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AF3" w:rsidRPr="006A08BE" w:rsidRDefault="002621FA" w:rsidP="002621FA">
      <w:pPr>
        <w:jc w:val="center"/>
        <w:rPr>
          <w:rFonts w:ascii="Times New Roman" w:hAnsi="Times New Roman" w:cs="Times New Roman"/>
          <w:sz w:val="24"/>
          <w:szCs w:val="24"/>
          <w:lang w:val="en-GB"/>
        </w:rPr>
      </w:pPr>
      <w:r w:rsidRPr="002621FA">
        <w:rPr>
          <w:rFonts w:ascii="Times New Roman" w:hAnsi="Times New Roman" w:cs="Times New Roman"/>
          <w:b/>
          <w:sz w:val="32"/>
          <w:szCs w:val="32"/>
        </w:rPr>
        <w:t>Accounting Fundamentals</w:t>
      </w:r>
      <w:r w:rsidRPr="002621FA">
        <w:rPr>
          <w:rFonts w:ascii="Times New Roman" w:hAnsi="Times New Roman" w:cs="Times New Roman"/>
          <w:sz w:val="32"/>
          <w:szCs w:val="32"/>
        </w:rPr>
        <w:br/>
      </w:r>
      <w:r w:rsidRPr="002621FA">
        <w:rPr>
          <w:rFonts w:ascii="Times New Roman" w:hAnsi="Times New Roman" w:cs="Times New Roman"/>
          <w:sz w:val="32"/>
          <w:szCs w:val="32"/>
        </w:rPr>
        <w:br/>
      </w:r>
      <w:proofErr w:type="spellStart"/>
      <w:r w:rsidRPr="006A08BE">
        <w:rPr>
          <w:rFonts w:ascii="Times New Roman" w:hAnsi="Times New Roman" w:cs="Times New Roman"/>
          <w:b/>
          <w:sz w:val="32"/>
          <w:szCs w:val="32"/>
          <w:lang w:val="en-GB"/>
        </w:rPr>
        <w:t>Stanislav</w:t>
      </w:r>
      <w:proofErr w:type="spellEnd"/>
      <w:r w:rsidRPr="006A08BE">
        <w:rPr>
          <w:rFonts w:ascii="Times New Roman" w:hAnsi="Times New Roman" w:cs="Times New Roman"/>
          <w:b/>
          <w:sz w:val="32"/>
          <w:szCs w:val="32"/>
          <w:lang w:val="en-GB"/>
        </w:rPr>
        <w:t xml:space="preserve"> </w:t>
      </w:r>
      <w:proofErr w:type="spellStart"/>
      <w:r w:rsidRPr="006A08BE">
        <w:rPr>
          <w:rFonts w:ascii="Times New Roman" w:hAnsi="Times New Roman" w:cs="Times New Roman"/>
          <w:b/>
          <w:sz w:val="32"/>
          <w:szCs w:val="32"/>
          <w:lang w:val="en-GB"/>
        </w:rPr>
        <w:t>Angelov</w:t>
      </w:r>
      <w:proofErr w:type="spellEnd"/>
      <w:r w:rsidRPr="006A08BE">
        <w:rPr>
          <w:rFonts w:ascii="Times New Roman" w:hAnsi="Times New Roman" w:cs="Times New Roman"/>
          <w:b/>
          <w:sz w:val="32"/>
          <w:szCs w:val="32"/>
          <w:lang w:val="en-GB"/>
        </w:rPr>
        <w:t xml:space="preserve"> (1919647)</w:t>
      </w:r>
      <w:r w:rsidRPr="006A08BE">
        <w:rPr>
          <w:rFonts w:ascii="Times New Roman" w:hAnsi="Times New Roman" w:cs="Times New Roman"/>
          <w:b/>
          <w:sz w:val="32"/>
          <w:szCs w:val="32"/>
          <w:lang w:val="en-GB"/>
        </w:rPr>
        <w:br/>
      </w:r>
      <w:r w:rsidRPr="006A08BE">
        <w:rPr>
          <w:rFonts w:ascii="Times New Roman" w:hAnsi="Times New Roman" w:cs="Times New Roman"/>
          <w:b/>
          <w:sz w:val="32"/>
          <w:szCs w:val="32"/>
          <w:lang w:val="en-GB"/>
        </w:rPr>
        <w:br/>
        <w:t>Assessment 2</w:t>
      </w:r>
      <w:r w:rsidRPr="006A08BE">
        <w:rPr>
          <w:rFonts w:ascii="Times New Roman" w:hAnsi="Times New Roman" w:cs="Times New Roman"/>
          <w:b/>
          <w:sz w:val="32"/>
          <w:szCs w:val="32"/>
          <w:lang w:val="en-GB"/>
        </w:rPr>
        <w:br/>
      </w:r>
      <w:r w:rsidRPr="006A08BE">
        <w:rPr>
          <w:rFonts w:ascii="Times New Roman" w:hAnsi="Times New Roman" w:cs="Times New Roman"/>
          <w:b/>
          <w:sz w:val="32"/>
          <w:szCs w:val="32"/>
          <w:lang w:val="en-GB"/>
        </w:rPr>
        <w:br/>
        <w:t xml:space="preserve">Lecturer: Dr. </w:t>
      </w:r>
      <w:proofErr w:type="spellStart"/>
      <w:r w:rsidRPr="006A08BE">
        <w:rPr>
          <w:rFonts w:ascii="Times New Roman" w:hAnsi="Times New Roman" w:cs="Times New Roman"/>
          <w:b/>
          <w:sz w:val="32"/>
          <w:szCs w:val="32"/>
          <w:lang w:val="en-GB"/>
        </w:rPr>
        <w:t>Widin</w:t>
      </w:r>
      <w:proofErr w:type="spellEnd"/>
      <w:r w:rsidR="006C076D">
        <w:rPr>
          <w:rFonts w:ascii="Times New Roman" w:hAnsi="Times New Roman" w:cs="Times New Roman"/>
          <w:b/>
          <w:sz w:val="32"/>
          <w:szCs w:val="32"/>
          <w:lang w:val="en-GB"/>
        </w:rPr>
        <w:t xml:space="preserve"> </w:t>
      </w:r>
      <w:proofErr w:type="spellStart"/>
      <w:r w:rsidRPr="006A08BE">
        <w:rPr>
          <w:rFonts w:ascii="Times New Roman" w:hAnsi="Times New Roman" w:cs="Times New Roman"/>
          <w:b/>
          <w:sz w:val="32"/>
          <w:szCs w:val="32"/>
          <w:lang w:val="en-GB"/>
        </w:rPr>
        <w:t>Bongasu</w:t>
      </w:r>
      <w:proofErr w:type="spellEnd"/>
      <w:r w:rsidR="006C076D">
        <w:rPr>
          <w:rFonts w:ascii="Times New Roman" w:hAnsi="Times New Roman" w:cs="Times New Roman"/>
          <w:b/>
          <w:sz w:val="32"/>
          <w:szCs w:val="32"/>
          <w:lang w:val="en-GB"/>
        </w:rPr>
        <w:t xml:space="preserve"> </w:t>
      </w:r>
      <w:proofErr w:type="spellStart"/>
      <w:r w:rsidRPr="006A08BE">
        <w:rPr>
          <w:rFonts w:ascii="Times New Roman" w:hAnsi="Times New Roman" w:cs="Times New Roman"/>
          <w:b/>
          <w:sz w:val="32"/>
          <w:szCs w:val="32"/>
          <w:lang w:val="en-GB"/>
        </w:rPr>
        <w:t>Sha'ven</w:t>
      </w:r>
      <w:proofErr w:type="spellEnd"/>
      <w:r w:rsidRPr="006A08BE">
        <w:rPr>
          <w:rFonts w:ascii="Times New Roman" w:hAnsi="Times New Roman" w:cs="Times New Roman"/>
          <w:b/>
          <w:sz w:val="32"/>
          <w:szCs w:val="32"/>
          <w:lang w:val="en-GB"/>
        </w:rPr>
        <w:br/>
      </w:r>
      <w:r w:rsidRPr="006A08BE">
        <w:rPr>
          <w:rFonts w:ascii="Times New Roman" w:hAnsi="Times New Roman" w:cs="Times New Roman"/>
          <w:b/>
          <w:sz w:val="32"/>
          <w:szCs w:val="32"/>
          <w:lang w:val="en-GB"/>
        </w:rPr>
        <w:br/>
      </w:r>
      <w:r w:rsidRPr="006A08BE">
        <w:rPr>
          <w:rFonts w:ascii="Times New Roman" w:hAnsi="Times New Roman" w:cs="Times New Roman"/>
          <w:sz w:val="24"/>
          <w:szCs w:val="24"/>
          <w:lang w:val="en-GB"/>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r w:rsidRPr="006A08BE">
        <w:rPr>
          <w:rFonts w:ascii="Times New Roman" w:hAnsi="Times New Roman" w:cs="Times New Roman"/>
          <w:sz w:val="24"/>
          <w:szCs w:val="24"/>
          <w:lang w:val="en-GB"/>
        </w:rPr>
        <w:br/>
      </w:r>
      <w:r w:rsidRPr="006A08BE">
        <w:rPr>
          <w:rFonts w:ascii="Times New Roman" w:hAnsi="Times New Roman" w:cs="Times New Roman"/>
          <w:sz w:val="24"/>
          <w:szCs w:val="24"/>
          <w:lang w:val="en-GB"/>
        </w:rPr>
        <w:br/>
      </w:r>
      <w:r w:rsidRPr="006A08BE">
        <w:rPr>
          <w:rFonts w:ascii="Times New Roman" w:hAnsi="Times New Roman" w:cs="Times New Roman"/>
          <w:sz w:val="24"/>
          <w:szCs w:val="24"/>
          <w:lang w:val="en-GB"/>
        </w:rPr>
        <w:br/>
      </w:r>
    </w:p>
    <w:p w:rsidR="002621FA" w:rsidRPr="006A08BE" w:rsidRDefault="002621FA" w:rsidP="002621FA">
      <w:pPr>
        <w:jc w:val="center"/>
        <w:rPr>
          <w:rFonts w:ascii="Times New Roman" w:hAnsi="Times New Roman" w:cs="Times New Roman"/>
          <w:sz w:val="24"/>
          <w:szCs w:val="24"/>
          <w:lang w:val="en-GB"/>
        </w:rPr>
      </w:pPr>
    </w:p>
    <w:p w:rsidR="002621FA" w:rsidRPr="006A08BE" w:rsidRDefault="002621FA" w:rsidP="002621FA">
      <w:pPr>
        <w:jc w:val="center"/>
        <w:rPr>
          <w:rFonts w:ascii="Times New Roman" w:hAnsi="Times New Roman" w:cs="Times New Roman"/>
          <w:sz w:val="24"/>
          <w:szCs w:val="24"/>
          <w:lang w:val="en-GB"/>
        </w:rPr>
      </w:pPr>
    </w:p>
    <w:p w:rsidR="002621FA" w:rsidRPr="006A08BE" w:rsidRDefault="002621FA" w:rsidP="002621FA">
      <w:pPr>
        <w:jc w:val="center"/>
        <w:rPr>
          <w:rFonts w:ascii="Times New Roman" w:hAnsi="Times New Roman" w:cs="Times New Roman"/>
          <w:sz w:val="24"/>
          <w:szCs w:val="24"/>
          <w:lang w:val="en-GB"/>
        </w:rPr>
      </w:pPr>
    </w:p>
    <w:p w:rsidR="002621FA" w:rsidRPr="006A08BE" w:rsidRDefault="002621FA" w:rsidP="002621FA">
      <w:pPr>
        <w:jc w:val="center"/>
        <w:rPr>
          <w:rFonts w:ascii="Times New Roman" w:hAnsi="Times New Roman" w:cs="Times New Roman"/>
          <w:sz w:val="24"/>
          <w:szCs w:val="24"/>
          <w:lang w:val="en-GB"/>
        </w:rPr>
      </w:pPr>
    </w:p>
    <w:p w:rsidR="002621FA" w:rsidRPr="006A08BE" w:rsidRDefault="002621FA" w:rsidP="002621FA">
      <w:pPr>
        <w:rPr>
          <w:rFonts w:ascii="Times New Roman" w:hAnsi="Times New Roman" w:cs="Times New Roman"/>
          <w:sz w:val="24"/>
          <w:szCs w:val="24"/>
          <w:lang w:val="en-GB"/>
        </w:rPr>
      </w:pPr>
    </w:p>
    <w:p w:rsidR="002621FA" w:rsidRPr="006A08BE" w:rsidRDefault="002621FA" w:rsidP="002621FA">
      <w:pPr>
        <w:rPr>
          <w:rFonts w:ascii="Times New Roman" w:hAnsi="Times New Roman" w:cs="Times New Roman"/>
          <w:sz w:val="24"/>
          <w:szCs w:val="24"/>
          <w:lang w:val="en-GB"/>
        </w:rPr>
      </w:pPr>
    </w:p>
    <w:p w:rsidR="002621FA" w:rsidRPr="006A08BE" w:rsidRDefault="002621FA" w:rsidP="002621FA">
      <w:pPr>
        <w:rPr>
          <w:rFonts w:ascii="Times New Roman" w:hAnsi="Times New Roman" w:cs="Times New Roman"/>
          <w:sz w:val="24"/>
          <w:szCs w:val="24"/>
          <w:lang w:val="en-GB"/>
        </w:rPr>
      </w:pPr>
    </w:p>
    <w:p w:rsidR="002621FA" w:rsidRPr="006A08BE" w:rsidRDefault="002621FA" w:rsidP="002621FA">
      <w:pPr>
        <w:rPr>
          <w:rFonts w:ascii="Times New Roman" w:hAnsi="Times New Roman" w:cs="Times New Roman"/>
          <w:sz w:val="24"/>
          <w:szCs w:val="24"/>
          <w:lang w:val="en-GB"/>
        </w:rPr>
      </w:pPr>
    </w:p>
    <w:p w:rsidR="002621FA" w:rsidRPr="006A08BE" w:rsidRDefault="002621FA" w:rsidP="002621FA">
      <w:pPr>
        <w:rPr>
          <w:rFonts w:ascii="Times New Roman" w:hAnsi="Times New Roman" w:cs="Times New Roman"/>
          <w:sz w:val="24"/>
          <w:szCs w:val="24"/>
          <w:lang w:val="en-GB"/>
        </w:rPr>
      </w:pPr>
    </w:p>
    <w:p w:rsidR="002621FA" w:rsidRPr="006A08BE" w:rsidRDefault="002621FA" w:rsidP="002621FA">
      <w:pPr>
        <w:rPr>
          <w:rFonts w:ascii="Times New Roman" w:hAnsi="Times New Roman" w:cs="Times New Roman"/>
          <w:sz w:val="24"/>
          <w:szCs w:val="24"/>
          <w:lang w:val="en-GB"/>
        </w:rPr>
      </w:pPr>
    </w:p>
    <w:p w:rsidR="002621FA" w:rsidRPr="006A08BE" w:rsidRDefault="002621FA" w:rsidP="002621FA">
      <w:pPr>
        <w:rPr>
          <w:rFonts w:ascii="Times New Roman" w:hAnsi="Times New Roman" w:cs="Times New Roman"/>
          <w:sz w:val="24"/>
          <w:szCs w:val="24"/>
          <w:lang w:val="en-GB"/>
        </w:rPr>
      </w:pPr>
    </w:p>
    <w:p w:rsidR="002621FA" w:rsidRPr="006A08BE" w:rsidRDefault="002621FA" w:rsidP="002621FA">
      <w:pPr>
        <w:rPr>
          <w:rFonts w:ascii="Times New Roman" w:hAnsi="Times New Roman" w:cs="Times New Roman"/>
          <w:sz w:val="24"/>
          <w:szCs w:val="24"/>
          <w:lang w:val="en-GB"/>
        </w:rPr>
      </w:pPr>
    </w:p>
    <w:p w:rsidR="002621FA" w:rsidRPr="006A08BE" w:rsidRDefault="002621FA" w:rsidP="002621FA">
      <w:pPr>
        <w:rPr>
          <w:rFonts w:ascii="Times New Roman" w:hAnsi="Times New Roman" w:cs="Times New Roman"/>
          <w:sz w:val="24"/>
          <w:szCs w:val="24"/>
          <w:lang w:val="en-GB"/>
        </w:rPr>
      </w:pPr>
    </w:p>
    <w:p w:rsidR="002621FA" w:rsidRPr="002B7A8E" w:rsidRDefault="00533380" w:rsidP="002621FA">
      <w:pPr>
        <w:rPr>
          <w:rFonts w:ascii="Times New Roman" w:hAnsi="Times New Roman" w:cs="Times New Roman"/>
          <w:b/>
          <w:sz w:val="24"/>
          <w:szCs w:val="24"/>
          <w:lang w:val="en-GB"/>
        </w:rPr>
      </w:pPr>
      <w:r w:rsidRPr="006A08BE">
        <w:rPr>
          <w:rFonts w:ascii="Times New Roman" w:hAnsi="Times New Roman" w:cs="Times New Roman"/>
          <w:b/>
          <w:sz w:val="24"/>
          <w:szCs w:val="24"/>
          <w:lang w:val="en-GB"/>
        </w:rPr>
        <w:lastRenderedPageBreak/>
        <w:t>Question 1</w:t>
      </w:r>
      <w:r w:rsidRPr="006A08BE">
        <w:rPr>
          <w:rFonts w:ascii="Times New Roman" w:hAnsi="Times New Roman" w:cs="Times New Roman"/>
          <w:b/>
          <w:sz w:val="24"/>
          <w:szCs w:val="24"/>
          <w:lang w:val="en-GB"/>
        </w:rPr>
        <w:br/>
      </w:r>
      <w:r w:rsidRPr="006A08BE">
        <w:rPr>
          <w:rFonts w:ascii="Times New Roman" w:hAnsi="Times New Roman" w:cs="Times New Roman"/>
          <w:b/>
          <w:sz w:val="24"/>
          <w:szCs w:val="24"/>
          <w:lang w:val="en-GB"/>
        </w:rPr>
        <w:br/>
        <w:t xml:space="preserve">a) </w:t>
      </w:r>
      <w:r w:rsidRPr="006A08BE">
        <w:rPr>
          <w:rFonts w:ascii="Times New Roman" w:hAnsi="Times New Roman" w:cs="Times New Roman"/>
          <w:sz w:val="24"/>
          <w:szCs w:val="24"/>
          <w:lang w:val="en-GB"/>
        </w:rPr>
        <w:t>Break-even point :</w:t>
      </w:r>
      <w:r w:rsidRPr="006A08BE">
        <w:rPr>
          <w:rFonts w:ascii="Times New Roman" w:hAnsi="Times New Roman" w:cs="Times New Roman"/>
          <w:sz w:val="24"/>
          <w:szCs w:val="24"/>
          <w:lang w:val="en-GB"/>
        </w:rPr>
        <w:br/>
      </w:r>
      <w:r w:rsidRPr="006A08BE">
        <w:rPr>
          <w:rFonts w:ascii="Times New Roman" w:hAnsi="Times New Roman" w:cs="Times New Roman"/>
          <w:sz w:val="24"/>
          <w:szCs w:val="24"/>
          <w:lang w:val="en-GB"/>
        </w:rPr>
        <w:br/>
        <w:t xml:space="preserve">Sales                          </w:t>
      </w:r>
      <w:r w:rsidR="0018533E">
        <w:rPr>
          <w:rFonts w:ascii="Times New Roman" w:hAnsi="Times New Roman" w:cs="Times New Roman"/>
          <w:sz w:val="24"/>
          <w:szCs w:val="24"/>
          <w:lang w:val="en-GB"/>
        </w:rPr>
        <w:t xml:space="preserve">                                          </w:t>
      </w:r>
      <w:r w:rsidRPr="006A08BE">
        <w:rPr>
          <w:rFonts w:ascii="Times New Roman" w:hAnsi="Times New Roman" w:cs="Times New Roman"/>
          <w:sz w:val="24"/>
          <w:szCs w:val="24"/>
          <w:lang w:val="en-GB"/>
        </w:rPr>
        <w:t xml:space="preserve"> </w:t>
      </w:r>
      <w:r w:rsidR="005C6C12" w:rsidRPr="005C6C12">
        <w:rPr>
          <w:rFonts w:ascii="Times New Roman" w:hAnsi="Times New Roman" w:cs="Times New Roman"/>
          <w:color w:val="222222"/>
          <w:sz w:val="24"/>
          <w:szCs w:val="24"/>
          <w:shd w:val="clear" w:color="auto" w:fill="FFFFFF"/>
        </w:rPr>
        <w:t>£</w:t>
      </w:r>
      <w:r w:rsidR="00E37322" w:rsidRPr="006A08BE">
        <w:rPr>
          <w:rFonts w:ascii="Times New Roman" w:hAnsi="Times New Roman" w:cs="Times New Roman"/>
          <w:sz w:val="24"/>
          <w:szCs w:val="24"/>
          <w:lang w:val="en-GB"/>
        </w:rPr>
        <w:t>825,000 (75,000x11)</w:t>
      </w:r>
      <w:r w:rsidR="00E37322" w:rsidRPr="006A08BE">
        <w:rPr>
          <w:rFonts w:ascii="Times New Roman" w:hAnsi="Times New Roman" w:cs="Times New Roman"/>
          <w:sz w:val="24"/>
          <w:szCs w:val="24"/>
          <w:lang w:val="en-GB"/>
        </w:rPr>
        <w:br/>
        <w:t xml:space="preserve">Variable costs             </w:t>
      </w:r>
      <w:r w:rsidR="005C6C12" w:rsidRPr="005C6C12">
        <w:rPr>
          <w:rFonts w:ascii="Times New Roman" w:hAnsi="Times New Roman" w:cs="Times New Roman"/>
          <w:color w:val="222222"/>
          <w:sz w:val="24"/>
          <w:szCs w:val="24"/>
          <w:shd w:val="clear" w:color="auto" w:fill="FFFFFF"/>
        </w:rPr>
        <w:t>£</w:t>
      </w:r>
      <w:r w:rsidR="00E37322" w:rsidRPr="006A08BE">
        <w:rPr>
          <w:rFonts w:ascii="Times New Roman" w:hAnsi="Times New Roman" w:cs="Times New Roman"/>
          <w:sz w:val="24"/>
          <w:szCs w:val="24"/>
          <w:lang w:val="en-GB"/>
        </w:rPr>
        <w:t>450,000 (75,000x</w:t>
      </w:r>
      <w:r w:rsidR="005C6C12" w:rsidRPr="005C6C12">
        <w:rPr>
          <w:rFonts w:ascii="Times New Roman" w:hAnsi="Times New Roman" w:cs="Times New Roman"/>
          <w:color w:val="222222"/>
          <w:sz w:val="24"/>
          <w:szCs w:val="24"/>
          <w:shd w:val="clear" w:color="auto" w:fill="FFFFFF"/>
        </w:rPr>
        <w:t>£</w:t>
      </w:r>
      <w:r w:rsidR="00E37322" w:rsidRPr="006A08BE">
        <w:rPr>
          <w:rFonts w:ascii="Times New Roman" w:hAnsi="Times New Roman" w:cs="Times New Roman"/>
          <w:sz w:val="24"/>
          <w:szCs w:val="24"/>
          <w:lang w:val="en-GB"/>
        </w:rPr>
        <w:t>6)</w:t>
      </w:r>
      <w:r w:rsidR="00E37322" w:rsidRPr="006A08BE">
        <w:rPr>
          <w:rFonts w:ascii="Times New Roman" w:hAnsi="Times New Roman" w:cs="Times New Roman"/>
          <w:sz w:val="24"/>
          <w:szCs w:val="24"/>
          <w:lang w:val="en-GB"/>
        </w:rPr>
        <w:br/>
        <w:t xml:space="preserve">Fixed costs                 </w:t>
      </w:r>
      <w:r w:rsidR="005C6C12" w:rsidRPr="005C6C12">
        <w:rPr>
          <w:rFonts w:ascii="Times New Roman" w:hAnsi="Times New Roman" w:cs="Times New Roman"/>
          <w:color w:val="222222"/>
          <w:sz w:val="24"/>
          <w:szCs w:val="24"/>
          <w:shd w:val="clear" w:color="auto" w:fill="FFFFFF"/>
        </w:rPr>
        <w:t>£</w:t>
      </w:r>
      <w:r w:rsidR="00E37322" w:rsidRPr="006A08BE">
        <w:rPr>
          <w:rFonts w:ascii="Times New Roman" w:hAnsi="Times New Roman" w:cs="Times New Roman"/>
          <w:sz w:val="24"/>
          <w:szCs w:val="24"/>
          <w:lang w:val="en-GB"/>
        </w:rPr>
        <w:t>350,000</w:t>
      </w:r>
      <w:r w:rsidR="00E37322" w:rsidRPr="006A08BE">
        <w:rPr>
          <w:rFonts w:ascii="Times New Roman" w:hAnsi="Times New Roman" w:cs="Times New Roman"/>
          <w:sz w:val="24"/>
          <w:szCs w:val="24"/>
          <w:lang w:val="en-GB"/>
        </w:rPr>
        <w:br/>
        <w:t xml:space="preserve">   </w:t>
      </w:r>
      <w:r w:rsidR="0018533E">
        <w:rPr>
          <w:rFonts w:ascii="Times New Roman" w:hAnsi="Times New Roman" w:cs="Times New Roman"/>
          <w:sz w:val="24"/>
          <w:szCs w:val="24"/>
          <w:lang w:val="en-GB"/>
        </w:rPr>
        <w:t xml:space="preserve">                                                                          </w:t>
      </w:r>
      <w:r w:rsidR="00E37322" w:rsidRPr="006A08BE">
        <w:rPr>
          <w:rFonts w:ascii="Times New Roman" w:hAnsi="Times New Roman" w:cs="Times New Roman"/>
          <w:sz w:val="24"/>
          <w:szCs w:val="24"/>
          <w:lang w:val="en-GB"/>
        </w:rPr>
        <w:t>(</w:t>
      </w:r>
      <w:r w:rsidR="005C6C12" w:rsidRPr="005C6C12">
        <w:rPr>
          <w:rFonts w:ascii="Times New Roman" w:hAnsi="Times New Roman" w:cs="Times New Roman"/>
          <w:color w:val="222222"/>
          <w:sz w:val="24"/>
          <w:szCs w:val="24"/>
          <w:shd w:val="clear" w:color="auto" w:fill="FFFFFF"/>
        </w:rPr>
        <w:t>£</w:t>
      </w:r>
      <w:r w:rsidR="00E37322" w:rsidRPr="006A08BE">
        <w:rPr>
          <w:rFonts w:ascii="Times New Roman" w:hAnsi="Times New Roman" w:cs="Times New Roman"/>
          <w:sz w:val="24"/>
          <w:szCs w:val="24"/>
          <w:lang w:val="en-GB"/>
        </w:rPr>
        <w:t>800,000)</w:t>
      </w:r>
      <w:r w:rsidR="00E37322" w:rsidRPr="006A08BE">
        <w:rPr>
          <w:rFonts w:ascii="Times New Roman" w:hAnsi="Times New Roman" w:cs="Times New Roman"/>
          <w:sz w:val="24"/>
          <w:szCs w:val="24"/>
          <w:lang w:val="en-GB"/>
        </w:rPr>
        <w:br/>
        <w:t xml:space="preserve">Expected profit                                                     </w:t>
      </w:r>
      <w:r w:rsidR="005C6C12" w:rsidRPr="005C6C12">
        <w:rPr>
          <w:rFonts w:ascii="Times New Roman" w:hAnsi="Times New Roman" w:cs="Times New Roman"/>
          <w:color w:val="222222"/>
          <w:sz w:val="24"/>
          <w:szCs w:val="24"/>
          <w:shd w:val="clear" w:color="auto" w:fill="FFFFFF"/>
        </w:rPr>
        <w:t>£</w:t>
      </w:r>
      <w:r w:rsidR="00E37322" w:rsidRPr="006A08BE">
        <w:rPr>
          <w:rFonts w:ascii="Times New Roman" w:hAnsi="Times New Roman" w:cs="Times New Roman"/>
          <w:sz w:val="24"/>
          <w:szCs w:val="24"/>
          <w:lang w:val="en-GB"/>
        </w:rPr>
        <w:t>25,000</w:t>
      </w:r>
      <w:r w:rsidR="00593753" w:rsidRPr="006A08BE">
        <w:rPr>
          <w:rFonts w:ascii="Times New Roman" w:hAnsi="Times New Roman" w:cs="Times New Roman"/>
          <w:sz w:val="24"/>
          <w:szCs w:val="24"/>
          <w:lang w:val="en-GB"/>
        </w:rPr>
        <w:br/>
      </w:r>
      <w:r w:rsidR="00593753" w:rsidRPr="006A08BE">
        <w:rPr>
          <w:rFonts w:ascii="Times New Roman" w:hAnsi="Times New Roman" w:cs="Times New Roman"/>
          <w:sz w:val="24"/>
          <w:szCs w:val="24"/>
          <w:lang w:val="en-GB"/>
        </w:rPr>
        <w:br/>
        <w:t xml:space="preserve">Contribution per unit is </w:t>
      </w:r>
      <w:r w:rsidR="005C6C12" w:rsidRPr="005C6C12">
        <w:rPr>
          <w:rFonts w:ascii="Times New Roman" w:hAnsi="Times New Roman" w:cs="Times New Roman"/>
          <w:color w:val="222222"/>
          <w:sz w:val="24"/>
          <w:szCs w:val="24"/>
          <w:shd w:val="clear" w:color="auto" w:fill="FFFFFF"/>
        </w:rPr>
        <w:t>£</w:t>
      </w:r>
      <w:r w:rsidR="00593753" w:rsidRPr="006A08BE">
        <w:rPr>
          <w:rFonts w:ascii="Times New Roman" w:hAnsi="Times New Roman" w:cs="Times New Roman"/>
          <w:sz w:val="24"/>
          <w:szCs w:val="24"/>
          <w:lang w:val="en-GB"/>
        </w:rPr>
        <w:t>11-</w:t>
      </w:r>
      <w:r w:rsidR="005C6C12" w:rsidRPr="005C6C12">
        <w:rPr>
          <w:rFonts w:ascii="Times New Roman" w:hAnsi="Times New Roman" w:cs="Times New Roman"/>
          <w:color w:val="222222"/>
          <w:sz w:val="24"/>
          <w:szCs w:val="24"/>
          <w:shd w:val="clear" w:color="auto" w:fill="FFFFFF"/>
        </w:rPr>
        <w:t>£</w:t>
      </w:r>
      <w:r w:rsidR="00593753" w:rsidRPr="006A08BE">
        <w:rPr>
          <w:rFonts w:ascii="Times New Roman" w:hAnsi="Times New Roman" w:cs="Times New Roman"/>
          <w:sz w:val="24"/>
          <w:szCs w:val="24"/>
          <w:lang w:val="en-GB"/>
        </w:rPr>
        <w:t xml:space="preserve">6= </w:t>
      </w:r>
      <w:r w:rsidR="005C6C12" w:rsidRPr="005C6C12">
        <w:rPr>
          <w:rFonts w:ascii="Times New Roman" w:hAnsi="Times New Roman" w:cs="Times New Roman"/>
          <w:color w:val="222222"/>
          <w:sz w:val="24"/>
          <w:szCs w:val="24"/>
          <w:shd w:val="clear" w:color="auto" w:fill="FFFFFF"/>
        </w:rPr>
        <w:t>£</w:t>
      </w:r>
      <w:r w:rsidR="00593753" w:rsidRPr="006A08BE">
        <w:rPr>
          <w:rFonts w:ascii="Times New Roman" w:hAnsi="Times New Roman" w:cs="Times New Roman"/>
          <w:sz w:val="24"/>
          <w:szCs w:val="24"/>
          <w:lang w:val="en-GB"/>
        </w:rPr>
        <w:t>5 (Selling price - Variable cost)</w:t>
      </w:r>
      <w:r w:rsidR="00593753" w:rsidRPr="006A08BE">
        <w:rPr>
          <w:rFonts w:ascii="Times New Roman" w:hAnsi="Times New Roman" w:cs="Times New Roman"/>
          <w:sz w:val="24"/>
          <w:szCs w:val="24"/>
          <w:lang w:val="en-GB"/>
        </w:rPr>
        <w:br/>
      </w:r>
      <w:r w:rsidR="00593753" w:rsidRPr="006A08BE">
        <w:rPr>
          <w:rFonts w:ascii="Times New Roman" w:hAnsi="Times New Roman" w:cs="Times New Roman"/>
          <w:sz w:val="24"/>
          <w:szCs w:val="24"/>
          <w:lang w:val="en-GB"/>
        </w:rPr>
        <w:br/>
        <w:t>Break-even point</w:t>
      </w:r>
      <w:r w:rsidR="00581970">
        <w:rPr>
          <w:rFonts w:ascii="Times New Roman" w:hAnsi="Times New Roman" w:cs="Times New Roman"/>
          <w:sz w:val="24"/>
          <w:szCs w:val="24"/>
          <w:lang w:val="en-GB"/>
        </w:rPr>
        <w:t xml:space="preserve"> in units</w:t>
      </w:r>
      <w:r w:rsidR="00593753" w:rsidRPr="006A08BE">
        <w:rPr>
          <w:rFonts w:ascii="Times New Roman" w:hAnsi="Times New Roman" w:cs="Times New Roman"/>
          <w:sz w:val="24"/>
          <w:szCs w:val="24"/>
          <w:lang w:val="en-GB"/>
        </w:rPr>
        <w:t xml:space="preserve"> is </w:t>
      </w:r>
      <w:r w:rsidR="005C6C12" w:rsidRPr="005C6C12">
        <w:rPr>
          <w:rFonts w:ascii="Times New Roman" w:hAnsi="Times New Roman" w:cs="Times New Roman"/>
          <w:color w:val="222222"/>
          <w:sz w:val="24"/>
          <w:szCs w:val="24"/>
          <w:shd w:val="clear" w:color="auto" w:fill="FFFFFF"/>
        </w:rPr>
        <w:t>£</w:t>
      </w:r>
      <w:r w:rsidR="00593753" w:rsidRPr="006A08BE">
        <w:rPr>
          <w:rFonts w:ascii="Times New Roman" w:hAnsi="Times New Roman" w:cs="Times New Roman"/>
          <w:sz w:val="24"/>
          <w:szCs w:val="24"/>
          <w:lang w:val="en-GB"/>
        </w:rPr>
        <w:t>350,000/</w:t>
      </w:r>
      <w:r w:rsidR="005C6C12" w:rsidRPr="005C6C12">
        <w:rPr>
          <w:rFonts w:ascii="Times New Roman" w:hAnsi="Times New Roman" w:cs="Times New Roman"/>
          <w:color w:val="222222"/>
          <w:sz w:val="24"/>
          <w:szCs w:val="24"/>
          <w:shd w:val="clear" w:color="auto" w:fill="FFFFFF"/>
        </w:rPr>
        <w:t>£</w:t>
      </w:r>
      <w:r w:rsidR="00593753" w:rsidRPr="006A08BE">
        <w:rPr>
          <w:rFonts w:ascii="Times New Roman" w:hAnsi="Times New Roman" w:cs="Times New Roman"/>
          <w:sz w:val="24"/>
          <w:szCs w:val="24"/>
          <w:lang w:val="en-GB"/>
        </w:rPr>
        <w:t xml:space="preserve">5= 70,000 units </w:t>
      </w:r>
      <w:r w:rsidR="002646B3">
        <w:rPr>
          <w:rFonts w:ascii="Times New Roman" w:hAnsi="Times New Roman" w:cs="Times New Roman"/>
          <w:sz w:val="24"/>
          <w:szCs w:val="24"/>
          <w:lang w:val="en-GB"/>
        </w:rPr>
        <w:t>(Fixed cost/Contribution per unit)</w:t>
      </w:r>
      <w:r w:rsidR="00581970">
        <w:rPr>
          <w:rFonts w:ascii="Times New Roman" w:hAnsi="Times New Roman" w:cs="Times New Roman"/>
          <w:sz w:val="24"/>
          <w:szCs w:val="24"/>
          <w:lang w:val="en-GB"/>
        </w:rPr>
        <w:br/>
        <w:t xml:space="preserve">Break-even point in revenue </w:t>
      </w:r>
      <w:r w:rsidR="00581970" w:rsidRPr="005C6C12">
        <w:rPr>
          <w:rFonts w:ascii="Times New Roman" w:hAnsi="Times New Roman" w:cs="Times New Roman"/>
          <w:color w:val="222222"/>
          <w:sz w:val="24"/>
          <w:szCs w:val="24"/>
          <w:shd w:val="clear" w:color="auto" w:fill="FFFFFF"/>
        </w:rPr>
        <w:t>£</w:t>
      </w:r>
      <w:r w:rsidR="00581970">
        <w:rPr>
          <w:rFonts w:ascii="Times New Roman" w:hAnsi="Times New Roman" w:cs="Times New Roman"/>
          <w:color w:val="222222"/>
          <w:sz w:val="24"/>
          <w:szCs w:val="24"/>
          <w:shd w:val="clear" w:color="auto" w:fill="FFFFFF"/>
        </w:rPr>
        <w:t>350,000/(</w:t>
      </w:r>
      <w:r w:rsidR="00581970" w:rsidRPr="005C6C12">
        <w:rPr>
          <w:rFonts w:ascii="Times New Roman" w:hAnsi="Times New Roman" w:cs="Times New Roman"/>
          <w:color w:val="222222"/>
          <w:sz w:val="24"/>
          <w:szCs w:val="24"/>
          <w:shd w:val="clear" w:color="auto" w:fill="FFFFFF"/>
        </w:rPr>
        <w:t>£</w:t>
      </w:r>
      <w:r w:rsidR="00581970">
        <w:rPr>
          <w:rFonts w:ascii="Times New Roman" w:hAnsi="Times New Roman" w:cs="Times New Roman"/>
          <w:color w:val="222222"/>
          <w:sz w:val="24"/>
          <w:szCs w:val="24"/>
          <w:shd w:val="clear" w:color="auto" w:fill="FFFFFF"/>
        </w:rPr>
        <w:t>5/</w:t>
      </w:r>
      <w:r w:rsidR="00581970" w:rsidRPr="005C6C12">
        <w:rPr>
          <w:rFonts w:ascii="Times New Roman" w:hAnsi="Times New Roman" w:cs="Times New Roman"/>
          <w:color w:val="222222"/>
          <w:sz w:val="24"/>
          <w:szCs w:val="24"/>
          <w:shd w:val="clear" w:color="auto" w:fill="FFFFFF"/>
        </w:rPr>
        <w:t>£</w:t>
      </w:r>
      <w:r w:rsidR="00581970">
        <w:rPr>
          <w:rFonts w:ascii="Times New Roman" w:hAnsi="Times New Roman" w:cs="Times New Roman"/>
          <w:color w:val="222222"/>
          <w:sz w:val="24"/>
          <w:szCs w:val="24"/>
          <w:shd w:val="clear" w:color="auto" w:fill="FFFFFF"/>
        </w:rPr>
        <w:t xml:space="preserve">11)= </w:t>
      </w:r>
      <w:r w:rsidR="00581970" w:rsidRPr="005C6C12">
        <w:rPr>
          <w:rFonts w:ascii="Times New Roman" w:hAnsi="Times New Roman" w:cs="Times New Roman"/>
          <w:color w:val="222222"/>
          <w:sz w:val="24"/>
          <w:szCs w:val="24"/>
          <w:shd w:val="clear" w:color="auto" w:fill="FFFFFF"/>
        </w:rPr>
        <w:t>£</w:t>
      </w:r>
      <w:r w:rsidR="00581970">
        <w:rPr>
          <w:rFonts w:ascii="Times New Roman" w:hAnsi="Times New Roman" w:cs="Times New Roman"/>
          <w:color w:val="222222"/>
          <w:sz w:val="24"/>
          <w:szCs w:val="24"/>
          <w:shd w:val="clear" w:color="auto" w:fill="FFFFFF"/>
        </w:rPr>
        <w:t>350,000/0.4545= 770,000 (Fixed cost/Contribution Margin)</w:t>
      </w:r>
      <w:r w:rsidR="00581970">
        <w:rPr>
          <w:rFonts w:ascii="Times New Roman" w:hAnsi="Times New Roman" w:cs="Times New Roman"/>
          <w:color w:val="222222"/>
          <w:sz w:val="24"/>
          <w:szCs w:val="24"/>
          <w:shd w:val="clear" w:color="auto" w:fill="FFFFFF"/>
        </w:rPr>
        <w:br/>
        <w:t>Alternative: 70,000x</w:t>
      </w:r>
      <w:r w:rsidR="00581970" w:rsidRPr="005C6C12">
        <w:rPr>
          <w:rFonts w:ascii="Times New Roman" w:hAnsi="Times New Roman" w:cs="Times New Roman"/>
          <w:color w:val="222222"/>
          <w:sz w:val="24"/>
          <w:szCs w:val="24"/>
          <w:shd w:val="clear" w:color="auto" w:fill="FFFFFF"/>
        </w:rPr>
        <w:t>£</w:t>
      </w:r>
      <w:r w:rsidR="00581970">
        <w:rPr>
          <w:rFonts w:ascii="Times New Roman" w:hAnsi="Times New Roman" w:cs="Times New Roman"/>
          <w:color w:val="222222"/>
          <w:sz w:val="24"/>
          <w:szCs w:val="24"/>
          <w:shd w:val="clear" w:color="auto" w:fill="FFFFFF"/>
        </w:rPr>
        <w:t xml:space="preserve">11= </w:t>
      </w:r>
      <w:r w:rsidR="00581970" w:rsidRPr="005C6C12">
        <w:rPr>
          <w:rFonts w:ascii="Times New Roman" w:hAnsi="Times New Roman" w:cs="Times New Roman"/>
          <w:color w:val="222222"/>
          <w:sz w:val="24"/>
          <w:szCs w:val="24"/>
          <w:shd w:val="clear" w:color="auto" w:fill="FFFFFF"/>
        </w:rPr>
        <w:t>£</w:t>
      </w:r>
      <w:r w:rsidR="00581970">
        <w:rPr>
          <w:rFonts w:ascii="Times New Roman" w:hAnsi="Times New Roman" w:cs="Times New Roman"/>
          <w:color w:val="222222"/>
          <w:sz w:val="24"/>
          <w:szCs w:val="24"/>
          <w:shd w:val="clear" w:color="auto" w:fill="FFFFFF"/>
        </w:rPr>
        <w:t>770,000 (Units x Sale price)</w:t>
      </w:r>
      <w:r w:rsidR="00593753" w:rsidRPr="006A08BE">
        <w:rPr>
          <w:rFonts w:ascii="Times New Roman" w:hAnsi="Times New Roman" w:cs="Times New Roman"/>
          <w:sz w:val="24"/>
          <w:szCs w:val="24"/>
          <w:lang w:val="en-GB"/>
        </w:rPr>
        <w:br/>
      </w:r>
      <w:r w:rsidR="00593753" w:rsidRPr="006A08BE">
        <w:rPr>
          <w:rFonts w:ascii="Times New Roman" w:hAnsi="Times New Roman" w:cs="Times New Roman"/>
          <w:sz w:val="24"/>
          <w:szCs w:val="24"/>
          <w:lang w:val="en-GB"/>
        </w:rPr>
        <w:br/>
      </w:r>
      <w:r w:rsidR="00593753" w:rsidRPr="006A08BE">
        <w:rPr>
          <w:rFonts w:ascii="Times New Roman" w:hAnsi="Times New Roman" w:cs="Times New Roman"/>
          <w:b/>
          <w:sz w:val="24"/>
          <w:szCs w:val="24"/>
          <w:lang w:val="en-GB"/>
        </w:rPr>
        <w:t xml:space="preserve">b) </w:t>
      </w:r>
      <w:r w:rsidR="00593753" w:rsidRPr="006A08BE">
        <w:rPr>
          <w:rFonts w:ascii="Times New Roman" w:hAnsi="Times New Roman" w:cs="Times New Roman"/>
          <w:sz w:val="24"/>
          <w:szCs w:val="24"/>
          <w:lang w:val="en-GB"/>
        </w:rPr>
        <w:t xml:space="preserve">Profit made on 75,000 units is </w:t>
      </w:r>
      <w:r w:rsidR="005C6C12" w:rsidRPr="005C6C12">
        <w:rPr>
          <w:rFonts w:ascii="Times New Roman" w:hAnsi="Times New Roman" w:cs="Times New Roman"/>
          <w:color w:val="222222"/>
          <w:sz w:val="24"/>
          <w:szCs w:val="24"/>
          <w:shd w:val="clear" w:color="auto" w:fill="FFFFFF"/>
        </w:rPr>
        <w:t>£</w:t>
      </w:r>
      <w:r w:rsidR="00593753" w:rsidRPr="006A08BE">
        <w:rPr>
          <w:rFonts w:ascii="Times New Roman" w:hAnsi="Times New Roman" w:cs="Times New Roman"/>
          <w:sz w:val="24"/>
          <w:szCs w:val="24"/>
          <w:lang w:val="en-GB"/>
        </w:rPr>
        <w:t>25,000</w:t>
      </w:r>
      <w:r w:rsidR="00593753" w:rsidRPr="006A08BE">
        <w:rPr>
          <w:rFonts w:ascii="Times New Roman" w:hAnsi="Times New Roman" w:cs="Times New Roman"/>
          <w:sz w:val="24"/>
          <w:szCs w:val="24"/>
          <w:lang w:val="en-GB"/>
        </w:rPr>
        <w:br/>
      </w:r>
      <w:r w:rsidR="00593753" w:rsidRPr="006A08BE">
        <w:rPr>
          <w:rFonts w:ascii="Times New Roman" w:hAnsi="Times New Roman" w:cs="Times New Roman"/>
          <w:sz w:val="24"/>
          <w:szCs w:val="24"/>
          <w:lang w:val="en-GB"/>
        </w:rPr>
        <w:br/>
        <w:t xml:space="preserve">Sales                                                                      </w:t>
      </w:r>
      <w:r w:rsidR="005C6C12" w:rsidRPr="005C6C12">
        <w:rPr>
          <w:rFonts w:ascii="Times New Roman" w:hAnsi="Times New Roman" w:cs="Times New Roman"/>
          <w:color w:val="222222"/>
          <w:sz w:val="24"/>
          <w:szCs w:val="24"/>
          <w:shd w:val="clear" w:color="auto" w:fill="FFFFFF"/>
        </w:rPr>
        <w:t>£</w:t>
      </w:r>
      <w:r w:rsidR="00593753" w:rsidRPr="006A08BE">
        <w:rPr>
          <w:rFonts w:ascii="Times New Roman" w:hAnsi="Times New Roman" w:cs="Times New Roman"/>
          <w:sz w:val="24"/>
          <w:szCs w:val="24"/>
          <w:lang w:val="en-GB"/>
        </w:rPr>
        <w:t>825,000 (75,000x</w:t>
      </w:r>
      <w:r w:rsidR="005C6C12" w:rsidRPr="005C6C12">
        <w:rPr>
          <w:rFonts w:ascii="Times New Roman" w:hAnsi="Times New Roman" w:cs="Times New Roman"/>
          <w:color w:val="222222"/>
          <w:sz w:val="24"/>
          <w:szCs w:val="24"/>
          <w:shd w:val="clear" w:color="auto" w:fill="FFFFFF"/>
        </w:rPr>
        <w:t>£</w:t>
      </w:r>
      <w:r w:rsidR="00593753" w:rsidRPr="006A08BE">
        <w:rPr>
          <w:rFonts w:ascii="Times New Roman" w:hAnsi="Times New Roman" w:cs="Times New Roman"/>
          <w:sz w:val="24"/>
          <w:szCs w:val="24"/>
          <w:lang w:val="en-GB"/>
        </w:rPr>
        <w:t>11)</w:t>
      </w:r>
      <w:r w:rsidR="00593753" w:rsidRPr="006A08BE">
        <w:rPr>
          <w:rFonts w:ascii="Times New Roman" w:hAnsi="Times New Roman" w:cs="Times New Roman"/>
          <w:sz w:val="24"/>
          <w:szCs w:val="24"/>
          <w:lang w:val="en-GB"/>
        </w:rPr>
        <w:br/>
        <w:t xml:space="preserve">Variable costs             </w:t>
      </w:r>
      <w:r w:rsidR="005C6C12" w:rsidRPr="005C6C12">
        <w:rPr>
          <w:rFonts w:ascii="Times New Roman" w:hAnsi="Times New Roman" w:cs="Times New Roman"/>
          <w:color w:val="222222"/>
          <w:sz w:val="24"/>
          <w:szCs w:val="24"/>
          <w:shd w:val="clear" w:color="auto" w:fill="FFFFFF"/>
        </w:rPr>
        <w:t>£</w:t>
      </w:r>
      <w:r w:rsidR="00593753" w:rsidRPr="006A08BE">
        <w:rPr>
          <w:rFonts w:ascii="Times New Roman" w:hAnsi="Times New Roman" w:cs="Times New Roman"/>
          <w:sz w:val="24"/>
          <w:szCs w:val="24"/>
          <w:lang w:val="en-GB"/>
        </w:rPr>
        <w:t>450,000 (75,000x</w:t>
      </w:r>
      <w:r w:rsidR="005C6C12" w:rsidRPr="005C6C12">
        <w:rPr>
          <w:rFonts w:ascii="Times New Roman" w:hAnsi="Times New Roman" w:cs="Times New Roman"/>
          <w:color w:val="222222"/>
          <w:sz w:val="24"/>
          <w:szCs w:val="24"/>
          <w:shd w:val="clear" w:color="auto" w:fill="FFFFFF"/>
        </w:rPr>
        <w:t>£</w:t>
      </w:r>
      <w:r w:rsidR="00593753" w:rsidRPr="006A08BE">
        <w:rPr>
          <w:rFonts w:ascii="Times New Roman" w:hAnsi="Times New Roman" w:cs="Times New Roman"/>
          <w:sz w:val="24"/>
          <w:szCs w:val="24"/>
          <w:lang w:val="en-GB"/>
        </w:rPr>
        <w:t>6)</w:t>
      </w:r>
      <w:r w:rsidR="00593753" w:rsidRPr="006A08BE">
        <w:rPr>
          <w:rFonts w:ascii="Times New Roman" w:hAnsi="Times New Roman" w:cs="Times New Roman"/>
          <w:sz w:val="24"/>
          <w:szCs w:val="24"/>
          <w:lang w:val="en-GB"/>
        </w:rPr>
        <w:br/>
        <w:t xml:space="preserve">Fixed costs                  </w:t>
      </w:r>
      <w:r w:rsidR="005C6C12" w:rsidRPr="005C6C12">
        <w:rPr>
          <w:rFonts w:ascii="Times New Roman" w:hAnsi="Times New Roman" w:cs="Times New Roman"/>
          <w:color w:val="222222"/>
          <w:sz w:val="24"/>
          <w:szCs w:val="24"/>
          <w:shd w:val="clear" w:color="auto" w:fill="FFFFFF"/>
        </w:rPr>
        <w:t>£</w:t>
      </w:r>
      <w:r w:rsidR="00593753" w:rsidRPr="006A08BE">
        <w:rPr>
          <w:rFonts w:ascii="Times New Roman" w:hAnsi="Times New Roman" w:cs="Times New Roman"/>
          <w:sz w:val="24"/>
          <w:szCs w:val="24"/>
          <w:lang w:val="en-GB"/>
        </w:rPr>
        <w:t>350,000</w:t>
      </w:r>
      <w:r w:rsidR="00593753" w:rsidRPr="006A08BE">
        <w:rPr>
          <w:rFonts w:ascii="Times New Roman" w:hAnsi="Times New Roman" w:cs="Times New Roman"/>
          <w:sz w:val="24"/>
          <w:szCs w:val="24"/>
          <w:lang w:val="en-GB"/>
        </w:rPr>
        <w:br/>
        <w:t xml:space="preserve">   (</w:t>
      </w:r>
      <w:r w:rsidR="005C6C12" w:rsidRPr="005C6C12">
        <w:rPr>
          <w:rFonts w:ascii="Times New Roman" w:hAnsi="Times New Roman" w:cs="Times New Roman"/>
          <w:color w:val="222222"/>
          <w:sz w:val="24"/>
          <w:szCs w:val="24"/>
          <w:shd w:val="clear" w:color="auto" w:fill="FFFFFF"/>
        </w:rPr>
        <w:t>£</w:t>
      </w:r>
      <w:r w:rsidR="00593753" w:rsidRPr="006A08BE">
        <w:rPr>
          <w:rFonts w:ascii="Times New Roman" w:hAnsi="Times New Roman" w:cs="Times New Roman"/>
          <w:sz w:val="24"/>
          <w:szCs w:val="24"/>
          <w:lang w:val="en-GB"/>
        </w:rPr>
        <w:t>800,000)</w:t>
      </w:r>
      <w:r w:rsidR="00593753" w:rsidRPr="006A08BE">
        <w:rPr>
          <w:rFonts w:ascii="Times New Roman" w:hAnsi="Times New Roman" w:cs="Times New Roman"/>
          <w:sz w:val="24"/>
          <w:szCs w:val="24"/>
          <w:lang w:val="en-GB"/>
        </w:rPr>
        <w:br/>
        <w:t xml:space="preserve">Expected profit                                                    </w:t>
      </w:r>
      <w:r w:rsidR="005C6C12" w:rsidRPr="005C6C12">
        <w:rPr>
          <w:rFonts w:ascii="Times New Roman" w:hAnsi="Times New Roman" w:cs="Times New Roman"/>
          <w:color w:val="222222"/>
          <w:sz w:val="24"/>
          <w:szCs w:val="24"/>
          <w:shd w:val="clear" w:color="auto" w:fill="FFFFFF"/>
        </w:rPr>
        <w:t>£</w:t>
      </w:r>
      <w:r w:rsidR="00593753" w:rsidRPr="006A08BE">
        <w:rPr>
          <w:rFonts w:ascii="Times New Roman" w:hAnsi="Times New Roman" w:cs="Times New Roman"/>
          <w:sz w:val="24"/>
          <w:szCs w:val="24"/>
          <w:lang w:val="en-GB"/>
        </w:rPr>
        <w:t>25,000</w:t>
      </w:r>
      <w:r w:rsidR="00593753" w:rsidRPr="006A08BE">
        <w:rPr>
          <w:rFonts w:ascii="Times New Roman" w:hAnsi="Times New Roman" w:cs="Times New Roman"/>
          <w:sz w:val="24"/>
          <w:szCs w:val="24"/>
          <w:lang w:val="en-GB"/>
        </w:rPr>
        <w:br/>
      </w:r>
      <w:r w:rsidR="00593753" w:rsidRPr="006A08BE">
        <w:rPr>
          <w:rFonts w:ascii="Times New Roman" w:hAnsi="Times New Roman" w:cs="Times New Roman"/>
          <w:sz w:val="24"/>
          <w:szCs w:val="24"/>
          <w:lang w:val="en-GB"/>
        </w:rPr>
        <w:br/>
      </w:r>
      <w:r w:rsidR="00593753" w:rsidRPr="006A08BE">
        <w:rPr>
          <w:rFonts w:ascii="Times New Roman" w:hAnsi="Times New Roman" w:cs="Times New Roman"/>
          <w:b/>
          <w:sz w:val="24"/>
          <w:szCs w:val="24"/>
          <w:lang w:val="en-GB"/>
        </w:rPr>
        <w:t>c)</w:t>
      </w:r>
      <w:r w:rsidR="00593753" w:rsidRPr="006A08BE">
        <w:rPr>
          <w:rFonts w:ascii="Times New Roman" w:hAnsi="Times New Roman" w:cs="Times New Roman"/>
          <w:sz w:val="24"/>
          <w:szCs w:val="24"/>
          <w:lang w:val="en-GB"/>
        </w:rPr>
        <w:t xml:space="preserve"> Calculate the profit of the improved product:</w:t>
      </w:r>
      <w:r w:rsidR="00593753" w:rsidRPr="006A08BE">
        <w:rPr>
          <w:rFonts w:ascii="Times New Roman" w:hAnsi="Times New Roman" w:cs="Times New Roman"/>
          <w:sz w:val="24"/>
          <w:szCs w:val="24"/>
          <w:lang w:val="en-GB"/>
        </w:rPr>
        <w:br/>
      </w:r>
      <w:r w:rsidR="00593753" w:rsidRPr="006A08BE">
        <w:rPr>
          <w:rFonts w:ascii="Times New Roman" w:hAnsi="Times New Roman" w:cs="Times New Roman"/>
          <w:sz w:val="24"/>
          <w:szCs w:val="24"/>
          <w:lang w:val="en-GB"/>
        </w:rPr>
        <w:br/>
      </w:r>
      <w:r w:rsidR="00BE22CA" w:rsidRPr="006A08BE">
        <w:rPr>
          <w:rFonts w:ascii="Times New Roman" w:hAnsi="Times New Roman" w:cs="Times New Roman"/>
          <w:sz w:val="24"/>
          <w:szCs w:val="24"/>
          <w:lang w:val="en-GB"/>
        </w:rPr>
        <w:t xml:space="preserve">Sales                                                                     </w:t>
      </w:r>
      <w:r w:rsidR="005C6C12" w:rsidRPr="005C6C12">
        <w:rPr>
          <w:rFonts w:ascii="Times New Roman" w:hAnsi="Times New Roman" w:cs="Times New Roman"/>
          <w:color w:val="222222"/>
          <w:sz w:val="24"/>
          <w:szCs w:val="24"/>
          <w:shd w:val="clear" w:color="auto" w:fill="FFFFFF"/>
        </w:rPr>
        <w:t>£</w:t>
      </w:r>
      <w:r w:rsidR="00BE22CA" w:rsidRPr="006A08BE">
        <w:rPr>
          <w:rFonts w:ascii="Times New Roman" w:hAnsi="Times New Roman" w:cs="Times New Roman"/>
          <w:sz w:val="24"/>
          <w:szCs w:val="24"/>
          <w:lang w:val="en-GB"/>
        </w:rPr>
        <w:t>1,040,000 (80,000x</w:t>
      </w:r>
      <w:r w:rsidR="005C6C12" w:rsidRPr="005C6C12">
        <w:rPr>
          <w:rFonts w:ascii="Times New Roman" w:hAnsi="Times New Roman" w:cs="Times New Roman"/>
          <w:color w:val="222222"/>
          <w:sz w:val="24"/>
          <w:szCs w:val="24"/>
          <w:shd w:val="clear" w:color="auto" w:fill="FFFFFF"/>
        </w:rPr>
        <w:t>£</w:t>
      </w:r>
      <w:r w:rsidR="00BE22CA" w:rsidRPr="006A08BE">
        <w:rPr>
          <w:rFonts w:ascii="Times New Roman" w:hAnsi="Times New Roman" w:cs="Times New Roman"/>
          <w:sz w:val="24"/>
          <w:szCs w:val="24"/>
          <w:lang w:val="en-GB"/>
        </w:rPr>
        <w:t>13)</w:t>
      </w:r>
      <w:r w:rsidR="00BE22CA" w:rsidRPr="006A08BE">
        <w:rPr>
          <w:rFonts w:ascii="Times New Roman" w:hAnsi="Times New Roman" w:cs="Times New Roman"/>
          <w:sz w:val="24"/>
          <w:szCs w:val="24"/>
          <w:lang w:val="en-GB"/>
        </w:rPr>
        <w:br/>
        <w:t xml:space="preserve">Variable costs             </w:t>
      </w:r>
      <w:r w:rsidR="005C6C12" w:rsidRPr="005C6C12">
        <w:rPr>
          <w:rFonts w:ascii="Times New Roman" w:hAnsi="Times New Roman" w:cs="Times New Roman"/>
          <w:color w:val="222222"/>
          <w:sz w:val="24"/>
          <w:szCs w:val="24"/>
          <w:shd w:val="clear" w:color="auto" w:fill="FFFFFF"/>
        </w:rPr>
        <w:t>£</w:t>
      </w:r>
      <w:r w:rsidR="00BE22CA" w:rsidRPr="006A08BE">
        <w:rPr>
          <w:rFonts w:ascii="Times New Roman" w:hAnsi="Times New Roman" w:cs="Times New Roman"/>
          <w:sz w:val="24"/>
          <w:szCs w:val="24"/>
          <w:lang w:val="en-GB"/>
        </w:rPr>
        <w:t>560,000 (80,000x</w:t>
      </w:r>
      <w:r w:rsidR="005C6C12" w:rsidRPr="005C6C12">
        <w:rPr>
          <w:rFonts w:ascii="Times New Roman" w:hAnsi="Times New Roman" w:cs="Times New Roman"/>
          <w:color w:val="222222"/>
          <w:sz w:val="24"/>
          <w:szCs w:val="24"/>
          <w:shd w:val="clear" w:color="auto" w:fill="FFFFFF"/>
        </w:rPr>
        <w:t>£</w:t>
      </w:r>
      <w:r w:rsidR="00BE22CA" w:rsidRPr="006A08BE">
        <w:rPr>
          <w:rFonts w:ascii="Times New Roman" w:hAnsi="Times New Roman" w:cs="Times New Roman"/>
          <w:sz w:val="24"/>
          <w:szCs w:val="24"/>
          <w:lang w:val="en-GB"/>
        </w:rPr>
        <w:t>7)</w:t>
      </w:r>
      <w:r w:rsidR="00BE22CA" w:rsidRPr="006A08BE">
        <w:rPr>
          <w:rFonts w:ascii="Times New Roman" w:hAnsi="Times New Roman" w:cs="Times New Roman"/>
          <w:sz w:val="24"/>
          <w:szCs w:val="24"/>
          <w:lang w:val="en-GB"/>
        </w:rPr>
        <w:br/>
        <w:t xml:space="preserve">Fixed costs                  </w:t>
      </w:r>
      <w:r w:rsidR="005C6C12" w:rsidRPr="005C6C12">
        <w:rPr>
          <w:rFonts w:ascii="Times New Roman" w:hAnsi="Times New Roman" w:cs="Times New Roman"/>
          <w:color w:val="222222"/>
          <w:sz w:val="24"/>
          <w:szCs w:val="24"/>
          <w:shd w:val="clear" w:color="auto" w:fill="FFFFFF"/>
        </w:rPr>
        <w:t>£</w:t>
      </w:r>
      <w:r w:rsidR="00BE22CA" w:rsidRPr="006A08BE">
        <w:rPr>
          <w:rFonts w:ascii="Times New Roman" w:hAnsi="Times New Roman" w:cs="Times New Roman"/>
          <w:sz w:val="24"/>
          <w:szCs w:val="24"/>
          <w:lang w:val="en-GB"/>
        </w:rPr>
        <w:t>360,000 (</w:t>
      </w:r>
      <w:r w:rsidR="005C6C12" w:rsidRPr="005C6C12">
        <w:rPr>
          <w:rFonts w:ascii="Times New Roman" w:hAnsi="Times New Roman" w:cs="Times New Roman"/>
          <w:color w:val="222222"/>
          <w:sz w:val="24"/>
          <w:szCs w:val="24"/>
          <w:shd w:val="clear" w:color="auto" w:fill="FFFFFF"/>
        </w:rPr>
        <w:t>£</w:t>
      </w:r>
      <w:r w:rsidR="00BE22CA" w:rsidRPr="006A08BE">
        <w:rPr>
          <w:rFonts w:ascii="Times New Roman" w:hAnsi="Times New Roman" w:cs="Times New Roman"/>
          <w:sz w:val="24"/>
          <w:szCs w:val="24"/>
          <w:lang w:val="en-GB"/>
        </w:rPr>
        <w:t>350,000+</w:t>
      </w:r>
      <w:r w:rsidR="005C6C12" w:rsidRPr="005C6C12">
        <w:rPr>
          <w:rFonts w:ascii="Times New Roman" w:hAnsi="Times New Roman" w:cs="Times New Roman"/>
          <w:color w:val="222222"/>
          <w:sz w:val="24"/>
          <w:szCs w:val="24"/>
          <w:shd w:val="clear" w:color="auto" w:fill="FFFFFF"/>
        </w:rPr>
        <w:t>£</w:t>
      </w:r>
      <w:r w:rsidR="00BE22CA" w:rsidRPr="006A08BE">
        <w:rPr>
          <w:rFonts w:ascii="Times New Roman" w:hAnsi="Times New Roman" w:cs="Times New Roman"/>
          <w:sz w:val="24"/>
          <w:szCs w:val="24"/>
          <w:lang w:val="en-GB"/>
        </w:rPr>
        <w:t>10,000)</w:t>
      </w:r>
      <w:r w:rsidR="00BE22CA" w:rsidRPr="006A08BE">
        <w:rPr>
          <w:rFonts w:ascii="Times New Roman" w:hAnsi="Times New Roman" w:cs="Times New Roman"/>
          <w:sz w:val="24"/>
          <w:szCs w:val="24"/>
          <w:lang w:val="en-GB"/>
        </w:rPr>
        <w:br/>
        <w:t>(</w:t>
      </w:r>
      <w:r w:rsidR="005C6C12" w:rsidRPr="005C6C12">
        <w:rPr>
          <w:rFonts w:ascii="Times New Roman" w:hAnsi="Times New Roman" w:cs="Times New Roman"/>
          <w:color w:val="222222"/>
          <w:sz w:val="24"/>
          <w:szCs w:val="24"/>
          <w:shd w:val="clear" w:color="auto" w:fill="FFFFFF"/>
        </w:rPr>
        <w:t>£</w:t>
      </w:r>
      <w:r w:rsidR="00BE22CA" w:rsidRPr="006A08BE">
        <w:rPr>
          <w:rFonts w:ascii="Times New Roman" w:hAnsi="Times New Roman" w:cs="Times New Roman"/>
          <w:sz w:val="24"/>
          <w:szCs w:val="24"/>
          <w:lang w:val="en-GB"/>
        </w:rPr>
        <w:t>920,000)</w:t>
      </w:r>
      <w:r w:rsidR="00BE22CA" w:rsidRPr="006A08BE">
        <w:rPr>
          <w:rFonts w:ascii="Times New Roman" w:hAnsi="Times New Roman" w:cs="Times New Roman"/>
          <w:sz w:val="24"/>
          <w:szCs w:val="24"/>
          <w:lang w:val="en-GB"/>
        </w:rPr>
        <w:br/>
        <w:t xml:space="preserve">Expected profit                                                    </w:t>
      </w:r>
      <w:r w:rsidR="005C6C12" w:rsidRPr="005C6C12">
        <w:rPr>
          <w:rFonts w:ascii="Times New Roman" w:hAnsi="Times New Roman" w:cs="Times New Roman"/>
          <w:color w:val="222222"/>
          <w:sz w:val="24"/>
          <w:szCs w:val="24"/>
          <w:shd w:val="clear" w:color="auto" w:fill="FFFFFF"/>
        </w:rPr>
        <w:t>£</w:t>
      </w:r>
      <w:r w:rsidR="00BE22CA" w:rsidRPr="006A08BE">
        <w:rPr>
          <w:rFonts w:ascii="Times New Roman" w:hAnsi="Times New Roman" w:cs="Times New Roman"/>
          <w:sz w:val="24"/>
          <w:szCs w:val="24"/>
          <w:lang w:val="en-GB"/>
        </w:rPr>
        <w:t>120,000</w:t>
      </w:r>
      <w:r w:rsidR="004C6FF7">
        <w:rPr>
          <w:rFonts w:ascii="Times New Roman" w:hAnsi="Times New Roman" w:cs="Times New Roman"/>
          <w:sz w:val="24"/>
          <w:szCs w:val="24"/>
          <w:lang w:val="en-GB"/>
        </w:rPr>
        <w:br/>
      </w:r>
      <w:r w:rsidR="002B7A8E">
        <w:rPr>
          <w:rFonts w:ascii="Times New Roman" w:hAnsi="Times New Roman" w:cs="Times New Roman"/>
          <w:sz w:val="24"/>
          <w:szCs w:val="24"/>
          <w:lang w:val="en-GB"/>
        </w:rPr>
        <w:br/>
      </w:r>
      <w:r w:rsidR="004C6FF7">
        <w:rPr>
          <w:rFonts w:ascii="Times New Roman" w:hAnsi="Times New Roman" w:cs="Times New Roman"/>
          <w:sz w:val="24"/>
          <w:szCs w:val="24"/>
          <w:lang w:val="en-GB"/>
        </w:rPr>
        <w:t xml:space="preserve">Contribution per unit is </w:t>
      </w:r>
      <w:r w:rsidR="004C6FF7" w:rsidRPr="005C6C12">
        <w:rPr>
          <w:rFonts w:ascii="Times New Roman" w:hAnsi="Times New Roman" w:cs="Times New Roman"/>
          <w:color w:val="222222"/>
          <w:sz w:val="24"/>
          <w:szCs w:val="24"/>
          <w:shd w:val="clear" w:color="auto" w:fill="FFFFFF"/>
        </w:rPr>
        <w:t>£</w:t>
      </w:r>
      <w:r w:rsidR="004C6FF7">
        <w:rPr>
          <w:rFonts w:ascii="Times New Roman" w:hAnsi="Times New Roman" w:cs="Times New Roman"/>
          <w:color w:val="222222"/>
          <w:sz w:val="24"/>
          <w:szCs w:val="24"/>
          <w:shd w:val="clear" w:color="auto" w:fill="FFFFFF"/>
        </w:rPr>
        <w:t>13-</w:t>
      </w:r>
      <w:r w:rsidR="004C6FF7" w:rsidRPr="005C6C12">
        <w:rPr>
          <w:rFonts w:ascii="Times New Roman" w:hAnsi="Times New Roman" w:cs="Times New Roman"/>
          <w:color w:val="222222"/>
          <w:sz w:val="24"/>
          <w:szCs w:val="24"/>
          <w:shd w:val="clear" w:color="auto" w:fill="FFFFFF"/>
        </w:rPr>
        <w:t>£</w:t>
      </w:r>
      <w:r w:rsidR="004C6FF7">
        <w:rPr>
          <w:rFonts w:ascii="Times New Roman" w:hAnsi="Times New Roman" w:cs="Times New Roman"/>
          <w:color w:val="222222"/>
          <w:sz w:val="24"/>
          <w:szCs w:val="24"/>
          <w:shd w:val="clear" w:color="auto" w:fill="FFFFFF"/>
        </w:rPr>
        <w:t xml:space="preserve">7= </w:t>
      </w:r>
      <w:r w:rsidR="004C6FF7" w:rsidRPr="005C6C12">
        <w:rPr>
          <w:rFonts w:ascii="Times New Roman" w:hAnsi="Times New Roman" w:cs="Times New Roman"/>
          <w:color w:val="222222"/>
          <w:sz w:val="24"/>
          <w:szCs w:val="24"/>
          <w:shd w:val="clear" w:color="auto" w:fill="FFFFFF"/>
        </w:rPr>
        <w:t>£</w:t>
      </w:r>
      <w:r w:rsidR="004C6FF7">
        <w:rPr>
          <w:rFonts w:ascii="Times New Roman" w:hAnsi="Times New Roman" w:cs="Times New Roman"/>
          <w:color w:val="222222"/>
          <w:sz w:val="24"/>
          <w:szCs w:val="24"/>
          <w:shd w:val="clear" w:color="auto" w:fill="FFFFFF"/>
        </w:rPr>
        <w:t>6 (Selling price - Variable cost)</w:t>
      </w:r>
      <w:r w:rsidR="004C6FF7">
        <w:rPr>
          <w:rFonts w:ascii="Times New Roman" w:hAnsi="Times New Roman" w:cs="Times New Roman"/>
          <w:sz w:val="24"/>
          <w:szCs w:val="24"/>
          <w:lang w:val="en-GB"/>
        </w:rPr>
        <w:br/>
        <w:t xml:space="preserve">Break-even point in units is </w:t>
      </w:r>
      <w:r w:rsidR="004C6FF7" w:rsidRPr="005C6C12">
        <w:rPr>
          <w:rFonts w:ascii="Times New Roman" w:hAnsi="Times New Roman" w:cs="Times New Roman"/>
          <w:color w:val="222222"/>
          <w:sz w:val="24"/>
          <w:szCs w:val="24"/>
          <w:shd w:val="clear" w:color="auto" w:fill="FFFFFF"/>
        </w:rPr>
        <w:t>£</w:t>
      </w:r>
      <w:r w:rsidR="004C6FF7">
        <w:rPr>
          <w:rFonts w:ascii="Times New Roman" w:hAnsi="Times New Roman" w:cs="Times New Roman"/>
          <w:color w:val="222222"/>
          <w:sz w:val="24"/>
          <w:szCs w:val="24"/>
          <w:shd w:val="clear" w:color="auto" w:fill="FFFFFF"/>
        </w:rPr>
        <w:t>360,000/</w:t>
      </w:r>
      <w:r w:rsidR="004C6FF7" w:rsidRPr="005C6C12">
        <w:rPr>
          <w:rFonts w:ascii="Times New Roman" w:hAnsi="Times New Roman" w:cs="Times New Roman"/>
          <w:color w:val="222222"/>
          <w:sz w:val="24"/>
          <w:szCs w:val="24"/>
          <w:shd w:val="clear" w:color="auto" w:fill="FFFFFF"/>
        </w:rPr>
        <w:t>£</w:t>
      </w:r>
      <w:r w:rsidR="004C6FF7">
        <w:rPr>
          <w:rFonts w:ascii="Times New Roman" w:hAnsi="Times New Roman" w:cs="Times New Roman"/>
          <w:color w:val="222222"/>
          <w:sz w:val="24"/>
          <w:szCs w:val="24"/>
          <w:shd w:val="clear" w:color="auto" w:fill="FFFFFF"/>
        </w:rPr>
        <w:t xml:space="preserve">6= 60,000 units </w:t>
      </w:r>
      <w:r w:rsidR="004C6FF7">
        <w:rPr>
          <w:rFonts w:ascii="Times New Roman" w:hAnsi="Times New Roman" w:cs="Times New Roman"/>
          <w:sz w:val="24"/>
          <w:szCs w:val="24"/>
          <w:lang w:val="en-GB"/>
        </w:rPr>
        <w:t>Fixed cost/Contribution per unit)</w:t>
      </w:r>
      <w:r w:rsidR="004C6FF7">
        <w:rPr>
          <w:rFonts w:ascii="Times New Roman" w:hAnsi="Times New Roman" w:cs="Times New Roman"/>
          <w:sz w:val="24"/>
          <w:szCs w:val="24"/>
          <w:lang w:val="en-GB"/>
        </w:rPr>
        <w:br/>
        <w:t xml:space="preserve">Break-even point in revenue </w:t>
      </w:r>
      <w:r w:rsidR="004C6FF7" w:rsidRPr="005C6C12">
        <w:rPr>
          <w:rFonts w:ascii="Times New Roman" w:hAnsi="Times New Roman" w:cs="Times New Roman"/>
          <w:color w:val="222222"/>
          <w:sz w:val="24"/>
          <w:szCs w:val="24"/>
          <w:shd w:val="clear" w:color="auto" w:fill="FFFFFF"/>
        </w:rPr>
        <w:t>£</w:t>
      </w:r>
      <w:r w:rsidR="004C6FF7">
        <w:rPr>
          <w:rFonts w:ascii="Times New Roman" w:hAnsi="Times New Roman" w:cs="Times New Roman"/>
          <w:color w:val="222222"/>
          <w:sz w:val="24"/>
          <w:szCs w:val="24"/>
          <w:shd w:val="clear" w:color="auto" w:fill="FFFFFF"/>
        </w:rPr>
        <w:t>360,000/(</w:t>
      </w:r>
      <w:r w:rsidR="004C6FF7" w:rsidRPr="005C6C12">
        <w:rPr>
          <w:rFonts w:ascii="Times New Roman" w:hAnsi="Times New Roman" w:cs="Times New Roman"/>
          <w:color w:val="222222"/>
          <w:sz w:val="24"/>
          <w:szCs w:val="24"/>
          <w:shd w:val="clear" w:color="auto" w:fill="FFFFFF"/>
        </w:rPr>
        <w:t>£</w:t>
      </w:r>
      <w:r w:rsidR="004C6FF7">
        <w:rPr>
          <w:rFonts w:ascii="Times New Roman" w:hAnsi="Times New Roman" w:cs="Times New Roman"/>
          <w:color w:val="222222"/>
          <w:sz w:val="24"/>
          <w:szCs w:val="24"/>
          <w:shd w:val="clear" w:color="auto" w:fill="FFFFFF"/>
        </w:rPr>
        <w:t>6/</w:t>
      </w:r>
      <w:r w:rsidR="004C6FF7" w:rsidRPr="005C6C12">
        <w:rPr>
          <w:rFonts w:ascii="Times New Roman" w:hAnsi="Times New Roman" w:cs="Times New Roman"/>
          <w:color w:val="222222"/>
          <w:sz w:val="24"/>
          <w:szCs w:val="24"/>
          <w:shd w:val="clear" w:color="auto" w:fill="FFFFFF"/>
        </w:rPr>
        <w:t>£</w:t>
      </w:r>
      <w:r w:rsidR="004C6FF7">
        <w:rPr>
          <w:rFonts w:ascii="Times New Roman" w:hAnsi="Times New Roman" w:cs="Times New Roman"/>
          <w:color w:val="222222"/>
          <w:sz w:val="24"/>
          <w:szCs w:val="24"/>
          <w:shd w:val="clear" w:color="auto" w:fill="FFFFFF"/>
        </w:rPr>
        <w:t xml:space="preserve">13)= </w:t>
      </w:r>
      <w:r w:rsidR="004C6FF7" w:rsidRPr="005C6C12">
        <w:rPr>
          <w:rFonts w:ascii="Times New Roman" w:hAnsi="Times New Roman" w:cs="Times New Roman"/>
          <w:color w:val="222222"/>
          <w:sz w:val="24"/>
          <w:szCs w:val="24"/>
          <w:shd w:val="clear" w:color="auto" w:fill="FFFFFF"/>
        </w:rPr>
        <w:t>£</w:t>
      </w:r>
      <w:r w:rsidR="004C6FF7">
        <w:rPr>
          <w:rFonts w:ascii="Times New Roman" w:hAnsi="Times New Roman" w:cs="Times New Roman"/>
          <w:color w:val="222222"/>
          <w:sz w:val="24"/>
          <w:szCs w:val="24"/>
          <w:shd w:val="clear" w:color="auto" w:fill="FFFFFF"/>
        </w:rPr>
        <w:t xml:space="preserve">360,000/0.4615= </w:t>
      </w:r>
      <w:r w:rsidR="004C6FF7" w:rsidRPr="005C6C12">
        <w:rPr>
          <w:rFonts w:ascii="Times New Roman" w:hAnsi="Times New Roman" w:cs="Times New Roman"/>
          <w:color w:val="222222"/>
          <w:sz w:val="24"/>
          <w:szCs w:val="24"/>
          <w:shd w:val="clear" w:color="auto" w:fill="FFFFFF"/>
        </w:rPr>
        <w:t>£</w:t>
      </w:r>
      <w:r w:rsidR="004C6FF7">
        <w:rPr>
          <w:rFonts w:ascii="Times New Roman" w:hAnsi="Times New Roman" w:cs="Times New Roman"/>
          <w:color w:val="222222"/>
          <w:sz w:val="24"/>
          <w:szCs w:val="24"/>
          <w:shd w:val="clear" w:color="auto" w:fill="FFFFFF"/>
        </w:rPr>
        <w:t>780,000 (Fixed cost/Contribution Margin)</w:t>
      </w:r>
      <w:r w:rsidR="004C6FF7">
        <w:rPr>
          <w:rFonts w:ascii="Times New Roman" w:hAnsi="Times New Roman" w:cs="Times New Roman"/>
          <w:color w:val="222222"/>
          <w:sz w:val="24"/>
          <w:szCs w:val="24"/>
          <w:shd w:val="clear" w:color="auto" w:fill="FFFFFF"/>
        </w:rPr>
        <w:br/>
        <w:t>Alternative: 60,000x</w:t>
      </w:r>
      <w:r w:rsidR="004C6FF7" w:rsidRPr="005C6C12">
        <w:rPr>
          <w:rFonts w:ascii="Times New Roman" w:hAnsi="Times New Roman" w:cs="Times New Roman"/>
          <w:color w:val="222222"/>
          <w:sz w:val="24"/>
          <w:szCs w:val="24"/>
          <w:shd w:val="clear" w:color="auto" w:fill="FFFFFF"/>
        </w:rPr>
        <w:t>£</w:t>
      </w:r>
      <w:r w:rsidR="004C6FF7">
        <w:rPr>
          <w:rFonts w:ascii="Times New Roman" w:hAnsi="Times New Roman" w:cs="Times New Roman"/>
          <w:color w:val="222222"/>
          <w:sz w:val="24"/>
          <w:szCs w:val="24"/>
          <w:shd w:val="clear" w:color="auto" w:fill="FFFFFF"/>
        </w:rPr>
        <w:t xml:space="preserve">13= </w:t>
      </w:r>
      <w:r w:rsidR="004C6FF7" w:rsidRPr="005C6C12">
        <w:rPr>
          <w:rFonts w:ascii="Times New Roman" w:hAnsi="Times New Roman" w:cs="Times New Roman"/>
          <w:color w:val="222222"/>
          <w:sz w:val="24"/>
          <w:szCs w:val="24"/>
          <w:shd w:val="clear" w:color="auto" w:fill="FFFFFF"/>
        </w:rPr>
        <w:t>£</w:t>
      </w:r>
      <w:r w:rsidR="004C6FF7">
        <w:rPr>
          <w:rFonts w:ascii="Times New Roman" w:hAnsi="Times New Roman" w:cs="Times New Roman"/>
          <w:color w:val="222222"/>
          <w:sz w:val="24"/>
          <w:szCs w:val="24"/>
          <w:shd w:val="clear" w:color="auto" w:fill="FFFFFF"/>
        </w:rPr>
        <w:t>780,000 (Units x Sale price)</w:t>
      </w:r>
      <w:r w:rsidR="004C6FF7" w:rsidRPr="006A08BE">
        <w:rPr>
          <w:rFonts w:ascii="Times New Roman" w:hAnsi="Times New Roman" w:cs="Times New Roman"/>
          <w:sz w:val="24"/>
          <w:szCs w:val="24"/>
          <w:lang w:val="en-GB"/>
        </w:rPr>
        <w:br/>
      </w:r>
      <w:r w:rsidR="00BE22CA" w:rsidRPr="006A08BE">
        <w:rPr>
          <w:rFonts w:ascii="Times New Roman" w:hAnsi="Times New Roman" w:cs="Times New Roman"/>
          <w:sz w:val="24"/>
          <w:szCs w:val="24"/>
          <w:lang w:val="en-GB"/>
        </w:rPr>
        <w:br/>
      </w:r>
      <w:r w:rsidR="00BE22CA" w:rsidRPr="006A08BE">
        <w:rPr>
          <w:rFonts w:ascii="Times New Roman" w:hAnsi="Times New Roman" w:cs="Times New Roman"/>
          <w:sz w:val="24"/>
          <w:szCs w:val="24"/>
          <w:lang w:val="en-GB"/>
        </w:rPr>
        <w:br/>
      </w:r>
      <w:r w:rsidR="004C6FF7">
        <w:rPr>
          <w:rFonts w:ascii="Times New Roman" w:hAnsi="Times New Roman" w:cs="Times New Roman"/>
          <w:b/>
          <w:sz w:val="24"/>
          <w:szCs w:val="24"/>
          <w:lang w:val="en-GB"/>
        </w:rPr>
        <w:lastRenderedPageBreak/>
        <w:br/>
      </w:r>
      <w:r w:rsidR="00BE22CA" w:rsidRPr="006A08BE">
        <w:rPr>
          <w:rFonts w:ascii="Times New Roman" w:hAnsi="Times New Roman" w:cs="Times New Roman"/>
          <w:b/>
          <w:sz w:val="24"/>
          <w:szCs w:val="24"/>
          <w:lang w:val="en-GB"/>
        </w:rPr>
        <w:t>d)</w:t>
      </w:r>
      <w:r w:rsidR="006A08BE" w:rsidRPr="006A08BE">
        <w:rPr>
          <w:rFonts w:ascii="Times New Roman" w:hAnsi="Times New Roman" w:cs="Times New Roman"/>
          <w:sz w:val="24"/>
          <w:szCs w:val="24"/>
          <w:lang w:val="en-GB"/>
        </w:rPr>
        <w:t>Discussion on the limit</w:t>
      </w:r>
      <w:r w:rsidR="006A08BE">
        <w:rPr>
          <w:rFonts w:ascii="Times New Roman" w:hAnsi="Times New Roman" w:cs="Times New Roman"/>
          <w:sz w:val="24"/>
          <w:szCs w:val="24"/>
          <w:lang w:val="en-GB"/>
        </w:rPr>
        <w:t>ations of  break-even analysis: Break-even analysis is mostly based on assump</w:t>
      </w:r>
      <w:r w:rsidR="00A24BAA">
        <w:rPr>
          <w:rFonts w:ascii="Times New Roman" w:hAnsi="Times New Roman" w:cs="Times New Roman"/>
          <w:sz w:val="24"/>
          <w:szCs w:val="24"/>
          <w:lang w:val="en-GB"/>
        </w:rPr>
        <w:t>tions for the cost and expenses</w:t>
      </w:r>
      <w:r w:rsidR="00E6401E">
        <w:rPr>
          <w:rFonts w:ascii="Times New Roman" w:hAnsi="Times New Roman" w:cs="Times New Roman"/>
          <w:sz w:val="24"/>
          <w:szCs w:val="24"/>
          <w:lang w:val="en-GB"/>
        </w:rPr>
        <w:t>. The assumption that fixed cost remain the same is also wrong in some cases. The assumption that variable cost moves proportional with the volume of output is also wrong it moves with it but not proportional it has some differences. The selling price is also not always the same it changes depending on some factors such as competitors, market demand and more. It also assumes that the business environment will not change w</w:t>
      </w:r>
      <w:r w:rsidR="00780E04">
        <w:rPr>
          <w:rFonts w:ascii="Times New Roman" w:hAnsi="Times New Roman" w:cs="Times New Roman"/>
          <w:sz w:val="24"/>
          <w:szCs w:val="24"/>
          <w:lang w:val="en-GB"/>
        </w:rPr>
        <w:t>hich is not true in many cases. (Pant)</w:t>
      </w:r>
      <w:r w:rsidR="00780E04">
        <w:rPr>
          <w:rFonts w:ascii="Times New Roman" w:hAnsi="Times New Roman" w:cs="Times New Roman"/>
          <w:sz w:val="24"/>
          <w:szCs w:val="24"/>
          <w:lang w:val="en-GB"/>
        </w:rPr>
        <w:br/>
      </w:r>
      <w:r w:rsidR="00780E04">
        <w:rPr>
          <w:rFonts w:ascii="Times New Roman" w:hAnsi="Times New Roman" w:cs="Times New Roman"/>
          <w:sz w:val="24"/>
          <w:szCs w:val="24"/>
          <w:lang w:val="en-GB"/>
        </w:rPr>
        <w:br/>
      </w:r>
      <w:r w:rsidR="00780E04">
        <w:rPr>
          <w:rFonts w:ascii="Times New Roman" w:hAnsi="Times New Roman" w:cs="Times New Roman"/>
          <w:sz w:val="24"/>
          <w:szCs w:val="24"/>
          <w:lang w:val="en-GB"/>
        </w:rPr>
        <w:br/>
      </w:r>
      <w:r w:rsidR="00780E04">
        <w:rPr>
          <w:rFonts w:ascii="Times New Roman" w:hAnsi="Times New Roman" w:cs="Times New Roman"/>
          <w:sz w:val="24"/>
          <w:szCs w:val="24"/>
          <w:lang w:val="en-GB"/>
        </w:rPr>
        <w:br/>
      </w:r>
      <w:r w:rsidR="00780E04">
        <w:rPr>
          <w:rFonts w:ascii="Times New Roman" w:hAnsi="Times New Roman" w:cs="Times New Roman"/>
          <w:b/>
          <w:sz w:val="24"/>
          <w:szCs w:val="24"/>
          <w:lang w:val="en-GB"/>
        </w:rPr>
        <w:t>Question 2</w:t>
      </w:r>
      <w:r w:rsidR="00780E04">
        <w:rPr>
          <w:rFonts w:ascii="Times New Roman" w:hAnsi="Times New Roman" w:cs="Times New Roman"/>
          <w:sz w:val="24"/>
          <w:szCs w:val="24"/>
          <w:lang w:val="en-GB"/>
        </w:rPr>
        <w:br/>
      </w:r>
      <w:r w:rsidR="00EF046F">
        <w:rPr>
          <w:rFonts w:ascii="Times New Roman" w:hAnsi="Times New Roman" w:cs="Times New Roman"/>
          <w:sz w:val="24"/>
          <w:szCs w:val="24"/>
          <w:lang w:val="en-GB"/>
        </w:rPr>
        <w:br/>
      </w:r>
      <w:r w:rsidR="00EF046F">
        <w:rPr>
          <w:rFonts w:ascii="Times New Roman" w:hAnsi="Times New Roman" w:cs="Times New Roman"/>
          <w:b/>
          <w:sz w:val="24"/>
          <w:szCs w:val="24"/>
          <w:lang w:val="en-GB"/>
        </w:rPr>
        <w:t>a)</w:t>
      </w:r>
      <w:r w:rsidR="00EF046F">
        <w:rPr>
          <w:rFonts w:ascii="Times New Roman" w:hAnsi="Times New Roman" w:cs="Times New Roman"/>
          <w:sz w:val="24"/>
          <w:szCs w:val="24"/>
          <w:lang w:val="en-GB"/>
        </w:rPr>
        <w:t xml:space="preserve"> Discussion about the importance of management accounting and how it differs from what financial accounting provides.</w:t>
      </w:r>
      <w:r w:rsidR="00EF046F">
        <w:rPr>
          <w:rFonts w:ascii="Times New Roman" w:hAnsi="Times New Roman" w:cs="Times New Roman"/>
          <w:sz w:val="24"/>
          <w:szCs w:val="24"/>
          <w:lang w:val="en-GB"/>
        </w:rPr>
        <w:br/>
        <w:t xml:space="preserve">Management accounting provides useful information for internal use in the company and it is not available for the public. </w:t>
      </w:r>
      <w:r w:rsidR="00530E1F">
        <w:rPr>
          <w:rFonts w:ascii="Times New Roman" w:hAnsi="Times New Roman" w:cs="Times New Roman"/>
          <w:sz w:val="24"/>
          <w:szCs w:val="24"/>
          <w:lang w:val="en-GB"/>
        </w:rPr>
        <w:t>It helps the strategic planning and setting up realistic goals in the organisation. The main difference between both of them is the legal actions of the statements for management accounting reports can be created whenever the managers of the organisation need them and there are no rules or system for them they are just for the internal use. Financial accounting reports are created annually and they are highly regulated from the government. (Ross, 2020)</w:t>
      </w:r>
      <w:r w:rsidR="00780E04">
        <w:rPr>
          <w:rFonts w:ascii="Times New Roman" w:hAnsi="Times New Roman" w:cs="Times New Roman"/>
          <w:sz w:val="24"/>
          <w:szCs w:val="24"/>
          <w:lang w:val="en-GB"/>
        </w:rPr>
        <w:br/>
      </w:r>
      <w:r w:rsidR="004100FA">
        <w:rPr>
          <w:rFonts w:ascii="Times New Roman" w:hAnsi="Times New Roman" w:cs="Times New Roman"/>
          <w:sz w:val="24"/>
          <w:szCs w:val="24"/>
          <w:lang w:val="en-GB"/>
        </w:rPr>
        <w:br/>
      </w:r>
      <w:r w:rsidR="004100FA">
        <w:rPr>
          <w:rFonts w:ascii="Times New Roman" w:hAnsi="Times New Roman" w:cs="Times New Roman"/>
          <w:b/>
          <w:sz w:val="24"/>
          <w:szCs w:val="24"/>
          <w:lang w:val="en-GB"/>
        </w:rPr>
        <w:t>b)</w:t>
      </w:r>
      <w:r w:rsidR="006A3F59">
        <w:rPr>
          <w:rFonts w:ascii="Times New Roman" w:hAnsi="Times New Roman" w:cs="Times New Roman"/>
          <w:sz w:val="24"/>
          <w:szCs w:val="24"/>
          <w:lang w:val="en-GB"/>
        </w:rPr>
        <w:t xml:space="preserve"> Discussion about three techniques by which management accounting can achieve the objectives of management accounting. </w:t>
      </w:r>
      <w:r w:rsidR="006A3F59">
        <w:rPr>
          <w:rFonts w:ascii="Times New Roman" w:hAnsi="Times New Roman" w:cs="Times New Roman"/>
          <w:sz w:val="24"/>
          <w:szCs w:val="24"/>
          <w:lang w:val="en-GB"/>
        </w:rPr>
        <w:br/>
        <w:t>Firstly Margin analysis is one of the best techniques used in management accounting it helps optimizing the production in the organisation and also gives the break-even analysis which also helps managers for setting achievable goals and visions for the future of the company.</w:t>
      </w:r>
      <w:r w:rsidR="006A3F59">
        <w:rPr>
          <w:rFonts w:ascii="Times New Roman" w:hAnsi="Times New Roman" w:cs="Times New Roman"/>
          <w:sz w:val="24"/>
          <w:szCs w:val="24"/>
          <w:lang w:val="en-GB"/>
        </w:rPr>
        <w:br/>
        <w:t xml:space="preserve">Secondly is Capital budgeting it helps to create reasonable decisions about capital expenditures. </w:t>
      </w:r>
      <w:r w:rsidR="006A3F59">
        <w:rPr>
          <w:rFonts w:ascii="Times New Roman" w:hAnsi="Times New Roman" w:cs="Times New Roman"/>
          <w:sz w:val="24"/>
          <w:szCs w:val="24"/>
          <w:lang w:val="en-GB"/>
        </w:rPr>
        <w:br/>
        <w:t xml:space="preserve">Thirdly Inventory valuation and product costing it helps managers get information about the inventory and product costing of the organisation. </w:t>
      </w:r>
      <w:r w:rsidR="005941E7">
        <w:rPr>
          <w:rFonts w:ascii="Times New Roman" w:hAnsi="Times New Roman" w:cs="Times New Roman"/>
          <w:sz w:val="24"/>
          <w:szCs w:val="24"/>
          <w:lang w:val="en-GB"/>
        </w:rPr>
        <w:t>The</w:t>
      </w:r>
      <w:r w:rsidR="00994190">
        <w:rPr>
          <w:rFonts w:ascii="Times New Roman" w:hAnsi="Times New Roman" w:cs="Times New Roman"/>
          <w:sz w:val="24"/>
          <w:szCs w:val="24"/>
          <w:lang w:val="en-GB"/>
        </w:rPr>
        <w:t xml:space="preserve"> product costing helps managers to determine what is the cost of the product and give them idea on what price it should be so they can achieve </w:t>
      </w:r>
      <w:r w:rsidR="007E455E">
        <w:rPr>
          <w:rFonts w:ascii="Times New Roman" w:hAnsi="Times New Roman" w:cs="Times New Roman"/>
          <w:sz w:val="24"/>
          <w:szCs w:val="24"/>
          <w:lang w:val="en-GB"/>
        </w:rPr>
        <w:t>profit</w:t>
      </w:r>
      <w:r w:rsidR="00994190">
        <w:rPr>
          <w:rFonts w:ascii="Times New Roman" w:hAnsi="Times New Roman" w:cs="Times New Roman"/>
          <w:sz w:val="24"/>
          <w:szCs w:val="24"/>
          <w:lang w:val="en-GB"/>
        </w:rPr>
        <w:t>.</w:t>
      </w:r>
      <w:r w:rsidR="00BD55AD">
        <w:rPr>
          <w:rFonts w:ascii="Times New Roman" w:hAnsi="Times New Roman" w:cs="Times New Roman"/>
          <w:sz w:val="24"/>
          <w:szCs w:val="24"/>
          <w:lang w:val="en-GB"/>
        </w:rPr>
        <w:t xml:space="preserve"> (</w:t>
      </w:r>
      <w:r w:rsidR="00BD55AD" w:rsidRPr="00C90969">
        <w:rPr>
          <w:rFonts w:ascii="Times New Roman" w:hAnsi="Times New Roman" w:cs="Times New Roman"/>
          <w:sz w:val="24"/>
          <w:szCs w:val="24"/>
          <w:lang w:val="en-GB"/>
        </w:rPr>
        <w:t>Corporate</w:t>
      </w:r>
      <w:r w:rsidR="00BD55AD">
        <w:rPr>
          <w:rFonts w:ascii="Times New Roman" w:hAnsi="Times New Roman" w:cs="Times New Roman"/>
          <w:sz w:val="24"/>
          <w:szCs w:val="24"/>
          <w:lang w:val="en-GB"/>
        </w:rPr>
        <w:t xml:space="preserve"> F</w:t>
      </w:r>
      <w:r w:rsidR="00BD55AD" w:rsidRPr="00C90969">
        <w:rPr>
          <w:rFonts w:ascii="Times New Roman" w:hAnsi="Times New Roman" w:cs="Times New Roman"/>
          <w:sz w:val="24"/>
          <w:szCs w:val="24"/>
          <w:lang w:val="en-GB"/>
        </w:rPr>
        <w:t>inance</w:t>
      </w:r>
      <w:r w:rsidR="00BD55AD">
        <w:rPr>
          <w:rFonts w:ascii="Times New Roman" w:hAnsi="Times New Roman" w:cs="Times New Roman"/>
          <w:sz w:val="24"/>
          <w:szCs w:val="24"/>
          <w:lang w:val="en-GB"/>
        </w:rPr>
        <w:t xml:space="preserve"> I</w:t>
      </w:r>
      <w:r w:rsidR="00BD55AD" w:rsidRPr="00C90969">
        <w:rPr>
          <w:rFonts w:ascii="Times New Roman" w:hAnsi="Times New Roman" w:cs="Times New Roman"/>
          <w:sz w:val="24"/>
          <w:szCs w:val="24"/>
          <w:lang w:val="en-GB"/>
        </w:rPr>
        <w:t>nstitute</w:t>
      </w:r>
      <w:r w:rsidR="00BD55AD">
        <w:rPr>
          <w:rFonts w:ascii="Times New Roman" w:hAnsi="Times New Roman" w:cs="Times New Roman"/>
          <w:sz w:val="24"/>
          <w:szCs w:val="24"/>
          <w:lang w:val="en-GB"/>
        </w:rPr>
        <w:t>.)</w:t>
      </w:r>
      <w:r w:rsidR="002B7A8E">
        <w:rPr>
          <w:rFonts w:ascii="Times New Roman" w:hAnsi="Times New Roman" w:cs="Times New Roman"/>
          <w:sz w:val="24"/>
          <w:szCs w:val="24"/>
          <w:lang w:val="en-GB"/>
        </w:rPr>
        <w:br/>
      </w:r>
      <w:r w:rsidR="002B7A8E">
        <w:rPr>
          <w:rFonts w:ascii="Times New Roman" w:hAnsi="Times New Roman" w:cs="Times New Roman"/>
          <w:sz w:val="24"/>
          <w:szCs w:val="24"/>
          <w:lang w:val="en-GB"/>
        </w:rPr>
        <w:br/>
      </w:r>
      <w:r w:rsidR="002B7A8E">
        <w:rPr>
          <w:rFonts w:ascii="Times New Roman" w:hAnsi="Times New Roman" w:cs="Times New Roman"/>
          <w:sz w:val="24"/>
          <w:szCs w:val="24"/>
          <w:lang w:val="en-GB"/>
        </w:rPr>
        <w:br/>
      </w:r>
      <w:r w:rsidR="002B7A8E">
        <w:rPr>
          <w:rFonts w:ascii="Times New Roman" w:hAnsi="Times New Roman" w:cs="Times New Roman"/>
          <w:sz w:val="24"/>
          <w:szCs w:val="24"/>
          <w:lang w:val="en-GB"/>
        </w:rPr>
        <w:br/>
      </w:r>
      <w:r w:rsidR="002B7A8E">
        <w:rPr>
          <w:rFonts w:ascii="Times New Roman" w:hAnsi="Times New Roman" w:cs="Times New Roman"/>
          <w:sz w:val="24"/>
          <w:szCs w:val="24"/>
          <w:lang w:val="en-GB"/>
        </w:rPr>
        <w:br/>
      </w:r>
      <w:r w:rsidR="002B7A8E">
        <w:rPr>
          <w:rFonts w:ascii="Times New Roman" w:hAnsi="Times New Roman" w:cs="Times New Roman"/>
          <w:sz w:val="24"/>
          <w:szCs w:val="24"/>
          <w:lang w:val="en-GB"/>
        </w:rPr>
        <w:br/>
      </w:r>
      <w:r w:rsidR="002B7A8E">
        <w:rPr>
          <w:rFonts w:ascii="Times New Roman" w:hAnsi="Times New Roman" w:cs="Times New Roman"/>
          <w:sz w:val="24"/>
          <w:szCs w:val="24"/>
          <w:lang w:val="en-GB"/>
        </w:rPr>
        <w:br/>
      </w:r>
      <w:r w:rsidR="002B7A8E">
        <w:rPr>
          <w:rFonts w:ascii="Times New Roman" w:hAnsi="Times New Roman" w:cs="Times New Roman"/>
          <w:sz w:val="24"/>
          <w:szCs w:val="24"/>
          <w:lang w:val="en-GB"/>
        </w:rPr>
        <w:br/>
      </w:r>
      <w:r w:rsidR="002B7A8E" w:rsidRPr="002B7A8E">
        <w:rPr>
          <w:rFonts w:ascii="Times New Roman" w:hAnsi="Times New Roman" w:cs="Times New Roman"/>
          <w:b/>
          <w:sz w:val="32"/>
          <w:szCs w:val="32"/>
          <w:lang w:val="en-GB"/>
        </w:rPr>
        <w:lastRenderedPageBreak/>
        <w:t>Reference</w:t>
      </w:r>
      <w:r w:rsidR="002B7A8E">
        <w:rPr>
          <w:rFonts w:ascii="Times New Roman" w:hAnsi="Times New Roman" w:cs="Times New Roman"/>
          <w:b/>
          <w:sz w:val="32"/>
          <w:szCs w:val="32"/>
          <w:lang w:val="en-GB"/>
        </w:rPr>
        <w:t>:</w:t>
      </w:r>
      <w:r w:rsidR="00C90969">
        <w:rPr>
          <w:rFonts w:ascii="Times New Roman" w:hAnsi="Times New Roman" w:cs="Times New Roman"/>
          <w:b/>
          <w:sz w:val="32"/>
          <w:szCs w:val="32"/>
          <w:lang w:val="en-GB"/>
        </w:rPr>
        <w:br/>
      </w:r>
      <w:r w:rsidR="00C90969">
        <w:rPr>
          <w:rFonts w:ascii="Times New Roman" w:hAnsi="Times New Roman" w:cs="Times New Roman"/>
          <w:b/>
          <w:sz w:val="32"/>
          <w:szCs w:val="32"/>
          <w:lang w:val="en-GB"/>
        </w:rPr>
        <w:br/>
      </w:r>
      <w:r w:rsidR="00C90969" w:rsidRPr="00C90969">
        <w:rPr>
          <w:rFonts w:ascii="Times New Roman" w:hAnsi="Times New Roman" w:cs="Times New Roman"/>
          <w:sz w:val="24"/>
          <w:szCs w:val="24"/>
          <w:lang w:val="en-GB"/>
        </w:rPr>
        <w:t>Corporate</w:t>
      </w:r>
      <w:r w:rsidR="00C90969">
        <w:rPr>
          <w:rFonts w:ascii="Times New Roman" w:hAnsi="Times New Roman" w:cs="Times New Roman"/>
          <w:sz w:val="24"/>
          <w:szCs w:val="24"/>
          <w:lang w:val="en-GB"/>
        </w:rPr>
        <w:t xml:space="preserve"> F</w:t>
      </w:r>
      <w:r w:rsidR="00C90969" w:rsidRPr="00C90969">
        <w:rPr>
          <w:rFonts w:ascii="Times New Roman" w:hAnsi="Times New Roman" w:cs="Times New Roman"/>
          <w:sz w:val="24"/>
          <w:szCs w:val="24"/>
          <w:lang w:val="en-GB"/>
        </w:rPr>
        <w:t>inance</w:t>
      </w:r>
      <w:r w:rsidR="00C90969">
        <w:rPr>
          <w:rFonts w:ascii="Times New Roman" w:hAnsi="Times New Roman" w:cs="Times New Roman"/>
          <w:sz w:val="24"/>
          <w:szCs w:val="24"/>
          <w:lang w:val="en-GB"/>
        </w:rPr>
        <w:t xml:space="preserve"> I</w:t>
      </w:r>
      <w:r w:rsidR="00C90969" w:rsidRPr="00C90969">
        <w:rPr>
          <w:rFonts w:ascii="Times New Roman" w:hAnsi="Times New Roman" w:cs="Times New Roman"/>
          <w:sz w:val="24"/>
          <w:szCs w:val="24"/>
          <w:lang w:val="en-GB"/>
        </w:rPr>
        <w:t>nstitute</w:t>
      </w:r>
      <w:r w:rsidR="00C90969">
        <w:rPr>
          <w:rFonts w:ascii="Times New Roman" w:hAnsi="Times New Roman" w:cs="Times New Roman"/>
          <w:sz w:val="24"/>
          <w:szCs w:val="24"/>
          <w:lang w:val="en-GB"/>
        </w:rPr>
        <w:t>. Managerial Accounting.</w:t>
      </w:r>
      <w:r w:rsidR="00C90969">
        <w:rPr>
          <w:rFonts w:ascii="Times New Roman" w:hAnsi="Times New Roman" w:cs="Times New Roman"/>
          <w:sz w:val="24"/>
          <w:szCs w:val="24"/>
          <w:lang w:val="en-GB"/>
        </w:rPr>
        <w:br/>
        <w:t>Available at:</w:t>
      </w:r>
      <w:r w:rsidR="00F631C5">
        <w:rPr>
          <w:rFonts w:ascii="Times New Roman" w:hAnsi="Times New Roman" w:cs="Times New Roman"/>
          <w:sz w:val="24"/>
          <w:szCs w:val="24"/>
          <w:lang w:val="en-GB"/>
        </w:rPr>
        <w:t xml:space="preserve"> </w:t>
      </w:r>
      <w:hyperlink r:id="rId4" w:history="1">
        <w:r w:rsidR="00761E24" w:rsidRPr="00A7239A">
          <w:rPr>
            <w:rStyle w:val="Hyperlink"/>
            <w:rFonts w:ascii="Times New Roman" w:hAnsi="Times New Roman" w:cs="Times New Roman"/>
            <w:sz w:val="24"/>
            <w:szCs w:val="24"/>
            <w:lang w:val="en-GB"/>
          </w:rPr>
          <w:t>https://corporatefinanceinstitute.com/resources/knowledge/accounting/managerial-accounting/</w:t>
        </w:r>
      </w:hyperlink>
      <w:r w:rsidR="00C90969">
        <w:rPr>
          <w:rFonts w:ascii="Times New Roman" w:hAnsi="Times New Roman" w:cs="Times New Roman"/>
          <w:sz w:val="24"/>
          <w:szCs w:val="24"/>
          <w:lang w:val="en-GB"/>
        </w:rPr>
        <w:br/>
        <w:t>(Accessed on: 8.01.2021)</w:t>
      </w:r>
      <w:r w:rsidR="00C90969">
        <w:rPr>
          <w:rFonts w:ascii="Times New Roman" w:hAnsi="Times New Roman" w:cs="Times New Roman"/>
          <w:sz w:val="24"/>
          <w:szCs w:val="24"/>
          <w:lang w:val="en-GB"/>
        </w:rPr>
        <w:br/>
      </w:r>
      <w:r w:rsidR="00C90969">
        <w:rPr>
          <w:rFonts w:ascii="Times New Roman" w:hAnsi="Times New Roman" w:cs="Times New Roman"/>
          <w:sz w:val="24"/>
          <w:szCs w:val="24"/>
          <w:lang w:val="en-GB"/>
        </w:rPr>
        <w:br/>
        <w:t>Pant,</w:t>
      </w:r>
      <w:r w:rsidR="00F631C5">
        <w:rPr>
          <w:rFonts w:ascii="Times New Roman" w:hAnsi="Times New Roman" w:cs="Times New Roman"/>
          <w:sz w:val="24"/>
          <w:szCs w:val="24"/>
          <w:lang w:val="en-GB"/>
        </w:rPr>
        <w:t xml:space="preserve"> </w:t>
      </w:r>
      <w:r w:rsidR="00C90969">
        <w:rPr>
          <w:rFonts w:ascii="Times New Roman" w:hAnsi="Times New Roman" w:cs="Times New Roman"/>
          <w:sz w:val="24"/>
          <w:szCs w:val="24"/>
          <w:lang w:val="en-GB"/>
        </w:rPr>
        <w:t xml:space="preserve">S. </w:t>
      </w:r>
      <w:r w:rsidR="00C90969" w:rsidRPr="00C90969">
        <w:rPr>
          <w:rFonts w:ascii="Times New Roman" w:hAnsi="Times New Roman" w:cs="Times New Roman"/>
          <w:sz w:val="24"/>
          <w:szCs w:val="24"/>
          <w:lang w:val="en-GB"/>
        </w:rPr>
        <w:t>Break-Even Point: Meaning, Assumptions, Uses and Limitations</w:t>
      </w:r>
      <w:r w:rsidR="00C90969">
        <w:rPr>
          <w:rFonts w:ascii="Times New Roman" w:hAnsi="Times New Roman" w:cs="Times New Roman"/>
          <w:sz w:val="24"/>
          <w:szCs w:val="24"/>
          <w:lang w:val="en-GB"/>
        </w:rPr>
        <w:t>.</w:t>
      </w:r>
      <w:r w:rsidR="00C90969">
        <w:rPr>
          <w:rFonts w:ascii="Times New Roman" w:hAnsi="Times New Roman" w:cs="Times New Roman"/>
          <w:sz w:val="24"/>
          <w:szCs w:val="24"/>
          <w:lang w:val="en-GB"/>
        </w:rPr>
        <w:br/>
        <w:t>Available at</w:t>
      </w:r>
      <w:r w:rsidR="00BD55AD">
        <w:rPr>
          <w:rFonts w:ascii="Times New Roman" w:hAnsi="Times New Roman" w:cs="Times New Roman"/>
          <w:sz w:val="24"/>
          <w:szCs w:val="24"/>
          <w:lang w:val="en-GB"/>
        </w:rPr>
        <w:t>:</w:t>
      </w:r>
      <w:r w:rsidR="00F631C5">
        <w:rPr>
          <w:rFonts w:ascii="Times New Roman" w:hAnsi="Times New Roman" w:cs="Times New Roman"/>
          <w:sz w:val="24"/>
          <w:szCs w:val="24"/>
          <w:lang w:val="en-GB"/>
        </w:rPr>
        <w:t xml:space="preserve"> </w:t>
      </w:r>
      <w:hyperlink r:id="rId5" w:history="1">
        <w:r w:rsidR="00761E24" w:rsidRPr="00A7239A">
          <w:rPr>
            <w:rStyle w:val="Hyperlink"/>
            <w:rFonts w:ascii="Times New Roman" w:hAnsi="Times New Roman" w:cs="Times New Roman"/>
            <w:sz w:val="24"/>
            <w:szCs w:val="24"/>
            <w:lang w:val="en-GB"/>
          </w:rPr>
          <w:t>https://www.yourarticlelibrary.com/accounting/break-even-point/break-even-point-meaning-assumptions-uses-and-limitations/65309</w:t>
        </w:r>
      </w:hyperlink>
      <w:r w:rsidR="00BD55AD">
        <w:rPr>
          <w:rFonts w:ascii="Times New Roman" w:hAnsi="Times New Roman" w:cs="Times New Roman"/>
          <w:sz w:val="24"/>
          <w:szCs w:val="24"/>
          <w:lang w:val="en-GB"/>
        </w:rPr>
        <w:br/>
        <w:t>(Accessed on 8.01.2021)</w:t>
      </w:r>
      <w:r w:rsidR="00BD55AD">
        <w:rPr>
          <w:rFonts w:ascii="Times New Roman" w:hAnsi="Times New Roman" w:cs="Times New Roman"/>
          <w:sz w:val="24"/>
          <w:szCs w:val="24"/>
          <w:lang w:val="en-GB"/>
        </w:rPr>
        <w:br/>
      </w:r>
      <w:r w:rsidR="00BD55AD">
        <w:rPr>
          <w:rFonts w:ascii="Times New Roman" w:hAnsi="Times New Roman" w:cs="Times New Roman"/>
          <w:sz w:val="24"/>
          <w:szCs w:val="24"/>
          <w:lang w:val="en-GB"/>
        </w:rPr>
        <w:br/>
        <w:t xml:space="preserve">Ross, </w:t>
      </w:r>
      <w:r w:rsidR="00C90969">
        <w:rPr>
          <w:rFonts w:ascii="Times New Roman" w:hAnsi="Times New Roman" w:cs="Times New Roman"/>
          <w:sz w:val="24"/>
          <w:szCs w:val="24"/>
          <w:lang w:val="en-GB"/>
        </w:rPr>
        <w:t>S</w:t>
      </w:r>
      <w:r w:rsidR="00BD55AD">
        <w:rPr>
          <w:rFonts w:ascii="Times New Roman" w:hAnsi="Times New Roman" w:cs="Times New Roman"/>
          <w:sz w:val="24"/>
          <w:szCs w:val="24"/>
          <w:lang w:val="en-GB"/>
        </w:rPr>
        <w:t xml:space="preserve">. 2020. </w:t>
      </w:r>
      <w:r w:rsidR="00BD55AD" w:rsidRPr="00BD55AD">
        <w:rPr>
          <w:rFonts w:ascii="Times New Roman" w:hAnsi="Times New Roman" w:cs="Times New Roman"/>
          <w:sz w:val="24"/>
          <w:szCs w:val="24"/>
          <w:lang w:val="en-GB"/>
        </w:rPr>
        <w:t>How Financial Accounting Differs From Managerial Accounting</w:t>
      </w:r>
      <w:r w:rsidR="00BD55AD">
        <w:rPr>
          <w:rFonts w:ascii="Times New Roman" w:hAnsi="Times New Roman" w:cs="Times New Roman"/>
          <w:sz w:val="24"/>
          <w:szCs w:val="24"/>
          <w:lang w:val="en-GB"/>
        </w:rPr>
        <w:t>.</w:t>
      </w:r>
      <w:r w:rsidR="00BD55AD">
        <w:rPr>
          <w:rFonts w:ascii="Times New Roman" w:hAnsi="Times New Roman" w:cs="Times New Roman"/>
          <w:sz w:val="24"/>
          <w:szCs w:val="24"/>
          <w:lang w:val="en-GB"/>
        </w:rPr>
        <w:br/>
        <w:t>Available at:</w:t>
      </w:r>
      <w:hyperlink r:id="rId6" w:history="1">
        <w:r w:rsidR="00313346" w:rsidRPr="00A7239A">
          <w:rPr>
            <w:rStyle w:val="Hyperlink"/>
            <w:rFonts w:ascii="Times New Roman" w:hAnsi="Times New Roman" w:cs="Times New Roman"/>
            <w:sz w:val="24"/>
            <w:szCs w:val="24"/>
            <w:lang w:val="en-GB"/>
          </w:rPr>
          <w:t>https://www.investopedia.com/ask/answers/041015/how-does-financial-accounting-differ-managerial-accounting.asp</w:t>
        </w:r>
      </w:hyperlink>
      <w:r w:rsidR="00BD55AD">
        <w:rPr>
          <w:rFonts w:ascii="Times New Roman" w:hAnsi="Times New Roman" w:cs="Times New Roman"/>
          <w:sz w:val="24"/>
          <w:szCs w:val="24"/>
          <w:lang w:val="en-GB"/>
        </w:rPr>
        <w:br/>
        <w:t>(Accessed on 8.01.2021)</w:t>
      </w:r>
      <w:r w:rsidR="002B7A8E">
        <w:rPr>
          <w:rFonts w:ascii="Times New Roman" w:hAnsi="Times New Roman" w:cs="Times New Roman"/>
          <w:b/>
          <w:sz w:val="32"/>
          <w:szCs w:val="32"/>
          <w:lang w:val="en-GB"/>
        </w:rPr>
        <w:br/>
      </w:r>
    </w:p>
    <w:sectPr w:rsidR="002621FA" w:rsidRPr="002B7A8E" w:rsidSect="001C3AF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2621FA"/>
    <w:rsid w:val="0018533E"/>
    <w:rsid w:val="001C3AF3"/>
    <w:rsid w:val="002621FA"/>
    <w:rsid w:val="002646B3"/>
    <w:rsid w:val="002B7A8E"/>
    <w:rsid w:val="00313346"/>
    <w:rsid w:val="00382762"/>
    <w:rsid w:val="004100FA"/>
    <w:rsid w:val="004C3A2C"/>
    <w:rsid w:val="004C6FF7"/>
    <w:rsid w:val="00530E1F"/>
    <w:rsid w:val="00533380"/>
    <w:rsid w:val="00581970"/>
    <w:rsid w:val="00593753"/>
    <w:rsid w:val="005941E7"/>
    <w:rsid w:val="005C6C12"/>
    <w:rsid w:val="006A08BE"/>
    <w:rsid w:val="006A3F59"/>
    <w:rsid w:val="006C076D"/>
    <w:rsid w:val="0070427E"/>
    <w:rsid w:val="00761E24"/>
    <w:rsid w:val="00780E04"/>
    <w:rsid w:val="007E455E"/>
    <w:rsid w:val="00815B19"/>
    <w:rsid w:val="00994190"/>
    <w:rsid w:val="00A24BAA"/>
    <w:rsid w:val="00B11E65"/>
    <w:rsid w:val="00B86354"/>
    <w:rsid w:val="00B9488C"/>
    <w:rsid w:val="00BD55AD"/>
    <w:rsid w:val="00BE22CA"/>
    <w:rsid w:val="00C77CB4"/>
    <w:rsid w:val="00C90969"/>
    <w:rsid w:val="00E37322"/>
    <w:rsid w:val="00E529A3"/>
    <w:rsid w:val="00E6401E"/>
    <w:rsid w:val="00EF046F"/>
    <w:rsid w:val="00F631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A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1E24"/>
    <w:rPr>
      <w:color w:val="0000FF" w:themeColor="hyperlink"/>
      <w:u w:val="single"/>
    </w:rPr>
  </w:style>
  <w:style w:type="character" w:customStyle="1" w:styleId="UnresolvedMention">
    <w:name w:val="Unresolved Mention"/>
    <w:basedOn w:val="DefaultParagraphFont"/>
    <w:uiPriority w:val="99"/>
    <w:semiHidden/>
    <w:unhideWhenUsed/>
    <w:rsid w:val="00761E24"/>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6188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vestopedia.com/ask/answers/041015/how-does-financial-accounting-differ-managerial-accounting.asp" TargetMode="External"/><Relationship Id="rId5" Type="http://schemas.openxmlformats.org/officeDocument/2006/relationships/hyperlink" Target="https://www.yourarticlelibrary.com/accounting/break-even-point/break-even-point-meaning-assumptions-uses-and-limitations/65309" TargetMode="External"/><Relationship Id="rId4" Type="http://schemas.openxmlformats.org/officeDocument/2006/relationships/hyperlink" Target="https://corporatefinanceinstitute.com/resources/knowledge/accounting/managerial-accoun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811</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AMG</dc:creator>
  <cp:lastModifiedBy>AMG</cp:lastModifiedBy>
  <cp:revision>4</cp:revision>
  <dcterms:created xsi:type="dcterms:W3CDTF">2021-01-08T13:25:00Z</dcterms:created>
  <dcterms:modified xsi:type="dcterms:W3CDTF">2021-01-08T13:28:00Z</dcterms:modified>
</cp:coreProperties>
</file>