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0C49CC0F" w:rsidP="745C3617" w:rsidRDefault="0C49CC0F" w14:paraId="6AF3D2F8" w14:textId="442D9C90">
      <w:pPr>
        <w:pStyle w:val="Normal"/>
        <w:spacing w:line="360" w:lineRule="auto"/>
        <w:rPr>
          <w:rFonts w:ascii="Arial Nova" w:hAnsi="Arial Nova" w:eastAsia="Arial Nova" w:cs="Arial Nova"/>
          <w:b w:val="1"/>
          <w:bCs w:val="1"/>
        </w:rPr>
      </w:pPr>
      <w:r w:rsidRPr="745C3617" w:rsidR="0C49CC0F">
        <w:rPr>
          <w:rFonts w:ascii="Arial Nova" w:hAnsi="Arial Nova" w:eastAsia="Arial Nova" w:cs="Arial Nova"/>
          <w:b w:val="1"/>
          <w:bCs w:val="1"/>
        </w:rPr>
        <w:t>Reflection</w:t>
      </w:r>
    </w:p>
    <w:p w:rsidR="528E0D73" w:rsidP="2411993D" w:rsidRDefault="528E0D73" w14:paraId="134E08CD" w14:textId="3105981F">
      <w:pPr>
        <w:pStyle w:val="Normal"/>
        <w:spacing w:line="360" w:lineRule="auto"/>
        <w:rPr>
          <w:rFonts w:ascii="Arial Nova" w:hAnsi="Arial Nova" w:eastAsia="Arial Nova" w:cs="Arial Nova"/>
        </w:rPr>
      </w:pPr>
      <w:r w:rsidRPr="745C3617" w:rsidR="528E0D73">
        <w:rPr>
          <w:rFonts w:ascii="Arial Nova" w:hAnsi="Arial Nova" w:eastAsia="Arial Nova" w:cs="Arial Nova"/>
        </w:rPr>
        <w:t xml:space="preserve">When I first started this assignment, I </w:t>
      </w:r>
      <w:r w:rsidRPr="745C3617" w:rsidR="528E0D73">
        <w:rPr>
          <w:rFonts w:ascii="Arial Nova" w:hAnsi="Arial Nova" w:eastAsia="Arial Nova" w:cs="Arial Nova"/>
        </w:rPr>
        <w:t>didn’t</w:t>
      </w:r>
      <w:r w:rsidRPr="745C3617" w:rsidR="528E0D73">
        <w:rPr>
          <w:rFonts w:ascii="Arial Nova" w:hAnsi="Arial Nova" w:eastAsia="Arial Nova" w:cs="Arial Nova"/>
        </w:rPr>
        <w:t xml:space="preserve"> expect to be the one learning the most about </w:t>
      </w:r>
      <w:r w:rsidRPr="745C3617" w:rsidR="1A48E674">
        <w:rPr>
          <w:rFonts w:ascii="Arial Nova" w:hAnsi="Arial Nova" w:eastAsia="Arial Nova" w:cs="Arial Nova"/>
        </w:rPr>
        <w:t xml:space="preserve">the biodiversity </w:t>
      </w:r>
      <w:r w:rsidRPr="745C3617" w:rsidR="0D2326F2">
        <w:rPr>
          <w:rFonts w:ascii="Arial Nova" w:hAnsi="Arial Nova" w:eastAsia="Arial Nova" w:cs="Arial Nova"/>
        </w:rPr>
        <w:t>already</w:t>
      </w:r>
      <w:r w:rsidRPr="745C3617" w:rsidR="7A170FDB">
        <w:rPr>
          <w:rFonts w:ascii="Arial Nova" w:hAnsi="Arial Nova" w:eastAsia="Arial Nova" w:cs="Arial Nova"/>
        </w:rPr>
        <w:t xml:space="preserve"> thriving</w:t>
      </w:r>
      <w:r w:rsidRPr="745C3617" w:rsidR="0D2326F2">
        <w:rPr>
          <w:rFonts w:ascii="Arial Nova" w:hAnsi="Arial Nova" w:eastAsia="Arial Nova" w:cs="Arial Nova"/>
        </w:rPr>
        <w:t xml:space="preserve"> in these spaces.</w:t>
      </w:r>
      <w:r w:rsidRPr="745C3617" w:rsidR="2510B090">
        <w:rPr>
          <w:rFonts w:ascii="Arial Nova" w:hAnsi="Arial Nova" w:eastAsia="Arial Nova" w:cs="Arial Nova"/>
        </w:rPr>
        <w:t xml:space="preserve"> There were moments of </w:t>
      </w:r>
      <w:r w:rsidRPr="745C3617" w:rsidR="2510B090">
        <w:rPr>
          <w:rFonts w:ascii="Arial Nova" w:hAnsi="Arial Nova" w:eastAsia="Arial Nova" w:cs="Arial Nova"/>
        </w:rPr>
        <w:t>teaching</w:t>
      </w:r>
      <w:r w:rsidRPr="745C3617" w:rsidR="2510B090">
        <w:rPr>
          <w:rFonts w:ascii="Arial Nova" w:hAnsi="Arial Nova" w:eastAsia="Arial Nova" w:cs="Arial Nova"/>
        </w:rPr>
        <w:t xml:space="preserve"> the teacher</w:t>
      </w:r>
      <w:r w:rsidRPr="745C3617" w:rsidR="2510B090">
        <w:rPr>
          <w:rFonts w:ascii="Arial Nova" w:hAnsi="Arial Nova" w:eastAsia="Arial Nova" w:cs="Arial Nova"/>
        </w:rPr>
        <w:t xml:space="preserve">! </w:t>
      </w:r>
      <w:r w:rsidRPr="745C3617" w:rsidR="0D2326F2">
        <w:rPr>
          <w:rFonts w:ascii="Arial Nova" w:hAnsi="Arial Nova" w:eastAsia="Arial Nova" w:cs="Arial Nova"/>
        </w:rPr>
        <w:t xml:space="preserve"> </w:t>
      </w:r>
    </w:p>
    <w:p w:rsidR="74ED0D01" w:rsidP="745C3617" w:rsidRDefault="74ED0D01" w14:paraId="57793188" w14:textId="1543FB0A">
      <w:pPr>
        <w:pStyle w:val="Normal"/>
        <w:spacing w:line="360" w:lineRule="auto"/>
        <w:rPr>
          <w:rFonts w:ascii="Arial Nova" w:hAnsi="Arial Nova" w:eastAsia="Arial Nova" w:cs="Arial Nova"/>
          <w:noProof w:val="0"/>
          <w:sz w:val="24"/>
          <w:szCs w:val="24"/>
          <w:lang w:val="en-US"/>
        </w:rPr>
      </w:pPr>
      <w:r w:rsidRPr="745C3617" w:rsidR="74ED0D01">
        <w:rPr>
          <w:rFonts w:ascii="Arial Nova" w:hAnsi="Arial Nova" w:eastAsia="Arial Nova" w:cs="Arial Nova"/>
        </w:rPr>
        <w:t xml:space="preserve">As an educator, I’ve always aimed to create thoughtful and meaningful learning experiences and </w:t>
      </w:r>
      <w:r w:rsidRPr="745C3617" w:rsidR="74ED0D01">
        <w:rPr>
          <w:rFonts w:ascii="Arial Nova" w:hAnsi="Arial Nova" w:eastAsia="Arial Nova" w:cs="Arial Nova"/>
          <w:noProof w:val="0"/>
          <w:sz w:val="24"/>
          <w:szCs w:val="24"/>
          <w:lang w:val="en-US"/>
        </w:rPr>
        <w:t>this journey has certainly deepened my understanding of how powerful outdoor learning can be—not just for children, but for me too, and I’ve gained a much greater appreciation for outdoor environments and the wealth of learning opportunities they offer.</w:t>
      </w:r>
    </w:p>
    <w:p w:rsidR="528818EE" w:rsidP="745C3617" w:rsidRDefault="528818EE" w14:paraId="6F5B710B" w14:textId="078C3F09">
      <w:pPr>
        <w:spacing w:line="360" w:lineRule="auto"/>
        <w:rPr>
          <w:rFonts w:ascii="Arial Nova" w:hAnsi="Arial Nova" w:eastAsia="Arial Nova" w:cs="Arial Nova"/>
          <w:noProof w:val="0"/>
          <w:sz w:val="24"/>
          <w:szCs w:val="24"/>
          <w:lang w:val="en-US"/>
        </w:rPr>
      </w:pPr>
      <w:r w:rsidRPr="745C3617" w:rsidR="528818EE">
        <w:rPr>
          <w:rFonts w:ascii="Arial Nova" w:hAnsi="Arial Nova" w:eastAsia="Arial Nova" w:cs="Arial Nova"/>
          <w:noProof w:val="0"/>
          <w:sz w:val="24"/>
          <w:szCs w:val="24"/>
          <w:lang w:val="en-US"/>
        </w:rPr>
        <w:t>Immersing myself in nature has enhanced my own knowledge and understanding of biodiversity</w:t>
      </w:r>
      <w:r w:rsidRPr="745C3617" w:rsidR="68A4ECBD">
        <w:rPr>
          <w:rFonts w:ascii="Arial Nova" w:hAnsi="Arial Nova" w:eastAsia="Arial Nova" w:cs="Arial Nova"/>
          <w:noProof w:val="0"/>
          <w:sz w:val="24"/>
          <w:szCs w:val="24"/>
          <w:lang w:val="en-US"/>
        </w:rPr>
        <w:t xml:space="preserve"> and sustainability</w:t>
      </w:r>
      <w:r w:rsidRPr="745C3617" w:rsidR="528818EE">
        <w:rPr>
          <w:rFonts w:ascii="Arial Nova" w:hAnsi="Arial Nova" w:eastAsia="Arial Nova" w:cs="Arial Nova"/>
          <w:noProof w:val="0"/>
          <w:sz w:val="24"/>
          <w:szCs w:val="24"/>
          <w:lang w:val="en-US"/>
        </w:rPr>
        <w:t xml:space="preserve">. </w:t>
      </w:r>
      <w:r w:rsidRPr="745C3617" w:rsidR="528818EE">
        <w:rPr>
          <w:rFonts w:ascii="Arial Nova" w:hAnsi="Arial Nova" w:eastAsia="Arial Nova" w:cs="Arial Nova"/>
          <w:noProof w:val="0"/>
          <w:sz w:val="24"/>
          <w:szCs w:val="24"/>
          <w:lang w:val="en-US"/>
        </w:rPr>
        <w:t>I’ve</w:t>
      </w:r>
      <w:r w:rsidRPr="745C3617" w:rsidR="528818EE">
        <w:rPr>
          <w:rFonts w:ascii="Arial Nova" w:hAnsi="Arial Nova" w:eastAsia="Arial Nova" w:cs="Arial Nova"/>
          <w:noProof w:val="0"/>
          <w:sz w:val="24"/>
          <w:szCs w:val="24"/>
          <w:lang w:val="en-US"/>
        </w:rPr>
        <w:t xml:space="preserve"> learned about </w:t>
      </w:r>
      <w:r w:rsidRPr="745C3617" w:rsidR="528818EE">
        <w:rPr>
          <w:rFonts w:ascii="Arial Nova" w:hAnsi="Arial Nova" w:eastAsia="Arial Nova" w:cs="Arial Nova"/>
          <w:noProof w:val="0"/>
          <w:sz w:val="24"/>
          <w:szCs w:val="24"/>
          <w:lang w:val="en-US"/>
        </w:rPr>
        <w:t>different types</w:t>
      </w:r>
      <w:r w:rsidRPr="745C3617" w:rsidR="528818EE">
        <w:rPr>
          <w:rFonts w:ascii="Arial Nova" w:hAnsi="Arial Nova" w:eastAsia="Arial Nova" w:cs="Arial Nova"/>
          <w:noProof w:val="0"/>
          <w:sz w:val="24"/>
          <w:szCs w:val="24"/>
          <w:lang w:val="en-US"/>
        </w:rPr>
        <w:t xml:space="preserve"> of pollinators, understanding their unique roles in </w:t>
      </w:r>
      <w:r w:rsidRPr="745C3617" w:rsidR="528818EE">
        <w:rPr>
          <w:rFonts w:ascii="Arial Nova" w:hAnsi="Arial Nova" w:eastAsia="Arial Nova" w:cs="Arial Nova"/>
          <w:noProof w:val="0"/>
          <w:sz w:val="24"/>
          <w:szCs w:val="24"/>
          <w:lang w:val="en-US"/>
        </w:rPr>
        <w:t>maintaining</w:t>
      </w:r>
      <w:r w:rsidRPr="745C3617" w:rsidR="528818EE">
        <w:rPr>
          <w:rFonts w:ascii="Arial Nova" w:hAnsi="Arial Nova" w:eastAsia="Arial Nova" w:cs="Arial Nova"/>
          <w:noProof w:val="0"/>
          <w:sz w:val="24"/>
          <w:szCs w:val="24"/>
          <w:lang w:val="en-US"/>
        </w:rPr>
        <w:t xml:space="preserve"> ecological balance. </w:t>
      </w:r>
      <w:r w:rsidRPr="745C3617" w:rsidR="47C3CF8D">
        <w:rPr>
          <w:rFonts w:ascii="Arial Nova" w:hAnsi="Arial Nova" w:eastAsia="Arial Nova" w:cs="Arial Nova"/>
          <w:noProof w:val="0"/>
          <w:sz w:val="24"/>
          <w:szCs w:val="24"/>
          <w:lang w:val="en-US"/>
        </w:rPr>
        <w:t>I mean, we all think of bees being the pollinators, but w</w:t>
      </w:r>
      <w:r w:rsidRPr="745C3617" w:rsidR="5C15AAED">
        <w:rPr>
          <w:rFonts w:ascii="Arial Nova" w:hAnsi="Arial Nova" w:eastAsia="Arial Nova" w:cs="Arial Nova"/>
          <w:noProof w:val="0"/>
          <w:sz w:val="24"/>
          <w:szCs w:val="24"/>
          <w:lang w:val="en-US"/>
        </w:rPr>
        <w:t xml:space="preserve">ho knew beetles and bats were </w:t>
      </w:r>
      <w:r w:rsidRPr="745C3617" w:rsidR="49002C7E">
        <w:rPr>
          <w:rFonts w:ascii="Arial Nova" w:hAnsi="Arial Nova" w:eastAsia="Arial Nova" w:cs="Arial Nova"/>
          <w:noProof w:val="0"/>
          <w:sz w:val="24"/>
          <w:szCs w:val="24"/>
          <w:lang w:val="en-US"/>
        </w:rPr>
        <w:t>too</w:t>
      </w:r>
      <w:r w:rsidRPr="745C3617" w:rsidR="5C15AAED">
        <w:rPr>
          <w:rFonts w:ascii="Arial Nova" w:hAnsi="Arial Nova" w:eastAsia="Arial Nova" w:cs="Arial Nova"/>
          <w:noProof w:val="0"/>
          <w:sz w:val="24"/>
          <w:szCs w:val="24"/>
          <w:lang w:val="en-US"/>
        </w:rPr>
        <w:t>?!</w:t>
      </w:r>
    </w:p>
    <w:p w:rsidR="528818EE" w:rsidP="745C3617" w:rsidRDefault="528818EE" w14:paraId="617CB0A0" w14:textId="44139558">
      <w:pPr>
        <w:spacing w:line="360" w:lineRule="auto"/>
        <w:rPr>
          <w:rFonts w:ascii="Arial Nova" w:hAnsi="Arial Nova" w:eastAsia="Arial Nova" w:cs="Arial Nova"/>
          <w:noProof w:val="0"/>
          <w:sz w:val="24"/>
          <w:szCs w:val="24"/>
          <w:lang w:val="en-US"/>
        </w:rPr>
      </w:pPr>
      <w:r w:rsidRPr="745C3617" w:rsidR="528818EE">
        <w:rPr>
          <w:rFonts w:ascii="Arial Nova" w:hAnsi="Arial Nova" w:eastAsia="Arial Nova" w:cs="Arial Nova"/>
          <w:noProof w:val="0"/>
          <w:sz w:val="24"/>
          <w:szCs w:val="24"/>
          <w:lang w:val="en-US"/>
        </w:rPr>
        <w:t>It’</w:t>
      </w:r>
      <w:r w:rsidRPr="745C3617" w:rsidR="528818EE">
        <w:rPr>
          <w:rFonts w:ascii="Arial Nova" w:hAnsi="Arial Nova" w:eastAsia="Arial Nova" w:cs="Arial Nova"/>
          <w:noProof w:val="0"/>
          <w:sz w:val="24"/>
          <w:szCs w:val="24"/>
          <w:lang w:val="en-US"/>
        </w:rPr>
        <w:t>s</w:t>
      </w:r>
      <w:r w:rsidRPr="745C3617" w:rsidR="528818EE">
        <w:rPr>
          <w:rFonts w:ascii="Arial Nova" w:hAnsi="Arial Nova" w:eastAsia="Arial Nova" w:cs="Arial Nova"/>
          <w:noProof w:val="0"/>
          <w:sz w:val="24"/>
          <w:szCs w:val="24"/>
          <w:lang w:val="en-US"/>
        </w:rPr>
        <w:t xml:space="preserve"> not simply about planting flowers to look pretty;</w:t>
      </w:r>
      <w:r w:rsidRPr="745C3617" w:rsidR="528818EE">
        <w:rPr>
          <w:rFonts w:ascii="Arial Nova" w:hAnsi="Arial Nova" w:eastAsia="Arial Nova" w:cs="Arial Nova"/>
          <w:noProof w:val="0"/>
          <w:sz w:val="24"/>
          <w:szCs w:val="24"/>
          <w:lang w:val="en-US"/>
        </w:rPr>
        <w:t xml:space="preserve"> </w:t>
      </w:r>
      <w:r w:rsidRPr="745C3617" w:rsidR="528818EE">
        <w:rPr>
          <w:rFonts w:ascii="Arial Nova" w:hAnsi="Arial Nova" w:eastAsia="Arial Nova" w:cs="Arial Nova"/>
          <w:noProof w:val="0"/>
          <w:sz w:val="24"/>
          <w:szCs w:val="24"/>
          <w:lang w:val="en-US"/>
        </w:rPr>
        <w:t>it'</w:t>
      </w:r>
      <w:r w:rsidRPr="745C3617" w:rsidR="528818EE">
        <w:rPr>
          <w:rFonts w:ascii="Arial Nova" w:hAnsi="Arial Nova" w:eastAsia="Arial Nova" w:cs="Arial Nova"/>
          <w:noProof w:val="0"/>
          <w:sz w:val="24"/>
          <w:szCs w:val="24"/>
          <w:lang w:val="en-US"/>
        </w:rPr>
        <w:t>s</w:t>
      </w:r>
      <w:r w:rsidRPr="745C3617" w:rsidR="528818EE">
        <w:rPr>
          <w:rFonts w:ascii="Arial Nova" w:hAnsi="Arial Nova" w:eastAsia="Arial Nova" w:cs="Arial Nova"/>
          <w:noProof w:val="0"/>
          <w:sz w:val="24"/>
          <w:szCs w:val="24"/>
          <w:lang w:val="en-US"/>
        </w:rPr>
        <w:t xml:space="preserve"> about understanding the function they serve. How the</w:t>
      </w:r>
      <w:r w:rsidRPr="745C3617" w:rsidR="528818EE">
        <w:rPr>
          <w:rFonts w:ascii="Arial Nova" w:hAnsi="Arial Nova" w:eastAsia="Arial Nova" w:cs="Arial Nova"/>
          <w:noProof w:val="0"/>
          <w:sz w:val="24"/>
          <w:szCs w:val="24"/>
          <w:lang w:val="en-US"/>
        </w:rPr>
        <w:t xml:space="preserve"> </w:t>
      </w:r>
      <w:r w:rsidRPr="745C3617" w:rsidR="528818EE">
        <w:rPr>
          <w:rFonts w:ascii="Arial Nova" w:hAnsi="Arial Nova" w:eastAsia="Arial Nova" w:cs="Arial Nova"/>
          <w:noProof w:val="0"/>
          <w:sz w:val="24"/>
          <w:szCs w:val="24"/>
          <w:lang w:val="en-US"/>
        </w:rPr>
        <w:t>colour</w:t>
      </w:r>
      <w:r w:rsidRPr="745C3617" w:rsidR="528818EE">
        <w:rPr>
          <w:rFonts w:ascii="Arial Nova" w:hAnsi="Arial Nova" w:eastAsia="Arial Nova" w:cs="Arial Nova"/>
          <w:noProof w:val="0"/>
          <w:sz w:val="24"/>
          <w:szCs w:val="24"/>
          <w:lang w:val="en-US"/>
        </w:rPr>
        <w:t>s</w:t>
      </w:r>
      <w:r w:rsidRPr="745C3617" w:rsidR="528818EE">
        <w:rPr>
          <w:rFonts w:ascii="Arial Nova" w:hAnsi="Arial Nova" w:eastAsia="Arial Nova" w:cs="Arial Nova"/>
          <w:noProof w:val="0"/>
          <w:sz w:val="24"/>
          <w:szCs w:val="24"/>
          <w:lang w:val="en-US"/>
        </w:rPr>
        <w:t xml:space="preserve"> and shapes</w:t>
      </w:r>
      <w:r w:rsidRPr="745C3617" w:rsidR="528818EE">
        <w:rPr>
          <w:rFonts w:ascii="Arial Nova" w:hAnsi="Arial Nova" w:eastAsia="Arial Nova" w:cs="Arial Nova"/>
          <w:noProof w:val="0"/>
          <w:sz w:val="24"/>
          <w:szCs w:val="24"/>
          <w:lang w:val="en-US"/>
        </w:rPr>
        <w:t xml:space="preserve"> </w:t>
      </w:r>
      <w:r w:rsidRPr="745C3617" w:rsidR="528818EE">
        <w:rPr>
          <w:rFonts w:ascii="Arial Nova" w:hAnsi="Arial Nova" w:eastAsia="Arial Nova" w:cs="Arial Nova"/>
          <w:noProof w:val="0"/>
          <w:sz w:val="24"/>
          <w:szCs w:val="24"/>
          <w:lang w:val="en-US"/>
        </w:rPr>
        <w:t>aren’</w:t>
      </w:r>
      <w:r w:rsidRPr="745C3617" w:rsidR="528818EE">
        <w:rPr>
          <w:rFonts w:ascii="Arial Nova" w:hAnsi="Arial Nova" w:eastAsia="Arial Nova" w:cs="Arial Nova"/>
          <w:noProof w:val="0"/>
          <w:sz w:val="24"/>
          <w:szCs w:val="24"/>
          <w:lang w:val="en-US"/>
        </w:rPr>
        <w:t>t</w:t>
      </w:r>
      <w:r w:rsidRPr="745C3617" w:rsidR="528818EE">
        <w:rPr>
          <w:rFonts w:ascii="Arial Nova" w:hAnsi="Arial Nova" w:eastAsia="Arial Nova" w:cs="Arial Nova"/>
          <w:noProof w:val="0"/>
          <w:sz w:val="24"/>
          <w:szCs w:val="24"/>
          <w:lang w:val="en-US"/>
        </w:rPr>
        <w:t xml:space="preserve"> just beautiful,</w:t>
      </w:r>
      <w:r w:rsidRPr="745C3617" w:rsidR="528818EE">
        <w:rPr>
          <w:rFonts w:ascii="Arial Nova" w:hAnsi="Arial Nova" w:eastAsia="Arial Nova" w:cs="Arial Nova"/>
          <w:noProof w:val="0"/>
          <w:sz w:val="24"/>
          <w:szCs w:val="24"/>
          <w:lang w:val="en-US"/>
        </w:rPr>
        <w:t xml:space="preserve"> </w:t>
      </w:r>
      <w:r w:rsidRPr="745C3617" w:rsidR="528818EE">
        <w:rPr>
          <w:rFonts w:ascii="Arial Nova" w:hAnsi="Arial Nova" w:eastAsia="Arial Nova" w:cs="Arial Nova"/>
          <w:noProof w:val="0"/>
          <w:sz w:val="24"/>
          <w:szCs w:val="24"/>
          <w:lang w:val="en-US"/>
        </w:rPr>
        <w:t>they’r</w:t>
      </w:r>
      <w:r w:rsidRPr="745C3617" w:rsidR="528818EE">
        <w:rPr>
          <w:rFonts w:ascii="Arial Nova" w:hAnsi="Arial Nova" w:eastAsia="Arial Nova" w:cs="Arial Nova"/>
          <w:noProof w:val="0"/>
          <w:sz w:val="24"/>
          <w:szCs w:val="24"/>
          <w:lang w:val="en-US"/>
        </w:rPr>
        <w:t>e</w:t>
      </w:r>
      <w:r w:rsidRPr="745C3617" w:rsidR="528818EE">
        <w:rPr>
          <w:rFonts w:ascii="Arial Nova" w:hAnsi="Arial Nova" w:eastAsia="Arial Nova" w:cs="Arial Nova"/>
          <w:noProof w:val="0"/>
          <w:sz w:val="24"/>
          <w:szCs w:val="24"/>
          <w:lang w:val="en-US"/>
        </w:rPr>
        <w:t xml:space="preserve"> purposeful, attracting</w:t>
      </w:r>
      <w:r w:rsidRPr="745C3617" w:rsidR="528818EE">
        <w:rPr>
          <w:rFonts w:ascii="Arial Nova" w:hAnsi="Arial Nova" w:eastAsia="Arial Nova" w:cs="Arial Nova"/>
          <w:noProof w:val="0"/>
          <w:sz w:val="24"/>
          <w:szCs w:val="24"/>
          <w:lang w:val="en-US"/>
        </w:rPr>
        <w:t xml:space="preserve"> </w:t>
      </w:r>
      <w:r w:rsidRPr="745C3617" w:rsidR="528818EE">
        <w:rPr>
          <w:rFonts w:ascii="Arial Nova" w:hAnsi="Arial Nova" w:eastAsia="Arial Nova" w:cs="Arial Nova"/>
          <w:noProof w:val="0"/>
          <w:sz w:val="24"/>
          <w:szCs w:val="24"/>
          <w:lang w:val="en-US"/>
        </w:rPr>
        <w:t>different specie</w:t>
      </w:r>
      <w:r w:rsidRPr="745C3617" w:rsidR="528818EE">
        <w:rPr>
          <w:rFonts w:ascii="Arial Nova" w:hAnsi="Arial Nova" w:eastAsia="Arial Nova" w:cs="Arial Nova"/>
          <w:noProof w:val="0"/>
          <w:sz w:val="24"/>
          <w:szCs w:val="24"/>
          <w:lang w:val="en-US"/>
        </w:rPr>
        <w:t>s</w:t>
      </w:r>
      <w:r w:rsidRPr="745C3617" w:rsidR="528818EE">
        <w:rPr>
          <w:rFonts w:ascii="Arial Nova" w:hAnsi="Arial Nova" w:eastAsia="Arial Nova" w:cs="Arial Nova"/>
          <w:noProof w:val="0"/>
          <w:sz w:val="24"/>
          <w:szCs w:val="24"/>
          <w:lang w:val="en-US"/>
        </w:rPr>
        <w:t xml:space="preserve"> and supporting vital life cycles.</w:t>
      </w:r>
    </w:p>
    <w:p w:rsidR="4FFFCFF8" w:rsidP="745C3617" w:rsidRDefault="4FFFCFF8" w14:paraId="098C05CF" w14:textId="342FCE47">
      <w:pPr>
        <w:pStyle w:val="Normal"/>
        <w:spacing w:line="360" w:lineRule="auto"/>
        <w:rPr>
          <w:rFonts w:ascii="Arial Nova" w:hAnsi="Arial Nova" w:eastAsia="Arial Nova" w:cs="Arial Nova"/>
        </w:rPr>
      </w:pPr>
      <w:r w:rsidRPr="745C3617" w:rsidR="4FFFCFF8">
        <w:rPr>
          <w:rFonts w:ascii="Arial Nova" w:hAnsi="Arial Nova" w:eastAsia="Arial Nova" w:cs="Arial Nova"/>
        </w:rPr>
        <w:t xml:space="preserve">I wanted to choose a space that I could connect with from an </w:t>
      </w:r>
      <w:r w:rsidRPr="745C3617" w:rsidR="08ABFDFE">
        <w:rPr>
          <w:rFonts w:ascii="Arial Nova" w:hAnsi="Arial Nova" w:eastAsia="Arial Nova" w:cs="Arial Nova"/>
        </w:rPr>
        <w:t>educational</w:t>
      </w:r>
      <w:r w:rsidRPr="745C3617" w:rsidR="4FFFCFF8">
        <w:rPr>
          <w:rFonts w:ascii="Arial Nova" w:hAnsi="Arial Nova" w:eastAsia="Arial Nova" w:cs="Arial Nova"/>
        </w:rPr>
        <w:t xml:space="preserve"> perspective with the children in my cl</w:t>
      </w:r>
      <w:r w:rsidRPr="745C3617" w:rsidR="4FFFCFF8">
        <w:rPr>
          <w:rFonts w:ascii="Arial Nova" w:hAnsi="Arial Nova" w:eastAsia="Arial Nova" w:cs="Arial Nova"/>
        </w:rPr>
        <w:t>a</w:t>
      </w:r>
      <w:r w:rsidRPr="745C3617" w:rsidR="124102C3">
        <w:rPr>
          <w:rFonts w:ascii="Arial Nova" w:hAnsi="Arial Nova" w:eastAsia="Arial Nova" w:cs="Arial Nova"/>
        </w:rPr>
        <w:t>s</w:t>
      </w:r>
      <w:r w:rsidRPr="745C3617" w:rsidR="4FFFCFF8">
        <w:rPr>
          <w:rFonts w:ascii="Arial Nova" w:hAnsi="Arial Nova" w:eastAsia="Arial Nova" w:cs="Arial Nova"/>
        </w:rPr>
        <w:t xml:space="preserve">s, so what better place than the green space we have at our </w:t>
      </w:r>
      <w:r w:rsidRPr="745C3617" w:rsidR="4FFFCFF8">
        <w:rPr>
          <w:rFonts w:ascii="Arial Nova" w:hAnsi="Arial Nova" w:eastAsia="Arial Nova" w:cs="Arial Nova"/>
        </w:rPr>
        <w:t>school.</w:t>
      </w:r>
      <w:r w:rsidRPr="745C3617" w:rsidR="4FFFCFF8">
        <w:rPr>
          <w:rFonts w:ascii="Arial Nova" w:hAnsi="Arial Nova" w:eastAsia="Arial Nova" w:cs="Arial Nova"/>
        </w:rPr>
        <w:t xml:space="preserve">  </w:t>
      </w:r>
      <w:r w:rsidRPr="745C3617" w:rsidR="6F70DE01">
        <w:rPr>
          <w:rFonts w:ascii="Arial Nova" w:hAnsi="Arial Nova" w:eastAsia="Arial Nova" w:cs="Arial Nova"/>
        </w:rPr>
        <w:t xml:space="preserve">As an old city school, we are surrounded by a lot of bricks and concrete and many of the </w:t>
      </w:r>
      <w:r w:rsidRPr="745C3617" w:rsidR="3C7F7DFB">
        <w:rPr>
          <w:rFonts w:ascii="Arial Nova" w:hAnsi="Arial Nova" w:eastAsia="Arial Nova" w:cs="Arial Nova"/>
        </w:rPr>
        <w:t>homes our children live in</w:t>
      </w:r>
      <w:r w:rsidRPr="745C3617" w:rsidR="6F70DE01">
        <w:rPr>
          <w:rFonts w:ascii="Arial Nova" w:hAnsi="Arial Nova" w:eastAsia="Arial Nova" w:cs="Arial Nova"/>
        </w:rPr>
        <w:t xml:space="preserve"> </w:t>
      </w:r>
      <w:r w:rsidRPr="745C3617" w:rsidR="6F70DE01">
        <w:rPr>
          <w:rFonts w:ascii="Arial Nova" w:hAnsi="Arial Nova" w:eastAsia="Arial Nova" w:cs="Arial Nova"/>
        </w:rPr>
        <w:t>don’t</w:t>
      </w:r>
      <w:r w:rsidRPr="745C3617" w:rsidR="6F70DE01">
        <w:rPr>
          <w:rFonts w:ascii="Arial Nova" w:hAnsi="Arial Nova" w:eastAsia="Arial Nova" w:cs="Arial Nova"/>
        </w:rPr>
        <w:t xml:space="preserve"> have gardens</w:t>
      </w:r>
      <w:r w:rsidRPr="745C3617" w:rsidR="65DB29E9">
        <w:rPr>
          <w:rFonts w:ascii="Arial Nova" w:hAnsi="Arial Nova" w:eastAsia="Arial Nova" w:cs="Arial Nova"/>
        </w:rPr>
        <w:t xml:space="preserve">. So the small area I chose, is the only green space we have, and I wanted to inspire them and challenge myself, to learn how </w:t>
      </w:r>
      <w:r w:rsidRPr="745C3617" w:rsidR="68D196FD">
        <w:rPr>
          <w:rFonts w:ascii="Arial Nova" w:hAnsi="Arial Nova" w:eastAsia="Arial Nova" w:cs="Arial Nova"/>
        </w:rPr>
        <w:t xml:space="preserve">beneficial it already is, how </w:t>
      </w:r>
      <w:r w:rsidRPr="745C3617" w:rsidR="65DB29E9">
        <w:rPr>
          <w:rFonts w:ascii="Arial Nova" w:hAnsi="Arial Nova" w:eastAsia="Arial Nova" w:cs="Arial Nova"/>
        </w:rPr>
        <w:t xml:space="preserve">it could be improved, and </w:t>
      </w:r>
      <w:r w:rsidRPr="745C3617" w:rsidR="095674BE">
        <w:rPr>
          <w:rFonts w:ascii="Arial Nova" w:hAnsi="Arial Nova" w:eastAsia="Arial Nova" w:cs="Arial Nova"/>
        </w:rPr>
        <w:t>how, by engaging the children in my own learning experience, they could be inspired to protect and enhance any little patch they put their minds to! Even if i</w:t>
      </w:r>
      <w:r w:rsidRPr="745C3617" w:rsidR="01EE741F">
        <w:rPr>
          <w:rFonts w:ascii="Arial Nova" w:hAnsi="Arial Nova" w:eastAsia="Arial Nova" w:cs="Arial Nova"/>
        </w:rPr>
        <w:t xml:space="preserve">t </w:t>
      </w:r>
      <w:r w:rsidRPr="745C3617" w:rsidR="01EE741F">
        <w:rPr>
          <w:rFonts w:ascii="Arial Nova" w:hAnsi="Arial Nova" w:eastAsia="Arial Nova" w:cs="Arial Nova"/>
        </w:rPr>
        <w:t>didn’t</w:t>
      </w:r>
      <w:r w:rsidRPr="745C3617" w:rsidR="01EE741F">
        <w:rPr>
          <w:rFonts w:ascii="Arial Nova" w:hAnsi="Arial Nova" w:eastAsia="Arial Nova" w:cs="Arial Nova"/>
        </w:rPr>
        <w:t xml:space="preserve"> involve a green space as such.</w:t>
      </w:r>
    </w:p>
    <w:p w:rsidR="63FDBE64" w:rsidP="745C3617" w:rsidRDefault="63FDBE64" w14:paraId="330A39A0" w14:textId="2A2A2B5B">
      <w:pPr>
        <w:spacing w:line="360" w:lineRule="auto"/>
        <w:rPr>
          <w:rFonts w:ascii="Arial Nova" w:hAnsi="Arial Nova" w:eastAsia="Arial Nova" w:cs="Arial Nova"/>
          <w:noProof w:val="0"/>
          <w:sz w:val="24"/>
          <w:szCs w:val="24"/>
          <w:lang w:val="en-US"/>
        </w:rPr>
      </w:pPr>
      <w:r w:rsidRPr="745C3617" w:rsidR="63FDBE64">
        <w:rPr>
          <w:rFonts w:ascii="Arial Nova" w:hAnsi="Arial Nova" w:eastAsia="Arial Nova" w:cs="Arial Nova"/>
          <w:noProof w:val="0"/>
          <w:sz w:val="24"/>
          <w:szCs w:val="24"/>
          <w:lang w:val="en-US"/>
        </w:rPr>
        <w:t>I’ve</w:t>
      </w:r>
      <w:r w:rsidRPr="745C3617" w:rsidR="63FDBE64">
        <w:rPr>
          <w:rFonts w:ascii="Arial Nova" w:hAnsi="Arial Nova" w:eastAsia="Arial Nova" w:cs="Arial Nova"/>
          <w:noProof w:val="0"/>
          <w:sz w:val="24"/>
          <w:szCs w:val="24"/>
          <w:lang w:val="en-US"/>
        </w:rPr>
        <w:t xml:space="preserve"> also learned that creating a green space to attract a range of wildlife </w:t>
      </w:r>
      <w:r w:rsidRPr="745C3617" w:rsidR="63FDBE64">
        <w:rPr>
          <w:rFonts w:ascii="Arial Nova" w:hAnsi="Arial Nova" w:eastAsia="Arial Nova" w:cs="Arial Nova"/>
          <w:noProof w:val="0"/>
          <w:sz w:val="24"/>
          <w:szCs w:val="24"/>
          <w:lang w:val="en-US"/>
        </w:rPr>
        <w:t>isn’t</w:t>
      </w:r>
      <w:r w:rsidRPr="745C3617" w:rsidR="63FDBE64">
        <w:rPr>
          <w:rFonts w:ascii="Arial Nova" w:hAnsi="Arial Nova" w:eastAsia="Arial Nova" w:cs="Arial Nova"/>
          <w:noProof w:val="0"/>
          <w:sz w:val="24"/>
          <w:szCs w:val="24"/>
          <w:lang w:val="en-US"/>
        </w:rPr>
        <w:t xml:space="preserve"> </w:t>
      </w:r>
      <w:r w:rsidRPr="745C3617" w:rsidR="63FDBE64">
        <w:rPr>
          <w:rFonts w:ascii="Arial Nova" w:hAnsi="Arial Nova" w:eastAsia="Arial Nova" w:cs="Arial Nova"/>
          <w:noProof w:val="0"/>
          <w:sz w:val="24"/>
          <w:szCs w:val="24"/>
          <w:lang w:val="en-US"/>
        </w:rPr>
        <w:t>just about making</w:t>
      </w:r>
      <w:r w:rsidRPr="745C3617" w:rsidR="63FDBE64">
        <w:rPr>
          <w:rFonts w:ascii="Arial Nova" w:hAnsi="Arial Nova" w:eastAsia="Arial Nova" w:cs="Arial Nova"/>
          <w:noProof w:val="0"/>
          <w:sz w:val="24"/>
          <w:szCs w:val="24"/>
          <w:lang w:val="en-US"/>
        </w:rPr>
        <w:t xml:space="preserve"> somewhere look neat and pretty. On the contrary, the areas of natural waste – sticks, stones, and piles of leaves for example, can provide incredible ecological value.</w:t>
      </w:r>
    </w:p>
    <w:p w:rsidR="63FDBE64" w:rsidP="745C3617" w:rsidRDefault="63FDBE64" w14:paraId="310CD761" w14:textId="45DFA5F3">
      <w:pPr>
        <w:spacing w:line="360" w:lineRule="auto"/>
        <w:rPr>
          <w:rFonts w:ascii="Arial Nova" w:hAnsi="Arial Nova" w:eastAsia="Arial Nova" w:cs="Arial Nova"/>
          <w:noProof w:val="0"/>
          <w:sz w:val="24"/>
          <w:szCs w:val="24"/>
          <w:lang w:val="en-US"/>
        </w:rPr>
      </w:pPr>
      <w:r w:rsidRPr="745C3617" w:rsidR="63FDBE64">
        <w:rPr>
          <w:rFonts w:ascii="Arial Nova" w:hAnsi="Arial Nova" w:eastAsia="Arial Nova" w:cs="Arial Nova"/>
          <w:noProof w:val="0"/>
          <w:sz w:val="24"/>
          <w:szCs w:val="24"/>
          <w:lang w:val="en-US"/>
        </w:rPr>
        <w:t>They become breeding grounds, nesting places, and shelters for countless tiny creatures who contribute to a healthy, sustainable environment. These areas, once thought of as messy and unkept, are now understood as vital contributors to a thriving space</w:t>
      </w:r>
      <w:r w:rsidRPr="745C3617" w:rsidR="63FDBE64">
        <w:rPr>
          <w:rFonts w:ascii="Arial Nova" w:hAnsi="Arial Nova" w:eastAsia="Arial Nova" w:cs="Arial Nova"/>
          <w:noProof w:val="0"/>
          <w:sz w:val="24"/>
          <w:szCs w:val="24"/>
          <w:lang w:val="en-US"/>
        </w:rPr>
        <w:t xml:space="preserve">.  </w:t>
      </w:r>
      <w:r w:rsidRPr="745C3617" w:rsidR="63FDBE64">
        <w:rPr>
          <w:rFonts w:ascii="Arial Nova" w:hAnsi="Arial Nova" w:eastAsia="Arial Nova" w:cs="Arial Nova"/>
          <w:noProof w:val="0"/>
          <w:sz w:val="24"/>
          <w:szCs w:val="24"/>
          <w:lang w:val="en-US"/>
        </w:rPr>
        <w:t xml:space="preserve"> </w:t>
      </w:r>
    </w:p>
    <w:p w:rsidR="63FDBE64" w:rsidP="745C3617" w:rsidRDefault="63FDBE64" w14:paraId="66E86445" w14:textId="3D223FAB">
      <w:pPr>
        <w:spacing w:line="360" w:lineRule="auto"/>
        <w:rPr>
          <w:rFonts w:ascii="Arial Nova" w:hAnsi="Arial Nova" w:eastAsia="Arial Nova" w:cs="Arial Nova"/>
          <w:noProof w:val="0"/>
          <w:sz w:val="24"/>
          <w:szCs w:val="24"/>
          <w:lang w:val="en-US"/>
        </w:rPr>
      </w:pPr>
      <w:r w:rsidRPr="745C3617" w:rsidR="63FDBE64">
        <w:rPr>
          <w:rFonts w:ascii="Arial Nova" w:hAnsi="Arial Nova" w:eastAsia="Arial Nova" w:cs="Arial Nova"/>
          <w:noProof w:val="0"/>
          <w:sz w:val="24"/>
          <w:szCs w:val="24"/>
          <w:lang w:val="en-US"/>
        </w:rPr>
        <w:t xml:space="preserve"> I also </w:t>
      </w:r>
      <w:r w:rsidRPr="745C3617" w:rsidR="63FDBE64">
        <w:rPr>
          <w:rFonts w:ascii="Arial Nova" w:hAnsi="Arial Nova" w:eastAsia="Arial Nova" w:cs="Arial Nova"/>
          <w:noProof w:val="0"/>
          <w:sz w:val="24"/>
          <w:szCs w:val="24"/>
          <w:lang w:val="en-US"/>
        </w:rPr>
        <w:t>recognise</w:t>
      </w:r>
      <w:r w:rsidRPr="745C3617" w:rsidR="63FDBE64">
        <w:rPr>
          <w:rFonts w:ascii="Arial Nova" w:hAnsi="Arial Nova" w:eastAsia="Arial Nova" w:cs="Arial Nova"/>
          <w:noProof w:val="0"/>
          <w:sz w:val="24"/>
          <w:szCs w:val="24"/>
          <w:lang w:val="en-US"/>
        </w:rPr>
        <w:t xml:space="preserve"> how important the responsibility that I have as an educator, to nurture </w:t>
      </w:r>
      <w:bookmarkStart w:name="_Int_mtq4MrWg" w:id="1138875488"/>
      <w:r w:rsidRPr="745C3617" w:rsidR="135292AC">
        <w:rPr>
          <w:rFonts w:ascii="Arial Nova" w:hAnsi="Arial Nova" w:eastAsia="Arial Nova" w:cs="Arial Nova"/>
          <w:noProof w:val="0"/>
          <w:sz w:val="24"/>
          <w:szCs w:val="24"/>
          <w:lang w:val="en-US"/>
        </w:rPr>
        <w:t xml:space="preserve">the </w:t>
      </w:r>
      <w:r w:rsidRPr="745C3617" w:rsidR="63FDBE64">
        <w:rPr>
          <w:rFonts w:ascii="Arial Nova" w:hAnsi="Arial Nova" w:eastAsia="Arial Nova" w:cs="Arial Nova"/>
          <w:noProof w:val="0"/>
          <w:sz w:val="24"/>
          <w:szCs w:val="24"/>
          <w:lang w:val="en-US"/>
        </w:rPr>
        <w:t>curiosity</w:t>
      </w:r>
      <w:bookmarkEnd w:id="1138875488"/>
      <w:r w:rsidRPr="745C3617" w:rsidR="7D725DF7">
        <w:rPr>
          <w:rFonts w:ascii="Arial Nova" w:hAnsi="Arial Nova" w:eastAsia="Arial Nova" w:cs="Arial Nova"/>
          <w:noProof w:val="0"/>
          <w:sz w:val="24"/>
          <w:szCs w:val="24"/>
          <w:lang w:val="en-US"/>
        </w:rPr>
        <w:t xml:space="preserve"> and wonder</w:t>
      </w:r>
      <w:r w:rsidRPr="745C3617" w:rsidR="63FDBE64">
        <w:rPr>
          <w:rFonts w:ascii="Arial Nova" w:hAnsi="Arial Nova" w:eastAsia="Arial Nova" w:cs="Arial Nova"/>
          <w:noProof w:val="0"/>
          <w:sz w:val="24"/>
          <w:szCs w:val="24"/>
          <w:lang w:val="en-US"/>
        </w:rPr>
        <w:t xml:space="preserve">, encourage exploration, and give children the </w:t>
      </w:r>
      <w:r w:rsidRPr="745C3617" w:rsidR="45FA1D50">
        <w:rPr>
          <w:rFonts w:ascii="Arial Nova" w:hAnsi="Arial Nova" w:eastAsia="Arial Nova" w:cs="Arial Nova"/>
          <w:noProof w:val="0"/>
          <w:sz w:val="24"/>
          <w:szCs w:val="24"/>
          <w:lang w:val="en-US"/>
        </w:rPr>
        <w:t xml:space="preserve">time and the </w:t>
      </w:r>
      <w:r w:rsidRPr="745C3617" w:rsidR="63FDBE64">
        <w:rPr>
          <w:rFonts w:ascii="Arial Nova" w:hAnsi="Arial Nova" w:eastAsia="Arial Nova" w:cs="Arial Nova"/>
          <w:noProof w:val="0"/>
          <w:sz w:val="24"/>
          <w:szCs w:val="24"/>
          <w:lang w:val="en-US"/>
        </w:rPr>
        <w:t xml:space="preserve">freedom to connect with nature in </w:t>
      </w:r>
      <w:r w:rsidRPr="745C3617" w:rsidR="63FDBE64">
        <w:rPr>
          <w:rFonts w:ascii="Arial Nova" w:hAnsi="Arial Nova" w:eastAsia="Arial Nova" w:cs="Arial Nova"/>
          <w:noProof w:val="0"/>
          <w:sz w:val="24"/>
          <w:szCs w:val="24"/>
          <w:lang w:val="en-US"/>
        </w:rPr>
        <w:t>their own, meaningful ways.</w:t>
      </w:r>
    </w:p>
    <w:p w:rsidR="5A261D86" w:rsidP="745C3617" w:rsidRDefault="5A261D86" w14:paraId="12889ECA" w14:textId="48F6A57A">
      <w:pPr>
        <w:pStyle w:val="Normal"/>
        <w:spacing w:line="360" w:lineRule="auto"/>
        <w:rPr>
          <w:rFonts w:ascii="Arial Nova" w:hAnsi="Arial Nova" w:eastAsia="Arial Nova" w:cs="Arial Nova"/>
        </w:rPr>
      </w:pPr>
      <w:r w:rsidRPr="745C3617" w:rsidR="5A261D86">
        <w:rPr>
          <w:rFonts w:ascii="Arial Nova" w:hAnsi="Arial Nova" w:eastAsia="Arial Nova" w:cs="Arial Nova"/>
        </w:rPr>
        <w:t>I</w:t>
      </w:r>
      <w:r w:rsidRPr="745C3617" w:rsidR="01EE741F">
        <w:rPr>
          <w:rFonts w:ascii="Arial Nova" w:hAnsi="Arial Nova" w:eastAsia="Arial Nova" w:cs="Arial Nova"/>
        </w:rPr>
        <w:t>t</w:t>
      </w:r>
      <w:r w:rsidRPr="745C3617" w:rsidR="6F70DE01">
        <w:rPr>
          <w:rFonts w:ascii="Arial Nova" w:hAnsi="Arial Nova" w:eastAsia="Arial Nova" w:cs="Arial Nova"/>
        </w:rPr>
        <w:t xml:space="preserve"> </w:t>
      </w:r>
      <w:r w:rsidRPr="745C3617" w:rsidR="5A261D86">
        <w:rPr>
          <w:rFonts w:ascii="Arial Nova" w:hAnsi="Arial Nova" w:eastAsia="Arial Nova" w:cs="Arial Nova"/>
        </w:rPr>
        <w:t xml:space="preserve">was a pleasure to explore the area with the children, to see the excitement and wonder on their faces when they found creepy crawlies and mini beast bugs. The </w:t>
      </w:r>
      <w:r w:rsidRPr="745C3617" w:rsidR="753A5B9D">
        <w:rPr>
          <w:rFonts w:ascii="Arial Nova" w:hAnsi="Arial Nova" w:eastAsia="Arial Nova" w:cs="Arial Nova"/>
        </w:rPr>
        <w:t xml:space="preserve">shrieks and squeals echoing around us. The excitement when we revisited the area to see if anything had </w:t>
      </w:r>
      <w:r w:rsidRPr="745C3617" w:rsidR="1639B6C3">
        <w:rPr>
          <w:rFonts w:ascii="Arial Nova" w:hAnsi="Arial Nova" w:eastAsia="Arial Nova" w:cs="Arial Nova"/>
        </w:rPr>
        <w:t>made a</w:t>
      </w:r>
      <w:r w:rsidRPr="745C3617" w:rsidR="753A5B9D">
        <w:rPr>
          <w:rFonts w:ascii="Arial Nova" w:hAnsi="Arial Nova" w:eastAsia="Arial Nova" w:cs="Arial Nova"/>
        </w:rPr>
        <w:t xml:space="preserve"> </w:t>
      </w:r>
      <w:r w:rsidRPr="745C3617" w:rsidR="753A5B9D">
        <w:rPr>
          <w:rFonts w:ascii="Arial Nova" w:hAnsi="Arial Nova" w:eastAsia="Arial Nova" w:cs="Arial Nova"/>
        </w:rPr>
        <w:t xml:space="preserve">home in the </w:t>
      </w:r>
      <w:r w:rsidRPr="745C3617" w:rsidR="753A5B9D">
        <w:rPr>
          <w:rFonts w:ascii="Arial Nova" w:hAnsi="Arial Nova" w:eastAsia="Arial Nova" w:cs="Arial Nova"/>
        </w:rPr>
        <w:t>bug</w:t>
      </w:r>
      <w:r w:rsidRPr="745C3617" w:rsidR="753A5B9D">
        <w:rPr>
          <w:rFonts w:ascii="Arial Nova" w:hAnsi="Arial Nova" w:eastAsia="Arial Nova" w:cs="Arial Nova"/>
        </w:rPr>
        <w:t xml:space="preserve"> hotel.</w:t>
      </w:r>
      <w:r w:rsidRPr="745C3617" w:rsidR="5A261D86">
        <w:rPr>
          <w:rFonts w:ascii="Arial Nova" w:hAnsi="Arial Nova" w:eastAsia="Arial Nova" w:cs="Arial Nova"/>
        </w:rPr>
        <w:t xml:space="preserve"> </w:t>
      </w:r>
      <w:r w:rsidRPr="745C3617" w:rsidR="6B3FBB65">
        <w:rPr>
          <w:rFonts w:ascii="Arial Nova" w:hAnsi="Arial Nova" w:eastAsia="Arial Nova" w:cs="Arial Nova"/>
        </w:rPr>
        <w:t xml:space="preserve">The butterflies we </w:t>
      </w:r>
      <w:r w:rsidRPr="745C3617" w:rsidR="6B3FBB65">
        <w:rPr>
          <w:rFonts w:ascii="Arial Nova" w:hAnsi="Arial Nova" w:eastAsia="Arial Nova" w:cs="Arial Nova"/>
        </w:rPr>
        <w:t>hadn’t</w:t>
      </w:r>
      <w:r w:rsidRPr="745C3617" w:rsidR="6B3FBB65">
        <w:rPr>
          <w:rFonts w:ascii="Arial Nova" w:hAnsi="Arial Nova" w:eastAsia="Arial Nova" w:cs="Arial Nova"/>
        </w:rPr>
        <w:t xml:space="preserve"> noticed before. </w:t>
      </w:r>
    </w:p>
    <w:p w:rsidR="642EBCE9" w:rsidP="745C3617" w:rsidRDefault="642EBCE9" w14:paraId="054A2CA5" w14:textId="791A2ADF">
      <w:pPr>
        <w:pStyle w:val="Normal"/>
        <w:spacing w:line="360" w:lineRule="auto"/>
        <w:rPr>
          <w:rFonts w:ascii="Arial Nova" w:hAnsi="Arial Nova" w:eastAsia="Arial Nova" w:cs="Arial Nova"/>
        </w:rPr>
      </w:pPr>
      <w:r w:rsidRPr="745C3617" w:rsidR="642EBCE9">
        <w:rPr>
          <w:rFonts w:ascii="Arial Nova" w:hAnsi="Arial Nova" w:eastAsia="Arial Nova" w:cs="Arial Nova"/>
        </w:rPr>
        <w:t>It was lovely to see every child engage in the learning opportunity, and even more</w:t>
      </w:r>
      <w:r w:rsidRPr="745C3617" w:rsidR="642EBCE9">
        <w:rPr>
          <w:rFonts w:ascii="Arial Nova" w:hAnsi="Arial Nova" w:eastAsia="Arial Nova" w:cs="Arial Nova"/>
        </w:rPr>
        <w:t xml:space="preserve"> amazing to see some of the children who </w:t>
      </w:r>
      <w:r w:rsidRPr="745C3617" w:rsidR="0D4C0F26">
        <w:rPr>
          <w:rFonts w:ascii="Arial Nova" w:hAnsi="Arial Nova" w:eastAsia="Arial Nova" w:cs="Arial Nova"/>
        </w:rPr>
        <w:t>are usually quieter in class really blossom in the outdoor environment, really getting stuck in and sharing</w:t>
      </w:r>
      <w:r w:rsidRPr="745C3617" w:rsidR="52A60974">
        <w:rPr>
          <w:rFonts w:ascii="Arial Nova" w:hAnsi="Arial Nova" w:eastAsia="Arial Nova" w:cs="Arial Nova"/>
        </w:rPr>
        <w:t xml:space="preserve"> their</w:t>
      </w:r>
      <w:r w:rsidRPr="745C3617" w:rsidR="0D4C0F26">
        <w:rPr>
          <w:rFonts w:ascii="Arial Nova" w:hAnsi="Arial Nova" w:eastAsia="Arial Nova" w:cs="Arial Nova"/>
        </w:rPr>
        <w:t xml:space="preserve"> thoughts and ideas</w:t>
      </w:r>
      <w:r w:rsidRPr="745C3617" w:rsidR="4FE2A79F">
        <w:rPr>
          <w:rFonts w:ascii="Arial Nova" w:hAnsi="Arial Nova" w:eastAsia="Arial Nova" w:cs="Arial Nova"/>
        </w:rPr>
        <w:t xml:space="preserve">, making suggestions and seeing their </w:t>
      </w:r>
      <w:r w:rsidRPr="745C3617" w:rsidR="49399FB0">
        <w:rPr>
          <w:rFonts w:ascii="Arial Nova" w:hAnsi="Arial Nova" w:eastAsia="Arial Nova" w:cs="Arial Nova"/>
        </w:rPr>
        <w:t>friends and peers</w:t>
      </w:r>
      <w:r w:rsidRPr="745C3617" w:rsidR="4FE2A79F">
        <w:rPr>
          <w:rFonts w:ascii="Arial Nova" w:hAnsi="Arial Nova" w:eastAsia="Arial Nova" w:cs="Arial Nova"/>
        </w:rPr>
        <w:t xml:space="preserve"> value their contributions in a way they hadn’t before.</w:t>
      </w:r>
      <w:r w:rsidRPr="745C3617" w:rsidR="1BEA504F">
        <w:rPr>
          <w:rFonts w:ascii="Arial Nova" w:hAnsi="Arial Nova" w:eastAsia="Arial Nova" w:cs="Arial Nova"/>
        </w:rPr>
        <w:t xml:space="preserve"> The change in learning environment seemed to unlock a new confidence and expression I </w:t>
      </w:r>
      <w:r w:rsidRPr="745C3617" w:rsidR="1BEA504F">
        <w:rPr>
          <w:rFonts w:ascii="Arial Nova" w:hAnsi="Arial Nova" w:eastAsia="Arial Nova" w:cs="Arial Nova"/>
        </w:rPr>
        <w:t>hadn’t</w:t>
      </w:r>
      <w:r w:rsidRPr="745C3617" w:rsidR="1BEA504F">
        <w:rPr>
          <w:rFonts w:ascii="Arial Nova" w:hAnsi="Arial Nova" w:eastAsia="Arial Nova" w:cs="Arial Nova"/>
        </w:rPr>
        <w:t xml:space="preserve"> seen before, reminding me that</w:t>
      </w:r>
      <w:r w:rsidRPr="745C3617" w:rsidR="6019E2BB">
        <w:rPr>
          <w:rFonts w:ascii="Arial Nova" w:hAnsi="Arial Nova" w:eastAsia="Arial Nova" w:cs="Arial Nova"/>
        </w:rPr>
        <w:t xml:space="preserve"> learning </w:t>
      </w:r>
      <w:r w:rsidRPr="745C3617" w:rsidR="6019E2BB">
        <w:rPr>
          <w:rFonts w:ascii="Arial Nova" w:hAnsi="Arial Nova" w:eastAsia="Arial Nova" w:cs="Arial Nova"/>
        </w:rPr>
        <w:t>isn’t</w:t>
      </w:r>
      <w:r w:rsidRPr="745C3617" w:rsidR="6019E2BB">
        <w:rPr>
          <w:rFonts w:ascii="Arial Nova" w:hAnsi="Arial Nova" w:eastAsia="Arial Nova" w:cs="Arial Nova"/>
        </w:rPr>
        <w:t xml:space="preserve"> “one size fits all.”</w:t>
      </w:r>
      <w:r w:rsidRPr="745C3617" w:rsidR="4FE2A79F">
        <w:rPr>
          <w:rFonts w:ascii="Arial Nova" w:hAnsi="Arial Nova" w:eastAsia="Arial Nova" w:cs="Arial Nova"/>
        </w:rPr>
        <w:t xml:space="preserve"> </w:t>
      </w:r>
    </w:p>
    <w:p w:rsidR="3DA67F42" w:rsidP="745C3617" w:rsidRDefault="3DA67F42" w14:paraId="4D8E71B8" w14:textId="75712F41">
      <w:pPr>
        <w:spacing w:line="360" w:lineRule="auto"/>
        <w:rPr>
          <w:rFonts w:ascii="Arial Nova" w:hAnsi="Arial Nova" w:eastAsia="Arial Nova" w:cs="Arial Nova"/>
          <w:noProof w:val="0"/>
          <w:color w:val="auto"/>
          <w:sz w:val="24"/>
          <w:szCs w:val="24"/>
          <w:lang w:val="en-US"/>
        </w:rPr>
      </w:pPr>
      <w:r w:rsidRPr="745C3617" w:rsidR="3DA67F42">
        <w:rPr>
          <w:rFonts w:ascii="Arial Nova" w:hAnsi="Arial Nova" w:eastAsia="Arial Nova" w:cs="Arial Nova"/>
          <w:noProof w:val="0"/>
          <w:color w:val="auto"/>
          <w:sz w:val="24"/>
          <w:szCs w:val="24"/>
          <w:lang w:val="en-US"/>
        </w:rPr>
        <w:t>This experience offered rich learning opportunities to support curriculum goals: from scientific observation and vocabulary-building to teamwork and communication skills as children collaborated to explore and protect their little green space.</w:t>
      </w:r>
    </w:p>
    <w:p w:rsidR="745C3617" w:rsidP="745C3617" w:rsidRDefault="745C3617" w14:paraId="70CC90D1" w14:textId="259FF2B4">
      <w:pPr>
        <w:pStyle w:val="Normal"/>
        <w:spacing w:line="360" w:lineRule="auto"/>
        <w:rPr>
          <w:rFonts w:ascii="Arial Nova" w:hAnsi="Arial Nova" w:eastAsia="Arial Nova" w:cs="Arial Nova"/>
        </w:rPr>
      </w:pPr>
    </w:p>
    <w:p w:rsidR="2411993D" w:rsidP="2411993D" w:rsidRDefault="2411993D" w14:paraId="05A71F2D" w14:textId="2952A204">
      <w:pPr>
        <w:pStyle w:val="Normal"/>
        <w:spacing w:line="360" w:lineRule="auto"/>
        <w:rPr>
          <w:rFonts w:ascii="Arial Nova" w:hAnsi="Arial Nova" w:eastAsia="Arial Nova" w:cs="Arial Nova"/>
          <w:noProof w:val="0"/>
          <w:sz w:val="24"/>
          <w:szCs w:val="24"/>
          <w:lang w:val="en-US"/>
        </w:rPr>
      </w:pPr>
    </w:p>
    <w:p w:rsidR="2411993D" w:rsidP="745C3617" w:rsidRDefault="2411993D" w14:paraId="15B539ED" w14:textId="054C352E">
      <w:pPr>
        <w:pStyle w:val="Normal"/>
        <w:spacing w:line="360" w:lineRule="auto"/>
        <w:rPr>
          <w:rFonts w:ascii="Arial Nova" w:hAnsi="Arial Nova" w:eastAsia="Arial Nova" w:cs="Arial Nova"/>
          <w:noProof w:val="0"/>
          <w:color w:val="auto"/>
          <w:sz w:val="24"/>
          <w:szCs w:val="24"/>
          <w:lang w:val="en-US"/>
        </w:rPr>
      </w:pPr>
      <w:r w:rsidRPr="745C3617" w:rsidR="4413E30B">
        <w:rPr>
          <w:rFonts w:ascii="Arial Nova" w:hAnsi="Arial Nova" w:eastAsia="Arial Nova" w:cs="Arial Nova"/>
          <w:noProof w:val="0"/>
          <w:sz w:val="24"/>
          <w:szCs w:val="24"/>
          <w:lang w:val="en-US"/>
        </w:rPr>
        <w:t xml:space="preserve">Giving children the opportunity and watching them take ownership to bring their own ideas to life has reminded me how capable and imaginative they are when given the opportunity. </w:t>
      </w:r>
      <w:r w:rsidRPr="745C3617" w:rsidR="4413E30B">
        <w:rPr>
          <w:rFonts w:ascii="Arial Nova" w:hAnsi="Arial Nova" w:eastAsia="Arial Nova" w:cs="Arial Nova"/>
          <w:noProof w:val="0"/>
          <w:sz w:val="24"/>
          <w:szCs w:val="24"/>
          <w:lang w:val="en-US"/>
        </w:rPr>
        <w:t>I’ve</w:t>
      </w:r>
      <w:r w:rsidRPr="745C3617" w:rsidR="4413E30B">
        <w:rPr>
          <w:rFonts w:ascii="Arial Nova" w:hAnsi="Arial Nova" w:eastAsia="Arial Nova" w:cs="Arial Nova"/>
          <w:noProof w:val="0"/>
          <w:sz w:val="24"/>
          <w:szCs w:val="24"/>
          <w:lang w:val="en-US"/>
        </w:rPr>
        <w:t xml:space="preserve"> also developed a greater appreciation for the role sustainability and biodiversity play in education, and how even </w:t>
      </w:r>
      <w:r w:rsidRPr="745C3617" w:rsidR="4413E30B">
        <w:rPr>
          <w:rFonts w:ascii="Arial Nova" w:hAnsi="Arial Nova" w:eastAsia="Arial Nova" w:cs="Arial Nova"/>
          <w:noProof w:val="0"/>
          <w:sz w:val="24"/>
          <w:szCs w:val="24"/>
          <w:lang w:val="en-US"/>
        </w:rPr>
        <w:t>small changes</w:t>
      </w:r>
      <w:r w:rsidRPr="745C3617" w:rsidR="4413E30B">
        <w:rPr>
          <w:rFonts w:ascii="Arial Nova" w:hAnsi="Arial Nova" w:eastAsia="Arial Nova" w:cs="Arial Nova"/>
          <w:noProof w:val="0"/>
          <w:sz w:val="24"/>
          <w:szCs w:val="24"/>
          <w:lang w:val="en-US"/>
        </w:rPr>
        <w:t xml:space="preserve">—like using recycled materials or planting native species—can spark big conversations about our responsibility to the planet. </w:t>
      </w:r>
      <w:r w:rsidRPr="745C3617" w:rsidR="4413E30B">
        <w:rPr>
          <w:rFonts w:ascii="Arial Nova" w:hAnsi="Arial Nova" w:eastAsia="Arial Nova" w:cs="Arial Nova"/>
        </w:rPr>
        <w:t xml:space="preserve">Being outdoors can provide powerful learning opportunities </w:t>
      </w:r>
      <w:r w:rsidRPr="745C3617" w:rsidR="4413E30B">
        <w:rPr>
          <w:rFonts w:ascii="Arial Nova" w:hAnsi="Arial Nova" w:eastAsia="Arial Nova" w:cs="Arial Nova"/>
          <w:color w:val="auto"/>
        </w:rPr>
        <w:t xml:space="preserve">for children and </w:t>
      </w:r>
      <w:r w:rsidRPr="745C3617" w:rsidR="4413E30B">
        <w:rPr>
          <w:rFonts w:ascii="Arial Nova" w:hAnsi="Arial Nova" w:eastAsia="Arial Nova" w:cs="Arial Nova"/>
          <w:color w:val="auto"/>
        </w:rPr>
        <w:t>provide</w:t>
      </w:r>
      <w:r w:rsidRPr="745C3617" w:rsidR="4413E30B">
        <w:rPr>
          <w:rFonts w:ascii="Arial Nova" w:hAnsi="Arial Nova" w:eastAsia="Arial Nova" w:cs="Arial Nova"/>
          <w:color w:val="auto"/>
        </w:rPr>
        <w:t xml:space="preserve"> real-world insights.</w:t>
      </w:r>
    </w:p>
    <w:p w:rsidR="557387CB" w:rsidP="745C3617" w:rsidRDefault="557387CB" w14:paraId="5D7384BC" w14:textId="46B39FBF">
      <w:pPr>
        <w:spacing w:line="360" w:lineRule="auto"/>
        <w:rPr>
          <w:rFonts w:ascii="Arial Nova" w:hAnsi="Arial Nova" w:eastAsia="Arial Nova" w:cs="Arial Nova"/>
          <w:color w:val="auto"/>
        </w:rPr>
      </w:pPr>
      <w:r w:rsidRPr="745C3617" w:rsidR="4641A42B">
        <w:rPr>
          <w:rFonts w:ascii="Arial Nova" w:hAnsi="Arial Nova" w:eastAsia="Arial Nova" w:cs="Arial Nova"/>
          <w:noProof w:val="0"/>
          <w:color w:val="auto"/>
          <w:sz w:val="24"/>
          <w:szCs w:val="24"/>
          <w:lang w:val="en-US"/>
        </w:rPr>
        <w:t xml:space="preserve">This </w:t>
      </w:r>
      <w:r w:rsidRPr="745C3617" w:rsidR="4E8FE23E">
        <w:rPr>
          <w:rFonts w:ascii="Arial Nova" w:hAnsi="Arial Nova" w:eastAsia="Arial Nova" w:cs="Arial Nova"/>
          <w:noProof w:val="0"/>
          <w:color w:val="auto"/>
          <w:sz w:val="24"/>
          <w:szCs w:val="24"/>
          <w:lang w:val="en-US"/>
        </w:rPr>
        <w:t xml:space="preserve">whole </w:t>
      </w:r>
      <w:r w:rsidRPr="745C3617" w:rsidR="4641A42B">
        <w:rPr>
          <w:rFonts w:ascii="Arial Nova" w:hAnsi="Arial Nova" w:eastAsia="Arial Nova" w:cs="Arial Nova"/>
          <w:noProof w:val="0"/>
          <w:color w:val="auto"/>
          <w:sz w:val="24"/>
          <w:szCs w:val="24"/>
          <w:lang w:val="en-US"/>
        </w:rPr>
        <w:t>experience has reshaped how I think about teaching and learning</w:t>
      </w:r>
      <w:r w:rsidRPr="745C3617" w:rsidR="36D4B7DE">
        <w:rPr>
          <w:rFonts w:ascii="Arial Nova" w:hAnsi="Arial Nova" w:eastAsia="Arial Nova" w:cs="Arial Nova"/>
          <w:noProof w:val="0"/>
          <w:color w:val="auto"/>
          <w:sz w:val="24"/>
          <w:szCs w:val="24"/>
          <w:lang w:val="en-US"/>
        </w:rPr>
        <w:t xml:space="preserve">, seeing how </w:t>
      </w:r>
      <w:r w:rsidRPr="745C3617" w:rsidR="4641A42B">
        <w:rPr>
          <w:rFonts w:ascii="Arial Nova" w:hAnsi="Arial Nova" w:eastAsia="Arial Nova" w:cs="Arial Nova"/>
          <w:noProof w:val="0"/>
          <w:color w:val="auto"/>
          <w:sz w:val="24"/>
          <w:szCs w:val="24"/>
          <w:lang w:val="en-US"/>
        </w:rPr>
        <w:t xml:space="preserve">nature and sustainability </w:t>
      </w:r>
      <w:r w:rsidRPr="745C3617" w:rsidR="52D022E8">
        <w:rPr>
          <w:rFonts w:ascii="Arial Nova" w:hAnsi="Arial Nova" w:eastAsia="Arial Nova" w:cs="Arial Nova"/>
          <w:noProof w:val="0"/>
          <w:color w:val="auto"/>
          <w:sz w:val="24"/>
          <w:szCs w:val="24"/>
          <w:lang w:val="en-US"/>
        </w:rPr>
        <w:t>can</w:t>
      </w:r>
      <w:r w:rsidRPr="745C3617" w:rsidR="4641A42B">
        <w:rPr>
          <w:rFonts w:ascii="Arial Nova" w:hAnsi="Arial Nova" w:eastAsia="Arial Nova" w:cs="Arial Nova"/>
          <w:noProof w:val="0"/>
          <w:color w:val="auto"/>
          <w:sz w:val="24"/>
          <w:szCs w:val="24"/>
          <w:lang w:val="en-US"/>
        </w:rPr>
        <w:t xml:space="preserve"> </w:t>
      </w:r>
      <w:bookmarkStart w:name="_Int_W9NfqlIV" w:id="754669350"/>
      <w:r w:rsidRPr="745C3617" w:rsidR="4641A42B">
        <w:rPr>
          <w:rFonts w:ascii="Arial Nova" w:hAnsi="Arial Nova" w:eastAsia="Arial Nova" w:cs="Arial Nova"/>
          <w:noProof w:val="0"/>
          <w:color w:val="auto"/>
          <w:sz w:val="24"/>
          <w:szCs w:val="24"/>
          <w:lang w:val="en-US"/>
        </w:rPr>
        <w:t>thread</w:t>
      </w:r>
      <w:bookmarkEnd w:id="754669350"/>
      <w:r w:rsidRPr="745C3617" w:rsidR="4641A42B">
        <w:rPr>
          <w:rFonts w:ascii="Arial Nova" w:hAnsi="Arial Nova" w:eastAsia="Arial Nova" w:cs="Arial Nova"/>
          <w:noProof w:val="0"/>
          <w:color w:val="auto"/>
          <w:sz w:val="24"/>
          <w:szCs w:val="24"/>
          <w:lang w:val="en-US"/>
        </w:rPr>
        <w:t xml:space="preserve"> more </w:t>
      </w:r>
      <w:bookmarkStart w:name="_Int_CZIahEQ5" w:id="1400948488"/>
      <w:r w:rsidRPr="745C3617" w:rsidR="4641A42B">
        <w:rPr>
          <w:rFonts w:ascii="Arial Nova" w:hAnsi="Arial Nova" w:eastAsia="Arial Nova" w:cs="Arial Nova"/>
          <w:noProof w:val="0"/>
          <w:color w:val="auto"/>
          <w:sz w:val="24"/>
          <w:szCs w:val="24"/>
          <w:lang w:val="en-US"/>
        </w:rPr>
        <w:t>purposefully</w:t>
      </w:r>
      <w:bookmarkEnd w:id="1400948488"/>
      <w:r w:rsidRPr="745C3617" w:rsidR="4641A42B">
        <w:rPr>
          <w:rFonts w:ascii="Arial Nova" w:hAnsi="Arial Nova" w:eastAsia="Arial Nova" w:cs="Arial Nova"/>
          <w:noProof w:val="0"/>
          <w:color w:val="auto"/>
          <w:sz w:val="24"/>
          <w:szCs w:val="24"/>
          <w:lang w:val="en-US"/>
        </w:rPr>
        <w:t xml:space="preserve"> through classroom practice. </w:t>
      </w:r>
      <w:r w:rsidRPr="745C3617" w:rsidR="454D52F7">
        <w:rPr>
          <w:rFonts w:ascii="Arial Nova" w:hAnsi="Arial Nova" w:eastAsia="Arial Nova" w:cs="Arial Nova"/>
          <w:noProof w:val="0"/>
          <w:color w:val="auto"/>
          <w:sz w:val="24"/>
          <w:szCs w:val="24"/>
          <w:lang w:val="en-US"/>
        </w:rPr>
        <w:t>Understanding o</w:t>
      </w:r>
      <w:r w:rsidRPr="745C3617" w:rsidR="4641A42B">
        <w:rPr>
          <w:rFonts w:ascii="Arial Nova" w:hAnsi="Arial Nova" w:eastAsia="Arial Nova" w:cs="Arial Nova"/>
          <w:noProof w:val="0"/>
          <w:color w:val="auto"/>
          <w:sz w:val="24"/>
          <w:szCs w:val="24"/>
          <w:lang w:val="en-US"/>
        </w:rPr>
        <w:t>utdoor exploration</w:t>
      </w:r>
      <w:r w:rsidRPr="745C3617" w:rsidR="03F8A953">
        <w:rPr>
          <w:rFonts w:ascii="Arial Nova" w:hAnsi="Arial Nova" w:eastAsia="Arial Nova" w:cs="Arial Nova"/>
          <w:noProof w:val="0"/>
          <w:color w:val="auto"/>
          <w:sz w:val="24"/>
          <w:szCs w:val="24"/>
          <w:lang w:val="en-US"/>
        </w:rPr>
        <w:t xml:space="preserve"> is</w:t>
      </w:r>
      <w:r w:rsidRPr="745C3617" w:rsidR="4641A42B">
        <w:rPr>
          <w:rFonts w:ascii="Arial Nova" w:hAnsi="Arial Nova" w:eastAsia="Arial Nova" w:cs="Arial Nova"/>
          <w:noProof w:val="0"/>
          <w:color w:val="auto"/>
          <w:sz w:val="24"/>
          <w:szCs w:val="24"/>
          <w:lang w:val="en-US"/>
        </w:rPr>
        <w:t xml:space="preserve"> </w:t>
      </w:r>
      <w:r w:rsidRPr="745C3617" w:rsidR="4641A42B">
        <w:rPr>
          <w:rFonts w:ascii="Arial Nova" w:hAnsi="Arial Nova" w:eastAsia="Arial Nova" w:cs="Arial Nova"/>
          <w:noProof w:val="0"/>
          <w:color w:val="auto"/>
          <w:sz w:val="24"/>
          <w:szCs w:val="24"/>
          <w:lang w:val="en-US"/>
        </w:rPr>
        <w:t>not jus</w:t>
      </w:r>
      <w:r w:rsidRPr="745C3617" w:rsidR="5E1DD2C3">
        <w:rPr>
          <w:rFonts w:ascii="Arial Nova" w:hAnsi="Arial Nova" w:eastAsia="Arial Nova" w:cs="Arial Nova"/>
          <w:noProof w:val="0"/>
          <w:color w:val="auto"/>
          <w:sz w:val="24"/>
          <w:szCs w:val="24"/>
          <w:lang w:val="en-US"/>
        </w:rPr>
        <w:t>t</w:t>
      </w:r>
      <w:r w:rsidRPr="745C3617" w:rsidR="4641A42B">
        <w:rPr>
          <w:rFonts w:ascii="Arial Nova" w:hAnsi="Arial Nova" w:eastAsia="Arial Nova" w:cs="Arial Nova"/>
          <w:noProof w:val="0"/>
          <w:color w:val="auto"/>
          <w:sz w:val="24"/>
          <w:szCs w:val="24"/>
          <w:lang w:val="en-US"/>
        </w:rPr>
        <w:t xml:space="preserve"> a novelty, but </w:t>
      </w:r>
      <w:r w:rsidRPr="745C3617" w:rsidR="6BA190B4">
        <w:rPr>
          <w:rFonts w:ascii="Arial Nova" w:hAnsi="Arial Nova" w:eastAsia="Arial Nova" w:cs="Arial Nova"/>
          <w:noProof w:val="0"/>
          <w:color w:val="auto"/>
          <w:sz w:val="24"/>
          <w:szCs w:val="24"/>
          <w:lang w:val="en-US"/>
        </w:rPr>
        <w:t>is</w:t>
      </w:r>
      <w:r w:rsidRPr="745C3617" w:rsidR="4641A42B">
        <w:rPr>
          <w:rFonts w:ascii="Arial Nova" w:hAnsi="Arial Nova" w:eastAsia="Arial Nova" w:cs="Arial Nova"/>
          <w:noProof w:val="0"/>
          <w:color w:val="auto"/>
          <w:sz w:val="24"/>
          <w:szCs w:val="24"/>
          <w:lang w:val="en-US"/>
        </w:rPr>
        <w:t xml:space="preserve"> vital for discovery, creativity, and problem-solving.</w:t>
      </w:r>
      <w:r w:rsidRPr="745C3617" w:rsidR="5D1709CF">
        <w:rPr>
          <w:rFonts w:ascii="Arial Nova" w:hAnsi="Arial Nova" w:eastAsia="Arial Nova" w:cs="Arial Nova"/>
          <w:noProof w:val="0"/>
          <w:color w:val="auto"/>
          <w:sz w:val="24"/>
          <w:szCs w:val="24"/>
          <w:lang w:val="en-US"/>
        </w:rPr>
        <w:t xml:space="preserve"> Most of all, </w:t>
      </w:r>
      <w:r w:rsidRPr="745C3617" w:rsidR="5D1709CF">
        <w:rPr>
          <w:rFonts w:ascii="Arial Nova" w:hAnsi="Arial Nova" w:eastAsia="Arial Nova" w:cs="Arial Nova"/>
          <w:noProof w:val="0"/>
          <w:color w:val="auto"/>
          <w:sz w:val="24"/>
          <w:szCs w:val="24"/>
          <w:lang w:val="en-US"/>
        </w:rPr>
        <w:t>I’ve</w:t>
      </w:r>
      <w:r w:rsidRPr="745C3617" w:rsidR="5D1709CF">
        <w:rPr>
          <w:rFonts w:ascii="Arial Nova" w:hAnsi="Arial Nova" w:eastAsia="Arial Nova" w:cs="Arial Nova"/>
          <w:noProof w:val="0"/>
          <w:color w:val="auto"/>
          <w:sz w:val="24"/>
          <w:szCs w:val="24"/>
          <w:lang w:val="en-US"/>
        </w:rPr>
        <w:t xml:space="preserve"> learned that the most powerful lessons grow from the ground beneath our feet.</w:t>
      </w:r>
    </w:p>
    <w:p w:rsidR="745C3617" w:rsidP="745C3617" w:rsidRDefault="745C3617" w14:paraId="07A609F5" w14:textId="401108EA">
      <w:pPr>
        <w:pStyle w:val="Normal"/>
        <w:spacing w:line="360" w:lineRule="auto"/>
        <w:rPr>
          <w:rFonts w:ascii="Arial Nova" w:hAnsi="Arial Nova" w:eastAsia="Arial Nova" w:cs="Arial Nova"/>
          <w:noProof w:val="0"/>
          <w:color w:val="FF0000"/>
          <w:sz w:val="24"/>
          <w:szCs w:val="24"/>
          <w:lang w:val="en-US"/>
        </w:rPr>
      </w:pPr>
    </w:p>
    <w:p w:rsidR="37A35353" w:rsidP="745C3617" w:rsidRDefault="37A35353" w14:paraId="7FF2446D" w14:textId="2301F96F">
      <w:pPr>
        <w:pStyle w:val="Normal"/>
        <w:spacing w:line="360" w:lineRule="auto"/>
        <w:rPr>
          <w:rFonts w:ascii="Arial Nova" w:hAnsi="Arial Nova" w:eastAsia="Arial Nova" w:cs="Arial Nova"/>
        </w:rPr>
      </w:pPr>
    </w:p>
    <w:p w:rsidR="745C3617" w:rsidP="745C3617" w:rsidRDefault="745C3617" w14:paraId="600AF9DA" w14:textId="5BB9C9AB">
      <w:pPr>
        <w:pStyle w:val="Normal"/>
        <w:spacing w:line="360" w:lineRule="auto"/>
        <w:rPr>
          <w:rFonts w:ascii="Arial Nova" w:hAnsi="Arial Nova" w:eastAsia="Arial Nova" w:cs="Arial Nova"/>
          <w:b w:val="1"/>
          <w:bCs w:val="1"/>
        </w:rPr>
      </w:pPr>
    </w:p>
    <w:p w:rsidR="323D9986" w:rsidP="745C3617" w:rsidRDefault="323D9986" w14:paraId="1F7AAAF4" w14:textId="73FF6B11">
      <w:pPr>
        <w:pStyle w:val="Normal"/>
        <w:spacing w:line="360" w:lineRule="auto"/>
        <w:rPr>
          <w:rFonts w:ascii="Arial Nova" w:hAnsi="Arial Nova" w:eastAsia="Arial Nova" w:cs="Arial Nova"/>
          <w:b w:val="1"/>
          <w:bCs w:val="1"/>
        </w:rPr>
      </w:pPr>
      <w:r w:rsidRPr="745C3617" w:rsidR="323D9986">
        <w:rPr>
          <w:rFonts w:ascii="Arial Nova" w:hAnsi="Arial Nova" w:eastAsia="Arial Nova" w:cs="Arial Nova"/>
          <w:b w:val="1"/>
          <w:bCs w:val="1"/>
        </w:rPr>
        <w:t xml:space="preserve">Critical </w:t>
      </w:r>
      <w:r w:rsidRPr="745C3617" w:rsidR="5D6C46AF">
        <w:rPr>
          <w:rFonts w:ascii="Arial Nova" w:hAnsi="Arial Nova" w:eastAsia="Arial Nova" w:cs="Arial Nova"/>
          <w:b w:val="1"/>
          <w:bCs w:val="1"/>
        </w:rPr>
        <w:t>Evaluation</w:t>
      </w:r>
    </w:p>
    <w:p w:rsidR="2411993D" w:rsidP="745C3617" w:rsidRDefault="2411993D" w14:paraId="0534F9BE" w14:textId="0B4BF587">
      <w:pPr>
        <w:spacing w:before="240" w:beforeAutospacing="off" w:after="240" w:afterAutospacing="off" w:line="360" w:lineRule="auto"/>
        <w:rPr>
          <w:rFonts w:ascii="Arial Nova" w:hAnsi="Arial Nova" w:eastAsia="Arial Nova" w:cs="Arial Nova"/>
          <w:noProof w:val="0"/>
          <w:color w:val="auto"/>
          <w:sz w:val="24"/>
          <w:szCs w:val="24"/>
          <w:lang w:val="en-US"/>
        </w:rPr>
      </w:pPr>
      <w:r w:rsidRPr="745C3617" w:rsidR="27BCE127">
        <w:rPr>
          <w:rFonts w:ascii="Arial Nova" w:hAnsi="Arial Nova" w:eastAsia="Arial Nova" w:cs="Arial Nova"/>
          <w:noProof w:val="0"/>
          <w:sz w:val="24"/>
          <w:szCs w:val="24"/>
          <w:lang w:val="en-US"/>
        </w:rPr>
        <w:t xml:space="preserve">Sustainability, broadly defined as meeting the needs of the present without compromising the ability of future generations to meet theirs, encompasses environmental care, social equity, and economic responsibility (Welsh Government, 2015). In the early years sector, this concept takes on unique significance, as educators lay the foundation for lifelong attitudes and </w:t>
      </w:r>
      <w:r w:rsidRPr="745C3617" w:rsidR="27BCE127">
        <w:rPr>
          <w:rFonts w:ascii="Arial Nova" w:hAnsi="Arial Nova" w:eastAsia="Arial Nova" w:cs="Arial Nova"/>
          <w:noProof w:val="0"/>
          <w:color w:val="auto"/>
          <w:sz w:val="24"/>
          <w:szCs w:val="24"/>
          <w:lang w:val="en-US"/>
        </w:rPr>
        <w:t>behaviours</w:t>
      </w:r>
      <w:r w:rsidRPr="745C3617" w:rsidR="27BCE127">
        <w:rPr>
          <w:rFonts w:ascii="Arial Nova" w:hAnsi="Arial Nova" w:eastAsia="Arial Nova" w:cs="Arial Nova"/>
          <w:noProof w:val="0"/>
          <w:color w:val="auto"/>
          <w:sz w:val="24"/>
          <w:szCs w:val="24"/>
          <w:lang w:val="en-US"/>
        </w:rPr>
        <w:t xml:space="preserve"> during the most formative period of human development (Boyd,</w:t>
      </w:r>
      <w:r w:rsidRPr="745C3617" w:rsidR="7D676242">
        <w:rPr>
          <w:rFonts w:ascii="Arial Nova" w:hAnsi="Arial Nova" w:eastAsia="Arial Nova" w:cs="Arial Nova"/>
          <w:noProof w:val="0"/>
          <w:color w:val="auto"/>
          <w:sz w:val="24"/>
          <w:szCs w:val="24"/>
          <w:lang w:val="en-US"/>
        </w:rPr>
        <w:t xml:space="preserve"> </w:t>
      </w:r>
      <w:r w:rsidRPr="745C3617" w:rsidR="27BCE127">
        <w:rPr>
          <w:rFonts w:ascii="Arial Nova" w:hAnsi="Arial Nova" w:eastAsia="Arial Nova" w:cs="Arial Nova"/>
          <w:noProof w:val="0"/>
          <w:color w:val="auto"/>
          <w:sz w:val="24"/>
          <w:szCs w:val="24"/>
          <w:lang w:val="en-US"/>
        </w:rPr>
        <w:t xml:space="preserve">2018; Samuelsson and Park, 2017; </w:t>
      </w:r>
      <w:r w:rsidRPr="745C3617" w:rsidR="27BCE127">
        <w:rPr>
          <w:rFonts w:ascii="Arial Nova" w:hAnsi="Arial Nova" w:eastAsia="Arial Nova" w:cs="Arial Nova"/>
          <w:noProof w:val="0"/>
          <w:color w:val="auto"/>
          <w:sz w:val="24"/>
          <w:szCs w:val="24"/>
          <w:lang w:val="en-US"/>
        </w:rPr>
        <w:t>Davis</w:t>
      </w:r>
      <w:r w:rsidRPr="745C3617" w:rsidR="4524BBED">
        <w:rPr>
          <w:rFonts w:ascii="Arial Nova" w:hAnsi="Arial Nova" w:eastAsia="Arial Nova" w:cs="Arial Nova"/>
          <w:noProof w:val="0"/>
          <w:color w:val="auto"/>
          <w:sz w:val="24"/>
          <w:szCs w:val="24"/>
          <w:lang w:val="en-US"/>
        </w:rPr>
        <w:t xml:space="preserve"> and E</w:t>
      </w:r>
      <w:r w:rsidRPr="745C3617" w:rsidR="58F8510E">
        <w:rPr>
          <w:rFonts w:ascii="Arial Nova" w:hAnsi="Arial Nova" w:eastAsia="Arial Nova" w:cs="Arial Nova"/>
          <w:noProof w:val="0"/>
          <w:color w:val="auto"/>
          <w:sz w:val="24"/>
          <w:szCs w:val="24"/>
          <w:lang w:val="en-US"/>
        </w:rPr>
        <w:t>lliot</w:t>
      </w:r>
      <w:r w:rsidRPr="745C3617" w:rsidR="4DA2D2AC">
        <w:rPr>
          <w:rFonts w:ascii="Arial Nova" w:hAnsi="Arial Nova" w:eastAsia="Arial Nova" w:cs="Arial Nova"/>
          <w:noProof w:val="0"/>
          <w:color w:val="auto"/>
          <w:sz w:val="24"/>
          <w:szCs w:val="24"/>
          <w:lang w:val="en-US"/>
        </w:rPr>
        <w:t>t</w:t>
      </w:r>
      <w:r w:rsidRPr="745C3617" w:rsidR="27BCE127">
        <w:rPr>
          <w:rFonts w:ascii="Arial Nova" w:hAnsi="Arial Nova" w:eastAsia="Arial Nova" w:cs="Arial Nova"/>
          <w:noProof w:val="0"/>
          <w:color w:val="auto"/>
          <w:sz w:val="24"/>
          <w:szCs w:val="24"/>
          <w:lang w:val="en-US"/>
        </w:rPr>
        <w:t xml:space="preserve"> 20</w:t>
      </w:r>
      <w:r w:rsidRPr="745C3617" w:rsidR="4BF02267">
        <w:rPr>
          <w:rFonts w:ascii="Arial Nova" w:hAnsi="Arial Nova" w:eastAsia="Arial Nova" w:cs="Arial Nova"/>
          <w:noProof w:val="0"/>
          <w:color w:val="auto"/>
          <w:sz w:val="24"/>
          <w:szCs w:val="24"/>
          <w:lang w:val="en-US"/>
        </w:rPr>
        <w:t>24</w:t>
      </w:r>
      <w:r w:rsidRPr="745C3617" w:rsidR="27BCE127">
        <w:rPr>
          <w:rFonts w:ascii="Arial Nova" w:hAnsi="Arial Nova" w:eastAsia="Arial Nova" w:cs="Arial Nova"/>
          <w:noProof w:val="0"/>
          <w:color w:val="auto"/>
          <w:sz w:val="24"/>
          <w:szCs w:val="24"/>
          <w:lang w:val="en-US"/>
        </w:rPr>
        <w:t>).</w:t>
      </w:r>
    </w:p>
    <w:p w:rsidR="2411993D" w:rsidP="745C3617" w:rsidRDefault="2411993D" w14:paraId="4D1EA7D8" w14:textId="159913B3">
      <w:pPr>
        <w:pStyle w:val="Normal"/>
        <w:spacing w:before="240" w:beforeAutospacing="off" w:after="240" w:afterAutospacing="off" w:line="360" w:lineRule="auto"/>
        <w:rPr>
          <w:rFonts w:ascii="Arial Nova" w:hAnsi="Arial Nova" w:eastAsia="Arial Nova" w:cs="Arial Nova"/>
          <w:noProof w:val="0"/>
          <w:sz w:val="24"/>
          <w:szCs w:val="24"/>
          <w:lang w:val="en-US"/>
        </w:rPr>
      </w:pPr>
      <w:r w:rsidRPr="745C3617" w:rsidR="6FD6445D">
        <w:rPr>
          <w:rFonts w:ascii="Arial Nova" w:hAnsi="Arial Nova" w:eastAsia="Arial Nova" w:cs="Arial Nova"/>
          <w:noProof w:val="0"/>
          <w:color w:val="auto"/>
          <w:sz w:val="24"/>
          <w:szCs w:val="24"/>
          <w:lang w:val="en-US"/>
        </w:rPr>
        <w:t xml:space="preserve">Pedagogy, </w:t>
      </w:r>
      <w:r w:rsidRPr="745C3617" w:rsidR="6FD6445D">
        <w:rPr>
          <w:rFonts w:ascii="Arial Nova" w:hAnsi="Arial Nova" w:eastAsia="Arial Nova" w:cs="Arial Nova"/>
          <w:noProof w:val="0"/>
          <w:color w:val="auto"/>
          <w:sz w:val="24"/>
          <w:szCs w:val="24"/>
          <w:lang w:val="en-US"/>
        </w:rPr>
        <w:t>broadly understood</w:t>
      </w:r>
      <w:r w:rsidRPr="745C3617" w:rsidR="6FD6445D">
        <w:rPr>
          <w:rFonts w:ascii="Arial Nova" w:hAnsi="Arial Nova" w:eastAsia="Arial Nova" w:cs="Arial Nova"/>
          <w:noProof w:val="0"/>
          <w:color w:val="auto"/>
          <w:sz w:val="24"/>
          <w:szCs w:val="24"/>
          <w:lang w:val="en-US"/>
        </w:rPr>
        <w:t xml:space="preserve"> as the art and science of teaching, encompasses not only what is taught but how learning is </w:t>
      </w:r>
      <w:r w:rsidRPr="745C3617" w:rsidR="6FD6445D">
        <w:rPr>
          <w:rFonts w:ascii="Arial Nova" w:hAnsi="Arial Nova" w:eastAsia="Arial Nova" w:cs="Arial Nova"/>
          <w:noProof w:val="0"/>
          <w:color w:val="auto"/>
          <w:sz w:val="24"/>
          <w:szCs w:val="24"/>
          <w:lang w:val="en-US"/>
        </w:rPr>
        <w:t>facilitated</w:t>
      </w:r>
      <w:r w:rsidRPr="745C3617" w:rsidR="6FD6445D">
        <w:rPr>
          <w:rFonts w:ascii="Arial Nova" w:hAnsi="Arial Nova" w:eastAsia="Arial Nova" w:cs="Arial Nova"/>
          <w:noProof w:val="0"/>
          <w:color w:val="auto"/>
          <w:sz w:val="24"/>
          <w:szCs w:val="24"/>
          <w:lang w:val="en-US"/>
        </w:rPr>
        <w:t>.</w:t>
      </w:r>
      <w:r w:rsidRPr="745C3617" w:rsidR="4C0D7451">
        <w:rPr>
          <w:rFonts w:ascii="Arial Nova" w:hAnsi="Arial Nova" w:eastAsia="Arial Nova" w:cs="Arial Nova"/>
          <w:noProof w:val="0"/>
          <w:color w:val="auto"/>
          <w:sz w:val="24"/>
          <w:szCs w:val="24"/>
          <w:lang w:val="en-US"/>
        </w:rPr>
        <w:t xml:space="preserve"> In early childhood education, this often means fostering environments that encourage curiosity, creativity, and active engagement. Children are invited to take the lead — exploring their surroundings, solving problems, and developing ethical thinking through meaningful interactions with others and the natural world. This approach resonates with Froebel’s nature-based philosophy of experiential learning (Froebel Trust, no date), and with the work of Samuelsson and Park (2017), who advocate for sustainability education that is inquiry-driven and deeply connected to children’s everyday experiences</w:t>
      </w:r>
      <w:r w:rsidRPr="745C3617" w:rsidR="4C0D7451">
        <w:rPr>
          <w:rFonts w:ascii="Arial Nova" w:hAnsi="Arial Nova" w:eastAsia="Arial Nova" w:cs="Arial Nova"/>
          <w:noProof w:val="0"/>
          <w:color w:val="auto"/>
          <w:sz w:val="24"/>
          <w:szCs w:val="24"/>
          <w:lang w:val="en-US"/>
        </w:rPr>
        <w:t>.</w:t>
      </w:r>
      <w:r w:rsidRPr="745C3617" w:rsidR="7CCE5B4E">
        <w:rPr>
          <w:rFonts w:ascii="Arial Nova" w:hAnsi="Arial Nova" w:eastAsia="Arial Nova" w:cs="Arial Nova"/>
          <w:noProof w:val="0"/>
          <w:sz w:val="24"/>
          <w:szCs w:val="24"/>
          <w:lang w:val="en-US"/>
        </w:rPr>
        <w:t xml:space="preserve"> Putting these ideas into practice can be difficul</w:t>
      </w:r>
      <w:r w:rsidRPr="745C3617" w:rsidR="7CCE5B4E">
        <w:rPr>
          <w:rFonts w:ascii="Arial Nova" w:hAnsi="Arial Nova" w:eastAsia="Arial Nova" w:cs="Arial Nova"/>
          <w:i w:val="0"/>
          <w:iCs w:val="0"/>
          <w:noProof w:val="0"/>
          <w:sz w:val="24"/>
          <w:szCs w:val="24"/>
          <w:lang w:val="en-US"/>
        </w:rPr>
        <w:t xml:space="preserve">t, though. </w:t>
      </w:r>
      <w:r w:rsidRPr="745C3617" w:rsidR="7CCE5B4E">
        <w:rPr>
          <w:rFonts w:ascii="Arial Nova" w:hAnsi="Arial Nova" w:eastAsia="Arial Nova" w:cs="Arial Nova"/>
          <w:i w:val="0"/>
          <w:iCs w:val="0"/>
          <w:noProof w:val="0"/>
          <w:sz w:val="24"/>
          <w:szCs w:val="24"/>
          <w:lang w:val="en-US"/>
        </w:rPr>
        <w:t>Taking part in the John Muir Award gave me a clear and flexible way to introduce outdoor learning in line with Froebelian and sustainability principles. At the same time, it showed me how tough it can be to balance these ideals with the limits set by schools—like tight schedules, set curriculum goals, and hesitation around outdoor risk.</w:t>
      </w:r>
    </w:p>
    <w:p w:rsidR="2411993D" w:rsidP="745C3617" w:rsidRDefault="2411993D" w14:paraId="252E991B" w14:textId="5340888D">
      <w:pPr>
        <w:pStyle w:val="Normal"/>
        <w:spacing w:before="240" w:beforeAutospacing="off" w:after="240" w:afterAutospacing="off" w:line="360" w:lineRule="auto"/>
        <w:rPr>
          <w:rFonts w:ascii="Arial Nova" w:hAnsi="Arial Nova" w:eastAsia="Arial Nova" w:cs="Arial Nova"/>
          <w:noProof w:val="0"/>
          <w:color w:val="auto"/>
          <w:sz w:val="24"/>
          <w:szCs w:val="24"/>
          <w:lang w:val="en-US"/>
        </w:rPr>
      </w:pPr>
      <w:r w:rsidRPr="745C3617" w:rsidR="4C0D7451">
        <w:rPr>
          <w:rFonts w:ascii="Arial Nova" w:hAnsi="Arial Nova" w:eastAsia="Arial Nova" w:cs="Arial Nova"/>
          <w:noProof w:val="0"/>
          <w:color w:val="auto"/>
          <w:sz w:val="24"/>
          <w:szCs w:val="24"/>
          <w:lang w:val="en-US"/>
        </w:rPr>
        <w:t xml:space="preserve">Davis </w:t>
      </w:r>
      <w:r w:rsidRPr="745C3617" w:rsidR="1DEC2657">
        <w:rPr>
          <w:rFonts w:ascii="Arial Nova" w:hAnsi="Arial Nova" w:eastAsia="Arial Nova" w:cs="Arial Nova"/>
          <w:noProof w:val="0"/>
          <w:color w:val="auto"/>
          <w:sz w:val="24"/>
          <w:szCs w:val="24"/>
          <w:lang w:val="en-US"/>
        </w:rPr>
        <w:t xml:space="preserve">and Elliott </w:t>
      </w:r>
      <w:r w:rsidRPr="745C3617" w:rsidR="4C0D7451">
        <w:rPr>
          <w:rFonts w:ascii="Arial Nova" w:hAnsi="Arial Nova" w:eastAsia="Arial Nova" w:cs="Arial Nova"/>
          <w:noProof w:val="0"/>
          <w:color w:val="auto"/>
          <w:sz w:val="24"/>
          <w:szCs w:val="24"/>
          <w:lang w:val="en-US"/>
        </w:rPr>
        <w:t>(20</w:t>
      </w:r>
      <w:r w:rsidRPr="745C3617" w:rsidR="428BA412">
        <w:rPr>
          <w:rFonts w:ascii="Arial Nova" w:hAnsi="Arial Nova" w:eastAsia="Arial Nova" w:cs="Arial Nova"/>
          <w:noProof w:val="0"/>
          <w:color w:val="auto"/>
          <w:sz w:val="24"/>
          <w:szCs w:val="24"/>
          <w:lang w:val="en-US"/>
        </w:rPr>
        <w:t>24</w:t>
      </w:r>
      <w:r w:rsidRPr="745C3617" w:rsidR="4C0D7451">
        <w:rPr>
          <w:rFonts w:ascii="Arial Nova" w:hAnsi="Arial Nova" w:eastAsia="Arial Nova" w:cs="Arial Nova"/>
          <w:noProof w:val="0"/>
          <w:color w:val="auto"/>
          <w:sz w:val="24"/>
          <w:szCs w:val="24"/>
          <w:lang w:val="en-US"/>
        </w:rPr>
        <w:t xml:space="preserve">) </w:t>
      </w:r>
      <w:r w:rsidRPr="745C3617" w:rsidR="4C0D7451">
        <w:rPr>
          <w:rFonts w:ascii="Arial Nova" w:hAnsi="Arial Nova" w:eastAsia="Arial Nova" w:cs="Arial Nova"/>
          <w:noProof w:val="0"/>
          <w:color w:val="auto"/>
          <w:sz w:val="24"/>
          <w:szCs w:val="24"/>
          <w:lang w:val="en-US"/>
        </w:rPr>
        <w:t>emphasises</w:t>
      </w:r>
      <w:r w:rsidRPr="745C3617" w:rsidR="4C0D7451">
        <w:rPr>
          <w:rFonts w:ascii="Arial Nova" w:hAnsi="Arial Nova" w:eastAsia="Arial Nova" w:cs="Arial Nova"/>
          <w:noProof w:val="0"/>
          <w:color w:val="auto"/>
          <w:sz w:val="24"/>
          <w:szCs w:val="24"/>
          <w:lang w:val="en-US"/>
        </w:rPr>
        <w:t xml:space="preserve"> the power of problem-solving and environmental exploration</w:t>
      </w:r>
      <w:r w:rsidRPr="745C3617" w:rsidR="42A113C9">
        <w:rPr>
          <w:rFonts w:ascii="Arial Nova" w:hAnsi="Arial Nova" w:eastAsia="Arial Nova" w:cs="Arial Nova"/>
          <w:noProof w:val="0"/>
          <w:color w:val="auto"/>
          <w:sz w:val="24"/>
          <w:szCs w:val="24"/>
          <w:lang w:val="en-US"/>
        </w:rPr>
        <w:t xml:space="preserve"> and</w:t>
      </w:r>
      <w:r w:rsidRPr="745C3617" w:rsidR="4C0D7451">
        <w:rPr>
          <w:rFonts w:ascii="Arial Nova" w:hAnsi="Arial Nova" w:eastAsia="Arial Nova" w:cs="Arial Nova"/>
          <w:noProof w:val="0"/>
          <w:color w:val="auto"/>
          <w:sz w:val="24"/>
          <w:szCs w:val="24"/>
          <w:lang w:val="en-US"/>
        </w:rPr>
        <w:t xml:space="preserve"> draw attention to the reflective role of the educator in shaping rich, hands-on learning. Boyd (2018) underscores the importance of creative thinking, especially in contexts </w:t>
      </w:r>
      <w:r w:rsidRPr="745C3617" w:rsidR="4C0D7451">
        <w:rPr>
          <w:rFonts w:ascii="Arial Nova" w:hAnsi="Arial Nova" w:eastAsia="Arial Nova" w:cs="Arial Nova"/>
          <w:noProof w:val="0"/>
          <w:color w:val="auto"/>
          <w:sz w:val="24"/>
          <w:szCs w:val="24"/>
          <w:lang w:val="en-US"/>
        </w:rPr>
        <w:t>aiming</w:t>
      </w:r>
      <w:r w:rsidRPr="745C3617" w:rsidR="4C0D7451">
        <w:rPr>
          <w:rFonts w:ascii="Arial Nova" w:hAnsi="Arial Nova" w:eastAsia="Arial Nova" w:cs="Arial Nova"/>
          <w:noProof w:val="0"/>
          <w:color w:val="auto"/>
          <w:sz w:val="24"/>
          <w:szCs w:val="24"/>
          <w:lang w:val="en-US"/>
        </w:rPr>
        <w:t xml:space="preserve"> </w:t>
      </w:r>
      <w:r w:rsidRPr="745C3617" w:rsidR="4C0D7451">
        <w:rPr>
          <w:rFonts w:ascii="Arial Nova" w:hAnsi="Arial Nova" w:eastAsia="Arial Nova" w:cs="Arial Nova"/>
          <w:noProof w:val="0"/>
          <w:color w:val="auto"/>
          <w:sz w:val="24"/>
          <w:szCs w:val="24"/>
          <w:lang w:val="en-US"/>
        </w:rPr>
        <w:t>to foster</w:t>
      </w:r>
      <w:r w:rsidRPr="745C3617" w:rsidR="4C0D7451">
        <w:rPr>
          <w:rFonts w:ascii="Arial Nova" w:hAnsi="Arial Nova" w:eastAsia="Arial Nova" w:cs="Arial Nova"/>
          <w:noProof w:val="0"/>
          <w:color w:val="auto"/>
          <w:sz w:val="24"/>
          <w:szCs w:val="24"/>
          <w:lang w:val="en-US"/>
        </w:rPr>
        <w:t xml:space="preserve"> sustainability. </w:t>
      </w:r>
      <w:r w:rsidRPr="745C3617" w:rsidR="4C0D7451">
        <w:rPr>
          <w:rFonts w:ascii="Arial Nova" w:hAnsi="Arial Nova" w:eastAsia="Arial Nova" w:cs="Arial Nova"/>
          <w:noProof w:val="0"/>
          <w:color w:val="auto"/>
          <w:sz w:val="24"/>
          <w:szCs w:val="24"/>
          <w:lang w:val="en-US"/>
        </w:rPr>
        <w:t>All of these ideas align with the principles of the Curriculum for Wales, which supports holistic development through authentic learning experiences that nurture independence, global citizenship, and a strong sense of place (Tinney, 2020</w:t>
      </w:r>
      <w:r w:rsidRPr="745C3617" w:rsidR="22476884">
        <w:rPr>
          <w:rFonts w:ascii="Arial Nova" w:hAnsi="Arial Nova" w:eastAsia="Arial Nova" w:cs="Arial Nova"/>
          <w:noProof w:val="0"/>
          <w:color w:val="auto"/>
          <w:sz w:val="24"/>
          <w:szCs w:val="24"/>
          <w:lang w:val="en-US"/>
        </w:rPr>
        <w:t xml:space="preserve">; </w:t>
      </w:r>
      <w:r w:rsidRPr="745C3617" w:rsidR="5930A39D">
        <w:rPr>
          <w:rFonts w:ascii="Arial Nova" w:hAnsi="Arial Nova" w:eastAsia="Arial Nova" w:cs="Arial Nova"/>
          <w:noProof w:val="0"/>
          <w:color w:val="auto"/>
          <w:sz w:val="24"/>
          <w:szCs w:val="24"/>
          <w:lang w:val="en-US"/>
        </w:rPr>
        <w:t>WG, 2008</w:t>
      </w:r>
      <w:r w:rsidRPr="745C3617" w:rsidR="4C0D7451">
        <w:rPr>
          <w:rFonts w:ascii="Arial Nova" w:hAnsi="Arial Nova" w:eastAsia="Arial Nova" w:cs="Arial Nova"/>
          <w:noProof w:val="0"/>
          <w:color w:val="auto"/>
          <w:sz w:val="24"/>
          <w:szCs w:val="24"/>
          <w:lang w:val="en-US"/>
        </w:rPr>
        <w:t>).</w:t>
      </w:r>
      <w:r w:rsidRPr="745C3617" w:rsidR="6669BDF1">
        <w:rPr>
          <w:rFonts w:ascii="Arial Nova" w:hAnsi="Arial Nova" w:eastAsia="Arial Nova" w:cs="Arial Nova"/>
          <w:noProof w:val="0"/>
          <w:color w:val="auto"/>
          <w:sz w:val="24"/>
          <w:szCs w:val="24"/>
          <w:lang w:val="en-US"/>
        </w:rPr>
        <w:t xml:space="preserve"> Completing the John Muir Award reflects these principles in action—allowing children to explore real-world sustainability issues through outdoor experiences that </w:t>
      </w:r>
      <w:r w:rsidRPr="745C3617" w:rsidR="6669BDF1">
        <w:rPr>
          <w:rFonts w:ascii="Arial Nova" w:hAnsi="Arial Nova" w:eastAsia="Arial Nova" w:cs="Arial Nova"/>
          <w:noProof w:val="0"/>
          <w:color w:val="auto"/>
          <w:sz w:val="24"/>
          <w:szCs w:val="24"/>
          <w:lang w:val="en-US"/>
        </w:rPr>
        <w:t>encourage</w:t>
      </w:r>
      <w:r w:rsidRPr="745C3617" w:rsidR="6669BDF1">
        <w:rPr>
          <w:rFonts w:ascii="Arial Nova" w:hAnsi="Arial Nova" w:eastAsia="Arial Nova" w:cs="Arial Nova"/>
          <w:noProof w:val="0"/>
          <w:color w:val="auto"/>
          <w:sz w:val="24"/>
          <w:szCs w:val="24"/>
          <w:lang w:val="en-US"/>
        </w:rPr>
        <w:t xml:space="preserve"> inquiry, independence, and environmental responsibility.</w:t>
      </w:r>
    </w:p>
    <w:p w:rsidR="2411993D" w:rsidP="745C3617" w:rsidRDefault="2411993D" w14:paraId="47C165E8" w14:textId="41BDD0B1">
      <w:pPr>
        <w:pStyle w:val="Normal"/>
        <w:spacing w:before="240" w:beforeAutospacing="off" w:after="240" w:afterAutospacing="off" w:line="360" w:lineRule="auto"/>
        <w:rPr>
          <w:rFonts w:ascii="Arial Nova" w:hAnsi="Arial Nova" w:eastAsia="Arial Nova" w:cs="Arial Nova"/>
          <w:noProof w:val="0"/>
          <w:sz w:val="24"/>
          <w:szCs w:val="24"/>
          <w:lang w:val="en-US"/>
        </w:rPr>
      </w:pPr>
      <w:r w:rsidRPr="745C3617" w:rsidR="454DA789">
        <w:rPr>
          <w:rFonts w:ascii="Arial Nova" w:hAnsi="Arial Nova" w:eastAsia="Arial Nova" w:cs="Arial Nova"/>
          <w:noProof w:val="0"/>
          <w:sz w:val="24"/>
          <w:szCs w:val="24"/>
          <w:lang w:val="en-US"/>
        </w:rPr>
        <w:t xml:space="preserve">In Wales, sustainability has been woven into early childhood education through progressive initiatives such as the Curriculum for Wales, which </w:t>
      </w:r>
      <w:r w:rsidRPr="745C3617" w:rsidR="454DA789">
        <w:rPr>
          <w:rFonts w:ascii="Arial Nova" w:hAnsi="Arial Nova" w:eastAsia="Arial Nova" w:cs="Arial Nova"/>
          <w:noProof w:val="0"/>
          <w:sz w:val="24"/>
          <w:szCs w:val="24"/>
          <w:lang w:val="en-US"/>
        </w:rPr>
        <w:t>emphasises</w:t>
      </w:r>
      <w:r w:rsidRPr="745C3617" w:rsidR="454DA789">
        <w:rPr>
          <w:rFonts w:ascii="Arial Nova" w:hAnsi="Arial Nova" w:eastAsia="Arial Nova" w:cs="Arial Nova"/>
          <w:noProof w:val="0"/>
          <w:sz w:val="24"/>
          <w:szCs w:val="24"/>
          <w:lang w:val="en-US"/>
        </w:rPr>
        <w:t xml:space="preserve"> holistic development, global citizenship, and respect for the natural environment (Croke et al., 2021; Tinney, 2020). </w:t>
      </w:r>
      <w:r w:rsidRPr="745C3617" w:rsidR="27A1F2FD">
        <w:rPr>
          <w:rFonts w:ascii="Arial Nova" w:hAnsi="Arial Nova" w:eastAsia="Arial Nova" w:cs="Arial Nova"/>
          <w:noProof w:val="0"/>
          <w:sz w:val="24"/>
          <w:szCs w:val="24"/>
          <w:lang w:val="en-US"/>
        </w:rPr>
        <w:t xml:space="preserve">These priorities are underpinned by the Well-being of Future Generations (Wales) Act 2015, which promotes long-term thinking, prevention, and collaboration to safeguard the needs of future generations (WG, 2015). </w:t>
      </w:r>
      <w:r w:rsidRPr="745C3617" w:rsidR="454DA789">
        <w:rPr>
          <w:rFonts w:ascii="Arial Nova" w:hAnsi="Arial Nova" w:eastAsia="Arial Nova" w:cs="Arial Nova"/>
          <w:noProof w:val="0"/>
          <w:sz w:val="24"/>
          <w:szCs w:val="24"/>
          <w:lang w:val="en-US"/>
        </w:rPr>
        <w:t xml:space="preserve">Early years settings across the country are increasingly adopting sustainable practices, ranging from outdoor learning and eco-friendly resources to child-led discussions about climate and community (Grindheim, 2021; </w:t>
      </w:r>
      <w:r w:rsidRPr="745C3617" w:rsidR="454DA789">
        <w:rPr>
          <w:rFonts w:ascii="Arial Nova" w:hAnsi="Arial Nova" w:eastAsia="Arial Nova" w:cs="Arial Nova"/>
          <w:noProof w:val="0"/>
          <w:sz w:val="24"/>
          <w:szCs w:val="24"/>
          <w:lang w:val="en-US"/>
        </w:rPr>
        <w:t>Dankiw</w:t>
      </w:r>
      <w:r w:rsidRPr="745C3617" w:rsidR="454DA789">
        <w:rPr>
          <w:rFonts w:ascii="Arial Nova" w:hAnsi="Arial Nova" w:eastAsia="Arial Nova" w:cs="Arial Nova"/>
          <w:noProof w:val="0"/>
          <w:sz w:val="24"/>
          <w:szCs w:val="24"/>
          <w:lang w:val="en-US"/>
        </w:rPr>
        <w:t xml:space="preserve"> et al., 2023; Hadland, 2020). These initiatives aim not only to reduce ecological footprints but to foster values of curiosity, empathy, and responsibility among young learners (Barrable, 2019; Davis</w:t>
      </w:r>
      <w:r w:rsidRPr="745C3617" w:rsidR="749A5A1A">
        <w:rPr>
          <w:rFonts w:ascii="Arial Nova" w:hAnsi="Arial Nova" w:eastAsia="Arial Nova" w:cs="Arial Nova"/>
          <w:noProof w:val="0"/>
          <w:sz w:val="24"/>
          <w:szCs w:val="24"/>
          <w:lang w:val="en-US"/>
        </w:rPr>
        <w:t xml:space="preserve"> and Elliott</w:t>
      </w:r>
      <w:r w:rsidRPr="745C3617" w:rsidR="454DA789">
        <w:rPr>
          <w:rFonts w:ascii="Arial Nova" w:hAnsi="Arial Nova" w:eastAsia="Arial Nova" w:cs="Arial Nova"/>
          <w:noProof w:val="0"/>
          <w:sz w:val="24"/>
          <w:szCs w:val="24"/>
          <w:lang w:val="en-US"/>
        </w:rPr>
        <w:t xml:space="preserve">, </w:t>
      </w:r>
      <w:r w:rsidRPr="745C3617" w:rsidR="454DA789">
        <w:rPr>
          <w:rFonts w:ascii="Arial Nova" w:hAnsi="Arial Nova" w:eastAsia="Arial Nova" w:cs="Arial Nova"/>
          <w:noProof w:val="0"/>
          <w:sz w:val="24"/>
          <w:szCs w:val="24"/>
          <w:lang w:val="en-US"/>
        </w:rPr>
        <w:t>20</w:t>
      </w:r>
      <w:r w:rsidRPr="745C3617" w:rsidR="4508D53B">
        <w:rPr>
          <w:rFonts w:ascii="Arial Nova" w:hAnsi="Arial Nova" w:eastAsia="Arial Nova" w:cs="Arial Nova"/>
          <w:noProof w:val="0"/>
          <w:sz w:val="24"/>
          <w:szCs w:val="24"/>
          <w:lang w:val="en-US"/>
        </w:rPr>
        <w:t>2</w:t>
      </w:r>
      <w:r w:rsidRPr="745C3617" w:rsidR="454DA789">
        <w:rPr>
          <w:rFonts w:ascii="Arial Nova" w:hAnsi="Arial Nova" w:eastAsia="Arial Nova" w:cs="Arial Nova"/>
          <w:noProof w:val="0"/>
          <w:sz w:val="24"/>
          <w:szCs w:val="24"/>
          <w:lang w:val="en-US"/>
        </w:rPr>
        <w:t>4</w:t>
      </w:r>
      <w:r w:rsidRPr="745C3617" w:rsidR="454DA789">
        <w:rPr>
          <w:rFonts w:ascii="Arial Nova" w:hAnsi="Arial Nova" w:eastAsia="Arial Nova" w:cs="Arial Nova"/>
          <w:noProof w:val="0"/>
          <w:sz w:val="24"/>
          <w:szCs w:val="24"/>
          <w:lang w:val="en-US"/>
        </w:rPr>
        <w:t>).</w:t>
      </w:r>
      <w:r w:rsidRPr="745C3617" w:rsidR="2900E372">
        <w:rPr>
          <w:rFonts w:ascii="Arial Nova" w:hAnsi="Arial Nova" w:eastAsia="Arial Nova" w:cs="Arial Nova"/>
          <w:i w:val="0"/>
          <w:iCs w:val="0"/>
          <w:noProof w:val="0"/>
          <w:sz w:val="24"/>
          <w:szCs w:val="24"/>
          <w:lang w:val="en-US"/>
        </w:rPr>
        <w:t xml:space="preserve"> </w:t>
      </w:r>
      <w:r w:rsidRPr="745C3617" w:rsidR="2900E372">
        <w:rPr>
          <w:rFonts w:ascii="Arial Nova" w:hAnsi="Arial Nova" w:eastAsia="Arial Nova" w:cs="Arial Nova"/>
          <w:i w:val="0"/>
          <w:iCs w:val="0"/>
          <w:noProof w:val="0"/>
          <w:sz w:val="24"/>
          <w:szCs w:val="24"/>
          <w:lang w:val="en-US"/>
        </w:rPr>
        <w:t xml:space="preserve">The John Muir Award </w:t>
      </w:r>
      <w:r w:rsidRPr="745C3617" w:rsidR="2900E372">
        <w:rPr>
          <w:rFonts w:ascii="Arial Nova" w:hAnsi="Arial Nova" w:eastAsia="Arial Nova" w:cs="Arial Nova"/>
          <w:i w:val="0"/>
          <w:iCs w:val="0"/>
          <w:noProof w:val="0"/>
          <w:sz w:val="24"/>
          <w:szCs w:val="24"/>
          <w:lang w:val="en-US"/>
        </w:rPr>
        <w:t>exemplifies</w:t>
      </w:r>
      <w:r w:rsidRPr="745C3617" w:rsidR="2900E372">
        <w:rPr>
          <w:rFonts w:ascii="Arial Nova" w:hAnsi="Arial Nova" w:eastAsia="Arial Nova" w:cs="Arial Nova"/>
          <w:i w:val="0"/>
          <w:iCs w:val="0"/>
          <w:noProof w:val="0"/>
          <w:sz w:val="24"/>
          <w:szCs w:val="24"/>
          <w:lang w:val="en-US"/>
        </w:rPr>
        <w:t xml:space="preserve"> how such values can be cultivated in practice. Watching children take ownership during our journey illustrated how outdoor sustainability projects empower creativity, confidence, and collaboration in line with curriculum goals.</w:t>
      </w:r>
    </w:p>
    <w:p w:rsidR="2411993D" w:rsidP="745C3617" w:rsidRDefault="2411993D" w14:paraId="6710FD5F" w14:textId="357A5718">
      <w:pPr>
        <w:spacing w:before="240" w:beforeAutospacing="off" w:after="240" w:afterAutospacing="off" w:line="360" w:lineRule="auto"/>
      </w:pPr>
      <w:r w:rsidRPr="745C3617" w:rsidR="5B976098">
        <w:rPr>
          <w:rFonts w:ascii="Arial Nova" w:hAnsi="Arial Nova" w:eastAsia="Arial Nova" w:cs="Arial Nova"/>
          <w:noProof w:val="0"/>
          <w:sz w:val="24"/>
          <w:szCs w:val="24"/>
          <w:lang w:val="en-US"/>
        </w:rPr>
        <w:t xml:space="preserve">Despite its growing prominence, sustainability in the early years presents ongoing complexities. Questions </w:t>
      </w:r>
      <w:r w:rsidRPr="745C3617" w:rsidR="5B976098">
        <w:rPr>
          <w:rFonts w:ascii="Arial Nova" w:hAnsi="Arial Nova" w:eastAsia="Arial Nova" w:cs="Arial Nova"/>
          <w:noProof w:val="0"/>
          <w:sz w:val="24"/>
          <w:szCs w:val="24"/>
          <w:lang w:val="en-US"/>
        </w:rPr>
        <w:t>remain</w:t>
      </w:r>
      <w:r w:rsidRPr="745C3617" w:rsidR="5B976098">
        <w:rPr>
          <w:rFonts w:ascii="Arial Nova" w:hAnsi="Arial Nova" w:eastAsia="Arial Nova" w:cs="Arial Nova"/>
          <w:noProof w:val="0"/>
          <w:sz w:val="24"/>
          <w:szCs w:val="24"/>
          <w:lang w:val="en-US"/>
        </w:rPr>
        <w:t xml:space="preserve"> about how deeply such values are embedded in pedagogical practice, the extent to which educators are supported in applying them, and whether sustainable education is accessible across diverse communities (Boyd, 2018; Ranta, 2023; Siraj-Blatchford et al., 2018). My experience undertaking the John Muir Award highlighted these challenges. While the award offered a clear and adaptable framework for introducing sustainability, it also exposed tensions between aspirational pedagogy and real-world constraints, including time pressures, curriculum demands, and risk-averse attitudes toward outdoor learning.</w:t>
      </w:r>
    </w:p>
    <w:p w:rsidR="2411993D" w:rsidP="745C3617" w:rsidRDefault="2411993D" w14:paraId="3E814361" w14:textId="32CA07D8">
      <w:pPr>
        <w:spacing w:before="240" w:beforeAutospacing="off" w:after="240" w:afterAutospacing="off" w:line="360" w:lineRule="auto"/>
      </w:pPr>
      <w:r w:rsidRPr="745C3617" w:rsidR="1AD8CB15">
        <w:rPr>
          <w:rFonts w:ascii="Arial Nova" w:hAnsi="Arial Nova" w:eastAsia="Arial Nova" w:cs="Arial Nova"/>
          <w:noProof w:val="0"/>
          <w:sz w:val="24"/>
          <w:szCs w:val="24"/>
          <w:lang w:val="en-US"/>
        </w:rPr>
        <w:t xml:space="preserve">Sustainability in the early years is profoundly significant because it shapes the values, attitudes, and </w:t>
      </w:r>
      <w:r w:rsidRPr="745C3617" w:rsidR="1AD8CB15">
        <w:rPr>
          <w:rFonts w:ascii="Arial Nova" w:hAnsi="Arial Nova" w:eastAsia="Arial Nova" w:cs="Arial Nova"/>
          <w:noProof w:val="0"/>
          <w:sz w:val="24"/>
          <w:szCs w:val="24"/>
          <w:lang w:val="en-US"/>
        </w:rPr>
        <w:t>behaviours</w:t>
      </w:r>
      <w:r w:rsidRPr="745C3617" w:rsidR="1AD8CB15">
        <w:rPr>
          <w:rFonts w:ascii="Arial Nova" w:hAnsi="Arial Nova" w:eastAsia="Arial Nova" w:cs="Arial Nova"/>
          <w:noProof w:val="0"/>
          <w:sz w:val="24"/>
          <w:szCs w:val="24"/>
          <w:lang w:val="en-US"/>
        </w:rPr>
        <w:t xml:space="preserve"> that children carry into adulthood. Early childhood is a critical period for cognitive, emotional, and social development, during which children form foundational understandings of their relationship with the world around them (Samuelsson and Park, 2017; Siraj-Blatchford et al., 2018). Introducing sustainability at this stage fosters a sense of responsibility, empathy, and interconnectedness with nature and community (Barrable, 2019; </w:t>
      </w:r>
      <w:r w:rsidRPr="745C3617" w:rsidR="1AD8CB15">
        <w:rPr>
          <w:rFonts w:ascii="Arial Nova" w:hAnsi="Arial Nova" w:eastAsia="Arial Nova" w:cs="Arial Nova"/>
          <w:noProof w:val="0"/>
          <w:sz w:val="24"/>
          <w:szCs w:val="24"/>
          <w:lang w:val="en-US"/>
        </w:rPr>
        <w:t>Dankiw</w:t>
      </w:r>
      <w:r w:rsidRPr="745C3617" w:rsidR="1AD8CB15">
        <w:rPr>
          <w:rFonts w:ascii="Arial Nova" w:hAnsi="Arial Nova" w:eastAsia="Arial Nova" w:cs="Arial Nova"/>
          <w:noProof w:val="0"/>
          <w:sz w:val="24"/>
          <w:szCs w:val="24"/>
          <w:lang w:val="en-US"/>
        </w:rPr>
        <w:t xml:space="preserve"> et al., 2023). By engaging young children in practices such as outdoor learning, recycling, and caring for living things, educators nurture environmental awareness and ethical thinking from the outset (Boyd, 2018; </w:t>
      </w:r>
      <w:r w:rsidRPr="745C3617" w:rsidR="1AD8CB15">
        <w:rPr>
          <w:rFonts w:ascii="Arial Nova" w:hAnsi="Arial Nova" w:eastAsia="Arial Nova" w:cs="Arial Nova"/>
          <w:noProof w:val="0"/>
          <w:sz w:val="24"/>
          <w:szCs w:val="24"/>
          <w:lang w:val="en-US"/>
        </w:rPr>
        <w:t>Davis</w:t>
      </w:r>
      <w:r w:rsidRPr="745C3617" w:rsidR="5F70A5D6">
        <w:rPr>
          <w:rFonts w:ascii="Arial Nova" w:hAnsi="Arial Nova" w:eastAsia="Arial Nova" w:cs="Arial Nova"/>
          <w:noProof w:val="0"/>
          <w:sz w:val="24"/>
          <w:szCs w:val="24"/>
          <w:lang w:val="en-US"/>
        </w:rPr>
        <w:t xml:space="preserve"> and Ellio</w:t>
      </w:r>
      <w:r w:rsidRPr="745C3617" w:rsidR="0E157BB1">
        <w:rPr>
          <w:rFonts w:ascii="Arial Nova" w:hAnsi="Arial Nova" w:eastAsia="Arial Nova" w:cs="Arial Nova"/>
          <w:noProof w:val="0"/>
          <w:sz w:val="24"/>
          <w:szCs w:val="24"/>
          <w:lang w:val="en-US"/>
        </w:rPr>
        <w:t>t</w:t>
      </w:r>
      <w:r w:rsidRPr="745C3617" w:rsidR="5F70A5D6">
        <w:rPr>
          <w:rFonts w:ascii="Arial Nova" w:hAnsi="Arial Nova" w:eastAsia="Arial Nova" w:cs="Arial Nova"/>
          <w:noProof w:val="0"/>
          <w:sz w:val="24"/>
          <w:szCs w:val="24"/>
          <w:lang w:val="en-US"/>
        </w:rPr>
        <w:t>t</w:t>
      </w:r>
      <w:r w:rsidRPr="745C3617" w:rsidR="1AD8CB15">
        <w:rPr>
          <w:rFonts w:ascii="Arial Nova" w:hAnsi="Arial Nova" w:eastAsia="Arial Nova" w:cs="Arial Nova"/>
          <w:noProof w:val="0"/>
          <w:sz w:val="24"/>
          <w:szCs w:val="24"/>
          <w:lang w:val="en-US"/>
        </w:rPr>
        <w:t>, 20</w:t>
      </w:r>
      <w:r w:rsidRPr="745C3617" w:rsidR="26F69E29">
        <w:rPr>
          <w:rFonts w:ascii="Arial Nova" w:hAnsi="Arial Nova" w:eastAsia="Arial Nova" w:cs="Arial Nova"/>
          <w:noProof w:val="0"/>
          <w:sz w:val="24"/>
          <w:szCs w:val="24"/>
          <w:lang w:val="en-US"/>
        </w:rPr>
        <w:t>24</w:t>
      </w:r>
      <w:r w:rsidRPr="745C3617" w:rsidR="1AD8CB15">
        <w:rPr>
          <w:rFonts w:ascii="Arial Nova" w:hAnsi="Arial Nova" w:eastAsia="Arial Nova" w:cs="Arial Nova"/>
          <w:noProof w:val="0"/>
          <w:sz w:val="24"/>
          <w:szCs w:val="24"/>
          <w:lang w:val="en-US"/>
        </w:rPr>
        <w:t xml:space="preserve">). Moreover, early education for sustainability supports the development of critical thinking and problem-solving skills, empowering children to become active participants in creating a more just and resilient future (Tinney, 2020; Elliott et al., 2020). Research shows that meaningful connections with nature not only enhance children’s well-being but also increase their likelihood of acting in ways that </w:t>
      </w:r>
      <w:r w:rsidRPr="745C3617" w:rsidR="1AD8CB15">
        <w:rPr>
          <w:rFonts w:ascii="Arial Nova" w:hAnsi="Arial Nova" w:eastAsia="Arial Nova" w:cs="Arial Nova"/>
          <w:noProof w:val="0"/>
          <w:sz w:val="24"/>
          <w:szCs w:val="24"/>
          <w:lang w:val="en-US"/>
        </w:rPr>
        <w:t>benefit</w:t>
      </w:r>
      <w:r w:rsidRPr="745C3617" w:rsidR="1AD8CB15">
        <w:rPr>
          <w:rFonts w:ascii="Arial Nova" w:hAnsi="Arial Nova" w:eastAsia="Arial Nova" w:cs="Arial Nova"/>
          <w:noProof w:val="0"/>
          <w:sz w:val="24"/>
          <w:szCs w:val="24"/>
          <w:lang w:val="en-US"/>
        </w:rPr>
        <w:t xml:space="preserve"> the Earth (Charles et al., 2018). In the context of global challenges such as climate change and social inequality, embedding sustainability in early years education is not only beneficial, but also essential for cultivating a generation equipped to navigate and address these complex issues (Ranta, 2023; Elliott et al., 2020).</w:t>
      </w:r>
    </w:p>
    <w:p w:rsidR="2411993D" w:rsidP="745C3617" w:rsidRDefault="2411993D" w14:paraId="6EF7D674" w14:textId="4903781C">
      <w:pPr>
        <w:pStyle w:val="Normal"/>
        <w:spacing w:line="360" w:lineRule="auto"/>
        <w:rPr>
          <w:rFonts w:ascii="Arial Nova" w:hAnsi="Arial Nova" w:eastAsia="Arial Nova" w:cs="Arial Nova"/>
          <w:color w:val="auto"/>
        </w:rPr>
      </w:pPr>
    </w:p>
    <w:p w:rsidR="2411993D" w:rsidP="745C3617" w:rsidRDefault="2411993D" w14:paraId="0AE4E4A2" w14:textId="0D7FCB73">
      <w:pPr>
        <w:spacing w:before="240" w:beforeAutospacing="off" w:after="240" w:afterAutospacing="off" w:line="360" w:lineRule="auto"/>
        <w:rPr>
          <w:rFonts w:ascii="Arial Nova" w:hAnsi="Arial Nova" w:eastAsia="Arial Nova" w:cs="Arial Nova"/>
          <w:noProof w:val="0"/>
          <w:color w:val="auto"/>
          <w:sz w:val="24"/>
          <w:szCs w:val="24"/>
          <w:lang w:val="en-US"/>
        </w:rPr>
      </w:pPr>
      <w:r w:rsidRPr="745C3617" w:rsidR="1AD8CB15">
        <w:rPr>
          <w:rFonts w:ascii="Arial Nova" w:hAnsi="Arial Nova" w:eastAsia="Arial Nova" w:cs="Arial Nova"/>
          <w:noProof w:val="0"/>
          <w:sz w:val="24"/>
          <w:szCs w:val="24"/>
          <w:lang w:val="en-US"/>
        </w:rPr>
        <w:t xml:space="preserve">However, embedding sustainability meaningfully within early </w:t>
      </w:r>
      <w:r w:rsidRPr="745C3617" w:rsidR="1AD8CB15">
        <w:rPr>
          <w:rFonts w:ascii="Arial Nova" w:hAnsi="Arial Nova" w:eastAsia="Arial Nova" w:cs="Arial Nova"/>
          <w:noProof w:val="0"/>
          <w:sz w:val="24"/>
          <w:szCs w:val="24"/>
          <w:lang w:val="en-US"/>
        </w:rPr>
        <w:t>years</w:t>
      </w:r>
      <w:r w:rsidRPr="745C3617" w:rsidR="1AD8CB15">
        <w:rPr>
          <w:rFonts w:ascii="Arial Nova" w:hAnsi="Arial Nova" w:eastAsia="Arial Nova" w:cs="Arial Nova"/>
          <w:noProof w:val="0"/>
          <w:sz w:val="24"/>
          <w:szCs w:val="24"/>
          <w:lang w:val="en-US"/>
        </w:rPr>
        <w:t xml:space="preserve"> education requires more than thematic activities—it demands a shift in pedagogical mindset and systemic support. Research highlights that while many practitioners are enthusiastic about sustainability, they often lack sufficient training and resources to fully integrate it into daily practice (Boyd, 2018; Ranta, 2023; Davis</w:t>
      </w:r>
      <w:r w:rsidRPr="745C3617" w:rsidR="09A1272C">
        <w:rPr>
          <w:rFonts w:ascii="Arial Nova" w:hAnsi="Arial Nova" w:eastAsia="Arial Nova" w:cs="Arial Nova"/>
          <w:noProof w:val="0"/>
          <w:sz w:val="24"/>
          <w:szCs w:val="24"/>
          <w:lang w:val="en-US"/>
        </w:rPr>
        <w:t xml:space="preserve"> and </w:t>
      </w:r>
      <w:r w:rsidRPr="745C3617" w:rsidR="7809D048">
        <w:rPr>
          <w:rFonts w:ascii="Arial Nova" w:hAnsi="Arial Nova" w:eastAsia="Arial Nova" w:cs="Arial Nova"/>
          <w:noProof w:val="0"/>
          <w:sz w:val="24"/>
          <w:szCs w:val="24"/>
          <w:lang w:val="en-US"/>
        </w:rPr>
        <w:t>E</w:t>
      </w:r>
      <w:r w:rsidRPr="745C3617" w:rsidR="09A1272C">
        <w:rPr>
          <w:rFonts w:ascii="Arial Nova" w:hAnsi="Arial Nova" w:eastAsia="Arial Nova" w:cs="Arial Nova"/>
          <w:noProof w:val="0"/>
          <w:sz w:val="24"/>
          <w:szCs w:val="24"/>
          <w:lang w:val="en-US"/>
        </w:rPr>
        <w:t>llio</w:t>
      </w:r>
      <w:r w:rsidRPr="745C3617" w:rsidR="2AAE00CC">
        <w:rPr>
          <w:rFonts w:ascii="Arial Nova" w:hAnsi="Arial Nova" w:eastAsia="Arial Nova" w:cs="Arial Nova"/>
          <w:noProof w:val="0"/>
          <w:sz w:val="24"/>
          <w:szCs w:val="24"/>
          <w:lang w:val="en-US"/>
        </w:rPr>
        <w:t>t</w:t>
      </w:r>
      <w:r w:rsidRPr="745C3617" w:rsidR="09A1272C">
        <w:rPr>
          <w:rFonts w:ascii="Arial Nova" w:hAnsi="Arial Nova" w:eastAsia="Arial Nova" w:cs="Arial Nova"/>
          <w:noProof w:val="0"/>
          <w:sz w:val="24"/>
          <w:szCs w:val="24"/>
          <w:lang w:val="en-US"/>
        </w:rPr>
        <w:t>t</w:t>
      </w:r>
      <w:r w:rsidRPr="745C3617" w:rsidR="1AD8CB15">
        <w:rPr>
          <w:rFonts w:ascii="Arial Nova" w:hAnsi="Arial Nova" w:eastAsia="Arial Nova" w:cs="Arial Nova"/>
          <w:noProof w:val="0"/>
          <w:sz w:val="24"/>
          <w:szCs w:val="24"/>
          <w:lang w:val="en-US"/>
        </w:rPr>
        <w:t>, 20</w:t>
      </w:r>
      <w:r w:rsidRPr="745C3617" w:rsidR="6457388C">
        <w:rPr>
          <w:rFonts w:ascii="Arial Nova" w:hAnsi="Arial Nova" w:eastAsia="Arial Nova" w:cs="Arial Nova"/>
          <w:noProof w:val="0"/>
          <w:sz w:val="24"/>
          <w:szCs w:val="24"/>
          <w:lang w:val="en-US"/>
        </w:rPr>
        <w:t>2</w:t>
      </w:r>
      <w:r w:rsidRPr="745C3617" w:rsidR="1AD8CB15">
        <w:rPr>
          <w:rFonts w:ascii="Arial Nova" w:hAnsi="Arial Nova" w:eastAsia="Arial Nova" w:cs="Arial Nova"/>
          <w:noProof w:val="0"/>
          <w:sz w:val="24"/>
          <w:szCs w:val="24"/>
          <w:lang w:val="en-US"/>
        </w:rPr>
        <w:t xml:space="preserve">4). Professional development opportunities that equip educators with both theoretical knowledge and practical strategies are essential to ensure sustainability is not treated as a peripheral topic but as a core dimension of holistic education (Elliott et al., 2020). </w:t>
      </w:r>
      <w:r w:rsidRPr="745C3617" w:rsidR="38E28AB3">
        <w:rPr>
          <w:rFonts w:ascii="Arial Nova" w:hAnsi="Arial Nova" w:eastAsia="Arial Nova" w:cs="Arial Nova"/>
          <w:noProof w:val="0"/>
          <w:color w:val="auto"/>
          <w:sz w:val="24"/>
          <w:szCs w:val="24"/>
          <w:lang w:val="en-US"/>
        </w:rPr>
        <w:t xml:space="preserve">Equity of access is another critical consideration. While policies such as the Curriculum for Wales advocate for universal values and experiences, disparities in funding, geography, and community engagement mean that sustainable education may not be equally </w:t>
      </w:r>
      <w:r w:rsidRPr="745C3617" w:rsidR="38E28AB3">
        <w:rPr>
          <w:rFonts w:ascii="Arial Nova" w:hAnsi="Arial Nova" w:eastAsia="Arial Nova" w:cs="Arial Nova"/>
          <w:noProof w:val="0"/>
          <w:color w:val="auto"/>
          <w:sz w:val="24"/>
          <w:szCs w:val="24"/>
          <w:lang w:val="en-US"/>
        </w:rPr>
        <w:t>realised</w:t>
      </w:r>
      <w:r w:rsidRPr="745C3617" w:rsidR="38E28AB3">
        <w:rPr>
          <w:rFonts w:ascii="Arial Nova" w:hAnsi="Arial Nova" w:eastAsia="Arial Nova" w:cs="Arial Nova"/>
          <w:noProof w:val="0"/>
          <w:color w:val="auto"/>
          <w:sz w:val="24"/>
          <w:szCs w:val="24"/>
          <w:lang w:val="en-US"/>
        </w:rPr>
        <w:t xml:space="preserve"> across all settings. Urban environments with limited green spaces, or </w:t>
      </w:r>
      <w:r w:rsidRPr="745C3617" w:rsidR="38E28AB3">
        <w:rPr>
          <w:rFonts w:ascii="Arial Nova" w:hAnsi="Arial Nova" w:eastAsia="Arial Nova" w:cs="Arial Nova"/>
          <w:noProof w:val="0"/>
          <w:color w:val="auto"/>
          <w:sz w:val="24"/>
          <w:szCs w:val="24"/>
          <w:lang w:val="en-US"/>
        </w:rPr>
        <w:t>economically disadvantaged</w:t>
      </w:r>
      <w:r w:rsidRPr="745C3617" w:rsidR="38E28AB3">
        <w:rPr>
          <w:rFonts w:ascii="Arial Nova" w:hAnsi="Arial Nova" w:eastAsia="Arial Nova" w:cs="Arial Nova"/>
          <w:noProof w:val="0"/>
          <w:color w:val="auto"/>
          <w:sz w:val="24"/>
          <w:szCs w:val="24"/>
          <w:lang w:val="en-US"/>
        </w:rPr>
        <w:t xml:space="preserve"> areas, may face </w:t>
      </w:r>
      <w:r w:rsidRPr="745C3617" w:rsidR="38E28AB3">
        <w:rPr>
          <w:rFonts w:ascii="Arial Nova" w:hAnsi="Arial Nova" w:eastAsia="Arial Nova" w:cs="Arial Nova"/>
          <w:noProof w:val="0"/>
          <w:color w:val="auto"/>
          <w:sz w:val="24"/>
          <w:szCs w:val="24"/>
          <w:lang w:val="en-US"/>
        </w:rPr>
        <w:t>additional</w:t>
      </w:r>
      <w:r w:rsidRPr="745C3617" w:rsidR="38E28AB3">
        <w:rPr>
          <w:rFonts w:ascii="Arial Nova" w:hAnsi="Arial Nova" w:eastAsia="Arial Nova" w:cs="Arial Nova"/>
          <w:noProof w:val="0"/>
          <w:color w:val="auto"/>
          <w:sz w:val="24"/>
          <w:szCs w:val="24"/>
          <w:lang w:val="en-US"/>
        </w:rPr>
        <w:t xml:space="preserve"> challenges in implementing nature-based or outdoor learning activities (</w:t>
      </w:r>
      <w:r w:rsidRPr="745C3617" w:rsidR="38E28AB3">
        <w:rPr>
          <w:rFonts w:ascii="Arial Nova" w:hAnsi="Arial Nova" w:eastAsia="Arial Nova" w:cs="Arial Nova"/>
          <w:noProof w:val="0"/>
          <w:color w:val="auto"/>
          <w:sz w:val="24"/>
          <w:szCs w:val="24"/>
          <w:lang w:val="en-US"/>
        </w:rPr>
        <w:t>Dankiw</w:t>
      </w:r>
      <w:r w:rsidRPr="745C3617" w:rsidR="38E28AB3">
        <w:rPr>
          <w:rFonts w:ascii="Arial Nova" w:hAnsi="Arial Nova" w:eastAsia="Arial Nova" w:cs="Arial Nova"/>
          <w:noProof w:val="0"/>
          <w:color w:val="auto"/>
          <w:sz w:val="24"/>
          <w:szCs w:val="24"/>
          <w:lang w:val="en-US"/>
        </w:rPr>
        <w:t xml:space="preserve"> et al., 2023; Charles et al., 2018). </w:t>
      </w:r>
      <w:r w:rsidRPr="745C3617" w:rsidR="38E28AB3">
        <w:rPr>
          <w:rFonts w:ascii="Arial Nova" w:hAnsi="Arial Nova" w:eastAsia="Arial Nova" w:cs="Arial Nova"/>
          <w:noProof w:val="0"/>
          <w:color w:val="auto"/>
          <w:sz w:val="24"/>
          <w:szCs w:val="24"/>
          <w:lang w:val="en-US"/>
        </w:rPr>
        <w:t>Bridg</w:t>
      </w:r>
      <w:r w:rsidRPr="745C3617" w:rsidR="38E28AB3">
        <w:rPr>
          <w:rFonts w:ascii="Arial Nova" w:hAnsi="Arial Nova" w:eastAsia="Arial Nova" w:cs="Arial Nova"/>
          <w:noProof w:val="0"/>
          <w:color w:val="auto"/>
          <w:sz w:val="24"/>
          <w:szCs w:val="24"/>
          <w:lang w:val="en-US"/>
        </w:rPr>
        <w:t xml:space="preserve">ing this gap requires tailored solutions that </w:t>
      </w:r>
      <w:r w:rsidRPr="745C3617" w:rsidR="38E28AB3">
        <w:rPr>
          <w:rFonts w:ascii="Arial Nova" w:hAnsi="Arial Nova" w:eastAsia="Arial Nova" w:cs="Arial Nova"/>
          <w:noProof w:val="0"/>
          <w:color w:val="auto"/>
          <w:sz w:val="24"/>
          <w:szCs w:val="24"/>
          <w:lang w:val="en-US"/>
        </w:rPr>
        <w:t>honour</w:t>
      </w:r>
      <w:r w:rsidRPr="745C3617" w:rsidR="38E28AB3">
        <w:rPr>
          <w:rFonts w:ascii="Arial Nova" w:hAnsi="Arial Nova" w:eastAsia="Arial Nova" w:cs="Arial Nova"/>
          <w:noProof w:val="0"/>
          <w:color w:val="auto"/>
          <w:sz w:val="24"/>
          <w:szCs w:val="24"/>
          <w:lang w:val="en-US"/>
        </w:rPr>
        <w:t xml:space="preserve"> the unique context of each setting, ensuring every child </w:t>
      </w:r>
      <w:r w:rsidRPr="745C3617" w:rsidR="38E28AB3">
        <w:rPr>
          <w:rFonts w:ascii="Arial Nova" w:hAnsi="Arial Nova" w:eastAsia="Arial Nova" w:cs="Arial Nova"/>
          <w:noProof w:val="0"/>
          <w:color w:val="auto"/>
          <w:sz w:val="24"/>
          <w:szCs w:val="24"/>
          <w:lang w:val="en-US"/>
        </w:rPr>
        <w:t>has the opportunity to</w:t>
      </w:r>
      <w:r w:rsidRPr="745C3617" w:rsidR="38E28AB3">
        <w:rPr>
          <w:rFonts w:ascii="Arial Nova" w:hAnsi="Arial Nova" w:eastAsia="Arial Nova" w:cs="Arial Nova"/>
          <w:noProof w:val="0"/>
          <w:color w:val="auto"/>
          <w:sz w:val="24"/>
          <w:szCs w:val="24"/>
          <w:lang w:val="en-US"/>
        </w:rPr>
        <w:t xml:space="preserve"> engage with and benefit from sustainability education.</w:t>
      </w:r>
      <w:r w:rsidRPr="745C3617" w:rsidR="32711DB0">
        <w:rPr>
          <w:rFonts w:ascii="Arial Nova" w:hAnsi="Arial Nova" w:eastAsia="Arial Nova" w:cs="Arial Nova"/>
          <w:noProof w:val="0"/>
          <w:color w:val="auto"/>
          <w:sz w:val="24"/>
          <w:szCs w:val="24"/>
          <w:lang w:val="en-US"/>
        </w:rPr>
        <w:t xml:space="preserve"> Even with limited outdoor space and resources, my experience showed that impactful sustainability learning can happen anywhere—provided educators are empowered to use their environment creatively and flexibly.</w:t>
      </w:r>
    </w:p>
    <w:p w:rsidR="2411993D" w:rsidP="745C3617" w:rsidRDefault="2411993D" w14:paraId="25B7523D" w14:textId="213BBE3E">
      <w:pPr>
        <w:spacing w:before="240" w:beforeAutospacing="off" w:after="240" w:afterAutospacing="off" w:line="360" w:lineRule="auto"/>
      </w:pPr>
      <w:r w:rsidRPr="745C3617" w:rsidR="3D8C6FDF">
        <w:rPr>
          <w:rFonts w:ascii="Arial Nova" w:hAnsi="Arial Nova" w:eastAsia="Arial Nova" w:cs="Arial Nova"/>
          <w:noProof w:val="0"/>
          <w:sz w:val="24"/>
          <w:szCs w:val="24"/>
          <w:lang w:val="en-US"/>
        </w:rPr>
        <w:t xml:space="preserve">Moreover, assessment and impact measurement remain underdeveloped in this field. While the qualitative benefits—such as heightened curiosity and ethical thinking—are often acknowledged, there is limited longitudinal evidence tracking how early sustainability education influences future </w:t>
      </w:r>
      <w:r w:rsidRPr="745C3617" w:rsidR="3D8C6FDF">
        <w:rPr>
          <w:rFonts w:ascii="Arial Nova" w:hAnsi="Arial Nova" w:eastAsia="Arial Nova" w:cs="Arial Nova"/>
          <w:noProof w:val="0"/>
          <w:sz w:val="24"/>
          <w:szCs w:val="24"/>
          <w:lang w:val="en-US"/>
        </w:rPr>
        <w:t>behaviours</w:t>
      </w:r>
      <w:r w:rsidRPr="745C3617" w:rsidR="3D8C6FDF">
        <w:rPr>
          <w:rFonts w:ascii="Arial Nova" w:hAnsi="Arial Nova" w:eastAsia="Arial Nova" w:cs="Arial Nova"/>
          <w:noProof w:val="0"/>
          <w:sz w:val="24"/>
          <w:szCs w:val="24"/>
          <w:lang w:val="en-US"/>
        </w:rPr>
        <w:t xml:space="preserve">. Developing robust frameworks for evaluating outcomes can help strengthen its place within the curriculum and guide further investment and innovation (Tinney, 2020; Barrable, 2019; Elliott et al., 2020). </w:t>
      </w:r>
      <w:r w:rsidRPr="745C3617" w:rsidR="03567C7C">
        <w:rPr>
          <w:rFonts w:ascii="Arial Nova" w:hAnsi="Arial Nova" w:eastAsia="Arial Nova" w:cs="Arial Nova"/>
          <w:noProof w:val="0"/>
          <w:sz w:val="24"/>
          <w:szCs w:val="24"/>
          <w:lang w:val="en-US"/>
        </w:rPr>
        <w:t xml:space="preserve"> </w:t>
      </w:r>
      <w:r w:rsidRPr="745C3617" w:rsidR="3D8C6FDF">
        <w:rPr>
          <w:rFonts w:ascii="Arial Nova" w:hAnsi="Arial Nova" w:eastAsia="Arial Nova" w:cs="Arial Nova"/>
          <w:b w:val="0"/>
          <w:bCs w:val="0"/>
          <w:noProof w:val="0"/>
          <w:sz w:val="24"/>
          <w:szCs w:val="24"/>
          <w:lang w:val="en-US"/>
        </w:rPr>
        <w:t xml:space="preserve">The importance of sustainability in early childhood education is further reinforced by the global framework of the United Nations Sustainable Development Goals, adopted in 2015 as part of the 2030 Agenda for Sustainable Development (United Nations, 2015). These 17 interconnected goals provide a blueprint for achieving a better and more sustainable future for all, addressing challenges such as poverty, inequality, climate change, and environmental degradation. Notably, Goal 4: Quality Education and Goal 13: Climate Action are particularly relevant to early years settings, as they </w:t>
      </w:r>
      <w:r w:rsidRPr="745C3617" w:rsidR="3D8C6FDF">
        <w:rPr>
          <w:rFonts w:ascii="Arial Nova" w:hAnsi="Arial Nova" w:eastAsia="Arial Nova" w:cs="Arial Nova"/>
          <w:b w:val="0"/>
          <w:bCs w:val="0"/>
          <w:noProof w:val="0"/>
          <w:sz w:val="24"/>
          <w:szCs w:val="24"/>
          <w:lang w:val="en-US"/>
        </w:rPr>
        <w:t>emphasise</w:t>
      </w:r>
      <w:r w:rsidRPr="745C3617" w:rsidR="3D8C6FDF">
        <w:rPr>
          <w:rFonts w:ascii="Arial Nova" w:hAnsi="Arial Nova" w:eastAsia="Arial Nova" w:cs="Arial Nova"/>
          <w:b w:val="0"/>
          <w:bCs w:val="0"/>
          <w:noProof w:val="0"/>
          <w:sz w:val="24"/>
          <w:szCs w:val="24"/>
          <w:lang w:val="en-US"/>
        </w:rPr>
        <w:t xml:space="preserve"> inclusive, </w:t>
      </w:r>
      <w:r w:rsidRPr="745C3617" w:rsidR="3D8C6FDF">
        <w:rPr>
          <w:rFonts w:ascii="Arial Nova" w:hAnsi="Arial Nova" w:eastAsia="Arial Nova" w:cs="Arial Nova"/>
          <w:b w:val="0"/>
          <w:bCs w:val="0"/>
          <w:noProof w:val="0"/>
          <w:sz w:val="24"/>
          <w:szCs w:val="24"/>
          <w:lang w:val="en-US"/>
        </w:rPr>
        <w:t>equitable</w:t>
      </w:r>
      <w:r w:rsidRPr="745C3617" w:rsidR="3D8C6FDF">
        <w:rPr>
          <w:rFonts w:ascii="Arial Nova" w:hAnsi="Arial Nova" w:eastAsia="Arial Nova" w:cs="Arial Nova"/>
          <w:b w:val="0"/>
          <w:bCs w:val="0"/>
          <w:noProof w:val="0"/>
          <w:sz w:val="24"/>
          <w:szCs w:val="24"/>
          <w:lang w:val="en-US"/>
        </w:rPr>
        <w:t xml:space="preserve"> education and urgent environmental responsibility. By aligning early years pedagogy with the S</w:t>
      </w:r>
      <w:r w:rsidRPr="745C3617" w:rsidR="4F0A46BA">
        <w:rPr>
          <w:rFonts w:ascii="Arial Nova" w:hAnsi="Arial Nova" w:eastAsia="Arial Nova" w:cs="Arial Nova"/>
          <w:b w:val="0"/>
          <w:bCs w:val="0"/>
          <w:noProof w:val="0"/>
          <w:sz w:val="24"/>
          <w:szCs w:val="24"/>
          <w:lang w:val="en-US"/>
        </w:rPr>
        <w:t xml:space="preserve">ustainable </w:t>
      </w:r>
      <w:r w:rsidRPr="745C3617" w:rsidR="3D8C6FDF">
        <w:rPr>
          <w:rFonts w:ascii="Arial Nova" w:hAnsi="Arial Nova" w:eastAsia="Arial Nova" w:cs="Arial Nova"/>
          <w:b w:val="0"/>
          <w:bCs w:val="0"/>
          <w:noProof w:val="0"/>
          <w:sz w:val="24"/>
          <w:szCs w:val="24"/>
          <w:lang w:val="en-US"/>
        </w:rPr>
        <w:t>D</w:t>
      </w:r>
      <w:r w:rsidRPr="745C3617" w:rsidR="489155FC">
        <w:rPr>
          <w:rFonts w:ascii="Arial Nova" w:hAnsi="Arial Nova" w:eastAsia="Arial Nova" w:cs="Arial Nova"/>
          <w:b w:val="0"/>
          <w:bCs w:val="0"/>
          <w:noProof w:val="0"/>
          <w:sz w:val="24"/>
          <w:szCs w:val="24"/>
          <w:lang w:val="en-US"/>
        </w:rPr>
        <w:t xml:space="preserve">evelopment </w:t>
      </w:r>
      <w:r w:rsidRPr="745C3617" w:rsidR="3D8C6FDF">
        <w:rPr>
          <w:rFonts w:ascii="Arial Nova" w:hAnsi="Arial Nova" w:eastAsia="Arial Nova" w:cs="Arial Nova"/>
          <w:b w:val="0"/>
          <w:bCs w:val="0"/>
          <w:noProof w:val="0"/>
          <w:sz w:val="24"/>
          <w:szCs w:val="24"/>
          <w:lang w:val="en-US"/>
        </w:rPr>
        <w:t>G</w:t>
      </w:r>
      <w:r w:rsidRPr="745C3617" w:rsidR="1D6EE384">
        <w:rPr>
          <w:rFonts w:ascii="Arial Nova" w:hAnsi="Arial Nova" w:eastAsia="Arial Nova" w:cs="Arial Nova"/>
          <w:b w:val="0"/>
          <w:bCs w:val="0"/>
          <w:noProof w:val="0"/>
          <w:sz w:val="24"/>
          <w:szCs w:val="24"/>
          <w:lang w:val="en-US"/>
        </w:rPr>
        <w:t>oal</w:t>
      </w:r>
      <w:r w:rsidRPr="745C3617" w:rsidR="3D8C6FDF">
        <w:rPr>
          <w:rFonts w:ascii="Arial Nova" w:hAnsi="Arial Nova" w:eastAsia="Arial Nova" w:cs="Arial Nova"/>
          <w:b w:val="0"/>
          <w:bCs w:val="0"/>
          <w:noProof w:val="0"/>
          <w:sz w:val="24"/>
          <w:szCs w:val="24"/>
          <w:lang w:val="en-US"/>
        </w:rPr>
        <w:t xml:space="preserve">s, educators in Wales and beyond contribute to a global movement that empowers children to become active, informed citizens capable of shaping a more just and resilient world (Samuelsson and Park, 2017; Boyd, 2018; Ranta, 2023; </w:t>
      </w:r>
      <w:r w:rsidRPr="745C3617" w:rsidR="3D8C6FDF">
        <w:rPr>
          <w:rFonts w:ascii="Arial Nova" w:hAnsi="Arial Nova" w:eastAsia="Arial Nova" w:cs="Arial Nova"/>
          <w:b w:val="0"/>
          <w:bCs w:val="0"/>
          <w:noProof w:val="0"/>
          <w:sz w:val="24"/>
          <w:szCs w:val="24"/>
          <w:lang w:val="en-US"/>
        </w:rPr>
        <w:t>Davis</w:t>
      </w:r>
      <w:r w:rsidRPr="745C3617" w:rsidR="2B9E086F">
        <w:rPr>
          <w:rFonts w:ascii="Arial Nova" w:hAnsi="Arial Nova" w:eastAsia="Arial Nova" w:cs="Arial Nova"/>
          <w:b w:val="0"/>
          <w:bCs w:val="0"/>
          <w:noProof w:val="0"/>
          <w:sz w:val="24"/>
          <w:szCs w:val="24"/>
          <w:lang w:val="en-US"/>
        </w:rPr>
        <w:t xml:space="preserve"> and Elliott, 2024</w:t>
      </w:r>
      <w:r w:rsidRPr="745C3617" w:rsidR="3D8C6FDF">
        <w:rPr>
          <w:rFonts w:ascii="Arial Nova" w:hAnsi="Arial Nova" w:eastAsia="Arial Nova" w:cs="Arial Nova"/>
          <w:b w:val="0"/>
          <w:bCs w:val="0"/>
          <w:noProof w:val="0"/>
          <w:sz w:val="24"/>
          <w:szCs w:val="24"/>
          <w:lang w:val="en-US"/>
        </w:rPr>
        <w:t>).</w:t>
      </w:r>
      <w:r w:rsidRPr="745C3617" w:rsidR="3D8C6FDF">
        <w:rPr>
          <w:rFonts w:ascii="Arial Nova" w:hAnsi="Arial Nova" w:eastAsia="Arial Nova" w:cs="Arial Nova"/>
          <w:b w:val="1"/>
          <w:bCs w:val="1"/>
          <w:noProof w:val="0"/>
          <w:sz w:val="24"/>
          <w:szCs w:val="24"/>
          <w:lang w:val="en-US"/>
        </w:rPr>
        <w:t xml:space="preserve"> </w:t>
      </w:r>
    </w:p>
    <w:p w:rsidR="2411993D" w:rsidP="745C3617" w:rsidRDefault="2411993D" w14:paraId="711EDB9A" w14:textId="76111282">
      <w:pPr>
        <w:spacing w:before="240" w:beforeAutospacing="off" w:after="240" w:afterAutospacing="off" w:line="360" w:lineRule="auto"/>
      </w:pPr>
      <w:r w:rsidRPr="745C3617" w:rsidR="3D8C6FDF">
        <w:rPr>
          <w:rFonts w:ascii="Arial Nova" w:hAnsi="Arial Nova" w:eastAsia="Arial Nova" w:cs="Arial Nova"/>
          <w:noProof w:val="0"/>
          <w:sz w:val="24"/>
          <w:szCs w:val="24"/>
          <w:lang w:val="en-US"/>
        </w:rPr>
        <w:t xml:space="preserve">Cultural diversity also shapes the sustainability narrative. Welsh communities reflect a range of values and traditions, and early years settings must approach sustainability through culturally responsive pedagogy. This means </w:t>
      </w:r>
      <w:r w:rsidRPr="745C3617" w:rsidR="3D8C6FDF">
        <w:rPr>
          <w:rFonts w:ascii="Arial Nova" w:hAnsi="Arial Nova" w:eastAsia="Arial Nova" w:cs="Arial Nova"/>
          <w:noProof w:val="0"/>
          <w:sz w:val="24"/>
          <w:szCs w:val="24"/>
          <w:lang w:val="en-US"/>
        </w:rPr>
        <w:t>recognising</w:t>
      </w:r>
      <w:r w:rsidRPr="745C3617" w:rsidR="3D8C6FDF">
        <w:rPr>
          <w:rFonts w:ascii="Arial Nova" w:hAnsi="Arial Nova" w:eastAsia="Arial Nova" w:cs="Arial Nova"/>
          <w:noProof w:val="0"/>
          <w:sz w:val="24"/>
          <w:szCs w:val="24"/>
          <w:lang w:val="en-US"/>
        </w:rPr>
        <w:t xml:space="preserve"> and celebrating </w:t>
      </w:r>
      <w:r w:rsidRPr="745C3617" w:rsidR="3D8C6FDF">
        <w:rPr>
          <w:rFonts w:ascii="Arial Nova" w:hAnsi="Arial Nova" w:eastAsia="Arial Nova" w:cs="Arial Nova"/>
          <w:noProof w:val="0"/>
          <w:sz w:val="24"/>
          <w:szCs w:val="24"/>
          <w:lang w:val="en-US"/>
        </w:rPr>
        <w:t>different ways</w:t>
      </w:r>
      <w:r w:rsidRPr="745C3617" w:rsidR="3D8C6FDF">
        <w:rPr>
          <w:rFonts w:ascii="Arial Nova" w:hAnsi="Arial Nova" w:eastAsia="Arial Nova" w:cs="Arial Nova"/>
          <w:noProof w:val="0"/>
          <w:sz w:val="24"/>
          <w:szCs w:val="24"/>
          <w:lang w:val="en-US"/>
        </w:rPr>
        <w:t xml:space="preserve"> of relating to nature, community, and responsibility, while fostering inclusive spaces where all children can see themselves as contributors to a better future (Samuelsson and Park, 2017; Croke et al., 2021; Elliott et al., 2020).</w:t>
      </w:r>
    </w:p>
    <w:p w:rsidR="2411993D" w:rsidP="745C3617" w:rsidRDefault="2411993D" w14:paraId="4E01B78D" w14:textId="04764F90">
      <w:pPr>
        <w:bidi w:val="0"/>
        <w:spacing w:before="240" w:beforeAutospacing="off" w:after="240" w:afterAutospacing="off" w:line="360" w:lineRule="auto"/>
      </w:pPr>
      <w:r w:rsidRPr="745C3617" w:rsidR="67C08669">
        <w:rPr>
          <w:rFonts w:ascii="Arial Nova" w:hAnsi="Arial Nova" w:eastAsia="Arial Nova" w:cs="Arial Nova"/>
          <w:noProof w:val="0"/>
          <w:sz w:val="24"/>
          <w:szCs w:val="24"/>
          <w:lang w:val="en-US"/>
        </w:rPr>
        <w:t>Promoting sustainability in early childhood education is deeply compatible with the theories of Maslow, Bronfenbrenner, and Froebel. Maslow (1943) emphasi</w:t>
      </w:r>
      <w:r w:rsidRPr="745C3617" w:rsidR="5C32597B">
        <w:rPr>
          <w:rFonts w:ascii="Arial Nova" w:hAnsi="Arial Nova" w:eastAsia="Arial Nova" w:cs="Arial Nova"/>
          <w:noProof w:val="0"/>
          <w:sz w:val="24"/>
          <w:szCs w:val="24"/>
          <w:lang w:val="en-US"/>
        </w:rPr>
        <w:t>s</w:t>
      </w:r>
      <w:r w:rsidRPr="745C3617" w:rsidR="67C08669">
        <w:rPr>
          <w:rFonts w:ascii="Arial Nova" w:hAnsi="Arial Nova" w:eastAsia="Arial Nova" w:cs="Arial Nova"/>
          <w:noProof w:val="0"/>
          <w:sz w:val="24"/>
          <w:szCs w:val="24"/>
          <w:lang w:val="en-US"/>
        </w:rPr>
        <w:t>ed that children must have their basic physiological and emotional needs met before meaningful learning can occur; environments that promote health, emotional security, and nature-based experiences lay a foundation not only for development but for sustainable lifestyles. Bronfenbrenner’s ecological model reinforces this by highlighting the layered systems that influence children—suggesting that sustainable education must engage families, schools, communities, and broader cultural attitudes (</w:t>
      </w:r>
      <w:r w:rsidRPr="745C3617" w:rsidR="67C08669">
        <w:rPr>
          <w:rFonts w:ascii="Arial Nova" w:hAnsi="Arial Nova" w:eastAsia="Arial Nova" w:cs="Arial Nova"/>
          <w:noProof w:val="0"/>
          <w:sz w:val="24"/>
          <w:szCs w:val="24"/>
          <w:lang w:val="en-US"/>
        </w:rPr>
        <w:t>Ozdogru</w:t>
      </w:r>
      <w:r w:rsidRPr="745C3617" w:rsidR="67C08669">
        <w:rPr>
          <w:rFonts w:ascii="Arial Nova" w:hAnsi="Arial Nova" w:eastAsia="Arial Nova" w:cs="Arial Nova"/>
          <w:noProof w:val="0"/>
          <w:sz w:val="24"/>
          <w:szCs w:val="24"/>
          <w:lang w:val="en-US"/>
        </w:rPr>
        <w:t xml:space="preserve">, 2011). Froebel, a pioneer of outdoor play and nature appreciation, championed experiential learning through activities such as gardening and natural exploration, encouraging children to build empathy for the environment and develop lifelong sustainable habits (Froebel Trust, no date). Together, these perspectives support the notion that sustainability </w:t>
      </w:r>
      <w:r w:rsidRPr="745C3617" w:rsidR="67C08669">
        <w:rPr>
          <w:rFonts w:ascii="Arial Nova" w:hAnsi="Arial Nova" w:eastAsia="Arial Nova" w:cs="Arial Nova"/>
          <w:noProof w:val="0"/>
          <w:sz w:val="24"/>
          <w:szCs w:val="24"/>
          <w:lang w:val="en-US"/>
        </w:rPr>
        <w:t>isn't</w:t>
      </w:r>
      <w:r w:rsidRPr="745C3617" w:rsidR="67C08669">
        <w:rPr>
          <w:rFonts w:ascii="Arial Nova" w:hAnsi="Arial Nova" w:eastAsia="Arial Nova" w:cs="Arial Nova"/>
          <w:noProof w:val="0"/>
          <w:sz w:val="24"/>
          <w:szCs w:val="24"/>
          <w:lang w:val="en-US"/>
        </w:rPr>
        <w:t xml:space="preserve"> an add-on in early childhood education—</w:t>
      </w:r>
      <w:r w:rsidRPr="745C3617" w:rsidR="67C08669">
        <w:rPr>
          <w:rFonts w:ascii="Arial Nova" w:hAnsi="Arial Nova" w:eastAsia="Arial Nova" w:cs="Arial Nova"/>
          <w:noProof w:val="0"/>
          <w:sz w:val="24"/>
          <w:szCs w:val="24"/>
          <w:lang w:val="en-US"/>
        </w:rPr>
        <w:t>it's</w:t>
      </w:r>
      <w:r w:rsidRPr="745C3617" w:rsidR="67C08669">
        <w:rPr>
          <w:rFonts w:ascii="Arial Nova" w:hAnsi="Arial Nova" w:eastAsia="Arial Nova" w:cs="Arial Nova"/>
          <w:noProof w:val="0"/>
          <w:sz w:val="24"/>
          <w:szCs w:val="24"/>
          <w:lang w:val="en-US"/>
        </w:rPr>
        <w:t xml:space="preserve"> a core </w:t>
      </w:r>
      <w:r w:rsidRPr="745C3617" w:rsidR="67C08669">
        <w:rPr>
          <w:rFonts w:ascii="Arial Nova" w:hAnsi="Arial Nova" w:eastAsia="Arial Nova" w:cs="Arial Nova"/>
          <w:noProof w:val="0"/>
          <w:sz w:val="24"/>
          <w:szCs w:val="24"/>
          <w:lang w:val="en-US"/>
        </w:rPr>
        <w:t>component</w:t>
      </w:r>
      <w:r w:rsidRPr="745C3617" w:rsidR="67C08669">
        <w:rPr>
          <w:rFonts w:ascii="Arial Nova" w:hAnsi="Arial Nova" w:eastAsia="Arial Nova" w:cs="Arial Nova"/>
          <w:noProof w:val="0"/>
          <w:sz w:val="24"/>
          <w:szCs w:val="24"/>
          <w:lang w:val="en-US"/>
        </w:rPr>
        <w:t xml:space="preserve"> of holistic development (Aubrey and Riley, 2024). </w:t>
      </w:r>
    </w:p>
    <w:p w:rsidR="2411993D" w:rsidP="745C3617" w:rsidRDefault="2411993D" w14:paraId="15323052" w14:textId="3AC8B680">
      <w:pPr>
        <w:bidi w:val="0"/>
        <w:spacing w:before="0" w:beforeAutospacing="off" w:after="0" w:afterAutospacing="off" w:line="360" w:lineRule="auto"/>
        <w:rPr>
          <w:rFonts w:ascii="Arial Nova" w:hAnsi="Arial Nova" w:eastAsia="Arial Nova" w:cs="Arial Nova"/>
          <w:noProof w:val="0"/>
          <w:sz w:val="24"/>
          <w:szCs w:val="24"/>
          <w:lang w:val="en-US"/>
        </w:rPr>
      </w:pPr>
    </w:p>
    <w:p w:rsidR="2411993D" w:rsidP="745C3617" w:rsidRDefault="2411993D" w14:paraId="317C6E46" w14:textId="79907B70">
      <w:pPr>
        <w:spacing w:line="360" w:lineRule="auto"/>
      </w:pPr>
      <w:r w:rsidRPr="745C3617" w:rsidR="3D8C6FDF">
        <w:rPr>
          <w:rFonts w:ascii="Arial Nova" w:hAnsi="Arial Nova" w:eastAsia="Arial Nova" w:cs="Arial Nova"/>
          <w:noProof w:val="0"/>
          <w:sz w:val="24"/>
          <w:szCs w:val="24"/>
          <w:lang w:val="en-US"/>
        </w:rPr>
        <w:t>Ultimately, sustainability</w:t>
      </w:r>
      <w:r w:rsidRPr="745C3617" w:rsidR="3D8C6FDF">
        <w:rPr>
          <w:rFonts w:ascii="Arial Nova" w:hAnsi="Arial Nova" w:eastAsia="Arial Nova" w:cs="Arial Nova"/>
          <w:noProof w:val="0"/>
          <w:sz w:val="24"/>
          <w:szCs w:val="24"/>
          <w:lang w:val="en-US"/>
        </w:rPr>
        <w:t xml:space="preserve"> in the early years is not just about environmental actions—it is about cultivating compassionate, informed individuals who understand their place within an interconnected world. When thoughtfully integrated, it becomes a powerful vehicle for transformative education that empowers children to imagine and shape a more </w:t>
      </w:r>
      <w:r w:rsidRPr="745C3617" w:rsidR="3D8C6FDF">
        <w:rPr>
          <w:rFonts w:ascii="Arial Nova" w:hAnsi="Arial Nova" w:eastAsia="Arial Nova" w:cs="Arial Nova"/>
          <w:noProof w:val="0"/>
          <w:sz w:val="24"/>
          <w:szCs w:val="24"/>
          <w:lang w:val="en-US"/>
        </w:rPr>
        <w:t>equitable</w:t>
      </w:r>
      <w:r w:rsidRPr="745C3617" w:rsidR="3D8C6FDF">
        <w:rPr>
          <w:rFonts w:ascii="Arial Nova" w:hAnsi="Arial Nova" w:eastAsia="Arial Nova" w:cs="Arial Nova"/>
          <w:noProof w:val="0"/>
          <w:sz w:val="24"/>
          <w:szCs w:val="24"/>
          <w:lang w:val="en-US"/>
        </w:rPr>
        <w:t xml:space="preserve"> and resilient future. Starting young matters deeply, not just for developing eco-friendly habits, but for instilling values and capabilities that support lifelong engagement and social responsibility (</w:t>
      </w:r>
      <w:r w:rsidRPr="745C3617" w:rsidR="3D8C6FDF">
        <w:rPr>
          <w:rFonts w:ascii="Arial Nova" w:hAnsi="Arial Nova" w:eastAsia="Arial Nova" w:cs="Arial Nova"/>
          <w:noProof w:val="0"/>
          <w:sz w:val="24"/>
          <w:szCs w:val="24"/>
          <w:lang w:val="en-US"/>
        </w:rPr>
        <w:t>Davis</w:t>
      </w:r>
      <w:r w:rsidRPr="745C3617" w:rsidR="6B15A528">
        <w:rPr>
          <w:rFonts w:ascii="Arial Nova" w:hAnsi="Arial Nova" w:eastAsia="Arial Nova" w:cs="Arial Nova"/>
          <w:noProof w:val="0"/>
          <w:sz w:val="24"/>
          <w:szCs w:val="24"/>
          <w:lang w:val="en-US"/>
        </w:rPr>
        <w:t xml:space="preserve"> and Elliott</w:t>
      </w:r>
      <w:r w:rsidRPr="745C3617" w:rsidR="3D8C6FDF">
        <w:rPr>
          <w:rFonts w:ascii="Arial Nova" w:hAnsi="Arial Nova" w:eastAsia="Arial Nova" w:cs="Arial Nova"/>
          <w:noProof w:val="0"/>
          <w:sz w:val="24"/>
          <w:szCs w:val="24"/>
          <w:lang w:val="en-US"/>
        </w:rPr>
        <w:t>, 20</w:t>
      </w:r>
      <w:r w:rsidRPr="745C3617" w:rsidR="6A6C5C0B">
        <w:rPr>
          <w:rFonts w:ascii="Arial Nova" w:hAnsi="Arial Nova" w:eastAsia="Arial Nova" w:cs="Arial Nova"/>
          <w:noProof w:val="0"/>
          <w:sz w:val="24"/>
          <w:szCs w:val="24"/>
          <w:lang w:val="en-US"/>
        </w:rPr>
        <w:t>2</w:t>
      </w:r>
      <w:r w:rsidRPr="745C3617" w:rsidR="3D8C6FDF">
        <w:rPr>
          <w:rFonts w:ascii="Arial Nova" w:hAnsi="Arial Nova" w:eastAsia="Arial Nova" w:cs="Arial Nova"/>
          <w:noProof w:val="0"/>
          <w:sz w:val="24"/>
          <w:szCs w:val="24"/>
          <w:lang w:val="en-US"/>
        </w:rPr>
        <w:t>4; Siraj-Blatchford et al., 2018).</w:t>
      </w:r>
    </w:p>
    <w:p w:rsidR="2411993D" w:rsidP="745C3617" w:rsidRDefault="2411993D" w14:paraId="3A0097FF" w14:textId="196F8A1B">
      <w:pPr>
        <w:spacing w:line="360" w:lineRule="auto"/>
      </w:pPr>
      <w:r w:rsidRPr="745C3617" w:rsidR="6E6D2C02">
        <w:rPr>
          <w:rFonts w:ascii="Arial Nova" w:hAnsi="Arial Nova" w:eastAsia="Arial Nova" w:cs="Arial Nova"/>
          <w:noProof w:val="0"/>
          <w:sz w:val="24"/>
          <w:szCs w:val="24"/>
          <w:lang w:val="en-US"/>
        </w:rPr>
        <w:t xml:space="preserve">Even with limited outdoor space and resources, my experience with the John Muir Award showed that powerful sustainability learning can happen anywhere. It helped me </w:t>
      </w:r>
      <w:r w:rsidRPr="745C3617" w:rsidR="6E6D2C02">
        <w:rPr>
          <w:rFonts w:ascii="Arial Nova" w:hAnsi="Arial Nova" w:eastAsia="Arial Nova" w:cs="Arial Nova"/>
          <w:noProof w:val="0"/>
          <w:sz w:val="24"/>
          <w:szCs w:val="24"/>
          <w:lang w:val="en-US"/>
        </w:rPr>
        <w:t>realise</w:t>
      </w:r>
      <w:r w:rsidRPr="745C3617" w:rsidR="6E6D2C02">
        <w:rPr>
          <w:rFonts w:ascii="Arial Nova" w:hAnsi="Arial Nova" w:eastAsia="Arial Nova" w:cs="Arial Nova"/>
          <w:noProof w:val="0"/>
          <w:sz w:val="24"/>
          <w:szCs w:val="24"/>
          <w:lang w:val="en-US"/>
        </w:rPr>
        <w:t xml:space="preserve"> that </w:t>
      </w:r>
      <w:r w:rsidRPr="745C3617" w:rsidR="6E6D2C02">
        <w:rPr>
          <w:rFonts w:ascii="Arial Nova" w:hAnsi="Arial Nova" w:eastAsia="Arial Nova" w:cs="Arial Nova"/>
          <w:noProof w:val="0"/>
          <w:sz w:val="24"/>
          <w:szCs w:val="24"/>
          <w:lang w:val="en-US"/>
        </w:rPr>
        <w:t>it’s</w:t>
      </w:r>
      <w:r w:rsidRPr="745C3617" w:rsidR="6E6D2C02">
        <w:rPr>
          <w:rFonts w:ascii="Arial Nova" w:hAnsi="Arial Nova" w:eastAsia="Arial Nova" w:cs="Arial Nova"/>
          <w:noProof w:val="0"/>
          <w:sz w:val="24"/>
          <w:szCs w:val="24"/>
          <w:lang w:val="en-US"/>
        </w:rPr>
        <w:t xml:space="preserve"> not about having the perfect setting or expensive </w:t>
      </w:r>
      <w:r w:rsidRPr="745C3617" w:rsidR="6E6D2C02">
        <w:rPr>
          <w:rFonts w:ascii="Arial Nova" w:hAnsi="Arial Nova" w:eastAsia="Arial Nova" w:cs="Arial Nova"/>
          <w:noProof w:val="0"/>
          <w:sz w:val="24"/>
          <w:szCs w:val="24"/>
          <w:lang w:val="en-US"/>
        </w:rPr>
        <w:t>materials, but</w:t>
      </w:r>
      <w:r w:rsidRPr="745C3617" w:rsidR="6E6D2C02">
        <w:rPr>
          <w:rFonts w:ascii="Arial Nova" w:hAnsi="Arial Nova" w:eastAsia="Arial Nova" w:cs="Arial Nova"/>
          <w:noProof w:val="0"/>
          <w:sz w:val="24"/>
          <w:szCs w:val="24"/>
          <w:lang w:val="en-US"/>
        </w:rPr>
        <w:t xml:space="preserve"> about giving educators the freedom to be creative and flexible. What matters most is being willing to use </w:t>
      </w:r>
      <w:r w:rsidRPr="745C3617" w:rsidR="6E6D2C02">
        <w:rPr>
          <w:rFonts w:ascii="Arial Nova" w:hAnsi="Arial Nova" w:eastAsia="Arial Nova" w:cs="Arial Nova"/>
          <w:noProof w:val="0"/>
          <w:sz w:val="24"/>
          <w:szCs w:val="24"/>
          <w:lang w:val="en-US"/>
        </w:rPr>
        <w:t>what’s</w:t>
      </w:r>
      <w:r w:rsidRPr="745C3617" w:rsidR="6E6D2C02">
        <w:rPr>
          <w:rFonts w:ascii="Arial Nova" w:hAnsi="Arial Nova" w:eastAsia="Arial Nova" w:cs="Arial Nova"/>
          <w:noProof w:val="0"/>
          <w:sz w:val="24"/>
          <w:szCs w:val="24"/>
          <w:lang w:val="en-US"/>
        </w:rPr>
        <w:t xml:space="preserve"> available in smart, imaginative ways—because that’s how outdoor education becomes truly inclusive and practical</w:t>
      </w:r>
      <w:r w:rsidRPr="745C3617" w:rsidR="3F765644">
        <w:rPr>
          <w:rFonts w:ascii="Arial Nova" w:hAnsi="Arial Nova" w:eastAsia="Arial Nova" w:cs="Arial Nova"/>
          <w:noProof w:val="0"/>
          <w:sz w:val="24"/>
          <w:szCs w:val="24"/>
          <w:lang w:val="en-US"/>
        </w:rPr>
        <w:t>.</w:t>
      </w:r>
    </w:p>
    <w:p w:rsidR="3F765644" w:rsidP="745C3617" w:rsidRDefault="3F765644" w14:paraId="320B232B" w14:textId="0447CB62">
      <w:pPr>
        <w:spacing w:line="360" w:lineRule="auto"/>
        <w:rPr>
          <w:rFonts w:ascii="Arial Nova" w:hAnsi="Arial Nova" w:eastAsia="Arial Nova" w:cs="Arial Nova"/>
          <w:noProof w:val="0"/>
          <w:sz w:val="24"/>
          <w:szCs w:val="24"/>
          <w:lang w:val="en-US"/>
        </w:rPr>
      </w:pPr>
      <w:r w:rsidRPr="745C3617" w:rsidR="3F765644">
        <w:rPr>
          <w:rFonts w:ascii="Arial Nova" w:hAnsi="Arial Nova" w:eastAsia="Arial Nova" w:cs="Arial Nova"/>
          <w:noProof w:val="0"/>
          <w:sz w:val="24"/>
          <w:szCs w:val="24"/>
          <w:lang w:val="en-US"/>
        </w:rPr>
        <w:t>Thank you for listening.</w:t>
      </w:r>
    </w:p>
    <w:p w:rsidR="2411993D" w:rsidP="745C3617" w:rsidRDefault="2411993D" w14:paraId="121BAA76" w14:textId="1FB68725">
      <w:pPr>
        <w:pStyle w:val="Normal"/>
        <w:rPr>
          <w:rFonts w:ascii="Arial Nova" w:hAnsi="Arial Nova" w:eastAsia="Arial Nova" w:cs="Arial Nova"/>
          <w:b w:val="1"/>
          <w:bCs w:val="1"/>
        </w:rPr>
      </w:pPr>
    </w:p>
    <w:p w:rsidR="37CD4877" w:rsidP="745C3617" w:rsidRDefault="37CD4877" w14:paraId="5F43C55E" w14:textId="6568B6BB">
      <w:pPr>
        <w:pStyle w:val="Normal"/>
        <w:rPr>
          <w:rFonts w:ascii="Arial Nova" w:hAnsi="Arial Nova" w:eastAsia="Arial Nova" w:cs="Arial Nova"/>
          <w:b w:val="1"/>
          <w:bCs w:val="1"/>
        </w:rPr>
      </w:pPr>
      <w:r w:rsidRPr="745C3617" w:rsidR="37CD4877">
        <w:rPr>
          <w:rFonts w:ascii="Arial Nova" w:hAnsi="Arial Nova" w:eastAsia="Arial Nova" w:cs="Arial Nova"/>
          <w:b w:val="1"/>
          <w:bCs w:val="1"/>
        </w:rPr>
        <w:t>Reference List</w:t>
      </w:r>
    </w:p>
    <w:p w:rsidR="2411993D" w:rsidP="745C3617" w:rsidRDefault="2411993D" w14:paraId="1DB5CA3E" w14:textId="336F8CC6">
      <w:pPr>
        <w:spacing w:before="0" w:beforeAutospacing="off" w:after="160" w:afterAutospacing="off" w:line="360" w:lineRule="auto"/>
      </w:pPr>
      <w:r w:rsidRPr="745C3617" w:rsidR="5E84EDFA">
        <w:rPr>
          <w:rFonts w:ascii="Arial Nova" w:hAnsi="Arial Nova" w:eastAsia="Arial Nova" w:cs="Arial Nova"/>
          <w:noProof w:val="0"/>
          <w:sz w:val="24"/>
          <w:szCs w:val="24"/>
          <w:lang w:val="en-US"/>
        </w:rPr>
        <w:t xml:space="preserve">Aubrey, K. and Riley, A. (2024) </w:t>
      </w:r>
      <w:r w:rsidRPr="745C3617" w:rsidR="5E84EDFA">
        <w:rPr>
          <w:rFonts w:ascii="Arial Nova" w:hAnsi="Arial Nova" w:eastAsia="Arial Nova" w:cs="Arial Nova"/>
          <w:i w:val="1"/>
          <w:iCs w:val="1"/>
          <w:noProof w:val="0"/>
          <w:sz w:val="24"/>
          <w:szCs w:val="24"/>
          <w:lang w:val="en-US"/>
        </w:rPr>
        <w:t>Understanding and using challenging educational theories</w:t>
      </w:r>
      <w:r w:rsidRPr="745C3617" w:rsidR="5E84EDFA">
        <w:rPr>
          <w:rFonts w:ascii="Arial Nova" w:hAnsi="Arial Nova" w:eastAsia="Arial Nova" w:cs="Arial Nova"/>
          <w:noProof w:val="0"/>
          <w:sz w:val="24"/>
          <w:szCs w:val="24"/>
          <w:lang w:val="en-US"/>
        </w:rPr>
        <w:t xml:space="preserve">. 3rd edition. Thousand Oaks, California: SAGE. </w:t>
      </w:r>
    </w:p>
    <w:p w:rsidR="2411993D" w:rsidP="745C3617" w:rsidRDefault="2411993D" w14:paraId="6D2880D2" w14:textId="54810BD6">
      <w:pPr>
        <w:spacing w:before="0" w:beforeAutospacing="off" w:after="160" w:afterAutospacing="off" w:line="360" w:lineRule="auto"/>
      </w:pPr>
      <w:r w:rsidRPr="745C3617" w:rsidR="5E84EDFA">
        <w:rPr>
          <w:rFonts w:ascii="Arial Nova" w:hAnsi="Arial Nova" w:eastAsia="Arial Nova" w:cs="Arial Nova"/>
          <w:noProof w:val="0"/>
          <w:sz w:val="24"/>
          <w:szCs w:val="24"/>
          <w:lang w:val="en-US"/>
        </w:rPr>
        <w:t xml:space="preserve">Barrable, A. (2019) ‘Refocusing Environmental Education in the Early Years: A Brief Introduction to a Pedagogy for Connection’, </w:t>
      </w:r>
      <w:r w:rsidRPr="745C3617" w:rsidR="5E84EDFA">
        <w:rPr>
          <w:rFonts w:ascii="Arial Nova" w:hAnsi="Arial Nova" w:eastAsia="Arial Nova" w:cs="Arial Nova"/>
          <w:i w:val="1"/>
          <w:iCs w:val="1"/>
          <w:noProof w:val="0"/>
          <w:sz w:val="24"/>
          <w:szCs w:val="24"/>
          <w:lang w:val="en-US"/>
        </w:rPr>
        <w:t>Education sciences</w:t>
      </w:r>
      <w:r w:rsidRPr="745C3617" w:rsidR="5E84EDFA">
        <w:rPr>
          <w:rFonts w:ascii="Arial Nova" w:hAnsi="Arial Nova" w:eastAsia="Arial Nova" w:cs="Arial Nova"/>
          <w:noProof w:val="0"/>
          <w:sz w:val="24"/>
          <w:szCs w:val="24"/>
          <w:lang w:val="en-US"/>
        </w:rPr>
        <w:t xml:space="preserve">, 9(1), p. 61. Available at: </w:t>
      </w:r>
      <w:hyperlink r:id="Rbbadd52f1ea54cb9">
        <w:r w:rsidRPr="745C3617" w:rsidR="5E84EDFA">
          <w:rPr>
            <w:rStyle w:val="Hyperlink"/>
            <w:rFonts w:ascii="Arial Nova" w:hAnsi="Arial Nova" w:eastAsia="Arial Nova" w:cs="Arial Nova"/>
            <w:strike w:val="0"/>
            <w:dstrike w:val="0"/>
            <w:noProof w:val="0"/>
            <w:color w:val="467886"/>
            <w:sz w:val="24"/>
            <w:szCs w:val="24"/>
            <w:u w:val="single"/>
            <w:lang w:val="en-US"/>
          </w:rPr>
          <w:t>https://doi.org/10.3390/educsci9010061</w:t>
        </w:r>
      </w:hyperlink>
      <w:r w:rsidRPr="745C3617" w:rsidR="5E84EDFA">
        <w:rPr>
          <w:rFonts w:ascii="Arial Nova" w:hAnsi="Arial Nova" w:eastAsia="Arial Nova" w:cs="Arial Nova"/>
          <w:noProof w:val="0"/>
          <w:sz w:val="24"/>
          <w:szCs w:val="24"/>
          <w:lang w:val="en-US"/>
        </w:rPr>
        <w:t>.</w:t>
      </w:r>
      <w:r w:rsidRPr="745C3617" w:rsidR="5E84EDFA">
        <w:rPr>
          <w:rFonts w:ascii="Arial Nova" w:hAnsi="Arial Nova" w:eastAsia="Arial Nova" w:cs="Arial Nova"/>
          <w:noProof w:val="0"/>
          <w:sz w:val="24"/>
          <w:szCs w:val="24"/>
          <w:lang w:val="en-US"/>
        </w:rPr>
        <w:t xml:space="preserve"> </w:t>
      </w:r>
    </w:p>
    <w:p w:rsidR="2411993D" w:rsidP="745C3617" w:rsidRDefault="2411993D" w14:paraId="2F5A87CB" w14:textId="37C00FE3">
      <w:pPr>
        <w:spacing w:before="0" w:beforeAutospacing="off" w:after="160" w:afterAutospacing="off" w:line="360" w:lineRule="auto"/>
      </w:pPr>
      <w:r w:rsidRPr="745C3617" w:rsidR="5E84EDFA">
        <w:rPr>
          <w:rFonts w:ascii="Arial Nova" w:hAnsi="Arial Nova" w:eastAsia="Arial Nova" w:cs="Arial Nova"/>
          <w:noProof w:val="0"/>
          <w:sz w:val="24"/>
          <w:szCs w:val="24"/>
          <w:lang w:val="en-US"/>
        </w:rPr>
        <w:t xml:space="preserve">Boyd, D. (2018) ‘Early childhood education for sustainability and the legacies of two pioneering giants’, </w:t>
      </w:r>
      <w:r w:rsidRPr="745C3617" w:rsidR="5E84EDFA">
        <w:rPr>
          <w:rFonts w:ascii="Arial Nova" w:hAnsi="Arial Nova" w:eastAsia="Arial Nova" w:cs="Arial Nova"/>
          <w:i w:val="1"/>
          <w:iCs w:val="1"/>
          <w:noProof w:val="0"/>
          <w:sz w:val="24"/>
          <w:szCs w:val="24"/>
          <w:lang w:val="en-US"/>
        </w:rPr>
        <w:t>Early years (London, England)</w:t>
      </w:r>
      <w:r w:rsidRPr="745C3617" w:rsidR="5E84EDFA">
        <w:rPr>
          <w:rFonts w:ascii="Arial Nova" w:hAnsi="Arial Nova" w:eastAsia="Arial Nova" w:cs="Arial Nova"/>
          <w:noProof w:val="0"/>
          <w:sz w:val="24"/>
          <w:szCs w:val="24"/>
          <w:lang w:val="en-US"/>
        </w:rPr>
        <w:t xml:space="preserve">, 38(2), pp. 227–239. Available at: </w:t>
      </w:r>
      <w:hyperlink r:id="R7b12f60f877f454e">
        <w:r w:rsidRPr="745C3617" w:rsidR="5E84EDFA">
          <w:rPr>
            <w:rStyle w:val="Hyperlink"/>
            <w:rFonts w:ascii="Arial Nova" w:hAnsi="Arial Nova" w:eastAsia="Arial Nova" w:cs="Arial Nova"/>
            <w:strike w:val="0"/>
            <w:dstrike w:val="0"/>
            <w:noProof w:val="0"/>
            <w:color w:val="467886"/>
            <w:sz w:val="24"/>
            <w:szCs w:val="24"/>
            <w:u w:val="single"/>
            <w:lang w:val="en-US"/>
          </w:rPr>
          <w:t>https://doi.org/10.1080/09575146.2018.1442422</w:t>
        </w:r>
      </w:hyperlink>
      <w:r w:rsidRPr="745C3617" w:rsidR="5E84EDFA">
        <w:rPr>
          <w:rFonts w:ascii="Arial Nova" w:hAnsi="Arial Nova" w:eastAsia="Arial Nova" w:cs="Arial Nova"/>
          <w:noProof w:val="0"/>
          <w:sz w:val="24"/>
          <w:szCs w:val="24"/>
          <w:lang w:val="en-US"/>
        </w:rPr>
        <w:t>.</w:t>
      </w:r>
      <w:r w:rsidRPr="745C3617" w:rsidR="5E84EDFA">
        <w:rPr>
          <w:rFonts w:ascii="Arial Nova" w:hAnsi="Arial Nova" w:eastAsia="Arial Nova" w:cs="Arial Nova"/>
          <w:noProof w:val="0"/>
          <w:sz w:val="24"/>
          <w:szCs w:val="24"/>
          <w:lang w:val="en-US"/>
        </w:rPr>
        <w:t xml:space="preserve"> </w:t>
      </w:r>
    </w:p>
    <w:p w:rsidR="2411993D" w:rsidP="745C3617" w:rsidRDefault="2411993D" w14:paraId="72C96095" w14:textId="5DFD44C4">
      <w:pPr>
        <w:spacing w:before="0" w:beforeAutospacing="off" w:after="160" w:afterAutospacing="off" w:line="360" w:lineRule="auto"/>
      </w:pPr>
      <w:r w:rsidRPr="745C3617" w:rsidR="5E84EDFA">
        <w:rPr>
          <w:rFonts w:ascii="Arial Nova" w:hAnsi="Arial Nova" w:eastAsia="Arial Nova" w:cs="Arial Nova"/>
          <w:noProof w:val="0"/>
          <w:sz w:val="24"/>
          <w:szCs w:val="24"/>
          <w:lang w:val="en-US"/>
        </w:rPr>
        <w:t xml:space="preserve">Boyd, D., Hirst, N. and Siraj-Blatchford, J. (eds) (2018) </w:t>
      </w:r>
      <w:r w:rsidRPr="745C3617" w:rsidR="5E84EDFA">
        <w:rPr>
          <w:rFonts w:ascii="Arial Nova" w:hAnsi="Arial Nova" w:eastAsia="Arial Nova" w:cs="Arial Nova"/>
          <w:i w:val="1"/>
          <w:iCs w:val="1"/>
          <w:noProof w:val="0"/>
          <w:sz w:val="24"/>
          <w:szCs w:val="24"/>
          <w:lang w:val="en-US"/>
        </w:rPr>
        <w:t>Understanding sustainability in early childhood education</w:t>
      </w:r>
      <w:r w:rsidRPr="745C3617" w:rsidR="5E84EDFA">
        <w:rPr>
          <w:rFonts w:ascii="Arial" w:hAnsi="Arial" w:eastAsia="Arial" w:cs="Arial"/>
          <w:i w:val="1"/>
          <w:iCs w:val="1"/>
          <w:noProof w:val="0"/>
          <w:sz w:val="24"/>
          <w:szCs w:val="24"/>
          <w:lang w:val="en-US"/>
        </w:rPr>
        <w:t> </w:t>
      </w:r>
      <w:r w:rsidRPr="745C3617" w:rsidR="5E84EDFA">
        <w:rPr>
          <w:rFonts w:ascii="Arial Nova" w:hAnsi="Arial Nova" w:eastAsia="Arial Nova" w:cs="Arial Nova"/>
          <w:i w:val="1"/>
          <w:iCs w:val="1"/>
          <w:noProof w:val="0"/>
          <w:sz w:val="24"/>
          <w:szCs w:val="24"/>
          <w:lang w:val="en-US"/>
        </w:rPr>
        <w:t>: case studies and approaches from across the UK</w:t>
      </w:r>
      <w:r w:rsidRPr="745C3617" w:rsidR="5E84EDFA">
        <w:rPr>
          <w:rFonts w:ascii="Arial Nova" w:hAnsi="Arial Nova" w:eastAsia="Arial Nova" w:cs="Arial Nova"/>
          <w:noProof w:val="0"/>
          <w:sz w:val="24"/>
          <w:szCs w:val="24"/>
          <w:lang w:val="en-US"/>
        </w:rPr>
        <w:t>. Milton Park, Abingdon, Oxon</w:t>
      </w:r>
      <w:r w:rsidRPr="745C3617" w:rsidR="5E84EDFA">
        <w:rPr>
          <w:rFonts w:ascii="Arial" w:hAnsi="Arial" w:eastAsia="Arial" w:cs="Arial"/>
          <w:noProof w:val="0"/>
          <w:sz w:val="24"/>
          <w:szCs w:val="24"/>
          <w:lang w:val="en-US"/>
        </w:rPr>
        <w:t> </w:t>
      </w:r>
      <w:r w:rsidRPr="745C3617" w:rsidR="5E84EDFA">
        <w:rPr>
          <w:rFonts w:ascii="Arial Nova" w:hAnsi="Arial Nova" w:eastAsia="Arial Nova" w:cs="Arial Nova"/>
          <w:noProof w:val="0"/>
          <w:sz w:val="24"/>
          <w:szCs w:val="24"/>
          <w:lang w:val="en-US"/>
        </w:rPr>
        <w:t xml:space="preserve">; Routledge. </w:t>
      </w:r>
    </w:p>
    <w:p w:rsidR="2411993D" w:rsidP="745C3617" w:rsidRDefault="2411993D" w14:paraId="04E0DF0D" w14:textId="00A5EEDA">
      <w:pPr>
        <w:spacing w:before="0" w:beforeAutospacing="off" w:after="160" w:afterAutospacing="off" w:line="360" w:lineRule="auto"/>
      </w:pPr>
      <w:r w:rsidRPr="745C3617" w:rsidR="5E84EDFA">
        <w:rPr>
          <w:rFonts w:ascii="Arial Nova" w:hAnsi="Arial Nova" w:eastAsia="Arial Nova" w:cs="Arial Nova"/>
          <w:noProof w:val="0"/>
          <w:sz w:val="24"/>
          <w:szCs w:val="24"/>
          <w:lang w:val="en-US"/>
        </w:rPr>
        <w:t xml:space="preserve">Charles, C., Keenleyside, K., Chapple, R., Kilburn, B., Salah van der Leest, P., Allen, D., Richardson, M., Giusti, M., Franklin, L., Harbrow, M., Wilson, R., Moss, A., Metcalf, L., Camargo, L. (2018) </w:t>
      </w:r>
      <w:r w:rsidRPr="745C3617" w:rsidR="5E84EDFA">
        <w:rPr>
          <w:rFonts w:ascii="Arial Nova" w:hAnsi="Arial Nova" w:eastAsia="Arial Nova" w:cs="Arial Nova"/>
          <w:i w:val="1"/>
          <w:iCs w:val="1"/>
          <w:noProof w:val="0"/>
          <w:sz w:val="24"/>
          <w:szCs w:val="24"/>
          <w:lang w:val="en-US"/>
        </w:rPr>
        <w:t>Home to Us All: How Connecting with Nature Helps Us Care for Ourselves and the Earth</w:t>
      </w:r>
      <w:r w:rsidRPr="745C3617" w:rsidR="5E84EDFA">
        <w:rPr>
          <w:rFonts w:ascii="Arial Nova" w:hAnsi="Arial Nova" w:eastAsia="Arial Nova" w:cs="Arial Nova"/>
          <w:noProof w:val="0"/>
          <w:sz w:val="24"/>
          <w:szCs w:val="24"/>
          <w:lang w:val="en-US"/>
        </w:rPr>
        <w:t xml:space="preserve">. #NatureForAll. Available at: </w:t>
      </w:r>
      <w:hyperlink r:id="R094f0ac070144e0b">
        <w:r w:rsidRPr="745C3617" w:rsidR="5E84EDFA">
          <w:rPr>
            <w:rStyle w:val="Hyperlink"/>
            <w:rFonts w:ascii="Arial Nova" w:hAnsi="Arial Nova" w:eastAsia="Arial Nova" w:cs="Arial Nova"/>
            <w:strike w:val="0"/>
            <w:dstrike w:val="0"/>
            <w:noProof w:val="0"/>
            <w:color w:val="467886"/>
            <w:sz w:val="24"/>
            <w:szCs w:val="24"/>
            <w:u w:val="single"/>
            <w:lang w:val="en-US"/>
          </w:rPr>
          <w:t>https://www.natureforall.global/wp-content/uploads/2020/12/HometoUsAll.pdf</w:t>
        </w:r>
      </w:hyperlink>
      <w:r w:rsidRPr="745C3617" w:rsidR="5E84EDFA">
        <w:rPr>
          <w:rFonts w:ascii="Arial Nova" w:hAnsi="Arial Nova" w:eastAsia="Arial Nova" w:cs="Arial Nova"/>
          <w:noProof w:val="0"/>
          <w:sz w:val="24"/>
          <w:szCs w:val="24"/>
          <w:lang w:val="en-US"/>
        </w:rPr>
        <w:t xml:space="preserve"> (Accessed: 6</w:t>
      </w:r>
      <w:r w:rsidRPr="745C3617" w:rsidR="5E84EDFA">
        <w:rPr>
          <w:rFonts w:ascii="Arial Nova" w:hAnsi="Arial Nova" w:eastAsia="Arial Nova" w:cs="Arial Nova"/>
          <w:noProof w:val="0"/>
          <w:sz w:val="24"/>
          <w:szCs w:val="24"/>
          <w:vertAlign w:val="superscript"/>
          <w:lang w:val="en-US"/>
        </w:rPr>
        <w:t>th</w:t>
      </w:r>
      <w:r w:rsidRPr="745C3617" w:rsidR="5E84EDFA">
        <w:rPr>
          <w:rFonts w:ascii="Arial Nova" w:hAnsi="Arial Nova" w:eastAsia="Arial Nova" w:cs="Arial Nova"/>
          <w:noProof w:val="0"/>
          <w:sz w:val="24"/>
          <w:szCs w:val="24"/>
          <w:lang w:val="en-US"/>
        </w:rPr>
        <w:t xml:space="preserve"> July 2025).</w:t>
      </w:r>
      <w:r w:rsidRPr="745C3617" w:rsidR="5E84EDFA">
        <w:rPr>
          <w:rFonts w:ascii="Arial Nova" w:hAnsi="Arial Nova" w:eastAsia="Arial Nova" w:cs="Arial Nova"/>
          <w:noProof w:val="0"/>
          <w:sz w:val="24"/>
          <w:szCs w:val="24"/>
          <w:lang w:val="en-US"/>
        </w:rPr>
        <w:t xml:space="preserve"> </w:t>
      </w:r>
    </w:p>
    <w:p w:rsidR="2411993D" w:rsidP="745C3617" w:rsidRDefault="2411993D" w14:paraId="653B6CEE" w14:textId="08391E5B">
      <w:pPr>
        <w:spacing w:before="0" w:beforeAutospacing="off" w:after="160" w:afterAutospacing="off" w:line="360" w:lineRule="auto"/>
      </w:pPr>
      <w:r w:rsidRPr="745C3617" w:rsidR="5E84EDFA">
        <w:rPr>
          <w:rFonts w:ascii="Arial Nova" w:hAnsi="Arial Nova" w:eastAsia="Arial Nova" w:cs="Arial Nova"/>
          <w:noProof w:val="0"/>
          <w:sz w:val="24"/>
          <w:szCs w:val="24"/>
          <w:lang w:val="en-US"/>
        </w:rPr>
        <w:t xml:space="preserve">Croke, R. </w:t>
      </w:r>
      <w:r w:rsidRPr="745C3617" w:rsidR="5E84EDFA">
        <w:rPr>
          <w:rFonts w:ascii="Arial Nova" w:hAnsi="Arial Nova" w:eastAsia="Arial Nova" w:cs="Arial Nova"/>
          <w:i w:val="1"/>
          <w:iCs w:val="1"/>
          <w:noProof w:val="0"/>
          <w:sz w:val="24"/>
          <w:szCs w:val="24"/>
          <w:lang w:val="en-US"/>
        </w:rPr>
        <w:t>et al.</w:t>
      </w:r>
      <w:r w:rsidRPr="745C3617" w:rsidR="5E84EDFA">
        <w:rPr>
          <w:rFonts w:ascii="Arial Nova" w:hAnsi="Arial Nova" w:eastAsia="Arial Nova" w:cs="Arial Nova"/>
          <w:noProof w:val="0"/>
          <w:sz w:val="24"/>
          <w:szCs w:val="24"/>
          <w:lang w:val="en-US"/>
        </w:rPr>
        <w:t xml:space="preserve"> (2021) ‘Integrating Sustainable Development and Children’s Rights: A Case Study on Wales’, </w:t>
      </w:r>
      <w:r w:rsidRPr="745C3617" w:rsidR="5E84EDFA">
        <w:rPr>
          <w:rFonts w:ascii="Arial Nova" w:hAnsi="Arial Nova" w:eastAsia="Arial Nova" w:cs="Arial Nova"/>
          <w:i w:val="1"/>
          <w:iCs w:val="1"/>
          <w:noProof w:val="0"/>
          <w:sz w:val="24"/>
          <w:szCs w:val="24"/>
          <w:lang w:val="en-US"/>
        </w:rPr>
        <w:t>Social sciences (Basel)</w:t>
      </w:r>
      <w:r w:rsidRPr="745C3617" w:rsidR="5E84EDFA">
        <w:rPr>
          <w:rFonts w:ascii="Arial Nova" w:hAnsi="Arial Nova" w:eastAsia="Arial Nova" w:cs="Arial Nova"/>
          <w:noProof w:val="0"/>
          <w:sz w:val="24"/>
          <w:szCs w:val="24"/>
          <w:lang w:val="en-US"/>
        </w:rPr>
        <w:t xml:space="preserve">, 10(3), p. 100. Available at: </w:t>
      </w:r>
      <w:hyperlink r:id="R590c8ff1b89d4b53">
        <w:r w:rsidRPr="745C3617" w:rsidR="5E84EDFA">
          <w:rPr>
            <w:rStyle w:val="Hyperlink"/>
            <w:rFonts w:ascii="Arial Nova" w:hAnsi="Arial Nova" w:eastAsia="Arial Nova" w:cs="Arial Nova"/>
            <w:strike w:val="0"/>
            <w:dstrike w:val="0"/>
            <w:noProof w:val="0"/>
            <w:color w:val="467886"/>
            <w:sz w:val="24"/>
            <w:szCs w:val="24"/>
            <w:u w:val="single"/>
            <w:lang w:val="en-US"/>
          </w:rPr>
          <w:t>https://doi.org/10.3390/socsci10030100</w:t>
        </w:r>
      </w:hyperlink>
      <w:r w:rsidRPr="745C3617" w:rsidR="5E84EDFA">
        <w:rPr>
          <w:rFonts w:ascii="Arial Nova" w:hAnsi="Arial Nova" w:eastAsia="Arial Nova" w:cs="Arial Nova"/>
          <w:noProof w:val="0"/>
          <w:sz w:val="24"/>
          <w:szCs w:val="24"/>
          <w:lang w:val="en-US"/>
        </w:rPr>
        <w:t>.</w:t>
      </w:r>
      <w:r w:rsidRPr="745C3617" w:rsidR="5E84EDFA">
        <w:rPr>
          <w:rFonts w:ascii="Arial Nova" w:hAnsi="Arial Nova" w:eastAsia="Arial Nova" w:cs="Arial Nova"/>
          <w:noProof w:val="0"/>
          <w:sz w:val="24"/>
          <w:szCs w:val="24"/>
          <w:lang w:val="en-US"/>
        </w:rPr>
        <w:t xml:space="preserve"> </w:t>
      </w:r>
    </w:p>
    <w:p w:rsidR="2411993D" w:rsidP="745C3617" w:rsidRDefault="2411993D" w14:paraId="186962C6" w14:textId="52A975DE">
      <w:pPr>
        <w:spacing w:before="0" w:beforeAutospacing="off" w:after="160" w:afterAutospacing="off" w:line="360" w:lineRule="auto"/>
      </w:pPr>
      <w:r w:rsidRPr="745C3617" w:rsidR="5E84EDFA">
        <w:rPr>
          <w:rFonts w:ascii="Arial Nova" w:hAnsi="Arial Nova" w:eastAsia="Arial Nova" w:cs="Arial Nova"/>
          <w:noProof w:val="0"/>
          <w:sz w:val="24"/>
          <w:szCs w:val="24"/>
          <w:lang w:val="en-US"/>
        </w:rPr>
        <w:t xml:space="preserve">Dankiw, K.A., Kumar, S., Baldock, K. and Tsiros, M. (2023) ‘Parent and early childhood educator perspectives of unstructured nature play for young children: A qualitative descriptive study’, </w:t>
      </w:r>
      <w:r w:rsidRPr="745C3617" w:rsidR="5E84EDFA">
        <w:rPr>
          <w:rFonts w:ascii="Arial Nova" w:hAnsi="Arial Nova" w:eastAsia="Arial Nova" w:cs="Arial Nova"/>
          <w:i w:val="1"/>
          <w:iCs w:val="1"/>
          <w:noProof w:val="0"/>
          <w:sz w:val="24"/>
          <w:szCs w:val="24"/>
          <w:lang w:val="en-US"/>
        </w:rPr>
        <w:t>PloS one</w:t>
      </w:r>
      <w:r w:rsidRPr="745C3617" w:rsidR="5E84EDFA">
        <w:rPr>
          <w:rFonts w:ascii="Arial Nova" w:hAnsi="Arial Nova" w:eastAsia="Arial Nova" w:cs="Arial Nova"/>
          <w:noProof w:val="0"/>
          <w:sz w:val="24"/>
          <w:szCs w:val="24"/>
          <w:lang w:val="en-US"/>
        </w:rPr>
        <w:t xml:space="preserve">, 18(6), pp. e0286468–e0286468. Available at: </w:t>
      </w:r>
      <w:hyperlink r:id="R05a32503d593491c">
        <w:r w:rsidRPr="745C3617" w:rsidR="5E84EDFA">
          <w:rPr>
            <w:rStyle w:val="Hyperlink"/>
            <w:rFonts w:ascii="Arial Nova" w:hAnsi="Arial Nova" w:eastAsia="Arial Nova" w:cs="Arial Nova"/>
            <w:strike w:val="0"/>
            <w:dstrike w:val="0"/>
            <w:noProof w:val="0"/>
            <w:color w:val="467886"/>
            <w:sz w:val="24"/>
            <w:szCs w:val="24"/>
            <w:u w:val="single"/>
            <w:lang w:val="en-US"/>
          </w:rPr>
          <w:t>https://doi.org/10.1371/journal.pone.0286468</w:t>
        </w:r>
      </w:hyperlink>
      <w:r w:rsidRPr="745C3617" w:rsidR="5E84EDFA">
        <w:rPr>
          <w:rFonts w:ascii="Arial Nova" w:hAnsi="Arial Nova" w:eastAsia="Arial Nova" w:cs="Arial Nova"/>
          <w:noProof w:val="0"/>
          <w:sz w:val="24"/>
          <w:szCs w:val="24"/>
          <w:lang w:val="en-US"/>
        </w:rPr>
        <w:t>.</w:t>
      </w:r>
      <w:r w:rsidRPr="745C3617" w:rsidR="5E84EDFA">
        <w:rPr>
          <w:rFonts w:ascii="Arial Nova" w:hAnsi="Arial Nova" w:eastAsia="Arial Nova" w:cs="Arial Nova"/>
          <w:noProof w:val="0"/>
          <w:sz w:val="24"/>
          <w:szCs w:val="24"/>
          <w:lang w:val="en-US"/>
        </w:rPr>
        <w:t xml:space="preserve"> </w:t>
      </w:r>
    </w:p>
    <w:p w:rsidR="2411993D" w:rsidP="745C3617" w:rsidRDefault="2411993D" w14:paraId="5745DB5E" w14:textId="7FA79554">
      <w:pPr>
        <w:spacing w:before="0" w:beforeAutospacing="off" w:after="160" w:afterAutospacing="off" w:line="360" w:lineRule="auto"/>
      </w:pPr>
      <w:r w:rsidRPr="745C3617" w:rsidR="5E84EDFA">
        <w:rPr>
          <w:rFonts w:ascii="Arial Nova" w:hAnsi="Arial Nova" w:eastAsia="Arial Nova" w:cs="Arial Nova"/>
          <w:noProof w:val="0"/>
          <w:sz w:val="24"/>
          <w:szCs w:val="24"/>
          <w:lang w:val="en-US"/>
        </w:rPr>
        <w:t xml:space="preserve">Davis, J.M. and Elliott, S. (eds) (2024) </w:t>
      </w:r>
      <w:r w:rsidRPr="745C3617" w:rsidR="5E84EDFA">
        <w:rPr>
          <w:rFonts w:ascii="Arial Nova" w:hAnsi="Arial Nova" w:eastAsia="Arial Nova" w:cs="Arial Nova"/>
          <w:i w:val="1"/>
          <w:iCs w:val="1"/>
          <w:noProof w:val="0"/>
          <w:sz w:val="24"/>
          <w:szCs w:val="24"/>
          <w:lang w:val="en-US"/>
        </w:rPr>
        <w:t>Young children &amp; the environment</w:t>
      </w:r>
      <w:r w:rsidRPr="745C3617" w:rsidR="5E84EDFA">
        <w:rPr>
          <w:rFonts w:ascii="Arial" w:hAnsi="Arial" w:eastAsia="Arial" w:cs="Arial"/>
          <w:i w:val="1"/>
          <w:iCs w:val="1"/>
          <w:noProof w:val="0"/>
          <w:sz w:val="24"/>
          <w:szCs w:val="24"/>
          <w:lang w:val="en-US"/>
        </w:rPr>
        <w:t> </w:t>
      </w:r>
      <w:r w:rsidRPr="745C3617" w:rsidR="5E84EDFA">
        <w:rPr>
          <w:rFonts w:ascii="Arial Nova" w:hAnsi="Arial Nova" w:eastAsia="Arial Nova" w:cs="Arial Nova"/>
          <w:i w:val="1"/>
          <w:iCs w:val="1"/>
          <w:noProof w:val="0"/>
          <w:sz w:val="24"/>
          <w:szCs w:val="24"/>
          <w:lang w:val="en-US"/>
        </w:rPr>
        <w:t>: early education for sustainability</w:t>
      </w:r>
      <w:r w:rsidRPr="745C3617" w:rsidR="5E84EDFA">
        <w:rPr>
          <w:rFonts w:ascii="Arial Nova" w:hAnsi="Arial Nova" w:eastAsia="Arial Nova" w:cs="Arial Nova"/>
          <w:noProof w:val="0"/>
          <w:sz w:val="24"/>
          <w:szCs w:val="24"/>
          <w:lang w:val="en-US"/>
        </w:rPr>
        <w:t>. Third edition. Cambridge, United Kingdom</w:t>
      </w:r>
      <w:r w:rsidRPr="745C3617" w:rsidR="5E84EDFA">
        <w:rPr>
          <w:rFonts w:ascii="Arial" w:hAnsi="Arial" w:eastAsia="Arial" w:cs="Arial"/>
          <w:noProof w:val="0"/>
          <w:sz w:val="24"/>
          <w:szCs w:val="24"/>
          <w:lang w:val="en-US"/>
        </w:rPr>
        <w:t> </w:t>
      </w:r>
      <w:r w:rsidRPr="745C3617" w:rsidR="5E84EDFA">
        <w:rPr>
          <w:rFonts w:ascii="Arial Nova" w:hAnsi="Arial Nova" w:eastAsia="Arial Nova" w:cs="Arial Nova"/>
          <w:noProof w:val="0"/>
          <w:sz w:val="24"/>
          <w:szCs w:val="24"/>
          <w:lang w:val="en-US"/>
        </w:rPr>
        <w:t xml:space="preserve">; Cambridge University Press. </w:t>
      </w:r>
    </w:p>
    <w:p w:rsidR="2411993D" w:rsidP="745C3617" w:rsidRDefault="2411993D" w14:paraId="77C3AB8E" w14:textId="6B692E50">
      <w:pPr>
        <w:spacing w:before="0" w:beforeAutospacing="off" w:after="160" w:afterAutospacing="off" w:line="360" w:lineRule="auto"/>
      </w:pPr>
      <w:r w:rsidRPr="745C3617" w:rsidR="5E84EDFA">
        <w:rPr>
          <w:rFonts w:ascii="Arial Nova" w:hAnsi="Arial Nova" w:eastAsia="Arial Nova" w:cs="Arial Nova"/>
          <w:noProof w:val="0"/>
          <w:sz w:val="24"/>
          <w:szCs w:val="24"/>
          <w:lang w:val="en-US"/>
        </w:rPr>
        <w:t>Elliott, S., A</w:t>
      </w:r>
      <w:r w:rsidRPr="745C3617" w:rsidR="5E84EDFA">
        <w:rPr>
          <w:rFonts w:ascii="Arial" w:hAnsi="Arial" w:eastAsia="Arial" w:cs="Arial"/>
          <w:noProof w:val="0"/>
          <w:sz w:val="24"/>
          <w:szCs w:val="24"/>
          <w:lang w:val="en-US"/>
        </w:rPr>
        <w:t>̈</w:t>
      </w:r>
      <w:r w:rsidRPr="745C3617" w:rsidR="5E84EDFA">
        <w:rPr>
          <w:rFonts w:ascii="Arial Nova" w:hAnsi="Arial Nova" w:eastAsia="Arial Nova" w:cs="Arial Nova"/>
          <w:noProof w:val="0"/>
          <w:sz w:val="24"/>
          <w:szCs w:val="24"/>
          <w:lang w:val="en-US"/>
        </w:rPr>
        <w:t xml:space="preserve">rlemalm-Hagsér, E. and Davis, J.M. (eds) (2020) </w:t>
      </w:r>
      <w:r w:rsidRPr="745C3617" w:rsidR="5E84EDFA">
        <w:rPr>
          <w:rFonts w:ascii="Arial Nova" w:hAnsi="Arial Nova" w:eastAsia="Arial Nova" w:cs="Arial Nova"/>
          <w:i w:val="1"/>
          <w:iCs w:val="1"/>
          <w:noProof w:val="0"/>
          <w:sz w:val="24"/>
          <w:szCs w:val="24"/>
          <w:lang w:val="en-US"/>
        </w:rPr>
        <w:t>Researching early childhood education for sustainability</w:t>
      </w:r>
      <w:r w:rsidRPr="745C3617" w:rsidR="5E84EDFA">
        <w:rPr>
          <w:rFonts w:ascii="Arial" w:hAnsi="Arial" w:eastAsia="Arial" w:cs="Arial"/>
          <w:i w:val="1"/>
          <w:iCs w:val="1"/>
          <w:noProof w:val="0"/>
          <w:sz w:val="24"/>
          <w:szCs w:val="24"/>
          <w:lang w:val="en-US"/>
        </w:rPr>
        <w:t> </w:t>
      </w:r>
      <w:r w:rsidRPr="745C3617" w:rsidR="5E84EDFA">
        <w:rPr>
          <w:rFonts w:ascii="Arial Nova" w:hAnsi="Arial Nova" w:eastAsia="Arial Nova" w:cs="Arial Nova"/>
          <w:i w:val="1"/>
          <w:iCs w:val="1"/>
          <w:noProof w:val="0"/>
          <w:sz w:val="24"/>
          <w:szCs w:val="24"/>
          <w:lang w:val="en-US"/>
        </w:rPr>
        <w:t>: challenging assumptions and orthodoxies</w:t>
      </w:r>
      <w:r w:rsidRPr="745C3617" w:rsidR="5E84EDFA">
        <w:rPr>
          <w:rFonts w:ascii="Arial Nova" w:hAnsi="Arial Nova" w:eastAsia="Arial Nova" w:cs="Arial Nova"/>
          <w:noProof w:val="0"/>
          <w:sz w:val="24"/>
          <w:szCs w:val="24"/>
          <w:lang w:val="en-US"/>
        </w:rPr>
        <w:t>. Abingdon, Oxon</w:t>
      </w:r>
      <w:r w:rsidRPr="745C3617" w:rsidR="5E84EDFA">
        <w:rPr>
          <w:rFonts w:ascii="Arial" w:hAnsi="Arial" w:eastAsia="Arial" w:cs="Arial"/>
          <w:noProof w:val="0"/>
          <w:sz w:val="24"/>
          <w:szCs w:val="24"/>
          <w:lang w:val="en-US"/>
        </w:rPr>
        <w:t> </w:t>
      </w:r>
      <w:r w:rsidRPr="745C3617" w:rsidR="5E84EDFA">
        <w:rPr>
          <w:rFonts w:ascii="Arial Nova" w:hAnsi="Arial Nova" w:eastAsia="Arial Nova" w:cs="Arial Nova"/>
          <w:noProof w:val="0"/>
          <w:sz w:val="24"/>
          <w:szCs w:val="24"/>
          <w:lang w:val="en-US"/>
        </w:rPr>
        <w:t xml:space="preserve">; Routledge. </w:t>
      </w:r>
    </w:p>
    <w:p w:rsidR="2411993D" w:rsidP="745C3617" w:rsidRDefault="2411993D" w14:paraId="289F4890" w14:textId="75F3BEE7">
      <w:pPr>
        <w:spacing w:before="0" w:beforeAutospacing="off" w:after="160" w:afterAutospacing="off" w:line="360" w:lineRule="auto"/>
      </w:pPr>
      <w:r w:rsidRPr="745C3617" w:rsidR="5E84EDFA">
        <w:rPr>
          <w:rFonts w:ascii="Arial Nova" w:hAnsi="Arial Nova" w:eastAsia="Arial Nova" w:cs="Arial Nova"/>
          <w:noProof w:val="0"/>
          <w:sz w:val="24"/>
          <w:szCs w:val="24"/>
          <w:lang w:val="en-US"/>
        </w:rPr>
        <w:t xml:space="preserve">Froebel Trust, (No Date) Froebel Principles. Available at: </w:t>
      </w:r>
      <w:hyperlink r:id="R3648cd0a13a34761">
        <w:r w:rsidRPr="745C3617" w:rsidR="5E84EDFA">
          <w:rPr>
            <w:rStyle w:val="Hyperlink"/>
            <w:rFonts w:ascii="Arial Nova" w:hAnsi="Arial Nova" w:eastAsia="Arial Nova" w:cs="Arial Nova"/>
            <w:strike w:val="0"/>
            <w:dstrike w:val="0"/>
            <w:noProof w:val="0"/>
            <w:color w:val="467886"/>
            <w:sz w:val="24"/>
            <w:szCs w:val="24"/>
            <w:u w:val="single"/>
            <w:lang w:val="en-US"/>
          </w:rPr>
          <w:t>https://www.froebel.org.uk/about-us/froebelian-principles</w:t>
        </w:r>
      </w:hyperlink>
      <w:r w:rsidRPr="745C3617" w:rsidR="5E84EDFA">
        <w:rPr>
          <w:rFonts w:ascii="Arial Nova" w:hAnsi="Arial Nova" w:eastAsia="Arial Nova" w:cs="Arial Nova"/>
          <w:noProof w:val="0"/>
          <w:sz w:val="24"/>
          <w:szCs w:val="24"/>
          <w:lang w:val="en-US"/>
        </w:rPr>
        <w:t xml:space="preserve"> (Accessed: 12</w:t>
      </w:r>
      <w:r w:rsidRPr="745C3617" w:rsidR="5E84EDFA">
        <w:rPr>
          <w:rFonts w:ascii="Arial Nova" w:hAnsi="Arial Nova" w:eastAsia="Arial Nova" w:cs="Arial Nova"/>
          <w:noProof w:val="0"/>
          <w:sz w:val="24"/>
          <w:szCs w:val="24"/>
          <w:vertAlign w:val="superscript"/>
          <w:lang w:val="en-US"/>
        </w:rPr>
        <w:t>th</w:t>
      </w:r>
      <w:r w:rsidRPr="745C3617" w:rsidR="5E84EDFA">
        <w:rPr>
          <w:rFonts w:ascii="Arial Nova" w:hAnsi="Arial Nova" w:eastAsia="Arial Nova" w:cs="Arial Nova"/>
          <w:noProof w:val="0"/>
          <w:sz w:val="24"/>
          <w:szCs w:val="24"/>
          <w:lang w:val="en-US"/>
        </w:rPr>
        <w:t xml:space="preserve"> July 2025) </w:t>
      </w:r>
    </w:p>
    <w:p w:rsidR="2411993D" w:rsidP="745C3617" w:rsidRDefault="2411993D" w14:paraId="58F5C092" w14:textId="666FCD60">
      <w:pPr>
        <w:spacing w:before="0" w:beforeAutospacing="off" w:after="160" w:afterAutospacing="off" w:line="360" w:lineRule="auto"/>
      </w:pPr>
      <w:r w:rsidRPr="745C3617" w:rsidR="5E84EDFA">
        <w:rPr>
          <w:rFonts w:ascii="Arial Nova" w:hAnsi="Arial Nova" w:eastAsia="Arial Nova" w:cs="Arial Nova"/>
          <w:noProof w:val="0"/>
          <w:sz w:val="24"/>
          <w:szCs w:val="24"/>
          <w:lang w:val="en-US"/>
        </w:rPr>
        <w:t xml:space="preserve">Grindheim, L.T. (2021) ‘Exploring the Taken-for-Granted Advantage of Outdoor Play in Norwegian Early Childhood Education’, </w:t>
      </w:r>
      <w:r w:rsidRPr="745C3617" w:rsidR="5E84EDFA">
        <w:rPr>
          <w:rFonts w:ascii="Arial Nova" w:hAnsi="Arial Nova" w:eastAsia="Arial Nova" w:cs="Arial Nova"/>
          <w:i w:val="1"/>
          <w:iCs w:val="1"/>
          <w:noProof w:val="0"/>
          <w:sz w:val="24"/>
          <w:szCs w:val="24"/>
          <w:lang w:val="en-US"/>
        </w:rPr>
        <w:t>Outdoor Learning and Play Pedagogical Practices and Children’s Cultural Formation</w:t>
      </w:r>
      <w:r w:rsidRPr="745C3617" w:rsidR="5E84EDFA">
        <w:rPr>
          <w:rFonts w:ascii="Arial Nova" w:hAnsi="Arial Nova" w:eastAsia="Arial Nova" w:cs="Arial Nova"/>
          <w:noProof w:val="0"/>
          <w:sz w:val="24"/>
          <w:szCs w:val="24"/>
          <w:lang w:val="en-US"/>
        </w:rPr>
        <w:t xml:space="preserve"> [Preprint]. </w:t>
      </w:r>
    </w:p>
    <w:p w:rsidR="2411993D" w:rsidP="745C3617" w:rsidRDefault="2411993D" w14:paraId="2B50DE0C" w14:textId="3A6699C2">
      <w:pPr>
        <w:spacing w:before="0" w:beforeAutospacing="off" w:after="160" w:afterAutospacing="off" w:line="360" w:lineRule="auto"/>
      </w:pPr>
      <w:r w:rsidRPr="745C3617" w:rsidR="5E84EDFA">
        <w:rPr>
          <w:rFonts w:ascii="Arial Nova" w:hAnsi="Arial Nova" w:eastAsia="Arial Nova" w:cs="Arial Nova"/>
          <w:noProof w:val="0"/>
          <w:sz w:val="24"/>
          <w:szCs w:val="24"/>
          <w:lang w:val="en-US"/>
        </w:rPr>
        <w:t xml:space="preserve">Hadland, C. (2020) </w:t>
      </w:r>
      <w:r w:rsidRPr="745C3617" w:rsidR="5E84EDFA">
        <w:rPr>
          <w:rFonts w:ascii="Arial Nova" w:hAnsi="Arial Nova" w:eastAsia="Arial Nova" w:cs="Arial Nova"/>
          <w:i w:val="1"/>
          <w:iCs w:val="1"/>
          <w:noProof w:val="0"/>
          <w:sz w:val="24"/>
          <w:szCs w:val="24"/>
          <w:lang w:val="en-US"/>
        </w:rPr>
        <w:t>Creating an eco-friendly early years setting</w:t>
      </w:r>
      <w:r w:rsidRPr="745C3617" w:rsidR="5E84EDFA">
        <w:rPr>
          <w:rFonts w:ascii="Arial" w:hAnsi="Arial" w:eastAsia="Arial" w:cs="Arial"/>
          <w:i w:val="1"/>
          <w:iCs w:val="1"/>
          <w:noProof w:val="0"/>
          <w:sz w:val="24"/>
          <w:szCs w:val="24"/>
          <w:lang w:val="en-US"/>
        </w:rPr>
        <w:t> </w:t>
      </w:r>
      <w:r w:rsidRPr="745C3617" w:rsidR="5E84EDFA">
        <w:rPr>
          <w:rFonts w:ascii="Arial Nova" w:hAnsi="Arial Nova" w:eastAsia="Arial Nova" w:cs="Arial Nova"/>
          <w:i w:val="1"/>
          <w:iCs w:val="1"/>
          <w:noProof w:val="0"/>
          <w:sz w:val="24"/>
          <w:szCs w:val="24"/>
          <w:lang w:val="en-US"/>
        </w:rPr>
        <w:t>: a practical guide</w:t>
      </w:r>
      <w:r w:rsidRPr="745C3617" w:rsidR="5E84EDFA">
        <w:rPr>
          <w:rFonts w:ascii="Arial Nova" w:hAnsi="Arial Nova" w:eastAsia="Arial Nova" w:cs="Arial Nova"/>
          <w:noProof w:val="0"/>
          <w:sz w:val="24"/>
          <w:szCs w:val="24"/>
          <w:lang w:val="en-US"/>
        </w:rPr>
        <w:t>. First edition. Abingdon, Oxon</w:t>
      </w:r>
      <w:r w:rsidRPr="745C3617" w:rsidR="5E84EDFA">
        <w:rPr>
          <w:rFonts w:ascii="Arial" w:hAnsi="Arial" w:eastAsia="Arial" w:cs="Arial"/>
          <w:noProof w:val="0"/>
          <w:sz w:val="24"/>
          <w:szCs w:val="24"/>
          <w:lang w:val="en-US"/>
        </w:rPr>
        <w:t> </w:t>
      </w:r>
      <w:r w:rsidRPr="745C3617" w:rsidR="5E84EDFA">
        <w:rPr>
          <w:rFonts w:ascii="Arial Nova" w:hAnsi="Arial Nova" w:eastAsia="Arial Nova" w:cs="Arial Nova"/>
          <w:noProof w:val="0"/>
          <w:sz w:val="24"/>
          <w:szCs w:val="24"/>
          <w:lang w:val="en-US"/>
        </w:rPr>
        <w:t xml:space="preserve">; Routledge. </w:t>
      </w:r>
    </w:p>
    <w:p w:rsidR="2411993D" w:rsidP="745C3617" w:rsidRDefault="2411993D" w14:paraId="0C3C47F0" w14:textId="0B897459">
      <w:pPr>
        <w:spacing w:before="0" w:beforeAutospacing="off" w:after="160" w:afterAutospacing="off" w:line="360" w:lineRule="auto"/>
      </w:pPr>
      <w:r w:rsidRPr="745C3617" w:rsidR="5E84EDFA">
        <w:rPr>
          <w:rFonts w:ascii="Arial Nova" w:hAnsi="Arial Nova" w:eastAsia="Arial Nova" w:cs="Arial Nova"/>
          <w:noProof w:val="0"/>
          <w:sz w:val="24"/>
          <w:szCs w:val="24"/>
          <w:lang w:val="en-US"/>
        </w:rPr>
        <w:t xml:space="preserve">Maslow, A.H. (1943) ‘A theory of human motivation’, </w:t>
      </w:r>
      <w:r w:rsidRPr="745C3617" w:rsidR="5E84EDFA">
        <w:rPr>
          <w:rFonts w:ascii="Arial Nova" w:hAnsi="Arial Nova" w:eastAsia="Arial Nova" w:cs="Arial Nova"/>
          <w:i w:val="1"/>
          <w:iCs w:val="1"/>
          <w:noProof w:val="0"/>
          <w:sz w:val="24"/>
          <w:szCs w:val="24"/>
          <w:lang w:val="en-US"/>
        </w:rPr>
        <w:t>Psychological review</w:t>
      </w:r>
      <w:r w:rsidRPr="745C3617" w:rsidR="5E84EDFA">
        <w:rPr>
          <w:rFonts w:ascii="Arial Nova" w:hAnsi="Arial Nova" w:eastAsia="Arial Nova" w:cs="Arial Nova"/>
          <w:noProof w:val="0"/>
          <w:sz w:val="24"/>
          <w:szCs w:val="24"/>
          <w:lang w:val="en-US"/>
        </w:rPr>
        <w:t xml:space="preserve">, 50(4), pp. 370–396. Available at: </w:t>
      </w:r>
      <w:hyperlink r:id="R17bd741278cc481b">
        <w:r w:rsidRPr="745C3617" w:rsidR="5E84EDFA">
          <w:rPr>
            <w:rStyle w:val="Hyperlink"/>
            <w:rFonts w:ascii="Arial Nova" w:hAnsi="Arial Nova" w:eastAsia="Arial Nova" w:cs="Arial Nova"/>
            <w:strike w:val="0"/>
            <w:dstrike w:val="0"/>
            <w:noProof w:val="0"/>
            <w:color w:val="467886"/>
            <w:sz w:val="24"/>
            <w:szCs w:val="24"/>
            <w:u w:val="single"/>
            <w:lang w:val="en-US"/>
          </w:rPr>
          <w:t>https://doi.org/10.1037/h0054346</w:t>
        </w:r>
      </w:hyperlink>
      <w:r w:rsidRPr="745C3617" w:rsidR="5E84EDFA">
        <w:rPr>
          <w:rFonts w:ascii="Arial Nova" w:hAnsi="Arial Nova" w:eastAsia="Arial Nova" w:cs="Arial Nova"/>
          <w:noProof w:val="0"/>
          <w:sz w:val="24"/>
          <w:szCs w:val="24"/>
          <w:lang w:val="en-US"/>
        </w:rPr>
        <w:t xml:space="preserve">. </w:t>
      </w:r>
    </w:p>
    <w:p w:rsidR="2411993D" w:rsidP="745C3617" w:rsidRDefault="2411993D" w14:paraId="0CA45E04" w14:textId="4A978955">
      <w:pPr>
        <w:spacing w:before="0" w:beforeAutospacing="off" w:after="160" w:afterAutospacing="off" w:line="360" w:lineRule="auto"/>
      </w:pPr>
      <w:r w:rsidRPr="745C3617" w:rsidR="5E84EDFA">
        <w:rPr>
          <w:rFonts w:ascii="Arial Nova" w:hAnsi="Arial Nova" w:eastAsia="Arial Nova" w:cs="Arial Nova"/>
          <w:noProof w:val="0"/>
          <w:sz w:val="24"/>
          <w:szCs w:val="24"/>
          <w:lang w:val="en-US"/>
        </w:rPr>
        <w:t xml:space="preserve">Ozdogru, A. (2011) </w:t>
      </w:r>
      <w:r w:rsidRPr="745C3617" w:rsidR="5E84EDFA">
        <w:rPr>
          <w:rFonts w:ascii="Arial Nova" w:hAnsi="Arial Nova" w:eastAsia="Arial Nova" w:cs="Arial Nova"/>
          <w:i w:val="1"/>
          <w:iCs w:val="1"/>
          <w:noProof w:val="0"/>
          <w:sz w:val="24"/>
          <w:szCs w:val="24"/>
          <w:lang w:val="en-US"/>
        </w:rPr>
        <w:t xml:space="preserve">Bronfenbrenner’s Ecological Theory. </w:t>
      </w:r>
      <w:r w:rsidRPr="745C3617" w:rsidR="5E84EDFA">
        <w:rPr>
          <w:rFonts w:ascii="Arial Nova" w:hAnsi="Arial Nova" w:eastAsia="Arial Nova" w:cs="Arial Nova"/>
          <w:noProof w:val="0"/>
          <w:sz w:val="24"/>
          <w:szCs w:val="24"/>
          <w:lang w:val="en-US"/>
        </w:rPr>
        <w:t xml:space="preserve">Available at: </w:t>
      </w:r>
      <w:hyperlink w:anchor="citeas" r:id="R4abba06bd8434360">
        <w:r w:rsidRPr="745C3617" w:rsidR="5E84EDFA">
          <w:rPr>
            <w:rStyle w:val="Hyperlink"/>
            <w:rFonts w:ascii="Arial Nova" w:hAnsi="Arial Nova" w:eastAsia="Arial Nova" w:cs="Arial Nova"/>
            <w:strike w:val="0"/>
            <w:dstrike w:val="0"/>
            <w:noProof w:val="0"/>
            <w:color w:val="467886"/>
            <w:sz w:val="24"/>
            <w:szCs w:val="24"/>
            <w:u w:val="single"/>
            <w:lang w:val="en-US"/>
          </w:rPr>
          <w:t>https://link.springer.com/rwe/10.1007/978-0-387-79061-9_940#citeas</w:t>
        </w:r>
      </w:hyperlink>
      <w:r w:rsidRPr="745C3617" w:rsidR="5E84EDFA">
        <w:rPr>
          <w:rFonts w:ascii="Arial Nova" w:hAnsi="Arial Nova" w:eastAsia="Arial Nova" w:cs="Arial Nova"/>
          <w:noProof w:val="0"/>
          <w:sz w:val="24"/>
          <w:szCs w:val="24"/>
          <w:lang w:val="en-US"/>
        </w:rPr>
        <w:t xml:space="preserve"> (Accessed: 12</w:t>
      </w:r>
      <w:r w:rsidRPr="745C3617" w:rsidR="5E84EDFA">
        <w:rPr>
          <w:rFonts w:ascii="Arial Nova" w:hAnsi="Arial Nova" w:eastAsia="Arial Nova" w:cs="Arial Nova"/>
          <w:noProof w:val="0"/>
          <w:sz w:val="24"/>
          <w:szCs w:val="24"/>
          <w:vertAlign w:val="superscript"/>
          <w:lang w:val="en-US"/>
        </w:rPr>
        <w:t>th</w:t>
      </w:r>
      <w:r w:rsidRPr="745C3617" w:rsidR="5E84EDFA">
        <w:rPr>
          <w:rFonts w:ascii="Arial Nova" w:hAnsi="Arial Nova" w:eastAsia="Arial Nova" w:cs="Arial Nova"/>
          <w:noProof w:val="0"/>
          <w:sz w:val="24"/>
          <w:szCs w:val="24"/>
          <w:lang w:val="en-US"/>
        </w:rPr>
        <w:t xml:space="preserve"> July 2025) </w:t>
      </w:r>
    </w:p>
    <w:p w:rsidR="2411993D" w:rsidP="745C3617" w:rsidRDefault="2411993D" w14:paraId="7C50D95A" w14:textId="70595ED4">
      <w:pPr>
        <w:spacing w:before="0" w:beforeAutospacing="off" w:after="160" w:afterAutospacing="off" w:line="360" w:lineRule="auto"/>
      </w:pPr>
      <w:r w:rsidRPr="745C3617" w:rsidR="5E84EDFA">
        <w:rPr>
          <w:rFonts w:ascii="Arial Nova" w:hAnsi="Arial Nova" w:eastAsia="Arial Nova" w:cs="Arial Nova"/>
          <w:noProof w:val="0"/>
          <w:sz w:val="24"/>
          <w:szCs w:val="24"/>
          <w:lang w:val="en-US"/>
        </w:rPr>
        <w:t xml:space="preserve">Ranta, M. (2023) ‘“Can we see our voices?” Young children’s own contributions to authentic child participation as a pillar for sustainability under the United Nations Convention on the Rights of the Child (UNCRC)’, </w:t>
      </w:r>
      <w:r w:rsidRPr="745C3617" w:rsidR="5E84EDFA">
        <w:rPr>
          <w:rFonts w:ascii="Arial Nova" w:hAnsi="Arial Nova" w:eastAsia="Arial Nova" w:cs="Arial Nova"/>
          <w:i w:val="1"/>
          <w:iCs w:val="1"/>
          <w:noProof w:val="0"/>
          <w:sz w:val="24"/>
          <w:szCs w:val="24"/>
          <w:lang w:val="en-US"/>
        </w:rPr>
        <w:t>European early childhood education research journal</w:t>
      </w:r>
      <w:r w:rsidRPr="745C3617" w:rsidR="5E84EDFA">
        <w:rPr>
          <w:rFonts w:ascii="Arial Nova" w:hAnsi="Arial Nova" w:eastAsia="Arial Nova" w:cs="Arial Nova"/>
          <w:noProof w:val="0"/>
          <w:sz w:val="24"/>
          <w:szCs w:val="24"/>
          <w:lang w:val="en-US"/>
        </w:rPr>
        <w:t xml:space="preserve">, 31(6), pp. 914–931. Available at: </w:t>
      </w:r>
      <w:hyperlink r:id="R1796e7d7f0dc48cd">
        <w:r w:rsidRPr="745C3617" w:rsidR="5E84EDFA">
          <w:rPr>
            <w:rStyle w:val="Hyperlink"/>
            <w:rFonts w:ascii="Arial Nova" w:hAnsi="Arial Nova" w:eastAsia="Arial Nova" w:cs="Arial Nova"/>
            <w:strike w:val="0"/>
            <w:dstrike w:val="0"/>
            <w:noProof w:val="0"/>
            <w:color w:val="467886"/>
            <w:sz w:val="24"/>
            <w:szCs w:val="24"/>
            <w:u w:val="single"/>
            <w:lang w:val="en-US"/>
          </w:rPr>
          <w:t>https://doi.org/10.1080/1350293X.2023.2214716</w:t>
        </w:r>
      </w:hyperlink>
      <w:r w:rsidRPr="745C3617" w:rsidR="5E84EDFA">
        <w:rPr>
          <w:rFonts w:ascii="Arial Nova" w:hAnsi="Arial Nova" w:eastAsia="Arial Nova" w:cs="Arial Nova"/>
          <w:noProof w:val="0"/>
          <w:sz w:val="24"/>
          <w:szCs w:val="24"/>
          <w:lang w:val="en-US"/>
        </w:rPr>
        <w:t>.</w:t>
      </w:r>
      <w:r w:rsidRPr="745C3617" w:rsidR="5E84EDFA">
        <w:rPr>
          <w:rFonts w:ascii="Arial Nova" w:hAnsi="Arial Nova" w:eastAsia="Arial Nova" w:cs="Arial Nova"/>
          <w:noProof w:val="0"/>
          <w:sz w:val="24"/>
          <w:szCs w:val="24"/>
          <w:lang w:val="en-US"/>
        </w:rPr>
        <w:t xml:space="preserve"> </w:t>
      </w:r>
    </w:p>
    <w:p w:rsidR="2411993D" w:rsidP="745C3617" w:rsidRDefault="2411993D" w14:paraId="06AE511B" w14:textId="4835FDBE">
      <w:pPr>
        <w:spacing w:before="0" w:beforeAutospacing="off" w:after="160" w:afterAutospacing="off" w:line="360" w:lineRule="auto"/>
      </w:pPr>
      <w:r w:rsidRPr="745C3617" w:rsidR="5E84EDFA">
        <w:rPr>
          <w:rFonts w:ascii="Arial Nova" w:hAnsi="Arial Nova" w:eastAsia="Arial Nova" w:cs="Arial Nova"/>
          <w:noProof w:val="0"/>
          <w:sz w:val="24"/>
          <w:szCs w:val="24"/>
          <w:lang w:val="en-US"/>
        </w:rPr>
        <w:t xml:space="preserve">Samuelsson, I.P. and Park, E. (2017) ‘How to Educate Children for Sustainable Learning and for a Sustainable World’, </w:t>
      </w:r>
      <w:r w:rsidRPr="745C3617" w:rsidR="5E84EDFA">
        <w:rPr>
          <w:rFonts w:ascii="Arial Nova" w:hAnsi="Arial Nova" w:eastAsia="Arial Nova" w:cs="Arial Nova"/>
          <w:i w:val="1"/>
          <w:iCs w:val="1"/>
          <w:noProof w:val="0"/>
          <w:sz w:val="24"/>
          <w:szCs w:val="24"/>
          <w:lang w:val="en-US"/>
        </w:rPr>
        <w:t>International journal of early childhood</w:t>
      </w:r>
      <w:r w:rsidRPr="745C3617" w:rsidR="5E84EDFA">
        <w:rPr>
          <w:rFonts w:ascii="Arial Nova" w:hAnsi="Arial Nova" w:eastAsia="Arial Nova" w:cs="Arial Nova"/>
          <w:noProof w:val="0"/>
          <w:sz w:val="24"/>
          <w:szCs w:val="24"/>
          <w:lang w:val="en-US"/>
        </w:rPr>
        <w:t xml:space="preserve">, 49(3), pp. 273–285. Available at: </w:t>
      </w:r>
      <w:hyperlink r:id="Re37eb310b8514a0e">
        <w:r w:rsidRPr="745C3617" w:rsidR="5E84EDFA">
          <w:rPr>
            <w:rStyle w:val="Hyperlink"/>
            <w:rFonts w:ascii="Arial Nova" w:hAnsi="Arial Nova" w:eastAsia="Arial Nova" w:cs="Arial Nova"/>
            <w:strike w:val="0"/>
            <w:dstrike w:val="0"/>
            <w:noProof w:val="0"/>
            <w:color w:val="467886"/>
            <w:sz w:val="24"/>
            <w:szCs w:val="24"/>
            <w:u w:val="single"/>
            <w:lang w:val="en-US"/>
          </w:rPr>
          <w:t>https://doi.org/10.1007/s13158-017-0197-1</w:t>
        </w:r>
      </w:hyperlink>
      <w:r w:rsidRPr="745C3617" w:rsidR="5E84EDFA">
        <w:rPr>
          <w:rFonts w:ascii="Arial Nova" w:hAnsi="Arial Nova" w:eastAsia="Arial Nova" w:cs="Arial Nova"/>
          <w:noProof w:val="0"/>
          <w:sz w:val="24"/>
          <w:szCs w:val="24"/>
          <w:lang w:val="en-US"/>
        </w:rPr>
        <w:t>.</w:t>
      </w:r>
      <w:r w:rsidRPr="745C3617" w:rsidR="5E84EDFA">
        <w:rPr>
          <w:rFonts w:ascii="Arial Nova" w:hAnsi="Arial Nova" w:eastAsia="Arial Nova" w:cs="Arial Nova"/>
          <w:noProof w:val="0"/>
          <w:sz w:val="24"/>
          <w:szCs w:val="24"/>
          <w:lang w:val="en-US"/>
        </w:rPr>
        <w:t xml:space="preserve"> </w:t>
      </w:r>
    </w:p>
    <w:p w:rsidR="2411993D" w:rsidP="745C3617" w:rsidRDefault="2411993D" w14:paraId="0E773447" w14:textId="205C9249">
      <w:pPr>
        <w:spacing w:before="0" w:beforeAutospacing="off" w:after="160" w:afterAutospacing="off" w:line="360" w:lineRule="auto"/>
      </w:pPr>
      <w:r w:rsidRPr="745C3617" w:rsidR="5E84EDFA">
        <w:rPr>
          <w:rFonts w:ascii="Arial Nova" w:hAnsi="Arial Nova" w:eastAsia="Arial Nova" w:cs="Arial Nova"/>
          <w:noProof w:val="0"/>
          <w:sz w:val="24"/>
          <w:szCs w:val="24"/>
          <w:lang w:val="en-US"/>
        </w:rPr>
        <w:t xml:space="preserve">Tinney, G. (2020) </w:t>
      </w:r>
      <w:r w:rsidRPr="745C3617" w:rsidR="5E84EDFA">
        <w:rPr>
          <w:rFonts w:ascii="Arial Nova" w:hAnsi="Arial Nova" w:eastAsia="Arial Nova" w:cs="Arial Nova"/>
          <w:i w:val="1"/>
          <w:iCs w:val="1"/>
          <w:noProof w:val="0"/>
          <w:sz w:val="24"/>
          <w:szCs w:val="24"/>
          <w:lang w:val="en-US"/>
        </w:rPr>
        <w:t>Early Years Education, Education for Sustainable Development and Global Citizenship and the Principles of Harmony</w:t>
      </w:r>
      <w:r w:rsidRPr="745C3617" w:rsidR="5E84EDFA">
        <w:rPr>
          <w:rFonts w:ascii="Arial Nova" w:hAnsi="Arial Nova" w:eastAsia="Arial Nova" w:cs="Arial Nova"/>
          <w:noProof w:val="0"/>
          <w:sz w:val="24"/>
          <w:szCs w:val="24"/>
          <w:lang w:val="en-US"/>
        </w:rPr>
        <w:t xml:space="preserve">. Sophia Centre Press. </w:t>
      </w:r>
    </w:p>
    <w:p w:rsidR="2411993D" w:rsidP="745C3617" w:rsidRDefault="2411993D" w14:paraId="00AEF7B2" w14:textId="7B5D2B2C">
      <w:pPr>
        <w:spacing w:before="0" w:beforeAutospacing="off" w:after="160" w:afterAutospacing="off" w:line="360" w:lineRule="auto"/>
      </w:pPr>
      <w:r w:rsidRPr="745C3617" w:rsidR="5E84EDFA">
        <w:rPr>
          <w:rFonts w:ascii="Arial Nova" w:hAnsi="Arial Nova" w:eastAsia="Arial Nova" w:cs="Arial Nova"/>
          <w:noProof w:val="0"/>
          <w:sz w:val="24"/>
          <w:szCs w:val="24"/>
          <w:lang w:val="en-US"/>
        </w:rPr>
        <w:t xml:space="preserve">United Nations, (2015) </w:t>
      </w:r>
      <w:r w:rsidRPr="745C3617" w:rsidR="5E84EDFA">
        <w:rPr>
          <w:rFonts w:ascii="Arial Nova" w:hAnsi="Arial Nova" w:eastAsia="Arial Nova" w:cs="Arial Nova"/>
          <w:i w:val="1"/>
          <w:iCs w:val="1"/>
          <w:noProof w:val="0"/>
          <w:sz w:val="24"/>
          <w:szCs w:val="24"/>
          <w:lang w:val="en-US"/>
        </w:rPr>
        <w:t>Sustainable Development Goals.</w:t>
      </w:r>
      <w:r w:rsidRPr="745C3617" w:rsidR="5E84EDFA">
        <w:rPr>
          <w:rFonts w:ascii="Arial Nova" w:hAnsi="Arial Nova" w:eastAsia="Arial Nova" w:cs="Arial Nova"/>
          <w:noProof w:val="0"/>
          <w:sz w:val="24"/>
          <w:szCs w:val="24"/>
          <w:lang w:val="en-US"/>
        </w:rPr>
        <w:t xml:space="preserve"> Available at: </w:t>
      </w:r>
      <w:hyperlink r:id="Refa082d94de94ab8">
        <w:r w:rsidRPr="745C3617" w:rsidR="5E84EDFA">
          <w:rPr>
            <w:rStyle w:val="Hyperlink"/>
            <w:rFonts w:ascii="Arial Nova" w:hAnsi="Arial Nova" w:eastAsia="Arial Nova" w:cs="Arial Nova"/>
            <w:strike w:val="0"/>
            <w:dstrike w:val="0"/>
            <w:noProof w:val="0"/>
            <w:color w:val="467886"/>
            <w:sz w:val="24"/>
            <w:szCs w:val="24"/>
            <w:u w:val="single"/>
            <w:lang w:val="en-US"/>
          </w:rPr>
          <w:t>https://sdgs.un.org/goals</w:t>
        </w:r>
      </w:hyperlink>
      <w:r w:rsidRPr="745C3617" w:rsidR="5E84EDFA">
        <w:rPr>
          <w:rFonts w:ascii="Arial Nova" w:hAnsi="Arial Nova" w:eastAsia="Arial Nova" w:cs="Arial Nova"/>
          <w:noProof w:val="0"/>
          <w:sz w:val="24"/>
          <w:szCs w:val="24"/>
          <w:lang w:val="en-US"/>
        </w:rPr>
        <w:t xml:space="preserve"> (Accessed: 12</w:t>
      </w:r>
      <w:r w:rsidRPr="745C3617" w:rsidR="5E84EDFA">
        <w:rPr>
          <w:rFonts w:ascii="Arial Nova" w:hAnsi="Arial Nova" w:eastAsia="Arial Nova" w:cs="Arial Nova"/>
          <w:noProof w:val="0"/>
          <w:sz w:val="24"/>
          <w:szCs w:val="24"/>
          <w:vertAlign w:val="superscript"/>
          <w:lang w:val="en-US"/>
        </w:rPr>
        <w:t>th</w:t>
      </w:r>
      <w:r w:rsidRPr="745C3617" w:rsidR="5E84EDFA">
        <w:rPr>
          <w:rFonts w:ascii="Arial Nova" w:hAnsi="Arial Nova" w:eastAsia="Arial Nova" w:cs="Arial Nova"/>
          <w:noProof w:val="0"/>
          <w:sz w:val="24"/>
          <w:szCs w:val="24"/>
          <w:lang w:val="en-US"/>
        </w:rPr>
        <w:t xml:space="preserve"> July 2025) </w:t>
      </w:r>
    </w:p>
    <w:p w:rsidR="2411993D" w:rsidP="745C3617" w:rsidRDefault="2411993D" w14:paraId="17BCD19C" w14:textId="742CE840">
      <w:pPr>
        <w:spacing w:before="0" w:beforeAutospacing="off" w:after="160" w:afterAutospacing="off" w:line="360" w:lineRule="auto"/>
      </w:pPr>
      <w:r w:rsidRPr="745C3617" w:rsidR="5E84EDFA">
        <w:rPr>
          <w:rFonts w:ascii="Arial Nova" w:hAnsi="Arial Nova" w:eastAsia="Arial Nova" w:cs="Arial Nova"/>
          <w:noProof w:val="0"/>
          <w:sz w:val="24"/>
          <w:szCs w:val="24"/>
          <w:lang w:val="en-US"/>
        </w:rPr>
        <w:t xml:space="preserve">United Nations. (2015) </w:t>
      </w:r>
      <w:r w:rsidRPr="745C3617" w:rsidR="5E84EDFA">
        <w:rPr>
          <w:rFonts w:ascii="Arial Nova" w:hAnsi="Arial Nova" w:eastAsia="Arial Nova" w:cs="Arial Nova"/>
          <w:i w:val="1"/>
          <w:iCs w:val="1"/>
          <w:noProof w:val="0"/>
          <w:sz w:val="24"/>
          <w:szCs w:val="24"/>
          <w:lang w:val="en-US"/>
        </w:rPr>
        <w:t>Transforming Our World: The 2030Agenda for Sustainable Development.</w:t>
      </w:r>
      <w:r w:rsidRPr="745C3617" w:rsidR="5E84EDFA">
        <w:rPr>
          <w:rFonts w:ascii="Arial Nova" w:hAnsi="Arial Nova" w:eastAsia="Arial Nova" w:cs="Arial Nova"/>
          <w:noProof w:val="0"/>
          <w:sz w:val="24"/>
          <w:szCs w:val="24"/>
          <w:lang w:val="en-US"/>
        </w:rPr>
        <w:t xml:space="preserve"> Available at: </w:t>
      </w:r>
      <w:hyperlink r:id="Rf36710e4cd1147ee">
        <w:r w:rsidRPr="745C3617" w:rsidR="5E84EDFA">
          <w:rPr>
            <w:rStyle w:val="Hyperlink"/>
            <w:rFonts w:ascii="Arial Nova" w:hAnsi="Arial Nova" w:eastAsia="Arial Nova" w:cs="Arial Nova"/>
            <w:strike w:val="0"/>
            <w:dstrike w:val="0"/>
            <w:noProof w:val="0"/>
            <w:color w:val="467886"/>
            <w:sz w:val="24"/>
            <w:szCs w:val="24"/>
            <w:u w:val="single"/>
            <w:lang w:val="en-US"/>
          </w:rPr>
          <w:t>https://sdgs.un.org/2030agenda</w:t>
        </w:r>
      </w:hyperlink>
      <w:r w:rsidRPr="745C3617" w:rsidR="5E84EDFA">
        <w:rPr>
          <w:rFonts w:ascii="Arial Nova" w:hAnsi="Arial Nova" w:eastAsia="Arial Nova" w:cs="Arial Nova"/>
          <w:noProof w:val="0"/>
          <w:sz w:val="24"/>
          <w:szCs w:val="24"/>
          <w:lang w:val="en-US"/>
        </w:rPr>
        <w:t xml:space="preserve"> (Accessed: 6</w:t>
      </w:r>
      <w:r w:rsidRPr="745C3617" w:rsidR="5E84EDFA">
        <w:rPr>
          <w:rFonts w:ascii="Arial Nova" w:hAnsi="Arial Nova" w:eastAsia="Arial Nova" w:cs="Arial Nova"/>
          <w:noProof w:val="0"/>
          <w:sz w:val="24"/>
          <w:szCs w:val="24"/>
          <w:vertAlign w:val="superscript"/>
          <w:lang w:val="en-US"/>
        </w:rPr>
        <w:t>th</w:t>
      </w:r>
      <w:r w:rsidRPr="745C3617" w:rsidR="5E84EDFA">
        <w:rPr>
          <w:rFonts w:ascii="Arial Nova" w:hAnsi="Arial Nova" w:eastAsia="Arial Nova" w:cs="Arial Nova"/>
          <w:noProof w:val="0"/>
          <w:sz w:val="24"/>
          <w:szCs w:val="24"/>
          <w:lang w:val="en-US"/>
        </w:rPr>
        <w:t xml:space="preserve"> July 2025)</w:t>
      </w:r>
      <w:r w:rsidRPr="745C3617" w:rsidR="5E84EDFA">
        <w:rPr>
          <w:rFonts w:ascii="Arial Nova" w:hAnsi="Arial Nova" w:eastAsia="Arial Nova" w:cs="Arial Nova"/>
          <w:noProof w:val="0"/>
          <w:sz w:val="24"/>
          <w:szCs w:val="24"/>
          <w:lang w:val="en-US"/>
        </w:rPr>
        <w:t xml:space="preserve"> </w:t>
      </w:r>
    </w:p>
    <w:p w:rsidR="2411993D" w:rsidP="745C3617" w:rsidRDefault="2411993D" w14:paraId="1399D975" w14:textId="7895013D">
      <w:pPr>
        <w:spacing w:before="0" w:beforeAutospacing="off" w:after="160" w:afterAutospacing="off" w:line="360" w:lineRule="auto"/>
      </w:pPr>
      <w:r w:rsidRPr="745C3617" w:rsidR="5E84EDFA">
        <w:rPr>
          <w:rFonts w:ascii="Arial Nova" w:hAnsi="Arial Nova" w:eastAsia="Arial Nova" w:cs="Arial Nova"/>
          <w:noProof w:val="0"/>
          <w:sz w:val="24"/>
          <w:szCs w:val="24"/>
          <w:lang w:val="en-US"/>
        </w:rPr>
        <w:t xml:space="preserve">Welsh Government, (2008) </w:t>
      </w:r>
      <w:r w:rsidRPr="745C3617" w:rsidR="5E84EDFA">
        <w:rPr>
          <w:rFonts w:ascii="Arial Nova" w:hAnsi="Arial Nova" w:eastAsia="Arial Nova" w:cs="Arial Nova"/>
          <w:i w:val="1"/>
          <w:iCs w:val="1"/>
          <w:noProof w:val="0"/>
          <w:sz w:val="24"/>
          <w:szCs w:val="24"/>
          <w:lang w:val="en-US"/>
        </w:rPr>
        <w:t xml:space="preserve">Framework for Children’s Learning for 3 – </w:t>
      </w:r>
      <w:r w:rsidRPr="745C3617" w:rsidR="5E84EDFA">
        <w:rPr>
          <w:rFonts w:ascii="Arial Nova" w:hAnsi="Arial Nova" w:eastAsia="Arial Nova" w:cs="Arial Nova"/>
          <w:i w:val="1"/>
          <w:iCs w:val="1"/>
          <w:noProof w:val="0"/>
          <w:sz w:val="24"/>
          <w:szCs w:val="24"/>
          <w:lang w:val="en-US"/>
        </w:rPr>
        <w:t>7 year olds</w:t>
      </w:r>
      <w:r w:rsidRPr="745C3617" w:rsidR="5E84EDFA">
        <w:rPr>
          <w:rFonts w:ascii="Arial Nova" w:hAnsi="Arial Nova" w:eastAsia="Arial Nova" w:cs="Arial Nova"/>
          <w:i w:val="1"/>
          <w:iCs w:val="1"/>
          <w:noProof w:val="0"/>
          <w:sz w:val="24"/>
          <w:szCs w:val="24"/>
          <w:lang w:val="en-US"/>
        </w:rPr>
        <w:t xml:space="preserve"> in Wales. </w:t>
      </w:r>
      <w:r w:rsidRPr="745C3617" w:rsidR="5E84EDFA">
        <w:rPr>
          <w:rFonts w:ascii="Arial Nova" w:hAnsi="Arial Nova" w:eastAsia="Arial Nova" w:cs="Arial Nova"/>
          <w:noProof w:val="0"/>
          <w:sz w:val="24"/>
          <w:szCs w:val="24"/>
          <w:lang w:val="en-US"/>
        </w:rPr>
        <w:t xml:space="preserve">Available at: </w:t>
      </w:r>
      <w:hyperlink r:id="R4cc63979c7b5490f">
        <w:r w:rsidRPr="745C3617" w:rsidR="5E84EDFA">
          <w:rPr>
            <w:rStyle w:val="Hyperlink"/>
            <w:rFonts w:ascii="Arial Nova" w:hAnsi="Arial Nova" w:eastAsia="Arial Nova" w:cs="Arial Nova"/>
            <w:strike w:val="0"/>
            <w:dstrike w:val="0"/>
            <w:noProof w:val="0"/>
            <w:color w:val="467886"/>
            <w:sz w:val="24"/>
            <w:szCs w:val="24"/>
            <w:u w:val="single"/>
            <w:lang w:val="en-US"/>
          </w:rPr>
          <w:t>https://dera.ioe.ac.uk/id/eprint/15788/1/frameworkforchildrene.pdf_lang%3Den</w:t>
        </w:r>
      </w:hyperlink>
      <w:r w:rsidRPr="745C3617" w:rsidR="5E84EDFA">
        <w:rPr>
          <w:rFonts w:ascii="Arial Nova" w:hAnsi="Arial Nova" w:eastAsia="Arial Nova" w:cs="Arial Nova"/>
          <w:noProof w:val="0"/>
          <w:sz w:val="24"/>
          <w:szCs w:val="24"/>
          <w:lang w:val="en-US"/>
        </w:rPr>
        <w:t xml:space="preserve"> (Accessed: 12</w:t>
      </w:r>
      <w:r w:rsidRPr="745C3617" w:rsidR="5E84EDFA">
        <w:rPr>
          <w:rFonts w:ascii="Arial Nova" w:hAnsi="Arial Nova" w:eastAsia="Arial Nova" w:cs="Arial Nova"/>
          <w:noProof w:val="0"/>
          <w:sz w:val="24"/>
          <w:szCs w:val="24"/>
          <w:vertAlign w:val="superscript"/>
          <w:lang w:val="en-US"/>
        </w:rPr>
        <w:t>th</w:t>
      </w:r>
      <w:r w:rsidRPr="745C3617" w:rsidR="5E84EDFA">
        <w:rPr>
          <w:rFonts w:ascii="Arial Nova" w:hAnsi="Arial Nova" w:eastAsia="Arial Nova" w:cs="Arial Nova"/>
          <w:noProof w:val="0"/>
          <w:sz w:val="24"/>
          <w:szCs w:val="24"/>
          <w:lang w:val="en-US"/>
        </w:rPr>
        <w:t xml:space="preserve"> July 2025) </w:t>
      </w:r>
    </w:p>
    <w:p w:rsidR="2411993D" w:rsidP="745C3617" w:rsidRDefault="2411993D" w14:paraId="0ED7C0DD" w14:textId="0E48568A">
      <w:pPr>
        <w:spacing w:before="0" w:beforeAutospacing="off" w:after="160" w:afterAutospacing="off" w:line="360" w:lineRule="auto"/>
      </w:pPr>
      <w:r w:rsidRPr="745C3617" w:rsidR="5E84EDFA">
        <w:rPr>
          <w:rFonts w:ascii="Arial Nova" w:hAnsi="Arial Nova" w:eastAsia="Arial Nova" w:cs="Arial Nova"/>
          <w:noProof w:val="0"/>
          <w:sz w:val="24"/>
          <w:szCs w:val="24"/>
          <w:lang w:val="en-US"/>
        </w:rPr>
        <w:t xml:space="preserve">Welsh Government, (2015) </w:t>
      </w:r>
      <w:r w:rsidRPr="745C3617" w:rsidR="5E84EDFA">
        <w:rPr>
          <w:rFonts w:ascii="Arial Nova" w:hAnsi="Arial Nova" w:eastAsia="Arial Nova" w:cs="Arial Nova"/>
          <w:i w:val="1"/>
          <w:iCs w:val="1"/>
          <w:noProof w:val="0"/>
          <w:sz w:val="24"/>
          <w:szCs w:val="24"/>
          <w:lang w:val="en-US"/>
        </w:rPr>
        <w:t xml:space="preserve">Wellbeing of Future Generations (Wales) Act 2015. </w:t>
      </w:r>
      <w:r w:rsidRPr="745C3617" w:rsidR="5E84EDFA">
        <w:rPr>
          <w:rFonts w:ascii="Arial Nova" w:hAnsi="Arial Nova" w:eastAsia="Arial Nova" w:cs="Arial Nova"/>
          <w:noProof w:val="0"/>
          <w:sz w:val="24"/>
          <w:szCs w:val="24"/>
          <w:lang w:val="en-US"/>
        </w:rPr>
        <w:t xml:space="preserve">Available at: </w:t>
      </w:r>
      <w:hyperlink r:id="R03b22b55a2b344f5">
        <w:r w:rsidRPr="745C3617" w:rsidR="5E84EDFA">
          <w:rPr>
            <w:rStyle w:val="Hyperlink"/>
            <w:rFonts w:ascii="Arial Nova" w:hAnsi="Arial Nova" w:eastAsia="Arial Nova" w:cs="Arial Nova"/>
            <w:strike w:val="0"/>
            <w:dstrike w:val="0"/>
            <w:noProof w:val="0"/>
            <w:color w:val="467886"/>
            <w:sz w:val="24"/>
            <w:szCs w:val="24"/>
            <w:u w:val="single"/>
            <w:lang w:val="en-US"/>
          </w:rPr>
          <w:t>https://www.gov.wales/well-being-future-generations-act-essentials-html</w:t>
        </w:r>
      </w:hyperlink>
      <w:r w:rsidRPr="745C3617" w:rsidR="5E84EDFA">
        <w:rPr>
          <w:rFonts w:ascii="Arial Nova" w:hAnsi="Arial Nova" w:eastAsia="Arial Nova" w:cs="Arial Nova"/>
          <w:noProof w:val="0"/>
          <w:sz w:val="24"/>
          <w:szCs w:val="24"/>
          <w:lang w:val="en-US"/>
        </w:rPr>
        <w:t xml:space="preserve"> (Accessed: </w:t>
      </w:r>
      <w:r w:rsidRPr="745C3617" w:rsidR="6CBA284E">
        <w:rPr>
          <w:rFonts w:ascii="Arial Nova" w:hAnsi="Arial Nova" w:eastAsia="Arial Nova" w:cs="Arial Nova"/>
          <w:noProof w:val="0"/>
          <w:sz w:val="24"/>
          <w:szCs w:val="24"/>
          <w:lang w:val="en-US"/>
        </w:rPr>
        <w:t>6</w:t>
      </w:r>
      <w:r w:rsidRPr="745C3617" w:rsidR="5E84EDFA">
        <w:rPr>
          <w:rFonts w:ascii="Arial Nova" w:hAnsi="Arial Nova" w:eastAsia="Arial Nova" w:cs="Arial Nova"/>
          <w:noProof w:val="0"/>
          <w:sz w:val="24"/>
          <w:szCs w:val="24"/>
          <w:vertAlign w:val="superscript"/>
          <w:lang w:val="en-US"/>
        </w:rPr>
        <w:t>th</w:t>
      </w:r>
      <w:r w:rsidRPr="745C3617" w:rsidR="5E84EDFA">
        <w:rPr>
          <w:rFonts w:ascii="Arial Nova" w:hAnsi="Arial Nova" w:eastAsia="Arial Nova" w:cs="Arial Nova"/>
          <w:noProof w:val="0"/>
          <w:sz w:val="24"/>
          <w:szCs w:val="24"/>
          <w:lang w:val="en-US"/>
        </w:rPr>
        <w:t xml:space="preserve"> July 2025)</w:t>
      </w:r>
    </w:p>
    <w:p w:rsidR="2411993D" w:rsidP="2411993D" w:rsidRDefault="2411993D" w14:paraId="745D1398" w14:textId="55984349">
      <w:pPr>
        <w:pStyle w:val="Normal"/>
        <w:rPr>
          <w:rFonts w:ascii="Arial Nova" w:hAnsi="Arial Nova" w:eastAsia="Arial Nova" w:cs="Arial Nova"/>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NT12h6See3qwhk" int2:id="d6YgkjRm">
      <int2:state int2:type="spell" int2:value="Rejected"/>
    </int2:textHash>
    <int2:textHash int2:hashCode="XSUiEPxXFZ9tOg" int2:id="i0sl8gCH">
      <int2:state int2:type="spell" int2:value="Rejected"/>
    </int2:textHash>
    <int2:textHash int2:hashCode="xQy+KnIliT8rxm" int2:id="5fk6NJYg">
      <int2:state int2:type="spell" int2:value="Rejected"/>
    </int2:textHash>
    <int2:textHash int2:hashCode="FglrQyHcgaFAl7" int2:id="BeYgzr1E">
      <int2:state int2:type="spell" int2:value="Rejected"/>
    </int2:textHash>
    <int2:bookmark int2:bookmarkName="_Int_CZIahEQ5" int2:invalidationBookmarkName="" int2:hashCode="Fcdhri1LS4h13V" int2:id="E7JevZlE">
      <int2:state int2:type="gram" int2:value="Rejected"/>
    </int2:bookmark>
    <int2:bookmark int2:bookmarkName="_Int_W9NfqlIV" int2:invalidationBookmarkName="" int2:hashCode="woPjde2M6/O40b" int2:id="c0bAswkS">
      <int2:state int2:type="gram" int2:value="Rejected"/>
    </int2:bookmark>
    <int2:bookmark int2:bookmarkName="_Int_mtq4MrWg" int2:invalidationBookmarkName="" int2:hashCode="+ne0U/9LqX5Hrd" int2:id="Niae7iHF">
      <int2:state int2:type="gram"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2">
    <w:nsid w:val="2259a9e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74aa25a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4edd0bd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2cd3f79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3dc71f0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1b2a05b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2f60b5b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1000400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79f1bb7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576254e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7e61698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63ce2f3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0B05FBF"/>
    <w:rsid w:val="00EB66B4"/>
    <w:rsid w:val="01EE741F"/>
    <w:rsid w:val="021F796B"/>
    <w:rsid w:val="02353E33"/>
    <w:rsid w:val="0244E089"/>
    <w:rsid w:val="026CF1C8"/>
    <w:rsid w:val="03567C7C"/>
    <w:rsid w:val="03725150"/>
    <w:rsid w:val="039D5081"/>
    <w:rsid w:val="03F8A953"/>
    <w:rsid w:val="041BEEF2"/>
    <w:rsid w:val="04217F06"/>
    <w:rsid w:val="048DB72C"/>
    <w:rsid w:val="04A08EDE"/>
    <w:rsid w:val="0531C451"/>
    <w:rsid w:val="058EC547"/>
    <w:rsid w:val="05E947B1"/>
    <w:rsid w:val="05F03CB0"/>
    <w:rsid w:val="060EB8A5"/>
    <w:rsid w:val="07362C04"/>
    <w:rsid w:val="078DCD49"/>
    <w:rsid w:val="07CFE884"/>
    <w:rsid w:val="07DFD2BD"/>
    <w:rsid w:val="0865A469"/>
    <w:rsid w:val="08ABFDFE"/>
    <w:rsid w:val="08CCA892"/>
    <w:rsid w:val="08E4D692"/>
    <w:rsid w:val="09030F36"/>
    <w:rsid w:val="095674BE"/>
    <w:rsid w:val="097E24BF"/>
    <w:rsid w:val="097EFAC1"/>
    <w:rsid w:val="09A1272C"/>
    <w:rsid w:val="0A955994"/>
    <w:rsid w:val="0ACC1FA1"/>
    <w:rsid w:val="0AF15349"/>
    <w:rsid w:val="0B135808"/>
    <w:rsid w:val="0B1F8F3B"/>
    <w:rsid w:val="0B4ACC48"/>
    <w:rsid w:val="0B657424"/>
    <w:rsid w:val="0B9BC0F1"/>
    <w:rsid w:val="0C218508"/>
    <w:rsid w:val="0C2A2280"/>
    <w:rsid w:val="0C49CC0F"/>
    <w:rsid w:val="0CDFB97A"/>
    <w:rsid w:val="0D2326F2"/>
    <w:rsid w:val="0D2B33D5"/>
    <w:rsid w:val="0D4C0F26"/>
    <w:rsid w:val="0D65FED4"/>
    <w:rsid w:val="0DB9F2EB"/>
    <w:rsid w:val="0E157BB1"/>
    <w:rsid w:val="0E6D90F6"/>
    <w:rsid w:val="0E9140DC"/>
    <w:rsid w:val="0EAC66EB"/>
    <w:rsid w:val="0F2F864C"/>
    <w:rsid w:val="0F3B4FF6"/>
    <w:rsid w:val="0F4C2BD3"/>
    <w:rsid w:val="0F8BAAF9"/>
    <w:rsid w:val="0FAFCF21"/>
    <w:rsid w:val="0FD9D7AC"/>
    <w:rsid w:val="0FE29924"/>
    <w:rsid w:val="10AF2F4B"/>
    <w:rsid w:val="10BA5699"/>
    <w:rsid w:val="11B0F556"/>
    <w:rsid w:val="12004352"/>
    <w:rsid w:val="124102C3"/>
    <w:rsid w:val="1259C32F"/>
    <w:rsid w:val="135292AC"/>
    <w:rsid w:val="137980AD"/>
    <w:rsid w:val="137CA4DA"/>
    <w:rsid w:val="13AC712B"/>
    <w:rsid w:val="14224FB3"/>
    <w:rsid w:val="14B00B39"/>
    <w:rsid w:val="14D1B38F"/>
    <w:rsid w:val="154000B7"/>
    <w:rsid w:val="154E0DD4"/>
    <w:rsid w:val="15567CB2"/>
    <w:rsid w:val="155DB1F4"/>
    <w:rsid w:val="156B86B9"/>
    <w:rsid w:val="158984D4"/>
    <w:rsid w:val="159156B0"/>
    <w:rsid w:val="15BFD636"/>
    <w:rsid w:val="1639B6C3"/>
    <w:rsid w:val="16BAC508"/>
    <w:rsid w:val="1720491D"/>
    <w:rsid w:val="178D6C52"/>
    <w:rsid w:val="182B53B2"/>
    <w:rsid w:val="18772B68"/>
    <w:rsid w:val="188D4E37"/>
    <w:rsid w:val="18C90C49"/>
    <w:rsid w:val="18F1CE48"/>
    <w:rsid w:val="18F5E785"/>
    <w:rsid w:val="19449C57"/>
    <w:rsid w:val="1A48E674"/>
    <w:rsid w:val="1A4A0F6A"/>
    <w:rsid w:val="1AD8CB15"/>
    <w:rsid w:val="1AEF1B27"/>
    <w:rsid w:val="1B73E66B"/>
    <w:rsid w:val="1BA34D16"/>
    <w:rsid w:val="1BEA504F"/>
    <w:rsid w:val="1C40A909"/>
    <w:rsid w:val="1CDC332E"/>
    <w:rsid w:val="1CE551BE"/>
    <w:rsid w:val="1D6EE384"/>
    <w:rsid w:val="1DD6F6A9"/>
    <w:rsid w:val="1DEB5D2E"/>
    <w:rsid w:val="1DEC2657"/>
    <w:rsid w:val="1E827A73"/>
    <w:rsid w:val="1EFF9BE1"/>
    <w:rsid w:val="1F478B2A"/>
    <w:rsid w:val="1FA072BD"/>
    <w:rsid w:val="1FDEC8EB"/>
    <w:rsid w:val="200BCCFB"/>
    <w:rsid w:val="20582906"/>
    <w:rsid w:val="207C2CCE"/>
    <w:rsid w:val="20DC1146"/>
    <w:rsid w:val="2130D578"/>
    <w:rsid w:val="21C2566F"/>
    <w:rsid w:val="22476884"/>
    <w:rsid w:val="23E3054B"/>
    <w:rsid w:val="23ECA254"/>
    <w:rsid w:val="2411993D"/>
    <w:rsid w:val="2445FD36"/>
    <w:rsid w:val="246893D9"/>
    <w:rsid w:val="24A51A84"/>
    <w:rsid w:val="24D2F37D"/>
    <w:rsid w:val="250461D2"/>
    <w:rsid w:val="2510B090"/>
    <w:rsid w:val="255FFC58"/>
    <w:rsid w:val="25FB6C19"/>
    <w:rsid w:val="26879F38"/>
    <w:rsid w:val="2689AF15"/>
    <w:rsid w:val="26BF4AC1"/>
    <w:rsid w:val="26CB07C1"/>
    <w:rsid w:val="26F69E29"/>
    <w:rsid w:val="27119733"/>
    <w:rsid w:val="2721216E"/>
    <w:rsid w:val="278465AB"/>
    <w:rsid w:val="27A07612"/>
    <w:rsid w:val="27A1F2FD"/>
    <w:rsid w:val="27BCE127"/>
    <w:rsid w:val="27C0C18E"/>
    <w:rsid w:val="280946A8"/>
    <w:rsid w:val="28CBE7F0"/>
    <w:rsid w:val="2900E372"/>
    <w:rsid w:val="292127FD"/>
    <w:rsid w:val="29979F3B"/>
    <w:rsid w:val="29BAE28A"/>
    <w:rsid w:val="29C3C7DE"/>
    <w:rsid w:val="29CD4CC8"/>
    <w:rsid w:val="2A300FD7"/>
    <w:rsid w:val="2A31BFD8"/>
    <w:rsid w:val="2A6CED7F"/>
    <w:rsid w:val="2A773D70"/>
    <w:rsid w:val="2AAE00CC"/>
    <w:rsid w:val="2B47099C"/>
    <w:rsid w:val="2B9E086F"/>
    <w:rsid w:val="2BA1BA6D"/>
    <w:rsid w:val="2BAAC32F"/>
    <w:rsid w:val="2BD00723"/>
    <w:rsid w:val="2C43239F"/>
    <w:rsid w:val="2CFA2AF7"/>
    <w:rsid w:val="2D36F1A5"/>
    <w:rsid w:val="2D6FA6E2"/>
    <w:rsid w:val="2DEA2432"/>
    <w:rsid w:val="2E0FEADE"/>
    <w:rsid w:val="2E4B07F8"/>
    <w:rsid w:val="2E85B2F7"/>
    <w:rsid w:val="2ECF1AF7"/>
    <w:rsid w:val="2F0261DF"/>
    <w:rsid w:val="2FA2A4B9"/>
    <w:rsid w:val="2FBC3891"/>
    <w:rsid w:val="2FC8E22B"/>
    <w:rsid w:val="30061F6C"/>
    <w:rsid w:val="3063DCAF"/>
    <w:rsid w:val="312D8AD8"/>
    <w:rsid w:val="31A05CA8"/>
    <w:rsid w:val="31FE7740"/>
    <w:rsid w:val="323D9986"/>
    <w:rsid w:val="324BD8BE"/>
    <w:rsid w:val="325AB639"/>
    <w:rsid w:val="325BD218"/>
    <w:rsid w:val="326295CE"/>
    <w:rsid w:val="32711DB0"/>
    <w:rsid w:val="32CE26A8"/>
    <w:rsid w:val="32E6B795"/>
    <w:rsid w:val="32FC5122"/>
    <w:rsid w:val="32FF993A"/>
    <w:rsid w:val="33AEC4D3"/>
    <w:rsid w:val="33C7E845"/>
    <w:rsid w:val="34A0B057"/>
    <w:rsid w:val="34EB03E9"/>
    <w:rsid w:val="35C0EE3C"/>
    <w:rsid w:val="36AFFB24"/>
    <w:rsid w:val="36D4B7DE"/>
    <w:rsid w:val="36DFE00C"/>
    <w:rsid w:val="3700DE21"/>
    <w:rsid w:val="37A35353"/>
    <w:rsid w:val="37CD4877"/>
    <w:rsid w:val="385A27F7"/>
    <w:rsid w:val="3877C41B"/>
    <w:rsid w:val="38C27F07"/>
    <w:rsid w:val="38E28AB3"/>
    <w:rsid w:val="394BBEDA"/>
    <w:rsid w:val="39AB6A65"/>
    <w:rsid w:val="39EB1093"/>
    <w:rsid w:val="3A27CE64"/>
    <w:rsid w:val="3A9289F4"/>
    <w:rsid w:val="3AB5F624"/>
    <w:rsid w:val="3ABE109A"/>
    <w:rsid w:val="3AC21A30"/>
    <w:rsid w:val="3C2EBADE"/>
    <w:rsid w:val="3C625305"/>
    <w:rsid w:val="3C7F7DFB"/>
    <w:rsid w:val="3C82A84A"/>
    <w:rsid w:val="3CEC8A47"/>
    <w:rsid w:val="3D8C6FDF"/>
    <w:rsid w:val="3D944C13"/>
    <w:rsid w:val="3DA67F42"/>
    <w:rsid w:val="3E9F6A77"/>
    <w:rsid w:val="3F6B285C"/>
    <w:rsid w:val="3F765644"/>
    <w:rsid w:val="4001F148"/>
    <w:rsid w:val="40436D01"/>
    <w:rsid w:val="40C83694"/>
    <w:rsid w:val="428BA412"/>
    <w:rsid w:val="42A113C9"/>
    <w:rsid w:val="42EDC4F3"/>
    <w:rsid w:val="43357D2F"/>
    <w:rsid w:val="43B975A7"/>
    <w:rsid w:val="43BDB2DC"/>
    <w:rsid w:val="43C3AFF1"/>
    <w:rsid w:val="4413E30B"/>
    <w:rsid w:val="447F31C2"/>
    <w:rsid w:val="44821B80"/>
    <w:rsid w:val="44A85335"/>
    <w:rsid w:val="4508D53B"/>
    <w:rsid w:val="45186F2A"/>
    <w:rsid w:val="4524BBED"/>
    <w:rsid w:val="45270A14"/>
    <w:rsid w:val="454D52F7"/>
    <w:rsid w:val="454DA789"/>
    <w:rsid w:val="45AF1068"/>
    <w:rsid w:val="45FA1D50"/>
    <w:rsid w:val="4611E778"/>
    <w:rsid w:val="4641A42B"/>
    <w:rsid w:val="464FBE30"/>
    <w:rsid w:val="4738DF45"/>
    <w:rsid w:val="47C3CF8D"/>
    <w:rsid w:val="483B7267"/>
    <w:rsid w:val="48432AAB"/>
    <w:rsid w:val="489155FC"/>
    <w:rsid w:val="48BFEE48"/>
    <w:rsid w:val="49002C7E"/>
    <w:rsid w:val="49399FB0"/>
    <w:rsid w:val="4A137DB2"/>
    <w:rsid w:val="4A21FBEE"/>
    <w:rsid w:val="4A43ED30"/>
    <w:rsid w:val="4A5A668B"/>
    <w:rsid w:val="4A92AD38"/>
    <w:rsid w:val="4ACFCBD7"/>
    <w:rsid w:val="4B5E6768"/>
    <w:rsid w:val="4BB59C60"/>
    <w:rsid w:val="4BEF31A6"/>
    <w:rsid w:val="4BF02267"/>
    <w:rsid w:val="4C0D7451"/>
    <w:rsid w:val="4C5A7B7C"/>
    <w:rsid w:val="4CD79E35"/>
    <w:rsid w:val="4CE96E40"/>
    <w:rsid w:val="4DA2D2AC"/>
    <w:rsid w:val="4DE8BEB4"/>
    <w:rsid w:val="4E0F8C95"/>
    <w:rsid w:val="4E626370"/>
    <w:rsid w:val="4E749394"/>
    <w:rsid w:val="4E8FE23E"/>
    <w:rsid w:val="4F0A46BA"/>
    <w:rsid w:val="4F5893B8"/>
    <w:rsid w:val="4F5C277D"/>
    <w:rsid w:val="4F8BDE69"/>
    <w:rsid w:val="4FE2A79F"/>
    <w:rsid w:val="4FFFCFF8"/>
    <w:rsid w:val="50058006"/>
    <w:rsid w:val="5048AE5A"/>
    <w:rsid w:val="517ED994"/>
    <w:rsid w:val="52368696"/>
    <w:rsid w:val="527C6DBE"/>
    <w:rsid w:val="528818EE"/>
    <w:rsid w:val="528E0D73"/>
    <w:rsid w:val="52A60974"/>
    <w:rsid w:val="52D022E8"/>
    <w:rsid w:val="52FCD5C3"/>
    <w:rsid w:val="534C22C7"/>
    <w:rsid w:val="53A5EA02"/>
    <w:rsid w:val="53D10FE6"/>
    <w:rsid w:val="543C5508"/>
    <w:rsid w:val="54B0C0AE"/>
    <w:rsid w:val="54F1EF71"/>
    <w:rsid w:val="557387CB"/>
    <w:rsid w:val="5602DAD7"/>
    <w:rsid w:val="5688D04D"/>
    <w:rsid w:val="56951E00"/>
    <w:rsid w:val="5707AADE"/>
    <w:rsid w:val="572797C2"/>
    <w:rsid w:val="57498714"/>
    <w:rsid w:val="58F8510E"/>
    <w:rsid w:val="58FA2EA1"/>
    <w:rsid w:val="5930A39D"/>
    <w:rsid w:val="59A91274"/>
    <w:rsid w:val="59F9850C"/>
    <w:rsid w:val="5A261D86"/>
    <w:rsid w:val="5A40BC66"/>
    <w:rsid w:val="5AE7EA30"/>
    <w:rsid w:val="5B3AD0A3"/>
    <w:rsid w:val="5B976098"/>
    <w:rsid w:val="5BDFBDF4"/>
    <w:rsid w:val="5C15AAED"/>
    <w:rsid w:val="5C32597B"/>
    <w:rsid w:val="5C640E66"/>
    <w:rsid w:val="5CD65F2D"/>
    <w:rsid w:val="5D1709CF"/>
    <w:rsid w:val="5D25B5C3"/>
    <w:rsid w:val="5D3D7712"/>
    <w:rsid w:val="5D5E4FAB"/>
    <w:rsid w:val="5D6C46AF"/>
    <w:rsid w:val="5DEE352C"/>
    <w:rsid w:val="5DFCDB69"/>
    <w:rsid w:val="5E1DD2C3"/>
    <w:rsid w:val="5E42B834"/>
    <w:rsid w:val="5E84EDFA"/>
    <w:rsid w:val="5EC0ECDC"/>
    <w:rsid w:val="5EDF3267"/>
    <w:rsid w:val="5F26872C"/>
    <w:rsid w:val="5F455E9F"/>
    <w:rsid w:val="5F70A5D6"/>
    <w:rsid w:val="5F9DBEE4"/>
    <w:rsid w:val="6019E2BB"/>
    <w:rsid w:val="604E9A1E"/>
    <w:rsid w:val="61216BC1"/>
    <w:rsid w:val="616701E7"/>
    <w:rsid w:val="61B29C69"/>
    <w:rsid w:val="61F811AD"/>
    <w:rsid w:val="6216DF6E"/>
    <w:rsid w:val="629FB64E"/>
    <w:rsid w:val="637E04A6"/>
    <w:rsid w:val="638D9835"/>
    <w:rsid w:val="63FDBE64"/>
    <w:rsid w:val="642EBCE9"/>
    <w:rsid w:val="6457388C"/>
    <w:rsid w:val="646F58F9"/>
    <w:rsid w:val="648FC60C"/>
    <w:rsid w:val="6562A161"/>
    <w:rsid w:val="65B123D9"/>
    <w:rsid w:val="65B9C2BB"/>
    <w:rsid w:val="65D29EF5"/>
    <w:rsid w:val="65DB29E9"/>
    <w:rsid w:val="66071D6B"/>
    <w:rsid w:val="6639C6E9"/>
    <w:rsid w:val="6664461E"/>
    <w:rsid w:val="6669BDF1"/>
    <w:rsid w:val="66B3BF55"/>
    <w:rsid w:val="66B6F813"/>
    <w:rsid w:val="674BD10F"/>
    <w:rsid w:val="67747ABB"/>
    <w:rsid w:val="677CE417"/>
    <w:rsid w:val="67C08669"/>
    <w:rsid w:val="682CBB08"/>
    <w:rsid w:val="68A4ECBD"/>
    <w:rsid w:val="68D196FD"/>
    <w:rsid w:val="68DADCE4"/>
    <w:rsid w:val="68E69A7F"/>
    <w:rsid w:val="697614C7"/>
    <w:rsid w:val="69D18E30"/>
    <w:rsid w:val="6A6C5C0B"/>
    <w:rsid w:val="6AABE99B"/>
    <w:rsid w:val="6B15A528"/>
    <w:rsid w:val="6B3FBB65"/>
    <w:rsid w:val="6B47DBF5"/>
    <w:rsid w:val="6B9DA40E"/>
    <w:rsid w:val="6BA190B4"/>
    <w:rsid w:val="6BAF026B"/>
    <w:rsid w:val="6C0E7DFB"/>
    <w:rsid w:val="6C63BEA1"/>
    <w:rsid w:val="6CA01B91"/>
    <w:rsid w:val="6CBA284E"/>
    <w:rsid w:val="6CEB21B4"/>
    <w:rsid w:val="6CEF4396"/>
    <w:rsid w:val="6D1EB54D"/>
    <w:rsid w:val="6D31D31E"/>
    <w:rsid w:val="6D65614E"/>
    <w:rsid w:val="6E6D2C02"/>
    <w:rsid w:val="6EC25625"/>
    <w:rsid w:val="6EE68C0F"/>
    <w:rsid w:val="6F1845AA"/>
    <w:rsid w:val="6F70DE01"/>
    <w:rsid w:val="6FD6445D"/>
    <w:rsid w:val="70964589"/>
    <w:rsid w:val="70B05FBF"/>
    <w:rsid w:val="70C1B38F"/>
    <w:rsid w:val="710614C7"/>
    <w:rsid w:val="71864972"/>
    <w:rsid w:val="725753B1"/>
    <w:rsid w:val="725CA1A3"/>
    <w:rsid w:val="728341EB"/>
    <w:rsid w:val="73088A4F"/>
    <w:rsid w:val="73465583"/>
    <w:rsid w:val="736D497E"/>
    <w:rsid w:val="73B7B8EE"/>
    <w:rsid w:val="73ECD04C"/>
    <w:rsid w:val="745C3617"/>
    <w:rsid w:val="7462C9DD"/>
    <w:rsid w:val="749A5A1A"/>
    <w:rsid w:val="74A5D54F"/>
    <w:rsid w:val="74C5CF83"/>
    <w:rsid w:val="74ED0D01"/>
    <w:rsid w:val="751DA0D9"/>
    <w:rsid w:val="7521A0A8"/>
    <w:rsid w:val="753A5B9D"/>
    <w:rsid w:val="75C3E82A"/>
    <w:rsid w:val="763A2C57"/>
    <w:rsid w:val="766EC0F5"/>
    <w:rsid w:val="76A4144B"/>
    <w:rsid w:val="76C6B0D2"/>
    <w:rsid w:val="76EB85C0"/>
    <w:rsid w:val="777BE3B1"/>
    <w:rsid w:val="779A1954"/>
    <w:rsid w:val="77FEDBA0"/>
    <w:rsid w:val="7809D048"/>
    <w:rsid w:val="780E04DE"/>
    <w:rsid w:val="785E8993"/>
    <w:rsid w:val="78824961"/>
    <w:rsid w:val="7886532A"/>
    <w:rsid w:val="797095BA"/>
    <w:rsid w:val="79774CA1"/>
    <w:rsid w:val="79A740F5"/>
    <w:rsid w:val="7A170FDB"/>
    <w:rsid w:val="7A904651"/>
    <w:rsid w:val="7AE2595F"/>
    <w:rsid w:val="7B1CD8E1"/>
    <w:rsid w:val="7B1EB704"/>
    <w:rsid w:val="7B9007EA"/>
    <w:rsid w:val="7BA09C40"/>
    <w:rsid w:val="7BD97DEF"/>
    <w:rsid w:val="7C071E8C"/>
    <w:rsid w:val="7C76299B"/>
    <w:rsid w:val="7C7ABD94"/>
    <w:rsid w:val="7CBA2BFD"/>
    <w:rsid w:val="7CC38F1D"/>
    <w:rsid w:val="7CCE5B4E"/>
    <w:rsid w:val="7D676242"/>
    <w:rsid w:val="7D725DF7"/>
    <w:rsid w:val="7E0A7812"/>
    <w:rsid w:val="7E379037"/>
    <w:rsid w:val="7E40D1CB"/>
    <w:rsid w:val="7EEBEC2B"/>
    <w:rsid w:val="7F9799E6"/>
    <w:rsid w:val="7F9E0C87"/>
    <w:rsid w:val="7FF92F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B05FBF"/>
  <w15:chartTrackingRefBased/>
  <w15:docId w15:val="{76E54204-5B75-4DB1-9853-4F341E86CD1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2411993D"/>
    <w:rPr>
      <w:color w:val="467886"/>
      <w:u w:val="single"/>
    </w:rPr>
  </w:style>
  <w:style w:type="paragraph" w:styleId="ListParagraph">
    <w:uiPriority w:val="34"/>
    <w:name w:val="List Paragraph"/>
    <w:basedOn w:val="Normal"/>
    <w:qFormat/>
    <w:rsid w:val="745C3617"/>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b0b61277a75b4214" /><Relationship Type="http://schemas.openxmlformats.org/officeDocument/2006/relationships/hyperlink" Target="https://doi.org/10.3390/educsci9010061" TargetMode="External" Id="Rbbadd52f1ea54cb9" /><Relationship Type="http://schemas.openxmlformats.org/officeDocument/2006/relationships/hyperlink" Target="https://doi.org/10.1080/09575146.2018.1442422" TargetMode="External" Id="R7b12f60f877f454e" /><Relationship Type="http://schemas.openxmlformats.org/officeDocument/2006/relationships/hyperlink" Target="https://www.natureforall.global/wp-content/uploads/2020/12/HometoUsAll.pdf" TargetMode="External" Id="R094f0ac070144e0b" /><Relationship Type="http://schemas.openxmlformats.org/officeDocument/2006/relationships/hyperlink" Target="https://doi.org/10.3390/socsci10030100" TargetMode="External" Id="R590c8ff1b89d4b53" /><Relationship Type="http://schemas.openxmlformats.org/officeDocument/2006/relationships/hyperlink" Target="https://doi.org/10.1371/journal.pone.0286468" TargetMode="External" Id="R05a32503d593491c" /><Relationship Type="http://schemas.openxmlformats.org/officeDocument/2006/relationships/hyperlink" Target="https://www.froebel.org.uk/about-us/froebelian-principles" TargetMode="External" Id="R3648cd0a13a34761" /><Relationship Type="http://schemas.openxmlformats.org/officeDocument/2006/relationships/hyperlink" Target="https://doi.org/10.1037/h0054346" TargetMode="External" Id="R17bd741278cc481b" /><Relationship Type="http://schemas.openxmlformats.org/officeDocument/2006/relationships/hyperlink" Target="https://link.springer.com/rwe/10.1007/978-0-387-79061-9_940" TargetMode="External" Id="R4abba06bd8434360" /><Relationship Type="http://schemas.openxmlformats.org/officeDocument/2006/relationships/hyperlink" Target="https://doi.org/10.1080/1350293X.2023.2214716" TargetMode="External" Id="R1796e7d7f0dc48cd" /><Relationship Type="http://schemas.openxmlformats.org/officeDocument/2006/relationships/hyperlink" Target="https://doi.org/10.1007/s13158-017-0197-1" TargetMode="External" Id="Re37eb310b8514a0e" /><Relationship Type="http://schemas.openxmlformats.org/officeDocument/2006/relationships/hyperlink" Target="https://sdgs.un.org/goals" TargetMode="External" Id="Refa082d94de94ab8" /><Relationship Type="http://schemas.openxmlformats.org/officeDocument/2006/relationships/hyperlink" Target="https://sdgs.un.org/2030agenda" TargetMode="External" Id="Rf36710e4cd1147ee" /><Relationship Type="http://schemas.openxmlformats.org/officeDocument/2006/relationships/hyperlink" Target="https://dera.ioe.ac.uk/id/eprint/15788/1/frameworkforchildrene.pdf_lang%3Den" TargetMode="External" Id="R4cc63979c7b5490f" /><Relationship Type="http://schemas.openxmlformats.org/officeDocument/2006/relationships/hyperlink" Target="https://www.gov.wales/well-being-future-generations-act-essentials-html" TargetMode="External" Id="R03b22b55a2b344f5" /><Relationship Type="http://schemas.openxmlformats.org/officeDocument/2006/relationships/numbering" Target="numbering.xml" Id="Ra3431dd209a74340"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2025-06-28T10:30:46.7772860Z</dcterms:created>
  <dcterms:modified xsi:type="dcterms:W3CDTF">2025-07-12T12:47:12.5494248Z</dcterms:modified>
  <dc:creator>Debbie Fear (2306989)</dc:creator>
  <lastModifiedBy>Debbie Fear (2306989)</lastModifiedBy>
</coreProperties>
</file>