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2ACCFC" w14:textId="77777777" w:rsidR="00EE22AB" w:rsidRDefault="00EE22AB">
      <w:pPr>
        <w:spacing w:after="0" w:line="360" w:lineRule="auto"/>
        <w:jc w:val="both"/>
        <w:rPr>
          <w:rFonts w:ascii="Arial" w:eastAsia="Arial" w:hAnsi="Arial" w:cs="Arial"/>
          <w:b/>
          <w:sz w:val="32"/>
        </w:rPr>
      </w:pPr>
    </w:p>
    <w:p w14:paraId="1306C5D4" w14:textId="77777777" w:rsidR="00EE22AB" w:rsidRDefault="00FF0912">
      <w:pPr>
        <w:spacing w:after="0" w:line="360" w:lineRule="auto"/>
        <w:jc w:val="center"/>
        <w:rPr>
          <w:rFonts w:ascii="Arial" w:eastAsia="Arial" w:hAnsi="Arial" w:cs="Arial"/>
          <w:b/>
          <w:sz w:val="32"/>
        </w:rPr>
      </w:pPr>
      <w:r>
        <w:rPr>
          <w:rFonts w:ascii="Arial" w:eastAsia="Arial" w:hAnsi="Arial" w:cs="Arial"/>
          <w:b/>
          <w:sz w:val="32"/>
        </w:rPr>
        <w:t>BMIH5005</w:t>
      </w:r>
    </w:p>
    <w:p w14:paraId="05E0072C" w14:textId="77777777" w:rsidR="00EE22AB" w:rsidRDefault="00FF0912">
      <w:pPr>
        <w:spacing w:after="0" w:line="360" w:lineRule="auto"/>
        <w:jc w:val="center"/>
        <w:rPr>
          <w:rFonts w:ascii="Arial" w:eastAsia="Arial" w:hAnsi="Arial" w:cs="Arial"/>
          <w:b/>
          <w:sz w:val="32"/>
        </w:rPr>
      </w:pPr>
      <w:r>
        <w:rPr>
          <w:rFonts w:ascii="Arial" w:eastAsia="Arial" w:hAnsi="Arial" w:cs="Arial"/>
          <w:b/>
          <w:sz w:val="32"/>
        </w:rPr>
        <w:t>Personnel Resourcing and Development</w:t>
      </w:r>
    </w:p>
    <w:p w14:paraId="7E7FDC73" w14:textId="77777777" w:rsidR="00EE22AB" w:rsidRDefault="00EE22AB">
      <w:pPr>
        <w:spacing w:after="0" w:line="360" w:lineRule="auto"/>
        <w:jc w:val="center"/>
        <w:rPr>
          <w:rFonts w:ascii="Arial" w:eastAsia="Arial" w:hAnsi="Arial" w:cs="Arial"/>
          <w:b/>
          <w:sz w:val="32"/>
        </w:rPr>
      </w:pPr>
    </w:p>
    <w:p w14:paraId="0A393432" w14:textId="77777777" w:rsidR="00EE22AB" w:rsidRDefault="00FF0912">
      <w:pPr>
        <w:spacing w:after="0" w:line="360" w:lineRule="auto"/>
        <w:jc w:val="center"/>
        <w:rPr>
          <w:rFonts w:ascii="Arial" w:eastAsia="Arial" w:hAnsi="Arial" w:cs="Arial"/>
          <w:b/>
          <w:sz w:val="32"/>
        </w:rPr>
      </w:pPr>
      <w:r>
        <w:rPr>
          <w:rFonts w:ascii="Arial" w:eastAsia="Arial" w:hAnsi="Arial" w:cs="Arial"/>
          <w:b/>
          <w:sz w:val="32"/>
        </w:rPr>
        <w:t>DISCUSS HOW THE EVOLUTION OF HRM FACILITATES THE STRATEGIC DEVELOPMENT OF AN INTERNATIONAL HOTEL BRAND THROUGH WORKFORCE PLANNING, RECRUITMENT AND SELECTION</w:t>
      </w:r>
    </w:p>
    <w:p w14:paraId="4F9424ED" w14:textId="77777777" w:rsidR="00EE22AB" w:rsidRDefault="00EE22AB">
      <w:pPr>
        <w:spacing w:after="0" w:line="360" w:lineRule="auto"/>
        <w:jc w:val="center"/>
        <w:rPr>
          <w:rFonts w:ascii="Arial" w:eastAsia="Arial" w:hAnsi="Arial" w:cs="Arial"/>
          <w:b/>
          <w:sz w:val="32"/>
        </w:rPr>
      </w:pPr>
    </w:p>
    <w:p w14:paraId="01596BDF" w14:textId="77777777" w:rsidR="00EE22AB" w:rsidRDefault="00FF0912">
      <w:pPr>
        <w:spacing w:after="0" w:line="360" w:lineRule="auto"/>
        <w:jc w:val="center"/>
        <w:rPr>
          <w:rFonts w:ascii="Arial" w:eastAsia="Arial" w:hAnsi="Arial" w:cs="Arial"/>
          <w:b/>
          <w:sz w:val="32"/>
        </w:rPr>
      </w:pPr>
      <w:r>
        <w:rPr>
          <w:rFonts w:ascii="Arial" w:eastAsia="Arial" w:hAnsi="Arial" w:cs="Arial"/>
          <w:b/>
          <w:sz w:val="32"/>
        </w:rPr>
        <w:t xml:space="preserve">Student name: Vasilica </w:t>
      </w:r>
      <w:proofErr w:type="spellStart"/>
      <w:r>
        <w:rPr>
          <w:rFonts w:ascii="Arial" w:eastAsia="Arial" w:hAnsi="Arial" w:cs="Arial"/>
          <w:b/>
          <w:sz w:val="32"/>
        </w:rPr>
        <w:t>Crenganis</w:t>
      </w:r>
      <w:proofErr w:type="spellEnd"/>
    </w:p>
    <w:p w14:paraId="5E8C0055" w14:textId="77777777" w:rsidR="00EE22AB" w:rsidRDefault="00FF0912">
      <w:pPr>
        <w:spacing w:after="0" w:line="360" w:lineRule="auto"/>
        <w:jc w:val="center"/>
        <w:rPr>
          <w:rFonts w:ascii="Arial" w:eastAsia="Arial" w:hAnsi="Arial" w:cs="Arial"/>
          <w:b/>
          <w:sz w:val="32"/>
        </w:rPr>
      </w:pPr>
      <w:r>
        <w:rPr>
          <w:rFonts w:ascii="Arial" w:eastAsia="Arial" w:hAnsi="Arial" w:cs="Arial"/>
          <w:b/>
          <w:sz w:val="32"/>
        </w:rPr>
        <w:t>Student number: 2221600</w:t>
      </w:r>
    </w:p>
    <w:p w14:paraId="3BF5B12B" w14:textId="77777777" w:rsidR="00EE22AB" w:rsidRDefault="00FF0912">
      <w:pPr>
        <w:spacing w:after="0" w:line="360" w:lineRule="auto"/>
        <w:jc w:val="center"/>
        <w:rPr>
          <w:rFonts w:ascii="Arial" w:eastAsia="Arial" w:hAnsi="Arial" w:cs="Arial"/>
          <w:b/>
          <w:sz w:val="32"/>
        </w:rPr>
      </w:pPr>
      <w:r>
        <w:rPr>
          <w:rFonts w:ascii="Arial" w:eastAsia="Arial" w:hAnsi="Arial" w:cs="Arial"/>
          <w:b/>
          <w:sz w:val="32"/>
        </w:rPr>
        <w:t>Lecturer name: Jemma Smith</w:t>
      </w:r>
    </w:p>
    <w:p w14:paraId="5B9AA054" w14:textId="77777777" w:rsidR="00EE22AB" w:rsidRDefault="00EE22AB">
      <w:pPr>
        <w:spacing w:after="0" w:line="360" w:lineRule="auto"/>
        <w:jc w:val="both"/>
        <w:rPr>
          <w:rFonts w:ascii="Arial" w:eastAsia="Arial" w:hAnsi="Arial" w:cs="Arial"/>
          <w:b/>
          <w:sz w:val="32"/>
        </w:rPr>
      </w:pPr>
    </w:p>
    <w:p w14:paraId="56058AF5" w14:textId="77777777" w:rsidR="00EE22AB" w:rsidRDefault="00FF0912">
      <w:pPr>
        <w:spacing w:after="0" w:line="360" w:lineRule="auto"/>
        <w:jc w:val="both"/>
        <w:rPr>
          <w:rFonts w:ascii="Arial" w:eastAsia="Arial" w:hAnsi="Arial" w:cs="Arial"/>
          <w:b/>
        </w:rPr>
      </w:pPr>
      <w:r>
        <w:rPr>
          <w:rFonts w:ascii="Arial" w:eastAsia="Arial" w:hAnsi="Arial" w:cs="Arial"/>
          <w:b/>
        </w:rPr>
        <w:t xml:space="preserve"> </w:t>
      </w:r>
    </w:p>
    <w:p w14:paraId="2DB0CE0B" w14:textId="77777777" w:rsidR="00EE22AB" w:rsidRDefault="00EE22AB">
      <w:pPr>
        <w:spacing w:after="0" w:line="360" w:lineRule="auto"/>
        <w:jc w:val="both"/>
        <w:rPr>
          <w:rFonts w:ascii="Arial" w:eastAsia="Arial" w:hAnsi="Arial" w:cs="Arial"/>
          <w:b/>
          <w:sz w:val="32"/>
        </w:rPr>
      </w:pPr>
    </w:p>
    <w:p w14:paraId="72DD4B31" w14:textId="77777777" w:rsidR="00EE22AB" w:rsidRDefault="00FF0912">
      <w:pPr>
        <w:spacing w:after="0" w:line="360" w:lineRule="auto"/>
        <w:jc w:val="both"/>
        <w:rPr>
          <w:rFonts w:ascii="Arial" w:eastAsia="Arial" w:hAnsi="Arial" w:cs="Arial"/>
          <w:b/>
          <w:sz w:val="28"/>
        </w:rPr>
      </w:pPr>
      <w:r>
        <w:rPr>
          <w:rFonts w:ascii="Arial" w:eastAsia="Arial" w:hAnsi="Arial" w:cs="Arial"/>
          <w:b/>
          <w:sz w:val="28"/>
        </w:rPr>
        <w:t>Introduction</w:t>
      </w:r>
    </w:p>
    <w:p w14:paraId="2E9A96C8" w14:textId="77777777" w:rsidR="00EE22AB" w:rsidRDefault="00FF0912">
      <w:pPr>
        <w:spacing w:after="0" w:line="360" w:lineRule="auto"/>
        <w:jc w:val="both"/>
        <w:rPr>
          <w:rFonts w:ascii="Arial" w:eastAsia="Arial" w:hAnsi="Arial" w:cs="Arial"/>
        </w:rPr>
      </w:pPr>
      <w:r>
        <w:rPr>
          <w:rFonts w:ascii="Arial" w:eastAsia="Arial" w:hAnsi="Arial" w:cs="Arial"/>
        </w:rPr>
        <w:t xml:space="preserve">The significance of human resource management in international business processes is optimum as companies have been taking necessary HRM strategies that include various activities for improving overall productivity. In this research Marriott International hotel has been selected for evaluation as its reputation in the international market has been significant. It sheds light on the strategic human resource planning recruitment and selection procedure of the Marriott international through which a detailed evaluation related to the actual procedures for HRM management can be understood. </w:t>
      </w:r>
    </w:p>
    <w:p w14:paraId="7B97336B" w14:textId="77777777" w:rsidR="00EE22AB" w:rsidRDefault="00FF0912">
      <w:pPr>
        <w:spacing w:after="0" w:line="360" w:lineRule="auto"/>
        <w:jc w:val="both"/>
        <w:rPr>
          <w:rFonts w:ascii="Arial" w:eastAsia="Arial" w:hAnsi="Arial" w:cs="Arial"/>
          <w:b/>
          <w:sz w:val="28"/>
        </w:rPr>
      </w:pPr>
      <w:r>
        <w:rPr>
          <w:rFonts w:ascii="Arial" w:eastAsia="Arial" w:hAnsi="Arial" w:cs="Arial"/>
          <w:b/>
          <w:sz w:val="28"/>
        </w:rPr>
        <w:t>Main body of discussion</w:t>
      </w:r>
    </w:p>
    <w:p w14:paraId="729C9BFC" w14:textId="77777777" w:rsidR="00EE22AB" w:rsidRDefault="00FF0912">
      <w:pPr>
        <w:spacing w:after="0" w:line="360" w:lineRule="auto"/>
        <w:jc w:val="both"/>
        <w:rPr>
          <w:rFonts w:ascii="Arial" w:eastAsia="Arial" w:hAnsi="Arial" w:cs="Arial"/>
        </w:rPr>
      </w:pPr>
      <w:r>
        <w:rPr>
          <w:rFonts w:ascii="Arial" w:eastAsia="Arial" w:hAnsi="Arial" w:cs="Arial"/>
        </w:rPr>
        <w:t xml:space="preserve">The evolution of human resource management is dependent upon the strategic goals and objectives that are developed by an organisation through which future sustainability in workplace management can be established. Evolution of HR management is dependent upon the capability of the performance of employees based </w:t>
      </w:r>
      <w:r>
        <w:rPr>
          <w:rFonts w:ascii="Arial" w:eastAsia="Arial" w:hAnsi="Arial" w:cs="Arial"/>
        </w:rPr>
        <w:lastRenderedPageBreak/>
        <w:t xml:space="preserve">on which the overall productivity of organisations is dependent. It compasses a wide range of activities that includes performance evaluation, training and development, implementation of engagement strategies and lastly monitoring activities through which improvements in businesses can be expected (Malik </w:t>
      </w:r>
      <w:r>
        <w:rPr>
          <w:rFonts w:ascii="Arial" w:eastAsia="Arial" w:hAnsi="Arial" w:cs="Arial"/>
          <w:i/>
        </w:rPr>
        <w:t>et al</w:t>
      </w:r>
      <w:r>
        <w:rPr>
          <w:rFonts w:ascii="Arial" w:eastAsia="Arial" w:hAnsi="Arial" w:cs="Arial"/>
        </w:rPr>
        <w:t xml:space="preserve">. 2020). Through evaluation of Marriott international, it has been identified that the role of the HRM of Marriott international is completely dedicated towards its employees for enhancing a strong workplace culture. The motto of J.W. Marriott is to “take care of associates and they will take care of the customers”, which has been working efficiently for Marriott (Marriott.com, 2024). </w:t>
      </w:r>
    </w:p>
    <w:p w14:paraId="7D190628" w14:textId="77777777" w:rsidR="00EE22AB" w:rsidRDefault="00FF0912">
      <w:pPr>
        <w:spacing w:after="0" w:line="360" w:lineRule="auto"/>
        <w:jc w:val="both"/>
        <w:rPr>
          <w:rFonts w:ascii="Arial" w:eastAsia="Arial" w:hAnsi="Arial" w:cs="Arial"/>
        </w:rPr>
      </w:pPr>
      <w:r>
        <w:rPr>
          <w:rFonts w:ascii="Arial" w:eastAsia="Arial" w:hAnsi="Arial" w:cs="Arial"/>
        </w:rPr>
        <w:t xml:space="preserve">The core value of the hotel is putting the people first based on which the organisation has been capable of managing its international workforce for more than 95 years. The focus of JW Marriott in maintaining its HRM evolution has been largely dependent upon pursuing excellence and showing proper dedication towards customers by providing good quality career opportunities for the employees. This has been possible for Marriott international as it has maintained a transformation leadership approach in business where the </w:t>
      </w:r>
      <w:proofErr w:type="gramStart"/>
      <w:r>
        <w:rPr>
          <w:rFonts w:ascii="Arial" w:eastAsia="Arial" w:hAnsi="Arial" w:cs="Arial"/>
        </w:rPr>
        <w:t>main focus</w:t>
      </w:r>
      <w:proofErr w:type="gramEnd"/>
      <w:r>
        <w:rPr>
          <w:rFonts w:ascii="Arial" w:eastAsia="Arial" w:hAnsi="Arial" w:cs="Arial"/>
        </w:rPr>
        <w:t xml:space="preserve"> of the leadership has been working on infusing DEI (diversity, equity and inclusion) resulting in overall success of the organisation for a long term (Marriott.com, 2024). On the other hand, HRM of Marriott also has concentrated on diversity and inclusion factors in its workplaces where lack of differences between employees are identified or focused. According to Woods </w:t>
      </w:r>
      <w:r>
        <w:rPr>
          <w:rFonts w:ascii="Arial" w:eastAsia="Arial" w:hAnsi="Arial" w:cs="Arial"/>
          <w:i/>
        </w:rPr>
        <w:t>et al.</w:t>
      </w:r>
      <w:r>
        <w:rPr>
          <w:rFonts w:ascii="Arial" w:eastAsia="Arial" w:hAnsi="Arial" w:cs="Arial"/>
        </w:rPr>
        <w:t xml:space="preserve"> (2020), employee screening procedures in talent gathering have been conducted digitally in the current business context that is more accurate. The HRM of Marriott also engaged in screening digitally and identifying any issues recruiting only the best talents from the market. The HRM culture of JW Marriott is focused on eradicating mutual differences and focusing on collaborative and cohesive efforts through which overall improvement in business can be identified. </w:t>
      </w:r>
    </w:p>
    <w:p w14:paraId="440E3739" w14:textId="77777777" w:rsidR="00EE22AB" w:rsidRDefault="00FF0912">
      <w:pPr>
        <w:spacing w:after="0" w:line="360" w:lineRule="auto"/>
        <w:jc w:val="both"/>
        <w:rPr>
          <w:rFonts w:ascii="Arial" w:eastAsia="Arial" w:hAnsi="Arial" w:cs="Arial"/>
        </w:rPr>
      </w:pPr>
      <w:r>
        <w:rPr>
          <w:rFonts w:ascii="Arial" w:eastAsia="Arial" w:hAnsi="Arial" w:cs="Arial"/>
        </w:rPr>
        <w:t xml:space="preserve">The strategic role of HR management in JW Marriott involves several types of work activities based on which improvement in the workplace can be expected. These activities include in development of connection between the team members and monetary candidate identification and selection process which are necessary in this role. As stated by Baykal (2020), proper employee screening and monitoring have been highly necessary for the business organisations through which sustainability management in businesses can be possible. The leading role of the HR management in Marriott is based on strategic thought development about managing and recruitment </w:t>
      </w:r>
      <w:r>
        <w:rPr>
          <w:rFonts w:ascii="Arial" w:eastAsia="Arial" w:hAnsi="Arial" w:cs="Arial"/>
        </w:rPr>
        <w:lastRenderedPageBreak/>
        <w:t xml:space="preserve">procedure of the hiring process that includes different critical activities based on which quality control on candidate selection can be maintained. Proper administration of the different educational qualifications has been the core responsibility of the HR management based on which quality screening of candidates can occur. </w:t>
      </w:r>
    </w:p>
    <w:p w14:paraId="706967EF" w14:textId="77777777" w:rsidR="00EE22AB" w:rsidRDefault="00FF0912">
      <w:pPr>
        <w:spacing w:after="0" w:line="360" w:lineRule="auto"/>
        <w:jc w:val="both"/>
        <w:rPr>
          <w:rFonts w:ascii="Arial" w:eastAsia="Arial" w:hAnsi="Arial" w:cs="Arial"/>
        </w:rPr>
      </w:pPr>
      <w:r>
        <w:rPr>
          <w:rFonts w:ascii="Arial" w:eastAsia="Arial" w:hAnsi="Arial" w:cs="Arial"/>
        </w:rPr>
        <w:t xml:space="preserve">On the other hand, proper employee relationship management is also a major factor which is maintained by the HR management of Marriott international as it is their role to enhance the collaborative culture in a workplace through which improvement in employee productivity can be developed. The senior management of Marriott international have been highly focused on developing prominent levels of productivity from their workplaces through which a wide scale of improvements in businesses can be expected (Jobs.marriott.com, 2024). Proper security of the employee paperwork and proper performance management evaluation has been the duties which the HRM of Marriott International engages in performing. According to Islam </w:t>
      </w:r>
      <w:r>
        <w:rPr>
          <w:rFonts w:ascii="Arial" w:eastAsia="Arial" w:hAnsi="Arial" w:cs="Arial"/>
          <w:i/>
        </w:rPr>
        <w:t>et al.</w:t>
      </w:r>
      <w:r>
        <w:rPr>
          <w:rFonts w:ascii="Arial" w:eastAsia="Arial" w:hAnsi="Arial" w:cs="Arial"/>
        </w:rPr>
        <w:t xml:space="preserve"> (2021) developing strong bonding within the management and employees helps in increasing productivity of the employees resulting in better customer satisfaction. Communication development with the employees and understanding their issues is also a necessary factor for the company which can enhance the quality of bonding between the management and the employees. These strategic decisions taken by the HRM of the organisation enhances the overall growth of its organisational workplace as the customers feel connected to the company and try to provide their best in fulfilling organisational objectives. </w:t>
      </w:r>
    </w:p>
    <w:p w14:paraId="16C5410D" w14:textId="77777777" w:rsidR="00EE22AB" w:rsidRDefault="00FF0912">
      <w:pPr>
        <w:spacing w:after="0" w:line="360" w:lineRule="auto"/>
        <w:jc w:val="both"/>
        <w:rPr>
          <w:rFonts w:ascii="Arial" w:eastAsia="Arial" w:hAnsi="Arial" w:cs="Arial"/>
        </w:rPr>
      </w:pPr>
      <w:r>
        <w:rPr>
          <w:rFonts w:ascii="Arial" w:eastAsia="Arial" w:hAnsi="Arial" w:cs="Arial"/>
        </w:rPr>
        <w:t xml:space="preserve">Depending upon evaluation of the overall hospitality sector of the international market the American workers are resigning. This is known as big quit or great attrition where it is identified that higher than normal rate of hospitality sector workers in America are quitting their job since 2021. This has been identified after the Covid-19 pandemic and gradual recovery of the economic condition (Liu-Lastres </w:t>
      </w:r>
      <w:r>
        <w:rPr>
          <w:rFonts w:ascii="Arial" w:eastAsia="Arial" w:hAnsi="Arial" w:cs="Arial"/>
          <w:i/>
        </w:rPr>
        <w:t>et al.</w:t>
      </w:r>
      <w:r>
        <w:rPr>
          <w:rFonts w:ascii="Arial" w:eastAsia="Arial" w:hAnsi="Arial" w:cs="Arial"/>
        </w:rPr>
        <w:t xml:space="preserve"> 2023). It is identified that this impact has been developed on Marriott as well, as the organisation can also face the impact of high rates of resignation. Depending upon this context, it is highly necessary for Marriott ethical leaders to maintain its ethical conduct through which employee satisfaction rates can be maintained (Yıldız, 2019). Marriott on the other hand has been focused on maintaining its stability proper management of ethical code and conduct for ensuring stable employment standards. The organisation has been engaged in the opposite which is to focus on employee skill development while treating the hotel guests. The HR management of Marriott has been focused enough in </w:t>
      </w:r>
      <w:r>
        <w:rPr>
          <w:rFonts w:ascii="Arial" w:eastAsia="Arial" w:hAnsi="Arial" w:cs="Arial"/>
        </w:rPr>
        <w:lastRenderedPageBreak/>
        <w:t>maintaining their responsibility towards ethical hiring, training and supervising purposes related to employee skill development (Marriott.com, 2024). The HR management of JW Marriott have been taking necessary steps through which they can enhance the interest of the workers to provide their best efforts by enhancing the skill levels. Marriott is trying to develop centralised programs and services through which it can enhance the skill levels of the employees and attain their loyalty. For instance, Marriott Bonvoy Loyalty Program</w:t>
      </w:r>
      <w:r>
        <w:rPr>
          <w:rFonts w:ascii="Arial" w:eastAsia="Arial" w:hAnsi="Arial" w:cs="Arial"/>
          <w:b/>
        </w:rPr>
        <w:t xml:space="preserve"> </w:t>
      </w:r>
      <w:r>
        <w:rPr>
          <w:rFonts w:ascii="Arial" w:eastAsia="Arial" w:hAnsi="Arial" w:cs="Arial"/>
        </w:rPr>
        <w:t xml:space="preserve">has been capable of taking important steps through which the company has been capable of enhancing their sustainability to a major extent (Marriott.gcs-web.com, 2024). Thus, the organisation has been trying to maintain the balance between demand and supply of employees as it has maintained quality training sessions for its employees through which their motivation in working for the company can be maintained. In this manner, Marriott has been trying to cater to the levels of labour shortage in the hospitality industry based on improvement in skill development for the existing employees of the organisation. </w:t>
      </w:r>
    </w:p>
    <w:p w14:paraId="285D41B4" w14:textId="77777777" w:rsidR="00EE22AB" w:rsidRDefault="00FF0912">
      <w:pPr>
        <w:spacing w:after="0" w:line="360" w:lineRule="auto"/>
        <w:jc w:val="both"/>
        <w:rPr>
          <w:rFonts w:ascii="Arial" w:eastAsia="Arial" w:hAnsi="Arial" w:cs="Arial"/>
        </w:rPr>
      </w:pPr>
      <w:r>
        <w:rPr>
          <w:rFonts w:ascii="Arial" w:eastAsia="Arial" w:hAnsi="Arial" w:cs="Arial"/>
        </w:rPr>
        <w:t>Marriott has been trying to focus on improving goal setting options for its employee base by providing them a detailed business conduct guide through which the different policies related to their work practices can be identified. The HR management of Marriott have been engaged in clear communication development with the associates for proper identification of different issues that they are facing for providing them proper suggestions through which overall improvement in their capabilities can be identified (</w:t>
      </w:r>
      <w:proofErr w:type="spellStart"/>
      <w:r>
        <w:rPr>
          <w:rFonts w:ascii="Arial" w:eastAsia="Arial" w:hAnsi="Arial" w:cs="Arial"/>
        </w:rPr>
        <w:t>Vrontis</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2022). On the other hand, the HR management of the organisation also have been focused on creating a right environment for the employees where they can enhance their capabilities and work dedicatedly towards securing company objectives. The board of directors at Marriott focused on maintaining Business Conduct Guide through which the different designated employees of the organisations can know about their necessary goals and work accordingly for fulfilling the goals (Marriott.com, 2024). These strategies taken by the HR management of Marriott have been highly beneficial in eradicating chances of compliance-oriented issues resulting in important levels of customer satisfaction. These factors have been highly necessary for the business organisations through which sustainability management in businesses can be expected. As opined by </w:t>
      </w:r>
      <w:proofErr w:type="spellStart"/>
      <w:r>
        <w:rPr>
          <w:rFonts w:ascii="Arial" w:eastAsia="Arial" w:hAnsi="Arial" w:cs="Arial"/>
        </w:rPr>
        <w:t>Kabeyi</w:t>
      </w:r>
      <w:proofErr w:type="spellEnd"/>
      <w:r>
        <w:rPr>
          <w:rFonts w:ascii="Arial" w:eastAsia="Arial" w:hAnsi="Arial" w:cs="Arial"/>
        </w:rPr>
        <w:t xml:space="preserve"> (2019), strategic planning in business development has been a major factor for the companies through which sustainability management in businesses has been possible. This elevated level of strategic planning for developing the Business Conduct Guide that has been developed by the HRM of </w:t>
      </w:r>
      <w:r>
        <w:rPr>
          <w:rFonts w:ascii="Arial" w:eastAsia="Arial" w:hAnsi="Arial" w:cs="Arial"/>
        </w:rPr>
        <w:lastRenderedPageBreak/>
        <w:t xml:space="preserve">Marriott has been highly efficient in developing the overall quality of employee’s activities where they have evaluated their responsibilities and are taking necessary initiatives to solve them. </w:t>
      </w:r>
    </w:p>
    <w:p w14:paraId="1CAE4FCA" w14:textId="77777777" w:rsidR="00EE22AB" w:rsidRDefault="00FF0912">
      <w:pPr>
        <w:spacing w:after="0" w:line="360" w:lineRule="auto"/>
        <w:jc w:val="both"/>
        <w:rPr>
          <w:rFonts w:ascii="Arial" w:eastAsia="Arial" w:hAnsi="Arial" w:cs="Arial"/>
        </w:rPr>
      </w:pPr>
      <w:r>
        <w:rPr>
          <w:rFonts w:ascii="Arial" w:eastAsia="Arial" w:hAnsi="Arial" w:cs="Arial"/>
        </w:rPr>
        <w:t xml:space="preserve">The HRM of Marriott have developed the Marriott’s Voyage Program which has been focused on providing chances of employment to the postgraduate students in hospitality management and shaping their career by providing proper training. As stated by Passey </w:t>
      </w:r>
      <w:r>
        <w:rPr>
          <w:rFonts w:ascii="Arial" w:eastAsia="Arial" w:hAnsi="Arial" w:cs="Arial"/>
          <w:i/>
        </w:rPr>
        <w:t>et al.</w:t>
      </w:r>
      <w:r>
        <w:rPr>
          <w:rFonts w:ascii="Arial" w:eastAsia="Arial" w:hAnsi="Arial" w:cs="Arial"/>
        </w:rPr>
        <w:t xml:space="preserve"> (2018), HR management is responsible for developing strategic training programs for the employee’s skill development. This training has been focused on the development of its campus infrastructure, where Marriott visits different institutions and engages in creating a fall universities schedule through which it engages in communicating with the students and hiring them depending up on their performances. This program started in 2012 and through this process internship level of recruitment started in the organisation that helped many youths get their desired job in the esteemed organisation (Morgan, 2023). In this program, employees are trained in revenue management, room division and event operations as these are the main core areas of operations for the organisations.  </w:t>
      </w:r>
    </w:p>
    <w:p w14:paraId="6637B11A" w14:textId="77777777" w:rsidR="00EE22AB" w:rsidRDefault="00FF0912">
      <w:pPr>
        <w:spacing w:after="0" w:line="360" w:lineRule="auto"/>
        <w:jc w:val="both"/>
        <w:rPr>
          <w:rFonts w:ascii="Arial" w:eastAsia="Arial" w:hAnsi="Arial" w:cs="Arial"/>
        </w:rPr>
      </w:pPr>
      <w:r>
        <w:rPr>
          <w:rFonts w:ascii="Arial" w:eastAsia="Arial" w:hAnsi="Arial" w:cs="Arial"/>
        </w:rPr>
        <w:t xml:space="preserve">This is a global program set by the HRM of Marriott and currently around 50 countries are within the boundaries of Marriott where the voyage program is implemented. This program is also a paid program where Marriott provides £36,229 annually and the new in terms can make around £60,764.46 if they are from New York city and have the specialisation in accounting capability (Morgan, 2023). This program has been highly beneficial for the organisation as well as the students as they can get a good opportunity to enhance their experiences in working with Marriott International through which their overall improvements in businesses can be expected. </w:t>
      </w:r>
    </w:p>
    <w:p w14:paraId="01921F8C" w14:textId="77777777" w:rsidR="00EE22AB" w:rsidRDefault="00FF0912">
      <w:pPr>
        <w:spacing w:after="0" w:line="360" w:lineRule="auto"/>
        <w:jc w:val="both"/>
        <w:rPr>
          <w:rFonts w:ascii="Arial" w:eastAsia="Arial" w:hAnsi="Arial" w:cs="Arial"/>
        </w:rPr>
      </w:pPr>
      <w:r>
        <w:rPr>
          <w:rFonts w:ascii="Arial" w:eastAsia="Arial" w:hAnsi="Arial" w:cs="Arial"/>
        </w:rPr>
        <w:t xml:space="preserve">The entire recruitment and selection process is dependent upon step-by-step procedure that is followed by the HR managers of Marriott. Initially the HR managers developed their strategic planning and identified the different scarcity in specific employment designations. Depending upon evaluation of necessary recruitment areas, the HR managers through the website of Marriott mentions about their job application procedure and demand where detailed information related to job description and necessary skills are mentioned. As stated by Walford-Wright and Scott-Jackson (2018), ethical talent gathering and maintaining quality in recruitment standards is the responsibility of the HR managers. Depending upon analysing the application process, the employees engage in providing their resumes that are </w:t>
      </w:r>
      <w:r>
        <w:rPr>
          <w:rFonts w:ascii="Arial" w:eastAsia="Arial" w:hAnsi="Arial" w:cs="Arial"/>
        </w:rPr>
        <w:lastRenderedPageBreak/>
        <w:t>engaged in a constant screening process and proper reviewing of the candidate is performed. As opined by Anitha and Shanthi (2021), chatbots in the modern businesses have been a productive form of communicating tool in case of recruitment process. Depending upon transparent reviewing of the candidacy, chatbot oriented communication is established with the desired candidates those who have better profiles. The name of the chatbot is Olivia that engages in communication development with the candidates and takes their assessment tests where their experience is, and technical skill set is evaluated resulting in providing a date for Marriott providing a date for the final Marriott interview.</w:t>
      </w:r>
    </w:p>
    <w:p w14:paraId="5DD0DCF4" w14:textId="77777777" w:rsidR="00EE22AB" w:rsidRDefault="00FF0912">
      <w:pPr>
        <w:spacing w:after="0" w:line="360" w:lineRule="auto"/>
        <w:jc w:val="both"/>
        <w:rPr>
          <w:rFonts w:ascii="Arial" w:eastAsia="Arial" w:hAnsi="Arial" w:cs="Arial"/>
          <w:b/>
          <w:sz w:val="32"/>
        </w:rPr>
      </w:pPr>
      <w:r>
        <w:rPr>
          <w:rFonts w:ascii="Arial" w:eastAsia="Arial" w:hAnsi="Arial" w:cs="Arial"/>
          <w:b/>
          <w:sz w:val="28"/>
        </w:rPr>
        <w:t>Conclusion</w:t>
      </w:r>
    </w:p>
    <w:p w14:paraId="30B96518" w14:textId="77777777" w:rsidR="00EE22AB" w:rsidRDefault="00FF0912">
      <w:pPr>
        <w:spacing w:after="0" w:line="360" w:lineRule="auto"/>
        <w:jc w:val="both"/>
        <w:rPr>
          <w:rFonts w:ascii="Arial" w:eastAsia="Arial" w:hAnsi="Arial" w:cs="Arial"/>
          <w:sz w:val="22"/>
        </w:rPr>
      </w:pPr>
      <w:r>
        <w:rPr>
          <w:rFonts w:ascii="Arial" w:eastAsia="Arial" w:hAnsi="Arial" w:cs="Arial"/>
        </w:rPr>
        <w:t xml:space="preserve">Thus, it can be concluded that an overall improvement in business development can be expected based on effective participation of the HR managements and their capabilities through which large scale improvements in businesses have been possible. Through this study a wide evaluation of the entire HRM strategic planning of Marriott has been evaluated through which its integrity in recruitment and employee management activities can be evaluated. </w:t>
      </w:r>
      <w:r>
        <w:rPr>
          <w:rFonts w:ascii="Arial" w:eastAsia="Arial" w:hAnsi="Arial" w:cs="Arial"/>
          <w:sz w:val="22"/>
        </w:rPr>
        <w:t xml:space="preserve"> </w:t>
      </w:r>
    </w:p>
    <w:p w14:paraId="5368109A" w14:textId="77777777" w:rsidR="00EE22AB" w:rsidRDefault="00EE22AB">
      <w:pPr>
        <w:spacing w:after="0" w:line="360" w:lineRule="auto"/>
        <w:jc w:val="both"/>
        <w:rPr>
          <w:rFonts w:ascii="Arial" w:eastAsia="Arial" w:hAnsi="Arial" w:cs="Arial"/>
        </w:rPr>
      </w:pPr>
    </w:p>
    <w:p w14:paraId="5A51B757" w14:textId="77777777" w:rsidR="00EE22AB" w:rsidRDefault="00FF0912">
      <w:pPr>
        <w:spacing w:after="0" w:line="360" w:lineRule="auto"/>
        <w:jc w:val="both"/>
        <w:rPr>
          <w:rFonts w:ascii="Arial" w:eastAsia="Arial" w:hAnsi="Arial" w:cs="Arial"/>
          <w:b/>
        </w:rPr>
      </w:pPr>
      <w:r>
        <w:rPr>
          <w:rFonts w:ascii="Arial" w:eastAsia="Arial" w:hAnsi="Arial" w:cs="Arial"/>
          <w:b/>
        </w:rPr>
        <w:t>Reference List</w:t>
      </w:r>
    </w:p>
    <w:p w14:paraId="0BF364D1"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Anitha, K. and Shanthi, V., (2021). A study on intervention of chatbots in recruitment. In </w:t>
      </w:r>
      <w:r>
        <w:rPr>
          <w:rFonts w:ascii="Arial" w:eastAsia="Arial" w:hAnsi="Arial" w:cs="Arial"/>
          <w:i/>
        </w:rPr>
        <w:t>Innovations in Information and Communication Technologies (IICT-2020) Proceedings of International Conference on ICRIHE-2020, Delhi, India: IICT-2020</w:t>
      </w:r>
      <w:r>
        <w:rPr>
          <w:rFonts w:ascii="Arial" w:eastAsia="Arial" w:hAnsi="Arial" w:cs="Arial"/>
        </w:rPr>
        <w:t xml:space="preserve"> (pp. 67-74). Springer International Publishing.</w:t>
      </w:r>
    </w:p>
    <w:p w14:paraId="136F6219"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Baykal, E., (2020). Digital era and new methods for employee recruitment. In </w:t>
      </w:r>
      <w:r>
        <w:rPr>
          <w:rFonts w:ascii="Arial" w:eastAsia="Arial" w:hAnsi="Arial" w:cs="Arial"/>
          <w:i/>
        </w:rPr>
        <w:t>Handbook of research on strategic fit and design in business ecosystems</w:t>
      </w:r>
      <w:r>
        <w:rPr>
          <w:rFonts w:ascii="Arial" w:eastAsia="Arial" w:hAnsi="Arial" w:cs="Arial"/>
        </w:rPr>
        <w:t xml:space="preserve"> (pp. 412-430). IGI Global.</w:t>
      </w:r>
    </w:p>
    <w:p w14:paraId="33130717"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Islam, M.N., Furuoka, F. and Idris, A., (2021). Mapping the relationship between transformational leadership, trust in leadership and employee championing </w:t>
      </w:r>
      <w:proofErr w:type="spellStart"/>
      <w:r>
        <w:rPr>
          <w:rFonts w:ascii="Arial" w:eastAsia="Arial" w:hAnsi="Arial" w:cs="Arial"/>
        </w:rPr>
        <w:t>behavior</w:t>
      </w:r>
      <w:proofErr w:type="spellEnd"/>
      <w:r>
        <w:rPr>
          <w:rFonts w:ascii="Arial" w:eastAsia="Arial" w:hAnsi="Arial" w:cs="Arial"/>
        </w:rPr>
        <w:t xml:space="preserve"> during organizational change. </w:t>
      </w:r>
      <w:r>
        <w:rPr>
          <w:rFonts w:ascii="Arial" w:eastAsia="Arial" w:hAnsi="Arial" w:cs="Arial"/>
          <w:i/>
        </w:rPr>
        <w:t>Asia Pacific Management Review</w:t>
      </w:r>
      <w:r>
        <w:rPr>
          <w:rFonts w:ascii="Arial" w:eastAsia="Arial" w:hAnsi="Arial" w:cs="Arial"/>
        </w:rPr>
        <w:t xml:space="preserve">, </w:t>
      </w:r>
      <w:r>
        <w:rPr>
          <w:rFonts w:ascii="Arial" w:eastAsia="Arial" w:hAnsi="Arial" w:cs="Arial"/>
          <w:i/>
        </w:rPr>
        <w:t>26</w:t>
      </w:r>
      <w:r>
        <w:rPr>
          <w:rFonts w:ascii="Arial" w:eastAsia="Arial" w:hAnsi="Arial" w:cs="Arial"/>
        </w:rPr>
        <w:t>(2), pp.95-102.</w:t>
      </w:r>
    </w:p>
    <w:p w14:paraId="7C03C50F"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Jobs.marriott.com. (2024). </w:t>
      </w:r>
      <w:r>
        <w:rPr>
          <w:rFonts w:ascii="Arial" w:eastAsia="Arial" w:hAnsi="Arial" w:cs="Arial"/>
          <w:i/>
        </w:rPr>
        <w:t>Human Resources Manager.</w:t>
      </w:r>
      <w:r>
        <w:rPr>
          <w:rFonts w:ascii="Arial" w:eastAsia="Arial" w:hAnsi="Arial" w:cs="Arial"/>
        </w:rPr>
        <w:t xml:space="preserve"> Available at:  </w:t>
      </w:r>
      <w:hyperlink r:id="rId4">
        <w:r>
          <w:rPr>
            <w:rFonts w:ascii="Arial" w:eastAsia="Arial" w:hAnsi="Arial" w:cs="Arial"/>
            <w:color w:val="0000FF"/>
            <w:u w:val="single"/>
          </w:rPr>
          <w:t>https://jobs.marriott.com/marriott/jobs/23073002?lang=en-us</w:t>
        </w:r>
      </w:hyperlink>
      <w:r>
        <w:rPr>
          <w:rFonts w:ascii="Arial" w:eastAsia="Arial" w:hAnsi="Arial" w:cs="Arial"/>
        </w:rPr>
        <w:t xml:space="preserve"> [Accessed on: 27.04.2024]</w:t>
      </w:r>
    </w:p>
    <w:p w14:paraId="37ABCA22" w14:textId="77777777" w:rsidR="00EE22AB" w:rsidRDefault="00FF0912">
      <w:pPr>
        <w:spacing w:before="240" w:after="0" w:line="360" w:lineRule="auto"/>
        <w:jc w:val="both"/>
        <w:rPr>
          <w:rFonts w:ascii="Arial" w:eastAsia="Arial" w:hAnsi="Arial" w:cs="Arial"/>
        </w:rPr>
      </w:pPr>
      <w:proofErr w:type="spellStart"/>
      <w:r>
        <w:rPr>
          <w:rFonts w:ascii="Arial" w:eastAsia="Arial" w:hAnsi="Arial" w:cs="Arial"/>
        </w:rPr>
        <w:lastRenderedPageBreak/>
        <w:t>Kabeyi</w:t>
      </w:r>
      <w:proofErr w:type="spellEnd"/>
      <w:r>
        <w:rPr>
          <w:rFonts w:ascii="Arial" w:eastAsia="Arial" w:hAnsi="Arial" w:cs="Arial"/>
        </w:rPr>
        <w:t xml:space="preserve">, M., (2019). Organizational strategic planning, implementation, and evaluation with analysis of challenges and benefits. </w:t>
      </w:r>
      <w:r>
        <w:rPr>
          <w:rFonts w:ascii="Arial" w:eastAsia="Arial" w:hAnsi="Arial" w:cs="Arial"/>
          <w:i/>
        </w:rPr>
        <w:t>International Journal of Applied Research and Studies</w:t>
      </w:r>
      <w:r>
        <w:rPr>
          <w:rFonts w:ascii="Arial" w:eastAsia="Arial" w:hAnsi="Arial" w:cs="Arial"/>
        </w:rPr>
        <w:t xml:space="preserve">, </w:t>
      </w:r>
      <w:r>
        <w:rPr>
          <w:rFonts w:ascii="Arial" w:eastAsia="Arial" w:hAnsi="Arial" w:cs="Arial"/>
          <w:i/>
        </w:rPr>
        <w:t>5</w:t>
      </w:r>
      <w:r>
        <w:rPr>
          <w:rFonts w:ascii="Arial" w:eastAsia="Arial" w:hAnsi="Arial" w:cs="Arial"/>
        </w:rPr>
        <w:t>(6), pp.27-32.</w:t>
      </w:r>
    </w:p>
    <w:p w14:paraId="54765397"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Liu-Lastres, B., Wen, H., and Huang, W.J., (2023). A reflection on the Great Resignation in the hospitality and tourism industry. </w:t>
      </w:r>
      <w:r>
        <w:rPr>
          <w:rFonts w:ascii="Arial" w:eastAsia="Arial" w:hAnsi="Arial" w:cs="Arial"/>
          <w:i/>
        </w:rPr>
        <w:t>International Journal of Contemporary Hospitality Management</w:t>
      </w:r>
      <w:r>
        <w:rPr>
          <w:rFonts w:ascii="Arial" w:eastAsia="Arial" w:hAnsi="Arial" w:cs="Arial"/>
        </w:rPr>
        <w:t xml:space="preserve">, </w:t>
      </w:r>
      <w:r>
        <w:rPr>
          <w:rFonts w:ascii="Arial" w:eastAsia="Arial" w:hAnsi="Arial" w:cs="Arial"/>
          <w:i/>
        </w:rPr>
        <w:t>35</w:t>
      </w:r>
      <w:r>
        <w:rPr>
          <w:rFonts w:ascii="Arial" w:eastAsia="Arial" w:hAnsi="Arial" w:cs="Arial"/>
        </w:rPr>
        <w:t>(1), pp.235-249.</w:t>
      </w:r>
    </w:p>
    <w:p w14:paraId="5A71AE82"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Malik, A., Froese, F.J. and Sharma, P., (2020). Role of HRM in knowledge integration: Towards a conceptual framework. </w:t>
      </w:r>
      <w:r>
        <w:rPr>
          <w:rFonts w:ascii="Arial" w:eastAsia="Arial" w:hAnsi="Arial" w:cs="Arial"/>
          <w:i/>
        </w:rPr>
        <w:t>Journal of Business Research</w:t>
      </w:r>
      <w:r>
        <w:rPr>
          <w:rFonts w:ascii="Arial" w:eastAsia="Arial" w:hAnsi="Arial" w:cs="Arial"/>
        </w:rPr>
        <w:t xml:space="preserve">, </w:t>
      </w:r>
      <w:r>
        <w:rPr>
          <w:rFonts w:ascii="Arial" w:eastAsia="Arial" w:hAnsi="Arial" w:cs="Arial"/>
          <w:i/>
        </w:rPr>
        <w:t>109</w:t>
      </w:r>
      <w:r>
        <w:rPr>
          <w:rFonts w:ascii="Arial" w:eastAsia="Arial" w:hAnsi="Arial" w:cs="Arial"/>
        </w:rPr>
        <w:t>, pp.524-535.</w:t>
      </w:r>
    </w:p>
    <w:p w14:paraId="56408538"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Marriott.com. (2024). </w:t>
      </w:r>
      <w:r>
        <w:rPr>
          <w:rFonts w:ascii="Arial" w:eastAsia="Arial" w:hAnsi="Arial" w:cs="Arial"/>
          <w:i/>
        </w:rPr>
        <w:t>Core Values &amp; Heritage.</w:t>
      </w:r>
      <w:r>
        <w:rPr>
          <w:rFonts w:ascii="Arial" w:eastAsia="Arial" w:hAnsi="Arial" w:cs="Arial"/>
        </w:rPr>
        <w:t xml:space="preserve"> Available at:  </w:t>
      </w:r>
      <w:hyperlink r:id="rId5">
        <w:r>
          <w:rPr>
            <w:rFonts w:ascii="Arial" w:eastAsia="Arial" w:hAnsi="Arial" w:cs="Arial"/>
            <w:color w:val="0000FF"/>
            <w:u w:val="single"/>
          </w:rPr>
          <w:t>https://www.marriott.com/culture-and-values/core-values.mi</w:t>
        </w:r>
      </w:hyperlink>
      <w:r>
        <w:rPr>
          <w:rFonts w:ascii="Arial" w:eastAsia="Arial" w:hAnsi="Arial" w:cs="Arial"/>
        </w:rPr>
        <w:t xml:space="preserve"> [Accessed on: 27.04.2024]</w:t>
      </w:r>
    </w:p>
    <w:p w14:paraId="0443A6F0"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Marriott.com. (2024). </w:t>
      </w:r>
      <w:r>
        <w:rPr>
          <w:rFonts w:ascii="Arial" w:eastAsia="Arial" w:hAnsi="Arial" w:cs="Arial"/>
          <w:i/>
        </w:rPr>
        <w:t>GLOBAL DIVERSITY, EQUITY &amp; INCLUSION.</w:t>
      </w:r>
      <w:r>
        <w:rPr>
          <w:rFonts w:ascii="Arial" w:eastAsia="Arial" w:hAnsi="Arial" w:cs="Arial"/>
        </w:rPr>
        <w:t xml:space="preserve"> Available at: </w:t>
      </w:r>
      <w:hyperlink r:id="rId6">
        <w:r>
          <w:rPr>
            <w:rFonts w:ascii="Arial" w:eastAsia="Arial" w:hAnsi="Arial" w:cs="Arial"/>
            <w:color w:val="0000FF"/>
            <w:u w:val="single"/>
          </w:rPr>
          <w:t>https://www.marriott.com/content/dam/marriott-digital/digitallegal-micorp-cec/en_us/micorp_diversity-and-inclusion/unlimited/document/assets/pdt-DEIInfographicMarch2023-894420918344891.pdf</w:t>
        </w:r>
      </w:hyperlink>
      <w:r>
        <w:rPr>
          <w:rFonts w:ascii="Arial" w:eastAsia="Arial" w:hAnsi="Arial" w:cs="Arial"/>
        </w:rPr>
        <w:t xml:space="preserve"> [Accessed on: 27.04.2024]</w:t>
      </w:r>
    </w:p>
    <w:p w14:paraId="326806C0"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Marriott.com. (2024). </w:t>
      </w:r>
      <w:r>
        <w:rPr>
          <w:rFonts w:ascii="Arial" w:eastAsia="Arial" w:hAnsi="Arial" w:cs="Arial"/>
          <w:i/>
        </w:rPr>
        <w:t>Our Traditional Integrity</w:t>
      </w:r>
      <w:r>
        <w:rPr>
          <w:rFonts w:ascii="Arial" w:eastAsia="Arial" w:hAnsi="Arial" w:cs="Arial"/>
        </w:rPr>
        <w:t xml:space="preserve">. Available at: </w:t>
      </w:r>
      <w:hyperlink r:id="rId7">
        <w:r>
          <w:rPr>
            <w:rFonts w:ascii="Arial" w:eastAsia="Arial" w:hAnsi="Arial" w:cs="Arial"/>
            <w:color w:val="0000FF"/>
            <w:u w:val="single"/>
          </w:rPr>
          <w:t>https://www.marriott.com/Multimedia/PDF/CorporateResponsibility/Marriott_Business_Conduct_Guide_English.pdf</w:t>
        </w:r>
      </w:hyperlink>
      <w:r>
        <w:rPr>
          <w:rFonts w:ascii="Arial" w:eastAsia="Arial" w:hAnsi="Arial" w:cs="Arial"/>
        </w:rPr>
        <w:t xml:space="preserve"> [Accessed on: 29.04.2024]</w:t>
      </w:r>
    </w:p>
    <w:p w14:paraId="5BD7CB1D"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Marriott.com. (2024). </w:t>
      </w:r>
      <w:r>
        <w:rPr>
          <w:rFonts w:ascii="Arial" w:eastAsia="Arial" w:hAnsi="Arial" w:cs="Arial"/>
          <w:i/>
        </w:rPr>
        <w:t>Principles of Responsible Business.</w:t>
      </w:r>
      <w:r>
        <w:rPr>
          <w:rFonts w:ascii="Arial" w:eastAsia="Arial" w:hAnsi="Arial" w:cs="Arial"/>
        </w:rPr>
        <w:t xml:space="preserve"> Available at: </w:t>
      </w:r>
      <w:hyperlink r:id="rId8">
        <w:r>
          <w:rPr>
            <w:rFonts w:ascii="Arial" w:eastAsia="Arial" w:hAnsi="Arial" w:cs="Arial"/>
            <w:color w:val="0000FF"/>
            <w:u w:val="single"/>
          </w:rPr>
          <w:t>https://www.marriott.com/marriottassets/Multimedia/PDF/CorporateResponsibility/Principles_Responsible_Business.pdf</w:t>
        </w:r>
      </w:hyperlink>
      <w:r>
        <w:rPr>
          <w:rFonts w:ascii="Arial" w:eastAsia="Arial" w:hAnsi="Arial" w:cs="Arial"/>
        </w:rPr>
        <w:t xml:space="preserve"> [Accessed on: 29.04.2024]</w:t>
      </w:r>
    </w:p>
    <w:p w14:paraId="00980FCD"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Marriott.gcs-web.com. (2024). </w:t>
      </w:r>
      <w:r>
        <w:rPr>
          <w:rFonts w:ascii="Arial" w:eastAsia="Arial" w:hAnsi="Arial" w:cs="Arial"/>
          <w:i/>
        </w:rPr>
        <w:t>2023 ANNUAL REPORT</w:t>
      </w:r>
      <w:r>
        <w:rPr>
          <w:rFonts w:ascii="Arial" w:eastAsia="Arial" w:hAnsi="Arial" w:cs="Arial"/>
        </w:rPr>
        <w:t xml:space="preserve">. Available at: </w:t>
      </w:r>
      <w:hyperlink r:id="rId9">
        <w:r>
          <w:rPr>
            <w:rFonts w:ascii="Arial" w:eastAsia="Arial" w:hAnsi="Arial" w:cs="Arial"/>
            <w:color w:val="0000FF"/>
            <w:u w:val="single"/>
          </w:rPr>
          <w:t>https://marriott.gcs-web.com/static-files/b82978a6-9d28-4e38-9855-fc4ae2cebe11</w:t>
        </w:r>
      </w:hyperlink>
      <w:r>
        <w:rPr>
          <w:rFonts w:ascii="Arial" w:eastAsia="Arial" w:hAnsi="Arial" w:cs="Arial"/>
        </w:rPr>
        <w:t xml:space="preserve"> [Accessed on: 29.04.2024]</w:t>
      </w:r>
    </w:p>
    <w:p w14:paraId="64A2CD0A"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Morgan, K, G., (2023). </w:t>
      </w:r>
      <w:r>
        <w:rPr>
          <w:rFonts w:ascii="Arial" w:eastAsia="Arial" w:hAnsi="Arial" w:cs="Arial"/>
          <w:i/>
        </w:rPr>
        <w:t xml:space="preserve">An Inside Look at Our Job Application &amp; Hiring Processes. </w:t>
      </w:r>
      <w:r>
        <w:rPr>
          <w:rFonts w:ascii="Arial" w:eastAsia="Arial" w:hAnsi="Arial" w:cs="Arial"/>
        </w:rPr>
        <w:t>Available at:</w:t>
      </w:r>
      <w:r>
        <w:rPr>
          <w:rFonts w:ascii="Arial" w:eastAsia="Arial" w:hAnsi="Arial" w:cs="Arial"/>
          <w:i/>
        </w:rPr>
        <w:t xml:space="preserve"> </w:t>
      </w:r>
      <w:hyperlink r:id="rId10">
        <w:r>
          <w:rPr>
            <w:rFonts w:ascii="Arial" w:eastAsia="Arial" w:hAnsi="Arial" w:cs="Arial"/>
            <w:color w:val="0000FF"/>
            <w:u w:val="single"/>
          </w:rPr>
          <w:t>https://careers.marriott.com/blog/hiring-process/</w:t>
        </w:r>
      </w:hyperlink>
      <w:r>
        <w:rPr>
          <w:rFonts w:ascii="Arial" w:eastAsia="Arial" w:hAnsi="Arial" w:cs="Arial"/>
        </w:rPr>
        <w:t xml:space="preserve"> [Accessed on: 29.04.2024]</w:t>
      </w:r>
    </w:p>
    <w:p w14:paraId="54A0E0DC" w14:textId="77777777" w:rsidR="00EE22AB" w:rsidRDefault="00FF0912">
      <w:pPr>
        <w:spacing w:before="240" w:after="0" w:line="360" w:lineRule="auto"/>
        <w:jc w:val="both"/>
        <w:rPr>
          <w:rFonts w:ascii="Arial" w:eastAsia="Arial" w:hAnsi="Arial" w:cs="Arial"/>
        </w:rPr>
      </w:pPr>
      <w:r>
        <w:rPr>
          <w:rFonts w:ascii="Arial" w:eastAsia="Arial" w:hAnsi="Arial" w:cs="Arial"/>
        </w:rPr>
        <w:lastRenderedPageBreak/>
        <w:t xml:space="preserve">Morgan, K, G., (2023). Everything You Need to Know About Marriott’s Voyage Program. [Online]. Available at: </w:t>
      </w:r>
      <w:hyperlink r:id="rId11">
        <w:r>
          <w:rPr>
            <w:rFonts w:ascii="Arial" w:eastAsia="Arial" w:hAnsi="Arial" w:cs="Arial"/>
            <w:color w:val="0000FF"/>
            <w:u w:val="single"/>
          </w:rPr>
          <w:t>https://careers.marriott.com/blog/voyage/</w:t>
        </w:r>
      </w:hyperlink>
      <w:r>
        <w:rPr>
          <w:rFonts w:ascii="Arial" w:eastAsia="Arial" w:hAnsi="Arial" w:cs="Arial"/>
        </w:rPr>
        <w:t xml:space="preserve"> [Accessed on: 29.04.2024]</w:t>
      </w:r>
    </w:p>
    <w:p w14:paraId="3ADF3043"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Mymarriottvoyage.com. (2024). </w:t>
      </w:r>
      <w:r>
        <w:rPr>
          <w:rFonts w:ascii="Arial" w:eastAsia="Arial" w:hAnsi="Arial" w:cs="Arial"/>
          <w:i/>
        </w:rPr>
        <w:t>WELCOME TO YOURCAREER.</w:t>
      </w:r>
      <w:r>
        <w:rPr>
          <w:rFonts w:ascii="Arial" w:eastAsia="Arial" w:hAnsi="Arial" w:cs="Arial"/>
        </w:rPr>
        <w:t xml:space="preserve"> Available at: </w:t>
      </w:r>
      <w:hyperlink r:id="rId12">
        <w:r>
          <w:rPr>
            <w:rFonts w:ascii="Arial" w:eastAsia="Arial" w:hAnsi="Arial" w:cs="Arial"/>
            <w:color w:val="0000FF"/>
            <w:u w:val="single"/>
          </w:rPr>
          <w:t>https://mymarriottvoyage.com/</w:t>
        </w:r>
      </w:hyperlink>
      <w:r>
        <w:rPr>
          <w:rFonts w:ascii="Arial" w:eastAsia="Arial" w:hAnsi="Arial" w:cs="Arial"/>
        </w:rPr>
        <w:t xml:space="preserve"> [Accessed on: 29.04.2024]</w:t>
      </w:r>
    </w:p>
    <w:p w14:paraId="1F4B5A1A"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Passey, D.G., Brown, M.C., </w:t>
      </w:r>
      <w:proofErr w:type="spellStart"/>
      <w:r>
        <w:rPr>
          <w:rFonts w:ascii="Arial" w:eastAsia="Arial" w:hAnsi="Arial" w:cs="Arial"/>
        </w:rPr>
        <w:t>Hammerback</w:t>
      </w:r>
      <w:proofErr w:type="spellEnd"/>
      <w:r>
        <w:rPr>
          <w:rFonts w:ascii="Arial" w:eastAsia="Arial" w:hAnsi="Arial" w:cs="Arial"/>
        </w:rPr>
        <w:t xml:space="preserve">, K., Harris, J.R. and Hannon, P.A., (2018). Managers’ support for employee wellness programs: An integrative review. </w:t>
      </w:r>
      <w:r>
        <w:rPr>
          <w:rFonts w:ascii="Arial" w:eastAsia="Arial" w:hAnsi="Arial" w:cs="Arial"/>
          <w:i/>
        </w:rPr>
        <w:t>American Journal of Health Promotion</w:t>
      </w:r>
      <w:r>
        <w:rPr>
          <w:rFonts w:ascii="Arial" w:eastAsia="Arial" w:hAnsi="Arial" w:cs="Arial"/>
        </w:rPr>
        <w:t xml:space="preserve">, </w:t>
      </w:r>
      <w:r>
        <w:rPr>
          <w:rFonts w:ascii="Arial" w:eastAsia="Arial" w:hAnsi="Arial" w:cs="Arial"/>
          <w:i/>
        </w:rPr>
        <w:t>32</w:t>
      </w:r>
      <w:r>
        <w:rPr>
          <w:rFonts w:ascii="Arial" w:eastAsia="Arial" w:hAnsi="Arial" w:cs="Arial"/>
        </w:rPr>
        <w:t>(8), pp.1789-1799.</w:t>
      </w:r>
    </w:p>
    <w:p w14:paraId="28CC502B" w14:textId="77777777" w:rsidR="00EE22AB" w:rsidRDefault="00FF0912">
      <w:pPr>
        <w:spacing w:before="240" w:after="0" w:line="360" w:lineRule="auto"/>
        <w:jc w:val="both"/>
        <w:rPr>
          <w:rFonts w:ascii="Arial" w:eastAsia="Arial" w:hAnsi="Arial" w:cs="Arial"/>
        </w:rPr>
      </w:pPr>
      <w:proofErr w:type="spellStart"/>
      <w:r>
        <w:rPr>
          <w:rFonts w:ascii="Arial" w:eastAsia="Arial" w:hAnsi="Arial" w:cs="Arial"/>
        </w:rPr>
        <w:t>Vrontis</w:t>
      </w:r>
      <w:proofErr w:type="spellEnd"/>
      <w:r>
        <w:rPr>
          <w:rFonts w:ascii="Arial" w:eastAsia="Arial" w:hAnsi="Arial" w:cs="Arial"/>
        </w:rPr>
        <w:t xml:space="preserve">, D., </w:t>
      </w:r>
      <w:proofErr w:type="spellStart"/>
      <w:r>
        <w:rPr>
          <w:rFonts w:ascii="Arial" w:eastAsia="Arial" w:hAnsi="Arial" w:cs="Arial"/>
        </w:rPr>
        <w:t>Christofi</w:t>
      </w:r>
      <w:proofErr w:type="spellEnd"/>
      <w:r>
        <w:rPr>
          <w:rFonts w:ascii="Arial" w:eastAsia="Arial" w:hAnsi="Arial" w:cs="Arial"/>
        </w:rPr>
        <w:t xml:space="preserve">, M., Pereira, V., </w:t>
      </w:r>
      <w:proofErr w:type="spellStart"/>
      <w:r>
        <w:rPr>
          <w:rFonts w:ascii="Arial" w:eastAsia="Arial" w:hAnsi="Arial" w:cs="Arial"/>
        </w:rPr>
        <w:t>Tarba</w:t>
      </w:r>
      <w:proofErr w:type="spellEnd"/>
      <w:r>
        <w:rPr>
          <w:rFonts w:ascii="Arial" w:eastAsia="Arial" w:hAnsi="Arial" w:cs="Arial"/>
        </w:rPr>
        <w:t xml:space="preserve">, S., Makrides, A. and Trichina, E., (2022). Artificial intelligence, robotics, advanced technologies, and human resource management: a systematic review. </w:t>
      </w:r>
      <w:r>
        <w:rPr>
          <w:rFonts w:ascii="Arial" w:eastAsia="Arial" w:hAnsi="Arial" w:cs="Arial"/>
          <w:i/>
        </w:rPr>
        <w:t>The international journal of human resource management</w:t>
      </w:r>
      <w:r>
        <w:rPr>
          <w:rFonts w:ascii="Arial" w:eastAsia="Arial" w:hAnsi="Arial" w:cs="Arial"/>
        </w:rPr>
        <w:t xml:space="preserve">, </w:t>
      </w:r>
      <w:r>
        <w:rPr>
          <w:rFonts w:ascii="Arial" w:eastAsia="Arial" w:hAnsi="Arial" w:cs="Arial"/>
          <w:i/>
        </w:rPr>
        <w:t>33</w:t>
      </w:r>
      <w:r>
        <w:rPr>
          <w:rFonts w:ascii="Arial" w:eastAsia="Arial" w:hAnsi="Arial" w:cs="Arial"/>
        </w:rPr>
        <w:t>(6), pp.1237-1266.</w:t>
      </w:r>
    </w:p>
    <w:p w14:paraId="412C485B"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Walford-Wright, G. and Scott-Jackson, W., (2018). Talent Rising; people analytics and technology driving talent acquisition strategy. </w:t>
      </w:r>
      <w:r>
        <w:rPr>
          <w:rFonts w:ascii="Arial" w:eastAsia="Arial" w:hAnsi="Arial" w:cs="Arial"/>
          <w:i/>
        </w:rPr>
        <w:t>Strategic HR Review</w:t>
      </w:r>
      <w:r>
        <w:rPr>
          <w:rFonts w:ascii="Arial" w:eastAsia="Arial" w:hAnsi="Arial" w:cs="Arial"/>
        </w:rPr>
        <w:t xml:space="preserve">, </w:t>
      </w:r>
      <w:r>
        <w:rPr>
          <w:rFonts w:ascii="Arial" w:eastAsia="Arial" w:hAnsi="Arial" w:cs="Arial"/>
          <w:i/>
        </w:rPr>
        <w:t>17</w:t>
      </w:r>
      <w:r>
        <w:rPr>
          <w:rFonts w:ascii="Arial" w:eastAsia="Arial" w:hAnsi="Arial" w:cs="Arial"/>
        </w:rPr>
        <w:t>(5), pp.226-233.</w:t>
      </w:r>
    </w:p>
    <w:p w14:paraId="5AE09084"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Woods, S.A., Ahmed, S., Nikolaou, I., Costa, A.C. and Anderson, N.R., (2020). Personnel selection in the digital age: A review of validity and applicant reactions, and future research challenges. </w:t>
      </w:r>
      <w:r>
        <w:rPr>
          <w:rFonts w:ascii="Arial" w:eastAsia="Arial" w:hAnsi="Arial" w:cs="Arial"/>
          <w:i/>
        </w:rPr>
        <w:t>European Journal of Work and Organizational Psychology</w:t>
      </w:r>
      <w:r>
        <w:rPr>
          <w:rFonts w:ascii="Arial" w:eastAsia="Arial" w:hAnsi="Arial" w:cs="Arial"/>
        </w:rPr>
        <w:t xml:space="preserve">, </w:t>
      </w:r>
      <w:r>
        <w:rPr>
          <w:rFonts w:ascii="Arial" w:eastAsia="Arial" w:hAnsi="Arial" w:cs="Arial"/>
          <w:i/>
        </w:rPr>
        <w:t>29</w:t>
      </w:r>
      <w:r>
        <w:rPr>
          <w:rFonts w:ascii="Arial" w:eastAsia="Arial" w:hAnsi="Arial" w:cs="Arial"/>
        </w:rPr>
        <w:t>(1), pp.64-77.</w:t>
      </w:r>
    </w:p>
    <w:p w14:paraId="74150066" w14:textId="77777777" w:rsidR="00EE22AB" w:rsidRDefault="00FF0912">
      <w:pPr>
        <w:spacing w:before="240" w:after="0" w:line="360" w:lineRule="auto"/>
        <w:jc w:val="both"/>
        <w:rPr>
          <w:rFonts w:ascii="Arial" w:eastAsia="Arial" w:hAnsi="Arial" w:cs="Arial"/>
        </w:rPr>
      </w:pPr>
      <w:r>
        <w:rPr>
          <w:rFonts w:ascii="Arial" w:eastAsia="Arial" w:hAnsi="Arial" w:cs="Arial"/>
        </w:rPr>
        <w:t xml:space="preserve">Yıldız, M.L., (2019). Ethical leadership and organizational justice: The mediating effect of communication satisfaction. </w:t>
      </w:r>
      <w:r>
        <w:rPr>
          <w:rFonts w:ascii="Arial" w:eastAsia="Arial" w:hAnsi="Arial" w:cs="Arial"/>
          <w:i/>
        </w:rPr>
        <w:t xml:space="preserve">İs </w:t>
      </w:r>
      <w:proofErr w:type="spellStart"/>
      <w:r>
        <w:rPr>
          <w:rFonts w:ascii="Arial" w:eastAsia="Arial" w:hAnsi="Arial" w:cs="Arial"/>
          <w:i/>
        </w:rPr>
        <w:t>Ahlakı</w:t>
      </w:r>
      <w:proofErr w:type="spellEnd"/>
      <w:r>
        <w:rPr>
          <w:rFonts w:ascii="Arial" w:eastAsia="Arial" w:hAnsi="Arial" w:cs="Arial"/>
          <w:i/>
        </w:rPr>
        <w:t xml:space="preserve"> </w:t>
      </w:r>
      <w:proofErr w:type="spellStart"/>
      <w:r>
        <w:rPr>
          <w:rFonts w:ascii="Arial" w:eastAsia="Arial" w:hAnsi="Arial" w:cs="Arial"/>
          <w:i/>
        </w:rPr>
        <w:t>Dergisi</w:t>
      </w:r>
      <w:proofErr w:type="spellEnd"/>
      <w:r>
        <w:rPr>
          <w:rFonts w:ascii="Arial" w:eastAsia="Arial" w:hAnsi="Arial" w:cs="Arial"/>
        </w:rPr>
        <w:t xml:space="preserve">, </w:t>
      </w:r>
      <w:r>
        <w:rPr>
          <w:rFonts w:ascii="Arial" w:eastAsia="Arial" w:hAnsi="Arial" w:cs="Arial"/>
          <w:i/>
        </w:rPr>
        <w:t>12</w:t>
      </w:r>
      <w:r>
        <w:rPr>
          <w:rFonts w:ascii="Arial" w:eastAsia="Arial" w:hAnsi="Arial" w:cs="Arial"/>
        </w:rPr>
        <w:t>(1), pp.101-112.</w:t>
      </w:r>
    </w:p>
    <w:p w14:paraId="64BD5133" w14:textId="77777777" w:rsidR="00EE22AB" w:rsidRDefault="00EE22AB">
      <w:pPr>
        <w:spacing w:after="0" w:line="360" w:lineRule="auto"/>
        <w:jc w:val="both"/>
        <w:rPr>
          <w:rFonts w:ascii="Arial" w:eastAsia="Arial" w:hAnsi="Arial" w:cs="Arial"/>
        </w:rPr>
      </w:pPr>
    </w:p>
    <w:sectPr w:rsidR="00EE22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2AB"/>
    <w:rsid w:val="001316E5"/>
    <w:rsid w:val="00343F5F"/>
    <w:rsid w:val="00DB3B29"/>
    <w:rsid w:val="00EE22AB"/>
    <w:rsid w:val="00FF0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0D945"/>
  <w15:docId w15:val="{10265067-18E4-49E8-93AD-C17F6DBFB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marriott.com/marriottassets/Multimedia/PDF/CorporateResponsibility/Principles_Responsible_Business.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arriott.com/Multimedia/PDF/CorporateResponsibility/Marriott_Business_Conduct_Guide_English.pdf" TargetMode="External"/><Relationship Id="rId12" Type="http://schemas.openxmlformats.org/officeDocument/2006/relationships/hyperlink" Target="https://mymarriottvoyag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rriott.com/content/dam/marriott-digital/digitallegal-micorp-cec/en_us/micorp_diversity-and-inclusion/unlimited/document/assets/pdt-DEIInfographicMarch2023-894420918344891.pdf" TargetMode="External"/><Relationship Id="rId11" Type="http://schemas.openxmlformats.org/officeDocument/2006/relationships/hyperlink" Target="https://careers.marriott.com/blog/voyage/" TargetMode="External"/><Relationship Id="rId5" Type="http://schemas.openxmlformats.org/officeDocument/2006/relationships/hyperlink" Target="https://www.marriott.com/culture-and-values/core-values.mi" TargetMode="External"/><Relationship Id="rId10" Type="http://schemas.openxmlformats.org/officeDocument/2006/relationships/hyperlink" Target="https://careers.marriott.com/blog/hiring-process/" TargetMode="External"/><Relationship Id="rId4" Type="http://schemas.openxmlformats.org/officeDocument/2006/relationships/hyperlink" Target="https://jobs.marriott.com/marriott/jobs/23073002?lang=en-us" TargetMode="External"/><Relationship Id="rId9" Type="http://schemas.openxmlformats.org/officeDocument/2006/relationships/hyperlink" Target="https://marriott.gcs-web.com/static-files/b82978a6-9d28-4e38-9855-fc4ae2cebe1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2735</Words>
  <Characters>15591</Characters>
  <Application>Microsoft Office Word</Application>
  <DocSecurity>0</DocSecurity>
  <Lines>129</Lines>
  <Paragraphs>36</Paragraphs>
  <ScaleCrop>false</ScaleCrop>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Vasilica</dc:creator>
  <cp:lastModifiedBy>Mihaela Vasilica</cp:lastModifiedBy>
  <cp:revision>2</cp:revision>
  <dcterms:created xsi:type="dcterms:W3CDTF">2024-05-12T07:53:00Z</dcterms:created>
  <dcterms:modified xsi:type="dcterms:W3CDTF">2024-05-12T07:53:00Z</dcterms:modified>
</cp:coreProperties>
</file>