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A49" w:rsidRPr="005058C4" w:rsidRDefault="005058C4" w:rsidP="005058C4">
      <w:pPr>
        <w:jc w:val="center"/>
        <w:rPr>
          <w:rFonts w:ascii="Times New Roman" w:hAnsi="Times New Roman" w:cs="Times New Roman"/>
          <w:b/>
          <w:sz w:val="40"/>
          <w:szCs w:val="40"/>
          <w:shd w:val="clear" w:color="auto" w:fill="FFFFFF"/>
          <w:lang w:val="ro-MD"/>
        </w:rPr>
      </w:pPr>
      <w:r w:rsidRPr="005058C4">
        <w:rPr>
          <w:rFonts w:ascii="Times New Roman" w:hAnsi="Times New Roman" w:cs="Times New Roman"/>
          <w:b/>
          <w:sz w:val="40"/>
          <w:szCs w:val="40"/>
          <w:shd w:val="clear" w:color="auto" w:fill="FFFFFF"/>
          <w:lang w:val="ro-MD"/>
        </w:rPr>
        <w:t>Group Presentation</w:t>
      </w:r>
    </w:p>
    <w:p w:rsidR="005058C4" w:rsidRDefault="005058C4" w:rsidP="005058C4">
      <w:pPr>
        <w:jc w:val="center"/>
        <w:rPr>
          <w:rStyle w:val="Strong"/>
          <w:rFonts w:ascii="Times New Roman" w:hAnsi="Times New Roman" w:cs="Times New Roman"/>
          <w:i/>
          <w:sz w:val="40"/>
          <w:szCs w:val="40"/>
        </w:rPr>
      </w:pPr>
      <w:r w:rsidRPr="005058C4">
        <w:rPr>
          <w:rStyle w:val="Strong"/>
          <w:rFonts w:ascii="Times New Roman" w:hAnsi="Times New Roman" w:cs="Times New Roman"/>
          <w:i/>
          <w:sz w:val="40"/>
          <w:szCs w:val="40"/>
        </w:rPr>
        <w:t>Module name: LCBB4003</w:t>
      </w:r>
    </w:p>
    <w:p w:rsidR="005058C4" w:rsidRDefault="005058C4" w:rsidP="005058C4">
      <w:pPr>
        <w:jc w:val="center"/>
        <w:rPr>
          <w:rStyle w:val="Strong"/>
          <w:rFonts w:ascii="Times New Roman" w:hAnsi="Times New Roman" w:cs="Times New Roman"/>
          <w:i/>
          <w:sz w:val="40"/>
          <w:szCs w:val="40"/>
        </w:rPr>
      </w:pPr>
      <w:r w:rsidRPr="005058C4">
        <w:rPr>
          <w:rStyle w:val="Strong"/>
          <w:rFonts w:ascii="Times New Roman" w:hAnsi="Times New Roman" w:cs="Times New Roman"/>
          <w:i/>
          <w:sz w:val="40"/>
          <w:szCs w:val="40"/>
        </w:rPr>
        <w:t>Lecture’s name: Nadeem Mirza</w:t>
      </w:r>
    </w:p>
    <w:p w:rsidR="005058C4" w:rsidRPr="005058C4" w:rsidRDefault="005058C4" w:rsidP="005058C4">
      <w:pPr>
        <w:jc w:val="center"/>
        <w:rPr>
          <w:rFonts w:ascii="Times New Roman" w:hAnsi="Times New Roman" w:cs="Times New Roman"/>
          <w:b/>
          <w:bCs/>
          <w:i/>
          <w:sz w:val="40"/>
          <w:szCs w:val="40"/>
        </w:rPr>
      </w:pPr>
      <w:r w:rsidRPr="005058C4">
        <w:rPr>
          <w:rStyle w:val="Strong"/>
          <w:rFonts w:ascii="Times New Roman" w:hAnsi="Times New Roman" w:cs="Times New Roman"/>
          <w:i/>
          <w:sz w:val="40"/>
          <w:szCs w:val="40"/>
        </w:rPr>
        <w:t xml:space="preserve">Assignment Title: Assessment 2 </w:t>
      </w:r>
      <w:r w:rsidRPr="005058C4">
        <w:rPr>
          <w:rFonts w:ascii="Times New Roman" w:hAnsi="Times New Roman" w:cs="Times New Roman"/>
          <w:i/>
          <w:sz w:val="40"/>
          <w:szCs w:val="40"/>
        </w:rPr>
        <w:t>Organisational Structure and Culture</w:t>
      </w:r>
    </w:p>
    <w:p w:rsidR="005058C4" w:rsidRPr="005058C4" w:rsidRDefault="005058C4" w:rsidP="005058C4">
      <w:pPr>
        <w:jc w:val="center"/>
        <w:rPr>
          <w:rFonts w:ascii="Times New Roman" w:hAnsi="Times New Roman" w:cs="Times New Roman"/>
          <w:bCs/>
          <w:sz w:val="40"/>
          <w:szCs w:val="40"/>
        </w:rPr>
      </w:pPr>
      <w:r w:rsidRPr="005058C4">
        <w:rPr>
          <w:rFonts w:ascii="Times New Roman" w:hAnsi="Times New Roman" w:cs="Times New Roman"/>
          <w:bCs/>
          <w:sz w:val="40"/>
          <w:szCs w:val="40"/>
          <w:lang w:val="ro-MD"/>
        </w:rPr>
        <w:t>Team Members:</w:t>
      </w:r>
    </w:p>
    <w:p w:rsidR="005058C4" w:rsidRPr="005058C4" w:rsidRDefault="005058C4" w:rsidP="005058C4">
      <w:pPr>
        <w:jc w:val="center"/>
        <w:rPr>
          <w:rFonts w:ascii="Times New Roman" w:hAnsi="Times New Roman" w:cs="Times New Roman"/>
          <w:bCs/>
          <w:sz w:val="40"/>
          <w:szCs w:val="40"/>
        </w:rPr>
      </w:pPr>
      <w:r w:rsidRPr="005058C4">
        <w:rPr>
          <w:rFonts w:ascii="Times New Roman" w:hAnsi="Times New Roman" w:cs="Times New Roman"/>
          <w:bCs/>
          <w:sz w:val="40"/>
          <w:szCs w:val="40"/>
          <w:lang w:val="ro-MD"/>
        </w:rPr>
        <w:t>Beatricia Corsan ID 2013038</w:t>
      </w:r>
    </w:p>
    <w:p w:rsidR="005058C4" w:rsidRPr="005058C4" w:rsidRDefault="005058C4" w:rsidP="005058C4">
      <w:pPr>
        <w:jc w:val="center"/>
        <w:rPr>
          <w:rFonts w:ascii="Times New Roman" w:hAnsi="Times New Roman" w:cs="Times New Roman"/>
          <w:bCs/>
          <w:sz w:val="40"/>
          <w:szCs w:val="40"/>
        </w:rPr>
      </w:pPr>
      <w:r w:rsidRPr="005058C4">
        <w:rPr>
          <w:rFonts w:ascii="Times New Roman" w:hAnsi="Times New Roman" w:cs="Times New Roman"/>
          <w:bCs/>
          <w:sz w:val="40"/>
          <w:szCs w:val="40"/>
          <w:lang w:val="ro-MD"/>
        </w:rPr>
        <w:t>Petru Vutcarau ID 2013037</w:t>
      </w:r>
    </w:p>
    <w:p w:rsidR="005058C4" w:rsidRPr="005058C4" w:rsidRDefault="005058C4" w:rsidP="005058C4">
      <w:pPr>
        <w:jc w:val="center"/>
        <w:rPr>
          <w:rFonts w:ascii="Times New Roman" w:hAnsi="Times New Roman" w:cs="Times New Roman"/>
          <w:bCs/>
          <w:sz w:val="40"/>
          <w:szCs w:val="40"/>
        </w:rPr>
      </w:pPr>
      <w:r w:rsidRPr="005058C4">
        <w:rPr>
          <w:rFonts w:ascii="Times New Roman" w:hAnsi="Times New Roman" w:cs="Times New Roman"/>
          <w:bCs/>
          <w:sz w:val="40"/>
          <w:szCs w:val="40"/>
          <w:lang w:val="ro-MD"/>
        </w:rPr>
        <w:t>Hristo Haralampiev Hristov ID 2010799</w:t>
      </w:r>
    </w:p>
    <w:p w:rsidR="005058C4" w:rsidRPr="005058C4" w:rsidRDefault="005058C4" w:rsidP="005058C4">
      <w:pPr>
        <w:jc w:val="center"/>
        <w:rPr>
          <w:rFonts w:ascii="Times New Roman" w:hAnsi="Times New Roman" w:cs="Times New Roman"/>
          <w:bCs/>
          <w:sz w:val="40"/>
          <w:szCs w:val="40"/>
        </w:rPr>
      </w:pPr>
      <w:r w:rsidRPr="005058C4">
        <w:rPr>
          <w:rFonts w:ascii="Times New Roman" w:hAnsi="Times New Roman" w:cs="Times New Roman"/>
          <w:bCs/>
          <w:sz w:val="40"/>
          <w:szCs w:val="40"/>
          <w:lang w:val="ro-MD"/>
        </w:rPr>
        <w:t>Nicolay Iliyanov Petkov ID 2011288</w:t>
      </w:r>
    </w:p>
    <w:p w:rsidR="005058C4" w:rsidRPr="005058C4" w:rsidRDefault="005058C4" w:rsidP="005058C4">
      <w:pPr>
        <w:rPr>
          <w:rFonts w:ascii="Segoe UI" w:hAnsi="Segoe UI" w:cs="Segoe UI"/>
          <w:b/>
          <w:color w:val="212529"/>
          <w:sz w:val="36"/>
          <w:szCs w:val="36"/>
          <w:shd w:val="clear" w:color="auto" w:fill="FFFFFF"/>
          <w:lang w:val="ro-MD"/>
        </w:rPr>
      </w:pPr>
    </w:p>
    <w:p w:rsidR="005058C4" w:rsidRPr="005058C4" w:rsidRDefault="005058C4" w:rsidP="005058C4">
      <w:pPr>
        <w:jc w:val="center"/>
        <w:rPr>
          <w:b/>
          <w:sz w:val="28"/>
          <w:szCs w:val="28"/>
          <w:lang w:val="ro-MD"/>
        </w:rPr>
      </w:pPr>
    </w:p>
    <w:p w:rsidR="005058C4" w:rsidRPr="005058C4" w:rsidRDefault="005058C4" w:rsidP="005058C4">
      <w:pPr>
        <w:jc w:val="center"/>
        <w:rPr>
          <w:rFonts w:ascii="Times New Roman" w:hAnsi="Times New Roman" w:cs="Times New Roman"/>
          <w:b/>
          <w:sz w:val="28"/>
          <w:szCs w:val="28"/>
          <w:u w:val="single"/>
          <w:lang w:val="ro-MD"/>
        </w:rPr>
      </w:pPr>
      <w:r w:rsidRPr="005058C4">
        <w:rPr>
          <w:rFonts w:ascii="Times New Roman" w:hAnsi="Times New Roman" w:cs="Times New Roman"/>
          <w:b/>
          <w:sz w:val="28"/>
          <w:szCs w:val="28"/>
          <w:u w:val="single"/>
          <w:lang w:val="ro-MD"/>
        </w:rPr>
        <w:t>Presentation Structure</w:t>
      </w:r>
    </w:p>
    <w:p w:rsidR="005058C4" w:rsidRPr="005058C4" w:rsidRDefault="005058C4" w:rsidP="005058C4">
      <w:pPr>
        <w:rPr>
          <w:rFonts w:ascii="Times New Roman" w:hAnsi="Times New Roman" w:cs="Times New Roman"/>
          <w:sz w:val="28"/>
          <w:szCs w:val="28"/>
        </w:rPr>
      </w:pPr>
    </w:p>
    <w:p w:rsidR="00D06B25" w:rsidRPr="005058C4" w:rsidRDefault="00566A2C" w:rsidP="005058C4">
      <w:pPr>
        <w:pStyle w:val="ListParagraph"/>
        <w:numPr>
          <w:ilvl w:val="0"/>
          <w:numId w:val="6"/>
        </w:numPr>
        <w:rPr>
          <w:rFonts w:ascii="Times New Roman" w:hAnsi="Times New Roman" w:cs="Times New Roman"/>
          <w:sz w:val="28"/>
          <w:szCs w:val="28"/>
        </w:rPr>
      </w:pPr>
      <w:r w:rsidRPr="005058C4">
        <w:rPr>
          <w:rFonts w:ascii="Times New Roman" w:hAnsi="Times New Roman" w:cs="Times New Roman"/>
          <w:b/>
          <w:bCs/>
          <w:i/>
          <w:iCs/>
          <w:sz w:val="28"/>
          <w:szCs w:val="28"/>
        </w:rPr>
        <w:t>An organisational structure and its relationship with organisational culture</w:t>
      </w:r>
    </w:p>
    <w:p w:rsidR="005058C4" w:rsidRPr="005058C4" w:rsidRDefault="005058C4" w:rsidP="005058C4">
      <w:pPr>
        <w:ind w:firstLine="45"/>
        <w:rPr>
          <w:rFonts w:ascii="Times New Roman" w:hAnsi="Times New Roman" w:cs="Times New Roman"/>
          <w:sz w:val="28"/>
          <w:szCs w:val="28"/>
        </w:rPr>
      </w:pPr>
    </w:p>
    <w:p w:rsidR="00D06B25" w:rsidRPr="005058C4" w:rsidRDefault="00566A2C" w:rsidP="005058C4">
      <w:pPr>
        <w:pStyle w:val="ListParagraph"/>
        <w:numPr>
          <w:ilvl w:val="0"/>
          <w:numId w:val="6"/>
        </w:numPr>
        <w:rPr>
          <w:rFonts w:ascii="Times New Roman" w:hAnsi="Times New Roman" w:cs="Times New Roman"/>
          <w:sz w:val="28"/>
          <w:szCs w:val="28"/>
        </w:rPr>
      </w:pPr>
      <w:r w:rsidRPr="005058C4">
        <w:rPr>
          <w:rFonts w:ascii="Times New Roman" w:hAnsi="Times New Roman" w:cs="Times New Roman"/>
          <w:b/>
          <w:bCs/>
          <w:i/>
          <w:iCs/>
          <w:sz w:val="28"/>
          <w:szCs w:val="28"/>
        </w:rPr>
        <w:t>Leadership and management approaches within organisation</w:t>
      </w:r>
    </w:p>
    <w:p w:rsidR="005058C4" w:rsidRPr="005058C4" w:rsidRDefault="005058C4" w:rsidP="005058C4">
      <w:pPr>
        <w:ind w:firstLine="45"/>
        <w:rPr>
          <w:rFonts w:ascii="Times New Roman" w:hAnsi="Times New Roman" w:cs="Times New Roman"/>
          <w:sz w:val="28"/>
          <w:szCs w:val="28"/>
        </w:rPr>
      </w:pPr>
    </w:p>
    <w:p w:rsidR="00D06B25" w:rsidRPr="005058C4" w:rsidRDefault="00566A2C" w:rsidP="005058C4">
      <w:pPr>
        <w:pStyle w:val="ListParagraph"/>
        <w:numPr>
          <w:ilvl w:val="0"/>
          <w:numId w:val="6"/>
        </w:numPr>
        <w:rPr>
          <w:rFonts w:ascii="Times New Roman" w:hAnsi="Times New Roman" w:cs="Times New Roman"/>
          <w:sz w:val="28"/>
          <w:szCs w:val="28"/>
        </w:rPr>
      </w:pPr>
      <w:r w:rsidRPr="005058C4">
        <w:rPr>
          <w:rFonts w:ascii="Times New Roman" w:hAnsi="Times New Roman" w:cs="Times New Roman"/>
          <w:b/>
          <w:bCs/>
          <w:i/>
          <w:iCs/>
          <w:sz w:val="28"/>
          <w:szCs w:val="28"/>
        </w:rPr>
        <w:t xml:space="preserve">Factors influencing Group and team behaviours </w:t>
      </w:r>
    </w:p>
    <w:p w:rsidR="005058C4" w:rsidRPr="005058C4" w:rsidRDefault="005058C4" w:rsidP="005058C4">
      <w:pPr>
        <w:ind w:firstLine="45"/>
        <w:rPr>
          <w:rFonts w:ascii="Times New Roman" w:hAnsi="Times New Roman" w:cs="Times New Roman"/>
          <w:sz w:val="28"/>
          <w:szCs w:val="28"/>
        </w:rPr>
      </w:pPr>
    </w:p>
    <w:p w:rsidR="00D06B25" w:rsidRPr="005058C4" w:rsidRDefault="00566A2C" w:rsidP="005058C4">
      <w:pPr>
        <w:pStyle w:val="ListParagraph"/>
        <w:numPr>
          <w:ilvl w:val="0"/>
          <w:numId w:val="6"/>
        </w:numPr>
        <w:rPr>
          <w:rFonts w:ascii="Times New Roman" w:hAnsi="Times New Roman" w:cs="Times New Roman"/>
          <w:sz w:val="28"/>
          <w:szCs w:val="28"/>
        </w:rPr>
      </w:pPr>
      <w:r w:rsidRPr="005058C4">
        <w:rPr>
          <w:rFonts w:ascii="Times New Roman" w:hAnsi="Times New Roman" w:cs="Times New Roman"/>
          <w:b/>
          <w:bCs/>
          <w:i/>
          <w:iCs/>
          <w:sz w:val="28"/>
          <w:szCs w:val="28"/>
        </w:rPr>
        <w:t>How Motivation and perception are linked to organisational performances</w:t>
      </w:r>
    </w:p>
    <w:p w:rsidR="005058C4" w:rsidRDefault="005058C4">
      <w:pPr>
        <w:rPr>
          <w:lang w:val="ro-MD"/>
        </w:rPr>
      </w:pPr>
    </w:p>
    <w:p w:rsidR="005058C4" w:rsidRDefault="005058C4">
      <w:pPr>
        <w:rPr>
          <w:lang w:val="ro-MD"/>
        </w:rPr>
      </w:pPr>
    </w:p>
    <w:p w:rsidR="005058C4" w:rsidRPr="004C4B49" w:rsidRDefault="005058C4" w:rsidP="005058C4">
      <w:pPr>
        <w:jc w:val="center"/>
        <w:rPr>
          <w:rFonts w:cs="Times New Roman"/>
          <w:b/>
          <w:bCs/>
          <w:i/>
          <w:iCs/>
          <w:sz w:val="32"/>
          <w:szCs w:val="32"/>
          <w:u w:val="single"/>
        </w:rPr>
      </w:pPr>
      <w:r w:rsidRPr="004C4B49">
        <w:rPr>
          <w:rFonts w:cs="Times New Roman"/>
          <w:b/>
          <w:bCs/>
          <w:i/>
          <w:iCs/>
          <w:sz w:val="32"/>
          <w:szCs w:val="32"/>
          <w:u w:val="single"/>
        </w:rPr>
        <w:lastRenderedPageBreak/>
        <w:t>Introducing the Modern Workplace Assessment 2</w:t>
      </w:r>
    </w:p>
    <w:p w:rsidR="005058C4" w:rsidRDefault="005058C4" w:rsidP="005058C4">
      <w:pPr>
        <w:pStyle w:val="Heading1"/>
        <w:jc w:val="center"/>
        <w:rPr>
          <w:rFonts w:cs="Times New Roman"/>
          <w:szCs w:val="24"/>
        </w:rPr>
      </w:pPr>
      <w:r>
        <w:t>Leadership and Management Approaches of Cadbury</w:t>
      </w:r>
    </w:p>
    <w:p w:rsidR="005058C4" w:rsidRPr="005058C4" w:rsidRDefault="005058C4" w:rsidP="005058C4">
      <w:pPr>
        <w:jc w:val="center"/>
        <w:rPr>
          <w:rFonts w:ascii="Times New Roman" w:hAnsi="Times New Roman" w:cs="Times New Roman"/>
          <w:bCs/>
          <w:sz w:val="28"/>
          <w:szCs w:val="28"/>
        </w:rPr>
      </w:pPr>
      <w:r w:rsidRPr="005058C4">
        <w:rPr>
          <w:rFonts w:cs="Times New Roman"/>
          <w:b/>
          <w:sz w:val="28"/>
          <w:szCs w:val="28"/>
        </w:rPr>
        <w:t xml:space="preserve">Name: </w:t>
      </w:r>
      <w:r w:rsidRPr="005058C4">
        <w:rPr>
          <w:rFonts w:ascii="Times New Roman" w:hAnsi="Times New Roman" w:cs="Times New Roman"/>
          <w:bCs/>
          <w:sz w:val="28"/>
          <w:szCs w:val="28"/>
          <w:lang w:val="ro-MD"/>
        </w:rPr>
        <w:t xml:space="preserve">Hristo Haralampiev Hristov </w:t>
      </w:r>
    </w:p>
    <w:p w:rsidR="005058C4" w:rsidRPr="005058C4" w:rsidRDefault="005058C4" w:rsidP="005058C4">
      <w:pPr>
        <w:jc w:val="center"/>
        <w:rPr>
          <w:rFonts w:cs="Times New Roman"/>
          <w:b/>
          <w:sz w:val="28"/>
          <w:szCs w:val="28"/>
        </w:rPr>
      </w:pPr>
      <w:r w:rsidRPr="005058C4">
        <w:rPr>
          <w:rFonts w:cs="Times New Roman"/>
          <w:b/>
          <w:sz w:val="28"/>
          <w:szCs w:val="28"/>
        </w:rPr>
        <w:t xml:space="preserve">ID: </w:t>
      </w:r>
      <w:r w:rsidRPr="005058C4">
        <w:rPr>
          <w:rFonts w:ascii="Times New Roman" w:hAnsi="Times New Roman" w:cs="Times New Roman"/>
          <w:bCs/>
          <w:sz w:val="28"/>
          <w:szCs w:val="28"/>
          <w:lang w:val="ro-MD"/>
        </w:rPr>
        <w:t>2010799</w:t>
      </w:r>
    </w:p>
    <w:p w:rsidR="005058C4" w:rsidRPr="0092034D" w:rsidRDefault="005058C4" w:rsidP="005058C4">
      <w:pPr>
        <w:rPr>
          <w:rFonts w:cs="Times New Roman"/>
          <w:szCs w:val="24"/>
        </w:rPr>
      </w:pPr>
      <w:r w:rsidRPr="0092034D">
        <w:rPr>
          <w:rFonts w:cs="Times New Roman"/>
          <w:szCs w:val="24"/>
        </w:rPr>
        <w:t>Making the presentation slide on the topic of leadership and management has been a very educative experience for me. I'm going to share this experience using Gibb's Reflective model. There are six stages of explaining any experience and I'll explain my experience of making this presentation:</w:t>
      </w:r>
    </w:p>
    <w:p w:rsidR="005058C4" w:rsidRPr="0092034D" w:rsidRDefault="005058C4" w:rsidP="005058C4">
      <w:pPr>
        <w:rPr>
          <w:rFonts w:cs="Times New Roman"/>
          <w:szCs w:val="24"/>
        </w:rPr>
      </w:pPr>
      <w:r w:rsidRPr="0092034D">
        <w:rPr>
          <w:rFonts w:cs="Times New Roman"/>
          <w:b/>
          <w:szCs w:val="24"/>
        </w:rPr>
        <w:t>Description:</w:t>
      </w:r>
      <w:r w:rsidRPr="0092034D">
        <w:rPr>
          <w:rFonts w:cs="Times New Roman"/>
          <w:szCs w:val="24"/>
        </w:rPr>
        <w:t xml:space="preserve"> </w:t>
      </w:r>
    </w:p>
    <w:p w:rsidR="005058C4" w:rsidRPr="0092034D" w:rsidRDefault="005058C4" w:rsidP="005058C4">
      <w:pPr>
        <w:rPr>
          <w:rFonts w:cs="Times New Roman"/>
          <w:szCs w:val="24"/>
        </w:rPr>
      </w:pPr>
      <w:r w:rsidRPr="0092034D">
        <w:rPr>
          <w:rFonts w:cs="Times New Roman"/>
          <w:szCs w:val="24"/>
        </w:rPr>
        <w:t>In this presentation I dealt with the leadership and management approaches of Cadbury. Doing this task gave me detailed idea about leadership and management approaches and how they might affect the performance of an organisation. I learned that management approaches are the key to successful business operations and they are also the key weapon to dynamic administration of the organisation. Here I found out that Cadbury uses a Participative Leadership approach which means that leaders of Cadbury cares about what their employees think about their actions to be. They like to include their employees in decision making by taking their opinion into consideration. This helps the employees to find out that they are the key part of the organisation and the company values them and their thinking which eventually leads to growth of high employee morale and enthusiasm. Because, if the employees are happy and satisfied they will put their best effort to accomplish the assigned tasks to them.</w:t>
      </w:r>
    </w:p>
    <w:p w:rsidR="005058C4" w:rsidRPr="0092034D" w:rsidRDefault="005058C4" w:rsidP="005058C4">
      <w:pPr>
        <w:rPr>
          <w:rFonts w:cs="Times New Roman"/>
          <w:szCs w:val="24"/>
        </w:rPr>
      </w:pPr>
      <w:r w:rsidRPr="0092034D">
        <w:rPr>
          <w:rFonts w:cs="Times New Roman"/>
          <w:b/>
          <w:szCs w:val="24"/>
        </w:rPr>
        <w:t>Feelings:</w:t>
      </w:r>
      <w:r w:rsidRPr="0092034D">
        <w:rPr>
          <w:rFonts w:cs="Times New Roman"/>
          <w:szCs w:val="24"/>
        </w:rPr>
        <w:t xml:space="preserve"> </w:t>
      </w:r>
    </w:p>
    <w:p w:rsidR="005058C4" w:rsidRPr="0092034D" w:rsidRDefault="005058C4" w:rsidP="005058C4">
      <w:pPr>
        <w:rPr>
          <w:rFonts w:cs="Times New Roman"/>
          <w:szCs w:val="24"/>
        </w:rPr>
      </w:pPr>
      <w:r w:rsidRPr="0092034D">
        <w:rPr>
          <w:rFonts w:cs="Times New Roman"/>
          <w:szCs w:val="24"/>
        </w:rPr>
        <w:t>I found this presentation very useful for me both in my academic life and I think this has been a very unique experience for me that will help me in future professional career development and understand the culture and practice of an organisation. While learning about the leadership approaches I was feeling very enthusiastic as it was related to my interest sector. And also it was more in line with my career goal and I could use this learning in future professional life.</w:t>
      </w:r>
    </w:p>
    <w:p w:rsidR="005058C4" w:rsidRPr="0092034D" w:rsidRDefault="005058C4" w:rsidP="005058C4">
      <w:pPr>
        <w:rPr>
          <w:rFonts w:cs="Times New Roman"/>
          <w:szCs w:val="24"/>
        </w:rPr>
      </w:pPr>
      <w:r w:rsidRPr="0092034D">
        <w:rPr>
          <w:rFonts w:cs="Times New Roman"/>
          <w:b/>
          <w:szCs w:val="24"/>
        </w:rPr>
        <w:t>Evaluation:</w:t>
      </w:r>
      <w:r w:rsidRPr="0092034D">
        <w:rPr>
          <w:rFonts w:cs="Times New Roman"/>
          <w:szCs w:val="24"/>
        </w:rPr>
        <w:t xml:space="preserve"> </w:t>
      </w:r>
    </w:p>
    <w:p w:rsidR="005058C4" w:rsidRPr="0092034D" w:rsidRDefault="005058C4" w:rsidP="005058C4">
      <w:pPr>
        <w:rPr>
          <w:rFonts w:cs="Times New Roman"/>
          <w:szCs w:val="24"/>
        </w:rPr>
      </w:pPr>
      <w:r w:rsidRPr="0092034D">
        <w:rPr>
          <w:rFonts w:cs="Times New Roman"/>
          <w:szCs w:val="24"/>
        </w:rPr>
        <w:t>My way of approaching the company to know about their management and leadership approach was not perfect. At first I was looking for their management and leadership styles on their website which was not very fruitful because this is a confidential data and the company might not like to share this in public. So, I was facing difficulty in knowing information regarding this. But later I found that out taking to one of the employees of Cadbury who is known to me.</w:t>
      </w:r>
    </w:p>
    <w:p w:rsidR="005058C4" w:rsidRDefault="005058C4" w:rsidP="005058C4">
      <w:pPr>
        <w:rPr>
          <w:rFonts w:cs="Times New Roman"/>
          <w:szCs w:val="24"/>
        </w:rPr>
      </w:pPr>
      <w:r w:rsidRPr="0092034D">
        <w:rPr>
          <w:rFonts w:cs="Times New Roman"/>
          <w:b/>
          <w:szCs w:val="24"/>
        </w:rPr>
        <w:t>Analysis:</w:t>
      </w:r>
      <w:r w:rsidRPr="0092034D">
        <w:rPr>
          <w:rFonts w:cs="Times New Roman"/>
          <w:szCs w:val="24"/>
        </w:rPr>
        <w:t xml:space="preserve"> </w:t>
      </w:r>
    </w:p>
    <w:p w:rsidR="005058C4" w:rsidRPr="0092034D" w:rsidRDefault="005058C4" w:rsidP="005058C4">
      <w:pPr>
        <w:rPr>
          <w:rFonts w:cs="Times New Roman"/>
          <w:szCs w:val="24"/>
        </w:rPr>
      </w:pPr>
      <w:r w:rsidRPr="0092034D">
        <w:rPr>
          <w:rFonts w:cs="Times New Roman"/>
          <w:szCs w:val="24"/>
        </w:rPr>
        <w:t xml:space="preserve">From doing this slide I came to know the Leadership and management approaches followed by Cadbury. They are </w:t>
      </w:r>
      <w:r w:rsidRPr="0092034D">
        <w:rPr>
          <w:rFonts w:cs="Times New Roman"/>
          <w:b/>
          <w:szCs w:val="24"/>
        </w:rPr>
        <w:t>Participative Leadership Style</w:t>
      </w:r>
      <w:r w:rsidRPr="0092034D">
        <w:rPr>
          <w:rFonts w:cs="Times New Roman"/>
          <w:szCs w:val="24"/>
        </w:rPr>
        <w:t xml:space="preserve"> and </w:t>
      </w:r>
      <w:r w:rsidRPr="0092034D">
        <w:rPr>
          <w:rFonts w:cs="Times New Roman"/>
          <w:b/>
          <w:szCs w:val="24"/>
        </w:rPr>
        <w:t>Consultative Management Approach</w:t>
      </w:r>
      <w:r w:rsidRPr="0092034D">
        <w:rPr>
          <w:rFonts w:cs="Times New Roman"/>
          <w:szCs w:val="24"/>
        </w:rPr>
        <w:t xml:space="preserve">. </w:t>
      </w:r>
    </w:p>
    <w:p w:rsidR="005058C4" w:rsidRPr="0092034D" w:rsidRDefault="005058C4" w:rsidP="005058C4">
      <w:pPr>
        <w:rPr>
          <w:rFonts w:cs="Times New Roman"/>
          <w:szCs w:val="24"/>
        </w:rPr>
      </w:pPr>
      <w:r w:rsidRPr="0092034D">
        <w:rPr>
          <w:rFonts w:cs="Times New Roman"/>
          <w:szCs w:val="24"/>
        </w:rPr>
        <w:t xml:space="preserve">In Participative Leadership Style, the idea and suggestions of employees have been carefully listening and valued. Before adopting their final decision, every suggestion of the employee has been considered and taken if it is found achievable and successful. Cadbury cares for their employees keeping their morale high. The morale of the employer is also being increased by involving in the </w:t>
      </w:r>
      <w:r w:rsidRPr="0092034D">
        <w:rPr>
          <w:rFonts w:cs="Times New Roman"/>
          <w:szCs w:val="24"/>
        </w:rPr>
        <w:lastRenderedPageBreak/>
        <w:t>decision-making process. This motivation makes them feel liable for company success. This approach also increases the creativity of employees along with their motivation. The employee also feels appreciation that upgrades their retention rate of the organization.</w:t>
      </w:r>
      <w:r w:rsidRPr="00502FAD">
        <w:t xml:space="preserve"> </w:t>
      </w:r>
      <w:r w:rsidRPr="00502FAD">
        <w:rPr>
          <w:rFonts w:cs="Times New Roman"/>
          <w:szCs w:val="24"/>
        </w:rPr>
        <w:t>The employee of this organization is being motivated by this style. In every large and small group meeting, they applied this style. In-group work, a voting system has been taken place to find out the best idea. They believe that this leadership style is one of the best and core advantages of their success. Because this leadership style makes their employee feel motivated and having the power of contributing to the decision-making process</w:t>
      </w:r>
    </w:p>
    <w:p w:rsidR="005058C4" w:rsidRPr="0092034D" w:rsidRDefault="005058C4" w:rsidP="005058C4">
      <w:pPr>
        <w:rPr>
          <w:rFonts w:cs="Times New Roman"/>
          <w:szCs w:val="24"/>
        </w:rPr>
      </w:pPr>
      <w:r w:rsidRPr="0092034D">
        <w:rPr>
          <w:rFonts w:cs="Times New Roman"/>
          <w:szCs w:val="24"/>
        </w:rPr>
        <w:t xml:space="preserve">I also saw that Cadbury </w:t>
      </w:r>
      <w:r w:rsidRPr="0092034D">
        <w:t>follows consultative management approaches. They value their employee view through this approach. They implement this approach by involving their employee and stakeholders in consultation. To ensure employees and stakeholders are involved in the decision-making process, the leader of these organizations continuously notifying them about their current situation</w:t>
      </w:r>
      <w:r>
        <w:t xml:space="preserve">. </w:t>
      </w:r>
      <w:r w:rsidRPr="0048552B">
        <w:t>Through consultative management is a time-consuming approach, according to the Cadbury organization, it is the best management approach to val</w:t>
      </w:r>
      <w:r>
        <w:t xml:space="preserve">ue employee opinion and feeling. </w:t>
      </w:r>
      <w:r w:rsidRPr="0048552B">
        <w:t>The morale and motivation of an employee largely depend on this. This organization can establish a positive relationship with their employee and stakeholders through this management approach.</w:t>
      </w:r>
    </w:p>
    <w:p w:rsidR="005058C4" w:rsidRDefault="005058C4" w:rsidP="005058C4">
      <w:r w:rsidRPr="0092034D">
        <w:rPr>
          <w:rFonts w:cs="Times New Roman"/>
          <w:b/>
          <w:szCs w:val="24"/>
        </w:rPr>
        <w:t>Conclusion:</w:t>
      </w:r>
      <w:r w:rsidRPr="0092034D">
        <w:t xml:space="preserve"> </w:t>
      </w:r>
    </w:p>
    <w:p w:rsidR="005058C4" w:rsidRPr="0092034D" w:rsidRDefault="005058C4" w:rsidP="005058C4">
      <w:pPr>
        <w:rPr>
          <w:rFonts w:cs="Times New Roman"/>
          <w:szCs w:val="24"/>
        </w:rPr>
      </w:pPr>
      <w:r w:rsidRPr="0092034D">
        <w:t>From doing this presentation I came to know that</w:t>
      </w:r>
      <w:r w:rsidRPr="0092034D">
        <w:rPr>
          <w:rFonts w:cs="Times New Roman"/>
          <w:szCs w:val="24"/>
        </w:rPr>
        <w:t xml:space="preserve"> leadership approach is the leader's method that is applied to implement the plan, motivate people, and ensure the direction of organizations. On the other hand, Management approaches indicate those techniques that are used to control and direct organizations. Those approaches are adapted by an organization or an individual as a weapon to direct the organization. Every organization has its leadership and management style that helps them to gain the competitive advantage in the market. Unique leadership and management style build their core competitive advantage that pushes them towards the growth of the organization. Leadership and management approaches are the most important issue of an organization because the leader is a person who directs employees toward the organizational target. This task will discuss the leadership and management approach of Cadbury.</w:t>
      </w:r>
      <w:r w:rsidRPr="0048552B">
        <w:t xml:space="preserve"> </w:t>
      </w:r>
      <w:r w:rsidRPr="0048552B">
        <w:rPr>
          <w:rFonts w:cs="Times New Roman"/>
          <w:szCs w:val="24"/>
        </w:rPr>
        <w:t>Every organization applies different leadership and management approach to empower and inspire people t</w:t>
      </w:r>
      <w:r>
        <w:rPr>
          <w:rFonts w:cs="Times New Roman"/>
          <w:szCs w:val="24"/>
        </w:rPr>
        <w:t xml:space="preserve">o lead change and shared vision. </w:t>
      </w:r>
      <w:r w:rsidRPr="0048552B">
        <w:rPr>
          <w:rFonts w:cs="Times New Roman"/>
          <w:szCs w:val="24"/>
        </w:rPr>
        <w:t>Cadbury Company believes democratic leadership and consultative management approaches will able to lead change and help to achieve their vision in long run.</w:t>
      </w:r>
    </w:p>
    <w:p w:rsidR="005058C4" w:rsidRDefault="005058C4" w:rsidP="005058C4">
      <w:pPr>
        <w:rPr>
          <w:rFonts w:cs="Times New Roman"/>
          <w:b/>
          <w:szCs w:val="24"/>
        </w:rPr>
      </w:pPr>
      <w:r w:rsidRPr="0092034D">
        <w:rPr>
          <w:rFonts w:cs="Times New Roman"/>
          <w:b/>
          <w:szCs w:val="24"/>
        </w:rPr>
        <w:t xml:space="preserve">Action Plan: </w:t>
      </w:r>
    </w:p>
    <w:p w:rsidR="005058C4" w:rsidRPr="0092034D" w:rsidRDefault="005058C4" w:rsidP="005058C4">
      <w:pPr>
        <w:rPr>
          <w:rFonts w:cs="Times New Roman"/>
          <w:szCs w:val="24"/>
        </w:rPr>
      </w:pPr>
      <w:r w:rsidRPr="0092034D">
        <w:rPr>
          <w:rFonts w:cs="Times New Roman"/>
          <w:szCs w:val="24"/>
        </w:rPr>
        <w:t xml:space="preserve">As this presentation is about management and leadership approaches, the learning from this task will help in my professional life very well in understanding the company culture and decision making regarding leadership approach. When I will be in the organisation and I go to any leadership position I will practice participative leadership approach and I will also include the employees in decision making because now I know that all that matters </w:t>
      </w:r>
      <w:proofErr w:type="gramStart"/>
      <w:r w:rsidRPr="0092034D">
        <w:rPr>
          <w:rFonts w:cs="Times New Roman"/>
          <w:szCs w:val="24"/>
        </w:rPr>
        <w:t>is</w:t>
      </w:r>
      <w:proofErr w:type="gramEnd"/>
      <w:r w:rsidRPr="0092034D">
        <w:rPr>
          <w:rFonts w:cs="Times New Roman"/>
          <w:szCs w:val="24"/>
        </w:rPr>
        <w:t xml:space="preserve"> employees satisfaction and their enthusiasm. For that leadership approach will be my key to successful business management.  </w:t>
      </w:r>
    </w:p>
    <w:p w:rsidR="005058C4" w:rsidRDefault="005058C4" w:rsidP="005058C4">
      <w:pPr>
        <w:rPr>
          <w:shd w:val="clear" w:color="auto" w:fill="FFFFFF"/>
        </w:rPr>
      </w:pPr>
    </w:p>
    <w:p w:rsidR="005058C4" w:rsidRDefault="005058C4" w:rsidP="005058C4">
      <w:pPr>
        <w:rPr>
          <w:shd w:val="clear" w:color="auto" w:fill="FFFFFF"/>
        </w:rPr>
      </w:pPr>
    </w:p>
    <w:p w:rsidR="005058C4" w:rsidRDefault="005058C4" w:rsidP="005058C4">
      <w:pPr>
        <w:rPr>
          <w:shd w:val="clear" w:color="auto" w:fill="FFFFFF"/>
        </w:rPr>
      </w:pPr>
    </w:p>
    <w:p w:rsidR="005058C4" w:rsidRDefault="005058C4" w:rsidP="005058C4">
      <w:pPr>
        <w:rPr>
          <w:shd w:val="clear" w:color="auto" w:fill="FFFFFF"/>
        </w:rPr>
      </w:pPr>
    </w:p>
    <w:p w:rsidR="005058C4" w:rsidRDefault="005058C4" w:rsidP="005058C4">
      <w:pPr>
        <w:rPr>
          <w:shd w:val="clear" w:color="auto" w:fill="FFFFFF"/>
        </w:rPr>
      </w:pPr>
    </w:p>
    <w:p w:rsidR="005058C4" w:rsidRPr="002452CD" w:rsidRDefault="005058C4" w:rsidP="005058C4">
      <w:pPr>
        <w:jc w:val="center"/>
        <w:rPr>
          <w:b/>
          <w:bCs/>
          <w:noProof/>
          <w:sz w:val="32"/>
          <w:szCs w:val="32"/>
        </w:rPr>
      </w:pPr>
      <w:r w:rsidRPr="002452CD">
        <w:rPr>
          <w:b/>
          <w:bCs/>
          <w:noProof/>
          <w:sz w:val="32"/>
          <w:szCs w:val="32"/>
        </w:rPr>
        <w:lastRenderedPageBreak/>
        <w:t>Module Name: Introducing the Modern Workplace</w:t>
      </w:r>
    </w:p>
    <w:p w:rsidR="005058C4" w:rsidRPr="002452CD" w:rsidRDefault="005058C4" w:rsidP="005058C4">
      <w:pPr>
        <w:jc w:val="center"/>
        <w:rPr>
          <w:b/>
          <w:bCs/>
          <w:noProof/>
          <w:sz w:val="32"/>
          <w:szCs w:val="32"/>
        </w:rPr>
      </w:pPr>
      <w:r w:rsidRPr="002452CD">
        <w:rPr>
          <w:b/>
          <w:bCs/>
          <w:noProof/>
          <w:sz w:val="32"/>
          <w:szCs w:val="32"/>
        </w:rPr>
        <w:t xml:space="preserve">Assessment - 2 </w:t>
      </w:r>
    </w:p>
    <w:p w:rsidR="005058C4" w:rsidRPr="005058C4" w:rsidRDefault="005058C4" w:rsidP="005058C4">
      <w:pPr>
        <w:jc w:val="center"/>
        <w:rPr>
          <w:b/>
          <w:bCs/>
          <w:noProof/>
          <w:sz w:val="24"/>
          <w:szCs w:val="24"/>
        </w:rPr>
      </w:pPr>
    </w:p>
    <w:p w:rsidR="005058C4" w:rsidRPr="005058C4" w:rsidRDefault="005058C4" w:rsidP="005058C4">
      <w:pPr>
        <w:jc w:val="center"/>
        <w:rPr>
          <w:noProof/>
          <w:sz w:val="24"/>
          <w:szCs w:val="24"/>
        </w:rPr>
      </w:pPr>
      <w:r w:rsidRPr="005058C4">
        <w:rPr>
          <w:noProof/>
          <w:sz w:val="24"/>
          <w:szCs w:val="24"/>
        </w:rPr>
        <w:t>Nikolay Petkov</w:t>
      </w:r>
    </w:p>
    <w:p w:rsidR="005058C4" w:rsidRPr="005058C4" w:rsidRDefault="005058C4" w:rsidP="005058C4">
      <w:pPr>
        <w:jc w:val="center"/>
        <w:rPr>
          <w:noProof/>
          <w:sz w:val="24"/>
          <w:szCs w:val="24"/>
        </w:rPr>
      </w:pPr>
      <w:r w:rsidRPr="005058C4">
        <w:rPr>
          <w:noProof/>
          <w:sz w:val="24"/>
          <w:szCs w:val="24"/>
        </w:rPr>
        <w:t>Student ID: 2011288</w:t>
      </w:r>
    </w:p>
    <w:p w:rsidR="005058C4" w:rsidRPr="002452CD" w:rsidRDefault="005058C4" w:rsidP="005058C4">
      <w:pPr>
        <w:rPr>
          <w:noProof/>
        </w:rPr>
      </w:pPr>
    </w:p>
    <w:p w:rsidR="005058C4" w:rsidRPr="002452CD" w:rsidRDefault="005058C4" w:rsidP="005058C4">
      <w:pPr>
        <w:rPr>
          <w:noProof/>
        </w:rPr>
      </w:pPr>
    </w:p>
    <w:sdt>
      <w:sdtPr>
        <w:rPr>
          <w:rFonts w:ascii="Times New Roman" w:eastAsiaTheme="minorHAnsi" w:hAnsi="Times New Roman" w:cstheme="minorBidi"/>
          <w:noProof/>
          <w:color w:val="auto"/>
          <w:sz w:val="24"/>
          <w:szCs w:val="28"/>
          <w:lang w:val="en-GB" w:bidi="bn-BD"/>
        </w:rPr>
        <w:id w:val="4103273"/>
        <w:docPartObj>
          <w:docPartGallery w:val="Table of Contents"/>
          <w:docPartUnique/>
        </w:docPartObj>
      </w:sdtPr>
      <w:sdtEndPr>
        <w:rPr>
          <w:rFonts w:asciiTheme="minorHAnsi" w:hAnsiTheme="minorHAnsi"/>
          <w:b/>
          <w:bCs/>
          <w:sz w:val="22"/>
          <w:szCs w:val="22"/>
          <w:lang w:bidi="ar-SA"/>
        </w:rPr>
      </w:sdtEndPr>
      <w:sdtContent>
        <w:p w:rsidR="005058C4" w:rsidRPr="002452CD" w:rsidRDefault="005058C4" w:rsidP="005058C4">
          <w:pPr>
            <w:pStyle w:val="TOCHeading"/>
            <w:rPr>
              <w:rFonts w:ascii="Times New Roman" w:hAnsi="Times New Roman" w:cs="Times New Roman"/>
              <w:noProof/>
              <w:lang w:val="en-GB"/>
            </w:rPr>
          </w:pPr>
          <w:r w:rsidRPr="002452CD">
            <w:rPr>
              <w:rFonts w:ascii="Times New Roman" w:hAnsi="Times New Roman" w:cs="Times New Roman"/>
              <w:noProof/>
              <w:lang w:val="en-GB"/>
            </w:rPr>
            <w:t>Table of Contents</w:t>
          </w:r>
        </w:p>
        <w:p w:rsidR="005058C4" w:rsidRPr="002452CD" w:rsidRDefault="005058C4" w:rsidP="005058C4">
          <w:pPr>
            <w:pStyle w:val="TOC1"/>
            <w:tabs>
              <w:tab w:val="right" w:leader="dot" w:pos="9016"/>
            </w:tabs>
            <w:rPr>
              <w:rFonts w:asciiTheme="minorHAnsi" w:eastAsiaTheme="minorEastAsia" w:hAnsiTheme="minorHAnsi" w:cs="Vrinda"/>
              <w:noProof/>
              <w:sz w:val="22"/>
              <w:lang w:eastAsia="en-GB"/>
            </w:rPr>
          </w:pPr>
          <w:r w:rsidRPr="002452CD">
            <w:rPr>
              <w:noProof/>
            </w:rPr>
            <w:fldChar w:fldCharType="begin"/>
          </w:r>
          <w:r w:rsidRPr="002452CD">
            <w:rPr>
              <w:noProof/>
            </w:rPr>
            <w:instrText xml:space="preserve"> TOC \o "1-3" \h \z \u </w:instrText>
          </w:r>
          <w:r w:rsidRPr="002452CD">
            <w:rPr>
              <w:noProof/>
            </w:rPr>
            <w:fldChar w:fldCharType="separate"/>
          </w:r>
          <w:hyperlink w:anchor="_Toc66650190" w:history="1">
            <w:r w:rsidRPr="002452CD">
              <w:rPr>
                <w:rStyle w:val="Hyperlink"/>
                <w:noProof/>
              </w:rPr>
              <w:t>Introduction</w:t>
            </w:r>
            <w:r w:rsidRPr="002452CD">
              <w:rPr>
                <w:noProof/>
                <w:webHidden/>
              </w:rPr>
              <w:tab/>
            </w:r>
            <w:r w:rsidRPr="002452CD">
              <w:rPr>
                <w:noProof/>
                <w:webHidden/>
              </w:rPr>
              <w:fldChar w:fldCharType="begin"/>
            </w:r>
            <w:r w:rsidRPr="002452CD">
              <w:rPr>
                <w:noProof/>
                <w:webHidden/>
              </w:rPr>
              <w:instrText xml:space="preserve"> PAGEREF _Toc66650190 \h </w:instrText>
            </w:r>
            <w:r w:rsidRPr="002452CD">
              <w:rPr>
                <w:noProof/>
                <w:webHidden/>
              </w:rPr>
            </w:r>
            <w:r w:rsidRPr="002452CD">
              <w:rPr>
                <w:noProof/>
                <w:webHidden/>
              </w:rPr>
              <w:fldChar w:fldCharType="separate"/>
            </w:r>
            <w:r w:rsidRPr="002452CD">
              <w:rPr>
                <w:noProof/>
                <w:webHidden/>
              </w:rPr>
              <w:t>3</w:t>
            </w:r>
            <w:r w:rsidRPr="002452CD">
              <w:rPr>
                <w:noProof/>
                <w:webHidden/>
              </w:rPr>
              <w:fldChar w:fldCharType="end"/>
            </w:r>
          </w:hyperlink>
        </w:p>
        <w:p w:rsidR="005058C4" w:rsidRPr="002452CD" w:rsidRDefault="0078076D" w:rsidP="005058C4">
          <w:pPr>
            <w:pStyle w:val="TOC1"/>
            <w:tabs>
              <w:tab w:val="right" w:leader="dot" w:pos="9016"/>
            </w:tabs>
            <w:rPr>
              <w:rFonts w:asciiTheme="minorHAnsi" w:eastAsiaTheme="minorEastAsia" w:hAnsiTheme="minorHAnsi" w:cs="Vrinda"/>
              <w:noProof/>
              <w:sz w:val="22"/>
              <w:lang w:eastAsia="en-GB"/>
            </w:rPr>
          </w:pPr>
          <w:hyperlink w:anchor="_Toc66650191" w:history="1">
            <w:r w:rsidR="005058C4" w:rsidRPr="002452CD">
              <w:rPr>
                <w:rStyle w:val="Hyperlink"/>
                <w:noProof/>
              </w:rPr>
              <w:t>Reflective report on the organisational structure and its relationship with the organisational culture of Cadbury</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_Toc66650191 \h </w:instrText>
            </w:r>
            <w:r w:rsidR="005058C4" w:rsidRPr="002452CD">
              <w:rPr>
                <w:noProof/>
                <w:webHidden/>
              </w:rPr>
            </w:r>
            <w:r w:rsidR="005058C4" w:rsidRPr="002452CD">
              <w:rPr>
                <w:noProof/>
                <w:webHidden/>
              </w:rPr>
              <w:fldChar w:fldCharType="separate"/>
            </w:r>
            <w:r w:rsidR="005058C4" w:rsidRPr="002452CD">
              <w:rPr>
                <w:noProof/>
                <w:webHidden/>
              </w:rPr>
              <w:t>4</w:t>
            </w:r>
            <w:r w:rsidR="005058C4" w:rsidRPr="002452CD">
              <w:rPr>
                <w:noProof/>
                <w:webHidden/>
              </w:rPr>
              <w:fldChar w:fldCharType="end"/>
            </w:r>
          </w:hyperlink>
        </w:p>
        <w:p w:rsidR="005058C4" w:rsidRPr="002452CD" w:rsidRDefault="0078076D" w:rsidP="005058C4">
          <w:pPr>
            <w:pStyle w:val="TOC2"/>
            <w:tabs>
              <w:tab w:val="right" w:leader="dot" w:pos="9016"/>
            </w:tabs>
            <w:rPr>
              <w:rFonts w:asciiTheme="minorHAnsi" w:eastAsiaTheme="minorEastAsia" w:hAnsiTheme="minorHAnsi" w:cs="Vrinda"/>
              <w:noProof/>
              <w:sz w:val="22"/>
              <w:lang w:eastAsia="en-GB"/>
            </w:rPr>
          </w:pPr>
          <w:hyperlink w:anchor="_Toc66650192" w:history="1">
            <w:r w:rsidR="005058C4" w:rsidRPr="002452CD">
              <w:rPr>
                <w:rStyle w:val="Hyperlink"/>
                <w:noProof/>
              </w:rPr>
              <w:t>Description</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_Toc66650192 \h </w:instrText>
            </w:r>
            <w:r w:rsidR="005058C4" w:rsidRPr="002452CD">
              <w:rPr>
                <w:noProof/>
                <w:webHidden/>
              </w:rPr>
            </w:r>
            <w:r w:rsidR="005058C4" w:rsidRPr="002452CD">
              <w:rPr>
                <w:noProof/>
                <w:webHidden/>
              </w:rPr>
              <w:fldChar w:fldCharType="separate"/>
            </w:r>
            <w:r w:rsidR="005058C4" w:rsidRPr="002452CD">
              <w:rPr>
                <w:noProof/>
                <w:webHidden/>
              </w:rPr>
              <w:t>4</w:t>
            </w:r>
            <w:r w:rsidR="005058C4" w:rsidRPr="002452CD">
              <w:rPr>
                <w:noProof/>
                <w:webHidden/>
              </w:rPr>
              <w:fldChar w:fldCharType="end"/>
            </w:r>
          </w:hyperlink>
        </w:p>
        <w:p w:rsidR="005058C4" w:rsidRPr="002452CD" w:rsidRDefault="0078076D" w:rsidP="005058C4">
          <w:pPr>
            <w:pStyle w:val="TOC2"/>
            <w:tabs>
              <w:tab w:val="right" w:leader="dot" w:pos="9016"/>
            </w:tabs>
            <w:rPr>
              <w:rFonts w:asciiTheme="minorHAnsi" w:eastAsiaTheme="minorEastAsia" w:hAnsiTheme="minorHAnsi" w:cs="Vrinda"/>
              <w:noProof/>
              <w:sz w:val="22"/>
              <w:lang w:eastAsia="en-GB"/>
            </w:rPr>
          </w:pPr>
          <w:hyperlink w:anchor="_Toc66650193" w:history="1">
            <w:r w:rsidR="005058C4" w:rsidRPr="002452CD">
              <w:rPr>
                <w:rStyle w:val="Hyperlink"/>
                <w:noProof/>
              </w:rPr>
              <w:t>Feelings</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_Toc66650193 \h </w:instrText>
            </w:r>
            <w:r w:rsidR="005058C4" w:rsidRPr="002452CD">
              <w:rPr>
                <w:noProof/>
                <w:webHidden/>
              </w:rPr>
            </w:r>
            <w:r w:rsidR="005058C4" w:rsidRPr="002452CD">
              <w:rPr>
                <w:noProof/>
                <w:webHidden/>
              </w:rPr>
              <w:fldChar w:fldCharType="separate"/>
            </w:r>
            <w:r w:rsidR="005058C4" w:rsidRPr="002452CD">
              <w:rPr>
                <w:noProof/>
                <w:webHidden/>
              </w:rPr>
              <w:t>4</w:t>
            </w:r>
            <w:r w:rsidR="005058C4" w:rsidRPr="002452CD">
              <w:rPr>
                <w:noProof/>
                <w:webHidden/>
              </w:rPr>
              <w:fldChar w:fldCharType="end"/>
            </w:r>
          </w:hyperlink>
        </w:p>
        <w:p w:rsidR="005058C4" w:rsidRPr="002452CD" w:rsidRDefault="0078076D" w:rsidP="005058C4">
          <w:pPr>
            <w:pStyle w:val="TOC2"/>
            <w:tabs>
              <w:tab w:val="right" w:leader="dot" w:pos="9016"/>
            </w:tabs>
            <w:rPr>
              <w:rFonts w:asciiTheme="minorHAnsi" w:eastAsiaTheme="minorEastAsia" w:hAnsiTheme="minorHAnsi" w:cs="Vrinda"/>
              <w:noProof/>
              <w:sz w:val="22"/>
              <w:lang w:eastAsia="en-GB"/>
            </w:rPr>
          </w:pPr>
          <w:hyperlink w:anchor="_Toc66650194" w:history="1">
            <w:r w:rsidR="005058C4" w:rsidRPr="002452CD">
              <w:rPr>
                <w:rStyle w:val="Hyperlink"/>
                <w:noProof/>
              </w:rPr>
              <w:t>Evaluation</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_Toc66650194 \h </w:instrText>
            </w:r>
            <w:r w:rsidR="005058C4" w:rsidRPr="002452CD">
              <w:rPr>
                <w:noProof/>
                <w:webHidden/>
              </w:rPr>
            </w:r>
            <w:r w:rsidR="005058C4" w:rsidRPr="002452CD">
              <w:rPr>
                <w:noProof/>
                <w:webHidden/>
              </w:rPr>
              <w:fldChar w:fldCharType="separate"/>
            </w:r>
            <w:r w:rsidR="005058C4" w:rsidRPr="002452CD">
              <w:rPr>
                <w:noProof/>
                <w:webHidden/>
              </w:rPr>
              <w:t>4</w:t>
            </w:r>
            <w:r w:rsidR="005058C4" w:rsidRPr="002452CD">
              <w:rPr>
                <w:noProof/>
                <w:webHidden/>
              </w:rPr>
              <w:fldChar w:fldCharType="end"/>
            </w:r>
          </w:hyperlink>
        </w:p>
        <w:p w:rsidR="005058C4" w:rsidRPr="002452CD" w:rsidRDefault="0078076D" w:rsidP="005058C4">
          <w:pPr>
            <w:pStyle w:val="TOC2"/>
            <w:tabs>
              <w:tab w:val="right" w:leader="dot" w:pos="9016"/>
            </w:tabs>
            <w:rPr>
              <w:rFonts w:asciiTheme="minorHAnsi" w:eastAsiaTheme="minorEastAsia" w:hAnsiTheme="minorHAnsi" w:cs="Vrinda"/>
              <w:noProof/>
              <w:sz w:val="22"/>
              <w:lang w:eastAsia="en-GB"/>
            </w:rPr>
          </w:pPr>
          <w:hyperlink w:anchor="_Toc66650195" w:history="1">
            <w:r w:rsidR="005058C4" w:rsidRPr="002452CD">
              <w:rPr>
                <w:rStyle w:val="Hyperlink"/>
                <w:noProof/>
              </w:rPr>
              <w:t>Analysis</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_Toc66650195 \h </w:instrText>
            </w:r>
            <w:r w:rsidR="005058C4" w:rsidRPr="002452CD">
              <w:rPr>
                <w:noProof/>
                <w:webHidden/>
              </w:rPr>
            </w:r>
            <w:r w:rsidR="005058C4" w:rsidRPr="002452CD">
              <w:rPr>
                <w:noProof/>
                <w:webHidden/>
              </w:rPr>
              <w:fldChar w:fldCharType="separate"/>
            </w:r>
            <w:r w:rsidR="005058C4" w:rsidRPr="002452CD">
              <w:rPr>
                <w:noProof/>
                <w:webHidden/>
              </w:rPr>
              <w:t>5</w:t>
            </w:r>
            <w:r w:rsidR="005058C4" w:rsidRPr="002452CD">
              <w:rPr>
                <w:noProof/>
                <w:webHidden/>
              </w:rPr>
              <w:fldChar w:fldCharType="end"/>
            </w:r>
          </w:hyperlink>
        </w:p>
        <w:p w:rsidR="005058C4" w:rsidRPr="002452CD" w:rsidRDefault="0078076D" w:rsidP="005058C4">
          <w:pPr>
            <w:pStyle w:val="TOC2"/>
            <w:tabs>
              <w:tab w:val="right" w:leader="dot" w:pos="9016"/>
            </w:tabs>
            <w:rPr>
              <w:rFonts w:asciiTheme="minorHAnsi" w:eastAsiaTheme="minorEastAsia" w:hAnsiTheme="minorHAnsi" w:cs="Vrinda"/>
              <w:noProof/>
              <w:sz w:val="22"/>
              <w:lang w:eastAsia="en-GB"/>
            </w:rPr>
          </w:pPr>
          <w:hyperlink w:anchor="_Toc66650196" w:history="1">
            <w:r w:rsidR="005058C4" w:rsidRPr="002452CD">
              <w:rPr>
                <w:rStyle w:val="Hyperlink"/>
                <w:noProof/>
              </w:rPr>
              <w:t>Conclusion</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_Toc66650196 \h </w:instrText>
            </w:r>
            <w:r w:rsidR="005058C4" w:rsidRPr="002452CD">
              <w:rPr>
                <w:noProof/>
                <w:webHidden/>
              </w:rPr>
            </w:r>
            <w:r w:rsidR="005058C4" w:rsidRPr="002452CD">
              <w:rPr>
                <w:noProof/>
                <w:webHidden/>
              </w:rPr>
              <w:fldChar w:fldCharType="separate"/>
            </w:r>
            <w:r w:rsidR="005058C4" w:rsidRPr="002452CD">
              <w:rPr>
                <w:noProof/>
                <w:webHidden/>
              </w:rPr>
              <w:t>5</w:t>
            </w:r>
            <w:r w:rsidR="005058C4" w:rsidRPr="002452CD">
              <w:rPr>
                <w:noProof/>
                <w:webHidden/>
              </w:rPr>
              <w:fldChar w:fldCharType="end"/>
            </w:r>
          </w:hyperlink>
        </w:p>
        <w:p w:rsidR="005058C4" w:rsidRPr="002452CD" w:rsidRDefault="0078076D" w:rsidP="005058C4">
          <w:pPr>
            <w:pStyle w:val="TOC2"/>
            <w:tabs>
              <w:tab w:val="right" w:leader="dot" w:pos="9016"/>
            </w:tabs>
            <w:rPr>
              <w:rFonts w:asciiTheme="minorHAnsi" w:eastAsiaTheme="minorEastAsia" w:hAnsiTheme="minorHAnsi" w:cs="Vrinda"/>
              <w:noProof/>
              <w:sz w:val="22"/>
              <w:lang w:eastAsia="en-GB"/>
            </w:rPr>
          </w:pPr>
          <w:hyperlink w:anchor="_Toc66650197" w:history="1">
            <w:r w:rsidR="005058C4" w:rsidRPr="002452CD">
              <w:rPr>
                <w:rStyle w:val="Hyperlink"/>
                <w:noProof/>
              </w:rPr>
              <w:t>Action Plan</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_Toc66650197 \h </w:instrText>
            </w:r>
            <w:r w:rsidR="005058C4" w:rsidRPr="002452CD">
              <w:rPr>
                <w:noProof/>
                <w:webHidden/>
              </w:rPr>
            </w:r>
            <w:r w:rsidR="005058C4" w:rsidRPr="002452CD">
              <w:rPr>
                <w:noProof/>
                <w:webHidden/>
              </w:rPr>
              <w:fldChar w:fldCharType="separate"/>
            </w:r>
            <w:r w:rsidR="005058C4" w:rsidRPr="002452CD">
              <w:rPr>
                <w:noProof/>
                <w:webHidden/>
              </w:rPr>
              <w:t>5</w:t>
            </w:r>
            <w:r w:rsidR="005058C4" w:rsidRPr="002452CD">
              <w:rPr>
                <w:noProof/>
                <w:webHidden/>
              </w:rPr>
              <w:fldChar w:fldCharType="end"/>
            </w:r>
          </w:hyperlink>
        </w:p>
        <w:p w:rsidR="005058C4" w:rsidRPr="002452CD" w:rsidRDefault="0078076D" w:rsidP="005058C4">
          <w:pPr>
            <w:pStyle w:val="TOC1"/>
            <w:tabs>
              <w:tab w:val="right" w:leader="dot" w:pos="9016"/>
            </w:tabs>
            <w:rPr>
              <w:rFonts w:asciiTheme="minorHAnsi" w:eastAsiaTheme="minorEastAsia" w:hAnsiTheme="minorHAnsi" w:cs="Vrinda"/>
              <w:noProof/>
              <w:sz w:val="22"/>
              <w:lang w:eastAsia="en-GB"/>
            </w:rPr>
          </w:pPr>
          <w:hyperlink w:anchor="_Toc66650198" w:history="1">
            <w:r w:rsidR="005058C4" w:rsidRPr="002452CD">
              <w:rPr>
                <w:rStyle w:val="Hyperlink"/>
                <w:noProof/>
              </w:rPr>
              <w:t>Conclusion</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_Toc66650198 \h </w:instrText>
            </w:r>
            <w:r w:rsidR="005058C4" w:rsidRPr="002452CD">
              <w:rPr>
                <w:noProof/>
                <w:webHidden/>
              </w:rPr>
            </w:r>
            <w:r w:rsidR="005058C4" w:rsidRPr="002452CD">
              <w:rPr>
                <w:noProof/>
                <w:webHidden/>
              </w:rPr>
              <w:fldChar w:fldCharType="separate"/>
            </w:r>
            <w:r w:rsidR="005058C4" w:rsidRPr="002452CD">
              <w:rPr>
                <w:noProof/>
                <w:webHidden/>
              </w:rPr>
              <w:t>6</w:t>
            </w:r>
            <w:r w:rsidR="005058C4" w:rsidRPr="002452CD">
              <w:rPr>
                <w:noProof/>
                <w:webHidden/>
              </w:rPr>
              <w:fldChar w:fldCharType="end"/>
            </w:r>
          </w:hyperlink>
        </w:p>
        <w:p w:rsidR="005058C4" w:rsidRPr="002452CD" w:rsidRDefault="0078076D" w:rsidP="005058C4">
          <w:pPr>
            <w:pStyle w:val="TOC1"/>
            <w:tabs>
              <w:tab w:val="right" w:leader="dot" w:pos="9016"/>
            </w:tabs>
            <w:rPr>
              <w:rFonts w:asciiTheme="minorHAnsi" w:eastAsiaTheme="minorEastAsia" w:hAnsiTheme="minorHAnsi" w:cs="Vrinda"/>
              <w:noProof/>
              <w:sz w:val="22"/>
              <w:lang w:eastAsia="en-GB"/>
            </w:rPr>
          </w:pPr>
          <w:hyperlink w:anchor="_Toc66650199" w:history="1">
            <w:r w:rsidR="005058C4" w:rsidRPr="002452CD">
              <w:rPr>
                <w:rStyle w:val="Hyperlink"/>
                <w:noProof/>
              </w:rPr>
              <w:t>References</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_Toc66650199 \h </w:instrText>
            </w:r>
            <w:r w:rsidR="005058C4" w:rsidRPr="002452CD">
              <w:rPr>
                <w:noProof/>
                <w:webHidden/>
              </w:rPr>
            </w:r>
            <w:r w:rsidR="005058C4" w:rsidRPr="002452CD">
              <w:rPr>
                <w:noProof/>
                <w:webHidden/>
              </w:rPr>
              <w:fldChar w:fldCharType="separate"/>
            </w:r>
            <w:r w:rsidR="005058C4" w:rsidRPr="002452CD">
              <w:rPr>
                <w:noProof/>
                <w:webHidden/>
              </w:rPr>
              <w:t>7</w:t>
            </w:r>
            <w:r w:rsidR="005058C4" w:rsidRPr="002452CD">
              <w:rPr>
                <w:noProof/>
                <w:webHidden/>
              </w:rPr>
              <w:fldChar w:fldCharType="end"/>
            </w:r>
          </w:hyperlink>
        </w:p>
        <w:p w:rsidR="005058C4" w:rsidRPr="002452CD" w:rsidRDefault="0078076D" w:rsidP="005058C4">
          <w:pPr>
            <w:pStyle w:val="TOC1"/>
            <w:tabs>
              <w:tab w:val="right" w:leader="dot" w:pos="9016"/>
            </w:tabs>
            <w:rPr>
              <w:rFonts w:asciiTheme="minorHAnsi" w:eastAsiaTheme="minorEastAsia" w:hAnsiTheme="minorHAnsi" w:cs="Vrinda"/>
              <w:noProof/>
              <w:sz w:val="22"/>
              <w:lang w:eastAsia="en-GB"/>
            </w:rPr>
          </w:pPr>
          <w:hyperlink w:anchor="_Toc66650200" w:history="1">
            <w:r w:rsidR="005058C4" w:rsidRPr="002452CD">
              <w:rPr>
                <w:rStyle w:val="Hyperlink"/>
                <w:noProof/>
              </w:rPr>
              <w:t>Appendix</w:t>
            </w:r>
            <w:r w:rsidR="005058C4" w:rsidRPr="002452CD">
              <w:rPr>
                <w:noProof/>
                <w:webHidden/>
              </w:rPr>
              <w:tab/>
            </w:r>
            <w:r w:rsidR="005058C4" w:rsidRPr="002452CD">
              <w:rPr>
                <w:noProof/>
                <w:webHidden/>
              </w:rPr>
              <w:fldChar w:fldCharType="begin"/>
            </w:r>
            <w:r w:rsidR="005058C4" w:rsidRPr="002452CD">
              <w:rPr>
                <w:noProof/>
                <w:webHidden/>
              </w:rPr>
              <w:instrText xml:space="preserve"> PAGEREF _Toc66650200 \h </w:instrText>
            </w:r>
            <w:r w:rsidR="005058C4" w:rsidRPr="002452CD">
              <w:rPr>
                <w:noProof/>
                <w:webHidden/>
              </w:rPr>
            </w:r>
            <w:r w:rsidR="005058C4" w:rsidRPr="002452CD">
              <w:rPr>
                <w:noProof/>
                <w:webHidden/>
              </w:rPr>
              <w:fldChar w:fldCharType="separate"/>
            </w:r>
            <w:r w:rsidR="005058C4" w:rsidRPr="002452CD">
              <w:rPr>
                <w:noProof/>
                <w:webHidden/>
              </w:rPr>
              <w:t>8</w:t>
            </w:r>
            <w:r w:rsidR="005058C4" w:rsidRPr="002452CD">
              <w:rPr>
                <w:noProof/>
                <w:webHidden/>
              </w:rPr>
              <w:fldChar w:fldCharType="end"/>
            </w:r>
          </w:hyperlink>
        </w:p>
        <w:p w:rsidR="005058C4" w:rsidRPr="002452CD" w:rsidRDefault="005058C4" w:rsidP="005058C4">
          <w:pPr>
            <w:rPr>
              <w:noProof/>
            </w:rPr>
          </w:pPr>
          <w:r w:rsidRPr="002452CD">
            <w:rPr>
              <w:b/>
              <w:bCs/>
              <w:noProof/>
            </w:rPr>
            <w:fldChar w:fldCharType="end"/>
          </w:r>
        </w:p>
      </w:sdtContent>
    </w:sdt>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pStyle w:val="Heading1"/>
        <w:rPr>
          <w:noProof/>
        </w:rPr>
      </w:pPr>
      <w:bookmarkStart w:id="0" w:name="_Toc66650190"/>
      <w:r w:rsidRPr="002452CD">
        <w:rPr>
          <w:noProof/>
        </w:rPr>
        <w:lastRenderedPageBreak/>
        <w:t>Introduction</w:t>
      </w:r>
      <w:bookmarkEnd w:id="0"/>
    </w:p>
    <w:p w:rsidR="005058C4" w:rsidRPr="002452CD" w:rsidRDefault="005058C4" w:rsidP="005058C4">
      <w:pPr>
        <w:rPr>
          <w:noProof/>
        </w:rPr>
      </w:pPr>
      <w:r w:rsidRPr="002452CD">
        <w:rPr>
          <w:noProof/>
        </w:rPr>
        <w:t>Throughout this assessment, the reflective report based on the assessment will be provided by the author. Here, the topic for my reflective report is the organisational structure and its relationship with the organisational culture of Cadbury. For the reflective report, I will use the Gibbs’ reflective model where the reflection will be provided through six parts of the reflective cycle provided by Graham Gibbs. The six parts of the reflective cycle are mentioned in the appendix part which is description, feelings, evaluation, analysis, conclusion and the action plan (Bhattarai, 2010). Based on these six part of the cycle I will provide a reflective report on the organisational structure and its relationship with the organisational culture of Cadbury.</w:t>
      </w:r>
    </w:p>
    <w:p w:rsidR="005058C4" w:rsidRPr="002452CD" w:rsidRDefault="005058C4" w:rsidP="005058C4">
      <w:pPr>
        <w:pStyle w:val="Heading1"/>
        <w:rPr>
          <w:noProof/>
        </w:rPr>
      </w:pPr>
      <w:bookmarkStart w:id="1" w:name="_Toc66650191"/>
      <w:r w:rsidRPr="002452CD">
        <w:rPr>
          <w:noProof/>
        </w:rPr>
        <w:t>Reflective report on the organisational structure and its relationship with the organisational culture of Cadbury</w:t>
      </w:r>
      <w:bookmarkEnd w:id="1"/>
    </w:p>
    <w:p w:rsidR="005058C4" w:rsidRPr="002452CD" w:rsidRDefault="005058C4" w:rsidP="005058C4">
      <w:pPr>
        <w:pStyle w:val="Heading2"/>
        <w:rPr>
          <w:noProof/>
        </w:rPr>
      </w:pPr>
      <w:bookmarkStart w:id="2" w:name="_Toc66650192"/>
      <w:r w:rsidRPr="002452CD">
        <w:rPr>
          <w:noProof/>
        </w:rPr>
        <w:t>Description</w:t>
      </w:r>
      <w:bookmarkEnd w:id="2"/>
    </w:p>
    <w:p w:rsidR="005058C4" w:rsidRPr="002452CD" w:rsidRDefault="005058C4" w:rsidP="005058C4">
      <w:pPr>
        <w:rPr>
          <w:noProof/>
        </w:rPr>
      </w:pPr>
      <w:r w:rsidRPr="002452CD">
        <w:rPr>
          <w:noProof/>
        </w:rPr>
        <w:t>In the description part of the reflective cycle the description of the situation or event including the description of the personnel who was involved is presented (Bhattarai, 2010). For completing assessment 1 provided in the module I have selected an organisation firstly for the analysis purpose which is Cadbury Plc UK. There I have discussed and analysed the relationship of the organisational structure with the organisational culture of Cadbury. Also, I have discussed some other parts and the reflection of those part will be provided by the other team members of the group. As part of the group work assessment, I have chosen the relationship between organisational culture and structure since the topic seems interesting to me.</w:t>
      </w:r>
    </w:p>
    <w:p w:rsidR="005058C4" w:rsidRPr="002452CD" w:rsidRDefault="005058C4" w:rsidP="005058C4">
      <w:pPr>
        <w:pStyle w:val="Heading2"/>
        <w:rPr>
          <w:noProof/>
        </w:rPr>
      </w:pPr>
      <w:bookmarkStart w:id="3" w:name="_Toc66650193"/>
      <w:r w:rsidRPr="002452CD">
        <w:rPr>
          <w:noProof/>
        </w:rPr>
        <w:t>Feelings</w:t>
      </w:r>
      <w:bookmarkEnd w:id="3"/>
    </w:p>
    <w:p w:rsidR="005058C4" w:rsidRPr="002452CD" w:rsidRDefault="005058C4" w:rsidP="005058C4">
      <w:pPr>
        <w:rPr>
          <w:noProof/>
        </w:rPr>
      </w:pPr>
      <w:r w:rsidRPr="002452CD">
        <w:rPr>
          <w:noProof/>
        </w:rPr>
        <w:t xml:space="preserve">In the feelings part of Gibbs’ reflective cycle several questions are answered such as the feelings of the personnel before, during and after the event, comment about the others thinking or feeling etc. questions are answered (Potter, 2015). As the relationship of the organisational structure and organisational culture have to be analysed I was feeling nervous at first, but whenever I have gained different necessary data and information about the relationship of these two within the context of Cadbury Plc I have felt relaxed. At the time of completing the tasks, I was confused about whether the analysis is bring completed quietly or not and after the tasks have been done I have felt relaxed and satisfied about the chosen topic since I have learnt different things throughout completing the assessment of organisational behaviour. </w:t>
      </w:r>
    </w:p>
    <w:p w:rsidR="005058C4" w:rsidRPr="002452CD" w:rsidRDefault="005058C4" w:rsidP="005058C4">
      <w:pPr>
        <w:pStyle w:val="Heading2"/>
        <w:rPr>
          <w:noProof/>
        </w:rPr>
      </w:pPr>
      <w:bookmarkStart w:id="4" w:name="_Toc66650194"/>
      <w:r w:rsidRPr="002452CD">
        <w:rPr>
          <w:noProof/>
        </w:rPr>
        <w:t>Evaluation</w:t>
      </w:r>
      <w:bookmarkEnd w:id="4"/>
    </w:p>
    <w:p w:rsidR="005058C4" w:rsidRPr="002452CD" w:rsidRDefault="005058C4" w:rsidP="005058C4">
      <w:pPr>
        <w:rPr>
          <w:noProof/>
        </w:rPr>
      </w:pPr>
      <w:r w:rsidRPr="002452CD">
        <w:rPr>
          <w:noProof/>
        </w:rPr>
        <w:t xml:space="preserve">The evaluation part includes the details of the positive and negative experiences from the situation or event and the reasons for those positive and negative experiences (Bhattarai, 2010). The positive experiences I have gained through completing the assessment is that I have developed my analytical skills and I have gained enough data in my books and journals as well as some websites for completing the tasks. On the contrary, I have faced negative experiences in the case of data collection as data conflicts occurred at the time of collecting data from the internet. </w:t>
      </w:r>
    </w:p>
    <w:p w:rsidR="005058C4" w:rsidRPr="002452CD" w:rsidRDefault="005058C4" w:rsidP="005058C4">
      <w:pPr>
        <w:pStyle w:val="Heading2"/>
        <w:rPr>
          <w:noProof/>
        </w:rPr>
      </w:pPr>
      <w:bookmarkStart w:id="5" w:name="_Toc66650195"/>
      <w:r w:rsidRPr="002452CD">
        <w:rPr>
          <w:noProof/>
        </w:rPr>
        <w:t>Analysis</w:t>
      </w:r>
      <w:bookmarkEnd w:id="5"/>
    </w:p>
    <w:p w:rsidR="005058C4" w:rsidRPr="002452CD" w:rsidRDefault="005058C4" w:rsidP="005058C4">
      <w:pPr>
        <w:rPr>
          <w:noProof/>
        </w:rPr>
      </w:pPr>
      <w:r w:rsidRPr="002452CD">
        <w:rPr>
          <w:noProof/>
        </w:rPr>
        <w:t xml:space="preserve">An analysis is the prime part of the reflective cycle where the reasons why things did go well and why things didn’t go well are analysed by the author (Williams, 2012). In the case of my analysis, I should mention that I have gained new experiences through completing the tasks and the data </w:t>
      </w:r>
      <w:r w:rsidRPr="002452CD">
        <w:rPr>
          <w:noProof/>
        </w:rPr>
        <w:lastRenderedPageBreak/>
        <w:t>collection procedures didn’t go well and that is why I have faced troubles in collecting data and analyse it. Because I have little knowledge of data collection and analysis procedures. On the contrary, some things have gone well such as writing the assessment according to the module and that has gone well because I have good experience of writing report and assessment which is why I have completed the assessment properly according to the module. And through the analysis, I have learned that organisational culture influences the organisational culture as we can see the functional organisational structure have several consequences in the company culture(Subba Rao, 2010). So, if I have greater analytical ability and data collection ability then I may provide a better report or assessment than the completed one.</w:t>
      </w:r>
    </w:p>
    <w:p w:rsidR="005058C4" w:rsidRPr="002452CD" w:rsidRDefault="005058C4" w:rsidP="005058C4">
      <w:pPr>
        <w:pStyle w:val="Heading2"/>
        <w:rPr>
          <w:noProof/>
        </w:rPr>
      </w:pPr>
      <w:bookmarkStart w:id="6" w:name="_Toc66650196"/>
      <w:r w:rsidRPr="002452CD">
        <w:rPr>
          <w:noProof/>
        </w:rPr>
        <w:t>Conclusion</w:t>
      </w:r>
      <w:bookmarkEnd w:id="6"/>
    </w:p>
    <w:p w:rsidR="005058C4" w:rsidRPr="002452CD" w:rsidRDefault="005058C4" w:rsidP="005058C4">
      <w:pPr>
        <w:rPr>
          <w:noProof/>
        </w:rPr>
      </w:pPr>
      <w:r w:rsidRPr="002452CD">
        <w:rPr>
          <w:noProof/>
        </w:rPr>
        <w:t>The summary of the whole assessment is presented in the conclusion part of Gibbs’ reflective cycle. Organisational behaviour includes the organisational culture within the people, employees, leaders, etc. of the organisation and the culture is linked to the organisational structure (Sinding, Kreitner and Kinicki, 2018). Through the analysis, I have understood that there is a great relationship between the company culture and company structure of an organisation and the analysis is discussed by using Cadbury. Although there were many negative experiences in completing the tasks I have gained many critical experiences and knowledge that will help me in the future.</w:t>
      </w:r>
    </w:p>
    <w:p w:rsidR="005058C4" w:rsidRPr="002452CD" w:rsidRDefault="005058C4" w:rsidP="005058C4">
      <w:pPr>
        <w:pStyle w:val="Heading2"/>
        <w:rPr>
          <w:noProof/>
        </w:rPr>
      </w:pPr>
      <w:bookmarkStart w:id="7" w:name="_Toc66650197"/>
      <w:r w:rsidRPr="002452CD">
        <w:rPr>
          <w:noProof/>
        </w:rPr>
        <w:t>Action Plan</w:t>
      </w:r>
      <w:bookmarkEnd w:id="7"/>
    </w:p>
    <w:p w:rsidR="005058C4" w:rsidRPr="002452CD" w:rsidRDefault="005058C4" w:rsidP="005058C4">
      <w:pPr>
        <w:rPr>
          <w:noProof/>
        </w:rPr>
      </w:pPr>
      <w:r w:rsidRPr="002452CD">
        <w:rPr>
          <w:noProof/>
        </w:rPr>
        <w:t>An action plan is a part where goals and objectives are set for the future and if a similar event occurred what changes may bring by the personnel are mentioned and the plan for facing the situation if occurred again is mentioned too (Williams, 2012). In my case, I have gained different types of knowledge and experiences through the completion of the assessment. And if the same situation I have to face again I will use my analytical and data collection skill I have developed well through the completion of assessment 1. Also, I will have faith in myself and I will think positively that the task will be properly done by me as if I hesitate and be afraid of the task that may bring some disastrous issues in case of completing the task.</w:t>
      </w:r>
    </w:p>
    <w:p w:rsidR="005058C4" w:rsidRPr="002452CD" w:rsidRDefault="005058C4" w:rsidP="005058C4">
      <w:pPr>
        <w:pStyle w:val="Heading1"/>
        <w:rPr>
          <w:noProof/>
        </w:rPr>
      </w:pPr>
      <w:bookmarkStart w:id="8" w:name="_Toc66650198"/>
      <w:r w:rsidRPr="002452CD">
        <w:rPr>
          <w:noProof/>
        </w:rPr>
        <w:t>Conclusion</w:t>
      </w:r>
      <w:bookmarkEnd w:id="8"/>
    </w:p>
    <w:p w:rsidR="005058C4" w:rsidRPr="002452CD" w:rsidRDefault="005058C4" w:rsidP="005058C4">
      <w:pPr>
        <w:rPr>
          <w:noProof/>
        </w:rPr>
      </w:pPr>
      <w:r w:rsidRPr="002452CD">
        <w:rPr>
          <w:noProof/>
        </w:rPr>
        <w:t xml:space="preserve">Reflective writing refers to the types of writing where the student gets to express their in-depth knowledge and understandings of the given situation and through the paper, they can express their feelings and experiences too (Williams, 2012). Based on a specific topic of assessment 1 I have provided reflective writing or report in the above where my chosen specific topic is the organisational structure and its relationship with the organisational culture of Cadbury. Cadbury is a renowned British confectionary company that is popular for its Diary Milk chocolate all over the world (Cadbury.co.uk, 2021). For providing the reflective report I have used Gibbs’ reflective cycle model where the reflection is given in six parts which are description, feelings, evaluation, analysis, conclusion and the action plan for the future. </w:t>
      </w: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pStyle w:val="Heading1"/>
        <w:rPr>
          <w:noProof/>
        </w:rPr>
      </w:pPr>
      <w:bookmarkStart w:id="9" w:name="_Toc66650199"/>
      <w:r w:rsidRPr="002452CD">
        <w:rPr>
          <w:noProof/>
        </w:rPr>
        <w:lastRenderedPageBreak/>
        <w:t>References</w:t>
      </w:r>
      <w:bookmarkEnd w:id="9"/>
    </w:p>
    <w:p w:rsidR="005058C4" w:rsidRPr="002452CD" w:rsidRDefault="005058C4" w:rsidP="005058C4">
      <w:pPr>
        <w:rPr>
          <w:noProof/>
        </w:rPr>
      </w:pPr>
      <w:r>
        <w:rPr>
          <w:noProof/>
          <w:lang w:eastAsia="en-GB"/>
        </w:rPr>
        <w:drawing>
          <wp:inline distT="0" distB="0" distL="0" distR="0" wp14:anchorId="272D2E31" wp14:editId="0B51C34E">
            <wp:extent cx="5731510" cy="2743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743200"/>
                    </a:xfrm>
                    <a:prstGeom prst="rect">
                      <a:avLst/>
                    </a:prstGeom>
                  </pic:spPr>
                </pic:pic>
              </a:graphicData>
            </a:graphic>
          </wp:inline>
        </w:drawing>
      </w: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Pr="002452CD" w:rsidRDefault="005058C4" w:rsidP="005058C4">
      <w:pPr>
        <w:rPr>
          <w:noProof/>
        </w:rPr>
      </w:pPr>
    </w:p>
    <w:p w:rsidR="005058C4" w:rsidRDefault="005058C4" w:rsidP="005058C4">
      <w:pPr>
        <w:rPr>
          <w:shd w:val="clear" w:color="auto" w:fill="FFFFFF"/>
        </w:rPr>
      </w:pPr>
    </w:p>
    <w:p w:rsidR="005058C4" w:rsidRDefault="005058C4" w:rsidP="005058C4">
      <w:pPr>
        <w:rPr>
          <w:rFonts w:ascii="Open Sans" w:hAnsi="Open Sans" w:cs="Open Sans"/>
          <w:color w:val="000000"/>
          <w:shd w:val="clear" w:color="auto" w:fill="FFFFFF"/>
        </w:rPr>
      </w:pPr>
    </w:p>
    <w:p w:rsidR="005058C4" w:rsidRDefault="005058C4">
      <w:pPr>
        <w:rPr>
          <w:lang w:val="ro-MD"/>
        </w:rPr>
      </w:pPr>
    </w:p>
    <w:p w:rsidR="00566A2C" w:rsidRDefault="00566A2C">
      <w:pPr>
        <w:rPr>
          <w:lang w:val="ro-MD"/>
        </w:rPr>
      </w:pPr>
    </w:p>
    <w:p w:rsidR="00566A2C" w:rsidRDefault="00566A2C">
      <w:pPr>
        <w:rPr>
          <w:lang w:val="ro-MD"/>
        </w:rPr>
      </w:pPr>
    </w:p>
    <w:p w:rsidR="00566A2C" w:rsidRDefault="00566A2C">
      <w:pPr>
        <w:rPr>
          <w:lang w:val="ro-MD"/>
        </w:rPr>
      </w:pPr>
    </w:p>
    <w:p w:rsidR="00566A2C" w:rsidRDefault="00566A2C">
      <w:pPr>
        <w:rPr>
          <w:lang w:val="ro-MD"/>
        </w:rPr>
      </w:pPr>
    </w:p>
    <w:p w:rsidR="00566A2C" w:rsidRDefault="00566A2C">
      <w:pPr>
        <w:rPr>
          <w:lang w:val="ro-MD"/>
        </w:rPr>
      </w:pPr>
    </w:p>
    <w:p w:rsidR="00566A2C" w:rsidRDefault="00566A2C">
      <w:pPr>
        <w:rPr>
          <w:lang w:val="ro-MD"/>
        </w:rPr>
      </w:pPr>
    </w:p>
    <w:p w:rsidR="00566A2C" w:rsidRDefault="00566A2C">
      <w:pPr>
        <w:rPr>
          <w:lang w:val="ro-MD"/>
        </w:rPr>
      </w:pPr>
    </w:p>
    <w:p w:rsidR="00566A2C" w:rsidRDefault="00566A2C">
      <w:pPr>
        <w:rPr>
          <w:lang w:val="ro-MD"/>
        </w:rPr>
      </w:pPr>
    </w:p>
    <w:p w:rsidR="00566A2C" w:rsidRDefault="00566A2C">
      <w:pPr>
        <w:rPr>
          <w:lang w:val="ro-MD"/>
        </w:rPr>
      </w:pPr>
    </w:p>
    <w:p w:rsidR="00566A2C" w:rsidRDefault="00566A2C">
      <w:pPr>
        <w:rPr>
          <w:lang w:val="ro-MD"/>
        </w:rPr>
      </w:pPr>
    </w:p>
    <w:p w:rsidR="00566A2C" w:rsidRPr="00566A2C" w:rsidRDefault="00566A2C" w:rsidP="00566A2C">
      <w:pPr>
        <w:jc w:val="center"/>
        <w:rPr>
          <w:rStyle w:val="Strong"/>
          <w:rFonts w:ascii="Times New Roman" w:hAnsi="Times New Roman" w:cs="Times New Roman"/>
          <w:sz w:val="32"/>
          <w:szCs w:val="32"/>
          <w:u w:val="single"/>
        </w:rPr>
      </w:pPr>
      <w:r w:rsidRPr="00566A2C">
        <w:rPr>
          <w:rStyle w:val="Strong"/>
          <w:rFonts w:ascii="Times New Roman" w:hAnsi="Times New Roman" w:cs="Times New Roman"/>
          <w:sz w:val="32"/>
          <w:szCs w:val="32"/>
          <w:u w:val="single"/>
        </w:rPr>
        <w:lastRenderedPageBreak/>
        <w:t>Factors that influencing group</w:t>
      </w:r>
      <w:r>
        <w:rPr>
          <w:rStyle w:val="Strong"/>
          <w:rFonts w:ascii="Times New Roman" w:hAnsi="Times New Roman" w:cs="Times New Roman"/>
          <w:sz w:val="32"/>
          <w:szCs w:val="32"/>
          <w:u w:val="single"/>
        </w:rPr>
        <w:t xml:space="preserve"> and team</w:t>
      </w:r>
      <w:r w:rsidRPr="00566A2C">
        <w:rPr>
          <w:rStyle w:val="Strong"/>
          <w:rFonts w:ascii="Times New Roman" w:hAnsi="Times New Roman" w:cs="Times New Roman"/>
          <w:sz w:val="32"/>
          <w:szCs w:val="32"/>
          <w:u w:val="single"/>
        </w:rPr>
        <w:t xml:space="preserve"> </w:t>
      </w:r>
      <w:proofErr w:type="spellStart"/>
      <w:r w:rsidRPr="00566A2C">
        <w:rPr>
          <w:rStyle w:val="Strong"/>
          <w:rFonts w:ascii="Times New Roman" w:hAnsi="Times New Roman" w:cs="Times New Roman"/>
          <w:sz w:val="32"/>
          <w:szCs w:val="32"/>
          <w:u w:val="single"/>
        </w:rPr>
        <w:t>behavior</w:t>
      </w:r>
      <w:proofErr w:type="spellEnd"/>
    </w:p>
    <w:p w:rsidR="00566A2C" w:rsidRPr="00566A2C" w:rsidRDefault="00566A2C" w:rsidP="00566A2C">
      <w:pPr>
        <w:jc w:val="center"/>
        <w:rPr>
          <w:rStyle w:val="Strong"/>
          <w:rFonts w:ascii="Times New Roman" w:hAnsi="Times New Roman" w:cs="Times New Roman"/>
          <w:sz w:val="28"/>
          <w:szCs w:val="28"/>
        </w:rPr>
      </w:pPr>
      <w:r w:rsidRPr="00566A2C">
        <w:rPr>
          <w:rStyle w:val="Strong"/>
          <w:rFonts w:ascii="Times New Roman" w:hAnsi="Times New Roman" w:cs="Times New Roman"/>
          <w:sz w:val="28"/>
          <w:szCs w:val="28"/>
        </w:rPr>
        <w:t>Student name: Petru Vutcarau</w:t>
      </w:r>
    </w:p>
    <w:p w:rsidR="00566A2C" w:rsidRDefault="00566A2C" w:rsidP="00566A2C">
      <w:pPr>
        <w:jc w:val="center"/>
        <w:rPr>
          <w:rStyle w:val="Strong"/>
          <w:rFonts w:ascii="Times New Roman" w:hAnsi="Times New Roman" w:cs="Times New Roman"/>
          <w:sz w:val="28"/>
          <w:szCs w:val="28"/>
        </w:rPr>
      </w:pPr>
      <w:r>
        <w:rPr>
          <w:rStyle w:val="Strong"/>
          <w:rFonts w:ascii="Times New Roman" w:hAnsi="Times New Roman" w:cs="Times New Roman"/>
          <w:sz w:val="28"/>
          <w:szCs w:val="28"/>
        </w:rPr>
        <w:t>Student ID: 2013037</w:t>
      </w:r>
    </w:p>
    <w:p w:rsidR="0078076D" w:rsidRPr="00A91755" w:rsidRDefault="0078076D" w:rsidP="0078076D">
      <w:pPr>
        <w:jc w:val="both"/>
        <w:rPr>
          <w:rFonts w:ascii="Times New Roman" w:hAnsi="Times New Roman" w:cs="Times New Roman"/>
          <w:b/>
          <w:sz w:val="28"/>
          <w:szCs w:val="28"/>
        </w:rPr>
      </w:pPr>
      <w:r w:rsidRPr="00A91755">
        <w:rPr>
          <w:rFonts w:ascii="Times New Roman" w:hAnsi="Times New Roman" w:cs="Times New Roman"/>
          <w:b/>
          <w:sz w:val="28"/>
          <w:szCs w:val="28"/>
        </w:rPr>
        <w:t>Introduction</w:t>
      </w:r>
    </w:p>
    <w:p w:rsidR="0078076D" w:rsidRDefault="0078076D" w:rsidP="0078076D">
      <w:pPr>
        <w:jc w:val="both"/>
        <w:rPr>
          <w:rFonts w:ascii="Times New Roman" w:hAnsi="Times New Roman" w:cs="Times New Roman"/>
          <w:sz w:val="24"/>
          <w:szCs w:val="24"/>
        </w:rPr>
      </w:pPr>
      <w:r w:rsidRPr="004D774E">
        <w:rPr>
          <w:rFonts w:ascii="Times New Roman" w:hAnsi="Times New Roman" w:cs="Times New Roman"/>
          <w:sz w:val="24"/>
          <w:szCs w:val="24"/>
        </w:rPr>
        <w:t>The reflective cycle of Gibbs was originally developed for the nursing industry, but Rolfe's model of reflection has become influential in a large number of subjects and is widely used as a reflective technique. Initially, Gibbs advocated repeated situations using this paradigm, but the phases and principles still extend to human interactions. The model enables self-reflation in the event of a repeated scenario and also makes feedback which can be used to improve the situation in the future.</w:t>
      </w:r>
    </w:p>
    <w:p w:rsidR="0078076D" w:rsidRDefault="0078076D" w:rsidP="0078076D">
      <w:pPr>
        <w:jc w:val="both"/>
        <w:rPr>
          <w:rFonts w:ascii="Times New Roman" w:hAnsi="Times New Roman" w:cs="Times New Roman"/>
          <w:sz w:val="24"/>
          <w:szCs w:val="24"/>
        </w:rPr>
      </w:pPr>
      <w:r w:rsidRPr="00A91755">
        <w:rPr>
          <w:rFonts w:ascii="Times New Roman" w:hAnsi="Times New Roman" w:cs="Times New Roman"/>
          <w:sz w:val="24"/>
          <w:szCs w:val="24"/>
        </w:rPr>
        <w:t xml:space="preserve">Making a presentation on topic: </w:t>
      </w:r>
      <w:r>
        <w:rPr>
          <w:rFonts w:ascii="Times New Roman" w:hAnsi="Times New Roman" w:cs="Times New Roman"/>
          <w:sz w:val="24"/>
          <w:szCs w:val="24"/>
        </w:rPr>
        <w:t>“</w:t>
      </w:r>
      <w:r w:rsidRPr="00A91755">
        <w:rPr>
          <w:rFonts w:ascii="Times New Roman" w:hAnsi="Times New Roman" w:cs="Times New Roman"/>
          <w:sz w:val="24"/>
          <w:szCs w:val="24"/>
        </w:rPr>
        <w:t>Factors influencing Group and team behaviour</w:t>
      </w:r>
      <w:r>
        <w:rPr>
          <w:rFonts w:ascii="Times New Roman" w:hAnsi="Times New Roman" w:cs="Times New Roman"/>
          <w:sz w:val="24"/>
          <w:szCs w:val="24"/>
        </w:rPr>
        <w:t>”</w:t>
      </w:r>
      <w:r w:rsidRPr="00A91755">
        <w:rPr>
          <w:rFonts w:ascii="Times New Roman" w:hAnsi="Times New Roman" w:cs="Times New Roman"/>
          <w:sz w:val="24"/>
          <w:szCs w:val="24"/>
        </w:rPr>
        <w:t xml:space="preserve">, was a really interesting topic for me, I found out so many new things that I didn’t knew before and it was so curious for me to learn and understand how team behaviour influencing on </w:t>
      </w:r>
      <w:r>
        <w:rPr>
          <w:rFonts w:ascii="Times New Roman" w:hAnsi="Times New Roman" w:cs="Times New Roman"/>
          <w:sz w:val="24"/>
          <w:szCs w:val="24"/>
        </w:rPr>
        <w:t>a company and how any employee should behave at workplace.</w:t>
      </w:r>
    </w:p>
    <w:p w:rsidR="0078076D" w:rsidRDefault="0078076D" w:rsidP="0078076D">
      <w:pPr>
        <w:jc w:val="both"/>
        <w:rPr>
          <w:rFonts w:ascii="Times New Roman" w:hAnsi="Times New Roman" w:cs="Times New Roman"/>
          <w:sz w:val="24"/>
          <w:szCs w:val="24"/>
        </w:rPr>
      </w:pPr>
    </w:p>
    <w:p w:rsidR="0078076D" w:rsidRDefault="0078076D" w:rsidP="0078076D">
      <w:pPr>
        <w:jc w:val="both"/>
        <w:rPr>
          <w:rFonts w:ascii="Times New Roman" w:hAnsi="Times New Roman" w:cs="Times New Roman"/>
          <w:b/>
          <w:sz w:val="28"/>
          <w:szCs w:val="28"/>
        </w:rPr>
      </w:pPr>
      <w:r w:rsidRPr="00A91755">
        <w:rPr>
          <w:rFonts w:ascii="Times New Roman" w:hAnsi="Times New Roman" w:cs="Times New Roman"/>
          <w:b/>
          <w:sz w:val="28"/>
          <w:szCs w:val="28"/>
        </w:rPr>
        <w:t>Description</w:t>
      </w:r>
    </w:p>
    <w:p w:rsidR="0078076D" w:rsidRDefault="0078076D" w:rsidP="0078076D">
      <w:pPr>
        <w:jc w:val="both"/>
        <w:rPr>
          <w:rFonts w:ascii="Times New Roman" w:hAnsi="Times New Roman" w:cs="Times New Roman"/>
          <w:sz w:val="24"/>
          <w:szCs w:val="24"/>
        </w:rPr>
      </w:pPr>
      <w:r w:rsidRPr="004D774E">
        <w:rPr>
          <w:rFonts w:ascii="Times New Roman" w:hAnsi="Times New Roman" w:cs="Times New Roman"/>
          <w:sz w:val="24"/>
          <w:szCs w:val="24"/>
        </w:rPr>
        <w:t>The first phase of the Gibb Reflective Cycle is defined. This stage provides an in-depth explanation of a specific circumstance, behaviour or occurrence. At this time, you might wonder what was happening, how and why did it happen, what was the reaction, what the result was, what the predicted result was, and so on. (Switzerland, 2015).</w:t>
      </w:r>
    </w:p>
    <w:p w:rsidR="0078076D" w:rsidRDefault="0078076D" w:rsidP="0078076D">
      <w:pPr>
        <w:jc w:val="both"/>
        <w:rPr>
          <w:rFonts w:ascii="Times New Roman" w:hAnsi="Times New Roman" w:cs="Times New Roman"/>
          <w:sz w:val="24"/>
          <w:szCs w:val="24"/>
        </w:rPr>
      </w:pPr>
      <w:r w:rsidRPr="001A2CC1">
        <w:rPr>
          <w:rFonts w:ascii="Times New Roman" w:hAnsi="Times New Roman" w:cs="Times New Roman"/>
          <w:sz w:val="24"/>
          <w:szCs w:val="24"/>
        </w:rPr>
        <w:t>Cadbury's goal is for its staff and its management teams to embody diversity. They really want to inspire the best of their people through a philosophy of inclusiveness. Their practise in diversity encourages them in Cadbury to draw the best candidates.</w:t>
      </w:r>
      <w:r w:rsidRPr="001A2CC1">
        <w:t xml:space="preserve"> </w:t>
      </w:r>
      <w:r w:rsidRPr="001A2CC1">
        <w:rPr>
          <w:rFonts w:ascii="Times New Roman" w:hAnsi="Times New Roman" w:cs="Times New Roman"/>
          <w:sz w:val="24"/>
          <w:szCs w:val="24"/>
        </w:rPr>
        <w:t>Cadbury has a long history of inspiring staff by consultation and discussion to take interest in the business. They have local means of contributing their energies and views to their colleagues. Good relationships between colleagues depend on successful channels of communication, Cadbury says.</w:t>
      </w:r>
    </w:p>
    <w:p w:rsidR="0078076D" w:rsidRPr="002D0BA1" w:rsidRDefault="0078076D" w:rsidP="0078076D">
      <w:pPr>
        <w:jc w:val="both"/>
        <w:rPr>
          <w:rFonts w:ascii="Times New Roman" w:hAnsi="Times New Roman" w:cs="Times New Roman"/>
          <w:b/>
          <w:sz w:val="28"/>
          <w:szCs w:val="28"/>
        </w:rPr>
      </w:pPr>
    </w:p>
    <w:p w:rsidR="0078076D" w:rsidRPr="002D0BA1" w:rsidRDefault="0078076D" w:rsidP="0078076D">
      <w:pPr>
        <w:jc w:val="both"/>
        <w:rPr>
          <w:rFonts w:ascii="Times New Roman" w:hAnsi="Times New Roman" w:cs="Times New Roman"/>
          <w:b/>
          <w:sz w:val="28"/>
          <w:szCs w:val="28"/>
        </w:rPr>
      </w:pPr>
      <w:r w:rsidRPr="002D0BA1">
        <w:rPr>
          <w:rFonts w:ascii="Times New Roman" w:hAnsi="Times New Roman" w:cs="Times New Roman"/>
          <w:b/>
          <w:sz w:val="28"/>
          <w:szCs w:val="28"/>
        </w:rPr>
        <w:t>Feelings</w:t>
      </w:r>
    </w:p>
    <w:p w:rsidR="0078076D" w:rsidRDefault="0078076D" w:rsidP="0078076D">
      <w:pPr>
        <w:jc w:val="both"/>
        <w:rPr>
          <w:rFonts w:ascii="Times New Roman" w:hAnsi="Times New Roman" w:cs="Times New Roman"/>
          <w:sz w:val="24"/>
          <w:szCs w:val="24"/>
        </w:rPr>
      </w:pPr>
      <w:r w:rsidRPr="004D774E">
        <w:rPr>
          <w:rFonts w:ascii="Times New Roman" w:hAnsi="Times New Roman" w:cs="Times New Roman"/>
          <w:sz w:val="24"/>
          <w:szCs w:val="24"/>
        </w:rPr>
        <w:t>The second stage in the Gibbs period is Feelings. People are now trying to look at the experience or the idea that they had of a certain event and the influence of awareness at the time. You should also talk about all the feelings or thoughts you have had and how they have affected your experience.</w:t>
      </w:r>
      <w:r>
        <w:rPr>
          <w:rFonts w:ascii="Times New Roman" w:hAnsi="Times New Roman" w:cs="Times New Roman"/>
          <w:sz w:val="24"/>
          <w:szCs w:val="24"/>
        </w:rPr>
        <w:t xml:space="preserve"> </w:t>
      </w:r>
      <w:r w:rsidRPr="002D0BA1">
        <w:rPr>
          <w:rFonts w:ascii="Times New Roman" w:hAnsi="Times New Roman" w:cs="Times New Roman"/>
          <w:sz w:val="24"/>
          <w:szCs w:val="24"/>
        </w:rPr>
        <w:t xml:space="preserve">At this stage, I found a lot of interesting facts about how Cadbury make their employee to work in a group, to do tasks together and interact with each other to solve every problem that company has. </w:t>
      </w:r>
      <w:r w:rsidRPr="004D774E">
        <w:rPr>
          <w:rFonts w:ascii="Times New Roman" w:hAnsi="Times New Roman" w:cs="Times New Roman"/>
          <w:sz w:val="24"/>
          <w:szCs w:val="24"/>
        </w:rPr>
        <w:t>Learning and growth in Cadbury is about providing all workers with resources to improve and realise their full potential.</w:t>
      </w:r>
      <w:r>
        <w:rPr>
          <w:rFonts w:ascii="Times New Roman" w:hAnsi="Times New Roman" w:cs="Times New Roman"/>
          <w:sz w:val="24"/>
          <w:szCs w:val="24"/>
        </w:rPr>
        <w:t xml:space="preserve"> </w:t>
      </w:r>
    </w:p>
    <w:p w:rsidR="0078076D" w:rsidRDefault="0078076D" w:rsidP="0078076D">
      <w:pPr>
        <w:jc w:val="both"/>
        <w:rPr>
          <w:rFonts w:ascii="Times New Roman" w:hAnsi="Times New Roman" w:cs="Times New Roman"/>
          <w:sz w:val="24"/>
          <w:szCs w:val="24"/>
        </w:rPr>
      </w:pPr>
      <w:r w:rsidRPr="004D774E">
        <w:rPr>
          <w:rFonts w:ascii="Times New Roman" w:hAnsi="Times New Roman" w:cs="Times New Roman"/>
          <w:sz w:val="24"/>
          <w:szCs w:val="24"/>
        </w:rPr>
        <w:t xml:space="preserve">They see learning and growth as a collective partnership between the company and its individual staff with the company offering the necessary services and people. </w:t>
      </w:r>
    </w:p>
    <w:p w:rsidR="0078076D" w:rsidRDefault="0078076D" w:rsidP="0078076D">
      <w:pPr>
        <w:jc w:val="both"/>
        <w:rPr>
          <w:rFonts w:ascii="Times New Roman" w:hAnsi="Times New Roman" w:cs="Times New Roman"/>
          <w:sz w:val="24"/>
          <w:szCs w:val="24"/>
        </w:rPr>
      </w:pPr>
      <w:r w:rsidRPr="004D774E">
        <w:rPr>
          <w:rFonts w:ascii="Times New Roman" w:hAnsi="Times New Roman" w:cs="Times New Roman"/>
          <w:sz w:val="24"/>
          <w:szCs w:val="24"/>
        </w:rPr>
        <w:lastRenderedPageBreak/>
        <w:t>Design and construction practises of Cadbury are designed to assist with this. These concentrate on improving individuals and teams' awareness, expertise, abilities and behaviours.</w:t>
      </w:r>
    </w:p>
    <w:p w:rsidR="0078076D" w:rsidRDefault="0078076D" w:rsidP="0078076D">
      <w:pPr>
        <w:jc w:val="both"/>
        <w:rPr>
          <w:rFonts w:ascii="Times New Roman" w:hAnsi="Times New Roman" w:cs="Times New Roman"/>
          <w:b/>
          <w:sz w:val="28"/>
          <w:szCs w:val="28"/>
        </w:rPr>
      </w:pPr>
      <w:r w:rsidRPr="002D0BA1">
        <w:rPr>
          <w:rFonts w:ascii="Times New Roman" w:hAnsi="Times New Roman" w:cs="Times New Roman"/>
          <w:b/>
          <w:sz w:val="28"/>
          <w:szCs w:val="28"/>
        </w:rPr>
        <w:t>Evaluation</w:t>
      </w:r>
    </w:p>
    <w:p w:rsidR="0078076D" w:rsidRDefault="0078076D" w:rsidP="0078076D">
      <w:pPr>
        <w:jc w:val="both"/>
        <w:rPr>
          <w:rFonts w:ascii="Times New Roman" w:hAnsi="Times New Roman" w:cs="Times New Roman"/>
          <w:sz w:val="24"/>
          <w:szCs w:val="24"/>
        </w:rPr>
      </w:pPr>
      <w:r w:rsidRPr="004D774E">
        <w:rPr>
          <w:rFonts w:ascii="Times New Roman" w:hAnsi="Times New Roman" w:cs="Times New Roman"/>
          <w:sz w:val="24"/>
          <w:szCs w:val="24"/>
        </w:rPr>
        <w:t>The evaluation is the stage where you can assess what has worked and what has not operated for you in a specific situation (Jones, Wu and Harvey, 2017). One must be very honest in order to achieve an adequate outcome. In a given case it is necessary to reflect on the good and the negative aspects (</w:t>
      </w:r>
      <w:proofErr w:type="spellStart"/>
      <w:r w:rsidRPr="004D774E">
        <w:rPr>
          <w:rFonts w:ascii="Times New Roman" w:hAnsi="Times New Roman" w:cs="Times New Roman"/>
          <w:sz w:val="24"/>
          <w:szCs w:val="24"/>
        </w:rPr>
        <w:t>Ghaye</w:t>
      </w:r>
      <w:proofErr w:type="spellEnd"/>
      <w:r w:rsidRPr="004D774E">
        <w:rPr>
          <w:rFonts w:ascii="Times New Roman" w:hAnsi="Times New Roman" w:cs="Times New Roman"/>
          <w:sz w:val="24"/>
          <w:szCs w:val="24"/>
        </w:rPr>
        <w:t>, 2017).</w:t>
      </w:r>
    </w:p>
    <w:p w:rsidR="0078076D" w:rsidRDefault="0078076D" w:rsidP="0078076D">
      <w:pPr>
        <w:jc w:val="both"/>
        <w:rPr>
          <w:rFonts w:ascii="Times New Roman" w:hAnsi="Times New Roman" w:cs="Times New Roman"/>
          <w:sz w:val="24"/>
          <w:szCs w:val="24"/>
        </w:rPr>
      </w:pPr>
      <w:r w:rsidRPr="002D0BA1">
        <w:rPr>
          <w:rFonts w:ascii="Times New Roman" w:hAnsi="Times New Roman" w:cs="Times New Roman"/>
          <w:sz w:val="24"/>
          <w:szCs w:val="24"/>
        </w:rPr>
        <w:t xml:space="preserve">Cadbury is a large and very successful business, so from its online website I quickly get accurate data that was a bonus for me. Firstly, I was uncertain if main or secondary data could be used and the collected data should be reliable. I've achieved good insights through the evaluation by building up my analytical skills. </w:t>
      </w:r>
    </w:p>
    <w:p w:rsidR="0078076D" w:rsidRDefault="0078076D" w:rsidP="0078076D">
      <w:pPr>
        <w:jc w:val="both"/>
        <w:rPr>
          <w:rFonts w:ascii="Times New Roman" w:hAnsi="Times New Roman" w:cs="Times New Roman"/>
          <w:sz w:val="24"/>
          <w:szCs w:val="24"/>
        </w:rPr>
      </w:pPr>
    </w:p>
    <w:p w:rsidR="0078076D" w:rsidRPr="002D0BA1" w:rsidRDefault="0078076D" w:rsidP="0078076D">
      <w:pPr>
        <w:jc w:val="both"/>
        <w:rPr>
          <w:rFonts w:ascii="Times New Roman" w:hAnsi="Times New Roman" w:cs="Times New Roman"/>
          <w:b/>
          <w:sz w:val="28"/>
          <w:szCs w:val="28"/>
        </w:rPr>
      </w:pPr>
      <w:r w:rsidRPr="002D0BA1">
        <w:rPr>
          <w:rFonts w:ascii="Times New Roman" w:hAnsi="Times New Roman" w:cs="Times New Roman"/>
          <w:b/>
          <w:sz w:val="28"/>
          <w:szCs w:val="28"/>
        </w:rPr>
        <w:t>Analysis</w:t>
      </w:r>
    </w:p>
    <w:p w:rsidR="0078076D" w:rsidRDefault="0078076D" w:rsidP="0078076D">
      <w:pPr>
        <w:jc w:val="both"/>
        <w:rPr>
          <w:rFonts w:ascii="Times New Roman" w:hAnsi="Times New Roman" w:cs="Times New Roman"/>
          <w:sz w:val="24"/>
          <w:szCs w:val="24"/>
        </w:rPr>
      </w:pPr>
      <w:r w:rsidRPr="004D774E">
        <w:rPr>
          <w:rFonts w:ascii="Times New Roman" w:hAnsi="Times New Roman" w:cs="Times New Roman"/>
          <w:sz w:val="24"/>
          <w:szCs w:val="24"/>
        </w:rPr>
        <w:t>This is the fourth component of the time of the Gibbs. At this moment, the customer is now trying to solve the problem and why the situation has happened as it happened. The interventions previously focused on the particulars of the case. The emphasis here is on the significance of the case (</w:t>
      </w:r>
      <w:proofErr w:type="spellStart"/>
      <w:r w:rsidRPr="004D774E">
        <w:rPr>
          <w:rFonts w:ascii="Times New Roman" w:hAnsi="Times New Roman" w:cs="Times New Roman"/>
          <w:sz w:val="24"/>
          <w:szCs w:val="24"/>
        </w:rPr>
        <w:t>Howatson</w:t>
      </w:r>
      <w:proofErr w:type="spellEnd"/>
      <w:r w:rsidRPr="004D774E">
        <w:rPr>
          <w:rFonts w:ascii="Times New Roman" w:hAnsi="Times New Roman" w:cs="Times New Roman"/>
          <w:sz w:val="24"/>
          <w:szCs w:val="24"/>
        </w:rPr>
        <w:t>-Jones, 2016). In order to understand the relationship between choices and behaviour, the user should also suggest university theory.</w:t>
      </w:r>
      <w:r>
        <w:rPr>
          <w:rFonts w:ascii="Times New Roman" w:hAnsi="Times New Roman" w:cs="Times New Roman"/>
          <w:sz w:val="24"/>
          <w:szCs w:val="24"/>
        </w:rPr>
        <w:t xml:space="preserve"> Here I can say that I found that t</w:t>
      </w:r>
      <w:r w:rsidRPr="009739E0">
        <w:rPr>
          <w:rFonts w:ascii="Times New Roman" w:hAnsi="Times New Roman" w:cs="Times New Roman"/>
          <w:sz w:val="24"/>
          <w:szCs w:val="24"/>
        </w:rPr>
        <w:t>he classes of people are used in all workplaces. The behaviour of these classes may be an integral part of culture and success.</w:t>
      </w:r>
      <w:r>
        <w:rPr>
          <w:rFonts w:ascii="Times New Roman" w:hAnsi="Times New Roman" w:cs="Times New Roman"/>
          <w:sz w:val="24"/>
          <w:szCs w:val="24"/>
        </w:rPr>
        <w:t xml:space="preserve"> These are social interaction and interdependence of group members. As well, li</w:t>
      </w:r>
      <w:r w:rsidRPr="009739E0">
        <w:rPr>
          <w:rFonts w:ascii="Times New Roman" w:hAnsi="Times New Roman" w:cs="Times New Roman"/>
          <w:sz w:val="24"/>
          <w:szCs w:val="24"/>
        </w:rPr>
        <w:t>ke every organisation, every community has a culture and a sense of why it is present. For example, once a month a working group to discuss monetary policies may have different group behaviours from that of a project committee. The explanation that the product team sees themselves as a collective is the assumption that they are a group.</w:t>
      </w:r>
    </w:p>
    <w:p w:rsidR="0078076D" w:rsidRDefault="0078076D" w:rsidP="0078076D">
      <w:pPr>
        <w:jc w:val="both"/>
        <w:rPr>
          <w:rFonts w:ascii="Times New Roman" w:hAnsi="Times New Roman" w:cs="Times New Roman"/>
          <w:sz w:val="24"/>
          <w:szCs w:val="24"/>
        </w:rPr>
      </w:pPr>
    </w:p>
    <w:p w:rsidR="0078076D" w:rsidRDefault="0078076D" w:rsidP="0078076D">
      <w:pPr>
        <w:jc w:val="both"/>
        <w:rPr>
          <w:rFonts w:ascii="Times New Roman" w:hAnsi="Times New Roman" w:cs="Times New Roman"/>
          <w:b/>
          <w:sz w:val="28"/>
          <w:szCs w:val="28"/>
        </w:rPr>
      </w:pPr>
      <w:r w:rsidRPr="009739E0">
        <w:rPr>
          <w:rFonts w:ascii="Times New Roman" w:hAnsi="Times New Roman" w:cs="Times New Roman"/>
          <w:b/>
          <w:sz w:val="28"/>
          <w:szCs w:val="28"/>
        </w:rPr>
        <w:t>Conclusion</w:t>
      </w:r>
    </w:p>
    <w:p w:rsidR="0078076D" w:rsidRDefault="0078076D" w:rsidP="0078076D">
      <w:pPr>
        <w:jc w:val="both"/>
        <w:rPr>
          <w:rFonts w:ascii="Times New Roman" w:hAnsi="Times New Roman" w:cs="Times New Roman"/>
          <w:noProof/>
          <w:color w:val="000000"/>
          <w:sz w:val="24"/>
          <w:szCs w:val="24"/>
          <w:shd w:val="clear" w:color="auto" w:fill="FFFFFF"/>
        </w:rPr>
      </w:pPr>
      <w:r w:rsidRPr="004D774E">
        <w:rPr>
          <w:rFonts w:ascii="Times New Roman" w:hAnsi="Times New Roman" w:cs="Times New Roman"/>
          <w:noProof/>
          <w:color w:val="000000"/>
          <w:sz w:val="24"/>
          <w:szCs w:val="24"/>
          <w:shd w:val="clear" w:color="auto" w:fill="FFFFFF"/>
        </w:rPr>
        <w:t>The natural response of the study phase should be the conclusion. Issues such as what the training demonstrates, what will lead to higher success than this, what skills can be developed so that they will achieve greater results in the future, what else, etc (Jones, Wu and Harvey, 2017).</w:t>
      </w:r>
      <w:r>
        <w:rPr>
          <w:rFonts w:ascii="Times New Roman" w:hAnsi="Times New Roman" w:cs="Times New Roman"/>
          <w:noProof/>
          <w:color w:val="000000"/>
          <w:sz w:val="24"/>
          <w:szCs w:val="24"/>
          <w:shd w:val="clear" w:color="auto" w:fill="FFFFFF"/>
        </w:rPr>
        <w:t xml:space="preserve"> </w:t>
      </w:r>
      <w:r w:rsidRPr="00451D44">
        <w:rPr>
          <w:rFonts w:ascii="Times New Roman" w:hAnsi="Times New Roman" w:cs="Times New Roman"/>
          <w:noProof/>
          <w:color w:val="000000"/>
          <w:sz w:val="24"/>
          <w:szCs w:val="24"/>
          <w:shd w:val="clear" w:color="auto" w:fill="FFFFFF"/>
        </w:rPr>
        <w:t>The current systemic literature review aims to explain the use and buying conduct of customers with regard to chocolate. The analysis made the classification of the group process variables, the group behaviour model</w:t>
      </w:r>
      <w:r>
        <w:rPr>
          <w:rFonts w:ascii="Times New Roman" w:hAnsi="Times New Roman" w:cs="Times New Roman"/>
          <w:noProof/>
          <w:color w:val="000000"/>
          <w:sz w:val="24"/>
          <w:szCs w:val="24"/>
          <w:shd w:val="clear" w:color="auto" w:fill="FFFFFF"/>
        </w:rPr>
        <w:t>.</w:t>
      </w:r>
      <w:r w:rsidRPr="00451D44">
        <w:rPr>
          <w:rFonts w:ascii="Times New Roman" w:hAnsi="Times New Roman" w:cs="Times New Roman"/>
          <w:noProof/>
          <w:color w:val="000000"/>
          <w:sz w:val="24"/>
          <w:szCs w:val="24"/>
          <w:shd w:val="clear" w:color="auto" w:fill="FFFFFF"/>
        </w:rPr>
        <w:t xml:space="preserve"> Their objective is the improvement of human abilities, the diffusion of learning and experience a</w:t>
      </w:r>
      <w:r>
        <w:rPr>
          <w:rFonts w:ascii="Times New Roman" w:hAnsi="Times New Roman" w:cs="Times New Roman"/>
          <w:noProof/>
          <w:color w:val="000000"/>
          <w:sz w:val="24"/>
          <w:szCs w:val="24"/>
          <w:shd w:val="clear" w:color="auto" w:fill="FFFFFF"/>
        </w:rPr>
        <w:t xml:space="preserve">nd the enhancement of teamwork. </w:t>
      </w:r>
      <w:r w:rsidRPr="00451D44">
        <w:rPr>
          <w:rFonts w:ascii="Times New Roman" w:hAnsi="Times New Roman" w:cs="Times New Roman"/>
          <w:noProof/>
          <w:color w:val="000000"/>
          <w:sz w:val="24"/>
          <w:szCs w:val="24"/>
          <w:shd w:val="clear" w:color="auto" w:fill="FFFFFF"/>
        </w:rPr>
        <w:t>Learning and growth in Cadbury is about providing all workers with resources to improve and realise their full potential.</w:t>
      </w:r>
    </w:p>
    <w:p w:rsidR="0078076D" w:rsidRDefault="0078076D" w:rsidP="0078076D">
      <w:pPr>
        <w:jc w:val="both"/>
        <w:rPr>
          <w:rFonts w:ascii="Times New Roman" w:hAnsi="Times New Roman" w:cs="Times New Roman"/>
          <w:noProof/>
          <w:color w:val="000000"/>
          <w:sz w:val="24"/>
          <w:szCs w:val="24"/>
          <w:shd w:val="clear" w:color="auto" w:fill="FFFFFF"/>
        </w:rPr>
      </w:pPr>
    </w:p>
    <w:p w:rsidR="0078076D" w:rsidRDefault="0078076D" w:rsidP="0078076D">
      <w:pPr>
        <w:jc w:val="both"/>
        <w:rPr>
          <w:rFonts w:ascii="Times New Roman" w:hAnsi="Times New Roman" w:cs="Times New Roman"/>
          <w:b/>
          <w:noProof/>
          <w:color w:val="000000"/>
          <w:sz w:val="28"/>
          <w:szCs w:val="28"/>
          <w:shd w:val="clear" w:color="auto" w:fill="FFFFFF"/>
        </w:rPr>
      </w:pPr>
      <w:r w:rsidRPr="00451D44">
        <w:rPr>
          <w:rFonts w:ascii="Times New Roman" w:hAnsi="Times New Roman" w:cs="Times New Roman"/>
          <w:b/>
          <w:noProof/>
          <w:color w:val="000000"/>
          <w:sz w:val="28"/>
          <w:szCs w:val="28"/>
          <w:shd w:val="clear" w:color="auto" w:fill="FFFFFF"/>
        </w:rPr>
        <w:t>Action Plan</w:t>
      </w:r>
    </w:p>
    <w:p w:rsidR="0078076D" w:rsidRPr="004D774E" w:rsidRDefault="0078076D" w:rsidP="0078076D">
      <w:pPr>
        <w:jc w:val="both"/>
        <w:rPr>
          <w:rFonts w:ascii="Times New Roman" w:hAnsi="Times New Roman" w:cs="Times New Roman"/>
          <w:b/>
          <w:noProof/>
          <w:color w:val="000000"/>
          <w:sz w:val="28"/>
          <w:szCs w:val="28"/>
          <w:shd w:val="clear" w:color="auto" w:fill="FFFFFF"/>
        </w:rPr>
      </w:pPr>
      <w:r w:rsidRPr="004D774E">
        <w:rPr>
          <w:rFonts w:ascii="Times New Roman" w:hAnsi="Times New Roman" w:cs="Times New Roman"/>
          <w:sz w:val="24"/>
          <w:szCs w:val="24"/>
        </w:rPr>
        <w:t xml:space="preserve">This is the last phase, this phase reveals that our real action plan will operate in accordance with our documentation' good strategy and prevent mistakes. In this last phase the emphasis is </w:t>
      </w:r>
      <w:r w:rsidRPr="004D774E">
        <w:rPr>
          <w:rFonts w:ascii="Times New Roman" w:hAnsi="Times New Roman" w:cs="Times New Roman"/>
          <w:sz w:val="24"/>
          <w:szCs w:val="24"/>
        </w:rPr>
        <w:lastRenderedPageBreak/>
        <w:t>on what would otherwise have been achieved in a comparable or equiv</w:t>
      </w:r>
      <w:r>
        <w:rPr>
          <w:rFonts w:ascii="Times New Roman" w:hAnsi="Times New Roman" w:cs="Times New Roman"/>
          <w:sz w:val="24"/>
          <w:szCs w:val="24"/>
        </w:rPr>
        <w:t xml:space="preserve">alent scenario in the future. </w:t>
      </w:r>
      <w:r w:rsidRPr="00B21C36">
        <w:rPr>
          <w:rFonts w:ascii="Times New Roman" w:hAnsi="Times New Roman" w:cs="Times New Roman"/>
          <w:sz w:val="24"/>
          <w:szCs w:val="24"/>
        </w:rPr>
        <w:t xml:space="preserve">At this stage, I can say with certainty that all this information I found during this presentation made me understand a better explanation of what teamwork means, an effective team and how the employer should motivate your employee to start communicating effectively and doing things together, because together they will make things easier and better. This was a good opportunity for me to learn all the ideas that an employer should implement in their organization in order to have a healthy workplace and good </w:t>
      </w:r>
      <w:proofErr w:type="spellStart"/>
      <w:r w:rsidRPr="00B21C36">
        <w:rPr>
          <w:rFonts w:ascii="Times New Roman" w:hAnsi="Times New Roman" w:cs="Times New Roman"/>
          <w:sz w:val="24"/>
          <w:szCs w:val="24"/>
        </w:rPr>
        <w:t>behavior</w:t>
      </w:r>
      <w:proofErr w:type="spellEnd"/>
      <w:r w:rsidRPr="00B21C36">
        <w:rPr>
          <w:rFonts w:ascii="Times New Roman" w:hAnsi="Times New Roman" w:cs="Times New Roman"/>
          <w:sz w:val="24"/>
          <w:szCs w:val="24"/>
        </w:rPr>
        <w:t xml:space="preserve"> with their team.</w:t>
      </w:r>
    </w:p>
    <w:p w:rsidR="0078076D" w:rsidRDefault="0078076D" w:rsidP="0078076D">
      <w:pPr>
        <w:jc w:val="both"/>
        <w:rPr>
          <w:rFonts w:ascii="Times New Roman" w:hAnsi="Times New Roman" w:cs="Times New Roman"/>
          <w:sz w:val="24"/>
          <w:szCs w:val="24"/>
        </w:rPr>
      </w:pPr>
    </w:p>
    <w:p w:rsidR="0078076D" w:rsidRDefault="0078076D" w:rsidP="0078076D">
      <w:pPr>
        <w:jc w:val="both"/>
        <w:rPr>
          <w:rFonts w:ascii="Times New Roman" w:hAnsi="Times New Roman" w:cs="Times New Roman"/>
          <w:b/>
          <w:sz w:val="28"/>
          <w:szCs w:val="28"/>
        </w:rPr>
      </w:pPr>
      <w:r w:rsidRPr="00B21C36">
        <w:rPr>
          <w:rFonts w:ascii="Times New Roman" w:hAnsi="Times New Roman" w:cs="Times New Roman"/>
          <w:b/>
          <w:sz w:val="28"/>
          <w:szCs w:val="28"/>
        </w:rPr>
        <w:t>Conclusion</w:t>
      </w:r>
    </w:p>
    <w:p w:rsidR="0078076D" w:rsidRDefault="0078076D" w:rsidP="0078076D">
      <w:pPr>
        <w:jc w:val="both"/>
        <w:rPr>
          <w:rFonts w:ascii="Times New Roman" w:hAnsi="Times New Roman" w:cs="Times New Roman"/>
          <w:noProof/>
          <w:sz w:val="24"/>
          <w:szCs w:val="24"/>
        </w:rPr>
      </w:pPr>
      <w:r w:rsidRPr="004D774E">
        <w:rPr>
          <w:rFonts w:ascii="Times New Roman" w:hAnsi="Times New Roman" w:cs="Times New Roman"/>
          <w:noProof/>
          <w:sz w:val="24"/>
          <w:szCs w:val="24"/>
        </w:rPr>
        <w:t>Gibbs Reflective loop allows people to analyse their experiences and to think about how more precisely they can do the same or whether they have struggled to do any activity, etc. That's why the reflective article was written by Gibbs Reflective Cycle. In this section I described how various variables affect Cadbury's team bahavior and what groups are used in this business.</w:t>
      </w:r>
    </w:p>
    <w:p w:rsidR="0078076D" w:rsidRPr="00566A2C" w:rsidRDefault="0078076D" w:rsidP="00566A2C">
      <w:pPr>
        <w:jc w:val="center"/>
        <w:rPr>
          <w:rFonts w:ascii="Times New Roman" w:hAnsi="Times New Roman" w:cs="Times New Roman"/>
          <w:b/>
          <w:bCs/>
          <w:sz w:val="28"/>
          <w:szCs w:val="28"/>
        </w:rPr>
      </w:pPr>
    </w:p>
    <w:p w:rsidR="00566A2C" w:rsidRDefault="00566A2C" w:rsidP="00566A2C">
      <w:pPr>
        <w:jc w:val="both"/>
        <w:rPr>
          <w:rFonts w:ascii="Times New Roman" w:hAnsi="Times New Roman" w:cs="Times New Roman"/>
          <w:b/>
          <w:sz w:val="28"/>
          <w:szCs w:val="28"/>
        </w:rPr>
      </w:pPr>
    </w:p>
    <w:p w:rsidR="00566A2C" w:rsidRDefault="00566A2C" w:rsidP="00566A2C">
      <w:pPr>
        <w:jc w:val="both"/>
        <w:rPr>
          <w:rFonts w:ascii="Times New Roman" w:hAnsi="Times New Roman" w:cs="Times New Roman"/>
          <w:b/>
          <w:noProof/>
          <w:sz w:val="24"/>
          <w:szCs w:val="24"/>
        </w:rPr>
      </w:pPr>
      <w:r w:rsidRPr="00E03A56">
        <w:rPr>
          <w:rFonts w:ascii="Times New Roman" w:hAnsi="Times New Roman" w:cs="Times New Roman"/>
          <w:b/>
          <w:noProof/>
          <w:sz w:val="24"/>
          <w:szCs w:val="24"/>
        </w:rPr>
        <w:t>References</w:t>
      </w:r>
    </w:p>
    <w:p w:rsidR="00566A2C" w:rsidRPr="00E03A56" w:rsidRDefault="00566A2C" w:rsidP="00566A2C">
      <w:pPr>
        <w:rPr>
          <w:rFonts w:ascii="Times New Roman" w:hAnsi="Times New Roman" w:cs="Times New Roman"/>
          <w:sz w:val="24"/>
          <w:szCs w:val="24"/>
          <w:lang w:eastAsia="en-GB"/>
        </w:rPr>
      </w:pPr>
      <w:r w:rsidRPr="00E03A56">
        <w:rPr>
          <w:rFonts w:ascii="Times New Roman" w:hAnsi="Times New Roman" w:cs="Times New Roman"/>
          <w:sz w:val="24"/>
          <w:szCs w:val="24"/>
          <w:lang w:eastAsia="en-GB"/>
        </w:rPr>
        <w:t xml:space="preserve">Cadbury A, Family Firms and their Governance, </w:t>
      </w:r>
      <w:proofErr w:type="spellStart"/>
      <w:r w:rsidRPr="00E03A56">
        <w:rPr>
          <w:rFonts w:ascii="Times New Roman" w:hAnsi="Times New Roman" w:cs="Times New Roman"/>
          <w:sz w:val="24"/>
          <w:szCs w:val="24"/>
          <w:lang w:eastAsia="en-GB"/>
        </w:rPr>
        <w:t>Egon</w:t>
      </w:r>
      <w:proofErr w:type="spellEnd"/>
      <w:r w:rsidRPr="00E03A56">
        <w:rPr>
          <w:rFonts w:ascii="Times New Roman" w:hAnsi="Times New Roman" w:cs="Times New Roman"/>
          <w:sz w:val="24"/>
          <w:szCs w:val="24"/>
          <w:lang w:eastAsia="en-GB"/>
        </w:rPr>
        <w:t xml:space="preserve"> </w:t>
      </w:r>
      <w:proofErr w:type="spellStart"/>
      <w:r w:rsidRPr="00E03A56">
        <w:rPr>
          <w:rFonts w:ascii="Times New Roman" w:hAnsi="Times New Roman" w:cs="Times New Roman"/>
          <w:sz w:val="24"/>
          <w:szCs w:val="24"/>
          <w:lang w:eastAsia="en-GB"/>
        </w:rPr>
        <w:t>Zehnder</w:t>
      </w:r>
      <w:proofErr w:type="spellEnd"/>
      <w:r w:rsidRPr="00E03A56">
        <w:rPr>
          <w:rFonts w:ascii="Times New Roman" w:hAnsi="Times New Roman" w:cs="Times New Roman"/>
          <w:sz w:val="24"/>
          <w:szCs w:val="24"/>
          <w:lang w:eastAsia="en-GB"/>
        </w:rPr>
        <w:t xml:space="preserve"> International, (2000) </w:t>
      </w:r>
      <w:proofErr w:type="spellStart"/>
      <w:r w:rsidRPr="00E03A56">
        <w:rPr>
          <w:rFonts w:ascii="Times New Roman" w:hAnsi="Times New Roman" w:cs="Times New Roman"/>
          <w:sz w:val="24"/>
          <w:szCs w:val="24"/>
          <w:lang w:eastAsia="en-GB"/>
        </w:rPr>
        <w:t>pg</w:t>
      </w:r>
      <w:proofErr w:type="spellEnd"/>
      <w:r w:rsidRPr="00E03A56">
        <w:rPr>
          <w:rFonts w:ascii="Times New Roman" w:hAnsi="Times New Roman" w:cs="Times New Roman"/>
          <w:sz w:val="24"/>
          <w:szCs w:val="24"/>
          <w:lang w:eastAsia="en-GB"/>
        </w:rPr>
        <w:t xml:space="preserve"> 9-10</w:t>
      </w:r>
    </w:p>
    <w:p w:rsidR="00566A2C" w:rsidRPr="00E03A56" w:rsidRDefault="00566A2C" w:rsidP="00566A2C">
      <w:pPr>
        <w:rPr>
          <w:rFonts w:ascii="Times New Roman" w:hAnsi="Times New Roman" w:cs="Times New Roman"/>
          <w:sz w:val="24"/>
          <w:szCs w:val="24"/>
          <w:lang w:eastAsia="en-GB"/>
        </w:rPr>
      </w:pPr>
      <w:r w:rsidRPr="00E03A56">
        <w:rPr>
          <w:rFonts w:ascii="Times New Roman" w:hAnsi="Times New Roman" w:cs="Times New Roman"/>
          <w:sz w:val="24"/>
          <w:szCs w:val="24"/>
          <w:lang w:eastAsia="en-GB"/>
        </w:rPr>
        <w:t xml:space="preserve">Cadbury, D, Chocolate wars, London: </w:t>
      </w:r>
      <w:proofErr w:type="spellStart"/>
      <w:r w:rsidRPr="00E03A56">
        <w:rPr>
          <w:rFonts w:ascii="Times New Roman" w:hAnsi="Times New Roman" w:cs="Times New Roman"/>
          <w:sz w:val="24"/>
          <w:szCs w:val="24"/>
          <w:lang w:eastAsia="en-GB"/>
        </w:rPr>
        <w:t>HaperPress</w:t>
      </w:r>
      <w:proofErr w:type="spellEnd"/>
      <w:r w:rsidRPr="00E03A56">
        <w:rPr>
          <w:rFonts w:ascii="Times New Roman" w:hAnsi="Times New Roman" w:cs="Times New Roman"/>
          <w:sz w:val="24"/>
          <w:szCs w:val="24"/>
          <w:lang w:eastAsia="en-GB"/>
        </w:rPr>
        <w:t xml:space="preserve">, 2011, </w:t>
      </w:r>
      <w:proofErr w:type="spellStart"/>
      <w:r w:rsidRPr="00E03A56">
        <w:rPr>
          <w:rFonts w:ascii="Times New Roman" w:hAnsi="Times New Roman" w:cs="Times New Roman"/>
          <w:sz w:val="24"/>
          <w:szCs w:val="24"/>
          <w:lang w:eastAsia="en-GB"/>
        </w:rPr>
        <w:t>pg</w:t>
      </w:r>
      <w:proofErr w:type="spellEnd"/>
      <w:r w:rsidRPr="00E03A56">
        <w:rPr>
          <w:rFonts w:ascii="Times New Roman" w:hAnsi="Times New Roman" w:cs="Times New Roman"/>
          <w:sz w:val="24"/>
          <w:szCs w:val="24"/>
          <w:lang w:eastAsia="en-GB"/>
        </w:rPr>
        <w:t xml:space="preserve"> 236</w:t>
      </w:r>
    </w:p>
    <w:p w:rsidR="00566A2C" w:rsidRPr="00E03A56" w:rsidRDefault="00566A2C" w:rsidP="00566A2C">
      <w:pPr>
        <w:rPr>
          <w:rFonts w:ascii="Times New Roman" w:hAnsi="Times New Roman" w:cs="Times New Roman"/>
          <w:sz w:val="24"/>
          <w:szCs w:val="24"/>
          <w:lang w:eastAsia="en-GB"/>
        </w:rPr>
      </w:pPr>
      <w:r w:rsidRPr="00E03A56">
        <w:rPr>
          <w:rFonts w:ascii="Times New Roman" w:hAnsi="Times New Roman" w:cs="Times New Roman"/>
          <w:sz w:val="24"/>
          <w:szCs w:val="24"/>
          <w:lang w:eastAsia="en-GB"/>
        </w:rPr>
        <w:t xml:space="preserve">Z Wood, </w:t>
      </w:r>
      <w:proofErr w:type="gramStart"/>
      <w:r w:rsidRPr="00E03A56">
        <w:rPr>
          <w:rFonts w:ascii="Times New Roman" w:hAnsi="Times New Roman" w:cs="Times New Roman"/>
          <w:sz w:val="24"/>
          <w:szCs w:val="24"/>
          <w:lang w:eastAsia="en-GB"/>
        </w:rPr>
        <w:t>The</w:t>
      </w:r>
      <w:proofErr w:type="gramEnd"/>
      <w:r w:rsidRPr="00E03A56">
        <w:rPr>
          <w:rFonts w:ascii="Times New Roman" w:hAnsi="Times New Roman" w:cs="Times New Roman"/>
          <w:sz w:val="24"/>
          <w:szCs w:val="24"/>
          <w:lang w:eastAsia="en-GB"/>
        </w:rPr>
        <w:t xml:space="preserve"> guardian, 24</w:t>
      </w:r>
      <w:r w:rsidRPr="00E03A56">
        <w:rPr>
          <w:rFonts w:ascii="Times New Roman" w:hAnsi="Times New Roman" w:cs="Times New Roman"/>
          <w:sz w:val="24"/>
          <w:szCs w:val="24"/>
          <w:vertAlign w:val="superscript"/>
          <w:lang w:eastAsia="en-GB"/>
        </w:rPr>
        <w:t>th</w:t>
      </w:r>
      <w:r w:rsidRPr="00E03A56">
        <w:rPr>
          <w:rFonts w:ascii="Times New Roman" w:hAnsi="Times New Roman" w:cs="Times New Roman"/>
          <w:sz w:val="24"/>
          <w:szCs w:val="24"/>
          <w:lang w:eastAsia="en-GB"/>
        </w:rPr>
        <w:t xml:space="preserve"> March 2017- Cadbury says Chocolate could get smaller after </w:t>
      </w:r>
      <w:proofErr w:type="spellStart"/>
      <w:r w:rsidRPr="00E03A56">
        <w:rPr>
          <w:rFonts w:ascii="Times New Roman" w:hAnsi="Times New Roman" w:cs="Times New Roman"/>
          <w:sz w:val="24"/>
          <w:szCs w:val="24"/>
          <w:lang w:eastAsia="en-GB"/>
        </w:rPr>
        <w:t>Brexit</w:t>
      </w:r>
      <w:proofErr w:type="spellEnd"/>
      <w:r w:rsidRPr="00E03A56">
        <w:rPr>
          <w:rFonts w:ascii="Times New Roman" w:hAnsi="Times New Roman" w:cs="Times New Roman"/>
          <w:sz w:val="24"/>
          <w:szCs w:val="24"/>
          <w:lang w:eastAsia="en-GB"/>
        </w:rPr>
        <w:t>’</w:t>
      </w:r>
    </w:p>
    <w:p w:rsidR="00566A2C" w:rsidRPr="00E03A56" w:rsidRDefault="00566A2C" w:rsidP="00566A2C">
      <w:pPr>
        <w:rPr>
          <w:rFonts w:ascii="Times New Roman" w:hAnsi="Times New Roman" w:cs="Times New Roman"/>
          <w:sz w:val="24"/>
          <w:szCs w:val="24"/>
        </w:rPr>
      </w:pPr>
      <w:proofErr w:type="spellStart"/>
      <w:r w:rsidRPr="00E03A56">
        <w:rPr>
          <w:rFonts w:ascii="Times New Roman" w:hAnsi="Times New Roman" w:cs="Times New Roman"/>
          <w:sz w:val="24"/>
          <w:szCs w:val="24"/>
        </w:rPr>
        <w:t>Sondhi</w:t>
      </w:r>
      <w:proofErr w:type="spellEnd"/>
      <w:r w:rsidRPr="00E03A56">
        <w:rPr>
          <w:rFonts w:ascii="Times New Roman" w:hAnsi="Times New Roman" w:cs="Times New Roman"/>
          <w:sz w:val="24"/>
          <w:szCs w:val="24"/>
        </w:rPr>
        <w:t>, N.; Chawla, D. Segmenting and Profiling the Chocolate Consumer: An Emerging Market Perspective. J. Food Prod. Mark. 2017, 23, 123–143. [</w:t>
      </w:r>
      <w:proofErr w:type="spellStart"/>
      <w:r w:rsidRPr="00E03A56">
        <w:rPr>
          <w:rFonts w:ascii="Times New Roman" w:hAnsi="Times New Roman" w:cs="Times New Roman"/>
          <w:sz w:val="24"/>
          <w:szCs w:val="24"/>
        </w:rPr>
        <w:t>CrossRef</w:t>
      </w:r>
      <w:proofErr w:type="spellEnd"/>
      <w:r w:rsidRPr="00E03A56">
        <w:rPr>
          <w:rFonts w:ascii="Times New Roman" w:hAnsi="Times New Roman" w:cs="Times New Roman"/>
          <w:sz w:val="24"/>
          <w:szCs w:val="24"/>
        </w:rPr>
        <w:t>]</w:t>
      </w:r>
    </w:p>
    <w:p w:rsidR="00566A2C" w:rsidRPr="00E03A56" w:rsidRDefault="00566A2C" w:rsidP="00566A2C">
      <w:pPr>
        <w:rPr>
          <w:rFonts w:ascii="Times New Roman" w:hAnsi="Times New Roman" w:cs="Times New Roman"/>
          <w:sz w:val="24"/>
          <w:szCs w:val="24"/>
          <w:lang w:eastAsia="en-GB"/>
        </w:rPr>
      </w:pPr>
      <w:r w:rsidRPr="00E03A56">
        <w:rPr>
          <w:rFonts w:ascii="Times New Roman" w:hAnsi="Times New Roman" w:cs="Times New Roman"/>
          <w:sz w:val="24"/>
          <w:szCs w:val="24"/>
          <w:lang w:eastAsia="en-GB"/>
        </w:rPr>
        <w:t xml:space="preserve">Inside Cadbury, </w:t>
      </w:r>
      <w:proofErr w:type="spellStart"/>
      <w:r w:rsidRPr="00E03A56">
        <w:rPr>
          <w:rFonts w:ascii="Times New Roman" w:hAnsi="Times New Roman" w:cs="Times New Roman"/>
          <w:sz w:val="24"/>
          <w:szCs w:val="24"/>
          <w:lang w:eastAsia="en-GB"/>
        </w:rPr>
        <w:t>Tv</w:t>
      </w:r>
      <w:proofErr w:type="spellEnd"/>
      <w:r w:rsidRPr="00E03A56">
        <w:rPr>
          <w:rFonts w:ascii="Times New Roman" w:hAnsi="Times New Roman" w:cs="Times New Roman"/>
          <w:sz w:val="24"/>
          <w:szCs w:val="24"/>
          <w:lang w:eastAsia="en-GB"/>
        </w:rPr>
        <w:t xml:space="preserve"> documentary, Channel 5, shown 7.pm 7</w:t>
      </w:r>
      <w:r w:rsidRPr="00E03A56">
        <w:rPr>
          <w:rFonts w:ascii="Times New Roman" w:hAnsi="Times New Roman" w:cs="Times New Roman"/>
          <w:sz w:val="24"/>
          <w:szCs w:val="24"/>
          <w:vertAlign w:val="superscript"/>
          <w:lang w:eastAsia="en-GB"/>
        </w:rPr>
        <w:t>th</w:t>
      </w:r>
      <w:r w:rsidRPr="00E03A56">
        <w:rPr>
          <w:rFonts w:ascii="Times New Roman" w:hAnsi="Times New Roman" w:cs="Times New Roman"/>
          <w:sz w:val="24"/>
          <w:szCs w:val="24"/>
          <w:lang w:eastAsia="en-GB"/>
        </w:rPr>
        <w:t> October 2018</w:t>
      </w:r>
    </w:p>
    <w:p w:rsidR="00566A2C" w:rsidRPr="00E03A56" w:rsidRDefault="00566A2C" w:rsidP="00566A2C">
      <w:pPr>
        <w:rPr>
          <w:rFonts w:ascii="Times New Roman" w:hAnsi="Times New Roman" w:cs="Times New Roman"/>
          <w:noProof/>
          <w:sz w:val="24"/>
          <w:szCs w:val="24"/>
          <w:shd w:val="clear" w:color="auto" w:fill="FFFFFF"/>
        </w:rPr>
      </w:pPr>
      <w:r w:rsidRPr="00E03A56">
        <w:rPr>
          <w:rFonts w:ascii="Times New Roman" w:hAnsi="Times New Roman" w:cs="Times New Roman"/>
          <w:noProof/>
          <w:sz w:val="24"/>
          <w:szCs w:val="24"/>
          <w:shd w:val="clear" w:color="auto" w:fill="FFFFFF"/>
        </w:rPr>
        <w:t>Boothby, K., 2017. Tesco Stores Limited: The IDM Business Performance Awards 2006, Silver Award Winner and Innovation Winner Campaign: Tesco Clubcard — Simpler and more rewarding. </w:t>
      </w:r>
      <w:r w:rsidRPr="00E03A56">
        <w:rPr>
          <w:rFonts w:ascii="Times New Roman" w:hAnsi="Times New Roman" w:cs="Times New Roman"/>
          <w:i/>
          <w:iCs/>
          <w:noProof/>
          <w:sz w:val="24"/>
          <w:szCs w:val="24"/>
          <w:shd w:val="clear" w:color="auto" w:fill="FFFFFF"/>
        </w:rPr>
        <w:t>Journal of Direct, Data and Digital Marketing Practice</w:t>
      </w:r>
      <w:r w:rsidRPr="00E03A56">
        <w:rPr>
          <w:rFonts w:ascii="Times New Roman" w:hAnsi="Times New Roman" w:cs="Times New Roman"/>
          <w:noProof/>
          <w:sz w:val="24"/>
          <w:szCs w:val="24"/>
          <w:shd w:val="clear" w:color="auto" w:fill="FFFFFF"/>
        </w:rPr>
        <w:t>, 9(2), pp.191-197.</w:t>
      </w:r>
    </w:p>
    <w:p w:rsidR="00566A2C" w:rsidRPr="00E03A56" w:rsidRDefault="00566A2C" w:rsidP="00566A2C">
      <w:pPr>
        <w:rPr>
          <w:rFonts w:ascii="Times New Roman" w:hAnsi="Times New Roman" w:cs="Times New Roman"/>
          <w:noProof/>
          <w:sz w:val="24"/>
          <w:szCs w:val="24"/>
        </w:rPr>
      </w:pPr>
      <w:r w:rsidRPr="00E03A56">
        <w:rPr>
          <w:rFonts w:ascii="Times New Roman" w:hAnsi="Times New Roman" w:cs="Times New Roman"/>
          <w:noProof/>
          <w:sz w:val="24"/>
          <w:szCs w:val="24"/>
          <w:shd w:val="clear" w:color="auto" w:fill="FFFFFF"/>
        </w:rPr>
        <w:t>Adeani, I., Febriani, R. and Syafryadin, S., 2020. USING GIBBS</w:t>
      </w:r>
      <w:r w:rsidRPr="00E03A56">
        <w:rPr>
          <w:rFonts w:ascii="Tahoma" w:hAnsi="Tahoma" w:cs="Tahoma"/>
          <w:noProof/>
          <w:sz w:val="24"/>
          <w:szCs w:val="24"/>
          <w:shd w:val="clear" w:color="auto" w:fill="FFFFFF"/>
        </w:rPr>
        <w:t>�</w:t>
      </w:r>
      <w:r w:rsidRPr="00E03A56">
        <w:rPr>
          <w:rFonts w:ascii="Times New Roman" w:hAnsi="Times New Roman" w:cs="Times New Roman"/>
          <w:noProof/>
          <w:sz w:val="24"/>
          <w:szCs w:val="24"/>
          <w:shd w:val="clear" w:color="auto" w:fill="FFFFFF"/>
        </w:rPr>
        <w:t xml:space="preserve"> REFLECTIVE CYCLE IN MAKING REFLECTIONS OF LITERARY ANALYSIS. </w:t>
      </w:r>
      <w:r w:rsidRPr="00E03A56">
        <w:rPr>
          <w:rFonts w:ascii="Times New Roman" w:hAnsi="Times New Roman" w:cs="Times New Roman"/>
          <w:i/>
          <w:iCs/>
          <w:noProof/>
          <w:sz w:val="24"/>
          <w:szCs w:val="24"/>
          <w:shd w:val="clear" w:color="auto" w:fill="FFFFFF"/>
        </w:rPr>
        <w:t>Indonesian EFL Journal</w:t>
      </w:r>
      <w:r w:rsidRPr="00E03A56">
        <w:rPr>
          <w:rFonts w:ascii="Times New Roman" w:hAnsi="Times New Roman" w:cs="Times New Roman"/>
          <w:noProof/>
          <w:sz w:val="24"/>
          <w:szCs w:val="24"/>
          <w:shd w:val="clear" w:color="auto" w:fill="FFFFFF"/>
        </w:rPr>
        <w:t>, 6(2), p.139.</w:t>
      </w:r>
    </w:p>
    <w:p w:rsidR="00566A2C" w:rsidRDefault="00566A2C" w:rsidP="00566A2C">
      <w:pPr>
        <w:rPr>
          <w:rFonts w:cs="Times New Roman"/>
          <w:noProof/>
          <w:color w:val="000000"/>
          <w:szCs w:val="24"/>
          <w:shd w:val="clear" w:color="auto" w:fill="FFFFFF"/>
        </w:rPr>
      </w:pPr>
    </w:p>
    <w:p w:rsidR="00566A2C" w:rsidRDefault="00566A2C" w:rsidP="00566A2C">
      <w:pPr>
        <w:rPr>
          <w:rFonts w:cs="Times New Roman"/>
          <w:noProof/>
          <w:color w:val="000000"/>
          <w:szCs w:val="24"/>
          <w:shd w:val="clear" w:color="auto" w:fill="FFFFFF"/>
        </w:rPr>
      </w:pPr>
    </w:p>
    <w:p w:rsidR="0078076D" w:rsidRDefault="0078076D" w:rsidP="00566A2C">
      <w:pPr>
        <w:rPr>
          <w:rFonts w:cs="Times New Roman"/>
          <w:noProof/>
          <w:color w:val="000000"/>
          <w:szCs w:val="24"/>
          <w:shd w:val="clear" w:color="auto" w:fill="FFFFFF"/>
        </w:rPr>
      </w:pPr>
    </w:p>
    <w:p w:rsidR="0078076D" w:rsidRPr="001E43CD" w:rsidRDefault="0078076D" w:rsidP="00566A2C">
      <w:pPr>
        <w:rPr>
          <w:rFonts w:cs="Times New Roman"/>
          <w:noProof/>
          <w:color w:val="000000"/>
          <w:szCs w:val="24"/>
          <w:shd w:val="clear" w:color="auto" w:fill="FFFFFF"/>
        </w:rPr>
      </w:pPr>
    </w:p>
    <w:p w:rsidR="00566A2C" w:rsidRDefault="00566A2C" w:rsidP="00566A2C">
      <w:pPr>
        <w:jc w:val="both"/>
        <w:rPr>
          <w:rFonts w:ascii="Times New Roman" w:hAnsi="Times New Roman" w:cs="Times New Roman"/>
          <w:noProof/>
          <w:color w:val="000000"/>
          <w:sz w:val="24"/>
          <w:szCs w:val="24"/>
          <w:shd w:val="clear" w:color="auto" w:fill="FFFFFF"/>
        </w:rPr>
      </w:pPr>
    </w:p>
    <w:p w:rsidR="00566A2C" w:rsidRPr="00566A2C" w:rsidRDefault="00566A2C" w:rsidP="00566A2C">
      <w:pPr>
        <w:pStyle w:val="ListParagraph"/>
        <w:jc w:val="center"/>
        <w:rPr>
          <w:rStyle w:val="Strong"/>
          <w:rFonts w:ascii="Times New Roman" w:hAnsi="Times New Roman" w:cs="Times New Roman"/>
          <w:b w:val="0"/>
          <w:bCs w:val="0"/>
          <w:sz w:val="28"/>
          <w:szCs w:val="28"/>
        </w:rPr>
      </w:pPr>
      <w:r w:rsidRPr="00566A2C">
        <w:rPr>
          <w:rFonts w:ascii="Times New Roman" w:hAnsi="Times New Roman" w:cs="Times New Roman"/>
          <w:b/>
          <w:bCs/>
          <w:iCs/>
          <w:sz w:val="28"/>
          <w:szCs w:val="28"/>
        </w:rPr>
        <w:lastRenderedPageBreak/>
        <w:t>How Motivation and perception are linked t</w:t>
      </w:r>
      <w:r>
        <w:rPr>
          <w:rFonts w:ascii="Times New Roman" w:hAnsi="Times New Roman" w:cs="Times New Roman"/>
          <w:b/>
          <w:bCs/>
          <w:iCs/>
          <w:sz w:val="28"/>
          <w:szCs w:val="28"/>
        </w:rPr>
        <w:t>o organisational performances</w:t>
      </w:r>
    </w:p>
    <w:p w:rsidR="00566A2C" w:rsidRPr="00566A2C" w:rsidRDefault="00566A2C" w:rsidP="00566A2C">
      <w:pPr>
        <w:jc w:val="center"/>
        <w:rPr>
          <w:rStyle w:val="Strong"/>
          <w:rFonts w:ascii="Times New Roman" w:hAnsi="Times New Roman" w:cs="Times New Roman"/>
          <w:sz w:val="28"/>
          <w:szCs w:val="28"/>
        </w:rPr>
      </w:pPr>
      <w:r w:rsidRPr="00566A2C">
        <w:rPr>
          <w:rStyle w:val="Strong"/>
          <w:rFonts w:ascii="Times New Roman" w:hAnsi="Times New Roman" w:cs="Times New Roman"/>
          <w:sz w:val="28"/>
          <w:szCs w:val="28"/>
        </w:rPr>
        <w:t xml:space="preserve">Student name: </w:t>
      </w:r>
      <w:proofErr w:type="spellStart"/>
      <w:r w:rsidRPr="00566A2C">
        <w:rPr>
          <w:rStyle w:val="Strong"/>
          <w:rFonts w:ascii="Times New Roman" w:hAnsi="Times New Roman" w:cs="Times New Roman"/>
          <w:sz w:val="28"/>
          <w:szCs w:val="28"/>
        </w:rPr>
        <w:t>Beatricia</w:t>
      </w:r>
      <w:proofErr w:type="spellEnd"/>
      <w:r w:rsidRPr="00566A2C">
        <w:rPr>
          <w:rStyle w:val="Strong"/>
          <w:rFonts w:ascii="Times New Roman" w:hAnsi="Times New Roman" w:cs="Times New Roman"/>
          <w:sz w:val="28"/>
          <w:szCs w:val="28"/>
        </w:rPr>
        <w:t xml:space="preserve"> </w:t>
      </w:r>
      <w:proofErr w:type="spellStart"/>
      <w:r w:rsidRPr="00566A2C">
        <w:rPr>
          <w:rStyle w:val="Strong"/>
          <w:rFonts w:ascii="Times New Roman" w:hAnsi="Times New Roman" w:cs="Times New Roman"/>
          <w:sz w:val="28"/>
          <w:szCs w:val="28"/>
        </w:rPr>
        <w:t>Corsan</w:t>
      </w:r>
      <w:proofErr w:type="spellEnd"/>
    </w:p>
    <w:p w:rsidR="00566A2C" w:rsidRPr="00566A2C" w:rsidRDefault="00566A2C" w:rsidP="00566A2C">
      <w:pPr>
        <w:jc w:val="center"/>
        <w:rPr>
          <w:rFonts w:ascii="Times New Roman" w:hAnsi="Times New Roman" w:cs="Times New Roman"/>
          <w:b/>
          <w:bCs/>
          <w:sz w:val="28"/>
          <w:szCs w:val="28"/>
        </w:rPr>
      </w:pPr>
      <w:r w:rsidRPr="00566A2C">
        <w:rPr>
          <w:rStyle w:val="Strong"/>
          <w:rFonts w:ascii="Times New Roman" w:hAnsi="Times New Roman" w:cs="Times New Roman"/>
          <w:sz w:val="28"/>
          <w:szCs w:val="28"/>
        </w:rPr>
        <w:t>Student ID: 2013038</w:t>
      </w:r>
    </w:p>
    <w:p w:rsidR="00566A2C" w:rsidRDefault="00566A2C" w:rsidP="00566A2C">
      <w:pPr>
        <w:rPr>
          <w:lang w:val="ro-MD"/>
        </w:rPr>
      </w:pPr>
    </w:p>
    <w:p w:rsidR="0078076D" w:rsidRPr="00863EB4" w:rsidRDefault="0078076D" w:rsidP="0078076D">
      <w:pPr>
        <w:jc w:val="both"/>
        <w:rPr>
          <w:rFonts w:ascii="Times New Roman" w:hAnsi="Times New Roman" w:cs="Times New Roman"/>
          <w:b/>
          <w:i/>
          <w:sz w:val="24"/>
          <w:szCs w:val="24"/>
        </w:rPr>
      </w:pPr>
      <w:r w:rsidRPr="00863EB4">
        <w:rPr>
          <w:rFonts w:ascii="Times New Roman" w:hAnsi="Times New Roman" w:cs="Times New Roman"/>
          <w:b/>
          <w:i/>
          <w:sz w:val="24"/>
          <w:szCs w:val="24"/>
        </w:rPr>
        <w:t>Introduction</w:t>
      </w:r>
      <w:r>
        <w:rPr>
          <w:rFonts w:ascii="Times New Roman" w:hAnsi="Times New Roman" w:cs="Times New Roman"/>
          <w:b/>
          <w:i/>
          <w:sz w:val="24"/>
          <w:szCs w:val="24"/>
        </w:rPr>
        <w:t>:</w:t>
      </w:r>
    </w:p>
    <w:p w:rsidR="0078076D" w:rsidRPr="00E054E6" w:rsidRDefault="0078076D" w:rsidP="0078076D">
      <w:pPr>
        <w:jc w:val="both"/>
        <w:rPr>
          <w:rFonts w:ascii="Times New Roman" w:hAnsi="Times New Roman" w:cs="Times New Roman"/>
          <w:noProof/>
          <w:sz w:val="24"/>
          <w:szCs w:val="24"/>
        </w:rPr>
      </w:pPr>
      <w:r>
        <w:rPr>
          <w:rFonts w:ascii="Times New Roman" w:hAnsi="Times New Roman" w:cs="Times New Roman"/>
          <w:sz w:val="24"/>
          <w:szCs w:val="24"/>
        </w:rPr>
        <w:t>Making the presentation</w:t>
      </w:r>
      <w:r w:rsidRPr="00E054E6">
        <w:rPr>
          <w:rFonts w:ascii="Times New Roman" w:hAnsi="Times New Roman" w:cs="Times New Roman"/>
          <w:sz w:val="24"/>
          <w:szCs w:val="24"/>
        </w:rPr>
        <w:t xml:space="preserve"> on motivation and perception was a really empowering opportunity</w:t>
      </w:r>
      <w:r>
        <w:rPr>
          <w:rFonts w:ascii="Times New Roman" w:hAnsi="Times New Roman" w:cs="Times New Roman"/>
          <w:sz w:val="24"/>
          <w:szCs w:val="24"/>
        </w:rPr>
        <w:t xml:space="preserve"> for me.</w:t>
      </w:r>
      <w:r w:rsidRPr="00E054E6">
        <w:rPr>
          <w:rFonts w:ascii="Times New Roman" w:hAnsi="Times New Roman" w:cs="Times New Roman"/>
          <w:sz w:val="24"/>
          <w:szCs w:val="24"/>
        </w:rPr>
        <w:t xml:space="preserve"> </w:t>
      </w:r>
      <w:r w:rsidRPr="00E054E6">
        <w:rPr>
          <w:rFonts w:ascii="Times New Roman" w:hAnsi="Times New Roman" w:cs="Times New Roman"/>
          <w:noProof/>
          <w:sz w:val="24"/>
          <w:szCs w:val="24"/>
        </w:rPr>
        <w:t>Throughout this part, I will explain and try to understand my experience using Gibbs reflective cycle. Gibbs reflective cycle is a combination of six different stages. A brief discussion of each stage is given below:</w:t>
      </w:r>
    </w:p>
    <w:p w:rsidR="0078076D" w:rsidRPr="004B697A" w:rsidRDefault="0078076D" w:rsidP="0078076D">
      <w:pPr>
        <w:jc w:val="both"/>
        <w:rPr>
          <w:rFonts w:ascii="Times New Roman" w:hAnsi="Times New Roman" w:cs="Times New Roman"/>
          <w:b/>
          <w:i/>
          <w:noProof/>
          <w:sz w:val="24"/>
          <w:szCs w:val="24"/>
        </w:rPr>
      </w:pPr>
      <w:r w:rsidRPr="004B697A">
        <w:rPr>
          <w:rFonts w:ascii="Times New Roman" w:hAnsi="Times New Roman" w:cs="Times New Roman"/>
          <w:b/>
          <w:i/>
          <w:noProof/>
          <w:sz w:val="24"/>
          <w:szCs w:val="24"/>
        </w:rPr>
        <w:t>Description:</w:t>
      </w:r>
    </w:p>
    <w:p w:rsidR="0078076D" w:rsidRDefault="0078076D" w:rsidP="0078076D">
      <w:pPr>
        <w:jc w:val="both"/>
        <w:rPr>
          <w:rFonts w:ascii="Times New Roman" w:hAnsi="Times New Roman" w:cs="Times New Roman"/>
          <w:noProof/>
          <w:sz w:val="24"/>
          <w:szCs w:val="24"/>
        </w:rPr>
      </w:pPr>
      <w:r w:rsidRPr="0068090D">
        <w:rPr>
          <w:rFonts w:ascii="Times New Roman" w:hAnsi="Times New Roman" w:cs="Times New Roman"/>
          <w:noProof/>
          <w:sz w:val="24"/>
          <w:szCs w:val="24"/>
        </w:rPr>
        <w:t>The first phase of the Gibb Reflective Cycle is defined. This stage provides an in-depth explanation of a specific circumstance, behaviour or occurrence.</w:t>
      </w:r>
      <w:r>
        <w:rPr>
          <w:rFonts w:ascii="Times New Roman" w:hAnsi="Times New Roman" w:cs="Times New Roman"/>
          <w:noProof/>
          <w:sz w:val="24"/>
          <w:szCs w:val="24"/>
        </w:rPr>
        <w:t xml:space="preserve"> </w:t>
      </w:r>
      <w:r w:rsidRPr="00E054E6">
        <w:rPr>
          <w:rFonts w:ascii="Times New Roman" w:hAnsi="Times New Roman" w:cs="Times New Roman"/>
          <w:noProof/>
          <w:sz w:val="24"/>
          <w:szCs w:val="24"/>
        </w:rPr>
        <w:t>In this stage, I will say that motivation is an essential factor in industry, which usually results in higher performance and a better business as firms inspire their employees by potential for advancement or lucrative incentives. Here I found that Cadburys inspire workers to develop within the company, like promotions to management and beyond. They want their workers to be interested with the company by encouraging them to share their thoughts about how they think and do better.</w:t>
      </w:r>
      <w:r w:rsidRPr="00E054E6">
        <w:t xml:space="preserve"> </w:t>
      </w:r>
      <w:r w:rsidRPr="00E054E6">
        <w:rPr>
          <w:rFonts w:ascii="Times New Roman" w:hAnsi="Times New Roman" w:cs="Times New Roman"/>
          <w:noProof/>
          <w:sz w:val="24"/>
          <w:szCs w:val="24"/>
        </w:rPr>
        <w:t xml:space="preserve">It appears from my </w:t>
      </w:r>
      <w:r>
        <w:rPr>
          <w:rFonts w:ascii="Times New Roman" w:hAnsi="Times New Roman" w:cs="Times New Roman"/>
          <w:noProof/>
          <w:sz w:val="24"/>
          <w:szCs w:val="24"/>
        </w:rPr>
        <w:t>research</w:t>
      </w:r>
      <w:r w:rsidRPr="00E054E6">
        <w:rPr>
          <w:rFonts w:ascii="Times New Roman" w:hAnsi="Times New Roman" w:cs="Times New Roman"/>
          <w:noProof/>
          <w:sz w:val="24"/>
          <w:szCs w:val="24"/>
        </w:rPr>
        <w:t xml:space="preserve"> that Herzberg's hyp</w:t>
      </w:r>
      <w:r>
        <w:rPr>
          <w:rFonts w:ascii="Times New Roman" w:hAnsi="Times New Roman" w:cs="Times New Roman"/>
          <w:noProof/>
          <w:sz w:val="24"/>
          <w:szCs w:val="24"/>
        </w:rPr>
        <w:t>othesis is employed by Cadburys and</w:t>
      </w:r>
      <w:r w:rsidRPr="00E054E6">
        <w:rPr>
          <w:rFonts w:ascii="Times New Roman" w:hAnsi="Times New Roman" w:cs="Times New Roman"/>
          <w:noProof/>
          <w:sz w:val="24"/>
          <w:szCs w:val="24"/>
        </w:rPr>
        <w:t xml:space="preserve"> </w:t>
      </w:r>
      <w:r>
        <w:rPr>
          <w:rFonts w:ascii="Times New Roman" w:hAnsi="Times New Roman" w:cs="Times New Roman"/>
          <w:noProof/>
          <w:sz w:val="24"/>
          <w:szCs w:val="24"/>
        </w:rPr>
        <w:t xml:space="preserve">it </w:t>
      </w:r>
      <w:r w:rsidRPr="00E054E6">
        <w:rPr>
          <w:rFonts w:ascii="Times New Roman" w:hAnsi="Times New Roman" w:cs="Times New Roman"/>
          <w:noProof/>
          <w:sz w:val="24"/>
          <w:szCs w:val="24"/>
        </w:rPr>
        <w:t>maintains its workforce encouraged by the company's desire to step forward.</w:t>
      </w:r>
      <w:r>
        <w:rPr>
          <w:rFonts w:ascii="Times New Roman" w:hAnsi="Times New Roman" w:cs="Times New Roman"/>
          <w:noProof/>
          <w:sz w:val="24"/>
          <w:szCs w:val="24"/>
        </w:rPr>
        <w:t xml:space="preserve"> B</w:t>
      </w:r>
      <w:r w:rsidRPr="00E054E6">
        <w:rPr>
          <w:rFonts w:ascii="Times New Roman" w:hAnsi="Times New Roman" w:cs="Times New Roman"/>
          <w:noProof/>
          <w:sz w:val="24"/>
          <w:szCs w:val="24"/>
        </w:rPr>
        <w:t>ecause</w:t>
      </w:r>
      <w:r>
        <w:rPr>
          <w:rFonts w:ascii="Times New Roman" w:hAnsi="Times New Roman" w:cs="Times New Roman"/>
          <w:noProof/>
          <w:sz w:val="24"/>
          <w:szCs w:val="24"/>
        </w:rPr>
        <w:t>,</w:t>
      </w:r>
      <w:r w:rsidRPr="00E054E6">
        <w:rPr>
          <w:rFonts w:ascii="Times New Roman" w:hAnsi="Times New Roman" w:cs="Times New Roman"/>
          <w:noProof/>
          <w:sz w:val="24"/>
          <w:szCs w:val="24"/>
        </w:rPr>
        <w:t xml:space="preserve"> if employees are motivated and encouraged, they will achieve all the goals they want.</w:t>
      </w:r>
    </w:p>
    <w:p w:rsidR="0078076D" w:rsidRPr="004B697A" w:rsidRDefault="0078076D" w:rsidP="0078076D">
      <w:pPr>
        <w:jc w:val="both"/>
        <w:rPr>
          <w:rFonts w:ascii="Times New Roman" w:hAnsi="Times New Roman" w:cs="Times New Roman"/>
          <w:b/>
          <w:i/>
          <w:noProof/>
          <w:sz w:val="24"/>
          <w:szCs w:val="24"/>
        </w:rPr>
      </w:pPr>
      <w:r w:rsidRPr="004B697A">
        <w:rPr>
          <w:rFonts w:ascii="Times New Roman" w:hAnsi="Times New Roman" w:cs="Times New Roman"/>
          <w:b/>
          <w:i/>
          <w:noProof/>
          <w:sz w:val="24"/>
          <w:szCs w:val="24"/>
        </w:rPr>
        <w:t>Feelings:</w:t>
      </w:r>
    </w:p>
    <w:p w:rsidR="0078076D" w:rsidRDefault="0078076D" w:rsidP="0078076D">
      <w:pPr>
        <w:jc w:val="both"/>
        <w:rPr>
          <w:rFonts w:ascii="Times New Roman" w:hAnsi="Times New Roman" w:cs="Times New Roman"/>
          <w:noProof/>
          <w:sz w:val="24"/>
          <w:szCs w:val="24"/>
        </w:rPr>
      </w:pPr>
      <w:r w:rsidRPr="0068090D">
        <w:rPr>
          <w:rFonts w:ascii="Times New Roman" w:hAnsi="Times New Roman" w:cs="Times New Roman"/>
          <w:noProof/>
          <w:sz w:val="24"/>
          <w:szCs w:val="24"/>
        </w:rPr>
        <w:t>Feeling is the second phase of the reflective cycle of Gibbs. At this point, people want to learn how they feel or think they have seen a situation or an incident, and the effect of the encounter (Bassot, 2015).</w:t>
      </w:r>
      <w:r>
        <w:rPr>
          <w:rFonts w:ascii="Times New Roman" w:hAnsi="Times New Roman" w:cs="Times New Roman"/>
          <w:noProof/>
          <w:sz w:val="24"/>
          <w:szCs w:val="24"/>
        </w:rPr>
        <w:t xml:space="preserve"> </w:t>
      </w:r>
      <w:r w:rsidRPr="004B697A">
        <w:rPr>
          <w:rFonts w:ascii="Times New Roman" w:hAnsi="Times New Roman" w:cs="Times New Roman"/>
          <w:noProof/>
          <w:sz w:val="24"/>
          <w:szCs w:val="24"/>
        </w:rPr>
        <w:t>So, after this presentation</w:t>
      </w:r>
      <w:r>
        <w:rPr>
          <w:rFonts w:ascii="Times New Roman" w:hAnsi="Times New Roman" w:cs="Times New Roman"/>
          <w:noProof/>
          <w:sz w:val="24"/>
          <w:szCs w:val="24"/>
        </w:rPr>
        <w:t xml:space="preserve"> </w:t>
      </w:r>
      <w:r w:rsidRPr="004B697A">
        <w:rPr>
          <w:rFonts w:ascii="Times New Roman" w:hAnsi="Times New Roman" w:cs="Times New Roman"/>
          <w:noProof/>
          <w:sz w:val="24"/>
          <w:szCs w:val="24"/>
        </w:rPr>
        <w:t>I can certainly say that I have analyzed and noticed the importance of motivating employees in a company. This helped me a lot to understand why an employee needs to be motivated, self-confident and how this should influence the company's successes</w:t>
      </w:r>
      <w:r>
        <w:rPr>
          <w:rFonts w:ascii="Times New Roman" w:hAnsi="Times New Roman" w:cs="Times New Roman"/>
          <w:noProof/>
          <w:sz w:val="24"/>
          <w:szCs w:val="24"/>
        </w:rPr>
        <w:t>. Because, m</w:t>
      </w:r>
      <w:r w:rsidRPr="004B697A">
        <w:rPr>
          <w:rFonts w:ascii="Times New Roman" w:hAnsi="Times New Roman" w:cs="Times New Roman"/>
          <w:noProof/>
          <w:sz w:val="24"/>
          <w:szCs w:val="24"/>
        </w:rPr>
        <w:t>otivation represents a special aspect of each of us and enables us to achieve valued results, such as increased success, enhanced comfort, personal development or a sense of mission. Motivation is a way to change the way we perceive, react and behave.</w:t>
      </w:r>
    </w:p>
    <w:p w:rsidR="0078076D" w:rsidRPr="00BD41B1" w:rsidRDefault="0078076D" w:rsidP="0078076D">
      <w:pPr>
        <w:jc w:val="both"/>
        <w:rPr>
          <w:rFonts w:ascii="Times New Roman" w:hAnsi="Times New Roman" w:cs="Times New Roman"/>
          <w:b/>
          <w:i/>
          <w:noProof/>
          <w:sz w:val="24"/>
          <w:szCs w:val="24"/>
        </w:rPr>
      </w:pPr>
      <w:r w:rsidRPr="00BD41B1">
        <w:rPr>
          <w:rFonts w:ascii="Times New Roman" w:hAnsi="Times New Roman" w:cs="Times New Roman"/>
          <w:b/>
          <w:i/>
          <w:noProof/>
          <w:sz w:val="24"/>
          <w:szCs w:val="24"/>
        </w:rPr>
        <w:t>Evalation:</w:t>
      </w:r>
    </w:p>
    <w:p w:rsidR="0078076D" w:rsidRDefault="0078076D" w:rsidP="0078076D">
      <w:pPr>
        <w:jc w:val="both"/>
        <w:rPr>
          <w:rFonts w:ascii="Times New Roman" w:hAnsi="Times New Roman" w:cs="Times New Roman"/>
          <w:noProof/>
          <w:sz w:val="24"/>
          <w:szCs w:val="24"/>
        </w:rPr>
      </w:pPr>
      <w:r w:rsidRPr="0068090D">
        <w:rPr>
          <w:rFonts w:ascii="Times New Roman" w:hAnsi="Times New Roman" w:cs="Times New Roman"/>
          <w:noProof/>
          <w:sz w:val="24"/>
          <w:szCs w:val="24"/>
        </w:rPr>
        <w:t>The evaluation is the stage where you can assess what has worked and what has not worked for you in a specific situation (Jones, Wu and Harvey, 2017).</w:t>
      </w:r>
      <w:r w:rsidRPr="001B17BC">
        <w:rPr>
          <w:rFonts w:ascii="Times New Roman" w:hAnsi="Times New Roman" w:cs="Times New Roman"/>
          <w:noProof/>
          <w:sz w:val="24"/>
          <w:szCs w:val="24"/>
        </w:rPr>
        <w:t>So at beginning, it was a little bit hard for me to find the right information about motivational theories that Cadbury’s use</w:t>
      </w:r>
      <w:r w:rsidRPr="0068090D">
        <w:rPr>
          <w:rFonts w:ascii="Times New Roman" w:hAnsi="Times New Roman" w:cs="Times New Roman"/>
          <w:noProof/>
          <w:sz w:val="24"/>
          <w:szCs w:val="24"/>
        </w:rPr>
        <w:t>. So, first, I would try to gather the needed information online, but I can easily gain a trustworthy online information about how Cadbury is a big, influential business. I was initially unsure if main or secondary data could be used</w:t>
      </w:r>
      <w:r w:rsidRPr="001B17BC">
        <w:rPr>
          <w:rFonts w:ascii="Times New Roman" w:hAnsi="Times New Roman" w:cs="Times New Roman"/>
          <w:noProof/>
          <w:sz w:val="24"/>
          <w:szCs w:val="24"/>
        </w:rPr>
        <w:t xml:space="preserve"> and the reliability of the acquired data, but when I did my research on different websites and found some post about this, it started to be more clear what I should write and choose. </w:t>
      </w:r>
    </w:p>
    <w:p w:rsidR="0078076D" w:rsidRPr="001B17BC" w:rsidRDefault="0078076D" w:rsidP="0078076D">
      <w:pPr>
        <w:jc w:val="both"/>
        <w:rPr>
          <w:rFonts w:ascii="Times New Roman" w:hAnsi="Times New Roman" w:cs="Times New Roman"/>
          <w:b/>
          <w:noProof/>
          <w:sz w:val="24"/>
          <w:szCs w:val="24"/>
        </w:rPr>
      </w:pPr>
      <w:r w:rsidRPr="001B17BC">
        <w:rPr>
          <w:rFonts w:ascii="Times New Roman" w:hAnsi="Times New Roman" w:cs="Times New Roman"/>
          <w:b/>
          <w:noProof/>
          <w:sz w:val="24"/>
          <w:szCs w:val="24"/>
        </w:rPr>
        <w:lastRenderedPageBreak/>
        <w:t>Analysis:</w:t>
      </w:r>
    </w:p>
    <w:p w:rsidR="0078076D" w:rsidRDefault="0078076D" w:rsidP="0078076D">
      <w:pPr>
        <w:jc w:val="both"/>
        <w:rPr>
          <w:rFonts w:ascii="Times New Roman" w:hAnsi="Times New Roman" w:cs="Times New Roman"/>
          <w:noProof/>
          <w:sz w:val="24"/>
          <w:szCs w:val="24"/>
        </w:rPr>
      </w:pPr>
      <w:r w:rsidRPr="0068090D">
        <w:rPr>
          <w:rFonts w:ascii="Times New Roman" w:hAnsi="Times New Roman" w:cs="Times New Roman"/>
          <w:noProof/>
          <w:sz w:val="24"/>
          <w:szCs w:val="24"/>
        </w:rPr>
        <w:t>The review is the stage where you get an opportunity to reflect and have a feel of what was happening. In the first three steps, you get the chance to highlight what happened and this stage gives you an opportunity to learn the exact importance from the perspective of what happened right now (Williams, Woolliams and Spiro, 2012).</w:t>
      </w:r>
      <w:r>
        <w:rPr>
          <w:rFonts w:ascii="Times New Roman" w:hAnsi="Times New Roman" w:cs="Times New Roman"/>
          <w:noProof/>
          <w:sz w:val="24"/>
          <w:szCs w:val="24"/>
        </w:rPr>
        <w:t xml:space="preserve"> Here I can say that o</w:t>
      </w:r>
      <w:r w:rsidRPr="001B17BC">
        <w:rPr>
          <w:rFonts w:ascii="Times New Roman" w:hAnsi="Times New Roman" w:cs="Times New Roman"/>
          <w:noProof/>
          <w:sz w:val="24"/>
          <w:szCs w:val="24"/>
        </w:rPr>
        <w:t xml:space="preserve">ne basic element of leadership is that people are influenced by the way they do whatever they want. A leader's influence would depend on a number of aspects, including his attitude. </w:t>
      </w:r>
    </w:p>
    <w:p w:rsidR="0078076D" w:rsidRPr="001B17BC" w:rsidRDefault="0078076D" w:rsidP="0078076D">
      <w:pPr>
        <w:jc w:val="both"/>
        <w:rPr>
          <w:rFonts w:ascii="Times New Roman" w:hAnsi="Times New Roman" w:cs="Times New Roman"/>
          <w:noProof/>
          <w:sz w:val="24"/>
          <w:szCs w:val="24"/>
        </w:rPr>
      </w:pPr>
      <w:r w:rsidRPr="001B17BC">
        <w:rPr>
          <w:rFonts w:ascii="Times New Roman" w:hAnsi="Times New Roman" w:cs="Times New Roman"/>
          <w:noProof/>
          <w:sz w:val="24"/>
          <w:szCs w:val="24"/>
        </w:rPr>
        <w:t>Motivation refers to factors inside or outside an individual who inspires and maintains his commitment to an action (Boddy D. ,Paton S. 2011). The subjects are Taylor, Mai, Maslow and Herzberg. Motivated by theories Cadbury chocolate factory also refers to the philosophies of Mayo and Maslow on the basis of workers' needs.</w:t>
      </w:r>
      <w:r>
        <w:rPr>
          <w:rFonts w:ascii="Times New Roman" w:hAnsi="Times New Roman" w:cs="Times New Roman"/>
          <w:noProof/>
          <w:sz w:val="24"/>
          <w:szCs w:val="24"/>
        </w:rPr>
        <w:t xml:space="preserve"> </w:t>
      </w:r>
      <w:r w:rsidRPr="001B17BC">
        <w:rPr>
          <w:rFonts w:ascii="Times New Roman" w:hAnsi="Times New Roman" w:cs="Times New Roman"/>
          <w:noProof/>
          <w:sz w:val="24"/>
          <w:szCs w:val="24"/>
        </w:rPr>
        <w:t>Opened in 1831 in the UK, the Cadbury Chocolate Factory has been planned for the distribution of staff in teams.</w:t>
      </w:r>
    </w:p>
    <w:p w:rsidR="0078076D" w:rsidRDefault="0078076D" w:rsidP="0078076D">
      <w:pPr>
        <w:jc w:val="both"/>
        <w:rPr>
          <w:rFonts w:ascii="Times New Roman" w:hAnsi="Times New Roman" w:cs="Times New Roman"/>
          <w:noProof/>
          <w:sz w:val="24"/>
          <w:szCs w:val="24"/>
        </w:rPr>
      </w:pPr>
      <w:r w:rsidRPr="001B17BC">
        <w:rPr>
          <w:rFonts w:ascii="Times New Roman" w:hAnsi="Times New Roman" w:cs="Times New Roman"/>
          <w:noProof/>
          <w:sz w:val="24"/>
          <w:szCs w:val="24"/>
        </w:rPr>
        <w:t>In every unit, there are plenty of work, moreover, every team has various roles. The taste and desire of the consumer was decided by one team. One team should be responsible for production, and another for sales.</w:t>
      </w:r>
      <w:r>
        <w:rPr>
          <w:rFonts w:ascii="Times New Roman" w:hAnsi="Times New Roman" w:cs="Times New Roman"/>
          <w:noProof/>
          <w:sz w:val="24"/>
          <w:szCs w:val="24"/>
        </w:rPr>
        <w:t xml:space="preserve"> I found that, workers </w:t>
      </w:r>
      <w:r w:rsidRPr="002F6B80">
        <w:rPr>
          <w:rFonts w:ascii="Times New Roman" w:hAnsi="Times New Roman" w:cs="Times New Roman"/>
          <w:noProof/>
          <w:sz w:val="24"/>
          <w:szCs w:val="24"/>
        </w:rPr>
        <w:t>make the work of their employer more successful. However, one worker may have a negative impact on a squad. For instance, when a worker has a problem with the chocolate manufacturing process, all of the members of the team will be affected. It may even lead to strange situations between the staff and the managers. Both employees and managers have the same objectives, which would cause people to lose their motivational ability.</w:t>
      </w:r>
      <w:r>
        <w:rPr>
          <w:rFonts w:ascii="Times New Roman" w:hAnsi="Times New Roman" w:cs="Times New Roman"/>
          <w:noProof/>
          <w:sz w:val="24"/>
          <w:szCs w:val="24"/>
        </w:rPr>
        <w:t xml:space="preserve"> Also, I found out that </w:t>
      </w:r>
      <w:r w:rsidRPr="002F6B80">
        <w:rPr>
          <w:rFonts w:ascii="Times New Roman" w:hAnsi="Times New Roman" w:cs="Times New Roman"/>
          <w:noProof/>
          <w:sz w:val="24"/>
          <w:szCs w:val="24"/>
        </w:rPr>
        <w:t>Cadbury uses the paternalistic shape in the management area.</w:t>
      </w:r>
      <w:r>
        <w:rPr>
          <w:rFonts w:ascii="Times New Roman" w:hAnsi="Times New Roman" w:cs="Times New Roman"/>
          <w:noProof/>
          <w:sz w:val="24"/>
          <w:szCs w:val="24"/>
        </w:rPr>
        <w:t xml:space="preserve"> </w:t>
      </w:r>
      <w:r w:rsidRPr="002F6B80">
        <w:rPr>
          <w:rFonts w:ascii="Times New Roman" w:hAnsi="Times New Roman" w:cs="Times New Roman"/>
          <w:noProof/>
          <w:sz w:val="24"/>
          <w:szCs w:val="24"/>
        </w:rPr>
        <w:t>According to the Cadbury company, the optimal management approach to evaluating employees' opinion and feelings is the consultative management approach. An employee depends primarily on morality and motivation. In this management approach, this organisation will build a good relationship with its employees and stakeholders.</w:t>
      </w:r>
    </w:p>
    <w:p w:rsidR="0078076D" w:rsidRPr="002F6B80" w:rsidRDefault="0078076D" w:rsidP="0078076D">
      <w:pPr>
        <w:jc w:val="both"/>
        <w:rPr>
          <w:rFonts w:ascii="Times New Roman" w:hAnsi="Times New Roman" w:cs="Times New Roman"/>
          <w:b/>
          <w:i/>
          <w:noProof/>
          <w:sz w:val="24"/>
          <w:szCs w:val="24"/>
        </w:rPr>
      </w:pPr>
      <w:r w:rsidRPr="002F6B80">
        <w:rPr>
          <w:rFonts w:ascii="Times New Roman" w:hAnsi="Times New Roman" w:cs="Times New Roman"/>
          <w:b/>
          <w:i/>
          <w:noProof/>
          <w:sz w:val="24"/>
          <w:szCs w:val="24"/>
        </w:rPr>
        <w:t>Conclusion:</w:t>
      </w:r>
    </w:p>
    <w:p w:rsidR="0078076D" w:rsidRDefault="0078076D" w:rsidP="0078076D">
      <w:pPr>
        <w:jc w:val="both"/>
        <w:rPr>
          <w:rFonts w:ascii="Times New Roman" w:hAnsi="Times New Roman" w:cs="Times New Roman"/>
          <w:noProof/>
          <w:sz w:val="24"/>
          <w:szCs w:val="24"/>
        </w:rPr>
      </w:pPr>
      <w:r w:rsidRPr="0068090D">
        <w:rPr>
          <w:rFonts w:ascii="Times New Roman" w:hAnsi="Times New Roman" w:cs="Times New Roman"/>
          <w:noProof/>
          <w:sz w:val="24"/>
          <w:szCs w:val="24"/>
        </w:rPr>
        <w:t>The final step aims to summarise the events. It contributes to summarising our learning and focusing on improvements in particular areas if you want the results of the same experience to be improved in the future (Ghaye, 2017).</w:t>
      </w:r>
      <w:r>
        <w:rPr>
          <w:rFonts w:ascii="Times New Roman" w:hAnsi="Times New Roman" w:cs="Times New Roman"/>
          <w:noProof/>
          <w:sz w:val="24"/>
          <w:szCs w:val="24"/>
        </w:rPr>
        <w:t xml:space="preserve"> </w:t>
      </w:r>
      <w:r w:rsidRPr="002F6B80">
        <w:rPr>
          <w:rFonts w:ascii="Times New Roman" w:hAnsi="Times New Roman" w:cs="Times New Roman"/>
          <w:noProof/>
          <w:sz w:val="24"/>
          <w:szCs w:val="24"/>
        </w:rPr>
        <w:t>After doing this presenation, I can say that the success of the company depends on motivated workers. Without highly motivated workers, the company can attain any degree of achievement</w:t>
      </w:r>
      <w:r>
        <w:rPr>
          <w:rFonts w:ascii="Times New Roman" w:hAnsi="Times New Roman" w:cs="Times New Roman"/>
          <w:noProof/>
          <w:sz w:val="24"/>
          <w:szCs w:val="24"/>
        </w:rPr>
        <w:t>,</w:t>
      </w:r>
      <w:r w:rsidRPr="002F6B80">
        <w:rPr>
          <w:rFonts w:ascii="Times New Roman" w:hAnsi="Times New Roman" w:cs="Times New Roman"/>
          <w:noProof/>
          <w:sz w:val="24"/>
          <w:szCs w:val="24"/>
        </w:rPr>
        <w:t xml:space="preserve"> but never reaches its capacity. The organisation also has to figure out what motivates its workers to prepare an incentive scheme appropriately and achieve better outcomes.</w:t>
      </w:r>
    </w:p>
    <w:p w:rsidR="0078076D" w:rsidRDefault="0078076D" w:rsidP="0078076D">
      <w:pPr>
        <w:jc w:val="both"/>
        <w:rPr>
          <w:rFonts w:ascii="Times New Roman" w:hAnsi="Times New Roman" w:cs="Times New Roman"/>
          <w:b/>
          <w:i/>
          <w:noProof/>
          <w:sz w:val="24"/>
          <w:szCs w:val="24"/>
        </w:rPr>
      </w:pPr>
      <w:r w:rsidRPr="002F6B80">
        <w:rPr>
          <w:rFonts w:ascii="Times New Roman" w:hAnsi="Times New Roman" w:cs="Times New Roman"/>
          <w:b/>
          <w:i/>
          <w:noProof/>
          <w:sz w:val="24"/>
          <w:szCs w:val="24"/>
        </w:rPr>
        <w:t>Action Plan:</w:t>
      </w:r>
    </w:p>
    <w:p w:rsidR="0078076D" w:rsidRDefault="0078076D" w:rsidP="0078076D">
      <w:pPr>
        <w:jc w:val="both"/>
        <w:rPr>
          <w:rFonts w:ascii="Times New Roman" w:hAnsi="Times New Roman" w:cs="Times New Roman"/>
          <w:noProof/>
          <w:sz w:val="24"/>
          <w:szCs w:val="24"/>
        </w:rPr>
      </w:pPr>
      <w:r w:rsidRPr="0068090D">
        <w:rPr>
          <w:rFonts w:ascii="Times New Roman" w:hAnsi="Times New Roman" w:cs="Times New Roman"/>
          <w:noProof/>
          <w:sz w:val="24"/>
          <w:szCs w:val="24"/>
        </w:rPr>
        <w:t>The action plan is a reflecting cycle at the last level of Gibbs. During this time, people consider what they should do in the same future differently, which will result in better output (Jones, Wu and Harvey, 2017).</w:t>
      </w:r>
      <w:r>
        <w:rPr>
          <w:rFonts w:ascii="Times New Roman" w:hAnsi="Times New Roman" w:cs="Times New Roman"/>
          <w:noProof/>
          <w:sz w:val="24"/>
          <w:szCs w:val="24"/>
        </w:rPr>
        <w:t xml:space="preserve"> </w:t>
      </w:r>
      <w:r w:rsidRPr="00DE5CA5">
        <w:rPr>
          <w:rFonts w:ascii="Times New Roman" w:hAnsi="Times New Roman" w:cs="Times New Roman"/>
          <w:noProof/>
          <w:sz w:val="24"/>
          <w:szCs w:val="24"/>
        </w:rPr>
        <w:t>After this research, I will be much better prepared to know all the ways to motivate employees in the company in which I will work. This helped me understand the theories of motivation to implement, the ways to use to motivate staff, to bring success to the company. It is important to find opportunities to improve inspiration so we can change behaviours, learn skills, be imaginative, set objectives, build interest, prepare and develop creativity. Going to apply motivating psychology to daily life lets them inspire staff, mentor sportsmen, raise youngsters, advise customers and involve students.</w:t>
      </w:r>
    </w:p>
    <w:p w:rsidR="0078076D" w:rsidRDefault="0078076D" w:rsidP="0078076D">
      <w:pPr>
        <w:jc w:val="both"/>
        <w:rPr>
          <w:rFonts w:ascii="Times New Roman" w:hAnsi="Times New Roman" w:cs="Times New Roman"/>
          <w:noProof/>
          <w:sz w:val="24"/>
          <w:szCs w:val="24"/>
        </w:rPr>
      </w:pPr>
    </w:p>
    <w:p w:rsidR="0078076D" w:rsidRDefault="0078076D" w:rsidP="0078076D">
      <w:pPr>
        <w:jc w:val="both"/>
        <w:rPr>
          <w:rFonts w:ascii="Times New Roman" w:hAnsi="Times New Roman" w:cs="Times New Roman"/>
          <w:b/>
          <w:i/>
          <w:noProof/>
          <w:sz w:val="24"/>
          <w:szCs w:val="24"/>
        </w:rPr>
      </w:pPr>
      <w:r w:rsidRPr="00A14770">
        <w:rPr>
          <w:rFonts w:ascii="Times New Roman" w:hAnsi="Times New Roman" w:cs="Times New Roman"/>
          <w:b/>
          <w:i/>
          <w:noProof/>
          <w:sz w:val="24"/>
          <w:szCs w:val="24"/>
        </w:rPr>
        <w:t>Conclusion</w:t>
      </w:r>
    </w:p>
    <w:p w:rsidR="00566A2C" w:rsidRDefault="0078076D" w:rsidP="00566A2C">
      <w:pPr>
        <w:jc w:val="both"/>
        <w:rPr>
          <w:rFonts w:ascii="Times New Roman" w:hAnsi="Times New Roman" w:cs="Times New Roman"/>
          <w:noProof/>
          <w:sz w:val="24"/>
          <w:szCs w:val="24"/>
        </w:rPr>
      </w:pPr>
      <w:r>
        <w:rPr>
          <w:rFonts w:ascii="Times New Roman" w:hAnsi="Times New Roman" w:cs="Times New Roman"/>
          <w:noProof/>
          <w:sz w:val="24"/>
          <w:szCs w:val="24"/>
        </w:rPr>
        <w:t>In conclusion I can say that Gibbs reflective cycle, helped me a lot to explain everyting I had met during doing this research about motivation at Cadbury company. All this information that I found will help me a lot in future to know how to motivate people, what to say to them and how to do this.</w:t>
      </w:r>
    </w:p>
    <w:p w:rsidR="0078076D" w:rsidRDefault="0078076D" w:rsidP="00566A2C">
      <w:pPr>
        <w:jc w:val="both"/>
        <w:rPr>
          <w:rFonts w:ascii="Times New Roman" w:hAnsi="Times New Roman" w:cs="Times New Roman"/>
          <w:noProof/>
          <w:sz w:val="24"/>
          <w:szCs w:val="24"/>
        </w:rPr>
      </w:pPr>
      <w:bookmarkStart w:id="10" w:name="_GoBack"/>
      <w:bookmarkEnd w:id="10"/>
    </w:p>
    <w:p w:rsidR="00566A2C" w:rsidRPr="00863EB4" w:rsidRDefault="00566A2C" w:rsidP="00566A2C">
      <w:pPr>
        <w:jc w:val="both"/>
        <w:rPr>
          <w:rFonts w:ascii="Times New Roman" w:hAnsi="Times New Roman" w:cs="Times New Roman"/>
          <w:b/>
          <w:noProof/>
          <w:sz w:val="24"/>
          <w:szCs w:val="24"/>
        </w:rPr>
      </w:pPr>
      <w:r w:rsidRPr="00863EB4">
        <w:rPr>
          <w:rFonts w:ascii="Times New Roman" w:hAnsi="Times New Roman" w:cs="Times New Roman"/>
          <w:b/>
          <w:noProof/>
          <w:sz w:val="24"/>
          <w:szCs w:val="24"/>
        </w:rPr>
        <w:t>Reference:</w:t>
      </w:r>
    </w:p>
    <w:p w:rsidR="00566A2C" w:rsidRPr="00863EB4" w:rsidRDefault="00566A2C" w:rsidP="00566A2C">
      <w:pPr>
        <w:pStyle w:val="ListParagraph"/>
        <w:numPr>
          <w:ilvl w:val="0"/>
          <w:numId w:val="7"/>
        </w:numPr>
        <w:rPr>
          <w:rFonts w:ascii="Times New Roman" w:hAnsi="Times New Roman" w:cs="Times New Roman"/>
          <w:noProof/>
        </w:rPr>
      </w:pPr>
      <w:r w:rsidRPr="00863EB4">
        <w:rPr>
          <w:rFonts w:ascii="Times New Roman" w:hAnsi="Times New Roman" w:cs="Times New Roman"/>
          <w:noProof/>
          <w:color w:val="000000"/>
          <w:shd w:val="clear" w:color="auto" w:fill="FFFFFF"/>
        </w:rPr>
        <w:t>Adeani, I., Febriani, R. and Syafryadin, S., 2020. USING GIBBS</w:t>
      </w:r>
      <w:r w:rsidRPr="00863EB4">
        <w:rPr>
          <w:rFonts w:ascii="Tahoma" w:hAnsi="Tahoma" w:cs="Tahoma"/>
          <w:noProof/>
          <w:color w:val="000000"/>
          <w:shd w:val="clear" w:color="auto" w:fill="FFFFFF"/>
        </w:rPr>
        <w:t>�</w:t>
      </w:r>
      <w:r w:rsidRPr="00863EB4">
        <w:rPr>
          <w:rFonts w:ascii="Times New Roman" w:hAnsi="Times New Roman" w:cs="Times New Roman"/>
          <w:noProof/>
          <w:color w:val="000000"/>
          <w:shd w:val="clear" w:color="auto" w:fill="FFFFFF"/>
        </w:rPr>
        <w:t xml:space="preserve"> REFLECTIVE CYCLE IN MAKING REFLECTIONS OF LITERARY ANALYSIS. </w:t>
      </w:r>
      <w:r w:rsidRPr="00863EB4">
        <w:rPr>
          <w:rFonts w:ascii="Times New Roman" w:hAnsi="Times New Roman" w:cs="Times New Roman"/>
          <w:i/>
          <w:iCs/>
          <w:noProof/>
          <w:color w:val="000000"/>
          <w:shd w:val="clear" w:color="auto" w:fill="FFFFFF"/>
        </w:rPr>
        <w:t>Indonesian EFL Journal</w:t>
      </w:r>
      <w:r w:rsidRPr="00863EB4">
        <w:rPr>
          <w:rFonts w:ascii="Times New Roman" w:hAnsi="Times New Roman" w:cs="Times New Roman"/>
          <w:noProof/>
          <w:color w:val="000000"/>
          <w:shd w:val="clear" w:color="auto" w:fill="FFFFFF"/>
        </w:rPr>
        <w:t>, 6(2), p.139.</w:t>
      </w:r>
    </w:p>
    <w:p w:rsidR="00566A2C" w:rsidRPr="00863EB4" w:rsidRDefault="00566A2C" w:rsidP="00566A2C">
      <w:pPr>
        <w:pStyle w:val="ListParagraph"/>
        <w:numPr>
          <w:ilvl w:val="0"/>
          <w:numId w:val="7"/>
        </w:numPr>
        <w:rPr>
          <w:rFonts w:ascii="Times New Roman" w:hAnsi="Times New Roman" w:cs="Times New Roman"/>
          <w:noProof/>
        </w:rPr>
      </w:pPr>
      <w:r w:rsidRPr="00863EB4">
        <w:rPr>
          <w:rFonts w:ascii="Times New Roman" w:hAnsi="Times New Roman" w:cs="Times New Roman"/>
          <w:noProof/>
          <w:color w:val="000000"/>
          <w:shd w:val="clear" w:color="auto" w:fill="FFFFFF"/>
        </w:rPr>
        <w:t>Zulfikar, T. and Mujiburrahman, 2017. Understanding own teaching: becoming reflective teachers through reflective journals. </w:t>
      </w:r>
      <w:r w:rsidRPr="00863EB4">
        <w:rPr>
          <w:rFonts w:ascii="Times New Roman" w:hAnsi="Times New Roman" w:cs="Times New Roman"/>
          <w:i/>
          <w:iCs/>
          <w:noProof/>
          <w:color w:val="000000"/>
          <w:shd w:val="clear" w:color="auto" w:fill="FFFFFF"/>
        </w:rPr>
        <w:t>Reflective Practice</w:t>
      </w:r>
      <w:r w:rsidRPr="00863EB4">
        <w:rPr>
          <w:rFonts w:ascii="Times New Roman" w:hAnsi="Times New Roman" w:cs="Times New Roman"/>
          <w:noProof/>
          <w:color w:val="000000"/>
          <w:shd w:val="clear" w:color="auto" w:fill="FFFFFF"/>
        </w:rPr>
        <w:t>, 19(1), pp.1-13.</w:t>
      </w:r>
    </w:p>
    <w:p w:rsidR="00566A2C" w:rsidRDefault="00566A2C" w:rsidP="00566A2C">
      <w:pPr>
        <w:pStyle w:val="ListParagraph"/>
        <w:numPr>
          <w:ilvl w:val="0"/>
          <w:numId w:val="7"/>
        </w:numPr>
        <w:rPr>
          <w:rFonts w:ascii="Times New Roman" w:hAnsi="Times New Roman" w:cs="Times New Roman"/>
          <w:noProof/>
          <w:color w:val="000000"/>
          <w:shd w:val="clear" w:color="auto" w:fill="FFFFFF"/>
        </w:rPr>
      </w:pPr>
      <w:r w:rsidRPr="00863EB4">
        <w:rPr>
          <w:rFonts w:ascii="Times New Roman" w:hAnsi="Times New Roman" w:cs="Times New Roman"/>
          <w:noProof/>
          <w:color w:val="000000"/>
          <w:shd w:val="clear" w:color="auto" w:fill="FFFFFF"/>
        </w:rPr>
        <w:t>Jones, D., Wu, R. and Harvey, J., 2017. </w:t>
      </w:r>
      <w:r w:rsidRPr="00863EB4">
        <w:rPr>
          <w:rFonts w:ascii="Times New Roman" w:hAnsi="Times New Roman" w:cs="Times New Roman"/>
          <w:i/>
          <w:iCs/>
          <w:noProof/>
          <w:color w:val="000000"/>
          <w:shd w:val="clear" w:color="auto" w:fill="FFFFFF"/>
        </w:rPr>
        <w:t>Reflective Cracking Study</w:t>
      </w:r>
      <w:r w:rsidRPr="00863EB4">
        <w:rPr>
          <w:rFonts w:ascii="Times New Roman" w:hAnsi="Times New Roman" w:cs="Times New Roman"/>
          <w:noProof/>
          <w:color w:val="000000"/>
          <w:shd w:val="clear" w:color="auto" w:fill="FFFFFF"/>
        </w:rPr>
        <w:t>. Davis, Calif.: University of California Pavement Research Center.</w:t>
      </w:r>
    </w:p>
    <w:p w:rsidR="00566A2C" w:rsidRPr="00566A2C" w:rsidRDefault="00566A2C" w:rsidP="00566A2C">
      <w:pPr>
        <w:pStyle w:val="ListParagraph"/>
        <w:numPr>
          <w:ilvl w:val="0"/>
          <w:numId w:val="7"/>
        </w:numPr>
        <w:rPr>
          <w:rFonts w:ascii="Times New Roman" w:hAnsi="Times New Roman" w:cs="Times New Roman"/>
          <w:sz w:val="24"/>
          <w:szCs w:val="24"/>
          <w:lang w:eastAsia="en-GB"/>
        </w:rPr>
      </w:pPr>
      <w:r w:rsidRPr="00566A2C">
        <w:rPr>
          <w:rFonts w:ascii="Times New Roman" w:hAnsi="Times New Roman" w:cs="Times New Roman"/>
          <w:sz w:val="24"/>
          <w:szCs w:val="24"/>
          <w:lang w:eastAsia="en-GB"/>
        </w:rPr>
        <w:t>Mullins, L, Management &amp; Organisational Behaviour, 11</w:t>
      </w:r>
      <w:r w:rsidRPr="00566A2C">
        <w:rPr>
          <w:rFonts w:ascii="Times New Roman" w:hAnsi="Times New Roman" w:cs="Times New Roman"/>
          <w:sz w:val="24"/>
          <w:szCs w:val="24"/>
          <w:vertAlign w:val="superscript"/>
          <w:lang w:eastAsia="en-GB"/>
        </w:rPr>
        <w:t>th</w:t>
      </w:r>
      <w:r w:rsidRPr="00566A2C">
        <w:rPr>
          <w:rFonts w:ascii="Times New Roman" w:hAnsi="Times New Roman" w:cs="Times New Roman"/>
          <w:sz w:val="24"/>
          <w:szCs w:val="24"/>
          <w:lang w:eastAsia="en-GB"/>
        </w:rPr>
        <w:t> edition, Pearson (2016), p550</w:t>
      </w:r>
    </w:p>
    <w:p w:rsidR="00566A2C" w:rsidRPr="00566A2C" w:rsidRDefault="00566A2C" w:rsidP="00566A2C">
      <w:pPr>
        <w:pStyle w:val="ListParagraph"/>
        <w:numPr>
          <w:ilvl w:val="0"/>
          <w:numId w:val="7"/>
        </w:numPr>
        <w:rPr>
          <w:rFonts w:ascii="Times New Roman" w:hAnsi="Times New Roman" w:cs="Times New Roman"/>
          <w:noProof/>
          <w:color w:val="000000"/>
          <w:sz w:val="24"/>
          <w:szCs w:val="24"/>
          <w:shd w:val="clear" w:color="auto" w:fill="FFFFFF"/>
        </w:rPr>
      </w:pPr>
      <w:r w:rsidRPr="00566A2C">
        <w:rPr>
          <w:rFonts w:ascii="Times New Roman" w:hAnsi="Times New Roman" w:cs="Times New Roman"/>
          <w:noProof/>
          <w:color w:val="000000"/>
          <w:sz w:val="24"/>
          <w:szCs w:val="24"/>
          <w:shd w:val="clear" w:color="auto" w:fill="FFFFFF"/>
        </w:rPr>
        <w:t>Bassot, B., 2015. </w:t>
      </w:r>
      <w:r w:rsidRPr="00566A2C">
        <w:rPr>
          <w:rFonts w:ascii="Times New Roman" w:hAnsi="Times New Roman" w:cs="Times New Roman"/>
          <w:i/>
          <w:iCs/>
          <w:noProof/>
          <w:color w:val="000000"/>
          <w:sz w:val="24"/>
          <w:szCs w:val="24"/>
          <w:shd w:val="clear" w:color="auto" w:fill="FFFFFF"/>
        </w:rPr>
        <w:t>The Reflective Practice Guide</w:t>
      </w:r>
      <w:r w:rsidRPr="00566A2C">
        <w:rPr>
          <w:rFonts w:ascii="Times New Roman" w:hAnsi="Times New Roman" w:cs="Times New Roman"/>
          <w:noProof/>
          <w:color w:val="000000"/>
          <w:sz w:val="24"/>
          <w:szCs w:val="24"/>
          <w:shd w:val="clear" w:color="auto" w:fill="FFFFFF"/>
        </w:rPr>
        <w:t>. Florence: Taylor and Francis.</w:t>
      </w:r>
    </w:p>
    <w:p w:rsidR="00566A2C" w:rsidRPr="00863EB4" w:rsidRDefault="00566A2C" w:rsidP="00566A2C">
      <w:pPr>
        <w:pStyle w:val="ListParagraph"/>
        <w:rPr>
          <w:rFonts w:ascii="Times New Roman" w:hAnsi="Times New Roman" w:cs="Times New Roman"/>
          <w:noProof/>
          <w:color w:val="000000"/>
          <w:shd w:val="clear" w:color="auto" w:fill="FFFFFF"/>
        </w:rPr>
      </w:pPr>
    </w:p>
    <w:p w:rsidR="00566A2C" w:rsidRDefault="00566A2C" w:rsidP="00566A2C">
      <w:pPr>
        <w:rPr>
          <w:lang w:val="ro-MD"/>
        </w:rPr>
      </w:pPr>
    </w:p>
    <w:p w:rsidR="00566A2C" w:rsidRDefault="00566A2C" w:rsidP="00566A2C">
      <w:pPr>
        <w:rPr>
          <w:lang w:val="ro-MD"/>
        </w:rPr>
      </w:pPr>
    </w:p>
    <w:p w:rsidR="00566A2C" w:rsidRDefault="00566A2C" w:rsidP="00566A2C">
      <w:pPr>
        <w:rPr>
          <w:lang w:val="ro-MD"/>
        </w:rPr>
      </w:pPr>
    </w:p>
    <w:p w:rsidR="00566A2C" w:rsidRDefault="00566A2C" w:rsidP="00566A2C">
      <w:pPr>
        <w:rPr>
          <w:lang w:val="ro-MD"/>
        </w:rPr>
      </w:pPr>
    </w:p>
    <w:p w:rsidR="00566A2C" w:rsidRDefault="00566A2C" w:rsidP="00566A2C">
      <w:pPr>
        <w:rPr>
          <w:lang w:val="ro-MD"/>
        </w:rPr>
      </w:pPr>
    </w:p>
    <w:p w:rsidR="00566A2C" w:rsidRDefault="00566A2C" w:rsidP="00566A2C">
      <w:pPr>
        <w:rPr>
          <w:lang w:val="ro-MD"/>
        </w:rPr>
      </w:pPr>
    </w:p>
    <w:p w:rsidR="00566A2C" w:rsidRPr="009739E0" w:rsidRDefault="00566A2C" w:rsidP="00566A2C">
      <w:pPr>
        <w:jc w:val="both"/>
        <w:rPr>
          <w:rFonts w:ascii="Times New Roman" w:hAnsi="Times New Roman" w:cs="Times New Roman"/>
          <w:b/>
          <w:sz w:val="24"/>
          <w:szCs w:val="24"/>
        </w:rPr>
      </w:pPr>
    </w:p>
    <w:p w:rsidR="00566A2C" w:rsidRDefault="00566A2C" w:rsidP="00566A2C">
      <w:pPr>
        <w:jc w:val="both"/>
        <w:rPr>
          <w:rFonts w:ascii="Times New Roman" w:hAnsi="Times New Roman" w:cs="Times New Roman"/>
          <w:sz w:val="24"/>
          <w:szCs w:val="24"/>
        </w:rPr>
      </w:pPr>
    </w:p>
    <w:p w:rsidR="00566A2C" w:rsidRDefault="00566A2C" w:rsidP="00566A2C">
      <w:pPr>
        <w:jc w:val="both"/>
        <w:rPr>
          <w:rFonts w:ascii="Times New Roman" w:hAnsi="Times New Roman" w:cs="Times New Roman"/>
          <w:sz w:val="24"/>
          <w:szCs w:val="24"/>
        </w:rPr>
      </w:pPr>
    </w:p>
    <w:p w:rsidR="00566A2C" w:rsidRPr="002D0BA1" w:rsidRDefault="00566A2C" w:rsidP="00566A2C">
      <w:pPr>
        <w:jc w:val="both"/>
        <w:rPr>
          <w:rFonts w:ascii="Times New Roman" w:hAnsi="Times New Roman" w:cs="Times New Roman"/>
          <w:noProof/>
          <w:sz w:val="24"/>
          <w:szCs w:val="24"/>
        </w:rPr>
      </w:pPr>
    </w:p>
    <w:p w:rsidR="00566A2C" w:rsidRPr="005058C4" w:rsidRDefault="00566A2C">
      <w:pPr>
        <w:rPr>
          <w:lang w:val="ro-MD"/>
        </w:rPr>
      </w:pPr>
    </w:p>
    <w:sectPr w:rsidR="00566A2C" w:rsidRPr="005058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rinda">
    <w:panose1 w:val="00000400000000000000"/>
    <w:charset w:val="00"/>
    <w:family w:val="swiss"/>
    <w:pitch w:val="variable"/>
    <w:sig w:usb0="00000003" w:usb1="00000000" w:usb2="00000000" w:usb3="00000000" w:csb0="00000001" w:csb1="00000000"/>
  </w:font>
  <w:font w:name="Open Sans">
    <w:altName w:val="Tahoma"/>
    <w:charset w:val="00"/>
    <w:family w:val="swiss"/>
    <w:pitch w:val="variable"/>
    <w:sig w:usb0="00000001"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81158"/>
    <w:multiLevelType w:val="hybridMultilevel"/>
    <w:tmpl w:val="28BE5076"/>
    <w:lvl w:ilvl="0" w:tplc="13306408">
      <w:start w:val="1"/>
      <w:numFmt w:val="bullet"/>
      <w:lvlText w:val=""/>
      <w:lvlJc w:val="left"/>
      <w:pPr>
        <w:tabs>
          <w:tab w:val="num" w:pos="720"/>
        </w:tabs>
        <w:ind w:left="720" w:hanging="360"/>
      </w:pPr>
      <w:rPr>
        <w:rFonts w:ascii="Wingdings" w:hAnsi="Wingdings" w:hint="default"/>
      </w:rPr>
    </w:lvl>
    <w:lvl w:ilvl="1" w:tplc="24EA863E" w:tentative="1">
      <w:start w:val="1"/>
      <w:numFmt w:val="bullet"/>
      <w:lvlText w:val=""/>
      <w:lvlJc w:val="left"/>
      <w:pPr>
        <w:tabs>
          <w:tab w:val="num" w:pos="1440"/>
        </w:tabs>
        <w:ind w:left="1440" w:hanging="360"/>
      </w:pPr>
      <w:rPr>
        <w:rFonts w:ascii="Wingdings" w:hAnsi="Wingdings" w:hint="default"/>
      </w:rPr>
    </w:lvl>
    <w:lvl w:ilvl="2" w:tplc="7DA0DB9E" w:tentative="1">
      <w:start w:val="1"/>
      <w:numFmt w:val="bullet"/>
      <w:lvlText w:val=""/>
      <w:lvlJc w:val="left"/>
      <w:pPr>
        <w:tabs>
          <w:tab w:val="num" w:pos="2160"/>
        </w:tabs>
        <w:ind w:left="2160" w:hanging="360"/>
      </w:pPr>
      <w:rPr>
        <w:rFonts w:ascii="Wingdings" w:hAnsi="Wingdings" w:hint="default"/>
      </w:rPr>
    </w:lvl>
    <w:lvl w:ilvl="3" w:tplc="F7307870" w:tentative="1">
      <w:start w:val="1"/>
      <w:numFmt w:val="bullet"/>
      <w:lvlText w:val=""/>
      <w:lvlJc w:val="left"/>
      <w:pPr>
        <w:tabs>
          <w:tab w:val="num" w:pos="2880"/>
        </w:tabs>
        <w:ind w:left="2880" w:hanging="360"/>
      </w:pPr>
      <w:rPr>
        <w:rFonts w:ascii="Wingdings" w:hAnsi="Wingdings" w:hint="default"/>
      </w:rPr>
    </w:lvl>
    <w:lvl w:ilvl="4" w:tplc="E3A0F902" w:tentative="1">
      <w:start w:val="1"/>
      <w:numFmt w:val="bullet"/>
      <w:lvlText w:val=""/>
      <w:lvlJc w:val="left"/>
      <w:pPr>
        <w:tabs>
          <w:tab w:val="num" w:pos="3600"/>
        </w:tabs>
        <w:ind w:left="3600" w:hanging="360"/>
      </w:pPr>
      <w:rPr>
        <w:rFonts w:ascii="Wingdings" w:hAnsi="Wingdings" w:hint="default"/>
      </w:rPr>
    </w:lvl>
    <w:lvl w:ilvl="5" w:tplc="7346B37C" w:tentative="1">
      <w:start w:val="1"/>
      <w:numFmt w:val="bullet"/>
      <w:lvlText w:val=""/>
      <w:lvlJc w:val="left"/>
      <w:pPr>
        <w:tabs>
          <w:tab w:val="num" w:pos="4320"/>
        </w:tabs>
        <w:ind w:left="4320" w:hanging="360"/>
      </w:pPr>
      <w:rPr>
        <w:rFonts w:ascii="Wingdings" w:hAnsi="Wingdings" w:hint="default"/>
      </w:rPr>
    </w:lvl>
    <w:lvl w:ilvl="6" w:tplc="3C02867E" w:tentative="1">
      <w:start w:val="1"/>
      <w:numFmt w:val="bullet"/>
      <w:lvlText w:val=""/>
      <w:lvlJc w:val="left"/>
      <w:pPr>
        <w:tabs>
          <w:tab w:val="num" w:pos="5040"/>
        </w:tabs>
        <w:ind w:left="5040" w:hanging="360"/>
      </w:pPr>
      <w:rPr>
        <w:rFonts w:ascii="Wingdings" w:hAnsi="Wingdings" w:hint="default"/>
      </w:rPr>
    </w:lvl>
    <w:lvl w:ilvl="7" w:tplc="FF56242E" w:tentative="1">
      <w:start w:val="1"/>
      <w:numFmt w:val="bullet"/>
      <w:lvlText w:val=""/>
      <w:lvlJc w:val="left"/>
      <w:pPr>
        <w:tabs>
          <w:tab w:val="num" w:pos="5760"/>
        </w:tabs>
        <w:ind w:left="5760" w:hanging="360"/>
      </w:pPr>
      <w:rPr>
        <w:rFonts w:ascii="Wingdings" w:hAnsi="Wingdings" w:hint="default"/>
      </w:rPr>
    </w:lvl>
    <w:lvl w:ilvl="8" w:tplc="782E136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A1B24F6"/>
    <w:multiLevelType w:val="hybridMultilevel"/>
    <w:tmpl w:val="73A4CAF6"/>
    <w:lvl w:ilvl="0" w:tplc="F6968436">
      <w:start w:val="1"/>
      <w:numFmt w:val="bullet"/>
      <w:lvlText w:val=""/>
      <w:lvlJc w:val="left"/>
      <w:pPr>
        <w:tabs>
          <w:tab w:val="num" w:pos="720"/>
        </w:tabs>
        <w:ind w:left="720" w:hanging="360"/>
      </w:pPr>
      <w:rPr>
        <w:rFonts w:ascii="Wingdings" w:hAnsi="Wingdings" w:hint="default"/>
      </w:rPr>
    </w:lvl>
    <w:lvl w:ilvl="1" w:tplc="806C2604" w:tentative="1">
      <w:start w:val="1"/>
      <w:numFmt w:val="bullet"/>
      <w:lvlText w:val=""/>
      <w:lvlJc w:val="left"/>
      <w:pPr>
        <w:tabs>
          <w:tab w:val="num" w:pos="1440"/>
        </w:tabs>
        <w:ind w:left="1440" w:hanging="360"/>
      </w:pPr>
      <w:rPr>
        <w:rFonts w:ascii="Wingdings" w:hAnsi="Wingdings" w:hint="default"/>
      </w:rPr>
    </w:lvl>
    <w:lvl w:ilvl="2" w:tplc="B60EC70C" w:tentative="1">
      <w:start w:val="1"/>
      <w:numFmt w:val="bullet"/>
      <w:lvlText w:val=""/>
      <w:lvlJc w:val="left"/>
      <w:pPr>
        <w:tabs>
          <w:tab w:val="num" w:pos="2160"/>
        </w:tabs>
        <w:ind w:left="2160" w:hanging="360"/>
      </w:pPr>
      <w:rPr>
        <w:rFonts w:ascii="Wingdings" w:hAnsi="Wingdings" w:hint="default"/>
      </w:rPr>
    </w:lvl>
    <w:lvl w:ilvl="3" w:tplc="C9BEF106" w:tentative="1">
      <w:start w:val="1"/>
      <w:numFmt w:val="bullet"/>
      <w:lvlText w:val=""/>
      <w:lvlJc w:val="left"/>
      <w:pPr>
        <w:tabs>
          <w:tab w:val="num" w:pos="2880"/>
        </w:tabs>
        <w:ind w:left="2880" w:hanging="360"/>
      </w:pPr>
      <w:rPr>
        <w:rFonts w:ascii="Wingdings" w:hAnsi="Wingdings" w:hint="default"/>
      </w:rPr>
    </w:lvl>
    <w:lvl w:ilvl="4" w:tplc="24BE0292" w:tentative="1">
      <w:start w:val="1"/>
      <w:numFmt w:val="bullet"/>
      <w:lvlText w:val=""/>
      <w:lvlJc w:val="left"/>
      <w:pPr>
        <w:tabs>
          <w:tab w:val="num" w:pos="3600"/>
        </w:tabs>
        <w:ind w:left="3600" w:hanging="360"/>
      </w:pPr>
      <w:rPr>
        <w:rFonts w:ascii="Wingdings" w:hAnsi="Wingdings" w:hint="default"/>
      </w:rPr>
    </w:lvl>
    <w:lvl w:ilvl="5" w:tplc="F9F01FE0" w:tentative="1">
      <w:start w:val="1"/>
      <w:numFmt w:val="bullet"/>
      <w:lvlText w:val=""/>
      <w:lvlJc w:val="left"/>
      <w:pPr>
        <w:tabs>
          <w:tab w:val="num" w:pos="4320"/>
        </w:tabs>
        <w:ind w:left="4320" w:hanging="360"/>
      </w:pPr>
      <w:rPr>
        <w:rFonts w:ascii="Wingdings" w:hAnsi="Wingdings" w:hint="default"/>
      </w:rPr>
    </w:lvl>
    <w:lvl w:ilvl="6" w:tplc="585AF9EE" w:tentative="1">
      <w:start w:val="1"/>
      <w:numFmt w:val="bullet"/>
      <w:lvlText w:val=""/>
      <w:lvlJc w:val="left"/>
      <w:pPr>
        <w:tabs>
          <w:tab w:val="num" w:pos="5040"/>
        </w:tabs>
        <w:ind w:left="5040" w:hanging="360"/>
      </w:pPr>
      <w:rPr>
        <w:rFonts w:ascii="Wingdings" w:hAnsi="Wingdings" w:hint="default"/>
      </w:rPr>
    </w:lvl>
    <w:lvl w:ilvl="7" w:tplc="E45AE07C" w:tentative="1">
      <w:start w:val="1"/>
      <w:numFmt w:val="bullet"/>
      <w:lvlText w:val=""/>
      <w:lvlJc w:val="left"/>
      <w:pPr>
        <w:tabs>
          <w:tab w:val="num" w:pos="5760"/>
        </w:tabs>
        <w:ind w:left="5760" w:hanging="360"/>
      </w:pPr>
      <w:rPr>
        <w:rFonts w:ascii="Wingdings" w:hAnsi="Wingdings" w:hint="default"/>
      </w:rPr>
    </w:lvl>
    <w:lvl w:ilvl="8" w:tplc="7DEEAF2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D87669"/>
    <w:multiLevelType w:val="hybridMultilevel"/>
    <w:tmpl w:val="EB76C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FB5F05"/>
    <w:multiLevelType w:val="hybridMultilevel"/>
    <w:tmpl w:val="203E64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9031F1"/>
    <w:multiLevelType w:val="hybridMultilevel"/>
    <w:tmpl w:val="2AE61EF8"/>
    <w:lvl w:ilvl="0" w:tplc="7AC8C7E2">
      <w:start w:val="1"/>
      <w:numFmt w:val="bullet"/>
      <w:lvlText w:val=""/>
      <w:lvlJc w:val="left"/>
      <w:pPr>
        <w:tabs>
          <w:tab w:val="num" w:pos="720"/>
        </w:tabs>
        <w:ind w:left="720" w:hanging="360"/>
      </w:pPr>
      <w:rPr>
        <w:rFonts w:ascii="Wingdings" w:hAnsi="Wingdings" w:hint="default"/>
      </w:rPr>
    </w:lvl>
    <w:lvl w:ilvl="1" w:tplc="D90C3A14" w:tentative="1">
      <w:start w:val="1"/>
      <w:numFmt w:val="bullet"/>
      <w:lvlText w:val=""/>
      <w:lvlJc w:val="left"/>
      <w:pPr>
        <w:tabs>
          <w:tab w:val="num" w:pos="1440"/>
        </w:tabs>
        <w:ind w:left="1440" w:hanging="360"/>
      </w:pPr>
      <w:rPr>
        <w:rFonts w:ascii="Wingdings" w:hAnsi="Wingdings" w:hint="default"/>
      </w:rPr>
    </w:lvl>
    <w:lvl w:ilvl="2" w:tplc="828C9E38" w:tentative="1">
      <w:start w:val="1"/>
      <w:numFmt w:val="bullet"/>
      <w:lvlText w:val=""/>
      <w:lvlJc w:val="left"/>
      <w:pPr>
        <w:tabs>
          <w:tab w:val="num" w:pos="2160"/>
        </w:tabs>
        <w:ind w:left="2160" w:hanging="360"/>
      </w:pPr>
      <w:rPr>
        <w:rFonts w:ascii="Wingdings" w:hAnsi="Wingdings" w:hint="default"/>
      </w:rPr>
    </w:lvl>
    <w:lvl w:ilvl="3" w:tplc="76FC163E" w:tentative="1">
      <w:start w:val="1"/>
      <w:numFmt w:val="bullet"/>
      <w:lvlText w:val=""/>
      <w:lvlJc w:val="left"/>
      <w:pPr>
        <w:tabs>
          <w:tab w:val="num" w:pos="2880"/>
        </w:tabs>
        <w:ind w:left="2880" w:hanging="360"/>
      </w:pPr>
      <w:rPr>
        <w:rFonts w:ascii="Wingdings" w:hAnsi="Wingdings" w:hint="default"/>
      </w:rPr>
    </w:lvl>
    <w:lvl w:ilvl="4" w:tplc="C5CCB634" w:tentative="1">
      <w:start w:val="1"/>
      <w:numFmt w:val="bullet"/>
      <w:lvlText w:val=""/>
      <w:lvlJc w:val="left"/>
      <w:pPr>
        <w:tabs>
          <w:tab w:val="num" w:pos="3600"/>
        </w:tabs>
        <w:ind w:left="3600" w:hanging="360"/>
      </w:pPr>
      <w:rPr>
        <w:rFonts w:ascii="Wingdings" w:hAnsi="Wingdings" w:hint="default"/>
      </w:rPr>
    </w:lvl>
    <w:lvl w:ilvl="5" w:tplc="A1AE01D2" w:tentative="1">
      <w:start w:val="1"/>
      <w:numFmt w:val="bullet"/>
      <w:lvlText w:val=""/>
      <w:lvlJc w:val="left"/>
      <w:pPr>
        <w:tabs>
          <w:tab w:val="num" w:pos="4320"/>
        </w:tabs>
        <w:ind w:left="4320" w:hanging="360"/>
      </w:pPr>
      <w:rPr>
        <w:rFonts w:ascii="Wingdings" w:hAnsi="Wingdings" w:hint="default"/>
      </w:rPr>
    </w:lvl>
    <w:lvl w:ilvl="6" w:tplc="37763398" w:tentative="1">
      <w:start w:val="1"/>
      <w:numFmt w:val="bullet"/>
      <w:lvlText w:val=""/>
      <w:lvlJc w:val="left"/>
      <w:pPr>
        <w:tabs>
          <w:tab w:val="num" w:pos="5040"/>
        </w:tabs>
        <w:ind w:left="5040" w:hanging="360"/>
      </w:pPr>
      <w:rPr>
        <w:rFonts w:ascii="Wingdings" w:hAnsi="Wingdings" w:hint="default"/>
      </w:rPr>
    </w:lvl>
    <w:lvl w:ilvl="7" w:tplc="C8C0FF1A" w:tentative="1">
      <w:start w:val="1"/>
      <w:numFmt w:val="bullet"/>
      <w:lvlText w:val=""/>
      <w:lvlJc w:val="left"/>
      <w:pPr>
        <w:tabs>
          <w:tab w:val="num" w:pos="5760"/>
        </w:tabs>
        <w:ind w:left="5760" w:hanging="360"/>
      </w:pPr>
      <w:rPr>
        <w:rFonts w:ascii="Wingdings" w:hAnsi="Wingdings" w:hint="default"/>
      </w:rPr>
    </w:lvl>
    <w:lvl w:ilvl="8" w:tplc="1534ECD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8A6A92"/>
    <w:multiLevelType w:val="hybridMultilevel"/>
    <w:tmpl w:val="82DCC1A6"/>
    <w:lvl w:ilvl="0" w:tplc="797AB046">
      <w:start w:val="1"/>
      <w:numFmt w:val="bullet"/>
      <w:lvlText w:val=""/>
      <w:lvlJc w:val="left"/>
      <w:pPr>
        <w:tabs>
          <w:tab w:val="num" w:pos="720"/>
        </w:tabs>
        <w:ind w:left="720" w:hanging="360"/>
      </w:pPr>
      <w:rPr>
        <w:rFonts w:ascii="Wingdings" w:hAnsi="Wingdings" w:hint="default"/>
      </w:rPr>
    </w:lvl>
    <w:lvl w:ilvl="1" w:tplc="06A42FBE" w:tentative="1">
      <w:start w:val="1"/>
      <w:numFmt w:val="bullet"/>
      <w:lvlText w:val=""/>
      <w:lvlJc w:val="left"/>
      <w:pPr>
        <w:tabs>
          <w:tab w:val="num" w:pos="1440"/>
        </w:tabs>
        <w:ind w:left="1440" w:hanging="360"/>
      </w:pPr>
      <w:rPr>
        <w:rFonts w:ascii="Wingdings" w:hAnsi="Wingdings" w:hint="default"/>
      </w:rPr>
    </w:lvl>
    <w:lvl w:ilvl="2" w:tplc="F2125284" w:tentative="1">
      <w:start w:val="1"/>
      <w:numFmt w:val="bullet"/>
      <w:lvlText w:val=""/>
      <w:lvlJc w:val="left"/>
      <w:pPr>
        <w:tabs>
          <w:tab w:val="num" w:pos="2160"/>
        </w:tabs>
        <w:ind w:left="2160" w:hanging="360"/>
      </w:pPr>
      <w:rPr>
        <w:rFonts w:ascii="Wingdings" w:hAnsi="Wingdings" w:hint="default"/>
      </w:rPr>
    </w:lvl>
    <w:lvl w:ilvl="3" w:tplc="E6304976" w:tentative="1">
      <w:start w:val="1"/>
      <w:numFmt w:val="bullet"/>
      <w:lvlText w:val=""/>
      <w:lvlJc w:val="left"/>
      <w:pPr>
        <w:tabs>
          <w:tab w:val="num" w:pos="2880"/>
        </w:tabs>
        <w:ind w:left="2880" w:hanging="360"/>
      </w:pPr>
      <w:rPr>
        <w:rFonts w:ascii="Wingdings" w:hAnsi="Wingdings" w:hint="default"/>
      </w:rPr>
    </w:lvl>
    <w:lvl w:ilvl="4" w:tplc="81D41636" w:tentative="1">
      <w:start w:val="1"/>
      <w:numFmt w:val="bullet"/>
      <w:lvlText w:val=""/>
      <w:lvlJc w:val="left"/>
      <w:pPr>
        <w:tabs>
          <w:tab w:val="num" w:pos="3600"/>
        </w:tabs>
        <w:ind w:left="3600" w:hanging="360"/>
      </w:pPr>
      <w:rPr>
        <w:rFonts w:ascii="Wingdings" w:hAnsi="Wingdings" w:hint="default"/>
      </w:rPr>
    </w:lvl>
    <w:lvl w:ilvl="5" w:tplc="7418224A" w:tentative="1">
      <w:start w:val="1"/>
      <w:numFmt w:val="bullet"/>
      <w:lvlText w:val=""/>
      <w:lvlJc w:val="left"/>
      <w:pPr>
        <w:tabs>
          <w:tab w:val="num" w:pos="4320"/>
        </w:tabs>
        <w:ind w:left="4320" w:hanging="360"/>
      </w:pPr>
      <w:rPr>
        <w:rFonts w:ascii="Wingdings" w:hAnsi="Wingdings" w:hint="default"/>
      </w:rPr>
    </w:lvl>
    <w:lvl w:ilvl="6" w:tplc="E8468B1A" w:tentative="1">
      <w:start w:val="1"/>
      <w:numFmt w:val="bullet"/>
      <w:lvlText w:val=""/>
      <w:lvlJc w:val="left"/>
      <w:pPr>
        <w:tabs>
          <w:tab w:val="num" w:pos="5040"/>
        </w:tabs>
        <w:ind w:left="5040" w:hanging="360"/>
      </w:pPr>
      <w:rPr>
        <w:rFonts w:ascii="Wingdings" w:hAnsi="Wingdings" w:hint="default"/>
      </w:rPr>
    </w:lvl>
    <w:lvl w:ilvl="7" w:tplc="F9B07CBE" w:tentative="1">
      <w:start w:val="1"/>
      <w:numFmt w:val="bullet"/>
      <w:lvlText w:val=""/>
      <w:lvlJc w:val="left"/>
      <w:pPr>
        <w:tabs>
          <w:tab w:val="num" w:pos="5760"/>
        </w:tabs>
        <w:ind w:left="5760" w:hanging="360"/>
      </w:pPr>
      <w:rPr>
        <w:rFonts w:ascii="Wingdings" w:hAnsi="Wingdings" w:hint="default"/>
      </w:rPr>
    </w:lvl>
    <w:lvl w:ilvl="8" w:tplc="254E67D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B56FA7"/>
    <w:multiLevelType w:val="hybridMultilevel"/>
    <w:tmpl w:val="654A2966"/>
    <w:lvl w:ilvl="0" w:tplc="855A5148">
      <w:start w:val="1"/>
      <w:numFmt w:val="bullet"/>
      <w:lvlText w:val=""/>
      <w:lvlJc w:val="left"/>
      <w:pPr>
        <w:tabs>
          <w:tab w:val="num" w:pos="720"/>
        </w:tabs>
        <w:ind w:left="720" w:hanging="360"/>
      </w:pPr>
      <w:rPr>
        <w:rFonts w:ascii="Wingdings" w:hAnsi="Wingdings" w:hint="default"/>
      </w:rPr>
    </w:lvl>
    <w:lvl w:ilvl="1" w:tplc="CC6E31D0" w:tentative="1">
      <w:start w:val="1"/>
      <w:numFmt w:val="bullet"/>
      <w:lvlText w:val=""/>
      <w:lvlJc w:val="left"/>
      <w:pPr>
        <w:tabs>
          <w:tab w:val="num" w:pos="1440"/>
        </w:tabs>
        <w:ind w:left="1440" w:hanging="360"/>
      </w:pPr>
      <w:rPr>
        <w:rFonts w:ascii="Wingdings" w:hAnsi="Wingdings" w:hint="default"/>
      </w:rPr>
    </w:lvl>
    <w:lvl w:ilvl="2" w:tplc="8856D4C2" w:tentative="1">
      <w:start w:val="1"/>
      <w:numFmt w:val="bullet"/>
      <w:lvlText w:val=""/>
      <w:lvlJc w:val="left"/>
      <w:pPr>
        <w:tabs>
          <w:tab w:val="num" w:pos="2160"/>
        </w:tabs>
        <w:ind w:left="2160" w:hanging="360"/>
      </w:pPr>
      <w:rPr>
        <w:rFonts w:ascii="Wingdings" w:hAnsi="Wingdings" w:hint="default"/>
      </w:rPr>
    </w:lvl>
    <w:lvl w:ilvl="3" w:tplc="B6FC8C08" w:tentative="1">
      <w:start w:val="1"/>
      <w:numFmt w:val="bullet"/>
      <w:lvlText w:val=""/>
      <w:lvlJc w:val="left"/>
      <w:pPr>
        <w:tabs>
          <w:tab w:val="num" w:pos="2880"/>
        </w:tabs>
        <w:ind w:left="2880" w:hanging="360"/>
      </w:pPr>
      <w:rPr>
        <w:rFonts w:ascii="Wingdings" w:hAnsi="Wingdings" w:hint="default"/>
      </w:rPr>
    </w:lvl>
    <w:lvl w:ilvl="4" w:tplc="A9C67C42" w:tentative="1">
      <w:start w:val="1"/>
      <w:numFmt w:val="bullet"/>
      <w:lvlText w:val=""/>
      <w:lvlJc w:val="left"/>
      <w:pPr>
        <w:tabs>
          <w:tab w:val="num" w:pos="3600"/>
        </w:tabs>
        <w:ind w:left="3600" w:hanging="360"/>
      </w:pPr>
      <w:rPr>
        <w:rFonts w:ascii="Wingdings" w:hAnsi="Wingdings" w:hint="default"/>
      </w:rPr>
    </w:lvl>
    <w:lvl w:ilvl="5" w:tplc="582AA204" w:tentative="1">
      <w:start w:val="1"/>
      <w:numFmt w:val="bullet"/>
      <w:lvlText w:val=""/>
      <w:lvlJc w:val="left"/>
      <w:pPr>
        <w:tabs>
          <w:tab w:val="num" w:pos="4320"/>
        </w:tabs>
        <w:ind w:left="4320" w:hanging="360"/>
      </w:pPr>
      <w:rPr>
        <w:rFonts w:ascii="Wingdings" w:hAnsi="Wingdings" w:hint="default"/>
      </w:rPr>
    </w:lvl>
    <w:lvl w:ilvl="6" w:tplc="06F07C78" w:tentative="1">
      <w:start w:val="1"/>
      <w:numFmt w:val="bullet"/>
      <w:lvlText w:val=""/>
      <w:lvlJc w:val="left"/>
      <w:pPr>
        <w:tabs>
          <w:tab w:val="num" w:pos="5040"/>
        </w:tabs>
        <w:ind w:left="5040" w:hanging="360"/>
      </w:pPr>
      <w:rPr>
        <w:rFonts w:ascii="Wingdings" w:hAnsi="Wingdings" w:hint="default"/>
      </w:rPr>
    </w:lvl>
    <w:lvl w:ilvl="7" w:tplc="710C54EE" w:tentative="1">
      <w:start w:val="1"/>
      <w:numFmt w:val="bullet"/>
      <w:lvlText w:val=""/>
      <w:lvlJc w:val="left"/>
      <w:pPr>
        <w:tabs>
          <w:tab w:val="num" w:pos="5760"/>
        </w:tabs>
        <w:ind w:left="5760" w:hanging="360"/>
      </w:pPr>
      <w:rPr>
        <w:rFonts w:ascii="Wingdings" w:hAnsi="Wingdings" w:hint="default"/>
      </w:rPr>
    </w:lvl>
    <w:lvl w:ilvl="8" w:tplc="87B0DC4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5"/>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8C4"/>
    <w:rsid w:val="001F2A49"/>
    <w:rsid w:val="005058C4"/>
    <w:rsid w:val="00566A2C"/>
    <w:rsid w:val="0078076D"/>
    <w:rsid w:val="00D06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CFCB6"/>
  <w15:chartTrackingRefBased/>
  <w15:docId w15:val="{BB241F5D-79AB-463D-B266-7683E1D83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058C4"/>
    <w:pPr>
      <w:keepNext/>
      <w:keepLines/>
      <w:spacing w:before="480" w:after="0" w:line="360" w:lineRule="auto"/>
      <w:jc w:val="both"/>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next w:val="Normal"/>
    <w:link w:val="Heading2Char"/>
    <w:uiPriority w:val="9"/>
    <w:semiHidden/>
    <w:unhideWhenUsed/>
    <w:qFormat/>
    <w:rsid w:val="005058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058C4"/>
    <w:rPr>
      <w:b/>
      <w:bCs/>
    </w:rPr>
  </w:style>
  <w:style w:type="paragraph" w:styleId="ListParagraph">
    <w:name w:val="List Paragraph"/>
    <w:basedOn w:val="Normal"/>
    <w:uiPriority w:val="34"/>
    <w:qFormat/>
    <w:rsid w:val="005058C4"/>
    <w:pPr>
      <w:ind w:left="720"/>
      <w:contextualSpacing/>
    </w:pPr>
  </w:style>
  <w:style w:type="character" w:customStyle="1" w:styleId="Heading1Char">
    <w:name w:val="Heading 1 Char"/>
    <w:basedOn w:val="DefaultParagraphFont"/>
    <w:link w:val="Heading1"/>
    <w:uiPriority w:val="9"/>
    <w:rsid w:val="005058C4"/>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semiHidden/>
    <w:rsid w:val="005058C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058C4"/>
    <w:pPr>
      <w:spacing w:before="240" w:line="259" w:lineRule="auto"/>
      <w:jc w:val="left"/>
      <w:outlineLvl w:val="9"/>
    </w:pPr>
    <w:rPr>
      <w:rFonts w:asciiTheme="majorHAnsi" w:hAnsiTheme="majorHAnsi"/>
      <w:b w:val="0"/>
      <w:bCs w:val="0"/>
      <w:color w:val="2E74B5" w:themeColor="accent1" w:themeShade="BF"/>
      <w:szCs w:val="32"/>
      <w:lang w:val="en-US"/>
    </w:rPr>
  </w:style>
  <w:style w:type="paragraph" w:styleId="TOC1">
    <w:name w:val="toc 1"/>
    <w:basedOn w:val="Normal"/>
    <w:next w:val="Normal"/>
    <w:autoRedefine/>
    <w:uiPriority w:val="39"/>
    <w:unhideWhenUsed/>
    <w:rsid w:val="005058C4"/>
    <w:pPr>
      <w:spacing w:after="100" w:line="360" w:lineRule="auto"/>
      <w:jc w:val="both"/>
    </w:pPr>
    <w:rPr>
      <w:rFonts w:ascii="Times New Roman" w:hAnsi="Times New Roman"/>
      <w:sz w:val="24"/>
      <w:szCs w:val="28"/>
      <w:lang w:bidi="bn-BD"/>
    </w:rPr>
  </w:style>
  <w:style w:type="character" w:styleId="Hyperlink">
    <w:name w:val="Hyperlink"/>
    <w:basedOn w:val="DefaultParagraphFont"/>
    <w:uiPriority w:val="99"/>
    <w:unhideWhenUsed/>
    <w:rsid w:val="005058C4"/>
    <w:rPr>
      <w:color w:val="0563C1" w:themeColor="hyperlink"/>
      <w:u w:val="single"/>
    </w:rPr>
  </w:style>
  <w:style w:type="paragraph" w:styleId="TOC2">
    <w:name w:val="toc 2"/>
    <w:basedOn w:val="Normal"/>
    <w:next w:val="Normal"/>
    <w:autoRedefine/>
    <w:uiPriority w:val="39"/>
    <w:unhideWhenUsed/>
    <w:rsid w:val="005058C4"/>
    <w:pPr>
      <w:spacing w:after="100" w:line="360" w:lineRule="auto"/>
      <w:ind w:left="240"/>
      <w:jc w:val="both"/>
    </w:pPr>
    <w:rPr>
      <w:rFonts w:ascii="Times New Roman" w:hAnsi="Times New Roman"/>
      <w:sz w:val="24"/>
      <w:szCs w:val="28"/>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77872">
      <w:bodyDiv w:val="1"/>
      <w:marLeft w:val="0"/>
      <w:marRight w:val="0"/>
      <w:marTop w:val="0"/>
      <w:marBottom w:val="0"/>
      <w:divBdr>
        <w:top w:val="none" w:sz="0" w:space="0" w:color="auto"/>
        <w:left w:val="none" w:sz="0" w:space="0" w:color="auto"/>
        <w:bottom w:val="none" w:sz="0" w:space="0" w:color="auto"/>
        <w:right w:val="none" w:sz="0" w:space="0" w:color="auto"/>
      </w:divBdr>
    </w:div>
    <w:div w:id="742140903">
      <w:bodyDiv w:val="1"/>
      <w:marLeft w:val="0"/>
      <w:marRight w:val="0"/>
      <w:marTop w:val="0"/>
      <w:marBottom w:val="0"/>
      <w:divBdr>
        <w:top w:val="none" w:sz="0" w:space="0" w:color="auto"/>
        <w:left w:val="none" w:sz="0" w:space="0" w:color="auto"/>
        <w:bottom w:val="none" w:sz="0" w:space="0" w:color="auto"/>
        <w:right w:val="none" w:sz="0" w:space="0" w:color="auto"/>
      </w:divBdr>
      <w:divsChild>
        <w:div w:id="1465661587">
          <w:marLeft w:val="547"/>
          <w:marRight w:val="0"/>
          <w:marTop w:val="77"/>
          <w:marBottom w:val="120"/>
          <w:divBdr>
            <w:top w:val="none" w:sz="0" w:space="0" w:color="auto"/>
            <w:left w:val="none" w:sz="0" w:space="0" w:color="auto"/>
            <w:bottom w:val="none" w:sz="0" w:space="0" w:color="auto"/>
            <w:right w:val="none" w:sz="0" w:space="0" w:color="auto"/>
          </w:divBdr>
        </w:div>
        <w:div w:id="1427964621">
          <w:marLeft w:val="547"/>
          <w:marRight w:val="0"/>
          <w:marTop w:val="77"/>
          <w:marBottom w:val="120"/>
          <w:divBdr>
            <w:top w:val="none" w:sz="0" w:space="0" w:color="auto"/>
            <w:left w:val="none" w:sz="0" w:space="0" w:color="auto"/>
            <w:bottom w:val="none" w:sz="0" w:space="0" w:color="auto"/>
            <w:right w:val="none" w:sz="0" w:space="0" w:color="auto"/>
          </w:divBdr>
        </w:div>
        <w:div w:id="800072250">
          <w:marLeft w:val="547"/>
          <w:marRight w:val="0"/>
          <w:marTop w:val="77"/>
          <w:marBottom w:val="120"/>
          <w:divBdr>
            <w:top w:val="none" w:sz="0" w:space="0" w:color="auto"/>
            <w:left w:val="none" w:sz="0" w:space="0" w:color="auto"/>
            <w:bottom w:val="none" w:sz="0" w:space="0" w:color="auto"/>
            <w:right w:val="none" w:sz="0" w:space="0" w:color="auto"/>
          </w:divBdr>
        </w:div>
        <w:div w:id="429008805">
          <w:marLeft w:val="547"/>
          <w:marRight w:val="0"/>
          <w:marTop w:val="77"/>
          <w:marBottom w:val="120"/>
          <w:divBdr>
            <w:top w:val="none" w:sz="0" w:space="0" w:color="auto"/>
            <w:left w:val="none" w:sz="0" w:space="0" w:color="auto"/>
            <w:bottom w:val="none" w:sz="0" w:space="0" w:color="auto"/>
            <w:right w:val="none" w:sz="0" w:space="0" w:color="auto"/>
          </w:divBdr>
        </w:div>
        <w:div w:id="256062425">
          <w:marLeft w:val="547"/>
          <w:marRight w:val="0"/>
          <w:marTop w:val="77"/>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4338</Words>
  <Characters>24730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Vutcarau</dc:creator>
  <cp:keywords/>
  <dc:description/>
  <cp:lastModifiedBy>Petru Vutcarau</cp:lastModifiedBy>
  <cp:revision>2</cp:revision>
  <dcterms:created xsi:type="dcterms:W3CDTF">2021-05-05T18:35:00Z</dcterms:created>
  <dcterms:modified xsi:type="dcterms:W3CDTF">2021-05-06T16:30:00Z</dcterms:modified>
</cp:coreProperties>
</file>