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diagrams/data15.xml" ContentType="application/vnd.openxmlformats-officedocument.drawingml.diagramData+xml"/>
  <Override PartName="/word/diagrams/layout15.xml" ContentType="application/vnd.openxmlformats-officedocument.drawingml.diagramLayout+xml"/>
  <Override PartName="/word/diagrams/quickStyle15.xml" ContentType="application/vnd.openxmlformats-officedocument.drawingml.diagramStyle+xml"/>
  <Override PartName="/word/diagrams/colors15.xml" ContentType="application/vnd.openxmlformats-officedocument.drawingml.diagramColors+xml"/>
  <Override PartName="/word/diagrams/drawing15.xml" ContentType="application/vnd.ms-office.drawingml.diagramDrawing+xml"/>
  <Override PartName="/word/diagrams/data16.xml" ContentType="application/vnd.openxmlformats-officedocument.drawingml.diagramData+xml"/>
  <Override PartName="/word/diagrams/layout16.xml" ContentType="application/vnd.openxmlformats-officedocument.drawingml.diagramLayout+xml"/>
  <Override PartName="/word/diagrams/quickStyle16.xml" ContentType="application/vnd.openxmlformats-officedocument.drawingml.diagramStyle+xml"/>
  <Override PartName="/word/diagrams/colors16.xml" ContentType="application/vnd.openxmlformats-officedocument.drawingml.diagramColors+xml"/>
  <Override PartName="/word/diagrams/drawing16.xml" ContentType="application/vnd.ms-office.drawingml.diagramDrawing+xml"/>
  <Override PartName="/word/diagrams/data17.xml" ContentType="application/vnd.openxmlformats-officedocument.drawingml.diagramData+xml"/>
  <Override PartName="/word/diagrams/layout17.xml" ContentType="application/vnd.openxmlformats-officedocument.drawingml.diagramLayout+xml"/>
  <Override PartName="/word/diagrams/quickStyle17.xml" ContentType="application/vnd.openxmlformats-officedocument.drawingml.diagramStyle+xml"/>
  <Override PartName="/word/diagrams/colors17.xml" ContentType="application/vnd.openxmlformats-officedocument.drawingml.diagramColors+xml"/>
  <Override PartName="/word/diagrams/drawing17.xml" ContentType="application/vnd.ms-office.drawingml.diagramDrawing+xml"/>
  <Override PartName="/word/diagrams/data18.xml" ContentType="application/vnd.openxmlformats-officedocument.drawingml.diagramData+xml"/>
  <Override PartName="/word/diagrams/layout18.xml" ContentType="application/vnd.openxmlformats-officedocument.drawingml.diagramLayout+xml"/>
  <Override PartName="/word/diagrams/quickStyle18.xml" ContentType="application/vnd.openxmlformats-officedocument.drawingml.diagramStyle+xml"/>
  <Override PartName="/word/diagrams/colors18.xml" ContentType="application/vnd.openxmlformats-officedocument.drawingml.diagramColors+xml"/>
  <Override PartName="/word/diagrams/drawing18.xml" ContentType="application/vnd.ms-office.drawingml.diagramDrawing+xml"/>
  <Override PartName="/word/diagrams/data19.xml" ContentType="application/vnd.openxmlformats-officedocument.drawingml.diagramData+xml"/>
  <Override PartName="/word/diagrams/layout19.xml" ContentType="application/vnd.openxmlformats-officedocument.drawingml.diagramLayout+xml"/>
  <Override PartName="/word/diagrams/quickStyle19.xml" ContentType="application/vnd.openxmlformats-officedocument.drawingml.diagramStyle+xml"/>
  <Override PartName="/word/diagrams/colors19.xml" ContentType="application/vnd.openxmlformats-officedocument.drawingml.diagramColors+xml"/>
  <Override PartName="/word/diagrams/drawing19.xml" ContentType="application/vnd.ms-office.drawingml.diagramDrawing+xml"/>
  <Override PartName="/word/diagrams/data20.xml" ContentType="application/vnd.openxmlformats-officedocument.drawingml.diagramData+xml"/>
  <Override PartName="/word/diagrams/layout20.xml" ContentType="application/vnd.openxmlformats-officedocument.drawingml.diagramLayout+xml"/>
  <Override PartName="/word/diagrams/quickStyle20.xml" ContentType="application/vnd.openxmlformats-officedocument.drawingml.diagramStyle+xml"/>
  <Override PartName="/word/diagrams/colors20.xml" ContentType="application/vnd.openxmlformats-officedocument.drawingml.diagramColors+xml"/>
  <Override PartName="/word/diagrams/drawing20.xml" ContentType="application/vnd.ms-office.drawingml.diagramDrawing+xml"/>
  <Override PartName="/word/diagrams/data21.xml" ContentType="application/vnd.openxmlformats-officedocument.drawingml.diagramData+xml"/>
  <Override PartName="/word/diagrams/layout21.xml" ContentType="application/vnd.openxmlformats-officedocument.drawingml.diagramLayout+xml"/>
  <Override PartName="/word/diagrams/quickStyle21.xml" ContentType="application/vnd.openxmlformats-officedocument.drawingml.diagramStyle+xml"/>
  <Override PartName="/word/diagrams/colors21.xml" ContentType="application/vnd.openxmlformats-officedocument.drawingml.diagramColors+xml"/>
  <Override PartName="/word/diagrams/drawing21.xml" ContentType="application/vnd.ms-office.drawingml.diagramDrawing+xml"/>
  <Override PartName="/word/diagrams/data22.xml" ContentType="application/vnd.openxmlformats-officedocument.drawingml.diagramData+xml"/>
  <Override PartName="/word/diagrams/layout22.xml" ContentType="application/vnd.openxmlformats-officedocument.drawingml.diagramLayout+xml"/>
  <Override PartName="/word/diagrams/quickStyle22.xml" ContentType="application/vnd.openxmlformats-officedocument.drawingml.diagramStyle+xml"/>
  <Override PartName="/word/diagrams/colors22.xml" ContentType="application/vnd.openxmlformats-officedocument.drawingml.diagramColors+xml"/>
  <Override PartName="/word/diagrams/drawing22.xml" ContentType="application/vnd.ms-office.drawingml.diagramDrawing+xml"/>
  <Override PartName="/word/diagrams/data23.xml" ContentType="application/vnd.openxmlformats-officedocument.drawingml.diagramData+xml"/>
  <Override PartName="/word/diagrams/layout23.xml" ContentType="application/vnd.openxmlformats-officedocument.drawingml.diagramLayout+xml"/>
  <Override PartName="/word/diagrams/quickStyle23.xml" ContentType="application/vnd.openxmlformats-officedocument.drawingml.diagramStyle+xml"/>
  <Override PartName="/word/diagrams/colors23.xml" ContentType="application/vnd.openxmlformats-officedocument.drawingml.diagramColors+xml"/>
  <Override PartName="/word/diagrams/drawing23.xml" ContentType="application/vnd.ms-office.drawingml.diagramDrawing+xml"/>
  <Override PartName="/word/diagrams/data24.xml" ContentType="application/vnd.openxmlformats-officedocument.drawingml.diagramData+xml"/>
  <Override PartName="/word/diagrams/layout24.xml" ContentType="application/vnd.openxmlformats-officedocument.drawingml.diagramLayout+xml"/>
  <Override PartName="/word/diagrams/quickStyle24.xml" ContentType="application/vnd.openxmlformats-officedocument.drawingml.diagramStyle+xml"/>
  <Override PartName="/word/diagrams/colors24.xml" ContentType="application/vnd.openxmlformats-officedocument.drawingml.diagramColors+xml"/>
  <Override PartName="/word/diagrams/drawing24.xml" ContentType="application/vnd.ms-office.drawingml.diagramDrawing+xml"/>
  <Override PartName="/word/diagrams/data25.xml" ContentType="application/vnd.openxmlformats-officedocument.drawingml.diagramData+xml"/>
  <Override PartName="/word/diagrams/layout25.xml" ContentType="application/vnd.openxmlformats-officedocument.drawingml.diagramLayout+xml"/>
  <Override PartName="/word/diagrams/quickStyle25.xml" ContentType="application/vnd.openxmlformats-officedocument.drawingml.diagramStyle+xml"/>
  <Override PartName="/word/diagrams/colors25.xml" ContentType="application/vnd.openxmlformats-officedocument.drawingml.diagramColors+xml"/>
  <Override PartName="/word/diagrams/drawing25.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0DEB1D" w14:textId="3593F3FB" w:rsidR="00E85E7A" w:rsidRPr="00E85E7A" w:rsidRDefault="00E85E7A" w:rsidP="003C77EC">
      <w:pPr>
        <w:rPr>
          <w:sz w:val="52"/>
          <w:szCs w:val="52"/>
        </w:rPr>
      </w:pPr>
      <w:r w:rsidRPr="00E85E7A">
        <w:rPr>
          <w:sz w:val="52"/>
          <w:szCs w:val="52"/>
        </w:rPr>
        <w:t>Network Operating System an</w:t>
      </w:r>
      <w:r>
        <w:rPr>
          <w:sz w:val="52"/>
          <w:szCs w:val="52"/>
        </w:rPr>
        <w:t xml:space="preserve">d </w:t>
      </w:r>
      <w:r w:rsidRPr="00E85E7A">
        <w:rPr>
          <w:sz w:val="52"/>
          <w:szCs w:val="52"/>
        </w:rPr>
        <w:t>Security</w:t>
      </w:r>
    </w:p>
    <w:p w14:paraId="2183B6CB" w14:textId="704A55EB" w:rsidR="00810442" w:rsidRDefault="00810442" w:rsidP="003C77EC">
      <w:pPr>
        <w:jc w:val="center"/>
        <w:rPr>
          <w:sz w:val="52"/>
          <w:szCs w:val="52"/>
        </w:rPr>
      </w:pPr>
    </w:p>
    <w:p w14:paraId="1ED48074" w14:textId="77777777" w:rsidR="003C77EC" w:rsidRDefault="00E85E7A" w:rsidP="003C77EC">
      <w:pPr>
        <w:ind w:left="720" w:hanging="360"/>
        <w:jc w:val="center"/>
        <w:rPr>
          <w:rFonts w:ascii="Arial" w:hAnsi="Arial" w:cs="Arial"/>
          <w:b/>
          <w:sz w:val="40"/>
          <w:szCs w:val="40"/>
        </w:rPr>
      </w:pPr>
      <w:r w:rsidRPr="00E85E7A">
        <w:rPr>
          <w:rFonts w:ascii="Arial" w:hAnsi="Arial" w:cs="Arial"/>
          <w:b/>
          <w:bCs/>
          <w:sz w:val="40"/>
          <w:szCs w:val="40"/>
        </w:rPr>
        <w:t>Active Directory Worksheets:</w:t>
      </w:r>
    </w:p>
    <w:p w14:paraId="599C67CF" w14:textId="10B585A3" w:rsidR="00E85E7A" w:rsidRPr="00E85E7A" w:rsidRDefault="00E85E7A" w:rsidP="003C77EC">
      <w:pPr>
        <w:ind w:left="720" w:hanging="360"/>
        <w:jc w:val="center"/>
        <w:rPr>
          <w:rFonts w:ascii="Arial" w:hAnsi="Arial" w:cs="Arial"/>
          <w:b/>
          <w:sz w:val="40"/>
          <w:szCs w:val="40"/>
        </w:rPr>
      </w:pPr>
      <w:r w:rsidRPr="00E85E7A">
        <w:rPr>
          <w:rFonts w:ascii="Arial" w:hAnsi="Arial" w:cs="Arial"/>
          <w:b/>
          <w:bCs/>
          <w:sz w:val="40"/>
          <w:szCs w:val="40"/>
        </w:rPr>
        <w:t>Observational tasks</w:t>
      </w:r>
    </w:p>
    <w:p w14:paraId="723A0179" w14:textId="5C697078" w:rsidR="00810442" w:rsidRDefault="00810442" w:rsidP="00E85E7A">
      <w:pPr>
        <w:rPr>
          <w:rFonts w:ascii="Arial" w:hAnsi="Arial" w:cs="Arial"/>
          <w:sz w:val="40"/>
          <w:szCs w:val="40"/>
        </w:rPr>
      </w:pPr>
    </w:p>
    <w:p w14:paraId="4C2C5C93" w14:textId="5950AB7F" w:rsidR="00E85E7A" w:rsidRPr="00E85E7A" w:rsidRDefault="00E85E7A" w:rsidP="003C77EC">
      <w:pPr>
        <w:jc w:val="center"/>
        <w:rPr>
          <w:rFonts w:ascii="Arial" w:hAnsi="Arial" w:cs="Arial"/>
          <w:sz w:val="36"/>
          <w:szCs w:val="36"/>
        </w:rPr>
      </w:pPr>
      <w:r w:rsidRPr="00E85E7A">
        <w:rPr>
          <w:rFonts w:ascii="Arial" w:hAnsi="Arial" w:cs="Arial"/>
          <w:sz w:val="36"/>
          <w:szCs w:val="36"/>
        </w:rPr>
        <w:t>Submitted in the partial fulfilment for the award degree of</w:t>
      </w:r>
    </w:p>
    <w:p w14:paraId="5CE84E5D" w14:textId="4F145558" w:rsidR="00E85E7A" w:rsidRPr="00E85E7A" w:rsidRDefault="00E85E7A" w:rsidP="00E85E7A">
      <w:pPr>
        <w:jc w:val="center"/>
        <w:rPr>
          <w:rFonts w:ascii="Arial" w:hAnsi="Arial" w:cs="Arial"/>
          <w:sz w:val="40"/>
          <w:szCs w:val="40"/>
        </w:rPr>
      </w:pPr>
      <w:r w:rsidRPr="00E85E7A">
        <w:rPr>
          <w:rFonts w:ascii="Arial" w:hAnsi="Arial" w:cs="Arial"/>
          <w:sz w:val="40"/>
          <w:szCs w:val="40"/>
        </w:rPr>
        <w:t>BSC CLOUD COMPUTING</w:t>
      </w:r>
    </w:p>
    <w:p w14:paraId="57133341" w14:textId="77777777" w:rsidR="00E85E7A" w:rsidRPr="00E85E7A" w:rsidRDefault="00E85E7A" w:rsidP="00E85E7A">
      <w:pPr>
        <w:jc w:val="center"/>
        <w:rPr>
          <w:rFonts w:ascii="Arial" w:hAnsi="Arial" w:cs="Arial"/>
          <w:sz w:val="32"/>
          <w:szCs w:val="32"/>
        </w:rPr>
      </w:pPr>
      <w:r w:rsidRPr="00E85E7A">
        <w:rPr>
          <w:rFonts w:ascii="Arial" w:hAnsi="Arial" w:cs="Arial"/>
          <w:sz w:val="32"/>
          <w:szCs w:val="32"/>
        </w:rPr>
        <w:t>to</w:t>
      </w:r>
    </w:p>
    <w:p w14:paraId="540C8941" w14:textId="0510B679" w:rsidR="00E85E7A" w:rsidRDefault="00E85E7A" w:rsidP="00E85E7A">
      <w:pPr>
        <w:jc w:val="center"/>
        <w:rPr>
          <w:rFonts w:ascii="Arial" w:hAnsi="Arial" w:cs="Arial"/>
          <w:sz w:val="32"/>
          <w:szCs w:val="32"/>
        </w:rPr>
      </w:pPr>
      <w:r w:rsidRPr="00E85E7A">
        <w:rPr>
          <w:rFonts w:ascii="Arial" w:hAnsi="Arial" w:cs="Arial"/>
          <w:sz w:val="32"/>
          <w:szCs w:val="32"/>
        </w:rPr>
        <w:t>University of Wales Trinity Saint David, London</w:t>
      </w:r>
    </w:p>
    <w:p w14:paraId="6D34ED49" w14:textId="77777777" w:rsidR="00E85E7A" w:rsidRPr="00E85E7A" w:rsidRDefault="00E85E7A" w:rsidP="00E85E7A">
      <w:pPr>
        <w:jc w:val="center"/>
        <w:rPr>
          <w:rFonts w:ascii="Arial" w:hAnsi="Arial" w:cs="Arial"/>
          <w:sz w:val="32"/>
          <w:szCs w:val="32"/>
        </w:rPr>
      </w:pPr>
    </w:p>
    <w:p w14:paraId="1401FAEE" w14:textId="77777777" w:rsidR="00E85E7A" w:rsidRPr="00E85E7A" w:rsidRDefault="00E85E7A" w:rsidP="00E85E7A">
      <w:pPr>
        <w:ind w:left="720" w:hanging="360"/>
        <w:jc w:val="center"/>
        <w:rPr>
          <w:rFonts w:ascii="Arial" w:hAnsi="Arial" w:cs="Arial"/>
          <w:sz w:val="32"/>
          <w:szCs w:val="32"/>
        </w:rPr>
      </w:pPr>
      <w:r w:rsidRPr="00E85E7A">
        <w:rPr>
          <w:rFonts w:ascii="Arial" w:hAnsi="Arial" w:cs="Arial"/>
          <w:sz w:val="32"/>
          <w:szCs w:val="32"/>
        </w:rPr>
        <w:t>Submitted by:</w:t>
      </w:r>
    </w:p>
    <w:p w14:paraId="56BE5703" w14:textId="247183AB" w:rsidR="00E85E7A" w:rsidRDefault="00E85E7A" w:rsidP="00E85E7A">
      <w:pPr>
        <w:ind w:left="720" w:hanging="360"/>
        <w:jc w:val="center"/>
        <w:rPr>
          <w:rFonts w:ascii="Arial" w:hAnsi="Arial" w:cs="Arial"/>
          <w:b/>
          <w:bCs/>
          <w:i/>
          <w:iCs/>
          <w:sz w:val="32"/>
          <w:szCs w:val="32"/>
        </w:rPr>
      </w:pPr>
      <w:r w:rsidRPr="00E85E7A">
        <w:rPr>
          <w:rFonts w:ascii="Arial" w:hAnsi="Arial" w:cs="Arial"/>
          <w:b/>
          <w:bCs/>
          <w:i/>
          <w:iCs/>
          <w:sz w:val="32"/>
          <w:szCs w:val="32"/>
        </w:rPr>
        <w:t>1805315 Giuseppe Ventimiglia</w:t>
      </w:r>
    </w:p>
    <w:p w14:paraId="31D4EABF" w14:textId="77777777" w:rsidR="00E85E7A" w:rsidRPr="00E85E7A" w:rsidRDefault="00E85E7A" w:rsidP="00E85E7A">
      <w:pPr>
        <w:ind w:left="720" w:hanging="360"/>
        <w:jc w:val="center"/>
        <w:rPr>
          <w:rFonts w:ascii="Arial" w:hAnsi="Arial" w:cs="Arial"/>
          <w:sz w:val="32"/>
          <w:szCs w:val="32"/>
        </w:rPr>
      </w:pPr>
    </w:p>
    <w:p w14:paraId="1940ADA6" w14:textId="77777777" w:rsidR="00E85E7A" w:rsidRPr="00E85E7A" w:rsidRDefault="00E85E7A" w:rsidP="00E85E7A">
      <w:pPr>
        <w:ind w:left="720" w:hanging="360"/>
        <w:jc w:val="center"/>
        <w:rPr>
          <w:rFonts w:ascii="Arial" w:hAnsi="Arial" w:cs="Arial"/>
          <w:sz w:val="32"/>
          <w:szCs w:val="32"/>
        </w:rPr>
      </w:pPr>
      <w:r w:rsidRPr="00E85E7A">
        <w:rPr>
          <w:rFonts w:ascii="Arial" w:hAnsi="Arial" w:cs="Arial"/>
          <w:sz w:val="32"/>
          <w:szCs w:val="32"/>
        </w:rPr>
        <w:t>Under the guidance of:</w:t>
      </w:r>
    </w:p>
    <w:p w14:paraId="61526C7B" w14:textId="77777777" w:rsidR="00E85E7A" w:rsidRPr="00E85E7A" w:rsidRDefault="00E85E7A" w:rsidP="00E85E7A">
      <w:pPr>
        <w:ind w:left="720" w:hanging="360"/>
        <w:jc w:val="center"/>
        <w:rPr>
          <w:rFonts w:ascii="Arial" w:hAnsi="Arial" w:cs="Arial"/>
          <w:sz w:val="36"/>
          <w:szCs w:val="36"/>
        </w:rPr>
      </w:pPr>
      <w:r w:rsidRPr="00E85E7A">
        <w:rPr>
          <w:rFonts w:ascii="Arial" w:hAnsi="Arial" w:cs="Arial"/>
          <w:i/>
          <w:iCs/>
          <w:sz w:val="36"/>
          <w:szCs w:val="36"/>
        </w:rPr>
        <w:t>Terry Walcott</w:t>
      </w:r>
    </w:p>
    <w:p w14:paraId="05CF770F" w14:textId="06CFFA50" w:rsidR="00013471" w:rsidRDefault="00E85E7A" w:rsidP="00E85E7A">
      <w:pPr>
        <w:ind w:left="720" w:hanging="360"/>
        <w:jc w:val="center"/>
        <w:rPr>
          <w:rFonts w:ascii="Arial" w:hAnsi="Arial" w:cs="Arial"/>
          <w:sz w:val="28"/>
          <w:szCs w:val="28"/>
        </w:rPr>
      </w:pPr>
      <w:r w:rsidRPr="00E85E7A">
        <w:rPr>
          <w:rFonts w:ascii="Arial" w:hAnsi="Arial" w:cs="Arial"/>
          <w:sz w:val="28"/>
          <w:szCs w:val="28"/>
        </w:rPr>
        <w:t>Academic Year 2019/2020</w:t>
      </w:r>
    </w:p>
    <w:p w14:paraId="73C27400" w14:textId="77777777" w:rsidR="003C77EC" w:rsidRPr="00E85E7A" w:rsidRDefault="003C77EC" w:rsidP="00E85E7A">
      <w:pPr>
        <w:ind w:left="720" w:hanging="360"/>
        <w:jc w:val="center"/>
        <w:rPr>
          <w:rFonts w:ascii="Arial" w:hAnsi="Arial" w:cs="Arial"/>
          <w:sz w:val="28"/>
          <w:szCs w:val="28"/>
        </w:rPr>
      </w:pPr>
    </w:p>
    <w:p w14:paraId="50CBBE28" w14:textId="1F3E0905" w:rsidR="00810442" w:rsidRDefault="00810442" w:rsidP="00810442">
      <w:pPr>
        <w:ind w:left="720" w:hanging="360"/>
        <w:jc w:val="center"/>
      </w:pPr>
      <w:r>
        <w:rPr>
          <w:noProof/>
        </w:rPr>
        <w:drawing>
          <wp:inline distT="0" distB="0" distL="0" distR="0" wp14:anchorId="334AF4B3" wp14:editId="5D9A4DA5">
            <wp:extent cx="3394075" cy="1362075"/>
            <wp:effectExtent l="0" t="0" r="0" b="9525"/>
            <wp:docPr id="4" name="Picture 4" descr="University of Wales Trinity Saint David | TARGETcare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TARGETcareers"/>
                    <pic:cNvPicPr>
                      <a:picLocks noChangeAspect="1" noChangeArrowheads="1"/>
                    </pic:cNvPicPr>
                  </pic:nvPicPr>
                  <pic:blipFill rotWithShape="1">
                    <a:blip r:embed="rId8">
                      <a:extLst>
                        <a:ext uri="{28A0092B-C50C-407E-A947-70E740481C1C}">
                          <a14:useLocalDpi xmlns:a14="http://schemas.microsoft.com/office/drawing/2010/main" val="0"/>
                        </a:ext>
                      </a:extLst>
                    </a:blip>
                    <a:srcRect l="6310" t="26114" b="17304"/>
                    <a:stretch/>
                  </pic:blipFill>
                  <pic:spPr bwMode="auto">
                    <a:xfrm>
                      <a:off x="0" y="0"/>
                      <a:ext cx="3394075" cy="1362075"/>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p>
    <w:p w14:paraId="29ECC661" w14:textId="376C70EA" w:rsidR="00810442" w:rsidRDefault="00810442" w:rsidP="00810442">
      <w:pPr>
        <w:ind w:left="720" w:hanging="360"/>
        <w:jc w:val="center"/>
      </w:pPr>
    </w:p>
    <w:p w14:paraId="56349813" w14:textId="77777777" w:rsidR="00013471" w:rsidRDefault="00013471" w:rsidP="00810442">
      <w:pPr>
        <w:ind w:left="720" w:hanging="360"/>
        <w:jc w:val="center"/>
      </w:pPr>
    </w:p>
    <w:sdt>
      <w:sdtPr>
        <w:rPr>
          <w:rFonts w:asciiTheme="minorHAnsi" w:eastAsiaTheme="minorHAnsi" w:hAnsiTheme="minorHAnsi" w:cstheme="minorBidi"/>
          <w:color w:val="auto"/>
          <w:sz w:val="22"/>
          <w:szCs w:val="22"/>
          <w:lang w:val="en-GB"/>
        </w:rPr>
        <w:id w:val="375893953"/>
        <w:docPartObj>
          <w:docPartGallery w:val="Table of Contents"/>
          <w:docPartUnique/>
        </w:docPartObj>
      </w:sdtPr>
      <w:sdtEndPr>
        <w:rPr>
          <w:b/>
          <w:bCs/>
          <w:noProof/>
        </w:rPr>
      </w:sdtEndPr>
      <w:sdtContent>
        <w:p w14:paraId="02D541AD" w14:textId="67D43C01" w:rsidR="00111049" w:rsidRDefault="00111049">
          <w:pPr>
            <w:pStyle w:val="TOCHeading"/>
          </w:pPr>
          <w:r>
            <w:t>Contents</w:t>
          </w:r>
        </w:p>
        <w:p w14:paraId="540ED3C5" w14:textId="77777777" w:rsidR="00111049" w:rsidRPr="00111049" w:rsidRDefault="00111049" w:rsidP="00111049">
          <w:pPr>
            <w:rPr>
              <w:lang w:val="en-US"/>
            </w:rPr>
          </w:pPr>
        </w:p>
        <w:p w14:paraId="0CD665C1" w14:textId="619FDE35" w:rsidR="00195DF8" w:rsidRDefault="0011104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951197" w:history="1">
            <w:r w:rsidR="00195DF8" w:rsidRPr="00E41D9E">
              <w:rPr>
                <w:rStyle w:val="Hyperlink"/>
                <w:noProof/>
              </w:rPr>
              <w:t>Worksheet 1: Building the NOS infrastructure using Active Directory.</w:t>
            </w:r>
            <w:r w:rsidR="00195DF8">
              <w:rPr>
                <w:noProof/>
                <w:webHidden/>
              </w:rPr>
              <w:tab/>
            </w:r>
            <w:r w:rsidR="00195DF8">
              <w:rPr>
                <w:noProof/>
                <w:webHidden/>
              </w:rPr>
              <w:fldChar w:fldCharType="begin"/>
            </w:r>
            <w:r w:rsidR="00195DF8">
              <w:rPr>
                <w:noProof/>
                <w:webHidden/>
              </w:rPr>
              <w:instrText xml:space="preserve"> PAGEREF _Toc39951197 \h </w:instrText>
            </w:r>
            <w:r w:rsidR="00195DF8">
              <w:rPr>
                <w:noProof/>
                <w:webHidden/>
              </w:rPr>
            </w:r>
            <w:r w:rsidR="00195DF8">
              <w:rPr>
                <w:noProof/>
                <w:webHidden/>
              </w:rPr>
              <w:fldChar w:fldCharType="separate"/>
            </w:r>
            <w:r w:rsidR="00195DF8">
              <w:rPr>
                <w:noProof/>
                <w:webHidden/>
              </w:rPr>
              <w:t>3</w:t>
            </w:r>
            <w:r w:rsidR="00195DF8">
              <w:rPr>
                <w:noProof/>
                <w:webHidden/>
              </w:rPr>
              <w:fldChar w:fldCharType="end"/>
            </w:r>
          </w:hyperlink>
        </w:p>
        <w:p w14:paraId="180A4E0B" w14:textId="72B070EB" w:rsidR="00195DF8" w:rsidRDefault="00847355">
          <w:pPr>
            <w:pStyle w:val="TOC1"/>
            <w:tabs>
              <w:tab w:val="right" w:leader="dot" w:pos="9016"/>
            </w:tabs>
            <w:rPr>
              <w:rFonts w:eastAsiaTheme="minorEastAsia"/>
              <w:noProof/>
              <w:lang w:eastAsia="en-GB"/>
            </w:rPr>
          </w:pPr>
          <w:hyperlink w:anchor="_Toc39951198" w:history="1">
            <w:r w:rsidR="00195DF8" w:rsidRPr="00E41D9E">
              <w:rPr>
                <w:rStyle w:val="Hyperlink"/>
                <w:b/>
                <w:bCs/>
                <w:noProof/>
              </w:rPr>
              <w:t xml:space="preserve">Worksheet 2:  </w:t>
            </w:r>
            <w:r w:rsidR="00195DF8" w:rsidRPr="00E41D9E">
              <w:rPr>
                <w:rStyle w:val="Hyperlink"/>
                <w:b/>
                <w:noProof/>
              </w:rPr>
              <w:t>Resource Management in Active Directory:  Users, Computers and Groups</w:t>
            </w:r>
            <w:r w:rsidR="00195DF8">
              <w:rPr>
                <w:noProof/>
                <w:webHidden/>
              </w:rPr>
              <w:tab/>
            </w:r>
            <w:r w:rsidR="00195DF8">
              <w:rPr>
                <w:noProof/>
                <w:webHidden/>
              </w:rPr>
              <w:fldChar w:fldCharType="begin"/>
            </w:r>
            <w:r w:rsidR="00195DF8">
              <w:rPr>
                <w:noProof/>
                <w:webHidden/>
              </w:rPr>
              <w:instrText xml:space="preserve"> PAGEREF _Toc39951198 \h </w:instrText>
            </w:r>
            <w:r w:rsidR="00195DF8">
              <w:rPr>
                <w:noProof/>
                <w:webHidden/>
              </w:rPr>
            </w:r>
            <w:r w:rsidR="00195DF8">
              <w:rPr>
                <w:noProof/>
                <w:webHidden/>
              </w:rPr>
              <w:fldChar w:fldCharType="separate"/>
            </w:r>
            <w:r w:rsidR="00195DF8">
              <w:rPr>
                <w:noProof/>
                <w:webHidden/>
              </w:rPr>
              <w:t>5</w:t>
            </w:r>
            <w:r w:rsidR="00195DF8">
              <w:rPr>
                <w:noProof/>
                <w:webHidden/>
              </w:rPr>
              <w:fldChar w:fldCharType="end"/>
            </w:r>
          </w:hyperlink>
        </w:p>
        <w:p w14:paraId="5E60C6EC" w14:textId="7E47EB24" w:rsidR="00195DF8" w:rsidRDefault="00847355">
          <w:pPr>
            <w:pStyle w:val="TOC1"/>
            <w:tabs>
              <w:tab w:val="right" w:leader="dot" w:pos="9016"/>
            </w:tabs>
            <w:rPr>
              <w:rFonts w:eastAsiaTheme="minorEastAsia"/>
              <w:noProof/>
              <w:lang w:eastAsia="en-GB"/>
            </w:rPr>
          </w:pPr>
          <w:hyperlink w:anchor="_Toc39951199" w:history="1">
            <w:r w:rsidR="00195DF8" w:rsidRPr="00E41D9E">
              <w:rPr>
                <w:rStyle w:val="Hyperlink"/>
                <w:b/>
                <w:bCs/>
                <w:noProof/>
              </w:rPr>
              <w:t xml:space="preserve">Worksheet 3:  </w:t>
            </w:r>
            <w:r w:rsidR="00195DF8" w:rsidRPr="00E41D9E">
              <w:rPr>
                <w:rStyle w:val="Hyperlink"/>
                <w:noProof/>
              </w:rPr>
              <w:t>Resource Management in Active Directory – Managing Access to Files and Folders, and Controlling Domain User Environments</w:t>
            </w:r>
            <w:r w:rsidR="00195DF8">
              <w:rPr>
                <w:noProof/>
                <w:webHidden/>
              </w:rPr>
              <w:tab/>
            </w:r>
            <w:r w:rsidR="00195DF8">
              <w:rPr>
                <w:noProof/>
                <w:webHidden/>
              </w:rPr>
              <w:fldChar w:fldCharType="begin"/>
            </w:r>
            <w:r w:rsidR="00195DF8">
              <w:rPr>
                <w:noProof/>
                <w:webHidden/>
              </w:rPr>
              <w:instrText xml:space="preserve"> PAGEREF _Toc39951199 \h </w:instrText>
            </w:r>
            <w:r w:rsidR="00195DF8">
              <w:rPr>
                <w:noProof/>
                <w:webHidden/>
              </w:rPr>
            </w:r>
            <w:r w:rsidR="00195DF8">
              <w:rPr>
                <w:noProof/>
                <w:webHidden/>
              </w:rPr>
              <w:fldChar w:fldCharType="separate"/>
            </w:r>
            <w:r w:rsidR="00195DF8">
              <w:rPr>
                <w:noProof/>
                <w:webHidden/>
              </w:rPr>
              <w:t>5</w:t>
            </w:r>
            <w:r w:rsidR="00195DF8">
              <w:rPr>
                <w:noProof/>
                <w:webHidden/>
              </w:rPr>
              <w:fldChar w:fldCharType="end"/>
            </w:r>
          </w:hyperlink>
        </w:p>
        <w:p w14:paraId="41BC3E26" w14:textId="5E962F6A" w:rsidR="00195DF8" w:rsidRDefault="00847355">
          <w:pPr>
            <w:pStyle w:val="TOC1"/>
            <w:tabs>
              <w:tab w:val="right" w:leader="dot" w:pos="9016"/>
            </w:tabs>
            <w:rPr>
              <w:rFonts w:eastAsiaTheme="minorEastAsia"/>
              <w:noProof/>
              <w:lang w:eastAsia="en-GB"/>
            </w:rPr>
          </w:pPr>
          <w:hyperlink w:anchor="_Toc39951200" w:history="1">
            <w:r w:rsidR="00195DF8" w:rsidRPr="00E41D9E">
              <w:rPr>
                <w:rStyle w:val="Hyperlink"/>
                <w:b/>
                <w:bCs/>
                <w:noProof/>
              </w:rPr>
              <w:t>Worksheet 4</w:t>
            </w:r>
            <w:r w:rsidR="00195DF8" w:rsidRPr="00E41D9E">
              <w:rPr>
                <w:rStyle w:val="Hyperlink"/>
                <w:noProof/>
              </w:rPr>
              <w:t>: Network Administration using DHCP</w:t>
            </w:r>
            <w:r w:rsidR="00195DF8">
              <w:rPr>
                <w:noProof/>
                <w:webHidden/>
              </w:rPr>
              <w:tab/>
            </w:r>
            <w:r w:rsidR="00195DF8">
              <w:rPr>
                <w:noProof/>
                <w:webHidden/>
              </w:rPr>
              <w:fldChar w:fldCharType="begin"/>
            </w:r>
            <w:r w:rsidR="00195DF8">
              <w:rPr>
                <w:noProof/>
                <w:webHidden/>
              </w:rPr>
              <w:instrText xml:space="preserve"> PAGEREF _Toc39951200 \h </w:instrText>
            </w:r>
            <w:r w:rsidR="00195DF8">
              <w:rPr>
                <w:noProof/>
                <w:webHidden/>
              </w:rPr>
            </w:r>
            <w:r w:rsidR="00195DF8">
              <w:rPr>
                <w:noProof/>
                <w:webHidden/>
              </w:rPr>
              <w:fldChar w:fldCharType="separate"/>
            </w:r>
            <w:r w:rsidR="00195DF8">
              <w:rPr>
                <w:noProof/>
                <w:webHidden/>
              </w:rPr>
              <w:t>7</w:t>
            </w:r>
            <w:r w:rsidR="00195DF8">
              <w:rPr>
                <w:noProof/>
                <w:webHidden/>
              </w:rPr>
              <w:fldChar w:fldCharType="end"/>
            </w:r>
          </w:hyperlink>
        </w:p>
        <w:p w14:paraId="6DA91FA7" w14:textId="661B6262" w:rsidR="00195DF8" w:rsidRDefault="00847355">
          <w:pPr>
            <w:pStyle w:val="TOC1"/>
            <w:tabs>
              <w:tab w:val="right" w:leader="dot" w:pos="9016"/>
            </w:tabs>
            <w:rPr>
              <w:rFonts w:eastAsiaTheme="minorEastAsia"/>
              <w:noProof/>
              <w:lang w:eastAsia="en-GB"/>
            </w:rPr>
          </w:pPr>
          <w:hyperlink w:anchor="_Toc39951201" w:history="1">
            <w:r w:rsidR="00195DF8" w:rsidRPr="00E41D9E">
              <w:rPr>
                <w:rStyle w:val="Hyperlink"/>
                <w:b/>
                <w:bCs/>
                <w:noProof/>
                <w:shd w:val="clear" w:color="auto" w:fill="FFFFFF"/>
              </w:rPr>
              <w:t xml:space="preserve">Worksheet 5: </w:t>
            </w:r>
            <w:r w:rsidR="00195DF8" w:rsidRPr="00E41D9E">
              <w:rPr>
                <w:rStyle w:val="Hyperlink"/>
                <w:noProof/>
                <w:shd w:val="clear" w:color="auto" w:fill="FFFFFF"/>
              </w:rPr>
              <w:t>Planning and Deploying DNS in the Network Infrastructure</w:t>
            </w:r>
            <w:r w:rsidR="00195DF8">
              <w:rPr>
                <w:noProof/>
                <w:webHidden/>
              </w:rPr>
              <w:tab/>
            </w:r>
            <w:r w:rsidR="00195DF8">
              <w:rPr>
                <w:noProof/>
                <w:webHidden/>
              </w:rPr>
              <w:fldChar w:fldCharType="begin"/>
            </w:r>
            <w:r w:rsidR="00195DF8">
              <w:rPr>
                <w:noProof/>
                <w:webHidden/>
              </w:rPr>
              <w:instrText xml:space="preserve"> PAGEREF _Toc39951201 \h </w:instrText>
            </w:r>
            <w:r w:rsidR="00195DF8">
              <w:rPr>
                <w:noProof/>
                <w:webHidden/>
              </w:rPr>
            </w:r>
            <w:r w:rsidR="00195DF8">
              <w:rPr>
                <w:noProof/>
                <w:webHidden/>
              </w:rPr>
              <w:fldChar w:fldCharType="separate"/>
            </w:r>
            <w:r w:rsidR="00195DF8">
              <w:rPr>
                <w:noProof/>
                <w:webHidden/>
              </w:rPr>
              <w:t>8</w:t>
            </w:r>
            <w:r w:rsidR="00195DF8">
              <w:rPr>
                <w:noProof/>
                <w:webHidden/>
              </w:rPr>
              <w:fldChar w:fldCharType="end"/>
            </w:r>
          </w:hyperlink>
        </w:p>
        <w:p w14:paraId="0C30406F" w14:textId="621C89CF" w:rsidR="00195DF8" w:rsidRDefault="00847355">
          <w:pPr>
            <w:pStyle w:val="TOC1"/>
            <w:tabs>
              <w:tab w:val="right" w:leader="dot" w:pos="9016"/>
            </w:tabs>
            <w:rPr>
              <w:rFonts w:eastAsiaTheme="minorEastAsia"/>
              <w:noProof/>
              <w:lang w:eastAsia="en-GB"/>
            </w:rPr>
          </w:pPr>
          <w:hyperlink w:anchor="_Toc39951202" w:history="1">
            <w:r w:rsidR="00195DF8" w:rsidRPr="00E41D9E">
              <w:rPr>
                <w:rStyle w:val="Hyperlink"/>
                <w:b/>
                <w:bCs/>
                <w:noProof/>
              </w:rPr>
              <w:t>References:</w:t>
            </w:r>
            <w:r w:rsidR="00195DF8">
              <w:rPr>
                <w:noProof/>
                <w:webHidden/>
              </w:rPr>
              <w:tab/>
            </w:r>
            <w:r w:rsidR="00195DF8">
              <w:rPr>
                <w:noProof/>
                <w:webHidden/>
              </w:rPr>
              <w:fldChar w:fldCharType="begin"/>
            </w:r>
            <w:r w:rsidR="00195DF8">
              <w:rPr>
                <w:noProof/>
                <w:webHidden/>
              </w:rPr>
              <w:instrText xml:space="preserve"> PAGEREF _Toc39951202 \h </w:instrText>
            </w:r>
            <w:r w:rsidR="00195DF8">
              <w:rPr>
                <w:noProof/>
                <w:webHidden/>
              </w:rPr>
            </w:r>
            <w:r w:rsidR="00195DF8">
              <w:rPr>
                <w:noProof/>
                <w:webHidden/>
              </w:rPr>
              <w:fldChar w:fldCharType="separate"/>
            </w:r>
            <w:r w:rsidR="00195DF8">
              <w:rPr>
                <w:noProof/>
                <w:webHidden/>
              </w:rPr>
              <w:t>11</w:t>
            </w:r>
            <w:r w:rsidR="00195DF8">
              <w:rPr>
                <w:noProof/>
                <w:webHidden/>
              </w:rPr>
              <w:fldChar w:fldCharType="end"/>
            </w:r>
          </w:hyperlink>
        </w:p>
        <w:p w14:paraId="4A4530BC" w14:textId="3224920E" w:rsidR="00111049" w:rsidRDefault="00111049">
          <w:r>
            <w:rPr>
              <w:b/>
              <w:bCs/>
              <w:noProof/>
            </w:rPr>
            <w:fldChar w:fldCharType="end"/>
          </w:r>
        </w:p>
      </w:sdtContent>
    </w:sdt>
    <w:p w14:paraId="70FF002B" w14:textId="77777777" w:rsidR="00111049" w:rsidRDefault="00111049" w:rsidP="000E0AFC">
      <w:pPr>
        <w:pStyle w:val="Heading1"/>
        <w:rPr>
          <w:b/>
        </w:rPr>
      </w:pPr>
    </w:p>
    <w:p w14:paraId="4E05EB29" w14:textId="77777777" w:rsidR="00111049" w:rsidRDefault="00111049">
      <w:pPr>
        <w:rPr>
          <w:rFonts w:asciiTheme="majorHAnsi" w:eastAsiaTheme="majorEastAsia" w:hAnsiTheme="majorHAnsi" w:cstheme="majorBidi"/>
          <w:b/>
          <w:color w:val="2F5496" w:themeColor="accent1" w:themeShade="BF"/>
          <w:sz w:val="32"/>
          <w:szCs w:val="32"/>
        </w:rPr>
      </w:pPr>
      <w:r>
        <w:rPr>
          <w:b/>
        </w:rPr>
        <w:br w:type="page"/>
      </w:r>
    </w:p>
    <w:p w14:paraId="33455E67" w14:textId="77777777" w:rsidR="00E85E7A" w:rsidRPr="00E85E7A" w:rsidRDefault="00E85E7A" w:rsidP="00E85E7A">
      <w:pPr>
        <w:pStyle w:val="Heading1"/>
      </w:pPr>
      <w:bookmarkStart w:id="0" w:name="_Toc39951197"/>
      <w:r w:rsidRPr="00E85E7A">
        <w:lastRenderedPageBreak/>
        <w:t>Worksheet 1: Building the NOS infrastructure using Active Directory.</w:t>
      </w:r>
      <w:bookmarkEnd w:id="0"/>
    </w:p>
    <w:p w14:paraId="597202D9" w14:textId="15CF4147" w:rsidR="007E3308" w:rsidRDefault="007E3308" w:rsidP="00570C4C"/>
    <w:p w14:paraId="65CFDB41" w14:textId="1956A285" w:rsidR="00DA2587" w:rsidRPr="00570C4C" w:rsidRDefault="00DA2587" w:rsidP="00570C4C">
      <w:r>
        <w:rPr>
          <w:noProof/>
        </w:rPr>
        <w:drawing>
          <wp:inline distT="0" distB="0" distL="0" distR="0" wp14:anchorId="2BA57B7E" wp14:editId="74B3BDB2">
            <wp:extent cx="5750560" cy="361950"/>
            <wp:effectExtent l="0" t="0" r="21590" b="19050"/>
            <wp:docPr id="53" name="Diagram 5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963887D" w14:textId="699FB934" w:rsidR="00810442" w:rsidRDefault="00F627AD" w:rsidP="00972754">
      <w:pPr>
        <w:pStyle w:val="ListParagraph"/>
        <w:ind w:left="0"/>
      </w:pPr>
      <w:r>
        <w:t>T</w:t>
      </w:r>
      <w:r w:rsidR="00810442">
        <w:t>ype 2 hypervisor virtuali</w:t>
      </w:r>
      <w:r w:rsidR="00F01AFB">
        <w:t>z</w:t>
      </w:r>
      <w:r w:rsidR="00810442">
        <w:t>ation</w:t>
      </w:r>
      <w:r>
        <w:t xml:space="preserve"> has several benefits such as</w:t>
      </w:r>
      <w:r w:rsidR="00810442">
        <w:t xml:space="preserve"> the ability to run </w:t>
      </w:r>
      <w:r>
        <w:t xml:space="preserve">multiple, </w:t>
      </w:r>
      <w:r w:rsidR="00810442">
        <w:t>different</w:t>
      </w:r>
      <w:r>
        <w:t xml:space="preserve"> and isolated</w:t>
      </w:r>
      <w:r w:rsidR="00810442">
        <w:t xml:space="preserve"> virtual machines</w:t>
      </w:r>
      <w:r>
        <w:t xml:space="preserve"> on the same </w:t>
      </w:r>
      <w:r w:rsidR="00E933BA">
        <w:t>system</w:t>
      </w:r>
      <w:r w:rsidR="00972754">
        <w:t xml:space="preserve">, </w:t>
      </w:r>
      <w:r>
        <w:t xml:space="preserve">the ability to use the </w:t>
      </w:r>
      <w:r w:rsidR="00E933BA">
        <w:t>host</w:t>
      </w:r>
      <w:r>
        <w:t xml:space="preserve"> </w:t>
      </w:r>
      <w:r w:rsidR="00E933BA">
        <w:t>OS</w:t>
      </w:r>
      <w:r>
        <w:t xml:space="preserve"> together with virtual instances </w:t>
      </w:r>
      <w:r w:rsidR="00972754">
        <w:t>, the easiness to set up testing environments and the functionality of management consoles.</w:t>
      </w:r>
    </w:p>
    <w:p w14:paraId="119AFC73" w14:textId="2D9B8C63" w:rsidR="00DA2587" w:rsidRDefault="00DA2587" w:rsidP="00DA2587">
      <w:pPr>
        <w:pStyle w:val="ListParagraph"/>
        <w:ind w:left="426"/>
      </w:pPr>
    </w:p>
    <w:p w14:paraId="28BF0334" w14:textId="4D43E1A5" w:rsidR="00DA2587" w:rsidRDefault="00A2614E" w:rsidP="00DA2587">
      <w:r>
        <w:rPr>
          <w:noProof/>
        </w:rPr>
        <w:drawing>
          <wp:inline distT="0" distB="0" distL="0" distR="0" wp14:anchorId="0DB6A1D5" wp14:editId="55B5F7FA">
            <wp:extent cx="5731510" cy="542925"/>
            <wp:effectExtent l="19050" t="0" r="40640" b="2857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9ADE67A" w14:textId="0E4B9816" w:rsidR="00810442" w:rsidRDefault="00972754" w:rsidP="00972754">
      <w:pPr>
        <w:pStyle w:val="ListParagraph"/>
        <w:ind w:left="0"/>
      </w:pPr>
      <w:r>
        <w:t xml:space="preserve">- </w:t>
      </w:r>
      <w:r w:rsidR="00810442">
        <w:t>A domain tree is a logical container that can contain domains and other objects like user accounts, groups, computers, printers, file shares organized in Organization units (OU)</w:t>
      </w:r>
    </w:p>
    <w:p w14:paraId="7F6FC6EF" w14:textId="096A34D3" w:rsidR="00810442" w:rsidRDefault="00972754" w:rsidP="00972754">
      <w:pPr>
        <w:pStyle w:val="ListParagraph"/>
        <w:ind w:left="0"/>
      </w:pPr>
      <w:r>
        <w:t xml:space="preserve">- </w:t>
      </w:r>
      <w:r w:rsidR="00810442">
        <w:t xml:space="preserve">A domain forest is a </w:t>
      </w:r>
      <w:r w:rsidR="00E933BA">
        <w:t>series</w:t>
      </w:r>
      <w:r w:rsidR="00810442">
        <w:t xml:space="preserve"> of domain trees joined by a trusting relationship</w:t>
      </w:r>
    </w:p>
    <w:p w14:paraId="7E2FBF3F" w14:textId="14AA534F" w:rsidR="00810442" w:rsidRDefault="00972754" w:rsidP="00972754">
      <w:pPr>
        <w:pStyle w:val="ListParagraph"/>
        <w:ind w:left="0"/>
      </w:pPr>
      <w:r>
        <w:t xml:space="preserve">- </w:t>
      </w:r>
      <w:r w:rsidR="00810442">
        <w:t>A child domain shares the same namespace as the parent domain and there is a transitive relationship  trust between them</w:t>
      </w:r>
    </w:p>
    <w:p w14:paraId="08C8E0FB" w14:textId="2214581B" w:rsidR="00810442" w:rsidRDefault="00972754" w:rsidP="00972754">
      <w:pPr>
        <w:pStyle w:val="ListParagraph"/>
        <w:ind w:left="0"/>
      </w:pPr>
      <w:r>
        <w:t xml:space="preserve">- </w:t>
      </w:r>
      <w:r w:rsidR="00810442">
        <w:t xml:space="preserve">A parent domain is </w:t>
      </w:r>
      <w:r w:rsidR="00F01AFB">
        <w:t xml:space="preserve">a </w:t>
      </w:r>
      <w:r w:rsidR="00810442">
        <w:t>collection of child domain</w:t>
      </w:r>
      <w:r w:rsidR="00F01AFB">
        <w:t>s</w:t>
      </w:r>
      <w:r w:rsidR="00810442">
        <w:t xml:space="preserve"> that do not share its namespace with other domains within the domain forest.</w:t>
      </w:r>
    </w:p>
    <w:p w14:paraId="1D6BB1DC" w14:textId="1F70EB2A" w:rsidR="00810442" w:rsidRDefault="00972754" w:rsidP="00972754">
      <w:pPr>
        <w:pStyle w:val="ListParagraph"/>
        <w:ind w:left="0"/>
      </w:pPr>
      <w:r>
        <w:t xml:space="preserve">- </w:t>
      </w:r>
      <w:r w:rsidR="00810442">
        <w:t xml:space="preserve">An active directory is a directory service that maps all the resources within the network, creating an infrastructure where all these resources can be managed and organized on different levels </w:t>
      </w:r>
      <w:r w:rsidR="006F2D1B">
        <w:t>as</w:t>
      </w:r>
      <w:r w:rsidR="00810442">
        <w:t xml:space="preserve"> shown in the graph below.</w:t>
      </w:r>
      <w:r w:rsidR="00810442">
        <w:softHyphen/>
      </w:r>
      <w:r w:rsidR="00810442">
        <w:softHyphen/>
      </w:r>
    </w:p>
    <w:p w14:paraId="479312FF" w14:textId="511AFF8F" w:rsidR="00810442" w:rsidRDefault="004C4850" w:rsidP="00810442">
      <w:pPr>
        <w:keepNext/>
      </w:pPr>
      <w:r>
        <w:t xml:space="preserve">               </w:t>
      </w:r>
      <w:r w:rsidR="00EC365F">
        <w:t xml:space="preserve">     </w:t>
      </w:r>
      <w:r>
        <w:t xml:space="preserve">  </w:t>
      </w:r>
      <w:r w:rsidR="00002A9A">
        <w:rPr>
          <w:noProof/>
        </w:rPr>
        <w:drawing>
          <wp:inline distT="0" distB="0" distL="0" distR="0" wp14:anchorId="6599CB37" wp14:editId="164BD54D">
            <wp:extent cx="4544060" cy="2489835"/>
            <wp:effectExtent l="0" t="0" r="8890"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44060" cy="2489835"/>
                    </a:xfrm>
                    <a:prstGeom prst="rect">
                      <a:avLst/>
                    </a:prstGeom>
                    <a:noFill/>
                    <a:ln>
                      <a:noFill/>
                    </a:ln>
                  </pic:spPr>
                </pic:pic>
              </a:graphicData>
            </a:graphic>
          </wp:inline>
        </w:drawing>
      </w:r>
    </w:p>
    <w:p w14:paraId="11D01A45" w14:textId="13CAFBE0" w:rsidR="00660ADF" w:rsidRPr="00660ADF" w:rsidRDefault="004C4850" w:rsidP="00660ADF">
      <w:pPr>
        <w:pStyle w:val="Caption"/>
      </w:pPr>
      <w:r>
        <w:t xml:space="preserve">                     </w:t>
      </w:r>
      <w:r w:rsidR="00EC365F">
        <w:t xml:space="preserve"> </w:t>
      </w:r>
      <w:r>
        <w:t xml:space="preserve">    </w:t>
      </w:r>
      <w:r w:rsidR="00810442">
        <w:t xml:space="preserve">Figure </w:t>
      </w:r>
      <w:r w:rsidR="00847355">
        <w:fldChar w:fldCharType="begin"/>
      </w:r>
      <w:r w:rsidR="00847355">
        <w:instrText xml:space="preserve"> SEQ Figure \* ARABIC </w:instrText>
      </w:r>
      <w:r w:rsidR="00847355">
        <w:fldChar w:fldCharType="separate"/>
      </w:r>
      <w:r w:rsidR="00AD0B20">
        <w:rPr>
          <w:noProof/>
        </w:rPr>
        <w:t>1</w:t>
      </w:r>
      <w:r w:rsidR="00847355">
        <w:rPr>
          <w:noProof/>
        </w:rPr>
        <w:fldChar w:fldCharType="end"/>
      </w:r>
      <w:r w:rsidR="00810442">
        <w:t xml:space="preserve"> explanations of domain forest, tree, parent, and child (Author, 2020</w:t>
      </w:r>
      <w:r w:rsidR="00954029">
        <w:t>)</w:t>
      </w:r>
    </w:p>
    <w:p w14:paraId="320CCBF7" w14:textId="76D1807A" w:rsidR="00810442" w:rsidRDefault="00810442" w:rsidP="00810442">
      <w:pPr>
        <w:pStyle w:val="ListParagraph"/>
        <w:ind w:left="1080"/>
      </w:pPr>
    </w:p>
    <w:p w14:paraId="5E3AB68A" w14:textId="507385AB" w:rsidR="00DA2587" w:rsidRDefault="00DA2587" w:rsidP="00DA2587">
      <w:r>
        <w:rPr>
          <w:noProof/>
        </w:rPr>
        <w:drawing>
          <wp:inline distT="0" distB="0" distL="0" distR="0" wp14:anchorId="7ADBCE67" wp14:editId="4C8CDC53">
            <wp:extent cx="5819775" cy="504825"/>
            <wp:effectExtent l="0" t="38100" r="28575" b="47625"/>
            <wp:docPr id="55" name="Diagram 5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2836248C" w14:textId="103E9F44" w:rsidR="00954029" w:rsidRPr="00954029" w:rsidRDefault="00954029" w:rsidP="00972754">
      <w:pPr>
        <w:pStyle w:val="ListParagraph"/>
        <w:ind w:left="142" w:hanging="11"/>
        <w:rPr>
          <w:b/>
          <w:bCs/>
        </w:rPr>
      </w:pPr>
      <w:r>
        <w:lastRenderedPageBreak/>
        <w:t xml:space="preserve">- A </w:t>
      </w:r>
      <w:r w:rsidR="00E933BA">
        <w:t>DC</w:t>
      </w:r>
      <w:r>
        <w:t xml:space="preserve"> plays an important role in Active directory: It manages the security authentication of the hosts whenever they want to access resources within a domain. </w:t>
      </w:r>
    </w:p>
    <w:p w14:paraId="28B7A4B3" w14:textId="77777777" w:rsidR="00954029" w:rsidRDefault="00954029" w:rsidP="00954029">
      <w:pPr>
        <w:pStyle w:val="ListParagraph"/>
        <w:rPr>
          <w:b/>
          <w:bCs/>
        </w:rPr>
      </w:pPr>
    </w:p>
    <w:p w14:paraId="7C31ADA4" w14:textId="745A5272" w:rsidR="002B0AC7" w:rsidRPr="00954029" w:rsidRDefault="004C4850" w:rsidP="00954029">
      <w:pPr>
        <w:ind w:left="360"/>
        <w:rPr>
          <w:b/>
          <w:bCs/>
        </w:rPr>
      </w:pPr>
      <w:r>
        <w:rPr>
          <w:noProof/>
        </w:rPr>
        <w:t xml:space="preserve">       </w:t>
      </w:r>
      <w:r w:rsidR="00954029">
        <w:rPr>
          <w:noProof/>
        </w:rPr>
        <w:drawing>
          <wp:inline distT="0" distB="0" distL="0" distR="0" wp14:anchorId="3C658570" wp14:editId="1DBCEDC2">
            <wp:extent cx="4791075" cy="89535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91075" cy="895350"/>
                    </a:xfrm>
                    <a:prstGeom prst="rect">
                      <a:avLst/>
                    </a:prstGeom>
                    <a:noFill/>
                    <a:ln>
                      <a:noFill/>
                    </a:ln>
                  </pic:spPr>
                </pic:pic>
              </a:graphicData>
            </a:graphic>
          </wp:inline>
        </w:drawing>
      </w:r>
    </w:p>
    <w:p w14:paraId="35B81D8B" w14:textId="65C0C590" w:rsidR="00660ADF" w:rsidRDefault="004C4850" w:rsidP="00954029">
      <w:pPr>
        <w:pStyle w:val="Caption"/>
        <w:ind w:firstLine="360"/>
        <w:rPr>
          <w:b/>
          <w:bCs/>
        </w:rPr>
      </w:pPr>
      <w:r>
        <w:t xml:space="preserve">         </w:t>
      </w:r>
      <w:r w:rsidR="002B0AC7">
        <w:t xml:space="preserve">Figure </w:t>
      </w:r>
      <w:r w:rsidR="00847355">
        <w:fldChar w:fldCharType="begin"/>
      </w:r>
      <w:r w:rsidR="00847355">
        <w:instrText xml:space="preserve"> SEQ Figure \* ARABIC </w:instrText>
      </w:r>
      <w:r w:rsidR="00847355">
        <w:fldChar w:fldCharType="separate"/>
      </w:r>
      <w:r w:rsidR="00AD0B20">
        <w:rPr>
          <w:noProof/>
        </w:rPr>
        <w:t>2</w:t>
      </w:r>
      <w:r w:rsidR="00847355">
        <w:rPr>
          <w:noProof/>
        </w:rPr>
        <w:fldChar w:fldCharType="end"/>
      </w:r>
      <w:r w:rsidR="00954029">
        <w:t xml:space="preserve"> How a Domain controller work (Source:</w:t>
      </w:r>
      <w:r w:rsidR="006F2D1B">
        <w:t xml:space="preserve"> </w:t>
      </w:r>
      <w:r w:rsidR="00A03AD9">
        <w:t>Microsoft</w:t>
      </w:r>
      <w:r w:rsidR="00954029">
        <w:t>,</w:t>
      </w:r>
      <w:r w:rsidR="006F2D1B">
        <w:t xml:space="preserve"> 201</w:t>
      </w:r>
      <w:r w:rsidR="00A03AD9">
        <w:t>0</w:t>
      </w:r>
      <w:r w:rsidR="00954029">
        <w:t>)</w:t>
      </w:r>
    </w:p>
    <w:p w14:paraId="4E2D5E35" w14:textId="19A986E2" w:rsidR="00954029" w:rsidRDefault="00954029" w:rsidP="00954029">
      <w:pPr>
        <w:keepNext/>
        <w:spacing w:after="0"/>
      </w:pPr>
    </w:p>
    <w:p w14:paraId="14BBC383" w14:textId="6260491A" w:rsidR="003014B4" w:rsidRDefault="003014B4" w:rsidP="004C4850">
      <w:pPr>
        <w:ind w:left="-426" w:firstLine="426"/>
      </w:pPr>
      <w:r>
        <w:rPr>
          <w:noProof/>
        </w:rPr>
        <w:drawing>
          <wp:inline distT="0" distB="0" distL="0" distR="0" wp14:anchorId="22E1658E" wp14:editId="04AC7C4C">
            <wp:extent cx="5791200" cy="4314825"/>
            <wp:effectExtent l="0" t="0" r="19050" b="95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6D3F8882" w14:textId="1D70A145" w:rsidR="003014B4" w:rsidRDefault="003014B4" w:rsidP="003014B4"/>
    <w:p w14:paraId="04E78F7D" w14:textId="42786376" w:rsidR="00DA2587" w:rsidRPr="003014B4" w:rsidRDefault="00DA2587" w:rsidP="003014B4">
      <w:r>
        <w:rPr>
          <w:noProof/>
        </w:rPr>
        <w:drawing>
          <wp:inline distT="0" distB="0" distL="0" distR="0" wp14:anchorId="1F8C706C" wp14:editId="4D78035C">
            <wp:extent cx="5731510" cy="495300"/>
            <wp:effectExtent l="0" t="38100" r="21590" b="57150"/>
            <wp:docPr id="56" name="Diagram 5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1770FF91" w14:textId="42B05893" w:rsidR="00810442" w:rsidRPr="00570C4C" w:rsidRDefault="00810442" w:rsidP="00EC365F">
      <w:pPr>
        <w:pStyle w:val="ListParagraph"/>
        <w:numPr>
          <w:ilvl w:val="0"/>
          <w:numId w:val="2"/>
        </w:numPr>
        <w:ind w:left="284" w:hanging="142"/>
      </w:pPr>
      <w:r>
        <w:t xml:space="preserve">If the </w:t>
      </w:r>
      <w:r w:rsidR="00E933BA">
        <w:t>DC</w:t>
      </w:r>
      <w:r>
        <w:t xml:space="preserve"> becomes unavailable, as administrators we can nominate a different secondary domain controller that can manage all the authentication requests. In order to re-establish availability for the primary domain controller it is necessary to troubleshoot the connectivity between the server, domain controller and DNS.</w:t>
      </w:r>
    </w:p>
    <w:p w14:paraId="57A5552E" w14:textId="77777777" w:rsidR="00A2614E" w:rsidRPr="00A2614E" w:rsidRDefault="00A2614E" w:rsidP="00A2614E">
      <w:pPr>
        <w:pStyle w:val="Heading1"/>
        <w:rPr>
          <w:b/>
        </w:rPr>
      </w:pPr>
      <w:bookmarkStart w:id="1" w:name="_Toc39951198"/>
      <w:r w:rsidRPr="00A2614E">
        <w:rPr>
          <w:b/>
          <w:bCs/>
        </w:rPr>
        <w:lastRenderedPageBreak/>
        <w:t xml:space="preserve">Worksheet 2:  </w:t>
      </w:r>
      <w:r w:rsidRPr="00A2614E">
        <w:rPr>
          <w:b/>
        </w:rPr>
        <w:t>Resource Management in Active Directory:  Users, Computers and Groups</w:t>
      </w:r>
      <w:bookmarkEnd w:id="1"/>
    </w:p>
    <w:p w14:paraId="4D236E42" w14:textId="47B08A02" w:rsidR="007E3308" w:rsidRDefault="007E3308" w:rsidP="000E0AFC">
      <w:pPr>
        <w:pStyle w:val="Heading1"/>
        <w:rPr>
          <w:b/>
        </w:rPr>
      </w:pPr>
    </w:p>
    <w:p w14:paraId="5C0EE53E" w14:textId="427D6A31" w:rsidR="00DA2587" w:rsidRPr="00DA2587" w:rsidRDefault="00DA2587" w:rsidP="00DA2587">
      <w:r>
        <w:rPr>
          <w:noProof/>
        </w:rPr>
        <w:drawing>
          <wp:inline distT="0" distB="0" distL="0" distR="0" wp14:anchorId="605FBE81" wp14:editId="5A1D98AF">
            <wp:extent cx="5731510" cy="742950"/>
            <wp:effectExtent l="19050" t="0" r="59690" b="19050"/>
            <wp:docPr id="57" name="Diagram 5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0C91576C" w14:textId="062C7CC9" w:rsidR="004C4850" w:rsidRDefault="00810442" w:rsidP="00810442">
      <w:pPr>
        <w:pStyle w:val="BodyText"/>
        <w:spacing w:before="240"/>
        <w:ind w:left="0"/>
        <w:rPr>
          <w:rFonts w:asciiTheme="minorHAnsi" w:eastAsiaTheme="minorHAnsi" w:hAnsiTheme="minorHAnsi" w:cstheme="minorBidi"/>
          <w:spacing w:val="0"/>
          <w:sz w:val="22"/>
          <w:szCs w:val="22"/>
          <w:lang w:val="en-GB"/>
        </w:rPr>
      </w:pPr>
      <w:r>
        <w:rPr>
          <w:rFonts w:asciiTheme="minorHAnsi" w:eastAsiaTheme="minorHAnsi" w:hAnsiTheme="minorHAnsi" w:cstheme="minorBidi"/>
          <w:spacing w:val="0"/>
          <w:sz w:val="22"/>
          <w:szCs w:val="22"/>
          <w:lang w:val="en-GB"/>
        </w:rPr>
        <w:t>The minimum password complexity for modern NOS implementation requires that</w:t>
      </w:r>
      <w:r w:rsidR="004C4850">
        <w:rPr>
          <w:rFonts w:asciiTheme="minorHAnsi" w:eastAsiaTheme="minorHAnsi" w:hAnsiTheme="minorHAnsi" w:cstheme="minorBidi"/>
          <w:spacing w:val="0"/>
          <w:sz w:val="22"/>
          <w:szCs w:val="22"/>
          <w:lang w:val="en-GB"/>
        </w:rPr>
        <w:t xml:space="preserve"> t</w:t>
      </w:r>
      <w:r w:rsidR="004C4850" w:rsidRPr="004C4850">
        <w:rPr>
          <w:rFonts w:asciiTheme="minorHAnsi" w:eastAsiaTheme="minorHAnsi" w:hAnsiTheme="minorHAnsi" w:cstheme="minorBidi"/>
          <w:spacing w:val="0"/>
          <w:sz w:val="22"/>
          <w:szCs w:val="22"/>
          <w:lang w:val="en-GB"/>
        </w:rPr>
        <w:t>he user’s account name or full name is not used in the password and the it must include at least three of the five criteria such as uppercase characters, lowercase characters, base 10 digit, any Unicode characters, Non-alphanumerical characters and uppercase characters</w:t>
      </w:r>
    </w:p>
    <w:p w14:paraId="2CA31E28" w14:textId="0F01AA34" w:rsidR="00810442" w:rsidRDefault="00810442" w:rsidP="00146D0D">
      <w:pPr>
        <w:pStyle w:val="BodyText"/>
        <w:spacing w:before="240" w:after="0"/>
        <w:ind w:left="0"/>
        <w:rPr>
          <w:rFonts w:asciiTheme="minorHAnsi" w:eastAsiaTheme="minorHAnsi" w:hAnsiTheme="minorHAnsi" w:cstheme="minorBidi"/>
          <w:spacing w:val="0"/>
          <w:sz w:val="22"/>
          <w:szCs w:val="22"/>
          <w:lang w:val="en-GB"/>
        </w:rPr>
      </w:pPr>
      <w:r>
        <w:rPr>
          <w:rFonts w:asciiTheme="minorHAnsi" w:eastAsiaTheme="minorHAnsi" w:hAnsiTheme="minorHAnsi" w:cstheme="minorBidi"/>
          <w:spacing w:val="0"/>
          <w:sz w:val="22"/>
          <w:szCs w:val="22"/>
          <w:lang w:val="en-GB"/>
        </w:rPr>
        <w:t>Moreover, complexity can be enforced when passwords are changed or created</w:t>
      </w:r>
      <w:r w:rsidR="00146D0D">
        <w:rPr>
          <w:rFonts w:asciiTheme="minorHAnsi" w:eastAsiaTheme="minorHAnsi" w:hAnsiTheme="minorHAnsi" w:cstheme="minorBidi"/>
          <w:spacing w:val="0"/>
          <w:sz w:val="22"/>
          <w:szCs w:val="22"/>
          <w:lang w:val="en-GB"/>
        </w:rPr>
        <w:t xml:space="preserve"> </w:t>
      </w:r>
      <w:r w:rsidRPr="004F5F4F">
        <w:rPr>
          <w:rFonts w:asciiTheme="minorHAnsi" w:eastAsiaTheme="minorHAnsi" w:hAnsiTheme="minorHAnsi" w:cstheme="minorBidi"/>
          <w:spacing w:val="0"/>
          <w:sz w:val="22"/>
          <w:szCs w:val="22"/>
          <w:lang w:val="en-GB"/>
        </w:rPr>
        <w:t>(Dansimp, 2020)</w:t>
      </w:r>
      <w:r w:rsidR="00146D0D">
        <w:rPr>
          <w:rFonts w:asciiTheme="minorHAnsi" w:eastAsiaTheme="minorHAnsi" w:hAnsiTheme="minorHAnsi" w:cstheme="minorBidi"/>
          <w:spacing w:val="0"/>
          <w:sz w:val="22"/>
          <w:szCs w:val="22"/>
          <w:lang w:val="en-GB"/>
        </w:rPr>
        <w:t>.</w:t>
      </w:r>
    </w:p>
    <w:p w14:paraId="4DEB4131" w14:textId="5530C666" w:rsidR="00DA2587" w:rsidRDefault="00DA2587" w:rsidP="00146D0D">
      <w:pPr>
        <w:pStyle w:val="BodyText"/>
        <w:spacing w:before="240" w:after="0"/>
        <w:ind w:left="0"/>
        <w:rPr>
          <w:rFonts w:asciiTheme="minorHAnsi" w:eastAsiaTheme="minorHAnsi" w:hAnsiTheme="minorHAnsi" w:cstheme="minorBidi"/>
          <w:spacing w:val="0"/>
          <w:sz w:val="22"/>
          <w:szCs w:val="22"/>
          <w:lang w:val="en-GB"/>
        </w:rPr>
      </w:pPr>
      <w:r>
        <w:rPr>
          <w:noProof/>
        </w:rPr>
        <w:drawing>
          <wp:inline distT="0" distB="0" distL="0" distR="0" wp14:anchorId="4B38097A" wp14:editId="0D444A65">
            <wp:extent cx="5731510" cy="466725"/>
            <wp:effectExtent l="0" t="38100" r="21590" b="66675"/>
            <wp:docPr id="58" name="Diagram 5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14:paraId="140344D0" w14:textId="379DF7A8" w:rsidR="00810442" w:rsidRPr="00E262C6" w:rsidRDefault="00810442" w:rsidP="00810442">
      <w:pPr>
        <w:rPr>
          <w:lang w:val="en-US"/>
        </w:rPr>
      </w:pPr>
      <w:r>
        <w:t xml:space="preserve">The </w:t>
      </w:r>
      <w:r w:rsidR="00E933BA">
        <w:t>benefits</w:t>
      </w:r>
      <w:r>
        <w:t>of groups can be summarised as follow</w:t>
      </w:r>
      <w:r w:rsidR="006F2D1B">
        <w:t>s</w:t>
      </w:r>
      <w:r>
        <w:t>:</w:t>
      </w:r>
    </w:p>
    <w:p w14:paraId="5C73A193" w14:textId="77777777" w:rsidR="00810442" w:rsidRDefault="00810442" w:rsidP="004C4850">
      <w:pPr>
        <w:pStyle w:val="BodyText"/>
        <w:numPr>
          <w:ilvl w:val="0"/>
          <w:numId w:val="5"/>
        </w:numPr>
        <w:spacing w:before="240"/>
        <w:ind w:left="142" w:hanging="142"/>
        <w:rPr>
          <w:rFonts w:asciiTheme="minorHAnsi" w:eastAsiaTheme="minorHAnsi" w:hAnsiTheme="minorHAnsi" w:cstheme="minorBidi"/>
          <w:spacing w:val="0"/>
          <w:sz w:val="22"/>
          <w:szCs w:val="22"/>
          <w:lang w:val="en-GB"/>
        </w:rPr>
      </w:pPr>
      <w:r>
        <w:rPr>
          <w:rFonts w:asciiTheme="minorHAnsi" w:eastAsiaTheme="minorHAnsi" w:hAnsiTheme="minorHAnsi" w:cstheme="minorBidi"/>
          <w:spacing w:val="0"/>
          <w:sz w:val="22"/>
          <w:szCs w:val="22"/>
          <w:lang w:val="en-GB"/>
        </w:rPr>
        <w:t>Ability to put together all users that shares the same characteristics and to control all of them at the same time.</w:t>
      </w:r>
    </w:p>
    <w:p w14:paraId="5B0A5F37" w14:textId="61CF4E37" w:rsidR="00810442" w:rsidRDefault="00810442" w:rsidP="004C4850">
      <w:pPr>
        <w:pStyle w:val="BodyText"/>
        <w:numPr>
          <w:ilvl w:val="0"/>
          <w:numId w:val="5"/>
        </w:numPr>
        <w:spacing w:before="240"/>
        <w:ind w:left="142" w:hanging="142"/>
        <w:rPr>
          <w:rFonts w:asciiTheme="minorHAnsi" w:eastAsiaTheme="minorHAnsi" w:hAnsiTheme="minorHAnsi" w:cstheme="minorBidi"/>
          <w:spacing w:val="0"/>
          <w:sz w:val="22"/>
          <w:szCs w:val="22"/>
          <w:lang w:val="en-GB"/>
        </w:rPr>
      </w:pPr>
      <w:r>
        <w:rPr>
          <w:rFonts w:asciiTheme="minorHAnsi" w:eastAsiaTheme="minorHAnsi" w:hAnsiTheme="minorHAnsi" w:cstheme="minorBidi"/>
          <w:spacing w:val="0"/>
          <w:sz w:val="22"/>
          <w:szCs w:val="22"/>
          <w:lang w:val="en-GB"/>
        </w:rPr>
        <w:t xml:space="preserve">Improved productivity, </w:t>
      </w:r>
      <w:r w:rsidR="000E0AFC">
        <w:rPr>
          <w:rFonts w:asciiTheme="minorHAnsi" w:eastAsiaTheme="minorHAnsi" w:hAnsiTheme="minorHAnsi" w:cstheme="minorBidi"/>
          <w:spacing w:val="0"/>
          <w:sz w:val="22"/>
          <w:szCs w:val="22"/>
          <w:lang w:val="en-GB"/>
        </w:rPr>
        <w:t>manageability,</w:t>
      </w:r>
      <w:r>
        <w:rPr>
          <w:rFonts w:asciiTheme="minorHAnsi" w:eastAsiaTheme="minorHAnsi" w:hAnsiTheme="minorHAnsi" w:cstheme="minorBidi"/>
          <w:spacing w:val="0"/>
          <w:sz w:val="22"/>
          <w:szCs w:val="22"/>
          <w:lang w:val="en-GB"/>
        </w:rPr>
        <w:t xml:space="preserve"> and security with two groups types (Distribution and Security) and three group scopes (Domain Local, global group, Universal group)</w:t>
      </w:r>
    </w:p>
    <w:p w14:paraId="1861B223" w14:textId="3051FF8B" w:rsidR="00810442" w:rsidRDefault="00C3590E" w:rsidP="005C5AAC">
      <w:pPr>
        <w:pStyle w:val="BodyText"/>
        <w:spacing w:before="240"/>
        <w:ind w:left="0"/>
        <w:rPr>
          <w:rFonts w:asciiTheme="minorHAnsi" w:eastAsiaTheme="minorHAnsi" w:hAnsiTheme="minorHAnsi" w:cstheme="minorBidi"/>
          <w:spacing w:val="0"/>
          <w:sz w:val="22"/>
          <w:szCs w:val="22"/>
          <w:lang w:val="en-GB"/>
        </w:rPr>
      </w:pPr>
      <w:r>
        <w:rPr>
          <w:rFonts w:asciiTheme="minorHAnsi" w:eastAsiaTheme="minorHAnsi" w:hAnsiTheme="minorHAnsi" w:cstheme="minorBidi"/>
          <w:spacing w:val="0"/>
          <w:sz w:val="22"/>
          <w:szCs w:val="22"/>
          <w:lang w:val="en-GB"/>
        </w:rPr>
        <w:t>No disadvantages have been found.</w:t>
      </w:r>
    </w:p>
    <w:p w14:paraId="1A5EFA63" w14:textId="77777777" w:rsidR="00195DF8" w:rsidRPr="00195DF8" w:rsidRDefault="00195DF8" w:rsidP="00195DF8">
      <w:pPr>
        <w:pStyle w:val="Heading1"/>
      </w:pPr>
      <w:bookmarkStart w:id="2" w:name="_Toc39951199"/>
      <w:r w:rsidRPr="00195DF8">
        <w:rPr>
          <w:b/>
          <w:bCs/>
        </w:rPr>
        <w:t xml:space="preserve">Worksheet 3:  </w:t>
      </w:r>
      <w:r w:rsidRPr="00195DF8">
        <w:t>Resource Management in Active Directory – Managing Access to Files and Folders, and Controlling Domain User Environments</w:t>
      </w:r>
      <w:bookmarkEnd w:id="2"/>
    </w:p>
    <w:p w14:paraId="54C5554E" w14:textId="06212919" w:rsidR="007E3308" w:rsidRPr="00195DF8" w:rsidRDefault="007E3308" w:rsidP="005C5AAC">
      <w:pPr>
        <w:pStyle w:val="BodyText"/>
        <w:spacing w:before="240"/>
        <w:ind w:left="0"/>
        <w:rPr>
          <w:rFonts w:asciiTheme="minorHAnsi" w:eastAsiaTheme="minorHAnsi" w:hAnsiTheme="minorHAnsi" w:cstheme="minorBidi"/>
          <w:spacing w:val="0"/>
          <w:sz w:val="22"/>
          <w:szCs w:val="22"/>
        </w:rPr>
      </w:pPr>
    </w:p>
    <w:p w14:paraId="399E661B" w14:textId="0CBFE75D" w:rsidR="00DA2587" w:rsidRPr="00DA2587" w:rsidRDefault="00DA2587" w:rsidP="00DA2587">
      <w:r>
        <w:rPr>
          <w:noProof/>
        </w:rPr>
        <w:drawing>
          <wp:inline distT="0" distB="0" distL="0" distR="0" wp14:anchorId="391B8E30" wp14:editId="25C0AD21">
            <wp:extent cx="5731510" cy="466725"/>
            <wp:effectExtent l="0" t="38100" r="21590" b="66675"/>
            <wp:docPr id="59" name="Diagram 5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6" r:lo="rId47" r:qs="rId48" r:cs="rId49"/>
              </a:graphicData>
            </a:graphic>
          </wp:inline>
        </w:drawing>
      </w:r>
    </w:p>
    <w:p w14:paraId="3254B4E5" w14:textId="24165533" w:rsidR="00810442" w:rsidRDefault="00821FFA" w:rsidP="00810442">
      <w:pPr>
        <w:jc w:val="both"/>
      </w:pPr>
      <w:r>
        <w:t xml:space="preserve">According to Sitani (2003), </w:t>
      </w:r>
      <w:r w:rsidR="00DD345F">
        <w:softHyphen/>
      </w:r>
      <w:r w:rsidR="00DD345F">
        <w:softHyphen/>
      </w:r>
      <w:r w:rsidR="00810442">
        <w:t xml:space="preserve">NFTS and share permission are two types of permissions that are </w:t>
      </w:r>
      <w:r w:rsidR="00E933BA">
        <w:t>employed</w:t>
      </w:r>
      <w:r w:rsidR="00810442">
        <w:t xml:space="preserve"> to </w:t>
      </w:r>
      <w:r w:rsidR="00E933BA">
        <w:t>control</w:t>
      </w:r>
      <w:r w:rsidR="00810442">
        <w:t xml:space="preserve"> access to data in Windows network environments. NTFS is specifically u</w:t>
      </w:r>
      <w:r w:rsidR="00E933BA">
        <w:t>dopted</w:t>
      </w:r>
      <w:r w:rsidR="00810442">
        <w:t xml:space="preserve"> to </w:t>
      </w:r>
      <w:r w:rsidR="00E933BA">
        <w:t>control</w:t>
      </w:r>
      <w:r w:rsidR="00810442">
        <w:t xml:space="preserve"> access to data stored in NTFS files systems. The main </w:t>
      </w:r>
      <w:r w:rsidR="00E933BA">
        <w:t xml:space="preserve">benefit </w:t>
      </w:r>
      <w:r w:rsidR="00810442">
        <w:t>is that NTFS share permissions affect users and network users, and permissions are applied at each windows log</w:t>
      </w:r>
      <w:r w:rsidR="00E933BA">
        <w:t>i</w:t>
      </w:r>
      <w:r w:rsidR="00810442">
        <w:t xml:space="preserve">n, </w:t>
      </w:r>
      <w:r w:rsidR="00E933BA">
        <w:t xml:space="preserve">without considering </w:t>
      </w:r>
      <w:r w:rsidR="00810442">
        <w:t xml:space="preserve"> where the user</w:t>
      </w:r>
      <w:r w:rsidR="00E933BA">
        <w:t xml:space="preserve"> </w:t>
      </w:r>
      <w:r w:rsidR="00810442">
        <w:t>is</w:t>
      </w:r>
      <w:r w:rsidR="00E933BA">
        <w:t xml:space="preserve"> </w:t>
      </w:r>
      <w:r w:rsidR="00810442">
        <w:t>connecting from. Share permissions instead, manage access to network-shared folders, where permissions are applied to all files and folders in the share</w:t>
      </w:r>
      <w:r w:rsidR="00DA2587">
        <w:t>.</w:t>
      </w:r>
    </w:p>
    <w:p w14:paraId="3112F6D1" w14:textId="3F9386EB" w:rsidR="00DA2587" w:rsidRDefault="00DA2587" w:rsidP="00810442">
      <w:pPr>
        <w:jc w:val="both"/>
      </w:pPr>
      <w:r>
        <w:rPr>
          <w:noProof/>
        </w:rPr>
        <w:lastRenderedPageBreak/>
        <w:drawing>
          <wp:inline distT="0" distB="0" distL="0" distR="0" wp14:anchorId="19ABBACB" wp14:editId="2B628892">
            <wp:extent cx="5731510" cy="466725"/>
            <wp:effectExtent l="0" t="38100" r="21590" b="66675"/>
            <wp:docPr id="60" name="Diagram 6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1" r:lo="rId52" r:qs="rId53" r:cs="rId54"/>
              </a:graphicData>
            </a:graphic>
          </wp:inline>
        </w:drawing>
      </w:r>
    </w:p>
    <w:p w14:paraId="6B6837F6" w14:textId="7A86A152" w:rsidR="009F52E4" w:rsidRDefault="00810442" w:rsidP="003C481D">
      <w:r>
        <w:t xml:space="preserve">-  NTFS is a method of organizing and managing data on a drive into individual pieces, called files. It stands for “New </w:t>
      </w:r>
      <w:r w:rsidR="00C452E0">
        <w:t>T</w:t>
      </w:r>
      <w:r>
        <w:t>echnology File System” and it is the successor of FAT32. Comparing the two File systems it is possible to analyse the benefits that have been introduced to the newes</w:t>
      </w:r>
      <w:r w:rsidR="003C481D">
        <w:t>t file system.</w:t>
      </w:r>
      <w:r w:rsidR="00C01341">
        <w:rPr>
          <w:noProof/>
        </w:rPr>
        <w:drawing>
          <wp:inline distT="0" distB="0" distL="0" distR="0" wp14:anchorId="7C281131" wp14:editId="121B5428">
            <wp:extent cx="5731510" cy="2619375"/>
            <wp:effectExtent l="38100" t="0" r="2159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6" r:lo="rId57" r:qs="rId58" r:cs="rId59"/>
              </a:graphicData>
            </a:graphic>
          </wp:inline>
        </w:drawing>
      </w:r>
    </w:p>
    <w:p w14:paraId="46C6EC76" w14:textId="19B0D52F" w:rsidR="00810442" w:rsidRDefault="00146D0D" w:rsidP="00146D0D">
      <w:pPr>
        <w:shd w:val="clear" w:color="auto" w:fill="FFFFFF"/>
        <w:rPr>
          <w:i/>
          <w:iCs/>
          <w:color w:val="44546A" w:themeColor="text2"/>
          <w:sz w:val="18"/>
          <w:szCs w:val="18"/>
        </w:rPr>
      </w:pPr>
      <w:r w:rsidRPr="00146D0D">
        <w:rPr>
          <w:i/>
          <w:iCs/>
          <w:color w:val="44546A" w:themeColor="text2"/>
          <w:sz w:val="18"/>
          <w:szCs w:val="18"/>
        </w:rPr>
        <w:t xml:space="preserve">Figure </w:t>
      </w:r>
      <w:r w:rsidRPr="00146D0D">
        <w:rPr>
          <w:i/>
          <w:iCs/>
          <w:color w:val="44546A" w:themeColor="text2"/>
          <w:sz w:val="18"/>
          <w:szCs w:val="18"/>
        </w:rPr>
        <w:fldChar w:fldCharType="begin"/>
      </w:r>
      <w:r w:rsidRPr="00146D0D">
        <w:rPr>
          <w:i/>
          <w:iCs/>
          <w:color w:val="44546A" w:themeColor="text2"/>
          <w:sz w:val="18"/>
          <w:szCs w:val="18"/>
        </w:rPr>
        <w:instrText xml:space="preserve"> SEQ Figure \* ARABIC </w:instrText>
      </w:r>
      <w:r w:rsidRPr="00146D0D">
        <w:rPr>
          <w:i/>
          <w:iCs/>
          <w:color w:val="44546A" w:themeColor="text2"/>
          <w:sz w:val="18"/>
          <w:szCs w:val="18"/>
        </w:rPr>
        <w:fldChar w:fldCharType="separate"/>
      </w:r>
      <w:r w:rsidR="00AD0B20">
        <w:rPr>
          <w:i/>
          <w:iCs/>
          <w:noProof/>
          <w:color w:val="44546A" w:themeColor="text2"/>
          <w:sz w:val="18"/>
          <w:szCs w:val="18"/>
        </w:rPr>
        <w:t>4</w:t>
      </w:r>
      <w:r w:rsidRPr="00146D0D">
        <w:rPr>
          <w:i/>
          <w:iCs/>
          <w:color w:val="44546A" w:themeColor="text2"/>
          <w:sz w:val="18"/>
          <w:szCs w:val="18"/>
        </w:rPr>
        <w:fldChar w:fldCharType="end"/>
      </w:r>
      <w:r w:rsidRPr="00146D0D">
        <w:rPr>
          <w:i/>
          <w:iCs/>
          <w:color w:val="44546A" w:themeColor="text2"/>
          <w:sz w:val="18"/>
          <w:szCs w:val="18"/>
        </w:rPr>
        <w:t xml:space="preserve"> Comparison NTFS and FAT32 (</w:t>
      </w:r>
      <w:r w:rsidR="00821FFA">
        <w:rPr>
          <w:i/>
          <w:iCs/>
          <w:color w:val="44546A" w:themeColor="text2"/>
          <w:sz w:val="18"/>
          <w:szCs w:val="18"/>
        </w:rPr>
        <w:t>Sitani</w:t>
      </w:r>
      <w:r w:rsidRPr="00146D0D">
        <w:rPr>
          <w:i/>
          <w:iCs/>
          <w:color w:val="44546A" w:themeColor="text2"/>
          <w:sz w:val="18"/>
          <w:szCs w:val="18"/>
        </w:rPr>
        <w:t>, 2003)</w:t>
      </w:r>
    </w:p>
    <w:p w14:paraId="6B92B191" w14:textId="071A5DAB" w:rsidR="00810442" w:rsidRPr="006B786F" w:rsidRDefault="00DA2587" w:rsidP="006B786F">
      <w:pPr>
        <w:shd w:val="clear" w:color="auto" w:fill="FFFFFF"/>
        <w:rPr>
          <w:i/>
          <w:iCs/>
          <w:color w:val="44546A" w:themeColor="text2"/>
          <w:sz w:val="18"/>
          <w:szCs w:val="18"/>
        </w:rPr>
      </w:pPr>
      <w:r>
        <w:rPr>
          <w:noProof/>
        </w:rPr>
        <w:drawing>
          <wp:inline distT="0" distB="0" distL="0" distR="0" wp14:anchorId="27FDACA9" wp14:editId="1B429E42">
            <wp:extent cx="5731510" cy="514350"/>
            <wp:effectExtent l="19050" t="0" r="21590" b="19050"/>
            <wp:docPr id="61" name="Diagram 6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1" r:lo="rId62" r:qs="rId63" r:cs="rId64"/>
              </a:graphicData>
            </a:graphic>
          </wp:inline>
        </w:drawing>
      </w:r>
    </w:p>
    <w:p w14:paraId="14E3EA37" w14:textId="1EDD5179" w:rsidR="006B786F" w:rsidRPr="006B786F" w:rsidRDefault="006B786F" w:rsidP="00810442">
      <w:pPr>
        <w:jc w:val="both"/>
      </w:pPr>
      <w:r w:rsidRPr="006B786F">
        <w:t xml:space="preserve">In </w:t>
      </w:r>
      <w:r w:rsidR="00E933BA">
        <w:t>AD</w:t>
      </w:r>
      <w:r w:rsidRPr="006B786F">
        <w:t xml:space="preserve"> domain, groups </w:t>
      </w:r>
      <w:r>
        <w:t>are used to</w:t>
      </w:r>
      <w:r w:rsidRPr="006B786F">
        <w:t xml:space="preserve"> provide user</w:t>
      </w:r>
      <w:r>
        <w:t>s with access</w:t>
      </w:r>
      <w:r w:rsidRPr="006B786F">
        <w:t xml:space="preserve"> to specific resources and to delegate specific administrative permissions</w:t>
      </w:r>
      <w:r>
        <w:t>.</w:t>
      </w:r>
    </w:p>
    <w:p w14:paraId="5B179E46" w14:textId="341FDA58" w:rsidR="00DA2587" w:rsidRPr="00C6732C" w:rsidRDefault="00DA2587" w:rsidP="00810442">
      <w:pPr>
        <w:jc w:val="both"/>
        <w:rPr>
          <w:b/>
          <w:bCs/>
        </w:rPr>
      </w:pPr>
      <w:r>
        <w:rPr>
          <w:noProof/>
        </w:rPr>
        <w:drawing>
          <wp:inline distT="0" distB="0" distL="0" distR="0" wp14:anchorId="45081F8F" wp14:editId="6DA1665F">
            <wp:extent cx="5731510" cy="485775"/>
            <wp:effectExtent l="0" t="38100" r="21590" b="47625"/>
            <wp:docPr id="62" name="Diagram 6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6" r:lo="rId67" r:qs="rId68" r:cs="rId69"/>
              </a:graphicData>
            </a:graphic>
          </wp:inline>
        </w:drawing>
      </w:r>
    </w:p>
    <w:p w14:paraId="38862C1D" w14:textId="2E028C42" w:rsidR="005C5AAC" w:rsidRDefault="00810442" w:rsidP="00CD1021">
      <w:pPr>
        <w:rPr>
          <w:color w:val="000000"/>
          <w:shd w:val="clear" w:color="auto" w:fill="FFFFFF"/>
        </w:rPr>
      </w:pPr>
      <w:r>
        <w:t>Group policy is defined as a collection of settings configured by the administrator</w:t>
      </w:r>
      <w:r w:rsidR="00CD1021">
        <w:t xml:space="preserve"> and is</w:t>
      </w:r>
      <w:r>
        <w:t xml:space="preserve"> widely used in active directory because of its enormous advantages</w:t>
      </w:r>
      <w:r w:rsidR="00CD1021">
        <w:t xml:space="preserve"> </w:t>
      </w:r>
      <w:r w:rsidR="00CD1021">
        <w:rPr>
          <w:color w:val="000000"/>
          <w:shd w:val="clear" w:color="auto" w:fill="FFFFFF"/>
        </w:rPr>
        <w:t>(Petters, 2014).</w:t>
      </w:r>
    </w:p>
    <w:p w14:paraId="205BBA88" w14:textId="176AEF96" w:rsidR="000F4289" w:rsidRPr="00065718" w:rsidRDefault="005C5AAC" w:rsidP="00065718">
      <w:pPr>
        <w:rPr>
          <w:color w:val="000000"/>
          <w:shd w:val="clear" w:color="auto" w:fill="FFFFFF"/>
        </w:rPr>
      </w:pPr>
      <w:r>
        <w:rPr>
          <w:noProof/>
          <w:color w:val="000000"/>
          <w:shd w:val="clear" w:color="auto" w:fill="FFFFFF"/>
        </w:rPr>
        <w:drawing>
          <wp:inline distT="0" distB="0" distL="0" distR="0" wp14:anchorId="1D2220D2" wp14:editId="04A42263">
            <wp:extent cx="5715000" cy="2095500"/>
            <wp:effectExtent l="38100" t="0" r="1905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1" r:lo="rId72" r:qs="rId73" r:cs="rId74"/>
              </a:graphicData>
            </a:graphic>
          </wp:inline>
        </w:drawing>
      </w:r>
      <w:r w:rsidR="00CD1021" w:rsidRPr="00065718">
        <w:rPr>
          <w:i/>
          <w:iCs/>
          <w:color w:val="44546A" w:themeColor="text2"/>
          <w:sz w:val="18"/>
          <w:szCs w:val="18"/>
        </w:rPr>
        <w:t xml:space="preserve">Figure </w:t>
      </w:r>
      <w:r w:rsidR="003F51B6" w:rsidRPr="00065718">
        <w:rPr>
          <w:i/>
          <w:iCs/>
          <w:color w:val="44546A" w:themeColor="text2"/>
          <w:sz w:val="18"/>
          <w:szCs w:val="18"/>
        </w:rPr>
        <w:fldChar w:fldCharType="begin"/>
      </w:r>
      <w:r w:rsidR="003F51B6" w:rsidRPr="00065718">
        <w:rPr>
          <w:i/>
          <w:iCs/>
          <w:color w:val="44546A" w:themeColor="text2"/>
          <w:sz w:val="18"/>
          <w:szCs w:val="18"/>
        </w:rPr>
        <w:instrText xml:space="preserve"> SEQ Figure \* ARABIC </w:instrText>
      </w:r>
      <w:r w:rsidR="003F51B6" w:rsidRPr="00065718">
        <w:rPr>
          <w:i/>
          <w:iCs/>
          <w:color w:val="44546A" w:themeColor="text2"/>
          <w:sz w:val="18"/>
          <w:szCs w:val="18"/>
        </w:rPr>
        <w:fldChar w:fldCharType="separate"/>
      </w:r>
      <w:r w:rsidR="00AD0B20" w:rsidRPr="00065718">
        <w:rPr>
          <w:i/>
          <w:iCs/>
          <w:color w:val="44546A" w:themeColor="text2"/>
          <w:sz w:val="18"/>
          <w:szCs w:val="18"/>
        </w:rPr>
        <w:t>5</w:t>
      </w:r>
      <w:r w:rsidR="003F51B6" w:rsidRPr="00065718">
        <w:rPr>
          <w:i/>
          <w:iCs/>
          <w:color w:val="44546A" w:themeColor="text2"/>
          <w:sz w:val="18"/>
          <w:szCs w:val="18"/>
        </w:rPr>
        <w:fldChar w:fldCharType="end"/>
      </w:r>
      <w:r w:rsidR="00CD1021" w:rsidRPr="00065718">
        <w:rPr>
          <w:i/>
          <w:iCs/>
          <w:color w:val="44546A" w:themeColor="text2"/>
          <w:sz w:val="18"/>
          <w:szCs w:val="18"/>
        </w:rPr>
        <w:t xml:space="preserve"> GPO Advantages (Sources: Petters, 2014)</w:t>
      </w:r>
    </w:p>
    <w:p w14:paraId="13D5375A" w14:textId="67F75DD9" w:rsidR="00065718" w:rsidRDefault="00810442" w:rsidP="00810442">
      <w:pPr>
        <w:rPr>
          <w:color w:val="000000"/>
          <w:shd w:val="clear" w:color="auto" w:fill="FFFFFF"/>
        </w:rPr>
      </w:pPr>
      <w:r>
        <w:rPr>
          <w:color w:val="000000"/>
          <w:shd w:val="clear" w:color="auto" w:fill="FFFFFF"/>
        </w:rPr>
        <w:lastRenderedPageBreak/>
        <w:t xml:space="preserve">Organisational units are defined as a container of users, computers, </w:t>
      </w:r>
      <w:r w:rsidR="000F4289">
        <w:rPr>
          <w:color w:val="000000"/>
          <w:shd w:val="clear" w:color="auto" w:fill="FFFFFF"/>
        </w:rPr>
        <w:t>groups,</w:t>
      </w:r>
      <w:r>
        <w:rPr>
          <w:color w:val="000000"/>
          <w:shd w:val="clear" w:color="auto" w:fill="FFFFFF"/>
        </w:rPr>
        <w:t xml:space="preserve"> and other objects that share similar characteristics.</w:t>
      </w:r>
      <w:r w:rsidR="000F4289">
        <w:rPr>
          <w:color w:val="000000"/>
          <w:shd w:val="clear" w:color="auto" w:fill="FFFFFF"/>
        </w:rPr>
        <w:t xml:space="preserve"> </w:t>
      </w:r>
    </w:p>
    <w:p w14:paraId="7BA1EEFF" w14:textId="2194C4A0" w:rsidR="00CD1021" w:rsidRPr="00F45CBD" w:rsidRDefault="00065718" w:rsidP="00F45CBD">
      <w:pPr>
        <w:rPr>
          <w:color w:val="000000"/>
          <w:shd w:val="clear" w:color="auto" w:fill="FFFFFF"/>
        </w:rPr>
      </w:pPr>
      <w:r>
        <w:rPr>
          <w:noProof/>
          <w:color w:val="000000"/>
          <w:shd w:val="clear" w:color="auto" w:fill="FFFFFF"/>
        </w:rPr>
        <w:drawing>
          <wp:inline distT="0" distB="0" distL="0" distR="0" wp14:anchorId="7F9C7EF0" wp14:editId="592944AB">
            <wp:extent cx="4743450" cy="1905000"/>
            <wp:effectExtent l="38100" t="38100" r="19050" b="1905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6" r:lo="rId77" r:qs="rId78" r:cs="rId79"/>
              </a:graphicData>
            </a:graphic>
          </wp:inline>
        </w:drawing>
      </w:r>
    </w:p>
    <w:p w14:paraId="234D0B5C" w14:textId="77777777" w:rsidR="00A2614E" w:rsidRDefault="00CD1021" w:rsidP="00A2614E">
      <w:pPr>
        <w:pStyle w:val="Caption"/>
      </w:pPr>
      <w:r>
        <w:t xml:space="preserve">Figure </w:t>
      </w:r>
      <w:r w:rsidR="00847355">
        <w:fldChar w:fldCharType="begin"/>
      </w:r>
      <w:r w:rsidR="00847355">
        <w:instrText xml:space="preserve"> SEQ Figure \* ARABIC </w:instrText>
      </w:r>
      <w:r w:rsidR="00847355">
        <w:fldChar w:fldCharType="separate"/>
      </w:r>
      <w:r w:rsidR="00AD0B20">
        <w:rPr>
          <w:noProof/>
        </w:rPr>
        <w:t>6</w:t>
      </w:r>
      <w:r w:rsidR="00847355">
        <w:rPr>
          <w:noProof/>
        </w:rPr>
        <w:fldChar w:fldCharType="end"/>
      </w:r>
      <w:r>
        <w:t xml:space="preserve"> OU characteristics (Sources: Petters, 2014)</w:t>
      </w:r>
    </w:p>
    <w:p w14:paraId="7F0809C9" w14:textId="77777777" w:rsidR="00195DF8" w:rsidRPr="00195DF8" w:rsidRDefault="00195DF8" w:rsidP="00195DF8">
      <w:pPr>
        <w:pStyle w:val="Heading1"/>
      </w:pPr>
      <w:bookmarkStart w:id="3" w:name="_Toc39951200"/>
      <w:r w:rsidRPr="00195DF8">
        <w:rPr>
          <w:b/>
          <w:bCs/>
        </w:rPr>
        <w:t>Worksheet 4</w:t>
      </w:r>
      <w:r w:rsidRPr="00195DF8">
        <w:t>: Network Administration using DHCP</w:t>
      </w:r>
      <w:bookmarkEnd w:id="3"/>
    </w:p>
    <w:p w14:paraId="00F15ECF" w14:textId="0CAC6064" w:rsidR="007E3308" w:rsidRPr="007E3308" w:rsidRDefault="007E3308" w:rsidP="00A2614E">
      <w:pPr>
        <w:pStyle w:val="Caption"/>
      </w:pPr>
    </w:p>
    <w:p w14:paraId="212AB742" w14:textId="7EC51944" w:rsidR="00DA2587" w:rsidRPr="00DA2587" w:rsidRDefault="00DA2587" w:rsidP="00DA2587">
      <w:r>
        <w:rPr>
          <w:noProof/>
        </w:rPr>
        <w:drawing>
          <wp:inline distT="0" distB="0" distL="0" distR="0" wp14:anchorId="6A67520B" wp14:editId="3723C690">
            <wp:extent cx="5731510" cy="485775"/>
            <wp:effectExtent l="0" t="38100" r="21590" b="47625"/>
            <wp:docPr id="63" name="Diagram 6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1" r:lo="rId82" r:qs="rId83" r:cs="rId84"/>
              </a:graphicData>
            </a:graphic>
          </wp:inline>
        </w:drawing>
      </w:r>
    </w:p>
    <w:p w14:paraId="48A07AAC" w14:textId="3F3B1395" w:rsidR="00F45CBD" w:rsidRDefault="004333C4" w:rsidP="00B753C8">
      <w:pPr>
        <w:autoSpaceDE w:val="0"/>
        <w:autoSpaceDN w:val="0"/>
        <w:adjustRightInd w:val="0"/>
        <w:spacing w:before="40" w:after="40"/>
        <w:ind w:left="14"/>
        <w:rPr>
          <w:color w:val="000000"/>
          <w:shd w:val="clear" w:color="auto" w:fill="FFFFFF"/>
        </w:rPr>
      </w:pPr>
      <w:r>
        <w:rPr>
          <w:color w:val="000000"/>
          <w:shd w:val="clear" w:color="auto" w:fill="FFFFFF"/>
        </w:rPr>
        <w:t>According to Oracle (2012) r</w:t>
      </w:r>
      <w:r w:rsidRPr="004333C4">
        <w:rPr>
          <w:color w:val="000000"/>
          <w:shd w:val="clear" w:color="auto" w:fill="FFFFFF"/>
        </w:rPr>
        <w:t xml:space="preserve">unning a DHCP Server in network infrastructure has </w:t>
      </w:r>
      <w:r w:rsidR="00F45CBD">
        <w:rPr>
          <w:color w:val="000000"/>
          <w:shd w:val="clear" w:color="auto" w:fill="FFFFFF"/>
        </w:rPr>
        <w:t xml:space="preserve">three main </w:t>
      </w:r>
      <w:r w:rsidRPr="004333C4">
        <w:rPr>
          <w:color w:val="000000"/>
          <w:shd w:val="clear" w:color="auto" w:fill="FFFFFF"/>
        </w:rPr>
        <w:t>advantages</w:t>
      </w:r>
      <w:r w:rsidR="00F45CBD">
        <w:rPr>
          <w:color w:val="000000"/>
          <w:shd w:val="clear" w:color="auto" w:fill="FFFFFF"/>
        </w:rPr>
        <w:t xml:space="preserve"> such as</w:t>
      </w:r>
      <w:r w:rsidR="00FC32A9">
        <w:rPr>
          <w:color w:val="000000"/>
          <w:shd w:val="clear" w:color="auto" w:fill="FFFFFF"/>
        </w:rPr>
        <w:t xml:space="preserve"> </w:t>
      </w:r>
      <w:r w:rsidR="00F45CBD">
        <w:rPr>
          <w:color w:val="000000"/>
          <w:shd w:val="clear" w:color="auto" w:fill="FFFFFF"/>
        </w:rPr>
        <w:t>Centralized configuration</w:t>
      </w:r>
      <w:r w:rsidR="00FC32A9">
        <w:rPr>
          <w:color w:val="000000"/>
          <w:shd w:val="clear" w:color="auto" w:fill="FFFFFF"/>
        </w:rPr>
        <w:t xml:space="preserve"> (1)</w:t>
      </w:r>
      <w:r w:rsidR="00F45CBD">
        <w:rPr>
          <w:color w:val="000000"/>
          <w:shd w:val="clear" w:color="auto" w:fill="FFFFFF"/>
        </w:rPr>
        <w:t>,</w:t>
      </w:r>
      <w:r w:rsidR="00FC32A9">
        <w:rPr>
          <w:color w:val="000000"/>
          <w:shd w:val="clear" w:color="auto" w:fill="FFFFFF"/>
        </w:rPr>
        <w:t xml:space="preserve"> </w:t>
      </w:r>
      <w:r w:rsidR="00F45CBD">
        <w:rPr>
          <w:color w:val="000000"/>
          <w:shd w:val="clear" w:color="auto" w:fill="FFFFFF"/>
        </w:rPr>
        <w:t>IP address management</w:t>
      </w:r>
      <w:r w:rsidR="00FC32A9">
        <w:rPr>
          <w:color w:val="000000"/>
          <w:shd w:val="clear" w:color="auto" w:fill="FFFFFF"/>
        </w:rPr>
        <w:t xml:space="preserve"> (2)</w:t>
      </w:r>
      <w:r w:rsidR="00F45CBD">
        <w:rPr>
          <w:color w:val="000000"/>
          <w:shd w:val="clear" w:color="auto" w:fill="FFFFFF"/>
        </w:rPr>
        <w:t>,  and large network support</w:t>
      </w:r>
      <w:r w:rsidR="00FC32A9">
        <w:rPr>
          <w:color w:val="000000"/>
          <w:shd w:val="clear" w:color="auto" w:fill="FFFFFF"/>
        </w:rPr>
        <w:t>(3).</w:t>
      </w:r>
    </w:p>
    <w:p w14:paraId="0730A5BF" w14:textId="109999A9" w:rsidR="00CD1021" w:rsidRDefault="00CD1021" w:rsidP="00F45CBD">
      <w:pPr>
        <w:autoSpaceDE w:val="0"/>
        <w:autoSpaceDN w:val="0"/>
        <w:adjustRightInd w:val="0"/>
        <w:spacing w:before="40" w:after="40"/>
        <w:ind w:left="14"/>
        <w:rPr>
          <w:noProof/>
          <w:color w:val="000000"/>
          <w:shd w:val="clear" w:color="auto" w:fill="FFFFFF"/>
        </w:rPr>
      </w:pPr>
    </w:p>
    <w:p w14:paraId="6FA89FEA" w14:textId="2A680F89" w:rsidR="00FC32A9" w:rsidRDefault="00FC32A9" w:rsidP="00F45CBD">
      <w:pPr>
        <w:autoSpaceDE w:val="0"/>
        <w:autoSpaceDN w:val="0"/>
        <w:adjustRightInd w:val="0"/>
        <w:spacing w:before="40" w:after="40"/>
        <w:ind w:left="14"/>
        <w:rPr>
          <w:noProof/>
          <w:color w:val="000000"/>
          <w:shd w:val="clear" w:color="auto" w:fill="FFFFFF"/>
        </w:rPr>
      </w:pPr>
      <w:r w:rsidRPr="00FC32A9">
        <w:rPr>
          <w:noProof/>
          <w:color w:val="000000"/>
          <w:shd w:val="clear" w:color="auto" w:fill="FFFFFF"/>
        </w:rPr>
        <mc:AlternateContent>
          <mc:Choice Requires="wps">
            <w:drawing>
              <wp:anchor distT="0" distB="0" distL="114300" distR="114300" simplePos="0" relativeHeight="251689984" behindDoc="0" locked="0" layoutInCell="1" allowOverlap="1" wp14:anchorId="5300ACB0" wp14:editId="1B323D23">
                <wp:simplePos x="0" y="0"/>
                <wp:positionH relativeFrom="column">
                  <wp:posOffset>1743075</wp:posOffset>
                </wp:positionH>
                <wp:positionV relativeFrom="paragraph">
                  <wp:posOffset>33020</wp:posOffset>
                </wp:positionV>
                <wp:extent cx="1819275" cy="1266825"/>
                <wp:effectExtent l="0" t="0" r="28575" b="28575"/>
                <wp:wrapNone/>
                <wp:docPr id="20" name="Rectangle: Rounded Corners 19">
                  <a:extLst xmlns:a="http://schemas.openxmlformats.org/drawingml/2006/main">
                    <a:ext uri="{FF2B5EF4-FFF2-40B4-BE49-F238E27FC236}">
                      <a16:creationId xmlns:a16="http://schemas.microsoft.com/office/drawing/2014/main" id="{966D6DFF-9C98-4568-B8FD-EF0321AB04C7}"/>
                    </a:ext>
                  </a:extLst>
                </wp:docPr>
                <wp:cNvGraphicFramePr/>
                <a:graphic xmlns:a="http://schemas.openxmlformats.org/drawingml/2006/main">
                  <a:graphicData uri="http://schemas.microsoft.com/office/word/2010/wordprocessingShape">
                    <wps:wsp>
                      <wps:cNvSpPr/>
                      <wps:spPr>
                        <a:xfrm>
                          <a:off x="0" y="0"/>
                          <a:ext cx="1819275" cy="1266825"/>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41D9BD1E" w14:textId="6DDCA380" w:rsidR="00FC32A9" w:rsidRPr="00FC32A9" w:rsidRDefault="00FC32A9" w:rsidP="00FC32A9">
                            <w:pPr>
                              <w:jc w:val="center"/>
                              <w:rPr>
                                <w:sz w:val="24"/>
                                <w:szCs w:val="24"/>
                              </w:rPr>
                            </w:pPr>
                            <w:r w:rsidRPr="00FC32A9">
                              <w:rPr>
                                <w:rFonts w:hAnsi="Calibri"/>
                                <w:color w:val="000000" w:themeColor="dark1"/>
                                <w:kern w:val="24"/>
                              </w:rPr>
                              <w:t>1)</w:t>
                            </w:r>
                            <w:r>
                              <w:rPr>
                                <w:rFonts w:hAnsi="Calibri"/>
                                <w:color w:val="000000" w:themeColor="dark1"/>
                                <w:kern w:val="24"/>
                              </w:rPr>
                              <w:t xml:space="preserve"> </w:t>
                            </w:r>
                            <w:r w:rsidRPr="00FC32A9">
                              <w:rPr>
                                <w:rFonts w:hAnsi="Calibri"/>
                                <w:color w:val="000000" w:themeColor="dark1"/>
                                <w:kern w:val="24"/>
                              </w:rPr>
                              <w:t>Different DHCP configurations can be applied to different hosts that can be all managed from a centralized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00ACB0" id="Rectangle: Rounded Corners 19" o:spid="_x0000_s1026" style="position:absolute;left:0;text-align:left;margin-left:137.25pt;margin-top:2.6pt;width:143.25pt;height:99.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" fillcolor="white [3201]" strokecolor="#4472c4 [3204]" strokeweight="1pt">
                <v:stroke joinstyle="miter"/>
                <v:textbox>
                  <w:txbxContent>
                    <w:p w14:paraId="41D9BD1E" w14:textId="6DDCA380" w:rsidR="00FC32A9" w:rsidRPr="00FC32A9" w:rsidRDefault="00FC32A9" w:rsidP="00FC32A9">
                      <w:pPr>
                        <w:jc w:val="center"/>
                        <w:rPr>
                          <w:sz w:val="24"/>
                          <w:szCs w:val="24"/>
                        </w:rPr>
                      </w:pPr>
                      <w:r w:rsidRPr="00FC32A9">
                        <w:rPr>
                          <w:rFonts w:hAnsi="Calibri"/>
                          <w:color w:val="000000" w:themeColor="dark1"/>
                          <w:kern w:val="24"/>
                        </w:rPr>
                        <w:t>1)</w:t>
                      </w:r>
                      <w:r>
                        <w:rPr>
                          <w:rFonts w:hAnsi="Calibri"/>
                          <w:color w:val="000000" w:themeColor="dark1"/>
                          <w:kern w:val="24"/>
                        </w:rPr>
                        <w:t xml:space="preserve"> </w:t>
                      </w:r>
                      <w:r w:rsidRPr="00FC32A9">
                        <w:rPr>
                          <w:rFonts w:hAnsi="Calibri"/>
                          <w:color w:val="000000" w:themeColor="dark1"/>
                          <w:kern w:val="24"/>
                        </w:rPr>
                        <w:t>Different DHCP configurations can be applied to different hosts that can be all managed from a centralized place.</w:t>
                      </w:r>
                    </w:p>
                  </w:txbxContent>
                </v:textbox>
              </v:roundrect>
            </w:pict>
          </mc:Fallback>
        </mc:AlternateContent>
      </w:r>
      <w:r w:rsidRPr="00FC32A9">
        <w:rPr>
          <w:noProof/>
          <w:color w:val="000000"/>
          <w:shd w:val="clear" w:color="auto" w:fill="FFFFFF"/>
        </w:rPr>
        <mc:AlternateContent>
          <mc:Choice Requires="wps">
            <w:drawing>
              <wp:anchor distT="0" distB="0" distL="114300" distR="114300" simplePos="0" relativeHeight="251692032" behindDoc="0" locked="0" layoutInCell="1" allowOverlap="1" wp14:anchorId="47DE2431" wp14:editId="615D0732">
                <wp:simplePos x="0" y="0"/>
                <wp:positionH relativeFrom="column">
                  <wp:posOffset>1954530</wp:posOffset>
                </wp:positionH>
                <wp:positionV relativeFrom="paragraph">
                  <wp:posOffset>2162175</wp:posOffset>
                </wp:positionV>
                <wp:extent cx="1347470" cy="1227455"/>
                <wp:effectExtent l="0" t="0" r="24130" b="10795"/>
                <wp:wrapNone/>
                <wp:docPr id="22" name="Oval 21">
                  <a:extLst xmlns:a="http://schemas.openxmlformats.org/drawingml/2006/main">
                    <a:ext uri="{FF2B5EF4-FFF2-40B4-BE49-F238E27FC236}">
                      <a16:creationId xmlns:a16="http://schemas.microsoft.com/office/drawing/2014/main" id="{CACF6EE5-C9FE-4DFA-A81D-2875987FBE73}"/>
                    </a:ext>
                  </a:extLst>
                </wp:docPr>
                <wp:cNvGraphicFramePr/>
                <a:graphic xmlns:a="http://schemas.openxmlformats.org/drawingml/2006/main">
                  <a:graphicData uri="http://schemas.microsoft.com/office/word/2010/wordprocessingShape">
                    <wps:wsp>
                      <wps:cNvSpPr/>
                      <wps:spPr>
                        <a:xfrm>
                          <a:off x="0" y="0"/>
                          <a:ext cx="1347470" cy="1227455"/>
                        </a:xfrm>
                        <a:prstGeom prst="ellipse">
                          <a:avLst/>
                        </a:prstGeom>
                      </wps:spPr>
                      <wps:style>
                        <a:lnRef idx="2">
                          <a:schemeClr val="accent1"/>
                        </a:lnRef>
                        <a:fillRef idx="1">
                          <a:schemeClr val="lt1"/>
                        </a:fillRef>
                        <a:effectRef idx="0">
                          <a:schemeClr val="accent1"/>
                        </a:effectRef>
                        <a:fontRef idx="minor">
                          <a:schemeClr val="dk1"/>
                        </a:fontRef>
                      </wps:style>
                      <wps:txbx>
                        <w:txbxContent>
                          <w:p w14:paraId="784A4578" w14:textId="77777777" w:rsidR="00FC32A9" w:rsidRDefault="00FC32A9" w:rsidP="00FC32A9">
                            <w:pPr>
                              <w:jc w:val="center"/>
                              <w:rPr>
                                <w:sz w:val="24"/>
                                <w:szCs w:val="24"/>
                              </w:rPr>
                            </w:pPr>
                            <w:r>
                              <w:rPr>
                                <w:rFonts w:hAnsi="Calibri"/>
                                <w:color w:val="000000" w:themeColor="dark1"/>
                                <w:kern w:val="24"/>
                                <w:sz w:val="36"/>
                                <w:szCs w:val="36"/>
                              </w:rPr>
                              <w:t>DHCP</w:t>
                            </w:r>
                          </w:p>
                          <w:p w14:paraId="54580A53" w14:textId="77777777" w:rsidR="00FC32A9" w:rsidRDefault="00FC32A9" w:rsidP="00FC32A9">
                            <w:pPr>
                              <w:jc w:val="center"/>
                            </w:pPr>
                            <w:r>
                              <w:rPr>
                                <w:rFonts w:hAnsi="Calibri"/>
                                <w:color w:val="000000" w:themeColor="dark1"/>
                                <w:kern w:val="24"/>
                                <w:sz w:val="36"/>
                                <w:szCs w:val="36"/>
                              </w:rPr>
                              <w:t>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DE2431" id="Oval 21" o:spid="_x0000_s1027" style="position:absolute;left:0;text-align:left;margin-left:153.9pt;margin-top:170.25pt;width:106.1pt;height:96.6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" fillcolor="white [3201]" strokecolor="#4472c4 [3204]" strokeweight="1pt">
                <v:stroke joinstyle="miter"/>
                <v:textbox>
                  <w:txbxContent>
                    <w:p w14:paraId="784A4578" w14:textId="77777777" w:rsidR="00FC32A9" w:rsidRDefault="00FC32A9" w:rsidP="00FC32A9">
                      <w:pPr>
                        <w:jc w:val="center"/>
                        <w:rPr>
                          <w:sz w:val="24"/>
                          <w:szCs w:val="24"/>
                        </w:rPr>
                      </w:pPr>
                      <w:r>
                        <w:rPr>
                          <w:rFonts w:hAnsi="Calibri"/>
                          <w:color w:val="000000" w:themeColor="dark1"/>
                          <w:kern w:val="24"/>
                          <w:sz w:val="36"/>
                          <w:szCs w:val="36"/>
                        </w:rPr>
                        <w:t>DHCP</w:t>
                      </w:r>
                    </w:p>
                    <w:p w14:paraId="54580A53" w14:textId="77777777" w:rsidR="00FC32A9" w:rsidRDefault="00FC32A9" w:rsidP="00FC32A9">
                      <w:pPr>
                        <w:jc w:val="center"/>
                      </w:pPr>
                      <w:r>
                        <w:rPr>
                          <w:rFonts w:hAnsi="Calibri"/>
                          <w:color w:val="000000" w:themeColor="dark1"/>
                          <w:kern w:val="24"/>
                          <w:sz w:val="36"/>
                          <w:szCs w:val="36"/>
                        </w:rPr>
                        <w:t>Server</w:t>
                      </w:r>
                    </w:p>
                  </w:txbxContent>
                </v:textbox>
              </v:oval>
            </w:pict>
          </mc:Fallback>
        </mc:AlternateContent>
      </w:r>
      <w:r w:rsidRPr="00FC32A9">
        <w:rPr>
          <w:noProof/>
          <w:color w:val="000000"/>
          <w:shd w:val="clear" w:color="auto" w:fill="FFFFFF"/>
        </w:rPr>
        <mc:AlternateContent>
          <mc:Choice Requires="wps">
            <w:drawing>
              <wp:anchor distT="0" distB="0" distL="114300" distR="114300" simplePos="0" relativeHeight="251693056" behindDoc="0" locked="0" layoutInCell="1" allowOverlap="1" wp14:anchorId="3C0A0761" wp14:editId="292511A9">
                <wp:simplePos x="0" y="0"/>
                <wp:positionH relativeFrom="column">
                  <wp:posOffset>2411730</wp:posOffset>
                </wp:positionH>
                <wp:positionV relativeFrom="paragraph">
                  <wp:posOffset>1409065</wp:posOffset>
                </wp:positionV>
                <wp:extent cx="433070" cy="589280"/>
                <wp:effectExtent l="19050" t="0" r="24130" b="39370"/>
                <wp:wrapNone/>
                <wp:docPr id="23" name="Arrow: Down 22">
                  <a:extLst xmlns:a="http://schemas.openxmlformats.org/drawingml/2006/main">
                    <a:ext uri="{FF2B5EF4-FFF2-40B4-BE49-F238E27FC236}">
                      <a16:creationId xmlns:a16="http://schemas.microsoft.com/office/drawing/2014/main" id="{BC768199-B667-4F57-937E-3E7D422B6190}"/>
                    </a:ext>
                  </a:extLst>
                </wp:docPr>
                <wp:cNvGraphicFramePr/>
                <a:graphic xmlns:a="http://schemas.openxmlformats.org/drawingml/2006/main">
                  <a:graphicData uri="http://schemas.microsoft.com/office/word/2010/wordprocessingShape">
                    <wps:wsp>
                      <wps:cNvSpPr/>
                      <wps:spPr>
                        <a:xfrm>
                          <a:off x="0" y="0"/>
                          <a:ext cx="433070" cy="58928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276A40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2" o:spid="_x0000_s1026" type="#_x0000_t67" style="position:absolute;margin-left:189.9pt;margin-top:110.95pt;width:34.1pt;height:46.4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" adj="13663" fillcolor="#4472c4 [3204]" strokecolor="#1f3763 [1604]" strokeweight="1pt"/>
            </w:pict>
          </mc:Fallback>
        </mc:AlternateContent>
      </w:r>
      <w:r w:rsidRPr="00FC32A9">
        <w:rPr>
          <w:noProof/>
          <w:color w:val="000000"/>
          <w:shd w:val="clear" w:color="auto" w:fill="FFFFFF"/>
        </w:rPr>
        <mc:AlternateContent>
          <mc:Choice Requires="wps">
            <w:drawing>
              <wp:anchor distT="0" distB="0" distL="114300" distR="114300" simplePos="0" relativeHeight="251694080" behindDoc="0" locked="0" layoutInCell="1" allowOverlap="1" wp14:anchorId="46A5BF1F" wp14:editId="0B1E6C15">
                <wp:simplePos x="0" y="0"/>
                <wp:positionH relativeFrom="column">
                  <wp:posOffset>3361690</wp:posOffset>
                </wp:positionH>
                <wp:positionV relativeFrom="paragraph">
                  <wp:posOffset>1964690</wp:posOffset>
                </wp:positionV>
                <wp:extent cx="433070" cy="589280"/>
                <wp:effectExtent l="0" t="97155" r="22225" b="22225"/>
                <wp:wrapNone/>
                <wp:docPr id="88" name="Arrow: Down 23"/>
                <wp:cNvGraphicFramePr/>
                <a:graphic xmlns:a="http://schemas.openxmlformats.org/drawingml/2006/main">
                  <a:graphicData uri="http://schemas.microsoft.com/office/word/2010/wordprocessingShape">
                    <wps:wsp>
                      <wps:cNvSpPr/>
                      <wps:spPr>
                        <a:xfrm rot="2786083">
                          <a:off x="0" y="0"/>
                          <a:ext cx="433070" cy="58928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59FF7D" id="Arrow: Down 23" o:spid="_x0000_s1026" type="#_x0000_t67" style="position:absolute;margin-left:264.7pt;margin-top:154.7pt;width:34.1pt;height:46.4pt;rotation:3043146fd;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" adj="13663" fillcolor="#4472c4 [3204]" strokecolor="#1f3763 [1604]" strokeweight="1pt"/>
            </w:pict>
          </mc:Fallback>
        </mc:AlternateContent>
      </w:r>
      <w:r w:rsidRPr="00FC32A9">
        <w:rPr>
          <w:noProof/>
          <w:color w:val="000000"/>
          <w:shd w:val="clear" w:color="auto" w:fill="FFFFFF"/>
        </w:rPr>
        <mc:AlternateContent>
          <mc:Choice Requires="wps">
            <w:drawing>
              <wp:anchor distT="0" distB="0" distL="114300" distR="114300" simplePos="0" relativeHeight="251695104" behindDoc="0" locked="0" layoutInCell="1" allowOverlap="1" wp14:anchorId="60DBEC12" wp14:editId="61FEE830">
                <wp:simplePos x="0" y="0"/>
                <wp:positionH relativeFrom="column">
                  <wp:posOffset>1555750</wp:posOffset>
                </wp:positionH>
                <wp:positionV relativeFrom="paragraph">
                  <wp:posOffset>1880870</wp:posOffset>
                </wp:positionV>
                <wp:extent cx="433070" cy="589280"/>
                <wp:effectExtent l="76200" t="19050" r="24130" b="0"/>
                <wp:wrapNone/>
                <wp:docPr id="89" name="Arrow: Down 24"/>
                <wp:cNvGraphicFramePr/>
                <a:graphic xmlns:a="http://schemas.openxmlformats.org/drawingml/2006/main">
                  <a:graphicData uri="http://schemas.microsoft.com/office/word/2010/wordprocessingShape">
                    <wps:wsp>
                      <wps:cNvSpPr/>
                      <wps:spPr>
                        <a:xfrm rot="19351669">
                          <a:off x="0" y="0"/>
                          <a:ext cx="433070" cy="58928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F303EFF" id="Arrow: Down 24" o:spid="_x0000_s1026" type="#_x0000_t67" style="position:absolute;margin-left:122.5pt;margin-top:148.1pt;width:34.1pt;height:46.4pt;rotation:-2455777fd;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" adj="13663" fillcolor="#4472c4 [3204]" strokecolor="#1f3763 [1604]" strokeweight="1pt"/>
            </w:pict>
          </mc:Fallback>
        </mc:AlternateContent>
      </w:r>
    </w:p>
    <w:p w14:paraId="65102366" w14:textId="372AF95D" w:rsidR="00FC32A9" w:rsidRDefault="00FC32A9" w:rsidP="00F45CBD">
      <w:pPr>
        <w:autoSpaceDE w:val="0"/>
        <w:autoSpaceDN w:val="0"/>
        <w:adjustRightInd w:val="0"/>
        <w:spacing w:before="40" w:after="40"/>
        <w:ind w:left="14"/>
        <w:rPr>
          <w:noProof/>
          <w:color w:val="000000"/>
          <w:shd w:val="clear" w:color="auto" w:fill="FFFFFF"/>
        </w:rPr>
      </w:pPr>
    </w:p>
    <w:p w14:paraId="06AD418D" w14:textId="7528D73A" w:rsidR="00FC32A9" w:rsidRDefault="00FC32A9" w:rsidP="00F45CBD">
      <w:pPr>
        <w:autoSpaceDE w:val="0"/>
        <w:autoSpaceDN w:val="0"/>
        <w:adjustRightInd w:val="0"/>
        <w:spacing w:before="40" w:after="40"/>
        <w:ind w:left="14"/>
        <w:rPr>
          <w:noProof/>
          <w:color w:val="000000"/>
          <w:shd w:val="clear" w:color="auto" w:fill="FFFFFF"/>
        </w:rPr>
      </w:pPr>
      <w:r w:rsidRPr="00FC32A9">
        <w:rPr>
          <w:noProof/>
          <w:color w:val="000000"/>
          <w:shd w:val="clear" w:color="auto" w:fill="FFFFFF"/>
        </w:rPr>
        <mc:AlternateContent>
          <mc:Choice Requires="wps">
            <w:drawing>
              <wp:anchor distT="0" distB="0" distL="114300" distR="114300" simplePos="0" relativeHeight="251691008" behindDoc="0" locked="0" layoutInCell="1" allowOverlap="1" wp14:anchorId="4C4063FC" wp14:editId="5E8E233C">
                <wp:simplePos x="0" y="0"/>
                <wp:positionH relativeFrom="column">
                  <wp:posOffset>3905250</wp:posOffset>
                </wp:positionH>
                <wp:positionV relativeFrom="paragraph">
                  <wp:posOffset>166370</wp:posOffset>
                </wp:positionV>
                <wp:extent cx="1515745" cy="1322705"/>
                <wp:effectExtent l="0" t="0" r="27305" b="10795"/>
                <wp:wrapNone/>
                <wp:docPr id="21" name="Rectangle: Rounded Corners 20">
                  <a:extLst xmlns:a="http://schemas.openxmlformats.org/drawingml/2006/main">
                    <a:ext uri="{FF2B5EF4-FFF2-40B4-BE49-F238E27FC236}">
                      <a16:creationId xmlns:a16="http://schemas.microsoft.com/office/drawing/2014/main" id="{C34FFED7-44F4-4083-B733-02BD1DD04EC3}"/>
                    </a:ext>
                  </a:extLst>
                </wp:docPr>
                <wp:cNvGraphicFramePr/>
                <a:graphic xmlns:a="http://schemas.openxmlformats.org/drawingml/2006/main">
                  <a:graphicData uri="http://schemas.microsoft.com/office/word/2010/wordprocessingShape">
                    <wps:wsp>
                      <wps:cNvSpPr/>
                      <wps:spPr>
                        <a:xfrm>
                          <a:off x="0" y="0"/>
                          <a:ext cx="1515745" cy="1322705"/>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7AA2C5BA" w14:textId="2E20459D" w:rsidR="00FC32A9" w:rsidRDefault="00FC32A9" w:rsidP="00FC32A9">
                            <w:pPr>
                              <w:jc w:val="center"/>
                              <w:rPr>
                                <w:sz w:val="24"/>
                                <w:szCs w:val="24"/>
                              </w:rPr>
                            </w:pPr>
                            <w:r>
                              <w:rPr>
                                <w:rFonts w:hAnsi="Calibri"/>
                                <w:color w:val="000000" w:themeColor="dark1"/>
                                <w:kern w:val="24"/>
                              </w:rPr>
                              <w:t>3) DHCP Servers can process many multiple requests at the same time thanks to multithreading.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C4063FC" id="Rectangle: Rounded Corners 20" o:spid="_x0000_s1028" style="position:absolute;left:0;text-align:left;margin-left:307.5pt;margin-top:13.1pt;width:119.35pt;height:104.15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" fillcolor="white [3201]" strokecolor="#4472c4 [3204]" strokeweight="1pt">
                <v:stroke joinstyle="miter"/>
                <v:textbox>
                  <w:txbxContent>
                    <w:p w14:paraId="7AA2C5BA" w14:textId="2E20459D" w:rsidR="00FC32A9" w:rsidRDefault="00FC32A9" w:rsidP="00FC32A9">
                      <w:pPr>
                        <w:jc w:val="center"/>
                        <w:rPr>
                          <w:sz w:val="24"/>
                          <w:szCs w:val="24"/>
                        </w:rPr>
                      </w:pPr>
                      <w:r>
                        <w:rPr>
                          <w:rFonts w:hAnsi="Calibri"/>
                          <w:color w:val="000000" w:themeColor="dark1"/>
                          <w:kern w:val="24"/>
                        </w:rPr>
                        <w:t>3) DHCP Servers can process many multiple requests at the same time thanks to multithreading.</w:t>
                      </w:r>
                    </w:p>
                  </w:txbxContent>
                </v:textbox>
              </v:roundrect>
            </w:pict>
          </mc:Fallback>
        </mc:AlternateContent>
      </w:r>
      <w:r w:rsidRPr="00FC32A9">
        <w:rPr>
          <w:noProof/>
          <w:color w:val="000000"/>
          <w:shd w:val="clear" w:color="auto" w:fill="FFFFFF"/>
        </w:rPr>
        <mc:AlternateContent>
          <mc:Choice Requires="wps">
            <w:drawing>
              <wp:anchor distT="0" distB="0" distL="114300" distR="114300" simplePos="0" relativeHeight="251688960" behindDoc="0" locked="0" layoutInCell="1" allowOverlap="1" wp14:anchorId="51BF58AC" wp14:editId="33717D49">
                <wp:simplePos x="0" y="0"/>
                <wp:positionH relativeFrom="margin">
                  <wp:align>left</wp:align>
                </wp:positionH>
                <wp:positionV relativeFrom="paragraph">
                  <wp:posOffset>109221</wp:posOffset>
                </wp:positionV>
                <wp:extent cx="1515745" cy="1370330"/>
                <wp:effectExtent l="0" t="0" r="27305" b="20320"/>
                <wp:wrapNone/>
                <wp:docPr id="87" name="Rectangle: Rounded Corners 18"/>
                <wp:cNvGraphicFramePr/>
                <a:graphic xmlns:a="http://schemas.openxmlformats.org/drawingml/2006/main">
                  <a:graphicData uri="http://schemas.microsoft.com/office/word/2010/wordprocessingShape">
                    <wps:wsp>
                      <wps:cNvSpPr/>
                      <wps:spPr>
                        <a:xfrm>
                          <a:off x="0" y="0"/>
                          <a:ext cx="1515745" cy="1370330"/>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5DE344BA" w14:textId="55C15A7D" w:rsidR="00FC32A9" w:rsidRDefault="00FC32A9" w:rsidP="00FC32A9">
                            <w:pPr>
                              <w:jc w:val="center"/>
                              <w:rPr>
                                <w:sz w:val="24"/>
                                <w:szCs w:val="24"/>
                              </w:rPr>
                            </w:pPr>
                            <w:r>
                              <w:rPr>
                                <w:rFonts w:hAnsi="Calibri"/>
                                <w:color w:val="000000" w:themeColor="dark1"/>
                                <w:kern w:val="24"/>
                              </w:rPr>
                              <w:t>2) IP addresses are assigned automatically without the need to configure each new one manually.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1BF58AC" id="Rectangle: Rounded Corners 18" o:spid="_x0000_s1029" style="position:absolute;left:0;text-align:left;margin-left:0;margin-top:8.6pt;width:119.35pt;height:107.9pt;z-index:25168896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" fillcolor="white [3201]" strokecolor="#4472c4 [3204]" strokeweight="1pt">
                <v:stroke joinstyle="miter"/>
                <v:textbox>
                  <w:txbxContent>
                    <w:p w14:paraId="5DE344BA" w14:textId="55C15A7D" w:rsidR="00FC32A9" w:rsidRDefault="00FC32A9" w:rsidP="00FC32A9">
                      <w:pPr>
                        <w:jc w:val="center"/>
                        <w:rPr>
                          <w:sz w:val="24"/>
                          <w:szCs w:val="24"/>
                        </w:rPr>
                      </w:pPr>
                      <w:r>
                        <w:rPr>
                          <w:rFonts w:hAnsi="Calibri"/>
                          <w:color w:val="000000" w:themeColor="dark1"/>
                          <w:kern w:val="24"/>
                        </w:rPr>
                        <w:t>2) IP addresses are assigned automatically without the need to configure each new one manually.</w:t>
                      </w:r>
                    </w:p>
                  </w:txbxContent>
                </v:textbox>
                <w10:wrap anchorx="margin"/>
              </v:roundrect>
            </w:pict>
          </mc:Fallback>
        </mc:AlternateContent>
      </w:r>
    </w:p>
    <w:p w14:paraId="2130FA3D" w14:textId="627648BF" w:rsidR="00FC32A9" w:rsidRDefault="00FC32A9" w:rsidP="00F45CBD">
      <w:pPr>
        <w:autoSpaceDE w:val="0"/>
        <w:autoSpaceDN w:val="0"/>
        <w:adjustRightInd w:val="0"/>
        <w:spacing w:before="40" w:after="40"/>
        <w:ind w:left="14"/>
        <w:rPr>
          <w:noProof/>
          <w:color w:val="000000"/>
          <w:shd w:val="clear" w:color="auto" w:fill="FFFFFF"/>
        </w:rPr>
      </w:pPr>
    </w:p>
    <w:p w14:paraId="6E779EB6" w14:textId="7E10A0A1" w:rsidR="00FC32A9" w:rsidRDefault="00FC32A9" w:rsidP="00F45CBD">
      <w:pPr>
        <w:autoSpaceDE w:val="0"/>
        <w:autoSpaceDN w:val="0"/>
        <w:adjustRightInd w:val="0"/>
        <w:spacing w:before="40" w:after="40"/>
        <w:ind w:left="14"/>
        <w:rPr>
          <w:noProof/>
          <w:color w:val="000000"/>
          <w:shd w:val="clear" w:color="auto" w:fill="FFFFFF"/>
        </w:rPr>
      </w:pPr>
    </w:p>
    <w:p w14:paraId="5EEF2BB6" w14:textId="186CBC43" w:rsidR="00FC32A9" w:rsidRDefault="00FC32A9" w:rsidP="00F45CBD">
      <w:pPr>
        <w:autoSpaceDE w:val="0"/>
        <w:autoSpaceDN w:val="0"/>
        <w:adjustRightInd w:val="0"/>
        <w:spacing w:before="40" w:after="40"/>
        <w:ind w:left="14"/>
        <w:rPr>
          <w:noProof/>
          <w:color w:val="000000"/>
          <w:shd w:val="clear" w:color="auto" w:fill="FFFFFF"/>
        </w:rPr>
      </w:pPr>
    </w:p>
    <w:p w14:paraId="1E7F1355" w14:textId="0C15782D" w:rsidR="00FC32A9" w:rsidRDefault="00FC32A9" w:rsidP="00F45CBD">
      <w:pPr>
        <w:autoSpaceDE w:val="0"/>
        <w:autoSpaceDN w:val="0"/>
        <w:adjustRightInd w:val="0"/>
        <w:spacing w:before="40" w:after="40"/>
        <w:ind w:left="14"/>
        <w:rPr>
          <w:noProof/>
          <w:color w:val="000000"/>
          <w:shd w:val="clear" w:color="auto" w:fill="FFFFFF"/>
        </w:rPr>
      </w:pPr>
    </w:p>
    <w:p w14:paraId="2EB01716" w14:textId="34727E6F" w:rsidR="00FC32A9" w:rsidRDefault="00FC32A9" w:rsidP="00F45CBD">
      <w:pPr>
        <w:autoSpaceDE w:val="0"/>
        <w:autoSpaceDN w:val="0"/>
        <w:adjustRightInd w:val="0"/>
        <w:spacing w:before="40" w:after="40"/>
        <w:ind w:left="14"/>
        <w:rPr>
          <w:noProof/>
          <w:color w:val="000000"/>
          <w:shd w:val="clear" w:color="auto" w:fill="FFFFFF"/>
        </w:rPr>
      </w:pPr>
    </w:p>
    <w:p w14:paraId="27694131" w14:textId="0BF6B89D" w:rsidR="00FC32A9" w:rsidRDefault="00FC32A9" w:rsidP="00F45CBD">
      <w:pPr>
        <w:autoSpaceDE w:val="0"/>
        <w:autoSpaceDN w:val="0"/>
        <w:adjustRightInd w:val="0"/>
        <w:spacing w:before="40" w:after="40"/>
        <w:ind w:left="14"/>
        <w:rPr>
          <w:noProof/>
          <w:color w:val="000000"/>
          <w:shd w:val="clear" w:color="auto" w:fill="FFFFFF"/>
        </w:rPr>
      </w:pPr>
    </w:p>
    <w:p w14:paraId="13152146" w14:textId="2CAA43C9" w:rsidR="00FC32A9" w:rsidRDefault="00FC32A9" w:rsidP="00F45CBD">
      <w:pPr>
        <w:autoSpaceDE w:val="0"/>
        <w:autoSpaceDN w:val="0"/>
        <w:adjustRightInd w:val="0"/>
        <w:spacing w:before="40" w:after="40"/>
        <w:ind w:left="14"/>
        <w:rPr>
          <w:noProof/>
          <w:color w:val="000000"/>
          <w:shd w:val="clear" w:color="auto" w:fill="FFFFFF"/>
        </w:rPr>
      </w:pPr>
    </w:p>
    <w:p w14:paraId="1AF74931" w14:textId="1BBFA81B" w:rsidR="00FC32A9" w:rsidRDefault="00FC32A9" w:rsidP="00F45CBD">
      <w:pPr>
        <w:autoSpaceDE w:val="0"/>
        <w:autoSpaceDN w:val="0"/>
        <w:adjustRightInd w:val="0"/>
        <w:spacing w:before="40" w:after="40"/>
        <w:ind w:left="14"/>
        <w:rPr>
          <w:noProof/>
          <w:color w:val="000000"/>
          <w:shd w:val="clear" w:color="auto" w:fill="FFFFFF"/>
        </w:rPr>
      </w:pPr>
    </w:p>
    <w:p w14:paraId="22A0DC57" w14:textId="61300D0B" w:rsidR="00FC32A9" w:rsidRDefault="00FC32A9" w:rsidP="00F45CBD">
      <w:pPr>
        <w:autoSpaceDE w:val="0"/>
        <w:autoSpaceDN w:val="0"/>
        <w:adjustRightInd w:val="0"/>
        <w:spacing w:before="40" w:after="40"/>
        <w:ind w:left="14"/>
        <w:rPr>
          <w:color w:val="000000"/>
          <w:shd w:val="clear" w:color="auto" w:fill="FFFFFF"/>
        </w:rPr>
      </w:pPr>
    </w:p>
    <w:p w14:paraId="0B715490" w14:textId="2FD915F0" w:rsidR="00FC32A9" w:rsidRDefault="00FC32A9" w:rsidP="00F45CBD">
      <w:pPr>
        <w:autoSpaceDE w:val="0"/>
        <w:autoSpaceDN w:val="0"/>
        <w:adjustRightInd w:val="0"/>
        <w:spacing w:before="40" w:after="40"/>
        <w:ind w:left="14"/>
        <w:rPr>
          <w:color w:val="000000"/>
          <w:shd w:val="clear" w:color="auto" w:fill="FFFFFF"/>
        </w:rPr>
      </w:pPr>
    </w:p>
    <w:p w14:paraId="362B6E81" w14:textId="3B3B2E4B" w:rsidR="00FC32A9" w:rsidRDefault="00FC32A9" w:rsidP="00F45CBD">
      <w:pPr>
        <w:autoSpaceDE w:val="0"/>
        <w:autoSpaceDN w:val="0"/>
        <w:adjustRightInd w:val="0"/>
        <w:spacing w:before="40" w:after="40"/>
        <w:ind w:left="14"/>
        <w:rPr>
          <w:color w:val="000000"/>
          <w:shd w:val="clear" w:color="auto" w:fill="FFFFFF"/>
        </w:rPr>
      </w:pPr>
    </w:p>
    <w:p w14:paraId="686BCE82" w14:textId="0ADE3436" w:rsidR="00FC32A9" w:rsidRDefault="00FC32A9" w:rsidP="00F45CBD">
      <w:pPr>
        <w:autoSpaceDE w:val="0"/>
        <w:autoSpaceDN w:val="0"/>
        <w:adjustRightInd w:val="0"/>
        <w:spacing w:before="40" w:after="40"/>
        <w:ind w:left="14"/>
        <w:rPr>
          <w:color w:val="000000"/>
          <w:shd w:val="clear" w:color="auto" w:fill="FFFFFF"/>
        </w:rPr>
      </w:pPr>
    </w:p>
    <w:p w14:paraId="0985AD13" w14:textId="684D60E1" w:rsidR="00FC32A9" w:rsidRDefault="00FC32A9" w:rsidP="00F45CBD">
      <w:pPr>
        <w:autoSpaceDE w:val="0"/>
        <w:autoSpaceDN w:val="0"/>
        <w:adjustRightInd w:val="0"/>
        <w:spacing w:before="40" w:after="40"/>
        <w:ind w:left="14"/>
        <w:rPr>
          <w:color w:val="000000"/>
          <w:shd w:val="clear" w:color="auto" w:fill="FFFFFF"/>
        </w:rPr>
      </w:pPr>
    </w:p>
    <w:p w14:paraId="7B8A93AB" w14:textId="77777777" w:rsidR="00FC32A9" w:rsidRPr="00F45CBD" w:rsidRDefault="00FC32A9" w:rsidP="00F45CBD">
      <w:pPr>
        <w:autoSpaceDE w:val="0"/>
        <w:autoSpaceDN w:val="0"/>
        <w:adjustRightInd w:val="0"/>
        <w:spacing w:before="40" w:after="40"/>
        <w:ind w:left="14"/>
        <w:rPr>
          <w:color w:val="000000"/>
          <w:shd w:val="clear" w:color="auto" w:fill="FFFFFF"/>
        </w:rPr>
      </w:pPr>
    </w:p>
    <w:p w14:paraId="5B4BD4C4" w14:textId="64BE8D13" w:rsidR="003C481D" w:rsidRDefault="00CD1021" w:rsidP="003C481D">
      <w:pPr>
        <w:pStyle w:val="Caption"/>
      </w:pPr>
      <w:r>
        <w:t xml:space="preserve">Figure </w:t>
      </w:r>
      <w:r w:rsidR="00847355">
        <w:fldChar w:fldCharType="begin"/>
      </w:r>
      <w:r w:rsidR="00847355">
        <w:instrText xml:space="preserve"> SEQ Figure \* ARABIC </w:instrText>
      </w:r>
      <w:r w:rsidR="00847355">
        <w:fldChar w:fldCharType="separate"/>
      </w:r>
      <w:r w:rsidR="00AD0B20">
        <w:rPr>
          <w:noProof/>
        </w:rPr>
        <w:t>7</w:t>
      </w:r>
      <w:r w:rsidR="00847355">
        <w:rPr>
          <w:noProof/>
        </w:rPr>
        <w:fldChar w:fldCharType="end"/>
      </w:r>
      <w:r w:rsidR="00AD0B20">
        <w:t xml:space="preserve"> DHCP Advantages (Sources: Oracle, 2012)</w:t>
      </w:r>
    </w:p>
    <w:p w14:paraId="7D3704FD" w14:textId="42C75E1D" w:rsidR="00DA2587" w:rsidRPr="00DA2587" w:rsidRDefault="00DA2587" w:rsidP="00DA2587">
      <w:r>
        <w:rPr>
          <w:noProof/>
        </w:rPr>
        <w:lastRenderedPageBreak/>
        <w:drawing>
          <wp:inline distT="0" distB="0" distL="0" distR="0" wp14:anchorId="75725047" wp14:editId="6B7C4D73">
            <wp:extent cx="5731510" cy="819150"/>
            <wp:effectExtent l="0" t="0" r="21590" b="19050"/>
            <wp:docPr id="64" name="Diagram 6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6" r:lo="rId87" r:qs="rId88" r:cs="rId89"/>
              </a:graphicData>
            </a:graphic>
          </wp:inline>
        </w:drawing>
      </w:r>
    </w:p>
    <w:p w14:paraId="0E6061A0" w14:textId="3219C020" w:rsidR="00473C6B" w:rsidRPr="00B753C8" w:rsidRDefault="00C452E0" w:rsidP="00B753C8">
      <w:pPr>
        <w:autoSpaceDE w:val="0"/>
        <w:autoSpaceDN w:val="0"/>
        <w:adjustRightInd w:val="0"/>
        <w:spacing w:before="40" w:after="40"/>
        <w:ind w:left="14"/>
        <w:rPr>
          <w:color w:val="000000"/>
          <w:shd w:val="clear" w:color="auto" w:fill="FFFFFF"/>
        </w:rPr>
      </w:pPr>
      <w:r>
        <w:rPr>
          <w:color w:val="000000"/>
          <w:shd w:val="clear" w:color="auto" w:fill="FFFFFF"/>
        </w:rPr>
        <w:t xml:space="preserve">- </w:t>
      </w:r>
      <w:r w:rsidR="00810442" w:rsidRPr="003B3EAF">
        <w:rPr>
          <w:color w:val="000000"/>
          <w:shd w:val="clear" w:color="auto" w:fill="FFFFFF"/>
        </w:rPr>
        <w:t>The four stage</w:t>
      </w:r>
      <w:r w:rsidR="00E933BA">
        <w:rPr>
          <w:color w:val="000000"/>
          <w:shd w:val="clear" w:color="auto" w:fill="FFFFFF"/>
        </w:rPr>
        <w:t xml:space="preserve"> process described above </w:t>
      </w:r>
      <w:r w:rsidR="00810442" w:rsidRPr="003B3EAF">
        <w:rPr>
          <w:color w:val="000000"/>
          <w:shd w:val="clear" w:color="auto" w:fill="FFFFFF"/>
        </w:rPr>
        <w:t xml:space="preserve">is called DHCP handshake and involves </w:t>
      </w:r>
      <w:r w:rsidR="00BB1511">
        <w:rPr>
          <w:color w:val="000000"/>
          <w:shd w:val="clear" w:color="auto" w:fill="FFFFFF"/>
        </w:rPr>
        <w:t>the following</w:t>
      </w:r>
      <w:r w:rsidR="00810442" w:rsidRPr="003B3EAF">
        <w:rPr>
          <w:color w:val="000000"/>
          <w:shd w:val="clear" w:color="auto" w:fill="FFFFFF"/>
        </w:rPr>
        <w:t xml:space="preserve"> steps</w:t>
      </w:r>
      <w:r w:rsidR="00BB1511">
        <w:rPr>
          <w:color w:val="000000"/>
          <w:shd w:val="clear" w:color="auto" w:fill="FFFFFF"/>
        </w:rPr>
        <w:t>:</w:t>
      </w:r>
    </w:p>
    <w:p w14:paraId="3BA14E45" w14:textId="3644845C" w:rsidR="00473C6B" w:rsidRDefault="00473C6B" w:rsidP="00F45CBD"/>
    <w:p w14:paraId="4140A186" w14:textId="55F7074C" w:rsidR="00473C6B" w:rsidRDefault="00B753C8" w:rsidP="00F45CBD">
      <w:r w:rsidRPr="00B753C8">
        <w:rPr>
          <w:noProof/>
        </w:rPr>
        <mc:AlternateContent>
          <mc:Choice Requires="wps">
            <w:drawing>
              <wp:anchor distT="0" distB="0" distL="114300" distR="114300" simplePos="0" relativeHeight="251675648" behindDoc="0" locked="0" layoutInCell="1" allowOverlap="1" wp14:anchorId="24570AB5" wp14:editId="5B095C81">
                <wp:simplePos x="0" y="0"/>
                <wp:positionH relativeFrom="column">
                  <wp:posOffset>1866900</wp:posOffset>
                </wp:positionH>
                <wp:positionV relativeFrom="paragraph">
                  <wp:posOffset>-114300</wp:posOffset>
                </wp:positionV>
                <wp:extent cx="2409190" cy="723900"/>
                <wp:effectExtent l="0" t="19050" r="29210" b="38100"/>
                <wp:wrapNone/>
                <wp:docPr id="43" name="Arrow: Right 15"/>
                <wp:cNvGraphicFramePr/>
                <a:graphic xmlns:a="http://schemas.openxmlformats.org/drawingml/2006/main">
                  <a:graphicData uri="http://schemas.microsoft.com/office/word/2010/wordprocessingShape">
                    <wps:wsp>
                      <wps:cNvSpPr/>
                      <wps:spPr>
                        <a:xfrm>
                          <a:off x="0" y="0"/>
                          <a:ext cx="2409190" cy="7239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AC7301D" w14:textId="77777777" w:rsidR="00B753C8" w:rsidRPr="00B753C8" w:rsidRDefault="00B753C8" w:rsidP="00B753C8">
                            <w:pPr>
                              <w:jc w:val="center"/>
                              <w:rPr>
                                <w:sz w:val="20"/>
                                <w:szCs w:val="20"/>
                              </w:rPr>
                            </w:pPr>
                            <w:r w:rsidRPr="00B753C8">
                              <w:rPr>
                                <w:rFonts w:hAnsi="Calibri"/>
                                <w:color w:val="FFFFFF" w:themeColor="light1"/>
                                <w:kern w:val="24"/>
                                <w:sz w:val="28"/>
                                <w:szCs w:val="28"/>
                              </w:rPr>
                              <w:t xml:space="preserve"> 1 </w:t>
                            </w:r>
                            <w:r w:rsidRPr="00B753C8">
                              <w:rPr>
                                <w:rFonts w:hAnsi="Calibri"/>
                                <w:color w:val="FFFFFF" w:themeColor="light1"/>
                                <w:kern w:val="24"/>
                                <w:sz w:val="24"/>
                                <w:szCs w:val="24"/>
                              </w:rPr>
                              <w:t>Discovery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570AB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5" o:spid="_x0000_s1030" type="#_x0000_t13" style="position:absolute;margin-left:147pt;margin-top:-9pt;width:189.7pt;height:5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" adj="18355" fillcolor="#4472c4 [3204]" strokecolor="#1f3763 [1604]" strokeweight="1pt">
                <v:textbox>
                  <w:txbxContent>
                    <w:p w14:paraId="2AC7301D" w14:textId="77777777" w:rsidR="00B753C8" w:rsidRPr="00B753C8" w:rsidRDefault="00B753C8" w:rsidP="00B753C8">
                      <w:pPr>
                        <w:jc w:val="center"/>
                        <w:rPr>
                          <w:sz w:val="20"/>
                          <w:szCs w:val="20"/>
                        </w:rPr>
                      </w:pPr>
                      <w:r w:rsidRPr="00B753C8">
                        <w:rPr>
                          <w:rFonts w:hAnsi="Calibri"/>
                          <w:color w:val="FFFFFF" w:themeColor="light1"/>
                          <w:kern w:val="24"/>
                          <w:sz w:val="28"/>
                          <w:szCs w:val="28"/>
                        </w:rPr>
                        <w:t xml:space="preserve"> 1 </w:t>
                      </w:r>
                      <w:r w:rsidRPr="00B753C8">
                        <w:rPr>
                          <w:rFonts w:hAnsi="Calibri"/>
                          <w:color w:val="FFFFFF" w:themeColor="light1"/>
                          <w:kern w:val="24"/>
                          <w:sz w:val="24"/>
                          <w:szCs w:val="24"/>
                        </w:rPr>
                        <w:t>Discovery</w:t>
                      </w:r>
                    </w:p>
                  </w:txbxContent>
                </v:textbox>
              </v:shape>
            </w:pict>
          </mc:Fallback>
        </mc:AlternateContent>
      </w:r>
      <w:r w:rsidRPr="00B753C8">
        <w:rPr>
          <w:noProof/>
        </w:rPr>
        <w:drawing>
          <wp:anchor distT="0" distB="0" distL="114300" distR="114300" simplePos="0" relativeHeight="251671552" behindDoc="0" locked="0" layoutInCell="1" allowOverlap="1" wp14:anchorId="72923948" wp14:editId="6EAC79D0">
            <wp:simplePos x="0" y="0"/>
            <wp:positionH relativeFrom="column">
              <wp:posOffset>58420</wp:posOffset>
            </wp:positionH>
            <wp:positionV relativeFrom="paragraph">
              <wp:posOffset>380365</wp:posOffset>
            </wp:positionV>
            <wp:extent cx="989778" cy="1045384"/>
            <wp:effectExtent l="0" t="0" r="1270" b="2540"/>
            <wp:wrapNone/>
            <wp:docPr id="10" name="Picture 9">
              <a:extLst xmlns:a="http://schemas.openxmlformats.org/drawingml/2006/main">
                <a:ext uri="{FF2B5EF4-FFF2-40B4-BE49-F238E27FC236}">
                  <a16:creationId xmlns:a16="http://schemas.microsoft.com/office/drawing/2014/main" id="{38E58E97-01AF-4DFD-95B6-595C4008E4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38E58E97-01AF-4DFD-95B6-595C4008E434}"/>
                        </a:ext>
                      </a:extLst>
                    </pic:cNvPr>
                    <pic:cNvPicPr>
                      <a:picLocks noChangeAspect="1"/>
                    </pic:cNvPicPr>
                  </pic:nvPicPr>
                  <pic:blipFill>
                    <a:blip r:embed="rId91"/>
                    <a:stretch>
                      <a:fillRect/>
                    </a:stretch>
                  </pic:blipFill>
                  <pic:spPr>
                    <a:xfrm>
                      <a:off x="0" y="0"/>
                      <a:ext cx="989778" cy="1045384"/>
                    </a:xfrm>
                    <a:prstGeom prst="rect">
                      <a:avLst/>
                    </a:prstGeom>
                  </pic:spPr>
                </pic:pic>
              </a:graphicData>
            </a:graphic>
          </wp:anchor>
        </w:drawing>
      </w:r>
      <w:r w:rsidRPr="00B753C8">
        <w:rPr>
          <w:noProof/>
        </w:rPr>
        <w:drawing>
          <wp:anchor distT="0" distB="0" distL="114300" distR="114300" simplePos="0" relativeHeight="251672576" behindDoc="0" locked="0" layoutInCell="1" allowOverlap="1" wp14:anchorId="69CA07BD" wp14:editId="0697BC26">
            <wp:simplePos x="0" y="0"/>
            <wp:positionH relativeFrom="column">
              <wp:posOffset>4932045</wp:posOffset>
            </wp:positionH>
            <wp:positionV relativeFrom="paragraph">
              <wp:posOffset>266065</wp:posOffset>
            </wp:positionV>
            <wp:extent cx="616745" cy="943998"/>
            <wp:effectExtent l="0" t="0" r="0" b="8890"/>
            <wp:wrapNone/>
            <wp:docPr id="46" name="Picture 10">
              <a:extLst xmlns:a="http://schemas.openxmlformats.org/drawingml/2006/main">
                <a:ext uri="{FF2B5EF4-FFF2-40B4-BE49-F238E27FC236}">
                  <a16:creationId xmlns:a16="http://schemas.microsoft.com/office/drawing/2014/main" id="{C8753D85-925D-40A2-BAC9-5387E9EFAA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C8753D85-925D-40A2-BAC9-5387E9EFAA06}"/>
                        </a:ext>
                      </a:extLst>
                    </pic:cNvPr>
                    <pic:cNvPicPr>
                      <a:picLocks noChangeAspect="1"/>
                    </pic:cNvPicPr>
                  </pic:nvPicPr>
                  <pic:blipFill>
                    <a:blip r:embed="rId92"/>
                    <a:stretch>
                      <a:fillRect/>
                    </a:stretch>
                  </pic:blipFill>
                  <pic:spPr>
                    <a:xfrm>
                      <a:off x="0" y="0"/>
                      <a:ext cx="616745" cy="943998"/>
                    </a:xfrm>
                    <a:prstGeom prst="rect">
                      <a:avLst/>
                    </a:prstGeom>
                  </pic:spPr>
                </pic:pic>
              </a:graphicData>
            </a:graphic>
          </wp:anchor>
        </w:drawing>
      </w:r>
      <w:r w:rsidRPr="00B753C8">
        <w:rPr>
          <w:noProof/>
        </w:rPr>
        <mc:AlternateContent>
          <mc:Choice Requires="wps">
            <w:drawing>
              <wp:anchor distT="0" distB="0" distL="114300" distR="114300" simplePos="0" relativeHeight="251673600" behindDoc="0" locked="0" layoutInCell="1" allowOverlap="1" wp14:anchorId="0619B328" wp14:editId="22FAC599">
                <wp:simplePos x="0" y="0"/>
                <wp:positionH relativeFrom="column">
                  <wp:posOffset>0</wp:posOffset>
                </wp:positionH>
                <wp:positionV relativeFrom="paragraph">
                  <wp:posOffset>8890</wp:posOffset>
                </wp:positionV>
                <wp:extent cx="1443097" cy="369332"/>
                <wp:effectExtent l="0" t="0" r="0" b="0"/>
                <wp:wrapNone/>
                <wp:docPr id="12" name="TextBox 11">
                  <a:extLst xmlns:a="http://schemas.openxmlformats.org/drawingml/2006/main">
                    <a:ext uri="{FF2B5EF4-FFF2-40B4-BE49-F238E27FC236}">
                      <a16:creationId xmlns:a16="http://schemas.microsoft.com/office/drawing/2014/main" id="{C28860A5-3CAC-434D-A278-6F2B3EDD8665}"/>
                    </a:ext>
                  </a:extLst>
                </wp:docPr>
                <wp:cNvGraphicFramePr/>
                <a:graphic xmlns:a="http://schemas.openxmlformats.org/drawingml/2006/main">
                  <a:graphicData uri="http://schemas.microsoft.com/office/word/2010/wordprocessingShape">
                    <wps:wsp>
                      <wps:cNvSpPr txBox="1"/>
                      <wps:spPr>
                        <a:xfrm>
                          <a:off x="0" y="0"/>
                          <a:ext cx="1443097" cy="369332"/>
                        </a:xfrm>
                        <a:prstGeom prst="rect">
                          <a:avLst/>
                        </a:prstGeom>
                        <a:noFill/>
                      </wps:spPr>
                      <wps:txbx>
                        <w:txbxContent>
                          <w:p w14:paraId="5A4105D2" w14:textId="77777777" w:rsidR="00B753C8" w:rsidRDefault="00B753C8" w:rsidP="00B753C8">
                            <w:pPr>
                              <w:rPr>
                                <w:sz w:val="24"/>
                                <w:szCs w:val="24"/>
                              </w:rPr>
                            </w:pPr>
                            <w:r>
                              <w:rPr>
                                <w:rFonts w:hAnsi="Calibri"/>
                                <w:color w:val="000000" w:themeColor="text1"/>
                                <w:kern w:val="24"/>
                                <w:sz w:val="36"/>
                                <w:szCs w:val="36"/>
                              </w:rPr>
                              <w:t>DHCP Client</w:t>
                            </w:r>
                          </w:p>
                        </w:txbxContent>
                      </wps:txbx>
                      <wps:bodyPr wrap="square" rtlCol="0">
                        <a:spAutoFit/>
                      </wps:bodyPr>
                    </wps:wsp>
                  </a:graphicData>
                </a:graphic>
              </wp:anchor>
            </w:drawing>
          </mc:Choice>
          <mc:Fallback>
            <w:pict>
              <v:shapetype w14:anchorId="0619B328" id="_x0000_t202" coordsize="21600,21600" o:spt="202" path="m,l,21600r21600,l21600,xe">
                <v:stroke joinstyle="miter"/>
                <v:path gradientshapeok="t" o:connecttype="rect"/>
              </v:shapetype>
              <v:shape id="TextBox 11" o:spid="_x0000_s1031" type="#_x0000_t202" style="position:absolute;margin-left:0;margin-top:.7pt;width:113.65pt;height:29.1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" filled="f" stroked="f">
                <v:textbox style="mso-fit-shape-to-text:t">
                  <w:txbxContent>
                    <w:p w14:paraId="5A4105D2" w14:textId="77777777" w:rsidR="00B753C8" w:rsidRDefault="00B753C8" w:rsidP="00B753C8">
                      <w:pPr>
                        <w:rPr>
                          <w:sz w:val="24"/>
                          <w:szCs w:val="24"/>
                        </w:rPr>
                      </w:pPr>
                      <w:r>
                        <w:rPr>
                          <w:rFonts w:hAnsi="Calibri"/>
                          <w:color w:val="000000" w:themeColor="text1"/>
                          <w:kern w:val="24"/>
                          <w:sz w:val="36"/>
                          <w:szCs w:val="36"/>
                        </w:rPr>
                        <w:t>DHCP Client</w:t>
                      </w:r>
                    </w:p>
                  </w:txbxContent>
                </v:textbox>
              </v:shape>
            </w:pict>
          </mc:Fallback>
        </mc:AlternateContent>
      </w:r>
      <w:r w:rsidRPr="00B753C8">
        <w:rPr>
          <w:noProof/>
        </w:rPr>
        <mc:AlternateContent>
          <mc:Choice Requires="wps">
            <w:drawing>
              <wp:anchor distT="0" distB="0" distL="114300" distR="114300" simplePos="0" relativeHeight="251674624" behindDoc="0" locked="0" layoutInCell="1" allowOverlap="1" wp14:anchorId="097B3DAD" wp14:editId="14077B5C">
                <wp:simplePos x="0" y="0"/>
                <wp:positionH relativeFrom="column">
                  <wp:posOffset>4518660</wp:posOffset>
                </wp:positionH>
                <wp:positionV relativeFrom="paragraph">
                  <wp:posOffset>8890</wp:posOffset>
                </wp:positionV>
                <wp:extent cx="1443097" cy="369332"/>
                <wp:effectExtent l="0" t="0" r="0" b="0"/>
                <wp:wrapNone/>
                <wp:docPr id="42" name="TextBox 12"/>
                <wp:cNvGraphicFramePr/>
                <a:graphic xmlns:a="http://schemas.openxmlformats.org/drawingml/2006/main">
                  <a:graphicData uri="http://schemas.microsoft.com/office/word/2010/wordprocessingShape">
                    <wps:wsp>
                      <wps:cNvSpPr txBox="1"/>
                      <wps:spPr>
                        <a:xfrm>
                          <a:off x="0" y="0"/>
                          <a:ext cx="1443097" cy="369332"/>
                        </a:xfrm>
                        <a:prstGeom prst="rect">
                          <a:avLst/>
                        </a:prstGeom>
                        <a:noFill/>
                      </wps:spPr>
                      <wps:txbx>
                        <w:txbxContent>
                          <w:p w14:paraId="0B893BC8" w14:textId="77777777" w:rsidR="00B753C8" w:rsidRDefault="00B753C8" w:rsidP="00B753C8">
                            <w:pPr>
                              <w:rPr>
                                <w:sz w:val="24"/>
                                <w:szCs w:val="24"/>
                              </w:rPr>
                            </w:pPr>
                            <w:r>
                              <w:rPr>
                                <w:rFonts w:hAnsi="Calibri"/>
                                <w:color w:val="000000" w:themeColor="text1"/>
                                <w:kern w:val="24"/>
                                <w:sz w:val="36"/>
                                <w:szCs w:val="36"/>
                              </w:rPr>
                              <w:t>DHCP Server</w:t>
                            </w:r>
                          </w:p>
                        </w:txbxContent>
                      </wps:txbx>
                      <wps:bodyPr wrap="square" rtlCol="0">
                        <a:spAutoFit/>
                      </wps:bodyPr>
                    </wps:wsp>
                  </a:graphicData>
                </a:graphic>
              </wp:anchor>
            </w:drawing>
          </mc:Choice>
          <mc:Fallback>
            <w:pict>
              <v:shape w14:anchorId="097B3DAD" id="TextBox 12" o:spid="_x0000_s1032" type="#_x0000_t202" style="position:absolute;margin-left:355.8pt;margin-top:.7pt;width:113.65pt;height:29.1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" filled="f" stroked="f">
                <v:textbox style="mso-fit-shape-to-text:t">
                  <w:txbxContent>
                    <w:p w14:paraId="0B893BC8" w14:textId="77777777" w:rsidR="00B753C8" w:rsidRDefault="00B753C8" w:rsidP="00B753C8">
                      <w:pPr>
                        <w:rPr>
                          <w:sz w:val="24"/>
                          <w:szCs w:val="24"/>
                        </w:rPr>
                      </w:pPr>
                      <w:r>
                        <w:rPr>
                          <w:rFonts w:hAnsi="Calibri"/>
                          <w:color w:val="000000" w:themeColor="text1"/>
                          <w:kern w:val="24"/>
                          <w:sz w:val="36"/>
                          <w:szCs w:val="36"/>
                        </w:rPr>
                        <w:t>DHCP Server</w:t>
                      </w:r>
                    </w:p>
                  </w:txbxContent>
                </v:textbox>
              </v:shape>
            </w:pict>
          </mc:Fallback>
        </mc:AlternateContent>
      </w:r>
    </w:p>
    <w:p w14:paraId="6912757D" w14:textId="0FDBBFB7" w:rsidR="00473C6B" w:rsidRDefault="00B753C8" w:rsidP="00F45CBD">
      <w:r w:rsidRPr="00B753C8">
        <w:rPr>
          <w:noProof/>
        </w:rPr>
        <mc:AlternateContent>
          <mc:Choice Requires="wps">
            <w:drawing>
              <wp:anchor distT="0" distB="0" distL="114300" distR="114300" simplePos="0" relativeHeight="251676672" behindDoc="0" locked="0" layoutInCell="1" allowOverlap="1" wp14:anchorId="23CE9C24" wp14:editId="5B561546">
                <wp:simplePos x="0" y="0"/>
                <wp:positionH relativeFrom="margin">
                  <wp:posOffset>1476375</wp:posOffset>
                </wp:positionH>
                <wp:positionV relativeFrom="paragraph">
                  <wp:posOffset>28575</wp:posOffset>
                </wp:positionV>
                <wp:extent cx="2371725" cy="676275"/>
                <wp:effectExtent l="19050" t="19050" r="28575" b="47625"/>
                <wp:wrapNone/>
                <wp:docPr id="44" name="Arrow: Left 16"/>
                <wp:cNvGraphicFramePr/>
                <a:graphic xmlns:a="http://schemas.openxmlformats.org/drawingml/2006/main">
                  <a:graphicData uri="http://schemas.microsoft.com/office/word/2010/wordprocessingShape">
                    <wps:wsp>
                      <wps:cNvSpPr/>
                      <wps:spPr>
                        <a:xfrm>
                          <a:off x="0" y="0"/>
                          <a:ext cx="2371725" cy="67627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68D94D0" w14:textId="77777777" w:rsidR="00B753C8" w:rsidRPr="00097C10" w:rsidRDefault="00B753C8" w:rsidP="00B753C8">
                            <w:pPr>
                              <w:jc w:val="center"/>
                              <w:rPr>
                                <w:sz w:val="24"/>
                                <w:szCs w:val="24"/>
                              </w:rPr>
                            </w:pPr>
                            <w:r w:rsidRPr="00097C10">
                              <w:rPr>
                                <w:rFonts w:hAnsi="Calibri"/>
                                <w:color w:val="FFFFFF" w:themeColor="light1"/>
                                <w:kern w:val="24"/>
                                <w:sz w:val="24"/>
                                <w:szCs w:val="24"/>
                              </w:rPr>
                              <w:t>2 Offer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CE9C2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6" o:spid="_x0000_s1033" type="#_x0000_t66" style="position:absolute;margin-left:116.25pt;margin-top:2.25pt;width:186.75pt;height:53.2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" adj="3080" fillcolor="#4472c4 [3204]" strokecolor="#1f3763 [1604]" strokeweight="1pt">
                <v:textbox>
                  <w:txbxContent>
                    <w:p w14:paraId="368D94D0" w14:textId="77777777" w:rsidR="00B753C8" w:rsidRPr="00097C10" w:rsidRDefault="00B753C8" w:rsidP="00B753C8">
                      <w:pPr>
                        <w:jc w:val="center"/>
                        <w:rPr>
                          <w:sz w:val="24"/>
                          <w:szCs w:val="24"/>
                        </w:rPr>
                      </w:pPr>
                      <w:r w:rsidRPr="00097C10">
                        <w:rPr>
                          <w:rFonts w:hAnsi="Calibri"/>
                          <w:color w:val="FFFFFF" w:themeColor="light1"/>
                          <w:kern w:val="24"/>
                          <w:sz w:val="24"/>
                          <w:szCs w:val="24"/>
                        </w:rPr>
                        <w:t>2 Offer</w:t>
                      </w:r>
                    </w:p>
                  </w:txbxContent>
                </v:textbox>
                <w10:wrap anchorx="margin"/>
              </v:shape>
            </w:pict>
          </mc:Fallback>
        </mc:AlternateContent>
      </w:r>
    </w:p>
    <w:p w14:paraId="1474B9EB" w14:textId="00DFDF5F" w:rsidR="00473C6B" w:rsidRPr="00F45CBD" w:rsidRDefault="00B753C8" w:rsidP="00F45CBD">
      <w:r w:rsidRPr="00B753C8">
        <w:rPr>
          <w:noProof/>
        </w:rPr>
        <mc:AlternateContent>
          <mc:Choice Requires="wps">
            <w:drawing>
              <wp:anchor distT="0" distB="0" distL="114300" distR="114300" simplePos="0" relativeHeight="251677696" behindDoc="0" locked="0" layoutInCell="1" allowOverlap="1" wp14:anchorId="2CE273A7" wp14:editId="7AA77D66">
                <wp:simplePos x="0" y="0"/>
                <wp:positionH relativeFrom="column">
                  <wp:posOffset>1885315</wp:posOffset>
                </wp:positionH>
                <wp:positionV relativeFrom="paragraph">
                  <wp:posOffset>142875</wp:posOffset>
                </wp:positionV>
                <wp:extent cx="2342515" cy="685800"/>
                <wp:effectExtent l="0" t="19050" r="38735" b="38100"/>
                <wp:wrapNone/>
                <wp:docPr id="18" name="Arrow: Right 17">
                  <a:extLst xmlns:a="http://schemas.openxmlformats.org/drawingml/2006/main">
                    <a:ext uri="{FF2B5EF4-FFF2-40B4-BE49-F238E27FC236}">
                      <a16:creationId xmlns:a16="http://schemas.microsoft.com/office/drawing/2014/main" id="{22CF76A8-1A01-40A8-AF3E-1388D484FFF0}"/>
                    </a:ext>
                  </a:extLst>
                </wp:docPr>
                <wp:cNvGraphicFramePr/>
                <a:graphic xmlns:a="http://schemas.openxmlformats.org/drawingml/2006/main">
                  <a:graphicData uri="http://schemas.microsoft.com/office/word/2010/wordprocessingShape">
                    <wps:wsp>
                      <wps:cNvSpPr/>
                      <wps:spPr>
                        <a:xfrm>
                          <a:off x="0" y="0"/>
                          <a:ext cx="2342515" cy="6858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092C5F4" w14:textId="77777777" w:rsidR="00B753C8" w:rsidRPr="00097C10" w:rsidRDefault="00B753C8" w:rsidP="00B753C8">
                            <w:pPr>
                              <w:jc w:val="center"/>
                              <w:rPr>
                                <w:sz w:val="24"/>
                                <w:szCs w:val="24"/>
                              </w:rPr>
                            </w:pPr>
                            <w:r w:rsidRPr="00097C10">
                              <w:rPr>
                                <w:rFonts w:hAnsi="Calibri"/>
                                <w:color w:val="FFFFFF" w:themeColor="light1"/>
                                <w:kern w:val="24"/>
                                <w:sz w:val="24"/>
                                <w:szCs w:val="24"/>
                              </w:rPr>
                              <w:t>3 Request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E273A7" id="Arrow: Right 17" o:spid="_x0000_s1034" type="#_x0000_t13" style="position:absolute;margin-left:148.45pt;margin-top:11.25pt;width:184.45pt;height:5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" adj="18438" fillcolor="#4472c4 [3204]" strokecolor="#1f3763 [1604]" strokeweight="1pt">
                <v:textbox>
                  <w:txbxContent>
                    <w:p w14:paraId="7092C5F4" w14:textId="77777777" w:rsidR="00B753C8" w:rsidRPr="00097C10" w:rsidRDefault="00B753C8" w:rsidP="00B753C8">
                      <w:pPr>
                        <w:jc w:val="center"/>
                        <w:rPr>
                          <w:sz w:val="24"/>
                          <w:szCs w:val="24"/>
                        </w:rPr>
                      </w:pPr>
                      <w:r w:rsidRPr="00097C10">
                        <w:rPr>
                          <w:rFonts w:hAnsi="Calibri"/>
                          <w:color w:val="FFFFFF" w:themeColor="light1"/>
                          <w:kern w:val="24"/>
                          <w:sz w:val="24"/>
                          <w:szCs w:val="24"/>
                        </w:rPr>
                        <w:t>3 Request</w:t>
                      </w:r>
                    </w:p>
                  </w:txbxContent>
                </v:textbox>
              </v:shape>
            </w:pict>
          </mc:Fallback>
        </mc:AlternateContent>
      </w:r>
    </w:p>
    <w:p w14:paraId="15DEBEBF" w14:textId="278C4CAF" w:rsidR="00AD0B20" w:rsidRDefault="00AD0B20" w:rsidP="00AD0B20">
      <w:pPr>
        <w:keepNext/>
        <w:autoSpaceDE w:val="0"/>
        <w:autoSpaceDN w:val="0"/>
        <w:adjustRightInd w:val="0"/>
        <w:spacing w:before="40" w:after="40"/>
        <w:ind w:left="14"/>
        <w:rPr>
          <w:noProof/>
          <w:color w:val="000000"/>
          <w:shd w:val="clear" w:color="auto" w:fill="FFFFFF"/>
        </w:rPr>
      </w:pPr>
    </w:p>
    <w:p w14:paraId="4C66A67F" w14:textId="50C50F8C" w:rsidR="00B753C8" w:rsidRDefault="00B753C8" w:rsidP="00AD0B20">
      <w:pPr>
        <w:keepNext/>
        <w:autoSpaceDE w:val="0"/>
        <w:autoSpaceDN w:val="0"/>
        <w:adjustRightInd w:val="0"/>
        <w:spacing w:before="40" w:after="40"/>
        <w:ind w:left="14"/>
        <w:rPr>
          <w:noProof/>
          <w:color w:val="000000"/>
          <w:shd w:val="clear" w:color="auto" w:fill="FFFFFF"/>
        </w:rPr>
      </w:pPr>
      <w:r w:rsidRPr="00B753C8">
        <w:rPr>
          <w:noProof/>
        </w:rPr>
        <mc:AlternateContent>
          <mc:Choice Requires="wps">
            <w:drawing>
              <wp:anchor distT="0" distB="0" distL="114300" distR="114300" simplePos="0" relativeHeight="251678720" behindDoc="0" locked="0" layoutInCell="1" allowOverlap="1" wp14:anchorId="4F380A85" wp14:editId="7235E19B">
                <wp:simplePos x="0" y="0"/>
                <wp:positionH relativeFrom="column">
                  <wp:posOffset>1438275</wp:posOffset>
                </wp:positionH>
                <wp:positionV relativeFrom="paragraph">
                  <wp:posOffset>38735</wp:posOffset>
                </wp:positionV>
                <wp:extent cx="2400300" cy="685800"/>
                <wp:effectExtent l="19050" t="19050" r="19050" b="38100"/>
                <wp:wrapNone/>
                <wp:docPr id="45" name="Arrow: Left 18"/>
                <wp:cNvGraphicFramePr/>
                <a:graphic xmlns:a="http://schemas.openxmlformats.org/drawingml/2006/main">
                  <a:graphicData uri="http://schemas.microsoft.com/office/word/2010/wordprocessingShape">
                    <wps:wsp>
                      <wps:cNvSpPr/>
                      <wps:spPr>
                        <a:xfrm>
                          <a:off x="0" y="0"/>
                          <a:ext cx="2400300" cy="68580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9C10C0A" w14:textId="77777777" w:rsidR="00B753C8" w:rsidRPr="00B753C8" w:rsidRDefault="00B753C8" w:rsidP="00B753C8">
                            <w:pPr>
                              <w:jc w:val="center"/>
                              <w:rPr>
                                <w:sz w:val="24"/>
                                <w:szCs w:val="24"/>
                              </w:rPr>
                            </w:pPr>
                            <w:r w:rsidRPr="00B753C8">
                              <w:rPr>
                                <w:rFonts w:hAnsi="Calibri"/>
                                <w:color w:val="FFFFFF" w:themeColor="light1"/>
                                <w:kern w:val="24"/>
                                <w:sz w:val="24"/>
                                <w:szCs w:val="24"/>
                              </w:rPr>
                              <w:t>4 Acknowledge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380A85" id="Arrow: Left 18" o:spid="_x0000_s1035" type="#_x0000_t66" style="position:absolute;left:0;text-align:left;margin-left:113.25pt;margin-top:3.05pt;width:189pt;height:5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" adj="3086" fillcolor="#4472c4 [3204]" strokecolor="#1f3763 [1604]" strokeweight="1pt">
                <v:textbox>
                  <w:txbxContent>
                    <w:p w14:paraId="49C10C0A" w14:textId="77777777" w:rsidR="00B753C8" w:rsidRPr="00B753C8" w:rsidRDefault="00B753C8" w:rsidP="00B753C8">
                      <w:pPr>
                        <w:jc w:val="center"/>
                        <w:rPr>
                          <w:sz w:val="24"/>
                          <w:szCs w:val="24"/>
                        </w:rPr>
                      </w:pPr>
                      <w:r w:rsidRPr="00B753C8">
                        <w:rPr>
                          <w:rFonts w:hAnsi="Calibri"/>
                          <w:color w:val="FFFFFF" w:themeColor="light1"/>
                          <w:kern w:val="24"/>
                          <w:sz w:val="24"/>
                          <w:szCs w:val="24"/>
                        </w:rPr>
                        <w:t>4 Acknowledge</w:t>
                      </w:r>
                    </w:p>
                  </w:txbxContent>
                </v:textbox>
              </v:shape>
            </w:pict>
          </mc:Fallback>
        </mc:AlternateContent>
      </w:r>
    </w:p>
    <w:p w14:paraId="7DC11844" w14:textId="73CCF737" w:rsidR="00B753C8" w:rsidRDefault="00B753C8" w:rsidP="00AD0B20">
      <w:pPr>
        <w:keepNext/>
        <w:autoSpaceDE w:val="0"/>
        <w:autoSpaceDN w:val="0"/>
        <w:adjustRightInd w:val="0"/>
        <w:spacing w:before="40" w:after="40"/>
        <w:ind w:left="14"/>
        <w:rPr>
          <w:noProof/>
          <w:color w:val="000000"/>
          <w:shd w:val="clear" w:color="auto" w:fill="FFFFFF"/>
        </w:rPr>
      </w:pPr>
    </w:p>
    <w:p w14:paraId="1934E568" w14:textId="1D5173F7" w:rsidR="00B753C8" w:rsidRDefault="00B753C8" w:rsidP="00AD0B20">
      <w:pPr>
        <w:keepNext/>
        <w:autoSpaceDE w:val="0"/>
        <w:autoSpaceDN w:val="0"/>
        <w:adjustRightInd w:val="0"/>
        <w:spacing w:before="40" w:after="40"/>
        <w:ind w:left="14"/>
        <w:rPr>
          <w:noProof/>
          <w:color w:val="000000"/>
          <w:shd w:val="clear" w:color="auto" w:fill="FFFFFF"/>
        </w:rPr>
      </w:pPr>
    </w:p>
    <w:p w14:paraId="58DA9283" w14:textId="77777777" w:rsidR="00B753C8" w:rsidRDefault="00B753C8" w:rsidP="00AD0B20">
      <w:pPr>
        <w:keepNext/>
        <w:autoSpaceDE w:val="0"/>
        <w:autoSpaceDN w:val="0"/>
        <w:adjustRightInd w:val="0"/>
        <w:spacing w:before="40" w:after="40"/>
        <w:ind w:left="14"/>
      </w:pPr>
    </w:p>
    <w:p w14:paraId="05740AEF" w14:textId="77777777" w:rsidR="00B753C8" w:rsidRDefault="00B753C8" w:rsidP="00B753C8">
      <w:pPr>
        <w:pStyle w:val="Caption"/>
      </w:pPr>
      <w:r>
        <w:t xml:space="preserve">Figure </w:t>
      </w:r>
      <w:fldSimple w:instr=" SEQ Figure \* ARABIC ">
        <w:r>
          <w:rPr>
            <w:noProof/>
          </w:rPr>
          <w:t>8</w:t>
        </w:r>
      </w:fldSimple>
      <w:r>
        <w:t xml:space="preserve"> DNS Handshake (Rouse, 2019)</w:t>
      </w:r>
    </w:p>
    <w:p w14:paraId="0E003727" w14:textId="241764B2" w:rsidR="003A6F1E" w:rsidRDefault="00FC32A9" w:rsidP="003A6F1E">
      <w:pPr>
        <w:autoSpaceDE w:val="0"/>
        <w:autoSpaceDN w:val="0"/>
        <w:adjustRightInd w:val="0"/>
        <w:spacing w:before="40" w:after="40"/>
        <w:rPr>
          <w:rFonts w:hAnsi="Calibri"/>
          <w:color w:val="000000" w:themeColor="dark1"/>
          <w:kern w:val="24"/>
        </w:rPr>
      </w:pPr>
      <w:r w:rsidRPr="001A4BB9">
        <w:rPr>
          <w:noProof/>
          <w:color w:val="000000"/>
          <w:shd w:val="clear" w:color="auto" w:fill="FFFFFF"/>
        </w:rPr>
        <mc:AlternateContent>
          <mc:Choice Requires="wps">
            <w:drawing>
              <wp:anchor distT="0" distB="0" distL="114300" distR="114300" simplePos="0" relativeHeight="251683840" behindDoc="0" locked="0" layoutInCell="1" allowOverlap="1" wp14:anchorId="5D61B7DF" wp14:editId="3EF19AF7">
                <wp:simplePos x="0" y="0"/>
                <wp:positionH relativeFrom="column">
                  <wp:posOffset>4733925</wp:posOffset>
                </wp:positionH>
                <wp:positionV relativeFrom="paragraph">
                  <wp:posOffset>7620</wp:posOffset>
                </wp:positionV>
                <wp:extent cx="1038225" cy="1524000"/>
                <wp:effectExtent l="0" t="0" r="28575" b="19050"/>
                <wp:wrapNone/>
                <wp:docPr id="14" name="Rectangle: Rounded Corners 13">
                  <a:extLst xmlns:a="http://schemas.openxmlformats.org/drawingml/2006/main">
                    <a:ext uri="{FF2B5EF4-FFF2-40B4-BE49-F238E27FC236}">
                      <a16:creationId xmlns:a16="http://schemas.microsoft.com/office/drawing/2014/main" id="{A0713D57-DD01-4BCA-999D-83579C0BD91B}"/>
                    </a:ext>
                  </a:extLst>
                </wp:docPr>
                <wp:cNvGraphicFramePr/>
                <a:graphic xmlns:a="http://schemas.openxmlformats.org/drawingml/2006/main">
                  <a:graphicData uri="http://schemas.microsoft.com/office/word/2010/wordprocessingShape">
                    <wps:wsp>
                      <wps:cNvSpPr/>
                      <wps:spPr>
                        <a:xfrm>
                          <a:off x="0" y="0"/>
                          <a:ext cx="1038225" cy="1524000"/>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2F68CB4F" w14:textId="77777777" w:rsidR="00FC32A9" w:rsidRDefault="00FC32A9" w:rsidP="00FC32A9">
                            <w:pPr>
                              <w:spacing w:line="240" w:lineRule="auto"/>
                              <w:contextualSpacing/>
                              <w:jc w:val="center"/>
                              <w:rPr>
                                <w:sz w:val="24"/>
                                <w:szCs w:val="24"/>
                              </w:rPr>
                            </w:pPr>
                            <w:r>
                              <w:rPr>
                                <w:rFonts w:hAnsi="Calibri"/>
                                <w:color w:val="000000" w:themeColor="dark1"/>
                                <w:kern w:val="24"/>
                              </w:rPr>
                              <w:t>4) The server provides the Ip address and complete the request.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D61B7DF" id="Rectangle: Rounded Corners 13" o:spid="_x0000_s1036" style="position:absolute;margin-left:372.75pt;margin-top:.6pt;width:81.75pt;height:120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" fillcolor="white [3201]" strokecolor="#4472c4 [3204]" strokeweight="1pt">
                <v:stroke joinstyle="miter"/>
                <v:textbox>
                  <w:txbxContent>
                    <w:p w14:paraId="2F68CB4F" w14:textId="77777777" w:rsidR="00FC32A9" w:rsidRDefault="00FC32A9" w:rsidP="00FC32A9">
                      <w:pPr>
                        <w:spacing w:line="240" w:lineRule="auto"/>
                        <w:contextualSpacing/>
                        <w:jc w:val="center"/>
                        <w:rPr>
                          <w:sz w:val="24"/>
                          <w:szCs w:val="24"/>
                        </w:rPr>
                      </w:pPr>
                      <w:r>
                        <w:rPr>
                          <w:rFonts w:hAnsi="Calibri"/>
                          <w:color w:val="000000" w:themeColor="dark1"/>
                          <w:kern w:val="24"/>
                        </w:rPr>
                        <w:t>4) The server provides the Ip address and complete the request.</w:t>
                      </w:r>
                    </w:p>
                  </w:txbxContent>
                </v:textbox>
              </v:roundrect>
            </w:pict>
          </mc:Fallback>
        </mc:AlternateContent>
      </w:r>
      <w:r w:rsidRPr="001A4BB9">
        <w:rPr>
          <w:noProof/>
          <w:color w:val="000000"/>
          <w:shd w:val="clear" w:color="auto" w:fill="FFFFFF"/>
        </w:rPr>
        <mc:AlternateContent>
          <mc:Choice Requires="wps">
            <w:drawing>
              <wp:anchor distT="0" distB="0" distL="114300" distR="114300" simplePos="0" relativeHeight="251680768" behindDoc="0" locked="0" layoutInCell="1" allowOverlap="1" wp14:anchorId="26941302" wp14:editId="26DE462D">
                <wp:simplePos x="0" y="0"/>
                <wp:positionH relativeFrom="margin">
                  <wp:align>left</wp:align>
                </wp:positionH>
                <wp:positionV relativeFrom="paragraph">
                  <wp:posOffset>7620</wp:posOffset>
                </wp:positionV>
                <wp:extent cx="1143000" cy="1476375"/>
                <wp:effectExtent l="0" t="0" r="19050" b="28575"/>
                <wp:wrapNone/>
                <wp:docPr id="83" name="Rectangle: Rounded Corners 10"/>
                <wp:cNvGraphicFramePr/>
                <a:graphic xmlns:a="http://schemas.openxmlformats.org/drawingml/2006/main">
                  <a:graphicData uri="http://schemas.microsoft.com/office/word/2010/wordprocessingShape">
                    <wps:wsp>
                      <wps:cNvSpPr/>
                      <wps:spPr>
                        <a:xfrm>
                          <a:off x="0" y="0"/>
                          <a:ext cx="1143000" cy="1476375"/>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15EFD1FF" w14:textId="38485F51" w:rsidR="00FC32A9" w:rsidRDefault="00FC32A9" w:rsidP="00FC32A9">
                            <w:pPr>
                              <w:jc w:val="center"/>
                              <w:rPr>
                                <w:sz w:val="24"/>
                                <w:szCs w:val="24"/>
                              </w:rPr>
                            </w:pPr>
                            <w:r>
                              <w:rPr>
                                <w:rFonts w:hAnsi="Calibri"/>
                                <w:color w:val="000000" w:themeColor="dark1"/>
                                <w:kern w:val="24"/>
                              </w:rPr>
                              <w:t xml:space="preserve">1) The client sends a DHCP discover message to the server to </w:t>
                            </w:r>
                            <w:r w:rsidR="00BB1511">
                              <w:rPr>
                                <w:rFonts w:hAnsi="Calibri"/>
                                <w:color w:val="000000" w:themeColor="dark1"/>
                                <w:kern w:val="24"/>
                              </w:rPr>
                              <w:t>receive</w:t>
                            </w:r>
                            <w:r>
                              <w:rPr>
                                <w:rFonts w:hAnsi="Calibri"/>
                                <w:color w:val="000000" w:themeColor="dark1"/>
                                <w:kern w:val="24"/>
                              </w:rPr>
                              <w:t xml:space="preserve"> an IP address.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6941302" id="Rectangle: Rounded Corners 10" o:spid="_x0000_s1037" style="position:absolute;margin-left:0;margin-top:.6pt;width:90pt;height:116.25pt;z-index:25168076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" fillcolor="white [3201]" strokecolor="#4472c4 [3204]" strokeweight="1pt">
                <v:stroke joinstyle="miter"/>
                <v:textbox>
                  <w:txbxContent>
                    <w:p w14:paraId="15EFD1FF" w14:textId="38485F51" w:rsidR="00FC32A9" w:rsidRDefault="00FC32A9" w:rsidP="00FC32A9">
                      <w:pPr>
                        <w:jc w:val="center"/>
                        <w:rPr>
                          <w:sz w:val="24"/>
                          <w:szCs w:val="24"/>
                        </w:rPr>
                      </w:pPr>
                      <w:r>
                        <w:rPr>
                          <w:rFonts w:hAnsi="Calibri"/>
                          <w:color w:val="000000" w:themeColor="dark1"/>
                          <w:kern w:val="24"/>
                        </w:rPr>
                        <w:t xml:space="preserve">1) The client sends a DHCP discover message to the server to </w:t>
                      </w:r>
                      <w:r w:rsidR="00BB1511">
                        <w:rPr>
                          <w:rFonts w:hAnsi="Calibri"/>
                          <w:color w:val="000000" w:themeColor="dark1"/>
                          <w:kern w:val="24"/>
                        </w:rPr>
                        <w:t>receive</w:t>
                      </w:r>
                      <w:r>
                        <w:rPr>
                          <w:rFonts w:hAnsi="Calibri"/>
                          <w:color w:val="000000" w:themeColor="dark1"/>
                          <w:kern w:val="24"/>
                        </w:rPr>
                        <w:t xml:space="preserve"> an IP address.</w:t>
                      </w:r>
                    </w:p>
                  </w:txbxContent>
                </v:textbox>
                <w10:wrap anchorx="margin"/>
              </v:roundrect>
            </w:pict>
          </mc:Fallback>
        </mc:AlternateContent>
      </w:r>
      <w:r w:rsidRPr="001A4BB9">
        <w:rPr>
          <w:noProof/>
          <w:color w:val="000000"/>
          <w:shd w:val="clear" w:color="auto" w:fill="FFFFFF"/>
        </w:rPr>
        <mc:AlternateContent>
          <mc:Choice Requires="wps">
            <w:drawing>
              <wp:anchor distT="0" distB="0" distL="114300" distR="114300" simplePos="0" relativeHeight="251681792" behindDoc="0" locked="0" layoutInCell="1" allowOverlap="1" wp14:anchorId="2A5336CF" wp14:editId="79F00986">
                <wp:simplePos x="0" y="0"/>
                <wp:positionH relativeFrom="column">
                  <wp:posOffset>1619250</wp:posOffset>
                </wp:positionH>
                <wp:positionV relativeFrom="paragraph">
                  <wp:posOffset>7620</wp:posOffset>
                </wp:positionV>
                <wp:extent cx="1002030" cy="1457325"/>
                <wp:effectExtent l="0" t="0" r="26670" b="28575"/>
                <wp:wrapNone/>
                <wp:docPr id="84" name="Rectangle: Rounded Corners 11"/>
                <wp:cNvGraphicFramePr/>
                <a:graphic xmlns:a="http://schemas.openxmlformats.org/drawingml/2006/main">
                  <a:graphicData uri="http://schemas.microsoft.com/office/word/2010/wordprocessingShape">
                    <wps:wsp>
                      <wps:cNvSpPr/>
                      <wps:spPr>
                        <a:xfrm>
                          <a:off x="0" y="0"/>
                          <a:ext cx="1002030" cy="1457325"/>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2C57E50D" w14:textId="77777777" w:rsidR="00FC32A9" w:rsidRDefault="00FC32A9" w:rsidP="00FC32A9">
                            <w:pPr>
                              <w:jc w:val="center"/>
                              <w:rPr>
                                <w:sz w:val="24"/>
                                <w:szCs w:val="24"/>
                              </w:rPr>
                            </w:pPr>
                            <w:r>
                              <w:rPr>
                                <w:rFonts w:hAnsi="Calibri"/>
                                <w:color w:val="000000" w:themeColor="dark1"/>
                                <w:kern w:val="24"/>
                              </w:rPr>
                              <w:t>2) The DHCP server responds offering an available IP address.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A5336CF" id="Rectangle: Rounded Corners 11" o:spid="_x0000_s1038" style="position:absolute;margin-left:127.5pt;margin-top:.6pt;width:78.9pt;height:114.7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" fillcolor="white [3201]" strokecolor="#4472c4 [3204]" strokeweight="1pt">
                <v:stroke joinstyle="miter"/>
                <v:textbox>
                  <w:txbxContent>
                    <w:p w14:paraId="2C57E50D" w14:textId="77777777" w:rsidR="00FC32A9" w:rsidRDefault="00FC32A9" w:rsidP="00FC32A9">
                      <w:pPr>
                        <w:jc w:val="center"/>
                        <w:rPr>
                          <w:sz w:val="24"/>
                          <w:szCs w:val="24"/>
                        </w:rPr>
                      </w:pPr>
                      <w:r>
                        <w:rPr>
                          <w:rFonts w:hAnsi="Calibri"/>
                          <w:color w:val="000000" w:themeColor="dark1"/>
                          <w:kern w:val="24"/>
                        </w:rPr>
                        <w:t>2) The DHCP server responds offering an available IP address.</w:t>
                      </w:r>
                    </w:p>
                  </w:txbxContent>
                </v:textbox>
              </v:roundrect>
            </w:pict>
          </mc:Fallback>
        </mc:AlternateContent>
      </w:r>
      <w:r w:rsidRPr="001A4BB9">
        <w:rPr>
          <w:noProof/>
          <w:color w:val="000000"/>
          <w:shd w:val="clear" w:color="auto" w:fill="FFFFFF"/>
        </w:rPr>
        <mc:AlternateContent>
          <mc:Choice Requires="wps">
            <w:drawing>
              <wp:anchor distT="0" distB="0" distL="114300" distR="114300" simplePos="0" relativeHeight="251682816" behindDoc="0" locked="0" layoutInCell="1" allowOverlap="1" wp14:anchorId="6E5D7C0E" wp14:editId="76BF923C">
                <wp:simplePos x="0" y="0"/>
                <wp:positionH relativeFrom="column">
                  <wp:posOffset>3143250</wp:posOffset>
                </wp:positionH>
                <wp:positionV relativeFrom="paragraph">
                  <wp:posOffset>7620</wp:posOffset>
                </wp:positionV>
                <wp:extent cx="1190625" cy="1495425"/>
                <wp:effectExtent l="0" t="0" r="28575" b="28575"/>
                <wp:wrapNone/>
                <wp:docPr id="85" name="Rectangle: Rounded Corners 12"/>
                <wp:cNvGraphicFramePr/>
                <a:graphic xmlns:a="http://schemas.openxmlformats.org/drawingml/2006/main">
                  <a:graphicData uri="http://schemas.microsoft.com/office/word/2010/wordprocessingShape">
                    <wps:wsp>
                      <wps:cNvSpPr/>
                      <wps:spPr>
                        <a:xfrm>
                          <a:off x="0" y="0"/>
                          <a:ext cx="1190625" cy="1495425"/>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42FAED27" w14:textId="77777777" w:rsidR="00FC32A9" w:rsidRDefault="00FC32A9" w:rsidP="00FC32A9">
                            <w:pPr>
                              <w:jc w:val="center"/>
                              <w:rPr>
                                <w:sz w:val="24"/>
                                <w:szCs w:val="24"/>
                              </w:rPr>
                            </w:pPr>
                            <w:r>
                              <w:rPr>
                                <w:rFonts w:hAnsi="Calibri"/>
                                <w:color w:val="000000" w:themeColor="dark1"/>
                                <w:kern w:val="24"/>
                              </w:rPr>
                              <w:t>3) The client sends a request message to obtain the address from the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5D7C0E" id="Rectangle: Rounded Corners 12" o:spid="_x0000_s1039" style="position:absolute;margin-left:247.5pt;margin-top:.6pt;width:93.75pt;height:117.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" fillcolor="white [3201]" strokecolor="#4472c4 [3204]" strokeweight="1pt">
                <v:stroke joinstyle="miter"/>
                <v:textbox>
                  <w:txbxContent>
                    <w:p w14:paraId="42FAED27" w14:textId="77777777" w:rsidR="00FC32A9" w:rsidRDefault="00FC32A9" w:rsidP="00FC32A9">
                      <w:pPr>
                        <w:jc w:val="center"/>
                        <w:rPr>
                          <w:sz w:val="24"/>
                          <w:szCs w:val="24"/>
                        </w:rPr>
                      </w:pPr>
                      <w:r>
                        <w:rPr>
                          <w:rFonts w:hAnsi="Calibri"/>
                          <w:color w:val="000000" w:themeColor="dark1"/>
                          <w:kern w:val="24"/>
                        </w:rPr>
                        <w:t>3) The client sends a request message to obtain the address from the server.</w:t>
                      </w:r>
                    </w:p>
                  </w:txbxContent>
                </v:textbox>
              </v:roundrect>
            </w:pict>
          </mc:Fallback>
        </mc:AlternateContent>
      </w:r>
      <w:r w:rsidRPr="001A4BB9">
        <w:rPr>
          <w:noProof/>
          <w:color w:val="000000"/>
          <w:shd w:val="clear" w:color="auto" w:fill="FFFFFF"/>
        </w:rPr>
        <mc:AlternateContent>
          <mc:Choice Requires="wps">
            <w:drawing>
              <wp:anchor distT="0" distB="0" distL="114300" distR="114300" simplePos="0" relativeHeight="251684864" behindDoc="0" locked="0" layoutInCell="1" allowOverlap="1" wp14:anchorId="5B4ED8AE" wp14:editId="03341137">
                <wp:simplePos x="0" y="0"/>
                <wp:positionH relativeFrom="column">
                  <wp:posOffset>1174750</wp:posOffset>
                </wp:positionH>
                <wp:positionV relativeFrom="paragraph">
                  <wp:posOffset>535940</wp:posOffset>
                </wp:positionV>
                <wp:extent cx="408940" cy="328930"/>
                <wp:effectExtent l="0" t="19050" r="29210" b="33020"/>
                <wp:wrapNone/>
                <wp:docPr id="15" name="Arrow: Right 14">
                  <a:extLst xmlns:a="http://schemas.openxmlformats.org/drawingml/2006/main">
                    <a:ext uri="{FF2B5EF4-FFF2-40B4-BE49-F238E27FC236}">
                      <a16:creationId xmlns:a16="http://schemas.microsoft.com/office/drawing/2014/main" id="{C5D3682E-50DA-4ED2-8EA7-A81586A5D760}"/>
                    </a:ext>
                  </a:extLst>
                </wp:docPr>
                <wp:cNvGraphicFramePr/>
                <a:graphic xmlns:a="http://schemas.openxmlformats.org/drawingml/2006/main">
                  <a:graphicData uri="http://schemas.microsoft.com/office/word/2010/wordprocessingShape">
                    <wps:wsp>
                      <wps:cNvSpPr/>
                      <wps:spPr>
                        <a:xfrm>
                          <a:off x="0" y="0"/>
                          <a:ext cx="408940" cy="32893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174A6EC" id="Arrow: Right 14" o:spid="_x0000_s1026" type="#_x0000_t13" style="position:absolute;margin-left:92.5pt;margin-top:42.2pt;width:32.2pt;height:25.9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" adj="12913" fillcolor="#4472c4 [3204]" strokecolor="#1f3763 [1604]" strokeweight="1pt"/>
            </w:pict>
          </mc:Fallback>
        </mc:AlternateContent>
      </w:r>
      <w:r w:rsidRPr="001A4BB9">
        <w:rPr>
          <w:noProof/>
          <w:color w:val="000000"/>
          <w:shd w:val="clear" w:color="auto" w:fill="FFFFFF"/>
        </w:rPr>
        <mc:AlternateContent>
          <mc:Choice Requires="wps">
            <w:drawing>
              <wp:anchor distT="0" distB="0" distL="114300" distR="114300" simplePos="0" relativeHeight="251685888" behindDoc="0" locked="0" layoutInCell="1" allowOverlap="1" wp14:anchorId="5047384C" wp14:editId="33B6B46A">
                <wp:simplePos x="0" y="0"/>
                <wp:positionH relativeFrom="column">
                  <wp:posOffset>2682875</wp:posOffset>
                </wp:positionH>
                <wp:positionV relativeFrom="paragraph">
                  <wp:posOffset>535940</wp:posOffset>
                </wp:positionV>
                <wp:extent cx="408940" cy="328930"/>
                <wp:effectExtent l="0" t="19050" r="29210" b="33020"/>
                <wp:wrapNone/>
                <wp:docPr id="86" name="Arrow: Right 15"/>
                <wp:cNvGraphicFramePr/>
                <a:graphic xmlns:a="http://schemas.openxmlformats.org/drawingml/2006/main">
                  <a:graphicData uri="http://schemas.microsoft.com/office/word/2010/wordprocessingShape">
                    <wps:wsp>
                      <wps:cNvSpPr/>
                      <wps:spPr>
                        <a:xfrm>
                          <a:off x="0" y="0"/>
                          <a:ext cx="408940" cy="32893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E677217" id="Arrow: Right 15" o:spid="_x0000_s1026" type="#_x0000_t13" style="position:absolute;margin-left:211.25pt;margin-top:42.2pt;width:32.2pt;height:25.9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" adj="12913" fillcolor="#4472c4 [3204]" strokecolor="#1f3763 [1604]" strokeweight="1pt"/>
            </w:pict>
          </mc:Fallback>
        </mc:AlternateContent>
      </w:r>
    </w:p>
    <w:p w14:paraId="13BA2AD2" w14:textId="4C4D0963" w:rsidR="00FC32A9" w:rsidRDefault="00FC32A9" w:rsidP="003A6F1E">
      <w:pPr>
        <w:autoSpaceDE w:val="0"/>
        <w:autoSpaceDN w:val="0"/>
        <w:adjustRightInd w:val="0"/>
        <w:spacing w:before="40" w:after="40"/>
        <w:rPr>
          <w:rFonts w:hAnsi="Calibri"/>
          <w:color w:val="000000" w:themeColor="dark1"/>
          <w:kern w:val="24"/>
        </w:rPr>
      </w:pPr>
    </w:p>
    <w:p w14:paraId="426DEE96" w14:textId="56D3F502" w:rsidR="00FC32A9" w:rsidRDefault="00FC32A9" w:rsidP="003A6F1E">
      <w:pPr>
        <w:autoSpaceDE w:val="0"/>
        <w:autoSpaceDN w:val="0"/>
        <w:adjustRightInd w:val="0"/>
        <w:spacing w:before="40" w:after="40"/>
        <w:rPr>
          <w:rFonts w:hAnsi="Calibri"/>
          <w:color w:val="000000" w:themeColor="dark1"/>
          <w:kern w:val="24"/>
        </w:rPr>
      </w:pPr>
      <w:r w:rsidRPr="001A4BB9">
        <w:rPr>
          <w:noProof/>
          <w:color w:val="000000"/>
          <w:shd w:val="clear" w:color="auto" w:fill="FFFFFF"/>
        </w:rPr>
        <mc:AlternateContent>
          <mc:Choice Requires="wps">
            <w:drawing>
              <wp:anchor distT="0" distB="0" distL="114300" distR="114300" simplePos="0" relativeHeight="251686912" behindDoc="0" locked="0" layoutInCell="1" allowOverlap="1" wp14:anchorId="6F34BA58" wp14:editId="39210F20">
                <wp:simplePos x="0" y="0"/>
                <wp:positionH relativeFrom="column">
                  <wp:posOffset>4340860</wp:posOffset>
                </wp:positionH>
                <wp:positionV relativeFrom="paragraph">
                  <wp:posOffset>153670</wp:posOffset>
                </wp:positionV>
                <wp:extent cx="408940" cy="328930"/>
                <wp:effectExtent l="0" t="19050" r="29210" b="33020"/>
                <wp:wrapNone/>
                <wp:docPr id="17" name="Arrow: Right 16">
                  <a:extLst xmlns:a="http://schemas.openxmlformats.org/drawingml/2006/main">
                    <a:ext uri="{FF2B5EF4-FFF2-40B4-BE49-F238E27FC236}">
                      <a16:creationId xmlns:a16="http://schemas.microsoft.com/office/drawing/2014/main" id="{AFE5A045-96CB-49CF-AB86-5F3050869F1F}"/>
                    </a:ext>
                  </a:extLst>
                </wp:docPr>
                <wp:cNvGraphicFramePr/>
                <a:graphic xmlns:a="http://schemas.openxmlformats.org/drawingml/2006/main">
                  <a:graphicData uri="http://schemas.microsoft.com/office/word/2010/wordprocessingShape">
                    <wps:wsp>
                      <wps:cNvSpPr/>
                      <wps:spPr>
                        <a:xfrm>
                          <a:off x="0" y="0"/>
                          <a:ext cx="408940" cy="32893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ED9BAA" id="Arrow: Right 16" o:spid="_x0000_s1026" type="#_x0000_t13" style="position:absolute;margin-left:341.8pt;margin-top:12.1pt;width:32.2pt;height:25.9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" adj="12913" fillcolor="#4472c4 [3204]" strokecolor="#1f3763 [1604]" strokeweight="1pt"/>
            </w:pict>
          </mc:Fallback>
        </mc:AlternateContent>
      </w:r>
    </w:p>
    <w:p w14:paraId="16C383B2" w14:textId="27747B80" w:rsidR="00FC32A9" w:rsidRDefault="00FC32A9" w:rsidP="003A6F1E">
      <w:pPr>
        <w:autoSpaceDE w:val="0"/>
        <w:autoSpaceDN w:val="0"/>
        <w:adjustRightInd w:val="0"/>
        <w:spacing w:before="40" w:after="40"/>
        <w:rPr>
          <w:rFonts w:hAnsi="Calibri"/>
          <w:color w:val="000000" w:themeColor="dark1"/>
          <w:kern w:val="24"/>
        </w:rPr>
      </w:pPr>
    </w:p>
    <w:p w14:paraId="44323940" w14:textId="55CB2E7B" w:rsidR="00FC32A9" w:rsidRDefault="00FC32A9" w:rsidP="003A6F1E">
      <w:pPr>
        <w:autoSpaceDE w:val="0"/>
        <w:autoSpaceDN w:val="0"/>
        <w:adjustRightInd w:val="0"/>
        <w:spacing w:before="40" w:after="40"/>
        <w:rPr>
          <w:rFonts w:hAnsi="Calibri"/>
          <w:color w:val="000000" w:themeColor="dark1"/>
          <w:kern w:val="24"/>
        </w:rPr>
      </w:pPr>
    </w:p>
    <w:p w14:paraId="6EC3038A" w14:textId="4A6BC3B0" w:rsidR="00FC32A9" w:rsidRDefault="00FC32A9" w:rsidP="003A6F1E">
      <w:pPr>
        <w:autoSpaceDE w:val="0"/>
        <w:autoSpaceDN w:val="0"/>
        <w:adjustRightInd w:val="0"/>
        <w:spacing w:before="40" w:after="40"/>
        <w:rPr>
          <w:rFonts w:hAnsi="Calibri"/>
          <w:color w:val="000000" w:themeColor="dark1"/>
          <w:kern w:val="24"/>
        </w:rPr>
      </w:pPr>
    </w:p>
    <w:p w14:paraId="233F08D6" w14:textId="4442C1AC" w:rsidR="00FC32A9" w:rsidRDefault="00FC32A9" w:rsidP="003A6F1E">
      <w:pPr>
        <w:autoSpaceDE w:val="0"/>
        <w:autoSpaceDN w:val="0"/>
        <w:adjustRightInd w:val="0"/>
        <w:spacing w:before="40" w:after="40"/>
        <w:rPr>
          <w:rFonts w:hAnsi="Calibri"/>
          <w:color w:val="000000" w:themeColor="dark1"/>
          <w:kern w:val="24"/>
        </w:rPr>
      </w:pPr>
    </w:p>
    <w:p w14:paraId="500CCBB5" w14:textId="77777777" w:rsidR="00FC32A9" w:rsidRPr="003B3EAF" w:rsidRDefault="00FC32A9" w:rsidP="003A6F1E">
      <w:pPr>
        <w:autoSpaceDE w:val="0"/>
        <w:autoSpaceDN w:val="0"/>
        <w:adjustRightInd w:val="0"/>
        <w:spacing w:before="40" w:after="40"/>
        <w:rPr>
          <w:color w:val="000000"/>
          <w:shd w:val="clear" w:color="auto" w:fill="FFFFFF"/>
        </w:rPr>
      </w:pPr>
    </w:p>
    <w:p w14:paraId="1A333BB0" w14:textId="77777777" w:rsidR="00B753C8" w:rsidRDefault="00B753C8" w:rsidP="00B753C8">
      <w:pPr>
        <w:pStyle w:val="Caption"/>
        <w:rPr>
          <w:color w:val="000000"/>
          <w:shd w:val="clear" w:color="auto" w:fill="FFFFFF"/>
        </w:rPr>
      </w:pPr>
      <w:r>
        <w:t xml:space="preserve">Figure </w:t>
      </w:r>
      <w:fldSimple w:instr=" SEQ Figure \* ARABIC ">
        <w:r>
          <w:rPr>
            <w:noProof/>
          </w:rPr>
          <w:t>9</w:t>
        </w:r>
      </w:fldSimple>
      <w:r>
        <w:t xml:space="preserve"> Explanation of the DNS  handshake (Rouse, 2019)</w:t>
      </w:r>
    </w:p>
    <w:p w14:paraId="6978B855" w14:textId="50757D96" w:rsidR="003A6F1E" w:rsidRDefault="003A6F1E" w:rsidP="00810442">
      <w:pPr>
        <w:autoSpaceDE w:val="0"/>
        <w:autoSpaceDN w:val="0"/>
        <w:adjustRightInd w:val="0"/>
        <w:spacing w:before="40" w:after="40"/>
        <w:ind w:left="14"/>
        <w:rPr>
          <w:color w:val="000000"/>
          <w:shd w:val="clear" w:color="auto" w:fill="FFFFFF"/>
        </w:rPr>
      </w:pPr>
    </w:p>
    <w:p w14:paraId="465FB52A" w14:textId="60B5E5A5" w:rsidR="00DA2587" w:rsidRPr="003B3EAF" w:rsidRDefault="00DA2587" w:rsidP="00810442">
      <w:pPr>
        <w:autoSpaceDE w:val="0"/>
        <w:autoSpaceDN w:val="0"/>
        <w:adjustRightInd w:val="0"/>
        <w:spacing w:before="40" w:after="40"/>
        <w:ind w:left="14"/>
        <w:rPr>
          <w:color w:val="000000"/>
          <w:shd w:val="clear" w:color="auto" w:fill="FFFFFF"/>
        </w:rPr>
      </w:pPr>
      <w:r>
        <w:rPr>
          <w:noProof/>
        </w:rPr>
        <w:drawing>
          <wp:inline distT="0" distB="0" distL="0" distR="0" wp14:anchorId="3D37DF88" wp14:editId="0D4A7F8E">
            <wp:extent cx="5731510" cy="485775"/>
            <wp:effectExtent l="0" t="38100" r="21590" b="47625"/>
            <wp:docPr id="65" name="Diagram 6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3" r:lo="rId94" r:qs="rId95" r:cs="rId96"/>
              </a:graphicData>
            </a:graphic>
          </wp:inline>
        </w:drawing>
      </w:r>
    </w:p>
    <w:p w14:paraId="0589C1B8" w14:textId="13DB40FB" w:rsidR="00810442" w:rsidRPr="003B3EAF" w:rsidRDefault="00DA2587" w:rsidP="00810442">
      <w:pPr>
        <w:autoSpaceDE w:val="0"/>
        <w:autoSpaceDN w:val="0"/>
        <w:adjustRightInd w:val="0"/>
        <w:spacing w:before="40" w:after="40"/>
        <w:ind w:left="14"/>
        <w:rPr>
          <w:color w:val="000000"/>
          <w:shd w:val="clear" w:color="auto" w:fill="FFFFFF"/>
        </w:rPr>
      </w:pPr>
      <w:r>
        <w:rPr>
          <w:color w:val="000000"/>
          <w:shd w:val="clear" w:color="auto" w:fill="FFFFFF"/>
        </w:rPr>
        <w:t>There are two p</w:t>
      </w:r>
      <w:r w:rsidR="00810442" w:rsidRPr="003B3EAF">
        <w:rPr>
          <w:color w:val="000000"/>
          <w:shd w:val="clear" w:color="auto" w:fill="FFFFFF"/>
        </w:rPr>
        <w:t>otential risks</w:t>
      </w:r>
      <w:r w:rsidR="007E3308">
        <w:rPr>
          <w:color w:val="000000"/>
          <w:shd w:val="clear" w:color="auto" w:fill="FFFFFF"/>
        </w:rPr>
        <w:t xml:space="preserve"> associated with the </w:t>
      </w:r>
      <w:r w:rsidR="00810442" w:rsidRPr="003B3EAF">
        <w:rPr>
          <w:color w:val="000000"/>
          <w:shd w:val="clear" w:color="auto" w:fill="FFFFFF"/>
        </w:rPr>
        <w:t>us</w:t>
      </w:r>
      <w:r w:rsidR="007E3308">
        <w:rPr>
          <w:color w:val="000000"/>
          <w:shd w:val="clear" w:color="auto" w:fill="FFFFFF"/>
        </w:rPr>
        <w:t>e of the</w:t>
      </w:r>
      <w:r w:rsidR="00810442" w:rsidRPr="003B3EAF">
        <w:rPr>
          <w:color w:val="000000"/>
          <w:shd w:val="clear" w:color="auto" w:fill="FFFFFF"/>
        </w:rPr>
        <w:t xml:space="preserve"> DHCP service:</w:t>
      </w:r>
    </w:p>
    <w:p w14:paraId="10D9510A" w14:textId="77777777" w:rsidR="00810442" w:rsidRPr="003B3EAF" w:rsidRDefault="00810442" w:rsidP="007E3308">
      <w:pPr>
        <w:autoSpaceDE w:val="0"/>
        <w:autoSpaceDN w:val="0"/>
        <w:adjustRightInd w:val="0"/>
        <w:spacing w:before="40" w:after="40"/>
        <w:ind w:left="14" w:firstLine="412"/>
        <w:rPr>
          <w:color w:val="000000"/>
          <w:shd w:val="clear" w:color="auto" w:fill="FFFFFF"/>
        </w:rPr>
      </w:pPr>
      <w:r w:rsidRPr="003B3EAF">
        <w:rPr>
          <w:color w:val="000000"/>
          <w:shd w:val="clear" w:color="auto" w:fill="FFFFFF"/>
        </w:rPr>
        <w:t>1 Unauthorized DHCP clients can obtain IP addresses.</w:t>
      </w:r>
    </w:p>
    <w:p w14:paraId="1EAC3358" w14:textId="56B7E225" w:rsidR="007E3308" w:rsidRPr="00195DF8" w:rsidRDefault="00810442" w:rsidP="00195DF8">
      <w:pPr>
        <w:autoSpaceDE w:val="0"/>
        <w:autoSpaceDN w:val="0"/>
        <w:adjustRightInd w:val="0"/>
        <w:spacing w:before="40" w:after="40"/>
        <w:ind w:left="14" w:firstLine="412"/>
        <w:rPr>
          <w:color w:val="000000"/>
          <w:shd w:val="clear" w:color="auto" w:fill="FFFFFF"/>
        </w:rPr>
      </w:pPr>
      <w:r w:rsidRPr="003B3EAF">
        <w:rPr>
          <w:color w:val="000000"/>
          <w:shd w:val="clear" w:color="auto" w:fill="FFFFFF"/>
        </w:rPr>
        <w:t>2</w:t>
      </w:r>
      <w:r w:rsidR="00C452E0">
        <w:rPr>
          <w:color w:val="000000"/>
          <w:shd w:val="clear" w:color="auto" w:fill="FFFFFF"/>
        </w:rPr>
        <w:t xml:space="preserve"> The</w:t>
      </w:r>
      <w:r w:rsidRPr="003B3EAF">
        <w:rPr>
          <w:color w:val="000000"/>
          <w:shd w:val="clear" w:color="auto" w:fill="FFFFFF"/>
        </w:rPr>
        <w:t xml:space="preserve"> DHCP server can change valid DNS source records with incorrect information</w:t>
      </w:r>
    </w:p>
    <w:p w14:paraId="61DC907F" w14:textId="77777777" w:rsidR="00195DF8" w:rsidRPr="00195DF8" w:rsidRDefault="00195DF8" w:rsidP="00195DF8">
      <w:pPr>
        <w:pStyle w:val="Heading1"/>
        <w:rPr>
          <w:shd w:val="clear" w:color="auto" w:fill="FFFFFF"/>
        </w:rPr>
      </w:pPr>
      <w:bookmarkStart w:id="4" w:name="_Toc39951201"/>
      <w:r w:rsidRPr="00195DF8">
        <w:rPr>
          <w:b/>
          <w:bCs/>
          <w:shd w:val="clear" w:color="auto" w:fill="FFFFFF"/>
        </w:rPr>
        <w:t xml:space="preserve">Worksheet 5: </w:t>
      </w:r>
      <w:r w:rsidRPr="00195DF8">
        <w:rPr>
          <w:shd w:val="clear" w:color="auto" w:fill="FFFFFF"/>
        </w:rPr>
        <w:t>Planning and Deploying DNS in the Network Infrastructure</w:t>
      </w:r>
      <w:bookmarkEnd w:id="4"/>
    </w:p>
    <w:p w14:paraId="103D5BA4" w14:textId="5084EDA4" w:rsidR="007E3308" w:rsidRPr="003B3EAF" w:rsidRDefault="007E3308" w:rsidP="007E3308">
      <w:pPr>
        <w:autoSpaceDE w:val="0"/>
        <w:autoSpaceDN w:val="0"/>
        <w:adjustRightInd w:val="0"/>
        <w:spacing w:before="40" w:after="40"/>
        <w:rPr>
          <w:color w:val="000000"/>
          <w:shd w:val="clear" w:color="auto" w:fill="FFFFFF"/>
        </w:rPr>
      </w:pPr>
    </w:p>
    <w:p w14:paraId="51B2AA21" w14:textId="4E358523" w:rsidR="007E3308" w:rsidRPr="007E3308" w:rsidRDefault="007E3308" w:rsidP="007E3308">
      <w:r>
        <w:rPr>
          <w:noProof/>
        </w:rPr>
        <w:drawing>
          <wp:inline distT="0" distB="0" distL="0" distR="0" wp14:anchorId="76415EB0" wp14:editId="056F0CCA">
            <wp:extent cx="5838825" cy="485775"/>
            <wp:effectExtent l="0" t="38100" r="28575" b="47625"/>
            <wp:docPr id="66" name="Diagram 6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8" r:lo="rId99" r:qs="rId100" r:cs="rId101"/>
              </a:graphicData>
            </a:graphic>
          </wp:inline>
        </w:drawing>
      </w:r>
    </w:p>
    <w:p w14:paraId="63891F9F" w14:textId="1621D30F" w:rsidR="00810442" w:rsidRPr="00741CFE" w:rsidRDefault="00810442" w:rsidP="00AD0B20">
      <w:pPr>
        <w:pStyle w:val="TableText"/>
        <w:spacing w:before="40" w:after="40"/>
        <w:rPr>
          <w:rFonts w:asciiTheme="minorHAnsi" w:eastAsiaTheme="minorHAnsi" w:hAnsiTheme="minorHAnsi" w:cstheme="minorBidi"/>
          <w:color w:val="000000"/>
          <w:spacing w:val="0"/>
          <w:sz w:val="22"/>
          <w:szCs w:val="22"/>
          <w:shd w:val="clear" w:color="auto" w:fill="FFFFFF"/>
          <w:lang w:val="en-GB"/>
        </w:rPr>
      </w:pPr>
      <w:r w:rsidRPr="00741CFE">
        <w:rPr>
          <w:rFonts w:asciiTheme="minorHAnsi" w:eastAsiaTheme="minorHAnsi" w:hAnsiTheme="minorHAnsi" w:cstheme="minorBidi"/>
          <w:color w:val="000000"/>
          <w:spacing w:val="0"/>
          <w:sz w:val="22"/>
          <w:szCs w:val="22"/>
          <w:shd w:val="clear" w:color="auto" w:fill="FFFFFF"/>
          <w:lang w:val="en-GB"/>
        </w:rPr>
        <w:lastRenderedPageBreak/>
        <w:t>- A recursive DNS Query is a type of query</w:t>
      </w:r>
      <w:r w:rsidR="000B1E0E">
        <w:rPr>
          <w:rFonts w:asciiTheme="minorHAnsi" w:eastAsiaTheme="minorHAnsi" w:hAnsiTheme="minorHAnsi" w:cstheme="minorBidi"/>
          <w:color w:val="000000"/>
          <w:spacing w:val="0"/>
          <w:sz w:val="22"/>
          <w:szCs w:val="22"/>
          <w:shd w:val="clear" w:color="auto" w:fill="FFFFFF"/>
          <w:lang w:val="en-GB"/>
        </w:rPr>
        <w:t xml:space="preserve"> that requires to be transferred to multiple DNS servers to find a solution to the client’s request. </w:t>
      </w:r>
    </w:p>
    <w:p w14:paraId="1E8EF83F" w14:textId="745E6BF3" w:rsidR="00810442" w:rsidRPr="00741CFE" w:rsidRDefault="00810442" w:rsidP="00810442">
      <w:pPr>
        <w:pStyle w:val="TableText"/>
        <w:spacing w:before="40" w:after="40"/>
        <w:rPr>
          <w:rFonts w:asciiTheme="minorHAnsi" w:eastAsiaTheme="minorHAnsi" w:hAnsiTheme="minorHAnsi" w:cstheme="minorBidi"/>
          <w:color w:val="000000"/>
          <w:spacing w:val="0"/>
          <w:sz w:val="22"/>
          <w:szCs w:val="22"/>
          <w:shd w:val="clear" w:color="auto" w:fill="FFFFFF"/>
          <w:lang w:val="en-GB"/>
        </w:rPr>
      </w:pPr>
      <w:r w:rsidRPr="00741CFE">
        <w:rPr>
          <w:rFonts w:asciiTheme="minorHAnsi" w:eastAsiaTheme="minorHAnsi" w:hAnsiTheme="minorHAnsi" w:cstheme="minorBidi"/>
          <w:color w:val="000000"/>
          <w:spacing w:val="0"/>
          <w:sz w:val="22"/>
          <w:szCs w:val="22"/>
          <w:shd w:val="clear" w:color="auto" w:fill="FFFFFF"/>
          <w:lang w:val="en-GB"/>
        </w:rPr>
        <w:t>- An iterative query process instead, requests</w:t>
      </w:r>
      <w:r w:rsidR="00BB1511">
        <w:rPr>
          <w:rFonts w:asciiTheme="minorHAnsi" w:eastAsiaTheme="minorHAnsi" w:hAnsiTheme="minorHAnsi" w:cstheme="minorBidi"/>
          <w:color w:val="000000"/>
          <w:spacing w:val="0"/>
          <w:sz w:val="22"/>
          <w:szCs w:val="22"/>
          <w:shd w:val="clear" w:color="auto" w:fill="FFFFFF"/>
          <w:lang w:val="en-GB"/>
        </w:rPr>
        <w:t xml:space="preserve"> and uses</w:t>
      </w:r>
      <w:r w:rsidRPr="00741CFE">
        <w:rPr>
          <w:rFonts w:asciiTheme="minorHAnsi" w:eastAsiaTheme="minorHAnsi" w:hAnsiTheme="minorHAnsi" w:cstheme="minorBidi"/>
          <w:color w:val="000000"/>
          <w:spacing w:val="0"/>
          <w:sz w:val="22"/>
          <w:szCs w:val="22"/>
          <w:shd w:val="clear" w:color="auto" w:fill="FFFFFF"/>
          <w:lang w:val="en-GB"/>
        </w:rPr>
        <w:t xml:space="preserve"> the best answer </w:t>
      </w:r>
      <w:r w:rsidR="000B1E0E">
        <w:rPr>
          <w:rFonts w:asciiTheme="minorHAnsi" w:eastAsiaTheme="minorHAnsi" w:hAnsiTheme="minorHAnsi" w:cstheme="minorBidi"/>
          <w:color w:val="000000"/>
          <w:spacing w:val="0"/>
          <w:sz w:val="22"/>
          <w:szCs w:val="22"/>
          <w:shd w:val="clear" w:color="auto" w:fill="FFFFFF"/>
          <w:lang w:val="en-GB"/>
        </w:rPr>
        <w:t xml:space="preserve">from the </w:t>
      </w:r>
      <w:r w:rsidRPr="00741CFE">
        <w:rPr>
          <w:rFonts w:asciiTheme="minorHAnsi" w:eastAsiaTheme="minorHAnsi" w:hAnsiTheme="minorHAnsi" w:cstheme="minorBidi"/>
          <w:color w:val="000000"/>
          <w:spacing w:val="0"/>
          <w:sz w:val="22"/>
          <w:szCs w:val="22"/>
          <w:shd w:val="clear" w:color="auto" w:fill="FFFFFF"/>
          <w:lang w:val="en-GB"/>
        </w:rPr>
        <w:t xml:space="preserve">DNS </w:t>
      </w:r>
      <w:r w:rsidR="000B1E0E">
        <w:rPr>
          <w:rFonts w:asciiTheme="minorHAnsi" w:eastAsiaTheme="minorHAnsi" w:hAnsiTheme="minorHAnsi" w:cstheme="minorBidi"/>
          <w:color w:val="000000"/>
          <w:spacing w:val="0"/>
          <w:sz w:val="22"/>
          <w:szCs w:val="22"/>
          <w:shd w:val="clear" w:color="auto" w:fill="FFFFFF"/>
          <w:lang w:val="en-GB"/>
        </w:rPr>
        <w:t xml:space="preserve">server </w:t>
      </w:r>
      <w:r w:rsidRPr="00741CFE">
        <w:rPr>
          <w:rFonts w:asciiTheme="minorHAnsi" w:eastAsiaTheme="minorHAnsi" w:hAnsiTheme="minorHAnsi" w:cstheme="minorBidi"/>
          <w:color w:val="000000"/>
          <w:spacing w:val="0"/>
          <w:sz w:val="22"/>
          <w:szCs w:val="22"/>
          <w:shd w:val="clear" w:color="auto" w:fill="FFFFFF"/>
          <w:lang w:val="en-GB"/>
        </w:rPr>
        <w:t>can without contacting other servers.</w:t>
      </w:r>
    </w:p>
    <w:p w14:paraId="6DD6486C" w14:textId="630996CC" w:rsidR="00810442" w:rsidRDefault="00810442" w:rsidP="00810442">
      <w:pPr>
        <w:pStyle w:val="TableText"/>
        <w:spacing w:before="40" w:after="40"/>
        <w:rPr>
          <w:rFonts w:asciiTheme="minorHAnsi" w:eastAsiaTheme="minorHAnsi" w:hAnsiTheme="minorHAnsi" w:cstheme="minorBidi"/>
          <w:color w:val="000000"/>
          <w:spacing w:val="0"/>
          <w:sz w:val="22"/>
          <w:szCs w:val="22"/>
          <w:shd w:val="clear" w:color="auto" w:fill="FFFFFF"/>
          <w:lang w:val="en-GB"/>
        </w:rPr>
      </w:pPr>
    </w:p>
    <w:p w14:paraId="01EB066D" w14:textId="30622FCE" w:rsidR="007E3308" w:rsidRPr="00741CFE" w:rsidRDefault="007E3308" w:rsidP="00810442">
      <w:pPr>
        <w:pStyle w:val="TableText"/>
        <w:spacing w:before="40" w:after="40"/>
        <w:rPr>
          <w:rFonts w:asciiTheme="minorHAnsi" w:eastAsiaTheme="minorHAnsi" w:hAnsiTheme="minorHAnsi" w:cstheme="minorBidi"/>
          <w:color w:val="000000"/>
          <w:spacing w:val="0"/>
          <w:sz w:val="22"/>
          <w:szCs w:val="22"/>
          <w:shd w:val="clear" w:color="auto" w:fill="FFFFFF"/>
          <w:lang w:val="en-GB"/>
        </w:rPr>
      </w:pPr>
      <w:r>
        <w:rPr>
          <w:noProof/>
        </w:rPr>
        <w:drawing>
          <wp:inline distT="0" distB="0" distL="0" distR="0" wp14:anchorId="41D0D21F" wp14:editId="04D29FB8">
            <wp:extent cx="5731510" cy="723900"/>
            <wp:effectExtent l="0" t="19050" r="40640" b="38100"/>
            <wp:docPr id="67" name="Diagram 6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3" r:lo="rId104" r:qs="rId105" r:cs="rId106"/>
              </a:graphicData>
            </a:graphic>
          </wp:inline>
        </w:drawing>
      </w:r>
    </w:p>
    <w:p w14:paraId="7246335D" w14:textId="77777777" w:rsidR="00810442" w:rsidRPr="00741CFE" w:rsidRDefault="00810442" w:rsidP="00810442">
      <w:pPr>
        <w:pStyle w:val="TableText"/>
        <w:spacing w:before="40" w:after="40"/>
        <w:rPr>
          <w:rFonts w:asciiTheme="minorHAnsi" w:eastAsiaTheme="minorHAnsi" w:hAnsiTheme="minorHAnsi" w:cstheme="minorBidi"/>
          <w:color w:val="000000"/>
          <w:spacing w:val="0"/>
          <w:sz w:val="22"/>
          <w:szCs w:val="22"/>
          <w:shd w:val="clear" w:color="auto" w:fill="FFFFFF"/>
          <w:lang w:val="en-GB"/>
        </w:rPr>
      </w:pPr>
      <w:r w:rsidRPr="00741CFE">
        <w:rPr>
          <w:rFonts w:asciiTheme="minorHAnsi" w:eastAsiaTheme="minorHAnsi" w:hAnsiTheme="minorHAnsi" w:cstheme="minorBidi"/>
          <w:color w:val="000000"/>
          <w:spacing w:val="0"/>
          <w:sz w:val="22"/>
          <w:szCs w:val="22"/>
          <w:shd w:val="clear" w:color="auto" w:fill="FFFFFF"/>
          <w:lang w:val="en-GB"/>
        </w:rPr>
        <w:t xml:space="preserve">- Root hint is a list of servers and IP addresses that support servers whenever their recursive queries have no results. </w:t>
      </w:r>
    </w:p>
    <w:p w14:paraId="0A2D61F0" w14:textId="77777777" w:rsidR="00810442" w:rsidRPr="00741CFE" w:rsidRDefault="00810442" w:rsidP="00810442">
      <w:pPr>
        <w:pStyle w:val="TableText"/>
        <w:spacing w:before="40" w:after="40"/>
        <w:rPr>
          <w:rFonts w:asciiTheme="minorHAnsi" w:eastAsiaTheme="minorHAnsi" w:hAnsiTheme="minorHAnsi" w:cstheme="minorBidi"/>
          <w:color w:val="000000"/>
          <w:spacing w:val="0"/>
          <w:sz w:val="22"/>
          <w:szCs w:val="22"/>
          <w:shd w:val="clear" w:color="auto" w:fill="FFFFFF"/>
          <w:lang w:val="en-GB"/>
        </w:rPr>
      </w:pPr>
      <w:r w:rsidRPr="00741CFE">
        <w:rPr>
          <w:rFonts w:asciiTheme="minorHAnsi" w:eastAsiaTheme="minorHAnsi" w:hAnsiTheme="minorHAnsi" w:cstheme="minorBidi"/>
          <w:color w:val="000000"/>
          <w:spacing w:val="0"/>
          <w:sz w:val="22"/>
          <w:szCs w:val="22"/>
          <w:shd w:val="clear" w:color="auto" w:fill="FFFFFF"/>
          <w:lang w:val="en-GB"/>
        </w:rPr>
        <w:t>Root hints process is explained in the following steps:</w:t>
      </w:r>
    </w:p>
    <w:p w14:paraId="0A12DE13" w14:textId="77777777" w:rsidR="00810442" w:rsidRDefault="00810442" w:rsidP="00810442">
      <w:pPr>
        <w:pStyle w:val="TableText"/>
        <w:spacing w:before="40" w:after="40"/>
        <w:rPr>
          <w:rFonts w:cs="Arial"/>
          <w:spacing w:val="0"/>
          <w:sz w:val="20"/>
          <w:szCs w:val="22"/>
        </w:rPr>
      </w:pPr>
    </w:p>
    <w:p w14:paraId="10DE46FD" w14:textId="77777777" w:rsidR="00810442" w:rsidRDefault="00810442" w:rsidP="00810442">
      <w:pPr>
        <w:pStyle w:val="TableText"/>
        <w:keepNext/>
        <w:spacing w:before="40" w:after="40"/>
      </w:pPr>
      <w:r w:rsidRPr="00A23D1C">
        <w:rPr>
          <w:rFonts w:cs="Arial"/>
          <w:noProof/>
          <w:spacing w:val="0"/>
          <w:sz w:val="20"/>
          <w:szCs w:val="22"/>
        </w:rPr>
        <w:drawing>
          <wp:inline distT="0" distB="0" distL="0" distR="0" wp14:anchorId="3F90D955" wp14:editId="32EE6594">
            <wp:extent cx="5172797" cy="2829320"/>
            <wp:effectExtent l="0" t="0" r="889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5172797" cy="2829320"/>
                    </a:xfrm>
                    <a:prstGeom prst="rect">
                      <a:avLst/>
                    </a:prstGeom>
                  </pic:spPr>
                </pic:pic>
              </a:graphicData>
            </a:graphic>
          </wp:inline>
        </w:drawing>
      </w:r>
    </w:p>
    <w:p w14:paraId="209F5D30" w14:textId="0269A46C" w:rsidR="00AD0B20" w:rsidRPr="0054501F" w:rsidRDefault="00AD0B20" w:rsidP="00AD0B20">
      <w:pPr>
        <w:pStyle w:val="Caption"/>
      </w:pPr>
      <w:r>
        <w:t xml:space="preserve">Figure </w:t>
      </w:r>
      <w:fldSimple w:instr=" SEQ Figure \* ARABIC ">
        <w:r>
          <w:rPr>
            <w:noProof/>
          </w:rPr>
          <w:t>10</w:t>
        </w:r>
      </w:fldSimple>
      <w:r>
        <w:t xml:space="preserve"> Root Hints (Microsoft, 2018).</w:t>
      </w:r>
    </w:p>
    <w:p w14:paraId="69C46700" w14:textId="32C9E2C2" w:rsidR="0054501F" w:rsidRDefault="0054501F" w:rsidP="0054501F"/>
    <w:p w14:paraId="76C52C68" w14:textId="77777777" w:rsidR="007E5380" w:rsidRDefault="00B753C8" w:rsidP="0054501F">
      <w:r>
        <w:rPr>
          <w:noProof/>
        </w:rPr>
        <w:drawing>
          <wp:inline distT="0" distB="0" distL="0" distR="0" wp14:anchorId="51537EC9" wp14:editId="370F36A2">
            <wp:extent cx="6029325" cy="1238250"/>
            <wp:effectExtent l="19050" t="0" r="47625" b="19050"/>
            <wp:docPr id="49" name="Diagram 4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9" r:lo="rId110" r:qs="rId111" r:cs="rId112"/>
              </a:graphicData>
            </a:graphic>
          </wp:inline>
        </w:drawing>
      </w:r>
    </w:p>
    <w:p w14:paraId="060CF72F" w14:textId="46940BBF" w:rsidR="00B753C8" w:rsidRDefault="00B753C8" w:rsidP="0054501F">
      <w:r>
        <w:rPr>
          <w:noProof/>
        </w:rPr>
        <w:drawing>
          <wp:inline distT="0" distB="0" distL="0" distR="0" wp14:anchorId="07E95A3A" wp14:editId="25769E79">
            <wp:extent cx="6191250" cy="1209675"/>
            <wp:effectExtent l="19050" t="0" r="19050" b="28575"/>
            <wp:docPr id="48" name="Diagram 4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4" r:lo="rId115" r:qs="rId116" r:cs="rId117"/>
              </a:graphicData>
            </a:graphic>
          </wp:inline>
        </w:drawing>
      </w:r>
    </w:p>
    <w:p w14:paraId="6B39B7CE" w14:textId="578F7E7C" w:rsidR="00AD0B20" w:rsidRDefault="00AD0B20" w:rsidP="00AD0B20">
      <w:pPr>
        <w:pStyle w:val="Caption"/>
      </w:pPr>
      <w:r>
        <w:t xml:space="preserve">Figure </w:t>
      </w:r>
      <w:r w:rsidR="00847355">
        <w:fldChar w:fldCharType="begin"/>
      </w:r>
      <w:r w:rsidR="00847355">
        <w:instrText xml:space="preserve"> SEQ Figure \* ARABIC </w:instrText>
      </w:r>
      <w:r w:rsidR="00847355">
        <w:fldChar w:fldCharType="separate"/>
      </w:r>
      <w:r>
        <w:rPr>
          <w:noProof/>
        </w:rPr>
        <w:t>11</w:t>
      </w:r>
      <w:r w:rsidR="00847355">
        <w:rPr>
          <w:noProof/>
        </w:rPr>
        <w:fldChar w:fldCharType="end"/>
      </w:r>
      <w:r>
        <w:t xml:space="preserve"> How Root Hints work (Microsoft, 2018)</w:t>
      </w:r>
    </w:p>
    <w:p w14:paraId="420A9B9A" w14:textId="65AB9829" w:rsidR="00810442" w:rsidRDefault="00810442" w:rsidP="00810442">
      <w:pPr>
        <w:pStyle w:val="TableText"/>
        <w:spacing w:before="40" w:after="40"/>
        <w:rPr>
          <w:rFonts w:cs="Arial"/>
          <w:spacing w:val="0"/>
          <w:sz w:val="20"/>
          <w:szCs w:val="22"/>
        </w:rPr>
      </w:pPr>
    </w:p>
    <w:p w14:paraId="02F9450D" w14:textId="2FDAA345" w:rsidR="007E3308" w:rsidRPr="00E91085" w:rsidRDefault="007E3308" w:rsidP="00810442">
      <w:pPr>
        <w:pStyle w:val="TableText"/>
        <w:spacing w:before="40" w:after="40"/>
        <w:rPr>
          <w:rFonts w:cs="Arial"/>
          <w:spacing w:val="0"/>
          <w:sz w:val="20"/>
          <w:szCs w:val="22"/>
        </w:rPr>
      </w:pPr>
      <w:r>
        <w:rPr>
          <w:noProof/>
        </w:rPr>
        <w:drawing>
          <wp:inline distT="0" distB="0" distL="0" distR="0" wp14:anchorId="71B65399" wp14:editId="01839335">
            <wp:extent cx="5731510" cy="733425"/>
            <wp:effectExtent l="0" t="0" r="21590" b="28575"/>
            <wp:docPr id="68" name="Diagram 6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9" r:lo="rId120" r:qs="rId121" r:cs="rId122"/>
              </a:graphicData>
            </a:graphic>
          </wp:inline>
        </w:drawing>
      </w:r>
    </w:p>
    <w:p w14:paraId="1E6B30BD" w14:textId="672F859A" w:rsidR="00810442" w:rsidRDefault="00810442" w:rsidP="00810442">
      <w:pPr>
        <w:pStyle w:val="TableText"/>
        <w:spacing w:before="40" w:after="40"/>
        <w:rPr>
          <w:rFonts w:asciiTheme="minorHAnsi" w:eastAsiaTheme="minorHAnsi" w:hAnsiTheme="minorHAnsi" w:cstheme="minorBidi"/>
          <w:color w:val="000000"/>
          <w:spacing w:val="0"/>
          <w:sz w:val="22"/>
          <w:szCs w:val="22"/>
          <w:shd w:val="clear" w:color="auto" w:fill="FFFFFF"/>
          <w:lang w:val="en-GB"/>
        </w:rPr>
      </w:pPr>
    </w:p>
    <w:p w14:paraId="25255FD4" w14:textId="25DA1DA9" w:rsidR="007E3308" w:rsidRPr="00F93D93" w:rsidRDefault="007E3308" w:rsidP="00810442">
      <w:pPr>
        <w:pStyle w:val="TableText"/>
        <w:spacing w:before="40" w:after="40"/>
        <w:rPr>
          <w:rFonts w:asciiTheme="minorHAnsi" w:eastAsiaTheme="minorHAnsi" w:hAnsiTheme="minorHAnsi" w:cstheme="minorBidi"/>
          <w:color w:val="000000"/>
          <w:spacing w:val="0"/>
          <w:sz w:val="22"/>
          <w:szCs w:val="22"/>
          <w:shd w:val="clear" w:color="auto" w:fill="FFFFFF"/>
          <w:lang w:val="en-GB"/>
        </w:rPr>
      </w:pPr>
      <w:r>
        <w:rPr>
          <w:noProof/>
        </w:rPr>
        <w:drawing>
          <wp:inline distT="0" distB="0" distL="0" distR="0" wp14:anchorId="3BB0A779" wp14:editId="7B09FFED">
            <wp:extent cx="5731510" cy="276225"/>
            <wp:effectExtent l="0" t="0" r="0" b="0"/>
            <wp:docPr id="69" name="Diagram 6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4" r:lo="rId125" r:qs="rId126" r:cs="rId127"/>
              </a:graphicData>
            </a:graphic>
          </wp:inline>
        </w:drawing>
      </w:r>
    </w:p>
    <w:p w14:paraId="77386799" w14:textId="779D3D68" w:rsidR="00810442" w:rsidRDefault="00810442" w:rsidP="0054501F">
      <w:pPr>
        <w:pStyle w:val="TableText"/>
        <w:spacing w:before="40" w:after="40"/>
        <w:rPr>
          <w:rFonts w:asciiTheme="minorHAnsi" w:eastAsiaTheme="minorHAnsi" w:hAnsiTheme="minorHAnsi" w:cstheme="minorBidi"/>
          <w:color w:val="000000"/>
          <w:spacing w:val="0"/>
          <w:sz w:val="22"/>
          <w:szCs w:val="22"/>
          <w:shd w:val="clear" w:color="auto" w:fill="FFFFFF"/>
          <w:lang w:val="en-GB"/>
        </w:rPr>
      </w:pPr>
      <w:r w:rsidRPr="00F93D93">
        <w:rPr>
          <w:rFonts w:asciiTheme="minorHAnsi" w:eastAsiaTheme="minorHAnsi" w:hAnsiTheme="minorHAnsi" w:cstheme="minorBidi"/>
          <w:color w:val="000000"/>
          <w:spacing w:val="0"/>
          <w:sz w:val="22"/>
          <w:szCs w:val="22"/>
          <w:shd w:val="clear" w:color="auto" w:fill="FFFFFF"/>
          <w:lang w:val="en-GB"/>
        </w:rPr>
        <w:tab/>
        <w:t xml:space="preserve">The </w:t>
      </w:r>
      <w:r w:rsidR="00BB1511">
        <w:rPr>
          <w:rFonts w:asciiTheme="minorHAnsi" w:eastAsiaTheme="minorHAnsi" w:hAnsiTheme="minorHAnsi" w:cstheme="minorBidi"/>
          <w:color w:val="000000"/>
          <w:spacing w:val="0"/>
          <w:sz w:val="22"/>
          <w:szCs w:val="22"/>
          <w:shd w:val="clear" w:color="auto" w:fill="FFFFFF"/>
          <w:lang w:val="en-GB"/>
        </w:rPr>
        <w:t>FQDN</w:t>
      </w:r>
      <w:r w:rsidRPr="00F93D93">
        <w:rPr>
          <w:rFonts w:asciiTheme="minorHAnsi" w:eastAsiaTheme="minorHAnsi" w:hAnsiTheme="minorHAnsi" w:cstheme="minorBidi"/>
          <w:color w:val="000000"/>
          <w:spacing w:val="0"/>
          <w:sz w:val="22"/>
          <w:szCs w:val="22"/>
          <w:shd w:val="clear" w:color="auto" w:fill="FFFFFF"/>
          <w:lang w:val="en-GB"/>
        </w:rPr>
        <w:t xml:space="preserve"> is Server1.subcontA.nwtraders.msft</w:t>
      </w:r>
    </w:p>
    <w:p w14:paraId="7F39B1D1" w14:textId="7968D0F2" w:rsidR="00952A28" w:rsidRPr="00F93D93" w:rsidRDefault="007E3308" w:rsidP="003C481D">
      <w:pPr>
        <w:pStyle w:val="TableText"/>
        <w:spacing w:before="40" w:after="40"/>
        <w:ind w:left="0"/>
        <w:rPr>
          <w:rFonts w:asciiTheme="minorHAnsi" w:eastAsiaTheme="minorHAnsi" w:hAnsiTheme="minorHAnsi" w:cstheme="minorBidi"/>
          <w:color w:val="000000"/>
          <w:spacing w:val="0"/>
          <w:sz w:val="22"/>
          <w:szCs w:val="22"/>
          <w:shd w:val="clear" w:color="auto" w:fill="FFFFFF"/>
          <w:lang w:val="en-GB"/>
        </w:rPr>
      </w:pPr>
      <w:r>
        <w:rPr>
          <w:noProof/>
        </w:rPr>
        <w:drawing>
          <wp:inline distT="0" distB="0" distL="0" distR="0" wp14:anchorId="4524C954" wp14:editId="49AC1FCF">
            <wp:extent cx="5731510" cy="276225"/>
            <wp:effectExtent l="0" t="0" r="0" b="123825"/>
            <wp:docPr id="70" name="Diagram 7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9" r:lo="rId130" r:qs="rId131" r:cs="rId132"/>
              </a:graphicData>
            </a:graphic>
          </wp:inline>
        </w:drawing>
      </w:r>
    </w:p>
    <w:p w14:paraId="045E3A5A" w14:textId="2DF13AAE" w:rsidR="00952A28" w:rsidRDefault="00952A28" w:rsidP="00810442">
      <w:pPr>
        <w:pStyle w:val="TableText"/>
        <w:spacing w:before="40" w:after="40"/>
        <w:rPr>
          <w:rFonts w:asciiTheme="minorHAnsi" w:eastAsiaTheme="minorHAnsi" w:hAnsiTheme="minorHAnsi" w:cstheme="minorBidi"/>
          <w:b/>
          <w:bCs/>
          <w:color w:val="000000"/>
          <w:spacing w:val="0"/>
          <w:sz w:val="22"/>
          <w:szCs w:val="22"/>
          <w:shd w:val="clear" w:color="auto" w:fill="FFFFFF"/>
          <w:lang w:val="en-GB"/>
        </w:rPr>
      </w:pPr>
    </w:p>
    <w:p w14:paraId="1A64F097" w14:textId="2D6EA05B" w:rsidR="00952A28" w:rsidRDefault="00952A28" w:rsidP="00810442">
      <w:pPr>
        <w:pStyle w:val="TableText"/>
        <w:spacing w:before="40" w:after="40"/>
        <w:rPr>
          <w:rFonts w:asciiTheme="minorHAnsi" w:eastAsiaTheme="minorHAnsi" w:hAnsiTheme="minorHAnsi" w:cstheme="minorBidi"/>
          <w:b/>
          <w:bCs/>
          <w:color w:val="000000"/>
          <w:spacing w:val="0"/>
          <w:sz w:val="22"/>
          <w:szCs w:val="22"/>
          <w:shd w:val="clear" w:color="auto" w:fill="FFFFFF"/>
          <w:lang w:val="en-GB"/>
        </w:rPr>
      </w:pPr>
    </w:p>
    <w:p w14:paraId="080A9230" w14:textId="299E58DE" w:rsidR="00952A28" w:rsidRDefault="00952A28" w:rsidP="00810442">
      <w:pPr>
        <w:pStyle w:val="TableText"/>
        <w:spacing w:before="40" w:after="40"/>
        <w:rPr>
          <w:rFonts w:asciiTheme="minorHAnsi" w:eastAsiaTheme="minorHAnsi" w:hAnsiTheme="minorHAnsi" w:cstheme="minorBidi"/>
          <w:b/>
          <w:bCs/>
          <w:color w:val="000000"/>
          <w:spacing w:val="0"/>
          <w:sz w:val="22"/>
          <w:szCs w:val="22"/>
          <w:shd w:val="clear" w:color="auto" w:fill="FFFFFF"/>
          <w:lang w:val="en-GB"/>
        </w:rPr>
      </w:pPr>
      <w:r w:rsidRPr="00952A28">
        <w:rPr>
          <w:rFonts w:asciiTheme="minorHAnsi" w:eastAsiaTheme="minorHAnsi" w:hAnsiTheme="minorHAnsi" w:cstheme="minorBidi"/>
          <w:b/>
          <w:bCs/>
          <w:noProof/>
          <w:color w:val="000000"/>
          <w:spacing w:val="0"/>
          <w:sz w:val="22"/>
          <w:szCs w:val="22"/>
          <w:shd w:val="clear" w:color="auto" w:fill="FFFFFF"/>
          <w:lang w:val="en-GB"/>
        </w:rPr>
        <mc:AlternateContent>
          <mc:Choice Requires="wps">
            <w:drawing>
              <wp:anchor distT="0" distB="0" distL="114300" distR="114300" simplePos="0" relativeHeight="251659264" behindDoc="0" locked="0" layoutInCell="1" allowOverlap="1" wp14:anchorId="59BD7941" wp14:editId="58550750">
                <wp:simplePos x="0" y="0"/>
                <wp:positionH relativeFrom="column">
                  <wp:posOffset>621665</wp:posOffset>
                </wp:positionH>
                <wp:positionV relativeFrom="paragraph">
                  <wp:posOffset>932180</wp:posOffset>
                </wp:positionV>
                <wp:extent cx="2635250" cy="307340"/>
                <wp:effectExtent l="0" t="0" r="0" b="0"/>
                <wp:wrapNone/>
                <wp:docPr id="38" name="Rectangle 3"/>
                <wp:cNvGraphicFramePr/>
                <a:graphic xmlns:a="http://schemas.openxmlformats.org/drawingml/2006/main">
                  <a:graphicData uri="http://schemas.microsoft.com/office/word/2010/wordprocessingShape">
                    <wps:wsp>
                      <wps:cNvSpPr/>
                      <wps:spPr>
                        <a:xfrm>
                          <a:off x="0" y="0"/>
                          <a:ext cx="2635250" cy="307340"/>
                        </a:xfrm>
                        <a:prstGeom prst="rect">
                          <a:avLst/>
                        </a:prstGeom>
                      </wps:spPr>
                      <wps:txbx>
                        <w:txbxContent>
                          <w:p w14:paraId="0BD24962" w14:textId="77777777" w:rsidR="00952A28" w:rsidRDefault="00952A28" w:rsidP="00952A28">
                            <w:pPr>
                              <w:rPr>
                                <w:sz w:val="24"/>
                                <w:szCs w:val="24"/>
                              </w:rPr>
                            </w:pPr>
                            <w:r>
                              <w:rPr>
                                <w:rFonts w:ascii="Calibri" w:eastAsia="Calibri" w:hAnsi="Calibri"/>
                                <w:color w:val="000000"/>
                                <w:kern w:val="24"/>
                                <w:sz w:val="28"/>
                                <w:szCs w:val="28"/>
                              </w:rPr>
                              <w:t>Server1.subcontA.nwtraders.msft</w:t>
                            </w:r>
                          </w:p>
                        </w:txbxContent>
                      </wps:txbx>
                      <wps:bodyPr wrap="none">
                        <a:spAutoFit/>
                      </wps:bodyPr>
                    </wps:wsp>
                  </a:graphicData>
                </a:graphic>
              </wp:anchor>
            </w:drawing>
          </mc:Choice>
          <mc:Fallback>
            <w:pict>
              <v:rect w14:anchorId="59BD7941" id="Rectangle 3" o:spid="_x0000_s1040" style="position:absolute;left:0;text-align:left;margin-left:48.95pt;margin-top:73.4pt;width:207.5pt;height:24.2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" filled="f" stroked="f">
                <v:textbox style="mso-fit-shape-to-text:t">
                  <w:txbxContent>
                    <w:p w14:paraId="0BD24962" w14:textId="77777777" w:rsidR="00952A28" w:rsidRDefault="00952A28" w:rsidP="00952A28">
                      <w:pPr>
                        <w:rPr>
                          <w:sz w:val="24"/>
                          <w:szCs w:val="24"/>
                        </w:rPr>
                      </w:pPr>
                      <w:r>
                        <w:rPr>
                          <w:rFonts w:ascii="Calibri" w:eastAsia="Calibri" w:hAnsi="Calibri"/>
                          <w:color w:val="000000"/>
                          <w:kern w:val="24"/>
                          <w:sz w:val="28"/>
                          <w:szCs w:val="28"/>
                        </w:rPr>
                        <w:t>Server1.subcontA.nwtraders.msft</w:t>
                      </w:r>
                    </w:p>
                  </w:txbxContent>
                </v:textbox>
              </v:rect>
            </w:pict>
          </mc:Fallback>
        </mc:AlternateContent>
      </w:r>
      <w:r w:rsidRPr="00952A28">
        <w:rPr>
          <w:rFonts w:asciiTheme="minorHAnsi" w:eastAsiaTheme="minorHAnsi" w:hAnsiTheme="minorHAnsi" w:cstheme="minorBidi"/>
          <w:b/>
          <w:bCs/>
          <w:noProof/>
          <w:color w:val="000000"/>
          <w:spacing w:val="0"/>
          <w:sz w:val="22"/>
          <w:szCs w:val="22"/>
          <w:shd w:val="clear" w:color="auto" w:fill="FFFFFF"/>
          <w:lang w:val="en-GB"/>
        </w:rPr>
        <mc:AlternateContent>
          <mc:Choice Requires="wps">
            <w:drawing>
              <wp:anchor distT="0" distB="0" distL="114300" distR="114300" simplePos="0" relativeHeight="251660288" behindDoc="0" locked="0" layoutInCell="1" allowOverlap="1" wp14:anchorId="6D01025C" wp14:editId="0F7360CB">
                <wp:simplePos x="0" y="0"/>
                <wp:positionH relativeFrom="column">
                  <wp:posOffset>1488440</wp:posOffset>
                </wp:positionH>
                <wp:positionV relativeFrom="paragraph">
                  <wp:posOffset>1240155</wp:posOffset>
                </wp:positionV>
                <wp:extent cx="322580" cy="401320"/>
                <wp:effectExtent l="38100" t="0" r="20320" b="55880"/>
                <wp:wrapNone/>
                <wp:docPr id="19" name="Straight Arrow Connector 18">
                  <a:extLst xmlns:a="http://schemas.openxmlformats.org/drawingml/2006/main">
                    <a:ext uri="{FF2B5EF4-FFF2-40B4-BE49-F238E27FC236}">
                      <a16:creationId xmlns:a16="http://schemas.microsoft.com/office/drawing/2014/main" id="{91FE3DB6-B128-4ED3-9C8D-6EA478B1EB2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322580" cy="4013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4CEBB65B" id="_x0000_t32" coordsize="21600,21600" o:spt="32" o:oned="t" path="m,l21600,21600e" filled="f">
                <v:path arrowok="t" fillok="f" o:connecttype="none"/>
                <o:lock v:ext="edit" shapetype="t"/>
              </v:shapetype>
              <v:shape id="Straight Arrow Connector 18" o:spid="_x0000_s1026" type="#_x0000_t32" style="position:absolute;margin-left:117.2pt;margin-top:97.65pt;width:25.4pt;height:31.6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" strokecolor="black [3200]" strokeweight=".5pt">
                <v:stroke endarrow="block" joinstyle="miter"/>
                <o:lock v:ext="edit" shapetype="f"/>
              </v:shape>
            </w:pict>
          </mc:Fallback>
        </mc:AlternateContent>
      </w:r>
      <w:r w:rsidRPr="00952A28">
        <w:rPr>
          <w:rFonts w:asciiTheme="minorHAnsi" w:eastAsiaTheme="minorHAnsi" w:hAnsiTheme="minorHAnsi" w:cstheme="minorBidi"/>
          <w:b/>
          <w:bCs/>
          <w:noProof/>
          <w:color w:val="000000"/>
          <w:spacing w:val="0"/>
          <w:sz w:val="22"/>
          <w:szCs w:val="22"/>
          <w:shd w:val="clear" w:color="auto" w:fill="FFFFFF"/>
          <w:lang w:val="en-GB"/>
        </w:rPr>
        <mc:AlternateContent>
          <mc:Choice Requires="wps">
            <w:drawing>
              <wp:anchor distT="0" distB="0" distL="114300" distR="114300" simplePos="0" relativeHeight="251661312" behindDoc="0" locked="0" layoutInCell="1" allowOverlap="1" wp14:anchorId="3EEC2F07" wp14:editId="78953732">
                <wp:simplePos x="0" y="0"/>
                <wp:positionH relativeFrom="column">
                  <wp:posOffset>2301875</wp:posOffset>
                </wp:positionH>
                <wp:positionV relativeFrom="paragraph">
                  <wp:posOffset>651510</wp:posOffset>
                </wp:positionV>
                <wp:extent cx="245110" cy="338455"/>
                <wp:effectExtent l="38100" t="38100" r="21590" b="23495"/>
                <wp:wrapNone/>
                <wp:docPr id="3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245110" cy="33845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69E6B56" id="Straight Arrow Connector 19" o:spid="_x0000_s1026" type="#_x0000_t32" style="position:absolute;margin-left:181.25pt;margin-top:51.3pt;width:19.3pt;height:26.65pt;flip:x 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" strokecolor="black [3200]" strokeweight=".5pt">
                <v:stroke endarrow="block" joinstyle="miter"/>
                <o:lock v:ext="edit" shapetype="f"/>
              </v:shape>
            </w:pict>
          </mc:Fallback>
        </mc:AlternateContent>
      </w:r>
      <w:r w:rsidRPr="00952A28">
        <w:rPr>
          <w:rFonts w:asciiTheme="minorHAnsi" w:eastAsiaTheme="minorHAnsi" w:hAnsiTheme="minorHAnsi" w:cstheme="minorBidi"/>
          <w:b/>
          <w:bCs/>
          <w:noProof/>
          <w:color w:val="000000"/>
          <w:spacing w:val="0"/>
          <w:sz w:val="22"/>
          <w:szCs w:val="22"/>
          <w:shd w:val="clear" w:color="auto" w:fill="FFFFFF"/>
          <w:lang w:val="en-GB"/>
        </w:rPr>
        <mc:AlternateContent>
          <mc:Choice Requires="wps">
            <w:drawing>
              <wp:anchor distT="0" distB="0" distL="114300" distR="114300" simplePos="0" relativeHeight="251662336" behindDoc="0" locked="0" layoutInCell="1" allowOverlap="1" wp14:anchorId="57F9C48E" wp14:editId="0914A89D">
                <wp:simplePos x="0" y="0"/>
                <wp:positionH relativeFrom="column">
                  <wp:posOffset>3001010</wp:posOffset>
                </wp:positionH>
                <wp:positionV relativeFrom="paragraph">
                  <wp:posOffset>1204595</wp:posOffset>
                </wp:positionV>
                <wp:extent cx="316865" cy="403860"/>
                <wp:effectExtent l="0" t="0" r="64135" b="53340"/>
                <wp:wrapNone/>
                <wp:docPr id="25" name="Straight Arrow Connector 24">
                  <a:extLst xmlns:a="http://schemas.openxmlformats.org/drawingml/2006/main">
                    <a:ext uri="{FF2B5EF4-FFF2-40B4-BE49-F238E27FC236}">
                      <a16:creationId xmlns:a16="http://schemas.microsoft.com/office/drawing/2014/main" id="{897E47E0-2F26-44E4-95A1-5CD1440AF4E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6865" cy="4038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3D5658F" id="Straight Arrow Connector 24" o:spid="_x0000_s1026" type="#_x0000_t32" style="position:absolute;margin-left:236.3pt;margin-top:94.85pt;width:24.95pt;height:31.8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" strokecolor="black [3200]" strokeweight=".5pt">
                <v:stroke endarrow="block" joinstyle="miter"/>
                <o:lock v:ext="edit" shapetype="f"/>
              </v:shape>
            </w:pict>
          </mc:Fallback>
        </mc:AlternateContent>
      </w:r>
      <w:r w:rsidRPr="00952A28">
        <w:rPr>
          <w:rFonts w:asciiTheme="minorHAnsi" w:eastAsiaTheme="minorHAnsi" w:hAnsiTheme="minorHAnsi" w:cstheme="minorBidi"/>
          <w:b/>
          <w:bCs/>
          <w:noProof/>
          <w:color w:val="000000"/>
          <w:spacing w:val="0"/>
          <w:sz w:val="22"/>
          <w:szCs w:val="22"/>
          <w:shd w:val="clear" w:color="auto" w:fill="FFFFFF"/>
          <w:lang w:val="en-GB"/>
        </w:rPr>
        <mc:AlternateContent>
          <mc:Choice Requires="wps">
            <w:drawing>
              <wp:anchor distT="0" distB="0" distL="114300" distR="114300" simplePos="0" relativeHeight="251663360" behindDoc="0" locked="0" layoutInCell="1" allowOverlap="1" wp14:anchorId="3DC7964B" wp14:editId="603C6C53">
                <wp:simplePos x="0" y="0"/>
                <wp:positionH relativeFrom="column">
                  <wp:posOffset>2863215</wp:posOffset>
                </wp:positionH>
                <wp:positionV relativeFrom="paragraph">
                  <wp:posOffset>-130810</wp:posOffset>
                </wp:positionV>
                <wp:extent cx="3006090" cy="522605"/>
                <wp:effectExtent l="0" t="0" r="0" b="0"/>
                <wp:wrapNone/>
                <wp:docPr id="27" name="TextBox 26">
                  <a:extLst xmlns:a="http://schemas.openxmlformats.org/drawingml/2006/main">
                    <a:ext uri="{FF2B5EF4-FFF2-40B4-BE49-F238E27FC236}">
                      <a16:creationId xmlns:a16="http://schemas.microsoft.com/office/drawing/2014/main" id="{EA5232F6-7AA3-4FE5-857A-C47635458A39}"/>
                    </a:ext>
                  </a:extLst>
                </wp:docPr>
                <wp:cNvGraphicFramePr/>
                <a:graphic xmlns:a="http://schemas.openxmlformats.org/drawingml/2006/main">
                  <a:graphicData uri="http://schemas.microsoft.com/office/word/2010/wordprocessingShape">
                    <wps:wsp>
                      <wps:cNvSpPr txBox="1"/>
                      <wps:spPr>
                        <a:xfrm>
                          <a:off x="0" y="0"/>
                          <a:ext cx="3006090" cy="522605"/>
                        </a:xfrm>
                        <a:prstGeom prst="rect">
                          <a:avLst/>
                        </a:prstGeom>
                        <a:noFill/>
                      </wps:spPr>
                      <wps:txbx>
                        <w:txbxContent>
                          <w:p w14:paraId="1D55E83B" w14:textId="77777777" w:rsidR="00952A28" w:rsidRDefault="00952A28" w:rsidP="00952A28">
                            <w:pPr>
                              <w:spacing w:after="0"/>
                              <w:rPr>
                                <w:sz w:val="24"/>
                                <w:szCs w:val="24"/>
                              </w:rPr>
                            </w:pPr>
                            <w:r>
                              <w:rPr>
                                <w:rFonts w:hAnsi="Calibri"/>
                                <w:color w:val="000000" w:themeColor="text1"/>
                                <w:kern w:val="24"/>
                                <w:sz w:val="28"/>
                                <w:szCs w:val="28"/>
                              </w:rPr>
                              <w:t>Empty string represents the root.</w:t>
                            </w:r>
                          </w:p>
                          <w:p w14:paraId="03BAD8AF" w14:textId="77777777" w:rsidR="00952A28" w:rsidRDefault="00952A28" w:rsidP="00952A28">
                            <w:pPr>
                              <w:spacing w:after="0"/>
                            </w:pPr>
                            <w:r>
                              <w:rPr>
                                <w:rFonts w:hAnsi="Calibri"/>
                                <w:color w:val="000000" w:themeColor="text1"/>
                                <w:kern w:val="24"/>
                                <w:sz w:val="28"/>
                                <w:szCs w:val="28"/>
                              </w:rPr>
                              <w:t>The DNS adds a dot to break the FQDN</w:t>
                            </w:r>
                          </w:p>
                        </w:txbxContent>
                      </wps:txbx>
                      <wps:bodyPr wrap="none" rtlCol="0">
                        <a:spAutoFit/>
                      </wps:bodyPr>
                    </wps:wsp>
                  </a:graphicData>
                </a:graphic>
              </wp:anchor>
            </w:drawing>
          </mc:Choice>
          <mc:Fallback>
            <w:pict>
              <v:shape w14:anchorId="3DC7964B" id="TextBox 26" o:spid="_x0000_s1041" type="#_x0000_t202" style="position:absolute;left:0;text-align:left;margin-left:225.45pt;margin-top:-10.3pt;width:236.7pt;height:41.15pt;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" filled="f" stroked="f">
                <v:textbox style="mso-fit-shape-to-text:t">
                  <w:txbxContent>
                    <w:p w14:paraId="1D55E83B" w14:textId="77777777" w:rsidR="00952A28" w:rsidRDefault="00952A28" w:rsidP="00952A28">
                      <w:pPr>
                        <w:spacing w:after="0"/>
                        <w:rPr>
                          <w:sz w:val="24"/>
                          <w:szCs w:val="24"/>
                        </w:rPr>
                      </w:pPr>
                      <w:r>
                        <w:rPr>
                          <w:rFonts w:hAnsi="Calibri"/>
                          <w:color w:val="000000" w:themeColor="text1"/>
                          <w:kern w:val="24"/>
                          <w:sz w:val="28"/>
                          <w:szCs w:val="28"/>
                        </w:rPr>
                        <w:t>Empty string represents the root.</w:t>
                      </w:r>
                    </w:p>
                    <w:p w14:paraId="03BAD8AF" w14:textId="77777777" w:rsidR="00952A28" w:rsidRDefault="00952A28" w:rsidP="00952A28">
                      <w:pPr>
                        <w:spacing w:after="0"/>
                      </w:pPr>
                      <w:r>
                        <w:rPr>
                          <w:rFonts w:hAnsi="Calibri"/>
                          <w:color w:val="000000" w:themeColor="text1"/>
                          <w:kern w:val="24"/>
                          <w:sz w:val="28"/>
                          <w:szCs w:val="28"/>
                        </w:rPr>
                        <w:t>The DNS adds a dot to break the FQDN</w:t>
                      </w:r>
                    </w:p>
                  </w:txbxContent>
                </v:textbox>
              </v:shape>
            </w:pict>
          </mc:Fallback>
        </mc:AlternateContent>
      </w:r>
      <w:r w:rsidRPr="00952A28">
        <w:rPr>
          <w:rFonts w:asciiTheme="minorHAnsi" w:eastAsiaTheme="minorHAnsi" w:hAnsiTheme="minorHAnsi" w:cstheme="minorBidi"/>
          <w:b/>
          <w:bCs/>
          <w:noProof/>
          <w:color w:val="000000"/>
          <w:spacing w:val="0"/>
          <w:sz w:val="22"/>
          <w:szCs w:val="22"/>
          <w:shd w:val="clear" w:color="auto" w:fill="FFFFFF"/>
          <w:lang w:val="en-GB"/>
        </w:rPr>
        <mc:AlternateContent>
          <mc:Choice Requires="wps">
            <w:drawing>
              <wp:anchor distT="0" distB="0" distL="114300" distR="114300" simplePos="0" relativeHeight="251664384" behindDoc="0" locked="0" layoutInCell="1" allowOverlap="1" wp14:anchorId="4C009AEA" wp14:editId="2984A1B5">
                <wp:simplePos x="0" y="0"/>
                <wp:positionH relativeFrom="column">
                  <wp:posOffset>2981960</wp:posOffset>
                </wp:positionH>
                <wp:positionV relativeFrom="paragraph">
                  <wp:posOffset>1659255</wp:posOffset>
                </wp:positionV>
                <wp:extent cx="2769235" cy="307340"/>
                <wp:effectExtent l="0" t="0" r="0" b="0"/>
                <wp:wrapNone/>
                <wp:docPr id="30" name="TextBox 29">
                  <a:extLst xmlns:a="http://schemas.openxmlformats.org/drawingml/2006/main">
                    <a:ext uri="{FF2B5EF4-FFF2-40B4-BE49-F238E27FC236}">
                      <a16:creationId xmlns:a16="http://schemas.microsoft.com/office/drawing/2014/main" id="{13ED1EC2-167A-49E4-9BE9-9A064D23929A}"/>
                    </a:ext>
                  </a:extLst>
                </wp:docPr>
                <wp:cNvGraphicFramePr/>
                <a:graphic xmlns:a="http://schemas.openxmlformats.org/drawingml/2006/main">
                  <a:graphicData uri="http://schemas.microsoft.com/office/word/2010/wordprocessingShape">
                    <wps:wsp>
                      <wps:cNvSpPr txBox="1"/>
                      <wps:spPr>
                        <a:xfrm>
                          <a:off x="0" y="0"/>
                          <a:ext cx="2769235" cy="307340"/>
                        </a:xfrm>
                        <a:prstGeom prst="rect">
                          <a:avLst/>
                        </a:prstGeom>
                        <a:noFill/>
                      </wps:spPr>
                      <wps:txbx>
                        <w:txbxContent>
                          <w:p w14:paraId="32175C5C" w14:textId="77777777" w:rsidR="00952A28" w:rsidRDefault="00952A28" w:rsidP="00952A28">
                            <w:pPr>
                              <w:rPr>
                                <w:sz w:val="24"/>
                                <w:szCs w:val="24"/>
                              </w:rPr>
                            </w:pPr>
                            <w:r>
                              <w:rPr>
                                <w:rFonts w:hAnsi="Calibri"/>
                                <w:b/>
                                <w:bCs/>
                                <w:color w:val="000000" w:themeColor="text1"/>
                                <w:kern w:val="24"/>
                                <w:sz w:val="28"/>
                                <w:szCs w:val="28"/>
                              </w:rPr>
                              <w:t>msft</w:t>
                            </w:r>
                            <w:r>
                              <w:rPr>
                                <w:rFonts w:hAnsi="Calibri"/>
                                <w:color w:val="000000" w:themeColor="text1"/>
                                <w:kern w:val="24"/>
                                <w:sz w:val="28"/>
                                <w:szCs w:val="28"/>
                              </w:rPr>
                              <w:t xml:space="preserve"> (Top domain level, under root)</w:t>
                            </w:r>
                          </w:p>
                        </w:txbxContent>
                      </wps:txbx>
                      <wps:bodyPr wrap="none" rtlCol="0">
                        <a:spAutoFit/>
                      </wps:bodyPr>
                    </wps:wsp>
                  </a:graphicData>
                </a:graphic>
              </wp:anchor>
            </w:drawing>
          </mc:Choice>
          <mc:Fallback>
            <w:pict>
              <v:shape w14:anchorId="4C009AEA" id="TextBox 29" o:spid="_x0000_s1042" type="#_x0000_t202" style="position:absolute;left:0;text-align:left;margin-left:234.8pt;margin-top:130.65pt;width:218.05pt;height:24.2pt;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" filled="f" stroked="f">
                <v:textbox style="mso-fit-shape-to-text:t">
                  <w:txbxContent>
                    <w:p w14:paraId="32175C5C" w14:textId="77777777" w:rsidR="00952A28" w:rsidRDefault="00952A28" w:rsidP="00952A28">
                      <w:pPr>
                        <w:rPr>
                          <w:sz w:val="24"/>
                          <w:szCs w:val="24"/>
                        </w:rPr>
                      </w:pPr>
                      <w:proofErr w:type="spellStart"/>
                      <w:r>
                        <w:rPr>
                          <w:rFonts w:hAnsi="Calibri"/>
                          <w:b/>
                          <w:bCs/>
                          <w:color w:val="000000" w:themeColor="text1"/>
                          <w:kern w:val="24"/>
                          <w:sz w:val="28"/>
                          <w:szCs w:val="28"/>
                        </w:rPr>
                        <w:t>msft</w:t>
                      </w:r>
                      <w:proofErr w:type="spellEnd"/>
                      <w:r>
                        <w:rPr>
                          <w:rFonts w:hAnsi="Calibri"/>
                          <w:color w:val="000000" w:themeColor="text1"/>
                          <w:kern w:val="24"/>
                          <w:sz w:val="28"/>
                          <w:szCs w:val="28"/>
                        </w:rPr>
                        <w:t xml:space="preserve"> (Top domain level, under root)</w:t>
                      </w:r>
                    </w:p>
                  </w:txbxContent>
                </v:textbox>
              </v:shape>
            </w:pict>
          </mc:Fallback>
        </mc:AlternateContent>
      </w:r>
      <w:r w:rsidRPr="00952A28">
        <w:rPr>
          <w:rFonts w:asciiTheme="minorHAnsi" w:eastAsiaTheme="minorHAnsi" w:hAnsiTheme="minorHAnsi" w:cstheme="minorBidi"/>
          <w:b/>
          <w:bCs/>
          <w:noProof/>
          <w:color w:val="000000"/>
          <w:spacing w:val="0"/>
          <w:sz w:val="22"/>
          <w:szCs w:val="22"/>
          <w:shd w:val="clear" w:color="auto" w:fill="FFFFFF"/>
          <w:lang w:val="en-GB"/>
        </w:rPr>
        <mc:AlternateContent>
          <mc:Choice Requires="wps">
            <w:drawing>
              <wp:anchor distT="0" distB="0" distL="114300" distR="114300" simplePos="0" relativeHeight="251665408" behindDoc="0" locked="0" layoutInCell="1" allowOverlap="1" wp14:anchorId="1BC16AEA" wp14:editId="0BB49354">
                <wp:simplePos x="0" y="0"/>
                <wp:positionH relativeFrom="column">
                  <wp:posOffset>986790</wp:posOffset>
                </wp:positionH>
                <wp:positionV relativeFrom="paragraph">
                  <wp:posOffset>-130810</wp:posOffset>
                </wp:positionV>
                <wp:extent cx="1560195" cy="738505"/>
                <wp:effectExtent l="0" t="0" r="0" b="0"/>
                <wp:wrapNone/>
                <wp:docPr id="31" name="TextBox 30">
                  <a:extLst xmlns:a="http://schemas.openxmlformats.org/drawingml/2006/main">
                    <a:ext uri="{FF2B5EF4-FFF2-40B4-BE49-F238E27FC236}">
                      <a16:creationId xmlns:a16="http://schemas.microsoft.com/office/drawing/2014/main" id="{4ED36A46-A258-4DF0-A1AC-076B463A0FD2}"/>
                    </a:ext>
                  </a:extLst>
                </wp:docPr>
                <wp:cNvGraphicFramePr/>
                <a:graphic xmlns:a="http://schemas.openxmlformats.org/drawingml/2006/main">
                  <a:graphicData uri="http://schemas.microsoft.com/office/word/2010/wordprocessingShape">
                    <wps:wsp>
                      <wps:cNvSpPr txBox="1"/>
                      <wps:spPr>
                        <a:xfrm>
                          <a:off x="0" y="0"/>
                          <a:ext cx="1560195" cy="738505"/>
                        </a:xfrm>
                        <a:prstGeom prst="rect">
                          <a:avLst/>
                        </a:prstGeom>
                        <a:noFill/>
                      </wps:spPr>
                      <wps:txbx>
                        <w:txbxContent>
                          <w:p w14:paraId="453F0465" w14:textId="77777777" w:rsidR="00952A28" w:rsidRDefault="00952A28" w:rsidP="00952A28">
                            <w:pPr>
                              <w:spacing w:after="0"/>
                              <w:rPr>
                                <w:sz w:val="24"/>
                                <w:szCs w:val="24"/>
                              </w:rPr>
                            </w:pPr>
                            <w:r>
                              <w:rPr>
                                <w:rFonts w:hAnsi="Calibri"/>
                                <w:b/>
                                <w:bCs/>
                                <w:color w:val="000000" w:themeColor="text1"/>
                                <w:kern w:val="24"/>
                                <w:sz w:val="28"/>
                                <w:szCs w:val="28"/>
                              </w:rPr>
                              <w:t xml:space="preserve">nwtraders. msft </w:t>
                            </w:r>
                          </w:p>
                          <w:p w14:paraId="1D9881C4" w14:textId="77777777" w:rsidR="00952A28" w:rsidRDefault="00952A28" w:rsidP="00952A28">
                            <w:pPr>
                              <w:spacing w:after="0"/>
                            </w:pPr>
                            <w:r>
                              <w:rPr>
                                <w:rFonts w:hAnsi="Calibri"/>
                                <w:color w:val="000000" w:themeColor="text1"/>
                                <w:kern w:val="24"/>
                                <w:sz w:val="28"/>
                                <w:szCs w:val="28"/>
                              </w:rPr>
                              <w:t xml:space="preserve">(sub domain level, </w:t>
                            </w:r>
                          </w:p>
                          <w:p w14:paraId="7EB70554" w14:textId="77777777" w:rsidR="00952A28" w:rsidRDefault="00952A28" w:rsidP="00952A28">
                            <w:pPr>
                              <w:spacing w:after="0"/>
                            </w:pPr>
                            <w:r>
                              <w:rPr>
                                <w:rFonts w:hAnsi="Calibri"/>
                                <w:color w:val="000000" w:themeColor="text1"/>
                                <w:kern w:val="24"/>
                                <w:sz w:val="28"/>
                                <w:szCs w:val="28"/>
                              </w:rPr>
                              <w:t>under msft TDL)</w:t>
                            </w:r>
                          </w:p>
                        </w:txbxContent>
                      </wps:txbx>
                      <wps:bodyPr wrap="none" rtlCol="0">
                        <a:spAutoFit/>
                      </wps:bodyPr>
                    </wps:wsp>
                  </a:graphicData>
                </a:graphic>
              </wp:anchor>
            </w:drawing>
          </mc:Choice>
          <mc:Fallback>
            <w:pict>
              <v:shape w14:anchorId="1BC16AEA" id="TextBox 30" o:spid="_x0000_s1043" type="#_x0000_t202" style="position:absolute;left:0;text-align:left;margin-left:77.7pt;margin-top:-10.3pt;width:122.85pt;height:58.15pt;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" filled="f" stroked="f">
                <v:textbox style="mso-fit-shape-to-text:t">
                  <w:txbxContent>
                    <w:p w14:paraId="453F0465" w14:textId="77777777" w:rsidR="00952A28" w:rsidRDefault="00952A28" w:rsidP="00952A28">
                      <w:pPr>
                        <w:spacing w:after="0"/>
                        <w:rPr>
                          <w:sz w:val="24"/>
                          <w:szCs w:val="24"/>
                        </w:rPr>
                      </w:pPr>
                      <w:r>
                        <w:rPr>
                          <w:rFonts w:hAnsi="Calibri"/>
                          <w:b/>
                          <w:bCs/>
                          <w:color w:val="000000" w:themeColor="text1"/>
                          <w:kern w:val="24"/>
                          <w:sz w:val="28"/>
                          <w:szCs w:val="28"/>
                        </w:rPr>
                        <w:t xml:space="preserve">nwtraders. </w:t>
                      </w:r>
                      <w:proofErr w:type="spellStart"/>
                      <w:r>
                        <w:rPr>
                          <w:rFonts w:hAnsi="Calibri"/>
                          <w:b/>
                          <w:bCs/>
                          <w:color w:val="000000" w:themeColor="text1"/>
                          <w:kern w:val="24"/>
                          <w:sz w:val="28"/>
                          <w:szCs w:val="28"/>
                        </w:rPr>
                        <w:t>msft</w:t>
                      </w:r>
                      <w:proofErr w:type="spellEnd"/>
                      <w:r>
                        <w:rPr>
                          <w:rFonts w:hAnsi="Calibri"/>
                          <w:b/>
                          <w:bCs/>
                          <w:color w:val="000000" w:themeColor="text1"/>
                          <w:kern w:val="24"/>
                          <w:sz w:val="28"/>
                          <w:szCs w:val="28"/>
                        </w:rPr>
                        <w:t xml:space="preserve"> </w:t>
                      </w:r>
                    </w:p>
                    <w:p w14:paraId="1D9881C4" w14:textId="77777777" w:rsidR="00952A28" w:rsidRDefault="00952A28" w:rsidP="00952A28">
                      <w:pPr>
                        <w:spacing w:after="0"/>
                      </w:pPr>
                      <w:r>
                        <w:rPr>
                          <w:rFonts w:hAnsi="Calibri"/>
                          <w:color w:val="000000" w:themeColor="text1"/>
                          <w:kern w:val="24"/>
                          <w:sz w:val="28"/>
                          <w:szCs w:val="28"/>
                        </w:rPr>
                        <w:t xml:space="preserve">(sub domain level, </w:t>
                      </w:r>
                    </w:p>
                    <w:p w14:paraId="7EB70554" w14:textId="77777777" w:rsidR="00952A28" w:rsidRDefault="00952A28" w:rsidP="00952A28">
                      <w:pPr>
                        <w:spacing w:after="0"/>
                      </w:pPr>
                      <w:r>
                        <w:rPr>
                          <w:rFonts w:hAnsi="Calibri"/>
                          <w:color w:val="000000" w:themeColor="text1"/>
                          <w:kern w:val="24"/>
                          <w:sz w:val="28"/>
                          <w:szCs w:val="28"/>
                        </w:rPr>
                        <w:t xml:space="preserve">under </w:t>
                      </w:r>
                      <w:proofErr w:type="spellStart"/>
                      <w:r>
                        <w:rPr>
                          <w:rFonts w:hAnsi="Calibri"/>
                          <w:color w:val="000000" w:themeColor="text1"/>
                          <w:kern w:val="24"/>
                          <w:sz w:val="28"/>
                          <w:szCs w:val="28"/>
                        </w:rPr>
                        <w:t>msft</w:t>
                      </w:r>
                      <w:proofErr w:type="spellEnd"/>
                      <w:r>
                        <w:rPr>
                          <w:rFonts w:hAnsi="Calibri"/>
                          <w:color w:val="000000" w:themeColor="text1"/>
                          <w:kern w:val="24"/>
                          <w:sz w:val="28"/>
                          <w:szCs w:val="28"/>
                        </w:rPr>
                        <w:t xml:space="preserve"> TDL)</w:t>
                      </w:r>
                    </w:p>
                  </w:txbxContent>
                </v:textbox>
              </v:shape>
            </w:pict>
          </mc:Fallback>
        </mc:AlternateContent>
      </w:r>
      <w:r w:rsidRPr="00952A28">
        <w:rPr>
          <w:rFonts w:asciiTheme="minorHAnsi" w:eastAsiaTheme="minorHAnsi" w:hAnsiTheme="minorHAnsi" w:cstheme="minorBidi"/>
          <w:b/>
          <w:bCs/>
          <w:noProof/>
          <w:color w:val="000000"/>
          <w:spacing w:val="0"/>
          <w:sz w:val="22"/>
          <w:szCs w:val="22"/>
          <w:shd w:val="clear" w:color="auto" w:fill="FFFFFF"/>
          <w:lang w:val="en-GB"/>
        </w:rPr>
        <mc:AlternateContent>
          <mc:Choice Requires="wps">
            <w:drawing>
              <wp:anchor distT="0" distB="0" distL="114300" distR="114300" simplePos="0" relativeHeight="251666432" behindDoc="0" locked="0" layoutInCell="1" allowOverlap="1" wp14:anchorId="3E84B6A9" wp14:editId="491026FD">
                <wp:simplePos x="0" y="0"/>
                <wp:positionH relativeFrom="column">
                  <wp:posOffset>0</wp:posOffset>
                </wp:positionH>
                <wp:positionV relativeFrom="paragraph">
                  <wp:posOffset>1641475</wp:posOffset>
                </wp:positionV>
                <wp:extent cx="2804160" cy="522605"/>
                <wp:effectExtent l="0" t="0" r="0" b="0"/>
                <wp:wrapNone/>
                <wp:docPr id="32" name="TextBox 31">
                  <a:extLst xmlns:a="http://schemas.openxmlformats.org/drawingml/2006/main">
                    <a:ext uri="{FF2B5EF4-FFF2-40B4-BE49-F238E27FC236}">
                      <a16:creationId xmlns:a16="http://schemas.microsoft.com/office/drawing/2014/main" id="{149B71EB-4E4F-49D3-B946-B1ACA81C28D7}"/>
                    </a:ext>
                  </a:extLst>
                </wp:docPr>
                <wp:cNvGraphicFramePr/>
                <a:graphic xmlns:a="http://schemas.openxmlformats.org/drawingml/2006/main">
                  <a:graphicData uri="http://schemas.microsoft.com/office/word/2010/wordprocessingShape">
                    <wps:wsp>
                      <wps:cNvSpPr txBox="1"/>
                      <wps:spPr>
                        <a:xfrm>
                          <a:off x="0" y="0"/>
                          <a:ext cx="2804160" cy="522605"/>
                        </a:xfrm>
                        <a:prstGeom prst="rect">
                          <a:avLst/>
                        </a:prstGeom>
                        <a:noFill/>
                      </wps:spPr>
                      <wps:txbx>
                        <w:txbxContent>
                          <w:p w14:paraId="4E547282" w14:textId="77777777" w:rsidR="00952A28" w:rsidRDefault="00952A28" w:rsidP="00952A28">
                            <w:pPr>
                              <w:spacing w:after="0"/>
                              <w:rPr>
                                <w:sz w:val="24"/>
                                <w:szCs w:val="24"/>
                              </w:rPr>
                            </w:pPr>
                            <w:r>
                              <w:rPr>
                                <w:rFonts w:hAnsi="Calibri"/>
                                <w:b/>
                                <w:bCs/>
                                <w:color w:val="000000" w:themeColor="text1"/>
                                <w:kern w:val="24"/>
                                <w:sz w:val="28"/>
                                <w:szCs w:val="28"/>
                              </w:rPr>
                              <w:t xml:space="preserve">subcontA.nwtraders.msft </w:t>
                            </w:r>
                          </w:p>
                          <w:p w14:paraId="18B9BCF8" w14:textId="77777777" w:rsidR="00952A28" w:rsidRDefault="00952A28" w:rsidP="00952A28">
                            <w:pPr>
                              <w:spacing w:after="0"/>
                            </w:pPr>
                            <w:r>
                              <w:rPr>
                                <w:rFonts w:hAnsi="Calibri"/>
                                <w:color w:val="000000" w:themeColor="text1"/>
                                <w:kern w:val="24"/>
                                <w:sz w:val="28"/>
                                <w:szCs w:val="28"/>
                              </w:rPr>
                              <w:t>(Sub-domain under nwtraders.msft)</w:t>
                            </w:r>
                          </w:p>
                        </w:txbxContent>
                      </wps:txbx>
                      <wps:bodyPr wrap="none" rtlCol="0">
                        <a:spAutoFit/>
                      </wps:bodyPr>
                    </wps:wsp>
                  </a:graphicData>
                </a:graphic>
              </wp:anchor>
            </w:drawing>
          </mc:Choice>
          <mc:Fallback>
            <w:pict>
              <v:shape w14:anchorId="3E84B6A9" id="TextBox 31" o:spid="_x0000_s1044" type="#_x0000_t202" style="position:absolute;left:0;text-align:left;margin-left:0;margin-top:129.25pt;width:220.8pt;height:41.15pt;z-index:2516664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" filled="f" stroked="f">
                <v:textbox style="mso-fit-shape-to-text:t">
                  <w:txbxContent>
                    <w:p w14:paraId="4E547282" w14:textId="77777777" w:rsidR="00952A28" w:rsidRDefault="00952A28" w:rsidP="00952A28">
                      <w:pPr>
                        <w:spacing w:after="0"/>
                        <w:rPr>
                          <w:sz w:val="24"/>
                          <w:szCs w:val="24"/>
                        </w:rPr>
                      </w:pPr>
                      <w:proofErr w:type="spellStart"/>
                      <w:r>
                        <w:rPr>
                          <w:rFonts w:hAnsi="Calibri"/>
                          <w:b/>
                          <w:bCs/>
                          <w:color w:val="000000" w:themeColor="text1"/>
                          <w:kern w:val="24"/>
                          <w:sz w:val="28"/>
                          <w:szCs w:val="28"/>
                        </w:rPr>
                        <w:t>subcontA.nwtraders.msft</w:t>
                      </w:r>
                      <w:proofErr w:type="spellEnd"/>
                      <w:r>
                        <w:rPr>
                          <w:rFonts w:hAnsi="Calibri"/>
                          <w:b/>
                          <w:bCs/>
                          <w:color w:val="000000" w:themeColor="text1"/>
                          <w:kern w:val="24"/>
                          <w:sz w:val="28"/>
                          <w:szCs w:val="28"/>
                        </w:rPr>
                        <w:t xml:space="preserve"> </w:t>
                      </w:r>
                    </w:p>
                    <w:p w14:paraId="18B9BCF8" w14:textId="77777777" w:rsidR="00952A28" w:rsidRDefault="00952A28" w:rsidP="00952A28">
                      <w:pPr>
                        <w:spacing w:after="0"/>
                      </w:pPr>
                      <w:r>
                        <w:rPr>
                          <w:rFonts w:hAnsi="Calibri"/>
                          <w:color w:val="000000" w:themeColor="text1"/>
                          <w:kern w:val="24"/>
                          <w:sz w:val="28"/>
                          <w:szCs w:val="28"/>
                        </w:rPr>
                        <w:t xml:space="preserve">(Sub-domain under </w:t>
                      </w:r>
                      <w:proofErr w:type="spellStart"/>
                      <w:r>
                        <w:rPr>
                          <w:rFonts w:hAnsi="Calibri"/>
                          <w:color w:val="000000" w:themeColor="text1"/>
                          <w:kern w:val="24"/>
                          <w:sz w:val="28"/>
                          <w:szCs w:val="28"/>
                        </w:rPr>
                        <w:t>nwtraders.msft</w:t>
                      </w:r>
                      <w:proofErr w:type="spellEnd"/>
                      <w:r>
                        <w:rPr>
                          <w:rFonts w:hAnsi="Calibri"/>
                          <w:color w:val="000000" w:themeColor="text1"/>
                          <w:kern w:val="24"/>
                          <w:sz w:val="28"/>
                          <w:szCs w:val="28"/>
                        </w:rPr>
                        <w:t>)</w:t>
                      </w:r>
                    </w:p>
                  </w:txbxContent>
                </v:textbox>
              </v:shape>
            </w:pict>
          </mc:Fallback>
        </mc:AlternateContent>
      </w:r>
      <w:r w:rsidRPr="00952A28">
        <w:rPr>
          <w:rFonts w:asciiTheme="minorHAnsi" w:eastAsiaTheme="minorHAnsi" w:hAnsiTheme="minorHAnsi" w:cstheme="minorBidi"/>
          <w:b/>
          <w:bCs/>
          <w:noProof/>
          <w:color w:val="000000"/>
          <w:spacing w:val="0"/>
          <w:sz w:val="22"/>
          <w:szCs w:val="22"/>
          <w:shd w:val="clear" w:color="auto" w:fill="FFFFFF"/>
          <w:lang w:val="en-GB"/>
        </w:rPr>
        <mc:AlternateContent>
          <mc:Choice Requires="wps">
            <w:drawing>
              <wp:anchor distT="0" distB="0" distL="114300" distR="114300" simplePos="0" relativeHeight="251667456" behindDoc="0" locked="0" layoutInCell="1" allowOverlap="1" wp14:anchorId="7AE5C8FA" wp14:editId="5E74FCB9">
                <wp:simplePos x="0" y="0"/>
                <wp:positionH relativeFrom="column">
                  <wp:posOffset>-247650</wp:posOffset>
                </wp:positionH>
                <wp:positionV relativeFrom="paragraph">
                  <wp:posOffset>305435</wp:posOffset>
                </wp:positionV>
                <wp:extent cx="1547495" cy="307340"/>
                <wp:effectExtent l="0" t="0" r="0" b="0"/>
                <wp:wrapNone/>
                <wp:docPr id="33" name="TextBox 32">
                  <a:extLst xmlns:a="http://schemas.openxmlformats.org/drawingml/2006/main">
                    <a:ext uri="{FF2B5EF4-FFF2-40B4-BE49-F238E27FC236}">
                      <a16:creationId xmlns:a16="http://schemas.microsoft.com/office/drawing/2014/main" id="{4B07B4BA-646F-4B50-AF7D-4D58CB7EB338}"/>
                    </a:ext>
                  </a:extLst>
                </wp:docPr>
                <wp:cNvGraphicFramePr/>
                <a:graphic xmlns:a="http://schemas.openxmlformats.org/drawingml/2006/main">
                  <a:graphicData uri="http://schemas.microsoft.com/office/word/2010/wordprocessingShape">
                    <wps:wsp>
                      <wps:cNvSpPr txBox="1"/>
                      <wps:spPr>
                        <a:xfrm>
                          <a:off x="0" y="0"/>
                          <a:ext cx="1547495" cy="307340"/>
                        </a:xfrm>
                        <a:prstGeom prst="rect">
                          <a:avLst/>
                        </a:prstGeom>
                        <a:noFill/>
                      </wps:spPr>
                      <wps:txbx>
                        <w:txbxContent>
                          <w:p w14:paraId="28934478" w14:textId="77777777" w:rsidR="00952A28" w:rsidRDefault="00952A28" w:rsidP="00952A28">
                            <w:pPr>
                              <w:rPr>
                                <w:sz w:val="24"/>
                                <w:szCs w:val="24"/>
                              </w:rPr>
                            </w:pPr>
                            <w:r>
                              <w:rPr>
                                <w:rFonts w:hAnsi="Calibri"/>
                                <w:color w:val="000000" w:themeColor="text1"/>
                                <w:kern w:val="24"/>
                                <w:sz w:val="28"/>
                                <w:szCs w:val="28"/>
                              </w:rPr>
                              <w:t>Hostname</w:t>
                            </w:r>
                          </w:p>
                        </w:txbxContent>
                      </wps:txbx>
                      <wps:bodyPr wrap="square" rtlCol="0">
                        <a:spAutoFit/>
                      </wps:bodyPr>
                    </wps:wsp>
                  </a:graphicData>
                </a:graphic>
              </wp:anchor>
            </w:drawing>
          </mc:Choice>
          <mc:Fallback>
            <w:pict>
              <v:shape w14:anchorId="7AE5C8FA" id="TextBox 32" o:spid="_x0000_s1045" type="#_x0000_t202" style="position:absolute;left:0;text-align:left;margin-left:-19.5pt;margin-top:24.05pt;width:121.85pt;height:24.2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" filled="f" stroked="f">
                <v:textbox style="mso-fit-shape-to-text:t">
                  <w:txbxContent>
                    <w:p w14:paraId="28934478" w14:textId="77777777" w:rsidR="00952A28" w:rsidRDefault="00952A28" w:rsidP="00952A28">
                      <w:pPr>
                        <w:rPr>
                          <w:sz w:val="24"/>
                          <w:szCs w:val="24"/>
                        </w:rPr>
                      </w:pPr>
                      <w:r>
                        <w:rPr>
                          <w:rFonts w:hAnsi="Calibri"/>
                          <w:color w:val="000000" w:themeColor="text1"/>
                          <w:kern w:val="24"/>
                          <w:sz w:val="28"/>
                          <w:szCs w:val="28"/>
                        </w:rPr>
                        <w:t>Hostname</w:t>
                      </w:r>
                    </w:p>
                  </w:txbxContent>
                </v:textbox>
              </v:shape>
            </w:pict>
          </mc:Fallback>
        </mc:AlternateContent>
      </w:r>
      <w:r w:rsidRPr="00952A28">
        <w:rPr>
          <w:rFonts w:asciiTheme="minorHAnsi" w:eastAsiaTheme="minorHAnsi" w:hAnsiTheme="minorHAnsi" w:cstheme="minorBidi"/>
          <w:b/>
          <w:bCs/>
          <w:noProof/>
          <w:color w:val="000000"/>
          <w:spacing w:val="0"/>
          <w:sz w:val="22"/>
          <w:szCs w:val="22"/>
          <w:shd w:val="clear" w:color="auto" w:fill="FFFFFF"/>
          <w:lang w:val="en-GB"/>
        </w:rPr>
        <mc:AlternateContent>
          <mc:Choice Requires="wps">
            <w:drawing>
              <wp:anchor distT="0" distB="0" distL="114300" distR="114300" simplePos="0" relativeHeight="251668480" behindDoc="0" locked="0" layoutInCell="1" allowOverlap="1" wp14:anchorId="552D5A34" wp14:editId="5FA1D4FE">
                <wp:simplePos x="0" y="0"/>
                <wp:positionH relativeFrom="column">
                  <wp:posOffset>320675</wp:posOffset>
                </wp:positionH>
                <wp:positionV relativeFrom="paragraph">
                  <wp:posOffset>613410</wp:posOffset>
                </wp:positionV>
                <wp:extent cx="240030" cy="426085"/>
                <wp:effectExtent l="0" t="0" r="64770" b="50165"/>
                <wp:wrapNone/>
                <wp:docPr id="35" name="Straight Arrow Connector 34">
                  <a:extLst xmlns:a="http://schemas.openxmlformats.org/drawingml/2006/main">
                    <a:ext uri="{FF2B5EF4-FFF2-40B4-BE49-F238E27FC236}">
                      <a16:creationId xmlns:a16="http://schemas.microsoft.com/office/drawing/2014/main" id="{D87B6D35-B8FC-4264-8441-DC7AEFAB8AF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0030" cy="4260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9BE3892" id="Straight Arrow Connector 34" o:spid="_x0000_s1026" type="#_x0000_t32" style="position:absolute;margin-left:25.25pt;margin-top:48.3pt;width:18.9pt;height:33.5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" strokecolor="black [3200]" strokeweight=".5pt">
                <v:stroke endarrow="block" joinstyle="miter"/>
                <o:lock v:ext="edit" shapetype="f"/>
              </v:shape>
            </w:pict>
          </mc:Fallback>
        </mc:AlternateContent>
      </w:r>
      <w:r w:rsidRPr="00952A28">
        <w:rPr>
          <w:rFonts w:asciiTheme="minorHAnsi" w:eastAsiaTheme="minorHAnsi" w:hAnsiTheme="minorHAnsi" w:cstheme="minorBidi"/>
          <w:b/>
          <w:bCs/>
          <w:noProof/>
          <w:color w:val="000000"/>
          <w:spacing w:val="0"/>
          <w:sz w:val="22"/>
          <w:szCs w:val="22"/>
          <w:shd w:val="clear" w:color="auto" w:fill="FFFFFF"/>
          <w:lang w:val="en-GB"/>
        </w:rPr>
        <mc:AlternateContent>
          <mc:Choice Requires="wps">
            <w:drawing>
              <wp:anchor distT="0" distB="0" distL="114300" distR="114300" simplePos="0" relativeHeight="251669504" behindDoc="0" locked="0" layoutInCell="1" allowOverlap="1" wp14:anchorId="06A617BC" wp14:editId="637A231C">
                <wp:simplePos x="0" y="0"/>
                <wp:positionH relativeFrom="column">
                  <wp:posOffset>3317875</wp:posOffset>
                </wp:positionH>
                <wp:positionV relativeFrom="paragraph">
                  <wp:posOffset>459105</wp:posOffset>
                </wp:positionV>
                <wp:extent cx="364490" cy="471170"/>
                <wp:effectExtent l="38100" t="0" r="35560" b="62230"/>
                <wp:wrapNone/>
                <wp:docPr id="37" name="Straight Arrow Connector 36">
                  <a:extLst xmlns:a="http://schemas.openxmlformats.org/drawingml/2006/main">
                    <a:ext uri="{FF2B5EF4-FFF2-40B4-BE49-F238E27FC236}">
                      <a16:creationId xmlns:a16="http://schemas.microsoft.com/office/drawing/2014/main" id="{EC826925-C735-48C8-AC10-02346241826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364490" cy="47117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73F7C8D" id="Straight Arrow Connector 36" o:spid="_x0000_s1026" type="#_x0000_t32" style="position:absolute;margin-left:261.25pt;margin-top:36.15pt;width:28.7pt;height:37.1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" strokecolor="black [3200]" strokeweight=".5pt">
                <v:stroke endarrow="block" joinstyle="miter"/>
                <o:lock v:ext="edit" shapetype="f"/>
              </v:shape>
            </w:pict>
          </mc:Fallback>
        </mc:AlternateContent>
      </w:r>
    </w:p>
    <w:p w14:paraId="3FA168FF" w14:textId="64FDA1A7" w:rsidR="00952A28" w:rsidRDefault="00952A28" w:rsidP="00810442">
      <w:pPr>
        <w:pStyle w:val="TableText"/>
        <w:spacing w:before="40" w:after="40"/>
        <w:rPr>
          <w:rFonts w:asciiTheme="minorHAnsi" w:eastAsiaTheme="minorHAnsi" w:hAnsiTheme="minorHAnsi" w:cstheme="minorBidi"/>
          <w:b/>
          <w:bCs/>
          <w:color w:val="000000"/>
          <w:spacing w:val="0"/>
          <w:sz w:val="22"/>
          <w:szCs w:val="22"/>
          <w:shd w:val="clear" w:color="auto" w:fill="FFFFFF"/>
          <w:lang w:val="en-GB"/>
        </w:rPr>
      </w:pPr>
    </w:p>
    <w:p w14:paraId="472D01E6" w14:textId="24AEB61D" w:rsidR="00952A28" w:rsidRDefault="00952A28" w:rsidP="00810442">
      <w:pPr>
        <w:pStyle w:val="TableText"/>
        <w:spacing w:before="40" w:after="40"/>
        <w:rPr>
          <w:rFonts w:asciiTheme="minorHAnsi" w:eastAsiaTheme="minorHAnsi" w:hAnsiTheme="minorHAnsi" w:cstheme="minorBidi"/>
          <w:b/>
          <w:bCs/>
          <w:color w:val="000000"/>
          <w:spacing w:val="0"/>
          <w:sz w:val="22"/>
          <w:szCs w:val="22"/>
          <w:shd w:val="clear" w:color="auto" w:fill="FFFFFF"/>
          <w:lang w:val="en-GB"/>
        </w:rPr>
      </w:pPr>
    </w:p>
    <w:p w14:paraId="5D8D3D0B" w14:textId="34B86C05" w:rsidR="00952A28" w:rsidRDefault="00952A28" w:rsidP="00810442">
      <w:pPr>
        <w:pStyle w:val="TableText"/>
        <w:spacing w:before="40" w:after="40"/>
        <w:rPr>
          <w:rFonts w:asciiTheme="minorHAnsi" w:eastAsiaTheme="minorHAnsi" w:hAnsiTheme="minorHAnsi" w:cstheme="minorBidi"/>
          <w:b/>
          <w:bCs/>
          <w:color w:val="000000"/>
          <w:spacing w:val="0"/>
          <w:sz w:val="22"/>
          <w:szCs w:val="22"/>
          <w:shd w:val="clear" w:color="auto" w:fill="FFFFFF"/>
          <w:lang w:val="en-GB"/>
        </w:rPr>
      </w:pPr>
    </w:p>
    <w:p w14:paraId="52C8D075" w14:textId="52DF35AE" w:rsidR="00952A28" w:rsidRDefault="00952A28" w:rsidP="00810442">
      <w:pPr>
        <w:pStyle w:val="TableText"/>
        <w:spacing w:before="40" w:after="40"/>
        <w:rPr>
          <w:rFonts w:asciiTheme="minorHAnsi" w:eastAsiaTheme="minorHAnsi" w:hAnsiTheme="minorHAnsi" w:cstheme="minorBidi"/>
          <w:b/>
          <w:bCs/>
          <w:color w:val="000000"/>
          <w:spacing w:val="0"/>
          <w:sz w:val="22"/>
          <w:szCs w:val="22"/>
          <w:shd w:val="clear" w:color="auto" w:fill="FFFFFF"/>
          <w:lang w:val="en-GB"/>
        </w:rPr>
      </w:pPr>
    </w:p>
    <w:p w14:paraId="69F07FDF" w14:textId="4A667018" w:rsidR="00952A28" w:rsidRDefault="00952A28" w:rsidP="00810442">
      <w:pPr>
        <w:pStyle w:val="TableText"/>
        <w:spacing w:before="40" w:after="40"/>
        <w:rPr>
          <w:rFonts w:asciiTheme="minorHAnsi" w:eastAsiaTheme="minorHAnsi" w:hAnsiTheme="minorHAnsi" w:cstheme="minorBidi"/>
          <w:b/>
          <w:bCs/>
          <w:color w:val="000000"/>
          <w:spacing w:val="0"/>
          <w:sz w:val="22"/>
          <w:szCs w:val="22"/>
          <w:shd w:val="clear" w:color="auto" w:fill="FFFFFF"/>
          <w:lang w:val="en-GB"/>
        </w:rPr>
      </w:pPr>
    </w:p>
    <w:p w14:paraId="56E719A4" w14:textId="7ACF8902" w:rsidR="00952A28" w:rsidRDefault="00952A28" w:rsidP="00810442">
      <w:pPr>
        <w:pStyle w:val="TableText"/>
        <w:spacing w:before="40" w:after="40"/>
        <w:rPr>
          <w:rFonts w:asciiTheme="minorHAnsi" w:eastAsiaTheme="minorHAnsi" w:hAnsiTheme="minorHAnsi" w:cstheme="minorBidi"/>
          <w:b/>
          <w:bCs/>
          <w:color w:val="000000"/>
          <w:spacing w:val="0"/>
          <w:sz w:val="22"/>
          <w:szCs w:val="22"/>
          <w:shd w:val="clear" w:color="auto" w:fill="FFFFFF"/>
          <w:lang w:val="en-GB"/>
        </w:rPr>
      </w:pPr>
    </w:p>
    <w:p w14:paraId="06C8092B" w14:textId="4314586A" w:rsidR="00952A28" w:rsidRDefault="00952A28" w:rsidP="00810442">
      <w:pPr>
        <w:pStyle w:val="TableText"/>
        <w:spacing w:before="40" w:after="40"/>
        <w:rPr>
          <w:rFonts w:asciiTheme="minorHAnsi" w:eastAsiaTheme="minorHAnsi" w:hAnsiTheme="minorHAnsi" w:cstheme="minorBidi"/>
          <w:b/>
          <w:bCs/>
          <w:color w:val="000000"/>
          <w:spacing w:val="0"/>
          <w:sz w:val="22"/>
          <w:szCs w:val="22"/>
          <w:shd w:val="clear" w:color="auto" w:fill="FFFFFF"/>
          <w:lang w:val="en-GB"/>
        </w:rPr>
      </w:pPr>
    </w:p>
    <w:p w14:paraId="7E90B145" w14:textId="0FEDB14F" w:rsidR="00952A28" w:rsidRDefault="00952A28" w:rsidP="00810442">
      <w:pPr>
        <w:pStyle w:val="TableText"/>
        <w:spacing w:before="40" w:after="40"/>
        <w:rPr>
          <w:rFonts w:asciiTheme="minorHAnsi" w:eastAsiaTheme="minorHAnsi" w:hAnsiTheme="minorHAnsi" w:cstheme="minorBidi"/>
          <w:b/>
          <w:bCs/>
          <w:color w:val="000000"/>
          <w:spacing w:val="0"/>
          <w:sz w:val="22"/>
          <w:szCs w:val="22"/>
          <w:shd w:val="clear" w:color="auto" w:fill="FFFFFF"/>
          <w:lang w:val="en-GB"/>
        </w:rPr>
      </w:pPr>
    </w:p>
    <w:p w14:paraId="2CB7E650" w14:textId="260B50E6" w:rsidR="00952A28" w:rsidRDefault="00952A28" w:rsidP="00810442">
      <w:pPr>
        <w:pStyle w:val="TableText"/>
        <w:spacing w:before="40" w:after="40"/>
        <w:rPr>
          <w:rFonts w:asciiTheme="minorHAnsi" w:eastAsiaTheme="minorHAnsi" w:hAnsiTheme="minorHAnsi" w:cstheme="minorBidi"/>
          <w:b/>
          <w:bCs/>
          <w:color w:val="000000"/>
          <w:spacing w:val="0"/>
          <w:sz w:val="22"/>
          <w:szCs w:val="22"/>
          <w:shd w:val="clear" w:color="auto" w:fill="FFFFFF"/>
          <w:lang w:val="en-GB"/>
        </w:rPr>
      </w:pPr>
    </w:p>
    <w:p w14:paraId="262962E3" w14:textId="77777777" w:rsidR="00952A28" w:rsidRDefault="00952A28" w:rsidP="00952A28">
      <w:pPr>
        <w:pStyle w:val="TableText"/>
        <w:spacing w:before="40" w:after="40"/>
        <w:ind w:left="0"/>
        <w:rPr>
          <w:rFonts w:asciiTheme="minorHAnsi" w:eastAsiaTheme="minorHAnsi" w:hAnsiTheme="minorHAnsi" w:cstheme="minorBidi"/>
          <w:b/>
          <w:bCs/>
          <w:color w:val="000000"/>
          <w:spacing w:val="0"/>
          <w:sz w:val="22"/>
          <w:szCs w:val="22"/>
          <w:shd w:val="clear" w:color="auto" w:fill="FFFFFF"/>
          <w:lang w:val="en-GB"/>
        </w:rPr>
      </w:pPr>
    </w:p>
    <w:p w14:paraId="70446518" w14:textId="77777777" w:rsidR="00952A28" w:rsidRPr="00952A28" w:rsidRDefault="00952A28" w:rsidP="00810442">
      <w:pPr>
        <w:pStyle w:val="TableText"/>
        <w:spacing w:before="40" w:after="40"/>
        <w:rPr>
          <w:rFonts w:asciiTheme="minorHAnsi" w:eastAsiaTheme="minorHAnsi" w:hAnsiTheme="minorHAnsi" w:cstheme="minorBidi"/>
          <w:i/>
          <w:iCs/>
          <w:color w:val="44546A" w:themeColor="text2"/>
          <w:spacing w:val="0"/>
          <w:sz w:val="18"/>
          <w:szCs w:val="18"/>
          <w:lang w:val="en-GB"/>
        </w:rPr>
      </w:pPr>
    </w:p>
    <w:p w14:paraId="2C3A36A3" w14:textId="77777777" w:rsidR="00810442" w:rsidRPr="00952A28" w:rsidRDefault="00952A28" w:rsidP="00A03AD9">
      <w:pPr>
        <w:pStyle w:val="TableText"/>
        <w:spacing w:before="40" w:after="40"/>
        <w:ind w:left="0"/>
        <w:rPr>
          <w:rFonts w:asciiTheme="minorHAnsi" w:eastAsiaTheme="minorHAnsi" w:hAnsiTheme="minorHAnsi" w:cstheme="minorBidi"/>
          <w:i/>
          <w:iCs/>
          <w:color w:val="44546A" w:themeColor="text2"/>
          <w:spacing w:val="0"/>
          <w:sz w:val="18"/>
          <w:szCs w:val="18"/>
          <w:lang w:val="en-GB"/>
        </w:rPr>
      </w:pPr>
      <w:r w:rsidRPr="00952A28">
        <w:rPr>
          <w:rFonts w:asciiTheme="minorHAnsi" w:eastAsiaTheme="minorHAnsi" w:hAnsiTheme="minorHAnsi" w:cstheme="minorBidi"/>
          <w:i/>
          <w:iCs/>
          <w:color w:val="44546A" w:themeColor="text2"/>
          <w:spacing w:val="0"/>
          <w:sz w:val="18"/>
          <w:szCs w:val="18"/>
          <w:lang w:val="en-GB"/>
        </w:rPr>
        <w:t xml:space="preserve">Figure </w:t>
      </w:r>
      <w:r w:rsidRPr="00952A28">
        <w:rPr>
          <w:rFonts w:asciiTheme="minorHAnsi" w:eastAsiaTheme="minorHAnsi" w:hAnsiTheme="minorHAnsi" w:cstheme="minorBidi"/>
          <w:i/>
          <w:iCs/>
          <w:color w:val="44546A" w:themeColor="text2"/>
          <w:spacing w:val="0"/>
          <w:sz w:val="18"/>
          <w:szCs w:val="18"/>
          <w:lang w:val="en-GB"/>
        </w:rPr>
        <w:fldChar w:fldCharType="begin"/>
      </w:r>
      <w:r w:rsidRPr="00952A28">
        <w:rPr>
          <w:rFonts w:asciiTheme="minorHAnsi" w:eastAsiaTheme="minorHAnsi" w:hAnsiTheme="minorHAnsi" w:cstheme="minorBidi"/>
          <w:i/>
          <w:iCs/>
          <w:color w:val="44546A" w:themeColor="text2"/>
          <w:spacing w:val="0"/>
          <w:sz w:val="18"/>
          <w:szCs w:val="18"/>
          <w:lang w:val="en-GB"/>
        </w:rPr>
        <w:instrText xml:space="preserve"> SEQ Figure \* ARABIC </w:instrText>
      </w:r>
      <w:r w:rsidRPr="00952A28">
        <w:rPr>
          <w:rFonts w:asciiTheme="minorHAnsi" w:eastAsiaTheme="minorHAnsi" w:hAnsiTheme="minorHAnsi" w:cstheme="minorBidi"/>
          <w:i/>
          <w:iCs/>
          <w:color w:val="44546A" w:themeColor="text2"/>
          <w:spacing w:val="0"/>
          <w:sz w:val="18"/>
          <w:szCs w:val="18"/>
          <w:lang w:val="en-GB"/>
        </w:rPr>
        <w:fldChar w:fldCharType="separate"/>
      </w:r>
      <w:r w:rsidRPr="00952A28">
        <w:rPr>
          <w:rFonts w:asciiTheme="minorHAnsi" w:eastAsiaTheme="minorHAnsi" w:hAnsiTheme="minorHAnsi" w:cstheme="minorBidi"/>
          <w:i/>
          <w:iCs/>
          <w:color w:val="44546A" w:themeColor="text2"/>
          <w:spacing w:val="0"/>
          <w:sz w:val="18"/>
          <w:szCs w:val="18"/>
          <w:lang w:val="en-GB"/>
        </w:rPr>
        <w:t>12</w:t>
      </w:r>
      <w:r w:rsidRPr="00952A28">
        <w:rPr>
          <w:rFonts w:asciiTheme="minorHAnsi" w:eastAsiaTheme="minorHAnsi" w:hAnsiTheme="minorHAnsi" w:cstheme="minorBidi"/>
          <w:i/>
          <w:iCs/>
          <w:color w:val="44546A" w:themeColor="text2"/>
          <w:spacing w:val="0"/>
          <w:sz w:val="18"/>
          <w:szCs w:val="18"/>
          <w:lang w:val="en-GB"/>
        </w:rPr>
        <w:fldChar w:fldCharType="end"/>
      </w:r>
      <w:r w:rsidRPr="00952A28">
        <w:rPr>
          <w:rFonts w:asciiTheme="minorHAnsi" w:eastAsiaTheme="minorHAnsi" w:hAnsiTheme="minorHAnsi" w:cstheme="minorBidi"/>
          <w:i/>
          <w:iCs/>
          <w:color w:val="44546A" w:themeColor="text2"/>
          <w:spacing w:val="0"/>
          <w:sz w:val="18"/>
          <w:szCs w:val="18"/>
          <w:lang w:val="en-GB"/>
        </w:rPr>
        <w:t xml:space="preserve"> FQDN structure (Author, 2020)</w:t>
      </w:r>
    </w:p>
    <w:p w14:paraId="0E2D4957" w14:textId="4819F361" w:rsidR="00952A28" w:rsidRDefault="00952A28" w:rsidP="00A03AD9">
      <w:pPr>
        <w:pStyle w:val="TableText"/>
        <w:spacing w:before="40" w:after="40"/>
        <w:ind w:left="0"/>
        <w:rPr>
          <w:rFonts w:asciiTheme="minorHAnsi" w:eastAsiaTheme="minorHAnsi" w:hAnsiTheme="minorHAnsi" w:cstheme="minorBidi"/>
          <w:color w:val="000000"/>
          <w:spacing w:val="0"/>
          <w:sz w:val="22"/>
          <w:szCs w:val="22"/>
          <w:shd w:val="clear" w:color="auto" w:fill="FFFFFF"/>
          <w:lang w:val="en-GB"/>
        </w:rPr>
      </w:pPr>
    </w:p>
    <w:p w14:paraId="269AA416" w14:textId="15959D49" w:rsidR="007E3308" w:rsidRPr="00F93D93" w:rsidRDefault="007E3308" w:rsidP="00A03AD9">
      <w:pPr>
        <w:pStyle w:val="TableText"/>
        <w:spacing w:before="40" w:after="40"/>
        <w:ind w:left="0"/>
        <w:rPr>
          <w:rFonts w:asciiTheme="minorHAnsi" w:eastAsiaTheme="minorHAnsi" w:hAnsiTheme="minorHAnsi" w:cstheme="minorBidi"/>
          <w:color w:val="000000"/>
          <w:spacing w:val="0"/>
          <w:sz w:val="22"/>
          <w:szCs w:val="22"/>
          <w:shd w:val="clear" w:color="auto" w:fill="FFFFFF"/>
          <w:lang w:val="en-GB"/>
        </w:rPr>
      </w:pPr>
      <w:r>
        <w:rPr>
          <w:noProof/>
        </w:rPr>
        <w:drawing>
          <wp:inline distT="0" distB="0" distL="0" distR="0" wp14:anchorId="27BFC353" wp14:editId="6E08F21B">
            <wp:extent cx="5857875" cy="914400"/>
            <wp:effectExtent l="38100" t="19050" r="47625" b="38100"/>
            <wp:docPr id="71" name="Diagram 7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4" r:lo="rId135" r:qs="rId136" r:cs="rId137"/>
              </a:graphicData>
            </a:graphic>
          </wp:inline>
        </w:drawing>
      </w:r>
    </w:p>
    <w:p w14:paraId="79B10A0E" w14:textId="70F490BB" w:rsidR="00810442" w:rsidRPr="00F93D93" w:rsidRDefault="00810442" w:rsidP="00810442">
      <w:pPr>
        <w:ind w:left="720"/>
        <w:rPr>
          <w:color w:val="000000"/>
          <w:shd w:val="clear" w:color="auto" w:fill="FFFFFF"/>
        </w:rPr>
      </w:pPr>
      <w:r w:rsidRPr="00F93D93">
        <w:rPr>
          <w:color w:val="000000"/>
          <w:shd w:val="clear" w:color="auto" w:fill="FFFFFF"/>
        </w:rPr>
        <w:t xml:space="preserve">- DNS zones are parts of the domain namespace related to </w:t>
      </w:r>
      <w:r w:rsidR="00C452E0">
        <w:rPr>
          <w:color w:val="000000"/>
          <w:shd w:val="clear" w:color="auto" w:fill="FFFFFF"/>
        </w:rPr>
        <w:t xml:space="preserve">a </w:t>
      </w:r>
      <w:r w:rsidRPr="00F93D93">
        <w:rPr>
          <w:color w:val="000000"/>
          <w:shd w:val="clear" w:color="auto" w:fill="FFFFFF"/>
        </w:rPr>
        <w:t xml:space="preserve">specific entity in which a single manager is responsible for the administrative tasks, the image below </w:t>
      </w:r>
      <w:r w:rsidR="0054501F" w:rsidRPr="00F93D93">
        <w:rPr>
          <w:color w:val="000000"/>
          <w:shd w:val="clear" w:color="auto" w:fill="FFFFFF"/>
        </w:rPr>
        <w:t>shows</w:t>
      </w:r>
      <w:r w:rsidRPr="00F93D93">
        <w:rPr>
          <w:color w:val="000000"/>
          <w:shd w:val="clear" w:color="auto" w:fill="FFFFFF"/>
        </w:rPr>
        <w:t xml:space="preserve"> an example of DNS zones.</w:t>
      </w:r>
    </w:p>
    <w:tbl>
      <w:tblPr>
        <w:tblStyle w:val="TableGrid"/>
        <w:tblpPr w:leftFromText="180" w:rightFromText="180" w:vertAnchor="text" w:horzAnchor="margin" w:tblpY="247"/>
        <w:tblW w:w="97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46"/>
        <w:gridCol w:w="4084"/>
      </w:tblGrid>
      <w:tr w:rsidR="00810442" w:rsidRPr="00F93D93" w14:paraId="2FC27AD1" w14:textId="77777777" w:rsidTr="001A4BB9">
        <w:tc>
          <w:tcPr>
            <w:tcW w:w="5524" w:type="dxa"/>
          </w:tcPr>
          <w:p w14:paraId="69F8783C" w14:textId="77777777" w:rsidR="00AD0B20" w:rsidRDefault="00810442" w:rsidP="00AD0B20">
            <w:pPr>
              <w:keepNext/>
            </w:pPr>
            <w:r w:rsidRPr="00F93D93">
              <w:rPr>
                <w:noProof/>
                <w:color w:val="000000"/>
                <w:shd w:val="clear" w:color="auto" w:fill="FFFFFF"/>
              </w:rPr>
              <w:lastRenderedPageBreak/>
              <w:drawing>
                <wp:inline distT="0" distB="0" distL="0" distR="0" wp14:anchorId="52EE5DB2" wp14:editId="4F92D5CC">
                  <wp:extent cx="3447047" cy="2914650"/>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3452505" cy="2919265"/>
                          </a:xfrm>
                          <a:prstGeom prst="rect">
                            <a:avLst/>
                          </a:prstGeom>
                          <a:noFill/>
                          <a:ln>
                            <a:noFill/>
                          </a:ln>
                        </pic:spPr>
                      </pic:pic>
                    </a:graphicData>
                  </a:graphic>
                </wp:inline>
              </w:drawing>
            </w:r>
          </w:p>
          <w:p w14:paraId="41798B88" w14:textId="70ED48E7" w:rsidR="00810442" w:rsidRPr="00F93D93" w:rsidRDefault="00AD0B20" w:rsidP="00AD0B20">
            <w:pPr>
              <w:pStyle w:val="Caption"/>
              <w:rPr>
                <w:color w:val="000000"/>
                <w:shd w:val="clear" w:color="auto" w:fill="FFFFFF"/>
              </w:rPr>
            </w:pPr>
            <w:r>
              <w:t xml:space="preserve">Figure </w:t>
            </w:r>
            <w:r w:rsidR="00847355">
              <w:fldChar w:fldCharType="begin"/>
            </w:r>
            <w:r w:rsidR="00847355">
              <w:instrText xml:space="preserve"> SEQ Figure \* ARABIC </w:instrText>
            </w:r>
            <w:r w:rsidR="00847355">
              <w:fldChar w:fldCharType="separate"/>
            </w:r>
            <w:r>
              <w:rPr>
                <w:noProof/>
              </w:rPr>
              <w:t>13</w:t>
            </w:r>
            <w:r w:rsidR="00847355">
              <w:rPr>
                <w:noProof/>
              </w:rPr>
              <w:fldChar w:fldCharType="end"/>
            </w:r>
            <w:r>
              <w:t xml:space="preserve"> DNS zones (Author, 2020).</w:t>
            </w:r>
          </w:p>
        </w:tc>
        <w:tc>
          <w:tcPr>
            <w:tcW w:w="4206" w:type="dxa"/>
          </w:tcPr>
          <w:p w14:paraId="6EEAACAE" w14:textId="3386C10D" w:rsidR="00810442" w:rsidRPr="00F93D93" w:rsidRDefault="00810442" w:rsidP="00810442">
            <w:pPr>
              <w:rPr>
                <w:color w:val="000000"/>
                <w:shd w:val="clear" w:color="auto" w:fill="FFFFFF"/>
              </w:rPr>
            </w:pPr>
            <w:r w:rsidRPr="00F93D93">
              <w:rPr>
                <w:color w:val="000000"/>
                <w:shd w:val="clear" w:color="auto" w:fill="FFFFFF"/>
              </w:rPr>
              <w:t>Each zone contains records for the resolution of domain names to IP addresses, that</w:t>
            </w:r>
            <w:r w:rsidR="0054501F">
              <w:rPr>
                <w:color w:val="000000"/>
                <w:shd w:val="clear" w:color="auto" w:fill="FFFFFF"/>
              </w:rPr>
              <w:t xml:space="preserve"> i</w:t>
            </w:r>
            <w:r w:rsidRPr="00F93D93">
              <w:rPr>
                <w:color w:val="000000"/>
                <w:shd w:val="clear" w:color="auto" w:fill="FFFFFF"/>
              </w:rPr>
              <w:t xml:space="preserve">s why they are also called “forward zones”. </w:t>
            </w:r>
          </w:p>
          <w:p w14:paraId="3BEF8BF8" w14:textId="77777777" w:rsidR="00810442" w:rsidRPr="00F93D93" w:rsidRDefault="00810442" w:rsidP="00810442">
            <w:pPr>
              <w:rPr>
                <w:color w:val="000000"/>
                <w:shd w:val="clear" w:color="auto" w:fill="FFFFFF"/>
              </w:rPr>
            </w:pPr>
          </w:p>
          <w:p w14:paraId="6FD96D33" w14:textId="716140C7" w:rsidR="00810442" w:rsidRPr="00F93D93" w:rsidRDefault="00810442" w:rsidP="00810442">
            <w:pPr>
              <w:rPr>
                <w:color w:val="000000"/>
                <w:shd w:val="clear" w:color="auto" w:fill="FFFFFF"/>
              </w:rPr>
            </w:pPr>
            <w:r w:rsidRPr="00F93D93">
              <w:rPr>
                <w:color w:val="000000"/>
                <w:shd w:val="clear" w:color="auto" w:fill="FFFFFF"/>
              </w:rPr>
              <w:t>Zone</w:t>
            </w:r>
            <w:r w:rsidR="00C452E0">
              <w:rPr>
                <w:color w:val="000000"/>
                <w:shd w:val="clear" w:color="auto" w:fill="FFFFFF"/>
              </w:rPr>
              <w:t>s</w:t>
            </w:r>
            <w:r w:rsidRPr="00F93D93">
              <w:rPr>
                <w:color w:val="000000"/>
                <w:shd w:val="clear" w:color="auto" w:fill="FFFFFF"/>
              </w:rPr>
              <w:t xml:space="preserve"> are stored on Name servers together with zone files, text-based files that contain information about the service records.</w:t>
            </w:r>
          </w:p>
          <w:p w14:paraId="033F4201" w14:textId="09D632B3" w:rsidR="00810442" w:rsidRPr="00F93D93" w:rsidRDefault="00810442" w:rsidP="00810442">
            <w:pPr>
              <w:rPr>
                <w:color w:val="000000"/>
                <w:shd w:val="clear" w:color="auto" w:fill="FFFFFF"/>
              </w:rPr>
            </w:pPr>
            <w:r w:rsidRPr="00F93D93">
              <w:rPr>
                <w:color w:val="000000"/>
                <w:shd w:val="clear" w:color="auto" w:fill="FFFFFF"/>
              </w:rPr>
              <w:t xml:space="preserve"> An important factor to consider whilst configuring DNS zones is to provide fault tolerance for the primary DNS zone by creating secondary back-up D</w:t>
            </w:r>
            <w:r w:rsidR="00C452E0">
              <w:rPr>
                <w:color w:val="000000"/>
                <w:shd w:val="clear" w:color="auto" w:fill="FFFFFF"/>
              </w:rPr>
              <w:t>NS</w:t>
            </w:r>
            <w:r w:rsidRPr="00F93D93">
              <w:rPr>
                <w:color w:val="000000"/>
                <w:shd w:val="clear" w:color="auto" w:fill="FFFFFF"/>
              </w:rPr>
              <w:t xml:space="preserve"> zones:</w:t>
            </w:r>
          </w:p>
          <w:p w14:paraId="2CD3D93C" w14:textId="7B95CC29" w:rsidR="00810442" w:rsidRPr="00F93D93" w:rsidRDefault="003A6F1E" w:rsidP="00810442">
            <w:pPr>
              <w:rPr>
                <w:color w:val="000000"/>
                <w:shd w:val="clear" w:color="auto" w:fill="FFFFFF"/>
              </w:rPr>
            </w:pPr>
            <w:r w:rsidRPr="00F93D93">
              <w:rPr>
                <w:color w:val="000000"/>
                <w:shd w:val="clear" w:color="auto" w:fill="FFFFFF"/>
              </w:rPr>
              <w:t>Indeed,</w:t>
            </w:r>
            <w:r w:rsidR="00810442" w:rsidRPr="00F93D93">
              <w:rPr>
                <w:color w:val="000000"/>
                <w:shd w:val="clear" w:color="auto" w:fill="FFFFFF"/>
              </w:rPr>
              <w:t xml:space="preserve"> there are three types of zones used for this purpose: Primary, Secondary and Stub.</w:t>
            </w:r>
          </w:p>
          <w:p w14:paraId="5641A778" w14:textId="77777777" w:rsidR="00810442" w:rsidRPr="00F93D93" w:rsidRDefault="00810442" w:rsidP="00810442">
            <w:pPr>
              <w:rPr>
                <w:color w:val="000000"/>
                <w:shd w:val="clear" w:color="auto" w:fill="FFFFFF"/>
              </w:rPr>
            </w:pPr>
          </w:p>
        </w:tc>
      </w:tr>
    </w:tbl>
    <w:p w14:paraId="0363EEC1" w14:textId="77777777" w:rsidR="003C481D" w:rsidRPr="00F93D93" w:rsidRDefault="003C481D" w:rsidP="00810442">
      <w:pPr>
        <w:rPr>
          <w:color w:val="000000"/>
          <w:shd w:val="clear" w:color="auto" w:fill="FFFFFF"/>
        </w:rPr>
      </w:pPr>
    </w:p>
    <w:p w14:paraId="150D28C6" w14:textId="5C0B6432" w:rsidR="00810442" w:rsidRPr="00F627AD" w:rsidRDefault="00810442" w:rsidP="00F627AD">
      <w:pPr>
        <w:pStyle w:val="Heading1"/>
        <w:rPr>
          <w:b/>
          <w:bCs/>
        </w:rPr>
      </w:pPr>
      <w:bookmarkStart w:id="5" w:name="_Toc39951202"/>
      <w:r w:rsidRPr="00A03AD9">
        <w:rPr>
          <w:b/>
          <w:bCs/>
        </w:rPr>
        <w:t>References</w:t>
      </w:r>
      <w:r w:rsidR="00AD0B20" w:rsidRPr="00A03AD9">
        <w:rPr>
          <w:b/>
          <w:bCs/>
        </w:rPr>
        <w:t>:</w:t>
      </w:r>
      <w:bookmarkEnd w:id="5"/>
    </w:p>
    <w:p w14:paraId="04EB8F0E" w14:textId="173FB546" w:rsidR="00A03AD9" w:rsidRDefault="00A03AD9" w:rsidP="00A03AD9">
      <w:pPr>
        <w:shd w:val="clear" w:color="auto" w:fill="FFFFFF"/>
        <w:spacing w:after="0" w:line="240" w:lineRule="auto"/>
        <w:rPr>
          <w:color w:val="000000"/>
          <w:shd w:val="clear" w:color="auto" w:fill="FFFFFF"/>
        </w:rPr>
      </w:pPr>
      <w:r w:rsidRPr="00F93D93">
        <w:rPr>
          <w:color w:val="000000"/>
          <w:shd w:val="clear" w:color="auto" w:fill="FFFFFF"/>
        </w:rPr>
        <w:t>Dansimp (2020). Password must meet complexity requirements (Windows 10) - Windows security. [online] docs.microsoft.com. Available at: https://docs.microsoft.com/en-us/windows/security/threat-protection/security-policy-settings/password-must-meet-complexity-requirements [Accessed 2 Apr. 2020].</w:t>
      </w:r>
    </w:p>
    <w:p w14:paraId="4D1EB735" w14:textId="6EB424F4" w:rsidR="00A03AD9" w:rsidRDefault="00A03AD9" w:rsidP="00A03AD9">
      <w:pPr>
        <w:shd w:val="clear" w:color="auto" w:fill="FFFFFF"/>
        <w:spacing w:after="0" w:line="240" w:lineRule="auto"/>
        <w:rPr>
          <w:color w:val="000000"/>
          <w:shd w:val="clear" w:color="auto" w:fill="FFFFFF"/>
        </w:rPr>
      </w:pPr>
    </w:p>
    <w:p w14:paraId="475437C0" w14:textId="039AD633" w:rsidR="00A03AD9" w:rsidRPr="00F93D93" w:rsidRDefault="00A03AD9" w:rsidP="00810442">
      <w:pPr>
        <w:rPr>
          <w:color w:val="000000"/>
          <w:shd w:val="clear" w:color="auto" w:fill="FFFFFF"/>
        </w:rPr>
      </w:pPr>
      <w:r w:rsidRPr="00F93D93">
        <w:rPr>
          <w:color w:val="000000"/>
          <w:shd w:val="clear" w:color="auto" w:fill="FFFFFF"/>
        </w:rPr>
        <w:t xml:space="preserve">Margaret Rouse (2019). What is DHCP (Dynamic Host Configuration Protocol. [online] SearchNetworking. Available at: </w:t>
      </w:r>
      <w:hyperlink r:id="rId140" w:history="1">
        <w:r w:rsidRPr="00F93D93">
          <w:rPr>
            <w:color w:val="000000"/>
            <w:shd w:val="clear" w:color="auto" w:fill="FFFFFF"/>
          </w:rPr>
          <w:t>https://searchnetworking.techtarget.com/definition/DHCP</w:t>
        </w:r>
      </w:hyperlink>
      <w:r w:rsidRPr="00F93D93">
        <w:rPr>
          <w:color w:val="000000"/>
          <w:shd w:val="clear" w:color="auto" w:fill="FFFFFF"/>
        </w:rPr>
        <w:t xml:space="preserve"> [Accessed 2 Apr. 2020].</w:t>
      </w:r>
    </w:p>
    <w:p w14:paraId="34E1F378" w14:textId="1A172E93" w:rsidR="00810442" w:rsidRDefault="00810442" w:rsidP="00810442">
      <w:pPr>
        <w:rPr>
          <w:color w:val="000000"/>
          <w:shd w:val="clear" w:color="auto" w:fill="FFFFFF"/>
        </w:rPr>
      </w:pPr>
      <w:r w:rsidRPr="00F93D93">
        <w:rPr>
          <w:color w:val="000000"/>
          <w:shd w:val="clear" w:color="auto" w:fill="FFFFFF"/>
        </w:rPr>
        <w:t>Microsoft (2018). Reviewing DNS Concepts. [online] docs.microsoft.com. Available at: https://docs.microsoft.com/en-us/windows-server/identity/ad-ds/plan/reviewing-dns-concepts [Accessed 3 Apr. 2020].</w:t>
      </w:r>
    </w:p>
    <w:p w14:paraId="0B09C879" w14:textId="77777777" w:rsidR="00A03AD9" w:rsidRPr="00F93D93" w:rsidRDefault="00A03AD9" w:rsidP="00A03AD9">
      <w:pPr>
        <w:spacing w:after="0" w:line="240" w:lineRule="auto"/>
        <w:rPr>
          <w:color w:val="000000"/>
          <w:shd w:val="clear" w:color="auto" w:fill="FFFFFF"/>
        </w:rPr>
      </w:pPr>
      <w:r>
        <w:rPr>
          <w:color w:val="000000"/>
          <w:shd w:val="clear" w:color="auto" w:fill="FFFFFF"/>
        </w:rPr>
        <w:t>Microsoft</w:t>
      </w:r>
      <w:r w:rsidRPr="00F93D93">
        <w:rPr>
          <w:color w:val="000000"/>
          <w:shd w:val="clear" w:color="auto" w:fill="FFFFFF"/>
        </w:rPr>
        <w:t xml:space="preserve"> (2010). Optimizing NTLM authentication flow in multi-domain environments. [online] docs.microsoft.com. Available at: https://docs.microsoft.com/en-gb/archive/blogs/isrpfeplat/optimizing-ntlm-authentication-flow-in-multi-domain-environments [Accessed 2 Apr. 2020].</w:t>
      </w:r>
    </w:p>
    <w:p w14:paraId="23C9428F" w14:textId="77777777" w:rsidR="00A03AD9" w:rsidRDefault="00A03AD9" w:rsidP="00810442">
      <w:pPr>
        <w:rPr>
          <w:color w:val="000000"/>
          <w:shd w:val="clear" w:color="auto" w:fill="FFFFFF"/>
        </w:rPr>
      </w:pPr>
    </w:p>
    <w:p w14:paraId="7FC6D5D4" w14:textId="115C7A37" w:rsidR="000E0AFC" w:rsidRPr="00F93D93" w:rsidRDefault="00A03AD9" w:rsidP="00810442">
      <w:pPr>
        <w:rPr>
          <w:color w:val="000000"/>
          <w:shd w:val="clear" w:color="auto" w:fill="FFFFFF"/>
        </w:rPr>
      </w:pPr>
      <w:r w:rsidRPr="00F93D93">
        <w:rPr>
          <w:color w:val="000000"/>
          <w:shd w:val="clear" w:color="auto" w:fill="FFFFFF"/>
        </w:rPr>
        <w:t>Oracle (2012). Oracle® Solaris Administration: IP Services. [online] Available at: https://docs.oracle.com/cd/E23824_01/pdf/821-1453.pdf [Accessed 2 Apr. 2020].</w:t>
      </w:r>
    </w:p>
    <w:p w14:paraId="52F17FD8" w14:textId="1441583A" w:rsidR="00A03AD9" w:rsidRPr="00F93D93" w:rsidRDefault="00A03AD9" w:rsidP="00810442">
      <w:pPr>
        <w:rPr>
          <w:color w:val="000000"/>
          <w:shd w:val="clear" w:color="auto" w:fill="FFFFFF"/>
        </w:rPr>
      </w:pPr>
      <w:r w:rsidRPr="00F93D93">
        <w:rPr>
          <w:color w:val="000000"/>
          <w:shd w:val="clear" w:color="auto" w:fill="FFFFFF"/>
        </w:rPr>
        <w:t xml:space="preserve">Petters, J. (2014). What is Group Policy, GPO and Why it Matters for Data Security. [online] Inside Out Security. Available at: </w:t>
      </w:r>
      <w:hyperlink r:id="rId141" w:history="1">
        <w:r w:rsidRPr="00F93D93">
          <w:rPr>
            <w:color w:val="000000"/>
            <w:shd w:val="clear" w:color="auto" w:fill="FFFFFF"/>
          </w:rPr>
          <w:t>https://www.varonis.com/blog/group-policy/</w:t>
        </w:r>
      </w:hyperlink>
    </w:p>
    <w:p w14:paraId="077DC989" w14:textId="0FBFC9EC" w:rsidR="000E0AFC" w:rsidRDefault="00821FFA" w:rsidP="000E0AFC">
      <w:pPr>
        <w:rPr>
          <w:color w:val="000000"/>
          <w:shd w:val="clear" w:color="auto" w:fill="FFFFFF"/>
        </w:rPr>
      </w:pPr>
      <w:r>
        <w:rPr>
          <w:color w:val="000000"/>
          <w:shd w:val="clear" w:color="auto" w:fill="FFFFFF"/>
        </w:rPr>
        <w:t>Sitani</w:t>
      </w:r>
      <w:r w:rsidR="000E0AFC" w:rsidRPr="00F93D93">
        <w:rPr>
          <w:color w:val="000000"/>
          <w:shd w:val="clear" w:color="auto" w:fill="FFFFFF"/>
        </w:rPr>
        <w:t xml:space="preserve">, A. (2003). FAT AND NTFS DIFFERENCES. www.academia.edu. [online] Available at: </w:t>
      </w:r>
      <w:hyperlink r:id="rId142" w:history="1">
        <w:r w:rsidR="001A4BB9" w:rsidRPr="00672328">
          <w:rPr>
            <w:rStyle w:val="Hyperlink"/>
            <w:shd w:val="clear" w:color="auto" w:fill="FFFFFF"/>
          </w:rPr>
          <w:t>https://www.academia.edu/7420470/FAT_AND_NTFS_DIFFERENCES</w:t>
        </w:r>
      </w:hyperlink>
      <w:r w:rsidR="000E0AFC" w:rsidRPr="00F93D93">
        <w:rPr>
          <w:color w:val="000000"/>
          <w:shd w:val="clear" w:color="auto" w:fill="FFFFFF"/>
        </w:rPr>
        <w:t>.</w:t>
      </w:r>
    </w:p>
    <w:p w14:paraId="4AA16E5F" w14:textId="676B9A07" w:rsidR="009A1B42" w:rsidRPr="00F627AD" w:rsidRDefault="009A1B42" w:rsidP="00F627AD">
      <w:pPr>
        <w:shd w:val="clear" w:color="auto" w:fill="FFFFFF"/>
        <w:spacing w:after="0" w:line="240" w:lineRule="auto"/>
        <w:rPr>
          <w:color w:val="000000"/>
          <w:shd w:val="clear" w:color="auto" w:fill="FFFFFF"/>
        </w:rPr>
      </w:pPr>
    </w:p>
    <w:sectPr w:rsidR="009A1B42" w:rsidRPr="00F627AD" w:rsidSect="00111049">
      <w:headerReference w:type="default" r:id="rId143"/>
      <w:footerReference w:type="default" r:id="rId144"/>
      <w:pgSz w:w="11906" w:h="16838"/>
      <w:pgMar w:top="1440" w:right="1440" w:bottom="1440" w:left="1440" w:header="51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6C0889" w14:textId="77777777" w:rsidR="00847355" w:rsidRDefault="00847355" w:rsidP="00111049">
      <w:pPr>
        <w:spacing w:after="0" w:line="240" w:lineRule="auto"/>
      </w:pPr>
      <w:r>
        <w:separator/>
      </w:r>
    </w:p>
  </w:endnote>
  <w:endnote w:type="continuationSeparator" w:id="0">
    <w:p w14:paraId="59BDA7D3" w14:textId="77777777" w:rsidR="00847355" w:rsidRDefault="00847355" w:rsidP="00111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1074206"/>
      <w:docPartObj>
        <w:docPartGallery w:val="Page Numbers (Bottom of Page)"/>
        <w:docPartUnique/>
      </w:docPartObj>
    </w:sdtPr>
    <w:sdtEndPr>
      <w:rPr>
        <w:noProof/>
      </w:rPr>
    </w:sdtEndPr>
    <w:sdtContent>
      <w:p w14:paraId="2A3DAB4A" w14:textId="444ADEBA" w:rsidR="00111049" w:rsidRDefault="0011104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9C2FAA" w14:textId="77777777" w:rsidR="00111049" w:rsidRDefault="001110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F3C1D3" w14:textId="77777777" w:rsidR="00847355" w:rsidRDefault="00847355" w:rsidP="00111049">
      <w:pPr>
        <w:spacing w:after="0" w:line="240" w:lineRule="auto"/>
      </w:pPr>
      <w:r>
        <w:separator/>
      </w:r>
    </w:p>
  </w:footnote>
  <w:footnote w:type="continuationSeparator" w:id="0">
    <w:p w14:paraId="17B434E4" w14:textId="77777777" w:rsidR="00847355" w:rsidRDefault="00847355" w:rsidP="001110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B82BD1" w14:textId="67B82027" w:rsidR="00111049" w:rsidRDefault="00111049" w:rsidP="00111049">
    <w:pPr>
      <w:pStyle w:val="Header"/>
      <w:tabs>
        <w:tab w:val="clear" w:pos="4513"/>
      </w:tabs>
    </w:pPr>
    <w:r>
      <w:t>Giuseppe Ventimiglia</w:t>
    </w:r>
    <w:r>
      <w:tab/>
      <w:t>NOS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D7EE2"/>
    <w:multiLevelType w:val="hybridMultilevel"/>
    <w:tmpl w:val="DF241006"/>
    <w:lvl w:ilvl="0" w:tplc="D21AB28A">
      <w:start w:val="1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3615FC3"/>
    <w:multiLevelType w:val="hybridMultilevel"/>
    <w:tmpl w:val="F5A2EADE"/>
    <w:lvl w:ilvl="0" w:tplc="E2F2EA02">
      <w:start w:val="1"/>
      <w:numFmt w:val="decimal"/>
      <w:lvlText w:val="%1)"/>
      <w:lvlJc w:val="left"/>
      <w:pPr>
        <w:ind w:left="374" w:hanging="360"/>
      </w:pPr>
      <w:rPr>
        <w:rFonts w:hint="default"/>
      </w:rPr>
    </w:lvl>
    <w:lvl w:ilvl="1" w:tplc="08090019" w:tentative="1">
      <w:start w:val="1"/>
      <w:numFmt w:val="lowerLetter"/>
      <w:lvlText w:val="%2."/>
      <w:lvlJc w:val="left"/>
      <w:pPr>
        <w:ind w:left="1094" w:hanging="360"/>
      </w:pPr>
    </w:lvl>
    <w:lvl w:ilvl="2" w:tplc="0809001B" w:tentative="1">
      <w:start w:val="1"/>
      <w:numFmt w:val="lowerRoman"/>
      <w:lvlText w:val="%3."/>
      <w:lvlJc w:val="right"/>
      <w:pPr>
        <w:ind w:left="1814" w:hanging="180"/>
      </w:pPr>
    </w:lvl>
    <w:lvl w:ilvl="3" w:tplc="0809000F" w:tentative="1">
      <w:start w:val="1"/>
      <w:numFmt w:val="decimal"/>
      <w:lvlText w:val="%4."/>
      <w:lvlJc w:val="left"/>
      <w:pPr>
        <w:ind w:left="2534" w:hanging="360"/>
      </w:pPr>
    </w:lvl>
    <w:lvl w:ilvl="4" w:tplc="08090019" w:tentative="1">
      <w:start w:val="1"/>
      <w:numFmt w:val="lowerLetter"/>
      <w:lvlText w:val="%5."/>
      <w:lvlJc w:val="left"/>
      <w:pPr>
        <w:ind w:left="3254" w:hanging="360"/>
      </w:pPr>
    </w:lvl>
    <w:lvl w:ilvl="5" w:tplc="0809001B" w:tentative="1">
      <w:start w:val="1"/>
      <w:numFmt w:val="lowerRoman"/>
      <w:lvlText w:val="%6."/>
      <w:lvlJc w:val="right"/>
      <w:pPr>
        <w:ind w:left="3974" w:hanging="180"/>
      </w:pPr>
    </w:lvl>
    <w:lvl w:ilvl="6" w:tplc="0809000F" w:tentative="1">
      <w:start w:val="1"/>
      <w:numFmt w:val="decimal"/>
      <w:lvlText w:val="%7."/>
      <w:lvlJc w:val="left"/>
      <w:pPr>
        <w:ind w:left="4694" w:hanging="360"/>
      </w:pPr>
    </w:lvl>
    <w:lvl w:ilvl="7" w:tplc="08090019" w:tentative="1">
      <w:start w:val="1"/>
      <w:numFmt w:val="lowerLetter"/>
      <w:lvlText w:val="%8."/>
      <w:lvlJc w:val="left"/>
      <w:pPr>
        <w:ind w:left="5414" w:hanging="360"/>
      </w:pPr>
    </w:lvl>
    <w:lvl w:ilvl="8" w:tplc="0809001B" w:tentative="1">
      <w:start w:val="1"/>
      <w:numFmt w:val="lowerRoman"/>
      <w:lvlText w:val="%9."/>
      <w:lvlJc w:val="right"/>
      <w:pPr>
        <w:ind w:left="6134" w:hanging="180"/>
      </w:pPr>
    </w:lvl>
  </w:abstractNum>
  <w:abstractNum w:abstractNumId="2" w15:restartNumberingAfterBreak="0">
    <w:nsid w:val="27674F53"/>
    <w:multiLevelType w:val="hybridMultilevel"/>
    <w:tmpl w:val="39167C0C"/>
    <w:lvl w:ilvl="0" w:tplc="3EA4A076">
      <w:start w:val="1"/>
      <w:numFmt w:val="decimal"/>
      <w:lvlText w:val="%1)"/>
      <w:lvlJc w:val="left"/>
      <w:pPr>
        <w:ind w:left="720" w:hanging="360"/>
      </w:pPr>
      <w:rPr>
        <w:rFonts w:hAnsi="Calibri" w:hint="default"/>
        <w:color w:val="000000" w:themeColor="dark1"/>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252BE4"/>
    <w:multiLevelType w:val="hybridMultilevel"/>
    <w:tmpl w:val="1ACC50A6"/>
    <w:lvl w:ilvl="0" w:tplc="41EC5BD2">
      <w:start w:val="1"/>
      <w:numFmt w:val="upperLetter"/>
      <w:lvlText w:val="%1)"/>
      <w:lvlJc w:val="left"/>
      <w:pPr>
        <w:tabs>
          <w:tab w:val="num" w:pos="720"/>
        </w:tabs>
        <w:ind w:left="720" w:hanging="360"/>
      </w:pPr>
    </w:lvl>
    <w:lvl w:ilvl="1" w:tplc="DF2A0E96" w:tentative="1">
      <w:start w:val="1"/>
      <w:numFmt w:val="upperLetter"/>
      <w:lvlText w:val="%2)"/>
      <w:lvlJc w:val="left"/>
      <w:pPr>
        <w:tabs>
          <w:tab w:val="num" w:pos="1440"/>
        </w:tabs>
        <w:ind w:left="1440" w:hanging="360"/>
      </w:pPr>
    </w:lvl>
    <w:lvl w:ilvl="2" w:tplc="EEE8FA30" w:tentative="1">
      <w:start w:val="1"/>
      <w:numFmt w:val="upperLetter"/>
      <w:lvlText w:val="%3)"/>
      <w:lvlJc w:val="left"/>
      <w:pPr>
        <w:tabs>
          <w:tab w:val="num" w:pos="2160"/>
        </w:tabs>
        <w:ind w:left="2160" w:hanging="360"/>
      </w:pPr>
    </w:lvl>
    <w:lvl w:ilvl="3" w:tplc="A32C5428" w:tentative="1">
      <w:start w:val="1"/>
      <w:numFmt w:val="upperLetter"/>
      <w:lvlText w:val="%4)"/>
      <w:lvlJc w:val="left"/>
      <w:pPr>
        <w:tabs>
          <w:tab w:val="num" w:pos="2880"/>
        </w:tabs>
        <w:ind w:left="2880" w:hanging="360"/>
      </w:pPr>
    </w:lvl>
    <w:lvl w:ilvl="4" w:tplc="10FC0912" w:tentative="1">
      <w:start w:val="1"/>
      <w:numFmt w:val="upperLetter"/>
      <w:lvlText w:val="%5)"/>
      <w:lvlJc w:val="left"/>
      <w:pPr>
        <w:tabs>
          <w:tab w:val="num" w:pos="3600"/>
        </w:tabs>
        <w:ind w:left="3600" w:hanging="360"/>
      </w:pPr>
    </w:lvl>
    <w:lvl w:ilvl="5" w:tplc="564E6332" w:tentative="1">
      <w:start w:val="1"/>
      <w:numFmt w:val="upperLetter"/>
      <w:lvlText w:val="%6)"/>
      <w:lvlJc w:val="left"/>
      <w:pPr>
        <w:tabs>
          <w:tab w:val="num" w:pos="4320"/>
        </w:tabs>
        <w:ind w:left="4320" w:hanging="360"/>
      </w:pPr>
    </w:lvl>
    <w:lvl w:ilvl="6" w:tplc="E65C1C72" w:tentative="1">
      <w:start w:val="1"/>
      <w:numFmt w:val="upperLetter"/>
      <w:lvlText w:val="%7)"/>
      <w:lvlJc w:val="left"/>
      <w:pPr>
        <w:tabs>
          <w:tab w:val="num" w:pos="5040"/>
        </w:tabs>
        <w:ind w:left="5040" w:hanging="360"/>
      </w:pPr>
    </w:lvl>
    <w:lvl w:ilvl="7" w:tplc="CB72868A" w:tentative="1">
      <w:start w:val="1"/>
      <w:numFmt w:val="upperLetter"/>
      <w:lvlText w:val="%8)"/>
      <w:lvlJc w:val="left"/>
      <w:pPr>
        <w:tabs>
          <w:tab w:val="num" w:pos="5760"/>
        </w:tabs>
        <w:ind w:left="5760" w:hanging="360"/>
      </w:pPr>
    </w:lvl>
    <w:lvl w:ilvl="8" w:tplc="EEAE443A" w:tentative="1">
      <w:start w:val="1"/>
      <w:numFmt w:val="upperLetter"/>
      <w:lvlText w:val="%9)"/>
      <w:lvlJc w:val="left"/>
      <w:pPr>
        <w:tabs>
          <w:tab w:val="num" w:pos="6480"/>
        </w:tabs>
        <w:ind w:left="6480" w:hanging="360"/>
      </w:pPr>
    </w:lvl>
  </w:abstractNum>
  <w:abstractNum w:abstractNumId="4" w15:restartNumberingAfterBreak="0">
    <w:nsid w:val="4CC4478F"/>
    <w:multiLevelType w:val="hybridMultilevel"/>
    <w:tmpl w:val="2368C7B8"/>
    <w:lvl w:ilvl="0" w:tplc="76924B54">
      <w:start w:val="1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3D3159A"/>
    <w:multiLevelType w:val="hybridMultilevel"/>
    <w:tmpl w:val="F7BCAA32"/>
    <w:lvl w:ilvl="0" w:tplc="EC90F4CE">
      <w:start w:val="1"/>
      <w:numFmt w:val="bullet"/>
      <w:lvlText w:val="•"/>
      <w:lvlJc w:val="left"/>
      <w:pPr>
        <w:tabs>
          <w:tab w:val="num" w:pos="720"/>
        </w:tabs>
        <w:ind w:left="720" w:hanging="360"/>
      </w:pPr>
      <w:rPr>
        <w:rFonts w:ascii="Times New Roman" w:hAnsi="Times New Roman" w:hint="default"/>
      </w:rPr>
    </w:lvl>
    <w:lvl w:ilvl="1" w:tplc="3454E264" w:tentative="1">
      <w:start w:val="1"/>
      <w:numFmt w:val="bullet"/>
      <w:lvlText w:val="•"/>
      <w:lvlJc w:val="left"/>
      <w:pPr>
        <w:tabs>
          <w:tab w:val="num" w:pos="1440"/>
        </w:tabs>
        <w:ind w:left="1440" w:hanging="360"/>
      </w:pPr>
      <w:rPr>
        <w:rFonts w:ascii="Times New Roman" w:hAnsi="Times New Roman" w:hint="default"/>
      </w:rPr>
    </w:lvl>
    <w:lvl w:ilvl="2" w:tplc="A29CB298" w:tentative="1">
      <w:start w:val="1"/>
      <w:numFmt w:val="bullet"/>
      <w:lvlText w:val="•"/>
      <w:lvlJc w:val="left"/>
      <w:pPr>
        <w:tabs>
          <w:tab w:val="num" w:pos="2160"/>
        </w:tabs>
        <w:ind w:left="2160" w:hanging="360"/>
      </w:pPr>
      <w:rPr>
        <w:rFonts w:ascii="Times New Roman" w:hAnsi="Times New Roman" w:hint="default"/>
      </w:rPr>
    </w:lvl>
    <w:lvl w:ilvl="3" w:tplc="E4F2D1A6" w:tentative="1">
      <w:start w:val="1"/>
      <w:numFmt w:val="bullet"/>
      <w:lvlText w:val="•"/>
      <w:lvlJc w:val="left"/>
      <w:pPr>
        <w:tabs>
          <w:tab w:val="num" w:pos="2880"/>
        </w:tabs>
        <w:ind w:left="2880" w:hanging="360"/>
      </w:pPr>
      <w:rPr>
        <w:rFonts w:ascii="Times New Roman" w:hAnsi="Times New Roman" w:hint="default"/>
      </w:rPr>
    </w:lvl>
    <w:lvl w:ilvl="4" w:tplc="801C4926" w:tentative="1">
      <w:start w:val="1"/>
      <w:numFmt w:val="bullet"/>
      <w:lvlText w:val="•"/>
      <w:lvlJc w:val="left"/>
      <w:pPr>
        <w:tabs>
          <w:tab w:val="num" w:pos="3600"/>
        </w:tabs>
        <w:ind w:left="3600" w:hanging="360"/>
      </w:pPr>
      <w:rPr>
        <w:rFonts w:ascii="Times New Roman" w:hAnsi="Times New Roman" w:hint="default"/>
      </w:rPr>
    </w:lvl>
    <w:lvl w:ilvl="5" w:tplc="877AB378" w:tentative="1">
      <w:start w:val="1"/>
      <w:numFmt w:val="bullet"/>
      <w:lvlText w:val="•"/>
      <w:lvlJc w:val="left"/>
      <w:pPr>
        <w:tabs>
          <w:tab w:val="num" w:pos="4320"/>
        </w:tabs>
        <w:ind w:left="4320" w:hanging="360"/>
      </w:pPr>
      <w:rPr>
        <w:rFonts w:ascii="Times New Roman" w:hAnsi="Times New Roman" w:hint="default"/>
      </w:rPr>
    </w:lvl>
    <w:lvl w:ilvl="6" w:tplc="B0205130" w:tentative="1">
      <w:start w:val="1"/>
      <w:numFmt w:val="bullet"/>
      <w:lvlText w:val="•"/>
      <w:lvlJc w:val="left"/>
      <w:pPr>
        <w:tabs>
          <w:tab w:val="num" w:pos="5040"/>
        </w:tabs>
        <w:ind w:left="5040" w:hanging="360"/>
      </w:pPr>
      <w:rPr>
        <w:rFonts w:ascii="Times New Roman" w:hAnsi="Times New Roman" w:hint="default"/>
      </w:rPr>
    </w:lvl>
    <w:lvl w:ilvl="7" w:tplc="1B80567C" w:tentative="1">
      <w:start w:val="1"/>
      <w:numFmt w:val="bullet"/>
      <w:lvlText w:val="•"/>
      <w:lvlJc w:val="left"/>
      <w:pPr>
        <w:tabs>
          <w:tab w:val="num" w:pos="5760"/>
        </w:tabs>
        <w:ind w:left="5760" w:hanging="360"/>
      </w:pPr>
      <w:rPr>
        <w:rFonts w:ascii="Times New Roman" w:hAnsi="Times New Roman" w:hint="default"/>
      </w:rPr>
    </w:lvl>
    <w:lvl w:ilvl="8" w:tplc="5E80EA64"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54BC7FC8"/>
    <w:multiLevelType w:val="hybridMultilevel"/>
    <w:tmpl w:val="276A8718"/>
    <w:lvl w:ilvl="0" w:tplc="E2F2EA02">
      <w:start w:val="1"/>
      <w:numFmt w:val="decimal"/>
      <w:lvlText w:val="%1)"/>
      <w:lvlJc w:val="left"/>
      <w:pPr>
        <w:ind w:left="374" w:hanging="360"/>
      </w:pPr>
      <w:rPr>
        <w:rFonts w:hint="default"/>
      </w:rPr>
    </w:lvl>
    <w:lvl w:ilvl="1" w:tplc="08090019" w:tentative="1">
      <w:start w:val="1"/>
      <w:numFmt w:val="lowerLetter"/>
      <w:lvlText w:val="%2."/>
      <w:lvlJc w:val="left"/>
      <w:pPr>
        <w:ind w:left="1094" w:hanging="360"/>
      </w:pPr>
    </w:lvl>
    <w:lvl w:ilvl="2" w:tplc="0809001B" w:tentative="1">
      <w:start w:val="1"/>
      <w:numFmt w:val="lowerRoman"/>
      <w:lvlText w:val="%3."/>
      <w:lvlJc w:val="right"/>
      <w:pPr>
        <w:ind w:left="1814" w:hanging="180"/>
      </w:pPr>
    </w:lvl>
    <w:lvl w:ilvl="3" w:tplc="0809000F" w:tentative="1">
      <w:start w:val="1"/>
      <w:numFmt w:val="decimal"/>
      <w:lvlText w:val="%4."/>
      <w:lvlJc w:val="left"/>
      <w:pPr>
        <w:ind w:left="2534" w:hanging="360"/>
      </w:pPr>
    </w:lvl>
    <w:lvl w:ilvl="4" w:tplc="08090019" w:tentative="1">
      <w:start w:val="1"/>
      <w:numFmt w:val="lowerLetter"/>
      <w:lvlText w:val="%5."/>
      <w:lvlJc w:val="left"/>
      <w:pPr>
        <w:ind w:left="3254" w:hanging="360"/>
      </w:pPr>
    </w:lvl>
    <w:lvl w:ilvl="5" w:tplc="0809001B" w:tentative="1">
      <w:start w:val="1"/>
      <w:numFmt w:val="lowerRoman"/>
      <w:lvlText w:val="%6."/>
      <w:lvlJc w:val="right"/>
      <w:pPr>
        <w:ind w:left="3974" w:hanging="180"/>
      </w:pPr>
    </w:lvl>
    <w:lvl w:ilvl="6" w:tplc="0809000F" w:tentative="1">
      <w:start w:val="1"/>
      <w:numFmt w:val="decimal"/>
      <w:lvlText w:val="%7."/>
      <w:lvlJc w:val="left"/>
      <w:pPr>
        <w:ind w:left="4694" w:hanging="360"/>
      </w:pPr>
    </w:lvl>
    <w:lvl w:ilvl="7" w:tplc="08090019" w:tentative="1">
      <w:start w:val="1"/>
      <w:numFmt w:val="lowerLetter"/>
      <w:lvlText w:val="%8."/>
      <w:lvlJc w:val="left"/>
      <w:pPr>
        <w:ind w:left="5414" w:hanging="360"/>
      </w:pPr>
    </w:lvl>
    <w:lvl w:ilvl="8" w:tplc="0809001B" w:tentative="1">
      <w:start w:val="1"/>
      <w:numFmt w:val="lowerRoman"/>
      <w:lvlText w:val="%9."/>
      <w:lvlJc w:val="right"/>
      <w:pPr>
        <w:ind w:left="6134" w:hanging="180"/>
      </w:pPr>
    </w:lvl>
  </w:abstractNum>
  <w:abstractNum w:abstractNumId="7" w15:restartNumberingAfterBreak="0">
    <w:nsid w:val="679B714D"/>
    <w:multiLevelType w:val="hybridMultilevel"/>
    <w:tmpl w:val="F5A2EADE"/>
    <w:lvl w:ilvl="0" w:tplc="E2F2EA02">
      <w:start w:val="1"/>
      <w:numFmt w:val="decimal"/>
      <w:lvlText w:val="%1)"/>
      <w:lvlJc w:val="left"/>
      <w:pPr>
        <w:ind w:left="374" w:hanging="360"/>
      </w:pPr>
      <w:rPr>
        <w:rFonts w:hint="default"/>
      </w:rPr>
    </w:lvl>
    <w:lvl w:ilvl="1" w:tplc="08090019" w:tentative="1">
      <w:start w:val="1"/>
      <w:numFmt w:val="lowerLetter"/>
      <w:lvlText w:val="%2."/>
      <w:lvlJc w:val="left"/>
      <w:pPr>
        <w:ind w:left="1094" w:hanging="360"/>
      </w:pPr>
    </w:lvl>
    <w:lvl w:ilvl="2" w:tplc="0809001B" w:tentative="1">
      <w:start w:val="1"/>
      <w:numFmt w:val="lowerRoman"/>
      <w:lvlText w:val="%3."/>
      <w:lvlJc w:val="right"/>
      <w:pPr>
        <w:ind w:left="1814" w:hanging="180"/>
      </w:pPr>
    </w:lvl>
    <w:lvl w:ilvl="3" w:tplc="0809000F" w:tentative="1">
      <w:start w:val="1"/>
      <w:numFmt w:val="decimal"/>
      <w:lvlText w:val="%4."/>
      <w:lvlJc w:val="left"/>
      <w:pPr>
        <w:ind w:left="2534" w:hanging="360"/>
      </w:pPr>
    </w:lvl>
    <w:lvl w:ilvl="4" w:tplc="08090019" w:tentative="1">
      <w:start w:val="1"/>
      <w:numFmt w:val="lowerLetter"/>
      <w:lvlText w:val="%5."/>
      <w:lvlJc w:val="left"/>
      <w:pPr>
        <w:ind w:left="3254" w:hanging="360"/>
      </w:pPr>
    </w:lvl>
    <w:lvl w:ilvl="5" w:tplc="0809001B" w:tentative="1">
      <w:start w:val="1"/>
      <w:numFmt w:val="lowerRoman"/>
      <w:lvlText w:val="%6."/>
      <w:lvlJc w:val="right"/>
      <w:pPr>
        <w:ind w:left="3974" w:hanging="180"/>
      </w:pPr>
    </w:lvl>
    <w:lvl w:ilvl="6" w:tplc="0809000F" w:tentative="1">
      <w:start w:val="1"/>
      <w:numFmt w:val="decimal"/>
      <w:lvlText w:val="%7."/>
      <w:lvlJc w:val="left"/>
      <w:pPr>
        <w:ind w:left="4694" w:hanging="360"/>
      </w:pPr>
    </w:lvl>
    <w:lvl w:ilvl="7" w:tplc="08090019" w:tentative="1">
      <w:start w:val="1"/>
      <w:numFmt w:val="lowerLetter"/>
      <w:lvlText w:val="%8."/>
      <w:lvlJc w:val="left"/>
      <w:pPr>
        <w:ind w:left="5414" w:hanging="360"/>
      </w:pPr>
    </w:lvl>
    <w:lvl w:ilvl="8" w:tplc="0809001B" w:tentative="1">
      <w:start w:val="1"/>
      <w:numFmt w:val="lowerRoman"/>
      <w:lvlText w:val="%9."/>
      <w:lvlJc w:val="right"/>
      <w:pPr>
        <w:ind w:left="6134" w:hanging="180"/>
      </w:pPr>
    </w:lvl>
  </w:abstractNum>
  <w:abstractNum w:abstractNumId="8" w15:restartNumberingAfterBreak="0">
    <w:nsid w:val="6B72365B"/>
    <w:multiLevelType w:val="hybridMultilevel"/>
    <w:tmpl w:val="102A84CA"/>
    <w:lvl w:ilvl="0" w:tplc="8626D4E0">
      <w:start w:val="1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C5130FC"/>
    <w:multiLevelType w:val="hybridMultilevel"/>
    <w:tmpl w:val="DCD2EB88"/>
    <w:lvl w:ilvl="0" w:tplc="70ECACC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7FE1ECF"/>
    <w:multiLevelType w:val="hybridMultilevel"/>
    <w:tmpl w:val="62C46B28"/>
    <w:lvl w:ilvl="0" w:tplc="795E6F36">
      <w:start w:val="1"/>
      <w:numFmt w:val="upperLetter"/>
      <w:lvlText w:val="%1)"/>
      <w:lvlJc w:val="left"/>
      <w:pPr>
        <w:tabs>
          <w:tab w:val="num" w:pos="720"/>
        </w:tabs>
        <w:ind w:left="720" w:hanging="360"/>
      </w:pPr>
    </w:lvl>
    <w:lvl w:ilvl="1" w:tplc="E7207C74" w:tentative="1">
      <w:start w:val="1"/>
      <w:numFmt w:val="upperLetter"/>
      <w:lvlText w:val="%2)"/>
      <w:lvlJc w:val="left"/>
      <w:pPr>
        <w:tabs>
          <w:tab w:val="num" w:pos="1440"/>
        </w:tabs>
        <w:ind w:left="1440" w:hanging="360"/>
      </w:pPr>
    </w:lvl>
    <w:lvl w:ilvl="2" w:tplc="DAB25818" w:tentative="1">
      <w:start w:val="1"/>
      <w:numFmt w:val="upperLetter"/>
      <w:lvlText w:val="%3)"/>
      <w:lvlJc w:val="left"/>
      <w:pPr>
        <w:tabs>
          <w:tab w:val="num" w:pos="2160"/>
        </w:tabs>
        <w:ind w:left="2160" w:hanging="360"/>
      </w:pPr>
    </w:lvl>
    <w:lvl w:ilvl="3" w:tplc="E65612E2" w:tentative="1">
      <w:start w:val="1"/>
      <w:numFmt w:val="upperLetter"/>
      <w:lvlText w:val="%4)"/>
      <w:lvlJc w:val="left"/>
      <w:pPr>
        <w:tabs>
          <w:tab w:val="num" w:pos="2880"/>
        </w:tabs>
        <w:ind w:left="2880" w:hanging="360"/>
      </w:pPr>
    </w:lvl>
    <w:lvl w:ilvl="4" w:tplc="C6C036A0" w:tentative="1">
      <w:start w:val="1"/>
      <w:numFmt w:val="upperLetter"/>
      <w:lvlText w:val="%5)"/>
      <w:lvlJc w:val="left"/>
      <w:pPr>
        <w:tabs>
          <w:tab w:val="num" w:pos="3600"/>
        </w:tabs>
        <w:ind w:left="3600" w:hanging="360"/>
      </w:pPr>
    </w:lvl>
    <w:lvl w:ilvl="5" w:tplc="F24862C2" w:tentative="1">
      <w:start w:val="1"/>
      <w:numFmt w:val="upperLetter"/>
      <w:lvlText w:val="%6)"/>
      <w:lvlJc w:val="left"/>
      <w:pPr>
        <w:tabs>
          <w:tab w:val="num" w:pos="4320"/>
        </w:tabs>
        <w:ind w:left="4320" w:hanging="360"/>
      </w:pPr>
    </w:lvl>
    <w:lvl w:ilvl="6" w:tplc="1708EEAA" w:tentative="1">
      <w:start w:val="1"/>
      <w:numFmt w:val="upperLetter"/>
      <w:lvlText w:val="%7)"/>
      <w:lvlJc w:val="left"/>
      <w:pPr>
        <w:tabs>
          <w:tab w:val="num" w:pos="5040"/>
        </w:tabs>
        <w:ind w:left="5040" w:hanging="360"/>
      </w:pPr>
    </w:lvl>
    <w:lvl w:ilvl="7" w:tplc="8B2C9BAA" w:tentative="1">
      <w:start w:val="1"/>
      <w:numFmt w:val="upperLetter"/>
      <w:lvlText w:val="%8)"/>
      <w:lvlJc w:val="left"/>
      <w:pPr>
        <w:tabs>
          <w:tab w:val="num" w:pos="5760"/>
        </w:tabs>
        <w:ind w:left="5760" w:hanging="360"/>
      </w:pPr>
    </w:lvl>
    <w:lvl w:ilvl="8" w:tplc="4300A1BE" w:tentative="1">
      <w:start w:val="1"/>
      <w:numFmt w:val="upperLetter"/>
      <w:lvlText w:val="%9)"/>
      <w:lvlJc w:val="left"/>
      <w:pPr>
        <w:tabs>
          <w:tab w:val="num" w:pos="6480"/>
        </w:tabs>
        <w:ind w:left="6480" w:hanging="360"/>
      </w:pPr>
    </w:lvl>
  </w:abstractNum>
  <w:abstractNum w:abstractNumId="11" w15:restartNumberingAfterBreak="0">
    <w:nsid w:val="792C551B"/>
    <w:multiLevelType w:val="hybridMultilevel"/>
    <w:tmpl w:val="62A8507C"/>
    <w:lvl w:ilvl="0" w:tplc="6C902BC4">
      <w:numFmt w:val="bullet"/>
      <w:lvlText w:val="-"/>
      <w:lvlJc w:val="left"/>
      <w:pPr>
        <w:ind w:left="765" w:hanging="360"/>
      </w:pPr>
      <w:rPr>
        <w:rFonts w:ascii="Calibri" w:eastAsiaTheme="minorHAnsi" w:hAnsi="Calibri" w:cs="Calibri"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9"/>
  </w:num>
  <w:num w:numId="2">
    <w:abstractNumId w:val="0"/>
  </w:num>
  <w:num w:numId="3">
    <w:abstractNumId w:val="8"/>
  </w:num>
  <w:num w:numId="4">
    <w:abstractNumId w:val="4"/>
  </w:num>
  <w:num w:numId="5">
    <w:abstractNumId w:val="11"/>
  </w:num>
  <w:num w:numId="6">
    <w:abstractNumId w:val="1"/>
  </w:num>
  <w:num w:numId="7">
    <w:abstractNumId w:val="7"/>
  </w:num>
  <w:num w:numId="8">
    <w:abstractNumId w:val="6"/>
  </w:num>
  <w:num w:numId="9">
    <w:abstractNumId w:val="2"/>
  </w:num>
  <w:num w:numId="10">
    <w:abstractNumId w:val="3"/>
  </w:num>
  <w:num w:numId="11">
    <w:abstractNumId w:val="1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442"/>
    <w:rsid w:val="00002A9A"/>
    <w:rsid w:val="00013471"/>
    <w:rsid w:val="00065718"/>
    <w:rsid w:val="00097C10"/>
    <w:rsid w:val="000A6B8C"/>
    <w:rsid w:val="000B1E0E"/>
    <w:rsid w:val="000E0AFC"/>
    <w:rsid w:val="000F4289"/>
    <w:rsid w:val="00111049"/>
    <w:rsid w:val="00146D0D"/>
    <w:rsid w:val="00195DF8"/>
    <w:rsid w:val="001A4BB9"/>
    <w:rsid w:val="00200DFD"/>
    <w:rsid w:val="002A6190"/>
    <w:rsid w:val="002B0AC7"/>
    <w:rsid w:val="003014B4"/>
    <w:rsid w:val="00324E2C"/>
    <w:rsid w:val="0034328E"/>
    <w:rsid w:val="00385319"/>
    <w:rsid w:val="003A6F1E"/>
    <w:rsid w:val="003B3EAF"/>
    <w:rsid w:val="003C481D"/>
    <w:rsid w:val="003C77EC"/>
    <w:rsid w:val="003F51B6"/>
    <w:rsid w:val="003F53F3"/>
    <w:rsid w:val="004333C4"/>
    <w:rsid w:val="00473C6B"/>
    <w:rsid w:val="004C4850"/>
    <w:rsid w:val="0054501F"/>
    <w:rsid w:val="00570C4C"/>
    <w:rsid w:val="005C5AAC"/>
    <w:rsid w:val="00660ADF"/>
    <w:rsid w:val="006B786F"/>
    <w:rsid w:val="006F2D1B"/>
    <w:rsid w:val="006F5B34"/>
    <w:rsid w:val="00741CFE"/>
    <w:rsid w:val="00757600"/>
    <w:rsid w:val="00763A21"/>
    <w:rsid w:val="007E3308"/>
    <w:rsid w:val="007E5380"/>
    <w:rsid w:val="00810442"/>
    <w:rsid w:val="00821FFA"/>
    <w:rsid w:val="00847355"/>
    <w:rsid w:val="008B6326"/>
    <w:rsid w:val="00920755"/>
    <w:rsid w:val="00952A28"/>
    <w:rsid w:val="00954029"/>
    <w:rsid w:val="00972754"/>
    <w:rsid w:val="009807DA"/>
    <w:rsid w:val="009A1B42"/>
    <w:rsid w:val="009F52E4"/>
    <w:rsid w:val="00A03AD9"/>
    <w:rsid w:val="00A2614E"/>
    <w:rsid w:val="00A7130F"/>
    <w:rsid w:val="00A83A98"/>
    <w:rsid w:val="00AC279C"/>
    <w:rsid w:val="00AD0B20"/>
    <w:rsid w:val="00AD2F3F"/>
    <w:rsid w:val="00B753C8"/>
    <w:rsid w:val="00BB1511"/>
    <w:rsid w:val="00C01341"/>
    <w:rsid w:val="00C3590E"/>
    <w:rsid w:val="00C452E0"/>
    <w:rsid w:val="00C601EA"/>
    <w:rsid w:val="00CD1021"/>
    <w:rsid w:val="00DA2587"/>
    <w:rsid w:val="00DD345F"/>
    <w:rsid w:val="00DD3C21"/>
    <w:rsid w:val="00E85E7A"/>
    <w:rsid w:val="00E933BA"/>
    <w:rsid w:val="00EC08DE"/>
    <w:rsid w:val="00EC365F"/>
    <w:rsid w:val="00ED5708"/>
    <w:rsid w:val="00F01AFB"/>
    <w:rsid w:val="00F45CBD"/>
    <w:rsid w:val="00F627AD"/>
    <w:rsid w:val="00F93D93"/>
    <w:rsid w:val="00FC3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A7474"/>
  <w15:chartTrackingRefBased/>
  <w15:docId w15:val="{C2394C1F-BC64-4740-808D-F75976307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442"/>
  </w:style>
  <w:style w:type="paragraph" w:styleId="Heading1">
    <w:name w:val="heading 1"/>
    <w:basedOn w:val="Normal"/>
    <w:next w:val="Normal"/>
    <w:link w:val="Heading1Char"/>
    <w:uiPriority w:val="9"/>
    <w:qFormat/>
    <w:rsid w:val="008104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44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10442"/>
    <w:pPr>
      <w:outlineLvl w:val="9"/>
    </w:pPr>
    <w:rPr>
      <w:lang w:val="en-US"/>
    </w:rPr>
  </w:style>
  <w:style w:type="paragraph" w:styleId="ListParagraph">
    <w:name w:val="List Paragraph"/>
    <w:basedOn w:val="Normal"/>
    <w:uiPriority w:val="34"/>
    <w:qFormat/>
    <w:rsid w:val="00810442"/>
    <w:pPr>
      <w:ind w:left="720"/>
      <w:contextualSpacing/>
    </w:pPr>
  </w:style>
  <w:style w:type="paragraph" w:styleId="Caption">
    <w:name w:val="caption"/>
    <w:basedOn w:val="Normal"/>
    <w:next w:val="Normal"/>
    <w:uiPriority w:val="35"/>
    <w:unhideWhenUsed/>
    <w:qFormat/>
    <w:rsid w:val="00810442"/>
    <w:pPr>
      <w:spacing w:after="200" w:line="240" w:lineRule="auto"/>
    </w:pPr>
    <w:rPr>
      <w:i/>
      <w:iCs/>
      <w:color w:val="44546A" w:themeColor="text2"/>
      <w:sz w:val="18"/>
      <w:szCs w:val="18"/>
    </w:rPr>
  </w:style>
  <w:style w:type="paragraph" w:styleId="BodyText">
    <w:name w:val="Body Text"/>
    <w:basedOn w:val="Normal"/>
    <w:link w:val="BodyTextChar"/>
    <w:rsid w:val="00810442"/>
    <w:pPr>
      <w:spacing w:after="120" w:line="0" w:lineRule="atLeast"/>
      <w:ind w:left="360"/>
    </w:pPr>
    <w:rPr>
      <w:rFonts w:ascii="Arial" w:eastAsia="Times New Roman" w:hAnsi="Arial" w:cs="Times New Roman"/>
      <w:spacing w:val="-5"/>
      <w:sz w:val="20"/>
      <w:szCs w:val="20"/>
      <w:lang w:val="en-US"/>
    </w:rPr>
  </w:style>
  <w:style w:type="character" w:customStyle="1" w:styleId="BodyTextChar">
    <w:name w:val="Body Text Char"/>
    <w:basedOn w:val="DefaultParagraphFont"/>
    <w:link w:val="BodyText"/>
    <w:rsid w:val="00810442"/>
    <w:rPr>
      <w:rFonts w:ascii="Arial" w:eastAsia="Times New Roman" w:hAnsi="Arial" w:cs="Times New Roman"/>
      <w:spacing w:val="-5"/>
      <w:sz w:val="20"/>
      <w:szCs w:val="20"/>
      <w:lang w:val="en-US"/>
    </w:rPr>
  </w:style>
  <w:style w:type="table" w:styleId="TableGrid">
    <w:name w:val="Table Grid"/>
    <w:basedOn w:val="TableNormal"/>
    <w:uiPriority w:val="39"/>
    <w:rsid w:val="008104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Normal"/>
    <w:rsid w:val="00810442"/>
    <w:pPr>
      <w:spacing w:after="0" w:line="240" w:lineRule="auto"/>
      <w:ind w:left="14"/>
    </w:pPr>
    <w:rPr>
      <w:rFonts w:ascii="Arial" w:eastAsia="Times New Roman" w:hAnsi="Arial" w:cs="Times New Roman"/>
      <w:spacing w:val="-5"/>
      <w:sz w:val="16"/>
      <w:szCs w:val="20"/>
      <w:lang w:val="en-US"/>
    </w:rPr>
  </w:style>
  <w:style w:type="character" w:styleId="Hyperlink">
    <w:name w:val="Hyperlink"/>
    <w:basedOn w:val="DefaultParagraphFont"/>
    <w:uiPriority w:val="99"/>
    <w:unhideWhenUsed/>
    <w:rsid w:val="00810442"/>
    <w:rPr>
      <w:color w:val="0563C1" w:themeColor="hyperlink"/>
      <w:u w:val="single"/>
    </w:rPr>
  </w:style>
  <w:style w:type="character" w:styleId="UnresolvedMention">
    <w:name w:val="Unresolved Mention"/>
    <w:basedOn w:val="DefaultParagraphFont"/>
    <w:uiPriority w:val="99"/>
    <w:semiHidden/>
    <w:unhideWhenUsed/>
    <w:rsid w:val="000E0AFC"/>
    <w:rPr>
      <w:color w:val="605E5C"/>
      <w:shd w:val="clear" w:color="auto" w:fill="E1DFDD"/>
    </w:rPr>
  </w:style>
  <w:style w:type="paragraph" w:styleId="Header">
    <w:name w:val="header"/>
    <w:basedOn w:val="Normal"/>
    <w:link w:val="HeaderChar"/>
    <w:uiPriority w:val="99"/>
    <w:unhideWhenUsed/>
    <w:rsid w:val="001110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1049"/>
  </w:style>
  <w:style w:type="paragraph" w:styleId="Footer">
    <w:name w:val="footer"/>
    <w:basedOn w:val="Normal"/>
    <w:link w:val="FooterChar"/>
    <w:uiPriority w:val="99"/>
    <w:unhideWhenUsed/>
    <w:rsid w:val="001110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1049"/>
  </w:style>
  <w:style w:type="paragraph" w:styleId="TOC1">
    <w:name w:val="toc 1"/>
    <w:basedOn w:val="Normal"/>
    <w:next w:val="Normal"/>
    <w:autoRedefine/>
    <w:uiPriority w:val="39"/>
    <w:unhideWhenUsed/>
    <w:rsid w:val="0011104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713139">
      <w:bodyDiv w:val="1"/>
      <w:marLeft w:val="0"/>
      <w:marRight w:val="0"/>
      <w:marTop w:val="0"/>
      <w:marBottom w:val="0"/>
      <w:divBdr>
        <w:top w:val="none" w:sz="0" w:space="0" w:color="auto"/>
        <w:left w:val="none" w:sz="0" w:space="0" w:color="auto"/>
        <w:bottom w:val="none" w:sz="0" w:space="0" w:color="auto"/>
        <w:right w:val="none" w:sz="0" w:space="0" w:color="auto"/>
      </w:divBdr>
    </w:div>
    <w:div w:id="344596784">
      <w:bodyDiv w:val="1"/>
      <w:marLeft w:val="0"/>
      <w:marRight w:val="0"/>
      <w:marTop w:val="0"/>
      <w:marBottom w:val="0"/>
      <w:divBdr>
        <w:top w:val="none" w:sz="0" w:space="0" w:color="auto"/>
        <w:left w:val="none" w:sz="0" w:space="0" w:color="auto"/>
        <w:bottom w:val="none" w:sz="0" w:space="0" w:color="auto"/>
        <w:right w:val="none" w:sz="0" w:space="0" w:color="auto"/>
      </w:divBdr>
      <w:divsChild>
        <w:div w:id="75908388">
          <w:marLeft w:val="547"/>
          <w:marRight w:val="0"/>
          <w:marTop w:val="0"/>
          <w:marBottom w:val="0"/>
          <w:divBdr>
            <w:top w:val="none" w:sz="0" w:space="0" w:color="auto"/>
            <w:left w:val="none" w:sz="0" w:space="0" w:color="auto"/>
            <w:bottom w:val="none" w:sz="0" w:space="0" w:color="auto"/>
            <w:right w:val="none" w:sz="0" w:space="0" w:color="auto"/>
          </w:divBdr>
        </w:div>
      </w:divsChild>
    </w:div>
    <w:div w:id="425420711">
      <w:bodyDiv w:val="1"/>
      <w:marLeft w:val="0"/>
      <w:marRight w:val="0"/>
      <w:marTop w:val="0"/>
      <w:marBottom w:val="0"/>
      <w:divBdr>
        <w:top w:val="none" w:sz="0" w:space="0" w:color="auto"/>
        <w:left w:val="none" w:sz="0" w:space="0" w:color="auto"/>
        <w:bottom w:val="none" w:sz="0" w:space="0" w:color="auto"/>
        <w:right w:val="none" w:sz="0" w:space="0" w:color="auto"/>
      </w:divBdr>
    </w:div>
    <w:div w:id="1051345954">
      <w:bodyDiv w:val="1"/>
      <w:marLeft w:val="0"/>
      <w:marRight w:val="0"/>
      <w:marTop w:val="0"/>
      <w:marBottom w:val="0"/>
      <w:divBdr>
        <w:top w:val="none" w:sz="0" w:space="0" w:color="auto"/>
        <w:left w:val="none" w:sz="0" w:space="0" w:color="auto"/>
        <w:bottom w:val="none" w:sz="0" w:space="0" w:color="auto"/>
        <w:right w:val="none" w:sz="0" w:space="0" w:color="auto"/>
      </w:divBdr>
    </w:div>
    <w:div w:id="1196042978">
      <w:bodyDiv w:val="1"/>
      <w:marLeft w:val="0"/>
      <w:marRight w:val="0"/>
      <w:marTop w:val="0"/>
      <w:marBottom w:val="0"/>
      <w:divBdr>
        <w:top w:val="none" w:sz="0" w:space="0" w:color="auto"/>
        <w:left w:val="none" w:sz="0" w:space="0" w:color="auto"/>
        <w:bottom w:val="none" w:sz="0" w:space="0" w:color="auto"/>
        <w:right w:val="none" w:sz="0" w:space="0" w:color="auto"/>
      </w:divBdr>
      <w:divsChild>
        <w:div w:id="1647008906">
          <w:marLeft w:val="547"/>
          <w:marRight w:val="0"/>
          <w:marTop w:val="0"/>
          <w:marBottom w:val="0"/>
          <w:divBdr>
            <w:top w:val="none" w:sz="0" w:space="0" w:color="auto"/>
            <w:left w:val="none" w:sz="0" w:space="0" w:color="auto"/>
            <w:bottom w:val="none" w:sz="0" w:space="0" w:color="auto"/>
            <w:right w:val="none" w:sz="0" w:space="0" w:color="auto"/>
          </w:divBdr>
        </w:div>
      </w:divsChild>
    </w:div>
    <w:div w:id="1290282469">
      <w:bodyDiv w:val="1"/>
      <w:marLeft w:val="0"/>
      <w:marRight w:val="0"/>
      <w:marTop w:val="0"/>
      <w:marBottom w:val="0"/>
      <w:divBdr>
        <w:top w:val="none" w:sz="0" w:space="0" w:color="auto"/>
        <w:left w:val="none" w:sz="0" w:space="0" w:color="auto"/>
        <w:bottom w:val="none" w:sz="0" w:space="0" w:color="auto"/>
        <w:right w:val="none" w:sz="0" w:space="0" w:color="auto"/>
      </w:divBdr>
    </w:div>
    <w:div w:id="1294480635">
      <w:bodyDiv w:val="1"/>
      <w:marLeft w:val="0"/>
      <w:marRight w:val="0"/>
      <w:marTop w:val="0"/>
      <w:marBottom w:val="0"/>
      <w:divBdr>
        <w:top w:val="none" w:sz="0" w:space="0" w:color="auto"/>
        <w:left w:val="none" w:sz="0" w:space="0" w:color="auto"/>
        <w:bottom w:val="none" w:sz="0" w:space="0" w:color="auto"/>
        <w:right w:val="none" w:sz="0" w:space="0" w:color="auto"/>
      </w:divBdr>
    </w:div>
    <w:div w:id="1407609040">
      <w:bodyDiv w:val="1"/>
      <w:marLeft w:val="0"/>
      <w:marRight w:val="0"/>
      <w:marTop w:val="0"/>
      <w:marBottom w:val="0"/>
      <w:divBdr>
        <w:top w:val="none" w:sz="0" w:space="0" w:color="auto"/>
        <w:left w:val="none" w:sz="0" w:space="0" w:color="auto"/>
        <w:bottom w:val="none" w:sz="0" w:space="0" w:color="auto"/>
        <w:right w:val="none" w:sz="0" w:space="0" w:color="auto"/>
      </w:divBdr>
      <w:divsChild>
        <w:div w:id="1007755418">
          <w:marLeft w:val="547"/>
          <w:marRight w:val="0"/>
          <w:marTop w:val="0"/>
          <w:marBottom w:val="0"/>
          <w:divBdr>
            <w:top w:val="none" w:sz="0" w:space="0" w:color="auto"/>
            <w:left w:val="none" w:sz="0" w:space="0" w:color="auto"/>
            <w:bottom w:val="none" w:sz="0" w:space="0" w:color="auto"/>
            <w:right w:val="none" w:sz="0" w:space="0" w:color="auto"/>
          </w:divBdr>
        </w:div>
      </w:divsChild>
    </w:div>
    <w:div w:id="1441681628">
      <w:bodyDiv w:val="1"/>
      <w:marLeft w:val="0"/>
      <w:marRight w:val="0"/>
      <w:marTop w:val="0"/>
      <w:marBottom w:val="0"/>
      <w:divBdr>
        <w:top w:val="none" w:sz="0" w:space="0" w:color="auto"/>
        <w:left w:val="none" w:sz="0" w:space="0" w:color="auto"/>
        <w:bottom w:val="none" w:sz="0" w:space="0" w:color="auto"/>
        <w:right w:val="none" w:sz="0" w:space="0" w:color="auto"/>
      </w:divBdr>
    </w:div>
    <w:div w:id="1574580714">
      <w:bodyDiv w:val="1"/>
      <w:marLeft w:val="0"/>
      <w:marRight w:val="0"/>
      <w:marTop w:val="0"/>
      <w:marBottom w:val="0"/>
      <w:divBdr>
        <w:top w:val="none" w:sz="0" w:space="0" w:color="auto"/>
        <w:left w:val="none" w:sz="0" w:space="0" w:color="auto"/>
        <w:bottom w:val="none" w:sz="0" w:space="0" w:color="auto"/>
        <w:right w:val="none" w:sz="0" w:space="0" w:color="auto"/>
      </w:divBdr>
    </w:div>
    <w:div w:id="1669281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Data" Target="diagrams/data4.xml"/><Relationship Id="rId117" Type="http://schemas.openxmlformats.org/officeDocument/2006/relationships/diagramColors" Target="diagrams/colors21.xml"/><Relationship Id="rId21" Type="http://schemas.openxmlformats.org/officeDocument/2006/relationships/diagramLayout" Target="diagrams/layout3.xml"/><Relationship Id="rId42" Type="http://schemas.openxmlformats.org/officeDocument/2006/relationships/diagramLayout" Target="diagrams/layout7.xml"/><Relationship Id="rId47" Type="http://schemas.openxmlformats.org/officeDocument/2006/relationships/diagramLayout" Target="diagrams/layout8.xml"/><Relationship Id="rId63" Type="http://schemas.openxmlformats.org/officeDocument/2006/relationships/diagramQuickStyle" Target="diagrams/quickStyle11.xml"/><Relationship Id="rId68" Type="http://schemas.openxmlformats.org/officeDocument/2006/relationships/diagramQuickStyle" Target="diagrams/quickStyle12.xml"/><Relationship Id="rId84" Type="http://schemas.openxmlformats.org/officeDocument/2006/relationships/diagramColors" Target="diagrams/colors15.xml"/><Relationship Id="rId89" Type="http://schemas.openxmlformats.org/officeDocument/2006/relationships/diagramColors" Target="diagrams/colors16.xml"/><Relationship Id="rId112" Type="http://schemas.openxmlformats.org/officeDocument/2006/relationships/diagramColors" Target="diagrams/colors20.xml"/><Relationship Id="rId133" Type="http://schemas.microsoft.com/office/2007/relationships/diagramDrawing" Target="diagrams/drawing24.xml"/><Relationship Id="rId138" Type="http://schemas.microsoft.com/office/2007/relationships/diagramDrawing" Target="diagrams/drawing25.xml"/><Relationship Id="rId16" Type="http://schemas.openxmlformats.org/officeDocument/2006/relationships/diagramQuickStyle" Target="diagrams/quickStyle2.xml"/><Relationship Id="rId107" Type="http://schemas.microsoft.com/office/2007/relationships/diagramDrawing" Target="diagrams/drawing19.xml"/><Relationship Id="rId11" Type="http://schemas.openxmlformats.org/officeDocument/2006/relationships/diagramQuickStyle" Target="diagrams/quickStyle1.xml"/><Relationship Id="rId32" Type="http://schemas.openxmlformats.org/officeDocument/2006/relationships/diagramLayout" Target="diagrams/layout5.xml"/><Relationship Id="rId37" Type="http://schemas.openxmlformats.org/officeDocument/2006/relationships/diagramLayout" Target="diagrams/layout6.xml"/><Relationship Id="rId53" Type="http://schemas.openxmlformats.org/officeDocument/2006/relationships/diagramQuickStyle" Target="diagrams/quickStyle9.xml"/><Relationship Id="rId58" Type="http://schemas.openxmlformats.org/officeDocument/2006/relationships/diagramQuickStyle" Target="diagrams/quickStyle10.xml"/><Relationship Id="rId74" Type="http://schemas.openxmlformats.org/officeDocument/2006/relationships/diagramColors" Target="diagrams/colors13.xml"/><Relationship Id="rId79" Type="http://schemas.openxmlformats.org/officeDocument/2006/relationships/diagramColors" Target="diagrams/colors14.xml"/><Relationship Id="rId102" Type="http://schemas.microsoft.com/office/2007/relationships/diagramDrawing" Target="diagrams/drawing18.xml"/><Relationship Id="rId123" Type="http://schemas.microsoft.com/office/2007/relationships/diagramDrawing" Target="diagrams/drawing22.xml"/><Relationship Id="rId128" Type="http://schemas.microsoft.com/office/2007/relationships/diagramDrawing" Target="diagrams/drawing23.xml"/><Relationship Id="rId144" Type="http://schemas.openxmlformats.org/officeDocument/2006/relationships/footer" Target="footer1.xml"/><Relationship Id="rId5" Type="http://schemas.openxmlformats.org/officeDocument/2006/relationships/webSettings" Target="webSettings.xml"/><Relationship Id="rId90" Type="http://schemas.microsoft.com/office/2007/relationships/diagramDrawing" Target="diagrams/drawing16.xml"/><Relationship Id="rId95" Type="http://schemas.openxmlformats.org/officeDocument/2006/relationships/diagramQuickStyle" Target="diagrams/quickStyle17.xml"/><Relationship Id="rId22" Type="http://schemas.openxmlformats.org/officeDocument/2006/relationships/diagramQuickStyle" Target="diagrams/quickStyle3.xml"/><Relationship Id="rId27" Type="http://schemas.openxmlformats.org/officeDocument/2006/relationships/diagramLayout" Target="diagrams/layout4.xml"/><Relationship Id="rId43" Type="http://schemas.openxmlformats.org/officeDocument/2006/relationships/diagramQuickStyle" Target="diagrams/quickStyle7.xml"/><Relationship Id="rId48" Type="http://schemas.openxmlformats.org/officeDocument/2006/relationships/diagramQuickStyle" Target="diagrams/quickStyle8.xml"/><Relationship Id="rId64" Type="http://schemas.openxmlformats.org/officeDocument/2006/relationships/diagramColors" Target="diagrams/colors11.xml"/><Relationship Id="rId69" Type="http://schemas.openxmlformats.org/officeDocument/2006/relationships/diagramColors" Target="diagrams/colors12.xml"/><Relationship Id="rId113" Type="http://schemas.microsoft.com/office/2007/relationships/diagramDrawing" Target="diagrams/drawing20.xml"/><Relationship Id="rId118" Type="http://schemas.microsoft.com/office/2007/relationships/diagramDrawing" Target="diagrams/drawing21.xml"/><Relationship Id="rId134" Type="http://schemas.openxmlformats.org/officeDocument/2006/relationships/diagramData" Target="diagrams/data25.xml"/><Relationship Id="rId139" Type="http://schemas.openxmlformats.org/officeDocument/2006/relationships/image" Target="media/image7.png"/><Relationship Id="rId80" Type="http://schemas.microsoft.com/office/2007/relationships/diagramDrawing" Target="diagrams/drawing14.xml"/><Relationship Id="rId85" Type="http://schemas.microsoft.com/office/2007/relationships/diagramDrawing" Target="diagrams/drawing15.xml"/><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image" Target="media/image3.png"/><Relationship Id="rId33" Type="http://schemas.openxmlformats.org/officeDocument/2006/relationships/diagramQuickStyle" Target="diagrams/quickStyle5.xml"/><Relationship Id="rId38" Type="http://schemas.openxmlformats.org/officeDocument/2006/relationships/diagramQuickStyle" Target="diagrams/quickStyle6.xml"/><Relationship Id="rId46" Type="http://schemas.openxmlformats.org/officeDocument/2006/relationships/diagramData" Target="diagrams/data8.xml"/><Relationship Id="rId59" Type="http://schemas.openxmlformats.org/officeDocument/2006/relationships/diagramColors" Target="diagrams/colors10.xml"/><Relationship Id="rId67" Type="http://schemas.openxmlformats.org/officeDocument/2006/relationships/diagramLayout" Target="diagrams/layout12.xml"/><Relationship Id="rId103" Type="http://schemas.openxmlformats.org/officeDocument/2006/relationships/diagramData" Target="diagrams/data19.xml"/><Relationship Id="rId108" Type="http://schemas.openxmlformats.org/officeDocument/2006/relationships/image" Target="media/image6.png"/><Relationship Id="rId116" Type="http://schemas.openxmlformats.org/officeDocument/2006/relationships/diagramQuickStyle" Target="diagrams/quickStyle21.xml"/><Relationship Id="rId124" Type="http://schemas.openxmlformats.org/officeDocument/2006/relationships/diagramData" Target="diagrams/data23.xml"/><Relationship Id="rId129" Type="http://schemas.openxmlformats.org/officeDocument/2006/relationships/diagramData" Target="diagrams/data24.xml"/><Relationship Id="rId137" Type="http://schemas.openxmlformats.org/officeDocument/2006/relationships/diagramColors" Target="diagrams/colors25.xml"/><Relationship Id="rId20" Type="http://schemas.openxmlformats.org/officeDocument/2006/relationships/diagramData" Target="diagrams/data3.xml"/><Relationship Id="rId41" Type="http://schemas.openxmlformats.org/officeDocument/2006/relationships/diagramData" Target="diagrams/data7.xml"/><Relationship Id="rId54" Type="http://schemas.openxmlformats.org/officeDocument/2006/relationships/diagramColors" Target="diagrams/colors9.xml"/><Relationship Id="rId62" Type="http://schemas.openxmlformats.org/officeDocument/2006/relationships/diagramLayout" Target="diagrams/layout11.xml"/><Relationship Id="rId70" Type="http://schemas.microsoft.com/office/2007/relationships/diagramDrawing" Target="diagrams/drawing12.xml"/><Relationship Id="rId75" Type="http://schemas.microsoft.com/office/2007/relationships/diagramDrawing" Target="diagrams/drawing13.xml"/><Relationship Id="rId83" Type="http://schemas.openxmlformats.org/officeDocument/2006/relationships/diagramQuickStyle" Target="diagrams/quickStyle15.xml"/><Relationship Id="rId88" Type="http://schemas.openxmlformats.org/officeDocument/2006/relationships/diagramQuickStyle" Target="diagrams/quickStyle16.xml"/><Relationship Id="rId91" Type="http://schemas.openxmlformats.org/officeDocument/2006/relationships/image" Target="media/image4.png"/><Relationship Id="rId96" Type="http://schemas.openxmlformats.org/officeDocument/2006/relationships/diagramColors" Target="diagrams/colors17.xml"/><Relationship Id="rId111" Type="http://schemas.openxmlformats.org/officeDocument/2006/relationships/diagramQuickStyle" Target="diagrams/quickStyle20.xml"/><Relationship Id="rId132" Type="http://schemas.openxmlformats.org/officeDocument/2006/relationships/diagramColors" Target="diagrams/colors24.xml"/><Relationship Id="rId140" Type="http://schemas.openxmlformats.org/officeDocument/2006/relationships/hyperlink" Target="https://searchnetworking.techtarget.com/definition/DHCP" TargetMode="External"/><Relationship Id="rId14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Layout" Target="diagrams/layout2.xml"/><Relationship Id="rId23" Type="http://schemas.openxmlformats.org/officeDocument/2006/relationships/diagramColors" Target="diagrams/colors3.xml"/><Relationship Id="rId28" Type="http://schemas.openxmlformats.org/officeDocument/2006/relationships/diagramQuickStyle" Target="diagrams/quickStyle4.xml"/><Relationship Id="rId36" Type="http://schemas.openxmlformats.org/officeDocument/2006/relationships/diagramData" Target="diagrams/data6.xml"/><Relationship Id="rId49" Type="http://schemas.openxmlformats.org/officeDocument/2006/relationships/diagramColors" Target="diagrams/colors8.xml"/><Relationship Id="rId57" Type="http://schemas.openxmlformats.org/officeDocument/2006/relationships/diagramLayout" Target="diagrams/layout10.xml"/><Relationship Id="rId106" Type="http://schemas.openxmlformats.org/officeDocument/2006/relationships/diagramColors" Target="diagrams/colors19.xml"/><Relationship Id="rId114" Type="http://schemas.openxmlformats.org/officeDocument/2006/relationships/diagramData" Target="diagrams/data21.xml"/><Relationship Id="rId119" Type="http://schemas.openxmlformats.org/officeDocument/2006/relationships/diagramData" Target="diagrams/data22.xml"/><Relationship Id="rId127" Type="http://schemas.openxmlformats.org/officeDocument/2006/relationships/diagramColors" Target="diagrams/colors23.xml"/><Relationship Id="rId10" Type="http://schemas.openxmlformats.org/officeDocument/2006/relationships/diagramLayout" Target="diagrams/layout1.xml"/><Relationship Id="rId31" Type="http://schemas.openxmlformats.org/officeDocument/2006/relationships/diagramData" Target="diagrams/data5.xml"/><Relationship Id="rId44" Type="http://schemas.openxmlformats.org/officeDocument/2006/relationships/diagramColors" Target="diagrams/colors7.xml"/><Relationship Id="rId52" Type="http://schemas.openxmlformats.org/officeDocument/2006/relationships/diagramLayout" Target="diagrams/layout9.xml"/><Relationship Id="rId60" Type="http://schemas.microsoft.com/office/2007/relationships/diagramDrawing" Target="diagrams/drawing10.xml"/><Relationship Id="rId65" Type="http://schemas.microsoft.com/office/2007/relationships/diagramDrawing" Target="diagrams/drawing11.xml"/><Relationship Id="rId73" Type="http://schemas.openxmlformats.org/officeDocument/2006/relationships/diagramQuickStyle" Target="diagrams/quickStyle13.xml"/><Relationship Id="rId78" Type="http://schemas.openxmlformats.org/officeDocument/2006/relationships/diagramQuickStyle" Target="diagrams/quickStyle14.xml"/><Relationship Id="rId81" Type="http://schemas.openxmlformats.org/officeDocument/2006/relationships/diagramData" Target="diagrams/data15.xml"/><Relationship Id="rId86" Type="http://schemas.openxmlformats.org/officeDocument/2006/relationships/diagramData" Target="diagrams/data16.xml"/><Relationship Id="rId94" Type="http://schemas.openxmlformats.org/officeDocument/2006/relationships/diagramLayout" Target="diagrams/layout17.xml"/><Relationship Id="rId99" Type="http://schemas.openxmlformats.org/officeDocument/2006/relationships/diagramLayout" Target="diagrams/layout18.xml"/><Relationship Id="rId101" Type="http://schemas.openxmlformats.org/officeDocument/2006/relationships/diagramColors" Target="diagrams/colors18.xml"/><Relationship Id="rId122" Type="http://schemas.openxmlformats.org/officeDocument/2006/relationships/diagramColors" Target="diagrams/colors22.xml"/><Relationship Id="rId130" Type="http://schemas.openxmlformats.org/officeDocument/2006/relationships/diagramLayout" Target="diagrams/layout24.xml"/><Relationship Id="rId135" Type="http://schemas.openxmlformats.org/officeDocument/2006/relationships/diagramLayout" Target="diagrams/layout25.xml"/><Relationship Id="rId143" Type="http://schemas.openxmlformats.org/officeDocument/2006/relationships/header" Target="header1.xml"/><Relationship Id="rId4" Type="http://schemas.openxmlformats.org/officeDocument/2006/relationships/settings" Target="settings.xml"/><Relationship Id="rId9" Type="http://schemas.openxmlformats.org/officeDocument/2006/relationships/diagramData" Target="diagrams/data1.xml"/><Relationship Id="rId13" Type="http://schemas.microsoft.com/office/2007/relationships/diagramDrawing" Target="diagrams/drawing1.xml"/><Relationship Id="rId18" Type="http://schemas.microsoft.com/office/2007/relationships/diagramDrawing" Target="diagrams/drawing2.xml"/><Relationship Id="rId39" Type="http://schemas.openxmlformats.org/officeDocument/2006/relationships/diagramColors" Target="diagrams/colors6.xml"/><Relationship Id="rId109" Type="http://schemas.openxmlformats.org/officeDocument/2006/relationships/diagramData" Target="diagrams/data20.xml"/><Relationship Id="rId34" Type="http://schemas.openxmlformats.org/officeDocument/2006/relationships/diagramColors" Target="diagrams/colors5.xml"/><Relationship Id="rId50" Type="http://schemas.microsoft.com/office/2007/relationships/diagramDrawing" Target="diagrams/drawing8.xml"/><Relationship Id="rId55" Type="http://schemas.microsoft.com/office/2007/relationships/diagramDrawing" Target="diagrams/drawing9.xml"/><Relationship Id="rId76" Type="http://schemas.openxmlformats.org/officeDocument/2006/relationships/diagramData" Target="diagrams/data14.xml"/><Relationship Id="rId97" Type="http://schemas.microsoft.com/office/2007/relationships/diagramDrawing" Target="diagrams/drawing17.xml"/><Relationship Id="rId104" Type="http://schemas.openxmlformats.org/officeDocument/2006/relationships/diagramLayout" Target="diagrams/layout19.xml"/><Relationship Id="rId120" Type="http://schemas.openxmlformats.org/officeDocument/2006/relationships/diagramLayout" Target="diagrams/layout22.xml"/><Relationship Id="rId125" Type="http://schemas.openxmlformats.org/officeDocument/2006/relationships/diagramLayout" Target="diagrams/layout23.xml"/><Relationship Id="rId141" Type="http://schemas.openxmlformats.org/officeDocument/2006/relationships/hyperlink" Target="https://www.varonis.com/blog/group-policy/" TargetMode="External"/><Relationship Id="rId14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diagramData" Target="diagrams/data13.xml"/><Relationship Id="rId92" Type="http://schemas.openxmlformats.org/officeDocument/2006/relationships/image" Target="media/image5.png"/><Relationship Id="rId2" Type="http://schemas.openxmlformats.org/officeDocument/2006/relationships/numbering" Target="numbering.xml"/><Relationship Id="rId29" Type="http://schemas.openxmlformats.org/officeDocument/2006/relationships/diagramColors" Target="diagrams/colors4.xml"/><Relationship Id="rId24" Type="http://schemas.microsoft.com/office/2007/relationships/diagramDrawing" Target="diagrams/drawing3.xml"/><Relationship Id="rId40" Type="http://schemas.microsoft.com/office/2007/relationships/diagramDrawing" Target="diagrams/drawing6.xml"/><Relationship Id="rId45" Type="http://schemas.microsoft.com/office/2007/relationships/diagramDrawing" Target="diagrams/drawing7.xml"/><Relationship Id="rId66" Type="http://schemas.openxmlformats.org/officeDocument/2006/relationships/diagramData" Target="diagrams/data12.xml"/><Relationship Id="rId87" Type="http://schemas.openxmlformats.org/officeDocument/2006/relationships/diagramLayout" Target="diagrams/layout16.xml"/><Relationship Id="rId110" Type="http://schemas.openxmlformats.org/officeDocument/2006/relationships/diagramLayout" Target="diagrams/layout20.xml"/><Relationship Id="rId115" Type="http://schemas.openxmlformats.org/officeDocument/2006/relationships/diagramLayout" Target="diagrams/layout21.xml"/><Relationship Id="rId131" Type="http://schemas.openxmlformats.org/officeDocument/2006/relationships/diagramQuickStyle" Target="diagrams/quickStyle24.xml"/><Relationship Id="rId136" Type="http://schemas.openxmlformats.org/officeDocument/2006/relationships/diagramQuickStyle" Target="diagrams/quickStyle25.xml"/><Relationship Id="rId61" Type="http://schemas.openxmlformats.org/officeDocument/2006/relationships/diagramData" Target="diagrams/data11.xml"/><Relationship Id="rId82" Type="http://schemas.openxmlformats.org/officeDocument/2006/relationships/diagramLayout" Target="diagrams/layout15.xml"/><Relationship Id="rId19" Type="http://schemas.openxmlformats.org/officeDocument/2006/relationships/image" Target="media/image2.png"/><Relationship Id="rId14" Type="http://schemas.openxmlformats.org/officeDocument/2006/relationships/diagramData" Target="diagrams/data2.xml"/><Relationship Id="rId30" Type="http://schemas.microsoft.com/office/2007/relationships/diagramDrawing" Target="diagrams/drawing4.xml"/><Relationship Id="rId35" Type="http://schemas.microsoft.com/office/2007/relationships/diagramDrawing" Target="diagrams/drawing5.xml"/><Relationship Id="rId56" Type="http://schemas.openxmlformats.org/officeDocument/2006/relationships/diagramData" Target="diagrams/data10.xml"/><Relationship Id="rId77" Type="http://schemas.openxmlformats.org/officeDocument/2006/relationships/diagramLayout" Target="diagrams/layout14.xml"/><Relationship Id="rId100" Type="http://schemas.openxmlformats.org/officeDocument/2006/relationships/diagramQuickStyle" Target="diagrams/quickStyle18.xml"/><Relationship Id="rId105" Type="http://schemas.openxmlformats.org/officeDocument/2006/relationships/diagramQuickStyle" Target="diagrams/quickStyle19.xml"/><Relationship Id="rId126" Type="http://schemas.openxmlformats.org/officeDocument/2006/relationships/diagramQuickStyle" Target="diagrams/quickStyle23.xml"/><Relationship Id="rId8" Type="http://schemas.openxmlformats.org/officeDocument/2006/relationships/image" Target="media/image1.jpeg"/><Relationship Id="rId51" Type="http://schemas.openxmlformats.org/officeDocument/2006/relationships/diagramData" Target="diagrams/data9.xml"/><Relationship Id="rId72" Type="http://schemas.openxmlformats.org/officeDocument/2006/relationships/diagramLayout" Target="diagrams/layout13.xml"/><Relationship Id="rId93" Type="http://schemas.openxmlformats.org/officeDocument/2006/relationships/diagramData" Target="diagrams/data17.xml"/><Relationship Id="rId98" Type="http://schemas.openxmlformats.org/officeDocument/2006/relationships/diagramData" Target="diagrams/data18.xml"/><Relationship Id="rId121" Type="http://schemas.openxmlformats.org/officeDocument/2006/relationships/diagramQuickStyle" Target="diagrams/quickStyle22.xml"/><Relationship Id="rId142" Type="http://schemas.openxmlformats.org/officeDocument/2006/relationships/hyperlink" Target="https://www.academia.edu/7420470/FAT_AND_NTFS_DIFFERENCES"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6.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7.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8.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9.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0.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5.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A2B99E3-B954-433D-B1C8-2E7EDA89495C}" type="doc">
      <dgm:prSet loTypeId="urn:microsoft.com/office/officeart/2005/8/layout/hierarchy4" loCatId="hierarchy" qsTypeId="urn:microsoft.com/office/officeart/2005/8/quickstyle/simple1" qsCatId="simple" csTypeId="urn:microsoft.com/office/officeart/2005/8/colors/accent0_1" csCatId="mainScheme" phldr="1"/>
      <dgm:spPr/>
      <dgm:t>
        <a:bodyPr/>
        <a:lstStyle/>
        <a:p>
          <a:endParaRPr lang="en-GB"/>
        </a:p>
      </dgm:t>
    </dgm:pt>
    <dgm:pt modelId="{3D955280-7199-40C1-82B7-3A956A372E64}">
      <dgm:prSet phldrT="[Text]" custT="1"/>
      <dgm:spPr/>
      <dgm:t>
        <a:bodyPr/>
        <a:lstStyle/>
        <a:p>
          <a:pPr>
            <a:buFont typeface="+mj-lt"/>
            <a:buAutoNum type="alphaUcParenR"/>
          </a:pPr>
          <a:r>
            <a:rPr lang="en-GB" sz="1400" b="1"/>
            <a:t> Benefits of type 2 Hypervisor Virtualisation</a:t>
          </a:r>
          <a:endParaRPr lang="en-GB" sz="1400"/>
        </a:p>
      </dgm:t>
    </dgm:pt>
    <dgm:pt modelId="{3A16FA5D-9DD1-44BE-AFF2-F765D59B3D86}" type="parTrans" cxnId="{9F9BE7C4-2224-4601-969B-D2A801FC3E36}">
      <dgm:prSet/>
      <dgm:spPr/>
      <dgm:t>
        <a:bodyPr/>
        <a:lstStyle/>
        <a:p>
          <a:endParaRPr lang="en-GB" sz="1400"/>
        </a:p>
      </dgm:t>
    </dgm:pt>
    <dgm:pt modelId="{CD633396-F326-4001-AAE1-67A507FD44F8}" type="sibTrans" cxnId="{9F9BE7C4-2224-4601-969B-D2A801FC3E36}">
      <dgm:prSet/>
      <dgm:spPr/>
      <dgm:t>
        <a:bodyPr/>
        <a:lstStyle/>
        <a:p>
          <a:endParaRPr lang="en-GB" sz="1400"/>
        </a:p>
      </dgm:t>
    </dgm:pt>
    <dgm:pt modelId="{A3FB6E7D-87DF-4DB2-9772-1E84B209BF40}" type="pres">
      <dgm:prSet presAssocID="{7A2B99E3-B954-433D-B1C8-2E7EDA89495C}" presName="Name0" presStyleCnt="0">
        <dgm:presLayoutVars>
          <dgm:chPref val="1"/>
          <dgm:dir/>
          <dgm:animOne val="branch"/>
          <dgm:animLvl val="lvl"/>
          <dgm:resizeHandles/>
        </dgm:presLayoutVars>
      </dgm:prSet>
      <dgm:spPr/>
    </dgm:pt>
    <dgm:pt modelId="{EBDC222A-7313-4715-8158-641CAFDFF250}" type="pres">
      <dgm:prSet presAssocID="{3D955280-7199-40C1-82B7-3A956A372E64}" presName="vertOne" presStyleCnt="0"/>
      <dgm:spPr/>
    </dgm:pt>
    <dgm:pt modelId="{812040A1-3927-4627-9F01-C5C4C51EF607}" type="pres">
      <dgm:prSet presAssocID="{3D955280-7199-40C1-82B7-3A956A372E64}" presName="txOne" presStyleLbl="node0" presStyleIdx="0" presStyleCnt="1">
        <dgm:presLayoutVars>
          <dgm:chPref val="3"/>
        </dgm:presLayoutVars>
      </dgm:prSet>
      <dgm:spPr/>
    </dgm:pt>
    <dgm:pt modelId="{4D296951-D400-4133-B8FD-E7E0836495A7}" type="pres">
      <dgm:prSet presAssocID="{3D955280-7199-40C1-82B7-3A956A372E64}" presName="horzOne" presStyleCnt="0"/>
      <dgm:spPr/>
    </dgm:pt>
  </dgm:ptLst>
  <dgm:cxnLst>
    <dgm:cxn modelId="{49CE1173-0988-4FCF-8654-F0BA37E99FBE}" type="presOf" srcId="{7A2B99E3-B954-433D-B1C8-2E7EDA89495C}" destId="{A3FB6E7D-87DF-4DB2-9772-1E84B209BF40}" srcOrd="0" destOrd="0" presId="urn:microsoft.com/office/officeart/2005/8/layout/hierarchy4"/>
    <dgm:cxn modelId="{9F9BE7C4-2224-4601-969B-D2A801FC3E36}" srcId="{7A2B99E3-B954-433D-B1C8-2E7EDA89495C}" destId="{3D955280-7199-40C1-82B7-3A956A372E64}" srcOrd="0" destOrd="0" parTransId="{3A16FA5D-9DD1-44BE-AFF2-F765D59B3D86}" sibTransId="{CD633396-F326-4001-AAE1-67A507FD44F8}"/>
    <dgm:cxn modelId="{7838B1C6-9F72-462C-9E7D-FF2F76715223}" type="presOf" srcId="{3D955280-7199-40C1-82B7-3A956A372E64}" destId="{812040A1-3927-4627-9F01-C5C4C51EF607}" srcOrd="0" destOrd="0" presId="urn:microsoft.com/office/officeart/2005/8/layout/hierarchy4"/>
    <dgm:cxn modelId="{B6683B54-37D0-4D34-A40B-498367C72140}" type="presParOf" srcId="{A3FB6E7D-87DF-4DB2-9772-1E84B209BF40}" destId="{EBDC222A-7313-4715-8158-641CAFDFF250}" srcOrd="0" destOrd="0" presId="urn:microsoft.com/office/officeart/2005/8/layout/hierarchy4"/>
    <dgm:cxn modelId="{D800D965-065E-4C68-8D76-347D15D9ADC2}" type="presParOf" srcId="{EBDC222A-7313-4715-8158-641CAFDFF250}" destId="{812040A1-3927-4627-9F01-C5C4C51EF607}" srcOrd="0" destOrd="0" presId="urn:microsoft.com/office/officeart/2005/8/layout/hierarchy4"/>
    <dgm:cxn modelId="{75207D07-BF0E-4350-888C-BB15C2ECFF4E}" type="presParOf" srcId="{EBDC222A-7313-4715-8158-641CAFDFF250}" destId="{4D296951-D400-4133-B8FD-E7E0836495A7}" srcOrd="1" destOrd="0" presId="urn:microsoft.com/office/officeart/2005/8/layout/hierarchy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A2B99E3-B954-433D-B1C8-2E7EDA89495C}" type="doc">
      <dgm:prSet loTypeId="urn:microsoft.com/office/officeart/2005/8/layout/hierarchy4" loCatId="hierarchy" qsTypeId="urn:microsoft.com/office/officeart/2005/8/quickstyle/simple1" qsCatId="simple" csTypeId="urn:microsoft.com/office/officeart/2005/8/colors/accent0_1" csCatId="mainScheme" phldr="1"/>
      <dgm:spPr/>
      <dgm:t>
        <a:bodyPr/>
        <a:lstStyle/>
        <a:p>
          <a:endParaRPr lang="en-GB"/>
        </a:p>
      </dgm:t>
    </dgm:pt>
    <dgm:pt modelId="{3D955280-7199-40C1-82B7-3A956A372E64}">
      <dgm:prSet phldrT="[Text]" custT="1"/>
      <dgm:spPr/>
      <dgm:t>
        <a:bodyPr/>
        <a:lstStyle/>
        <a:p>
          <a:pPr>
            <a:buFont typeface="+mj-lt"/>
            <a:buNone/>
          </a:pPr>
          <a:r>
            <a:rPr lang="en-GB" sz="1400" b="1"/>
            <a:t>B) Using diagrams explain the significance of Active directory, forests, trees, parent, and child domains</a:t>
          </a:r>
          <a:endParaRPr lang="en-GB" sz="1400"/>
        </a:p>
      </dgm:t>
    </dgm:pt>
    <dgm:pt modelId="{3A16FA5D-9DD1-44BE-AFF2-F765D59B3D86}" type="parTrans" cxnId="{9F9BE7C4-2224-4601-969B-D2A801FC3E36}">
      <dgm:prSet/>
      <dgm:spPr/>
      <dgm:t>
        <a:bodyPr/>
        <a:lstStyle/>
        <a:p>
          <a:endParaRPr lang="en-GB"/>
        </a:p>
      </dgm:t>
    </dgm:pt>
    <dgm:pt modelId="{CD633396-F326-4001-AAE1-67A507FD44F8}" type="sibTrans" cxnId="{9F9BE7C4-2224-4601-969B-D2A801FC3E36}">
      <dgm:prSet/>
      <dgm:spPr/>
      <dgm:t>
        <a:bodyPr/>
        <a:lstStyle/>
        <a:p>
          <a:endParaRPr lang="en-GB"/>
        </a:p>
      </dgm:t>
    </dgm:pt>
    <dgm:pt modelId="{0CEDB593-7650-4286-8BA2-7D9794D0D736}" type="pres">
      <dgm:prSet presAssocID="{7A2B99E3-B954-433D-B1C8-2E7EDA89495C}" presName="Name0" presStyleCnt="0">
        <dgm:presLayoutVars>
          <dgm:chPref val="1"/>
          <dgm:dir/>
          <dgm:animOne val="branch"/>
          <dgm:animLvl val="lvl"/>
          <dgm:resizeHandles/>
        </dgm:presLayoutVars>
      </dgm:prSet>
      <dgm:spPr/>
    </dgm:pt>
    <dgm:pt modelId="{36F47D05-1154-41C3-A448-63BB5DCAF6B1}" type="pres">
      <dgm:prSet presAssocID="{3D955280-7199-40C1-82B7-3A956A372E64}" presName="vertOne" presStyleCnt="0"/>
      <dgm:spPr/>
    </dgm:pt>
    <dgm:pt modelId="{97C2755C-7D7B-4631-93D9-3708E00E0E14}" type="pres">
      <dgm:prSet presAssocID="{3D955280-7199-40C1-82B7-3A956A372E64}" presName="txOne" presStyleLbl="node0" presStyleIdx="0" presStyleCnt="1" custLinFactNeighborX="-333" custLinFactNeighborY="1754">
        <dgm:presLayoutVars>
          <dgm:chPref val="3"/>
        </dgm:presLayoutVars>
      </dgm:prSet>
      <dgm:spPr/>
    </dgm:pt>
    <dgm:pt modelId="{9126588E-EF3F-4660-8BF4-3970FCD17C6A}" type="pres">
      <dgm:prSet presAssocID="{3D955280-7199-40C1-82B7-3A956A372E64}" presName="horzOne" presStyleCnt="0"/>
      <dgm:spPr/>
    </dgm:pt>
  </dgm:ptLst>
  <dgm:cxnLst>
    <dgm:cxn modelId="{0AF32EC3-3184-4B6D-8BEA-6AFF4F4CAEF2}" type="presOf" srcId="{7A2B99E3-B954-433D-B1C8-2E7EDA89495C}" destId="{0CEDB593-7650-4286-8BA2-7D9794D0D736}" srcOrd="0" destOrd="0" presId="urn:microsoft.com/office/officeart/2005/8/layout/hierarchy4"/>
    <dgm:cxn modelId="{9F9BE7C4-2224-4601-969B-D2A801FC3E36}" srcId="{7A2B99E3-B954-433D-B1C8-2E7EDA89495C}" destId="{3D955280-7199-40C1-82B7-3A956A372E64}" srcOrd="0" destOrd="0" parTransId="{3A16FA5D-9DD1-44BE-AFF2-F765D59B3D86}" sibTransId="{CD633396-F326-4001-AAE1-67A507FD44F8}"/>
    <dgm:cxn modelId="{E79022C6-09E2-4255-B2C4-976D38491F70}" type="presOf" srcId="{3D955280-7199-40C1-82B7-3A956A372E64}" destId="{97C2755C-7D7B-4631-93D9-3708E00E0E14}" srcOrd="0" destOrd="0" presId="urn:microsoft.com/office/officeart/2005/8/layout/hierarchy4"/>
    <dgm:cxn modelId="{CD02B704-20DE-4CEA-A145-8597019C2D0A}" type="presParOf" srcId="{0CEDB593-7650-4286-8BA2-7D9794D0D736}" destId="{36F47D05-1154-41C3-A448-63BB5DCAF6B1}" srcOrd="0" destOrd="0" presId="urn:microsoft.com/office/officeart/2005/8/layout/hierarchy4"/>
    <dgm:cxn modelId="{F951B8FC-4EF3-4DA6-A888-B3A1407CEB49}" type="presParOf" srcId="{36F47D05-1154-41C3-A448-63BB5DCAF6B1}" destId="{97C2755C-7D7B-4631-93D9-3708E00E0E14}" srcOrd="0" destOrd="0" presId="urn:microsoft.com/office/officeart/2005/8/layout/hierarchy4"/>
    <dgm:cxn modelId="{B5B7BCF6-2EC0-4715-B803-40D94D515763}" type="presParOf" srcId="{36F47D05-1154-41C3-A448-63BB5DCAF6B1}" destId="{9126588E-EF3F-4660-8BF4-3970FCD17C6A}" srcOrd="1" destOrd="0" presId="urn:microsoft.com/office/officeart/2005/8/layout/hierarchy4"/>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A2B99E3-B954-433D-B1C8-2E7EDA89495C}" type="doc">
      <dgm:prSet loTypeId="urn:microsoft.com/office/officeart/2005/8/layout/hierarchy4" loCatId="hierarchy" qsTypeId="urn:microsoft.com/office/officeart/2005/8/quickstyle/simple1" qsCatId="simple" csTypeId="urn:microsoft.com/office/officeart/2005/8/colors/accent0_1" csCatId="mainScheme" phldr="1"/>
      <dgm:spPr/>
      <dgm:t>
        <a:bodyPr/>
        <a:lstStyle/>
        <a:p>
          <a:endParaRPr lang="en-GB"/>
        </a:p>
      </dgm:t>
    </dgm:pt>
    <dgm:pt modelId="{3D955280-7199-40C1-82B7-3A956A372E64}">
      <dgm:prSet phldrT="[Text]" custT="1"/>
      <dgm:spPr/>
      <dgm:t>
        <a:bodyPr/>
        <a:lstStyle/>
        <a:p>
          <a:pPr>
            <a:buFont typeface="+mj-lt"/>
            <a:buAutoNum type="alphaUcParenR"/>
          </a:pPr>
          <a:r>
            <a:rPr lang="en-GB" sz="1600" b="1"/>
            <a:t> C</a:t>
          </a:r>
          <a:r>
            <a:rPr lang="en-GB" sz="1400" b="1"/>
            <a:t>) Investigate and document the main roles and responsibilities of an active directory domain controller.</a:t>
          </a:r>
          <a:endParaRPr lang="en-GB" sz="1600"/>
        </a:p>
      </dgm:t>
    </dgm:pt>
    <dgm:pt modelId="{3A16FA5D-9DD1-44BE-AFF2-F765D59B3D86}" type="parTrans" cxnId="{9F9BE7C4-2224-4601-969B-D2A801FC3E36}">
      <dgm:prSet/>
      <dgm:spPr/>
      <dgm:t>
        <a:bodyPr/>
        <a:lstStyle/>
        <a:p>
          <a:endParaRPr lang="en-GB"/>
        </a:p>
      </dgm:t>
    </dgm:pt>
    <dgm:pt modelId="{CD633396-F326-4001-AAE1-67A507FD44F8}" type="sibTrans" cxnId="{9F9BE7C4-2224-4601-969B-D2A801FC3E36}">
      <dgm:prSet/>
      <dgm:spPr/>
      <dgm:t>
        <a:bodyPr/>
        <a:lstStyle/>
        <a:p>
          <a:endParaRPr lang="en-GB"/>
        </a:p>
      </dgm:t>
    </dgm:pt>
    <dgm:pt modelId="{4E0253C1-0E83-4B18-8115-28B5008715AA}" type="pres">
      <dgm:prSet presAssocID="{7A2B99E3-B954-433D-B1C8-2E7EDA89495C}" presName="Name0" presStyleCnt="0">
        <dgm:presLayoutVars>
          <dgm:chPref val="1"/>
          <dgm:dir/>
          <dgm:animOne val="branch"/>
          <dgm:animLvl val="lvl"/>
          <dgm:resizeHandles/>
        </dgm:presLayoutVars>
      </dgm:prSet>
      <dgm:spPr/>
    </dgm:pt>
    <dgm:pt modelId="{2053E151-AF5B-4ACB-83D2-EEED7179D946}" type="pres">
      <dgm:prSet presAssocID="{3D955280-7199-40C1-82B7-3A956A372E64}" presName="vertOne" presStyleCnt="0"/>
      <dgm:spPr/>
    </dgm:pt>
    <dgm:pt modelId="{F90F0A27-3CCB-4CEF-85A9-6B72C3E8B76E}" type="pres">
      <dgm:prSet presAssocID="{3D955280-7199-40C1-82B7-3A956A372E64}" presName="txOne" presStyleLbl="node0" presStyleIdx="0" presStyleCnt="1">
        <dgm:presLayoutVars>
          <dgm:chPref val="3"/>
        </dgm:presLayoutVars>
      </dgm:prSet>
      <dgm:spPr/>
    </dgm:pt>
    <dgm:pt modelId="{9A18F6D6-BDC4-4D8A-9FB2-5BC2FCA0511C}" type="pres">
      <dgm:prSet presAssocID="{3D955280-7199-40C1-82B7-3A956A372E64}" presName="horzOne" presStyleCnt="0"/>
      <dgm:spPr/>
    </dgm:pt>
  </dgm:ptLst>
  <dgm:cxnLst>
    <dgm:cxn modelId="{119E8B6B-16D3-4287-996E-AA5ED958ABD7}" type="presOf" srcId="{7A2B99E3-B954-433D-B1C8-2E7EDA89495C}" destId="{4E0253C1-0E83-4B18-8115-28B5008715AA}" srcOrd="0" destOrd="0" presId="urn:microsoft.com/office/officeart/2005/8/layout/hierarchy4"/>
    <dgm:cxn modelId="{086E1DA9-B04E-4B06-BDF7-E805549F84C5}" type="presOf" srcId="{3D955280-7199-40C1-82B7-3A956A372E64}" destId="{F90F0A27-3CCB-4CEF-85A9-6B72C3E8B76E}" srcOrd="0" destOrd="0" presId="urn:microsoft.com/office/officeart/2005/8/layout/hierarchy4"/>
    <dgm:cxn modelId="{9F9BE7C4-2224-4601-969B-D2A801FC3E36}" srcId="{7A2B99E3-B954-433D-B1C8-2E7EDA89495C}" destId="{3D955280-7199-40C1-82B7-3A956A372E64}" srcOrd="0" destOrd="0" parTransId="{3A16FA5D-9DD1-44BE-AFF2-F765D59B3D86}" sibTransId="{CD633396-F326-4001-AAE1-67A507FD44F8}"/>
    <dgm:cxn modelId="{7FB9CB00-CF1C-483C-8C0A-4B5D1E99E6EF}" type="presParOf" srcId="{4E0253C1-0E83-4B18-8115-28B5008715AA}" destId="{2053E151-AF5B-4ACB-83D2-EEED7179D946}" srcOrd="0" destOrd="0" presId="urn:microsoft.com/office/officeart/2005/8/layout/hierarchy4"/>
    <dgm:cxn modelId="{55582732-2A52-4835-986D-2E981A865546}" type="presParOf" srcId="{2053E151-AF5B-4ACB-83D2-EEED7179D946}" destId="{F90F0A27-3CCB-4CEF-85A9-6B72C3E8B76E}" srcOrd="0" destOrd="0" presId="urn:microsoft.com/office/officeart/2005/8/layout/hierarchy4"/>
    <dgm:cxn modelId="{1B116085-7CFE-4739-A96A-12567BFA5F01}" type="presParOf" srcId="{2053E151-AF5B-4ACB-83D2-EEED7179D946}" destId="{9A18F6D6-BDC4-4D8A-9FB2-5BC2FCA0511C}" srcOrd="1" destOrd="0" presId="urn:microsoft.com/office/officeart/2005/8/layout/hierarchy4"/>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07051B0-11BE-451F-9D86-3EE2A395D757}" type="doc">
      <dgm:prSet loTypeId="urn:microsoft.com/office/officeart/2005/8/layout/process4" loCatId="process" qsTypeId="urn:microsoft.com/office/officeart/2005/8/quickstyle/simple1" qsCatId="simple" csTypeId="urn:microsoft.com/office/officeart/2005/8/colors/accent0_2" csCatId="mainScheme" phldr="1"/>
      <dgm:spPr/>
    </dgm:pt>
    <dgm:pt modelId="{56542F43-9DE7-4FE5-8EC0-E49643B07195}">
      <dgm:prSet phldrT="[Text]" custT="1"/>
      <dgm:spPr/>
      <dgm:t>
        <a:bodyPr/>
        <a:lstStyle/>
        <a:p>
          <a:pPr algn="ctr"/>
          <a:r>
            <a:rPr lang="en-GB" sz="1100"/>
            <a:t>1)    A client login to a computer and the password is hashed.</a:t>
          </a:r>
        </a:p>
      </dgm:t>
    </dgm:pt>
    <dgm:pt modelId="{45AE4090-D951-4153-A97C-5F3B132EEEFD}" type="parTrans" cxnId="{03DD0E56-0498-49B6-956A-AD9E09EA8A86}">
      <dgm:prSet/>
      <dgm:spPr/>
      <dgm:t>
        <a:bodyPr/>
        <a:lstStyle/>
        <a:p>
          <a:endParaRPr lang="en-GB" sz="1100"/>
        </a:p>
      </dgm:t>
    </dgm:pt>
    <dgm:pt modelId="{E0F5B788-5A25-48CD-BE47-EA322024C055}" type="sibTrans" cxnId="{03DD0E56-0498-49B6-956A-AD9E09EA8A86}">
      <dgm:prSet/>
      <dgm:spPr/>
      <dgm:t>
        <a:bodyPr/>
        <a:lstStyle/>
        <a:p>
          <a:endParaRPr lang="en-GB" sz="1100"/>
        </a:p>
      </dgm:t>
    </dgm:pt>
    <dgm:pt modelId="{87AE91EC-3D6D-49E2-B4A4-11F93D03715C}">
      <dgm:prSet phldrT="[Text]" custT="1"/>
      <dgm:spPr/>
      <dgm:t>
        <a:bodyPr/>
        <a:lstStyle/>
        <a:p>
          <a:r>
            <a:rPr lang="en-GB" sz="1100"/>
            <a:t>2) Credentials are passed to the server.</a:t>
          </a:r>
        </a:p>
      </dgm:t>
    </dgm:pt>
    <dgm:pt modelId="{B0FED5B1-215B-40C3-A694-263DDBEFD910}" type="parTrans" cxnId="{689F82F2-2291-46E6-93BC-BD44B3906BE5}">
      <dgm:prSet/>
      <dgm:spPr/>
      <dgm:t>
        <a:bodyPr/>
        <a:lstStyle/>
        <a:p>
          <a:endParaRPr lang="en-GB" sz="1100"/>
        </a:p>
      </dgm:t>
    </dgm:pt>
    <dgm:pt modelId="{D3D4EB1D-F476-4B3F-B7F4-AF83C0ECDED6}" type="sibTrans" cxnId="{689F82F2-2291-46E6-93BC-BD44B3906BE5}">
      <dgm:prSet/>
      <dgm:spPr/>
      <dgm:t>
        <a:bodyPr/>
        <a:lstStyle/>
        <a:p>
          <a:endParaRPr lang="en-GB" sz="1100"/>
        </a:p>
      </dgm:t>
    </dgm:pt>
    <dgm:pt modelId="{98C6E53B-1291-4E90-BB57-CCA410D3B226}">
      <dgm:prSet phldrT="[Text]" custT="1"/>
      <dgm:spPr/>
      <dgm:t>
        <a:bodyPr/>
        <a:lstStyle/>
        <a:p>
          <a:r>
            <a:rPr lang="en-GB" sz="1100"/>
            <a:t>3) The server creates a 16-byte random number that is sent back to the computer.</a:t>
          </a:r>
        </a:p>
      </dgm:t>
    </dgm:pt>
    <dgm:pt modelId="{D5A4E8E2-4531-4408-AB5F-2D4DC1C95622}" type="parTrans" cxnId="{AC23EAE4-873B-44F1-BB36-B2E18275B53D}">
      <dgm:prSet/>
      <dgm:spPr/>
      <dgm:t>
        <a:bodyPr/>
        <a:lstStyle/>
        <a:p>
          <a:endParaRPr lang="en-GB" sz="1100"/>
        </a:p>
      </dgm:t>
    </dgm:pt>
    <dgm:pt modelId="{4A464A32-3971-4354-90BE-075D4D3D8AE3}" type="sibTrans" cxnId="{AC23EAE4-873B-44F1-BB36-B2E18275B53D}">
      <dgm:prSet/>
      <dgm:spPr/>
      <dgm:t>
        <a:bodyPr/>
        <a:lstStyle/>
        <a:p>
          <a:endParaRPr lang="en-GB" sz="1100"/>
        </a:p>
      </dgm:t>
    </dgm:pt>
    <dgm:pt modelId="{4F4232DB-741B-4D39-B3EE-BCC7D521E5FC}">
      <dgm:prSet phldrT="[Text]" custT="1"/>
      <dgm:spPr/>
      <dgm:t>
        <a:bodyPr/>
        <a:lstStyle/>
        <a:p>
          <a:r>
            <a:rPr lang="en-GB" sz="1100"/>
            <a:t>4) The computer encrypts the random number with the password hash and sends everything to the server.</a:t>
          </a:r>
        </a:p>
      </dgm:t>
    </dgm:pt>
    <dgm:pt modelId="{C6AECB6A-394F-4E9C-B9BB-8DC82D1E91F3}" type="parTrans" cxnId="{C8FA0BD1-A4A8-4E6B-BD38-96513AFEC570}">
      <dgm:prSet/>
      <dgm:spPr/>
      <dgm:t>
        <a:bodyPr/>
        <a:lstStyle/>
        <a:p>
          <a:endParaRPr lang="en-GB" sz="1100"/>
        </a:p>
      </dgm:t>
    </dgm:pt>
    <dgm:pt modelId="{11396D37-447E-414F-845C-A896BD06C7D5}" type="sibTrans" cxnId="{C8FA0BD1-A4A8-4E6B-BD38-96513AFEC570}">
      <dgm:prSet/>
      <dgm:spPr/>
      <dgm:t>
        <a:bodyPr/>
        <a:lstStyle/>
        <a:p>
          <a:endParaRPr lang="en-GB" sz="1100"/>
        </a:p>
      </dgm:t>
    </dgm:pt>
    <dgm:pt modelId="{B510239E-D99A-4CB4-A934-FFE9507FB80E}">
      <dgm:prSet phldrT="[Text]" custT="1"/>
      <dgm:spPr/>
      <dgm:t>
        <a:bodyPr/>
        <a:lstStyle/>
        <a:p>
          <a:r>
            <a:rPr lang="en-GB" sz="1100"/>
            <a:t>5) The server communicates username, random number and encrypted password from the client to the DC.</a:t>
          </a:r>
        </a:p>
      </dgm:t>
    </dgm:pt>
    <dgm:pt modelId="{7FAC8CF5-1B4C-4E8B-8105-9CD3C3714287}" type="parTrans" cxnId="{FB268979-527E-46AE-8D6E-7D72CB6EAA42}">
      <dgm:prSet/>
      <dgm:spPr/>
      <dgm:t>
        <a:bodyPr/>
        <a:lstStyle/>
        <a:p>
          <a:endParaRPr lang="en-GB" sz="1100"/>
        </a:p>
      </dgm:t>
    </dgm:pt>
    <dgm:pt modelId="{BF85BE5B-BB2A-4EBF-81B5-ACC2E0A4D4C7}" type="sibTrans" cxnId="{FB268979-527E-46AE-8D6E-7D72CB6EAA42}">
      <dgm:prSet/>
      <dgm:spPr/>
      <dgm:t>
        <a:bodyPr/>
        <a:lstStyle/>
        <a:p>
          <a:endParaRPr lang="en-GB" sz="1100"/>
        </a:p>
      </dgm:t>
    </dgm:pt>
    <dgm:pt modelId="{A611CE9D-4B2C-445E-BF44-3A9F883E686F}">
      <dgm:prSet phldrT="[Text]" custT="1"/>
      <dgm:spPr/>
      <dgm:t>
        <a:bodyPr/>
        <a:lstStyle/>
        <a:p>
          <a:r>
            <a:rPr lang="en-GB" sz="1100"/>
            <a:t>6) The DC uses the username to fetch the hash associated to thr user's password from the Database and encrypts it with the random number.</a:t>
          </a:r>
        </a:p>
      </dgm:t>
    </dgm:pt>
    <dgm:pt modelId="{EA6E4A73-4A5B-4D42-B2BD-BC1B6AFFDDF0}" type="parTrans" cxnId="{9C585CA1-3A7F-4491-AFAB-8824BE9AC06F}">
      <dgm:prSet/>
      <dgm:spPr/>
      <dgm:t>
        <a:bodyPr/>
        <a:lstStyle/>
        <a:p>
          <a:endParaRPr lang="en-GB" sz="1100"/>
        </a:p>
      </dgm:t>
    </dgm:pt>
    <dgm:pt modelId="{C5B56EB8-CC47-4D90-8BD7-36970A624F93}" type="sibTrans" cxnId="{9C585CA1-3A7F-4491-AFAB-8824BE9AC06F}">
      <dgm:prSet/>
      <dgm:spPr/>
      <dgm:t>
        <a:bodyPr/>
        <a:lstStyle/>
        <a:p>
          <a:endParaRPr lang="en-GB" sz="1100"/>
        </a:p>
      </dgm:t>
    </dgm:pt>
    <dgm:pt modelId="{794661B0-462D-4B5B-8026-52D2E419013F}">
      <dgm:prSet phldrT="[Text]" custT="1"/>
      <dgm:spPr/>
      <dgm:t>
        <a:bodyPr/>
        <a:lstStyle/>
        <a:p>
          <a:r>
            <a:rPr lang="en-GB" sz="1100"/>
            <a:t>7) The result is compared with the encrytpted hash and random number stored on the server. If there is a match, authentication is approved</a:t>
          </a:r>
        </a:p>
      </dgm:t>
    </dgm:pt>
    <dgm:pt modelId="{E92AD8B9-0F45-420E-BBA2-3E6625A890F3}" type="parTrans" cxnId="{F3126319-8B4D-488F-A3E5-0EE7F37F7E89}">
      <dgm:prSet/>
      <dgm:spPr/>
      <dgm:t>
        <a:bodyPr/>
        <a:lstStyle/>
        <a:p>
          <a:endParaRPr lang="en-GB" sz="1100"/>
        </a:p>
      </dgm:t>
    </dgm:pt>
    <dgm:pt modelId="{E78F0C2E-A6B7-4A4E-8F3A-2B5EAAACC11B}" type="sibTrans" cxnId="{F3126319-8B4D-488F-A3E5-0EE7F37F7E89}">
      <dgm:prSet/>
      <dgm:spPr/>
      <dgm:t>
        <a:bodyPr/>
        <a:lstStyle/>
        <a:p>
          <a:endParaRPr lang="en-GB" sz="1100"/>
        </a:p>
      </dgm:t>
    </dgm:pt>
    <dgm:pt modelId="{D7F7E45A-BC3F-47B7-AB36-31A92C0FB7AD}" type="pres">
      <dgm:prSet presAssocID="{807051B0-11BE-451F-9D86-3EE2A395D757}" presName="Name0" presStyleCnt="0">
        <dgm:presLayoutVars>
          <dgm:dir/>
          <dgm:animLvl val="lvl"/>
          <dgm:resizeHandles val="exact"/>
        </dgm:presLayoutVars>
      </dgm:prSet>
      <dgm:spPr/>
    </dgm:pt>
    <dgm:pt modelId="{F9C4B175-FE7E-49CC-A7F6-B93743BD04CF}" type="pres">
      <dgm:prSet presAssocID="{794661B0-462D-4B5B-8026-52D2E419013F}" presName="boxAndChildren" presStyleCnt="0"/>
      <dgm:spPr/>
    </dgm:pt>
    <dgm:pt modelId="{1976B2F7-8778-421A-9B8C-88B2A98057D1}" type="pres">
      <dgm:prSet presAssocID="{794661B0-462D-4B5B-8026-52D2E419013F}" presName="parentTextBox" presStyleLbl="node1" presStyleIdx="0" presStyleCnt="7" custScaleY="169956" custLinFactNeighborX="-493" custLinFactNeighborY="-8133"/>
      <dgm:spPr/>
    </dgm:pt>
    <dgm:pt modelId="{E1BD90B0-65E4-4333-AEB5-924E8BAD7D51}" type="pres">
      <dgm:prSet presAssocID="{C5B56EB8-CC47-4D90-8BD7-36970A624F93}" presName="sp" presStyleCnt="0"/>
      <dgm:spPr/>
    </dgm:pt>
    <dgm:pt modelId="{A13E0683-37BA-4A6C-BB39-CAB1B09B6A84}" type="pres">
      <dgm:prSet presAssocID="{A611CE9D-4B2C-445E-BF44-3A9F883E686F}" presName="arrowAndChildren" presStyleCnt="0"/>
      <dgm:spPr/>
    </dgm:pt>
    <dgm:pt modelId="{255E8C65-BE22-4F80-9D8D-7D501CB0C2DD}" type="pres">
      <dgm:prSet presAssocID="{A611CE9D-4B2C-445E-BF44-3A9F883E686F}" presName="parentTextArrow" presStyleLbl="node1" presStyleIdx="1" presStyleCnt="7" custScaleY="164248"/>
      <dgm:spPr/>
    </dgm:pt>
    <dgm:pt modelId="{F871A5F1-E789-4F01-9B51-49E13B96667F}" type="pres">
      <dgm:prSet presAssocID="{BF85BE5B-BB2A-4EBF-81B5-ACC2E0A4D4C7}" presName="sp" presStyleCnt="0"/>
      <dgm:spPr/>
    </dgm:pt>
    <dgm:pt modelId="{C0EFAC92-E8FA-48C8-8C42-45EE9193CFB6}" type="pres">
      <dgm:prSet presAssocID="{B510239E-D99A-4CB4-A934-FFE9507FB80E}" presName="arrowAndChildren" presStyleCnt="0"/>
      <dgm:spPr/>
    </dgm:pt>
    <dgm:pt modelId="{D5C7428A-0B6B-4A0B-A9AB-CF3C898DF5A0}" type="pres">
      <dgm:prSet presAssocID="{B510239E-D99A-4CB4-A934-FFE9507FB80E}" presName="parentTextArrow" presStyleLbl="node1" presStyleIdx="2" presStyleCnt="7" custScaleY="137585"/>
      <dgm:spPr/>
    </dgm:pt>
    <dgm:pt modelId="{6A21BB04-CB1D-4DB1-95FB-53A16D5399CE}" type="pres">
      <dgm:prSet presAssocID="{11396D37-447E-414F-845C-A896BD06C7D5}" presName="sp" presStyleCnt="0"/>
      <dgm:spPr/>
    </dgm:pt>
    <dgm:pt modelId="{9156A5FD-8CA3-4200-8756-590663E58DD0}" type="pres">
      <dgm:prSet presAssocID="{4F4232DB-741B-4D39-B3EE-BCC7D521E5FC}" presName="arrowAndChildren" presStyleCnt="0"/>
      <dgm:spPr/>
    </dgm:pt>
    <dgm:pt modelId="{889212F5-955D-4CEF-AAEC-950BC0D9F038}" type="pres">
      <dgm:prSet presAssocID="{4F4232DB-741B-4D39-B3EE-BCC7D521E5FC}" presName="parentTextArrow" presStyleLbl="node1" presStyleIdx="3" presStyleCnt="7" custScaleY="134487"/>
      <dgm:spPr/>
    </dgm:pt>
    <dgm:pt modelId="{F87CBA32-4372-4B0B-9720-9A7E9B4CE5DE}" type="pres">
      <dgm:prSet presAssocID="{4A464A32-3971-4354-90BE-075D4D3D8AE3}" presName="sp" presStyleCnt="0"/>
      <dgm:spPr/>
    </dgm:pt>
    <dgm:pt modelId="{A73F9DB5-DF76-4C4C-A98F-B61A1BD9293D}" type="pres">
      <dgm:prSet presAssocID="{98C6E53B-1291-4E90-BB57-CCA410D3B226}" presName="arrowAndChildren" presStyleCnt="0"/>
      <dgm:spPr/>
    </dgm:pt>
    <dgm:pt modelId="{117B273A-254F-4858-9A6A-6BBF0C3770A8}" type="pres">
      <dgm:prSet presAssocID="{98C6E53B-1291-4E90-BB57-CCA410D3B226}" presName="parentTextArrow" presStyleLbl="node1" presStyleIdx="4" presStyleCnt="7"/>
      <dgm:spPr/>
    </dgm:pt>
    <dgm:pt modelId="{D6FCE7E3-C5E7-4953-A5A7-081CBFFA649E}" type="pres">
      <dgm:prSet presAssocID="{D3D4EB1D-F476-4B3F-B7F4-AF83C0ECDED6}" presName="sp" presStyleCnt="0"/>
      <dgm:spPr/>
    </dgm:pt>
    <dgm:pt modelId="{A4DB3F40-6765-4CA5-A892-D27DE2AFE452}" type="pres">
      <dgm:prSet presAssocID="{87AE91EC-3D6D-49E2-B4A4-11F93D03715C}" presName="arrowAndChildren" presStyleCnt="0"/>
      <dgm:spPr/>
    </dgm:pt>
    <dgm:pt modelId="{AF9B7520-2AE5-4417-A05E-3D8284C340CD}" type="pres">
      <dgm:prSet presAssocID="{87AE91EC-3D6D-49E2-B4A4-11F93D03715C}" presName="parentTextArrow" presStyleLbl="node1" presStyleIdx="5" presStyleCnt="7"/>
      <dgm:spPr/>
    </dgm:pt>
    <dgm:pt modelId="{EC2E4B6D-33A9-4655-8DD6-799DF64687B0}" type="pres">
      <dgm:prSet presAssocID="{E0F5B788-5A25-48CD-BE47-EA322024C055}" presName="sp" presStyleCnt="0"/>
      <dgm:spPr/>
    </dgm:pt>
    <dgm:pt modelId="{F9D728D6-8040-4BA4-972C-892FBF35C8E0}" type="pres">
      <dgm:prSet presAssocID="{56542F43-9DE7-4FE5-8EC0-E49643B07195}" presName="arrowAndChildren" presStyleCnt="0"/>
      <dgm:spPr/>
    </dgm:pt>
    <dgm:pt modelId="{B000F626-5E2B-452E-8512-258C73647FA5}" type="pres">
      <dgm:prSet presAssocID="{56542F43-9DE7-4FE5-8EC0-E49643B07195}" presName="parentTextArrow" presStyleLbl="node1" presStyleIdx="6" presStyleCnt="7"/>
      <dgm:spPr/>
    </dgm:pt>
  </dgm:ptLst>
  <dgm:cxnLst>
    <dgm:cxn modelId="{F3126319-8B4D-488F-A3E5-0EE7F37F7E89}" srcId="{807051B0-11BE-451F-9D86-3EE2A395D757}" destId="{794661B0-462D-4B5B-8026-52D2E419013F}" srcOrd="6" destOrd="0" parTransId="{E92AD8B9-0F45-420E-BBA2-3E6625A890F3}" sibTransId="{E78F0C2E-A6B7-4A4E-8F3A-2B5EAAACC11B}"/>
    <dgm:cxn modelId="{A3109E23-92CC-4111-A1AE-F9CED6BA656B}" type="presOf" srcId="{A611CE9D-4B2C-445E-BF44-3A9F883E686F}" destId="{255E8C65-BE22-4F80-9D8D-7D501CB0C2DD}" srcOrd="0" destOrd="0" presId="urn:microsoft.com/office/officeart/2005/8/layout/process4"/>
    <dgm:cxn modelId="{03DD0E56-0498-49B6-956A-AD9E09EA8A86}" srcId="{807051B0-11BE-451F-9D86-3EE2A395D757}" destId="{56542F43-9DE7-4FE5-8EC0-E49643B07195}" srcOrd="0" destOrd="0" parTransId="{45AE4090-D951-4153-A97C-5F3B132EEEFD}" sibTransId="{E0F5B788-5A25-48CD-BE47-EA322024C055}"/>
    <dgm:cxn modelId="{FB268979-527E-46AE-8D6E-7D72CB6EAA42}" srcId="{807051B0-11BE-451F-9D86-3EE2A395D757}" destId="{B510239E-D99A-4CB4-A934-FFE9507FB80E}" srcOrd="4" destOrd="0" parTransId="{7FAC8CF5-1B4C-4E8B-8105-9CD3C3714287}" sibTransId="{BF85BE5B-BB2A-4EBF-81B5-ACC2E0A4D4C7}"/>
    <dgm:cxn modelId="{AC94BF79-BE5A-4D33-89D0-A9779B136A97}" type="presOf" srcId="{B510239E-D99A-4CB4-A934-FFE9507FB80E}" destId="{D5C7428A-0B6B-4A0B-A9AB-CF3C898DF5A0}" srcOrd="0" destOrd="0" presId="urn:microsoft.com/office/officeart/2005/8/layout/process4"/>
    <dgm:cxn modelId="{BD97918C-BDE2-490A-AA7B-1139CA275248}" type="presOf" srcId="{56542F43-9DE7-4FE5-8EC0-E49643B07195}" destId="{B000F626-5E2B-452E-8512-258C73647FA5}" srcOrd="0" destOrd="0" presId="urn:microsoft.com/office/officeart/2005/8/layout/process4"/>
    <dgm:cxn modelId="{9C585CA1-3A7F-4491-AFAB-8824BE9AC06F}" srcId="{807051B0-11BE-451F-9D86-3EE2A395D757}" destId="{A611CE9D-4B2C-445E-BF44-3A9F883E686F}" srcOrd="5" destOrd="0" parTransId="{EA6E4A73-4A5B-4D42-B2BD-BC1B6AFFDDF0}" sibTransId="{C5B56EB8-CC47-4D90-8BD7-36970A624F93}"/>
    <dgm:cxn modelId="{F77108A3-F4A3-4687-8C65-1C41186F5B58}" type="presOf" srcId="{87AE91EC-3D6D-49E2-B4A4-11F93D03715C}" destId="{AF9B7520-2AE5-4417-A05E-3D8284C340CD}" srcOrd="0" destOrd="0" presId="urn:microsoft.com/office/officeart/2005/8/layout/process4"/>
    <dgm:cxn modelId="{A06A03A6-7E6C-477B-9EE4-3FEC210F00F8}" type="presOf" srcId="{98C6E53B-1291-4E90-BB57-CCA410D3B226}" destId="{117B273A-254F-4858-9A6A-6BBF0C3770A8}" srcOrd="0" destOrd="0" presId="urn:microsoft.com/office/officeart/2005/8/layout/process4"/>
    <dgm:cxn modelId="{C8FA0BD1-A4A8-4E6B-BD38-96513AFEC570}" srcId="{807051B0-11BE-451F-9D86-3EE2A395D757}" destId="{4F4232DB-741B-4D39-B3EE-BCC7D521E5FC}" srcOrd="3" destOrd="0" parTransId="{C6AECB6A-394F-4E9C-B9BB-8DC82D1E91F3}" sibTransId="{11396D37-447E-414F-845C-A896BD06C7D5}"/>
    <dgm:cxn modelId="{691A2AD6-8B3A-4DEE-906C-D08714369806}" type="presOf" srcId="{4F4232DB-741B-4D39-B3EE-BCC7D521E5FC}" destId="{889212F5-955D-4CEF-AAEC-950BC0D9F038}" srcOrd="0" destOrd="0" presId="urn:microsoft.com/office/officeart/2005/8/layout/process4"/>
    <dgm:cxn modelId="{AC23EAE4-873B-44F1-BB36-B2E18275B53D}" srcId="{807051B0-11BE-451F-9D86-3EE2A395D757}" destId="{98C6E53B-1291-4E90-BB57-CCA410D3B226}" srcOrd="2" destOrd="0" parTransId="{D5A4E8E2-4531-4408-AB5F-2D4DC1C95622}" sibTransId="{4A464A32-3971-4354-90BE-075D4D3D8AE3}"/>
    <dgm:cxn modelId="{689F82F2-2291-46E6-93BC-BD44B3906BE5}" srcId="{807051B0-11BE-451F-9D86-3EE2A395D757}" destId="{87AE91EC-3D6D-49E2-B4A4-11F93D03715C}" srcOrd="1" destOrd="0" parTransId="{B0FED5B1-215B-40C3-A694-263DDBEFD910}" sibTransId="{D3D4EB1D-F476-4B3F-B7F4-AF83C0ECDED6}"/>
    <dgm:cxn modelId="{375095FA-42B4-4A1B-AA7F-EBF8B48487AD}" type="presOf" srcId="{794661B0-462D-4B5B-8026-52D2E419013F}" destId="{1976B2F7-8778-421A-9B8C-88B2A98057D1}" srcOrd="0" destOrd="0" presId="urn:microsoft.com/office/officeart/2005/8/layout/process4"/>
    <dgm:cxn modelId="{4E8EC9FA-D73A-4B80-959E-5726A2278776}" type="presOf" srcId="{807051B0-11BE-451F-9D86-3EE2A395D757}" destId="{D7F7E45A-BC3F-47B7-AB36-31A92C0FB7AD}" srcOrd="0" destOrd="0" presId="urn:microsoft.com/office/officeart/2005/8/layout/process4"/>
    <dgm:cxn modelId="{C7DFA7A0-EFDA-4597-B66B-561DD4E70299}" type="presParOf" srcId="{D7F7E45A-BC3F-47B7-AB36-31A92C0FB7AD}" destId="{F9C4B175-FE7E-49CC-A7F6-B93743BD04CF}" srcOrd="0" destOrd="0" presId="urn:microsoft.com/office/officeart/2005/8/layout/process4"/>
    <dgm:cxn modelId="{B917EDBB-3089-426C-AECD-8F2E31CB1825}" type="presParOf" srcId="{F9C4B175-FE7E-49CC-A7F6-B93743BD04CF}" destId="{1976B2F7-8778-421A-9B8C-88B2A98057D1}" srcOrd="0" destOrd="0" presId="urn:microsoft.com/office/officeart/2005/8/layout/process4"/>
    <dgm:cxn modelId="{ED7FEFE8-8F86-41BC-B8B5-2313C16C2196}" type="presParOf" srcId="{D7F7E45A-BC3F-47B7-AB36-31A92C0FB7AD}" destId="{E1BD90B0-65E4-4333-AEB5-924E8BAD7D51}" srcOrd="1" destOrd="0" presId="urn:microsoft.com/office/officeart/2005/8/layout/process4"/>
    <dgm:cxn modelId="{4382971E-249C-41A3-8264-3025BBBAB639}" type="presParOf" srcId="{D7F7E45A-BC3F-47B7-AB36-31A92C0FB7AD}" destId="{A13E0683-37BA-4A6C-BB39-CAB1B09B6A84}" srcOrd="2" destOrd="0" presId="urn:microsoft.com/office/officeart/2005/8/layout/process4"/>
    <dgm:cxn modelId="{CE730372-BB4B-4DB3-97C3-7D2159F07A4F}" type="presParOf" srcId="{A13E0683-37BA-4A6C-BB39-CAB1B09B6A84}" destId="{255E8C65-BE22-4F80-9D8D-7D501CB0C2DD}" srcOrd="0" destOrd="0" presId="urn:microsoft.com/office/officeart/2005/8/layout/process4"/>
    <dgm:cxn modelId="{E1697B0D-C9C5-4191-9A7D-2EC659A77DE9}" type="presParOf" srcId="{D7F7E45A-BC3F-47B7-AB36-31A92C0FB7AD}" destId="{F871A5F1-E789-4F01-9B51-49E13B96667F}" srcOrd="3" destOrd="0" presId="urn:microsoft.com/office/officeart/2005/8/layout/process4"/>
    <dgm:cxn modelId="{E77ACC6D-B6E4-4ED4-97E9-D1FBD3873ED7}" type="presParOf" srcId="{D7F7E45A-BC3F-47B7-AB36-31A92C0FB7AD}" destId="{C0EFAC92-E8FA-48C8-8C42-45EE9193CFB6}" srcOrd="4" destOrd="0" presId="urn:microsoft.com/office/officeart/2005/8/layout/process4"/>
    <dgm:cxn modelId="{5BF7D75E-766E-4721-9FDE-8FA4ACCBDC18}" type="presParOf" srcId="{C0EFAC92-E8FA-48C8-8C42-45EE9193CFB6}" destId="{D5C7428A-0B6B-4A0B-A9AB-CF3C898DF5A0}" srcOrd="0" destOrd="0" presId="urn:microsoft.com/office/officeart/2005/8/layout/process4"/>
    <dgm:cxn modelId="{ACA0A04A-8C8B-4135-A97D-6C9AF58C4A3E}" type="presParOf" srcId="{D7F7E45A-BC3F-47B7-AB36-31A92C0FB7AD}" destId="{6A21BB04-CB1D-4DB1-95FB-53A16D5399CE}" srcOrd="5" destOrd="0" presId="urn:microsoft.com/office/officeart/2005/8/layout/process4"/>
    <dgm:cxn modelId="{C48B8306-E6CF-42D5-8677-01214021CD6A}" type="presParOf" srcId="{D7F7E45A-BC3F-47B7-AB36-31A92C0FB7AD}" destId="{9156A5FD-8CA3-4200-8756-590663E58DD0}" srcOrd="6" destOrd="0" presId="urn:microsoft.com/office/officeart/2005/8/layout/process4"/>
    <dgm:cxn modelId="{DF67D18C-BD72-455E-9781-E0CD732DBECF}" type="presParOf" srcId="{9156A5FD-8CA3-4200-8756-590663E58DD0}" destId="{889212F5-955D-4CEF-AAEC-950BC0D9F038}" srcOrd="0" destOrd="0" presId="urn:microsoft.com/office/officeart/2005/8/layout/process4"/>
    <dgm:cxn modelId="{E74A2D74-2D0B-4437-9D84-06B063B8479D}" type="presParOf" srcId="{D7F7E45A-BC3F-47B7-AB36-31A92C0FB7AD}" destId="{F87CBA32-4372-4B0B-9720-9A7E9B4CE5DE}" srcOrd="7" destOrd="0" presId="urn:microsoft.com/office/officeart/2005/8/layout/process4"/>
    <dgm:cxn modelId="{4333A769-0A3B-451B-A120-AFACE860077D}" type="presParOf" srcId="{D7F7E45A-BC3F-47B7-AB36-31A92C0FB7AD}" destId="{A73F9DB5-DF76-4C4C-A98F-B61A1BD9293D}" srcOrd="8" destOrd="0" presId="urn:microsoft.com/office/officeart/2005/8/layout/process4"/>
    <dgm:cxn modelId="{8DB73AAE-1443-4022-AED9-18EA1BF0465B}" type="presParOf" srcId="{A73F9DB5-DF76-4C4C-A98F-B61A1BD9293D}" destId="{117B273A-254F-4858-9A6A-6BBF0C3770A8}" srcOrd="0" destOrd="0" presId="urn:microsoft.com/office/officeart/2005/8/layout/process4"/>
    <dgm:cxn modelId="{4DD3B6E8-1E33-4B4E-B4C4-F41BD1316755}" type="presParOf" srcId="{D7F7E45A-BC3F-47B7-AB36-31A92C0FB7AD}" destId="{D6FCE7E3-C5E7-4953-A5A7-081CBFFA649E}" srcOrd="9" destOrd="0" presId="urn:microsoft.com/office/officeart/2005/8/layout/process4"/>
    <dgm:cxn modelId="{FA819708-2943-4892-9853-A9C85FE12043}" type="presParOf" srcId="{D7F7E45A-BC3F-47B7-AB36-31A92C0FB7AD}" destId="{A4DB3F40-6765-4CA5-A892-D27DE2AFE452}" srcOrd="10" destOrd="0" presId="urn:microsoft.com/office/officeart/2005/8/layout/process4"/>
    <dgm:cxn modelId="{AC53E481-E926-4A0B-AAD7-1F74EF2AC163}" type="presParOf" srcId="{A4DB3F40-6765-4CA5-A892-D27DE2AFE452}" destId="{AF9B7520-2AE5-4417-A05E-3D8284C340CD}" srcOrd="0" destOrd="0" presId="urn:microsoft.com/office/officeart/2005/8/layout/process4"/>
    <dgm:cxn modelId="{B0F10A44-2DDE-4469-B603-C59B918ABCAD}" type="presParOf" srcId="{D7F7E45A-BC3F-47B7-AB36-31A92C0FB7AD}" destId="{EC2E4B6D-33A9-4655-8DD6-799DF64687B0}" srcOrd="11" destOrd="0" presId="urn:microsoft.com/office/officeart/2005/8/layout/process4"/>
    <dgm:cxn modelId="{4F4C4BC0-8AB6-44C0-B7E1-2B58DF7C78DA}" type="presParOf" srcId="{D7F7E45A-BC3F-47B7-AB36-31A92C0FB7AD}" destId="{F9D728D6-8040-4BA4-972C-892FBF35C8E0}" srcOrd="12" destOrd="0" presId="urn:microsoft.com/office/officeart/2005/8/layout/process4"/>
    <dgm:cxn modelId="{21A25820-5D24-4C79-9635-6F519D27DAC5}" type="presParOf" srcId="{F9D728D6-8040-4BA4-972C-892FBF35C8E0}" destId="{B000F626-5E2B-452E-8512-258C73647FA5}" srcOrd="0" destOrd="0" presId="urn:microsoft.com/office/officeart/2005/8/layout/process4"/>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7A2B99E3-B954-433D-B1C8-2E7EDA89495C}" type="doc">
      <dgm:prSet loTypeId="urn:microsoft.com/office/officeart/2005/8/layout/hierarchy4" loCatId="hierarchy" qsTypeId="urn:microsoft.com/office/officeart/2005/8/quickstyle/simple1" qsCatId="simple" csTypeId="urn:microsoft.com/office/officeart/2005/8/colors/accent0_1" csCatId="mainScheme" phldr="1"/>
      <dgm:spPr/>
      <dgm:t>
        <a:bodyPr/>
        <a:lstStyle/>
        <a:p>
          <a:endParaRPr lang="en-GB"/>
        </a:p>
      </dgm:t>
    </dgm:pt>
    <dgm:pt modelId="{3D955280-7199-40C1-82B7-3A956A372E64}">
      <dgm:prSet phldrT="[Text]" custT="1"/>
      <dgm:spPr/>
      <dgm:t>
        <a:bodyPr/>
        <a:lstStyle/>
        <a:p>
          <a:pPr>
            <a:buFont typeface="+mj-lt"/>
            <a:buAutoNum type="alphaUcParenR"/>
          </a:pPr>
          <a:r>
            <a:rPr lang="en-GB" sz="1400" b="1"/>
            <a:t> D) What actions could we take in the event of a Domain controller becoming unavailable?</a:t>
          </a:r>
          <a:endParaRPr lang="en-GB" sz="1400"/>
        </a:p>
      </dgm:t>
    </dgm:pt>
    <dgm:pt modelId="{3A16FA5D-9DD1-44BE-AFF2-F765D59B3D86}" type="parTrans" cxnId="{9F9BE7C4-2224-4601-969B-D2A801FC3E36}">
      <dgm:prSet/>
      <dgm:spPr/>
      <dgm:t>
        <a:bodyPr/>
        <a:lstStyle/>
        <a:p>
          <a:endParaRPr lang="en-GB" sz="1400"/>
        </a:p>
      </dgm:t>
    </dgm:pt>
    <dgm:pt modelId="{CD633396-F326-4001-AAE1-67A507FD44F8}" type="sibTrans" cxnId="{9F9BE7C4-2224-4601-969B-D2A801FC3E36}">
      <dgm:prSet/>
      <dgm:spPr/>
      <dgm:t>
        <a:bodyPr/>
        <a:lstStyle/>
        <a:p>
          <a:endParaRPr lang="en-GB" sz="1400"/>
        </a:p>
      </dgm:t>
    </dgm:pt>
    <dgm:pt modelId="{4715564A-B357-4E07-B44F-3455DEE0E1A5}" type="pres">
      <dgm:prSet presAssocID="{7A2B99E3-B954-433D-B1C8-2E7EDA89495C}" presName="Name0" presStyleCnt="0">
        <dgm:presLayoutVars>
          <dgm:chPref val="1"/>
          <dgm:dir/>
          <dgm:animOne val="branch"/>
          <dgm:animLvl val="lvl"/>
          <dgm:resizeHandles/>
        </dgm:presLayoutVars>
      </dgm:prSet>
      <dgm:spPr/>
    </dgm:pt>
    <dgm:pt modelId="{3BDDE141-B1C7-4B4F-9CB0-BDC054B69F42}" type="pres">
      <dgm:prSet presAssocID="{3D955280-7199-40C1-82B7-3A956A372E64}" presName="vertOne" presStyleCnt="0"/>
      <dgm:spPr/>
    </dgm:pt>
    <dgm:pt modelId="{8F32B3A7-3D89-40DC-8DB5-F54A183DFD75}" type="pres">
      <dgm:prSet presAssocID="{3D955280-7199-40C1-82B7-3A956A372E64}" presName="txOne" presStyleLbl="node0" presStyleIdx="0" presStyleCnt="1">
        <dgm:presLayoutVars>
          <dgm:chPref val="3"/>
        </dgm:presLayoutVars>
      </dgm:prSet>
      <dgm:spPr/>
    </dgm:pt>
    <dgm:pt modelId="{9980A3E3-6C78-4AE0-9DF9-A7984F2F3EEA}" type="pres">
      <dgm:prSet presAssocID="{3D955280-7199-40C1-82B7-3A956A372E64}" presName="horzOne" presStyleCnt="0"/>
      <dgm:spPr/>
    </dgm:pt>
  </dgm:ptLst>
  <dgm:cxnLst>
    <dgm:cxn modelId="{45C87E6C-554F-4907-9740-DB7709171E0F}" type="presOf" srcId="{7A2B99E3-B954-433D-B1C8-2E7EDA89495C}" destId="{4715564A-B357-4E07-B44F-3455DEE0E1A5}" srcOrd="0" destOrd="0" presId="urn:microsoft.com/office/officeart/2005/8/layout/hierarchy4"/>
    <dgm:cxn modelId="{674AE271-D236-4391-909C-B3A2B6211261}" type="presOf" srcId="{3D955280-7199-40C1-82B7-3A956A372E64}" destId="{8F32B3A7-3D89-40DC-8DB5-F54A183DFD75}" srcOrd="0" destOrd="0" presId="urn:microsoft.com/office/officeart/2005/8/layout/hierarchy4"/>
    <dgm:cxn modelId="{9F9BE7C4-2224-4601-969B-D2A801FC3E36}" srcId="{7A2B99E3-B954-433D-B1C8-2E7EDA89495C}" destId="{3D955280-7199-40C1-82B7-3A956A372E64}" srcOrd="0" destOrd="0" parTransId="{3A16FA5D-9DD1-44BE-AFF2-F765D59B3D86}" sibTransId="{CD633396-F326-4001-AAE1-67A507FD44F8}"/>
    <dgm:cxn modelId="{E754922B-9F99-491A-B6E1-A076E9D05F63}" type="presParOf" srcId="{4715564A-B357-4E07-B44F-3455DEE0E1A5}" destId="{3BDDE141-B1C7-4B4F-9CB0-BDC054B69F42}" srcOrd="0" destOrd="0" presId="urn:microsoft.com/office/officeart/2005/8/layout/hierarchy4"/>
    <dgm:cxn modelId="{731728EA-5D21-48B9-905B-B2DB2847CF84}" type="presParOf" srcId="{3BDDE141-B1C7-4B4F-9CB0-BDC054B69F42}" destId="{8F32B3A7-3D89-40DC-8DB5-F54A183DFD75}" srcOrd="0" destOrd="0" presId="urn:microsoft.com/office/officeart/2005/8/layout/hierarchy4"/>
    <dgm:cxn modelId="{F0C46F53-4593-49F2-BEB7-222898F536A5}" type="presParOf" srcId="{3BDDE141-B1C7-4B4F-9CB0-BDC054B69F42}" destId="{9980A3E3-6C78-4AE0-9DF9-A7984F2F3EEA}" srcOrd="1" destOrd="0" presId="urn:microsoft.com/office/officeart/2005/8/layout/hierarchy4"/>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7A2B99E3-B954-433D-B1C8-2E7EDA89495C}" type="doc">
      <dgm:prSet loTypeId="urn:microsoft.com/office/officeart/2005/8/layout/hierarchy4" loCatId="hierarchy" qsTypeId="urn:microsoft.com/office/officeart/2005/8/quickstyle/simple1" qsCatId="simple" csTypeId="urn:microsoft.com/office/officeart/2005/8/colors/accent0_1" csCatId="mainScheme" phldr="1"/>
      <dgm:spPr/>
      <dgm:t>
        <a:bodyPr/>
        <a:lstStyle/>
        <a:p>
          <a:endParaRPr lang="en-GB"/>
        </a:p>
      </dgm:t>
    </dgm:pt>
    <dgm:pt modelId="{3D955280-7199-40C1-82B7-3A956A372E64}">
      <dgm:prSet phldrT="[Text]" custT="1"/>
      <dgm:spPr/>
      <dgm:t>
        <a:bodyPr/>
        <a:lstStyle/>
        <a:p>
          <a:pPr>
            <a:buFont typeface="+mj-lt"/>
            <a:buNone/>
          </a:pPr>
          <a:r>
            <a:rPr lang="en-GB" sz="1400" b="1"/>
            <a:t>1) Investigate the minimum password complexity requirements required as part of modern Network Operating System implementations.</a:t>
          </a:r>
          <a:endParaRPr lang="en-GB" sz="1400"/>
        </a:p>
      </dgm:t>
    </dgm:pt>
    <dgm:pt modelId="{3A16FA5D-9DD1-44BE-AFF2-F765D59B3D86}" type="parTrans" cxnId="{9F9BE7C4-2224-4601-969B-D2A801FC3E36}">
      <dgm:prSet/>
      <dgm:spPr/>
      <dgm:t>
        <a:bodyPr/>
        <a:lstStyle/>
        <a:p>
          <a:endParaRPr lang="en-GB" sz="1400"/>
        </a:p>
      </dgm:t>
    </dgm:pt>
    <dgm:pt modelId="{CD633396-F326-4001-AAE1-67A507FD44F8}" type="sibTrans" cxnId="{9F9BE7C4-2224-4601-969B-D2A801FC3E36}">
      <dgm:prSet/>
      <dgm:spPr/>
      <dgm:t>
        <a:bodyPr/>
        <a:lstStyle/>
        <a:p>
          <a:endParaRPr lang="en-GB" sz="1400"/>
        </a:p>
      </dgm:t>
    </dgm:pt>
    <dgm:pt modelId="{39B3C56F-98FC-4463-BB6C-638DB9D0B876}" type="pres">
      <dgm:prSet presAssocID="{7A2B99E3-B954-433D-B1C8-2E7EDA89495C}" presName="Name0" presStyleCnt="0">
        <dgm:presLayoutVars>
          <dgm:chPref val="1"/>
          <dgm:dir/>
          <dgm:animOne val="branch"/>
          <dgm:animLvl val="lvl"/>
          <dgm:resizeHandles/>
        </dgm:presLayoutVars>
      </dgm:prSet>
      <dgm:spPr/>
    </dgm:pt>
    <dgm:pt modelId="{5FB66763-66A7-4E24-BB55-6CC13070F1E3}" type="pres">
      <dgm:prSet presAssocID="{3D955280-7199-40C1-82B7-3A956A372E64}" presName="vertOne" presStyleCnt="0"/>
      <dgm:spPr/>
    </dgm:pt>
    <dgm:pt modelId="{786A402D-627B-48DA-9587-9716054484D5}" type="pres">
      <dgm:prSet presAssocID="{3D955280-7199-40C1-82B7-3A956A372E64}" presName="txOne" presStyleLbl="node0" presStyleIdx="0" presStyleCnt="1">
        <dgm:presLayoutVars>
          <dgm:chPref val="3"/>
        </dgm:presLayoutVars>
      </dgm:prSet>
      <dgm:spPr/>
    </dgm:pt>
    <dgm:pt modelId="{77407B46-8C04-4B10-A12D-A9EDB110A090}" type="pres">
      <dgm:prSet presAssocID="{3D955280-7199-40C1-82B7-3A956A372E64}" presName="horzOne" presStyleCnt="0"/>
      <dgm:spPr/>
    </dgm:pt>
  </dgm:ptLst>
  <dgm:cxnLst>
    <dgm:cxn modelId="{25FC110F-9844-42A0-9945-C9FE328AEC6E}" type="presOf" srcId="{7A2B99E3-B954-433D-B1C8-2E7EDA89495C}" destId="{39B3C56F-98FC-4463-BB6C-638DB9D0B876}" srcOrd="0" destOrd="0" presId="urn:microsoft.com/office/officeart/2005/8/layout/hierarchy4"/>
    <dgm:cxn modelId="{54842AA8-C000-491C-8E7C-24B3E7D36073}" type="presOf" srcId="{3D955280-7199-40C1-82B7-3A956A372E64}" destId="{786A402D-627B-48DA-9587-9716054484D5}" srcOrd="0" destOrd="0" presId="urn:microsoft.com/office/officeart/2005/8/layout/hierarchy4"/>
    <dgm:cxn modelId="{9F9BE7C4-2224-4601-969B-D2A801FC3E36}" srcId="{7A2B99E3-B954-433D-B1C8-2E7EDA89495C}" destId="{3D955280-7199-40C1-82B7-3A956A372E64}" srcOrd="0" destOrd="0" parTransId="{3A16FA5D-9DD1-44BE-AFF2-F765D59B3D86}" sibTransId="{CD633396-F326-4001-AAE1-67A507FD44F8}"/>
    <dgm:cxn modelId="{3B2C6595-101F-48C6-B092-8568196646DC}" type="presParOf" srcId="{39B3C56F-98FC-4463-BB6C-638DB9D0B876}" destId="{5FB66763-66A7-4E24-BB55-6CC13070F1E3}" srcOrd="0" destOrd="0" presId="urn:microsoft.com/office/officeart/2005/8/layout/hierarchy4"/>
    <dgm:cxn modelId="{B0FF2DC2-AF70-4AF8-BD46-DC6DD69991B8}" type="presParOf" srcId="{5FB66763-66A7-4E24-BB55-6CC13070F1E3}" destId="{786A402D-627B-48DA-9587-9716054484D5}" srcOrd="0" destOrd="0" presId="urn:microsoft.com/office/officeart/2005/8/layout/hierarchy4"/>
    <dgm:cxn modelId="{53C81DB1-0B24-4A50-8B57-ED84DC41A16A}" type="presParOf" srcId="{5FB66763-66A7-4E24-BB55-6CC13070F1E3}" destId="{77407B46-8C04-4B10-A12D-A9EDB110A090}" srcOrd="1" destOrd="0" presId="urn:microsoft.com/office/officeart/2005/8/layout/hierarchy4"/>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7A2B99E3-B954-433D-B1C8-2E7EDA89495C}" type="doc">
      <dgm:prSet loTypeId="urn:microsoft.com/office/officeart/2005/8/layout/hierarchy4" loCatId="hierarchy" qsTypeId="urn:microsoft.com/office/officeart/2005/8/quickstyle/simple1" qsCatId="simple" csTypeId="urn:microsoft.com/office/officeart/2005/8/colors/accent0_1" csCatId="mainScheme" phldr="1"/>
      <dgm:spPr/>
      <dgm:t>
        <a:bodyPr/>
        <a:lstStyle/>
        <a:p>
          <a:endParaRPr lang="en-GB"/>
        </a:p>
      </dgm:t>
    </dgm:pt>
    <dgm:pt modelId="{3D955280-7199-40C1-82B7-3A956A372E64}">
      <dgm:prSet phldrT="[Text]" custT="1"/>
      <dgm:spPr/>
      <dgm:t>
        <a:bodyPr/>
        <a:lstStyle/>
        <a:p>
          <a:pPr>
            <a:buFont typeface="+mj-lt"/>
            <a:buNone/>
          </a:pPr>
          <a:r>
            <a:rPr lang="en-GB" sz="1400" b="1"/>
            <a:t>2) State the advantages and disadvantages of using Groups in Active Directory.</a:t>
          </a:r>
          <a:endParaRPr lang="en-GB" sz="1400"/>
        </a:p>
      </dgm:t>
    </dgm:pt>
    <dgm:pt modelId="{3A16FA5D-9DD1-44BE-AFF2-F765D59B3D86}" type="parTrans" cxnId="{9F9BE7C4-2224-4601-969B-D2A801FC3E36}">
      <dgm:prSet/>
      <dgm:spPr/>
      <dgm:t>
        <a:bodyPr/>
        <a:lstStyle/>
        <a:p>
          <a:endParaRPr lang="en-GB" sz="1400"/>
        </a:p>
      </dgm:t>
    </dgm:pt>
    <dgm:pt modelId="{CD633396-F326-4001-AAE1-67A507FD44F8}" type="sibTrans" cxnId="{9F9BE7C4-2224-4601-969B-D2A801FC3E36}">
      <dgm:prSet/>
      <dgm:spPr/>
      <dgm:t>
        <a:bodyPr/>
        <a:lstStyle/>
        <a:p>
          <a:endParaRPr lang="en-GB" sz="1400"/>
        </a:p>
      </dgm:t>
    </dgm:pt>
    <dgm:pt modelId="{A07DF7CE-7F93-42EC-9527-21CC85B3F7BD}" type="pres">
      <dgm:prSet presAssocID="{7A2B99E3-B954-433D-B1C8-2E7EDA89495C}" presName="Name0" presStyleCnt="0">
        <dgm:presLayoutVars>
          <dgm:chPref val="1"/>
          <dgm:dir/>
          <dgm:animOne val="branch"/>
          <dgm:animLvl val="lvl"/>
          <dgm:resizeHandles/>
        </dgm:presLayoutVars>
      </dgm:prSet>
      <dgm:spPr/>
    </dgm:pt>
    <dgm:pt modelId="{CF30645B-D402-4810-B2B5-D85B0635F92D}" type="pres">
      <dgm:prSet presAssocID="{3D955280-7199-40C1-82B7-3A956A372E64}" presName="vertOne" presStyleCnt="0"/>
      <dgm:spPr/>
    </dgm:pt>
    <dgm:pt modelId="{FC9D9CB2-9B8F-462A-BD56-056ABD02CEE0}" type="pres">
      <dgm:prSet presAssocID="{3D955280-7199-40C1-82B7-3A956A372E64}" presName="txOne" presStyleLbl="node0" presStyleIdx="0" presStyleCnt="1">
        <dgm:presLayoutVars>
          <dgm:chPref val="3"/>
        </dgm:presLayoutVars>
      </dgm:prSet>
      <dgm:spPr/>
    </dgm:pt>
    <dgm:pt modelId="{606BEEFE-1882-4112-8C09-AB8EC17A8FB0}" type="pres">
      <dgm:prSet presAssocID="{3D955280-7199-40C1-82B7-3A956A372E64}" presName="horzOne" presStyleCnt="0"/>
      <dgm:spPr/>
    </dgm:pt>
  </dgm:ptLst>
  <dgm:cxnLst>
    <dgm:cxn modelId="{EEAE9412-458C-4CC6-A1BC-1B2357125D5F}" type="presOf" srcId="{3D955280-7199-40C1-82B7-3A956A372E64}" destId="{FC9D9CB2-9B8F-462A-BD56-056ABD02CEE0}" srcOrd="0" destOrd="0" presId="urn:microsoft.com/office/officeart/2005/8/layout/hierarchy4"/>
    <dgm:cxn modelId="{77109F7A-78D5-430A-9043-65D123F186EB}" type="presOf" srcId="{7A2B99E3-B954-433D-B1C8-2E7EDA89495C}" destId="{A07DF7CE-7F93-42EC-9527-21CC85B3F7BD}" srcOrd="0" destOrd="0" presId="urn:microsoft.com/office/officeart/2005/8/layout/hierarchy4"/>
    <dgm:cxn modelId="{9F9BE7C4-2224-4601-969B-D2A801FC3E36}" srcId="{7A2B99E3-B954-433D-B1C8-2E7EDA89495C}" destId="{3D955280-7199-40C1-82B7-3A956A372E64}" srcOrd="0" destOrd="0" parTransId="{3A16FA5D-9DD1-44BE-AFF2-F765D59B3D86}" sibTransId="{CD633396-F326-4001-AAE1-67A507FD44F8}"/>
    <dgm:cxn modelId="{AB475213-DD49-4832-A866-3BB04AE155CA}" type="presParOf" srcId="{A07DF7CE-7F93-42EC-9527-21CC85B3F7BD}" destId="{CF30645B-D402-4810-B2B5-D85B0635F92D}" srcOrd="0" destOrd="0" presId="urn:microsoft.com/office/officeart/2005/8/layout/hierarchy4"/>
    <dgm:cxn modelId="{DF2DBB1C-C7F5-40ED-981B-8172F7BFABCB}" type="presParOf" srcId="{CF30645B-D402-4810-B2B5-D85B0635F92D}" destId="{FC9D9CB2-9B8F-462A-BD56-056ABD02CEE0}" srcOrd="0" destOrd="0" presId="urn:microsoft.com/office/officeart/2005/8/layout/hierarchy4"/>
    <dgm:cxn modelId="{C6B72EFE-32F3-4DAA-A8C1-04342C656050}" type="presParOf" srcId="{CF30645B-D402-4810-B2B5-D85B0635F92D}" destId="{606BEEFE-1882-4112-8C09-AB8EC17A8FB0}" srcOrd="1" destOrd="0" presId="urn:microsoft.com/office/officeart/2005/8/layout/hierarchy4"/>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7A2B99E3-B954-433D-B1C8-2E7EDA89495C}" type="doc">
      <dgm:prSet loTypeId="urn:microsoft.com/office/officeart/2005/8/layout/hierarchy4" loCatId="hierarchy" qsTypeId="urn:microsoft.com/office/officeart/2005/8/quickstyle/simple1" qsCatId="simple" csTypeId="urn:microsoft.com/office/officeart/2005/8/colors/accent0_1" csCatId="mainScheme" phldr="1"/>
      <dgm:spPr/>
      <dgm:t>
        <a:bodyPr/>
        <a:lstStyle/>
        <a:p>
          <a:endParaRPr lang="en-GB"/>
        </a:p>
      </dgm:t>
    </dgm:pt>
    <dgm:pt modelId="{3D955280-7199-40C1-82B7-3A956A372E64}">
      <dgm:prSet phldrT="[Text]" custT="1"/>
      <dgm:spPr/>
      <dgm:t>
        <a:bodyPr/>
        <a:lstStyle/>
        <a:p>
          <a:pPr>
            <a:buFont typeface="+mj-lt"/>
            <a:buNone/>
          </a:pPr>
          <a:r>
            <a:rPr lang="en-GB" sz="1400" b="1"/>
            <a:t>A) Discuss the two different types of permissions in use within windows network environments.</a:t>
          </a:r>
          <a:endParaRPr lang="en-GB" sz="1400"/>
        </a:p>
      </dgm:t>
    </dgm:pt>
    <dgm:pt modelId="{3A16FA5D-9DD1-44BE-AFF2-F765D59B3D86}" type="parTrans" cxnId="{9F9BE7C4-2224-4601-969B-D2A801FC3E36}">
      <dgm:prSet/>
      <dgm:spPr/>
      <dgm:t>
        <a:bodyPr/>
        <a:lstStyle/>
        <a:p>
          <a:endParaRPr lang="en-GB" sz="1400"/>
        </a:p>
      </dgm:t>
    </dgm:pt>
    <dgm:pt modelId="{CD633396-F326-4001-AAE1-67A507FD44F8}" type="sibTrans" cxnId="{9F9BE7C4-2224-4601-969B-D2A801FC3E36}">
      <dgm:prSet/>
      <dgm:spPr/>
      <dgm:t>
        <a:bodyPr/>
        <a:lstStyle/>
        <a:p>
          <a:endParaRPr lang="en-GB" sz="1400"/>
        </a:p>
      </dgm:t>
    </dgm:pt>
    <dgm:pt modelId="{AD32A5ED-993A-4B85-AECF-0FFDCAB91A76}" type="pres">
      <dgm:prSet presAssocID="{7A2B99E3-B954-433D-B1C8-2E7EDA89495C}" presName="Name0" presStyleCnt="0">
        <dgm:presLayoutVars>
          <dgm:chPref val="1"/>
          <dgm:dir/>
          <dgm:animOne val="branch"/>
          <dgm:animLvl val="lvl"/>
          <dgm:resizeHandles/>
        </dgm:presLayoutVars>
      </dgm:prSet>
      <dgm:spPr/>
    </dgm:pt>
    <dgm:pt modelId="{DF3A96BA-A80B-4159-B3B7-1753E84F9B36}" type="pres">
      <dgm:prSet presAssocID="{3D955280-7199-40C1-82B7-3A956A372E64}" presName="vertOne" presStyleCnt="0"/>
      <dgm:spPr/>
    </dgm:pt>
    <dgm:pt modelId="{6CDF6FBB-C6F3-44DC-9B17-EE9BEF61EB40}" type="pres">
      <dgm:prSet presAssocID="{3D955280-7199-40C1-82B7-3A956A372E64}" presName="txOne" presStyleLbl="node0" presStyleIdx="0" presStyleCnt="1">
        <dgm:presLayoutVars>
          <dgm:chPref val="3"/>
        </dgm:presLayoutVars>
      </dgm:prSet>
      <dgm:spPr/>
    </dgm:pt>
    <dgm:pt modelId="{4FD590A5-9100-4DA9-8C23-EF5C3BB28559}" type="pres">
      <dgm:prSet presAssocID="{3D955280-7199-40C1-82B7-3A956A372E64}" presName="horzOne" presStyleCnt="0"/>
      <dgm:spPr/>
    </dgm:pt>
  </dgm:ptLst>
  <dgm:cxnLst>
    <dgm:cxn modelId="{947767A3-97E4-412C-8B5A-F67965917362}" type="presOf" srcId="{7A2B99E3-B954-433D-B1C8-2E7EDA89495C}" destId="{AD32A5ED-993A-4B85-AECF-0FFDCAB91A76}" srcOrd="0" destOrd="0" presId="urn:microsoft.com/office/officeart/2005/8/layout/hierarchy4"/>
    <dgm:cxn modelId="{9F9BE7C4-2224-4601-969B-D2A801FC3E36}" srcId="{7A2B99E3-B954-433D-B1C8-2E7EDA89495C}" destId="{3D955280-7199-40C1-82B7-3A956A372E64}" srcOrd="0" destOrd="0" parTransId="{3A16FA5D-9DD1-44BE-AFF2-F765D59B3D86}" sibTransId="{CD633396-F326-4001-AAE1-67A507FD44F8}"/>
    <dgm:cxn modelId="{EB58FDEA-3C2B-4301-BD27-8F83C74E00C7}" type="presOf" srcId="{3D955280-7199-40C1-82B7-3A956A372E64}" destId="{6CDF6FBB-C6F3-44DC-9B17-EE9BEF61EB40}" srcOrd="0" destOrd="0" presId="urn:microsoft.com/office/officeart/2005/8/layout/hierarchy4"/>
    <dgm:cxn modelId="{28048AD4-53BA-4236-B84A-8DD8AA5619EF}" type="presParOf" srcId="{AD32A5ED-993A-4B85-AECF-0FFDCAB91A76}" destId="{DF3A96BA-A80B-4159-B3B7-1753E84F9B36}" srcOrd="0" destOrd="0" presId="urn:microsoft.com/office/officeart/2005/8/layout/hierarchy4"/>
    <dgm:cxn modelId="{1ABD5FD8-5D7D-47F3-A1D7-058583AAB3DD}" type="presParOf" srcId="{DF3A96BA-A80B-4159-B3B7-1753E84F9B36}" destId="{6CDF6FBB-C6F3-44DC-9B17-EE9BEF61EB40}" srcOrd="0" destOrd="0" presId="urn:microsoft.com/office/officeart/2005/8/layout/hierarchy4"/>
    <dgm:cxn modelId="{A845283F-E5DF-4BFA-9CF5-6B9FE4C5042F}" type="presParOf" srcId="{DF3A96BA-A80B-4159-B3B7-1753E84F9B36}" destId="{4FD590A5-9100-4DA9-8C23-EF5C3BB28559}" srcOrd="1" destOrd="0" presId="urn:microsoft.com/office/officeart/2005/8/layout/hierarchy4"/>
  </dgm:cxnLst>
  <dgm:bg/>
  <dgm:whole/>
  <dgm:extLst>
    <a:ext uri="http://schemas.microsoft.com/office/drawing/2008/diagram">
      <dsp:dataModelExt xmlns:dsp="http://schemas.microsoft.com/office/drawing/2008/diagram" relId="rId50"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7A2B99E3-B954-433D-B1C8-2E7EDA89495C}" type="doc">
      <dgm:prSet loTypeId="urn:microsoft.com/office/officeart/2005/8/layout/hierarchy4" loCatId="hierarchy" qsTypeId="urn:microsoft.com/office/officeart/2005/8/quickstyle/simple1" qsCatId="simple" csTypeId="urn:microsoft.com/office/officeart/2005/8/colors/accent0_1" csCatId="mainScheme" phldr="1"/>
      <dgm:spPr/>
      <dgm:t>
        <a:bodyPr/>
        <a:lstStyle/>
        <a:p>
          <a:endParaRPr lang="en-GB"/>
        </a:p>
      </dgm:t>
    </dgm:pt>
    <dgm:pt modelId="{3D955280-7199-40C1-82B7-3A956A372E64}">
      <dgm:prSet phldrT="[Text]" custT="1"/>
      <dgm:spPr/>
      <dgm:t>
        <a:bodyPr/>
        <a:lstStyle/>
        <a:p>
          <a:pPr>
            <a:buFont typeface="+mj-lt"/>
            <a:buNone/>
          </a:pPr>
          <a:r>
            <a:rPr lang="en-GB" sz="1400" b="1"/>
            <a:t>B) Evaluate the benefits of the NTFS File system in comparison with other network operating system’s file systems.</a:t>
          </a:r>
          <a:endParaRPr lang="en-GB" sz="1400"/>
        </a:p>
      </dgm:t>
    </dgm:pt>
    <dgm:pt modelId="{3A16FA5D-9DD1-44BE-AFF2-F765D59B3D86}" type="parTrans" cxnId="{9F9BE7C4-2224-4601-969B-D2A801FC3E36}">
      <dgm:prSet/>
      <dgm:spPr/>
      <dgm:t>
        <a:bodyPr/>
        <a:lstStyle/>
        <a:p>
          <a:endParaRPr lang="en-GB" sz="1400"/>
        </a:p>
      </dgm:t>
    </dgm:pt>
    <dgm:pt modelId="{CD633396-F326-4001-AAE1-67A507FD44F8}" type="sibTrans" cxnId="{9F9BE7C4-2224-4601-969B-D2A801FC3E36}">
      <dgm:prSet/>
      <dgm:spPr/>
      <dgm:t>
        <a:bodyPr/>
        <a:lstStyle/>
        <a:p>
          <a:endParaRPr lang="en-GB" sz="1400"/>
        </a:p>
      </dgm:t>
    </dgm:pt>
    <dgm:pt modelId="{A5A66B89-9BA1-458F-BBC9-90777F4EB2D8}" type="pres">
      <dgm:prSet presAssocID="{7A2B99E3-B954-433D-B1C8-2E7EDA89495C}" presName="Name0" presStyleCnt="0">
        <dgm:presLayoutVars>
          <dgm:chPref val="1"/>
          <dgm:dir/>
          <dgm:animOne val="branch"/>
          <dgm:animLvl val="lvl"/>
          <dgm:resizeHandles/>
        </dgm:presLayoutVars>
      </dgm:prSet>
      <dgm:spPr/>
    </dgm:pt>
    <dgm:pt modelId="{5150945C-6A88-4733-8AF9-BFEB7792CEED}" type="pres">
      <dgm:prSet presAssocID="{3D955280-7199-40C1-82B7-3A956A372E64}" presName="vertOne" presStyleCnt="0"/>
      <dgm:spPr/>
    </dgm:pt>
    <dgm:pt modelId="{7B631751-687B-46A0-9CD3-DE6A45B7A46D}" type="pres">
      <dgm:prSet presAssocID="{3D955280-7199-40C1-82B7-3A956A372E64}" presName="txOne" presStyleLbl="node0" presStyleIdx="0" presStyleCnt="1">
        <dgm:presLayoutVars>
          <dgm:chPref val="3"/>
        </dgm:presLayoutVars>
      </dgm:prSet>
      <dgm:spPr/>
    </dgm:pt>
    <dgm:pt modelId="{74F478ED-AD48-4083-BD0E-F2EE8266080F}" type="pres">
      <dgm:prSet presAssocID="{3D955280-7199-40C1-82B7-3A956A372E64}" presName="horzOne" presStyleCnt="0"/>
      <dgm:spPr/>
    </dgm:pt>
  </dgm:ptLst>
  <dgm:cxnLst>
    <dgm:cxn modelId="{D6559012-452F-47A9-8A1A-E50B238ECC59}" type="presOf" srcId="{7A2B99E3-B954-433D-B1C8-2E7EDA89495C}" destId="{A5A66B89-9BA1-458F-BBC9-90777F4EB2D8}" srcOrd="0" destOrd="0" presId="urn:microsoft.com/office/officeart/2005/8/layout/hierarchy4"/>
    <dgm:cxn modelId="{D6EB2079-57E9-4C3D-98EF-FC9E48A7E374}" type="presOf" srcId="{3D955280-7199-40C1-82B7-3A956A372E64}" destId="{7B631751-687B-46A0-9CD3-DE6A45B7A46D}" srcOrd="0" destOrd="0" presId="urn:microsoft.com/office/officeart/2005/8/layout/hierarchy4"/>
    <dgm:cxn modelId="{9F9BE7C4-2224-4601-969B-D2A801FC3E36}" srcId="{7A2B99E3-B954-433D-B1C8-2E7EDA89495C}" destId="{3D955280-7199-40C1-82B7-3A956A372E64}" srcOrd="0" destOrd="0" parTransId="{3A16FA5D-9DD1-44BE-AFF2-F765D59B3D86}" sibTransId="{CD633396-F326-4001-AAE1-67A507FD44F8}"/>
    <dgm:cxn modelId="{7CBA0DAF-1995-4AB8-AF0F-7B37FFFE9435}" type="presParOf" srcId="{A5A66B89-9BA1-458F-BBC9-90777F4EB2D8}" destId="{5150945C-6A88-4733-8AF9-BFEB7792CEED}" srcOrd="0" destOrd="0" presId="urn:microsoft.com/office/officeart/2005/8/layout/hierarchy4"/>
    <dgm:cxn modelId="{2C4EC598-C9B1-4215-A681-9EC8EE5D83C4}" type="presParOf" srcId="{5150945C-6A88-4733-8AF9-BFEB7792CEED}" destId="{7B631751-687B-46A0-9CD3-DE6A45B7A46D}" srcOrd="0" destOrd="0" presId="urn:microsoft.com/office/officeart/2005/8/layout/hierarchy4"/>
    <dgm:cxn modelId="{9DB2B527-C2BD-4A13-A49C-E0E8670E5752}" type="presParOf" srcId="{5150945C-6A88-4733-8AF9-BFEB7792CEED}" destId="{74F478ED-AD48-4083-BD0E-F2EE8266080F}" srcOrd="1" destOrd="0" presId="urn:microsoft.com/office/officeart/2005/8/layout/hierarchy4"/>
  </dgm:cxnLst>
  <dgm:bg/>
  <dgm:whole/>
  <dgm:extLst>
    <a:ext uri="http://schemas.microsoft.com/office/drawing/2008/diagram">
      <dsp:dataModelExt xmlns:dsp="http://schemas.microsoft.com/office/drawing/2008/diagram" relId="rId55"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A69789C2-DBCC-49FD-8BFE-ED47FAF91998}" type="doc">
      <dgm:prSet loTypeId="urn:microsoft.com/office/officeart/2005/8/layout/hList3" loCatId="list" qsTypeId="urn:microsoft.com/office/officeart/2005/8/quickstyle/simple1" qsCatId="simple" csTypeId="urn:microsoft.com/office/officeart/2005/8/colors/accent1_2" csCatId="accent1" phldr="1"/>
      <dgm:spPr/>
      <dgm:t>
        <a:bodyPr/>
        <a:lstStyle/>
        <a:p>
          <a:endParaRPr lang="en-GB"/>
        </a:p>
      </dgm:t>
    </dgm:pt>
    <dgm:pt modelId="{6ECBB722-E572-4ACC-889B-8E5732D412D9}">
      <dgm:prSet phldrT="[Text]" custT="1"/>
      <dgm:spPr/>
      <dgm:t>
        <a:bodyPr/>
        <a:lstStyle/>
        <a:p>
          <a:r>
            <a:rPr lang="en-GB" sz="1800" b="1"/>
            <a:t>NTFS</a:t>
          </a:r>
        </a:p>
        <a:p>
          <a:r>
            <a:rPr lang="en-GB" sz="1200"/>
            <a:t>2 TB</a:t>
          </a:r>
        </a:p>
        <a:p>
          <a:r>
            <a:rPr lang="en-GB" sz="1200"/>
            <a:t>16TB</a:t>
          </a:r>
        </a:p>
        <a:p>
          <a:r>
            <a:rPr lang="en-GB" sz="1200"/>
            <a:t>Auto Repair</a:t>
          </a:r>
        </a:p>
        <a:p>
          <a:r>
            <a:rPr lang="en-GB" sz="1200"/>
            <a:t>Yes</a:t>
          </a:r>
        </a:p>
        <a:p>
          <a:r>
            <a:rPr lang="en-GB" sz="1200"/>
            <a:t>Local and Network</a:t>
          </a:r>
        </a:p>
        <a:p>
          <a:r>
            <a:rPr lang="en-GB" sz="1200"/>
            <a:t>Windows 10/8/7 and older</a:t>
          </a:r>
        </a:p>
      </dgm:t>
    </dgm:pt>
    <dgm:pt modelId="{CCCE8B3C-994D-4EC2-86DD-981559ABAD8E}" type="parTrans" cxnId="{67B9E836-F8E7-469C-98A0-2F483041B0DA}">
      <dgm:prSet/>
      <dgm:spPr/>
      <dgm:t>
        <a:bodyPr/>
        <a:lstStyle/>
        <a:p>
          <a:endParaRPr lang="en-GB"/>
        </a:p>
      </dgm:t>
    </dgm:pt>
    <dgm:pt modelId="{86EB991D-89F7-4DCD-BBE4-024B6F7D1CF3}" type="sibTrans" cxnId="{67B9E836-F8E7-469C-98A0-2F483041B0DA}">
      <dgm:prSet/>
      <dgm:spPr/>
      <dgm:t>
        <a:bodyPr/>
        <a:lstStyle/>
        <a:p>
          <a:endParaRPr lang="en-GB"/>
        </a:p>
      </dgm:t>
    </dgm:pt>
    <dgm:pt modelId="{51A36D99-DFFD-4F23-9197-F9749C2EC836}">
      <dgm:prSet phldrT="[Text]" custT="1"/>
      <dgm:spPr/>
      <dgm:t>
        <a:bodyPr/>
        <a:lstStyle/>
        <a:p>
          <a:r>
            <a:rPr lang="en-GB" sz="1800" b="1"/>
            <a:t>FAT32</a:t>
          </a:r>
        </a:p>
        <a:p>
          <a:r>
            <a:rPr lang="en-GB" sz="1200"/>
            <a:t>32 GB</a:t>
          </a:r>
        </a:p>
        <a:p>
          <a:r>
            <a:rPr lang="en-GB" sz="1200"/>
            <a:t>4 GB</a:t>
          </a:r>
        </a:p>
        <a:p>
          <a:r>
            <a:rPr lang="en-GB" sz="1200"/>
            <a:t>No</a:t>
          </a:r>
        </a:p>
        <a:p>
          <a:r>
            <a:rPr lang="en-GB" sz="1200"/>
            <a:t>No</a:t>
          </a:r>
        </a:p>
        <a:p>
          <a:r>
            <a:rPr lang="en-GB" sz="1200"/>
            <a:t>Only Network</a:t>
          </a:r>
        </a:p>
        <a:p>
          <a:r>
            <a:rPr lang="en-GB" sz="1200"/>
            <a:t>Windows Me/2000 and older</a:t>
          </a:r>
        </a:p>
      </dgm:t>
    </dgm:pt>
    <dgm:pt modelId="{BBE4F7D8-86DB-4796-AD30-BF91C27DBB57}" type="parTrans" cxnId="{2CBCABD4-25B2-413F-85F2-43C98608A762}">
      <dgm:prSet/>
      <dgm:spPr/>
      <dgm:t>
        <a:bodyPr/>
        <a:lstStyle/>
        <a:p>
          <a:endParaRPr lang="en-GB"/>
        </a:p>
      </dgm:t>
    </dgm:pt>
    <dgm:pt modelId="{C90178B9-3E82-465B-AAD8-A96C4DD7A105}" type="sibTrans" cxnId="{2CBCABD4-25B2-413F-85F2-43C98608A762}">
      <dgm:prSet/>
      <dgm:spPr/>
      <dgm:t>
        <a:bodyPr/>
        <a:lstStyle/>
        <a:p>
          <a:endParaRPr lang="en-GB"/>
        </a:p>
      </dgm:t>
    </dgm:pt>
    <dgm:pt modelId="{D2112B19-9479-4C4A-9C12-AFEFF6778D00}">
      <dgm:prSet phldrT="[Text]" custT="1"/>
      <dgm:spPr/>
      <dgm:t>
        <a:bodyPr/>
        <a:lstStyle/>
        <a:p>
          <a:pPr algn="l"/>
          <a:r>
            <a:rPr lang="en-GB" sz="1800" b="1"/>
            <a:t>Features</a:t>
          </a:r>
        </a:p>
        <a:p>
          <a:pPr algn="l"/>
          <a:r>
            <a:rPr lang="en-GB" sz="1200" b="0"/>
            <a:t>Maximum Partition size</a:t>
          </a:r>
        </a:p>
        <a:p>
          <a:pPr algn="l"/>
          <a:r>
            <a:rPr lang="en-GB" sz="1200" b="0"/>
            <a:t>Max Files size</a:t>
          </a:r>
        </a:p>
        <a:p>
          <a:pPr algn="l"/>
          <a:r>
            <a:rPr lang="en-GB" sz="1200" b="0"/>
            <a:t>Fault Tolerance</a:t>
          </a:r>
        </a:p>
        <a:p>
          <a:pPr algn="l"/>
          <a:r>
            <a:rPr lang="en-GB" sz="1200" b="0"/>
            <a:t>Compression</a:t>
          </a:r>
        </a:p>
        <a:p>
          <a:pPr algn="l"/>
          <a:r>
            <a:rPr lang="en-GB" sz="1200" b="0"/>
            <a:t>Security</a:t>
          </a:r>
        </a:p>
        <a:p>
          <a:pPr algn="l"/>
          <a:r>
            <a:rPr lang="en-GB" sz="1200" b="0"/>
            <a:t>Compatibility</a:t>
          </a:r>
        </a:p>
      </dgm:t>
    </dgm:pt>
    <dgm:pt modelId="{197547E9-E92D-4B92-9C3C-DF6C8F386C5D}" type="sibTrans" cxnId="{E43A1962-F226-4071-8BED-6BE88956DAC8}">
      <dgm:prSet/>
      <dgm:spPr/>
      <dgm:t>
        <a:bodyPr/>
        <a:lstStyle/>
        <a:p>
          <a:endParaRPr lang="en-GB"/>
        </a:p>
      </dgm:t>
    </dgm:pt>
    <dgm:pt modelId="{CBAE2F93-20AF-42C1-87C4-A56BFE952173}" type="parTrans" cxnId="{E43A1962-F226-4071-8BED-6BE88956DAC8}">
      <dgm:prSet/>
      <dgm:spPr/>
      <dgm:t>
        <a:bodyPr/>
        <a:lstStyle/>
        <a:p>
          <a:endParaRPr lang="en-GB"/>
        </a:p>
      </dgm:t>
    </dgm:pt>
    <dgm:pt modelId="{E38EB16E-F505-43F7-802A-DB82F9AE1E60}">
      <dgm:prSet phldrT="[Text]" custT="1"/>
      <dgm:spPr/>
      <dgm:t>
        <a:bodyPr/>
        <a:lstStyle/>
        <a:p>
          <a:r>
            <a:rPr lang="en-GB" sz="2400"/>
            <a:t>File System</a:t>
          </a:r>
        </a:p>
      </dgm:t>
    </dgm:pt>
    <dgm:pt modelId="{969FBEC9-4A68-4761-86C4-7283E8ADEAB0}" type="sibTrans" cxnId="{7058DEE5-B805-4FB2-8C16-B6FBF57778B3}">
      <dgm:prSet/>
      <dgm:spPr/>
      <dgm:t>
        <a:bodyPr/>
        <a:lstStyle/>
        <a:p>
          <a:endParaRPr lang="en-GB"/>
        </a:p>
      </dgm:t>
    </dgm:pt>
    <dgm:pt modelId="{99BB0EA3-D57B-4441-B73B-4C4BF86F0F51}" type="parTrans" cxnId="{7058DEE5-B805-4FB2-8C16-B6FBF57778B3}">
      <dgm:prSet/>
      <dgm:spPr/>
      <dgm:t>
        <a:bodyPr/>
        <a:lstStyle/>
        <a:p>
          <a:endParaRPr lang="en-GB"/>
        </a:p>
      </dgm:t>
    </dgm:pt>
    <dgm:pt modelId="{3B833024-D768-4BFA-A6CC-7EF316E0E2AD}" type="pres">
      <dgm:prSet presAssocID="{A69789C2-DBCC-49FD-8BFE-ED47FAF91998}" presName="composite" presStyleCnt="0">
        <dgm:presLayoutVars>
          <dgm:chMax val="1"/>
          <dgm:dir/>
          <dgm:resizeHandles val="exact"/>
        </dgm:presLayoutVars>
      </dgm:prSet>
      <dgm:spPr/>
    </dgm:pt>
    <dgm:pt modelId="{BBC34119-1F09-4E63-A4A1-99C54CA16114}" type="pres">
      <dgm:prSet presAssocID="{E38EB16E-F505-43F7-802A-DB82F9AE1E60}" presName="roof" presStyleLbl="dkBgShp" presStyleIdx="0" presStyleCnt="2" custScaleX="100000" custScaleY="51515" custLinFactNeighborY="22974"/>
      <dgm:spPr/>
    </dgm:pt>
    <dgm:pt modelId="{74076688-E48C-4897-9F61-30C532E987B3}" type="pres">
      <dgm:prSet presAssocID="{E38EB16E-F505-43F7-802A-DB82F9AE1E60}" presName="pillars" presStyleCnt="0"/>
      <dgm:spPr/>
    </dgm:pt>
    <dgm:pt modelId="{03E5A567-CDDF-4450-8052-CF0D2D8225E5}" type="pres">
      <dgm:prSet presAssocID="{E38EB16E-F505-43F7-802A-DB82F9AE1E60}" presName="pillar1" presStyleLbl="node1" presStyleIdx="0" presStyleCnt="3" custScaleX="88376">
        <dgm:presLayoutVars>
          <dgm:bulletEnabled val="1"/>
        </dgm:presLayoutVars>
      </dgm:prSet>
      <dgm:spPr/>
    </dgm:pt>
    <dgm:pt modelId="{A6F16EF4-38BF-4EEC-AD94-BDCFD26F9288}" type="pres">
      <dgm:prSet presAssocID="{6ECBB722-E572-4ACC-889B-8E5732D412D9}" presName="pillarX" presStyleLbl="node1" presStyleIdx="1" presStyleCnt="3">
        <dgm:presLayoutVars>
          <dgm:bulletEnabled val="1"/>
        </dgm:presLayoutVars>
      </dgm:prSet>
      <dgm:spPr/>
    </dgm:pt>
    <dgm:pt modelId="{B15B704D-978A-4354-8439-BACA76A94FBE}" type="pres">
      <dgm:prSet presAssocID="{51A36D99-DFFD-4F23-9197-F9749C2EC836}" presName="pillarX" presStyleLbl="node1" presStyleIdx="2" presStyleCnt="3">
        <dgm:presLayoutVars>
          <dgm:bulletEnabled val="1"/>
        </dgm:presLayoutVars>
      </dgm:prSet>
      <dgm:spPr/>
    </dgm:pt>
    <dgm:pt modelId="{168608FC-D2B8-417E-A429-6705956C6BA3}" type="pres">
      <dgm:prSet presAssocID="{E38EB16E-F505-43F7-802A-DB82F9AE1E60}" presName="base" presStyleLbl="dkBgShp" presStyleIdx="1" presStyleCnt="2" custFlipVert="1" custScaleY="81448"/>
      <dgm:spPr/>
    </dgm:pt>
  </dgm:ptLst>
  <dgm:cxnLst>
    <dgm:cxn modelId="{4123BF13-DE78-4C43-84EE-9313A029C792}" type="presOf" srcId="{51A36D99-DFFD-4F23-9197-F9749C2EC836}" destId="{B15B704D-978A-4354-8439-BACA76A94FBE}" srcOrd="0" destOrd="0" presId="urn:microsoft.com/office/officeart/2005/8/layout/hList3"/>
    <dgm:cxn modelId="{2322802A-F814-4FCD-8C98-0B1C8D509448}" type="presOf" srcId="{6ECBB722-E572-4ACC-889B-8E5732D412D9}" destId="{A6F16EF4-38BF-4EEC-AD94-BDCFD26F9288}" srcOrd="0" destOrd="0" presId="urn:microsoft.com/office/officeart/2005/8/layout/hList3"/>
    <dgm:cxn modelId="{BDB2C22D-056B-4DD7-A84F-E1BAA3DDA8EB}" type="presOf" srcId="{D2112B19-9479-4C4A-9C12-AFEFF6778D00}" destId="{03E5A567-CDDF-4450-8052-CF0D2D8225E5}" srcOrd="0" destOrd="0" presId="urn:microsoft.com/office/officeart/2005/8/layout/hList3"/>
    <dgm:cxn modelId="{67B9E836-F8E7-469C-98A0-2F483041B0DA}" srcId="{E38EB16E-F505-43F7-802A-DB82F9AE1E60}" destId="{6ECBB722-E572-4ACC-889B-8E5732D412D9}" srcOrd="1" destOrd="0" parTransId="{CCCE8B3C-994D-4EC2-86DD-981559ABAD8E}" sibTransId="{86EB991D-89F7-4DCD-BBE4-024B6F7D1CF3}"/>
    <dgm:cxn modelId="{E43A1962-F226-4071-8BED-6BE88956DAC8}" srcId="{E38EB16E-F505-43F7-802A-DB82F9AE1E60}" destId="{D2112B19-9479-4C4A-9C12-AFEFF6778D00}" srcOrd="0" destOrd="0" parTransId="{CBAE2F93-20AF-42C1-87C4-A56BFE952173}" sibTransId="{197547E9-E92D-4B92-9C3C-DF6C8F386C5D}"/>
    <dgm:cxn modelId="{1947F766-D973-46C0-8A4C-52DF2F445A26}" type="presOf" srcId="{A69789C2-DBCC-49FD-8BFE-ED47FAF91998}" destId="{3B833024-D768-4BFA-A6CC-7EF316E0E2AD}" srcOrd="0" destOrd="0" presId="urn:microsoft.com/office/officeart/2005/8/layout/hList3"/>
    <dgm:cxn modelId="{6970345A-5FA5-4F92-AB64-0B3C1E6CF153}" type="presOf" srcId="{E38EB16E-F505-43F7-802A-DB82F9AE1E60}" destId="{BBC34119-1F09-4E63-A4A1-99C54CA16114}" srcOrd="0" destOrd="0" presId="urn:microsoft.com/office/officeart/2005/8/layout/hList3"/>
    <dgm:cxn modelId="{2CBCABD4-25B2-413F-85F2-43C98608A762}" srcId="{E38EB16E-F505-43F7-802A-DB82F9AE1E60}" destId="{51A36D99-DFFD-4F23-9197-F9749C2EC836}" srcOrd="2" destOrd="0" parTransId="{BBE4F7D8-86DB-4796-AD30-BF91C27DBB57}" sibTransId="{C90178B9-3E82-465B-AAD8-A96C4DD7A105}"/>
    <dgm:cxn modelId="{7058DEE5-B805-4FB2-8C16-B6FBF57778B3}" srcId="{A69789C2-DBCC-49FD-8BFE-ED47FAF91998}" destId="{E38EB16E-F505-43F7-802A-DB82F9AE1E60}" srcOrd="0" destOrd="0" parTransId="{99BB0EA3-D57B-4441-B73B-4C4BF86F0F51}" sibTransId="{969FBEC9-4A68-4761-86C4-7283E8ADEAB0}"/>
    <dgm:cxn modelId="{1A605B9A-23EE-4A38-A731-CDECF7F4A9BF}" type="presParOf" srcId="{3B833024-D768-4BFA-A6CC-7EF316E0E2AD}" destId="{BBC34119-1F09-4E63-A4A1-99C54CA16114}" srcOrd="0" destOrd="0" presId="urn:microsoft.com/office/officeart/2005/8/layout/hList3"/>
    <dgm:cxn modelId="{02EE8485-60F1-4117-9120-847E9FA89E82}" type="presParOf" srcId="{3B833024-D768-4BFA-A6CC-7EF316E0E2AD}" destId="{74076688-E48C-4897-9F61-30C532E987B3}" srcOrd="1" destOrd="0" presId="urn:microsoft.com/office/officeart/2005/8/layout/hList3"/>
    <dgm:cxn modelId="{AE7FD7ED-371F-42E0-A444-81342681B1B7}" type="presParOf" srcId="{74076688-E48C-4897-9F61-30C532E987B3}" destId="{03E5A567-CDDF-4450-8052-CF0D2D8225E5}" srcOrd="0" destOrd="0" presId="urn:microsoft.com/office/officeart/2005/8/layout/hList3"/>
    <dgm:cxn modelId="{F5A2A6F0-3BDC-4334-A4C3-38B2E6C0F1CA}" type="presParOf" srcId="{74076688-E48C-4897-9F61-30C532E987B3}" destId="{A6F16EF4-38BF-4EEC-AD94-BDCFD26F9288}" srcOrd="1" destOrd="0" presId="urn:microsoft.com/office/officeart/2005/8/layout/hList3"/>
    <dgm:cxn modelId="{A2F3021F-4052-4C0C-8A2E-8D8203317E61}" type="presParOf" srcId="{74076688-E48C-4897-9F61-30C532E987B3}" destId="{B15B704D-978A-4354-8439-BACA76A94FBE}" srcOrd="2" destOrd="0" presId="urn:microsoft.com/office/officeart/2005/8/layout/hList3"/>
    <dgm:cxn modelId="{CF6CF651-5F3A-4D55-82DF-4FFAFD8DB5FA}" type="presParOf" srcId="{3B833024-D768-4BFA-A6CC-7EF316E0E2AD}" destId="{168608FC-D2B8-417E-A429-6705956C6BA3}" srcOrd="2" destOrd="0" presId="urn:microsoft.com/office/officeart/2005/8/layout/hList3"/>
  </dgm:cxnLst>
  <dgm:bg/>
  <dgm:whole/>
  <dgm:extLst>
    <a:ext uri="http://schemas.microsoft.com/office/drawing/2008/diagram">
      <dsp:dataModelExt xmlns:dsp="http://schemas.microsoft.com/office/drawing/2008/diagram" relId="rId60" minVer="http://schemas.openxmlformats.org/drawingml/2006/diagram"/>
    </a:ext>
    <a:ext uri="{C62137D5-CB1D-491B-B009-E17868A290BF}">
      <dgm14:recolorImg xmlns:dgm14="http://schemas.microsoft.com/office/drawing/2010/diagram" val="1"/>
    </a:ext>
  </dgm:extLst>
</dgm:dataModel>
</file>

<file path=word/diagrams/data11.xml><?xml version="1.0" encoding="utf-8"?>
<dgm:dataModel xmlns:dgm="http://schemas.openxmlformats.org/drawingml/2006/diagram" xmlns:a="http://schemas.openxmlformats.org/drawingml/2006/main">
  <dgm:ptLst>
    <dgm:pt modelId="{7A2B99E3-B954-433D-B1C8-2E7EDA89495C}" type="doc">
      <dgm:prSet loTypeId="urn:microsoft.com/office/officeart/2005/8/layout/hierarchy4" loCatId="hierarchy" qsTypeId="urn:microsoft.com/office/officeart/2005/8/quickstyle/simple1" qsCatId="simple" csTypeId="urn:microsoft.com/office/officeart/2005/8/colors/accent0_1" csCatId="mainScheme" phldr="1"/>
      <dgm:spPr/>
      <dgm:t>
        <a:bodyPr/>
        <a:lstStyle/>
        <a:p>
          <a:endParaRPr lang="en-GB"/>
        </a:p>
      </dgm:t>
    </dgm:pt>
    <dgm:pt modelId="{3D955280-7199-40C1-82B7-3A956A372E64}">
      <dgm:prSet phldrT="[Text]" custT="1"/>
      <dgm:spPr/>
      <dgm:t>
        <a:bodyPr/>
        <a:lstStyle/>
        <a:p>
          <a:pPr>
            <a:buFont typeface="+mj-lt"/>
            <a:buNone/>
          </a:pPr>
          <a:r>
            <a:rPr lang="en-GB" sz="1400" b="1"/>
            <a:t>C)  Identify the main benefits of using groups in an Active Directory domain.</a:t>
          </a:r>
          <a:endParaRPr lang="en-GB" sz="1400"/>
        </a:p>
      </dgm:t>
    </dgm:pt>
    <dgm:pt modelId="{3A16FA5D-9DD1-44BE-AFF2-F765D59B3D86}" type="parTrans" cxnId="{9F9BE7C4-2224-4601-969B-D2A801FC3E36}">
      <dgm:prSet/>
      <dgm:spPr/>
      <dgm:t>
        <a:bodyPr/>
        <a:lstStyle/>
        <a:p>
          <a:endParaRPr lang="en-GB" sz="1400"/>
        </a:p>
      </dgm:t>
    </dgm:pt>
    <dgm:pt modelId="{CD633396-F326-4001-AAE1-67A507FD44F8}" type="sibTrans" cxnId="{9F9BE7C4-2224-4601-969B-D2A801FC3E36}">
      <dgm:prSet/>
      <dgm:spPr/>
      <dgm:t>
        <a:bodyPr/>
        <a:lstStyle/>
        <a:p>
          <a:endParaRPr lang="en-GB" sz="1400"/>
        </a:p>
      </dgm:t>
    </dgm:pt>
    <dgm:pt modelId="{F37AAA18-8749-4DA0-A446-062777395922}" type="pres">
      <dgm:prSet presAssocID="{7A2B99E3-B954-433D-B1C8-2E7EDA89495C}" presName="Name0" presStyleCnt="0">
        <dgm:presLayoutVars>
          <dgm:chPref val="1"/>
          <dgm:dir/>
          <dgm:animOne val="branch"/>
          <dgm:animLvl val="lvl"/>
          <dgm:resizeHandles/>
        </dgm:presLayoutVars>
      </dgm:prSet>
      <dgm:spPr/>
    </dgm:pt>
    <dgm:pt modelId="{CFCCB397-CE47-4FE9-9455-0E34C17E995D}" type="pres">
      <dgm:prSet presAssocID="{3D955280-7199-40C1-82B7-3A956A372E64}" presName="vertOne" presStyleCnt="0"/>
      <dgm:spPr/>
    </dgm:pt>
    <dgm:pt modelId="{43942080-6122-48D0-92DE-4456505AABC8}" type="pres">
      <dgm:prSet presAssocID="{3D955280-7199-40C1-82B7-3A956A372E64}" presName="txOne" presStyleLbl="node0" presStyleIdx="0" presStyleCnt="1">
        <dgm:presLayoutVars>
          <dgm:chPref val="3"/>
        </dgm:presLayoutVars>
      </dgm:prSet>
      <dgm:spPr/>
    </dgm:pt>
    <dgm:pt modelId="{E240D9A8-D324-4E49-982A-4078DAD628F9}" type="pres">
      <dgm:prSet presAssocID="{3D955280-7199-40C1-82B7-3A956A372E64}" presName="horzOne" presStyleCnt="0"/>
      <dgm:spPr/>
    </dgm:pt>
  </dgm:ptLst>
  <dgm:cxnLst>
    <dgm:cxn modelId="{B04AA843-5E38-47C6-AB62-7C6665D274C6}" type="presOf" srcId="{3D955280-7199-40C1-82B7-3A956A372E64}" destId="{43942080-6122-48D0-92DE-4456505AABC8}" srcOrd="0" destOrd="0" presId="urn:microsoft.com/office/officeart/2005/8/layout/hierarchy4"/>
    <dgm:cxn modelId="{FAB567BB-AF2D-48D2-BE87-1995502B54E2}" type="presOf" srcId="{7A2B99E3-B954-433D-B1C8-2E7EDA89495C}" destId="{F37AAA18-8749-4DA0-A446-062777395922}" srcOrd="0" destOrd="0" presId="urn:microsoft.com/office/officeart/2005/8/layout/hierarchy4"/>
    <dgm:cxn modelId="{9F9BE7C4-2224-4601-969B-D2A801FC3E36}" srcId="{7A2B99E3-B954-433D-B1C8-2E7EDA89495C}" destId="{3D955280-7199-40C1-82B7-3A956A372E64}" srcOrd="0" destOrd="0" parTransId="{3A16FA5D-9DD1-44BE-AFF2-F765D59B3D86}" sibTransId="{CD633396-F326-4001-AAE1-67A507FD44F8}"/>
    <dgm:cxn modelId="{AA5D7B76-FC4A-4590-9160-4B6B9C49B9BE}" type="presParOf" srcId="{F37AAA18-8749-4DA0-A446-062777395922}" destId="{CFCCB397-CE47-4FE9-9455-0E34C17E995D}" srcOrd="0" destOrd="0" presId="urn:microsoft.com/office/officeart/2005/8/layout/hierarchy4"/>
    <dgm:cxn modelId="{A711BE09-8206-4053-9798-7F9D6E0E8098}" type="presParOf" srcId="{CFCCB397-CE47-4FE9-9455-0E34C17E995D}" destId="{43942080-6122-48D0-92DE-4456505AABC8}" srcOrd="0" destOrd="0" presId="urn:microsoft.com/office/officeart/2005/8/layout/hierarchy4"/>
    <dgm:cxn modelId="{E0F28D8B-EAC2-4A75-A321-26CBC84967F0}" type="presParOf" srcId="{CFCCB397-CE47-4FE9-9455-0E34C17E995D}" destId="{E240D9A8-D324-4E49-982A-4078DAD628F9}" srcOrd="1" destOrd="0" presId="urn:microsoft.com/office/officeart/2005/8/layout/hierarchy4"/>
  </dgm:cxnLst>
  <dgm:bg/>
  <dgm:whole/>
  <dgm:extLst>
    <a:ext uri="http://schemas.microsoft.com/office/drawing/2008/diagram">
      <dsp:dataModelExt xmlns:dsp="http://schemas.microsoft.com/office/drawing/2008/diagram" relId="rId65"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7A2B99E3-B954-433D-B1C8-2E7EDA89495C}" type="doc">
      <dgm:prSet loTypeId="urn:microsoft.com/office/officeart/2005/8/layout/hierarchy4" loCatId="hierarchy" qsTypeId="urn:microsoft.com/office/officeart/2005/8/quickstyle/simple1" qsCatId="simple" csTypeId="urn:microsoft.com/office/officeart/2005/8/colors/accent0_1" csCatId="mainScheme" phldr="1"/>
      <dgm:spPr/>
      <dgm:t>
        <a:bodyPr/>
        <a:lstStyle/>
        <a:p>
          <a:endParaRPr lang="en-GB"/>
        </a:p>
      </dgm:t>
    </dgm:pt>
    <dgm:pt modelId="{3D955280-7199-40C1-82B7-3A956A372E64}">
      <dgm:prSet phldrT="[Text]" custT="1"/>
      <dgm:spPr/>
      <dgm:t>
        <a:bodyPr/>
        <a:lstStyle/>
        <a:p>
          <a:pPr>
            <a:buFont typeface="+mj-lt"/>
            <a:buNone/>
          </a:pPr>
          <a:r>
            <a:rPr lang="en-GB" sz="1400" b="1"/>
            <a:t>D) Discuss the benefits of using Group Policy and Organisational Units to manage a domain’s resources.</a:t>
          </a:r>
          <a:r>
            <a:rPr lang="en-GB" sz="1400"/>
            <a:t> </a:t>
          </a:r>
        </a:p>
      </dgm:t>
    </dgm:pt>
    <dgm:pt modelId="{3A16FA5D-9DD1-44BE-AFF2-F765D59B3D86}" type="parTrans" cxnId="{9F9BE7C4-2224-4601-969B-D2A801FC3E36}">
      <dgm:prSet/>
      <dgm:spPr/>
      <dgm:t>
        <a:bodyPr/>
        <a:lstStyle/>
        <a:p>
          <a:endParaRPr lang="en-GB" sz="1400"/>
        </a:p>
      </dgm:t>
    </dgm:pt>
    <dgm:pt modelId="{CD633396-F326-4001-AAE1-67A507FD44F8}" type="sibTrans" cxnId="{9F9BE7C4-2224-4601-969B-D2A801FC3E36}">
      <dgm:prSet/>
      <dgm:spPr/>
      <dgm:t>
        <a:bodyPr/>
        <a:lstStyle/>
        <a:p>
          <a:endParaRPr lang="en-GB" sz="1400"/>
        </a:p>
      </dgm:t>
    </dgm:pt>
    <dgm:pt modelId="{B69E7D54-FF48-4F2A-87A5-4C1B8BAB3D68}" type="pres">
      <dgm:prSet presAssocID="{7A2B99E3-B954-433D-B1C8-2E7EDA89495C}" presName="Name0" presStyleCnt="0">
        <dgm:presLayoutVars>
          <dgm:chPref val="1"/>
          <dgm:dir/>
          <dgm:animOne val="branch"/>
          <dgm:animLvl val="lvl"/>
          <dgm:resizeHandles/>
        </dgm:presLayoutVars>
      </dgm:prSet>
      <dgm:spPr/>
    </dgm:pt>
    <dgm:pt modelId="{FBFFAEE9-EC7E-4E8C-824B-C1E7C285061F}" type="pres">
      <dgm:prSet presAssocID="{3D955280-7199-40C1-82B7-3A956A372E64}" presName="vertOne" presStyleCnt="0"/>
      <dgm:spPr/>
    </dgm:pt>
    <dgm:pt modelId="{4D40D1C2-898E-49DE-826F-9DC652A0C717}" type="pres">
      <dgm:prSet presAssocID="{3D955280-7199-40C1-82B7-3A956A372E64}" presName="txOne" presStyleLbl="node0" presStyleIdx="0" presStyleCnt="1">
        <dgm:presLayoutVars>
          <dgm:chPref val="3"/>
        </dgm:presLayoutVars>
      </dgm:prSet>
      <dgm:spPr/>
    </dgm:pt>
    <dgm:pt modelId="{6D9A5742-D7FA-4576-A568-F027B32C4DF3}" type="pres">
      <dgm:prSet presAssocID="{3D955280-7199-40C1-82B7-3A956A372E64}" presName="horzOne" presStyleCnt="0"/>
      <dgm:spPr/>
    </dgm:pt>
  </dgm:ptLst>
  <dgm:cxnLst>
    <dgm:cxn modelId="{C275F44D-99FC-4A83-8E4A-27593D26518B}" type="presOf" srcId="{7A2B99E3-B954-433D-B1C8-2E7EDA89495C}" destId="{B69E7D54-FF48-4F2A-87A5-4C1B8BAB3D68}" srcOrd="0" destOrd="0" presId="urn:microsoft.com/office/officeart/2005/8/layout/hierarchy4"/>
    <dgm:cxn modelId="{C6EDC452-6558-4269-B77E-CA811172EB7B}" type="presOf" srcId="{3D955280-7199-40C1-82B7-3A956A372E64}" destId="{4D40D1C2-898E-49DE-826F-9DC652A0C717}" srcOrd="0" destOrd="0" presId="urn:microsoft.com/office/officeart/2005/8/layout/hierarchy4"/>
    <dgm:cxn modelId="{9F9BE7C4-2224-4601-969B-D2A801FC3E36}" srcId="{7A2B99E3-B954-433D-B1C8-2E7EDA89495C}" destId="{3D955280-7199-40C1-82B7-3A956A372E64}" srcOrd="0" destOrd="0" parTransId="{3A16FA5D-9DD1-44BE-AFF2-F765D59B3D86}" sibTransId="{CD633396-F326-4001-AAE1-67A507FD44F8}"/>
    <dgm:cxn modelId="{9A5B9E53-56FA-4EFE-AE38-710A1BAFA75C}" type="presParOf" srcId="{B69E7D54-FF48-4F2A-87A5-4C1B8BAB3D68}" destId="{FBFFAEE9-EC7E-4E8C-824B-C1E7C285061F}" srcOrd="0" destOrd="0" presId="urn:microsoft.com/office/officeart/2005/8/layout/hierarchy4"/>
    <dgm:cxn modelId="{4BAC644F-C110-4E56-BE52-D4C202309B76}" type="presParOf" srcId="{FBFFAEE9-EC7E-4E8C-824B-C1E7C285061F}" destId="{4D40D1C2-898E-49DE-826F-9DC652A0C717}" srcOrd="0" destOrd="0" presId="urn:microsoft.com/office/officeart/2005/8/layout/hierarchy4"/>
    <dgm:cxn modelId="{77ECCE66-14CB-4A2B-84A7-6D5EE18E11A2}" type="presParOf" srcId="{FBFFAEE9-EC7E-4E8C-824B-C1E7C285061F}" destId="{6D9A5742-D7FA-4576-A568-F027B32C4DF3}" srcOrd="1" destOrd="0" presId="urn:microsoft.com/office/officeart/2005/8/layout/hierarchy4"/>
  </dgm:cxnLst>
  <dgm:bg/>
  <dgm:whole/>
  <dgm:extLst>
    <a:ext uri="http://schemas.microsoft.com/office/drawing/2008/diagram">
      <dsp:dataModelExt xmlns:dsp="http://schemas.microsoft.com/office/drawing/2008/diagram" relId="rId70"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5D37A531-58F8-4AA1-81C9-381FBCF49760}"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GB"/>
        </a:p>
      </dgm:t>
    </dgm:pt>
    <dgm:pt modelId="{ABF2E303-A6CD-4F1C-AAE4-D8ECAB9BE727}">
      <dgm:prSet phldrT="[Text]"/>
      <dgm:spPr/>
      <dgm:t>
        <a:bodyPr/>
        <a:lstStyle/>
        <a:p>
          <a:r>
            <a:rPr lang="en-GB"/>
            <a:t>Time and cost saving</a:t>
          </a:r>
        </a:p>
      </dgm:t>
    </dgm:pt>
    <dgm:pt modelId="{4CBE5204-54E3-41AF-A28E-8634BFFC40EA}" type="parTrans" cxnId="{194ACEC7-3851-4EBC-9A85-FAEB47998ABC}">
      <dgm:prSet/>
      <dgm:spPr/>
      <dgm:t>
        <a:bodyPr/>
        <a:lstStyle/>
        <a:p>
          <a:endParaRPr lang="en-GB"/>
        </a:p>
      </dgm:t>
    </dgm:pt>
    <dgm:pt modelId="{CB880986-ED6D-4EF5-BE56-4D341156C243}" type="sibTrans" cxnId="{194ACEC7-3851-4EBC-9A85-FAEB47998ABC}">
      <dgm:prSet/>
      <dgm:spPr/>
      <dgm:t>
        <a:bodyPr/>
        <a:lstStyle/>
        <a:p>
          <a:endParaRPr lang="en-GB"/>
        </a:p>
      </dgm:t>
    </dgm:pt>
    <dgm:pt modelId="{B4D2FAB1-3CEE-4BF1-A43C-2AF9A9E10B3D}">
      <dgm:prSet phldrT="[Text]" custT="1"/>
      <dgm:spPr/>
      <dgm:t>
        <a:bodyPr/>
        <a:lstStyle/>
        <a:p>
          <a:r>
            <a:rPr lang="en-GB" sz="1100"/>
            <a:t>Updates and settings are applied automatically during user's logon or computer bootup, without requiring additonal support</a:t>
          </a:r>
        </a:p>
      </dgm:t>
    </dgm:pt>
    <dgm:pt modelId="{F5E4B456-FB3B-4AC2-AC84-180846024B50}" type="parTrans" cxnId="{FE00148E-B33F-41C1-A7AB-5588C29D09A8}">
      <dgm:prSet/>
      <dgm:spPr/>
      <dgm:t>
        <a:bodyPr/>
        <a:lstStyle/>
        <a:p>
          <a:endParaRPr lang="en-GB"/>
        </a:p>
      </dgm:t>
    </dgm:pt>
    <dgm:pt modelId="{FE09801F-337B-440E-9248-21647AF81794}" type="sibTrans" cxnId="{FE00148E-B33F-41C1-A7AB-5588C29D09A8}">
      <dgm:prSet/>
      <dgm:spPr/>
      <dgm:t>
        <a:bodyPr/>
        <a:lstStyle/>
        <a:p>
          <a:endParaRPr lang="en-GB"/>
        </a:p>
      </dgm:t>
    </dgm:pt>
    <dgm:pt modelId="{4A19BC26-1932-4E82-8354-31CD1857EA87}">
      <dgm:prSet phldrT="[Text]"/>
      <dgm:spPr/>
      <dgm:t>
        <a:bodyPr/>
        <a:lstStyle/>
        <a:p>
          <a:r>
            <a:rPr lang="en-GB"/>
            <a:t>Central location for configuration</a:t>
          </a:r>
        </a:p>
      </dgm:t>
    </dgm:pt>
    <dgm:pt modelId="{BC6D377D-9D8D-4C1E-977E-885455A7BDDA}" type="parTrans" cxnId="{AA40E53F-F0FE-48D6-8B43-DD8608C04D6B}">
      <dgm:prSet/>
      <dgm:spPr/>
      <dgm:t>
        <a:bodyPr/>
        <a:lstStyle/>
        <a:p>
          <a:endParaRPr lang="en-GB"/>
        </a:p>
      </dgm:t>
    </dgm:pt>
    <dgm:pt modelId="{4789F01C-73C3-48F0-B850-5010EFEC224B}" type="sibTrans" cxnId="{AA40E53F-F0FE-48D6-8B43-DD8608C04D6B}">
      <dgm:prSet/>
      <dgm:spPr/>
      <dgm:t>
        <a:bodyPr/>
        <a:lstStyle/>
        <a:p>
          <a:endParaRPr lang="en-GB"/>
        </a:p>
      </dgm:t>
    </dgm:pt>
    <dgm:pt modelId="{712E7247-39C7-410C-B9ED-54B791BC7B59}">
      <dgm:prSet phldrT="[Text]"/>
      <dgm:spPr/>
      <dgm:t>
        <a:bodyPr/>
        <a:lstStyle/>
        <a:p>
          <a:r>
            <a:rPr lang="en-GB"/>
            <a:t>Group policies can be applied to specific OU or entire domain from a centralized locaiton</a:t>
          </a:r>
        </a:p>
      </dgm:t>
    </dgm:pt>
    <dgm:pt modelId="{99C49EF6-69C4-4272-9AB8-942F4D9140EA}" type="parTrans" cxnId="{16EDE513-96F8-4F91-87A8-C244F3AF4358}">
      <dgm:prSet/>
      <dgm:spPr/>
      <dgm:t>
        <a:bodyPr/>
        <a:lstStyle/>
        <a:p>
          <a:endParaRPr lang="en-GB"/>
        </a:p>
      </dgm:t>
    </dgm:pt>
    <dgm:pt modelId="{7B31CDC5-2A5D-485E-A615-B3CB53B98106}" type="sibTrans" cxnId="{16EDE513-96F8-4F91-87A8-C244F3AF4358}">
      <dgm:prSet/>
      <dgm:spPr/>
      <dgm:t>
        <a:bodyPr/>
        <a:lstStyle/>
        <a:p>
          <a:endParaRPr lang="en-GB"/>
        </a:p>
      </dgm:t>
    </dgm:pt>
    <dgm:pt modelId="{1F620DC4-E59F-4E83-9665-ED5FBF8E63C8}">
      <dgm:prSet phldrT="[Text]"/>
      <dgm:spPr/>
      <dgm:t>
        <a:bodyPr/>
        <a:lstStyle/>
        <a:p>
          <a:r>
            <a:rPr lang="en-GB"/>
            <a:t>Improved security</a:t>
          </a:r>
        </a:p>
      </dgm:t>
    </dgm:pt>
    <dgm:pt modelId="{84DBEA3A-5F35-4B57-86BD-84EA7B5103FA}" type="parTrans" cxnId="{D7837854-CCE1-44FA-B460-FFCA83C2ADCD}">
      <dgm:prSet/>
      <dgm:spPr/>
      <dgm:t>
        <a:bodyPr/>
        <a:lstStyle/>
        <a:p>
          <a:endParaRPr lang="en-GB"/>
        </a:p>
      </dgm:t>
    </dgm:pt>
    <dgm:pt modelId="{684405D0-BABB-47E0-9DB6-5548BD603EFD}" type="sibTrans" cxnId="{D7837854-CCE1-44FA-B460-FFCA83C2ADCD}">
      <dgm:prSet/>
      <dgm:spPr/>
      <dgm:t>
        <a:bodyPr/>
        <a:lstStyle/>
        <a:p>
          <a:endParaRPr lang="en-GB"/>
        </a:p>
      </dgm:t>
    </dgm:pt>
    <dgm:pt modelId="{917BB439-246E-4C23-83C6-470596637FC0}">
      <dgm:prSet phldrT="[Text]"/>
      <dgm:spPr/>
      <dgm:t>
        <a:bodyPr/>
        <a:lstStyle/>
        <a:p>
          <a:r>
            <a:rPr lang="en-GB"/>
            <a:t>Password complexity criteria and expiration date must be met</a:t>
          </a:r>
        </a:p>
      </dgm:t>
    </dgm:pt>
    <dgm:pt modelId="{E19B2885-978D-439E-A18E-8A12BDE92429}" type="parTrans" cxnId="{ECCEA6F8-3BD0-4A41-AC00-0231DB851578}">
      <dgm:prSet/>
      <dgm:spPr/>
      <dgm:t>
        <a:bodyPr/>
        <a:lstStyle/>
        <a:p>
          <a:endParaRPr lang="en-GB"/>
        </a:p>
      </dgm:t>
    </dgm:pt>
    <dgm:pt modelId="{3A134E7B-9442-4FC2-B2AE-3B15E26538C4}" type="sibTrans" cxnId="{ECCEA6F8-3BD0-4A41-AC00-0231DB851578}">
      <dgm:prSet/>
      <dgm:spPr/>
      <dgm:t>
        <a:bodyPr/>
        <a:lstStyle/>
        <a:p>
          <a:endParaRPr lang="en-GB"/>
        </a:p>
      </dgm:t>
    </dgm:pt>
    <dgm:pt modelId="{1DCAF406-90D5-415B-8B08-02BF6D776EAC}">
      <dgm:prSet phldrT="[Text]"/>
      <dgm:spPr/>
      <dgm:t>
        <a:bodyPr/>
        <a:lstStyle/>
        <a:p>
          <a:r>
            <a:rPr lang="en-GB"/>
            <a:t>Ease of management</a:t>
          </a:r>
        </a:p>
      </dgm:t>
    </dgm:pt>
    <dgm:pt modelId="{7D680CB6-EF64-49C5-8C33-B357FC161BF3}" type="parTrans" cxnId="{7FD00AC3-44CD-4AB4-AF87-2C351807A0CF}">
      <dgm:prSet/>
      <dgm:spPr/>
      <dgm:t>
        <a:bodyPr/>
        <a:lstStyle/>
        <a:p>
          <a:endParaRPr lang="en-GB"/>
        </a:p>
      </dgm:t>
    </dgm:pt>
    <dgm:pt modelId="{41992FE6-0807-44E4-9BD0-4F5A9C90D332}" type="sibTrans" cxnId="{7FD00AC3-44CD-4AB4-AF87-2C351807A0CF}">
      <dgm:prSet/>
      <dgm:spPr/>
      <dgm:t>
        <a:bodyPr/>
        <a:lstStyle/>
        <a:p>
          <a:endParaRPr lang="en-GB"/>
        </a:p>
      </dgm:t>
    </dgm:pt>
    <dgm:pt modelId="{157412B8-F539-4D4D-B712-1CC80603570F}">
      <dgm:prSet/>
      <dgm:spPr/>
      <dgm:t>
        <a:bodyPr/>
        <a:lstStyle/>
        <a:p>
          <a:r>
            <a:rPr lang="en-GB"/>
            <a:t>Resources can be easily managed by using pre-existing group policies</a:t>
          </a:r>
        </a:p>
      </dgm:t>
    </dgm:pt>
    <dgm:pt modelId="{8FCA9A4E-4E78-4620-B0D4-2D5DE89ABCCC}" type="parTrans" cxnId="{11C6B9B9-6A1E-47BF-ABD0-7191DAE9794B}">
      <dgm:prSet/>
      <dgm:spPr/>
      <dgm:t>
        <a:bodyPr/>
        <a:lstStyle/>
        <a:p>
          <a:endParaRPr lang="en-GB"/>
        </a:p>
      </dgm:t>
    </dgm:pt>
    <dgm:pt modelId="{3820BD9E-653E-4D2A-AA56-552B8EFAFB57}" type="sibTrans" cxnId="{11C6B9B9-6A1E-47BF-ABD0-7191DAE9794B}">
      <dgm:prSet/>
      <dgm:spPr/>
      <dgm:t>
        <a:bodyPr/>
        <a:lstStyle/>
        <a:p>
          <a:endParaRPr lang="en-GB"/>
        </a:p>
      </dgm:t>
    </dgm:pt>
    <dgm:pt modelId="{33FFCE42-6C0A-407E-88C3-5C74DE2D4725}" type="pres">
      <dgm:prSet presAssocID="{5D37A531-58F8-4AA1-81C9-381FBCF49760}" presName="Name0" presStyleCnt="0">
        <dgm:presLayoutVars>
          <dgm:dir/>
          <dgm:animLvl val="lvl"/>
          <dgm:resizeHandles val="exact"/>
        </dgm:presLayoutVars>
      </dgm:prSet>
      <dgm:spPr/>
    </dgm:pt>
    <dgm:pt modelId="{0A5FD8DF-96A0-4365-8EA3-E0BBF6D2B02D}" type="pres">
      <dgm:prSet presAssocID="{ABF2E303-A6CD-4F1C-AAE4-D8ECAB9BE727}" presName="composite" presStyleCnt="0"/>
      <dgm:spPr/>
    </dgm:pt>
    <dgm:pt modelId="{662F18EE-BBB2-4BD0-B450-8E5A21783F68}" type="pres">
      <dgm:prSet presAssocID="{ABF2E303-A6CD-4F1C-AAE4-D8ECAB9BE727}" presName="parTx" presStyleLbl="alignNode1" presStyleIdx="0" presStyleCnt="4">
        <dgm:presLayoutVars>
          <dgm:chMax val="0"/>
          <dgm:chPref val="0"/>
          <dgm:bulletEnabled val="1"/>
        </dgm:presLayoutVars>
      </dgm:prSet>
      <dgm:spPr/>
    </dgm:pt>
    <dgm:pt modelId="{009889EE-034F-4858-AAA9-4370DD30B604}" type="pres">
      <dgm:prSet presAssocID="{ABF2E303-A6CD-4F1C-AAE4-D8ECAB9BE727}" presName="desTx" presStyleLbl="alignAccFollowNode1" presStyleIdx="0" presStyleCnt="4">
        <dgm:presLayoutVars>
          <dgm:bulletEnabled val="1"/>
        </dgm:presLayoutVars>
      </dgm:prSet>
      <dgm:spPr/>
    </dgm:pt>
    <dgm:pt modelId="{92FC7C69-F952-4E3B-AC2A-B9E897D94F7D}" type="pres">
      <dgm:prSet presAssocID="{CB880986-ED6D-4EF5-BE56-4D341156C243}" presName="space" presStyleCnt="0"/>
      <dgm:spPr/>
    </dgm:pt>
    <dgm:pt modelId="{47A87147-CFB6-4D44-AF2C-84FF3A12A718}" type="pres">
      <dgm:prSet presAssocID="{4A19BC26-1932-4E82-8354-31CD1857EA87}" presName="composite" presStyleCnt="0"/>
      <dgm:spPr/>
    </dgm:pt>
    <dgm:pt modelId="{E45B905E-F253-4BD2-839A-810262F05031}" type="pres">
      <dgm:prSet presAssocID="{4A19BC26-1932-4E82-8354-31CD1857EA87}" presName="parTx" presStyleLbl="alignNode1" presStyleIdx="1" presStyleCnt="4">
        <dgm:presLayoutVars>
          <dgm:chMax val="0"/>
          <dgm:chPref val="0"/>
          <dgm:bulletEnabled val="1"/>
        </dgm:presLayoutVars>
      </dgm:prSet>
      <dgm:spPr/>
    </dgm:pt>
    <dgm:pt modelId="{16E7CD39-AB33-4524-BAC5-012D13E2D818}" type="pres">
      <dgm:prSet presAssocID="{4A19BC26-1932-4E82-8354-31CD1857EA87}" presName="desTx" presStyleLbl="alignAccFollowNode1" presStyleIdx="1" presStyleCnt="4">
        <dgm:presLayoutVars>
          <dgm:bulletEnabled val="1"/>
        </dgm:presLayoutVars>
      </dgm:prSet>
      <dgm:spPr/>
    </dgm:pt>
    <dgm:pt modelId="{65DF7EFF-6F2D-4DFD-8259-542938EDB6C6}" type="pres">
      <dgm:prSet presAssocID="{4789F01C-73C3-48F0-B850-5010EFEC224B}" presName="space" presStyleCnt="0"/>
      <dgm:spPr/>
    </dgm:pt>
    <dgm:pt modelId="{BAF59EB0-D71D-492D-B32A-3F7FA9D4AFD6}" type="pres">
      <dgm:prSet presAssocID="{1DCAF406-90D5-415B-8B08-02BF6D776EAC}" presName="composite" presStyleCnt="0"/>
      <dgm:spPr/>
    </dgm:pt>
    <dgm:pt modelId="{E2C12CE9-41EA-444C-8EB2-4843EB514F1A}" type="pres">
      <dgm:prSet presAssocID="{1DCAF406-90D5-415B-8B08-02BF6D776EAC}" presName="parTx" presStyleLbl="alignNode1" presStyleIdx="2" presStyleCnt="4">
        <dgm:presLayoutVars>
          <dgm:chMax val="0"/>
          <dgm:chPref val="0"/>
          <dgm:bulletEnabled val="1"/>
        </dgm:presLayoutVars>
      </dgm:prSet>
      <dgm:spPr/>
    </dgm:pt>
    <dgm:pt modelId="{C3C402EC-6E8A-4045-B046-043CC8F6FE5E}" type="pres">
      <dgm:prSet presAssocID="{1DCAF406-90D5-415B-8B08-02BF6D776EAC}" presName="desTx" presStyleLbl="alignAccFollowNode1" presStyleIdx="2" presStyleCnt="4">
        <dgm:presLayoutVars>
          <dgm:bulletEnabled val="1"/>
        </dgm:presLayoutVars>
      </dgm:prSet>
      <dgm:spPr/>
    </dgm:pt>
    <dgm:pt modelId="{1A04CC32-FBD5-488C-B68B-358EAE0529BE}" type="pres">
      <dgm:prSet presAssocID="{41992FE6-0807-44E4-9BD0-4F5A9C90D332}" presName="space" presStyleCnt="0"/>
      <dgm:spPr/>
    </dgm:pt>
    <dgm:pt modelId="{0523F4FB-BAE4-4EE9-9FBA-296A060292CB}" type="pres">
      <dgm:prSet presAssocID="{1F620DC4-E59F-4E83-9665-ED5FBF8E63C8}" presName="composite" presStyleCnt="0"/>
      <dgm:spPr/>
    </dgm:pt>
    <dgm:pt modelId="{1156D97E-B00E-45B6-B809-8434FF46D452}" type="pres">
      <dgm:prSet presAssocID="{1F620DC4-E59F-4E83-9665-ED5FBF8E63C8}" presName="parTx" presStyleLbl="alignNode1" presStyleIdx="3" presStyleCnt="4">
        <dgm:presLayoutVars>
          <dgm:chMax val="0"/>
          <dgm:chPref val="0"/>
          <dgm:bulletEnabled val="1"/>
        </dgm:presLayoutVars>
      </dgm:prSet>
      <dgm:spPr/>
    </dgm:pt>
    <dgm:pt modelId="{3F94D544-D3A8-46B9-B4B1-578019C47255}" type="pres">
      <dgm:prSet presAssocID="{1F620DC4-E59F-4E83-9665-ED5FBF8E63C8}" presName="desTx" presStyleLbl="alignAccFollowNode1" presStyleIdx="3" presStyleCnt="4">
        <dgm:presLayoutVars>
          <dgm:bulletEnabled val="1"/>
        </dgm:presLayoutVars>
      </dgm:prSet>
      <dgm:spPr/>
    </dgm:pt>
  </dgm:ptLst>
  <dgm:cxnLst>
    <dgm:cxn modelId="{16EDE513-96F8-4F91-87A8-C244F3AF4358}" srcId="{4A19BC26-1932-4E82-8354-31CD1857EA87}" destId="{712E7247-39C7-410C-B9ED-54B791BC7B59}" srcOrd="0" destOrd="0" parTransId="{99C49EF6-69C4-4272-9AB8-942F4D9140EA}" sibTransId="{7B31CDC5-2A5D-485E-A615-B3CB53B98106}"/>
    <dgm:cxn modelId="{6D928B22-F1A0-4E8E-AB6F-EB97751E88F6}" type="presOf" srcId="{1F620DC4-E59F-4E83-9665-ED5FBF8E63C8}" destId="{1156D97E-B00E-45B6-B809-8434FF46D452}" srcOrd="0" destOrd="0" presId="urn:microsoft.com/office/officeart/2005/8/layout/hList1"/>
    <dgm:cxn modelId="{13941525-2A93-4324-8D56-5722B69507CE}" type="presOf" srcId="{B4D2FAB1-3CEE-4BF1-A43C-2AF9A9E10B3D}" destId="{009889EE-034F-4858-AAA9-4370DD30B604}" srcOrd="0" destOrd="0" presId="urn:microsoft.com/office/officeart/2005/8/layout/hList1"/>
    <dgm:cxn modelId="{AA40E53F-F0FE-48D6-8B43-DD8608C04D6B}" srcId="{5D37A531-58F8-4AA1-81C9-381FBCF49760}" destId="{4A19BC26-1932-4E82-8354-31CD1857EA87}" srcOrd="1" destOrd="0" parTransId="{BC6D377D-9D8D-4C1E-977E-885455A7BDDA}" sibTransId="{4789F01C-73C3-48F0-B850-5010EFEC224B}"/>
    <dgm:cxn modelId="{675B4E63-2571-4C32-B037-DB28829FF92E}" type="presOf" srcId="{ABF2E303-A6CD-4F1C-AAE4-D8ECAB9BE727}" destId="{662F18EE-BBB2-4BD0-B450-8E5A21783F68}" srcOrd="0" destOrd="0" presId="urn:microsoft.com/office/officeart/2005/8/layout/hList1"/>
    <dgm:cxn modelId="{D7837854-CCE1-44FA-B460-FFCA83C2ADCD}" srcId="{5D37A531-58F8-4AA1-81C9-381FBCF49760}" destId="{1F620DC4-E59F-4E83-9665-ED5FBF8E63C8}" srcOrd="3" destOrd="0" parTransId="{84DBEA3A-5F35-4B57-86BD-84EA7B5103FA}" sibTransId="{684405D0-BABB-47E0-9DB6-5548BD603EFD}"/>
    <dgm:cxn modelId="{6058B974-0B7F-4B3A-AD46-6778B9C6A1A5}" type="presOf" srcId="{917BB439-246E-4C23-83C6-470596637FC0}" destId="{3F94D544-D3A8-46B9-B4B1-578019C47255}" srcOrd="0" destOrd="0" presId="urn:microsoft.com/office/officeart/2005/8/layout/hList1"/>
    <dgm:cxn modelId="{41BBBE7E-5ABA-4693-B89A-E2EDDFFA1E6F}" type="presOf" srcId="{1DCAF406-90D5-415B-8B08-02BF6D776EAC}" destId="{E2C12CE9-41EA-444C-8EB2-4843EB514F1A}" srcOrd="0" destOrd="0" presId="urn:microsoft.com/office/officeart/2005/8/layout/hList1"/>
    <dgm:cxn modelId="{FE00148E-B33F-41C1-A7AB-5588C29D09A8}" srcId="{ABF2E303-A6CD-4F1C-AAE4-D8ECAB9BE727}" destId="{B4D2FAB1-3CEE-4BF1-A43C-2AF9A9E10B3D}" srcOrd="0" destOrd="0" parTransId="{F5E4B456-FB3B-4AC2-AC84-180846024B50}" sibTransId="{FE09801F-337B-440E-9248-21647AF81794}"/>
    <dgm:cxn modelId="{CD862992-D04E-4ADE-A5AE-6BAF223E9C4B}" type="presOf" srcId="{5D37A531-58F8-4AA1-81C9-381FBCF49760}" destId="{33FFCE42-6C0A-407E-88C3-5C74DE2D4725}" srcOrd="0" destOrd="0" presId="urn:microsoft.com/office/officeart/2005/8/layout/hList1"/>
    <dgm:cxn modelId="{11C6B9B9-6A1E-47BF-ABD0-7191DAE9794B}" srcId="{1DCAF406-90D5-415B-8B08-02BF6D776EAC}" destId="{157412B8-F539-4D4D-B712-1CC80603570F}" srcOrd="0" destOrd="0" parTransId="{8FCA9A4E-4E78-4620-B0D4-2D5DE89ABCCC}" sibTransId="{3820BD9E-653E-4D2A-AA56-552B8EFAFB57}"/>
    <dgm:cxn modelId="{7FD00AC3-44CD-4AB4-AF87-2C351807A0CF}" srcId="{5D37A531-58F8-4AA1-81C9-381FBCF49760}" destId="{1DCAF406-90D5-415B-8B08-02BF6D776EAC}" srcOrd="2" destOrd="0" parTransId="{7D680CB6-EF64-49C5-8C33-B357FC161BF3}" sibTransId="{41992FE6-0807-44E4-9BD0-4F5A9C90D332}"/>
    <dgm:cxn modelId="{194ACEC7-3851-4EBC-9A85-FAEB47998ABC}" srcId="{5D37A531-58F8-4AA1-81C9-381FBCF49760}" destId="{ABF2E303-A6CD-4F1C-AAE4-D8ECAB9BE727}" srcOrd="0" destOrd="0" parTransId="{4CBE5204-54E3-41AF-A28E-8634BFFC40EA}" sibTransId="{CB880986-ED6D-4EF5-BE56-4D341156C243}"/>
    <dgm:cxn modelId="{4606A6EF-1881-42BF-9C66-DB9FD22A07A7}" type="presOf" srcId="{712E7247-39C7-410C-B9ED-54B791BC7B59}" destId="{16E7CD39-AB33-4524-BAC5-012D13E2D818}" srcOrd="0" destOrd="0" presId="urn:microsoft.com/office/officeart/2005/8/layout/hList1"/>
    <dgm:cxn modelId="{ECCEA6F8-3BD0-4A41-AC00-0231DB851578}" srcId="{1F620DC4-E59F-4E83-9665-ED5FBF8E63C8}" destId="{917BB439-246E-4C23-83C6-470596637FC0}" srcOrd="0" destOrd="0" parTransId="{E19B2885-978D-439E-A18E-8A12BDE92429}" sibTransId="{3A134E7B-9442-4FC2-B2AE-3B15E26538C4}"/>
    <dgm:cxn modelId="{DA32C7F9-DB7D-4EDE-8C97-2B9120380CA1}" type="presOf" srcId="{4A19BC26-1932-4E82-8354-31CD1857EA87}" destId="{E45B905E-F253-4BD2-839A-810262F05031}" srcOrd="0" destOrd="0" presId="urn:microsoft.com/office/officeart/2005/8/layout/hList1"/>
    <dgm:cxn modelId="{5BB9C8F9-5902-4C82-B214-2081E57867FF}" type="presOf" srcId="{157412B8-F539-4D4D-B712-1CC80603570F}" destId="{C3C402EC-6E8A-4045-B046-043CC8F6FE5E}" srcOrd="0" destOrd="0" presId="urn:microsoft.com/office/officeart/2005/8/layout/hList1"/>
    <dgm:cxn modelId="{6434050C-06CA-4FA3-B984-DDBEE3136B89}" type="presParOf" srcId="{33FFCE42-6C0A-407E-88C3-5C74DE2D4725}" destId="{0A5FD8DF-96A0-4365-8EA3-E0BBF6D2B02D}" srcOrd="0" destOrd="0" presId="urn:microsoft.com/office/officeart/2005/8/layout/hList1"/>
    <dgm:cxn modelId="{58249A1B-7AEE-4B31-9AFB-7303BA2150FE}" type="presParOf" srcId="{0A5FD8DF-96A0-4365-8EA3-E0BBF6D2B02D}" destId="{662F18EE-BBB2-4BD0-B450-8E5A21783F68}" srcOrd="0" destOrd="0" presId="urn:microsoft.com/office/officeart/2005/8/layout/hList1"/>
    <dgm:cxn modelId="{43DD5EA0-F1D4-4E58-BC92-E6FF01AE80ED}" type="presParOf" srcId="{0A5FD8DF-96A0-4365-8EA3-E0BBF6D2B02D}" destId="{009889EE-034F-4858-AAA9-4370DD30B604}" srcOrd="1" destOrd="0" presId="urn:microsoft.com/office/officeart/2005/8/layout/hList1"/>
    <dgm:cxn modelId="{DB063B03-9D3B-424E-B50B-EA0FF6A7A448}" type="presParOf" srcId="{33FFCE42-6C0A-407E-88C3-5C74DE2D4725}" destId="{92FC7C69-F952-4E3B-AC2A-B9E897D94F7D}" srcOrd="1" destOrd="0" presId="urn:microsoft.com/office/officeart/2005/8/layout/hList1"/>
    <dgm:cxn modelId="{15269611-4401-4592-AE19-A763817C6918}" type="presParOf" srcId="{33FFCE42-6C0A-407E-88C3-5C74DE2D4725}" destId="{47A87147-CFB6-4D44-AF2C-84FF3A12A718}" srcOrd="2" destOrd="0" presId="urn:microsoft.com/office/officeart/2005/8/layout/hList1"/>
    <dgm:cxn modelId="{BF1DFE4B-CC58-47F0-8BAB-F0CE62E5803B}" type="presParOf" srcId="{47A87147-CFB6-4D44-AF2C-84FF3A12A718}" destId="{E45B905E-F253-4BD2-839A-810262F05031}" srcOrd="0" destOrd="0" presId="urn:microsoft.com/office/officeart/2005/8/layout/hList1"/>
    <dgm:cxn modelId="{DF4A5513-F36E-4D80-B88F-9DFA501324DC}" type="presParOf" srcId="{47A87147-CFB6-4D44-AF2C-84FF3A12A718}" destId="{16E7CD39-AB33-4524-BAC5-012D13E2D818}" srcOrd="1" destOrd="0" presId="urn:microsoft.com/office/officeart/2005/8/layout/hList1"/>
    <dgm:cxn modelId="{7BE4EEA7-6083-4A83-B22D-07DF7A32B0E0}" type="presParOf" srcId="{33FFCE42-6C0A-407E-88C3-5C74DE2D4725}" destId="{65DF7EFF-6F2D-4DFD-8259-542938EDB6C6}" srcOrd="3" destOrd="0" presId="urn:microsoft.com/office/officeart/2005/8/layout/hList1"/>
    <dgm:cxn modelId="{01AE3CE9-68BE-4F3E-BC48-835C0D94D253}" type="presParOf" srcId="{33FFCE42-6C0A-407E-88C3-5C74DE2D4725}" destId="{BAF59EB0-D71D-492D-B32A-3F7FA9D4AFD6}" srcOrd="4" destOrd="0" presId="urn:microsoft.com/office/officeart/2005/8/layout/hList1"/>
    <dgm:cxn modelId="{CB3C883E-7E40-4C3C-B636-C6D8D4F70A28}" type="presParOf" srcId="{BAF59EB0-D71D-492D-B32A-3F7FA9D4AFD6}" destId="{E2C12CE9-41EA-444C-8EB2-4843EB514F1A}" srcOrd="0" destOrd="0" presId="urn:microsoft.com/office/officeart/2005/8/layout/hList1"/>
    <dgm:cxn modelId="{653C661C-B717-4134-B67D-88E2B0F97233}" type="presParOf" srcId="{BAF59EB0-D71D-492D-B32A-3F7FA9D4AFD6}" destId="{C3C402EC-6E8A-4045-B046-043CC8F6FE5E}" srcOrd="1" destOrd="0" presId="urn:microsoft.com/office/officeart/2005/8/layout/hList1"/>
    <dgm:cxn modelId="{A5E175F1-F3FE-45AC-BDA7-A156436B8867}" type="presParOf" srcId="{33FFCE42-6C0A-407E-88C3-5C74DE2D4725}" destId="{1A04CC32-FBD5-488C-B68B-358EAE0529BE}" srcOrd="5" destOrd="0" presId="urn:microsoft.com/office/officeart/2005/8/layout/hList1"/>
    <dgm:cxn modelId="{819BD19F-1D46-45C8-9BC7-A822C0AA383F}" type="presParOf" srcId="{33FFCE42-6C0A-407E-88C3-5C74DE2D4725}" destId="{0523F4FB-BAE4-4EE9-9FBA-296A060292CB}" srcOrd="6" destOrd="0" presId="urn:microsoft.com/office/officeart/2005/8/layout/hList1"/>
    <dgm:cxn modelId="{F4C91838-0F1F-4082-902B-C92788C08FEE}" type="presParOf" srcId="{0523F4FB-BAE4-4EE9-9FBA-296A060292CB}" destId="{1156D97E-B00E-45B6-B809-8434FF46D452}" srcOrd="0" destOrd="0" presId="urn:microsoft.com/office/officeart/2005/8/layout/hList1"/>
    <dgm:cxn modelId="{EFF3C268-20BA-407B-AF01-AA8AB1DC938C}" type="presParOf" srcId="{0523F4FB-BAE4-4EE9-9FBA-296A060292CB}" destId="{3F94D544-D3A8-46B9-B4B1-578019C47255}" srcOrd="1" destOrd="0" presId="urn:microsoft.com/office/officeart/2005/8/layout/hList1"/>
  </dgm:cxnLst>
  <dgm:bg/>
  <dgm:whole/>
  <dgm:extLst>
    <a:ext uri="http://schemas.microsoft.com/office/drawing/2008/diagram">
      <dsp:dataModelExt xmlns:dsp="http://schemas.microsoft.com/office/drawing/2008/diagram" relId="rId75"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D9642DE1-CD01-4350-882C-5E0DB79C6CFC}"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GB"/>
        </a:p>
      </dgm:t>
    </dgm:pt>
    <dgm:pt modelId="{59FD2492-32DA-47E1-9893-9280A21D99D7}">
      <dgm:prSet phldrT="[Text]"/>
      <dgm:spPr/>
      <dgm:t>
        <a:bodyPr/>
        <a:lstStyle/>
        <a:p>
          <a:r>
            <a:rPr lang="en-GB"/>
            <a:t>Managemnt</a:t>
          </a:r>
        </a:p>
      </dgm:t>
    </dgm:pt>
    <dgm:pt modelId="{942391E9-807A-442F-9411-34904FAD7E2F}" type="parTrans" cxnId="{5CA789DE-E8AD-4247-9964-BFA21473F80F}">
      <dgm:prSet/>
      <dgm:spPr/>
      <dgm:t>
        <a:bodyPr/>
        <a:lstStyle/>
        <a:p>
          <a:endParaRPr lang="en-GB"/>
        </a:p>
      </dgm:t>
    </dgm:pt>
    <dgm:pt modelId="{1884FABD-6074-4567-8DA6-1C03D2AB4D16}" type="sibTrans" cxnId="{5CA789DE-E8AD-4247-9964-BFA21473F80F}">
      <dgm:prSet/>
      <dgm:spPr/>
      <dgm:t>
        <a:bodyPr/>
        <a:lstStyle/>
        <a:p>
          <a:endParaRPr lang="en-GB"/>
        </a:p>
      </dgm:t>
    </dgm:pt>
    <dgm:pt modelId="{35FCBEBF-E88D-45EA-B367-5885CA9CB005}">
      <dgm:prSet phldrT="[Text]" custT="1"/>
      <dgm:spPr/>
      <dgm:t>
        <a:bodyPr/>
        <a:lstStyle/>
        <a:p>
          <a:r>
            <a:rPr lang="en-GB" sz="1200"/>
            <a:t>Object are managed more efficiently becuase they are grouped in the same container based on their similarity.</a:t>
          </a:r>
        </a:p>
      </dgm:t>
    </dgm:pt>
    <dgm:pt modelId="{B4501E6A-86B0-4701-9927-18725D0568FD}" type="parTrans" cxnId="{62E3C3DE-A7BE-41E5-9A03-17E5730FBAE0}">
      <dgm:prSet/>
      <dgm:spPr/>
      <dgm:t>
        <a:bodyPr/>
        <a:lstStyle/>
        <a:p>
          <a:endParaRPr lang="en-GB"/>
        </a:p>
      </dgm:t>
    </dgm:pt>
    <dgm:pt modelId="{6C6421B5-5FEB-431E-988D-99EA91D6B5CE}" type="sibTrans" cxnId="{62E3C3DE-A7BE-41E5-9A03-17E5730FBAE0}">
      <dgm:prSet/>
      <dgm:spPr/>
      <dgm:t>
        <a:bodyPr/>
        <a:lstStyle/>
        <a:p>
          <a:endParaRPr lang="en-GB"/>
        </a:p>
      </dgm:t>
    </dgm:pt>
    <dgm:pt modelId="{B1775293-B27F-4775-9D73-17B613A5316D}">
      <dgm:prSet phldrT="[Text]"/>
      <dgm:spPr/>
      <dgm:t>
        <a:bodyPr/>
        <a:lstStyle/>
        <a:p>
          <a:r>
            <a:rPr lang="en-GB"/>
            <a:t>GPO Deployment</a:t>
          </a:r>
        </a:p>
      </dgm:t>
    </dgm:pt>
    <dgm:pt modelId="{241807A3-A167-4F9E-B80B-B113BC28E522}" type="parTrans" cxnId="{D3136BA9-D72A-4880-9803-268CC3F71E3A}">
      <dgm:prSet/>
      <dgm:spPr/>
      <dgm:t>
        <a:bodyPr/>
        <a:lstStyle/>
        <a:p>
          <a:endParaRPr lang="en-GB"/>
        </a:p>
      </dgm:t>
    </dgm:pt>
    <dgm:pt modelId="{D26136F1-BA77-4AB4-97E8-BB806891D335}" type="sibTrans" cxnId="{D3136BA9-D72A-4880-9803-268CC3F71E3A}">
      <dgm:prSet/>
      <dgm:spPr/>
      <dgm:t>
        <a:bodyPr/>
        <a:lstStyle/>
        <a:p>
          <a:endParaRPr lang="en-GB"/>
        </a:p>
      </dgm:t>
    </dgm:pt>
    <dgm:pt modelId="{87D8C529-EA56-4CEE-8508-5DAF7E71C1CB}">
      <dgm:prSet phldrT="[Text]" custT="1"/>
      <dgm:spPr/>
      <dgm:t>
        <a:bodyPr/>
        <a:lstStyle/>
        <a:p>
          <a:r>
            <a:rPr lang="en-GB" sz="1200"/>
            <a:t>Deploy group policy object is also easier because it can be applied to a OU instead than a single object.</a:t>
          </a:r>
        </a:p>
      </dgm:t>
    </dgm:pt>
    <dgm:pt modelId="{A9A47F46-E4B7-4596-8E4F-06FFCA68758B}" type="parTrans" cxnId="{172F552E-177B-44D6-9976-0F538AB53E38}">
      <dgm:prSet/>
      <dgm:spPr/>
      <dgm:t>
        <a:bodyPr/>
        <a:lstStyle/>
        <a:p>
          <a:endParaRPr lang="en-GB"/>
        </a:p>
      </dgm:t>
    </dgm:pt>
    <dgm:pt modelId="{127DE149-A31D-4840-AE4E-DC79C12A27B0}" type="sibTrans" cxnId="{172F552E-177B-44D6-9976-0F538AB53E38}">
      <dgm:prSet/>
      <dgm:spPr/>
      <dgm:t>
        <a:bodyPr/>
        <a:lstStyle/>
        <a:p>
          <a:endParaRPr lang="en-GB"/>
        </a:p>
      </dgm:t>
    </dgm:pt>
    <dgm:pt modelId="{38FC7D7A-5893-4B9F-A42F-051F193B4AE4}">
      <dgm:prSet phldrT="[Text]"/>
      <dgm:spPr/>
      <dgm:t>
        <a:bodyPr/>
        <a:lstStyle/>
        <a:p>
          <a:r>
            <a:rPr lang="en-GB"/>
            <a:t>Delegation of control</a:t>
          </a:r>
        </a:p>
      </dgm:t>
    </dgm:pt>
    <dgm:pt modelId="{5CCAEA80-0270-4348-99E8-F1FA9C0D60A4}" type="parTrans" cxnId="{4A475A75-05FC-4ADF-8571-3B991B68656B}">
      <dgm:prSet/>
      <dgm:spPr/>
      <dgm:t>
        <a:bodyPr/>
        <a:lstStyle/>
        <a:p>
          <a:endParaRPr lang="en-GB"/>
        </a:p>
      </dgm:t>
    </dgm:pt>
    <dgm:pt modelId="{C847E71F-CF67-4827-A4BC-15BADEBB7969}" type="sibTrans" cxnId="{4A475A75-05FC-4ADF-8571-3B991B68656B}">
      <dgm:prSet/>
      <dgm:spPr/>
      <dgm:t>
        <a:bodyPr/>
        <a:lstStyle/>
        <a:p>
          <a:endParaRPr lang="en-GB"/>
        </a:p>
      </dgm:t>
    </dgm:pt>
    <dgm:pt modelId="{7A3DE6D9-984F-4D9D-BE25-7D6BA97398B6}">
      <dgm:prSet phldrT="[Text]" custT="1"/>
      <dgm:spPr/>
      <dgm:t>
        <a:bodyPr/>
        <a:lstStyle/>
        <a:p>
          <a:r>
            <a:rPr lang="en-GB" sz="1200"/>
            <a:t>Administrative controls can be shared between memers of the same OU.</a:t>
          </a:r>
        </a:p>
      </dgm:t>
    </dgm:pt>
    <dgm:pt modelId="{8D149B21-4A7E-436F-98CF-24DAF985ACBD}" type="parTrans" cxnId="{D50EDADD-4FB0-4232-8324-81E450BE898A}">
      <dgm:prSet/>
      <dgm:spPr/>
      <dgm:t>
        <a:bodyPr/>
        <a:lstStyle/>
        <a:p>
          <a:endParaRPr lang="en-GB"/>
        </a:p>
      </dgm:t>
    </dgm:pt>
    <dgm:pt modelId="{87327EF4-A43F-4F98-B91B-23E2BBDD11C3}" type="sibTrans" cxnId="{D50EDADD-4FB0-4232-8324-81E450BE898A}">
      <dgm:prSet/>
      <dgm:spPr/>
      <dgm:t>
        <a:bodyPr/>
        <a:lstStyle/>
        <a:p>
          <a:endParaRPr lang="en-GB"/>
        </a:p>
      </dgm:t>
    </dgm:pt>
    <dgm:pt modelId="{D50322BF-FDBF-4764-B17A-C24A65BA4BF2}" type="pres">
      <dgm:prSet presAssocID="{D9642DE1-CD01-4350-882C-5E0DB79C6CFC}" presName="Name0" presStyleCnt="0">
        <dgm:presLayoutVars>
          <dgm:dir/>
          <dgm:animLvl val="lvl"/>
          <dgm:resizeHandles val="exact"/>
        </dgm:presLayoutVars>
      </dgm:prSet>
      <dgm:spPr/>
    </dgm:pt>
    <dgm:pt modelId="{0619D106-C0ED-4BA0-95F6-8805E137EC2C}" type="pres">
      <dgm:prSet presAssocID="{59FD2492-32DA-47E1-9893-9280A21D99D7}" presName="composite" presStyleCnt="0"/>
      <dgm:spPr/>
    </dgm:pt>
    <dgm:pt modelId="{63047A12-9F33-42AD-8A0D-BAD5B33BA3B2}" type="pres">
      <dgm:prSet presAssocID="{59FD2492-32DA-47E1-9893-9280A21D99D7}" presName="parTx" presStyleLbl="alignNode1" presStyleIdx="0" presStyleCnt="3">
        <dgm:presLayoutVars>
          <dgm:chMax val="0"/>
          <dgm:chPref val="0"/>
          <dgm:bulletEnabled val="1"/>
        </dgm:presLayoutVars>
      </dgm:prSet>
      <dgm:spPr/>
    </dgm:pt>
    <dgm:pt modelId="{58E6D2C5-9377-4D74-BEBF-DB88A42CD999}" type="pres">
      <dgm:prSet presAssocID="{59FD2492-32DA-47E1-9893-9280A21D99D7}" presName="desTx" presStyleLbl="alignAccFollowNode1" presStyleIdx="0" presStyleCnt="3">
        <dgm:presLayoutVars>
          <dgm:bulletEnabled val="1"/>
        </dgm:presLayoutVars>
      </dgm:prSet>
      <dgm:spPr/>
    </dgm:pt>
    <dgm:pt modelId="{E7833855-7E56-4B61-8A23-17D0E82CB450}" type="pres">
      <dgm:prSet presAssocID="{1884FABD-6074-4567-8DA6-1C03D2AB4D16}" presName="space" presStyleCnt="0"/>
      <dgm:spPr/>
    </dgm:pt>
    <dgm:pt modelId="{FF3DBC93-36D8-49BC-AA39-AA77934AA292}" type="pres">
      <dgm:prSet presAssocID="{B1775293-B27F-4775-9D73-17B613A5316D}" presName="composite" presStyleCnt="0"/>
      <dgm:spPr/>
    </dgm:pt>
    <dgm:pt modelId="{816B93D8-6E38-4F81-8B4A-EF1AE5B3B4FC}" type="pres">
      <dgm:prSet presAssocID="{B1775293-B27F-4775-9D73-17B613A5316D}" presName="parTx" presStyleLbl="alignNode1" presStyleIdx="1" presStyleCnt="3">
        <dgm:presLayoutVars>
          <dgm:chMax val="0"/>
          <dgm:chPref val="0"/>
          <dgm:bulletEnabled val="1"/>
        </dgm:presLayoutVars>
      </dgm:prSet>
      <dgm:spPr/>
    </dgm:pt>
    <dgm:pt modelId="{6618BC85-B9F7-4968-B998-BACEDCA60640}" type="pres">
      <dgm:prSet presAssocID="{B1775293-B27F-4775-9D73-17B613A5316D}" presName="desTx" presStyleLbl="alignAccFollowNode1" presStyleIdx="1" presStyleCnt="3">
        <dgm:presLayoutVars>
          <dgm:bulletEnabled val="1"/>
        </dgm:presLayoutVars>
      </dgm:prSet>
      <dgm:spPr/>
    </dgm:pt>
    <dgm:pt modelId="{E910A42D-ED44-48C8-B37A-1CCFE2F2807C}" type="pres">
      <dgm:prSet presAssocID="{D26136F1-BA77-4AB4-97E8-BB806891D335}" presName="space" presStyleCnt="0"/>
      <dgm:spPr/>
    </dgm:pt>
    <dgm:pt modelId="{21A11B8C-F8E7-45CC-8390-0BCE5EA677EB}" type="pres">
      <dgm:prSet presAssocID="{38FC7D7A-5893-4B9F-A42F-051F193B4AE4}" presName="composite" presStyleCnt="0"/>
      <dgm:spPr/>
    </dgm:pt>
    <dgm:pt modelId="{C1BDC4D5-E1DA-4A5B-9F31-01421F9E6303}" type="pres">
      <dgm:prSet presAssocID="{38FC7D7A-5893-4B9F-A42F-051F193B4AE4}" presName="parTx" presStyleLbl="alignNode1" presStyleIdx="2" presStyleCnt="3">
        <dgm:presLayoutVars>
          <dgm:chMax val="0"/>
          <dgm:chPref val="0"/>
          <dgm:bulletEnabled val="1"/>
        </dgm:presLayoutVars>
      </dgm:prSet>
      <dgm:spPr/>
    </dgm:pt>
    <dgm:pt modelId="{DA63D0C4-F19D-4ED4-971B-8C39B37EA399}" type="pres">
      <dgm:prSet presAssocID="{38FC7D7A-5893-4B9F-A42F-051F193B4AE4}" presName="desTx" presStyleLbl="alignAccFollowNode1" presStyleIdx="2" presStyleCnt="3">
        <dgm:presLayoutVars>
          <dgm:bulletEnabled val="1"/>
        </dgm:presLayoutVars>
      </dgm:prSet>
      <dgm:spPr/>
    </dgm:pt>
  </dgm:ptLst>
  <dgm:cxnLst>
    <dgm:cxn modelId="{E5FA7D0E-57D4-48AE-A298-FC00E4C7C87F}" type="presOf" srcId="{7A3DE6D9-984F-4D9D-BE25-7D6BA97398B6}" destId="{DA63D0C4-F19D-4ED4-971B-8C39B37EA399}" srcOrd="0" destOrd="0" presId="urn:microsoft.com/office/officeart/2005/8/layout/hList1"/>
    <dgm:cxn modelId="{172F552E-177B-44D6-9976-0F538AB53E38}" srcId="{B1775293-B27F-4775-9D73-17B613A5316D}" destId="{87D8C529-EA56-4CEE-8508-5DAF7E71C1CB}" srcOrd="0" destOrd="0" parTransId="{A9A47F46-E4B7-4596-8E4F-06FFCA68758B}" sibTransId="{127DE149-A31D-4840-AE4E-DC79C12A27B0}"/>
    <dgm:cxn modelId="{1BD91545-99B3-4807-8F40-C6E5650981FC}" type="presOf" srcId="{59FD2492-32DA-47E1-9893-9280A21D99D7}" destId="{63047A12-9F33-42AD-8A0D-BAD5B33BA3B2}" srcOrd="0" destOrd="0" presId="urn:microsoft.com/office/officeart/2005/8/layout/hList1"/>
    <dgm:cxn modelId="{4A475A75-05FC-4ADF-8571-3B991B68656B}" srcId="{D9642DE1-CD01-4350-882C-5E0DB79C6CFC}" destId="{38FC7D7A-5893-4B9F-A42F-051F193B4AE4}" srcOrd="2" destOrd="0" parTransId="{5CCAEA80-0270-4348-99E8-F1FA9C0D60A4}" sibTransId="{C847E71F-CF67-4827-A4BC-15BADEBB7969}"/>
    <dgm:cxn modelId="{1BBF4076-DE7B-4829-844C-C23165ABBB5E}" type="presOf" srcId="{B1775293-B27F-4775-9D73-17B613A5316D}" destId="{816B93D8-6E38-4F81-8B4A-EF1AE5B3B4FC}" srcOrd="0" destOrd="0" presId="urn:microsoft.com/office/officeart/2005/8/layout/hList1"/>
    <dgm:cxn modelId="{A9A6C37C-17C2-4347-9F6B-1C8F7F6DF1C6}" type="presOf" srcId="{87D8C529-EA56-4CEE-8508-5DAF7E71C1CB}" destId="{6618BC85-B9F7-4968-B998-BACEDCA60640}" srcOrd="0" destOrd="0" presId="urn:microsoft.com/office/officeart/2005/8/layout/hList1"/>
    <dgm:cxn modelId="{CFCD7386-CD99-49A5-A118-707B739AF852}" type="presOf" srcId="{D9642DE1-CD01-4350-882C-5E0DB79C6CFC}" destId="{D50322BF-FDBF-4764-B17A-C24A65BA4BF2}" srcOrd="0" destOrd="0" presId="urn:microsoft.com/office/officeart/2005/8/layout/hList1"/>
    <dgm:cxn modelId="{D3136BA9-D72A-4880-9803-268CC3F71E3A}" srcId="{D9642DE1-CD01-4350-882C-5E0DB79C6CFC}" destId="{B1775293-B27F-4775-9D73-17B613A5316D}" srcOrd="1" destOrd="0" parTransId="{241807A3-A167-4F9E-B80B-B113BC28E522}" sibTransId="{D26136F1-BA77-4AB4-97E8-BB806891D335}"/>
    <dgm:cxn modelId="{CD4B86AA-FA75-4669-B186-3B0F4B6AE2F9}" type="presOf" srcId="{35FCBEBF-E88D-45EA-B367-5885CA9CB005}" destId="{58E6D2C5-9377-4D74-BEBF-DB88A42CD999}" srcOrd="0" destOrd="0" presId="urn:microsoft.com/office/officeart/2005/8/layout/hList1"/>
    <dgm:cxn modelId="{D50EDADD-4FB0-4232-8324-81E450BE898A}" srcId="{38FC7D7A-5893-4B9F-A42F-051F193B4AE4}" destId="{7A3DE6D9-984F-4D9D-BE25-7D6BA97398B6}" srcOrd="0" destOrd="0" parTransId="{8D149B21-4A7E-436F-98CF-24DAF985ACBD}" sibTransId="{87327EF4-A43F-4F98-B91B-23E2BBDD11C3}"/>
    <dgm:cxn modelId="{5CA789DE-E8AD-4247-9964-BFA21473F80F}" srcId="{D9642DE1-CD01-4350-882C-5E0DB79C6CFC}" destId="{59FD2492-32DA-47E1-9893-9280A21D99D7}" srcOrd="0" destOrd="0" parTransId="{942391E9-807A-442F-9411-34904FAD7E2F}" sibTransId="{1884FABD-6074-4567-8DA6-1C03D2AB4D16}"/>
    <dgm:cxn modelId="{62E3C3DE-A7BE-41E5-9A03-17E5730FBAE0}" srcId="{59FD2492-32DA-47E1-9893-9280A21D99D7}" destId="{35FCBEBF-E88D-45EA-B367-5885CA9CB005}" srcOrd="0" destOrd="0" parTransId="{B4501E6A-86B0-4701-9927-18725D0568FD}" sibTransId="{6C6421B5-5FEB-431E-988D-99EA91D6B5CE}"/>
    <dgm:cxn modelId="{B93E81FC-661F-4A83-B04B-5CBC88BCB2FF}" type="presOf" srcId="{38FC7D7A-5893-4B9F-A42F-051F193B4AE4}" destId="{C1BDC4D5-E1DA-4A5B-9F31-01421F9E6303}" srcOrd="0" destOrd="0" presId="urn:microsoft.com/office/officeart/2005/8/layout/hList1"/>
    <dgm:cxn modelId="{F07DE0BE-E4A4-441C-A164-403E0CA85A7F}" type="presParOf" srcId="{D50322BF-FDBF-4764-B17A-C24A65BA4BF2}" destId="{0619D106-C0ED-4BA0-95F6-8805E137EC2C}" srcOrd="0" destOrd="0" presId="urn:microsoft.com/office/officeart/2005/8/layout/hList1"/>
    <dgm:cxn modelId="{AC44C7CB-5DA6-47FE-A0EC-C23C3CF31759}" type="presParOf" srcId="{0619D106-C0ED-4BA0-95F6-8805E137EC2C}" destId="{63047A12-9F33-42AD-8A0D-BAD5B33BA3B2}" srcOrd="0" destOrd="0" presId="urn:microsoft.com/office/officeart/2005/8/layout/hList1"/>
    <dgm:cxn modelId="{03C671DD-0170-4805-BD9F-DAC4ED48C0D3}" type="presParOf" srcId="{0619D106-C0ED-4BA0-95F6-8805E137EC2C}" destId="{58E6D2C5-9377-4D74-BEBF-DB88A42CD999}" srcOrd="1" destOrd="0" presId="urn:microsoft.com/office/officeart/2005/8/layout/hList1"/>
    <dgm:cxn modelId="{7A8CF858-357F-4208-918D-ECC8FCA36CE6}" type="presParOf" srcId="{D50322BF-FDBF-4764-B17A-C24A65BA4BF2}" destId="{E7833855-7E56-4B61-8A23-17D0E82CB450}" srcOrd="1" destOrd="0" presId="urn:microsoft.com/office/officeart/2005/8/layout/hList1"/>
    <dgm:cxn modelId="{D7CF8856-018A-4A6A-A6EC-0FC51B9AFC13}" type="presParOf" srcId="{D50322BF-FDBF-4764-B17A-C24A65BA4BF2}" destId="{FF3DBC93-36D8-49BC-AA39-AA77934AA292}" srcOrd="2" destOrd="0" presId="urn:microsoft.com/office/officeart/2005/8/layout/hList1"/>
    <dgm:cxn modelId="{9A02C750-91EB-4883-B5AE-C8E4759014E9}" type="presParOf" srcId="{FF3DBC93-36D8-49BC-AA39-AA77934AA292}" destId="{816B93D8-6E38-4F81-8B4A-EF1AE5B3B4FC}" srcOrd="0" destOrd="0" presId="urn:microsoft.com/office/officeart/2005/8/layout/hList1"/>
    <dgm:cxn modelId="{C2E16987-C3AC-4BDD-AEB8-7ACFD55A2C6A}" type="presParOf" srcId="{FF3DBC93-36D8-49BC-AA39-AA77934AA292}" destId="{6618BC85-B9F7-4968-B998-BACEDCA60640}" srcOrd="1" destOrd="0" presId="urn:microsoft.com/office/officeart/2005/8/layout/hList1"/>
    <dgm:cxn modelId="{FCC512DE-6B26-4753-9512-3645674966D3}" type="presParOf" srcId="{D50322BF-FDBF-4764-B17A-C24A65BA4BF2}" destId="{E910A42D-ED44-48C8-B37A-1CCFE2F2807C}" srcOrd="3" destOrd="0" presId="urn:microsoft.com/office/officeart/2005/8/layout/hList1"/>
    <dgm:cxn modelId="{40358957-B7C7-4F47-BAFD-A1F1A1C4CE23}" type="presParOf" srcId="{D50322BF-FDBF-4764-B17A-C24A65BA4BF2}" destId="{21A11B8C-F8E7-45CC-8390-0BCE5EA677EB}" srcOrd="4" destOrd="0" presId="urn:microsoft.com/office/officeart/2005/8/layout/hList1"/>
    <dgm:cxn modelId="{882F2426-795F-4675-9408-ABF6A08D71B5}" type="presParOf" srcId="{21A11B8C-F8E7-45CC-8390-0BCE5EA677EB}" destId="{C1BDC4D5-E1DA-4A5B-9F31-01421F9E6303}" srcOrd="0" destOrd="0" presId="urn:microsoft.com/office/officeart/2005/8/layout/hList1"/>
    <dgm:cxn modelId="{7302E0ED-73E6-49C8-928C-7DDC51B66EA4}" type="presParOf" srcId="{21A11B8C-F8E7-45CC-8390-0BCE5EA677EB}" destId="{DA63D0C4-F19D-4ED4-971B-8C39B37EA399}" srcOrd="1" destOrd="0" presId="urn:microsoft.com/office/officeart/2005/8/layout/hList1"/>
  </dgm:cxnLst>
  <dgm:bg/>
  <dgm:whole/>
  <dgm:extLst>
    <a:ext uri="http://schemas.microsoft.com/office/drawing/2008/diagram">
      <dsp:dataModelExt xmlns:dsp="http://schemas.microsoft.com/office/drawing/2008/diagram" relId="rId80"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7A2B99E3-B954-433D-B1C8-2E7EDA89495C}" type="doc">
      <dgm:prSet loTypeId="urn:microsoft.com/office/officeart/2005/8/layout/hierarchy4" loCatId="hierarchy" qsTypeId="urn:microsoft.com/office/officeart/2005/8/quickstyle/simple1" qsCatId="simple" csTypeId="urn:microsoft.com/office/officeart/2005/8/colors/accent0_1" csCatId="mainScheme" phldr="1"/>
      <dgm:spPr/>
      <dgm:t>
        <a:bodyPr/>
        <a:lstStyle/>
        <a:p>
          <a:endParaRPr lang="en-GB"/>
        </a:p>
      </dgm:t>
    </dgm:pt>
    <dgm:pt modelId="{3D955280-7199-40C1-82B7-3A956A372E64}">
      <dgm:prSet phldrT="[Text]" custT="1"/>
      <dgm:spPr/>
      <dgm:t>
        <a:bodyPr/>
        <a:lstStyle/>
        <a:p>
          <a:pPr>
            <a:buFont typeface="+mj-lt"/>
            <a:buNone/>
          </a:pPr>
          <a:r>
            <a:rPr lang="en-GB" sz="1400" b="1"/>
            <a:t>1) State some principal advantages of using the DHCP service in network infrastructures.</a:t>
          </a:r>
          <a:r>
            <a:rPr lang="en-GB" sz="1400"/>
            <a:t> </a:t>
          </a:r>
        </a:p>
      </dgm:t>
    </dgm:pt>
    <dgm:pt modelId="{3A16FA5D-9DD1-44BE-AFF2-F765D59B3D86}" type="parTrans" cxnId="{9F9BE7C4-2224-4601-969B-D2A801FC3E36}">
      <dgm:prSet/>
      <dgm:spPr/>
      <dgm:t>
        <a:bodyPr/>
        <a:lstStyle/>
        <a:p>
          <a:endParaRPr lang="en-GB"/>
        </a:p>
      </dgm:t>
    </dgm:pt>
    <dgm:pt modelId="{CD633396-F326-4001-AAE1-67A507FD44F8}" type="sibTrans" cxnId="{9F9BE7C4-2224-4601-969B-D2A801FC3E36}">
      <dgm:prSet/>
      <dgm:spPr/>
      <dgm:t>
        <a:bodyPr/>
        <a:lstStyle/>
        <a:p>
          <a:endParaRPr lang="en-GB"/>
        </a:p>
      </dgm:t>
    </dgm:pt>
    <dgm:pt modelId="{E9853E85-3A15-4F39-A21D-903485213E1A}" type="pres">
      <dgm:prSet presAssocID="{7A2B99E3-B954-433D-B1C8-2E7EDA89495C}" presName="Name0" presStyleCnt="0">
        <dgm:presLayoutVars>
          <dgm:chPref val="1"/>
          <dgm:dir/>
          <dgm:animOne val="branch"/>
          <dgm:animLvl val="lvl"/>
          <dgm:resizeHandles/>
        </dgm:presLayoutVars>
      </dgm:prSet>
      <dgm:spPr/>
    </dgm:pt>
    <dgm:pt modelId="{B4F6B920-CE30-441D-B23D-53FEAD52E66C}" type="pres">
      <dgm:prSet presAssocID="{3D955280-7199-40C1-82B7-3A956A372E64}" presName="vertOne" presStyleCnt="0"/>
      <dgm:spPr/>
    </dgm:pt>
    <dgm:pt modelId="{16A23838-A9A2-4C61-8A59-0C846F668C2F}" type="pres">
      <dgm:prSet presAssocID="{3D955280-7199-40C1-82B7-3A956A372E64}" presName="txOne" presStyleLbl="node0" presStyleIdx="0" presStyleCnt="1">
        <dgm:presLayoutVars>
          <dgm:chPref val="3"/>
        </dgm:presLayoutVars>
      </dgm:prSet>
      <dgm:spPr/>
    </dgm:pt>
    <dgm:pt modelId="{5C8E478D-8BB9-4C39-8EDC-16D0E25FB95F}" type="pres">
      <dgm:prSet presAssocID="{3D955280-7199-40C1-82B7-3A956A372E64}" presName="horzOne" presStyleCnt="0"/>
      <dgm:spPr/>
    </dgm:pt>
  </dgm:ptLst>
  <dgm:cxnLst>
    <dgm:cxn modelId="{8C63C786-87E3-4AE1-BFD2-25C44D42DC44}" type="presOf" srcId="{7A2B99E3-B954-433D-B1C8-2E7EDA89495C}" destId="{E9853E85-3A15-4F39-A21D-903485213E1A}" srcOrd="0" destOrd="0" presId="urn:microsoft.com/office/officeart/2005/8/layout/hierarchy4"/>
    <dgm:cxn modelId="{9F9BE7C4-2224-4601-969B-D2A801FC3E36}" srcId="{7A2B99E3-B954-433D-B1C8-2E7EDA89495C}" destId="{3D955280-7199-40C1-82B7-3A956A372E64}" srcOrd="0" destOrd="0" parTransId="{3A16FA5D-9DD1-44BE-AFF2-F765D59B3D86}" sibTransId="{CD633396-F326-4001-AAE1-67A507FD44F8}"/>
    <dgm:cxn modelId="{EF3190FF-19E1-4256-9860-173B1AFF2487}" type="presOf" srcId="{3D955280-7199-40C1-82B7-3A956A372E64}" destId="{16A23838-A9A2-4C61-8A59-0C846F668C2F}" srcOrd="0" destOrd="0" presId="urn:microsoft.com/office/officeart/2005/8/layout/hierarchy4"/>
    <dgm:cxn modelId="{6987921F-2B2E-47A9-AC57-0819F21457A4}" type="presParOf" srcId="{E9853E85-3A15-4F39-A21D-903485213E1A}" destId="{B4F6B920-CE30-441D-B23D-53FEAD52E66C}" srcOrd="0" destOrd="0" presId="urn:microsoft.com/office/officeart/2005/8/layout/hierarchy4"/>
    <dgm:cxn modelId="{AE2F4254-9548-403C-8570-E384A98A9186}" type="presParOf" srcId="{B4F6B920-CE30-441D-B23D-53FEAD52E66C}" destId="{16A23838-A9A2-4C61-8A59-0C846F668C2F}" srcOrd="0" destOrd="0" presId="urn:microsoft.com/office/officeart/2005/8/layout/hierarchy4"/>
    <dgm:cxn modelId="{D96A87C4-CF6F-4F50-A407-FA386774CD71}" type="presParOf" srcId="{B4F6B920-CE30-441D-B23D-53FEAD52E66C}" destId="{5C8E478D-8BB9-4C39-8EDC-16D0E25FB95F}" srcOrd="1" destOrd="0" presId="urn:microsoft.com/office/officeart/2005/8/layout/hierarchy4"/>
  </dgm:cxnLst>
  <dgm:bg/>
  <dgm:whole/>
  <dgm:extLst>
    <a:ext uri="http://schemas.microsoft.com/office/drawing/2008/diagram">
      <dsp:dataModelExt xmlns:dsp="http://schemas.microsoft.com/office/drawing/2008/diagram" relId="rId85" minVer="http://schemas.openxmlformats.org/drawingml/2006/diagram"/>
    </a:ext>
  </dgm:extLst>
</dgm:dataModel>
</file>

<file path=word/diagrams/data16.xml><?xml version="1.0" encoding="utf-8"?>
<dgm:dataModel xmlns:dgm="http://schemas.openxmlformats.org/drawingml/2006/diagram" xmlns:a="http://schemas.openxmlformats.org/drawingml/2006/main">
  <dgm:ptLst>
    <dgm:pt modelId="{7A2B99E3-B954-433D-B1C8-2E7EDA89495C}" type="doc">
      <dgm:prSet loTypeId="urn:microsoft.com/office/officeart/2005/8/layout/hierarchy4" loCatId="hierarchy" qsTypeId="urn:microsoft.com/office/officeart/2005/8/quickstyle/simple1" qsCatId="simple" csTypeId="urn:microsoft.com/office/officeart/2005/8/colors/accent0_1" csCatId="mainScheme" phldr="1"/>
      <dgm:spPr/>
      <dgm:t>
        <a:bodyPr/>
        <a:lstStyle/>
        <a:p>
          <a:endParaRPr lang="en-GB"/>
        </a:p>
      </dgm:t>
    </dgm:pt>
    <dgm:pt modelId="{3D955280-7199-40C1-82B7-3A956A372E64}">
      <dgm:prSet phldrT="[Text]" custT="1"/>
      <dgm:spPr/>
      <dgm:t>
        <a:bodyPr/>
        <a:lstStyle/>
        <a:p>
          <a:pPr>
            <a:buFont typeface="+mj-lt"/>
            <a:buNone/>
          </a:pPr>
          <a:r>
            <a:rPr lang="en-GB" sz="1400" b="1"/>
            <a:t>2) With the aid of diagrams, explain the 4-stage process involved with assigning DHCP Clients with IP addresses. You should describe the stages that both client and server enter, and the processes involved.</a:t>
          </a:r>
          <a:endParaRPr lang="en-GB" sz="1400"/>
        </a:p>
      </dgm:t>
    </dgm:pt>
    <dgm:pt modelId="{3A16FA5D-9DD1-44BE-AFF2-F765D59B3D86}" type="parTrans" cxnId="{9F9BE7C4-2224-4601-969B-D2A801FC3E36}">
      <dgm:prSet/>
      <dgm:spPr/>
      <dgm:t>
        <a:bodyPr/>
        <a:lstStyle/>
        <a:p>
          <a:endParaRPr lang="en-GB"/>
        </a:p>
      </dgm:t>
    </dgm:pt>
    <dgm:pt modelId="{CD633396-F326-4001-AAE1-67A507FD44F8}" type="sibTrans" cxnId="{9F9BE7C4-2224-4601-969B-D2A801FC3E36}">
      <dgm:prSet/>
      <dgm:spPr/>
      <dgm:t>
        <a:bodyPr/>
        <a:lstStyle/>
        <a:p>
          <a:endParaRPr lang="en-GB"/>
        </a:p>
      </dgm:t>
    </dgm:pt>
    <dgm:pt modelId="{B95E784E-4187-411F-9FAF-C4A8C46345E7}" type="pres">
      <dgm:prSet presAssocID="{7A2B99E3-B954-433D-B1C8-2E7EDA89495C}" presName="Name0" presStyleCnt="0">
        <dgm:presLayoutVars>
          <dgm:chPref val="1"/>
          <dgm:dir/>
          <dgm:animOne val="branch"/>
          <dgm:animLvl val="lvl"/>
          <dgm:resizeHandles/>
        </dgm:presLayoutVars>
      </dgm:prSet>
      <dgm:spPr/>
    </dgm:pt>
    <dgm:pt modelId="{A69EE110-72F7-4FB6-92D6-9D73B1F0C431}" type="pres">
      <dgm:prSet presAssocID="{3D955280-7199-40C1-82B7-3A956A372E64}" presName="vertOne" presStyleCnt="0"/>
      <dgm:spPr/>
    </dgm:pt>
    <dgm:pt modelId="{8CB21F9E-4F4D-4A61-BF0D-B389AEF76B5A}" type="pres">
      <dgm:prSet presAssocID="{3D955280-7199-40C1-82B7-3A956A372E64}" presName="txOne" presStyleLbl="node0" presStyleIdx="0" presStyleCnt="1">
        <dgm:presLayoutVars>
          <dgm:chPref val="3"/>
        </dgm:presLayoutVars>
      </dgm:prSet>
      <dgm:spPr/>
    </dgm:pt>
    <dgm:pt modelId="{AD6FD0A8-A6EE-4ECF-81E4-D29D5B11A66E}" type="pres">
      <dgm:prSet presAssocID="{3D955280-7199-40C1-82B7-3A956A372E64}" presName="horzOne" presStyleCnt="0"/>
      <dgm:spPr/>
    </dgm:pt>
  </dgm:ptLst>
  <dgm:cxnLst>
    <dgm:cxn modelId="{62591B29-AD07-4B60-B324-BC076CECE8F8}" type="presOf" srcId="{7A2B99E3-B954-433D-B1C8-2E7EDA89495C}" destId="{B95E784E-4187-411F-9FAF-C4A8C46345E7}" srcOrd="0" destOrd="0" presId="urn:microsoft.com/office/officeart/2005/8/layout/hierarchy4"/>
    <dgm:cxn modelId="{9F9BE7C4-2224-4601-969B-D2A801FC3E36}" srcId="{7A2B99E3-B954-433D-B1C8-2E7EDA89495C}" destId="{3D955280-7199-40C1-82B7-3A956A372E64}" srcOrd="0" destOrd="0" parTransId="{3A16FA5D-9DD1-44BE-AFF2-F765D59B3D86}" sibTransId="{CD633396-F326-4001-AAE1-67A507FD44F8}"/>
    <dgm:cxn modelId="{A14D9EFE-ED4C-4FA6-8E28-8B174490E7F3}" type="presOf" srcId="{3D955280-7199-40C1-82B7-3A956A372E64}" destId="{8CB21F9E-4F4D-4A61-BF0D-B389AEF76B5A}" srcOrd="0" destOrd="0" presId="urn:microsoft.com/office/officeart/2005/8/layout/hierarchy4"/>
    <dgm:cxn modelId="{B3DE2557-B0D1-4707-8195-F50DBCD68E8F}" type="presParOf" srcId="{B95E784E-4187-411F-9FAF-C4A8C46345E7}" destId="{A69EE110-72F7-4FB6-92D6-9D73B1F0C431}" srcOrd="0" destOrd="0" presId="urn:microsoft.com/office/officeart/2005/8/layout/hierarchy4"/>
    <dgm:cxn modelId="{202A9E1F-B256-4BBD-9619-18B5E2A481F2}" type="presParOf" srcId="{A69EE110-72F7-4FB6-92D6-9D73B1F0C431}" destId="{8CB21F9E-4F4D-4A61-BF0D-B389AEF76B5A}" srcOrd="0" destOrd="0" presId="urn:microsoft.com/office/officeart/2005/8/layout/hierarchy4"/>
    <dgm:cxn modelId="{79820147-7499-4419-B98C-490D005E0E9A}" type="presParOf" srcId="{A69EE110-72F7-4FB6-92D6-9D73B1F0C431}" destId="{AD6FD0A8-A6EE-4ECF-81E4-D29D5B11A66E}" srcOrd="1" destOrd="0" presId="urn:microsoft.com/office/officeart/2005/8/layout/hierarchy4"/>
  </dgm:cxnLst>
  <dgm:bg/>
  <dgm:whole/>
  <dgm:extLst>
    <a:ext uri="http://schemas.microsoft.com/office/drawing/2008/diagram">
      <dsp:dataModelExt xmlns:dsp="http://schemas.microsoft.com/office/drawing/2008/diagram" relId="rId90" minVer="http://schemas.openxmlformats.org/drawingml/2006/diagram"/>
    </a:ext>
  </dgm:extLst>
</dgm:dataModel>
</file>

<file path=word/diagrams/data17.xml><?xml version="1.0" encoding="utf-8"?>
<dgm:dataModel xmlns:dgm="http://schemas.openxmlformats.org/drawingml/2006/diagram" xmlns:a="http://schemas.openxmlformats.org/drawingml/2006/main">
  <dgm:ptLst>
    <dgm:pt modelId="{7A2B99E3-B954-433D-B1C8-2E7EDA89495C}" type="doc">
      <dgm:prSet loTypeId="urn:microsoft.com/office/officeart/2005/8/layout/hierarchy4" loCatId="hierarchy" qsTypeId="urn:microsoft.com/office/officeart/2005/8/quickstyle/simple1" qsCatId="simple" csTypeId="urn:microsoft.com/office/officeart/2005/8/colors/accent0_1" csCatId="mainScheme" phldr="1"/>
      <dgm:spPr/>
      <dgm:t>
        <a:bodyPr/>
        <a:lstStyle/>
        <a:p>
          <a:endParaRPr lang="en-GB"/>
        </a:p>
      </dgm:t>
    </dgm:pt>
    <dgm:pt modelId="{3D955280-7199-40C1-82B7-3A956A372E64}">
      <dgm:prSet phldrT="[Text]" custT="1"/>
      <dgm:spPr/>
      <dgm:t>
        <a:bodyPr/>
        <a:lstStyle/>
        <a:p>
          <a:pPr>
            <a:buFont typeface="+mj-lt"/>
            <a:buNone/>
          </a:pPr>
          <a:r>
            <a:rPr lang="en-GB" sz="1400" b="1"/>
            <a:t>3)  What are some of the potential threats/dangers that could occur when using a DHCP Service?</a:t>
          </a:r>
          <a:endParaRPr lang="en-GB" sz="1400"/>
        </a:p>
      </dgm:t>
    </dgm:pt>
    <dgm:pt modelId="{3A16FA5D-9DD1-44BE-AFF2-F765D59B3D86}" type="parTrans" cxnId="{9F9BE7C4-2224-4601-969B-D2A801FC3E36}">
      <dgm:prSet/>
      <dgm:spPr/>
      <dgm:t>
        <a:bodyPr/>
        <a:lstStyle/>
        <a:p>
          <a:endParaRPr lang="en-GB"/>
        </a:p>
      </dgm:t>
    </dgm:pt>
    <dgm:pt modelId="{CD633396-F326-4001-AAE1-67A507FD44F8}" type="sibTrans" cxnId="{9F9BE7C4-2224-4601-969B-D2A801FC3E36}">
      <dgm:prSet/>
      <dgm:spPr/>
      <dgm:t>
        <a:bodyPr/>
        <a:lstStyle/>
        <a:p>
          <a:endParaRPr lang="en-GB"/>
        </a:p>
      </dgm:t>
    </dgm:pt>
    <dgm:pt modelId="{A53C592E-BC63-4518-B676-662CB23FBA79}" type="pres">
      <dgm:prSet presAssocID="{7A2B99E3-B954-433D-B1C8-2E7EDA89495C}" presName="Name0" presStyleCnt="0">
        <dgm:presLayoutVars>
          <dgm:chPref val="1"/>
          <dgm:dir/>
          <dgm:animOne val="branch"/>
          <dgm:animLvl val="lvl"/>
          <dgm:resizeHandles/>
        </dgm:presLayoutVars>
      </dgm:prSet>
      <dgm:spPr/>
    </dgm:pt>
    <dgm:pt modelId="{F243DEC0-AD67-4762-A4A3-95F5F1177A65}" type="pres">
      <dgm:prSet presAssocID="{3D955280-7199-40C1-82B7-3A956A372E64}" presName="vertOne" presStyleCnt="0"/>
      <dgm:spPr/>
    </dgm:pt>
    <dgm:pt modelId="{C04908E3-6934-4BF3-8AC0-3AAEC2FEE620}" type="pres">
      <dgm:prSet presAssocID="{3D955280-7199-40C1-82B7-3A956A372E64}" presName="txOne" presStyleLbl="node0" presStyleIdx="0" presStyleCnt="1">
        <dgm:presLayoutVars>
          <dgm:chPref val="3"/>
        </dgm:presLayoutVars>
      </dgm:prSet>
      <dgm:spPr/>
    </dgm:pt>
    <dgm:pt modelId="{050857DA-1F64-4567-935C-A5E20B64C628}" type="pres">
      <dgm:prSet presAssocID="{3D955280-7199-40C1-82B7-3A956A372E64}" presName="horzOne" presStyleCnt="0"/>
      <dgm:spPr/>
    </dgm:pt>
  </dgm:ptLst>
  <dgm:cxnLst>
    <dgm:cxn modelId="{2F0FA74E-72C4-42BC-B4D7-3B18A7BED7B3}" type="presOf" srcId="{7A2B99E3-B954-433D-B1C8-2E7EDA89495C}" destId="{A53C592E-BC63-4518-B676-662CB23FBA79}" srcOrd="0" destOrd="0" presId="urn:microsoft.com/office/officeart/2005/8/layout/hierarchy4"/>
    <dgm:cxn modelId="{A246C281-9A69-4F16-98CA-75F9AD6A7748}" type="presOf" srcId="{3D955280-7199-40C1-82B7-3A956A372E64}" destId="{C04908E3-6934-4BF3-8AC0-3AAEC2FEE620}" srcOrd="0" destOrd="0" presId="urn:microsoft.com/office/officeart/2005/8/layout/hierarchy4"/>
    <dgm:cxn modelId="{9F9BE7C4-2224-4601-969B-D2A801FC3E36}" srcId="{7A2B99E3-B954-433D-B1C8-2E7EDA89495C}" destId="{3D955280-7199-40C1-82B7-3A956A372E64}" srcOrd="0" destOrd="0" parTransId="{3A16FA5D-9DD1-44BE-AFF2-F765D59B3D86}" sibTransId="{CD633396-F326-4001-AAE1-67A507FD44F8}"/>
    <dgm:cxn modelId="{8DB509EB-920E-4335-BC93-FDD4C7383BD7}" type="presParOf" srcId="{A53C592E-BC63-4518-B676-662CB23FBA79}" destId="{F243DEC0-AD67-4762-A4A3-95F5F1177A65}" srcOrd="0" destOrd="0" presId="urn:microsoft.com/office/officeart/2005/8/layout/hierarchy4"/>
    <dgm:cxn modelId="{7C746997-B7DF-409E-B658-2EA3A76669BB}" type="presParOf" srcId="{F243DEC0-AD67-4762-A4A3-95F5F1177A65}" destId="{C04908E3-6934-4BF3-8AC0-3AAEC2FEE620}" srcOrd="0" destOrd="0" presId="urn:microsoft.com/office/officeart/2005/8/layout/hierarchy4"/>
    <dgm:cxn modelId="{5009385E-17A6-4571-87B6-712947316808}" type="presParOf" srcId="{F243DEC0-AD67-4762-A4A3-95F5F1177A65}" destId="{050857DA-1F64-4567-935C-A5E20B64C628}" srcOrd="1" destOrd="0" presId="urn:microsoft.com/office/officeart/2005/8/layout/hierarchy4"/>
  </dgm:cxnLst>
  <dgm:bg/>
  <dgm:whole/>
  <dgm:extLst>
    <a:ext uri="http://schemas.microsoft.com/office/drawing/2008/diagram">
      <dsp:dataModelExt xmlns:dsp="http://schemas.microsoft.com/office/drawing/2008/diagram" relId="rId97" minVer="http://schemas.openxmlformats.org/drawingml/2006/diagram"/>
    </a:ext>
  </dgm:extLst>
</dgm:dataModel>
</file>

<file path=word/diagrams/data18.xml><?xml version="1.0" encoding="utf-8"?>
<dgm:dataModel xmlns:dgm="http://schemas.openxmlformats.org/drawingml/2006/diagram" xmlns:a="http://schemas.openxmlformats.org/drawingml/2006/main">
  <dgm:ptLst>
    <dgm:pt modelId="{7A2B99E3-B954-433D-B1C8-2E7EDA89495C}" type="doc">
      <dgm:prSet loTypeId="urn:microsoft.com/office/officeart/2005/8/layout/hierarchy4" loCatId="hierarchy" qsTypeId="urn:microsoft.com/office/officeart/2005/8/quickstyle/simple1" qsCatId="simple" csTypeId="urn:microsoft.com/office/officeart/2005/8/colors/accent0_1" csCatId="mainScheme" phldr="1"/>
      <dgm:spPr/>
      <dgm:t>
        <a:bodyPr/>
        <a:lstStyle/>
        <a:p>
          <a:endParaRPr lang="en-GB"/>
        </a:p>
      </dgm:t>
    </dgm:pt>
    <dgm:pt modelId="{3D955280-7199-40C1-82B7-3A956A372E64}">
      <dgm:prSet phldrT="[Text]" custT="1">
        <dgm:style>
          <a:lnRef idx="2">
            <a:schemeClr val="dk1"/>
          </a:lnRef>
          <a:fillRef idx="1">
            <a:schemeClr val="lt1"/>
          </a:fillRef>
          <a:effectRef idx="0">
            <a:schemeClr val="dk1"/>
          </a:effectRef>
          <a:fontRef idx="minor">
            <a:schemeClr val="dk1"/>
          </a:fontRef>
        </dgm:style>
      </dgm:prSet>
      <dgm:spPr/>
      <dgm:t>
        <a:bodyPr/>
        <a:lstStyle/>
        <a:p>
          <a:pPr algn="ctr">
            <a:buFont typeface="+mj-lt"/>
            <a:buNone/>
          </a:pPr>
          <a:r>
            <a:rPr lang="en-GB" sz="1400" b="1"/>
            <a:t>1) Describe how the Recursive Query and Iterative Query Processes resolve DNS Client Requests.</a:t>
          </a:r>
          <a:endParaRPr lang="en-GB" sz="1400"/>
        </a:p>
      </dgm:t>
    </dgm:pt>
    <dgm:pt modelId="{3A16FA5D-9DD1-44BE-AFF2-F765D59B3D86}" type="parTrans" cxnId="{9F9BE7C4-2224-4601-969B-D2A801FC3E36}">
      <dgm:prSet/>
      <dgm:spPr/>
      <dgm:t>
        <a:bodyPr/>
        <a:lstStyle/>
        <a:p>
          <a:endParaRPr lang="en-GB" sz="1400"/>
        </a:p>
      </dgm:t>
    </dgm:pt>
    <dgm:pt modelId="{CD633396-F326-4001-AAE1-67A507FD44F8}" type="sibTrans" cxnId="{9F9BE7C4-2224-4601-969B-D2A801FC3E36}">
      <dgm:prSet/>
      <dgm:spPr/>
      <dgm:t>
        <a:bodyPr/>
        <a:lstStyle/>
        <a:p>
          <a:endParaRPr lang="en-GB" sz="1400"/>
        </a:p>
      </dgm:t>
    </dgm:pt>
    <dgm:pt modelId="{328741F4-E8A4-4C61-A564-5BA48007F14D}" type="pres">
      <dgm:prSet presAssocID="{7A2B99E3-B954-433D-B1C8-2E7EDA89495C}" presName="Name0" presStyleCnt="0">
        <dgm:presLayoutVars>
          <dgm:chPref val="1"/>
          <dgm:dir/>
          <dgm:animOne val="branch"/>
          <dgm:animLvl val="lvl"/>
          <dgm:resizeHandles/>
        </dgm:presLayoutVars>
      </dgm:prSet>
      <dgm:spPr/>
    </dgm:pt>
    <dgm:pt modelId="{3410BD29-C590-42AB-ADEB-FE85026959A4}" type="pres">
      <dgm:prSet presAssocID="{3D955280-7199-40C1-82B7-3A956A372E64}" presName="vertOne" presStyleCnt="0"/>
      <dgm:spPr/>
    </dgm:pt>
    <dgm:pt modelId="{150E12D6-083C-439F-9F9B-CEE1E0739B10}" type="pres">
      <dgm:prSet presAssocID="{3D955280-7199-40C1-82B7-3A956A372E64}" presName="txOne" presStyleLbl="node0" presStyleIdx="0" presStyleCnt="1">
        <dgm:presLayoutVars>
          <dgm:chPref val="3"/>
        </dgm:presLayoutVars>
      </dgm:prSet>
      <dgm:spPr/>
    </dgm:pt>
    <dgm:pt modelId="{4D7E0DBE-4CB2-4CF2-BDE5-288B467A9A1B}" type="pres">
      <dgm:prSet presAssocID="{3D955280-7199-40C1-82B7-3A956A372E64}" presName="horzOne" presStyleCnt="0"/>
      <dgm:spPr/>
    </dgm:pt>
  </dgm:ptLst>
  <dgm:cxnLst>
    <dgm:cxn modelId="{29916024-C7F3-47FC-A629-637E7F910E1F}" type="presOf" srcId="{3D955280-7199-40C1-82B7-3A956A372E64}" destId="{150E12D6-083C-439F-9F9B-CEE1E0739B10}" srcOrd="0" destOrd="0" presId="urn:microsoft.com/office/officeart/2005/8/layout/hierarchy4"/>
    <dgm:cxn modelId="{1788A4A6-95DD-41B7-9349-4E398BD8FBDF}" type="presOf" srcId="{7A2B99E3-B954-433D-B1C8-2E7EDA89495C}" destId="{328741F4-E8A4-4C61-A564-5BA48007F14D}" srcOrd="0" destOrd="0" presId="urn:microsoft.com/office/officeart/2005/8/layout/hierarchy4"/>
    <dgm:cxn modelId="{9F9BE7C4-2224-4601-969B-D2A801FC3E36}" srcId="{7A2B99E3-B954-433D-B1C8-2E7EDA89495C}" destId="{3D955280-7199-40C1-82B7-3A956A372E64}" srcOrd="0" destOrd="0" parTransId="{3A16FA5D-9DD1-44BE-AFF2-F765D59B3D86}" sibTransId="{CD633396-F326-4001-AAE1-67A507FD44F8}"/>
    <dgm:cxn modelId="{79327F78-1498-4B51-9E46-CC32DAF07DE4}" type="presParOf" srcId="{328741F4-E8A4-4C61-A564-5BA48007F14D}" destId="{3410BD29-C590-42AB-ADEB-FE85026959A4}" srcOrd="0" destOrd="0" presId="urn:microsoft.com/office/officeart/2005/8/layout/hierarchy4"/>
    <dgm:cxn modelId="{55C37530-692F-4661-A36A-0F5420A7002D}" type="presParOf" srcId="{3410BD29-C590-42AB-ADEB-FE85026959A4}" destId="{150E12D6-083C-439F-9F9B-CEE1E0739B10}" srcOrd="0" destOrd="0" presId="urn:microsoft.com/office/officeart/2005/8/layout/hierarchy4"/>
    <dgm:cxn modelId="{ABF35768-7A52-4954-8885-1CED420531ED}" type="presParOf" srcId="{3410BD29-C590-42AB-ADEB-FE85026959A4}" destId="{4D7E0DBE-4CB2-4CF2-BDE5-288B467A9A1B}" srcOrd="1" destOrd="0" presId="urn:microsoft.com/office/officeart/2005/8/layout/hierarchy4"/>
  </dgm:cxnLst>
  <dgm:bg/>
  <dgm:whole>
    <a:ln>
      <a:solidFill>
        <a:schemeClr val="tx1"/>
      </a:solidFill>
    </a:ln>
  </dgm:whole>
  <dgm:extLst>
    <a:ext uri="http://schemas.microsoft.com/office/drawing/2008/diagram">
      <dsp:dataModelExt xmlns:dsp="http://schemas.microsoft.com/office/drawing/2008/diagram" relId="rId102" minVer="http://schemas.openxmlformats.org/drawingml/2006/diagram"/>
    </a:ext>
  </dgm:extLst>
</dgm:dataModel>
</file>

<file path=word/diagrams/data19.xml><?xml version="1.0" encoding="utf-8"?>
<dgm:dataModel xmlns:dgm="http://schemas.openxmlformats.org/drawingml/2006/diagram" xmlns:a="http://schemas.openxmlformats.org/drawingml/2006/main">
  <dgm:ptLst>
    <dgm:pt modelId="{7A2B99E3-B954-433D-B1C8-2E7EDA89495C}" type="doc">
      <dgm:prSet loTypeId="urn:microsoft.com/office/officeart/2005/8/layout/hierarchy4" loCatId="hierarchy" qsTypeId="urn:microsoft.com/office/officeart/2005/8/quickstyle/simple1" qsCatId="simple" csTypeId="urn:microsoft.com/office/officeart/2005/8/colors/accent0_1" csCatId="mainScheme" phldr="1"/>
      <dgm:spPr/>
      <dgm:t>
        <a:bodyPr/>
        <a:lstStyle/>
        <a:p>
          <a:endParaRPr lang="en-GB"/>
        </a:p>
      </dgm:t>
    </dgm:pt>
    <dgm:pt modelId="{3D955280-7199-40C1-82B7-3A956A372E64}">
      <dgm:prSet phldrT="[Text]" custT="1"/>
      <dgm:spPr/>
      <dgm:t>
        <a:bodyPr/>
        <a:lstStyle/>
        <a:p>
          <a:pPr>
            <a:buFont typeface="+mj-lt"/>
            <a:buNone/>
          </a:pPr>
          <a:r>
            <a:rPr lang="en-GB" sz="1400" b="1"/>
            <a:t>2)  Explain the significance of root hints and how this process enables us to resolve names that are not managed (or kept in an authoritative DNS server in our network).</a:t>
          </a:r>
          <a:endParaRPr lang="en-GB" sz="1400"/>
        </a:p>
      </dgm:t>
    </dgm:pt>
    <dgm:pt modelId="{3A16FA5D-9DD1-44BE-AFF2-F765D59B3D86}" type="parTrans" cxnId="{9F9BE7C4-2224-4601-969B-D2A801FC3E36}">
      <dgm:prSet/>
      <dgm:spPr/>
      <dgm:t>
        <a:bodyPr/>
        <a:lstStyle/>
        <a:p>
          <a:endParaRPr lang="en-GB"/>
        </a:p>
      </dgm:t>
    </dgm:pt>
    <dgm:pt modelId="{CD633396-F326-4001-AAE1-67A507FD44F8}" type="sibTrans" cxnId="{9F9BE7C4-2224-4601-969B-D2A801FC3E36}">
      <dgm:prSet/>
      <dgm:spPr/>
      <dgm:t>
        <a:bodyPr/>
        <a:lstStyle/>
        <a:p>
          <a:endParaRPr lang="en-GB"/>
        </a:p>
      </dgm:t>
    </dgm:pt>
    <dgm:pt modelId="{FF63A1D0-AEE2-407F-A779-1570844713CE}" type="pres">
      <dgm:prSet presAssocID="{7A2B99E3-B954-433D-B1C8-2E7EDA89495C}" presName="Name0" presStyleCnt="0">
        <dgm:presLayoutVars>
          <dgm:chPref val="1"/>
          <dgm:dir/>
          <dgm:animOne val="branch"/>
          <dgm:animLvl val="lvl"/>
          <dgm:resizeHandles/>
        </dgm:presLayoutVars>
      </dgm:prSet>
      <dgm:spPr/>
    </dgm:pt>
    <dgm:pt modelId="{8DBEB67A-661E-4FB9-B583-D265A46D7F74}" type="pres">
      <dgm:prSet presAssocID="{3D955280-7199-40C1-82B7-3A956A372E64}" presName="vertOne" presStyleCnt="0"/>
      <dgm:spPr/>
    </dgm:pt>
    <dgm:pt modelId="{52BBE83B-284E-4C74-A81B-34AD3F6C0111}" type="pres">
      <dgm:prSet presAssocID="{3D955280-7199-40C1-82B7-3A956A372E64}" presName="txOne" presStyleLbl="node0" presStyleIdx="0" presStyleCnt="1">
        <dgm:presLayoutVars>
          <dgm:chPref val="3"/>
        </dgm:presLayoutVars>
      </dgm:prSet>
      <dgm:spPr/>
    </dgm:pt>
    <dgm:pt modelId="{0E228509-E841-4A07-90F1-3BC6C43425FF}" type="pres">
      <dgm:prSet presAssocID="{3D955280-7199-40C1-82B7-3A956A372E64}" presName="horzOne" presStyleCnt="0"/>
      <dgm:spPr/>
    </dgm:pt>
  </dgm:ptLst>
  <dgm:cxnLst>
    <dgm:cxn modelId="{E6682C36-55A0-4017-9CE5-1BDD94F34879}" type="presOf" srcId="{7A2B99E3-B954-433D-B1C8-2E7EDA89495C}" destId="{FF63A1D0-AEE2-407F-A779-1570844713CE}" srcOrd="0" destOrd="0" presId="urn:microsoft.com/office/officeart/2005/8/layout/hierarchy4"/>
    <dgm:cxn modelId="{A8AA0140-098F-4E17-B449-ECD9F67A55FA}" type="presOf" srcId="{3D955280-7199-40C1-82B7-3A956A372E64}" destId="{52BBE83B-284E-4C74-A81B-34AD3F6C0111}" srcOrd="0" destOrd="0" presId="urn:microsoft.com/office/officeart/2005/8/layout/hierarchy4"/>
    <dgm:cxn modelId="{9F9BE7C4-2224-4601-969B-D2A801FC3E36}" srcId="{7A2B99E3-B954-433D-B1C8-2E7EDA89495C}" destId="{3D955280-7199-40C1-82B7-3A956A372E64}" srcOrd="0" destOrd="0" parTransId="{3A16FA5D-9DD1-44BE-AFF2-F765D59B3D86}" sibTransId="{CD633396-F326-4001-AAE1-67A507FD44F8}"/>
    <dgm:cxn modelId="{8DE995D8-508E-4061-BFE9-E695CB476657}" type="presParOf" srcId="{FF63A1D0-AEE2-407F-A779-1570844713CE}" destId="{8DBEB67A-661E-4FB9-B583-D265A46D7F74}" srcOrd="0" destOrd="0" presId="urn:microsoft.com/office/officeart/2005/8/layout/hierarchy4"/>
    <dgm:cxn modelId="{96C29D72-BD01-4517-9B01-48C434D13E27}" type="presParOf" srcId="{8DBEB67A-661E-4FB9-B583-D265A46D7F74}" destId="{52BBE83B-284E-4C74-A81B-34AD3F6C0111}" srcOrd="0" destOrd="0" presId="urn:microsoft.com/office/officeart/2005/8/layout/hierarchy4"/>
    <dgm:cxn modelId="{314D9C14-6401-44EB-B1F6-97B650C53617}" type="presParOf" srcId="{8DBEB67A-661E-4FB9-B583-D265A46D7F74}" destId="{0E228509-E841-4A07-90F1-3BC6C43425FF}" srcOrd="1" destOrd="0" presId="urn:microsoft.com/office/officeart/2005/8/layout/hierarchy4"/>
  </dgm:cxnLst>
  <dgm:bg/>
  <dgm:whole/>
  <dgm:extLst>
    <a:ext uri="http://schemas.microsoft.com/office/drawing/2008/diagram">
      <dsp:dataModelExt xmlns:dsp="http://schemas.microsoft.com/office/drawing/2008/diagram" relId="rId107" minVer="http://schemas.openxmlformats.org/drawingml/2006/diagram"/>
    </a:ext>
  </dgm:extLst>
</dgm:dataModel>
</file>

<file path=word/diagrams/data20.xml><?xml version="1.0" encoding="utf-8"?>
<dgm:dataModel xmlns:dgm="http://schemas.openxmlformats.org/drawingml/2006/diagram" xmlns:a="http://schemas.openxmlformats.org/drawingml/2006/main">
  <dgm:ptLst>
    <dgm:pt modelId="{E9F927B3-82C7-4798-8285-9C12712BAF48}" type="doc">
      <dgm:prSet loTypeId="urn:microsoft.com/office/officeart/2005/8/layout/process1" loCatId="process" qsTypeId="urn:microsoft.com/office/officeart/2005/8/quickstyle/simple1" qsCatId="simple" csTypeId="urn:microsoft.com/office/officeart/2005/8/colors/accent0_1" csCatId="mainScheme" phldr="1"/>
      <dgm:spPr/>
    </dgm:pt>
    <dgm:pt modelId="{3DA1C2E2-7EBF-4EBF-9D4C-7DA4F817D918}">
      <dgm:prSet phldrT="[Text]" custT="1"/>
      <dgm:spPr/>
      <dgm:t>
        <a:bodyPr/>
        <a:lstStyle/>
        <a:p>
          <a:r>
            <a:rPr lang="en-GB" sz="1000"/>
            <a:t>1</a:t>
          </a:r>
        </a:p>
        <a:p>
          <a:r>
            <a:rPr lang="en-GB" sz="1000"/>
            <a:t>A client makes a DNS query to the server for a domain</a:t>
          </a:r>
        </a:p>
      </dgm:t>
    </dgm:pt>
    <dgm:pt modelId="{CF2F72F0-1914-4116-B2A8-9223EA0F58A8}" type="parTrans" cxnId="{55CA686C-DC65-4BC3-B98A-28B8F6B3C2CF}">
      <dgm:prSet/>
      <dgm:spPr/>
      <dgm:t>
        <a:bodyPr/>
        <a:lstStyle/>
        <a:p>
          <a:endParaRPr lang="en-GB" sz="1000"/>
        </a:p>
      </dgm:t>
    </dgm:pt>
    <dgm:pt modelId="{CE088DD0-D72B-45CE-B01C-66113F26CA21}" type="sibTrans" cxnId="{55CA686C-DC65-4BC3-B98A-28B8F6B3C2CF}">
      <dgm:prSet custT="1"/>
      <dgm:spPr/>
      <dgm:t>
        <a:bodyPr/>
        <a:lstStyle/>
        <a:p>
          <a:endParaRPr lang="en-GB" sz="1000"/>
        </a:p>
      </dgm:t>
    </dgm:pt>
    <dgm:pt modelId="{D725D24C-4608-4CB7-A780-7768C4DF164C}">
      <dgm:prSet phldrT="[Text]" custT="1"/>
      <dgm:spPr/>
      <dgm:t>
        <a:bodyPr/>
        <a:lstStyle/>
        <a:p>
          <a:r>
            <a:rPr lang="en-GB" sz="1000"/>
            <a:t>2</a:t>
          </a:r>
        </a:p>
        <a:p>
          <a:r>
            <a:rPr lang="en-GB" sz="1000"/>
            <a:t>The DNS server forward the query to a different server called forwarder</a:t>
          </a:r>
        </a:p>
      </dgm:t>
    </dgm:pt>
    <dgm:pt modelId="{AC5F5DE4-28AF-4A4E-9C46-0D04F6409C59}" type="parTrans" cxnId="{D51C3845-0D30-4435-B9EB-65EBBE6CC5F7}">
      <dgm:prSet/>
      <dgm:spPr/>
      <dgm:t>
        <a:bodyPr/>
        <a:lstStyle/>
        <a:p>
          <a:endParaRPr lang="en-GB" sz="1000"/>
        </a:p>
      </dgm:t>
    </dgm:pt>
    <dgm:pt modelId="{1333A448-1694-4907-BAE4-350CB8A65456}" type="sibTrans" cxnId="{D51C3845-0D30-4435-B9EB-65EBBE6CC5F7}">
      <dgm:prSet custT="1"/>
      <dgm:spPr/>
      <dgm:t>
        <a:bodyPr/>
        <a:lstStyle/>
        <a:p>
          <a:endParaRPr lang="en-GB" sz="1000"/>
        </a:p>
      </dgm:t>
    </dgm:pt>
    <dgm:pt modelId="{2FB8EED2-96F3-463D-A766-D2D3C881EB73}">
      <dgm:prSet phldrT="[Text]" custT="1"/>
      <dgm:spPr/>
      <dgm:t>
        <a:bodyPr/>
        <a:lstStyle/>
        <a:p>
          <a:r>
            <a:rPr lang="en-GB" sz="1000"/>
            <a:t>3</a:t>
          </a:r>
        </a:p>
        <a:p>
          <a:r>
            <a:rPr lang="en-GB" sz="1000"/>
            <a:t>The server has no solution to the query so it uses root hints to look out the IP address of the root server.</a:t>
          </a:r>
        </a:p>
      </dgm:t>
    </dgm:pt>
    <dgm:pt modelId="{10C52057-09CC-40B5-9A00-A5C73787B5D4}" type="parTrans" cxnId="{DCE85A40-5E38-4E89-A966-65ACFF82CED4}">
      <dgm:prSet/>
      <dgm:spPr/>
      <dgm:t>
        <a:bodyPr/>
        <a:lstStyle/>
        <a:p>
          <a:endParaRPr lang="en-GB" sz="1000"/>
        </a:p>
      </dgm:t>
    </dgm:pt>
    <dgm:pt modelId="{D9B42561-C6CE-475B-B270-24EC448169B9}" type="sibTrans" cxnId="{DCE85A40-5E38-4E89-A966-65ACFF82CED4}">
      <dgm:prSet/>
      <dgm:spPr/>
      <dgm:t>
        <a:bodyPr/>
        <a:lstStyle/>
        <a:p>
          <a:endParaRPr lang="en-GB" sz="1000"/>
        </a:p>
      </dgm:t>
    </dgm:pt>
    <dgm:pt modelId="{C220AFBF-DF4C-4508-8CCD-5582380D7E80}">
      <dgm:prSet phldrT="[Text]" custT="1"/>
      <dgm:spPr/>
      <dgm:t>
        <a:bodyPr/>
        <a:lstStyle/>
        <a:p>
          <a:r>
            <a:rPr lang="en-GB" sz="800"/>
            <a:t>4</a:t>
          </a:r>
        </a:p>
        <a:p>
          <a:r>
            <a:rPr lang="en-GB" sz="1000"/>
            <a:t>The forwarder server sends an iterative request to the root server that makes a referral to the "Contoso" server because the domain ends with .com</a:t>
          </a:r>
          <a:r>
            <a:rPr lang="en-GB" sz="800"/>
            <a:t>.</a:t>
          </a:r>
        </a:p>
      </dgm:t>
    </dgm:pt>
    <dgm:pt modelId="{CF5C1604-4E3B-47BC-8DB7-16639B30119A}" type="parTrans" cxnId="{A1D9B8C2-26C7-4AEC-AD24-17BA284F5862}">
      <dgm:prSet/>
      <dgm:spPr/>
      <dgm:t>
        <a:bodyPr/>
        <a:lstStyle/>
        <a:p>
          <a:endParaRPr lang="en-GB"/>
        </a:p>
      </dgm:t>
    </dgm:pt>
    <dgm:pt modelId="{88E64B43-04C0-455D-9545-899D7B9FA03B}" type="sibTrans" cxnId="{A1D9B8C2-26C7-4AEC-AD24-17BA284F5862}">
      <dgm:prSet/>
      <dgm:spPr/>
      <dgm:t>
        <a:bodyPr/>
        <a:lstStyle/>
        <a:p>
          <a:endParaRPr lang="en-GB"/>
        </a:p>
      </dgm:t>
    </dgm:pt>
    <dgm:pt modelId="{581E6EA3-621D-4938-A3CA-755A475D6BC6}" type="pres">
      <dgm:prSet presAssocID="{E9F927B3-82C7-4798-8285-9C12712BAF48}" presName="Name0" presStyleCnt="0">
        <dgm:presLayoutVars>
          <dgm:dir/>
          <dgm:resizeHandles val="exact"/>
        </dgm:presLayoutVars>
      </dgm:prSet>
      <dgm:spPr/>
    </dgm:pt>
    <dgm:pt modelId="{008C4161-14B9-4186-B876-D7ADA6BC4226}" type="pres">
      <dgm:prSet presAssocID="{3DA1C2E2-7EBF-4EBF-9D4C-7DA4F817D918}" presName="node" presStyleLbl="node1" presStyleIdx="0" presStyleCnt="4" custScaleX="72118">
        <dgm:presLayoutVars>
          <dgm:bulletEnabled val="1"/>
        </dgm:presLayoutVars>
      </dgm:prSet>
      <dgm:spPr/>
    </dgm:pt>
    <dgm:pt modelId="{43E2A8FB-C44B-4D34-8252-7CA475809C25}" type="pres">
      <dgm:prSet presAssocID="{CE088DD0-D72B-45CE-B01C-66113F26CA21}" presName="sibTrans" presStyleLbl="sibTrans2D1" presStyleIdx="0" presStyleCnt="3"/>
      <dgm:spPr/>
    </dgm:pt>
    <dgm:pt modelId="{09CAA1EF-61A4-44F5-B213-41F646707977}" type="pres">
      <dgm:prSet presAssocID="{CE088DD0-D72B-45CE-B01C-66113F26CA21}" presName="connectorText" presStyleLbl="sibTrans2D1" presStyleIdx="0" presStyleCnt="3"/>
      <dgm:spPr/>
    </dgm:pt>
    <dgm:pt modelId="{0F38D1CA-133B-452D-898E-0D8F3567EF4C}" type="pres">
      <dgm:prSet presAssocID="{D725D24C-4608-4CB7-A780-7768C4DF164C}" presName="node" presStyleLbl="node1" presStyleIdx="1" presStyleCnt="4" custScaleX="77464" custScaleY="93846">
        <dgm:presLayoutVars>
          <dgm:bulletEnabled val="1"/>
        </dgm:presLayoutVars>
      </dgm:prSet>
      <dgm:spPr/>
    </dgm:pt>
    <dgm:pt modelId="{6CD563F6-FE44-419D-8068-027749817F1F}" type="pres">
      <dgm:prSet presAssocID="{1333A448-1694-4907-BAE4-350CB8A65456}" presName="sibTrans" presStyleLbl="sibTrans2D1" presStyleIdx="1" presStyleCnt="3"/>
      <dgm:spPr/>
    </dgm:pt>
    <dgm:pt modelId="{ABD19497-4A39-457F-9EAF-FD8936E7AEBE}" type="pres">
      <dgm:prSet presAssocID="{1333A448-1694-4907-BAE4-350CB8A65456}" presName="connectorText" presStyleLbl="sibTrans2D1" presStyleIdx="1" presStyleCnt="3"/>
      <dgm:spPr/>
    </dgm:pt>
    <dgm:pt modelId="{CF9F46AF-195A-4DC3-9958-6E666B7B171C}" type="pres">
      <dgm:prSet presAssocID="{2FB8EED2-96F3-463D-A766-D2D3C881EB73}" presName="node" presStyleLbl="node1" presStyleIdx="2" presStyleCnt="4" custScaleX="89103">
        <dgm:presLayoutVars>
          <dgm:bulletEnabled val="1"/>
        </dgm:presLayoutVars>
      </dgm:prSet>
      <dgm:spPr/>
    </dgm:pt>
    <dgm:pt modelId="{33F3432E-3B14-45BB-9A75-FE1058FAB4BD}" type="pres">
      <dgm:prSet presAssocID="{D9B42561-C6CE-475B-B270-24EC448169B9}" presName="sibTrans" presStyleLbl="sibTrans2D1" presStyleIdx="2" presStyleCnt="3"/>
      <dgm:spPr/>
    </dgm:pt>
    <dgm:pt modelId="{2285D271-E2EB-442C-9DA0-87E97C82FD38}" type="pres">
      <dgm:prSet presAssocID="{D9B42561-C6CE-475B-B270-24EC448169B9}" presName="connectorText" presStyleLbl="sibTrans2D1" presStyleIdx="2" presStyleCnt="3"/>
      <dgm:spPr/>
    </dgm:pt>
    <dgm:pt modelId="{6F78DDC3-E93C-4EF3-AD08-76A93641BCEE}" type="pres">
      <dgm:prSet presAssocID="{C220AFBF-DF4C-4508-8CCD-5582380D7E80}" presName="node" presStyleLbl="node1" presStyleIdx="3" presStyleCnt="4" custScaleX="122966">
        <dgm:presLayoutVars>
          <dgm:bulletEnabled val="1"/>
        </dgm:presLayoutVars>
      </dgm:prSet>
      <dgm:spPr/>
    </dgm:pt>
  </dgm:ptLst>
  <dgm:cxnLst>
    <dgm:cxn modelId="{A376FC25-EE01-4B6F-A031-1E53902C9A87}" type="presOf" srcId="{D9B42561-C6CE-475B-B270-24EC448169B9}" destId="{33F3432E-3B14-45BB-9A75-FE1058FAB4BD}" srcOrd="0" destOrd="0" presId="urn:microsoft.com/office/officeart/2005/8/layout/process1"/>
    <dgm:cxn modelId="{F079CE2D-5897-4FCE-A750-5F0A3C42DB5E}" type="presOf" srcId="{E9F927B3-82C7-4798-8285-9C12712BAF48}" destId="{581E6EA3-621D-4938-A3CA-755A475D6BC6}" srcOrd="0" destOrd="0" presId="urn:microsoft.com/office/officeart/2005/8/layout/process1"/>
    <dgm:cxn modelId="{DCE85A40-5E38-4E89-A966-65ACFF82CED4}" srcId="{E9F927B3-82C7-4798-8285-9C12712BAF48}" destId="{2FB8EED2-96F3-463D-A766-D2D3C881EB73}" srcOrd="2" destOrd="0" parTransId="{10C52057-09CC-40B5-9A00-A5C73787B5D4}" sibTransId="{D9B42561-C6CE-475B-B270-24EC448169B9}"/>
    <dgm:cxn modelId="{367A4360-118E-4AE8-9C18-8C2949F05162}" type="presOf" srcId="{D9B42561-C6CE-475B-B270-24EC448169B9}" destId="{2285D271-E2EB-442C-9DA0-87E97C82FD38}" srcOrd="1" destOrd="0" presId="urn:microsoft.com/office/officeart/2005/8/layout/process1"/>
    <dgm:cxn modelId="{0B1E0964-114A-40CE-9723-5325EB1413C7}" type="presOf" srcId="{1333A448-1694-4907-BAE4-350CB8A65456}" destId="{ABD19497-4A39-457F-9EAF-FD8936E7AEBE}" srcOrd="1" destOrd="0" presId="urn:microsoft.com/office/officeart/2005/8/layout/process1"/>
    <dgm:cxn modelId="{BBF99064-9302-46F0-916A-1C81B003B2CB}" type="presOf" srcId="{1333A448-1694-4907-BAE4-350CB8A65456}" destId="{6CD563F6-FE44-419D-8068-027749817F1F}" srcOrd="0" destOrd="0" presId="urn:microsoft.com/office/officeart/2005/8/layout/process1"/>
    <dgm:cxn modelId="{D51C3845-0D30-4435-B9EB-65EBBE6CC5F7}" srcId="{E9F927B3-82C7-4798-8285-9C12712BAF48}" destId="{D725D24C-4608-4CB7-A780-7768C4DF164C}" srcOrd="1" destOrd="0" parTransId="{AC5F5DE4-28AF-4A4E-9C46-0D04F6409C59}" sibTransId="{1333A448-1694-4907-BAE4-350CB8A65456}"/>
    <dgm:cxn modelId="{55CA686C-DC65-4BC3-B98A-28B8F6B3C2CF}" srcId="{E9F927B3-82C7-4798-8285-9C12712BAF48}" destId="{3DA1C2E2-7EBF-4EBF-9D4C-7DA4F817D918}" srcOrd="0" destOrd="0" parTransId="{CF2F72F0-1914-4116-B2A8-9223EA0F58A8}" sibTransId="{CE088DD0-D72B-45CE-B01C-66113F26CA21}"/>
    <dgm:cxn modelId="{38C57273-BDDF-45D5-AE4D-D0B681EFBDD1}" type="presOf" srcId="{D725D24C-4608-4CB7-A780-7768C4DF164C}" destId="{0F38D1CA-133B-452D-898E-0D8F3567EF4C}" srcOrd="0" destOrd="0" presId="urn:microsoft.com/office/officeart/2005/8/layout/process1"/>
    <dgm:cxn modelId="{32EE048B-FA9F-45AD-9BC4-069CA6CC8B55}" type="presOf" srcId="{3DA1C2E2-7EBF-4EBF-9D4C-7DA4F817D918}" destId="{008C4161-14B9-4186-B876-D7ADA6BC4226}" srcOrd="0" destOrd="0" presId="urn:microsoft.com/office/officeart/2005/8/layout/process1"/>
    <dgm:cxn modelId="{A2E2379B-A11A-40B7-A331-247D5911E4E1}" type="presOf" srcId="{CE088DD0-D72B-45CE-B01C-66113F26CA21}" destId="{09CAA1EF-61A4-44F5-B213-41F646707977}" srcOrd="1" destOrd="0" presId="urn:microsoft.com/office/officeart/2005/8/layout/process1"/>
    <dgm:cxn modelId="{05F7FCB1-17B8-467B-890E-524E2A4C5D39}" type="presOf" srcId="{C220AFBF-DF4C-4508-8CCD-5582380D7E80}" destId="{6F78DDC3-E93C-4EF3-AD08-76A93641BCEE}" srcOrd="0" destOrd="0" presId="urn:microsoft.com/office/officeart/2005/8/layout/process1"/>
    <dgm:cxn modelId="{A1D9B8C2-26C7-4AEC-AD24-17BA284F5862}" srcId="{E9F927B3-82C7-4798-8285-9C12712BAF48}" destId="{C220AFBF-DF4C-4508-8CCD-5582380D7E80}" srcOrd="3" destOrd="0" parTransId="{CF5C1604-4E3B-47BC-8DB7-16639B30119A}" sibTransId="{88E64B43-04C0-455D-9545-899D7B9FA03B}"/>
    <dgm:cxn modelId="{3AB47FDB-B170-4069-92DD-7643A11391E1}" type="presOf" srcId="{2FB8EED2-96F3-463D-A766-D2D3C881EB73}" destId="{CF9F46AF-195A-4DC3-9958-6E666B7B171C}" srcOrd="0" destOrd="0" presId="urn:microsoft.com/office/officeart/2005/8/layout/process1"/>
    <dgm:cxn modelId="{78938AFA-5E34-4615-8924-61A6339D1D86}" type="presOf" srcId="{CE088DD0-D72B-45CE-B01C-66113F26CA21}" destId="{43E2A8FB-C44B-4D34-8252-7CA475809C25}" srcOrd="0" destOrd="0" presId="urn:microsoft.com/office/officeart/2005/8/layout/process1"/>
    <dgm:cxn modelId="{CA19887D-F6F3-4BC7-A1D1-A7576594A519}" type="presParOf" srcId="{581E6EA3-621D-4938-A3CA-755A475D6BC6}" destId="{008C4161-14B9-4186-B876-D7ADA6BC4226}" srcOrd="0" destOrd="0" presId="urn:microsoft.com/office/officeart/2005/8/layout/process1"/>
    <dgm:cxn modelId="{869BF766-7389-4FE2-9AC2-1A5620E4FA0C}" type="presParOf" srcId="{581E6EA3-621D-4938-A3CA-755A475D6BC6}" destId="{43E2A8FB-C44B-4D34-8252-7CA475809C25}" srcOrd="1" destOrd="0" presId="urn:microsoft.com/office/officeart/2005/8/layout/process1"/>
    <dgm:cxn modelId="{7CD01853-6DD2-4596-B1AC-9DA7D71CD5D5}" type="presParOf" srcId="{43E2A8FB-C44B-4D34-8252-7CA475809C25}" destId="{09CAA1EF-61A4-44F5-B213-41F646707977}" srcOrd="0" destOrd="0" presId="urn:microsoft.com/office/officeart/2005/8/layout/process1"/>
    <dgm:cxn modelId="{EE4C1078-53C7-4D4E-8909-02E70669328B}" type="presParOf" srcId="{581E6EA3-621D-4938-A3CA-755A475D6BC6}" destId="{0F38D1CA-133B-452D-898E-0D8F3567EF4C}" srcOrd="2" destOrd="0" presId="urn:microsoft.com/office/officeart/2005/8/layout/process1"/>
    <dgm:cxn modelId="{66E7EF76-4D6B-44F0-8609-21033B3D5F40}" type="presParOf" srcId="{581E6EA3-621D-4938-A3CA-755A475D6BC6}" destId="{6CD563F6-FE44-419D-8068-027749817F1F}" srcOrd="3" destOrd="0" presId="urn:microsoft.com/office/officeart/2005/8/layout/process1"/>
    <dgm:cxn modelId="{0BF0A706-70B0-404E-9C94-C149C369C1D7}" type="presParOf" srcId="{6CD563F6-FE44-419D-8068-027749817F1F}" destId="{ABD19497-4A39-457F-9EAF-FD8936E7AEBE}" srcOrd="0" destOrd="0" presId="urn:microsoft.com/office/officeart/2005/8/layout/process1"/>
    <dgm:cxn modelId="{F646F9AD-6637-45BE-BDC1-77DC28FA54A5}" type="presParOf" srcId="{581E6EA3-621D-4938-A3CA-755A475D6BC6}" destId="{CF9F46AF-195A-4DC3-9958-6E666B7B171C}" srcOrd="4" destOrd="0" presId="urn:microsoft.com/office/officeart/2005/8/layout/process1"/>
    <dgm:cxn modelId="{489C17F9-2757-4A49-8D0D-D4EAAE0050A1}" type="presParOf" srcId="{581E6EA3-621D-4938-A3CA-755A475D6BC6}" destId="{33F3432E-3B14-45BB-9A75-FE1058FAB4BD}" srcOrd="5" destOrd="0" presId="urn:microsoft.com/office/officeart/2005/8/layout/process1"/>
    <dgm:cxn modelId="{FDDBF1EA-1133-4064-B1D5-1D92267389D1}" type="presParOf" srcId="{33F3432E-3B14-45BB-9A75-FE1058FAB4BD}" destId="{2285D271-E2EB-442C-9DA0-87E97C82FD38}" srcOrd="0" destOrd="0" presId="urn:microsoft.com/office/officeart/2005/8/layout/process1"/>
    <dgm:cxn modelId="{D4199031-124C-4963-B6BD-092A8A306E5A}" type="presParOf" srcId="{581E6EA3-621D-4938-A3CA-755A475D6BC6}" destId="{6F78DDC3-E93C-4EF3-AD08-76A93641BCEE}" srcOrd="6" destOrd="0" presId="urn:microsoft.com/office/officeart/2005/8/layout/process1"/>
  </dgm:cxnLst>
  <dgm:bg/>
  <dgm:whole/>
  <dgm:extLst>
    <a:ext uri="http://schemas.microsoft.com/office/drawing/2008/diagram">
      <dsp:dataModelExt xmlns:dsp="http://schemas.microsoft.com/office/drawing/2008/diagram" relId="rId113" minVer="http://schemas.openxmlformats.org/drawingml/2006/diagram"/>
    </a:ext>
  </dgm:extLst>
</dgm:dataModel>
</file>

<file path=word/diagrams/data21.xml><?xml version="1.0" encoding="utf-8"?>
<dgm:dataModel xmlns:dgm="http://schemas.openxmlformats.org/drawingml/2006/diagram" xmlns:a="http://schemas.openxmlformats.org/drawingml/2006/main">
  <dgm:ptLst>
    <dgm:pt modelId="{E9F927B3-82C7-4798-8285-9C12712BAF48}" type="doc">
      <dgm:prSet loTypeId="urn:microsoft.com/office/officeart/2005/8/layout/process1" loCatId="process" qsTypeId="urn:microsoft.com/office/officeart/2005/8/quickstyle/simple1" qsCatId="simple" csTypeId="urn:microsoft.com/office/officeart/2005/8/colors/accent0_1" csCatId="mainScheme" phldr="1"/>
      <dgm:spPr/>
    </dgm:pt>
    <dgm:pt modelId="{3DA1C2E2-7EBF-4EBF-9D4C-7DA4F817D918}">
      <dgm:prSet phldrT="[Text]"/>
      <dgm:spPr/>
      <dgm:t>
        <a:bodyPr/>
        <a:lstStyle/>
        <a:p>
          <a:r>
            <a:rPr lang="en-GB"/>
            <a:t>5</a:t>
          </a:r>
        </a:p>
        <a:p>
          <a:r>
            <a:rPr lang="en-GB"/>
            <a:t>The forwarder server makes an iterative request to the Com server, but because the domain ends ends with Contoso.com, the  Com server makes a referral  to the Contoso server that hosts contoso.com</a:t>
          </a:r>
        </a:p>
      </dgm:t>
    </dgm:pt>
    <dgm:pt modelId="{CF2F72F0-1914-4116-B2A8-9223EA0F58A8}" type="parTrans" cxnId="{55CA686C-DC65-4BC3-B98A-28B8F6B3C2CF}">
      <dgm:prSet/>
      <dgm:spPr/>
      <dgm:t>
        <a:bodyPr/>
        <a:lstStyle/>
        <a:p>
          <a:endParaRPr lang="en-GB"/>
        </a:p>
      </dgm:t>
    </dgm:pt>
    <dgm:pt modelId="{CE088DD0-D72B-45CE-B01C-66113F26CA21}" type="sibTrans" cxnId="{55CA686C-DC65-4BC3-B98A-28B8F6B3C2CF}">
      <dgm:prSet/>
      <dgm:spPr/>
      <dgm:t>
        <a:bodyPr/>
        <a:lstStyle/>
        <a:p>
          <a:endParaRPr lang="en-GB"/>
        </a:p>
      </dgm:t>
    </dgm:pt>
    <dgm:pt modelId="{2FB8EED2-96F3-463D-A766-D2D3C881EB73}">
      <dgm:prSet phldrT="[Text]"/>
      <dgm:spPr/>
      <dgm:t>
        <a:bodyPr/>
        <a:lstStyle/>
        <a:p>
          <a:r>
            <a:rPr lang="en-GB"/>
            <a:t>7/8</a:t>
          </a:r>
        </a:p>
        <a:p>
          <a:r>
            <a:rPr lang="en-GB"/>
            <a:t>The result is passed to the server and then to the client.</a:t>
          </a:r>
        </a:p>
      </dgm:t>
    </dgm:pt>
    <dgm:pt modelId="{10C52057-09CC-40B5-9A00-A5C73787B5D4}" type="parTrans" cxnId="{DCE85A40-5E38-4E89-A966-65ACFF82CED4}">
      <dgm:prSet/>
      <dgm:spPr/>
      <dgm:t>
        <a:bodyPr/>
        <a:lstStyle/>
        <a:p>
          <a:endParaRPr lang="en-GB"/>
        </a:p>
      </dgm:t>
    </dgm:pt>
    <dgm:pt modelId="{D9B42561-C6CE-475B-B270-24EC448169B9}" type="sibTrans" cxnId="{DCE85A40-5E38-4E89-A966-65ACFF82CED4}">
      <dgm:prSet/>
      <dgm:spPr/>
      <dgm:t>
        <a:bodyPr/>
        <a:lstStyle/>
        <a:p>
          <a:endParaRPr lang="en-GB"/>
        </a:p>
      </dgm:t>
    </dgm:pt>
    <dgm:pt modelId="{D725D24C-4608-4CB7-A780-7768C4DF164C}">
      <dgm:prSet phldrT="[Text]"/>
      <dgm:spPr/>
      <dgm:t>
        <a:bodyPr/>
        <a:lstStyle/>
        <a:p>
          <a:r>
            <a:rPr lang="en-GB"/>
            <a:t>6</a:t>
          </a:r>
        </a:p>
        <a:p>
          <a:r>
            <a:rPr lang="en-GB"/>
            <a:t>The forwarder queries the Contoso server for ftp.contoso.com and the server finds responds successfully</a:t>
          </a:r>
        </a:p>
      </dgm:t>
    </dgm:pt>
    <dgm:pt modelId="{1333A448-1694-4907-BAE4-350CB8A65456}" type="sibTrans" cxnId="{D51C3845-0D30-4435-B9EB-65EBBE6CC5F7}">
      <dgm:prSet/>
      <dgm:spPr/>
      <dgm:t>
        <a:bodyPr/>
        <a:lstStyle/>
        <a:p>
          <a:endParaRPr lang="en-GB"/>
        </a:p>
      </dgm:t>
    </dgm:pt>
    <dgm:pt modelId="{AC5F5DE4-28AF-4A4E-9C46-0D04F6409C59}" type="parTrans" cxnId="{D51C3845-0D30-4435-B9EB-65EBBE6CC5F7}">
      <dgm:prSet/>
      <dgm:spPr/>
      <dgm:t>
        <a:bodyPr/>
        <a:lstStyle/>
        <a:p>
          <a:endParaRPr lang="en-GB"/>
        </a:p>
      </dgm:t>
    </dgm:pt>
    <dgm:pt modelId="{581E6EA3-621D-4938-A3CA-755A475D6BC6}" type="pres">
      <dgm:prSet presAssocID="{E9F927B3-82C7-4798-8285-9C12712BAF48}" presName="Name0" presStyleCnt="0">
        <dgm:presLayoutVars>
          <dgm:dir/>
          <dgm:resizeHandles val="exact"/>
        </dgm:presLayoutVars>
      </dgm:prSet>
      <dgm:spPr/>
    </dgm:pt>
    <dgm:pt modelId="{008C4161-14B9-4186-B876-D7ADA6BC4226}" type="pres">
      <dgm:prSet presAssocID="{3DA1C2E2-7EBF-4EBF-9D4C-7DA4F817D918}" presName="node" presStyleLbl="node1" presStyleIdx="0" presStyleCnt="3" custScaleY="102797">
        <dgm:presLayoutVars>
          <dgm:bulletEnabled val="1"/>
        </dgm:presLayoutVars>
      </dgm:prSet>
      <dgm:spPr/>
    </dgm:pt>
    <dgm:pt modelId="{43E2A8FB-C44B-4D34-8252-7CA475809C25}" type="pres">
      <dgm:prSet presAssocID="{CE088DD0-D72B-45CE-B01C-66113F26CA21}" presName="sibTrans" presStyleLbl="sibTrans2D1" presStyleIdx="0" presStyleCnt="2"/>
      <dgm:spPr/>
    </dgm:pt>
    <dgm:pt modelId="{09CAA1EF-61A4-44F5-B213-41F646707977}" type="pres">
      <dgm:prSet presAssocID="{CE088DD0-D72B-45CE-B01C-66113F26CA21}" presName="connectorText" presStyleLbl="sibTrans2D1" presStyleIdx="0" presStyleCnt="2"/>
      <dgm:spPr/>
    </dgm:pt>
    <dgm:pt modelId="{0F38D1CA-133B-452D-898E-0D8F3567EF4C}" type="pres">
      <dgm:prSet presAssocID="{D725D24C-4608-4CB7-A780-7768C4DF164C}" presName="node" presStyleLbl="node1" presStyleIdx="1" presStyleCnt="3">
        <dgm:presLayoutVars>
          <dgm:bulletEnabled val="1"/>
        </dgm:presLayoutVars>
      </dgm:prSet>
      <dgm:spPr/>
    </dgm:pt>
    <dgm:pt modelId="{6CD563F6-FE44-419D-8068-027749817F1F}" type="pres">
      <dgm:prSet presAssocID="{1333A448-1694-4907-BAE4-350CB8A65456}" presName="sibTrans" presStyleLbl="sibTrans2D1" presStyleIdx="1" presStyleCnt="2"/>
      <dgm:spPr/>
    </dgm:pt>
    <dgm:pt modelId="{ABD19497-4A39-457F-9EAF-FD8936E7AEBE}" type="pres">
      <dgm:prSet presAssocID="{1333A448-1694-4907-BAE4-350CB8A65456}" presName="connectorText" presStyleLbl="sibTrans2D1" presStyleIdx="1" presStyleCnt="2"/>
      <dgm:spPr/>
    </dgm:pt>
    <dgm:pt modelId="{CF9F46AF-195A-4DC3-9958-6E666B7B171C}" type="pres">
      <dgm:prSet presAssocID="{2FB8EED2-96F3-463D-A766-D2D3C881EB73}" presName="node" presStyleLbl="node1" presStyleIdx="2" presStyleCnt="3">
        <dgm:presLayoutVars>
          <dgm:bulletEnabled val="1"/>
        </dgm:presLayoutVars>
      </dgm:prSet>
      <dgm:spPr/>
    </dgm:pt>
  </dgm:ptLst>
  <dgm:cxnLst>
    <dgm:cxn modelId="{F079CE2D-5897-4FCE-A750-5F0A3C42DB5E}" type="presOf" srcId="{E9F927B3-82C7-4798-8285-9C12712BAF48}" destId="{581E6EA3-621D-4938-A3CA-755A475D6BC6}" srcOrd="0" destOrd="0" presId="urn:microsoft.com/office/officeart/2005/8/layout/process1"/>
    <dgm:cxn modelId="{DCE85A40-5E38-4E89-A966-65ACFF82CED4}" srcId="{E9F927B3-82C7-4798-8285-9C12712BAF48}" destId="{2FB8EED2-96F3-463D-A766-D2D3C881EB73}" srcOrd="2" destOrd="0" parTransId="{10C52057-09CC-40B5-9A00-A5C73787B5D4}" sibTransId="{D9B42561-C6CE-475B-B270-24EC448169B9}"/>
    <dgm:cxn modelId="{0B1E0964-114A-40CE-9723-5325EB1413C7}" type="presOf" srcId="{1333A448-1694-4907-BAE4-350CB8A65456}" destId="{ABD19497-4A39-457F-9EAF-FD8936E7AEBE}" srcOrd="1" destOrd="0" presId="urn:microsoft.com/office/officeart/2005/8/layout/process1"/>
    <dgm:cxn modelId="{BBF99064-9302-46F0-916A-1C81B003B2CB}" type="presOf" srcId="{1333A448-1694-4907-BAE4-350CB8A65456}" destId="{6CD563F6-FE44-419D-8068-027749817F1F}" srcOrd="0" destOrd="0" presId="urn:microsoft.com/office/officeart/2005/8/layout/process1"/>
    <dgm:cxn modelId="{D51C3845-0D30-4435-B9EB-65EBBE6CC5F7}" srcId="{E9F927B3-82C7-4798-8285-9C12712BAF48}" destId="{D725D24C-4608-4CB7-A780-7768C4DF164C}" srcOrd="1" destOrd="0" parTransId="{AC5F5DE4-28AF-4A4E-9C46-0D04F6409C59}" sibTransId="{1333A448-1694-4907-BAE4-350CB8A65456}"/>
    <dgm:cxn modelId="{55CA686C-DC65-4BC3-B98A-28B8F6B3C2CF}" srcId="{E9F927B3-82C7-4798-8285-9C12712BAF48}" destId="{3DA1C2E2-7EBF-4EBF-9D4C-7DA4F817D918}" srcOrd="0" destOrd="0" parTransId="{CF2F72F0-1914-4116-B2A8-9223EA0F58A8}" sibTransId="{CE088DD0-D72B-45CE-B01C-66113F26CA21}"/>
    <dgm:cxn modelId="{38C57273-BDDF-45D5-AE4D-D0B681EFBDD1}" type="presOf" srcId="{D725D24C-4608-4CB7-A780-7768C4DF164C}" destId="{0F38D1CA-133B-452D-898E-0D8F3567EF4C}" srcOrd="0" destOrd="0" presId="urn:microsoft.com/office/officeart/2005/8/layout/process1"/>
    <dgm:cxn modelId="{32EE048B-FA9F-45AD-9BC4-069CA6CC8B55}" type="presOf" srcId="{3DA1C2E2-7EBF-4EBF-9D4C-7DA4F817D918}" destId="{008C4161-14B9-4186-B876-D7ADA6BC4226}" srcOrd="0" destOrd="0" presId="urn:microsoft.com/office/officeart/2005/8/layout/process1"/>
    <dgm:cxn modelId="{A2E2379B-A11A-40B7-A331-247D5911E4E1}" type="presOf" srcId="{CE088DD0-D72B-45CE-B01C-66113F26CA21}" destId="{09CAA1EF-61A4-44F5-B213-41F646707977}" srcOrd="1" destOrd="0" presId="urn:microsoft.com/office/officeart/2005/8/layout/process1"/>
    <dgm:cxn modelId="{3AB47FDB-B170-4069-92DD-7643A11391E1}" type="presOf" srcId="{2FB8EED2-96F3-463D-A766-D2D3C881EB73}" destId="{CF9F46AF-195A-4DC3-9958-6E666B7B171C}" srcOrd="0" destOrd="0" presId="urn:microsoft.com/office/officeart/2005/8/layout/process1"/>
    <dgm:cxn modelId="{78938AFA-5E34-4615-8924-61A6339D1D86}" type="presOf" srcId="{CE088DD0-D72B-45CE-B01C-66113F26CA21}" destId="{43E2A8FB-C44B-4D34-8252-7CA475809C25}" srcOrd="0" destOrd="0" presId="urn:microsoft.com/office/officeart/2005/8/layout/process1"/>
    <dgm:cxn modelId="{CA19887D-F6F3-4BC7-A1D1-A7576594A519}" type="presParOf" srcId="{581E6EA3-621D-4938-A3CA-755A475D6BC6}" destId="{008C4161-14B9-4186-B876-D7ADA6BC4226}" srcOrd="0" destOrd="0" presId="urn:microsoft.com/office/officeart/2005/8/layout/process1"/>
    <dgm:cxn modelId="{869BF766-7389-4FE2-9AC2-1A5620E4FA0C}" type="presParOf" srcId="{581E6EA3-621D-4938-A3CA-755A475D6BC6}" destId="{43E2A8FB-C44B-4D34-8252-7CA475809C25}" srcOrd="1" destOrd="0" presId="urn:microsoft.com/office/officeart/2005/8/layout/process1"/>
    <dgm:cxn modelId="{7CD01853-6DD2-4596-B1AC-9DA7D71CD5D5}" type="presParOf" srcId="{43E2A8FB-C44B-4D34-8252-7CA475809C25}" destId="{09CAA1EF-61A4-44F5-B213-41F646707977}" srcOrd="0" destOrd="0" presId="urn:microsoft.com/office/officeart/2005/8/layout/process1"/>
    <dgm:cxn modelId="{EE4C1078-53C7-4D4E-8909-02E70669328B}" type="presParOf" srcId="{581E6EA3-621D-4938-A3CA-755A475D6BC6}" destId="{0F38D1CA-133B-452D-898E-0D8F3567EF4C}" srcOrd="2" destOrd="0" presId="urn:microsoft.com/office/officeart/2005/8/layout/process1"/>
    <dgm:cxn modelId="{66E7EF76-4D6B-44F0-8609-21033B3D5F40}" type="presParOf" srcId="{581E6EA3-621D-4938-A3CA-755A475D6BC6}" destId="{6CD563F6-FE44-419D-8068-027749817F1F}" srcOrd="3" destOrd="0" presId="urn:microsoft.com/office/officeart/2005/8/layout/process1"/>
    <dgm:cxn modelId="{0BF0A706-70B0-404E-9C94-C149C369C1D7}" type="presParOf" srcId="{6CD563F6-FE44-419D-8068-027749817F1F}" destId="{ABD19497-4A39-457F-9EAF-FD8936E7AEBE}" srcOrd="0" destOrd="0" presId="urn:microsoft.com/office/officeart/2005/8/layout/process1"/>
    <dgm:cxn modelId="{F646F9AD-6637-45BE-BDC1-77DC28FA54A5}" type="presParOf" srcId="{581E6EA3-621D-4938-A3CA-755A475D6BC6}" destId="{CF9F46AF-195A-4DC3-9958-6E666B7B171C}" srcOrd="4" destOrd="0" presId="urn:microsoft.com/office/officeart/2005/8/layout/process1"/>
  </dgm:cxnLst>
  <dgm:bg/>
  <dgm:whole/>
  <dgm:extLst>
    <a:ext uri="http://schemas.microsoft.com/office/drawing/2008/diagram">
      <dsp:dataModelExt xmlns:dsp="http://schemas.microsoft.com/office/drawing/2008/diagram" relId="rId118" minVer="http://schemas.openxmlformats.org/drawingml/2006/diagram"/>
    </a:ext>
  </dgm:extLst>
</dgm:dataModel>
</file>

<file path=word/diagrams/data22.xml><?xml version="1.0" encoding="utf-8"?>
<dgm:dataModel xmlns:dgm="http://schemas.openxmlformats.org/drawingml/2006/diagram" xmlns:a="http://schemas.openxmlformats.org/drawingml/2006/main">
  <dgm:ptLst>
    <dgm:pt modelId="{7A2B99E3-B954-433D-B1C8-2E7EDA89495C}" type="doc">
      <dgm:prSet loTypeId="urn:microsoft.com/office/officeart/2005/8/layout/hierarchy4" loCatId="hierarchy" qsTypeId="urn:microsoft.com/office/officeart/2005/8/quickstyle/simple1" qsCatId="simple" csTypeId="urn:microsoft.com/office/officeart/2005/8/colors/accent0_1" csCatId="mainScheme" phldr="1"/>
      <dgm:spPr/>
      <dgm:t>
        <a:bodyPr/>
        <a:lstStyle/>
        <a:p>
          <a:endParaRPr lang="en-GB"/>
        </a:p>
      </dgm:t>
    </dgm:pt>
    <dgm:pt modelId="{3D955280-7199-40C1-82B7-3A956A372E64}">
      <dgm:prSet phldrT="[Text]" custT="1"/>
      <dgm:spPr/>
      <dgm:t>
        <a:bodyPr/>
        <a:lstStyle/>
        <a:p>
          <a:pPr>
            <a:buFont typeface="+mj-lt"/>
            <a:buNone/>
          </a:pPr>
          <a:r>
            <a:rPr lang="en-GB" sz="1400" b="1"/>
            <a:t>3)  We have a Server called Server1, this server will be hosted in a subdomain called ‘subcontA’ with a root domain called nwtraders.msft, answer the following questions:</a:t>
          </a:r>
          <a:endParaRPr lang="en-GB" sz="1400"/>
        </a:p>
      </dgm:t>
    </dgm:pt>
    <dgm:pt modelId="{3A16FA5D-9DD1-44BE-AFF2-F765D59B3D86}" type="parTrans" cxnId="{9F9BE7C4-2224-4601-969B-D2A801FC3E36}">
      <dgm:prSet/>
      <dgm:spPr/>
      <dgm:t>
        <a:bodyPr/>
        <a:lstStyle/>
        <a:p>
          <a:endParaRPr lang="en-GB"/>
        </a:p>
      </dgm:t>
    </dgm:pt>
    <dgm:pt modelId="{CD633396-F326-4001-AAE1-67A507FD44F8}" type="sibTrans" cxnId="{9F9BE7C4-2224-4601-969B-D2A801FC3E36}">
      <dgm:prSet/>
      <dgm:spPr/>
      <dgm:t>
        <a:bodyPr/>
        <a:lstStyle/>
        <a:p>
          <a:endParaRPr lang="en-GB"/>
        </a:p>
      </dgm:t>
    </dgm:pt>
    <dgm:pt modelId="{76821523-06D5-4203-B50F-BD0C13F22E57}" type="pres">
      <dgm:prSet presAssocID="{7A2B99E3-B954-433D-B1C8-2E7EDA89495C}" presName="Name0" presStyleCnt="0">
        <dgm:presLayoutVars>
          <dgm:chPref val="1"/>
          <dgm:dir/>
          <dgm:animOne val="branch"/>
          <dgm:animLvl val="lvl"/>
          <dgm:resizeHandles/>
        </dgm:presLayoutVars>
      </dgm:prSet>
      <dgm:spPr/>
    </dgm:pt>
    <dgm:pt modelId="{08E08722-0430-4971-A236-1E4FC2EA0101}" type="pres">
      <dgm:prSet presAssocID="{3D955280-7199-40C1-82B7-3A956A372E64}" presName="vertOne" presStyleCnt="0"/>
      <dgm:spPr/>
    </dgm:pt>
    <dgm:pt modelId="{6DF90B05-FD9F-4D40-9184-ABF911B0128C}" type="pres">
      <dgm:prSet presAssocID="{3D955280-7199-40C1-82B7-3A956A372E64}" presName="txOne" presStyleLbl="node0" presStyleIdx="0" presStyleCnt="1">
        <dgm:presLayoutVars>
          <dgm:chPref val="3"/>
        </dgm:presLayoutVars>
      </dgm:prSet>
      <dgm:spPr/>
    </dgm:pt>
    <dgm:pt modelId="{D0B63BE3-EA5A-4D55-91BF-729BF9514CCF}" type="pres">
      <dgm:prSet presAssocID="{3D955280-7199-40C1-82B7-3A956A372E64}" presName="horzOne" presStyleCnt="0"/>
      <dgm:spPr/>
    </dgm:pt>
  </dgm:ptLst>
  <dgm:cxnLst>
    <dgm:cxn modelId="{8F8A8F52-CC93-4143-BD67-AB1FEBCF29B6}" type="presOf" srcId="{3D955280-7199-40C1-82B7-3A956A372E64}" destId="{6DF90B05-FD9F-4D40-9184-ABF911B0128C}" srcOrd="0" destOrd="0" presId="urn:microsoft.com/office/officeart/2005/8/layout/hierarchy4"/>
    <dgm:cxn modelId="{9F9BE7C4-2224-4601-969B-D2A801FC3E36}" srcId="{7A2B99E3-B954-433D-B1C8-2E7EDA89495C}" destId="{3D955280-7199-40C1-82B7-3A956A372E64}" srcOrd="0" destOrd="0" parTransId="{3A16FA5D-9DD1-44BE-AFF2-F765D59B3D86}" sibTransId="{CD633396-F326-4001-AAE1-67A507FD44F8}"/>
    <dgm:cxn modelId="{6247EAF7-9D66-45B4-BEF0-C5955B5EF36A}" type="presOf" srcId="{7A2B99E3-B954-433D-B1C8-2E7EDA89495C}" destId="{76821523-06D5-4203-B50F-BD0C13F22E57}" srcOrd="0" destOrd="0" presId="urn:microsoft.com/office/officeart/2005/8/layout/hierarchy4"/>
    <dgm:cxn modelId="{2A569177-E7B4-456F-9000-58460D246E95}" type="presParOf" srcId="{76821523-06D5-4203-B50F-BD0C13F22E57}" destId="{08E08722-0430-4971-A236-1E4FC2EA0101}" srcOrd="0" destOrd="0" presId="urn:microsoft.com/office/officeart/2005/8/layout/hierarchy4"/>
    <dgm:cxn modelId="{8E4917A0-655F-4998-9F04-B6DCBEC80D0F}" type="presParOf" srcId="{08E08722-0430-4971-A236-1E4FC2EA0101}" destId="{6DF90B05-FD9F-4D40-9184-ABF911B0128C}" srcOrd="0" destOrd="0" presId="urn:microsoft.com/office/officeart/2005/8/layout/hierarchy4"/>
    <dgm:cxn modelId="{636CDA7D-396F-4BC4-A295-E6D0F212BA38}" type="presParOf" srcId="{08E08722-0430-4971-A236-1E4FC2EA0101}" destId="{D0B63BE3-EA5A-4D55-91BF-729BF9514CCF}" srcOrd="1" destOrd="0" presId="urn:microsoft.com/office/officeart/2005/8/layout/hierarchy4"/>
  </dgm:cxnLst>
  <dgm:bg/>
  <dgm:whole/>
  <dgm:extLst>
    <a:ext uri="http://schemas.microsoft.com/office/drawing/2008/diagram">
      <dsp:dataModelExt xmlns:dsp="http://schemas.microsoft.com/office/drawing/2008/diagram" relId="rId123" minVer="http://schemas.openxmlformats.org/drawingml/2006/diagram"/>
    </a:ext>
  </dgm:extLst>
</dgm:dataModel>
</file>

<file path=word/diagrams/data23.xml><?xml version="1.0" encoding="utf-8"?>
<dgm:dataModel xmlns:dgm="http://schemas.openxmlformats.org/drawingml/2006/diagram" xmlns:a="http://schemas.openxmlformats.org/drawingml/2006/main">
  <dgm:ptLst>
    <dgm:pt modelId="{7A2B99E3-B954-433D-B1C8-2E7EDA89495C}" type="doc">
      <dgm:prSet loTypeId="urn:microsoft.com/office/officeart/2008/layout/LinedList" loCatId="hierarchy" qsTypeId="urn:microsoft.com/office/officeart/2005/8/quickstyle/3d3" qsCatId="3D" csTypeId="urn:microsoft.com/office/officeart/2005/8/colors/accent1_2" csCatId="accent1" phldr="1"/>
      <dgm:spPr/>
      <dgm:t>
        <a:bodyPr/>
        <a:lstStyle/>
        <a:p>
          <a:endParaRPr lang="en-GB"/>
        </a:p>
      </dgm:t>
    </dgm:pt>
    <dgm:pt modelId="{3D955280-7199-40C1-82B7-3A956A372E64}">
      <dgm:prSet phldrT="[Text]" custT="1"/>
      <dgm:spPr/>
      <dgm:t>
        <a:bodyPr/>
        <a:lstStyle/>
        <a:p>
          <a:pPr>
            <a:buFont typeface="+mj-lt"/>
            <a:buNone/>
          </a:pPr>
          <a:r>
            <a:rPr lang="en-GB" sz="1200" b="1"/>
            <a:t>(1) What is the exact FQDN for this host?</a:t>
          </a:r>
          <a:endParaRPr lang="en-GB" sz="1200"/>
        </a:p>
      </dgm:t>
    </dgm:pt>
    <dgm:pt modelId="{3A16FA5D-9DD1-44BE-AFF2-F765D59B3D86}" type="parTrans" cxnId="{9F9BE7C4-2224-4601-969B-D2A801FC3E36}">
      <dgm:prSet/>
      <dgm:spPr/>
      <dgm:t>
        <a:bodyPr/>
        <a:lstStyle/>
        <a:p>
          <a:endParaRPr lang="en-GB"/>
        </a:p>
      </dgm:t>
    </dgm:pt>
    <dgm:pt modelId="{CD633396-F326-4001-AAE1-67A507FD44F8}" type="sibTrans" cxnId="{9F9BE7C4-2224-4601-969B-D2A801FC3E36}">
      <dgm:prSet/>
      <dgm:spPr/>
      <dgm:t>
        <a:bodyPr/>
        <a:lstStyle/>
        <a:p>
          <a:endParaRPr lang="en-GB"/>
        </a:p>
      </dgm:t>
    </dgm:pt>
    <dgm:pt modelId="{200A77CB-4290-46F8-B2C4-EDC6FCCBFDB0}" type="pres">
      <dgm:prSet presAssocID="{7A2B99E3-B954-433D-B1C8-2E7EDA89495C}" presName="vert0" presStyleCnt="0">
        <dgm:presLayoutVars>
          <dgm:dir/>
          <dgm:animOne val="branch"/>
          <dgm:animLvl val="lvl"/>
        </dgm:presLayoutVars>
      </dgm:prSet>
      <dgm:spPr/>
    </dgm:pt>
    <dgm:pt modelId="{7F2635B4-6864-4398-B7E0-5AC089C6B454}" type="pres">
      <dgm:prSet presAssocID="{3D955280-7199-40C1-82B7-3A956A372E64}" presName="thickLine" presStyleLbl="alignNode1" presStyleIdx="0" presStyleCnt="1"/>
      <dgm:spPr/>
    </dgm:pt>
    <dgm:pt modelId="{F0A8951E-354C-40C2-B3EA-BB5E8ACC6649}" type="pres">
      <dgm:prSet presAssocID="{3D955280-7199-40C1-82B7-3A956A372E64}" presName="horz1" presStyleCnt="0"/>
      <dgm:spPr/>
    </dgm:pt>
    <dgm:pt modelId="{84A79715-6780-4A00-82DC-061ACBBE4C22}" type="pres">
      <dgm:prSet presAssocID="{3D955280-7199-40C1-82B7-3A956A372E64}" presName="tx1" presStyleLbl="revTx" presStyleIdx="0" presStyleCnt="1"/>
      <dgm:spPr/>
    </dgm:pt>
    <dgm:pt modelId="{967B4B55-6575-4F52-B798-9170AE59360F}" type="pres">
      <dgm:prSet presAssocID="{3D955280-7199-40C1-82B7-3A956A372E64}" presName="vert1" presStyleCnt="0"/>
      <dgm:spPr/>
    </dgm:pt>
  </dgm:ptLst>
  <dgm:cxnLst>
    <dgm:cxn modelId="{2FE63627-130C-40A6-9A46-927DE0507AD7}" type="presOf" srcId="{3D955280-7199-40C1-82B7-3A956A372E64}" destId="{84A79715-6780-4A00-82DC-061ACBBE4C22}" srcOrd="0" destOrd="0" presId="urn:microsoft.com/office/officeart/2008/layout/LinedList"/>
    <dgm:cxn modelId="{410D0130-94D6-4DCB-BC8A-40D6C5A88431}" type="presOf" srcId="{7A2B99E3-B954-433D-B1C8-2E7EDA89495C}" destId="{200A77CB-4290-46F8-B2C4-EDC6FCCBFDB0}" srcOrd="0" destOrd="0" presId="urn:microsoft.com/office/officeart/2008/layout/LinedList"/>
    <dgm:cxn modelId="{9F9BE7C4-2224-4601-969B-D2A801FC3E36}" srcId="{7A2B99E3-B954-433D-B1C8-2E7EDA89495C}" destId="{3D955280-7199-40C1-82B7-3A956A372E64}" srcOrd="0" destOrd="0" parTransId="{3A16FA5D-9DD1-44BE-AFF2-F765D59B3D86}" sibTransId="{CD633396-F326-4001-AAE1-67A507FD44F8}"/>
    <dgm:cxn modelId="{C74C8AAB-D9C2-42D4-BA25-9E78FF751A32}" type="presParOf" srcId="{200A77CB-4290-46F8-B2C4-EDC6FCCBFDB0}" destId="{7F2635B4-6864-4398-B7E0-5AC089C6B454}" srcOrd="0" destOrd="0" presId="urn:microsoft.com/office/officeart/2008/layout/LinedList"/>
    <dgm:cxn modelId="{0ADD712D-4CDB-4D1E-B841-E4C99902C092}" type="presParOf" srcId="{200A77CB-4290-46F8-B2C4-EDC6FCCBFDB0}" destId="{F0A8951E-354C-40C2-B3EA-BB5E8ACC6649}" srcOrd="1" destOrd="0" presId="urn:microsoft.com/office/officeart/2008/layout/LinedList"/>
    <dgm:cxn modelId="{D2741497-B001-4540-9DBF-C7F13DB03F68}" type="presParOf" srcId="{F0A8951E-354C-40C2-B3EA-BB5E8ACC6649}" destId="{84A79715-6780-4A00-82DC-061ACBBE4C22}" srcOrd="0" destOrd="0" presId="urn:microsoft.com/office/officeart/2008/layout/LinedList"/>
    <dgm:cxn modelId="{3B0F1B4F-5006-4DB9-AC64-74D64003A8F4}" type="presParOf" srcId="{F0A8951E-354C-40C2-B3EA-BB5E8ACC6649}" destId="{967B4B55-6575-4F52-B798-9170AE59360F}" srcOrd="1" destOrd="0" presId="urn:microsoft.com/office/officeart/2008/layout/LinedList"/>
  </dgm:cxnLst>
  <dgm:bg/>
  <dgm:whole/>
  <dgm:extLst>
    <a:ext uri="http://schemas.microsoft.com/office/drawing/2008/diagram">
      <dsp:dataModelExt xmlns:dsp="http://schemas.microsoft.com/office/drawing/2008/diagram" relId="rId128" minVer="http://schemas.openxmlformats.org/drawingml/2006/diagram"/>
    </a:ext>
  </dgm:extLst>
</dgm:dataModel>
</file>

<file path=word/diagrams/data24.xml><?xml version="1.0" encoding="utf-8"?>
<dgm:dataModel xmlns:dgm="http://schemas.openxmlformats.org/drawingml/2006/diagram" xmlns:a="http://schemas.openxmlformats.org/drawingml/2006/main">
  <dgm:ptLst>
    <dgm:pt modelId="{7A2B99E3-B954-433D-B1C8-2E7EDA89495C}" type="doc">
      <dgm:prSet loTypeId="urn:microsoft.com/office/officeart/2008/layout/LinedList" loCatId="hierarchy" qsTypeId="urn:microsoft.com/office/officeart/2005/8/quickstyle/3d3" qsCatId="3D" csTypeId="urn:microsoft.com/office/officeart/2005/8/colors/accent1_2" csCatId="accent1" phldr="1"/>
      <dgm:spPr/>
      <dgm:t>
        <a:bodyPr/>
        <a:lstStyle/>
        <a:p>
          <a:endParaRPr lang="en-GB"/>
        </a:p>
      </dgm:t>
    </dgm:pt>
    <dgm:pt modelId="{3D955280-7199-40C1-82B7-3A956A372E64}">
      <dgm:prSet phldrT="[Text]" custT="1"/>
      <dgm:spPr/>
      <dgm:t>
        <a:bodyPr/>
        <a:lstStyle/>
        <a:p>
          <a:pPr>
            <a:buFont typeface="+mj-lt"/>
            <a:buNone/>
          </a:pPr>
          <a:r>
            <a:rPr lang="en-GB" sz="1200" b="1"/>
            <a:t>(2)  Illustrate how the Domain Name System breaks up this FQDN into Host and Domain Namespace.</a:t>
          </a:r>
          <a:endParaRPr lang="en-GB" sz="1600"/>
        </a:p>
      </dgm:t>
    </dgm:pt>
    <dgm:pt modelId="{3A16FA5D-9DD1-44BE-AFF2-F765D59B3D86}" type="parTrans" cxnId="{9F9BE7C4-2224-4601-969B-D2A801FC3E36}">
      <dgm:prSet/>
      <dgm:spPr/>
      <dgm:t>
        <a:bodyPr/>
        <a:lstStyle/>
        <a:p>
          <a:endParaRPr lang="en-GB"/>
        </a:p>
      </dgm:t>
    </dgm:pt>
    <dgm:pt modelId="{CD633396-F326-4001-AAE1-67A507FD44F8}" type="sibTrans" cxnId="{9F9BE7C4-2224-4601-969B-D2A801FC3E36}">
      <dgm:prSet/>
      <dgm:spPr/>
      <dgm:t>
        <a:bodyPr/>
        <a:lstStyle/>
        <a:p>
          <a:endParaRPr lang="en-GB"/>
        </a:p>
      </dgm:t>
    </dgm:pt>
    <dgm:pt modelId="{200A77CB-4290-46F8-B2C4-EDC6FCCBFDB0}" type="pres">
      <dgm:prSet presAssocID="{7A2B99E3-B954-433D-B1C8-2E7EDA89495C}" presName="vert0" presStyleCnt="0">
        <dgm:presLayoutVars>
          <dgm:dir/>
          <dgm:animOne val="branch"/>
          <dgm:animLvl val="lvl"/>
        </dgm:presLayoutVars>
      </dgm:prSet>
      <dgm:spPr/>
    </dgm:pt>
    <dgm:pt modelId="{7F2635B4-6864-4398-B7E0-5AC089C6B454}" type="pres">
      <dgm:prSet presAssocID="{3D955280-7199-40C1-82B7-3A956A372E64}" presName="thickLine" presStyleLbl="alignNode1" presStyleIdx="0" presStyleCnt="1"/>
      <dgm:spPr/>
    </dgm:pt>
    <dgm:pt modelId="{F0A8951E-354C-40C2-B3EA-BB5E8ACC6649}" type="pres">
      <dgm:prSet presAssocID="{3D955280-7199-40C1-82B7-3A956A372E64}" presName="horz1" presStyleCnt="0"/>
      <dgm:spPr/>
    </dgm:pt>
    <dgm:pt modelId="{84A79715-6780-4A00-82DC-061ACBBE4C22}" type="pres">
      <dgm:prSet presAssocID="{3D955280-7199-40C1-82B7-3A956A372E64}" presName="tx1" presStyleLbl="revTx" presStyleIdx="0" presStyleCnt="1"/>
      <dgm:spPr/>
    </dgm:pt>
    <dgm:pt modelId="{967B4B55-6575-4F52-B798-9170AE59360F}" type="pres">
      <dgm:prSet presAssocID="{3D955280-7199-40C1-82B7-3A956A372E64}" presName="vert1" presStyleCnt="0"/>
      <dgm:spPr/>
    </dgm:pt>
  </dgm:ptLst>
  <dgm:cxnLst>
    <dgm:cxn modelId="{2FE63627-130C-40A6-9A46-927DE0507AD7}" type="presOf" srcId="{3D955280-7199-40C1-82B7-3A956A372E64}" destId="{84A79715-6780-4A00-82DC-061ACBBE4C22}" srcOrd="0" destOrd="0" presId="urn:microsoft.com/office/officeart/2008/layout/LinedList"/>
    <dgm:cxn modelId="{410D0130-94D6-4DCB-BC8A-40D6C5A88431}" type="presOf" srcId="{7A2B99E3-B954-433D-B1C8-2E7EDA89495C}" destId="{200A77CB-4290-46F8-B2C4-EDC6FCCBFDB0}" srcOrd="0" destOrd="0" presId="urn:microsoft.com/office/officeart/2008/layout/LinedList"/>
    <dgm:cxn modelId="{9F9BE7C4-2224-4601-969B-D2A801FC3E36}" srcId="{7A2B99E3-B954-433D-B1C8-2E7EDA89495C}" destId="{3D955280-7199-40C1-82B7-3A956A372E64}" srcOrd="0" destOrd="0" parTransId="{3A16FA5D-9DD1-44BE-AFF2-F765D59B3D86}" sibTransId="{CD633396-F326-4001-AAE1-67A507FD44F8}"/>
    <dgm:cxn modelId="{C74C8AAB-D9C2-42D4-BA25-9E78FF751A32}" type="presParOf" srcId="{200A77CB-4290-46F8-B2C4-EDC6FCCBFDB0}" destId="{7F2635B4-6864-4398-B7E0-5AC089C6B454}" srcOrd="0" destOrd="0" presId="urn:microsoft.com/office/officeart/2008/layout/LinedList"/>
    <dgm:cxn modelId="{0ADD712D-4CDB-4D1E-B841-E4C99902C092}" type="presParOf" srcId="{200A77CB-4290-46F8-B2C4-EDC6FCCBFDB0}" destId="{F0A8951E-354C-40C2-B3EA-BB5E8ACC6649}" srcOrd="1" destOrd="0" presId="urn:microsoft.com/office/officeart/2008/layout/LinedList"/>
    <dgm:cxn modelId="{D2741497-B001-4540-9DBF-C7F13DB03F68}" type="presParOf" srcId="{F0A8951E-354C-40C2-B3EA-BB5E8ACC6649}" destId="{84A79715-6780-4A00-82DC-061ACBBE4C22}" srcOrd="0" destOrd="0" presId="urn:microsoft.com/office/officeart/2008/layout/LinedList"/>
    <dgm:cxn modelId="{3B0F1B4F-5006-4DB9-AC64-74D64003A8F4}" type="presParOf" srcId="{F0A8951E-354C-40C2-B3EA-BB5E8ACC6649}" destId="{967B4B55-6575-4F52-B798-9170AE59360F}" srcOrd="1" destOrd="0" presId="urn:microsoft.com/office/officeart/2008/layout/LinedList"/>
  </dgm:cxnLst>
  <dgm:bg/>
  <dgm:whole/>
  <dgm:extLst>
    <a:ext uri="http://schemas.microsoft.com/office/drawing/2008/diagram">
      <dsp:dataModelExt xmlns:dsp="http://schemas.microsoft.com/office/drawing/2008/diagram" relId="rId133" minVer="http://schemas.openxmlformats.org/drawingml/2006/diagram"/>
    </a:ext>
  </dgm:extLst>
</dgm:dataModel>
</file>

<file path=word/diagrams/data25.xml><?xml version="1.0" encoding="utf-8"?>
<dgm:dataModel xmlns:dgm="http://schemas.openxmlformats.org/drawingml/2006/diagram" xmlns:a="http://schemas.openxmlformats.org/drawingml/2006/main">
  <dgm:ptLst>
    <dgm:pt modelId="{7A2B99E3-B954-433D-B1C8-2E7EDA89495C}" type="doc">
      <dgm:prSet loTypeId="urn:microsoft.com/office/officeart/2005/8/layout/hierarchy4" loCatId="hierarchy" qsTypeId="urn:microsoft.com/office/officeart/2005/8/quickstyle/simple1" qsCatId="simple" csTypeId="urn:microsoft.com/office/officeart/2005/8/colors/accent0_1" csCatId="mainScheme" phldr="1"/>
      <dgm:spPr/>
      <dgm:t>
        <a:bodyPr/>
        <a:lstStyle/>
        <a:p>
          <a:endParaRPr lang="en-GB"/>
        </a:p>
      </dgm:t>
    </dgm:pt>
    <dgm:pt modelId="{3D955280-7199-40C1-82B7-3A956A372E64}">
      <dgm:prSet phldrT="[Text]" custT="1"/>
      <dgm:spPr/>
      <dgm:t>
        <a:bodyPr/>
        <a:lstStyle/>
        <a:p>
          <a:pPr>
            <a:buFont typeface="+mj-lt"/>
            <a:buNone/>
          </a:pPr>
          <a:r>
            <a:rPr lang="en-GB" sz="1400" b="1"/>
            <a:t>4)  Explain how DNS Zones are used in DNS, give examples to illustrate the use of multiple zones and how these can be used to manage resource records of domains. What important factors/characteristics do we need to be aware of?</a:t>
          </a:r>
          <a:endParaRPr lang="en-GB" sz="1400"/>
        </a:p>
      </dgm:t>
    </dgm:pt>
    <dgm:pt modelId="{3A16FA5D-9DD1-44BE-AFF2-F765D59B3D86}" type="parTrans" cxnId="{9F9BE7C4-2224-4601-969B-D2A801FC3E36}">
      <dgm:prSet/>
      <dgm:spPr/>
      <dgm:t>
        <a:bodyPr/>
        <a:lstStyle/>
        <a:p>
          <a:endParaRPr lang="en-GB"/>
        </a:p>
      </dgm:t>
    </dgm:pt>
    <dgm:pt modelId="{CD633396-F326-4001-AAE1-67A507FD44F8}" type="sibTrans" cxnId="{9F9BE7C4-2224-4601-969B-D2A801FC3E36}">
      <dgm:prSet/>
      <dgm:spPr/>
      <dgm:t>
        <a:bodyPr/>
        <a:lstStyle/>
        <a:p>
          <a:endParaRPr lang="en-GB"/>
        </a:p>
      </dgm:t>
    </dgm:pt>
    <dgm:pt modelId="{AB18738C-1FF5-4EC1-972E-8A68335B909B}" type="pres">
      <dgm:prSet presAssocID="{7A2B99E3-B954-433D-B1C8-2E7EDA89495C}" presName="Name0" presStyleCnt="0">
        <dgm:presLayoutVars>
          <dgm:chPref val="1"/>
          <dgm:dir/>
          <dgm:animOne val="branch"/>
          <dgm:animLvl val="lvl"/>
          <dgm:resizeHandles/>
        </dgm:presLayoutVars>
      </dgm:prSet>
      <dgm:spPr/>
    </dgm:pt>
    <dgm:pt modelId="{6E3D4EC9-E364-4F20-9890-21438C40DC94}" type="pres">
      <dgm:prSet presAssocID="{3D955280-7199-40C1-82B7-3A956A372E64}" presName="vertOne" presStyleCnt="0"/>
      <dgm:spPr/>
    </dgm:pt>
    <dgm:pt modelId="{E12667BA-281C-46BB-979D-EEF16A8224B6}" type="pres">
      <dgm:prSet presAssocID="{3D955280-7199-40C1-82B7-3A956A372E64}" presName="txOne" presStyleLbl="node0" presStyleIdx="0" presStyleCnt="1">
        <dgm:presLayoutVars>
          <dgm:chPref val="3"/>
        </dgm:presLayoutVars>
      </dgm:prSet>
      <dgm:spPr/>
    </dgm:pt>
    <dgm:pt modelId="{E492BFC5-DBE3-472A-940C-9367942BF513}" type="pres">
      <dgm:prSet presAssocID="{3D955280-7199-40C1-82B7-3A956A372E64}" presName="horzOne" presStyleCnt="0"/>
      <dgm:spPr/>
    </dgm:pt>
  </dgm:ptLst>
  <dgm:cxnLst>
    <dgm:cxn modelId="{91D9233E-C9C1-4E10-8DAC-BF2F9EAD730B}" type="presOf" srcId="{3D955280-7199-40C1-82B7-3A956A372E64}" destId="{E12667BA-281C-46BB-979D-EEF16A8224B6}" srcOrd="0" destOrd="0" presId="urn:microsoft.com/office/officeart/2005/8/layout/hierarchy4"/>
    <dgm:cxn modelId="{55CEBE8A-CC2E-4A6B-8245-E0CFF1D0DE63}" type="presOf" srcId="{7A2B99E3-B954-433D-B1C8-2E7EDA89495C}" destId="{AB18738C-1FF5-4EC1-972E-8A68335B909B}" srcOrd="0" destOrd="0" presId="urn:microsoft.com/office/officeart/2005/8/layout/hierarchy4"/>
    <dgm:cxn modelId="{9F9BE7C4-2224-4601-969B-D2A801FC3E36}" srcId="{7A2B99E3-B954-433D-B1C8-2E7EDA89495C}" destId="{3D955280-7199-40C1-82B7-3A956A372E64}" srcOrd="0" destOrd="0" parTransId="{3A16FA5D-9DD1-44BE-AFF2-F765D59B3D86}" sibTransId="{CD633396-F326-4001-AAE1-67A507FD44F8}"/>
    <dgm:cxn modelId="{85DCC0C4-9E49-4B19-9995-85FE90978E4F}" type="presParOf" srcId="{AB18738C-1FF5-4EC1-972E-8A68335B909B}" destId="{6E3D4EC9-E364-4F20-9890-21438C40DC94}" srcOrd="0" destOrd="0" presId="urn:microsoft.com/office/officeart/2005/8/layout/hierarchy4"/>
    <dgm:cxn modelId="{D46DE7FB-1B28-4A73-9F4D-F7AEB302280B}" type="presParOf" srcId="{6E3D4EC9-E364-4F20-9890-21438C40DC94}" destId="{E12667BA-281C-46BB-979D-EEF16A8224B6}" srcOrd="0" destOrd="0" presId="urn:microsoft.com/office/officeart/2005/8/layout/hierarchy4"/>
    <dgm:cxn modelId="{D63E0D81-1620-4BEA-AB2B-0547F34B19F2}" type="presParOf" srcId="{6E3D4EC9-E364-4F20-9890-21438C40DC94}" destId="{E492BFC5-DBE3-472A-940C-9367942BF513}" srcOrd="1" destOrd="0" presId="urn:microsoft.com/office/officeart/2005/8/layout/hierarchy4"/>
  </dgm:cxnLst>
  <dgm:bg/>
  <dgm:whole/>
  <dgm:extLst>
    <a:ext uri="http://schemas.microsoft.com/office/drawing/2008/diagram">
      <dsp:dataModelExt xmlns:dsp="http://schemas.microsoft.com/office/drawing/2008/diagram" relId="rId13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2040A1-3927-4627-9F01-C5C4C51EF607}">
      <dsp:nvSpPr>
        <dsp:cNvPr id="0" name=""/>
        <dsp:cNvSpPr/>
      </dsp:nvSpPr>
      <dsp:spPr>
        <a:xfrm>
          <a:off x="0" y="0"/>
          <a:ext cx="5750560" cy="36195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mj-lt"/>
            <a:buNone/>
          </a:pPr>
          <a:r>
            <a:rPr lang="en-GB" sz="1400" b="1" kern="1200"/>
            <a:t> Benefits of type 2 Hypervisor Virtualisation</a:t>
          </a:r>
          <a:endParaRPr lang="en-GB" sz="1400" kern="1200"/>
        </a:p>
      </dsp:txBody>
      <dsp:txXfrm>
        <a:off x="10601" y="10601"/>
        <a:ext cx="5729358" cy="34074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C2755C-7D7B-4631-93D9-3708E00E0E14}">
      <dsp:nvSpPr>
        <dsp:cNvPr id="0" name=""/>
        <dsp:cNvSpPr/>
      </dsp:nvSpPr>
      <dsp:spPr>
        <a:xfrm>
          <a:off x="0" y="0"/>
          <a:ext cx="5731510" cy="542925"/>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mj-lt"/>
            <a:buNone/>
          </a:pPr>
          <a:r>
            <a:rPr lang="en-GB" sz="1400" b="1" kern="1200"/>
            <a:t>B) Using diagrams explain the significance of Active directory, forests, trees, parent, and child domains</a:t>
          </a:r>
          <a:endParaRPr lang="en-GB" sz="1400" kern="1200"/>
        </a:p>
      </dsp:txBody>
      <dsp:txXfrm>
        <a:off x="15902" y="15902"/>
        <a:ext cx="5699706" cy="51112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0F0A27-3CCB-4CEF-85A9-6B72C3E8B76E}">
      <dsp:nvSpPr>
        <dsp:cNvPr id="0" name=""/>
        <dsp:cNvSpPr/>
      </dsp:nvSpPr>
      <dsp:spPr>
        <a:xfrm>
          <a:off x="2841" y="0"/>
          <a:ext cx="5814091" cy="504825"/>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Font typeface="+mj-lt"/>
            <a:buNone/>
          </a:pPr>
          <a:r>
            <a:rPr lang="en-GB" sz="1600" b="1" kern="1200"/>
            <a:t> C</a:t>
          </a:r>
          <a:r>
            <a:rPr lang="en-GB" sz="1400" b="1" kern="1200"/>
            <a:t>) Investigate and document the main roles and responsibilities of an active directory domain controller.</a:t>
          </a:r>
          <a:endParaRPr lang="en-GB" sz="1600" kern="1200"/>
        </a:p>
      </dsp:txBody>
      <dsp:txXfrm>
        <a:off x="17627" y="14786"/>
        <a:ext cx="5784519" cy="475253"/>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976B2F7-8778-421A-9B8C-88B2A98057D1}">
      <dsp:nvSpPr>
        <dsp:cNvPr id="0" name=""/>
        <dsp:cNvSpPr/>
      </dsp:nvSpPr>
      <dsp:spPr>
        <a:xfrm>
          <a:off x="0" y="3719829"/>
          <a:ext cx="5791200" cy="566648"/>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7) The result is compared with the encrytpted hash and random number stored on the server. If there is a match, authentication is approved</a:t>
          </a:r>
        </a:p>
      </dsp:txBody>
      <dsp:txXfrm>
        <a:off x="0" y="3719829"/>
        <a:ext cx="5791200" cy="566648"/>
      </dsp:txXfrm>
    </dsp:sp>
    <dsp:sp modelId="{255E8C65-BE22-4F80-9D8D-7D501CB0C2DD}">
      <dsp:nvSpPr>
        <dsp:cNvPr id="0" name=""/>
        <dsp:cNvSpPr/>
      </dsp:nvSpPr>
      <dsp:spPr>
        <a:xfrm rot="10800000">
          <a:off x="0" y="2909711"/>
          <a:ext cx="5791200" cy="842235"/>
        </a:xfrm>
        <a:prstGeom prst="upArrowCallou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6) The DC uses the username to fetch the hash associated to thr user's password from the Database and encrypts it with the random number.</a:t>
          </a:r>
        </a:p>
      </dsp:txBody>
      <dsp:txXfrm rot="10800000">
        <a:off x="0" y="2909711"/>
        <a:ext cx="5791200" cy="547259"/>
      </dsp:txXfrm>
    </dsp:sp>
    <dsp:sp modelId="{D5C7428A-0B6B-4A0B-A9AB-CF3C898DF5A0}">
      <dsp:nvSpPr>
        <dsp:cNvPr id="0" name=""/>
        <dsp:cNvSpPr/>
      </dsp:nvSpPr>
      <dsp:spPr>
        <a:xfrm rot="10800000">
          <a:off x="0" y="2209200"/>
          <a:ext cx="5791200" cy="705511"/>
        </a:xfrm>
        <a:prstGeom prst="upArrowCallou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5) The server communicates username, random number and encrypted password from the client to the DC.</a:t>
          </a:r>
        </a:p>
      </dsp:txBody>
      <dsp:txXfrm rot="10800000">
        <a:off x="0" y="2209200"/>
        <a:ext cx="5791200" cy="458420"/>
      </dsp:txXfrm>
    </dsp:sp>
    <dsp:sp modelId="{889212F5-955D-4CEF-AAEC-950BC0D9F038}">
      <dsp:nvSpPr>
        <dsp:cNvPr id="0" name=""/>
        <dsp:cNvSpPr/>
      </dsp:nvSpPr>
      <dsp:spPr>
        <a:xfrm rot="10800000">
          <a:off x="0" y="1524575"/>
          <a:ext cx="5791200" cy="689625"/>
        </a:xfrm>
        <a:prstGeom prst="upArrowCallou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4) The computer encrypts the random number with the password hash and sends everything to the server.</a:t>
          </a:r>
        </a:p>
      </dsp:txBody>
      <dsp:txXfrm rot="10800000">
        <a:off x="0" y="1524575"/>
        <a:ext cx="5791200" cy="448098"/>
      </dsp:txXfrm>
    </dsp:sp>
    <dsp:sp modelId="{117B273A-254F-4858-9A6A-6BBF0C3770A8}">
      <dsp:nvSpPr>
        <dsp:cNvPr id="0" name=""/>
        <dsp:cNvSpPr/>
      </dsp:nvSpPr>
      <dsp:spPr>
        <a:xfrm rot="10800000">
          <a:off x="0" y="1016794"/>
          <a:ext cx="5791200" cy="512782"/>
        </a:xfrm>
        <a:prstGeom prst="upArrowCallou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3) The server creates a 16-byte random number that is sent back to the computer.</a:t>
          </a:r>
        </a:p>
      </dsp:txBody>
      <dsp:txXfrm rot="10800000">
        <a:off x="0" y="1016794"/>
        <a:ext cx="5791200" cy="333190"/>
      </dsp:txXfrm>
    </dsp:sp>
    <dsp:sp modelId="{AF9B7520-2AE5-4417-A05E-3D8284C340CD}">
      <dsp:nvSpPr>
        <dsp:cNvPr id="0" name=""/>
        <dsp:cNvSpPr/>
      </dsp:nvSpPr>
      <dsp:spPr>
        <a:xfrm rot="10800000">
          <a:off x="0" y="509012"/>
          <a:ext cx="5791200" cy="512782"/>
        </a:xfrm>
        <a:prstGeom prst="upArrowCallou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2) Credentials are passed to the server.</a:t>
          </a:r>
        </a:p>
      </dsp:txBody>
      <dsp:txXfrm rot="10800000">
        <a:off x="0" y="509012"/>
        <a:ext cx="5791200" cy="333190"/>
      </dsp:txXfrm>
    </dsp:sp>
    <dsp:sp modelId="{B000F626-5E2B-452E-8512-258C73647FA5}">
      <dsp:nvSpPr>
        <dsp:cNvPr id="0" name=""/>
        <dsp:cNvSpPr/>
      </dsp:nvSpPr>
      <dsp:spPr>
        <a:xfrm rot="10800000">
          <a:off x="0" y="1231"/>
          <a:ext cx="5791200" cy="512782"/>
        </a:xfrm>
        <a:prstGeom prst="upArrowCallou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1)    A client login to a computer and the password is hashed.</a:t>
          </a:r>
        </a:p>
      </dsp:txBody>
      <dsp:txXfrm rot="10800000">
        <a:off x="0" y="1231"/>
        <a:ext cx="5791200" cy="33319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F32B3A7-3D89-40DC-8DB5-F54A183DFD75}">
      <dsp:nvSpPr>
        <dsp:cNvPr id="0" name=""/>
        <dsp:cNvSpPr/>
      </dsp:nvSpPr>
      <dsp:spPr>
        <a:xfrm>
          <a:off x="2798" y="0"/>
          <a:ext cx="5725912" cy="49530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mj-lt"/>
            <a:buNone/>
          </a:pPr>
          <a:r>
            <a:rPr lang="en-GB" sz="1400" b="1" kern="1200"/>
            <a:t> D) What actions could we take in the event of a Domain controller becoming unavailable?</a:t>
          </a:r>
          <a:endParaRPr lang="en-GB" sz="1400" kern="1200"/>
        </a:p>
      </dsp:txBody>
      <dsp:txXfrm>
        <a:off x="17305" y="14507"/>
        <a:ext cx="5696898" cy="466286"/>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6A402D-627B-48DA-9587-9716054484D5}">
      <dsp:nvSpPr>
        <dsp:cNvPr id="0" name=""/>
        <dsp:cNvSpPr/>
      </dsp:nvSpPr>
      <dsp:spPr>
        <a:xfrm>
          <a:off x="0" y="0"/>
          <a:ext cx="5731510" cy="74295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mj-lt"/>
            <a:buNone/>
          </a:pPr>
          <a:r>
            <a:rPr lang="en-GB" sz="1400" b="1" kern="1200"/>
            <a:t>1) Investigate the minimum password complexity requirements required as part of modern Network Operating System implementations.</a:t>
          </a:r>
          <a:endParaRPr lang="en-GB" sz="1400" kern="1200"/>
        </a:p>
      </dsp:txBody>
      <dsp:txXfrm>
        <a:off x="21760" y="21760"/>
        <a:ext cx="5687990" cy="699430"/>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9D9CB2-9B8F-462A-BD56-056ABD02CEE0}">
      <dsp:nvSpPr>
        <dsp:cNvPr id="0" name=""/>
        <dsp:cNvSpPr/>
      </dsp:nvSpPr>
      <dsp:spPr>
        <a:xfrm>
          <a:off x="2798" y="0"/>
          <a:ext cx="5725912" cy="466725"/>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mj-lt"/>
            <a:buNone/>
          </a:pPr>
          <a:r>
            <a:rPr lang="en-GB" sz="1400" b="1" kern="1200"/>
            <a:t>2) State the advantages and disadvantages of using Groups in Active Directory.</a:t>
          </a:r>
          <a:endParaRPr lang="en-GB" sz="1400" kern="1200"/>
        </a:p>
      </dsp:txBody>
      <dsp:txXfrm>
        <a:off x="16468" y="13670"/>
        <a:ext cx="5698572" cy="439385"/>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DF6FBB-C6F3-44DC-9B17-EE9BEF61EB40}">
      <dsp:nvSpPr>
        <dsp:cNvPr id="0" name=""/>
        <dsp:cNvSpPr/>
      </dsp:nvSpPr>
      <dsp:spPr>
        <a:xfrm>
          <a:off x="2798" y="0"/>
          <a:ext cx="5725912" cy="466725"/>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mj-lt"/>
            <a:buNone/>
          </a:pPr>
          <a:r>
            <a:rPr lang="en-GB" sz="1400" b="1" kern="1200"/>
            <a:t>A) Discuss the two different types of permissions in use within windows network environments.</a:t>
          </a:r>
          <a:endParaRPr lang="en-GB" sz="1400" kern="1200"/>
        </a:p>
      </dsp:txBody>
      <dsp:txXfrm>
        <a:off x="16468" y="13670"/>
        <a:ext cx="5698572" cy="439385"/>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B631751-687B-46A0-9CD3-DE6A45B7A46D}">
      <dsp:nvSpPr>
        <dsp:cNvPr id="0" name=""/>
        <dsp:cNvSpPr/>
      </dsp:nvSpPr>
      <dsp:spPr>
        <a:xfrm>
          <a:off x="2798" y="0"/>
          <a:ext cx="5725912" cy="466725"/>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mj-lt"/>
            <a:buNone/>
          </a:pPr>
          <a:r>
            <a:rPr lang="en-GB" sz="1400" b="1" kern="1200"/>
            <a:t>B) Evaluate the benefits of the NTFS File system in comparison with other network operating system’s file systems.</a:t>
          </a:r>
          <a:endParaRPr lang="en-GB" sz="1400" kern="1200"/>
        </a:p>
      </dsp:txBody>
      <dsp:txXfrm>
        <a:off x="16468" y="13670"/>
        <a:ext cx="5698572" cy="439385"/>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BC34119-1F09-4E63-A4A1-99C54CA16114}">
      <dsp:nvSpPr>
        <dsp:cNvPr id="0" name=""/>
        <dsp:cNvSpPr/>
      </dsp:nvSpPr>
      <dsp:spPr>
        <a:xfrm>
          <a:off x="0" y="284286"/>
          <a:ext cx="5731510" cy="404811"/>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GB" sz="2400" kern="1200"/>
            <a:t>File System</a:t>
          </a:r>
        </a:p>
      </dsp:txBody>
      <dsp:txXfrm>
        <a:off x="0" y="284286"/>
        <a:ext cx="5731510" cy="404811"/>
      </dsp:txXfrm>
    </dsp:sp>
    <dsp:sp modelId="{03E5A567-CDDF-4450-8052-CF0D2D8225E5}">
      <dsp:nvSpPr>
        <dsp:cNvPr id="0" name=""/>
        <dsp:cNvSpPr/>
      </dsp:nvSpPr>
      <dsp:spPr>
        <a:xfrm>
          <a:off x="742" y="699066"/>
          <a:ext cx="1756029" cy="165020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l" defTabSz="800100">
            <a:lnSpc>
              <a:spcPct val="90000"/>
            </a:lnSpc>
            <a:spcBef>
              <a:spcPct val="0"/>
            </a:spcBef>
            <a:spcAft>
              <a:spcPct val="35000"/>
            </a:spcAft>
            <a:buNone/>
          </a:pPr>
          <a:r>
            <a:rPr lang="en-GB" sz="1800" b="1" kern="1200"/>
            <a:t>Features</a:t>
          </a:r>
        </a:p>
        <a:p>
          <a:pPr marL="0" lvl="0" indent="0" algn="l" defTabSz="800100">
            <a:lnSpc>
              <a:spcPct val="90000"/>
            </a:lnSpc>
            <a:spcBef>
              <a:spcPct val="0"/>
            </a:spcBef>
            <a:spcAft>
              <a:spcPct val="35000"/>
            </a:spcAft>
            <a:buNone/>
          </a:pPr>
          <a:r>
            <a:rPr lang="en-GB" sz="1200" b="0" kern="1200"/>
            <a:t>Maximum Partition size</a:t>
          </a:r>
        </a:p>
        <a:p>
          <a:pPr marL="0" lvl="0" indent="0" algn="l" defTabSz="800100">
            <a:lnSpc>
              <a:spcPct val="90000"/>
            </a:lnSpc>
            <a:spcBef>
              <a:spcPct val="0"/>
            </a:spcBef>
            <a:spcAft>
              <a:spcPct val="35000"/>
            </a:spcAft>
            <a:buNone/>
          </a:pPr>
          <a:r>
            <a:rPr lang="en-GB" sz="1200" b="0" kern="1200"/>
            <a:t>Max Files size</a:t>
          </a:r>
        </a:p>
        <a:p>
          <a:pPr marL="0" lvl="0" indent="0" algn="l" defTabSz="800100">
            <a:lnSpc>
              <a:spcPct val="90000"/>
            </a:lnSpc>
            <a:spcBef>
              <a:spcPct val="0"/>
            </a:spcBef>
            <a:spcAft>
              <a:spcPct val="35000"/>
            </a:spcAft>
            <a:buNone/>
          </a:pPr>
          <a:r>
            <a:rPr lang="en-GB" sz="1200" b="0" kern="1200"/>
            <a:t>Fault Tolerance</a:t>
          </a:r>
        </a:p>
        <a:p>
          <a:pPr marL="0" lvl="0" indent="0" algn="l" defTabSz="800100">
            <a:lnSpc>
              <a:spcPct val="90000"/>
            </a:lnSpc>
            <a:spcBef>
              <a:spcPct val="0"/>
            </a:spcBef>
            <a:spcAft>
              <a:spcPct val="35000"/>
            </a:spcAft>
            <a:buNone/>
          </a:pPr>
          <a:r>
            <a:rPr lang="en-GB" sz="1200" b="0" kern="1200"/>
            <a:t>Compression</a:t>
          </a:r>
        </a:p>
        <a:p>
          <a:pPr marL="0" lvl="0" indent="0" algn="l" defTabSz="800100">
            <a:lnSpc>
              <a:spcPct val="90000"/>
            </a:lnSpc>
            <a:spcBef>
              <a:spcPct val="0"/>
            </a:spcBef>
            <a:spcAft>
              <a:spcPct val="35000"/>
            </a:spcAft>
            <a:buNone/>
          </a:pPr>
          <a:r>
            <a:rPr lang="en-GB" sz="1200" b="0" kern="1200"/>
            <a:t>Security</a:t>
          </a:r>
        </a:p>
        <a:p>
          <a:pPr marL="0" lvl="0" indent="0" algn="l" defTabSz="800100">
            <a:lnSpc>
              <a:spcPct val="90000"/>
            </a:lnSpc>
            <a:spcBef>
              <a:spcPct val="0"/>
            </a:spcBef>
            <a:spcAft>
              <a:spcPct val="35000"/>
            </a:spcAft>
            <a:buNone/>
          </a:pPr>
          <a:r>
            <a:rPr lang="en-GB" sz="1200" b="0" kern="1200"/>
            <a:t>Compatibility</a:t>
          </a:r>
        </a:p>
      </dsp:txBody>
      <dsp:txXfrm>
        <a:off x="742" y="699066"/>
        <a:ext cx="1756029" cy="1650206"/>
      </dsp:txXfrm>
    </dsp:sp>
    <dsp:sp modelId="{A6F16EF4-38BF-4EEC-AD94-BDCFD26F9288}">
      <dsp:nvSpPr>
        <dsp:cNvPr id="0" name=""/>
        <dsp:cNvSpPr/>
      </dsp:nvSpPr>
      <dsp:spPr>
        <a:xfrm>
          <a:off x="1756771" y="699066"/>
          <a:ext cx="1986998" cy="165020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b="1" kern="1200"/>
            <a:t>NTFS</a:t>
          </a:r>
        </a:p>
        <a:p>
          <a:pPr marL="0" lvl="0" indent="0" algn="ctr" defTabSz="800100">
            <a:lnSpc>
              <a:spcPct val="90000"/>
            </a:lnSpc>
            <a:spcBef>
              <a:spcPct val="0"/>
            </a:spcBef>
            <a:spcAft>
              <a:spcPct val="35000"/>
            </a:spcAft>
            <a:buNone/>
          </a:pPr>
          <a:r>
            <a:rPr lang="en-GB" sz="1200" kern="1200"/>
            <a:t>2 TB</a:t>
          </a:r>
        </a:p>
        <a:p>
          <a:pPr marL="0" lvl="0" indent="0" algn="ctr" defTabSz="800100">
            <a:lnSpc>
              <a:spcPct val="90000"/>
            </a:lnSpc>
            <a:spcBef>
              <a:spcPct val="0"/>
            </a:spcBef>
            <a:spcAft>
              <a:spcPct val="35000"/>
            </a:spcAft>
            <a:buNone/>
          </a:pPr>
          <a:r>
            <a:rPr lang="en-GB" sz="1200" kern="1200"/>
            <a:t>16TB</a:t>
          </a:r>
        </a:p>
        <a:p>
          <a:pPr marL="0" lvl="0" indent="0" algn="ctr" defTabSz="800100">
            <a:lnSpc>
              <a:spcPct val="90000"/>
            </a:lnSpc>
            <a:spcBef>
              <a:spcPct val="0"/>
            </a:spcBef>
            <a:spcAft>
              <a:spcPct val="35000"/>
            </a:spcAft>
            <a:buNone/>
          </a:pPr>
          <a:r>
            <a:rPr lang="en-GB" sz="1200" kern="1200"/>
            <a:t>Auto Repair</a:t>
          </a:r>
        </a:p>
        <a:p>
          <a:pPr marL="0" lvl="0" indent="0" algn="ctr" defTabSz="800100">
            <a:lnSpc>
              <a:spcPct val="90000"/>
            </a:lnSpc>
            <a:spcBef>
              <a:spcPct val="0"/>
            </a:spcBef>
            <a:spcAft>
              <a:spcPct val="35000"/>
            </a:spcAft>
            <a:buNone/>
          </a:pPr>
          <a:r>
            <a:rPr lang="en-GB" sz="1200" kern="1200"/>
            <a:t>Yes</a:t>
          </a:r>
        </a:p>
        <a:p>
          <a:pPr marL="0" lvl="0" indent="0" algn="ctr" defTabSz="800100">
            <a:lnSpc>
              <a:spcPct val="90000"/>
            </a:lnSpc>
            <a:spcBef>
              <a:spcPct val="0"/>
            </a:spcBef>
            <a:spcAft>
              <a:spcPct val="35000"/>
            </a:spcAft>
            <a:buNone/>
          </a:pPr>
          <a:r>
            <a:rPr lang="en-GB" sz="1200" kern="1200"/>
            <a:t>Local and Network</a:t>
          </a:r>
        </a:p>
        <a:p>
          <a:pPr marL="0" lvl="0" indent="0" algn="ctr" defTabSz="800100">
            <a:lnSpc>
              <a:spcPct val="90000"/>
            </a:lnSpc>
            <a:spcBef>
              <a:spcPct val="0"/>
            </a:spcBef>
            <a:spcAft>
              <a:spcPct val="35000"/>
            </a:spcAft>
            <a:buNone/>
          </a:pPr>
          <a:r>
            <a:rPr lang="en-GB" sz="1200" kern="1200"/>
            <a:t>Windows 10/8/7 and older</a:t>
          </a:r>
        </a:p>
      </dsp:txBody>
      <dsp:txXfrm>
        <a:off x="1756771" y="699066"/>
        <a:ext cx="1986998" cy="1650206"/>
      </dsp:txXfrm>
    </dsp:sp>
    <dsp:sp modelId="{B15B704D-978A-4354-8439-BACA76A94FBE}">
      <dsp:nvSpPr>
        <dsp:cNvPr id="0" name=""/>
        <dsp:cNvSpPr/>
      </dsp:nvSpPr>
      <dsp:spPr>
        <a:xfrm>
          <a:off x="3743769" y="699066"/>
          <a:ext cx="1986998" cy="165020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b="1" kern="1200"/>
            <a:t>FAT32</a:t>
          </a:r>
        </a:p>
        <a:p>
          <a:pPr marL="0" lvl="0" indent="0" algn="ctr" defTabSz="800100">
            <a:lnSpc>
              <a:spcPct val="90000"/>
            </a:lnSpc>
            <a:spcBef>
              <a:spcPct val="0"/>
            </a:spcBef>
            <a:spcAft>
              <a:spcPct val="35000"/>
            </a:spcAft>
            <a:buNone/>
          </a:pPr>
          <a:r>
            <a:rPr lang="en-GB" sz="1200" kern="1200"/>
            <a:t>32 GB</a:t>
          </a:r>
        </a:p>
        <a:p>
          <a:pPr marL="0" lvl="0" indent="0" algn="ctr" defTabSz="800100">
            <a:lnSpc>
              <a:spcPct val="90000"/>
            </a:lnSpc>
            <a:spcBef>
              <a:spcPct val="0"/>
            </a:spcBef>
            <a:spcAft>
              <a:spcPct val="35000"/>
            </a:spcAft>
            <a:buNone/>
          </a:pPr>
          <a:r>
            <a:rPr lang="en-GB" sz="1200" kern="1200"/>
            <a:t>4 GB</a:t>
          </a:r>
        </a:p>
        <a:p>
          <a:pPr marL="0" lvl="0" indent="0" algn="ctr" defTabSz="800100">
            <a:lnSpc>
              <a:spcPct val="90000"/>
            </a:lnSpc>
            <a:spcBef>
              <a:spcPct val="0"/>
            </a:spcBef>
            <a:spcAft>
              <a:spcPct val="35000"/>
            </a:spcAft>
            <a:buNone/>
          </a:pPr>
          <a:r>
            <a:rPr lang="en-GB" sz="1200" kern="1200"/>
            <a:t>No</a:t>
          </a:r>
        </a:p>
        <a:p>
          <a:pPr marL="0" lvl="0" indent="0" algn="ctr" defTabSz="800100">
            <a:lnSpc>
              <a:spcPct val="90000"/>
            </a:lnSpc>
            <a:spcBef>
              <a:spcPct val="0"/>
            </a:spcBef>
            <a:spcAft>
              <a:spcPct val="35000"/>
            </a:spcAft>
            <a:buNone/>
          </a:pPr>
          <a:r>
            <a:rPr lang="en-GB" sz="1200" kern="1200"/>
            <a:t>No</a:t>
          </a:r>
        </a:p>
        <a:p>
          <a:pPr marL="0" lvl="0" indent="0" algn="ctr" defTabSz="800100">
            <a:lnSpc>
              <a:spcPct val="90000"/>
            </a:lnSpc>
            <a:spcBef>
              <a:spcPct val="0"/>
            </a:spcBef>
            <a:spcAft>
              <a:spcPct val="35000"/>
            </a:spcAft>
            <a:buNone/>
          </a:pPr>
          <a:r>
            <a:rPr lang="en-GB" sz="1200" kern="1200"/>
            <a:t>Only Network</a:t>
          </a:r>
        </a:p>
        <a:p>
          <a:pPr marL="0" lvl="0" indent="0" algn="ctr" defTabSz="800100">
            <a:lnSpc>
              <a:spcPct val="90000"/>
            </a:lnSpc>
            <a:spcBef>
              <a:spcPct val="0"/>
            </a:spcBef>
            <a:spcAft>
              <a:spcPct val="35000"/>
            </a:spcAft>
            <a:buNone/>
          </a:pPr>
          <a:r>
            <a:rPr lang="en-GB" sz="1200" kern="1200"/>
            <a:t>Windows Me/2000 and older</a:t>
          </a:r>
        </a:p>
      </dsp:txBody>
      <dsp:txXfrm>
        <a:off x="3743769" y="699066"/>
        <a:ext cx="1986998" cy="1650206"/>
      </dsp:txXfrm>
    </dsp:sp>
    <dsp:sp modelId="{168608FC-D2B8-417E-A429-6705956C6BA3}">
      <dsp:nvSpPr>
        <dsp:cNvPr id="0" name=""/>
        <dsp:cNvSpPr/>
      </dsp:nvSpPr>
      <dsp:spPr>
        <a:xfrm flipV="1">
          <a:off x="0" y="2366280"/>
          <a:ext cx="5731510" cy="149339"/>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942080-6122-48D0-92DE-4456505AABC8}">
      <dsp:nvSpPr>
        <dsp:cNvPr id="0" name=""/>
        <dsp:cNvSpPr/>
      </dsp:nvSpPr>
      <dsp:spPr>
        <a:xfrm>
          <a:off x="0" y="0"/>
          <a:ext cx="5731510" cy="51435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mj-lt"/>
            <a:buNone/>
          </a:pPr>
          <a:r>
            <a:rPr lang="en-GB" sz="1400" b="1" kern="1200"/>
            <a:t>C)  Identify the main benefits of using groups in an Active Directory domain.</a:t>
          </a:r>
          <a:endParaRPr lang="en-GB" sz="1400" kern="1200"/>
        </a:p>
      </dsp:txBody>
      <dsp:txXfrm>
        <a:off x="15065" y="15065"/>
        <a:ext cx="5701380" cy="484220"/>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D40D1C2-898E-49DE-826F-9DC652A0C717}">
      <dsp:nvSpPr>
        <dsp:cNvPr id="0" name=""/>
        <dsp:cNvSpPr/>
      </dsp:nvSpPr>
      <dsp:spPr>
        <a:xfrm>
          <a:off x="2798" y="0"/>
          <a:ext cx="5725912" cy="485775"/>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mj-lt"/>
            <a:buNone/>
          </a:pPr>
          <a:r>
            <a:rPr lang="en-GB" sz="1400" b="1" kern="1200"/>
            <a:t>D) Discuss the benefits of using Group Policy and Organisational Units to manage a domain’s resources.</a:t>
          </a:r>
          <a:r>
            <a:rPr lang="en-GB" sz="1400" kern="1200"/>
            <a:t> </a:t>
          </a:r>
        </a:p>
      </dsp:txBody>
      <dsp:txXfrm>
        <a:off x="17026" y="14228"/>
        <a:ext cx="5697456" cy="457319"/>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2F18EE-BBB2-4BD0-B450-8E5A21783F68}">
      <dsp:nvSpPr>
        <dsp:cNvPr id="0" name=""/>
        <dsp:cNvSpPr/>
      </dsp:nvSpPr>
      <dsp:spPr>
        <a:xfrm>
          <a:off x="2148" y="55383"/>
          <a:ext cx="1292014" cy="436553"/>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marL="0" lvl="0" indent="0" algn="ctr" defTabSz="533400">
            <a:lnSpc>
              <a:spcPct val="90000"/>
            </a:lnSpc>
            <a:spcBef>
              <a:spcPct val="0"/>
            </a:spcBef>
            <a:spcAft>
              <a:spcPct val="35000"/>
            </a:spcAft>
            <a:buNone/>
          </a:pPr>
          <a:r>
            <a:rPr lang="en-GB" sz="1200" kern="1200"/>
            <a:t>Time and cost saving</a:t>
          </a:r>
        </a:p>
      </dsp:txBody>
      <dsp:txXfrm>
        <a:off x="2148" y="55383"/>
        <a:ext cx="1292014" cy="436553"/>
      </dsp:txXfrm>
    </dsp:sp>
    <dsp:sp modelId="{009889EE-034F-4858-AAA9-4370DD30B604}">
      <dsp:nvSpPr>
        <dsp:cNvPr id="0" name=""/>
        <dsp:cNvSpPr/>
      </dsp:nvSpPr>
      <dsp:spPr>
        <a:xfrm>
          <a:off x="2148" y="491936"/>
          <a:ext cx="1292014" cy="154818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GB" sz="1100" kern="1200"/>
            <a:t>Updates and settings are applied automatically during user's logon or computer bootup, without requiring additonal support</a:t>
          </a:r>
        </a:p>
      </dsp:txBody>
      <dsp:txXfrm>
        <a:off x="2148" y="491936"/>
        <a:ext cx="1292014" cy="1548180"/>
      </dsp:txXfrm>
    </dsp:sp>
    <dsp:sp modelId="{E45B905E-F253-4BD2-839A-810262F05031}">
      <dsp:nvSpPr>
        <dsp:cNvPr id="0" name=""/>
        <dsp:cNvSpPr/>
      </dsp:nvSpPr>
      <dsp:spPr>
        <a:xfrm>
          <a:off x="1475044" y="55383"/>
          <a:ext cx="1292014" cy="436553"/>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marL="0" lvl="0" indent="0" algn="ctr" defTabSz="533400">
            <a:lnSpc>
              <a:spcPct val="90000"/>
            </a:lnSpc>
            <a:spcBef>
              <a:spcPct val="0"/>
            </a:spcBef>
            <a:spcAft>
              <a:spcPct val="35000"/>
            </a:spcAft>
            <a:buNone/>
          </a:pPr>
          <a:r>
            <a:rPr lang="en-GB" sz="1200" kern="1200"/>
            <a:t>Central location for configuration</a:t>
          </a:r>
        </a:p>
      </dsp:txBody>
      <dsp:txXfrm>
        <a:off x="1475044" y="55383"/>
        <a:ext cx="1292014" cy="436553"/>
      </dsp:txXfrm>
    </dsp:sp>
    <dsp:sp modelId="{16E7CD39-AB33-4524-BAC5-012D13E2D818}">
      <dsp:nvSpPr>
        <dsp:cNvPr id="0" name=""/>
        <dsp:cNvSpPr/>
      </dsp:nvSpPr>
      <dsp:spPr>
        <a:xfrm>
          <a:off x="1475044" y="491936"/>
          <a:ext cx="1292014" cy="154818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en-GB" sz="1200" kern="1200"/>
            <a:t>Group policies can be applied to specific OU or entire domain from a centralized locaiton</a:t>
          </a:r>
        </a:p>
      </dsp:txBody>
      <dsp:txXfrm>
        <a:off x="1475044" y="491936"/>
        <a:ext cx="1292014" cy="1548180"/>
      </dsp:txXfrm>
    </dsp:sp>
    <dsp:sp modelId="{E2C12CE9-41EA-444C-8EB2-4843EB514F1A}">
      <dsp:nvSpPr>
        <dsp:cNvPr id="0" name=""/>
        <dsp:cNvSpPr/>
      </dsp:nvSpPr>
      <dsp:spPr>
        <a:xfrm>
          <a:off x="2947940" y="55383"/>
          <a:ext cx="1292014" cy="436553"/>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marL="0" lvl="0" indent="0" algn="ctr" defTabSz="533400">
            <a:lnSpc>
              <a:spcPct val="90000"/>
            </a:lnSpc>
            <a:spcBef>
              <a:spcPct val="0"/>
            </a:spcBef>
            <a:spcAft>
              <a:spcPct val="35000"/>
            </a:spcAft>
            <a:buNone/>
          </a:pPr>
          <a:r>
            <a:rPr lang="en-GB" sz="1200" kern="1200"/>
            <a:t>Ease of management</a:t>
          </a:r>
        </a:p>
      </dsp:txBody>
      <dsp:txXfrm>
        <a:off x="2947940" y="55383"/>
        <a:ext cx="1292014" cy="436553"/>
      </dsp:txXfrm>
    </dsp:sp>
    <dsp:sp modelId="{C3C402EC-6E8A-4045-B046-043CC8F6FE5E}">
      <dsp:nvSpPr>
        <dsp:cNvPr id="0" name=""/>
        <dsp:cNvSpPr/>
      </dsp:nvSpPr>
      <dsp:spPr>
        <a:xfrm>
          <a:off x="2947940" y="491936"/>
          <a:ext cx="1292014" cy="154818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en-GB" sz="1200" kern="1200"/>
            <a:t>Resources can be easily managed by using pre-existing group policies</a:t>
          </a:r>
        </a:p>
      </dsp:txBody>
      <dsp:txXfrm>
        <a:off x="2947940" y="491936"/>
        <a:ext cx="1292014" cy="1548180"/>
      </dsp:txXfrm>
    </dsp:sp>
    <dsp:sp modelId="{1156D97E-B00E-45B6-B809-8434FF46D452}">
      <dsp:nvSpPr>
        <dsp:cNvPr id="0" name=""/>
        <dsp:cNvSpPr/>
      </dsp:nvSpPr>
      <dsp:spPr>
        <a:xfrm>
          <a:off x="4420837" y="55383"/>
          <a:ext cx="1292014" cy="436553"/>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marL="0" lvl="0" indent="0" algn="ctr" defTabSz="533400">
            <a:lnSpc>
              <a:spcPct val="90000"/>
            </a:lnSpc>
            <a:spcBef>
              <a:spcPct val="0"/>
            </a:spcBef>
            <a:spcAft>
              <a:spcPct val="35000"/>
            </a:spcAft>
            <a:buNone/>
          </a:pPr>
          <a:r>
            <a:rPr lang="en-GB" sz="1200" kern="1200"/>
            <a:t>Improved security</a:t>
          </a:r>
        </a:p>
      </dsp:txBody>
      <dsp:txXfrm>
        <a:off x="4420837" y="55383"/>
        <a:ext cx="1292014" cy="436553"/>
      </dsp:txXfrm>
    </dsp:sp>
    <dsp:sp modelId="{3F94D544-D3A8-46B9-B4B1-578019C47255}">
      <dsp:nvSpPr>
        <dsp:cNvPr id="0" name=""/>
        <dsp:cNvSpPr/>
      </dsp:nvSpPr>
      <dsp:spPr>
        <a:xfrm>
          <a:off x="4420837" y="491936"/>
          <a:ext cx="1292014" cy="154818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en-GB" sz="1200" kern="1200"/>
            <a:t>Password complexity criteria and expiration date must be met</a:t>
          </a:r>
        </a:p>
      </dsp:txBody>
      <dsp:txXfrm>
        <a:off x="4420837" y="491936"/>
        <a:ext cx="1292014" cy="1548180"/>
      </dsp:txXfrm>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3047A12-9F33-42AD-8A0D-BAD5B33BA3B2}">
      <dsp:nvSpPr>
        <dsp:cNvPr id="0" name=""/>
        <dsp:cNvSpPr/>
      </dsp:nvSpPr>
      <dsp:spPr>
        <a:xfrm>
          <a:off x="1482" y="2322"/>
          <a:ext cx="1445269" cy="54158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60960" rIns="106680" bIns="60960" numCol="1" spcCol="1270" anchor="ctr" anchorCtr="0">
          <a:noAutofit/>
        </a:bodyPr>
        <a:lstStyle/>
        <a:p>
          <a:pPr marL="0" lvl="0" indent="0" algn="ctr" defTabSz="666750">
            <a:lnSpc>
              <a:spcPct val="90000"/>
            </a:lnSpc>
            <a:spcBef>
              <a:spcPct val="0"/>
            </a:spcBef>
            <a:spcAft>
              <a:spcPct val="35000"/>
            </a:spcAft>
            <a:buNone/>
          </a:pPr>
          <a:r>
            <a:rPr lang="en-GB" sz="1500" kern="1200"/>
            <a:t>Managemnt</a:t>
          </a:r>
        </a:p>
      </dsp:txBody>
      <dsp:txXfrm>
        <a:off x="1482" y="2322"/>
        <a:ext cx="1445269" cy="541580"/>
      </dsp:txXfrm>
    </dsp:sp>
    <dsp:sp modelId="{58E6D2C5-9377-4D74-BEBF-DB88A42CD999}">
      <dsp:nvSpPr>
        <dsp:cNvPr id="0" name=""/>
        <dsp:cNvSpPr/>
      </dsp:nvSpPr>
      <dsp:spPr>
        <a:xfrm>
          <a:off x="1482" y="543902"/>
          <a:ext cx="1445269" cy="13587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en-GB" sz="1200" kern="1200"/>
            <a:t>Object are managed more efficiently becuase they are grouped in the same container based on their similarity.</a:t>
          </a:r>
        </a:p>
      </dsp:txBody>
      <dsp:txXfrm>
        <a:off x="1482" y="543902"/>
        <a:ext cx="1445269" cy="1358775"/>
      </dsp:txXfrm>
    </dsp:sp>
    <dsp:sp modelId="{816B93D8-6E38-4F81-8B4A-EF1AE5B3B4FC}">
      <dsp:nvSpPr>
        <dsp:cNvPr id="0" name=""/>
        <dsp:cNvSpPr/>
      </dsp:nvSpPr>
      <dsp:spPr>
        <a:xfrm>
          <a:off x="1649090" y="2322"/>
          <a:ext cx="1445269" cy="54158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60960" rIns="106680" bIns="60960" numCol="1" spcCol="1270" anchor="ctr" anchorCtr="0">
          <a:noAutofit/>
        </a:bodyPr>
        <a:lstStyle/>
        <a:p>
          <a:pPr marL="0" lvl="0" indent="0" algn="ctr" defTabSz="666750">
            <a:lnSpc>
              <a:spcPct val="90000"/>
            </a:lnSpc>
            <a:spcBef>
              <a:spcPct val="0"/>
            </a:spcBef>
            <a:spcAft>
              <a:spcPct val="35000"/>
            </a:spcAft>
            <a:buNone/>
          </a:pPr>
          <a:r>
            <a:rPr lang="en-GB" sz="1500" kern="1200"/>
            <a:t>GPO Deployment</a:t>
          </a:r>
        </a:p>
      </dsp:txBody>
      <dsp:txXfrm>
        <a:off x="1649090" y="2322"/>
        <a:ext cx="1445269" cy="541580"/>
      </dsp:txXfrm>
    </dsp:sp>
    <dsp:sp modelId="{6618BC85-B9F7-4968-B998-BACEDCA60640}">
      <dsp:nvSpPr>
        <dsp:cNvPr id="0" name=""/>
        <dsp:cNvSpPr/>
      </dsp:nvSpPr>
      <dsp:spPr>
        <a:xfrm>
          <a:off x="1649090" y="543902"/>
          <a:ext cx="1445269" cy="13587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en-GB" sz="1200" kern="1200"/>
            <a:t>Deploy group policy object is also easier because it can be applied to a OU instead than a single object.</a:t>
          </a:r>
        </a:p>
      </dsp:txBody>
      <dsp:txXfrm>
        <a:off x="1649090" y="543902"/>
        <a:ext cx="1445269" cy="1358775"/>
      </dsp:txXfrm>
    </dsp:sp>
    <dsp:sp modelId="{C1BDC4D5-E1DA-4A5B-9F31-01421F9E6303}">
      <dsp:nvSpPr>
        <dsp:cNvPr id="0" name=""/>
        <dsp:cNvSpPr/>
      </dsp:nvSpPr>
      <dsp:spPr>
        <a:xfrm>
          <a:off x="3296697" y="2322"/>
          <a:ext cx="1445269" cy="54158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60960" rIns="106680" bIns="60960" numCol="1" spcCol="1270" anchor="ctr" anchorCtr="0">
          <a:noAutofit/>
        </a:bodyPr>
        <a:lstStyle/>
        <a:p>
          <a:pPr marL="0" lvl="0" indent="0" algn="ctr" defTabSz="666750">
            <a:lnSpc>
              <a:spcPct val="90000"/>
            </a:lnSpc>
            <a:spcBef>
              <a:spcPct val="0"/>
            </a:spcBef>
            <a:spcAft>
              <a:spcPct val="35000"/>
            </a:spcAft>
            <a:buNone/>
          </a:pPr>
          <a:r>
            <a:rPr lang="en-GB" sz="1500" kern="1200"/>
            <a:t>Delegation of control</a:t>
          </a:r>
        </a:p>
      </dsp:txBody>
      <dsp:txXfrm>
        <a:off x="3296697" y="2322"/>
        <a:ext cx="1445269" cy="541580"/>
      </dsp:txXfrm>
    </dsp:sp>
    <dsp:sp modelId="{DA63D0C4-F19D-4ED4-971B-8C39B37EA399}">
      <dsp:nvSpPr>
        <dsp:cNvPr id="0" name=""/>
        <dsp:cNvSpPr/>
      </dsp:nvSpPr>
      <dsp:spPr>
        <a:xfrm>
          <a:off x="3296697" y="543902"/>
          <a:ext cx="1445269" cy="13587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en-GB" sz="1200" kern="1200"/>
            <a:t>Administrative controls can be shared between memers of the same OU.</a:t>
          </a:r>
        </a:p>
      </dsp:txBody>
      <dsp:txXfrm>
        <a:off x="3296697" y="543902"/>
        <a:ext cx="1445269" cy="1358775"/>
      </dsp:txXfrm>
    </dsp:sp>
  </dsp:spTree>
</dsp:drawing>
</file>

<file path=word/diagrams/drawing1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6A23838-A9A2-4C61-8A59-0C846F668C2F}">
      <dsp:nvSpPr>
        <dsp:cNvPr id="0" name=""/>
        <dsp:cNvSpPr/>
      </dsp:nvSpPr>
      <dsp:spPr>
        <a:xfrm>
          <a:off x="2798" y="0"/>
          <a:ext cx="5725912" cy="485775"/>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mj-lt"/>
            <a:buNone/>
          </a:pPr>
          <a:r>
            <a:rPr lang="en-GB" sz="1400" b="1" kern="1200"/>
            <a:t>1) State some principal advantages of using the DHCP service in network infrastructures.</a:t>
          </a:r>
          <a:r>
            <a:rPr lang="en-GB" sz="1400" kern="1200"/>
            <a:t> </a:t>
          </a:r>
        </a:p>
      </dsp:txBody>
      <dsp:txXfrm>
        <a:off x="17026" y="14228"/>
        <a:ext cx="5697456" cy="457319"/>
      </dsp:txXfrm>
    </dsp:sp>
  </dsp:spTree>
</dsp:drawing>
</file>

<file path=word/diagrams/drawing1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B21F9E-4F4D-4A61-BF0D-B389AEF76B5A}">
      <dsp:nvSpPr>
        <dsp:cNvPr id="0" name=""/>
        <dsp:cNvSpPr/>
      </dsp:nvSpPr>
      <dsp:spPr>
        <a:xfrm>
          <a:off x="0" y="0"/>
          <a:ext cx="5731510" cy="81915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mj-lt"/>
            <a:buNone/>
          </a:pPr>
          <a:r>
            <a:rPr lang="en-GB" sz="1400" b="1" kern="1200"/>
            <a:t>2) With the aid of diagrams, explain the 4-stage process involved with assigning DHCP Clients with IP addresses. You should describe the stages that both client and server enter, and the processes involved.</a:t>
          </a:r>
          <a:endParaRPr lang="en-GB" sz="1400" kern="1200"/>
        </a:p>
      </dsp:txBody>
      <dsp:txXfrm>
        <a:off x="23992" y="23992"/>
        <a:ext cx="5683526" cy="771166"/>
      </dsp:txXfrm>
    </dsp:sp>
  </dsp:spTree>
</dsp:drawing>
</file>

<file path=word/diagrams/drawing1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04908E3-6934-4BF3-8AC0-3AAEC2FEE620}">
      <dsp:nvSpPr>
        <dsp:cNvPr id="0" name=""/>
        <dsp:cNvSpPr/>
      </dsp:nvSpPr>
      <dsp:spPr>
        <a:xfrm>
          <a:off x="2798" y="0"/>
          <a:ext cx="5725912" cy="485775"/>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mj-lt"/>
            <a:buNone/>
          </a:pPr>
          <a:r>
            <a:rPr lang="en-GB" sz="1400" b="1" kern="1200"/>
            <a:t>3)  What are some of the potential threats/dangers that could occur when using a DHCP Service?</a:t>
          </a:r>
          <a:endParaRPr lang="en-GB" sz="1400" kern="1200"/>
        </a:p>
      </dsp:txBody>
      <dsp:txXfrm>
        <a:off x="17026" y="14228"/>
        <a:ext cx="5697456" cy="457319"/>
      </dsp:txXfrm>
    </dsp:sp>
  </dsp:spTree>
</dsp:drawing>
</file>

<file path=word/diagrams/drawing1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0E12D6-083C-439F-9F9B-CEE1E0739B10}">
      <dsp:nvSpPr>
        <dsp:cNvPr id="0" name=""/>
        <dsp:cNvSpPr/>
      </dsp:nvSpPr>
      <dsp:spPr>
        <a:xfrm>
          <a:off x="2850" y="0"/>
          <a:ext cx="5833123" cy="485775"/>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mj-lt"/>
            <a:buNone/>
          </a:pPr>
          <a:r>
            <a:rPr lang="en-GB" sz="1400" b="1" kern="1200"/>
            <a:t>1) Describe how the Recursive Query and Iterative Query Processes resolve DNS Client Requests.</a:t>
          </a:r>
          <a:endParaRPr lang="en-GB" sz="1400" kern="1200"/>
        </a:p>
      </dsp:txBody>
      <dsp:txXfrm>
        <a:off x="17078" y="14228"/>
        <a:ext cx="5804667" cy="457319"/>
      </dsp:txXfrm>
    </dsp:sp>
  </dsp:spTree>
</dsp:drawing>
</file>

<file path=word/diagrams/drawing1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BBE83B-284E-4C74-A81B-34AD3F6C0111}">
      <dsp:nvSpPr>
        <dsp:cNvPr id="0" name=""/>
        <dsp:cNvSpPr/>
      </dsp:nvSpPr>
      <dsp:spPr>
        <a:xfrm>
          <a:off x="2798" y="0"/>
          <a:ext cx="5725912" cy="72390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mj-lt"/>
            <a:buNone/>
          </a:pPr>
          <a:r>
            <a:rPr lang="en-GB" sz="1400" b="1" kern="1200"/>
            <a:t>2)  Explain the significance of root hints and how this process enables us to resolve names that are not managed (or kept in an authoritative DNS server in our network).</a:t>
          </a:r>
          <a:endParaRPr lang="en-GB" sz="1400" kern="1200"/>
        </a:p>
      </dsp:txBody>
      <dsp:txXfrm>
        <a:off x="24000" y="21202"/>
        <a:ext cx="5683508" cy="681496"/>
      </dsp:txXfrm>
    </dsp:sp>
  </dsp:spTree>
</dsp:drawing>
</file>

<file path=word/diagrams/drawing2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8C4161-14B9-4186-B876-D7ADA6BC4226}">
      <dsp:nvSpPr>
        <dsp:cNvPr id="0" name=""/>
        <dsp:cNvSpPr/>
      </dsp:nvSpPr>
      <dsp:spPr>
        <a:xfrm>
          <a:off x="4389" y="38100"/>
          <a:ext cx="901461" cy="1162048"/>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1</a:t>
          </a:r>
        </a:p>
        <a:p>
          <a:pPr marL="0" lvl="0" indent="0" algn="ctr" defTabSz="444500">
            <a:lnSpc>
              <a:spcPct val="90000"/>
            </a:lnSpc>
            <a:spcBef>
              <a:spcPct val="0"/>
            </a:spcBef>
            <a:spcAft>
              <a:spcPct val="35000"/>
            </a:spcAft>
            <a:buNone/>
          </a:pPr>
          <a:r>
            <a:rPr lang="en-GB" sz="1000" kern="1200"/>
            <a:t>A client makes a DNS query to the server for a domain</a:t>
          </a:r>
        </a:p>
      </dsp:txBody>
      <dsp:txXfrm>
        <a:off x="30792" y="64503"/>
        <a:ext cx="848655" cy="1109242"/>
      </dsp:txXfrm>
    </dsp:sp>
    <dsp:sp modelId="{43E2A8FB-C44B-4D34-8252-7CA475809C25}">
      <dsp:nvSpPr>
        <dsp:cNvPr id="0" name=""/>
        <dsp:cNvSpPr/>
      </dsp:nvSpPr>
      <dsp:spPr>
        <a:xfrm>
          <a:off x="1030849" y="464127"/>
          <a:ext cx="264995" cy="30999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1030849" y="526126"/>
        <a:ext cx="185497" cy="185997"/>
      </dsp:txXfrm>
    </dsp:sp>
    <dsp:sp modelId="{0F38D1CA-133B-452D-898E-0D8F3567EF4C}">
      <dsp:nvSpPr>
        <dsp:cNvPr id="0" name=""/>
        <dsp:cNvSpPr/>
      </dsp:nvSpPr>
      <dsp:spPr>
        <a:xfrm>
          <a:off x="1405843" y="73857"/>
          <a:ext cx="968285" cy="1090535"/>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2</a:t>
          </a:r>
        </a:p>
        <a:p>
          <a:pPr marL="0" lvl="0" indent="0" algn="ctr" defTabSz="444500">
            <a:lnSpc>
              <a:spcPct val="90000"/>
            </a:lnSpc>
            <a:spcBef>
              <a:spcPct val="0"/>
            </a:spcBef>
            <a:spcAft>
              <a:spcPct val="35000"/>
            </a:spcAft>
            <a:buNone/>
          </a:pPr>
          <a:r>
            <a:rPr lang="en-GB" sz="1000" kern="1200"/>
            <a:t>The DNS server forward the query to a different server called forwarder</a:t>
          </a:r>
        </a:p>
      </dsp:txBody>
      <dsp:txXfrm>
        <a:off x="1434203" y="102217"/>
        <a:ext cx="911565" cy="1033815"/>
      </dsp:txXfrm>
    </dsp:sp>
    <dsp:sp modelId="{6CD563F6-FE44-419D-8068-027749817F1F}">
      <dsp:nvSpPr>
        <dsp:cNvPr id="0" name=""/>
        <dsp:cNvSpPr/>
      </dsp:nvSpPr>
      <dsp:spPr>
        <a:xfrm>
          <a:off x="2499126" y="464127"/>
          <a:ext cx="264995" cy="30999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2499126" y="526126"/>
        <a:ext cx="185497" cy="185997"/>
      </dsp:txXfrm>
    </dsp:sp>
    <dsp:sp modelId="{CF9F46AF-195A-4DC3-9958-6E666B7B171C}">
      <dsp:nvSpPr>
        <dsp:cNvPr id="0" name=""/>
        <dsp:cNvSpPr/>
      </dsp:nvSpPr>
      <dsp:spPr>
        <a:xfrm>
          <a:off x="2874120" y="38100"/>
          <a:ext cx="1113770" cy="1162048"/>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3</a:t>
          </a:r>
        </a:p>
        <a:p>
          <a:pPr marL="0" lvl="0" indent="0" algn="ctr" defTabSz="444500">
            <a:lnSpc>
              <a:spcPct val="90000"/>
            </a:lnSpc>
            <a:spcBef>
              <a:spcPct val="0"/>
            </a:spcBef>
            <a:spcAft>
              <a:spcPct val="35000"/>
            </a:spcAft>
            <a:buNone/>
          </a:pPr>
          <a:r>
            <a:rPr lang="en-GB" sz="1000" kern="1200"/>
            <a:t>The server has no solution to the query so it uses root hints to look out the IP address of the root server.</a:t>
          </a:r>
        </a:p>
      </dsp:txBody>
      <dsp:txXfrm>
        <a:off x="2906741" y="70721"/>
        <a:ext cx="1048528" cy="1096806"/>
      </dsp:txXfrm>
    </dsp:sp>
    <dsp:sp modelId="{33F3432E-3B14-45BB-9A75-FE1058FAB4BD}">
      <dsp:nvSpPr>
        <dsp:cNvPr id="0" name=""/>
        <dsp:cNvSpPr/>
      </dsp:nvSpPr>
      <dsp:spPr>
        <a:xfrm>
          <a:off x="4112889" y="464127"/>
          <a:ext cx="264995" cy="30999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a:off x="4112889" y="526126"/>
        <a:ext cx="185497" cy="185997"/>
      </dsp:txXfrm>
    </dsp:sp>
    <dsp:sp modelId="{6F78DDC3-E93C-4EF3-AD08-76A93641BCEE}">
      <dsp:nvSpPr>
        <dsp:cNvPr id="0" name=""/>
        <dsp:cNvSpPr/>
      </dsp:nvSpPr>
      <dsp:spPr>
        <a:xfrm>
          <a:off x="4487883" y="38100"/>
          <a:ext cx="1537051" cy="1162048"/>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4</a:t>
          </a:r>
        </a:p>
        <a:p>
          <a:pPr marL="0" lvl="0" indent="0" algn="ctr" defTabSz="355600">
            <a:lnSpc>
              <a:spcPct val="90000"/>
            </a:lnSpc>
            <a:spcBef>
              <a:spcPct val="0"/>
            </a:spcBef>
            <a:spcAft>
              <a:spcPct val="35000"/>
            </a:spcAft>
            <a:buNone/>
          </a:pPr>
          <a:r>
            <a:rPr lang="en-GB" sz="1000" kern="1200"/>
            <a:t>The forwarder server sends an iterative request to the root server that makes a referral to the "Contoso" server because the domain ends with .com</a:t>
          </a:r>
          <a:r>
            <a:rPr lang="en-GB" sz="800" kern="1200"/>
            <a:t>.</a:t>
          </a:r>
        </a:p>
      </dsp:txBody>
      <dsp:txXfrm>
        <a:off x="4521918" y="72135"/>
        <a:ext cx="1468981" cy="1093978"/>
      </dsp:txXfrm>
    </dsp:sp>
  </dsp:spTree>
</dsp:drawing>
</file>

<file path=word/diagrams/drawing2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8C4161-14B9-4186-B876-D7ADA6BC4226}">
      <dsp:nvSpPr>
        <dsp:cNvPr id="0" name=""/>
        <dsp:cNvSpPr/>
      </dsp:nvSpPr>
      <dsp:spPr>
        <a:xfrm>
          <a:off x="5441" y="0"/>
          <a:ext cx="1626412" cy="1209675"/>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5</a:t>
          </a:r>
        </a:p>
        <a:p>
          <a:pPr marL="0" lvl="0" indent="0" algn="ctr" defTabSz="400050">
            <a:lnSpc>
              <a:spcPct val="90000"/>
            </a:lnSpc>
            <a:spcBef>
              <a:spcPct val="0"/>
            </a:spcBef>
            <a:spcAft>
              <a:spcPct val="35000"/>
            </a:spcAft>
            <a:buNone/>
          </a:pPr>
          <a:r>
            <a:rPr lang="en-GB" sz="900" kern="1200"/>
            <a:t>The forwarder server makes an iterative request to the Com server, but because the domain ends ends with Contoso.com, the  Com server makes a referral  to the Contoso server that hosts contoso.com</a:t>
          </a:r>
        </a:p>
      </dsp:txBody>
      <dsp:txXfrm>
        <a:off x="40871" y="35430"/>
        <a:ext cx="1555552" cy="1138815"/>
      </dsp:txXfrm>
    </dsp:sp>
    <dsp:sp modelId="{43E2A8FB-C44B-4D34-8252-7CA475809C25}">
      <dsp:nvSpPr>
        <dsp:cNvPr id="0" name=""/>
        <dsp:cNvSpPr/>
      </dsp:nvSpPr>
      <dsp:spPr>
        <a:xfrm>
          <a:off x="1794495" y="403162"/>
          <a:ext cx="344799" cy="403350"/>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1794495" y="483832"/>
        <a:ext cx="241359" cy="242010"/>
      </dsp:txXfrm>
    </dsp:sp>
    <dsp:sp modelId="{0F38D1CA-133B-452D-898E-0D8F3567EF4C}">
      <dsp:nvSpPr>
        <dsp:cNvPr id="0" name=""/>
        <dsp:cNvSpPr/>
      </dsp:nvSpPr>
      <dsp:spPr>
        <a:xfrm>
          <a:off x="2282418" y="16457"/>
          <a:ext cx="1626412" cy="117676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6</a:t>
          </a:r>
        </a:p>
        <a:p>
          <a:pPr marL="0" lvl="0" indent="0" algn="ctr" defTabSz="400050">
            <a:lnSpc>
              <a:spcPct val="90000"/>
            </a:lnSpc>
            <a:spcBef>
              <a:spcPct val="0"/>
            </a:spcBef>
            <a:spcAft>
              <a:spcPct val="35000"/>
            </a:spcAft>
            <a:buNone/>
          </a:pPr>
          <a:r>
            <a:rPr lang="en-GB" sz="900" kern="1200"/>
            <a:t>The forwarder queries the Contoso server for ftp.contoso.com and the server finds responds successfully</a:t>
          </a:r>
        </a:p>
      </dsp:txBody>
      <dsp:txXfrm>
        <a:off x="2316884" y="50923"/>
        <a:ext cx="1557480" cy="1107828"/>
      </dsp:txXfrm>
    </dsp:sp>
    <dsp:sp modelId="{6CD563F6-FE44-419D-8068-027749817F1F}">
      <dsp:nvSpPr>
        <dsp:cNvPr id="0" name=""/>
        <dsp:cNvSpPr/>
      </dsp:nvSpPr>
      <dsp:spPr>
        <a:xfrm>
          <a:off x="4071472" y="403162"/>
          <a:ext cx="344799" cy="403350"/>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4071472" y="483832"/>
        <a:ext cx="241359" cy="242010"/>
      </dsp:txXfrm>
    </dsp:sp>
    <dsp:sp modelId="{CF9F46AF-195A-4DC3-9958-6E666B7B171C}">
      <dsp:nvSpPr>
        <dsp:cNvPr id="0" name=""/>
        <dsp:cNvSpPr/>
      </dsp:nvSpPr>
      <dsp:spPr>
        <a:xfrm>
          <a:off x="4559396" y="16457"/>
          <a:ext cx="1626412" cy="117676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7/8</a:t>
          </a:r>
        </a:p>
        <a:p>
          <a:pPr marL="0" lvl="0" indent="0" algn="ctr" defTabSz="400050">
            <a:lnSpc>
              <a:spcPct val="90000"/>
            </a:lnSpc>
            <a:spcBef>
              <a:spcPct val="0"/>
            </a:spcBef>
            <a:spcAft>
              <a:spcPct val="35000"/>
            </a:spcAft>
            <a:buNone/>
          </a:pPr>
          <a:r>
            <a:rPr lang="en-GB" sz="900" kern="1200"/>
            <a:t>The result is passed to the server and then to the client.</a:t>
          </a:r>
        </a:p>
      </dsp:txBody>
      <dsp:txXfrm>
        <a:off x="4593862" y="50923"/>
        <a:ext cx="1557480" cy="1107828"/>
      </dsp:txXfrm>
    </dsp:sp>
  </dsp:spTree>
</dsp:drawing>
</file>

<file path=word/diagrams/drawing2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F90B05-FD9F-4D40-9184-ABF911B0128C}">
      <dsp:nvSpPr>
        <dsp:cNvPr id="0" name=""/>
        <dsp:cNvSpPr/>
      </dsp:nvSpPr>
      <dsp:spPr>
        <a:xfrm>
          <a:off x="2798" y="0"/>
          <a:ext cx="5725912" cy="733424"/>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mj-lt"/>
            <a:buNone/>
          </a:pPr>
          <a:r>
            <a:rPr lang="en-GB" sz="1400" b="1" kern="1200"/>
            <a:t>3)  We have a Server called Server1, this server will be hosted in a subdomain called ‘subcontA’ with a root domain called nwtraders.msft, answer the following questions:</a:t>
          </a:r>
          <a:endParaRPr lang="en-GB" sz="1400" kern="1200"/>
        </a:p>
      </dsp:txBody>
      <dsp:txXfrm>
        <a:off x="24279" y="21481"/>
        <a:ext cx="5682950" cy="690462"/>
      </dsp:txXfrm>
    </dsp:sp>
  </dsp:spTree>
</dsp:drawing>
</file>

<file path=word/diagrams/drawing2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2635B4-6864-4398-B7E0-5AC089C6B454}">
      <dsp:nvSpPr>
        <dsp:cNvPr id="0" name=""/>
        <dsp:cNvSpPr/>
      </dsp:nvSpPr>
      <dsp:spPr>
        <a:xfrm>
          <a:off x="0" y="0"/>
          <a:ext cx="5731510" cy="0"/>
        </a:xfrm>
        <a:prstGeom prst="lin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84A79715-6780-4A00-82DC-061ACBBE4C22}">
      <dsp:nvSpPr>
        <dsp:cNvPr id="0" name=""/>
        <dsp:cNvSpPr/>
      </dsp:nvSpPr>
      <dsp:spPr>
        <a:xfrm>
          <a:off x="0" y="0"/>
          <a:ext cx="5731510" cy="276225"/>
        </a:xfrm>
        <a:prstGeom prst="rect">
          <a:avLst/>
        </a:prstGeom>
        <a:noFill/>
        <a:ln w="6350" cap="flat" cmpd="sng" algn="ctr">
          <a:solidFill>
            <a:schemeClr val="dk1">
              <a:alpha val="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Font typeface="+mj-lt"/>
            <a:buNone/>
          </a:pPr>
          <a:r>
            <a:rPr lang="en-GB" sz="1200" b="1" kern="1200"/>
            <a:t>(1) What is the exact FQDN for this host?</a:t>
          </a:r>
          <a:endParaRPr lang="en-GB" sz="1200" kern="1200"/>
        </a:p>
      </dsp:txBody>
      <dsp:txXfrm>
        <a:off x="0" y="0"/>
        <a:ext cx="5731510" cy="276225"/>
      </dsp:txXfrm>
    </dsp:sp>
  </dsp:spTree>
</dsp:drawing>
</file>

<file path=word/diagrams/drawing2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2635B4-6864-4398-B7E0-5AC089C6B454}">
      <dsp:nvSpPr>
        <dsp:cNvPr id="0" name=""/>
        <dsp:cNvSpPr/>
      </dsp:nvSpPr>
      <dsp:spPr>
        <a:xfrm>
          <a:off x="0" y="134"/>
          <a:ext cx="5731510" cy="0"/>
        </a:xfrm>
        <a:prstGeom prst="lin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84A79715-6780-4A00-82DC-061ACBBE4C22}">
      <dsp:nvSpPr>
        <dsp:cNvPr id="0" name=""/>
        <dsp:cNvSpPr/>
      </dsp:nvSpPr>
      <dsp:spPr>
        <a:xfrm>
          <a:off x="0" y="134"/>
          <a:ext cx="5731510" cy="275955"/>
        </a:xfrm>
        <a:prstGeom prst="rect">
          <a:avLst/>
        </a:prstGeom>
        <a:noFill/>
        <a:ln w="6350" cap="flat" cmpd="sng" algn="ctr">
          <a:solidFill>
            <a:schemeClr val="dk1">
              <a:alpha val="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Font typeface="+mj-lt"/>
            <a:buNone/>
          </a:pPr>
          <a:r>
            <a:rPr lang="en-GB" sz="1200" b="1" kern="1200"/>
            <a:t>(2)  Illustrate how the Domain Name System breaks up this FQDN into Host and Domain Namespace.</a:t>
          </a:r>
          <a:endParaRPr lang="en-GB" sz="1600" kern="1200"/>
        </a:p>
      </dsp:txBody>
      <dsp:txXfrm>
        <a:off x="0" y="134"/>
        <a:ext cx="5731510" cy="275955"/>
      </dsp:txXfrm>
    </dsp:sp>
  </dsp:spTree>
</dsp:drawing>
</file>

<file path=word/diagrams/drawing2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12667BA-281C-46BB-979D-EEF16A8224B6}">
      <dsp:nvSpPr>
        <dsp:cNvPr id="0" name=""/>
        <dsp:cNvSpPr/>
      </dsp:nvSpPr>
      <dsp:spPr>
        <a:xfrm>
          <a:off x="2860" y="0"/>
          <a:ext cx="5852154" cy="91440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mj-lt"/>
            <a:buNone/>
          </a:pPr>
          <a:r>
            <a:rPr lang="en-GB" sz="1400" b="1" kern="1200"/>
            <a:t>4)  Explain how DNS Zones are used in DNS, give examples to illustrate the use of multiple zones and how these can be used to manage resource records of domains. What important factors/characteristics do we need to be aware of?</a:t>
          </a:r>
          <a:endParaRPr lang="en-GB" sz="1400" kern="1200"/>
        </a:p>
      </dsp:txBody>
      <dsp:txXfrm>
        <a:off x="29642" y="26782"/>
        <a:ext cx="5798590" cy="86083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6.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7.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8.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9.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10.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layout1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12.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13.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5.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16.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17.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18.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19.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20.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2.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23.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24.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25.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4.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941FF5-A727-4156-8447-9120332BC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11</Pages>
  <Words>1451</Words>
  <Characters>8276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Giuseppe Ventimiglia</dc:creator>
  <cp:keywords/>
  <dc:description/>
  <cp:lastModifiedBy>Giuseppe Ventimiglia</cp:lastModifiedBy>
  <cp:revision>33</cp:revision>
  <dcterms:created xsi:type="dcterms:W3CDTF">2020-04-16T21:15:00Z</dcterms:created>
  <dcterms:modified xsi:type="dcterms:W3CDTF">2020-05-12T13:00:00Z</dcterms:modified>
</cp:coreProperties>
</file>