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2A6A08" wp14:paraId="24A1DE14" wp14:textId="4FE548ED">
      <w:pPr>
        <w:pStyle w:val="Heading1"/>
        <w:suppressLineNumbers w:val="0"/>
        <w:bidi w:val="0"/>
        <w:spacing w:before="360" w:beforeAutospacing="off" w:after="80" w:afterAutospacing="off" w:line="279" w:lineRule="auto"/>
        <w:ind w:left="0" w:right="0"/>
        <w:jc w:val="left"/>
        <w:rPr>
          <w:b w:val="1"/>
          <w:bCs w:val="1"/>
          <w:noProof w:val="0"/>
          <w:color w:val="auto"/>
          <w:sz w:val="28"/>
          <w:szCs w:val="28"/>
          <w:lang w:val="en-GB"/>
        </w:rPr>
      </w:pPr>
    </w:p>
    <w:tbl>
      <w:tblPr>
        <w:tblStyle w:val="TableGrid"/>
        <w:tblW w:w="0" w:type="auto"/>
        <w:tblLayout w:type="fixed"/>
        <w:tblLook w:val="06A0" w:firstRow="1" w:lastRow="0" w:firstColumn="1" w:lastColumn="0" w:noHBand="1" w:noVBand="1"/>
      </w:tblPr>
      <w:tblGrid>
        <w:gridCol w:w="9125"/>
      </w:tblGrid>
      <w:tr w:rsidR="262A6A08" w:rsidTr="262A6A08" w14:paraId="5E73ADE4">
        <w:trPr>
          <w:trHeight w:val="8820"/>
        </w:trPr>
        <w:tc>
          <w:tcPr>
            <w:tcW w:w="9125" w:type="dxa"/>
            <w:tcMar/>
          </w:tcPr>
          <w:p w:rsidR="7E5C644F" w:rsidP="262A6A08" w:rsidRDefault="7E5C644F" w14:paraId="1293B0C6" w14:textId="45CCE621">
            <w:pPr>
              <w:pStyle w:val="Heading1"/>
              <w:ind w:left="0"/>
              <w:jc w:val="center"/>
              <w:rPr>
                <w:b w:val="1"/>
                <w:bCs w:val="1"/>
                <w:noProof w:val="0"/>
                <w:color w:val="auto"/>
                <w:sz w:val="52"/>
                <w:szCs w:val="52"/>
                <w:lang w:val="en-GB"/>
              </w:rPr>
            </w:pPr>
            <w:r w:rsidRPr="262A6A08" w:rsidR="7E5C644F">
              <w:rPr>
                <w:b w:val="1"/>
                <w:bCs w:val="1"/>
                <w:noProof w:val="0"/>
                <w:color w:val="auto"/>
                <w:sz w:val="52"/>
                <w:szCs w:val="52"/>
                <w:lang w:val="en-GB"/>
              </w:rPr>
              <w:t>Contents</w:t>
            </w:r>
          </w:p>
          <w:p w:rsidR="262A6A08" w:rsidP="262A6A08" w:rsidRDefault="262A6A08" w14:paraId="70BEBBE6" w14:textId="606C0FC2">
            <w:pPr>
              <w:pStyle w:val="Normal"/>
              <w:jc w:val="both"/>
              <w:rPr>
                <w:noProof w:val="0"/>
                <w:lang w:val="en-GB"/>
              </w:rPr>
            </w:pPr>
          </w:p>
          <w:p w:rsidR="7E5C644F" w:rsidP="262A6A08" w:rsidRDefault="7E5C644F" w14:paraId="01986C28" w14:textId="07C39535">
            <w:pPr>
              <w:pStyle w:val="Normal"/>
              <w:jc w:val="both"/>
              <w:rPr>
                <w:noProof w:val="0"/>
                <w:sz w:val="36"/>
                <w:szCs w:val="36"/>
                <w:lang w:val="en-GB"/>
              </w:rPr>
            </w:pPr>
            <w:r w:rsidRPr="262A6A08" w:rsidR="7E5C644F">
              <w:rPr>
                <w:noProof w:val="0"/>
                <w:sz w:val="36"/>
                <w:szCs w:val="36"/>
                <w:lang w:val="en-GB"/>
              </w:rPr>
              <w:t>Introduction...........................................</w:t>
            </w:r>
            <w:r w:rsidRPr="262A6A08" w:rsidR="001781F9">
              <w:rPr>
                <w:noProof w:val="0"/>
                <w:sz w:val="36"/>
                <w:szCs w:val="36"/>
                <w:lang w:val="en-GB"/>
              </w:rPr>
              <w:t>.</w:t>
            </w:r>
            <w:r w:rsidRPr="262A6A08" w:rsidR="2DFEB705">
              <w:rPr>
                <w:noProof w:val="0"/>
                <w:sz w:val="36"/>
                <w:szCs w:val="36"/>
                <w:lang w:val="en-GB"/>
              </w:rPr>
              <w:t>....................</w:t>
            </w:r>
            <w:r w:rsidRPr="262A6A08" w:rsidR="7E5C644F">
              <w:rPr>
                <w:noProof w:val="0"/>
                <w:sz w:val="36"/>
                <w:szCs w:val="36"/>
                <w:lang w:val="en-GB"/>
              </w:rPr>
              <w:t>2</w:t>
            </w:r>
          </w:p>
          <w:p w:rsidR="262A6A08" w:rsidP="262A6A08" w:rsidRDefault="262A6A08" w14:paraId="0675B3EC" w14:textId="140FD8DF">
            <w:pPr>
              <w:pStyle w:val="Normal"/>
              <w:jc w:val="both"/>
              <w:rPr>
                <w:noProof w:val="0"/>
                <w:sz w:val="36"/>
                <w:szCs w:val="36"/>
                <w:lang w:val="en-GB"/>
              </w:rPr>
            </w:pPr>
          </w:p>
          <w:p w:rsidR="7E5C644F" w:rsidP="262A6A08" w:rsidRDefault="7E5C644F" w14:paraId="1FE89317" w14:textId="35E95F63">
            <w:pPr>
              <w:pStyle w:val="Normal"/>
              <w:jc w:val="both"/>
              <w:rPr>
                <w:noProof w:val="0"/>
                <w:sz w:val="36"/>
                <w:szCs w:val="36"/>
                <w:lang w:val="en-GB"/>
              </w:rPr>
            </w:pPr>
            <w:r w:rsidRPr="262A6A08" w:rsidR="7E5C644F">
              <w:rPr>
                <w:noProof w:val="0"/>
                <w:sz w:val="36"/>
                <w:szCs w:val="36"/>
                <w:lang w:val="en-GB"/>
              </w:rPr>
              <w:t xml:space="preserve">Importance of effective communication in context of Mrs </w:t>
            </w:r>
            <w:r w:rsidRPr="262A6A08" w:rsidR="7E5C644F">
              <w:rPr>
                <w:noProof w:val="0"/>
                <w:sz w:val="36"/>
                <w:szCs w:val="36"/>
                <w:lang w:val="en-GB"/>
              </w:rPr>
              <w:t>Manns`s</w:t>
            </w:r>
            <w:r w:rsidRPr="262A6A08" w:rsidR="7E5C644F">
              <w:rPr>
                <w:noProof w:val="0"/>
                <w:sz w:val="36"/>
                <w:szCs w:val="36"/>
                <w:lang w:val="en-GB"/>
              </w:rPr>
              <w:t xml:space="preserve"> care...................................</w:t>
            </w:r>
            <w:r w:rsidRPr="262A6A08" w:rsidR="34AD0376">
              <w:rPr>
                <w:noProof w:val="0"/>
                <w:sz w:val="36"/>
                <w:szCs w:val="36"/>
                <w:lang w:val="en-GB"/>
              </w:rPr>
              <w:t>......</w:t>
            </w:r>
            <w:r w:rsidRPr="262A6A08" w:rsidR="26387711">
              <w:rPr>
                <w:noProof w:val="0"/>
                <w:sz w:val="36"/>
                <w:szCs w:val="36"/>
                <w:lang w:val="en-GB"/>
              </w:rPr>
              <w:t>..................</w:t>
            </w:r>
            <w:r w:rsidRPr="262A6A08" w:rsidR="353DB115">
              <w:rPr>
                <w:noProof w:val="0"/>
                <w:sz w:val="36"/>
                <w:szCs w:val="36"/>
                <w:lang w:val="en-GB"/>
              </w:rPr>
              <w:t>2-</w:t>
            </w:r>
            <w:r w:rsidRPr="262A6A08" w:rsidR="7E5C644F">
              <w:rPr>
                <w:noProof w:val="0"/>
                <w:sz w:val="36"/>
                <w:szCs w:val="36"/>
                <w:lang w:val="en-GB"/>
              </w:rPr>
              <w:t>3</w:t>
            </w:r>
          </w:p>
          <w:p w:rsidR="262A6A08" w:rsidP="262A6A08" w:rsidRDefault="262A6A08" w14:paraId="6A98AEAF" w14:textId="1C032389">
            <w:pPr>
              <w:pStyle w:val="Normal"/>
              <w:jc w:val="both"/>
              <w:rPr>
                <w:noProof w:val="0"/>
                <w:sz w:val="36"/>
                <w:szCs w:val="36"/>
                <w:lang w:val="en-GB"/>
              </w:rPr>
            </w:pPr>
          </w:p>
          <w:p w:rsidR="55D3A58D" w:rsidP="262A6A08" w:rsidRDefault="55D3A58D" w14:paraId="46A1EC26" w14:textId="0C6EBC18">
            <w:pPr>
              <w:pStyle w:val="Normal"/>
              <w:jc w:val="both"/>
              <w:rPr>
                <w:noProof w:val="0"/>
                <w:sz w:val="36"/>
                <w:szCs w:val="36"/>
                <w:lang w:val="en-GB"/>
              </w:rPr>
            </w:pPr>
            <w:r w:rsidRPr="262A6A08" w:rsidR="55D3A58D">
              <w:rPr>
                <w:noProof w:val="0"/>
                <w:sz w:val="36"/>
                <w:szCs w:val="36"/>
                <w:lang w:val="en-GB"/>
              </w:rPr>
              <w:t xml:space="preserve">Effective </w:t>
            </w:r>
            <w:r w:rsidRPr="262A6A08" w:rsidR="19ECE3FA">
              <w:rPr>
                <w:noProof w:val="0"/>
                <w:sz w:val="36"/>
                <w:szCs w:val="36"/>
                <w:lang w:val="en-GB"/>
              </w:rPr>
              <w:t>C</w:t>
            </w:r>
            <w:r w:rsidRPr="262A6A08" w:rsidR="55D3A58D">
              <w:rPr>
                <w:noProof w:val="0"/>
                <w:sz w:val="36"/>
                <w:szCs w:val="36"/>
                <w:lang w:val="en-GB"/>
              </w:rPr>
              <w:t>ommunication.......................</w:t>
            </w:r>
            <w:r w:rsidRPr="262A6A08" w:rsidR="436403F0">
              <w:rPr>
                <w:noProof w:val="0"/>
                <w:sz w:val="36"/>
                <w:szCs w:val="36"/>
                <w:lang w:val="en-GB"/>
              </w:rPr>
              <w:t>....................</w:t>
            </w:r>
            <w:r w:rsidRPr="262A6A08" w:rsidR="5AD09004">
              <w:rPr>
                <w:noProof w:val="0"/>
                <w:sz w:val="36"/>
                <w:szCs w:val="36"/>
                <w:lang w:val="en-GB"/>
              </w:rPr>
              <w:t>.</w:t>
            </w:r>
            <w:r w:rsidRPr="262A6A08" w:rsidR="436403F0">
              <w:rPr>
                <w:noProof w:val="0"/>
                <w:sz w:val="36"/>
                <w:szCs w:val="36"/>
                <w:lang w:val="en-GB"/>
              </w:rPr>
              <w:t>.</w:t>
            </w:r>
            <w:r w:rsidRPr="262A6A08" w:rsidR="0B93F90C">
              <w:rPr>
                <w:noProof w:val="0"/>
                <w:sz w:val="36"/>
                <w:szCs w:val="36"/>
                <w:lang w:val="en-GB"/>
              </w:rPr>
              <w:t>3</w:t>
            </w:r>
          </w:p>
          <w:p w:rsidR="262A6A08" w:rsidP="262A6A08" w:rsidRDefault="262A6A08" w14:paraId="7DDE96F0" w14:textId="685A9EAC">
            <w:pPr>
              <w:pStyle w:val="Normal"/>
              <w:jc w:val="both"/>
              <w:rPr>
                <w:noProof w:val="0"/>
                <w:sz w:val="36"/>
                <w:szCs w:val="36"/>
                <w:lang w:val="en-GB"/>
              </w:rPr>
            </w:pPr>
          </w:p>
          <w:p w:rsidR="5F118D4F" w:rsidP="262A6A08" w:rsidRDefault="5F118D4F" w14:paraId="429DD58B" w14:textId="24209712">
            <w:pPr>
              <w:pStyle w:val="Normal"/>
              <w:jc w:val="both"/>
              <w:rPr>
                <w:noProof w:val="0"/>
                <w:sz w:val="36"/>
                <w:szCs w:val="36"/>
                <w:lang w:val="en-GB"/>
              </w:rPr>
            </w:pPr>
            <w:r w:rsidRPr="262A6A08" w:rsidR="5F118D4F">
              <w:rPr>
                <w:noProof w:val="0"/>
                <w:sz w:val="36"/>
                <w:szCs w:val="36"/>
                <w:lang w:val="en-GB"/>
              </w:rPr>
              <w:t xml:space="preserve">Good </w:t>
            </w:r>
            <w:r w:rsidRPr="262A6A08" w:rsidR="5682FA03">
              <w:rPr>
                <w:noProof w:val="0"/>
                <w:sz w:val="36"/>
                <w:szCs w:val="36"/>
                <w:lang w:val="en-GB"/>
              </w:rPr>
              <w:t>A</w:t>
            </w:r>
            <w:r w:rsidRPr="262A6A08" w:rsidR="4FE8FB93">
              <w:rPr>
                <w:noProof w:val="0"/>
                <w:sz w:val="36"/>
                <w:szCs w:val="36"/>
                <w:lang w:val="en-GB"/>
              </w:rPr>
              <w:t>dministrative</w:t>
            </w:r>
            <w:r w:rsidRPr="262A6A08" w:rsidR="5F118D4F">
              <w:rPr>
                <w:noProof w:val="0"/>
                <w:sz w:val="36"/>
                <w:szCs w:val="36"/>
                <w:lang w:val="en-GB"/>
              </w:rPr>
              <w:t xml:space="preserve"> skills in Mrs Mann`s care..............</w:t>
            </w:r>
            <w:r w:rsidRPr="262A6A08" w:rsidR="47701422">
              <w:rPr>
                <w:noProof w:val="0"/>
                <w:sz w:val="36"/>
                <w:szCs w:val="36"/>
                <w:lang w:val="en-GB"/>
              </w:rPr>
              <w:t>4</w:t>
            </w:r>
          </w:p>
          <w:p w:rsidR="262A6A08" w:rsidP="262A6A08" w:rsidRDefault="262A6A08" w14:paraId="7D554F07" w14:textId="4245EEE8">
            <w:pPr>
              <w:pStyle w:val="Normal"/>
              <w:jc w:val="both"/>
              <w:rPr>
                <w:noProof w:val="0"/>
                <w:sz w:val="36"/>
                <w:szCs w:val="36"/>
                <w:lang w:val="en-GB"/>
              </w:rPr>
            </w:pPr>
          </w:p>
          <w:p w:rsidR="53EBC040" w:rsidP="262A6A08" w:rsidRDefault="53EBC040" w14:paraId="10838F97" w14:textId="2942D781">
            <w:pPr>
              <w:pStyle w:val="Normal"/>
              <w:jc w:val="both"/>
              <w:rPr>
                <w:noProof w:val="0"/>
                <w:sz w:val="36"/>
                <w:szCs w:val="36"/>
                <w:lang w:val="en-GB"/>
              </w:rPr>
            </w:pPr>
            <w:r w:rsidRPr="262A6A08" w:rsidR="53EBC040">
              <w:rPr>
                <w:noProof w:val="0"/>
                <w:sz w:val="36"/>
                <w:szCs w:val="36"/>
                <w:lang w:val="en-GB"/>
              </w:rPr>
              <w:t>Collaborative working in Mrs Mann`s care.................</w:t>
            </w:r>
            <w:r w:rsidRPr="262A6A08" w:rsidR="08EC12F0">
              <w:rPr>
                <w:noProof w:val="0"/>
                <w:sz w:val="36"/>
                <w:szCs w:val="36"/>
                <w:lang w:val="en-GB"/>
              </w:rPr>
              <w:t>5-6</w:t>
            </w:r>
          </w:p>
          <w:p w:rsidR="262A6A08" w:rsidP="262A6A08" w:rsidRDefault="262A6A08" w14:paraId="7663C3F4" w14:textId="07A6C365">
            <w:pPr>
              <w:pStyle w:val="Normal"/>
              <w:jc w:val="both"/>
              <w:rPr>
                <w:noProof w:val="0"/>
                <w:sz w:val="36"/>
                <w:szCs w:val="36"/>
                <w:lang w:val="en-GB"/>
              </w:rPr>
            </w:pPr>
          </w:p>
          <w:p w:rsidR="53EBC040" w:rsidP="262A6A08" w:rsidRDefault="53EBC040" w14:paraId="47E7C80C" w14:textId="2B39CDF1">
            <w:pPr>
              <w:pStyle w:val="Normal"/>
              <w:jc w:val="both"/>
              <w:rPr>
                <w:noProof w:val="0"/>
                <w:sz w:val="36"/>
                <w:szCs w:val="36"/>
                <w:lang w:val="en-GB"/>
              </w:rPr>
            </w:pPr>
            <w:r w:rsidRPr="262A6A08" w:rsidR="53EBC040">
              <w:rPr>
                <w:noProof w:val="0"/>
                <w:sz w:val="36"/>
                <w:szCs w:val="36"/>
                <w:lang w:val="en-GB"/>
              </w:rPr>
              <w:t>Conclusion.................................................................</w:t>
            </w:r>
            <w:r w:rsidRPr="262A6A08" w:rsidR="418A822D">
              <w:rPr>
                <w:noProof w:val="0"/>
                <w:sz w:val="36"/>
                <w:szCs w:val="36"/>
                <w:lang w:val="en-GB"/>
              </w:rPr>
              <w:t>6</w:t>
            </w:r>
          </w:p>
          <w:p w:rsidR="262A6A08" w:rsidP="262A6A08" w:rsidRDefault="262A6A08" w14:paraId="2DF5276B" w14:textId="46782389">
            <w:pPr>
              <w:pStyle w:val="Normal"/>
              <w:jc w:val="both"/>
              <w:rPr>
                <w:noProof w:val="0"/>
                <w:sz w:val="36"/>
                <w:szCs w:val="36"/>
                <w:lang w:val="en-GB"/>
              </w:rPr>
            </w:pPr>
          </w:p>
          <w:p w:rsidR="258E8208" w:rsidP="262A6A08" w:rsidRDefault="258E8208" w14:paraId="24543713" w14:textId="1AC39856">
            <w:pPr>
              <w:pStyle w:val="Normal"/>
              <w:jc w:val="both"/>
              <w:rPr>
                <w:noProof w:val="0"/>
                <w:sz w:val="36"/>
                <w:szCs w:val="36"/>
                <w:lang w:val="en-GB"/>
              </w:rPr>
            </w:pPr>
            <w:r w:rsidRPr="262A6A08" w:rsidR="258E8208">
              <w:rPr>
                <w:noProof w:val="0"/>
                <w:sz w:val="36"/>
                <w:szCs w:val="36"/>
                <w:lang w:val="en-GB"/>
              </w:rPr>
              <w:t>Reference</w:t>
            </w:r>
            <w:r w:rsidRPr="262A6A08" w:rsidR="53EBC040">
              <w:rPr>
                <w:noProof w:val="0"/>
                <w:sz w:val="36"/>
                <w:szCs w:val="36"/>
                <w:lang w:val="en-GB"/>
              </w:rPr>
              <w:t>.................................................................</w:t>
            </w:r>
            <w:r w:rsidRPr="262A6A08" w:rsidR="0B107E5F">
              <w:rPr>
                <w:noProof w:val="0"/>
                <w:sz w:val="36"/>
                <w:szCs w:val="36"/>
                <w:lang w:val="en-GB"/>
              </w:rPr>
              <w:t>7-8</w:t>
            </w:r>
          </w:p>
        </w:tc>
      </w:tr>
    </w:tbl>
    <w:p xmlns:wp14="http://schemas.microsoft.com/office/word/2010/wordml" w:rsidP="262A6A08" wp14:paraId="3061BBDC" wp14:textId="4589637F">
      <w:pPr>
        <w:pStyle w:val="Heading1"/>
        <w:rPr>
          <w:b w:val="1"/>
          <w:bCs w:val="1"/>
          <w:noProof w:val="0"/>
          <w:color w:val="auto"/>
          <w:sz w:val="28"/>
          <w:szCs w:val="28"/>
          <w:lang w:val="en-GB"/>
        </w:rPr>
      </w:pPr>
    </w:p>
    <w:p xmlns:wp14="http://schemas.microsoft.com/office/word/2010/wordml" w:rsidP="5E18E36F" wp14:paraId="33724663" wp14:textId="2F2319AF">
      <w:pPr>
        <w:pStyle w:val="Heading1"/>
        <w:rPr>
          <w:b w:val="1"/>
          <w:bCs w:val="1"/>
          <w:noProof w:val="0"/>
          <w:color w:val="auto"/>
          <w:sz w:val="28"/>
          <w:szCs w:val="28"/>
          <w:lang w:val="en-GB"/>
        </w:rPr>
      </w:pPr>
      <w:r w:rsidRPr="262A6A08" w:rsidR="06400319">
        <w:rPr>
          <w:b w:val="1"/>
          <w:bCs w:val="1"/>
          <w:noProof w:val="0"/>
          <w:color w:val="auto"/>
          <w:sz w:val="28"/>
          <w:szCs w:val="28"/>
          <w:lang w:val="en-GB"/>
        </w:rPr>
        <w:t xml:space="preserve">Name: </w:t>
      </w:r>
      <w:r w:rsidRPr="262A6A08" w:rsidR="06400319">
        <w:rPr>
          <w:b w:val="0"/>
          <w:bCs w:val="0"/>
          <w:noProof w:val="0"/>
          <w:color w:val="auto"/>
          <w:sz w:val="28"/>
          <w:szCs w:val="28"/>
          <w:lang w:val="en-GB"/>
        </w:rPr>
        <w:t>Farida Hussain</w:t>
      </w:r>
      <w:r w:rsidRPr="262A6A08" w:rsidR="06400319">
        <w:rPr>
          <w:b w:val="1"/>
          <w:bCs w:val="1"/>
          <w:noProof w:val="0"/>
          <w:color w:val="auto"/>
          <w:sz w:val="28"/>
          <w:szCs w:val="28"/>
          <w:lang w:val="en-GB"/>
        </w:rPr>
        <w:t xml:space="preserve"> </w:t>
      </w:r>
      <w:r w:rsidRPr="262A6A08" w:rsidR="1865D1B6">
        <w:rPr>
          <w:b w:val="1"/>
          <w:bCs w:val="1"/>
          <w:noProof w:val="0"/>
          <w:color w:val="auto"/>
          <w:sz w:val="28"/>
          <w:szCs w:val="28"/>
          <w:lang w:val="en-GB"/>
        </w:rPr>
        <w:t xml:space="preserve">                                                                                                                   </w:t>
      </w:r>
      <w:r w:rsidRPr="262A6A08" w:rsidR="06400319">
        <w:rPr>
          <w:b w:val="1"/>
          <w:bCs w:val="1"/>
          <w:noProof w:val="0"/>
          <w:color w:val="auto"/>
          <w:sz w:val="28"/>
          <w:szCs w:val="28"/>
          <w:lang w:val="en-GB"/>
        </w:rPr>
        <w:t>Student</w:t>
      </w:r>
      <w:r w:rsidRPr="262A6A08" w:rsidR="7145A0CB">
        <w:rPr>
          <w:b w:val="1"/>
          <w:bCs w:val="1"/>
          <w:noProof w:val="0"/>
          <w:color w:val="auto"/>
          <w:sz w:val="28"/>
          <w:szCs w:val="28"/>
          <w:lang w:val="en-GB"/>
        </w:rPr>
        <w:t xml:space="preserve"> </w:t>
      </w:r>
      <w:r w:rsidRPr="262A6A08" w:rsidR="06400319">
        <w:rPr>
          <w:b w:val="1"/>
          <w:bCs w:val="1"/>
          <w:noProof w:val="0"/>
          <w:color w:val="auto"/>
          <w:sz w:val="28"/>
          <w:szCs w:val="28"/>
          <w:lang w:val="en-GB"/>
        </w:rPr>
        <w:t>ID</w:t>
      </w:r>
      <w:r w:rsidRPr="262A6A08" w:rsidR="06400319">
        <w:rPr>
          <w:b w:val="1"/>
          <w:bCs w:val="1"/>
          <w:noProof w:val="0"/>
          <w:color w:val="auto"/>
          <w:sz w:val="28"/>
          <w:szCs w:val="28"/>
          <w:lang w:val="en-GB"/>
        </w:rPr>
        <w:t>:</w:t>
      </w:r>
      <w:r w:rsidRPr="262A6A08" w:rsidR="06400319">
        <w:rPr>
          <w:b w:val="0"/>
          <w:bCs w:val="0"/>
          <w:noProof w:val="0"/>
          <w:color w:val="auto"/>
          <w:sz w:val="28"/>
          <w:szCs w:val="28"/>
          <w:lang w:val="en-GB"/>
        </w:rPr>
        <w:t>2433744</w:t>
      </w:r>
      <w:r w:rsidRPr="262A6A08" w:rsidR="4C2F3817">
        <w:rPr>
          <w:b w:val="0"/>
          <w:bCs w:val="0"/>
          <w:noProof w:val="0"/>
          <w:color w:val="auto"/>
          <w:sz w:val="28"/>
          <w:szCs w:val="28"/>
          <w:lang w:val="en-GB"/>
        </w:rPr>
        <w:t xml:space="preserve">      </w:t>
      </w:r>
      <w:r w:rsidRPr="262A6A08" w:rsidR="4C2F3817">
        <w:rPr>
          <w:b w:val="1"/>
          <w:bCs w:val="1"/>
          <w:noProof w:val="0"/>
          <w:color w:val="auto"/>
          <w:sz w:val="28"/>
          <w:szCs w:val="28"/>
          <w:lang w:val="en-GB"/>
        </w:rPr>
        <w:t xml:space="preserve">                                                                                                                               </w:t>
      </w:r>
      <w:r w:rsidRPr="262A6A08" w:rsidR="06400319">
        <w:rPr>
          <w:b w:val="1"/>
          <w:bCs w:val="1"/>
          <w:noProof w:val="0"/>
          <w:color w:val="auto"/>
          <w:sz w:val="28"/>
          <w:szCs w:val="28"/>
          <w:lang w:val="en-GB"/>
        </w:rPr>
        <w:t>Module no</w:t>
      </w:r>
      <w:r w:rsidRPr="262A6A08" w:rsidR="06400319">
        <w:rPr>
          <w:b w:val="1"/>
          <w:bCs w:val="1"/>
          <w:noProof w:val="0"/>
          <w:color w:val="auto"/>
          <w:sz w:val="28"/>
          <w:szCs w:val="28"/>
          <w:lang w:val="en-GB"/>
        </w:rPr>
        <w:t xml:space="preserve">: </w:t>
      </w:r>
      <w:r w:rsidRPr="262A6A08" w:rsidR="06400319">
        <w:rPr>
          <w:b w:val="0"/>
          <w:bCs w:val="0"/>
          <w:noProof w:val="0"/>
          <w:color w:val="auto"/>
          <w:sz w:val="28"/>
          <w:szCs w:val="28"/>
          <w:lang w:val="en-GB"/>
        </w:rPr>
        <w:t>LCHS400</w:t>
      </w:r>
      <w:r w:rsidRPr="262A6A08" w:rsidR="7CB7E459">
        <w:rPr>
          <w:b w:val="0"/>
          <w:bCs w:val="0"/>
          <w:noProof w:val="0"/>
          <w:color w:val="auto"/>
          <w:sz w:val="28"/>
          <w:szCs w:val="28"/>
          <w:lang w:val="en-GB"/>
        </w:rPr>
        <w:t>3</w:t>
      </w:r>
      <w:r w:rsidRPr="262A6A08" w:rsidR="06400319">
        <w:rPr>
          <w:b w:val="0"/>
          <w:bCs w:val="0"/>
          <w:noProof w:val="0"/>
          <w:color w:val="auto"/>
          <w:sz w:val="28"/>
          <w:szCs w:val="28"/>
          <w:lang w:val="en-GB"/>
        </w:rPr>
        <w:t>_BIRM</w:t>
      </w:r>
      <w:r w:rsidRPr="262A6A08" w:rsidR="7B083876">
        <w:rPr>
          <w:b w:val="0"/>
          <w:bCs w:val="0"/>
          <w:noProof w:val="0"/>
          <w:color w:val="auto"/>
          <w:sz w:val="28"/>
          <w:szCs w:val="28"/>
          <w:lang w:val="en-GB"/>
        </w:rPr>
        <w:t xml:space="preserve">     </w:t>
      </w:r>
      <w:r w:rsidRPr="262A6A08" w:rsidR="7B083876">
        <w:rPr>
          <w:b w:val="1"/>
          <w:bCs w:val="1"/>
          <w:noProof w:val="0"/>
          <w:color w:val="auto"/>
          <w:sz w:val="28"/>
          <w:szCs w:val="28"/>
          <w:lang w:val="en-GB"/>
        </w:rPr>
        <w:t xml:space="preserve">                                                                                              </w:t>
      </w:r>
      <w:r w:rsidRPr="262A6A08" w:rsidR="06400319">
        <w:rPr>
          <w:b w:val="1"/>
          <w:bCs w:val="1"/>
          <w:noProof w:val="0"/>
          <w:color w:val="auto"/>
          <w:sz w:val="28"/>
          <w:szCs w:val="28"/>
          <w:lang w:val="en-GB"/>
        </w:rPr>
        <w:t>Lecturer</w:t>
      </w:r>
      <w:r w:rsidRPr="262A6A08" w:rsidR="06400319">
        <w:rPr>
          <w:b w:val="1"/>
          <w:bCs w:val="1"/>
          <w:noProof w:val="0"/>
          <w:color w:val="auto"/>
          <w:sz w:val="28"/>
          <w:szCs w:val="28"/>
          <w:lang w:val="en-GB"/>
        </w:rPr>
        <w:t>:</w:t>
      </w:r>
      <w:r w:rsidRPr="262A6A08" w:rsidR="2E128833">
        <w:rPr>
          <w:b w:val="0"/>
          <w:bCs w:val="0"/>
          <w:noProof w:val="0"/>
          <w:color w:val="auto"/>
          <w:sz w:val="28"/>
          <w:szCs w:val="28"/>
          <w:lang w:val="en-GB"/>
        </w:rPr>
        <w:t xml:space="preserve"> Dr Aisha</w:t>
      </w:r>
      <w:r w:rsidRPr="262A6A08" w:rsidR="3AF8B9DC">
        <w:rPr>
          <w:b w:val="0"/>
          <w:bCs w:val="0"/>
          <w:noProof w:val="0"/>
          <w:color w:val="auto"/>
          <w:sz w:val="28"/>
          <w:szCs w:val="28"/>
          <w:lang w:val="en-GB"/>
        </w:rPr>
        <w:t>t</w:t>
      </w:r>
      <w:r w:rsidRPr="262A6A08" w:rsidR="2E128833">
        <w:rPr>
          <w:b w:val="0"/>
          <w:bCs w:val="0"/>
          <w:noProof w:val="0"/>
          <w:color w:val="auto"/>
          <w:sz w:val="28"/>
          <w:szCs w:val="28"/>
          <w:lang w:val="en-GB"/>
        </w:rPr>
        <w:t xml:space="preserve"> Ba</w:t>
      </w:r>
      <w:r w:rsidRPr="262A6A08" w:rsidR="4735599D">
        <w:rPr>
          <w:b w:val="0"/>
          <w:bCs w:val="0"/>
          <w:noProof w:val="0"/>
          <w:color w:val="auto"/>
          <w:sz w:val="28"/>
          <w:szCs w:val="28"/>
          <w:lang w:val="en-GB"/>
        </w:rPr>
        <w:t>kre</w:t>
      </w:r>
      <w:r w:rsidRPr="262A6A08" w:rsidR="5436D09C">
        <w:rPr>
          <w:b w:val="1"/>
          <w:bCs w:val="1"/>
          <w:noProof w:val="0"/>
          <w:color w:val="auto"/>
          <w:sz w:val="28"/>
          <w:szCs w:val="28"/>
          <w:lang w:val="en-GB"/>
        </w:rPr>
        <w:t xml:space="preserve">                                                                                                                                            </w:t>
      </w:r>
      <w:r w:rsidRPr="262A6A08" w:rsidR="06400319">
        <w:rPr>
          <w:b w:val="1"/>
          <w:bCs w:val="1"/>
          <w:noProof w:val="0"/>
          <w:color w:val="auto"/>
          <w:sz w:val="28"/>
          <w:szCs w:val="28"/>
          <w:lang w:val="en-GB"/>
        </w:rPr>
        <w:t>Assignment:</w:t>
      </w:r>
      <w:r w:rsidRPr="262A6A08" w:rsidR="06400319">
        <w:rPr>
          <w:b w:val="0"/>
          <w:bCs w:val="0"/>
          <w:noProof w:val="0"/>
          <w:color w:val="auto"/>
          <w:sz w:val="28"/>
          <w:szCs w:val="28"/>
          <w:lang w:val="en-GB"/>
        </w:rPr>
        <w:t xml:space="preserve"> </w:t>
      </w:r>
      <w:r w:rsidRPr="262A6A08" w:rsidR="06400319">
        <w:rPr>
          <w:b w:val="0"/>
          <w:bCs w:val="0"/>
          <w:noProof w:val="0"/>
          <w:color w:val="auto"/>
          <w:sz w:val="28"/>
          <w:szCs w:val="28"/>
          <w:lang w:val="en-GB"/>
        </w:rPr>
        <w:t>Introduction to Health and social care</w:t>
      </w:r>
    </w:p>
    <w:p xmlns:wp14="http://schemas.microsoft.com/office/word/2010/wordml" w:rsidP="5E18E36F" wp14:noSpellErr="1" wp14:paraId="2CA7FAD7" wp14:textId="1BAD0C08">
      <w:pPr>
        <w:pStyle w:val="Normal"/>
        <w:spacing w:before="281" w:beforeAutospacing="off" w:after="281"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E18E36F" w:rsidR="6D555291">
        <w:rPr>
          <w:rFonts w:ascii="Arial Nova" w:hAnsi="Arial Nova" w:eastAsia="Arial Nova" w:cs="Arial Nova"/>
          <w:b w:val="1"/>
          <w:bCs w:val="1"/>
          <w:i w:val="0"/>
          <w:iCs w:val="0"/>
          <w:caps w:val="0"/>
          <w:smallCaps w:val="0"/>
          <w:noProof w:val="0"/>
          <w:color w:val="000000" w:themeColor="text1" w:themeTint="FF" w:themeShade="FF"/>
          <w:sz w:val="24"/>
          <w:szCs w:val="24"/>
          <w:lang w:val="en-GB"/>
        </w:rPr>
        <w:t>Introduction</w:t>
      </w:r>
      <w:r w:rsidRPr="5E18E36F" w:rsidR="6D555291">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5E18E36F" w:rsidR="0BE1ED6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5E18E36F" w:rsidR="169CD3A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w:t>
      </w:r>
      <w:r w:rsidRPr="5E18E36F" w:rsidR="169CD3A6">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identify</w:t>
      </w:r>
      <w:r w:rsidRPr="5E18E36F" w:rsidR="169CD3A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discuss Mrs Manns physical, </w:t>
      </w:r>
      <w:r w:rsidRPr="5E18E36F" w:rsidR="169CD3A6">
        <w:rPr>
          <w:rFonts w:ascii="Arial Nova" w:hAnsi="Arial Nova" w:eastAsia="Arial Nova" w:cs="Arial Nova"/>
          <w:b w:val="0"/>
          <w:bCs w:val="0"/>
          <w:i w:val="0"/>
          <w:iCs w:val="0"/>
          <w:caps w:val="0"/>
          <w:smallCaps w:val="0"/>
          <w:noProof w:val="0"/>
          <w:color w:val="000000" w:themeColor="text1" w:themeTint="FF" w:themeShade="FF"/>
          <w:sz w:val="24"/>
          <w:szCs w:val="24"/>
          <w:lang w:val="en-GB"/>
        </w:rPr>
        <w:t>emotional</w:t>
      </w:r>
      <w:r w:rsidRPr="5E18E36F" w:rsidR="169CD3A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social care needs following her hip replacem</w:t>
      </w:r>
      <w:r w:rsidRPr="5E18E36F" w:rsidR="31F32C32">
        <w:rPr>
          <w:rFonts w:ascii="Arial Nova" w:hAnsi="Arial Nova" w:eastAsia="Arial Nova" w:cs="Arial Nova"/>
          <w:b w:val="0"/>
          <w:bCs w:val="0"/>
          <w:i w:val="0"/>
          <w:iCs w:val="0"/>
          <w:caps w:val="0"/>
          <w:smallCaps w:val="0"/>
          <w:noProof w:val="0"/>
          <w:color w:val="000000" w:themeColor="text1" w:themeTint="FF" w:themeShade="FF"/>
          <w:sz w:val="24"/>
          <w:szCs w:val="24"/>
          <w:lang w:val="en-GB"/>
        </w:rPr>
        <w:t>ent surgery.</w:t>
      </w:r>
    </w:p>
    <w:p xmlns:wp14="http://schemas.microsoft.com/office/word/2010/wordml" w:rsidP="5E18E36F" wp14:paraId="2C62862F" wp14:textId="4EE5DA37">
      <w:pPr>
        <w:pStyle w:val="Normal"/>
        <w:spacing w:before="281" w:beforeAutospacing="off" w:after="281"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E18E36F" w:rsidR="31F32C32">
        <w:rPr>
          <w:rFonts w:ascii="Arial Nova" w:hAnsi="Arial Nova" w:eastAsia="Arial Nova" w:cs="Arial Nova"/>
          <w:b w:val="0"/>
          <w:bCs w:val="0"/>
          <w:i w:val="0"/>
          <w:iCs w:val="0"/>
          <w:caps w:val="0"/>
          <w:smallCaps w:val="0"/>
          <w:noProof w:val="0"/>
          <w:color w:val="000000" w:themeColor="text1" w:themeTint="FF" w:themeShade="FF"/>
          <w:sz w:val="24"/>
          <w:szCs w:val="24"/>
          <w:lang w:val="en-GB"/>
        </w:rPr>
        <w:t>To explore how effective communication and cultural sensi</w:t>
      </w:r>
      <w:r w:rsidRPr="5E18E36F" w:rsidR="624CDA06">
        <w:rPr>
          <w:rFonts w:ascii="Arial Nova" w:hAnsi="Arial Nova" w:eastAsia="Arial Nova" w:cs="Arial Nova"/>
          <w:b w:val="0"/>
          <w:bCs w:val="0"/>
          <w:i w:val="0"/>
          <w:iCs w:val="0"/>
          <w:caps w:val="0"/>
          <w:smallCaps w:val="0"/>
          <w:noProof w:val="0"/>
          <w:color w:val="000000" w:themeColor="text1" w:themeTint="FF" w:themeShade="FF"/>
          <w:sz w:val="24"/>
          <w:szCs w:val="24"/>
          <w:lang w:val="en-GB"/>
        </w:rPr>
        <w:t>ti</w:t>
      </w:r>
      <w:r w:rsidRPr="5E18E36F" w:rsidR="31F32C3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vity can enhance her care </w:t>
      </w:r>
      <w:r w:rsidRPr="5E18E36F" w:rsidR="1A877DF9">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 given her limited English and primary use of Urdu</w:t>
      </w:r>
      <w:r w:rsidRPr="5E18E36F" w:rsidR="7AD8485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5E18E36F" wp14:paraId="176759A9" wp14:textId="100888DB">
      <w:pPr>
        <w:pStyle w:val="Normal"/>
        <w:spacing w:before="281" w:beforeAutospacing="off" w:after="281"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E18E36F" w:rsidR="1A877DF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evaluate the role of the </w:t>
      </w:r>
      <w:r w:rsidRPr="5E18E36F" w:rsidR="01128D6E">
        <w:rPr>
          <w:rFonts w:ascii="Arial Nova" w:hAnsi="Arial Nova" w:eastAsia="Arial Nova" w:cs="Arial Nova"/>
          <w:b w:val="0"/>
          <w:bCs w:val="0"/>
          <w:i w:val="0"/>
          <w:iCs w:val="0"/>
          <w:caps w:val="0"/>
          <w:smallCaps w:val="0"/>
          <w:noProof w:val="0"/>
          <w:color w:val="000000" w:themeColor="text1" w:themeTint="FF" w:themeShade="FF"/>
          <w:sz w:val="24"/>
          <w:szCs w:val="24"/>
          <w:lang w:val="en-GB"/>
        </w:rPr>
        <w:t>multidisciplinary</w:t>
      </w:r>
      <w:r w:rsidRPr="5E18E36F" w:rsidR="5E6823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tea</w:t>
      </w:r>
      <w:r w:rsidRPr="5E18E36F" w:rsidR="4A04E7BF">
        <w:rPr>
          <w:rFonts w:ascii="Arial Nova" w:hAnsi="Arial Nova" w:eastAsia="Arial Nova" w:cs="Arial Nova"/>
          <w:b w:val="0"/>
          <w:bCs w:val="0"/>
          <w:i w:val="0"/>
          <w:iCs w:val="0"/>
          <w:caps w:val="0"/>
          <w:smallCaps w:val="0"/>
          <w:noProof w:val="0"/>
          <w:color w:val="000000" w:themeColor="text1" w:themeTint="FF" w:themeShade="FF"/>
          <w:sz w:val="24"/>
          <w:szCs w:val="24"/>
          <w:lang w:val="en-GB"/>
        </w:rPr>
        <w:t>m</w:t>
      </w:r>
      <w:r w:rsidRPr="5E18E36F" w:rsidR="5E682317">
        <w:rPr>
          <w:rFonts w:ascii="Arial Nova" w:hAnsi="Arial Nova" w:eastAsia="Arial Nova" w:cs="Arial Nova"/>
          <w:b w:val="0"/>
          <w:bCs w:val="0"/>
          <w:i w:val="0"/>
          <w:iCs w:val="0"/>
          <w:caps w:val="0"/>
          <w:smallCaps w:val="0"/>
          <w:noProof w:val="0"/>
          <w:color w:val="000000" w:themeColor="text1" w:themeTint="FF" w:themeShade="FF"/>
          <w:sz w:val="24"/>
          <w:szCs w:val="24"/>
          <w:lang w:val="en-GB"/>
        </w:rPr>
        <w:t>, including the GP, physiotherapist, and domiciliary carers, in s</w:t>
      </w:r>
      <w:r w:rsidRPr="5E18E36F" w:rsidR="79A33CD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upporting her rehabilitation and </w:t>
      </w:r>
      <w:r w:rsidRPr="5E18E36F" w:rsidR="4D93DBB8">
        <w:rPr>
          <w:rFonts w:ascii="Arial Nova" w:hAnsi="Arial Nova" w:eastAsia="Arial Nova" w:cs="Arial Nova"/>
          <w:b w:val="0"/>
          <w:bCs w:val="0"/>
          <w:i w:val="0"/>
          <w:iCs w:val="0"/>
          <w:caps w:val="0"/>
          <w:smallCaps w:val="0"/>
          <w:noProof w:val="0"/>
          <w:color w:val="000000" w:themeColor="text1" w:themeTint="FF" w:themeShade="FF"/>
          <w:sz w:val="24"/>
          <w:szCs w:val="24"/>
          <w:lang w:val="en-GB"/>
        </w:rPr>
        <w:t>independence</w:t>
      </w:r>
      <w:r w:rsidRPr="5E18E36F" w:rsidR="79A33CD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E18E36F" wp14:paraId="6E9D3CAE" wp14:textId="2CECF4E2">
      <w:pPr>
        <w:pStyle w:val="Normal"/>
        <w:spacing w:before="281" w:beforeAutospacing="off" w:after="281"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5E18E36F" w:rsidR="79A33CD1">
        <w:rPr>
          <w:rFonts w:ascii="Arial Nova" w:hAnsi="Arial Nova" w:eastAsia="Arial Nova" w:cs="Arial Nova"/>
          <w:b w:val="0"/>
          <w:bCs w:val="0"/>
          <w:i w:val="0"/>
          <w:iCs w:val="0"/>
          <w:caps w:val="0"/>
          <w:smallCaps w:val="0"/>
          <w:noProof w:val="0"/>
          <w:color w:val="000000" w:themeColor="text1" w:themeTint="FF" w:themeShade="FF"/>
          <w:sz w:val="24"/>
          <w:szCs w:val="24"/>
          <w:lang w:val="en-GB"/>
        </w:rPr>
        <w:t>o</w:t>
      </w:r>
      <w:r w:rsidRPr="5E18E36F" w:rsidR="1A877DF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consider </w:t>
      </w:r>
      <w:r w:rsidRPr="5E18E36F" w:rsidR="0935BBCE">
        <w:rPr>
          <w:rFonts w:ascii="Arial Nova" w:hAnsi="Arial Nova" w:eastAsia="Arial Nova" w:cs="Arial Nova"/>
          <w:b w:val="0"/>
          <w:bCs w:val="0"/>
          <w:i w:val="0"/>
          <w:iCs w:val="0"/>
          <w:caps w:val="0"/>
          <w:smallCaps w:val="0"/>
          <w:noProof w:val="0"/>
          <w:color w:val="000000" w:themeColor="text1" w:themeTint="FF" w:themeShade="FF"/>
          <w:sz w:val="24"/>
          <w:szCs w:val="24"/>
          <w:lang w:val="en-GB"/>
        </w:rPr>
        <w:t>strategies</w:t>
      </w: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promote Mrs Manns safety</w:t>
      </w: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5E18E36F" w:rsidR="1AE1464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mobility,</w:t>
      </w: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an</w:t>
      </w: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d confide</w:t>
      </w:r>
      <w:r w:rsidRPr="5E18E36F" w:rsidR="232CCE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nce in her own home environment. </w:t>
      </w:r>
      <w:r w:rsidRPr="5E18E36F" w:rsidR="0C229B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E18E36F" wp14:paraId="219E132B" wp14:textId="285FDE13">
      <w:pPr>
        <w:pStyle w:val="Normal"/>
        <w:spacing w:before="281" w:beforeAutospacing="off" w:after="281" w:afterAutospacing="off"/>
        <w:rPr>
          <w:rFonts w:ascii="Arial Nova" w:hAnsi="Arial Nova" w:eastAsia="Arial Nova" w:cs="Arial Nova"/>
          <w:b w:val="1"/>
          <w:bCs w:val="1"/>
          <w:noProof w:val="0"/>
          <w:color w:val="auto"/>
          <w:sz w:val="24"/>
          <w:szCs w:val="24"/>
          <w:u w:val="none"/>
          <w:lang w:val="en-GB"/>
        </w:rPr>
      </w:pPr>
      <w:r w:rsidRPr="5E18E36F" w:rsidR="0BE1ED6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5E18E36F" w:rsidR="6D555291">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Aim of the case study:</w:t>
      </w:r>
      <w:r w:rsidRPr="5E18E36F" w:rsidR="606CEFC3">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p>
    <w:p xmlns:wp14="http://schemas.microsoft.com/office/word/2010/wordml" w:rsidP="30287DC3" wp14:paraId="2BD6F4BA" wp14:textId="70891B6C">
      <w:pPr>
        <w:pStyle w:val="Normal"/>
        <w:spacing w:before="281" w:beforeAutospacing="off" w:after="281" w:afterAutospacing="off"/>
        <w:rPr>
          <w:rFonts w:ascii="Arial Nova" w:hAnsi="Arial Nova" w:eastAsia="Arial Nova" w:cs="Arial Nova"/>
          <w:b w:val="1"/>
          <w:bCs w:val="1"/>
          <w:noProof w:val="0"/>
          <w:color w:val="auto"/>
          <w:sz w:val="24"/>
          <w:szCs w:val="24"/>
          <w:u w:val="none"/>
          <w:lang w:val="en-GB"/>
        </w:rPr>
      </w:pPr>
      <w:r w:rsidRPr="5E18E36F" w:rsidR="60A70B66">
        <w:rPr>
          <w:rFonts w:ascii="Arial Nova" w:hAnsi="Arial Nova" w:eastAsia="Arial Nova" w:cs="Arial Nova"/>
          <w:b w:val="1"/>
          <w:bCs w:val="1"/>
          <w:noProof w:val="0"/>
          <w:color w:val="auto"/>
          <w:sz w:val="24"/>
          <w:szCs w:val="24"/>
          <w:u w:val="none"/>
          <w:lang w:val="en-GB"/>
        </w:rPr>
        <w:t>Importance of Effective Communication in the Context of Mrs Mann’s Care</w:t>
      </w:r>
    </w:p>
    <w:p xmlns:wp14="http://schemas.microsoft.com/office/word/2010/wordml" w:rsidP="30287DC3" wp14:paraId="4F508090" wp14:noSpellErr="1" wp14:textId="092C081E">
      <w:pPr>
        <w:pStyle w:val="Normal"/>
        <w:spacing w:before="240" w:beforeAutospacing="off" w:after="240" w:afterAutospacing="off"/>
        <w:rPr>
          <w:rFonts w:ascii="Arial Nova" w:hAnsi="Arial Nova" w:eastAsia="Arial Nova" w:cs="Arial Nova"/>
          <w:b w:val="0"/>
          <w:bCs w:val="0"/>
          <w:noProof w:val="0"/>
          <w:color w:val="auto"/>
          <w:sz w:val="24"/>
          <w:szCs w:val="24"/>
          <w:lang w:val="en-GB"/>
        </w:rPr>
      </w:pPr>
      <w:r w:rsidRPr="30287DC3" w:rsidR="60A70B66">
        <w:rPr>
          <w:rFonts w:ascii="Arial Nova" w:hAnsi="Arial Nova" w:eastAsia="Arial Nova" w:cs="Arial Nova"/>
          <w:b w:val="0"/>
          <w:bCs w:val="0"/>
          <w:noProof w:val="0"/>
          <w:color w:val="auto"/>
          <w:sz w:val="24"/>
          <w:szCs w:val="24"/>
          <w:lang w:val="en-GB"/>
        </w:rPr>
        <w:t>Effective communication is a fundamental aspect of delivering safe, person</w:t>
      </w:r>
      <w:r w:rsidRPr="30287DC3" w:rsidR="31035D36">
        <w:rPr>
          <w:rFonts w:ascii="Arial Nova" w:hAnsi="Arial Nova" w:eastAsia="Arial Nova" w:cs="Arial Nova"/>
          <w:b w:val="0"/>
          <w:bCs w:val="0"/>
          <w:noProof w:val="0"/>
          <w:color w:val="auto"/>
          <w:sz w:val="24"/>
          <w:szCs w:val="24"/>
          <w:lang w:val="en-GB"/>
        </w:rPr>
        <w:t>-</w:t>
      </w:r>
      <w:r w:rsidRPr="30287DC3" w:rsidR="60A70B66">
        <w:rPr>
          <w:rFonts w:ascii="Arial Nova" w:hAnsi="Arial Nova" w:eastAsia="Arial Nova" w:cs="Arial Nova"/>
          <w:b w:val="0"/>
          <w:bCs w:val="0"/>
          <w:noProof w:val="0"/>
          <w:color w:val="auto"/>
          <w:sz w:val="24"/>
          <w:szCs w:val="24"/>
          <w:lang w:val="en-GB"/>
        </w:rPr>
        <w:t>centred care</w:t>
      </w:r>
      <w:r w:rsidRPr="30287DC3" w:rsidR="059A22CF">
        <w:rPr>
          <w:rFonts w:ascii="Arial Nova" w:hAnsi="Arial Nova" w:eastAsia="Arial Nova" w:cs="Arial Nova"/>
          <w:b w:val="0"/>
          <w:bCs w:val="0"/>
          <w:noProof w:val="0"/>
          <w:color w:val="auto"/>
          <w:sz w:val="24"/>
          <w:szCs w:val="24"/>
          <w:lang w:val="en-GB"/>
        </w:rPr>
        <w:t xml:space="preserve">. </w:t>
      </w:r>
      <w:r w:rsidRPr="30287DC3" w:rsidR="60A70B66">
        <w:rPr>
          <w:rFonts w:ascii="Arial Nova" w:hAnsi="Arial Nova" w:eastAsia="Arial Nova" w:cs="Arial Nova"/>
          <w:b w:val="0"/>
          <w:bCs w:val="0"/>
          <w:noProof w:val="0"/>
          <w:color w:val="auto"/>
          <w:sz w:val="24"/>
          <w:szCs w:val="24"/>
          <w:lang w:val="en-GB"/>
        </w:rPr>
        <w:t xml:space="preserve">One of the key principles relevant to Mrs Mann’s situation is </w:t>
      </w:r>
      <w:r w:rsidRPr="30287DC3" w:rsidR="29985D14">
        <w:rPr>
          <w:rFonts w:ascii="Arial Nova" w:hAnsi="Arial Nova" w:eastAsia="Arial Nova" w:cs="Arial Nova"/>
          <w:b w:val="0"/>
          <w:bCs w:val="0"/>
          <w:noProof w:val="0"/>
          <w:color w:val="auto"/>
          <w:sz w:val="24"/>
          <w:szCs w:val="24"/>
          <w:lang w:val="en-GB"/>
        </w:rPr>
        <w:t>providing equal access</w:t>
      </w:r>
      <w:r w:rsidRPr="30287DC3" w:rsidR="60A70B66">
        <w:rPr>
          <w:rFonts w:ascii="Arial Nova" w:hAnsi="Arial Nova" w:eastAsia="Arial Nova" w:cs="Arial Nova"/>
          <w:b w:val="0"/>
          <w:bCs w:val="0"/>
          <w:noProof w:val="0"/>
          <w:color w:val="auto"/>
          <w:sz w:val="24"/>
          <w:szCs w:val="24"/>
          <w:lang w:val="en-GB"/>
        </w:rPr>
        <w:t xml:space="preserve"> and non-discrimination, as outlined in the Equality Act 2010. The Act requires service providers to make reasonable adjustments to ensure individuals with protected characteristics, including race and language barriers, are not disadvantaged (</w:t>
      </w:r>
      <w:r w:rsidRPr="30287DC3" w:rsidR="1E48D2E4">
        <w:rPr>
          <w:rFonts w:ascii="Arial Nova" w:hAnsi="Arial Nova" w:eastAsia="Arial Nova" w:cs="Arial Nova"/>
          <w:noProof w:val="0"/>
          <w:sz w:val="24"/>
          <w:szCs w:val="24"/>
          <w:lang w:val="en-GB"/>
        </w:rPr>
        <w:t xml:space="preserve">Accessed: 3 November 2025 </w:t>
      </w:r>
      <w:r w:rsidRPr="30287DC3" w:rsidR="60A70B66">
        <w:rPr>
          <w:rFonts w:ascii="Arial Nova" w:hAnsi="Arial Nova" w:eastAsia="Arial Nova" w:cs="Arial Nova"/>
          <w:b w:val="0"/>
          <w:bCs w:val="0"/>
          <w:noProof w:val="0"/>
          <w:color w:val="auto"/>
          <w:sz w:val="24"/>
          <w:szCs w:val="24"/>
          <w:lang w:val="en-GB"/>
        </w:rPr>
        <w:t>Equality Act 2010</w:t>
      </w:r>
      <w:r w:rsidRPr="30287DC3" w:rsidR="60A70B66">
        <w:rPr>
          <w:rFonts w:ascii="Arial Nova" w:hAnsi="Arial Nova" w:eastAsia="Arial Nova" w:cs="Arial Nova"/>
          <w:b w:val="0"/>
          <w:bCs w:val="0"/>
          <w:noProof w:val="0"/>
          <w:color w:val="auto"/>
          <w:sz w:val="24"/>
          <w:szCs w:val="24"/>
          <w:lang w:val="en-GB"/>
        </w:rPr>
        <w:t xml:space="preserve">). In practice, this means ensuring that Mrs Mann receives information and support in a language she can understand, using professional interpreting services rather than </w:t>
      </w:r>
      <w:r w:rsidRPr="30287DC3" w:rsidR="60A70B66">
        <w:rPr>
          <w:rFonts w:ascii="Arial Nova" w:hAnsi="Arial Nova" w:eastAsia="Arial Nova" w:cs="Arial Nova"/>
          <w:b w:val="0"/>
          <w:bCs w:val="0"/>
          <w:noProof w:val="0"/>
          <w:color w:val="auto"/>
          <w:sz w:val="24"/>
          <w:szCs w:val="24"/>
          <w:lang w:val="en-GB"/>
        </w:rPr>
        <w:t>relying</w:t>
      </w:r>
      <w:r w:rsidRPr="30287DC3" w:rsidR="24464D03">
        <w:rPr>
          <w:rFonts w:ascii="Arial Nova" w:hAnsi="Arial Nova" w:eastAsia="Arial Nova" w:cs="Arial Nova"/>
          <w:b w:val="0"/>
          <w:bCs w:val="0"/>
          <w:noProof w:val="0"/>
          <w:color w:val="auto"/>
          <w:sz w:val="24"/>
          <w:szCs w:val="24"/>
          <w:lang w:val="en-GB"/>
        </w:rPr>
        <w:t xml:space="preserve"> </w:t>
      </w:r>
      <w:r w:rsidRPr="30287DC3" w:rsidR="60A70B66">
        <w:rPr>
          <w:rFonts w:ascii="Arial Nova" w:hAnsi="Arial Nova" w:eastAsia="Arial Nova" w:cs="Arial Nova"/>
          <w:b w:val="0"/>
          <w:bCs w:val="0"/>
          <w:noProof w:val="0"/>
          <w:color w:val="auto"/>
          <w:sz w:val="24"/>
          <w:szCs w:val="24"/>
          <w:lang w:val="en-GB"/>
        </w:rPr>
        <w:t>o</w:t>
      </w:r>
      <w:r w:rsidRPr="30287DC3" w:rsidR="60A70B66">
        <w:rPr>
          <w:rFonts w:ascii="Arial Nova" w:hAnsi="Arial Nova" w:eastAsia="Arial Nova" w:cs="Arial Nova"/>
          <w:b w:val="0"/>
          <w:bCs w:val="0"/>
          <w:noProof w:val="0"/>
          <w:color w:val="auto"/>
          <w:sz w:val="24"/>
          <w:szCs w:val="24"/>
          <w:lang w:val="en-GB"/>
        </w:rPr>
        <w:t>n family members, who may not always be available or trained in medical term</w:t>
      </w:r>
      <w:r w:rsidRPr="30287DC3" w:rsidR="4AB044AC">
        <w:rPr>
          <w:rFonts w:ascii="Arial Nova" w:hAnsi="Arial Nova" w:eastAsia="Arial Nova" w:cs="Arial Nova"/>
          <w:b w:val="0"/>
          <w:bCs w:val="0"/>
          <w:noProof w:val="0"/>
          <w:color w:val="auto"/>
          <w:sz w:val="24"/>
          <w:szCs w:val="24"/>
          <w:lang w:val="en-GB"/>
        </w:rPr>
        <w:t>s</w:t>
      </w:r>
      <w:r w:rsidRPr="30287DC3" w:rsidR="60A70B66">
        <w:rPr>
          <w:rFonts w:ascii="Arial Nova" w:hAnsi="Arial Nova" w:eastAsia="Arial Nova" w:cs="Arial Nova"/>
          <w:b w:val="0"/>
          <w:bCs w:val="0"/>
          <w:noProof w:val="0"/>
          <w:color w:val="auto"/>
          <w:sz w:val="24"/>
          <w:szCs w:val="24"/>
          <w:lang w:val="en-GB"/>
        </w:rPr>
        <w:t>.</w:t>
      </w:r>
    </w:p>
    <w:p xmlns:wp14="http://schemas.microsoft.com/office/word/2010/wordml" w:rsidP="74891556" wp14:paraId="61FAEBEC" wp14:textId="4C47D8D7">
      <w:pPr>
        <w:spacing w:before="240" w:beforeAutospacing="off" w:after="240" w:afterAutospacing="off"/>
        <w:rPr>
          <w:rFonts w:ascii="Arial Nova" w:hAnsi="Arial Nova" w:eastAsia="Arial Nova" w:cs="Arial Nova"/>
          <w:b w:val="0"/>
          <w:bCs w:val="0"/>
          <w:noProof w:val="0"/>
          <w:color w:val="auto"/>
          <w:sz w:val="24"/>
          <w:szCs w:val="24"/>
          <w:lang w:val="en-GB"/>
        </w:rPr>
      </w:pPr>
      <w:r w:rsidRPr="74891556" w:rsidR="4069F439">
        <w:rPr>
          <w:rFonts w:ascii="Arial Nova" w:hAnsi="Arial Nova" w:eastAsia="Arial Nova" w:cs="Arial Nova"/>
          <w:b w:val="1"/>
          <w:bCs w:val="1"/>
          <w:noProof w:val="0"/>
          <w:color w:val="auto"/>
          <w:sz w:val="24"/>
          <w:szCs w:val="24"/>
          <w:lang w:val="en-GB"/>
        </w:rPr>
        <w:t>Effective Communication</w:t>
      </w:r>
    </w:p>
    <w:p xmlns:wp14="http://schemas.microsoft.com/office/word/2010/wordml" w:rsidP="30287DC3" wp14:paraId="63A2F757" wp14:noSpellErr="1" wp14:textId="4C459EA3">
      <w:pPr>
        <w:pStyle w:val="Normal"/>
        <w:spacing w:before="240" w:beforeAutospacing="off" w:after="240" w:afterAutospacing="off"/>
        <w:rPr>
          <w:rFonts w:ascii="Arial Nova" w:hAnsi="Arial Nova" w:eastAsia="Arial Nova" w:cs="Arial Nova"/>
          <w:b w:val="0"/>
          <w:bCs w:val="0"/>
          <w:noProof w:val="0"/>
          <w:color w:val="auto"/>
          <w:sz w:val="24"/>
          <w:szCs w:val="24"/>
          <w:lang w:val="en-GB"/>
        </w:rPr>
      </w:pPr>
      <w:r w:rsidRPr="30287DC3" w:rsidR="60A70B66">
        <w:rPr>
          <w:rFonts w:ascii="Arial Nova" w:hAnsi="Arial Nova" w:eastAsia="Arial Nova" w:cs="Arial Nova"/>
          <w:b w:val="0"/>
          <w:bCs w:val="0"/>
          <w:noProof w:val="0"/>
          <w:color w:val="auto"/>
          <w:sz w:val="24"/>
          <w:szCs w:val="24"/>
          <w:lang w:val="en-GB"/>
        </w:rPr>
        <w:t>Communication</w:t>
      </w:r>
      <w:r w:rsidRPr="30287DC3" w:rsidR="60A70B66">
        <w:rPr>
          <w:rFonts w:ascii="Arial Nova" w:hAnsi="Arial Nova" w:eastAsia="Arial Nova" w:cs="Arial Nova"/>
          <w:b w:val="0"/>
          <w:bCs w:val="0"/>
          <w:noProof w:val="0"/>
          <w:color w:val="auto"/>
          <w:sz w:val="24"/>
          <w:szCs w:val="24"/>
          <w:lang w:val="en-GB"/>
        </w:rPr>
        <w:t xml:space="preserve"> is a useful framework to understand the dynamics involved in Mrs Mann’s care. This model views communication as a c</w:t>
      </w:r>
      <w:r w:rsidRPr="30287DC3" w:rsidR="60A70B66">
        <w:rPr>
          <w:rFonts w:ascii="Arial Nova" w:hAnsi="Arial Nova" w:eastAsia="Arial Nova" w:cs="Arial Nova"/>
          <w:b w:val="0"/>
          <w:bCs w:val="0"/>
          <w:noProof w:val="0"/>
          <w:color w:val="auto"/>
          <w:sz w:val="24"/>
          <w:szCs w:val="24"/>
          <w:lang w:val="en-GB"/>
        </w:rPr>
        <w:t>ontinuous</w:t>
      </w:r>
      <w:r w:rsidRPr="30287DC3" w:rsidR="34E52A61">
        <w:rPr>
          <w:rFonts w:ascii="Arial Nova" w:hAnsi="Arial Nova" w:eastAsia="Arial Nova" w:cs="Arial Nova"/>
          <w:noProof w:val="0"/>
          <w:sz w:val="24"/>
          <w:szCs w:val="24"/>
          <w:lang w:val="en-GB"/>
        </w:rPr>
        <w:t xml:space="preserve"> process of interaction in which messages are constantly sent, received, and interpreted between individuals to create shared understanding</w:t>
      </w:r>
      <w:r w:rsidRPr="30287DC3" w:rsidR="60A70B66">
        <w:rPr>
          <w:rFonts w:ascii="Arial Nova" w:hAnsi="Arial Nova" w:eastAsia="Arial Nova" w:cs="Arial Nova"/>
          <w:b w:val="0"/>
          <w:bCs w:val="0"/>
          <w:noProof w:val="0"/>
          <w:color w:val="auto"/>
          <w:sz w:val="24"/>
          <w:szCs w:val="24"/>
          <w:lang w:val="en-GB"/>
        </w:rPr>
        <w:t xml:space="preserve"> (</w:t>
      </w:r>
      <w:r w:rsidRPr="30287DC3" w:rsidR="60A70B66">
        <w:rPr>
          <w:rFonts w:ascii="Arial Nova" w:hAnsi="Arial Nova" w:eastAsia="Arial Nova" w:cs="Arial Nova"/>
          <w:b w:val="0"/>
          <w:bCs w:val="0"/>
          <w:noProof w:val="0"/>
          <w:color w:val="auto"/>
          <w:sz w:val="24"/>
          <w:szCs w:val="24"/>
          <w:lang w:val="en-GB"/>
        </w:rPr>
        <w:t>Barnlu</w:t>
      </w:r>
      <w:r w:rsidRPr="30287DC3" w:rsidR="60A70B66">
        <w:rPr>
          <w:rFonts w:ascii="Arial Nova" w:hAnsi="Arial Nova" w:eastAsia="Arial Nova" w:cs="Arial Nova"/>
          <w:b w:val="0"/>
          <w:bCs w:val="0"/>
          <w:noProof w:val="0"/>
          <w:color w:val="auto"/>
          <w:sz w:val="24"/>
          <w:szCs w:val="24"/>
          <w:lang w:val="en-GB"/>
        </w:rPr>
        <w:t>nd</w:t>
      </w:r>
      <w:r w:rsidRPr="30287DC3" w:rsidR="60A70B66">
        <w:rPr>
          <w:rFonts w:ascii="Arial Nova" w:hAnsi="Arial Nova" w:eastAsia="Arial Nova" w:cs="Arial Nova"/>
          <w:b w:val="0"/>
          <w:bCs w:val="0"/>
          <w:noProof w:val="0"/>
          <w:color w:val="auto"/>
          <w:sz w:val="24"/>
          <w:szCs w:val="24"/>
          <w:lang w:val="en-GB"/>
        </w:rPr>
        <w:t xml:space="preserve">, 2008). For communication to be effective, especially in </w:t>
      </w:r>
      <w:r w:rsidRPr="30287DC3" w:rsidR="6FE47E92">
        <w:rPr>
          <w:rFonts w:ascii="Arial Nova" w:hAnsi="Arial Nova" w:eastAsia="Arial Nova" w:cs="Arial Nova"/>
          <w:b w:val="0"/>
          <w:bCs w:val="0"/>
          <w:noProof w:val="0"/>
          <w:color w:val="auto"/>
          <w:sz w:val="24"/>
          <w:szCs w:val="24"/>
          <w:lang w:val="en-GB"/>
        </w:rPr>
        <w:t>healthcare,</w:t>
      </w:r>
      <w:r w:rsidRPr="30287DC3" w:rsidR="60A70B66">
        <w:rPr>
          <w:rFonts w:ascii="Arial Nova" w:hAnsi="Arial Nova" w:eastAsia="Arial Nova" w:cs="Arial Nova"/>
          <w:b w:val="0"/>
          <w:bCs w:val="0"/>
          <w:noProof w:val="0"/>
          <w:color w:val="auto"/>
          <w:sz w:val="24"/>
          <w:szCs w:val="24"/>
          <w:lang w:val="en-GB"/>
        </w:rPr>
        <w:t xml:space="preserve"> feedback should be encouraged. For example, when the care team discusses medication adjustments or physiotherapy goals, it is </w:t>
      </w:r>
      <w:r w:rsidRPr="30287DC3" w:rsidR="2447A1C9">
        <w:rPr>
          <w:rFonts w:ascii="Arial Nova" w:hAnsi="Arial Nova" w:eastAsia="Arial Nova" w:cs="Arial Nova"/>
          <w:b w:val="0"/>
          <w:bCs w:val="0"/>
          <w:noProof w:val="0"/>
          <w:color w:val="auto"/>
          <w:sz w:val="24"/>
          <w:szCs w:val="24"/>
          <w:lang w:val="en-GB"/>
        </w:rPr>
        <w:t>necessary</w:t>
      </w:r>
      <w:r w:rsidRPr="30287DC3" w:rsidR="60A70B66">
        <w:rPr>
          <w:rFonts w:ascii="Arial Nova" w:hAnsi="Arial Nova" w:eastAsia="Arial Nova" w:cs="Arial Nova"/>
          <w:b w:val="0"/>
          <w:bCs w:val="0"/>
          <w:noProof w:val="0"/>
          <w:color w:val="auto"/>
          <w:sz w:val="24"/>
          <w:szCs w:val="24"/>
          <w:lang w:val="en-GB"/>
        </w:rPr>
        <w:t xml:space="preserve"> they conf</w:t>
      </w:r>
      <w:r w:rsidRPr="30287DC3" w:rsidR="0B5B4F7E">
        <w:rPr>
          <w:rFonts w:ascii="Arial Nova" w:hAnsi="Arial Nova" w:eastAsia="Arial Nova" w:cs="Arial Nova"/>
          <w:b w:val="0"/>
          <w:bCs w:val="0"/>
          <w:noProof w:val="0"/>
          <w:color w:val="auto"/>
          <w:sz w:val="24"/>
          <w:szCs w:val="24"/>
          <w:lang w:val="en-GB"/>
        </w:rPr>
        <w:t>i</w:t>
      </w:r>
      <w:r w:rsidRPr="30287DC3" w:rsidR="60A70B66">
        <w:rPr>
          <w:rFonts w:ascii="Arial Nova" w:hAnsi="Arial Nova" w:eastAsia="Arial Nova" w:cs="Arial Nova"/>
          <w:b w:val="0"/>
          <w:bCs w:val="0"/>
          <w:noProof w:val="0"/>
          <w:color w:val="auto"/>
          <w:sz w:val="24"/>
          <w:szCs w:val="24"/>
          <w:lang w:val="en-GB"/>
        </w:rPr>
        <w:t>rm understanding with Mrs Mann and her family using accessible language, visual aids, or translation services. Feedback from Mrs Mann or her daughter can hel</w:t>
      </w:r>
      <w:r w:rsidRPr="30287DC3" w:rsidR="60A70B66">
        <w:rPr>
          <w:rFonts w:ascii="Arial Nova" w:hAnsi="Arial Nova" w:eastAsia="Arial Nova" w:cs="Arial Nova"/>
          <w:b w:val="0"/>
          <w:bCs w:val="0"/>
          <w:noProof w:val="0"/>
          <w:color w:val="auto"/>
          <w:sz w:val="24"/>
          <w:szCs w:val="24"/>
          <w:lang w:val="en-GB"/>
        </w:rPr>
        <w:t xml:space="preserve">p </w:t>
      </w:r>
      <w:r w:rsidRPr="30287DC3" w:rsidR="60A70B66">
        <w:rPr>
          <w:rFonts w:ascii="Arial Nova" w:hAnsi="Arial Nova" w:eastAsia="Arial Nova" w:cs="Arial Nova"/>
          <w:b w:val="0"/>
          <w:bCs w:val="0"/>
          <w:noProof w:val="0"/>
          <w:color w:val="auto"/>
          <w:sz w:val="24"/>
          <w:szCs w:val="24"/>
          <w:lang w:val="en-GB"/>
        </w:rPr>
        <w:t>identi</w:t>
      </w:r>
      <w:r w:rsidRPr="30287DC3" w:rsidR="60A70B66">
        <w:rPr>
          <w:rFonts w:ascii="Arial Nova" w:hAnsi="Arial Nova" w:eastAsia="Arial Nova" w:cs="Arial Nova"/>
          <w:b w:val="0"/>
          <w:bCs w:val="0"/>
          <w:noProof w:val="0"/>
          <w:color w:val="auto"/>
          <w:sz w:val="24"/>
          <w:szCs w:val="24"/>
          <w:lang w:val="en-GB"/>
        </w:rPr>
        <w:t>fy</w:t>
      </w:r>
      <w:r w:rsidRPr="30287DC3" w:rsidR="60A70B66">
        <w:rPr>
          <w:rFonts w:ascii="Arial Nova" w:hAnsi="Arial Nova" w:eastAsia="Arial Nova" w:cs="Arial Nova"/>
          <w:b w:val="0"/>
          <w:bCs w:val="0"/>
          <w:noProof w:val="0"/>
          <w:color w:val="auto"/>
          <w:sz w:val="24"/>
          <w:szCs w:val="24"/>
          <w:lang w:val="en-GB"/>
        </w:rPr>
        <w:t xml:space="preserve"> misunderstandings or barriers early on, allowing fo</w:t>
      </w:r>
      <w:r w:rsidRPr="30287DC3" w:rsidR="5A9F6996">
        <w:rPr>
          <w:rFonts w:ascii="Arial Nova" w:hAnsi="Arial Nova" w:eastAsia="Arial Nova" w:cs="Arial Nova"/>
          <w:b w:val="0"/>
          <w:bCs w:val="0"/>
          <w:noProof w:val="0"/>
          <w:color w:val="auto"/>
          <w:sz w:val="24"/>
          <w:szCs w:val="24"/>
          <w:lang w:val="en-GB"/>
        </w:rPr>
        <w:t xml:space="preserve">r </w:t>
      </w:r>
      <w:r w:rsidRPr="30287DC3" w:rsidR="60A70B66">
        <w:rPr>
          <w:rFonts w:ascii="Arial Nova" w:hAnsi="Arial Nova" w:eastAsia="Arial Nova" w:cs="Arial Nova"/>
          <w:b w:val="0"/>
          <w:bCs w:val="0"/>
          <w:noProof w:val="0"/>
          <w:color w:val="auto"/>
          <w:sz w:val="24"/>
          <w:szCs w:val="24"/>
          <w:lang w:val="en-GB"/>
        </w:rPr>
        <w:t>clarification.</w:t>
      </w:r>
    </w:p>
    <w:p w:rsidR="665D143F" w:rsidP="30287DC3" w:rsidRDefault="665D143F" w14:paraId="3633BDD9" w14:textId="7EB00596">
      <w:pPr>
        <w:pStyle w:val="Normal"/>
        <w:suppressLineNumbers w:val="0"/>
        <w:bidi w:val="0"/>
        <w:spacing w:before="240" w:beforeAutospacing="off" w:after="240" w:afterAutospacing="off" w:line="279" w:lineRule="auto"/>
        <w:ind w:left="0" w:right="0"/>
        <w:jc w:val="left"/>
      </w:pPr>
      <w:r w:rsidRPr="30287DC3" w:rsidR="665D143F">
        <w:rPr>
          <w:rFonts w:ascii="Arial Nova" w:hAnsi="Arial Nova" w:eastAsia="Arial Nova" w:cs="Arial Nova"/>
          <w:noProof w:val="0"/>
          <w:sz w:val="24"/>
          <w:szCs w:val="24"/>
          <w:lang w:val="en-GB"/>
        </w:rPr>
        <w:t>Family involvement is another key element of effective communication. Mrs Mann’s daughter can play an important supportive role, but the care team should ensure that information is directly communicated to Mrs Mann whenever possible, giving her independen</w:t>
      </w:r>
      <w:r w:rsidRPr="30287DC3" w:rsidR="646B555B">
        <w:rPr>
          <w:rFonts w:ascii="Arial Nova" w:hAnsi="Arial Nova" w:eastAsia="Arial Nova" w:cs="Arial Nova"/>
          <w:noProof w:val="0"/>
          <w:sz w:val="24"/>
          <w:szCs w:val="24"/>
          <w:lang w:val="en-GB"/>
        </w:rPr>
        <w:t>ce</w:t>
      </w:r>
      <w:r w:rsidRPr="30287DC3" w:rsidR="665D143F">
        <w:rPr>
          <w:rFonts w:ascii="Arial Nova" w:hAnsi="Arial Nova" w:eastAsia="Arial Nova" w:cs="Arial Nova"/>
          <w:noProof w:val="0"/>
          <w:sz w:val="24"/>
          <w:szCs w:val="24"/>
          <w:lang w:val="en-GB"/>
        </w:rPr>
        <w:t xml:space="preserve"> over her care decisions. Encouraging feedback from both Mrs Mann and her family helps </w:t>
      </w:r>
      <w:r w:rsidRPr="30287DC3" w:rsidR="665D143F">
        <w:rPr>
          <w:rFonts w:ascii="Arial Nova" w:hAnsi="Arial Nova" w:eastAsia="Arial Nova" w:cs="Arial Nova"/>
          <w:noProof w:val="0"/>
          <w:sz w:val="24"/>
          <w:szCs w:val="24"/>
          <w:lang w:val="en-GB"/>
        </w:rPr>
        <w:t>identify</w:t>
      </w:r>
      <w:r w:rsidRPr="30287DC3" w:rsidR="665D143F">
        <w:rPr>
          <w:rFonts w:ascii="Arial Nova" w:hAnsi="Arial Nova" w:eastAsia="Arial Nova" w:cs="Arial Nova"/>
          <w:noProof w:val="0"/>
          <w:sz w:val="24"/>
          <w:szCs w:val="24"/>
          <w:lang w:val="en-GB"/>
        </w:rPr>
        <w:t xml:space="preserve"> misunderstandings early, enabling the team to clarify instructions, answer questions, and adjust care plans if needed. </w:t>
      </w:r>
    </w:p>
    <w:p xmlns:wp14="http://schemas.microsoft.com/office/word/2010/wordml" w:rsidP="137EE45B" wp14:paraId="69C961F8" wp14:noSpellErr="1" wp14:textId="2D3E8C7C">
      <w:pPr>
        <w:pStyle w:val="Normal"/>
        <w:spacing w:before="240" w:beforeAutospacing="off" w:after="240" w:afterAutospacing="off"/>
        <w:rPr>
          <w:rFonts w:ascii="Arial Nova" w:hAnsi="Arial Nova" w:eastAsia="Arial Nova" w:cs="Arial Nova"/>
          <w:b w:val="0"/>
          <w:bCs w:val="0"/>
          <w:noProof w:val="0"/>
          <w:color w:val="auto"/>
          <w:sz w:val="24"/>
          <w:szCs w:val="24"/>
          <w:lang w:val="en-GB"/>
        </w:rPr>
      </w:pPr>
      <w:r w:rsidRPr="137EE45B" w:rsidR="60A70B66">
        <w:rPr>
          <w:rFonts w:ascii="Arial Nova" w:hAnsi="Arial Nova" w:eastAsia="Arial Nova" w:cs="Arial Nova"/>
          <w:b w:val="0"/>
          <w:bCs w:val="0"/>
          <w:noProof w:val="0"/>
          <w:color w:val="auto"/>
          <w:sz w:val="24"/>
          <w:szCs w:val="24"/>
          <w:lang w:val="en-GB"/>
        </w:rPr>
        <w:t xml:space="preserve">In this case, documentation and missed communication </w:t>
      </w:r>
      <w:r w:rsidRPr="137EE45B" w:rsidR="60A70B66">
        <w:rPr>
          <w:rFonts w:ascii="Arial Nova" w:hAnsi="Arial Nova" w:eastAsia="Arial Nova" w:cs="Arial Nova"/>
          <w:b w:val="0"/>
          <w:bCs w:val="0"/>
          <w:noProof w:val="0"/>
          <w:color w:val="auto"/>
          <w:sz w:val="24"/>
          <w:szCs w:val="24"/>
          <w:lang w:val="en-GB"/>
        </w:rPr>
        <w:t>regarding</w:t>
      </w:r>
      <w:r w:rsidRPr="137EE45B" w:rsidR="60A70B66">
        <w:rPr>
          <w:rFonts w:ascii="Arial Nova" w:hAnsi="Arial Nova" w:eastAsia="Arial Nova" w:cs="Arial Nova"/>
          <w:b w:val="0"/>
          <w:bCs w:val="0"/>
          <w:noProof w:val="0"/>
          <w:color w:val="auto"/>
          <w:sz w:val="24"/>
          <w:szCs w:val="24"/>
          <w:lang w:val="en-GB"/>
        </w:rPr>
        <w:t xml:space="preserve"> medication suggest a breakdown in the communication. This </w:t>
      </w:r>
      <w:r w:rsidRPr="137EE45B" w:rsidR="3629071E">
        <w:rPr>
          <w:rFonts w:ascii="Arial Nova" w:hAnsi="Arial Nova" w:eastAsia="Arial Nova" w:cs="Arial Nova"/>
          <w:b w:val="0"/>
          <w:bCs w:val="0"/>
          <w:noProof w:val="0"/>
          <w:color w:val="auto"/>
          <w:sz w:val="24"/>
          <w:szCs w:val="24"/>
          <w:lang w:val="en-GB"/>
        </w:rPr>
        <w:t>is</w:t>
      </w:r>
      <w:r w:rsidRPr="137EE45B" w:rsidR="60A70B66">
        <w:rPr>
          <w:rFonts w:ascii="Arial Nova" w:hAnsi="Arial Nova" w:eastAsia="Arial Nova" w:cs="Arial Nova"/>
          <w:b w:val="0"/>
          <w:bCs w:val="0"/>
          <w:noProof w:val="0"/>
          <w:color w:val="auto"/>
          <w:sz w:val="24"/>
          <w:szCs w:val="24"/>
          <w:lang w:val="en-GB"/>
        </w:rPr>
        <w:t xml:space="preserve"> unclear role responsibilities</w:t>
      </w:r>
      <w:r w:rsidRPr="137EE45B" w:rsidR="2C08FBC6">
        <w:rPr>
          <w:rFonts w:ascii="Arial Nova" w:hAnsi="Arial Nova" w:eastAsia="Arial Nova" w:cs="Arial Nova"/>
          <w:b w:val="0"/>
          <w:bCs w:val="0"/>
          <w:noProof w:val="0"/>
          <w:color w:val="auto"/>
          <w:sz w:val="24"/>
          <w:szCs w:val="24"/>
          <w:lang w:val="en-GB"/>
        </w:rPr>
        <w:t xml:space="preserve"> and</w:t>
      </w:r>
      <w:r w:rsidRPr="137EE45B" w:rsidR="60A70B66">
        <w:rPr>
          <w:rFonts w:ascii="Arial Nova" w:hAnsi="Arial Nova" w:eastAsia="Arial Nova" w:cs="Arial Nova"/>
          <w:b w:val="0"/>
          <w:bCs w:val="0"/>
          <w:noProof w:val="0"/>
          <w:color w:val="auto"/>
          <w:sz w:val="24"/>
          <w:szCs w:val="24"/>
          <w:lang w:val="en-GB"/>
        </w:rPr>
        <w:t xml:space="preserve"> language difficulties</w:t>
      </w:r>
      <w:r w:rsidRPr="137EE45B" w:rsidR="529F27C2">
        <w:rPr>
          <w:rFonts w:ascii="Arial Nova" w:hAnsi="Arial Nova" w:eastAsia="Arial Nova" w:cs="Arial Nova"/>
          <w:b w:val="0"/>
          <w:bCs w:val="0"/>
          <w:noProof w:val="0"/>
          <w:color w:val="auto"/>
          <w:sz w:val="24"/>
          <w:szCs w:val="24"/>
          <w:lang w:val="en-GB"/>
        </w:rPr>
        <w:t xml:space="preserve"> </w:t>
      </w:r>
      <w:r w:rsidRPr="137EE45B" w:rsidR="60A70B66">
        <w:rPr>
          <w:rFonts w:ascii="Arial Nova" w:hAnsi="Arial Nova" w:eastAsia="Arial Nova" w:cs="Arial Nova"/>
          <w:b w:val="0"/>
          <w:bCs w:val="0"/>
          <w:noProof w:val="0"/>
          <w:color w:val="auto"/>
          <w:sz w:val="24"/>
          <w:szCs w:val="24"/>
          <w:lang w:val="en-GB"/>
        </w:rPr>
        <w:t xml:space="preserve">made by staff about the daughter’s availability to interpret. To prevent such incidents, a structured communication plan </w:t>
      </w:r>
      <w:r w:rsidRPr="137EE45B" w:rsidR="113B56F3">
        <w:rPr>
          <w:rFonts w:ascii="Arial Nova" w:hAnsi="Arial Nova" w:eastAsia="Arial Nova" w:cs="Arial Nova"/>
          <w:b w:val="0"/>
          <w:bCs w:val="0"/>
          <w:noProof w:val="0"/>
          <w:color w:val="auto"/>
          <w:sz w:val="24"/>
          <w:szCs w:val="24"/>
          <w:lang w:val="en-GB"/>
        </w:rPr>
        <w:t>agreement should be made</w:t>
      </w:r>
      <w:r w:rsidRPr="137EE45B" w:rsidR="60A70B66">
        <w:rPr>
          <w:rFonts w:ascii="Arial Nova" w:hAnsi="Arial Nova" w:eastAsia="Arial Nova" w:cs="Arial Nova"/>
          <w:b w:val="0"/>
          <w:bCs w:val="0"/>
          <w:noProof w:val="0"/>
          <w:color w:val="auto"/>
          <w:sz w:val="24"/>
          <w:szCs w:val="24"/>
          <w:lang w:val="en-GB"/>
        </w:rPr>
        <w:t>. This might include shared digital records accessible by all care providers</w:t>
      </w:r>
      <w:r w:rsidRPr="137EE45B" w:rsidR="55BAA407">
        <w:rPr>
          <w:rFonts w:ascii="Arial Nova" w:hAnsi="Arial Nova" w:eastAsia="Arial Nova" w:cs="Arial Nova"/>
          <w:b w:val="0"/>
          <w:bCs w:val="0"/>
          <w:noProof w:val="0"/>
          <w:color w:val="auto"/>
          <w:sz w:val="24"/>
          <w:szCs w:val="24"/>
          <w:lang w:val="en-GB"/>
        </w:rPr>
        <w:t xml:space="preserve"> and</w:t>
      </w:r>
      <w:r w:rsidRPr="137EE45B" w:rsidR="60A70B66">
        <w:rPr>
          <w:rFonts w:ascii="Arial Nova" w:hAnsi="Arial Nova" w:eastAsia="Arial Nova" w:cs="Arial Nova"/>
          <w:b w:val="0"/>
          <w:bCs w:val="0"/>
          <w:noProof w:val="0"/>
          <w:color w:val="auto"/>
          <w:sz w:val="24"/>
          <w:szCs w:val="24"/>
          <w:lang w:val="en-GB"/>
        </w:rPr>
        <w:t xml:space="preserve"> team meetings</w:t>
      </w:r>
      <w:r w:rsidRPr="137EE45B" w:rsidR="6D6B13DB">
        <w:rPr>
          <w:rFonts w:ascii="Arial Nova" w:hAnsi="Arial Nova" w:eastAsia="Arial Nova" w:cs="Arial Nova"/>
          <w:b w:val="0"/>
          <w:bCs w:val="0"/>
          <w:noProof w:val="0"/>
          <w:color w:val="auto"/>
          <w:sz w:val="24"/>
          <w:szCs w:val="24"/>
          <w:lang w:val="en-GB"/>
        </w:rPr>
        <w:t>.</w:t>
      </w:r>
      <w:r w:rsidRPr="137EE45B" w:rsidR="79946AD6">
        <w:rPr>
          <w:rFonts w:ascii="Arial Nova" w:hAnsi="Arial Nova" w:eastAsia="Arial Nova" w:cs="Arial Nova"/>
          <w:noProof w:val="0"/>
          <w:sz w:val="24"/>
          <w:szCs w:val="24"/>
          <w:lang w:val="en-GB"/>
        </w:rPr>
        <w:t xml:space="preserve"> This plan could involve shared digital health records accessible to all care providers and regular meetings to ensure consistent and transparent information sharing (Joint Commission, 2021).</w:t>
      </w:r>
    </w:p>
    <w:p xmlns:wp14="http://schemas.microsoft.com/office/word/2010/wordml" w:rsidP="137EE45B" wp14:paraId="729D2B43" wp14:noSpellErr="1" wp14:textId="2983DAD7">
      <w:pPr>
        <w:pStyle w:val="Normal"/>
        <w:spacing w:before="240" w:beforeAutospacing="off" w:after="240" w:afterAutospacing="off"/>
        <w:rPr>
          <w:rFonts w:ascii="Arial Nova" w:hAnsi="Arial Nova" w:eastAsia="Arial Nova" w:cs="Arial Nova"/>
          <w:b w:val="0"/>
          <w:bCs w:val="0"/>
          <w:noProof w:val="0"/>
          <w:color w:val="auto"/>
          <w:sz w:val="24"/>
          <w:szCs w:val="24"/>
          <w:lang w:val="en-GB"/>
        </w:rPr>
      </w:pPr>
      <w:r w:rsidRPr="06BC2D6C" w:rsidR="60A70B66">
        <w:rPr>
          <w:rFonts w:ascii="Arial Nova" w:hAnsi="Arial Nova" w:eastAsia="Arial Nova" w:cs="Arial Nova"/>
          <w:b w:val="0"/>
          <w:bCs w:val="0"/>
          <w:noProof w:val="0"/>
          <w:color w:val="auto"/>
          <w:sz w:val="24"/>
          <w:szCs w:val="24"/>
          <w:lang w:val="en-GB"/>
        </w:rPr>
        <w:t>Understanding Mrs Mann’s values, preferences, and communication style will foster trust and engagement in her recovery. Ultimately, improving communication in her care is not only a regulatory and ethical responsibility but also a practical necessity to ensure her safety, dignity, and well-being.</w:t>
      </w:r>
      <w:r w:rsidRPr="06BC2D6C" w:rsidR="7C802C70">
        <w:rPr>
          <w:rFonts w:ascii="Arial Nova" w:hAnsi="Arial Nova" w:eastAsia="Arial Nova" w:cs="Arial Nova"/>
          <w:noProof w:val="0"/>
          <w:sz w:val="24"/>
          <w:szCs w:val="24"/>
          <w:lang w:val="en-GB"/>
        </w:rPr>
        <w:t xml:space="preserve"> (O’Daniel </w:t>
      </w:r>
      <w:r w:rsidRPr="06BC2D6C" w:rsidR="35AE889C">
        <w:rPr>
          <w:rFonts w:ascii="Arial Nova" w:hAnsi="Arial Nova" w:eastAsia="Arial Nova" w:cs="Arial Nova"/>
          <w:noProof w:val="0"/>
          <w:sz w:val="24"/>
          <w:szCs w:val="24"/>
          <w:lang w:val="en-GB"/>
        </w:rPr>
        <w:t>and</w:t>
      </w:r>
      <w:r w:rsidRPr="06BC2D6C" w:rsidR="7C802C70">
        <w:rPr>
          <w:rFonts w:ascii="Arial Nova" w:hAnsi="Arial Nova" w:eastAsia="Arial Nova" w:cs="Arial Nova"/>
          <w:noProof w:val="0"/>
          <w:sz w:val="24"/>
          <w:szCs w:val="24"/>
          <w:lang w:val="en-GB"/>
        </w:rPr>
        <w:t xml:space="preserve"> Rosenstein, 2018)</w:t>
      </w:r>
    </w:p>
    <w:p xmlns:wp14="http://schemas.microsoft.com/office/word/2010/wordml" w:rsidP="74891556" wp14:paraId="4ABBDA48" wp14:noSpellErr="1" wp14:textId="705AB35D">
      <w:pPr>
        <w:pStyle w:val="Heading3"/>
        <w:spacing w:before="281" w:beforeAutospacing="off" w:after="281" w:afterAutospacing="off"/>
        <w:rPr>
          <w:rFonts w:ascii="Arial Nova" w:hAnsi="Arial Nova" w:eastAsia="Arial Nova" w:cs="Arial Nova"/>
          <w:noProof w:val="0"/>
          <w:color w:val="auto"/>
          <w:sz w:val="24"/>
          <w:szCs w:val="24"/>
          <w:lang w:val="en-GB"/>
        </w:rPr>
      </w:pPr>
      <w:r w:rsidRPr="06BC2D6C" w:rsidR="63A0C80B">
        <w:rPr>
          <w:rFonts w:ascii="Arial Nova" w:hAnsi="Arial Nova" w:eastAsia="Arial Nova" w:cs="Arial Nova"/>
          <w:b w:val="1"/>
          <w:bCs w:val="1"/>
          <w:noProof w:val="0"/>
          <w:color w:val="auto"/>
          <w:sz w:val="24"/>
          <w:szCs w:val="24"/>
          <w:lang w:val="en-GB"/>
        </w:rPr>
        <w:t>Good Administrative Skills in Mrs Mann’s Care</w:t>
      </w:r>
    </w:p>
    <w:p xmlns:wp14="http://schemas.microsoft.com/office/word/2010/wordml" w:rsidP="4FB4C20B" wp14:paraId="267B3344" wp14:noSpellErr="1" wp14:textId="30EA7903">
      <w:pPr>
        <w:pStyle w:val="Heading3"/>
        <w:spacing w:before="281" w:beforeAutospacing="off" w:after="281" w:afterAutospacing="off"/>
        <w:rPr>
          <w:rFonts w:ascii="Arial Nova" w:hAnsi="Arial Nova" w:eastAsia="Arial Nova" w:cs="Arial Nova"/>
          <w:noProof w:val="0"/>
          <w:color w:val="auto"/>
          <w:sz w:val="24"/>
          <w:szCs w:val="24"/>
          <w:lang w:val="en-GB"/>
        </w:rPr>
      </w:pPr>
      <w:r w:rsidRPr="30287DC3" w:rsidR="63A0C80B">
        <w:rPr>
          <w:rFonts w:ascii="Arial Nova" w:hAnsi="Arial Nova" w:eastAsia="Arial Nova" w:cs="Arial Nova"/>
          <w:noProof w:val="0"/>
          <w:color w:val="auto"/>
          <w:sz w:val="24"/>
          <w:szCs w:val="24"/>
          <w:lang w:val="en-GB"/>
        </w:rPr>
        <w:t xml:space="preserve">Good administrative skills are essential in professional health and social care practice, particularly when supporting individuals with complex needs like Mrs Mann. Effective administration ensures </w:t>
      </w:r>
      <w:r w:rsidRPr="30287DC3" w:rsidR="63A0C80B">
        <w:rPr>
          <w:rFonts w:ascii="Arial Nova" w:hAnsi="Arial Nova" w:eastAsia="Arial Nova" w:cs="Arial Nova"/>
          <w:noProof w:val="0"/>
          <w:color w:val="auto"/>
          <w:sz w:val="24"/>
          <w:szCs w:val="24"/>
          <w:lang w:val="en-GB"/>
        </w:rPr>
        <w:t>accurate</w:t>
      </w:r>
      <w:r w:rsidRPr="30287DC3" w:rsidR="63A0C80B">
        <w:rPr>
          <w:rFonts w:ascii="Arial Nova" w:hAnsi="Arial Nova" w:eastAsia="Arial Nova" w:cs="Arial Nova"/>
          <w:noProof w:val="0"/>
          <w:color w:val="auto"/>
          <w:sz w:val="24"/>
          <w:szCs w:val="24"/>
          <w:lang w:val="en-GB"/>
        </w:rPr>
        <w:t xml:space="preserve">, </w:t>
      </w:r>
      <w:r w:rsidRPr="30287DC3" w:rsidR="63A0C80B">
        <w:rPr>
          <w:rFonts w:ascii="Arial Nova" w:hAnsi="Arial Nova" w:eastAsia="Arial Nova" w:cs="Arial Nova"/>
          <w:noProof w:val="0"/>
          <w:color w:val="auto"/>
          <w:sz w:val="24"/>
          <w:szCs w:val="24"/>
          <w:lang w:val="en-GB"/>
        </w:rPr>
        <w:t>timely</w:t>
      </w:r>
      <w:r w:rsidRPr="30287DC3" w:rsidR="63A0C80B">
        <w:rPr>
          <w:rFonts w:ascii="Arial Nova" w:hAnsi="Arial Nova" w:eastAsia="Arial Nova" w:cs="Arial Nova"/>
          <w:noProof w:val="0"/>
          <w:color w:val="auto"/>
          <w:sz w:val="24"/>
          <w:szCs w:val="24"/>
          <w:lang w:val="en-GB"/>
        </w:rPr>
        <w:t xml:space="preserve"> communication and supports the safe coordination of care between professionals</w:t>
      </w:r>
      <w:r w:rsidRPr="30287DC3" w:rsidR="162E79FE">
        <w:rPr>
          <w:rFonts w:ascii="Arial Nova" w:hAnsi="Arial Nova" w:eastAsia="Arial Nova" w:cs="Arial Nova"/>
          <w:noProof w:val="0"/>
          <w:color w:val="auto"/>
          <w:sz w:val="24"/>
          <w:szCs w:val="24"/>
          <w:lang w:val="en-GB"/>
        </w:rPr>
        <w:t xml:space="preserve"> </w:t>
      </w:r>
      <w:r w:rsidRPr="30287DC3" w:rsidR="2E00CE41">
        <w:rPr>
          <w:rFonts w:ascii="Arial Nova" w:hAnsi="Arial Nova" w:eastAsia="Arial Nova" w:cs="Arial Nova"/>
          <w:noProof w:val="0"/>
          <w:color w:val="auto"/>
          <w:sz w:val="24"/>
          <w:szCs w:val="24"/>
          <w:lang w:val="en-GB"/>
        </w:rPr>
        <w:t xml:space="preserve">(O’Daniel </w:t>
      </w:r>
      <w:r w:rsidRPr="30287DC3" w:rsidR="6AF9DDFD">
        <w:rPr>
          <w:rFonts w:ascii="Arial Nova" w:hAnsi="Arial Nova" w:eastAsia="Arial Nova" w:cs="Arial Nova"/>
          <w:noProof w:val="0"/>
          <w:color w:val="auto"/>
          <w:sz w:val="24"/>
          <w:szCs w:val="24"/>
          <w:lang w:val="en-GB"/>
        </w:rPr>
        <w:t xml:space="preserve">and </w:t>
      </w:r>
      <w:r w:rsidRPr="30287DC3" w:rsidR="2E00CE41">
        <w:rPr>
          <w:rFonts w:ascii="Arial Nova" w:hAnsi="Arial Nova" w:eastAsia="Arial Nova" w:cs="Arial Nova"/>
          <w:noProof w:val="0"/>
          <w:color w:val="auto"/>
          <w:sz w:val="24"/>
          <w:szCs w:val="24"/>
          <w:lang w:val="en-GB"/>
        </w:rPr>
        <w:t>Rosenstein, 2018)</w:t>
      </w:r>
      <w:r w:rsidRPr="30287DC3" w:rsidR="4CF93CEB">
        <w:rPr>
          <w:rFonts w:ascii="Arial Nova" w:hAnsi="Arial Nova" w:eastAsia="Arial Nova" w:cs="Arial Nova"/>
          <w:noProof w:val="0"/>
          <w:color w:val="auto"/>
          <w:sz w:val="24"/>
          <w:szCs w:val="24"/>
          <w:lang w:val="en-GB"/>
        </w:rPr>
        <w:t>.</w:t>
      </w:r>
      <w:r w:rsidRPr="30287DC3" w:rsidR="2E00CE41">
        <w:rPr>
          <w:noProof w:val="0"/>
          <w:lang w:val="en-GB"/>
        </w:rPr>
        <w:t xml:space="preserve"> </w:t>
      </w:r>
      <w:r w:rsidRPr="30287DC3" w:rsidR="63A0C80B">
        <w:rPr>
          <w:rFonts w:ascii="Arial Nova" w:hAnsi="Arial Nova" w:eastAsia="Arial Nova" w:cs="Arial Nova"/>
          <w:noProof w:val="0"/>
          <w:color w:val="auto"/>
          <w:sz w:val="24"/>
          <w:szCs w:val="24"/>
          <w:lang w:val="en-GB"/>
        </w:rPr>
        <w:t>In Mrs Mann’s case, poor documentation and a breakdown in communication contributed to a delay in medication adjustment</w:t>
      </w:r>
      <w:r w:rsidRPr="30287DC3" w:rsidR="533FA5C3">
        <w:rPr>
          <w:rFonts w:ascii="Arial Nova" w:hAnsi="Arial Nova" w:eastAsia="Arial Nova" w:cs="Arial Nova"/>
          <w:noProof w:val="0"/>
          <w:color w:val="auto"/>
          <w:sz w:val="24"/>
          <w:szCs w:val="24"/>
          <w:lang w:val="en-GB"/>
        </w:rPr>
        <w:t xml:space="preserve"> </w:t>
      </w:r>
      <w:r w:rsidRPr="30287DC3" w:rsidR="63A0C80B">
        <w:rPr>
          <w:rFonts w:ascii="Arial Nova" w:hAnsi="Arial Nova" w:eastAsia="Arial Nova" w:cs="Arial Nova"/>
          <w:noProof w:val="0"/>
          <w:color w:val="auto"/>
          <w:sz w:val="24"/>
          <w:szCs w:val="24"/>
          <w:lang w:val="en-GB"/>
        </w:rPr>
        <w:t>an incident now under internal review</w:t>
      </w:r>
      <w:r w:rsidRPr="30287DC3" w:rsidR="63A0C80B">
        <w:rPr>
          <w:rFonts w:ascii="Arial Nova" w:hAnsi="Arial Nova" w:eastAsia="Arial Nova" w:cs="Arial Nova"/>
          <w:noProof w:val="0"/>
          <w:color w:val="auto"/>
          <w:sz w:val="24"/>
          <w:szCs w:val="24"/>
          <w:lang w:val="en-GB"/>
        </w:rPr>
        <w:t>. Th</w:t>
      </w:r>
      <w:r w:rsidRPr="30287DC3" w:rsidR="28B962FE">
        <w:rPr>
          <w:rFonts w:ascii="Arial Nova" w:hAnsi="Arial Nova" w:eastAsia="Arial Nova" w:cs="Arial Nova"/>
          <w:noProof w:val="0"/>
          <w:color w:val="auto"/>
          <w:sz w:val="24"/>
          <w:szCs w:val="24"/>
          <w:lang w:val="en-GB"/>
        </w:rPr>
        <w:t>ese are</w:t>
      </w:r>
      <w:r w:rsidRPr="30287DC3" w:rsidR="63A0C80B">
        <w:rPr>
          <w:rFonts w:ascii="Arial Nova" w:hAnsi="Arial Nova" w:eastAsia="Arial Nova" w:cs="Arial Nova"/>
          <w:noProof w:val="0"/>
          <w:color w:val="auto"/>
          <w:sz w:val="24"/>
          <w:szCs w:val="24"/>
          <w:lang w:val="en-GB"/>
        </w:rPr>
        <w:t xml:space="preserve"> the risks by </w:t>
      </w:r>
      <w:r w:rsidRPr="30287DC3" w:rsidR="1677B2AF">
        <w:rPr>
          <w:rFonts w:ascii="Arial Nova" w:hAnsi="Arial Nova" w:eastAsia="Arial Nova" w:cs="Arial Nova"/>
          <w:noProof w:val="0"/>
          <w:color w:val="auto"/>
          <w:sz w:val="24"/>
          <w:szCs w:val="24"/>
          <w:lang w:val="en-GB"/>
        </w:rPr>
        <w:t>poor</w:t>
      </w:r>
      <w:r w:rsidRPr="30287DC3" w:rsidR="63A0C80B">
        <w:rPr>
          <w:rFonts w:ascii="Arial Nova" w:hAnsi="Arial Nova" w:eastAsia="Arial Nova" w:cs="Arial Nova"/>
          <w:noProof w:val="0"/>
          <w:color w:val="auto"/>
          <w:sz w:val="24"/>
          <w:szCs w:val="24"/>
          <w:lang w:val="en-GB"/>
        </w:rPr>
        <w:t xml:space="preserve"> administrative practice and </w:t>
      </w:r>
      <w:r w:rsidRPr="30287DC3" w:rsidR="68292865">
        <w:rPr>
          <w:rFonts w:ascii="Arial Nova" w:hAnsi="Arial Nova" w:eastAsia="Arial Nova" w:cs="Arial Nova"/>
          <w:noProof w:val="0"/>
          <w:color w:val="auto"/>
          <w:sz w:val="24"/>
          <w:szCs w:val="24"/>
          <w:lang w:val="en-GB"/>
        </w:rPr>
        <w:t>extremely</w:t>
      </w:r>
      <w:r w:rsidRPr="30287DC3" w:rsidR="68292865">
        <w:rPr>
          <w:rFonts w:ascii="Arial Nova" w:hAnsi="Arial Nova" w:eastAsia="Arial Nova" w:cs="Arial Nova"/>
          <w:noProof w:val="0"/>
          <w:color w:val="auto"/>
          <w:sz w:val="24"/>
          <w:szCs w:val="24"/>
          <w:lang w:val="en-GB"/>
        </w:rPr>
        <w:t xml:space="preserve"> </w:t>
      </w:r>
      <w:r w:rsidRPr="30287DC3" w:rsidR="68292865">
        <w:rPr>
          <w:rFonts w:ascii="Arial Nova" w:hAnsi="Arial Nova" w:eastAsia="Arial Nova" w:cs="Arial Nova"/>
          <w:noProof w:val="0"/>
          <w:color w:val="auto"/>
          <w:sz w:val="24"/>
          <w:szCs w:val="24"/>
          <w:lang w:val="en-GB"/>
        </w:rPr>
        <w:t>important</w:t>
      </w:r>
      <w:r w:rsidRPr="30287DC3" w:rsidR="63A0C80B">
        <w:rPr>
          <w:rFonts w:ascii="Arial Nova" w:hAnsi="Arial Nova" w:eastAsia="Arial Nova" w:cs="Arial Nova"/>
          <w:noProof w:val="0"/>
          <w:color w:val="auto"/>
          <w:sz w:val="24"/>
          <w:szCs w:val="24"/>
          <w:lang w:val="en-GB"/>
        </w:rPr>
        <w:t xml:space="preserve"> role</w:t>
      </w:r>
      <w:r w:rsidRPr="30287DC3" w:rsidR="63A0C80B">
        <w:rPr>
          <w:rFonts w:ascii="Arial Nova" w:hAnsi="Arial Nova" w:eastAsia="Arial Nova" w:cs="Arial Nova"/>
          <w:noProof w:val="0"/>
          <w:color w:val="auto"/>
          <w:sz w:val="24"/>
          <w:szCs w:val="24"/>
          <w:lang w:val="en-GB"/>
        </w:rPr>
        <w:t xml:space="preserve"> of </w:t>
      </w:r>
      <w:r w:rsidRPr="30287DC3" w:rsidR="63A0C80B">
        <w:rPr>
          <w:rFonts w:ascii="Arial Nova" w:hAnsi="Arial Nova" w:eastAsia="Arial Nova" w:cs="Arial Nova"/>
          <w:noProof w:val="0"/>
          <w:color w:val="auto"/>
          <w:sz w:val="24"/>
          <w:szCs w:val="24"/>
          <w:lang w:val="en-GB"/>
        </w:rPr>
        <w:t>accurate</w:t>
      </w:r>
      <w:r w:rsidRPr="30287DC3" w:rsidR="63A0C80B">
        <w:rPr>
          <w:rFonts w:ascii="Arial Nova" w:hAnsi="Arial Nova" w:eastAsia="Arial Nova" w:cs="Arial Nova"/>
          <w:noProof w:val="0"/>
          <w:color w:val="auto"/>
          <w:sz w:val="24"/>
          <w:szCs w:val="24"/>
          <w:lang w:val="en-GB"/>
        </w:rPr>
        <w:t xml:space="preserve"> record-keeping and data handling.</w:t>
      </w:r>
    </w:p>
    <w:p xmlns:wp14="http://schemas.microsoft.com/office/word/2010/wordml" w:rsidP="30287DC3" wp14:noSpellErr="1" wp14:paraId="27478E21" wp14:textId="466AC794">
      <w:pPr>
        <w:pStyle w:val="Normal"/>
        <w:spacing w:before="240" w:beforeAutospacing="off" w:after="240" w:afterAutospacing="off"/>
        <w:rPr>
          <w:rFonts w:ascii="Arial Nova" w:hAnsi="Arial Nova" w:eastAsia="Arial Nova" w:cs="Arial Nova"/>
          <w:noProof w:val="0"/>
          <w:color w:val="auto"/>
          <w:sz w:val="24"/>
          <w:szCs w:val="24"/>
          <w:lang w:val="en-GB"/>
        </w:rPr>
      </w:pPr>
      <w:r w:rsidRPr="30287DC3" w:rsidR="535CB53F">
        <w:rPr>
          <w:rFonts w:ascii="Arial Nova" w:hAnsi="Arial Nova" w:eastAsia="Arial Nova" w:cs="Arial Nova"/>
          <w:noProof w:val="0"/>
          <w:color w:val="auto"/>
          <w:sz w:val="24"/>
          <w:szCs w:val="24"/>
          <w:lang w:val="en-GB"/>
        </w:rPr>
        <w:t>G</w:t>
      </w:r>
      <w:r w:rsidRPr="30287DC3" w:rsidR="63A0C80B">
        <w:rPr>
          <w:rFonts w:ascii="Arial Nova" w:hAnsi="Arial Nova" w:eastAsia="Arial Nova" w:cs="Arial Nova"/>
          <w:noProof w:val="0"/>
          <w:color w:val="auto"/>
          <w:sz w:val="24"/>
          <w:szCs w:val="24"/>
          <w:lang w:val="en-GB"/>
        </w:rPr>
        <w:t xml:space="preserve">ood administrative practice </w:t>
      </w:r>
      <w:r w:rsidRPr="30287DC3" w:rsidR="63A0C80B">
        <w:rPr>
          <w:rFonts w:ascii="Arial Nova" w:hAnsi="Arial Nova" w:eastAsia="Arial Nova" w:cs="Arial Nova"/>
          <w:noProof w:val="0"/>
          <w:color w:val="auto"/>
          <w:sz w:val="24"/>
          <w:szCs w:val="24"/>
          <w:lang w:val="en-GB"/>
        </w:rPr>
        <w:t>i</w:t>
      </w:r>
      <w:r w:rsidRPr="30287DC3" w:rsidR="5CFC3E67">
        <w:rPr>
          <w:rFonts w:ascii="Arial Nova" w:hAnsi="Arial Nova" w:eastAsia="Arial Nova" w:cs="Arial Nova"/>
          <w:noProof w:val="0"/>
          <w:color w:val="auto"/>
          <w:sz w:val="24"/>
          <w:szCs w:val="24"/>
          <w:lang w:val="en-GB"/>
        </w:rPr>
        <w:t>nvolves</w:t>
      </w:r>
      <w:r w:rsidRPr="30287DC3" w:rsidR="63A0C80B">
        <w:rPr>
          <w:rFonts w:ascii="Arial Nova" w:hAnsi="Arial Nova" w:eastAsia="Arial Nova" w:cs="Arial Nova"/>
          <w:b w:val="0"/>
          <w:bCs w:val="0"/>
          <w:noProof w:val="0"/>
          <w:color w:val="auto"/>
          <w:sz w:val="24"/>
          <w:szCs w:val="24"/>
          <w:lang w:val="en-GB"/>
        </w:rPr>
        <w:t xml:space="preserve"> </w:t>
      </w:r>
      <w:r w:rsidRPr="30287DC3" w:rsidR="63A0C80B">
        <w:rPr>
          <w:rFonts w:ascii="Arial Nova" w:hAnsi="Arial Nova" w:eastAsia="Arial Nova" w:cs="Arial Nova"/>
          <w:b w:val="0"/>
          <w:bCs w:val="0"/>
          <w:noProof w:val="0"/>
          <w:color w:val="auto"/>
          <w:sz w:val="24"/>
          <w:szCs w:val="24"/>
          <w:lang w:val="en-GB"/>
        </w:rPr>
        <w:t>effective record-keeping</w:t>
      </w:r>
      <w:r w:rsidRPr="30287DC3" w:rsidR="63A0C80B">
        <w:rPr>
          <w:rFonts w:ascii="Arial Nova" w:hAnsi="Arial Nova" w:eastAsia="Arial Nova" w:cs="Arial Nova"/>
          <w:b w:val="0"/>
          <w:bCs w:val="0"/>
          <w:noProof w:val="0"/>
          <w:color w:val="auto"/>
          <w:sz w:val="24"/>
          <w:szCs w:val="24"/>
          <w:lang w:val="en-GB"/>
        </w:rPr>
        <w:t>.</w:t>
      </w:r>
      <w:r w:rsidRPr="30287DC3" w:rsidR="63A0C80B">
        <w:rPr>
          <w:rFonts w:ascii="Arial Nova" w:hAnsi="Arial Nova" w:eastAsia="Arial Nova" w:cs="Arial Nova"/>
          <w:noProof w:val="0"/>
          <w:color w:val="auto"/>
          <w:sz w:val="24"/>
          <w:szCs w:val="24"/>
          <w:lang w:val="en-GB"/>
        </w:rPr>
        <w:t xml:space="preserve"> Health and social care professionals have a legal and professional duty to </w:t>
      </w:r>
      <w:r w:rsidRPr="30287DC3" w:rsidR="63A0C80B">
        <w:rPr>
          <w:rFonts w:ascii="Arial Nova" w:hAnsi="Arial Nova" w:eastAsia="Arial Nova" w:cs="Arial Nova"/>
          <w:noProof w:val="0"/>
          <w:color w:val="auto"/>
          <w:sz w:val="24"/>
          <w:szCs w:val="24"/>
          <w:lang w:val="en-GB"/>
        </w:rPr>
        <w:t>ma</w:t>
      </w:r>
      <w:r w:rsidRPr="30287DC3" w:rsidR="63A0C80B">
        <w:rPr>
          <w:rFonts w:ascii="Arial Nova" w:hAnsi="Arial Nova" w:eastAsia="Arial Nova" w:cs="Arial Nova"/>
          <w:noProof w:val="0"/>
          <w:color w:val="auto"/>
          <w:sz w:val="24"/>
          <w:szCs w:val="24"/>
          <w:lang w:val="en-GB"/>
        </w:rPr>
        <w:t>intain</w:t>
      </w:r>
      <w:r w:rsidRPr="30287DC3" w:rsidR="63A0C80B">
        <w:rPr>
          <w:rFonts w:ascii="Arial Nova" w:hAnsi="Arial Nova" w:eastAsia="Arial Nova" w:cs="Arial Nova"/>
          <w:noProof w:val="0"/>
          <w:color w:val="auto"/>
          <w:sz w:val="24"/>
          <w:szCs w:val="24"/>
          <w:lang w:val="en-GB"/>
        </w:rPr>
        <w:t xml:space="preserve"> c</w:t>
      </w:r>
      <w:r w:rsidRPr="30287DC3" w:rsidR="63A0C80B">
        <w:rPr>
          <w:rFonts w:ascii="Arial Nova" w:hAnsi="Arial Nova" w:eastAsia="Arial Nova" w:cs="Arial Nova"/>
          <w:noProof w:val="0"/>
          <w:color w:val="auto"/>
          <w:sz w:val="24"/>
          <w:szCs w:val="24"/>
          <w:lang w:val="en-GB"/>
        </w:rPr>
        <w:t xml:space="preserve">lear, </w:t>
      </w:r>
      <w:r w:rsidRPr="30287DC3" w:rsidR="63A0C80B">
        <w:rPr>
          <w:rFonts w:ascii="Arial Nova" w:hAnsi="Arial Nova" w:eastAsia="Arial Nova" w:cs="Arial Nova"/>
          <w:noProof w:val="0"/>
          <w:color w:val="auto"/>
          <w:sz w:val="24"/>
          <w:szCs w:val="24"/>
          <w:lang w:val="en-GB"/>
        </w:rPr>
        <w:t>ac</w:t>
      </w:r>
      <w:r w:rsidRPr="30287DC3" w:rsidR="63A0C80B">
        <w:rPr>
          <w:rFonts w:ascii="Arial Nova" w:hAnsi="Arial Nova" w:eastAsia="Arial Nova" w:cs="Arial Nova"/>
          <w:noProof w:val="0"/>
          <w:color w:val="auto"/>
          <w:sz w:val="24"/>
          <w:szCs w:val="24"/>
          <w:lang w:val="en-GB"/>
        </w:rPr>
        <w:t>curate</w:t>
      </w:r>
      <w:r w:rsidRPr="30287DC3" w:rsidR="63A0C80B">
        <w:rPr>
          <w:rFonts w:ascii="Arial Nova" w:hAnsi="Arial Nova" w:eastAsia="Arial Nova" w:cs="Arial Nova"/>
          <w:noProof w:val="0"/>
          <w:color w:val="auto"/>
          <w:sz w:val="24"/>
          <w:szCs w:val="24"/>
          <w:lang w:val="en-GB"/>
        </w:rPr>
        <w:t xml:space="preserve">, </w:t>
      </w:r>
      <w:r w:rsidRPr="30287DC3" w:rsidR="63A0C80B">
        <w:rPr>
          <w:rFonts w:ascii="Arial Nova" w:hAnsi="Arial Nova" w:eastAsia="Arial Nova" w:cs="Arial Nova"/>
          <w:noProof w:val="0"/>
          <w:color w:val="auto"/>
          <w:sz w:val="24"/>
          <w:szCs w:val="24"/>
          <w:lang w:val="en-GB"/>
        </w:rPr>
        <w:t xml:space="preserve">and up-to-date records of care and treatment. This includes documenting changes in condition, communication with other professionals, medication updates, and care delivered during each visit. In domiciliary care, where multiple professionals may be involved across </w:t>
      </w:r>
      <w:r w:rsidRPr="30287DC3" w:rsidR="63A0C80B">
        <w:rPr>
          <w:rFonts w:ascii="Arial Nova" w:hAnsi="Arial Nova" w:eastAsia="Arial Nova" w:cs="Arial Nova"/>
          <w:noProof w:val="0"/>
          <w:color w:val="auto"/>
          <w:sz w:val="24"/>
          <w:szCs w:val="24"/>
          <w:lang w:val="en-GB"/>
        </w:rPr>
        <w:t>va</w:t>
      </w:r>
      <w:r w:rsidRPr="30287DC3" w:rsidR="63A0C80B">
        <w:rPr>
          <w:rFonts w:ascii="Arial Nova" w:hAnsi="Arial Nova" w:eastAsia="Arial Nova" w:cs="Arial Nova"/>
          <w:noProof w:val="0"/>
          <w:color w:val="auto"/>
          <w:sz w:val="24"/>
          <w:szCs w:val="24"/>
          <w:lang w:val="en-GB"/>
        </w:rPr>
        <w:t>rious services</w:t>
      </w:r>
      <w:r w:rsidRPr="30287DC3" w:rsidR="63A0C80B">
        <w:rPr>
          <w:rFonts w:ascii="Arial Nova" w:hAnsi="Arial Nova" w:eastAsia="Arial Nova" w:cs="Arial Nova"/>
          <w:noProof w:val="0"/>
          <w:color w:val="auto"/>
          <w:sz w:val="24"/>
          <w:szCs w:val="24"/>
          <w:lang w:val="en-GB"/>
        </w:rPr>
        <w:t xml:space="preserve">, </w:t>
      </w:r>
      <w:r w:rsidRPr="30287DC3" w:rsidR="63A0C80B">
        <w:rPr>
          <w:rFonts w:ascii="Arial Nova" w:hAnsi="Arial Nova" w:eastAsia="Arial Nova" w:cs="Arial Nova"/>
          <w:noProof w:val="0"/>
          <w:color w:val="auto"/>
          <w:sz w:val="24"/>
          <w:szCs w:val="24"/>
          <w:lang w:val="en-GB"/>
        </w:rPr>
        <w:t>records act as a communication tool that ensures continuity, safety, and person-centred care</w:t>
      </w:r>
      <w:r w:rsidRPr="30287DC3" w:rsidR="569EDA80">
        <w:rPr>
          <w:rFonts w:ascii="Arial Nova" w:hAnsi="Arial Nova" w:eastAsia="Arial Nova" w:cs="Arial Nova"/>
          <w:noProof w:val="0"/>
          <w:color w:val="auto"/>
          <w:sz w:val="24"/>
          <w:szCs w:val="24"/>
          <w:lang w:val="en-GB"/>
        </w:rPr>
        <w:t>. (Department of Health and Social Care, 2022).</w:t>
      </w:r>
      <w:r w:rsidRPr="30287DC3" w:rsidR="31D9795B">
        <w:rPr>
          <w:rFonts w:ascii="Arial Nova" w:hAnsi="Arial Nova" w:eastAsia="Arial Nova" w:cs="Arial Nova"/>
          <w:noProof w:val="0"/>
          <w:sz w:val="24"/>
          <w:szCs w:val="24"/>
          <w:lang w:val="en-GB"/>
        </w:rPr>
        <w:t xml:space="preserve"> Mrs Mann’s records should be accessible only to authorised professionals, stored on secure systems, and shared appropriately to support her care without breaching confidentiality. For instance, if information needs to be passed to her GP or physiotherapist, it should be shared through secure channels, with her consent where necessary.</w:t>
      </w:r>
    </w:p>
    <w:p xmlns:wp14="http://schemas.microsoft.com/office/word/2010/wordml" w:rsidP="137EE45B" wp14:paraId="7FD72E2D" wp14:textId="40D66F96">
      <w:pPr>
        <w:pStyle w:val="Normal"/>
        <w:spacing w:before="240" w:beforeAutospacing="off" w:after="240" w:afterAutospacing="off"/>
        <w:rPr>
          <w:rFonts w:ascii="Arial Nova" w:hAnsi="Arial Nova" w:eastAsia="Arial Nova" w:cs="Arial Nova"/>
          <w:noProof w:val="0"/>
          <w:color w:val="auto"/>
          <w:sz w:val="24"/>
          <w:szCs w:val="24"/>
          <w:lang w:val="en-GB"/>
        </w:rPr>
      </w:pPr>
      <w:r w:rsidRPr="30287DC3" w:rsidR="63A0C80B">
        <w:rPr>
          <w:rFonts w:ascii="Arial Nova" w:hAnsi="Arial Nova" w:eastAsia="Arial Nova" w:cs="Arial Nova"/>
          <w:noProof w:val="0"/>
          <w:color w:val="auto"/>
          <w:sz w:val="24"/>
          <w:szCs w:val="24"/>
          <w:lang w:val="en-GB"/>
        </w:rPr>
        <w:t xml:space="preserve">Inconsistent or incomplete documentation, as seen in Mrs Mann’s case, can lead to </w:t>
      </w:r>
      <w:r w:rsidRPr="30287DC3" w:rsidR="63A0C80B">
        <w:rPr>
          <w:rFonts w:ascii="Arial Nova" w:hAnsi="Arial Nova" w:eastAsia="Arial Nova" w:cs="Arial Nova"/>
          <w:noProof w:val="0"/>
          <w:color w:val="auto"/>
          <w:sz w:val="24"/>
          <w:szCs w:val="24"/>
          <w:lang w:val="en-GB"/>
        </w:rPr>
        <w:t>serious consequences</w:t>
      </w:r>
      <w:r w:rsidRPr="30287DC3" w:rsidR="63A0C80B">
        <w:rPr>
          <w:rFonts w:ascii="Arial Nova" w:hAnsi="Arial Nova" w:eastAsia="Arial Nova" w:cs="Arial Nova"/>
          <w:noProof w:val="0"/>
          <w:color w:val="auto"/>
          <w:sz w:val="24"/>
          <w:szCs w:val="24"/>
          <w:lang w:val="en-GB"/>
        </w:rPr>
        <w:t>. For example, if a medication change is not clearly recorded or communicated, the service user may be at risk of under</w:t>
      </w:r>
      <w:r w:rsidRPr="30287DC3" w:rsidR="63A0C80B">
        <w:rPr>
          <w:rFonts w:ascii="Arial Nova" w:hAnsi="Arial Nova" w:eastAsia="Arial Nova" w:cs="Arial Nova"/>
          <w:noProof w:val="0"/>
          <w:color w:val="auto"/>
          <w:sz w:val="24"/>
          <w:szCs w:val="24"/>
          <w:lang w:val="en-GB"/>
        </w:rPr>
        <w:t xml:space="preserve"> or over</w:t>
      </w:r>
      <w:r w:rsidRPr="30287DC3" w:rsidR="0D21A2B2">
        <w:rPr>
          <w:rFonts w:ascii="Arial Nova" w:hAnsi="Arial Nova" w:eastAsia="Arial Nova" w:cs="Arial Nova"/>
          <w:noProof w:val="0"/>
          <w:color w:val="auto"/>
          <w:sz w:val="24"/>
          <w:szCs w:val="24"/>
          <w:lang w:val="en-GB"/>
        </w:rPr>
        <w:t xml:space="preserve"> </w:t>
      </w:r>
      <w:r w:rsidRPr="30287DC3" w:rsidR="63A0C80B">
        <w:rPr>
          <w:rFonts w:ascii="Arial Nova" w:hAnsi="Arial Nova" w:eastAsia="Arial Nova" w:cs="Arial Nova"/>
          <w:noProof w:val="0"/>
          <w:color w:val="auto"/>
          <w:sz w:val="24"/>
          <w:szCs w:val="24"/>
          <w:lang w:val="en-GB"/>
        </w:rPr>
        <w:t xml:space="preserve">medication. Furthermore, in </w:t>
      </w:r>
      <w:r w:rsidRPr="30287DC3" w:rsidR="1158EA48">
        <w:rPr>
          <w:rFonts w:ascii="Arial Nova" w:hAnsi="Arial Nova" w:eastAsia="Arial Nova" w:cs="Arial Nova"/>
          <w:noProof w:val="0"/>
          <w:color w:val="auto"/>
          <w:sz w:val="24"/>
          <w:szCs w:val="24"/>
          <w:lang w:val="en-GB"/>
        </w:rPr>
        <w:t>several cultural</w:t>
      </w:r>
      <w:r w:rsidRPr="30287DC3" w:rsidR="63A0C80B">
        <w:rPr>
          <w:rFonts w:ascii="Arial Nova" w:hAnsi="Arial Nova" w:eastAsia="Arial Nova" w:cs="Arial Nova"/>
          <w:noProof w:val="0"/>
          <w:color w:val="auto"/>
          <w:sz w:val="24"/>
          <w:szCs w:val="24"/>
          <w:lang w:val="en-GB"/>
        </w:rPr>
        <w:t xml:space="preserve"> settings where language barriers exist, it becomes even more critical to document who provided interpretation, what was communicated, and whether understanding was confirmed.</w:t>
      </w:r>
      <w:r w:rsidRPr="30287DC3" w:rsidR="5E055A98">
        <w:rPr>
          <w:rFonts w:ascii="Arial Nova" w:hAnsi="Arial Nova" w:eastAsia="Arial Nova" w:cs="Arial Nova"/>
          <w:noProof w:val="0"/>
          <w:sz w:val="24"/>
          <w:szCs w:val="24"/>
          <w:lang w:val="en-GB"/>
        </w:rPr>
        <w:t xml:space="preserve"> (NHS England, 2021)</w:t>
      </w:r>
    </w:p>
    <w:p xmlns:wp14="http://schemas.microsoft.com/office/word/2010/wordml" w:rsidP="4FB4C20B" wp14:paraId="6138F949" wp14:noSpellErr="1" wp14:textId="5B606C89">
      <w:pPr>
        <w:spacing w:before="240" w:beforeAutospacing="off" w:after="240" w:afterAutospacing="off"/>
        <w:rPr>
          <w:rFonts w:ascii="Arial Nova" w:hAnsi="Arial Nova" w:eastAsia="Arial Nova" w:cs="Arial Nova"/>
          <w:noProof w:val="0"/>
          <w:color w:val="auto"/>
          <w:sz w:val="24"/>
          <w:szCs w:val="24"/>
          <w:lang w:val="en-GB"/>
        </w:rPr>
      </w:pPr>
      <w:r w:rsidRPr="137EE45B" w:rsidR="63A0C80B">
        <w:rPr>
          <w:rFonts w:ascii="Arial Nova" w:hAnsi="Arial Nova" w:eastAsia="Arial Nova" w:cs="Arial Nova"/>
          <w:noProof w:val="0"/>
          <w:color w:val="auto"/>
          <w:sz w:val="24"/>
          <w:szCs w:val="24"/>
          <w:lang w:val="en-GB"/>
        </w:rPr>
        <w:t>The principles of data protection are also central to administrative responsibilities. Under the Data Protection Act 2018, which incorporates the General Data Protection Regulation (GDPR), health and social care providers must ensure personal and medical data is processed lawfully, fairly, and transparently. This means Mrs Mann’s care records must be securely stored, only accessible to those with le</w:t>
      </w:r>
      <w:r w:rsidRPr="137EE45B" w:rsidR="4092F439">
        <w:rPr>
          <w:rFonts w:ascii="Arial Nova" w:hAnsi="Arial Nova" w:eastAsia="Arial Nova" w:cs="Arial Nova"/>
          <w:noProof w:val="0"/>
          <w:color w:val="auto"/>
          <w:sz w:val="24"/>
          <w:szCs w:val="24"/>
          <w:lang w:val="en-GB"/>
        </w:rPr>
        <w:t xml:space="preserve">gal </w:t>
      </w:r>
      <w:r w:rsidRPr="137EE45B" w:rsidR="76EA9D4E">
        <w:rPr>
          <w:rFonts w:ascii="Arial Nova" w:hAnsi="Arial Nova" w:eastAsia="Arial Nova" w:cs="Arial Nova"/>
          <w:noProof w:val="0"/>
          <w:color w:val="auto"/>
          <w:sz w:val="24"/>
          <w:szCs w:val="24"/>
          <w:lang w:val="en-GB"/>
        </w:rPr>
        <w:t>permission,</w:t>
      </w:r>
      <w:r w:rsidRPr="137EE45B" w:rsidR="63A0C80B">
        <w:rPr>
          <w:rFonts w:ascii="Arial Nova" w:hAnsi="Arial Nova" w:eastAsia="Arial Nova" w:cs="Arial Nova"/>
          <w:noProof w:val="0"/>
          <w:color w:val="auto"/>
          <w:sz w:val="24"/>
          <w:szCs w:val="24"/>
          <w:lang w:val="en-GB"/>
        </w:rPr>
        <w:t xml:space="preserve"> and shared with consent or under lawful basis such as safeguarding or continuity of care (Information Commissioner’s Office, 2021).</w:t>
      </w:r>
    </w:p>
    <w:p xmlns:wp14="http://schemas.microsoft.com/office/word/2010/wordml" w:rsidP="4FB4C20B" wp14:paraId="1CB4606E" wp14:textId="5B3902EC">
      <w:pPr>
        <w:pStyle w:val="Heading3"/>
        <w:spacing w:before="281" w:beforeAutospacing="off" w:after="281" w:afterAutospacing="off"/>
        <w:rPr>
          <w:rFonts w:ascii="Arial Nova" w:hAnsi="Arial Nova" w:eastAsia="Arial Nova" w:cs="Arial Nova"/>
          <w:b w:val="1"/>
          <w:bCs w:val="1"/>
          <w:noProof w:val="0"/>
          <w:color w:val="auto"/>
          <w:sz w:val="24"/>
          <w:szCs w:val="24"/>
          <w:lang w:val="en-GB"/>
        </w:rPr>
      </w:pPr>
      <w:r w:rsidRPr="4FB4C20B" w:rsidR="7959A7A2">
        <w:rPr>
          <w:rFonts w:ascii="Arial Nova" w:hAnsi="Arial Nova" w:eastAsia="Arial Nova" w:cs="Arial Nova"/>
          <w:b w:val="1"/>
          <w:bCs w:val="1"/>
          <w:noProof w:val="0"/>
          <w:color w:val="auto"/>
          <w:sz w:val="24"/>
          <w:szCs w:val="24"/>
          <w:lang w:val="en-GB"/>
        </w:rPr>
        <w:t>Collaborative Working in Mrs Mann’s Care</w:t>
      </w:r>
    </w:p>
    <w:p xmlns:wp14="http://schemas.microsoft.com/office/word/2010/wordml" w:rsidP="4FB4C20B" wp14:paraId="1B8835CE" wp14:textId="5108BE58">
      <w:pPr>
        <w:spacing w:before="240" w:beforeAutospacing="off" w:after="240" w:afterAutospacing="off"/>
        <w:rPr>
          <w:rFonts w:ascii="Arial Nova" w:hAnsi="Arial Nova" w:eastAsia="Arial Nova" w:cs="Arial Nova"/>
          <w:noProof w:val="0"/>
          <w:color w:val="auto"/>
          <w:sz w:val="24"/>
          <w:szCs w:val="24"/>
          <w:lang w:val="en-GB"/>
        </w:rPr>
      </w:pPr>
      <w:r w:rsidRPr="4FB4C20B" w:rsidR="7959A7A2">
        <w:rPr>
          <w:rFonts w:ascii="Arial Nova" w:hAnsi="Arial Nova" w:eastAsia="Arial Nova" w:cs="Arial Nova"/>
          <w:noProof w:val="0"/>
          <w:color w:val="auto"/>
          <w:sz w:val="24"/>
          <w:szCs w:val="24"/>
          <w:lang w:val="en-GB"/>
        </w:rPr>
        <w:t>Collaborative working between professionals is essential in delivering safe, effective, and person-centred care especially for individuals with</w:t>
      </w:r>
      <w:r w:rsidRPr="4FB4C20B" w:rsidR="7D63FB0E">
        <w:rPr>
          <w:rFonts w:ascii="Arial Nova" w:hAnsi="Arial Nova" w:eastAsia="Arial Nova" w:cs="Arial Nova"/>
          <w:noProof w:val="0"/>
          <w:color w:val="auto"/>
          <w:sz w:val="24"/>
          <w:szCs w:val="24"/>
          <w:lang w:val="en-GB"/>
        </w:rPr>
        <w:t xml:space="preserve"> </w:t>
      </w:r>
      <w:r w:rsidRPr="4FB4C20B" w:rsidR="7D63FB0E">
        <w:rPr>
          <w:rFonts w:ascii="Arial Nova" w:hAnsi="Arial Nova" w:eastAsia="Arial Nova" w:cs="Arial Nova"/>
          <w:noProof w:val="0"/>
          <w:color w:val="auto"/>
          <w:sz w:val="24"/>
          <w:szCs w:val="24"/>
          <w:lang w:val="en-GB"/>
        </w:rPr>
        <w:t>high level</w:t>
      </w:r>
      <w:r w:rsidRPr="4FB4C20B" w:rsidR="7D63FB0E">
        <w:rPr>
          <w:rFonts w:ascii="Arial Nova" w:hAnsi="Arial Nova" w:eastAsia="Arial Nova" w:cs="Arial Nova"/>
          <w:noProof w:val="0"/>
          <w:color w:val="auto"/>
          <w:sz w:val="24"/>
          <w:szCs w:val="24"/>
          <w:lang w:val="en-GB"/>
        </w:rPr>
        <w:t xml:space="preserve"> of</w:t>
      </w:r>
      <w:r w:rsidRPr="4FB4C20B" w:rsidR="7959A7A2">
        <w:rPr>
          <w:rFonts w:ascii="Arial Nova" w:hAnsi="Arial Nova" w:eastAsia="Arial Nova" w:cs="Arial Nova"/>
          <w:noProof w:val="0"/>
          <w:color w:val="auto"/>
          <w:sz w:val="24"/>
          <w:szCs w:val="24"/>
          <w:lang w:val="en-GB"/>
        </w:rPr>
        <w:t xml:space="preserve"> needs</w:t>
      </w:r>
      <w:r w:rsidRPr="4FB4C20B" w:rsidR="7959A7A2">
        <w:rPr>
          <w:rFonts w:ascii="Arial Nova" w:hAnsi="Arial Nova" w:eastAsia="Arial Nova" w:cs="Arial Nova"/>
          <w:noProof w:val="0"/>
          <w:color w:val="auto"/>
          <w:sz w:val="24"/>
          <w:szCs w:val="24"/>
          <w:lang w:val="en-GB"/>
        </w:rPr>
        <w:t>. A failure in communication, which led to a delayed medication</w:t>
      </w:r>
      <w:r w:rsidRPr="4FB4C20B" w:rsidR="59F07945">
        <w:rPr>
          <w:rFonts w:ascii="Arial Nova" w:hAnsi="Arial Nova" w:eastAsia="Arial Nova" w:cs="Arial Nova"/>
          <w:noProof w:val="0"/>
          <w:color w:val="auto"/>
          <w:sz w:val="24"/>
          <w:szCs w:val="24"/>
          <w:lang w:val="en-GB"/>
        </w:rPr>
        <w:t xml:space="preserve"> for Mrs Mann</w:t>
      </w:r>
      <w:r w:rsidRPr="4FB4C20B" w:rsidR="7959A7A2">
        <w:rPr>
          <w:rFonts w:ascii="Arial Nova" w:hAnsi="Arial Nova" w:eastAsia="Arial Nova" w:cs="Arial Nova"/>
          <w:noProof w:val="0"/>
          <w:color w:val="auto"/>
          <w:sz w:val="24"/>
          <w:szCs w:val="24"/>
          <w:lang w:val="en-GB"/>
        </w:rPr>
        <w:t xml:space="preserve"> adjustment, highlights the potential consequences of poor multi-agency collaboration.</w:t>
      </w:r>
    </w:p>
    <w:p xmlns:wp14="http://schemas.microsoft.com/office/word/2010/wordml" w:rsidP="4FB4C20B" wp14:paraId="0DD90802" wp14:noSpellErr="1" wp14:textId="2399398E">
      <w:pPr>
        <w:spacing w:before="240" w:beforeAutospacing="off" w:after="240" w:afterAutospacing="off"/>
        <w:rPr>
          <w:rFonts w:ascii="Arial Nova" w:hAnsi="Arial Nova" w:eastAsia="Arial Nova" w:cs="Arial Nova"/>
          <w:noProof w:val="0"/>
          <w:color w:val="auto"/>
          <w:sz w:val="24"/>
          <w:szCs w:val="24"/>
          <w:lang w:val="en-GB"/>
        </w:rPr>
      </w:pPr>
      <w:r w:rsidRPr="30287DC3" w:rsidR="7959A7A2">
        <w:rPr>
          <w:rFonts w:ascii="Arial Nova" w:hAnsi="Arial Nova" w:eastAsia="Arial Nova" w:cs="Arial Nova"/>
          <w:noProof w:val="0"/>
          <w:color w:val="auto"/>
          <w:sz w:val="24"/>
          <w:szCs w:val="24"/>
          <w:lang w:val="en-GB"/>
        </w:rPr>
        <w:t>Working collaboratively enables professionals to share knowledg</w:t>
      </w:r>
      <w:r w:rsidRPr="30287DC3" w:rsidR="6E6EFD27">
        <w:rPr>
          <w:rFonts w:ascii="Arial Nova" w:hAnsi="Arial Nova" w:eastAsia="Arial Nova" w:cs="Arial Nova"/>
          <w:noProof w:val="0"/>
          <w:color w:val="auto"/>
          <w:sz w:val="24"/>
          <w:szCs w:val="24"/>
          <w:lang w:val="en-GB"/>
        </w:rPr>
        <w:t>e</w:t>
      </w:r>
      <w:r w:rsidRPr="30287DC3" w:rsidR="7959A7A2">
        <w:rPr>
          <w:rFonts w:ascii="Arial Nova" w:hAnsi="Arial Nova" w:eastAsia="Arial Nova" w:cs="Arial Nova"/>
          <w:noProof w:val="0"/>
          <w:color w:val="auto"/>
          <w:sz w:val="24"/>
          <w:szCs w:val="24"/>
          <w:lang w:val="en-GB"/>
        </w:rPr>
        <w:t xml:space="preserve"> </w:t>
      </w:r>
      <w:r w:rsidRPr="30287DC3" w:rsidR="198F79E9">
        <w:rPr>
          <w:rFonts w:ascii="Arial Nova" w:hAnsi="Arial Nova" w:eastAsia="Arial Nova" w:cs="Arial Nova"/>
          <w:noProof w:val="0"/>
          <w:color w:val="auto"/>
          <w:sz w:val="24"/>
          <w:szCs w:val="24"/>
          <w:lang w:val="en-GB"/>
        </w:rPr>
        <w:t>f</w:t>
      </w:r>
      <w:r w:rsidRPr="30287DC3" w:rsidR="7959A7A2">
        <w:rPr>
          <w:rFonts w:ascii="Arial Nova" w:hAnsi="Arial Nova" w:eastAsia="Arial Nova" w:cs="Arial Nova"/>
          <w:noProof w:val="0"/>
          <w:color w:val="auto"/>
          <w:sz w:val="24"/>
          <w:szCs w:val="24"/>
          <w:lang w:val="en-GB"/>
        </w:rPr>
        <w:t>or</w:t>
      </w:r>
      <w:r w:rsidRPr="30287DC3" w:rsidR="7959A7A2">
        <w:rPr>
          <w:rFonts w:ascii="Arial Nova" w:hAnsi="Arial Nova" w:eastAsia="Arial Nova" w:cs="Arial Nova"/>
          <w:noProof w:val="0"/>
          <w:color w:val="auto"/>
          <w:sz w:val="24"/>
          <w:szCs w:val="24"/>
          <w:lang w:val="en-GB"/>
        </w:rPr>
        <w:t xml:space="preserve"> instance, in Mrs Mann’s case, the physiotherapist’s input on mobility progress should be communicated to care workers to ensure they can </w:t>
      </w:r>
      <w:r w:rsidRPr="30287DC3" w:rsidR="7959A7A2">
        <w:rPr>
          <w:rFonts w:ascii="Arial Nova" w:hAnsi="Arial Nova" w:eastAsia="Arial Nova" w:cs="Arial Nova"/>
          <w:noProof w:val="0"/>
          <w:color w:val="auto"/>
          <w:sz w:val="24"/>
          <w:szCs w:val="24"/>
          <w:lang w:val="en-GB"/>
        </w:rPr>
        <w:t>assist</w:t>
      </w:r>
      <w:r w:rsidRPr="30287DC3" w:rsidR="7959A7A2">
        <w:rPr>
          <w:rFonts w:ascii="Arial Nova" w:hAnsi="Arial Nova" w:eastAsia="Arial Nova" w:cs="Arial Nova"/>
          <w:noProof w:val="0"/>
          <w:color w:val="auto"/>
          <w:sz w:val="24"/>
          <w:szCs w:val="24"/>
          <w:lang w:val="en-GB"/>
        </w:rPr>
        <w:t xml:space="preserve"> her safely during daily </w:t>
      </w:r>
      <w:r w:rsidRPr="30287DC3" w:rsidR="7959A7A2">
        <w:rPr>
          <w:rFonts w:ascii="Arial Nova" w:hAnsi="Arial Nova" w:eastAsia="Arial Nova" w:cs="Arial Nova"/>
          <w:noProof w:val="0"/>
          <w:color w:val="auto"/>
          <w:sz w:val="24"/>
          <w:szCs w:val="24"/>
          <w:lang w:val="en-GB"/>
        </w:rPr>
        <w:t>visits</w:t>
      </w:r>
      <w:r w:rsidRPr="30287DC3" w:rsidR="7959A7A2">
        <w:rPr>
          <w:rFonts w:ascii="Arial Nova" w:hAnsi="Arial Nova" w:eastAsia="Arial Nova" w:cs="Arial Nova"/>
          <w:noProof w:val="0"/>
          <w:color w:val="auto"/>
          <w:sz w:val="24"/>
          <w:szCs w:val="24"/>
          <w:lang w:val="en-GB"/>
        </w:rPr>
        <w:t>.</w:t>
      </w:r>
      <w:r w:rsidRPr="30287DC3" w:rsidR="183D98BA">
        <w:rPr>
          <w:rFonts w:ascii="Arial Nova" w:hAnsi="Arial Nova" w:eastAsia="Arial Nova" w:cs="Arial Nova"/>
          <w:noProof w:val="0"/>
          <w:color w:val="auto"/>
          <w:sz w:val="24"/>
          <w:szCs w:val="24"/>
          <w:lang w:val="en-GB"/>
        </w:rPr>
        <w:t xml:space="preserve"> </w:t>
      </w:r>
      <w:r w:rsidRPr="30287DC3" w:rsidR="7959A7A2">
        <w:rPr>
          <w:rFonts w:ascii="Arial Nova" w:hAnsi="Arial Nova" w:eastAsia="Arial Nova" w:cs="Arial Nova"/>
          <w:noProof w:val="0"/>
          <w:color w:val="auto"/>
          <w:sz w:val="24"/>
          <w:szCs w:val="24"/>
          <w:lang w:val="en-GB"/>
        </w:rPr>
        <w:t>GP</w:t>
      </w:r>
      <w:r w:rsidRPr="30287DC3" w:rsidR="0DB1DC40">
        <w:rPr>
          <w:rFonts w:ascii="Arial Nova" w:hAnsi="Arial Nova" w:eastAsia="Arial Nova" w:cs="Arial Nova"/>
          <w:noProof w:val="0"/>
          <w:color w:val="auto"/>
          <w:sz w:val="24"/>
          <w:szCs w:val="24"/>
          <w:lang w:val="en-GB"/>
        </w:rPr>
        <w:t>`s</w:t>
      </w:r>
      <w:r w:rsidRPr="30287DC3" w:rsidR="7959A7A2">
        <w:rPr>
          <w:rFonts w:ascii="Arial Nova" w:hAnsi="Arial Nova" w:eastAsia="Arial Nova" w:cs="Arial Nova"/>
          <w:noProof w:val="0"/>
          <w:color w:val="auto"/>
          <w:sz w:val="24"/>
          <w:szCs w:val="24"/>
          <w:lang w:val="en-GB"/>
        </w:rPr>
        <w:t xml:space="preserve"> must be kept informed about her condition, any pain management needs, or signs of complications post-surgery. The </w:t>
      </w:r>
      <w:r w:rsidRPr="30287DC3" w:rsidR="7959A7A2">
        <w:rPr>
          <w:rFonts w:ascii="Arial Nova" w:hAnsi="Arial Nova" w:eastAsia="Arial Nova" w:cs="Arial Nova"/>
          <w:b w:val="0"/>
          <w:bCs w:val="0"/>
          <w:noProof w:val="0"/>
          <w:color w:val="auto"/>
          <w:sz w:val="24"/>
          <w:szCs w:val="24"/>
          <w:lang w:val="en-GB"/>
        </w:rPr>
        <w:t>Care Quality Commission (CQC)</w:t>
      </w:r>
      <w:r w:rsidRPr="30287DC3" w:rsidR="7959A7A2">
        <w:rPr>
          <w:rFonts w:ascii="Arial Nova" w:hAnsi="Arial Nova" w:eastAsia="Arial Nova" w:cs="Arial Nova"/>
          <w:noProof w:val="0"/>
          <w:color w:val="auto"/>
          <w:sz w:val="24"/>
          <w:szCs w:val="24"/>
          <w:lang w:val="en-GB"/>
        </w:rPr>
        <w:t xml:space="preserve"> emphasises that integrated care is essential in supporting people with complex needs, promoting </w:t>
      </w:r>
      <w:r w:rsidRPr="30287DC3" w:rsidR="7959A7A2">
        <w:rPr>
          <w:rFonts w:ascii="Arial Nova" w:hAnsi="Arial Nova" w:eastAsia="Arial Nova" w:cs="Arial Nova"/>
          <w:noProof w:val="0"/>
          <w:color w:val="auto"/>
          <w:sz w:val="24"/>
          <w:szCs w:val="24"/>
          <w:lang w:val="en-GB"/>
        </w:rPr>
        <w:t>continuity</w:t>
      </w:r>
      <w:r w:rsidRPr="30287DC3" w:rsidR="7959A7A2">
        <w:rPr>
          <w:rFonts w:ascii="Arial Nova" w:hAnsi="Arial Nova" w:eastAsia="Arial Nova" w:cs="Arial Nova"/>
          <w:noProof w:val="0"/>
          <w:color w:val="auto"/>
          <w:sz w:val="24"/>
          <w:szCs w:val="24"/>
          <w:lang w:val="en-GB"/>
        </w:rPr>
        <w:t xml:space="preserve"> and reducing the risk of errors (CQC, 2023).</w:t>
      </w:r>
    </w:p>
    <w:p xmlns:wp14="http://schemas.microsoft.com/office/word/2010/wordml" w:rsidP="4FB4C20B" wp14:paraId="7218BC2C" wp14:textId="11BAD301">
      <w:pPr>
        <w:spacing w:before="240" w:beforeAutospacing="off" w:after="240" w:afterAutospacing="off"/>
        <w:rPr>
          <w:rFonts w:ascii="Arial Nova" w:hAnsi="Arial Nova" w:eastAsia="Arial Nova" w:cs="Arial Nova"/>
          <w:noProof w:val="0"/>
          <w:color w:val="auto"/>
          <w:sz w:val="24"/>
          <w:szCs w:val="24"/>
          <w:lang w:val="en-GB"/>
        </w:rPr>
      </w:pPr>
      <w:r w:rsidRPr="30287DC3" w:rsidR="7959A7A2">
        <w:rPr>
          <w:rFonts w:ascii="Arial Nova" w:hAnsi="Arial Nova" w:eastAsia="Arial Nova" w:cs="Arial Nova"/>
          <w:noProof w:val="0"/>
          <w:color w:val="auto"/>
          <w:sz w:val="24"/>
          <w:szCs w:val="24"/>
          <w:lang w:val="en-GB"/>
        </w:rPr>
        <w:t xml:space="preserve">Effective collaboration requires clear communication, mutual respect, and shared goals. One key approach is </w:t>
      </w:r>
      <w:r w:rsidRPr="30287DC3" w:rsidR="7959A7A2">
        <w:rPr>
          <w:rFonts w:ascii="Arial Nova" w:hAnsi="Arial Nova" w:eastAsia="Arial Nova" w:cs="Arial Nova"/>
          <w:b w:val="0"/>
          <w:bCs w:val="0"/>
          <w:noProof w:val="0"/>
          <w:color w:val="auto"/>
          <w:sz w:val="24"/>
          <w:szCs w:val="24"/>
          <w:lang w:val="en-GB"/>
        </w:rPr>
        <w:t>interprofessional communication</w:t>
      </w:r>
      <w:r w:rsidRPr="30287DC3" w:rsidR="7959A7A2">
        <w:rPr>
          <w:rFonts w:ascii="Arial Nova" w:hAnsi="Arial Nova" w:eastAsia="Arial Nova" w:cs="Arial Nova"/>
          <w:noProof w:val="0"/>
          <w:color w:val="auto"/>
          <w:sz w:val="24"/>
          <w:szCs w:val="24"/>
          <w:lang w:val="en-GB"/>
        </w:rPr>
        <w:t>, where professionals engage in regular updates, whether through multidisciplinary meetings, secure digital care records, or structured tools like SBAR (Situation, Background, Assessment, Recommendation), which support consistent handovers and decision-making (NHS England, 2022).</w:t>
      </w:r>
    </w:p>
    <w:p w:rsidR="625C3D75" w:rsidP="30287DC3" w:rsidRDefault="625C3D75" w14:paraId="2BE6BC8E" w14:textId="55A288DA">
      <w:pPr>
        <w:pStyle w:val="Normal"/>
        <w:spacing w:before="240" w:beforeAutospacing="off" w:after="240" w:afterAutospacing="off"/>
      </w:pPr>
      <w:r w:rsidRPr="30287DC3" w:rsidR="625C3D75">
        <w:rPr>
          <w:rFonts w:ascii="Arial Nova" w:hAnsi="Arial Nova" w:eastAsia="Arial Nova" w:cs="Arial Nova"/>
          <w:noProof w:val="0"/>
          <w:sz w:val="24"/>
          <w:szCs w:val="24"/>
          <w:lang w:val="en-GB"/>
        </w:rPr>
        <w:t>Effective collaboration relies on clear communication, mutual respect, and shared understanding of roles and responsibilities. In Mrs Mann’s case, the physiotherapist’s updates on her mobility progress need to be communicated to care workers so that they can safely assist her during daily activities. Similarly, GPs must be informed of any changes in her condition, medication needs, or signs of complications following surgery. Sharing this information ensures continuity of care and helps the team make informed decisions that align with her preferences and health needs (Social Care Institute for Excellence (SCIE), 2020).</w:t>
      </w:r>
    </w:p>
    <w:p xmlns:wp14="http://schemas.microsoft.com/office/word/2010/wordml" w:rsidP="30287DC3" wp14:paraId="0DCC909C" wp14:noSpellErr="1" wp14:textId="3B31BD72">
      <w:pPr>
        <w:pStyle w:val="Normal"/>
        <w:spacing w:before="240" w:beforeAutospacing="off" w:after="240" w:afterAutospacing="off"/>
        <w:rPr>
          <w:rFonts w:ascii="Arial Nova" w:hAnsi="Arial Nova" w:eastAsia="Arial Nova" w:cs="Arial Nova"/>
          <w:noProof w:val="0"/>
          <w:color w:val="FF0000"/>
          <w:sz w:val="24"/>
          <w:szCs w:val="24"/>
          <w:lang w:val="en-GB"/>
        </w:rPr>
      </w:pPr>
      <w:r w:rsidRPr="30287DC3" w:rsidR="7959A7A2">
        <w:rPr>
          <w:rFonts w:ascii="Arial Nova" w:hAnsi="Arial Nova" w:eastAsia="Arial Nova" w:cs="Arial Nova"/>
          <w:noProof w:val="0"/>
          <w:color w:val="auto"/>
          <w:sz w:val="24"/>
          <w:szCs w:val="24"/>
          <w:lang w:val="en-GB"/>
        </w:rPr>
        <w:t xml:space="preserve">Another essential element is person-centred care planning, involving not only professionals but also the individual and their </w:t>
      </w:r>
      <w:r w:rsidRPr="30287DC3" w:rsidR="7959A7A2">
        <w:rPr>
          <w:rFonts w:ascii="Arial Nova" w:hAnsi="Arial Nova" w:eastAsia="Arial Nova" w:cs="Arial Nova"/>
          <w:noProof w:val="0"/>
          <w:color w:val="auto"/>
          <w:sz w:val="24"/>
          <w:szCs w:val="24"/>
          <w:lang w:val="en-GB"/>
        </w:rPr>
        <w:t>family.</w:t>
      </w:r>
      <w:r w:rsidRPr="30287DC3" w:rsidR="5EDB6E8E">
        <w:rPr>
          <w:rFonts w:ascii="Arial Nova" w:hAnsi="Arial Nova" w:eastAsia="Arial Nova" w:cs="Arial Nova"/>
          <w:noProof w:val="0"/>
          <w:color w:val="auto"/>
          <w:sz w:val="24"/>
          <w:szCs w:val="24"/>
          <w:lang w:val="en-GB"/>
        </w:rPr>
        <w:t xml:space="preserve"> </w:t>
      </w:r>
      <w:r w:rsidRPr="30287DC3" w:rsidR="7959A7A2">
        <w:rPr>
          <w:rFonts w:ascii="Arial Nova" w:hAnsi="Arial Nova" w:eastAsia="Arial Nova" w:cs="Arial Nova"/>
          <w:noProof w:val="0"/>
          <w:color w:val="auto"/>
          <w:sz w:val="24"/>
          <w:szCs w:val="24"/>
          <w:lang w:val="en-GB"/>
        </w:rPr>
        <w:t>Providing</w:t>
      </w:r>
      <w:r w:rsidRPr="30287DC3" w:rsidR="7959A7A2">
        <w:rPr>
          <w:rFonts w:ascii="Arial Nova" w:hAnsi="Arial Nova" w:eastAsia="Arial Nova" w:cs="Arial Nova"/>
          <w:noProof w:val="0"/>
          <w:color w:val="auto"/>
          <w:sz w:val="24"/>
          <w:szCs w:val="24"/>
          <w:lang w:val="en-GB"/>
        </w:rPr>
        <w:t xml:space="preserve"> access to professional interpreting services, rather than relying</w:t>
      </w:r>
      <w:r w:rsidRPr="30287DC3" w:rsidR="63A29355">
        <w:rPr>
          <w:rFonts w:ascii="Arial Nova" w:hAnsi="Arial Nova" w:eastAsia="Arial Nova" w:cs="Arial Nova"/>
          <w:noProof w:val="0"/>
          <w:color w:val="auto"/>
          <w:sz w:val="24"/>
          <w:szCs w:val="24"/>
          <w:lang w:val="en-GB"/>
        </w:rPr>
        <w:t xml:space="preserve"> </w:t>
      </w:r>
      <w:r w:rsidRPr="30287DC3" w:rsidR="7959A7A2">
        <w:rPr>
          <w:rFonts w:ascii="Arial Nova" w:hAnsi="Arial Nova" w:eastAsia="Arial Nova" w:cs="Arial Nova"/>
          <w:noProof w:val="0"/>
          <w:color w:val="auto"/>
          <w:sz w:val="24"/>
          <w:szCs w:val="24"/>
          <w:lang w:val="en-GB"/>
        </w:rPr>
        <w:t xml:space="preserve">on her daughter, supports both inclusivity and patient safety in line with the </w:t>
      </w:r>
      <w:r w:rsidRPr="30287DC3" w:rsidR="7DDBAED9">
        <w:rPr>
          <w:rFonts w:ascii="Arial Nova" w:hAnsi="Arial Nova" w:eastAsia="Arial Nova" w:cs="Arial Nova"/>
          <w:noProof w:val="0"/>
          <w:color w:val="auto"/>
          <w:sz w:val="24"/>
          <w:szCs w:val="24"/>
          <w:lang w:val="en-GB"/>
        </w:rPr>
        <w:t>(</w:t>
      </w:r>
      <w:r w:rsidRPr="30287DC3" w:rsidR="7959A7A2">
        <w:rPr>
          <w:rFonts w:ascii="Arial Nova" w:hAnsi="Arial Nova" w:eastAsia="Arial Nova" w:cs="Arial Nova"/>
          <w:noProof w:val="0"/>
          <w:color w:val="auto"/>
          <w:sz w:val="24"/>
          <w:szCs w:val="24"/>
          <w:lang w:val="en-GB"/>
        </w:rPr>
        <w:t>Equality Act 2010</w:t>
      </w:r>
      <w:r w:rsidRPr="30287DC3" w:rsidR="1083646B">
        <w:rPr>
          <w:rFonts w:ascii="Arial Nova" w:hAnsi="Arial Nova" w:eastAsia="Arial Nova" w:cs="Arial Nova"/>
          <w:noProof w:val="0"/>
          <w:sz w:val="24"/>
          <w:szCs w:val="24"/>
          <w:lang w:val="en-GB"/>
        </w:rPr>
        <w:t xml:space="preserve"> Legislation.gov.uk, 2010)</w:t>
      </w:r>
    </w:p>
    <w:p xmlns:wp14="http://schemas.microsoft.com/office/word/2010/wordml" w:rsidP="137EE45B" wp14:paraId="54A6932C" wp14:textId="710BA59B">
      <w:pPr>
        <w:spacing w:before="240" w:beforeAutospacing="off" w:after="240" w:afterAutospacing="off"/>
        <w:rPr>
          <w:rFonts w:ascii="Arial Nova" w:hAnsi="Arial Nova" w:eastAsia="Arial Nova" w:cs="Arial Nova"/>
          <w:b w:val="1"/>
          <w:bCs w:val="1"/>
          <w:noProof w:val="0"/>
          <w:color w:val="auto"/>
          <w:sz w:val="24"/>
          <w:szCs w:val="24"/>
          <w:lang w:val="en-GB"/>
        </w:rPr>
      </w:pPr>
    </w:p>
    <w:p xmlns:wp14="http://schemas.microsoft.com/office/word/2010/wordml" w:rsidP="137EE45B" wp14:paraId="1E7CF5CB" wp14:noSpellErr="1" wp14:textId="54845652">
      <w:pPr>
        <w:spacing w:before="240" w:beforeAutospacing="off" w:after="240" w:afterAutospacing="off"/>
        <w:rPr>
          <w:rFonts w:ascii="Arial Nova" w:hAnsi="Arial Nova" w:eastAsia="Arial Nova" w:cs="Arial Nova"/>
          <w:noProof w:val="0"/>
          <w:color w:val="auto"/>
          <w:sz w:val="24"/>
          <w:szCs w:val="24"/>
          <w:lang w:val="en-GB"/>
        </w:rPr>
      </w:pPr>
      <w:r w:rsidRPr="06BC2D6C" w:rsidR="521ACDFB">
        <w:rPr>
          <w:rFonts w:ascii="Arial Nova" w:hAnsi="Arial Nova" w:eastAsia="Arial Nova" w:cs="Arial Nova"/>
          <w:b w:val="1"/>
          <w:bCs w:val="1"/>
          <w:noProof w:val="0"/>
          <w:color w:val="auto"/>
          <w:sz w:val="24"/>
          <w:szCs w:val="24"/>
          <w:lang w:val="en-GB"/>
        </w:rPr>
        <w:t xml:space="preserve"> </w:t>
      </w:r>
      <w:r w:rsidRPr="06BC2D6C" w:rsidR="7959A7A2">
        <w:rPr>
          <w:rFonts w:ascii="Arial Nova" w:hAnsi="Arial Nova" w:eastAsia="Arial Nova" w:cs="Arial Nova"/>
          <w:noProof w:val="0"/>
          <w:color w:val="auto"/>
          <w:sz w:val="24"/>
          <w:szCs w:val="24"/>
          <w:lang w:val="en-GB"/>
        </w:rPr>
        <w:t>Despite its benefits, multi-agency working presents several challenges. These may include unclear role boundaries, inconsistent documentation, language barriers, and conflicting priorities among professionals. In Mrs Mann’s case, incomplete records and poor communication between services contributed to a delay in adjusting her medication.</w:t>
      </w:r>
    </w:p>
    <w:p xmlns:wp14="http://schemas.microsoft.com/office/word/2010/wordml" w:rsidP="30287DC3" wp14:paraId="4A2B5EAA" wp14:noSpellErr="1" wp14:textId="5D8BB933">
      <w:pPr>
        <w:pStyle w:val="Normal"/>
        <w:spacing w:before="240" w:beforeAutospacing="off" w:after="240" w:afterAutospacing="off"/>
        <w:rPr>
          <w:rFonts w:ascii="Arial Nova" w:hAnsi="Arial Nova" w:eastAsia="Arial Nova" w:cs="Arial Nova"/>
          <w:noProof w:val="0"/>
          <w:sz w:val="24"/>
          <w:szCs w:val="24"/>
          <w:lang w:val="en-GB"/>
        </w:rPr>
      </w:pPr>
      <w:r w:rsidRPr="30287DC3" w:rsidR="7959A7A2">
        <w:rPr>
          <w:rFonts w:ascii="Arial Nova" w:hAnsi="Arial Nova" w:eastAsia="Arial Nova" w:cs="Arial Nova"/>
          <w:noProof w:val="0"/>
          <w:color w:val="auto"/>
          <w:sz w:val="24"/>
          <w:szCs w:val="24"/>
          <w:lang w:val="en-GB"/>
        </w:rPr>
        <w:t>To overcome these barriers, organisations should implement</w:t>
      </w:r>
      <w:r w:rsidRPr="30287DC3" w:rsidR="7959A7A2">
        <w:rPr>
          <w:rFonts w:ascii="Arial Nova" w:hAnsi="Arial Nova" w:eastAsia="Arial Nova" w:cs="Arial Nova"/>
          <w:b w:val="0"/>
          <w:bCs w:val="0"/>
          <w:noProof w:val="0"/>
          <w:color w:val="auto"/>
          <w:sz w:val="24"/>
          <w:szCs w:val="24"/>
          <w:lang w:val="en-GB"/>
        </w:rPr>
        <w:t xml:space="preserve"> </w:t>
      </w:r>
      <w:r w:rsidRPr="30287DC3" w:rsidR="7959A7A2">
        <w:rPr>
          <w:rFonts w:ascii="Arial Nova" w:hAnsi="Arial Nova" w:eastAsia="Arial Nova" w:cs="Arial Nova"/>
          <w:b w:val="0"/>
          <w:bCs w:val="0"/>
          <w:noProof w:val="0"/>
          <w:color w:val="auto"/>
          <w:sz w:val="24"/>
          <w:szCs w:val="24"/>
          <w:lang w:val="en-GB"/>
        </w:rPr>
        <w:t>standardised care protocols</w:t>
      </w:r>
      <w:r w:rsidRPr="30287DC3" w:rsidR="7959A7A2">
        <w:rPr>
          <w:rFonts w:ascii="Arial Nova" w:hAnsi="Arial Nova" w:eastAsia="Arial Nova" w:cs="Arial Nova"/>
          <w:noProof w:val="0"/>
          <w:color w:val="auto"/>
          <w:sz w:val="24"/>
          <w:szCs w:val="24"/>
          <w:lang w:val="en-GB"/>
        </w:rPr>
        <w:t>, shared digital record systems, and clearly defined roles and responsibilities. Joint training and reflective practice can also help foster mutual understanding and respect across teams</w:t>
      </w:r>
      <w:r w:rsidRPr="30287DC3" w:rsidR="38575E43">
        <w:rPr>
          <w:rFonts w:ascii="Arial Nova" w:hAnsi="Arial Nova" w:eastAsia="Arial Nova" w:cs="Arial Nova"/>
          <w:noProof w:val="0"/>
          <w:color w:val="auto"/>
          <w:sz w:val="24"/>
          <w:szCs w:val="24"/>
          <w:lang w:val="en-GB"/>
        </w:rPr>
        <w:t xml:space="preserve"> </w:t>
      </w:r>
      <w:r w:rsidRPr="30287DC3" w:rsidR="38575E43">
        <w:rPr>
          <w:rFonts w:ascii="Arial Nova" w:hAnsi="Arial Nova" w:eastAsia="Arial Nova" w:cs="Arial Nova"/>
          <w:noProof w:val="0"/>
          <w:color w:val="auto"/>
          <w:sz w:val="24"/>
          <w:szCs w:val="24"/>
          <w:lang w:val="en-GB"/>
        </w:rPr>
        <w:t>(Social Care Institute for Excellence (SCIE), 2020).</w:t>
      </w:r>
    </w:p>
    <w:p xmlns:wp14="http://schemas.microsoft.com/office/word/2010/wordml" w:rsidP="4FB4C20B" wp14:paraId="06175D1B" wp14:textId="717AE62C">
      <w:pPr>
        <w:spacing w:before="240" w:beforeAutospacing="off" w:after="240" w:afterAutospacing="off"/>
        <w:rPr>
          <w:rFonts w:ascii="Arial Nova" w:hAnsi="Arial Nova" w:eastAsia="Arial Nova" w:cs="Arial Nova"/>
          <w:noProof w:val="0"/>
          <w:color w:val="auto"/>
          <w:sz w:val="24"/>
          <w:szCs w:val="24"/>
          <w:lang w:val="en-GB"/>
        </w:rPr>
      </w:pPr>
      <w:r w:rsidRPr="4FB4C20B" w:rsidR="6A0CE01B">
        <w:rPr>
          <w:rFonts w:ascii="Arial Nova" w:hAnsi="Arial Nova" w:eastAsia="Arial Nova" w:cs="Arial Nova"/>
          <w:noProof w:val="0"/>
          <w:color w:val="auto"/>
          <w:sz w:val="24"/>
          <w:szCs w:val="24"/>
          <w:lang w:val="en-GB"/>
        </w:rPr>
        <w:t>P</w:t>
      </w:r>
      <w:r w:rsidRPr="4FB4C20B" w:rsidR="7959A7A2">
        <w:rPr>
          <w:rFonts w:ascii="Arial Nova" w:hAnsi="Arial Nova" w:eastAsia="Arial Nova" w:cs="Arial Nova"/>
          <w:noProof w:val="0"/>
          <w:color w:val="auto"/>
          <w:sz w:val="24"/>
          <w:szCs w:val="24"/>
          <w:lang w:val="en-GB"/>
        </w:rPr>
        <w:t>romoting a culture of open communication and accountability is key. Health and social care providers are encouraged to learn from incidents, such as the one in Mrs Mann’s case, through internal reviews and improvement plans guided by the</w:t>
      </w:r>
      <w:r w:rsidRPr="4FB4C20B" w:rsidR="7959A7A2">
        <w:rPr>
          <w:rFonts w:ascii="Arial Nova" w:hAnsi="Arial Nova" w:eastAsia="Arial Nova" w:cs="Arial Nova"/>
          <w:b w:val="0"/>
          <w:bCs w:val="0"/>
          <w:noProof w:val="0"/>
          <w:color w:val="auto"/>
          <w:sz w:val="24"/>
          <w:szCs w:val="24"/>
          <w:lang w:val="en-GB"/>
        </w:rPr>
        <w:t xml:space="preserve"> </w:t>
      </w:r>
      <w:r w:rsidRPr="4FB4C20B" w:rsidR="7959A7A2">
        <w:rPr>
          <w:rFonts w:ascii="Arial Nova" w:hAnsi="Arial Nova" w:eastAsia="Arial Nova" w:cs="Arial Nova"/>
          <w:b w:val="0"/>
          <w:bCs w:val="0"/>
          <w:noProof w:val="0"/>
          <w:color w:val="auto"/>
          <w:sz w:val="24"/>
          <w:szCs w:val="24"/>
          <w:lang w:val="en-GB"/>
        </w:rPr>
        <w:t>Duty of Candour</w:t>
      </w:r>
      <w:r w:rsidRPr="4FB4C20B" w:rsidR="7959A7A2">
        <w:rPr>
          <w:rFonts w:ascii="Arial Nova" w:hAnsi="Arial Nova" w:eastAsia="Arial Nova" w:cs="Arial Nova"/>
          <w:noProof w:val="0"/>
          <w:color w:val="auto"/>
          <w:sz w:val="24"/>
          <w:szCs w:val="24"/>
          <w:lang w:val="en-GB"/>
        </w:rPr>
        <w:t xml:space="preserve"> (Health and Social Care Act 2008).</w:t>
      </w:r>
    </w:p>
    <w:p xmlns:wp14="http://schemas.microsoft.com/office/word/2010/wordml" w:rsidP="137EE45B" wp14:paraId="5178ADD6" wp14:noSpellErr="1" wp14:textId="1D668463">
      <w:pPr>
        <w:spacing w:before="240" w:beforeAutospacing="off" w:after="240" w:afterAutospacing="off"/>
        <w:rPr>
          <w:rFonts w:ascii="Arial Nova" w:hAnsi="Arial Nova" w:eastAsia="Arial Nova" w:cs="Arial Nova"/>
          <w:b w:val="1"/>
          <w:bCs w:val="1"/>
          <w:noProof w:val="0"/>
          <w:color w:val="auto"/>
          <w:sz w:val="24"/>
          <w:szCs w:val="24"/>
          <w:lang w:val="en-GB"/>
        </w:rPr>
      </w:pPr>
      <w:r w:rsidRPr="06BC2D6C" w:rsidR="396DD36B">
        <w:rPr>
          <w:rFonts w:ascii="Arial Nova" w:hAnsi="Arial Nova" w:eastAsia="Arial Nova" w:cs="Arial Nova"/>
          <w:b w:val="1"/>
          <w:bCs w:val="1"/>
          <w:noProof w:val="0"/>
          <w:color w:val="auto"/>
          <w:sz w:val="24"/>
          <w:szCs w:val="24"/>
          <w:lang w:val="en-GB"/>
        </w:rPr>
        <w:t>Conclusion</w:t>
      </w:r>
      <w:r w:rsidRPr="06BC2D6C" w:rsidR="1450ED56">
        <w:rPr>
          <w:rFonts w:ascii="Arial Nova" w:hAnsi="Arial Nova" w:eastAsia="Arial Nova" w:cs="Arial Nova"/>
          <w:b w:val="1"/>
          <w:bCs w:val="1"/>
          <w:noProof w:val="0"/>
          <w:color w:val="auto"/>
          <w:sz w:val="24"/>
          <w:szCs w:val="24"/>
          <w:lang w:val="en-GB"/>
        </w:rPr>
        <w:t xml:space="preserve"> </w:t>
      </w:r>
    </w:p>
    <w:p xmlns:wp14="http://schemas.microsoft.com/office/word/2010/wordml" w:rsidP="137EE45B" wp14:paraId="220C8B37" wp14:noSpellErr="1" wp14:textId="11E55F7F">
      <w:pPr>
        <w:spacing w:before="240" w:beforeAutospacing="off" w:after="240" w:afterAutospacing="off"/>
        <w:rPr>
          <w:rFonts w:ascii="Arial Nova" w:hAnsi="Arial Nova" w:eastAsia="Arial Nova" w:cs="Arial Nova"/>
          <w:noProof w:val="0"/>
          <w:sz w:val="24"/>
          <w:szCs w:val="24"/>
          <w:lang w:val="en-GB"/>
        </w:rPr>
      </w:pPr>
      <w:r w:rsidRPr="6B355D7C" w:rsidR="1450ED56">
        <w:rPr>
          <w:rFonts w:ascii="Arial Nova" w:hAnsi="Arial Nova" w:eastAsia="Arial Nova" w:cs="Arial Nova"/>
          <w:noProof w:val="0"/>
          <w:sz w:val="24"/>
          <w:szCs w:val="24"/>
          <w:lang w:val="en-GB"/>
        </w:rPr>
        <w:t xml:space="preserve">In conclusion, Mrs. Mann’s case clearly illustrates the crucial role that effective communication plays in ensuring safe, person-centred care. Miscommunication and poor documentation can have serious implications for patient safety, particularly when language barriers and unclear professional roles are involved. Adhering to the principles of equality and accessibility, as </w:t>
      </w:r>
      <w:r w:rsidRPr="6B355D7C" w:rsidR="1450ED56">
        <w:rPr>
          <w:rFonts w:ascii="Arial Nova" w:hAnsi="Arial Nova" w:eastAsia="Arial Nova" w:cs="Arial Nova"/>
          <w:noProof w:val="0"/>
          <w:sz w:val="24"/>
          <w:szCs w:val="24"/>
          <w:lang w:val="en-GB"/>
        </w:rPr>
        <w:t>stated</w:t>
      </w:r>
      <w:r w:rsidRPr="6B355D7C" w:rsidR="1450ED56">
        <w:rPr>
          <w:rFonts w:ascii="Arial Nova" w:hAnsi="Arial Nova" w:eastAsia="Arial Nova" w:cs="Arial Nova"/>
          <w:noProof w:val="0"/>
          <w:sz w:val="24"/>
          <w:szCs w:val="24"/>
          <w:lang w:val="en-GB"/>
        </w:rPr>
        <w:t xml:space="preserve"> in the </w:t>
      </w:r>
      <w:r w:rsidRPr="6B355D7C" w:rsidR="1450ED56">
        <w:rPr>
          <w:rFonts w:ascii="Arial Nova" w:hAnsi="Arial Nova" w:eastAsia="Arial Nova" w:cs="Arial Nova"/>
          <w:i w:val="1"/>
          <w:iCs w:val="1"/>
          <w:noProof w:val="0"/>
          <w:sz w:val="24"/>
          <w:szCs w:val="24"/>
          <w:lang w:val="en-GB"/>
        </w:rPr>
        <w:t>Equality Act 2010</w:t>
      </w:r>
      <w:r w:rsidRPr="6B355D7C" w:rsidR="1450ED56">
        <w:rPr>
          <w:rFonts w:ascii="Arial Nova" w:hAnsi="Arial Nova" w:eastAsia="Arial Nova" w:cs="Arial Nova"/>
          <w:noProof w:val="0"/>
          <w:sz w:val="24"/>
          <w:szCs w:val="24"/>
          <w:lang w:val="en-GB"/>
        </w:rPr>
        <w:t>, ensures that patients like Mr</w:t>
      </w:r>
      <w:r w:rsidRPr="6B355D7C" w:rsidR="414AD22A">
        <w:rPr>
          <w:rFonts w:ascii="Arial Nova" w:hAnsi="Arial Nova" w:eastAsia="Arial Nova" w:cs="Arial Nova"/>
          <w:noProof w:val="0"/>
          <w:sz w:val="24"/>
          <w:szCs w:val="24"/>
          <w:lang w:val="en-GB"/>
        </w:rPr>
        <w:t xml:space="preserve">s </w:t>
      </w:r>
      <w:r w:rsidRPr="6B355D7C" w:rsidR="1450ED56">
        <w:rPr>
          <w:rFonts w:ascii="Arial Nova" w:hAnsi="Arial Nova" w:eastAsia="Arial Nova" w:cs="Arial Nova"/>
          <w:noProof w:val="0"/>
          <w:sz w:val="24"/>
          <w:szCs w:val="24"/>
          <w:lang w:val="en-GB"/>
        </w:rPr>
        <w:t xml:space="preserve">Mann are not disadvantaged due to cultural differences. Encouraging feedback from patients and their families, as suggested by </w:t>
      </w:r>
      <w:r w:rsidRPr="6B355D7C" w:rsidR="1450ED56">
        <w:rPr>
          <w:rFonts w:ascii="Arial Nova" w:hAnsi="Arial Nova" w:eastAsia="Arial Nova" w:cs="Arial Nova"/>
          <w:noProof w:val="0"/>
          <w:sz w:val="24"/>
          <w:szCs w:val="24"/>
          <w:lang w:val="en-GB"/>
        </w:rPr>
        <w:t>Barnlund’s</w:t>
      </w:r>
      <w:r w:rsidRPr="6B355D7C" w:rsidR="1450ED56">
        <w:rPr>
          <w:rFonts w:ascii="Arial Nova" w:hAnsi="Arial Nova" w:eastAsia="Arial Nova" w:cs="Arial Nova"/>
          <w:noProof w:val="0"/>
          <w:sz w:val="24"/>
          <w:szCs w:val="24"/>
          <w:lang w:val="en-GB"/>
        </w:rPr>
        <w:t xml:space="preserve"> (2008) transactional model of communication, also promotes mutual understanding and trust. </w:t>
      </w:r>
      <w:r w:rsidRPr="6B355D7C" w:rsidR="58882592">
        <w:rPr>
          <w:rFonts w:ascii="Arial Nova" w:hAnsi="Arial Nova" w:eastAsia="Arial Nova" w:cs="Arial Nova"/>
          <w:noProof w:val="0"/>
          <w:sz w:val="24"/>
          <w:szCs w:val="24"/>
          <w:lang w:val="en-GB"/>
        </w:rPr>
        <w:t>A</w:t>
      </w:r>
      <w:r w:rsidRPr="6B355D7C" w:rsidR="1450ED56">
        <w:rPr>
          <w:rFonts w:ascii="Arial Nova" w:hAnsi="Arial Nova" w:eastAsia="Arial Nova" w:cs="Arial Nova"/>
          <w:noProof w:val="0"/>
          <w:sz w:val="24"/>
          <w:szCs w:val="24"/>
          <w:lang w:val="en-GB"/>
        </w:rPr>
        <w:t xml:space="preserve"> professional</w:t>
      </w:r>
      <w:r w:rsidRPr="6B355D7C" w:rsidR="2DD51C77">
        <w:rPr>
          <w:rFonts w:ascii="Arial Nova" w:hAnsi="Arial Nova" w:eastAsia="Arial Nova" w:cs="Arial Nova"/>
          <w:noProof w:val="0"/>
          <w:sz w:val="24"/>
          <w:szCs w:val="24"/>
          <w:lang w:val="en-GB"/>
        </w:rPr>
        <w:t xml:space="preserve"> </w:t>
      </w:r>
      <w:r w:rsidRPr="6B355D7C" w:rsidR="1450ED56">
        <w:rPr>
          <w:rFonts w:ascii="Arial Nova" w:hAnsi="Arial Nova" w:eastAsia="Arial Nova" w:cs="Arial Nova"/>
          <w:noProof w:val="0"/>
          <w:sz w:val="24"/>
          <w:szCs w:val="24"/>
          <w:lang w:val="en-GB"/>
        </w:rPr>
        <w:t xml:space="preserve">ethical responsibility </w:t>
      </w:r>
      <w:r w:rsidRPr="6B355D7C" w:rsidR="1A6B07FE">
        <w:rPr>
          <w:rFonts w:ascii="Arial Nova" w:hAnsi="Arial Nova" w:eastAsia="Arial Nova" w:cs="Arial Nova"/>
          <w:noProof w:val="0"/>
          <w:sz w:val="24"/>
          <w:szCs w:val="24"/>
          <w:lang w:val="en-GB"/>
        </w:rPr>
        <w:t xml:space="preserve">is what </w:t>
      </w:r>
      <w:r w:rsidRPr="6B355D7C" w:rsidR="1450ED56">
        <w:rPr>
          <w:rFonts w:ascii="Arial Nova" w:hAnsi="Arial Nova" w:eastAsia="Arial Nova" w:cs="Arial Nova"/>
          <w:noProof w:val="0"/>
          <w:sz w:val="24"/>
          <w:szCs w:val="24"/>
          <w:lang w:val="en-GB"/>
        </w:rPr>
        <w:t>upholds patient dignity, safety, and quality of care.</w:t>
      </w:r>
    </w:p>
    <w:p xmlns:wp14="http://schemas.microsoft.com/office/word/2010/wordml" w:rsidP="4FB4C20B" wp14:paraId="11F4BA21" wp14:textId="30E33387">
      <w:pPr>
        <w:spacing w:before="240" w:beforeAutospacing="off" w:after="240" w:afterAutospacing="off"/>
        <w:rPr>
          <w:rFonts w:ascii="Arial Nova" w:hAnsi="Arial Nova" w:eastAsia="Arial Nova" w:cs="Arial Nova"/>
          <w:b w:val="0"/>
          <w:bCs w:val="0"/>
          <w:noProof w:val="0"/>
          <w:color w:val="auto"/>
          <w:sz w:val="24"/>
          <w:szCs w:val="24"/>
          <w:lang w:val="en-GB"/>
        </w:rPr>
      </w:pPr>
    </w:p>
    <w:p xmlns:wp14="http://schemas.microsoft.com/office/word/2010/wordml" w:rsidP="4FB4C20B" wp14:paraId="3F59F298" wp14:textId="7A06997B">
      <w:pPr>
        <w:spacing w:before="240" w:beforeAutospacing="off" w:after="240" w:afterAutospacing="off"/>
        <w:rPr>
          <w:rFonts w:ascii="Arial Nova" w:hAnsi="Arial Nova" w:eastAsia="Arial Nova" w:cs="Arial Nova"/>
          <w:b w:val="0"/>
          <w:bCs w:val="0"/>
          <w:noProof w:val="0"/>
          <w:color w:val="auto"/>
          <w:sz w:val="24"/>
          <w:szCs w:val="24"/>
          <w:lang w:val="en-GB"/>
        </w:rPr>
      </w:pPr>
    </w:p>
    <w:p xmlns:wp14="http://schemas.microsoft.com/office/word/2010/wordml" w:rsidP="4FB4C20B" wp14:paraId="62020E57" wp14:textId="58A7BE72">
      <w:pPr>
        <w:rPr>
          <w:rFonts w:ascii="Arial Nova" w:hAnsi="Arial Nova" w:eastAsia="Arial Nova" w:cs="Arial Nova"/>
          <w:b w:val="0"/>
          <w:bCs w:val="0"/>
          <w:color w:val="auto"/>
        </w:rPr>
      </w:pPr>
    </w:p>
    <w:p xmlns:wp14="http://schemas.microsoft.com/office/word/2010/wordml" w:rsidP="4FB4C20B" wp14:paraId="5E5787A5" wp14:textId="3A32AF2B" wp14:noSpellErr="1">
      <w:pPr>
        <w:rPr>
          <w:rFonts w:ascii="Arial Nova" w:hAnsi="Arial Nova" w:eastAsia="Arial Nova" w:cs="Arial Nova"/>
          <w:b w:val="0"/>
          <w:bCs w:val="0"/>
          <w:color w:val="auto"/>
        </w:rPr>
      </w:pPr>
    </w:p>
    <w:p w:rsidR="1E5D5631" w:rsidP="262A6A08" w:rsidRDefault="1E5D5631" w14:paraId="10696395" w14:noSpellErr="1" w14:textId="37D2893C">
      <w:pPr>
        <w:pStyle w:val="Heading3"/>
        <w:keepNext w:val="1"/>
        <w:keepLines w:val="1"/>
        <w:spacing w:before="281" w:beforeAutospacing="off" w:after="281" w:afterAutospacing="off"/>
        <w:rPr>
          <w:rFonts w:ascii="Arial Nova" w:hAnsi="Arial Nova" w:eastAsia="Arial Nova" w:cs="Arial Nova"/>
          <w:b w:val="0"/>
          <w:bCs w:val="0"/>
          <w:i w:val="0"/>
          <w:iCs w:val="0"/>
          <w:caps w:val="0"/>
          <w:smallCaps w:val="0"/>
          <w:noProof w:val="0"/>
          <w:color w:val="0F4761" w:themeColor="accent1" w:themeTint="FF" w:themeShade="BF"/>
          <w:sz w:val="24"/>
          <w:szCs w:val="24"/>
          <w:lang w:val="en-GB"/>
        </w:rPr>
      </w:pPr>
      <w:r w:rsidRPr="262A6A08" w:rsidR="1E5D5631">
        <w:rPr>
          <w:rFonts w:ascii="Arial Nova" w:hAnsi="Arial Nova" w:eastAsia="Arial Nova" w:cs="Arial Nova"/>
          <w:b w:val="1"/>
          <w:bCs w:val="1"/>
          <w:i w:val="0"/>
          <w:iCs w:val="0"/>
          <w:caps w:val="0"/>
          <w:smallCaps w:val="0"/>
          <w:noProof w:val="0"/>
          <w:color w:val="0F4761" w:themeColor="accent1" w:themeTint="FF" w:themeShade="BF"/>
          <w:sz w:val="24"/>
          <w:szCs w:val="24"/>
          <w:lang w:val="en-GB"/>
        </w:rPr>
        <w:t>References</w:t>
      </w:r>
    </w:p>
    <w:p w:rsidR="1E5D5631" w:rsidP="53CE691F" w:rsidRDefault="1E5D5631" w14:paraId="12B1CD8C" w14:textId="26C7A71D">
      <w:pPr>
        <w:spacing w:before="240" w:beforeAutospacing="off" w:after="240" w:afterAutospacing="off"/>
        <w:ind w:left="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3CE691F" w:rsidR="1E5D56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Barnlund, D.C. (2008) </w:t>
      </w:r>
      <w:r w:rsidRPr="53CE691F" w:rsidR="1E5D5631">
        <w:rPr>
          <w:rFonts w:ascii="Arial Nova" w:hAnsi="Arial Nova" w:eastAsia="Arial Nova" w:cs="Arial Nova"/>
          <w:b w:val="0"/>
          <w:bCs w:val="0"/>
          <w:i w:val="1"/>
          <w:iCs w:val="1"/>
          <w:caps w:val="0"/>
          <w:smallCaps w:val="0"/>
          <w:noProof w:val="0"/>
          <w:color w:val="000000" w:themeColor="text1" w:themeTint="FF" w:themeShade="FF"/>
          <w:sz w:val="24"/>
          <w:szCs w:val="24"/>
          <w:lang w:val="en-GB"/>
        </w:rPr>
        <w:t>A transactional model of communication</w:t>
      </w:r>
      <w:r w:rsidRPr="53CE691F" w:rsidR="1E5D56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C.D. Mortensen (ed.) </w:t>
      </w:r>
      <w:r w:rsidRPr="53CE691F" w:rsidR="1E5D5631">
        <w:rPr>
          <w:rFonts w:ascii="Arial Nova" w:hAnsi="Arial Nova" w:eastAsia="Arial Nova" w:cs="Arial Nova"/>
          <w:b w:val="0"/>
          <w:bCs w:val="0"/>
          <w:i w:val="1"/>
          <w:iCs w:val="1"/>
          <w:caps w:val="0"/>
          <w:smallCaps w:val="0"/>
          <w:noProof w:val="0"/>
          <w:color w:val="000000" w:themeColor="text1" w:themeTint="FF" w:themeShade="FF"/>
          <w:sz w:val="24"/>
          <w:szCs w:val="24"/>
          <w:lang w:val="en-GB"/>
        </w:rPr>
        <w:t>Communication Theory</w:t>
      </w:r>
      <w:r w:rsidRPr="53CE691F" w:rsidR="1E5D5631">
        <w:rPr>
          <w:rFonts w:ascii="Arial Nova" w:hAnsi="Arial Nova" w:eastAsia="Arial Nova" w:cs="Arial Nova"/>
          <w:b w:val="0"/>
          <w:bCs w:val="0"/>
          <w:i w:val="0"/>
          <w:iCs w:val="0"/>
          <w:caps w:val="0"/>
          <w:smallCaps w:val="0"/>
          <w:noProof w:val="0"/>
          <w:color w:val="000000" w:themeColor="text1" w:themeTint="FF" w:themeShade="FF"/>
          <w:sz w:val="24"/>
          <w:szCs w:val="24"/>
          <w:lang w:val="en-GB"/>
        </w:rPr>
        <w:t>. 2nd ed. New Brunswick: Transaction Publishers, pp. 47–57.</w:t>
      </w:r>
    </w:p>
    <w:p w:rsidR="1E5D5631" w:rsidP="53CE691F" w:rsidRDefault="1E5D5631" w14:paraId="49C86FB1" w14:textId="5F3CB22C">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Care Quality Commission (CQC) (2023)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How CQC Regulates Integrated Care Systems</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fe34f56b3e44c58">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https://www.cqc.org.uk/publications/how-we-regulate/integrated-care-systems</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1E5D5631" w:rsidP="53CE691F" w:rsidRDefault="1E5D5631" w14:paraId="600DA745" w14:textId="4AFEE65F">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of Health and Social Care (DHSC) (2022)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Health and social care record keeping: guidance for professionals.</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London: DHSC. Available at: </w:t>
      </w:r>
      <w:hyperlink r:id="R18c210a195554336">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https://www.gov.uk/</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 November 2025).</w:t>
      </w:r>
    </w:p>
    <w:p w:rsidR="1E5D5631" w:rsidP="53CE691F" w:rsidRDefault="1E5D5631" w14:paraId="07E3C7F5" w14:textId="18279142">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legislation.gov.uk</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.Data</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Protection Act 2018. (2018)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legislation.gov.uk</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465ec53aea43401f">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https://www.legislation.gov.uk/ukpga/2018/12/contents</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1E5D5631" w:rsidP="53CE691F" w:rsidRDefault="1E5D5631" w14:paraId="39A97120" w14:textId="3889F457">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Equality Act 2010. (2010)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legislation.gov.uk</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59e3f3dc92284b1b">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https://www.legislation.gov.uk/ukpga/2010/15/contents</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1E5D5631" w:rsidP="53CE691F" w:rsidRDefault="1E5D5631" w14:paraId="0D265B1F" w14:textId="416C70B6">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Information Commissioner’s Office (ICO) (2021)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Guide to Data Protection</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56b508480ce4f49">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https://ico.org.uk/for-organisations/guide-to-data-protection/</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(Accessed: 20 October 2025).</w:t>
      </w:r>
    </w:p>
    <w:p w:rsidR="1E5D5631" w:rsidP="53CE691F" w:rsidRDefault="1E5D5631" w14:paraId="00022507" w14:textId="38BEB165">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(2022)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SBAR Communication Tool</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6143c0f0a6c142e6">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https://www.england.nhs.uk/sbar</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1E5D5631" w:rsidP="53CE691F" w:rsidRDefault="1E5D5631" w14:paraId="7F2768CD" w14:textId="074DF17F">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(2021).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Record keeping standards for health and social care professionals.</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NHS England. </w:t>
      </w:r>
      <w:hyperlink r:id="R6fe7eeadbf474c3e">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https://www.england.nhs.uk</w:t>
        </w:r>
      </w:hyperlink>
    </w:p>
    <w:p w:rsidR="1E5D5631" w:rsidP="53CE691F" w:rsidRDefault="1E5D5631" w14:paraId="69F08E07" w14:textId="0997A3E6">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Social Care Institute for Excellence (SCIE) (2020)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Effective Multi-agency Working</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aa332b0587ab4a27">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https://www.scie.org.uk/publications/guides/guide41/</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1E5D5631" w:rsidP="53CE691F" w:rsidRDefault="1E5D5631" w14:paraId="41111CAC" w14:textId="12F54490">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Health and Social Care Act 2008 (Regulated Activities) Regulations 2014. (2014)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legislation.gov.uk</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a1195b9cca5a42ed">
        <w:r w:rsidRPr="53CE691F" w:rsidR="1E5D5631">
          <w:rPr>
            <w:rStyle w:val="Hyperlink"/>
            <w:rFonts w:ascii="Aptos" w:hAnsi="Aptos" w:eastAsia="Aptos" w:cs="Aptos"/>
            <w:b w:val="0"/>
            <w:bCs w:val="0"/>
            <w:i w:val="0"/>
            <w:iCs w:val="0"/>
            <w:caps w:val="0"/>
            <w:smallCaps w:val="0"/>
            <w:strike w:val="0"/>
            <w:dstrike w:val="0"/>
            <w:noProof w:val="0"/>
            <w:sz w:val="24"/>
            <w:szCs w:val="24"/>
            <w:lang w:val="en-GB"/>
          </w:rPr>
          <w:t>https://www.legislation.gov.uk/uksi/2014/2936/contents/made</w:t>
        </w:r>
      </w:hyperlink>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1E5D5631" w:rsidP="53CE691F" w:rsidRDefault="1E5D5631" w14:paraId="325D0B05" w14:textId="08B5381E">
      <w:pPr>
        <w:pStyle w:val="Normal"/>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O’Daniel, M., &amp; Rosenstein, A. H. (2018).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Professional communication and team collaboration.</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In R. G. Hughes (Ed.),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 xml:space="preserve">Patient </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safety</w:t>
      </w:r>
      <w:r w:rsidRPr="53CE691F" w:rsidR="1E5D5631">
        <w:rPr>
          <w:rFonts w:ascii="Aptos" w:hAnsi="Aptos" w:eastAsia="Aptos" w:cs="Aptos"/>
          <w:b w:val="0"/>
          <w:bCs w:val="0"/>
          <w:i w:val="1"/>
          <w:iCs w:val="1"/>
          <w:caps w:val="0"/>
          <w:smallCaps w:val="0"/>
          <w:noProof w:val="0"/>
          <w:color w:val="000000" w:themeColor="text1" w:themeTint="FF" w:themeShade="FF"/>
          <w:sz w:val="24"/>
          <w:szCs w:val="24"/>
          <w:lang w:val="en-GB"/>
        </w:rPr>
        <w:t xml:space="preserve"> and quality: An evidence-based handbook for nurses</w:t>
      </w:r>
      <w:r w:rsidRPr="53CE691F" w:rsidR="1E5D5631">
        <w:rPr>
          <w:rFonts w:ascii="Aptos" w:hAnsi="Aptos" w:eastAsia="Aptos" w:cs="Aptos"/>
          <w:b w:val="0"/>
          <w:bCs w:val="0"/>
          <w:i w:val="0"/>
          <w:iCs w:val="0"/>
          <w:caps w:val="0"/>
          <w:smallCaps w:val="0"/>
          <w:noProof w:val="0"/>
          <w:color w:val="000000" w:themeColor="text1" w:themeTint="FF" w:themeShade="FF"/>
          <w:sz w:val="24"/>
          <w:szCs w:val="24"/>
          <w:lang w:val="en-GB"/>
        </w:rPr>
        <w:t xml:space="preserve"> (pp. 271–284). Agency for Healthcare Research and Quality (US).</w:t>
      </w:r>
    </w:p>
    <w:p w:rsidR="53CE691F" w:rsidP="53CE691F" w:rsidRDefault="53CE691F" w14:paraId="18D15A40" w14:textId="19E13D5B">
      <w:pPr>
        <w:spacing w:before="240" w:beforeAutospacing="off" w:after="240" w:afterAutospacing="off"/>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3CE691F" w:rsidP="53CE691F" w:rsidRDefault="53CE691F" w14:paraId="00289720" w14:textId="69E2369C">
      <w:pPr>
        <w:rPr>
          <w:rFonts w:ascii="Arial Nova" w:hAnsi="Arial Nova" w:eastAsia="Arial Nova" w:cs="Arial Nova"/>
          <w:b w:val="0"/>
          <w:bCs w:val="0"/>
          <w:color w:val="auto"/>
        </w:rPr>
      </w:pPr>
    </w:p>
    <w:sectPr>
      <w:pgSz w:w="11906" w:h="16838" w:orient="portrait"/>
      <w:pgMar w:top="1440" w:right="1440" w:bottom="1440" w:left="1440" w:header="720" w:footer="720" w:gutter="0"/>
      <w:cols w:space="720"/>
      <w:docGrid w:linePitch="360"/>
      <w:headerReference w:type="default" r:id="R0b5d792e7c644a7b"/>
      <w:footerReference w:type="default" r:id="R6c627aeff73649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18E36F" w:rsidTr="5E18E36F" w14:paraId="5974B5F7">
      <w:trPr>
        <w:trHeight w:val="300"/>
      </w:trPr>
      <w:tc>
        <w:tcPr>
          <w:tcW w:w="3005" w:type="dxa"/>
          <w:tcMar/>
        </w:tcPr>
        <w:p w:rsidR="5E18E36F" w:rsidP="5E18E36F" w:rsidRDefault="5E18E36F" w14:paraId="4F14D57D" w14:textId="65F120E7">
          <w:pPr>
            <w:pStyle w:val="Header"/>
            <w:bidi w:val="0"/>
            <w:ind w:left="-115"/>
            <w:jc w:val="left"/>
          </w:pPr>
        </w:p>
      </w:tc>
      <w:tc>
        <w:tcPr>
          <w:tcW w:w="3005" w:type="dxa"/>
          <w:tcMar/>
        </w:tcPr>
        <w:p w:rsidR="5E18E36F" w:rsidP="5E18E36F" w:rsidRDefault="5E18E36F" w14:paraId="29271566" w14:textId="5C20CB17">
          <w:pPr>
            <w:pStyle w:val="Header"/>
            <w:bidi w:val="0"/>
            <w:jc w:val="center"/>
          </w:pPr>
        </w:p>
      </w:tc>
      <w:tc>
        <w:tcPr>
          <w:tcW w:w="3005" w:type="dxa"/>
          <w:tcMar/>
        </w:tcPr>
        <w:p w:rsidR="5E18E36F" w:rsidP="5E18E36F" w:rsidRDefault="5E18E36F" w14:paraId="3757C1E0" w14:textId="4DA762C3">
          <w:pPr>
            <w:pStyle w:val="Header"/>
            <w:bidi w:val="0"/>
            <w:ind w:right="-115"/>
            <w:jc w:val="right"/>
          </w:pPr>
        </w:p>
      </w:tc>
    </w:tr>
  </w:tbl>
  <w:p w:rsidR="5E18E36F" w:rsidP="5E18E36F" w:rsidRDefault="5E18E36F" w14:paraId="721E02F5" w14:textId="4042D3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18E36F" w:rsidTr="5E18E36F" w14:paraId="1408FEE2">
      <w:trPr>
        <w:trHeight w:val="300"/>
      </w:trPr>
      <w:tc>
        <w:tcPr>
          <w:tcW w:w="3005" w:type="dxa"/>
          <w:tcMar/>
        </w:tcPr>
        <w:p w:rsidR="5E18E36F" w:rsidP="5E18E36F" w:rsidRDefault="5E18E36F" w14:paraId="155FA82C" w14:textId="04B2E40C">
          <w:pPr>
            <w:pStyle w:val="Header"/>
            <w:bidi w:val="0"/>
            <w:ind w:left="-115"/>
            <w:jc w:val="left"/>
          </w:pPr>
        </w:p>
      </w:tc>
      <w:tc>
        <w:tcPr>
          <w:tcW w:w="3005" w:type="dxa"/>
          <w:tcMar/>
        </w:tcPr>
        <w:p w:rsidR="5E18E36F" w:rsidP="5E18E36F" w:rsidRDefault="5E18E36F" w14:paraId="458771EE" w14:textId="150D94CE">
          <w:pPr>
            <w:pStyle w:val="Header"/>
            <w:bidi w:val="0"/>
            <w:jc w:val="center"/>
          </w:pPr>
        </w:p>
      </w:tc>
      <w:tc>
        <w:tcPr>
          <w:tcW w:w="3005" w:type="dxa"/>
          <w:tcMar/>
        </w:tcPr>
        <w:p w:rsidR="5E18E36F" w:rsidP="5E18E36F" w:rsidRDefault="5E18E36F" w14:paraId="15C77ECC" w14:textId="337EEB81">
          <w:pPr>
            <w:pStyle w:val="Header"/>
            <w:bidi w:val="0"/>
            <w:ind w:right="-115"/>
            <w:jc w:val="right"/>
          </w:pPr>
        </w:p>
      </w:tc>
    </w:tr>
  </w:tbl>
  <w:p w:rsidR="5E18E36F" w:rsidP="5E18E36F" w:rsidRDefault="5E18E36F" w14:paraId="397C363F" w14:textId="0A02674E">
    <w:pPr>
      <w:pStyle w:val="Header"/>
      <w:bidi w:val="0"/>
    </w:pPr>
  </w:p>
</w:hdr>
</file>

<file path=word/intelligence2.xml><?xml version="1.0" encoding="utf-8"?>
<int2:intelligence xmlns:int2="http://schemas.microsoft.com/office/intelligence/2020/intelligence">
  <int2:observations>
    <int2:textHash int2:hashCode="6e02Gi21ce5Hbp" int2:id="g4jZZKzt">
      <int2:state int2:type="spell" int2:value="Rejected"/>
    </int2:textHash>
    <int2:textHash int2:hashCode="+Io08W6gY2xPp2" int2:id="AdXmY95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8f0a9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cfa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b930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A6EDD9"/>
    <w:rsid w:val="001781F9"/>
    <w:rsid w:val="007226CF"/>
    <w:rsid w:val="007BC79E"/>
    <w:rsid w:val="00BA6FB8"/>
    <w:rsid w:val="01128D6E"/>
    <w:rsid w:val="019B98AF"/>
    <w:rsid w:val="01B9B6C0"/>
    <w:rsid w:val="026B77AF"/>
    <w:rsid w:val="03D26ACE"/>
    <w:rsid w:val="059A22CF"/>
    <w:rsid w:val="0633B9A9"/>
    <w:rsid w:val="06400319"/>
    <w:rsid w:val="06BC2D6C"/>
    <w:rsid w:val="06CE2E98"/>
    <w:rsid w:val="06E836BD"/>
    <w:rsid w:val="0776B0E4"/>
    <w:rsid w:val="07BBE747"/>
    <w:rsid w:val="07DB8A9C"/>
    <w:rsid w:val="08EB605F"/>
    <w:rsid w:val="08EC12F0"/>
    <w:rsid w:val="091E6135"/>
    <w:rsid w:val="0935BBCE"/>
    <w:rsid w:val="0B107E5F"/>
    <w:rsid w:val="0B197191"/>
    <w:rsid w:val="0B5098C5"/>
    <w:rsid w:val="0B5B4F7E"/>
    <w:rsid w:val="0B93F90C"/>
    <w:rsid w:val="0BE1ED64"/>
    <w:rsid w:val="0BE78C09"/>
    <w:rsid w:val="0BFCEE49"/>
    <w:rsid w:val="0C229B4C"/>
    <w:rsid w:val="0C2A5EF6"/>
    <w:rsid w:val="0C7D71F8"/>
    <w:rsid w:val="0D190DB9"/>
    <w:rsid w:val="0D21A2B2"/>
    <w:rsid w:val="0DB1DC40"/>
    <w:rsid w:val="0E99D833"/>
    <w:rsid w:val="0EA9775C"/>
    <w:rsid w:val="0F422E61"/>
    <w:rsid w:val="0F48CBE3"/>
    <w:rsid w:val="1083646B"/>
    <w:rsid w:val="113B56F3"/>
    <w:rsid w:val="1158EA48"/>
    <w:rsid w:val="1174FAD1"/>
    <w:rsid w:val="11A34299"/>
    <w:rsid w:val="11B97F1F"/>
    <w:rsid w:val="12953BE8"/>
    <w:rsid w:val="131B84FB"/>
    <w:rsid w:val="137EE45B"/>
    <w:rsid w:val="1383DCBA"/>
    <w:rsid w:val="13D56092"/>
    <w:rsid w:val="141A6EC8"/>
    <w:rsid w:val="1450ED56"/>
    <w:rsid w:val="14E8C895"/>
    <w:rsid w:val="150837EE"/>
    <w:rsid w:val="1516BAC9"/>
    <w:rsid w:val="1568956D"/>
    <w:rsid w:val="1614DF70"/>
    <w:rsid w:val="162E79FE"/>
    <w:rsid w:val="1677B2AF"/>
    <w:rsid w:val="169CD3A6"/>
    <w:rsid w:val="16FB7CB9"/>
    <w:rsid w:val="183D98BA"/>
    <w:rsid w:val="1865D1B6"/>
    <w:rsid w:val="198A292E"/>
    <w:rsid w:val="198F79E9"/>
    <w:rsid w:val="19ADF54A"/>
    <w:rsid w:val="19ECE3FA"/>
    <w:rsid w:val="1A6B07FE"/>
    <w:rsid w:val="1A877DF9"/>
    <w:rsid w:val="1AE1464B"/>
    <w:rsid w:val="1BD0344C"/>
    <w:rsid w:val="1BF5756E"/>
    <w:rsid w:val="1C926CD0"/>
    <w:rsid w:val="1D6B9F62"/>
    <w:rsid w:val="1DA604E2"/>
    <w:rsid w:val="1E2D0C6F"/>
    <w:rsid w:val="1E48D2E4"/>
    <w:rsid w:val="1E5D5631"/>
    <w:rsid w:val="1EA6A036"/>
    <w:rsid w:val="1F3F7E68"/>
    <w:rsid w:val="1FF1598D"/>
    <w:rsid w:val="200072A1"/>
    <w:rsid w:val="221F0B62"/>
    <w:rsid w:val="229C2D44"/>
    <w:rsid w:val="22C8F5DD"/>
    <w:rsid w:val="232CCE53"/>
    <w:rsid w:val="240FCADE"/>
    <w:rsid w:val="24464D03"/>
    <w:rsid w:val="2447A1C9"/>
    <w:rsid w:val="25135255"/>
    <w:rsid w:val="258E8208"/>
    <w:rsid w:val="262A6A08"/>
    <w:rsid w:val="26387711"/>
    <w:rsid w:val="2696E5FB"/>
    <w:rsid w:val="26A812E4"/>
    <w:rsid w:val="2764F61C"/>
    <w:rsid w:val="28B962FE"/>
    <w:rsid w:val="29985D14"/>
    <w:rsid w:val="29B5F4A8"/>
    <w:rsid w:val="29B63FDC"/>
    <w:rsid w:val="2C08FBC6"/>
    <w:rsid w:val="2C7939F6"/>
    <w:rsid w:val="2D49C172"/>
    <w:rsid w:val="2D6D4924"/>
    <w:rsid w:val="2DD51C77"/>
    <w:rsid w:val="2DFEB705"/>
    <w:rsid w:val="2E00CE41"/>
    <w:rsid w:val="2E128833"/>
    <w:rsid w:val="2E208D6D"/>
    <w:rsid w:val="2ECA88C1"/>
    <w:rsid w:val="2F07C6BF"/>
    <w:rsid w:val="2F717F55"/>
    <w:rsid w:val="30287DC3"/>
    <w:rsid w:val="30657D09"/>
    <w:rsid w:val="30815C27"/>
    <w:rsid w:val="31035D36"/>
    <w:rsid w:val="3181E564"/>
    <w:rsid w:val="31D9795B"/>
    <w:rsid w:val="31F32C32"/>
    <w:rsid w:val="32A6EDD9"/>
    <w:rsid w:val="32FFCFAF"/>
    <w:rsid w:val="342C7C2E"/>
    <w:rsid w:val="343F80B9"/>
    <w:rsid w:val="3463DC63"/>
    <w:rsid w:val="34AD0376"/>
    <w:rsid w:val="34E52A61"/>
    <w:rsid w:val="353DB115"/>
    <w:rsid w:val="35AE889C"/>
    <w:rsid w:val="3629071E"/>
    <w:rsid w:val="36847AAC"/>
    <w:rsid w:val="38162926"/>
    <w:rsid w:val="38575E43"/>
    <w:rsid w:val="38A615A2"/>
    <w:rsid w:val="3944C232"/>
    <w:rsid w:val="396DD36B"/>
    <w:rsid w:val="398303B3"/>
    <w:rsid w:val="39FE901F"/>
    <w:rsid w:val="3AD9C46D"/>
    <w:rsid w:val="3ADD00AA"/>
    <w:rsid w:val="3AF8B9DC"/>
    <w:rsid w:val="3B2248E6"/>
    <w:rsid w:val="3B340DE5"/>
    <w:rsid w:val="3BA5FDB9"/>
    <w:rsid w:val="3BB388B9"/>
    <w:rsid w:val="3BB5988A"/>
    <w:rsid w:val="3DB17AF7"/>
    <w:rsid w:val="3E18CAF2"/>
    <w:rsid w:val="4069F439"/>
    <w:rsid w:val="4092F439"/>
    <w:rsid w:val="4142F047"/>
    <w:rsid w:val="414AD22A"/>
    <w:rsid w:val="418A822D"/>
    <w:rsid w:val="4259C0A8"/>
    <w:rsid w:val="436403F0"/>
    <w:rsid w:val="441E96F1"/>
    <w:rsid w:val="44A5D00B"/>
    <w:rsid w:val="44E64125"/>
    <w:rsid w:val="46B8B329"/>
    <w:rsid w:val="4735599D"/>
    <w:rsid w:val="47701422"/>
    <w:rsid w:val="47B4BAE0"/>
    <w:rsid w:val="48F5447F"/>
    <w:rsid w:val="49CCF378"/>
    <w:rsid w:val="4A04E7BF"/>
    <w:rsid w:val="4A0DE314"/>
    <w:rsid w:val="4A0F7467"/>
    <w:rsid w:val="4AB044AC"/>
    <w:rsid w:val="4B1D81EF"/>
    <w:rsid w:val="4BB0D870"/>
    <w:rsid w:val="4C2F3817"/>
    <w:rsid w:val="4C7EF309"/>
    <w:rsid w:val="4CF93CEB"/>
    <w:rsid w:val="4D93DBB8"/>
    <w:rsid w:val="4D98F76C"/>
    <w:rsid w:val="4E091092"/>
    <w:rsid w:val="4E461FDF"/>
    <w:rsid w:val="4F39F980"/>
    <w:rsid w:val="4FB4C20B"/>
    <w:rsid w:val="4FCFC27D"/>
    <w:rsid w:val="4FE8FB93"/>
    <w:rsid w:val="50286953"/>
    <w:rsid w:val="50E9C30D"/>
    <w:rsid w:val="51B0F0BE"/>
    <w:rsid w:val="521ACDFB"/>
    <w:rsid w:val="529F27C2"/>
    <w:rsid w:val="533FA5C3"/>
    <w:rsid w:val="535CB53F"/>
    <w:rsid w:val="53B5E4DA"/>
    <w:rsid w:val="53B92063"/>
    <w:rsid w:val="53CE691F"/>
    <w:rsid w:val="53EBC040"/>
    <w:rsid w:val="53F53BB6"/>
    <w:rsid w:val="5436D09C"/>
    <w:rsid w:val="552BA4BA"/>
    <w:rsid w:val="552EF1C9"/>
    <w:rsid w:val="552FCCE2"/>
    <w:rsid w:val="557CD4E6"/>
    <w:rsid w:val="5590DFE5"/>
    <w:rsid w:val="55BAA407"/>
    <w:rsid w:val="55C5D23B"/>
    <w:rsid w:val="55D3A58D"/>
    <w:rsid w:val="5682FA03"/>
    <w:rsid w:val="569EDA80"/>
    <w:rsid w:val="56D5354A"/>
    <w:rsid w:val="57E75DE5"/>
    <w:rsid w:val="5835C007"/>
    <w:rsid w:val="58882592"/>
    <w:rsid w:val="58C00D73"/>
    <w:rsid w:val="5909B398"/>
    <w:rsid w:val="595377ED"/>
    <w:rsid w:val="599CBF24"/>
    <w:rsid w:val="59F07945"/>
    <w:rsid w:val="5A4BD199"/>
    <w:rsid w:val="5A8E0FE2"/>
    <w:rsid w:val="5A9F6996"/>
    <w:rsid w:val="5AD09004"/>
    <w:rsid w:val="5B016267"/>
    <w:rsid w:val="5B333177"/>
    <w:rsid w:val="5B688384"/>
    <w:rsid w:val="5B72383F"/>
    <w:rsid w:val="5BA2408C"/>
    <w:rsid w:val="5C26401C"/>
    <w:rsid w:val="5C76DB8D"/>
    <w:rsid w:val="5C816762"/>
    <w:rsid w:val="5CCE2355"/>
    <w:rsid w:val="5CFC3E67"/>
    <w:rsid w:val="5D8CDD87"/>
    <w:rsid w:val="5E055A98"/>
    <w:rsid w:val="5E18E36F"/>
    <w:rsid w:val="5E459708"/>
    <w:rsid w:val="5E682317"/>
    <w:rsid w:val="5EDB6E8E"/>
    <w:rsid w:val="5EF67FD5"/>
    <w:rsid w:val="5F118D4F"/>
    <w:rsid w:val="5F8E3F6B"/>
    <w:rsid w:val="604046BD"/>
    <w:rsid w:val="606CEFC3"/>
    <w:rsid w:val="60A70B66"/>
    <w:rsid w:val="617EC58B"/>
    <w:rsid w:val="624CDA06"/>
    <w:rsid w:val="625C3D75"/>
    <w:rsid w:val="634A0BD6"/>
    <w:rsid w:val="63A0C80B"/>
    <w:rsid w:val="63A29355"/>
    <w:rsid w:val="63E811C5"/>
    <w:rsid w:val="646B555B"/>
    <w:rsid w:val="64887956"/>
    <w:rsid w:val="655402F5"/>
    <w:rsid w:val="6598ADBA"/>
    <w:rsid w:val="665D143F"/>
    <w:rsid w:val="66CF2260"/>
    <w:rsid w:val="6701CFB8"/>
    <w:rsid w:val="67644BFF"/>
    <w:rsid w:val="68292865"/>
    <w:rsid w:val="68430C66"/>
    <w:rsid w:val="68545220"/>
    <w:rsid w:val="6A0CE01B"/>
    <w:rsid w:val="6AF3F184"/>
    <w:rsid w:val="6AF9DDFD"/>
    <w:rsid w:val="6B1FFFF3"/>
    <w:rsid w:val="6B355D7C"/>
    <w:rsid w:val="6C4C3E09"/>
    <w:rsid w:val="6D555291"/>
    <w:rsid w:val="6D6B13DB"/>
    <w:rsid w:val="6D71C6BB"/>
    <w:rsid w:val="6E377177"/>
    <w:rsid w:val="6E6EFD27"/>
    <w:rsid w:val="6EB4CD2A"/>
    <w:rsid w:val="6F3B34B3"/>
    <w:rsid w:val="6F60A81F"/>
    <w:rsid w:val="6FB8D8A9"/>
    <w:rsid w:val="6FE47E92"/>
    <w:rsid w:val="7073DE3E"/>
    <w:rsid w:val="708BCDA4"/>
    <w:rsid w:val="7145A0CB"/>
    <w:rsid w:val="71FDFC67"/>
    <w:rsid w:val="732D6613"/>
    <w:rsid w:val="7358C7D6"/>
    <w:rsid w:val="7413EFFB"/>
    <w:rsid w:val="74891556"/>
    <w:rsid w:val="764FECDC"/>
    <w:rsid w:val="76EA9D4E"/>
    <w:rsid w:val="77043A7E"/>
    <w:rsid w:val="785DE126"/>
    <w:rsid w:val="7959A7A2"/>
    <w:rsid w:val="79946AD6"/>
    <w:rsid w:val="79A33CD1"/>
    <w:rsid w:val="7AD84855"/>
    <w:rsid w:val="7AE3CCF0"/>
    <w:rsid w:val="7B083876"/>
    <w:rsid w:val="7C76C182"/>
    <w:rsid w:val="7C802C70"/>
    <w:rsid w:val="7CB7E459"/>
    <w:rsid w:val="7D63FB0E"/>
    <w:rsid w:val="7DDBAED9"/>
    <w:rsid w:val="7DF56B14"/>
    <w:rsid w:val="7DFFF626"/>
    <w:rsid w:val="7E5C644F"/>
    <w:rsid w:val="7EB8C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6EDD9"/>
  <w15:chartTrackingRefBased/>
  <w15:docId w15:val="{0B755A65-4EF3-4F87-B5CC-D0BA24C782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FB4C20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FB4C20B"/>
    <w:pPr>
      <w:spacing/>
      <w:ind w:left="720"/>
      <w:contextualSpacing/>
    </w:pPr>
  </w:style>
  <w:style w:type="character" w:styleId="Hyperlink">
    <w:uiPriority w:val="99"/>
    <w:name w:val="Hyperlink"/>
    <w:basedOn w:val="DefaultParagraphFont"/>
    <w:unhideWhenUsed/>
    <w:rsid w:val="4FB4C20B"/>
    <w:rPr>
      <w:color w:val="467886"/>
      <w:u w:val="single"/>
    </w:rPr>
  </w:style>
  <w:style w:type="paragraph" w:styleId="Heading1">
    <w:uiPriority w:val="9"/>
    <w:name w:val="heading 1"/>
    <w:basedOn w:val="Normal"/>
    <w:next w:val="Normal"/>
    <w:qFormat/>
    <w:rsid w:val="5E18E36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5E18E36F"/>
    <w:pPr>
      <w:tabs>
        <w:tab w:val="center" w:leader="none" w:pos="4680"/>
        <w:tab w:val="right" w:leader="none" w:pos="9360"/>
      </w:tabs>
      <w:spacing w:after="0" w:line="240" w:lineRule="auto"/>
    </w:pPr>
  </w:style>
  <w:style w:type="paragraph" w:styleId="Footer">
    <w:uiPriority w:val="99"/>
    <w:name w:val="footer"/>
    <w:basedOn w:val="Normal"/>
    <w:unhideWhenUsed/>
    <w:rsid w:val="5E18E36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25e349e1eae4968" /><Relationship Type="http://schemas.microsoft.com/office/2020/10/relationships/intelligence" Target="/word/intelligence2.xml" Id="R4dd82256d96f46a4" /><Relationship Type="http://schemas.openxmlformats.org/officeDocument/2006/relationships/hyperlink" Target="https://www.cqc.org.uk/publications/how-we-regulate/integrated-care-systems" TargetMode="External" Id="R9fe34f56b3e44c58" /><Relationship Type="http://schemas.openxmlformats.org/officeDocument/2006/relationships/hyperlink" Target="https://www.gov.uk/" TargetMode="External" Id="R18c210a195554336" /><Relationship Type="http://schemas.openxmlformats.org/officeDocument/2006/relationships/hyperlink" Target="https://www.legislation.gov.uk/ukpga/2018/12/contents" TargetMode="External" Id="R465ec53aea43401f" /><Relationship Type="http://schemas.openxmlformats.org/officeDocument/2006/relationships/hyperlink" Target="https://www.legislation.gov.uk/ukpga/2010/15/contents" TargetMode="External" Id="R59e3f3dc92284b1b" /><Relationship Type="http://schemas.openxmlformats.org/officeDocument/2006/relationships/hyperlink" Target="https://ico.org.uk/for-organisations/guide-to-data-protection/" TargetMode="External" Id="R256b508480ce4f49" /><Relationship Type="http://schemas.openxmlformats.org/officeDocument/2006/relationships/hyperlink" Target="https://www.england.nhs.uk/sbar" TargetMode="External" Id="R6143c0f0a6c142e6" /><Relationship Type="http://schemas.openxmlformats.org/officeDocument/2006/relationships/hyperlink" Target="https://www.england.nhs.uk/" TargetMode="External" Id="R6fe7eeadbf474c3e" /><Relationship Type="http://schemas.openxmlformats.org/officeDocument/2006/relationships/hyperlink" Target="https://www.scie.org.uk/publications/guides/guide41/" TargetMode="External" Id="Raa332b0587ab4a27" /><Relationship Type="http://schemas.openxmlformats.org/officeDocument/2006/relationships/hyperlink" Target="https://www.legislation.gov.uk/uksi/2014/2936/contents/made" TargetMode="External" Id="Ra1195b9cca5a42ed" /><Relationship Type="http://schemas.openxmlformats.org/officeDocument/2006/relationships/header" Target="/word/header.xml" Id="R0b5d792e7c644a7b" /><Relationship Type="http://schemas.openxmlformats.org/officeDocument/2006/relationships/footer" Target="/word/footer.xml" Id="R6c627aeff73649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Farida Hussain (2433744)</dc:creator>
  <keywords/>
  <dc:description/>
  <lastModifiedBy>Farida Hussain (2433744)</lastModifiedBy>
  <revision>10</revision>
  <dcterms:created xsi:type="dcterms:W3CDTF">2025-10-20T22:42:00.2749753Z</dcterms:created>
  <dcterms:modified xsi:type="dcterms:W3CDTF">2025-11-06T19:41:47.0871937Z</dcterms:modified>
</coreProperties>
</file>