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2D1A9" w14:textId="26204EC5" w:rsidR="00C60FF9" w:rsidRDefault="00C60FF9" w:rsidP="00C60FF9">
      <w:pPr>
        <w:pStyle w:val="Titlu"/>
      </w:pPr>
      <w:r>
        <w:t xml:space="preserve"> Entrepreneurship</w:t>
      </w:r>
    </w:p>
    <w:p w14:paraId="0F81E3C4" w14:textId="77777777" w:rsidR="00C60FF9" w:rsidRDefault="00D417A8" w:rsidP="00C60FF9">
      <w:pPr>
        <w:jc w:val="center"/>
        <w:rPr>
          <w:b/>
          <w:sz w:val="32"/>
        </w:rPr>
      </w:pPr>
      <w:r>
        <w:rPr>
          <w:b/>
          <w:sz w:val="32"/>
        </w:rPr>
        <w:t>Assessment 1</w:t>
      </w:r>
      <w:r w:rsidR="00C60FF9" w:rsidRPr="00C60FF9">
        <w:rPr>
          <w:b/>
          <w:sz w:val="32"/>
        </w:rPr>
        <w:t xml:space="preserve">: </w:t>
      </w:r>
      <w:r>
        <w:rPr>
          <w:b/>
          <w:sz w:val="32"/>
        </w:rPr>
        <w:t>Essay</w:t>
      </w:r>
    </w:p>
    <w:p w14:paraId="009B5E6B" w14:textId="77777777" w:rsidR="009F3CA9" w:rsidRPr="009F3CA9" w:rsidRDefault="00C60FF9" w:rsidP="00177972">
      <w:pPr>
        <w:rPr>
          <w:rFonts w:cs="Times New Roman"/>
          <w:b/>
          <w:bCs/>
          <w:i/>
          <w:iCs/>
          <w:szCs w:val="24"/>
        </w:rPr>
      </w:pPr>
      <w:r>
        <w:rPr>
          <w:b/>
          <w:sz w:val="32"/>
        </w:rPr>
        <w:br w:type="page"/>
      </w:r>
      <w:r w:rsidR="009F3CA9" w:rsidRPr="009F3CA9">
        <w:rPr>
          <w:rFonts w:cs="Times New Roman"/>
          <w:b/>
          <w:bCs/>
          <w:i/>
          <w:iCs/>
          <w:szCs w:val="24"/>
        </w:rPr>
        <w:lastRenderedPageBreak/>
        <w:t>Student ID: 2030045</w:t>
      </w:r>
    </w:p>
    <w:p w14:paraId="6381D109" w14:textId="77777777" w:rsidR="009F3CA9" w:rsidRPr="009F3CA9" w:rsidRDefault="009F3CA9" w:rsidP="009F3CA9">
      <w:pPr>
        <w:rPr>
          <w:rFonts w:cs="Times New Roman"/>
          <w:b/>
          <w:bCs/>
          <w:i/>
          <w:iCs/>
          <w:szCs w:val="24"/>
        </w:rPr>
      </w:pPr>
      <w:r w:rsidRPr="009F3CA9">
        <w:rPr>
          <w:rFonts w:cs="Times New Roman"/>
          <w:b/>
          <w:bCs/>
          <w:i/>
          <w:iCs/>
          <w:szCs w:val="24"/>
        </w:rPr>
        <w:t xml:space="preserve">Student Name: Cretan Anca Georgiana </w:t>
      </w:r>
    </w:p>
    <w:p w14:paraId="050B7F7E" w14:textId="46D2C4A5" w:rsidR="00C60FF9" w:rsidRDefault="009F3CA9">
      <w:pPr>
        <w:spacing w:line="259" w:lineRule="auto"/>
        <w:jc w:val="left"/>
        <w:rPr>
          <w:b/>
          <w:sz w:val="32"/>
        </w:rPr>
      </w:pPr>
      <w:r w:rsidRPr="009F3CA9">
        <w:rPr>
          <w:rFonts w:cs="Times New Roman"/>
          <w:b/>
          <w:bCs/>
          <w:i/>
          <w:iCs/>
          <w:szCs w:val="24"/>
        </w:rPr>
        <w:t>Module code:</w:t>
      </w:r>
      <w:r w:rsidR="005E7D05">
        <w:rPr>
          <w:rFonts w:cs="Times New Roman"/>
          <w:b/>
          <w:bCs/>
          <w:i/>
          <w:iCs/>
          <w:szCs w:val="24"/>
        </w:rPr>
        <w:t xml:space="preserve"> LCBB5001</w:t>
      </w:r>
    </w:p>
    <w:p w14:paraId="2526BB79" w14:textId="77777777" w:rsidR="00C60FF9" w:rsidRDefault="00C60FF9" w:rsidP="00C60FF9">
      <w:r>
        <w:t xml:space="preserve">People's desire to be their own employers and succeed in the economic world has led to an uptick in interest in entrepreneurship as a profession. However, it takes more than a great idea to become a successful entrepreneur </w:t>
      </w:r>
      <w:r w:rsidRPr="00C60FF9">
        <w:t>(Mariotti and Glackin, 2007).</w:t>
      </w:r>
      <w:r>
        <w:t xml:space="preserve"> People need a unique set of abilities, as well as the knowledge and experience to successfully navigate your company's larger macro environment. First, this essay will outline the qualities and skills necessary to succeed as an entrepreneur, and then it will conduct a SWOT analysis to evaluate the writer's own strengths and weaknesses. Finally, a PEST study of the UK macro environment will be provided to help entrepreneurs evaluate the current market situation before launching their businesses and matching their skill sets to those needed by the market.</w:t>
      </w:r>
    </w:p>
    <w:p w14:paraId="59F2DB5C" w14:textId="77777777" w:rsidR="00C60FF9" w:rsidRDefault="00C60FF9" w:rsidP="00C60FF9">
      <w:r>
        <w:t>There are several reasons why opening a restaurant in the UK might appeal to ambitious businesspeople. Several things combined inspired me to think about this business plan. First, the United Kingdom is home to an impressive array of restaurants serving a wide variety of cuisines. This creates an opening for business owners to fill with eating options that put a fresh spin on old classics and adapt to the ever-evolving tastes of their clientele. Second, the UK's population is vast and rising, and it attracts a lot of visitors; this means there's potential for restaurants there to do well (</w:t>
      </w:r>
      <w:r w:rsidRPr="00C60FF9">
        <w:rPr>
          <w:shd w:val="clear" w:color="auto" w:fill="FFFFFF"/>
        </w:rPr>
        <w:t>Ng</w:t>
      </w:r>
      <w:r>
        <w:rPr>
          <w:shd w:val="clear" w:color="auto" w:fill="FFFFFF"/>
        </w:rPr>
        <w:t>uyen et al.,</w:t>
      </w:r>
      <w:r w:rsidRPr="00C60FF9">
        <w:rPr>
          <w:shd w:val="clear" w:color="auto" w:fill="FFFFFF"/>
        </w:rPr>
        <w:t xml:space="preserve"> 2018</w:t>
      </w:r>
      <w:r>
        <w:rPr>
          <w:shd w:val="clear" w:color="auto" w:fill="FFFFFF"/>
        </w:rPr>
        <w:t>)</w:t>
      </w:r>
      <w:r>
        <w:t>. Lastly, the government of the United Kingdom offers numerous incentives and initiatives to help small enterprises, such as restaurants, succeed. In order to help new and existing business owners get their ventures off the ground, governments often provide them with a variety of resources.</w:t>
      </w:r>
    </w:p>
    <w:p w14:paraId="54D6406C" w14:textId="77777777" w:rsidR="00C60FF9" w:rsidRDefault="00C60FF9" w:rsidP="00C60FF9">
      <w:r>
        <w:t xml:space="preserve">Successfully transitioning into an entrepreneurial role, however, calls for a special set of abilities. </w:t>
      </w:r>
      <w:r w:rsidRPr="00C60FF9">
        <w:rPr>
          <w:b/>
        </w:rPr>
        <w:t>Effective communication</w:t>
      </w:r>
      <w:r>
        <w:t xml:space="preserve"> is a crucial ability for any aspiring entrepreneur. An entrepreneur's ability to articulate their goals and objectives to potential backers, collaborators, staff, and clients is crucial to their success. Business growth and success may depend on the quality of the relationships between the entrepreneur and many stakeholders; these relationships can be strengthened via open and honest communication (Law, 2014). Strong verbal and written communication skills help business owners close more deals, settle disputes, and energize and inspire staff. Furthermore, business owners with excellent communication skills may more clearly communicate their value offer, which often results in increased sales and devoted clientele.</w:t>
      </w:r>
    </w:p>
    <w:p w14:paraId="3A724D92" w14:textId="77777777" w:rsidR="00C60FF9" w:rsidRDefault="00C60FF9" w:rsidP="00C60FF9">
      <w:r w:rsidRPr="00C60FF9">
        <w:rPr>
          <w:b/>
        </w:rPr>
        <w:lastRenderedPageBreak/>
        <w:t>Adapt</w:t>
      </w:r>
      <w:r>
        <w:rPr>
          <w:b/>
        </w:rPr>
        <w:t>a</w:t>
      </w:r>
      <w:r w:rsidRPr="00C60FF9">
        <w:rPr>
          <w:b/>
        </w:rPr>
        <w:t>bility</w:t>
      </w:r>
      <w:r>
        <w:t xml:space="preserve"> is another must-have trait for business owners. In a work environment that is often volatile and ever-changing, the ability to roll with the punches is a must. A successful business owner can shift gears in response to shifting consumer preferences and market conditions. To succeed in the midst of difficulties, a business owner must be flexible enough to change course when necessary. It is important for business owners to be adaptable and willing to adjust in order to survive in today's volatile market.</w:t>
      </w:r>
    </w:p>
    <w:p w14:paraId="4E16A7D0" w14:textId="77777777" w:rsidR="00C60FF9" w:rsidRDefault="00C60FF9" w:rsidP="00C60FF9">
      <w:r>
        <w:t xml:space="preserve">The ability to think beyond the box is another must-have for business owners. The ability to generate fresh ideas and find original approaches to difficult issues is at the heart of what it means to be </w:t>
      </w:r>
      <w:r w:rsidRPr="00C60FF9">
        <w:rPr>
          <w:b/>
        </w:rPr>
        <w:t>creative</w:t>
      </w:r>
      <w:r>
        <w:t>. Entrepreneurs with a fresh perspective may see beyond the obvious to find unmet needs, create compelling value propositions, and set themselves apart from the competition. Additionally, business owners can benefit from creative thinking by innovating and improving upon already successful products and services (</w:t>
      </w:r>
      <w:r>
        <w:rPr>
          <w:shd w:val="clear" w:color="auto" w:fill="FFFFFF"/>
        </w:rPr>
        <w:t>Hayes,</w:t>
      </w:r>
      <w:r w:rsidRPr="00C60FF9">
        <w:rPr>
          <w:shd w:val="clear" w:color="auto" w:fill="FFFFFF"/>
        </w:rPr>
        <w:t xml:space="preserve"> 2002</w:t>
      </w:r>
      <w:r>
        <w:rPr>
          <w:shd w:val="clear" w:color="auto" w:fill="FFFFFF"/>
        </w:rPr>
        <w:t>)</w:t>
      </w:r>
      <w:r>
        <w:t>. In addition, business owners who are likewise creative can foster an innovative environment by encouraging and inspiring their staff to use their own imagination and come up with fresh approaches to problems.</w:t>
      </w:r>
    </w:p>
    <w:p w14:paraId="5630C53B" w14:textId="77777777" w:rsidR="00C60FF9" w:rsidRDefault="00C60FF9" w:rsidP="00C60FF9">
      <w:r w:rsidRPr="00C60FF9">
        <w:rPr>
          <w:b/>
        </w:rPr>
        <w:t>Being resilient</w:t>
      </w:r>
      <w:r>
        <w:t xml:space="preserve"> is another crucial quality for business owners. The ups and downs of running a business sometimes feel like being on a roller coaster. Those who are resilient are better able to handle the ups and downs of being an entrepreneur. Being able to stick it through during difficult times and keep your eye on the prize is a necessary skill for entrepreneurs, who must often deal with a number of obstacles all at once. Entrepreneurs that are resilient can turn their setbacks into learning experiences (Blackwell, 2011). Entrepreneurs who can keep their cool under pressure are also more likely to urge their staff to work for the company's long-term objectives.</w:t>
      </w:r>
    </w:p>
    <w:p w14:paraId="280B4D24" w14:textId="77777777" w:rsidR="00C60FF9" w:rsidRDefault="00C60FF9" w:rsidP="00C60FF9">
      <w:r w:rsidRPr="00C60FF9">
        <w:rPr>
          <w:b/>
        </w:rPr>
        <w:t>Leadership</w:t>
      </w:r>
      <w:r>
        <w:t xml:space="preserve">, the ability to lead others is also essential for business owners. Entrepreneurs that can motivate and inspire their staff can improve productivity and encourage new ideas. A good leader is also capable of delegating responsibility, organizing their team's efforts, and making the necessary harsh calls. A leader's ability to cultivate trusting relationships with the company's constituents is also essential to its development and continued success </w:t>
      </w:r>
      <w:r w:rsidRPr="00C60FF9">
        <w:t>(Mariotti and Glackin, 2007).</w:t>
      </w:r>
      <w:r>
        <w:t xml:space="preserve"> Successful business owners who are also good leaders can use their talents to help their staff members grow professionally, which in turn can boost morale and productivity.</w:t>
      </w:r>
    </w:p>
    <w:p w14:paraId="549B1659" w14:textId="77777777" w:rsidR="00C60FF9" w:rsidRDefault="00C60FF9" w:rsidP="00C60FF9">
      <w:r>
        <w:t xml:space="preserve">An </w:t>
      </w:r>
      <w:r w:rsidRPr="00C60FF9">
        <w:rPr>
          <w:b/>
        </w:rPr>
        <w:t>understanding of information technology</w:t>
      </w:r>
      <w:r>
        <w:t xml:space="preserve"> is now seen as one of the most important attributes of a successful entrepreneur since it allows for the simplification, enhancement, and </w:t>
      </w:r>
      <w:r>
        <w:lastRenderedPageBreak/>
        <w:t xml:space="preserve">expansion of business processes and the expansion of the business's customer base. It can facilitate the automation of mundane jobs and the streamlining of company processes. Entrepreneurs can save up time and money by relying less on manual processes and more on software and other technological aids (Blackwell, 2011). The ability to collect and analyse data is a crucial talent for any entrepreneur and one that may be greatly aided by familiarity with information technology. Tools for analysing large amounts of data allow business owners to better understand client behaviour, refine their offerings, and increase profits. </w:t>
      </w:r>
    </w:p>
    <w:p w14:paraId="5CB53DFB" w14:textId="77777777" w:rsidR="00C60FF9" w:rsidRDefault="00C60FF9" w:rsidP="00C60FF9">
      <w:r>
        <w:t xml:space="preserve">When business owners encounter a wide variety of challenges and difficulties, the ability to creatively and effectively </w:t>
      </w:r>
      <w:r>
        <w:rPr>
          <w:b/>
        </w:rPr>
        <w:t>solve</w:t>
      </w:r>
      <w:r w:rsidRPr="00C60FF9">
        <w:rPr>
          <w:b/>
        </w:rPr>
        <w:t xml:space="preserve"> problems</w:t>
      </w:r>
      <w:r>
        <w:t xml:space="preserve"> is an important one. Business owners who can anticipate issues and implement workable solutions boost their company's chances of success and longevity, as well as those of their customers. The capacity to zero in on and fix the underlying causes of problems is a major upside of problem-solving expertise. Entrepreneurs with strong problem-solving skills may investigate the issue thoroughly and evaluate it from all sides. If business owners can get to the bottom of things, rather than just addressing the symptoms, they may devise solutions that fix things. The ability to solve problems creatively is another asset that can help an entrepreneur succeed in the face of changing circumstances (</w:t>
      </w:r>
      <w:r>
        <w:rPr>
          <w:shd w:val="clear" w:color="auto" w:fill="FFFFFF"/>
        </w:rPr>
        <w:t xml:space="preserve">Hayes, </w:t>
      </w:r>
      <w:r w:rsidRPr="00C60FF9">
        <w:rPr>
          <w:shd w:val="clear" w:color="auto" w:fill="FFFFFF"/>
        </w:rPr>
        <w:t>2002</w:t>
      </w:r>
      <w:r>
        <w:rPr>
          <w:shd w:val="clear" w:color="auto" w:fill="FFFFFF"/>
        </w:rPr>
        <w:t>)</w:t>
      </w:r>
      <w:r>
        <w:t xml:space="preserve">. To fill unmet requirements in the market, entrepreneurs need the ability to think critically and creatively about existing problems. Innovative businesses can stand out from the crowd if their founders can find novel ways to address customer pain points and provide tangible benefits. </w:t>
      </w:r>
    </w:p>
    <w:p w14:paraId="3017A45F" w14:textId="77777777" w:rsidR="00C60FF9" w:rsidRDefault="00C60FF9" w:rsidP="00C60FF9">
      <w:r>
        <w:t>Doing a SWOT evaluation may assist university students who hope to start their businesses understand their own unique set of advantages and disadvantages. To make the most of my assets while improving upon my weaknesses, capitalizing on my opportunities, and protecting myself from dangers, I have completed a SWOT analysis.</w:t>
      </w:r>
    </w:p>
    <w:p w14:paraId="1609905A" w14:textId="77777777" w:rsidR="00C60FF9" w:rsidRPr="00C60FF9" w:rsidRDefault="00C60FF9" w:rsidP="00C60FF9">
      <w:pPr>
        <w:rPr>
          <w:b/>
        </w:rPr>
      </w:pPr>
      <w:r w:rsidRPr="00C60FF9">
        <w:rPr>
          <w:b/>
        </w:rPr>
        <w:t>Strengths</w:t>
      </w:r>
    </w:p>
    <w:p w14:paraId="07F39D3F" w14:textId="77777777" w:rsidR="00C60FF9" w:rsidRDefault="00C60FF9" w:rsidP="00C60FF9">
      <w:r>
        <w:t>As a student at a university, one of my many strengths is the wide variety of contacts I have. As a student, I have access to a wealth of academic resources that can help me refine my business plan, including libraries, scholarly journals, and professors. Furthermore, being a member of a campus community provides me with access to a wide-ranging network of students, faculty, and alumni who can enrich my education and career.</w:t>
      </w:r>
    </w:p>
    <w:p w14:paraId="27E4377B" w14:textId="77777777" w:rsidR="00C60FF9" w:rsidRDefault="00C60FF9" w:rsidP="00C60FF9">
      <w:r>
        <w:t xml:space="preserve">My capacity for rapid skill development is another one of my strengths. The critical thinking, brainstorming, and analytical skills I have honed in college should serve me well as I work to </w:t>
      </w:r>
      <w:r>
        <w:lastRenderedPageBreak/>
        <w:t>construct a profitable company plan. Also, I am able to learn new things fast and apply them, which will serve me well in the ever-changing business world.</w:t>
      </w:r>
    </w:p>
    <w:p w14:paraId="793128FF" w14:textId="77777777" w:rsidR="00C60FF9" w:rsidRDefault="00C60FF9" w:rsidP="00C60FF9">
      <w:pPr>
        <w:rPr>
          <w:b/>
        </w:rPr>
      </w:pPr>
      <w:r>
        <w:rPr>
          <w:b/>
        </w:rPr>
        <w:t>Weaknesses</w:t>
      </w:r>
    </w:p>
    <w:p w14:paraId="6DFEAB21" w14:textId="77777777" w:rsidR="00C60FF9" w:rsidRDefault="00C60FF9" w:rsidP="00C60FF9">
      <w:r>
        <w:t>As a student, one of my limitations is the absence of relevant work experience. Education is important, but it might not fully equip me for the difficulties I'll face as a business owner in the actual world. In order to succeed as a business owner, I will need to hone my practical abilities in areas like negotiating, decision-making, and leadership, all of which may require me to gain work experience outside of the classroom.</w:t>
      </w:r>
    </w:p>
    <w:p w14:paraId="5DF811CA" w14:textId="77777777" w:rsidR="00C60FF9" w:rsidRDefault="00C60FF9" w:rsidP="00C60FF9">
      <w:r>
        <w:t>Financial insufficiency is another area where I fall short. It can be difficult to start a business as a student because of my low financial resources. Managing money is essential to every firm, but I may lack the necessary experience to do it.</w:t>
      </w:r>
    </w:p>
    <w:p w14:paraId="10CF5584" w14:textId="77777777" w:rsidR="00C60FF9" w:rsidRDefault="00C60FF9" w:rsidP="00C60FF9">
      <w:pPr>
        <w:rPr>
          <w:b/>
        </w:rPr>
      </w:pPr>
      <w:r>
        <w:rPr>
          <w:b/>
        </w:rPr>
        <w:t>Opportunities</w:t>
      </w:r>
    </w:p>
    <w:p w14:paraId="7D106857" w14:textId="77777777" w:rsidR="00C60FF9" w:rsidRDefault="00C60FF9" w:rsidP="00C60FF9">
      <w:r>
        <w:t>As a student, I may take advantage of the technological tools that are available to me. Having grown up in the digital age, I am adept at using digital tools for problem-solving and communication since I have always known how to do so. I can save time and money and attract more customers by taking advantage of technological advances.</w:t>
      </w:r>
    </w:p>
    <w:p w14:paraId="797FC511" w14:textId="77777777" w:rsidR="00C60FF9" w:rsidRDefault="00C60FF9" w:rsidP="00C60FF9">
      <w:r>
        <w:t>The potential to enter emerging markets is yet another positive development. New and developing sectors to which I was exposed during my time as a student may have sparked an idea for a new venture. Furthermore, as the business climate continues to change, I will have the chance to seize new openings as they present themselves.</w:t>
      </w:r>
    </w:p>
    <w:p w14:paraId="35B819EF" w14:textId="77777777" w:rsidR="00C60FF9" w:rsidRDefault="00C60FF9" w:rsidP="00C60FF9">
      <w:pPr>
        <w:rPr>
          <w:b/>
        </w:rPr>
      </w:pPr>
      <w:r>
        <w:rPr>
          <w:b/>
        </w:rPr>
        <w:t>Threats</w:t>
      </w:r>
    </w:p>
    <w:p w14:paraId="72C7A9EE" w14:textId="77777777" w:rsidR="00C60FF9" w:rsidRDefault="00C60FF9" w:rsidP="00C60FF9">
      <w:r>
        <w:t>The intense level of competition in my industry is a major challenge I face as a business owner. It takes a lot of time, money, and bravery to launch a firm, and there are going to be many other companies out there competing for the same consumers and supplies.</w:t>
      </w:r>
    </w:p>
    <w:p w14:paraId="70CF13EE" w14:textId="77777777" w:rsidR="00C60FF9" w:rsidRDefault="00C60FF9" w:rsidP="00C60FF9">
      <w:r>
        <w:t>The existing legal framework is another potential risk. As I'm starting my own business, I'm aware that I'll have to follow a number of rules and regulations. The consequences of noncompliance for my company could be severe if I am found guilty of breaking the law.</w:t>
      </w:r>
    </w:p>
    <w:p w14:paraId="533C970F" w14:textId="77777777" w:rsidR="00C60FF9" w:rsidRDefault="00C60FF9" w:rsidP="00C60FF9">
      <w:r>
        <w:t>A PEST analysis takes into account the potential effects of political, economic, sociocultural, and technological elements on a market's overall environment (</w:t>
      </w:r>
      <w:r>
        <w:rPr>
          <w:shd w:val="clear" w:color="auto" w:fill="FFFFFF"/>
        </w:rPr>
        <w:t xml:space="preserve">Carruthers, </w:t>
      </w:r>
      <w:r w:rsidRPr="00C60FF9">
        <w:rPr>
          <w:shd w:val="clear" w:color="auto" w:fill="FFFFFF"/>
        </w:rPr>
        <w:t>2009</w:t>
      </w:r>
      <w:r>
        <w:rPr>
          <w:shd w:val="clear" w:color="auto" w:fill="FFFFFF"/>
        </w:rPr>
        <w:t>)</w:t>
      </w:r>
      <w:r>
        <w:t xml:space="preserve">. This article </w:t>
      </w:r>
      <w:r>
        <w:lastRenderedPageBreak/>
        <w:t>provides a PEST evaluation of the UK macro factors to evaluate the current market situation from an entrepreneur's perspective.</w:t>
      </w:r>
    </w:p>
    <w:p w14:paraId="567BEF31" w14:textId="77777777" w:rsidR="00C60FF9" w:rsidRDefault="00C60FF9" w:rsidP="00C60FF9">
      <w:pPr>
        <w:rPr>
          <w:b/>
        </w:rPr>
      </w:pPr>
      <w:r>
        <w:rPr>
          <w:b/>
        </w:rPr>
        <w:t>Political</w:t>
      </w:r>
    </w:p>
    <w:p w14:paraId="6B941559" w14:textId="77777777" w:rsidR="00C60FF9" w:rsidRDefault="00C60FF9" w:rsidP="00C60FF9">
      <w:pPr>
        <w:rPr>
          <w:b/>
        </w:rPr>
      </w:pPr>
      <w:r>
        <w:t>Britain has a stable government and a robust legal system that safeguards commercial interests, making it an attractive location for foreign investors. The uncertainty and disruption in trade agreements brought on by the United Kingdom's exit from the European Union (Brexit) may affect companies' capacity to import and export products and services.</w:t>
      </w:r>
    </w:p>
    <w:p w14:paraId="2B03DC69" w14:textId="77777777" w:rsidR="00C60FF9" w:rsidRDefault="00C60FF9" w:rsidP="00C60FF9">
      <w:pPr>
        <w:rPr>
          <w:b/>
        </w:rPr>
      </w:pPr>
      <w:r>
        <w:rPr>
          <w:b/>
        </w:rPr>
        <w:t>Economic</w:t>
      </w:r>
    </w:p>
    <w:p w14:paraId="4E2B8355" w14:textId="77777777" w:rsidR="00C60FF9" w:rsidRDefault="00C60FF9" w:rsidP="00C60FF9">
      <w:pPr>
        <w:rPr>
          <w:b/>
        </w:rPr>
      </w:pPr>
      <w:r>
        <w:t>The GDP of the United Kingdom is $2.8 trillion, and the unemployment rate is only 4.2%, therefore the economy is doing fairly well. However, the widespread COVID-19 has resulted in severe economic difficulties, and many enterprises are currently struggling to survive. Companies' capacity to import and export products and services may also be impacted by the uncertainty and disruption in trade connections brought on by the United Kingdom's decision to leave the European Union (</w:t>
      </w:r>
      <w:r w:rsidRPr="00C60FF9">
        <w:rPr>
          <w:shd w:val="clear" w:color="auto" w:fill="FFFFFF"/>
        </w:rPr>
        <w:t>Sa</w:t>
      </w:r>
      <w:r>
        <w:rPr>
          <w:shd w:val="clear" w:color="auto" w:fill="FFFFFF"/>
        </w:rPr>
        <w:t xml:space="preserve">mmut-Bonnici and Galea, </w:t>
      </w:r>
      <w:r w:rsidRPr="00C60FF9">
        <w:rPr>
          <w:shd w:val="clear" w:color="auto" w:fill="FFFFFF"/>
        </w:rPr>
        <w:t>2014</w:t>
      </w:r>
      <w:r>
        <w:rPr>
          <w:shd w:val="clear" w:color="auto" w:fill="FFFFFF"/>
        </w:rPr>
        <w:t>)</w:t>
      </w:r>
      <w:r>
        <w:t>.</w:t>
      </w:r>
    </w:p>
    <w:p w14:paraId="765A2FE3" w14:textId="77777777" w:rsidR="00C60FF9" w:rsidRDefault="00C60FF9" w:rsidP="00C60FF9">
      <w:pPr>
        <w:rPr>
          <w:b/>
        </w:rPr>
      </w:pPr>
      <w:r>
        <w:rPr>
          <w:b/>
        </w:rPr>
        <w:t>Sociocultural</w:t>
      </w:r>
    </w:p>
    <w:p w14:paraId="7CEC19C3" w14:textId="77777777" w:rsidR="00C60FF9" w:rsidRDefault="00C60FF9" w:rsidP="00C60FF9">
      <w:pPr>
        <w:rPr>
          <w:b/>
        </w:rPr>
      </w:pPr>
      <w:r>
        <w:t>It might be difficult for businesses to succeed in the United Kingdom due to the country's broad and diversified population. Additionally, shifting public attitudes toward topics like sustainability practices can affect the demand for certain goods and services and the actions of consumers generally (</w:t>
      </w:r>
      <w:r>
        <w:rPr>
          <w:shd w:val="clear" w:color="auto" w:fill="FFFFFF"/>
        </w:rPr>
        <w:t xml:space="preserve">Carruthers, </w:t>
      </w:r>
      <w:r w:rsidRPr="00C60FF9">
        <w:rPr>
          <w:shd w:val="clear" w:color="auto" w:fill="FFFFFF"/>
        </w:rPr>
        <w:t>2009</w:t>
      </w:r>
      <w:r>
        <w:rPr>
          <w:shd w:val="clear" w:color="auto" w:fill="FFFFFF"/>
        </w:rPr>
        <w:t>)</w:t>
      </w:r>
      <w:r>
        <w:t>.</w:t>
      </w:r>
    </w:p>
    <w:p w14:paraId="08A54940" w14:textId="77777777" w:rsidR="00C60FF9" w:rsidRDefault="00C60FF9" w:rsidP="00C60FF9">
      <w:pPr>
        <w:rPr>
          <w:b/>
        </w:rPr>
      </w:pPr>
      <w:r>
        <w:rPr>
          <w:b/>
        </w:rPr>
        <w:t>Technological</w:t>
      </w:r>
    </w:p>
    <w:p w14:paraId="47F7D605" w14:textId="77777777" w:rsidR="00C60FF9" w:rsidRDefault="00C60FF9" w:rsidP="00C60FF9">
      <w:r>
        <w:t>The technology industry in the United Kingdom is one of the most advanced in the world due to the country's commitment to both innovation and research. As a result, companies may have a better chance of capitalizing on opportunities to use cutting-edge technology like AI and ML to enhance their offerings. But, for firms that aren't quick to adapt and develop, the pace of technological change can present significant obstacles (</w:t>
      </w:r>
      <w:r w:rsidRPr="00C60FF9">
        <w:rPr>
          <w:shd w:val="clear" w:color="auto" w:fill="FFFFFF"/>
        </w:rPr>
        <w:t>Mashhadi</w:t>
      </w:r>
      <w:r>
        <w:rPr>
          <w:shd w:val="clear" w:color="auto" w:fill="FFFFFF"/>
        </w:rPr>
        <w:t xml:space="preserve"> and </w:t>
      </w:r>
      <w:r w:rsidRPr="00C60FF9">
        <w:rPr>
          <w:shd w:val="clear" w:color="auto" w:fill="FFFFFF"/>
        </w:rPr>
        <w:t>Ijaz-Ur-Rehman</w:t>
      </w:r>
      <w:r>
        <w:rPr>
          <w:shd w:val="clear" w:color="auto" w:fill="FFFFFF"/>
        </w:rPr>
        <w:t>, 2012).</w:t>
      </w:r>
    </w:p>
    <w:p w14:paraId="09DA5962" w14:textId="77777777" w:rsidR="00C60FF9" w:rsidRDefault="00C60FF9" w:rsidP="00C60FF9">
      <w:r>
        <w:t>According to the results of the PEST analysis, the macro environment in the United Kingdom offers both opportunities and difficulties to business owners. Businesses may find more room for experimentation and growth because of the relatively stable political climate and thriving technology industry. Yet, the COVID-19 pandemic, Brexit, and the shift in public opinion all pose serious economic and social hurdles that can be difficult for entrepreneurs to overcome.</w:t>
      </w:r>
    </w:p>
    <w:p w14:paraId="18A3B6BB" w14:textId="77777777" w:rsidR="00C60FF9" w:rsidRDefault="00C60FF9" w:rsidP="00C60FF9">
      <w:r>
        <w:lastRenderedPageBreak/>
        <w:br w:type="page"/>
      </w:r>
    </w:p>
    <w:p w14:paraId="5BA5EB44" w14:textId="77777777" w:rsidR="00C60FF9" w:rsidRDefault="00C60FF9" w:rsidP="00C60FF9">
      <w:r>
        <w:lastRenderedPageBreak/>
        <w:t>Entrepreneurial success calls on a unique set of abilities, including the capacity to understand and adapt to the larger context in which a company operates. By conducting a SWOT analysis, an individual can assess their own unique set of advantages, disadvantages, opportunities, and threats, and then create a plan to capitalize on the former while minimizing the latter two. In addition, business owners can benefit from a thorough evaluation of the macro environment by conducting a PEST analysis. To improve their chances of success, entrepreneurs can do things like learn new skills, find a mentor, and adjust to new situations as they arise. In the end, becoming an entrepreneur calls for a daring spirit, tenacity, and a desire to make a difference in the world.</w:t>
      </w:r>
    </w:p>
    <w:p w14:paraId="073F668C" w14:textId="77777777" w:rsidR="00C60FF9" w:rsidRDefault="00C60FF9">
      <w:pPr>
        <w:spacing w:line="259" w:lineRule="auto"/>
        <w:jc w:val="left"/>
      </w:pPr>
      <w:r>
        <w:br w:type="page"/>
      </w:r>
    </w:p>
    <w:p w14:paraId="264DD058" w14:textId="77777777" w:rsidR="00C60FF9" w:rsidRPr="00C60FF9" w:rsidRDefault="00C60FF9" w:rsidP="00C60FF9">
      <w:pPr>
        <w:rPr>
          <w:b/>
        </w:rPr>
      </w:pPr>
      <w:r w:rsidRPr="00C60FF9">
        <w:rPr>
          <w:b/>
        </w:rPr>
        <w:lastRenderedPageBreak/>
        <w:t>Reference</w:t>
      </w:r>
      <w:r>
        <w:rPr>
          <w:b/>
        </w:rPr>
        <w:t>s</w:t>
      </w:r>
    </w:p>
    <w:p w14:paraId="123E7E63" w14:textId="77777777" w:rsidR="00C60FF9" w:rsidRPr="00C60FF9" w:rsidRDefault="00C60FF9" w:rsidP="00C60FF9">
      <w:pPr>
        <w:rPr>
          <w:shd w:val="clear" w:color="auto" w:fill="FFFFFF"/>
        </w:rPr>
      </w:pPr>
      <w:r w:rsidRPr="00C60FF9">
        <w:rPr>
          <w:shd w:val="clear" w:color="auto" w:fill="FFFFFF"/>
        </w:rPr>
        <w:t>Bach, S. and Grant, A., 2015. </w:t>
      </w:r>
      <w:r w:rsidRPr="00C60FF9">
        <w:rPr>
          <w:i/>
          <w:iCs/>
          <w:shd w:val="clear" w:color="auto" w:fill="FFFFFF"/>
        </w:rPr>
        <w:t>Communication and interpersonal skills in nursing</w:t>
      </w:r>
      <w:r w:rsidRPr="00C60FF9">
        <w:rPr>
          <w:shd w:val="clear" w:color="auto" w:fill="FFFFFF"/>
        </w:rPr>
        <w:t>. Learning Matters.</w:t>
      </w:r>
    </w:p>
    <w:p w14:paraId="02835B35" w14:textId="77777777" w:rsidR="00C60FF9" w:rsidRPr="00C60FF9" w:rsidRDefault="00C60FF9" w:rsidP="00C60FF9">
      <w:r w:rsidRPr="00C60FF9">
        <w:t>Blackwell, E., 2011. How to Prepare a Business Plan: Create Your Strategy; Forecast Your Finances; Produce That Persuasive Plan. Kogan Page Publishers.</w:t>
      </w:r>
    </w:p>
    <w:p w14:paraId="044EBF6C" w14:textId="77777777" w:rsidR="00C60FF9" w:rsidRPr="00C60FF9" w:rsidRDefault="00C60FF9" w:rsidP="00C60FF9">
      <w:pPr>
        <w:rPr>
          <w:shd w:val="clear" w:color="auto" w:fill="FFFFFF"/>
        </w:rPr>
      </w:pPr>
      <w:r w:rsidRPr="00C60FF9">
        <w:rPr>
          <w:shd w:val="clear" w:color="auto" w:fill="FFFFFF"/>
        </w:rPr>
        <w:t>Carruthers, H., 2009. Using PEST analysis to improve business performance. </w:t>
      </w:r>
      <w:r w:rsidRPr="00C60FF9">
        <w:rPr>
          <w:i/>
          <w:iCs/>
          <w:shd w:val="clear" w:color="auto" w:fill="FFFFFF"/>
        </w:rPr>
        <w:t>In practice</w:t>
      </w:r>
      <w:r w:rsidRPr="00C60FF9">
        <w:rPr>
          <w:shd w:val="clear" w:color="auto" w:fill="FFFFFF"/>
        </w:rPr>
        <w:t>, </w:t>
      </w:r>
      <w:r w:rsidRPr="00C60FF9">
        <w:rPr>
          <w:i/>
          <w:iCs/>
          <w:shd w:val="clear" w:color="auto" w:fill="FFFFFF"/>
        </w:rPr>
        <w:t>31</w:t>
      </w:r>
      <w:r w:rsidRPr="00C60FF9">
        <w:rPr>
          <w:shd w:val="clear" w:color="auto" w:fill="FFFFFF"/>
        </w:rPr>
        <w:t>(1), pp.37-39.</w:t>
      </w:r>
    </w:p>
    <w:p w14:paraId="5C124A6E" w14:textId="77777777" w:rsidR="00C60FF9" w:rsidRPr="00C60FF9" w:rsidRDefault="00C60FF9" w:rsidP="00C60FF9">
      <w:pPr>
        <w:rPr>
          <w:shd w:val="clear" w:color="auto" w:fill="FFFFFF"/>
        </w:rPr>
      </w:pPr>
      <w:r w:rsidRPr="00C60FF9">
        <w:rPr>
          <w:shd w:val="clear" w:color="auto" w:fill="FFFFFF"/>
        </w:rPr>
        <w:t>Hayes, J., 2002. </w:t>
      </w:r>
      <w:r w:rsidRPr="00C60FF9">
        <w:rPr>
          <w:i/>
          <w:iCs/>
          <w:shd w:val="clear" w:color="auto" w:fill="FFFFFF"/>
        </w:rPr>
        <w:t>Interpersonal skills at work</w:t>
      </w:r>
      <w:r w:rsidRPr="00C60FF9">
        <w:rPr>
          <w:shd w:val="clear" w:color="auto" w:fill="FFFFFF"/>
        </w:rPr>
        <w:t>. Routledge.</w:t>
      </w:r>
    </w:p>
    <w:p w14:paraId="44BE57A3" w14:textId="77777777" w:rsidR="00C60FF9" w:rsidRPr="00C60FF9" w:rsidRDefault="00C60FF9" w:rsidP="00C60FF9">
      <w:pPr>
        <w:rPr>
          <w:shd w:val="clear" w:color="auto" w:fill="FFFFFF"/>
        </w:rPr>
      </w:pPr>
      <w:r w:rsidRPr="00C60FF9">
        <w:rPr>
          <w:shd w:val="clear" w:color="auto" w:fill="FFFFFF"/>
        </w:rPr>
        <w:t>Hobgood, C.D., Riviello, R.J., Jouriles, N. and Hamilton, G., 2002. Assessment of communication and interpersonal skills competencies. </w:t>
      </w:r>
      <w:r w:rsidRPr="00C60FF9">
        <w:rPr>
          <w:i/>
          <w:iCs/>
          <w:shd w:val="clear" w:color="auto" w:fill="FFFFFF"/>
        </w:rPr>
        <w:t>Academic Emergency Medicine</w:t>
      </w:r>
      <w:r w:rsidRPr="00C60FF9">
        <w:rPr>
          <w:shd w:val="clear" w:color="auto" w:fill="FFFFFF"/>
        </w:rPr>
        <w:t>, </w:t>
      </w:r>
      <w:r w:rsidRPr="00C60FF9">
        <w:rPr>
          <w:i/>
          <w:iCs/>
          <w:shd w:val="clear" w:color="auto" w:fill="FFFFFF"/>
        </w:rPr>
        <w:t>9</w:t>
      </w:r>
      <w:r w:rsidRPr="00C60FF9">
        <w:rPr>
          <w:shd w:val="clear" w:color="auto" w:fill="FFFFFF"/>
        </w:rPr>
        <w:t>(11), pp.1257-1269.</w:t>
      </w:r>
    </w:p>
    <w:p w14:paraId="5534D22B" w14:textId="77777777" w:rsidR="00C60FF9" w:rsidRPr="00C60FF9" w:rsidRDefault="00C60FF9" w:rsidP="00C60FF9">
      <w:r w:rsidRPr="00C60FF9">
        <w:t>Law, J. ed., 2014. A dictionary of finance and banking. Oxford University Press.</w:t>
      </w:r>
    </w:p>
    <w:p w14:paraId="666FA02C" w14:textId="77777777" w:rsidR="00C60FF9" w:rsidRPr="00C60FF9" w:rsidRDefault="00C60FF9" w:rsidP="00C60FF9">
      <w:r w:rsidRPr="00C60FF9">
        <w:t>Mariotti, S. and Glackin, C., 2007. Entrepreneurship: Starting and operating a small business. Upper Saddle River, NJ: Pearson Prentice Hall.</w:t>
      </w:r>
    </w:p>
    <w:p w14:paraId="6360AF0B" w14:textId="77777777" w:rsidR="00C60FF9" w:rsidRPr="00C60FF9" w:rsidRDefault="00C60FF9" w:rsidP="00C60FF9">
      <w:pPr>
        <w:rPr>
          <w:shd w:val="clear" w:color="auto" w:fill="FFFFFF"/>
        </w:rPr>
      </w:pPr>
      <w:r w:rsidRPr="00C60FF9">
        <w:rPr>
          <w:shd w:val="clear" w:color="auto" w:fill="FFFFFF"/>
        </w:rPr>
        <w:t>Mashhadi, A.H. and Ijaz-Ur-Rehman, Q., 2012. Impact of external environment on the performance of the fast food industry. </w:t>
      </w:r>
      <w:r w:rsidRPr="00C60FF9">
        <w:rPr>
          <w:i/>
          <w:iCs/>
          <w:shd w:val="clear" w:color="auto" w:fill="FFFFFF"/>
        </w:rPr>
        <w:t>International Journal of Management, Economics and Social Sciences (IJMESS)</w:t>
      </w:r>
      <w:r w:rsidRPr="00C60FF9">
        <w:rPr>
          <w:shd w:val="clear" w:color="auto" w:fill="FFFFFF"/>
        </w:rPr>
        <w:t>, </w:t>
      </w:r>
      <w:r w:rsidRPr="00C60FF9">
        <w:rPr>
          <w:i/>
          <w:iCs/>
          <w:shd w:val="clear" w:color="auto" w:fill="FFFFFF"/>
        </w:rPr>
        <w:t>1</w:t>
      </w:r>
      <w:r w:rsidRPr="00C60FF9">
        <w:rPr>
          <w:shd w:val="clear" w:color="auto" w:fill="FFFFFF"/>
        </w:rPr>
        <w:t>(1), pp.19-25.</w:t>
      </w:r>
    </w:p>
    <w:p w14:paraId="0F282AE4" w14:textId="77777777" w:rsidR="00C60FF9" w:rsidRPr="00C60FF9" w:rsidRDefault="00C60FF9" w:rsidP="00C60FF9">
      <w:pPr>
        <w:rPr>
          <w:shd w:val="clear" w:color="auto" w:fill="FFFFFF"/>
        </w:rPr>
      </w:pPr>
      <w:r w:rsidRPr="00C60FF9">
        <w:rPr>
          <w:shd w:val="clear" w:color="auto" w:fill="FFFFFF"/>
        </w:rPr>
        <w:t>Nguyen, Q., Nisar, T.M., Knox, D. and Prabhakar, G.P., 2018. Understanding customer satisfaction in the UK quick service restaurant industry: The influence of the tangible attributes of perceived service quality. </w:t>
      </w:r>
      <w:r w:rsidRPr="00C60FF9">
        <w:rPr>
          <w:i/>
          <w:iCs/>
          <w:shd w:val="clear" w:color="auto" w:fill="FFFFFF"/>
        </w:rPr>
        <w:t>British Food Journal</w:t>
      </w:r>
      <w:r w:rsidRPr="00C60FF9">
        <w:rPr>
          <w:shd w:val="clear" w:color="auto" w:fill="FFFFFF"/>
        </w:rPr>
        <w:t>, </w:t>
      </w:r>
      <w:r w:rsidRPr="00C60FF9">
        <w:rPr>
          <w:i/>
          <w:iCs/>
          <w:shd w:val="clear" w:color="auto" w:fill="FFFFFF"/>
        </w:rPr>
        <w:t>120</w:t>
      </w:r>
      <w:r w:rsidRPr="00C60FF9">
        <w:rPr>
          <w:shd w:val="clear" w:color="auto" w:fill="FFFFFF"/>
        </w:rPr>
        <w:t>(6), pp.1207-1222.</w:t>
      </w:r>
    </w:p>
    <w:p w14:paraId="130223E7" w14:textId="77777777" w:rsidR="00C60FF9" w:rsidRPr="00C60FF9" w:rsidRDefault="00C60FF9" w:rsidP="00C60FF9">
      <w:pPr>
        <w:rPr>
          <w:shd w:val="clear" w:color="auto" w:fill="FFFFFF"/>
        </w:rPr>
      </w:pPr>
      <w:r w:rsidRPr="00C60FF9">
        <w:rPr>
          <w:shd w:val="clear" w:color="auto" w:fill="FFFFFF"/>
        </w:rPr>
        <w:t>Sammut-Bonnici, T. and Galea, D., 2014. PEST analysis.</w:t>
      </w:r>
    </w:p>
    <w:p w14:paraId="54281BCD" w14:textId="77777777" w:rsidR="00C60FF9" w:rsidRPr="00C60FF9" w:rsidRDefault="00C60FF9" w:rsidP="00C60FF9">
      <w:r w:rsidRPr="00C60FF9">
        <w:rPr>
          <w:shd w:val="clear" w:color="auto" w:fill="FFFFFF"/>
        </w:rPr>
        <w:t>Spitzberg, B.H. and Cupach, W.R., 2011. Interpersonal skills. </w:t>
      </w:r>
      <w:r w:rsidRPr="00C60FF9">
        <w:rPr>
          <w:i/>
          <w:iCs/>
          <w:shd w:val="clear" w:color="auto" w:fill="FFFFFF"/>
        </w:rPr>
        <w:t>The Sage handbook of interpersonal communication</w:t>
      </w:r>
      <w:r w:rsidRPr="00C60FF9">
        <w:rPr>
          <w:shd w:val="clear" w:color="auto" w:fill="FFFFFF"/>
        </w:rPr>
        <w:t>, </w:t>
      </w:r>
      <w:r w:rsidRPr="00C60FF9">
        <w:rPr>
          <w:i/>
          <w:iCs/>
          <w:shd w:val="clear" w:color="auto" w:fill="FFFFFF"/>
        </w:rPr>
        <w:t>4</w:t>
      </w:r>
      <w:r w:rsidRPr="00C60FF9">
        <w:rPr>
          <w:shd w:val="clear" w:color="auto" w:fill="FFFFFF"/>
        </w:rPr>
        <w:t>, p.481527.</w:t>
      </w:r>
    </w:p>
    <w:p w14:paraId="21BF5ADF" w14:textId="77777777" w:rsidR="00C60FF9" w:rsidRDefault="00C60FF9">
      <w:pPr>
        <w:spacing w:line="259" w:lineRule="auto"/>
        <w:jc w:val="left"/>
      </w:pPr>
      <w:r>
        <w:br w:type="page"/>
      </w:r>
    </w:p>
    <w:p w14:paraId="450DD6DB" w14:textId="77777777" w:rsidR="00C60FF9" w:rsidRPr="00C60FF9" w:rsidRDefault="00C60FF9" w:rsidP="00C60FF9">
      <w:pPr>
        <w:rPr>
          <w:b/>
        </w:rPr>
      </w:pPr>
      <w:r w:rsidRPr="00C60FF9">
        <w:rPr>
          <w:b/>
        </w:rPr>
        <w:lastRenderedPageBreak/>
        <w:t>Appendix 1</w:t>
      </w:r>
      <w:r>
        <w:rPr>
          <w:b/>
        </w:rPr>
        <w:t>:</w:t>
      </w:r>
      <w:r w:rsidRPr="00C60FF9">
        <w:rPr>
          <w:b/>
        </w:rPr>
        <w:t xml:space="preserve"> SWOT Analysis</w:t>
      </w:r>
    </w:p>
    <w:tbl>
      <w:tblPr>
        <w:tblW w:w="9344" w:type="dxa"/>
        <w:tblLayout w:type="fixed"/>
        <w:tblLook w:val="0400" w:firstRow="0" w:lastRow="0" w:firstColumn="0" w:lastColumn="0" w:noHBand="0" w:noVBand="1"/>
      </w:tblPr>
      <w:tblGrid>
        <w:gridCol w:w="4944"/>
        <w:gridCol w:w="4400"/>
      </w:tblGrid>
      <w:tr w:rsidR="00C60FF9" w:rsidRPr="00C60FF9" w14:paraId="6C2BFBC6" w14:textId="77777777" w:rsidTr="009C652B">
        <w:trPr>
          <w:trHeight w:val="1901"/>
        </w:trPr>
        <w:tc>
          <w:tcPr>
            <w:tcW w:w="4944" w:type="dxa"/>
            <w:tcBorders>
              <w:left w:val="single" w:sz="6" w:space="0" w:color="FFFFFF"/>
              <w:right w:val="single" w:sz="6" w:space="0" w:color="FFFFFF"/>
            </w:tcBorders>
            <w:shd w:val="clear" w:color="auto" w:fill="E2EFD9"/>
            <w:tcMar>
              <w:top w:w="46" w:type="dxa"/>
              <w:left w:w="224" w:type="dxa"/>
              <w:bottom w:w="0" w:type="dxa"/>
              <w:right w:w="115" w:type="dxa"/>
            </w:tcMar>
          </w:tcPr>
          <w:p w14:paraId="3EF87217" w14:textId="77777777" w:rsidR="00C60FF9" w:rsidRPr="00C60FF9" w:rsidRDefault="00C60FF9" w:rsidP="00C60FF9">
            <w:pPr>
              <w:rPr>
                <w:b/>
              </w:rPr>
            </w:pPr>
            <w:r w:rsidRPr="00C60FF9">
              <w:rPr>
                <w:b/>
              </w:rPr>
              <w:t>Strengths </w:t>
            </w:r>
          </w:p>
          <w:p w14:paraId="5C3DB0B9" w14:textId="77777777" w:rsidR="00C60FF9" w:rsidRPr="00C60FF9" w:rsidRDefault="00C60FF9" w:rsidP="00C60FF9">
            <w:r w:rsidRPr="00C60FF9">
              <w:t>Your Advantages </w:t>
            </w:r>
          </w:p>
        </w:tc>
        <w:tc>
          <w:tcPr>
            <w:tcW w:w="4400" w:type="dxa"/>
            <w:tcBorders>
              <w:left w:val="single" w:sz="6" w:space="0" w:color="FFFFFF"/>
              <w:right w:val="single" w:sz="6" w:space="0" w:color="FFFFFF"/>
            </w:tcBorders>
            <w:shd w:val="clear" w:color="auto" w:fill="E2EFD9"/>
            <w:tcMar>
              <w:top w:w="46" w:type="dxa"/>
              <w:left w:w="224" w:type="dxa"/>
              <w:bottom w:w="0" w:type="dxa"/>
              <w:right w:w="115" w:type="dxa"/>
            </w:tcMar>
          </w:tcPr>
          <w:p w14:paraId="45B19747" w14:textId="77777777" w:rsidR="00C60FF9" w:rsidRPr="00C60FF9" w:rsidRDefault="00C60FF9" w:rsidP="00C60FF9">
            <w:pPr>
              <w:rPr>
                <w:b/>
              </w:rPr>
            </w:pPr>
            <w:r w:rsidRPr="00C60FF9">
              <w:rPr>
                <w:b/>
              </w:rPr>
              <w:t>Weaknesses </w:t>
            </w:r>
          </w:p>
          <w:p w14:paraId="4905521D" w14:textId="77777777" w:rsidR="00C60FF9" w:rsidRPr="00C60FF9" w:rsidRDefault="00C60FF9" w:rsidP="00C60FF9">
            <w:r w:rsidRPr="00C60FF9">
              <w:t>Areas for Improvement</w:t>
            </w:r>
          </w:p>
        </w:tc>
      </w:tr>
      <w:tr w:rsidR="00C60FF9" w14:paraId="1EA9C748" w14:textId="77777777" w:rsidTr="009C652B">
        <w:trPr>
          <w:trHeight w:val="4675"/>
        </w:trPr>
        <w:tc>
          <w:tcPr>
            <w:tcW w:w="4944" w:type="dxa"/>
            <w:tcBorders>
              <w:top w:val="single" w:sz="48" w:space="0" w:color="F2F2F2"/>
              <w:left w:val="single" w:sz="6" w:space="0" w:color="FFFFFF"/>
              <w:bottom w:val="single" w:sz="6" w:space="0" w:color="FFFFFF"/>
              <w:right w:val="single" w:sz="6" w:space="0" w:color="FFFFFF"/>
            </w:tcBorders>
            <w:shd w:val="clear" w:color="auto" w:fill="F2F2F2"/>
            <w:tcMar>
              <w:top w:w="46" w:type="dxa"/>
              <w:left w:w="224" w:type="dxa"/>
              <w:bottom w:w="0" w:type="dxa"/>
              <w:right w:w="115" w:type="dxa"/>
            </w:tcMar>
          </w:tcPr>
          <w:p w14:paraId="6E66C194" w14:textId="77777777" w:rsidR="00C60FF9" w:rsidRDefault="00C60FF9" w:rsidP="00C60FF9">
            <w:r>
              <w:t>I am skilled at making connections and using them to my advantage toward a business career. I can hone my business strategy with the support of numerous academic resources, including libraries, scholarly articles, and lecturers. Furthermore, I am connected to a wide variety of students, teachers, and alumni who may help me succeed in the business world because I participate in a campus community.</w:t>
            </w:r>
          </w:p>
          <w:p w14:paraId="771D4545" w14:textId="77777777" w:rsidR="00C60FF9" w:rsidRDefault="00C60FF9" w:rsidP="00C60FF9">
            <w:r>
              <w:t>Others may value my interpersonal qualities, such as communication and listening, which I believe set me apart. My curiosity to learn new things and my aptitude for taking on challenging tasks may also be seen as assets by people around me since they reflect my ambition and commitment to succeed. </w:t>
            </w:r>
          </w:p>
          <w:p w14:paraId="38F767AC" w14:textId="77777777" w:rsidR="00C60FF9" w:rsidRDefault="00C60FF9" w:rsidP="00C60FF9">
            <w:r>
              <w:t>  </w:t>
            </w:r>
          </w:p>
        </w:tc>
        <w:tc>
          <w:tcPr>
            <w:tcW w:w="4400" w:type="dxa"/>
            <w:tcBorders>
              <w:top w:val="single" w:sz="48" w:space="0" w:color="F2F2F2"/>
              <w:left w:val="single" w:sz="6" w:space="0" w:color="FFFFFF"/>
              <w:bottom w:val="single" w:sz="6" w:space="0" w:color="FFFFFF"/>
              <w:right w:val="single" w:sz="6" w:space="0" w:color="FFFFFF"/>
            </w:tcBorders>
            <w:shd w:val="clear" w:color="auto" w:fill="F2F2F2"/>
            <w:tcMar>
              <w:top w:w="46" w:type="dxa"/>
              <w:left w:w="224" w:type="dxa"/>
              <w:bottom w:w="0" w:type="dxa"/>
              <w:right w:w="115" w:type="dxa"/>
            </w:tcMar>
            <w:vAlign w:val="bottom"/>
          </w:tcPr>
          <w:p w14:paraId="0650F1DA" w14:textId="77777777" w:rsidR="00C60FF9" w:rsidRDefault="00C60FF9" w:rsidP="00C60FF9">
            <w:r>
              <w:t>Having a mentor or getting input from successful businesspeople can help me overcome my weaknesses and better prepare me for the rigors of running a company. To establish a business, I might need to look into other types of financing, like loans, sponsorships, or alliances.</w:t>
            </w:r>
          </w:p>
          <w:p w14:paraId="6A5AECCB" w14:textId="77777777" w:rsidR="00C60FF9" w:rsidRDefault="00C60FF9" w:rsidP="00C60FF9">
            <w:r>
              <w:t>It's possible that I won't have as much money to put into my business at the outset as some other entrepreneurs would. In addition, I worry that my lack of business-related employment experience will limit my ability to contribute in terms of adequate knowledge and skills.</w:t>
            </w:r>
          </w:p>
          <w:p w14:paraId="3D3B1538" w14:textId="77777777" w:rsidR="00C60FF9" w:rsidRDefault="00C60FF9" w:rsidP="00C60FF9">
            <w:r>
              <w:t>My lack of both experience and capital may be seen as a drawback by investors and customers alike.</w:t>
            </w:r>
          </w:p>
        </w:tc>
      </w:tr>
      <w:tr w:rsidR="00C60FF9" w:rsidRPr="00C60FF9" w14:paraId="24C8CE1A" w14:textId="77777777" w:rsidTr="009C652B">
        <w:trPr>
          <w:trHeight w:val="289"/>
        </w:trPr>
        <w:tc>
          <w:tcPr>
            <w:tcW w:w="4944" w:type="dxa"/>
            <w:vMerge w:val="restart"/>
            <w:tcBorders>
              <w:top w:val="single" w:sz="6" w:space="0" w:color="FFFFFF"/>
              <w:left w:val="single" w:sz="6" w:space="0" w:color="FFFFFF"/>
              <w:bottom w:val="single" w:sz="6" w:space="0" w:color="FFFFFF"/>
              <w:right w:val="single" w:sz="6" w:space="0" w:color="FFFFFF"/>
            </w:tcBorders>
            <w:shd w:val="clear" w:color="auto" w:fill="E2EFD9"/>
            <w:tcMar>
              <w:top w:w="46" w:type="dxa"/>
              <w:left w:w="224" w:type="dxa"/>
              <w:bottom w:w="0" w:type="dxa"/>
              <w:right w:w="115" w:type="dxa"/>
            </w:tcMar>
            <w:vAlign w:val="bottom"/>
          </w:tcPr>
          <w:p w14:paraId="724EE900" w14:textId="77777777" w:rsidR="00C60FF9" w:rsidRPr="00C60FF9" w:rsidRDefault="00C60FF9" w:rsidP="00C60FF9">
            <w:pPr>
              <w:rPr>
                <w:b/>
              </w:rPr>
            </w:pPr>
            <w:r w:rsidRPr="00C60FF9">
              <w:rPr>
                <w:b/>
              </w:rPr>
              <w:t>Opportunities </w:t>
            </w:r>
          </w:p>
          <w:p w14:paraId="584D88A7" w14:textId="77777777" w:rsidR="00C60FF9" w:rsidRPr="00C60FF9" w:rsidRDefault="00C60FF9" w:rsidP="00C60FF9">
            <w:r w:rsidRPr="00C60FF9">
              <w:t>Situations to apply your advantages</w:t>
            </w:r>
          </w:p>
        </w:tc>
        <w:tc>
          <w:tcPr>
            <w:tcW w:w="4400" w:type="dxa"/>
            <w:tcBorders>
              <w:top w:val="single" w:sz="6" w:space="0" w:color="FFFFFF"/>
              <w:left w:val="single" w:sz="6" w:space="0" w:color="FFFFFF"/>
              <w:right w:val="single" w:sz="6" w:space="0" w:color="FFFFFF"/>
            </w:tcBorders>
            <w:shd w:val="clear" w:color="auto" w:fill="E2EFD9"/>
            <w:tcMar>
              <w:top w:w="46" w:type="dxa"/>
              <w:left w:w="224" w:type="dxa"/>
              <w:bottom w:w="0" w:type="dxa"/>
              <w:right w:w="115" w:type="dxa"/>
            </w:tcMar>
          </w:tcPr>
          <w:p w14:paraId="31805EFD" w14:textId="77777777" w:rsidR="00C60FF9" w:rsidRPr="00C60FF9" w:rsidRDefault="00C60FF9" w:rsidP="00C60FF9">
            <w:pPr>
              <w:rPr>
                <w:b/>
              </w:rPr>
            </w:pPr>
          </w:p>
        </w:tc>
      </w:tr>
      <w:tr w:rsidR="00C60FF9" w14:paraId="0890F54B" w14:textId="77777777" w:rsidTr="009C652B">
        <w:trPr>
          <w:trHeight w:val="1901"/>
        </w:trPr>
        <w:tc>
          <w:tcPr>
            <w:tcW w:w="4944" w:type="dxa"/>
            <w:vMerge/>
            <w:tcBorders>
              <w:top w:val="single" w:sz="6" w:space="0" w:color="FFFFFF"/>
              <w:left w:val="single" w:sz="6" w:space="0" w:color="FFFFFF"/>
              <w:bottom w:val="single" w:sz="6" w:space="0" w:color="FFFFFF"/>
              <w:right w:val="single" w:sz="6" w:space="0" w:color="FFFFFF"/>
            </w:tcBorders>
            <w:shd w:val="clear" w:color="auto" w:fill="E2EFD9"/>
            <w:tcMar>
              <w:top w:w="46" w:type="dxa"/>
              <w:left w:w="224" w:type="dxa"/>
              <w:bottom w:w="0" w:type="dxa"/>
              <w:right w:w="115" w:type="dxa"/>
            </w:tcMar>
            <w:vAlign w:val="bottom"/>
          </w:tcPr>
          <w:p w14:paraId="46978C25" w14:textId="77777777" w:rsidR="00C60FF9" w:rsidRDefault="00C60FF9" w:rsidP="00C60FF9"/>
        </w:tc>
        <w:tc>
          <w:tcPr>
            <w:tcW w:w="4400" w:type="dxa"/>
            <w:tcBorders>
              <w:left w:val="single" w:sz="6" w:space="0" w:color="FFFFFF"/>
              <w:right w:val="single" w:sz="6" w:space="0" w:color="FFFFFF"/>
            </w:tcBorders>
            <w:shd w:val="clear" w:color="auto" w:fill="E2EFD9"/>
            <w:tcMar>
              <w:top w:w="46" w:type="dxa"/>
              <w:left w:w="224" w:type="dxa"/>
              <w:bottom w:w="0" w:type="dxa"/>
              <w:right w:w="115" w:type="dxa"/>
            </w:tcMar>
          </w:tcPr>
          <w:p w14:paraId="3EE832F8" w14:textId="77777777" w:rsidR="00C60FF9" w:rsidRPr="00C60FF9" w:rsidRDefault="00C60FF9" w:rsidP="00C60FF9">
            <w:pPr>
              <w:rPr>
                <w:b/>
              </w:rPr>
            </w:pPr>
            <w:r w:rsidRPr="00C60FF9">
              <w:rPr>
                <w:b/>
              </w:rPr>
              <w:t>Threats </w:t>
            </w:r>
          </w:p>
          <w:p w14:paraId="6CF83187" w14:textId="77777777" w:rsidR="00C60FF9" w:rsidRPr="00C60FF9" w:rsidRDefault="00C60FF9" w:rsidP="00C60FF9">
            <w:r w:rsidRPr="00C60FF9">
              <w:t>Where you are at risk</w:t>
            </w:r>
          </w:p>
        </w:tc>
      </w:tr>
      <w:tr w:rsidR="00C60FF9" w14:paraId="29822D50" w14:textId="77777777" w:rsidTr="009C652B">
        <w:trPr>
          <w:trHeight w:val="1317"/>
        </w:trPr>
        <w:tc>
          <w:tcPr>
            <w:tcW w:w="4944" w:type="dxa"/>
            <w:tcBorders>
              <w:top w:val="single" w:sz="6" w:space="0" w:color="FFFFFF"/>
              <w:left w:val="single" w:sz="6" w:space="0" w:color="FFFFFF"/>
              <w:bottom w:val="single" w:sz="6" w:space="0" w:color="FFFFFF"/>
              <w:right w:val="single" w:sz="6" w:space="0" w:color="FFFFFF"/>
            </w:tcBorders>
            <w:shd w:val="clear" w:color="auto" w:fill="F2F2F2"/>
            <w:tcMar>
              <w:top w:w="46" w:type="dxa"/>
              <w:left w:w="224" w:type="dxa"/>
              <w:bottom w:w="0" w:type="dxa"/>
              <w:right w:w="115" w:type="dxa"/>
            </w:tcMar>
          </w:tcPr>
          <w:p w14:paraId="3C1EEB6E" w14:textId="77777777" w:rsidR="00C60FF9" w:rsidRDefault="00C60FF9" w:rsidP="00C60FF9">
            <w:r>
              <w:lastRenderedPageBreak/>
              <w:t>I can take advantage of my digital skills and new opportunities in growing industries. I am well-positioned to take advantage of developments like the expanding role of online commerce and the move toward greener methods of doing business. By capitalizing on my skills in such domains, I can find and pursue new professional possibilities that are in line with my values and aspirations.</w:t>
            </w:r>
          </w:p>
        </w:tc>
        <w:tc>
          <w:tcPr>
            <w:tcW w:w="4400" w:type="dxa"/>
            <w:tcBorders>
              <w:top w:val="single" w:sz="48" w:space="0" w:color="F2F2F2"/>
              <w:left w:val="single" w:sz="6" w:space="0" w:color="FFFFFF"/>
              <w:bottom w:val="single" w:sz="6" w:space="0" w:color="FFFFFF"/>
              <w:right w:val="single" w:sz="6" w:space="0" w:color="FFFFFF"/>
            </w:tcBorders>
            <w:shd w:val="clear" w:color="auto" w:fill="F2F2F2"/>
            <w:tcMar>
              <w:top w:w="46" w:type="dxa"/>
              <w:left w:w="224" w:type="dxa"/>
              <w:bottom w:w="0" w:type="dxa"/>
              <w:right w:w="115" w:type="dxa"/>
            </w:tcMar>
          </w:tcPr>
          <w:p w14:paraId="093AA2BF" w14:textId="77777777" w:rsidR="00C60FF9" w:rsidRDefault="00C60FF9" w:rsidP="00C60FF9">
            <w:r>
              <w:t>Competition in my field could be fierce, and there are legal ramifications for not following the rules that could ruin my business. I need to keep an eye on the competition and figure out how to set myself apart in the market. Problems with cash flow and getting finance are only two examples of how my shortcomings in areas like financial management could put me at risk.</w:t>
            </w:r>
          </w:p>
        </w:tc>
      </w:tr>
    </w:tbl>
    <w:p w14:paraId="02112B2F" w14:textId="77777777" w:rsidR="00C60FF9" w:rsidRDefault="00C60FF9" w:rsidP="00C60FF9">
      <w:pPr>
        <w:rPr>
          <w:rFonts w:ascii="Arial" w:eastAsia="Arial" w:hAnsi="Arial" w:cs="Arial"/>
          <w:b/>
          <w:sz w:val="20"/>
          <w:szCs w:val="20"/>
        </w:rPr>
      </w:pPr>
    </w:p>
    <w:p w14:paraId="67B26ABC" w14:textId="77777777" w:rsidR="00C60FF9" w:rsidRPr="00C60FF9" w:rsidRDefault="00C60FF9" w:rsidP="00C60FF9">
      <w:pPr>
        <w:rPr>
          <w:b/>
        </w:rPr>
      </w:pPr>
      <w:r w:rsidRPr="00C60FF9">
        <w:rPr>
          <w:b/>
        </w:rPr>
        <w:t>Appendix 2: Skill audit</w:t>
      </w:r>
    </w:p>
    <w:tbl>
      <w:tblPr>
        <w:tblW w:w="5000" w:type="pct"/>
        <w:tblLook w:val="0400" w:firstRow="0" w:lastRow="0" w:firstColumn="0" w:lastColumn="0" w:noHBand="0" w:noVBand="1"/>
      </w:tblPr>
      <w:tblGrid>
        <w:gridCol w:w="1808"/>
        <w:gridCol w:w="63"/>
        <w:gridCol w:w="2674"/>
        <w:gridCol w:w="1984"/>
        <w:gridCol w:w="2487"/>
      </w:tblGrid>
      <w:tr w:rsidR="00C60FF9" w:rsidRPr="00C60FF9" w14:paraId="77D84A52" w14:textId="77777777" w:rsidTr="00C60FF9">
        <w:trPr>
          <w:trHeight w:val="1032"/>
        </w:trPr>
        <w:tc>
          <w:tcPr>
            <w:tcW w:w="1002" w:type="pct"/>
            <w:tcBorders>
              <w:top w:val="single" w:sz="4" w:space="0" w:color="5B9BD5"/>
              <w:left w:val="single" w:sz="4" w:space="0" w:color="5B9BD5"/>
              <w:bottom w:val="single" w:sz="4" w:space="0" w:color="5B9BD5"/>
              <w:right w:val="single" w:sz="4" w:space="0" w:color="5B9BD5"/>
            </w:tcBorders>
            <w:shd w:val="clear" w:color="auto" w:fill="ECECEC"/>
            <w:vAlign w:val="center"/>
          </w:tcPr>
          <w:p w14:paraId="42B5A523" w14:textId="77777777" w:rsidR="00C60FF9" w:rsidRPr="00C60FF9" w:rsidRDefault="00C60FF9" w:rsidP="00C60FF9">
            <w:pPr>
              <w:rPr>
                <w:b/>
                <w:sz w:val="22"/>
              </w:rPr>
            </w:pPr>
            <w:r w:rsidRPr="00C60FF9">
              <w:rPr>
                <w:b/>
              </w:rPr>
              <w:t xml:space="preserve">Skill Area </w:t>
            </w:r>
          </w:p>
        </w:tc>
        <w:tc>
          <w:tcPr>
            <w:tcW w:w="1518" w:type="pct"/>
            <w:gridSpan w:val="2"/>
            <w:tcBorders>
              <w:top w:val="single" w:sz="4" w:space="0" w:color="5B9BD5"/>
              <w:left w:val="single" w:sz="4" w:space="0" w:color="5B9BD5"/>
              <w:bottom w:val="single" w:sz="4" w:space="0" w:color="5B9BD5"/>
              <w:right w:val="single" w:sz="4" w:space="0" w:color="5B9BD5"/>
            </w:tcBorders>
            <w:shd w:val="clear" w:color="auto" w:fill="ECECEC"/>
            <w:vAlign w:val="center"/>
          </w:tcPr>
          <w:p w14:paraId="4D8CFD57" w14:textId="77777777" w:rsidR="00C60FF9" w:rsidRPr="00C60FF9" w:rsidRDefault="00C60FF9" w:rsidP="00C60FF9">
            <w:pPr>
              <w:rPr>
                <w:b/>
                <w:sz w:val="22"/>
              </w:rPr>
            </w:pPr>
            <w:r w:rsidRPr="00C60FF9">
              <w:rPr>
                <w:b/>
              </w:rPr>
              <w:t xml:space="preserve">Description of specific skill </w:t>
            </w:r>
          </w:p>
        </w:tc>
        <w:tc>
          <w:tcPr>
            <w:tcW w:w="1100" w:type="pct"/>
            <w:tcBorders>
              <w:top w:val="single" w:sz="4" w:space="0" w:color="5B9BD5"/>
              <w:left w:val="single" w:sz="4" w:space="0" w:color="5B9BD5"/>
              <w:bottom w:val="single" w:sz="4" w:space="0" w:color="5B9BD5"/>
              <w:right w:val="single" w:sz="4" w:space="0" w:color="5B9BD5"/>
            </w:tcBorders>
            <w:shd w:val="clear" w:color="auto" w:fill="ECECEC"/>
            <w:vAlign w:val="center"/>
          </w:tcPr>
          <w:p w14:paraId="34DFD357" w14:textId="77777777" w:rsidR="00C60FF9" w:rsidRPr="00C60FF9" w:rsidRDefault="00C60FF9" w:rsidP="00C60FF9">
            <w:pPr>
              <w:rPr>
                <w:b/>
                <w:sz w:val="22"/>
              </w:rPr>
            </w:pPr>
            <w:r w:rsidRPr="00C60FF9">
              <w:rPr>
                <w:b/>
              </w:rPr>
              <w:t xml:space="preserve">Evidence of skill </w:t>
            </w:r>
          </w:p>
        </w:tc>
        <w:tc>
          <w:tcPr>
            <w:tcW w:w="1379" w:type="pct"/>
            <w:tcBorders>
              <w:top w:val="single" w:sz="4" w:space="0" w:color="5B9BD5"/>
              <w:left w:val="single" w:sz="4" w:space="0" w:color="5B9BD5"/>
              <w:bottom w:val="single" w:sz="4" w:space="0" w:color="5B9BD5"/>
              <w:right w:val="single" w:sz="4" w:space="0" w:color="5B9BD5"/>
            </w:tcBorders>
            <w:shd w:val="clear" w:color="auto" w:fill="ECECEC"/>
            <w:vAlign w:val="center"/>
          </w:tcPr>
          <w:p w14:paraId="09BB7731" w14:textId="77777777" w:rsidR="00C60FF9" w:rsidRPr="00C60FF9" w:rsidRDefault="00C60FF9" w:rsidP="00C60FF9">
            <w:pPr>
              <w:rPr>
                <w:b/>
                <w:sz w:val="22"/>
              </w:rPr>
            </w:pPr>
            <w:r w:rsidRPr="00C60FF9">
              <w:rPr>
                <w:b/>
              </w:rPr>
              <w:t xml:space="preserve">How am I doing? </w:t>
            </w:r>
          </w:p>
        </w:tc>
      </w:tr>
      <w:tr w:rsidR="00C60FF9" w14:paraId="350545AF" w14:textId="77777777" w:rsidTr="00C60FF9">
        <w:trPr>
          <w:trHeight w:val="1271"/>
        </w:trPr>
        <w:tc>
          <w:tcPr>
            <w:tcW w:w="1037" w:type="pct"/>
            <w:gridSpan w:val="2"/>
            <w:tcBorders>
              <w:top w:val="single" w:sz="4" w:space="0" w:color="5B9BD5"/>
              <w:left w:val="single" w:sz="4" w:space="0" w:color="5B9BD5"/>
              <w:bottom w:val="single" w:sz="4" w:space="0" w:color="5B9BD5"/>
              <w:right w:val="single" w:sz="4" w:space="0" w:color="5B9BD5"/>
            </w:tcBorders>
            <w:shd w:val="clear" w:color="auto" w:fill="ECECEC"/>
            <w:vAlign w:val="center"/>
          </w:tcPr>
          <w:p w14:paraId="3FA81C7B" w14:textId="77777777" w:rsidR="00C60FF9" w:rsidRPr="00C60FF9" w:rsidRDefault="00C60FF9" w:rsidP="00C60FF9">
            <w:pPr>
              <w:rPr>
                <w:b/>
                <w:sz w:val="22"/>
              </w:rPr>
            </w:pPr>
            <w:r w:rsidRPr="00C60FF9">
              <w:rPr>
                <w:b/>
              </w:rPr>
              <w:t>Communication Skills</w:t>
            </w:r>
          </w:p>
        </w:tc>
        <w:tc>
          <w:tcPr>
            <w:tcW w:w="1483" w:type="pct"/>
            <w:tcBorders>
              <w:top w:val="single" w:sz="4" w:space="0" w:color="5B9BD5"/>
              <w:left w:val="single" w:sz="4" w:space="0" w:color="5B9BD5"/>
              <w:bottom w:val="single" w:sz="4" w:space="0" w:color="5B9BD5"/>
              <w:right w:val="single" w:sz="4" w:space="0" w:color="5B9BD5"/>
            </w:tcBorders>
          </w:tcPr>
          <w:p w14:paraId="2F597BB8" w14:textId="77777777" w:rsidR="00C60FF9" w:rsidRDefault="00C60FF9" w:rsidP="00C60FF9">
            <w:pPr>
              <w:rPr>
                <w:sz w:val="22"/>
              </w:rPr>
            </w:pPr>
            <w:r>
              <w:t>To create mutual comprehension and the free flow of ideas, good communicators present their messages in a straightforward, logical, and persuasive manner (</w:t>
            </w:r>
            <w:r>
              <w:rPr>
                <w:shd w:val="clear" w:color="auto" w:fill="FFFFFF"/>
              </w:rPr>
              <w:t>Hobgood et al., 2002)</w:t>
            </w:r>
            <w:r>
              <w:t>.</w:t>
            </w:r>
          </w:p>
        </w:tc>
        <w:tc>
          <w:tcPr>
            <w:tcW w:w="1100" w:type="pct"/>
            <w:tcBorders>
              <w:top w:val="single" w:sz="4" w:space="0" w:color="5B9BD5"/>
              <w:left w:val="single" w:sz="4" w:space="0" w:color="5B9BD5"/>
              <w:bottom w:val="single" w:sz="4" w:space="0" w:color="5B9BD5"/>
              <w:right w:val="single" w:sz="4" w:space="0" w:color="5B9BD5"/>
            </w:tcBorders>
          </w:tcPr>
          <w:p w14:paraId="16EBFDF0" w14:textId="77777777" w:rsidR="00C60FF9" w:rsidRDefault="00C60FF9" w:rsidP="00C60FF9">
            <w:pPr>
              <w:rPr>
                <w:sz w:val="22"/>
              </w:rPr>
            </w:pPr>
            <w:r>
              <w:t>One can be capable of mediating conflicting viewpoints amongst teammates and reaching an agreement that benefits everyone.</w:t>
            </w:r>
          </w:p>
        </w:tc>
        <w:tc>
          <w:tcPr>
            <w:tcW w:w="1379" w:type="pct"/>
            <w:tcBorders>
              <w:top w:val="single" w:sz="4" w:space="0" w:color="5B9BD5"/>
              <w:left w:val="single" w:sz="4" w:space="0" w:color="5B9BD5"/>
              <w:bottom w:val="single" w:sz="4" w:space="0" w:color="5B9BD5"/>
              <w:right w:val="single" w:sz="4" w:space="0" w:color="5B9BD5"/>
            </w:tcBorders>
          </w:tcPr>
          <w:p w14:paraId="7679AD96" w14:textId="77777777" w:rsidR="00C60FF9" w:rsidRDefault="00C60FF9" w:rsidP="00C60FF9">
            <w:pPr>
              <w:rPr>
                <w:sz w:val="22"/>
              </w:rPr>
            </w:pPr>
            <w:r>
              <w:rPr>
                <w:sz w:val="22"/>
              </w:rPr>
              <w:t xml:space="preserve">I try to effectively communicate with my teammates and faculties by keeping the conversation clear and precise.  </w:t>
            </w:r>
          </w:p>
        </w:tc>
      </w:tr>
      <w:tr w:rsidR="00C60FF9" w14:paraId="0F0A494B" w14:textId="77777777" w:rsidTr="00C60FF9">
        <w:trPr>
          <w:trHeight w:val="1274"/>
        </w:trPr>
        <w:tc>
          <w:tcPr>
            <w:tcW w:w="1037" w:type="pct"/>
            <w:gridSpan w:val="2"/>
            <w:tcBorders>
              <w:top w:val="single" w:sz="4" w:space="0" w:color="5B9BD5"/>
              <w:left w:val="single" w:sz="4" w:space="0" w:color="5B9BD5"/>
              <w:bottom w:val="single" w:sz="4" w:space="0" w:color="5B9BD5"/>
              <w:right w:val="single" w:sz="4" w:space="0" w:color="5B9BD5"/>
            </w:tcBorders>
            <w:shd w:val="clear" w:color="auto" w:fill="ECECEC"/>
            <w:vAlign w:val="center"/>
          </w:tcPr>
          <w:p w14:paraId="264F1D86" w14:textId="77777777" w:rsidR="00C60FF9" w:rsidRPr="00C60FF9" w:rsidRDefault="00C60FF9" w:rsidP="00C60FF9">
            <w:pPr>
              <w:rPr>
                <w:b/>
                <w:sz w:val="22"/>
              </w:rPr>
            </w:pPr>
            <w:r w:rsidRPr="00C60FF9">
              <w:rPr>
                <w:b/>
              </w:rPr>
              <w:t>Presentation Skills</w:t>
            </w:r>
          </w:p>
        </w:tc>
        <w:tc>
          <w:tcPr>
            <w:tcW w:w="1483" w:type="pct"/>
            <w:tcBorders>
              <w:top w:val="single" w:sz="4" w:space="0" w:color="5B9BD5"/>
              <w:left w:val="single" w:sz="4" w:space="0" w:color="5B9BD5"/>
              <w:bottom w:val="single" w:sz="4" w:space="0" w:color="5B9BD5"/>
              <w:right w:val="single" w:sz="4" w:space="0" w:color="5B9BD5"/>
            </w:tcBorders>
          </w:tcPr>
          <w:p w14:paraId="442C5414" w14:textId="77777777" w:rsidR="00C60FF9" w:rsidRDefault="00C60FF9" w:rsidP="00C60FF9">
            <w:pPr>
              <w:rPr>
                <w:sz w:val="22"/>
              </w:rPr>
            </w:pPr>
            <w:r>
              <w:t xml:space="preserve">To make an impactful presentation, I need to know my material inside and out, have confidence in my delivery, use clear language, include visually appealing </w:t>
            </w:r>
            <w:r>
              <w:lastRenderedPageBreak/>
              <w:t>elements, and modify my speech for my audience.</w:t>
            </w:r>
          </w:p>
        </w:tc>
        <w:tc>
          <w:tcPr>
            <w:tcW w:w="1100" w:type="pct"/>
            <w:tcBorders>
              <w:top w:val="single" w:sz="4" w:space="0" w:color="5B9BD5"/>
              <w:left w:val="single" w:sz="4" w:space="0" w:color="5B9BD5"/>
              <w:bottom w:val="single" w:sz="4" w:space="0" w:color="5B9BD5"/>
              <w:right w:val="single" w:sz="4" w:space="0" w:color="5B9BD5"/>
            </w:tcBorders>
          </w:tcPr>
          <w:p w14:paraId="73A25828" w14:textId="77777777" w:rsidR="00C60FF9" w:rsidRDefault="00C60FF9" w:rsidP="00C60FF9">
            <w:r>
              <w:lastRenderedPageBreak/>
              <w:t xml:space="preserve">Delivering speeches to the audiences while presenting them interestingly and easily. </w:t>
            </w:r>
          </w:p>
        </w:tc>
        <w:tc>
          <w:tcPr>
            <w:tcW w:w="1379" w:type="pct"/>
            <w:tcBorders>
              <w:top w:val="single" w:sz="4" w:space="0" w:color="5B9BD5"/>
              <w:left w:val="single" w:sz="4" w:space="0" w:color="5B9BD5"/>
              <w:bottom w:val="single" w:sz="4" w:space="0" w:color="5B9BD5"/>
              <w:right w:val="single" w:sz="4" w:space="0" w:color="5B9BD5"/>
            </w:tcBorders>
          </w:tcPr>
          <w:p w14:paraId="361CEF04" w14:textId="77777777" w:rsidR="00C60FF9" w:rsidRDefault="00C60FF9" w:rsidP="00C60FF9">
            <w:r>
              <w:t xml:space="preserve">With the help of simple language, interesting graphics, and confident delivery, I can convey even the most complicated ideas to </w:t>
            </w:r>
            <w:r>
              <w:lastRenderedPageBreak/>
              <w:t>others (</w:t>
            </w:r>
            <w:r>
              <w:rPr>
                <w:shd w:val="clear" w:color="auto" w:fill="FFFFFF"/>
              </w:rPr>
              <w:t>Hobgood et al., 2002)</w:t>
            </w:r>
            <w:r>
              <w:t>.</w:t>
            </w:r>
          </w:p>
        </w:tc>
      </w:tr>
      <w:tr w:rsidR="00C60FF9" w14:paraId="777290B1" w14:textId="77777777" w:rsidTr="00C60FF9">
        <w:trPr>
          <w:trHeight w:val="1253"/>
        </w:trPr>
        <w:tc>
          <w:tcPr>
            <w:tcW w:w="1037" w:type="pct"/>
            <w:gridSpan w:val="2"/>
            <w:tcBorders>
              <w:top w:val="single" w:sz="4" w:space="0" w:color="5B9BD5"/>
              <w:left w:val="single" w:sz="4" w:space="0" w:color="5B9BD5"/>
              <w:bottom w:val="single" w:sz="4" w:space="0" w:color="5B9BD5"/>
              <w:right w:val="single" w:sz="4" w:space="0" w:color="5B9BD5"/>
            </w:tcBorders>
            <w:shd w:val="clear" w:color="auto" w:fill="ECECEC"/>
            <w:vAlign w:val="center"/>
          </w:tcPr>
          <w:p w14:paraId="18AA77BF" w14:textId="77777777" w:rsidR="00C60FF9" w:rsidRPr="00C60FF9" w:rsidRDefault="00C60FF9" w:rsidP="00C60FF9">
            <w:pPr>
              <w:rPr>
                <w:b/>
                <w:sz w:val="22"/>
              </w:rPr>
            </w:pPr>
            <w:r w:rsidRPr="00C60FF9">
              <w:rPr>
                <w:b/>
              </w:rPr>
              <w:lastRenderedPageBreak/>
              <w:t>Problem Solving</w:t>
            </w:r>
          </w:p>
        </w:tc>
        <w:tc>
          <w:tcPr>
            <w:tcW w:w="1483" w:type="pct"/>
            <w:tcBorders>
              <w:top w:val="single" w:sz="4" w:space="0" w:color="5B9BD5"/>
              <w:left w:val="single" w:sz="4" w:space="0" w:color="5B9BD5"/>
              <w:bottom w:val="single" w:sz="4" w:space="0" w:color="5B9BD5"/>
              <w:right w:val="single" w:sz="4" w:space="0" w:color="5B9BD5"/>
            </w:tcBorders>
          </w:tcPr>
          <w:p w14:paraId="5EC0A863" w14:textId="77777777" w:rsidR="00C60FF9" w:rsidRDefault="00C60FF9" w:rsidP="00C60FF9">
            <w:pPr>
              <w:rPr>
                <w:sz w:val="22"/>
              </w:rPr>
            </w:pPr>
            <w:r>
              <w:t>Effective problem-solving requires the ability to recognize problems, analyse their causes, and use the results to move past them and reach one's goals.</w:t>
            </w:r>
          </w:p>
        </w:tc>
        <w:tc>
          <w:tcPr>
            <w:tcW w:w="1100" w:type="pct"/>
            <w:tcBorders>
              <w:top w:val="single" w:sz="4" w:space="0" w:color="5B9BD5"/>
              <w:left w:val="single" w:sz="4" w:space="0" w:color="5B9BD5"/>
              <w:bottom w:val="single" w:sz="4" w:space="0" w:color="5B9BD5"/>
              <w:right w:val="single" w:sz="4" w:space="0" w:color="5B9BD5"/>
            </w:tcBorders>
          </w:tcPr>
          <w:p w14:paraId="2008BB2E" w14:textId="77777777" w:rsidR="00C60FF9" w:rsidRDefault="00C60FF9" w:rsidP="00C60FF9">
            <w:pPr>
              <w:rPr>
                <w:sz w:val="22"/>
              </w:rPr>
            </w:pPr>
            <w:r>
              <w:rPr>
                <w:sz w:val="22"/>
              </w:rPr>
              <w:t>Effective problem-solvers can single out issues, research them thoroughly, brainstorm viable solutions, and put them into action with relative ease.</w:t>
            </w:r>
          </w:p>
        </w:tc>
        <w:tc>
          <w:tcPr>
            <w:tcW w:w="1379" w:type="pct"/>
            <w:tcBorders>
              <w:top w:val="single" w:sz="4" w:space="0" w:color="5B9BD5"/>
              <w:left w:val="single" w:sz="4" w:space="0" w:color="5B9BD5"/>
              <w:bottom w:val="single" w:sz="4" w:space="0" w:color="5B9BD5"/>
              <w:right w:val="single" w:sz="4" w:space="0" w:color="5B9BD5"/>
            </w:tcBorders>
          </w:tcPr>
          <w:p w14:paraId="0A0185B1" w14:textId="77777777" w:rsidR="00C60FF9" w:rsidRDefault="00C60FF9" w:rsidP="00C60FF9">
            <w:pPr>
              <w:rPr>
                <w:sz w:val="22"/>
              </w:rPr>
            </w:pPr>
            <w:r>
              <w:t>In most cases, I can determine the origin of a problem that keeps cropping up in our projects and adopt alternatives that may not only eliminate the issue but also boost productivity.</w:t>
            </w:r>
          </w:p>
        </w:tc>
      </w:tr>
      <w:tr w:rsidR="00C60FF9" w14:paraId="4726C53C" w14:textId="77777777" w:rsidTr="00C60FF9">
        <w:trPr>
          <w:trHeight w:val="1274"/>
        </w:trPr>
        <w:tc>
          <w:tcPr>
            <w:tcW w:w="1037" w:type="pct"/>
            <w:gridSpan w:val="2"/>
            <w:tcBorders>
              <w:top w:val="single" w:sz="4" w:space="0" w:color="5B9BD5"/>
              <w:left w:val="single" w:sz="4" w:space="0" w:color="5B9BD5"/>
              <w:bottom w:val="single" w:sz="4" w:space="0" w:color="5B9BD5"/>
              <w:right w:val="single" w:sz="4" w:space="0" w:color="5B9BD5"/>
            </w:tcBorders>
            <w:shd w:val="clear" w:color="auto" w:fill="ECECEC"/>
            <w:vAlign w:val="center"/>
          </w:tcPr>
          <w:p w14:paraId="0125DBC1" w14:textId="77777777" w:rsidR="00C60FF9" w:rsidRPr="00C60FF9" w:rsidRDefault="00C60FF9" w:rsidP="00C60FF9">
            <w:pPr>
              <w:rPr>
                <w:b/>
                <w:sz w:val="22"/>
              </w:rPr>
            </w:pPr>
            <w:r w:rsidRPr="00C60FF9">
              <w:rPr>
                <w:b/>
              </w:rPr>
              <w:t>Critical Thinking</w:t>
            </w:r>
          </w:p>
        </w:tc>
        <w:tc>
          <w:tcPr>
            <w:tcW w:w="1483" w:type="pct"/>
            <w:tcBorders>
              <w:top w:val="single" w:sz="4" w:space="0" w:color="5B9BD5"/>
              <w:left w:val="single" w:sz="4" w:space="0" w:color="5B9BD5"/>
              <w:bottom w:val="single" w:sz="4" w:space="0" w:color="5B9BD5"/>
              <w:right w:val="single" w:sz="4" w:space="0" w:color="5B9BD5"/>
            </w:tcBorders>
          </w:tcPr>
          <w:p w14:paraId="246C1B8F" w14:textId="77777777" w:rsidR="00C60FF9" w:rsidRDefault="00C60FF9" w:rsidP="00C60FF9">
            <w:pPr>
              <w:rPr>
                <w:sz w:val="22"/>
              </w:rPr>
            </w:pPr>
            <w:r>
              <w:rPr>
                <w:sz w:val="22"/>
              </w:rPr>
              <w:t>Analysing data, weighing arguments, and arriving at conclusions supported by reason and evidence are all hallmarks of critical thinking (</w:t>
            </w:r>
            <w:r w:rsidRPr="00C60FF9">
              <w:rPr>
                <w:shd w:val="clear" w:color="auto" w:fill="FFFFFF"/>
              </w:rPr>
              <w:t>Sp</w:t>
            </w:r>
            <w:r>
              <w:rPr>
                <w:shd w:val="clear" w:color="auto" w:fill="FFFFFF"/>
              </w:rPr>
              <w:t xml:space="preserve">itzberg and Cupach, </w:t>
            </w:r>
            <w:r w:rsidRPr="00C60FF9">
              <w:rPr>
                <w:shd w:val="clear" w:color="auto" w:fill="FFFFFF"/>
              </w:rPr>
              <w:t>2011</w:t>
            </w:r>
            <w:r>
              <w:rPr>
                <w:shd w:val="clear" w:color="auto" w:fill="FFFFFF"/>
              </w:rPr>
              <w:t>)</w:t>
            </w:r>
            <w:r>
              <w:rPr>
                <w:sz w:val="22"/>
              </w:rPr>
              <w:t>.</w:t>
            </w:r>
          </w:p>
        </w:tc>
        <w:tc>
          <w:tcPr>
            <w:tcW w:w="1100" w:type="pct"/>
            <w:tcBorders>
              <w:top w:val="single" w:sz="4" w:space="0" w:color="5B9BD5"/>
              <w:left w:val="single" w:sz="4" w:space="0" w:color="5B9BD5"/>
              <w:bottom w:val="single" w:sz="4" w:space="0" w:color="5B9BD5"/>
              <w:right w:val="single" w:sz="4" w:space="0" w:color="5B9BD5"/>
            </w:tcBorders>
          </w:tcPr>
          <w:p w14:paraId="626A0960" w14:textId="77777777" w:rsidR="00C60FF9" w:rsidRDefault="00C60FF9" w:rsidP="00C60FF9">
            <w:pPr>
              <w:rPr>
                <w:sz w:val="22"/>
              </w:rPr>
            </w:pPr>
            <w:r>
              <w:rPr>
                <w:sz w:val="22"/>
              </w:rPr>
              <w:t>To solve problems, good critical thinkers take a methodical and logical approach, basing their judgments on data and considering multiple perspectives.</w:t>
            </w:r>
          </w:p>
        </w:tc>
        <w:tc>
          <w:tcPr>
            <w:tcW w:w="1379" w:type="pct"/>
            <w:tcBorders>
              <w:top w:val="single" w:sz="4" w:space="0" w:color="5B9BD5"/>
              <w:left w:val="single" w:sz="4" w:space="0" w:color="5B9BD5"/>
              <w:bottom w:val="single" w:sz="4" w:space="0" w:color="5B9BD5"/>
              <w:right w:val="single" w:sz="4" w:space="0" w:color="5B9BD5"/>
            </w:tcBorders>
          </w:tcPr>
          <w:p w14:paraId="18F697B5" w14:textId="77777777" w:rsidR="00C60FF9" w:rsidRDefault="00C60FF9" w:rsidP="00C60FF9">
            <w:pPr>
              <w:rPr>
                <w:sz w:val="22"/>
              </w:rPr>
            </w:pPr>
            <w:r>
              <w:t>I can critically evaluate multiple sources in order to construct a logical conclusion for my essay, one that both disproves widespread beliefs and reveals my in-depth familiarity with the subject.</w:t>
            </w:r>
          </w:p>
        </w:tc>
      </w:tr>
      <w:tr w:rsidR="00C60FF9" w14:paraId="5DDAD1E7" w14:textId="77777777" w:rsidTr="00C60FF9">
        <w:trPr>
          <w:trHeight w:val="1275"/>
        </w:trPr>
        <w:tc>
          <w:tcPr>
            <w:tcW w:w="1037" w:type="pct"/>
            <w:gridSpan w:val="2"/>
            <w:tcBorders>
              <w:top w:val="single" w:sz="4" w:space="0" w:color="5B9BD5"/>
              <w:left w:val="single" w:sz="4" w:space="0" w:color="5B9BD5"/>
              <w:bottom w:val="single" w:sz="4" w:space="0" w:color="5B9BD5"/>
              <w:right w:val="single" w:sz="4" w:space="0" w:color="5B9BD5"/>
            </w:tcBorders>
            <w:shd w:val="clear" w:color="auto" w:fill="ECECEC"/>
            <w:vAlign w:val="center"/>
          </w:tcPr>
          <w:p w14:paraId="35695767" w14:textId="77777777" w:rsidR="00C60FF9" w:rsidRPr="00C60FF9" w:rsidRDefault="00C60FF9" w:rsidP="00C60FF9">
            <w:pPr>
              <w:rPr>
                <w:b/>
                <w:sz w:val="22"/>
              </w:rPr>
            </w:pPr>
            <w:r w:rsidRPr="00C60FF9">
              <w:rPr>
                <w:b/>
              </w:rPr>
              <w:t>IT Skills</w:t>
            </w:r>
          </w:p>
        </w:tc>
        <w:tc>
          <w:tcPr>
            <w:tcW w:w="1483" w:type="pct"/>
            <w:tcBorders>
              <w:top w:val="single" w:sz="4" w:space="0" w:color="5B9BD5"/>
              <w:left w:val="single" w:sz="4" w:space="0" w:color="5B9BD5"/>
              <w:bottom w:val="single" w:sz="4" w:space="0" w:color="5B9BD5"/>
              <w:right w:val="single" w:sz="4" w:space="0" w:color="5B9BD5"/>
            </w:tcBorders>
          </w:tcPr>
          <w:p w14:paraId="254AE4A2" w14:textId="77777777" w:rsidR="00C60FF9" w:rsidRDefault="00C60FF9" w:rsidP="00C60FF9">
            <w:pPr>
              <w:rPr>
                <w:sz w:val="22"/>
              </w:rPr>
            </w:pPr>
            <w:r>
              <w:t xml:space="preserve"> IT expertise entails the ability to handle and process data, identify and address issues, and accomplish objectives with the use of digital tools.</w:t>
            </w:r>
          </w:p>
        </w:tc>
        <w:tc>
          <w:tcPr>
            <w:tcW w:w="1100" w:type="pct"/>
            <w:tcBorders>
              <w:top w:val="single" w:sz="4" w:space="0" w:color="5B9BD5"/>
              <w:left w:val="single" w:sz="4" w:space="0" w:color="5B9BD5"/>
              <w:bottom w:val="single" w:sz="4" w:space="0" w:color="5B9BD5"/>
              <w:right w:val="single" w:sz="4" w:space="0" w:color="5B9BD5"/>
            </w:tcBorders>
          </w:tcPr>
          <w:p w14:paraId="4531E900" w14:textId="77777777" w:rsidR="00C60FF9" w:rsidRDefault="00C60FF9" w:rsidP="00C60FF9">
            <w:pPr>
              <w:rPr>
                <w:sz w:val="22"/>
              </w:rPr>
            </w:pPr>
            <w:r>
              <w:rPr>
                <w:sz w:val="22"/>
              </w:rPr>
              <w:t>Possessing strong IT abilities entails being able to use various forms of technology to efficiently address issues, connect with others, and gather information.</w:t>
            </w:r>
          </w:p>
        </w:tc>
        <w:tc>
          <w:tcPr>
            <w:tcW w:w="1379" w:type="pct"/>
            <w:tcBorders>
              <w:top w:val="single" w:sz="4" w:space="0" w:color="5B9BD5"/>
              <w:left w:val="single" w:sz="4" w:space="0" w:color="5B9BD5"/>
              <w:bottom w:val="single" w:sz="4" w:space="0" w:color="5B9BD5"/>
              <w:right w:val="single" w:sz="4" w:space="0" w:color="5B9BD5"/>
            </w:tcBorders>
          </w:tcPr>
          <w:p w14:paraId="26C49026" w14:textId="77777777" w:rsidR="00C60FF9" w:rsidRDefault="00C60FF9" w:rsidP="00C60FF9">
            <w:pPr>
              <w:rPr>
                <w:sz w:val="22"/>
              </w:rPr>
            </w:pPr>
            <w:r>
              <w:t>I'm able to create spreadsheets with built-in data analysis automation, which will cut down on the amount of manual work needed for my research while simultaneously improving the quality of the findings.</w:t>
            </w:r>
          </w:p>
        </w:tc>
      </w:tr>
    </w:tbl>
    <w:p w14:paraId="2EB36B6D" w14:textId="77777777" w:rsidR="00C60FF9" w:rsidRDefault="00C60FF9" w:rsidP="00C60FF9"/>
    <w:p w14:paraId="342D0CA4" w14:textId="77777777" w:rsidR="00C60FF9" w:rsidRPr="00C60FF9" w:rsidRDefault="00C60FF9" w:rsidP="00C60FF9">
      <w:pPr>
        <w:rPr>
          <w:rFonts w:ascii="Arial" w:eastAsia="Arial" w:hAnsi="Arial" w:cs="Arial"/>
          <w:b/>
        </w:rPr>
      </w:pPr>
      <w:r w:rsidRPr="00C60FF9">
        <w:rPr>
          <w:rFonts w:ascii="Arial" w:eastAsia="Arial" w:hAnsi="Arial" w:cs="Arial"/>
          <w:b/>
        </w:rPr>
        <w:br w:type="page"/>
      </w:r>
      <w:r w:rsidRPr="00C60FF9">
        <w:rPr>
          <w:b/>
        </w:rPr>
        <w:lastRenderedPageBreak/>
        <w:t>Appendix 3</w:t>
      </w:r>
      <w:bookmarkStart w:id="0" w:name="_heading=h.81a488k9s36c" w:colFirst="0" w:colLast="0"/>
      <w:bookmarkEnd w:id="0"/>
      <w:r w:rsidRPr="00C60FF9">
        <w:rPr>
          <w:b/>
        </w:rPr>
        <w:t>: Professional Development Plan</w:t>
      </w:r>
    </w:p>
    <w:tbl>
      <w:tblPr>
        <w:tblW w:w="0" w:type="auto"/>
        <w:tblLook w:val="0400" w:firstRow="0" w:lastRow="0" w:firstColumn="0" w:lastColumn="0" w:noHBand="0" w:noVBand="1"/>
      </w:tblPr>
      <w:tblGrid>
        <w:gridCol w:w="1303"/>
        <w:gridCol w:w="1534"/>
        <w:gridCol w:w="1389"/>
        <w:gridCol w:w="1351"/>
        <w:gridCol w:w="964"/>
        <w:gridCol w:w="1045"/>
        <w:gridCol w:w="1420"/>
      </w:tblGrid>
      <w:tr w:rsidR="00C60FF9" w14:paraId="0EC9CDB8" w14:textId="77777777" w:rsidTr="00C60FF9">
        <w:trPr>
          <w:trHeight w:val="762"/>
        </w:trPr>
        <w:tc>
          <w:tcPr>
            <w:tcW w:w="0" w:type="auto"/>
            <w:tcBorders>
              <w:top w:val="single" w:sz="8" w:space="0" w:color="000000"/>
              <w:left w:val="single" w:sz="8" w:space="0" w:color="000000"/>
              <w:bottom w:val="single" w:sz="8" w:space="0" w:color="000000"/>
              <w:right w:val="single" w:sz="8" w:space="0" w:color="000000"/>
            </w:tcBorders>
            <w:shd w:val="clear" w:color="auto" w:fill="8EAADB"/>
          </w:tcPr>
          <w:p w14:paraId="3F4AB377" w14:textId="77777777" w:rsidR="00C60FF9" w:rsidRPr="00C60FF9" w:rsidRDefault="00C60FF9" w:rsidP="00C60FF9">
            <w:pPr>
              <w:rPr>
                <w:rFonts w:ascii="Arial" w:eastAsia="Arial" w:hAnsi="Arial" w:cs="Arial"/>
                <w:b/>
              </w:rPr>
            </w:pPr>
            <w:r w:rsidRPr="00C60FF9">
              <w:rPr>
                <w:b/>
              </w:rPr>
              <w:t xml:space="preserve">Development Goal </w:t>
            </w:r>
          </w:p>
        </w:tc>
        <w:tc>
          <w:tcPr>
            <w:tcW w:w="0" w:type="auto"/>
            <w:tcBorders>
              <w:top w:val="single" w:sz="8" w:space="0" w:color="000000"/>
              <w:left w:val="single" w:sz="8" w:space="0" w:color="000000"/>
              <w:bottom w:val="single" w:sz="8" w:space="0" w:color="000000"/>
              <w:right w:val="single" w:sz="8" w:space="0" w:color="000000"/>
            </w:tcBorders>
            <w:shd w:val="clear" w:color="auto" w:fill="8EAADB"/>
          </w:tcPr>
          <w:p w14:paraId="2FD3A570" w14:textId="77777777" w:rsidR="00C60FF9" w:rsidRPr="00C60FF9" w:rsidRDefault="00C60FF9" w:rsidP="00C60FF9">
            <w:pPr>
              <w:rPr>
                <w:rFonts w:ascii="Arial" w:eastAsia="Arial" w:hAnsi="Arial" w:cs="Arial"/>
                <w:b/>
              </w:rPr>
            </w:pPr>
            <w:r w:rsidRPr="00C60FF9">
              <w:rPr>
                <w:b/>
              </w:rPr>
              <w:t xml:space="preserve">How important is it  </w:t>
            </w:r>
          </w:p>
        </w:tc>
        <w:tc>
          <w:tcPr>
            <w:tcW w:w="0" w:type="auto"/>
            <w:tcBorders>
              <w:top w:val="single" w:sz="8" w:space="0" w:color="000000"/>
              <w:left w:val="single" w:sz="8" w:space="0" w:color="000000"/>
              <w:bottom w:val="single" w:sz="8" w:space="0" w:color="000000"/>
              <w:right w:val="single" w:sz="8" w:space="0" w:color="000000"/>
            </w:tcBorders>
            <w:shd w:val="clear" w:color="auto" w:fill="8EAADB"/>
          </w:tcPr>
          <w:p w14:paraId="657E7EEB" w14:textId="77777777" w:rsidR="00C60FF9" w:rsidRPr="00C60FF9" w:rsidRDefault="00C60FF9" w:rsidP="00C60FF9">
            <w:pPr>
              <w:rPr>
                <w:rFonts w:ascii="Arial" w:eastAsia="Arial" w:hAnsi="Arial" w:cs="Arial"/>
                <w:b/>
              </w:rPr>
            </w:pPr>
            <w:r w:rsidRPr="00C60FF9">
              <w:rPr>
                <w:b/>
              </w:rPr>
              <w:t xml:space="preserve">Activities to be undertaken  </w:t>
            </w:r>
          </w:p>
        </w:tc>
        <w:tc>
          <w:tcPr>
            <w:tcW w:w="0" w:type="auto"/>
            <w:tcBorders>
              <w:top w:val="single" w:sz="8" w:space="0" w:color="000000"/>
              <w:left w:val="single" w:sz="8" w:space="0" w:color="000000"/>
              <w:bottom w:val="single" w:sz="8" w:space="0" w:color="000000"/>
              <w:right w:val="single" w:sz="8" w:space="0" w:color="000000"/>
            </w:tcBorders>
            <w:shd w:val="clear" w:color="auto" w:fill="8EAADB"/>
          </w:tcPr>
          <w:p w14:paraId="40D7F748" w14:textId="77777777" w:rsidR="00C60FF9" w:rsidRPr="00C60FF9" w:rsidRDefault="00C60FF9" w:rsidP="00C60FF9">
            <w:pPr>
              <w:rPr>
                <w:rFonts w:ascii="Arial" w:eastAsia="Arial" w:hAnsi="Arial" w:cs="Arial"/>
                <w:b/>
              </w:rPr>
            </w:pPr>
            <w:r w:rsidRPr="00C60FF9">
              <w:rPr>
                <w:b/>
              </w:rPr>
              <w:t xml:space="preserve">Resources I need  </w:t>
            </w:r>
          </w:p>
        </w:tc>
        <w:tc>
          <w:tcPr>
            <w:tcW w:w="0" w:type="auto"/>
            <w:tcBorders>
              <w:top w:val="single" w:sz="8" w:space="0" w:color="000000"/>
              <w:left w:val="single" w:sz="8" w:space="0" w:color="000000"/>
              <w:bottom w:val="single" w:sz="8" w:space="0" w:color="000000"/>
              <w:right w:val="single" w:sz="8" w:space="0" w:color="000000"/>
            </w:tcBorders>
            <w:shd w:val="clear" w:color="auto" w:fill="8EAADB"/>
          </w:tcPr>
          <w:p w14:paraId="38364CF0" w14:textId="77777777" w:rsidR="00C60FF9" w:rsidRPr="00C60FF9" w:rsidRDefault="00C60FF9" w:rsidP="00C60FF9">
            <w:pPr>
              <w:rPr>
                <w:rFonts w:ascii="Arial" w:eastAsia="Arial" w:hAnsi="Arial" w:cs="Arial"/>
                <w:b/>
              </w:rPr>
            </w:pPr>
            <w:r w:rsidRPr="00C60FF9">
              <w:rPr>
                <w:b/>
              </w:rPr>
              <w:t xml:space="preserve"> Start Date   </w:t>
            </w:r>
          </w:p>
        </w:tc>
        <w:tc>
          <w:tcPr>
            <w:tcW w:w="0" w:type="auto"/>
            <w:tcBorders>
              <w:top w:val="single" w:sz="8" w:space="0" w:color="000000"/>
              <w:left w:val="single" w:sz="8" w:space="0" w:color="000000"/>
              <w:bottom w:val="single" w:sz="8" w:space="0" w:color="000000"/>
              <w:right w:val="single" w:sz="8" w:space="0" w:color="000000"/>
            </w:tcBorders>
            <w:shd w:val="clear" w:color="auto" w:fill="8EAADB"/>
          </w:tcPr>
          <w:p w14:paraId="16326D7B" w14:textId="77777777" w:rsidR="00C60FF9" w:rsidRPr="00C60FF9" w:rsidRDefault="00C60FF9" w:rsidP="00C60FF9">
            <w:pPr>
              <w:rPr>
                <w:rFonts w:ascii="Arial" w:eastAsia="Arial" w:hAnsi="Arial" w:cs="Arial"/>
                <w:b/>
              </w:rPr>
            </w:pPr>
            <w:r w:rsidRPr="00C60FF9">
              <w:rPr>
                <w:b/>
              </w:rPr>
              <w:t xml:space="preserve">Target End Date  </w:t>
            </w:r>
          </w:p>
        </w:tc>
        <w:tc>
          <w:tcPr>
            <w:tcW w:w="0" w:type="auto"/>
            <w:tcBorders>
              <w:top w:val="single" w:sz="8" w:space="0" w:color="000000"/>
              <w:left w:val="single" w:sz="8" w:space="0" w:color="000000"/>
              <w:bottom w:val="single" w:sz="8" w:space="0" w:color="000000"/>
              <w:right w:val="single" w:sz="8" w:space="0" w:color="000000"/>
            </w:tcBorders>
            <w:shd w:val="clear" w:color="auto" w:fill="8EAADB"/>
          </w:tcPr>
          <w:p w14:paraId="279EB671" w14:textId="77777777" w:rsidR="00C60FF9" w:rsidRPr="00C60FF9" w:rsidRDefault="00C60FF9" w:rsidP="00C60FF9">
            <w:pPr>
              <w:rPr>
                <w:rFonts w:ascii="Arial" w:eastAsia="Arial" w:hAnsi="Arial" w:cs="Arial"/>
                <w:b/>
              </w:rPr>
            </w:pPr>
            <w:r w:rsidRPr="00C60FF9">
              <w:rPr>
                <w:b/>
              </w:rPr>
              <w:t xml:space="preserve">Criteria for Success   </w:t>
            </w:r>
          </w:p>
        </w:tc>
      </w:tr>
      <w:tr w:rsidR="00C60FF9" w:rsidRPr="00C60FF9" w14:paraId="4C32D805" w14:textId="77777777" w:rsidTr="00C60FF9">
        <w:trPr>
          <w:trHeight w:val="771"/>
        </w:trPr>
        <w:tc>
          <w:tcPr>
            <w:tcW w:w="0" w:type="auto"/>
            <w:tcBorders>
              <w:top w:val="single" w:sz="8" w:space="0" w:color="000000"/>
              <w:left w:val="single" w:sz="8" w:space="0" w:color="000000"/>
              <w:bottom w:val="single" w:sz="8" w:space="0" w:color="000000"/>
              <w:right w:val="single" w:sz="8" w:space="0" w:color="000000"/>
            </w:tcBorders>
          </w:tcPr>
          <w:p w14:paraId="6EE5B5F3" w14:textId="77777777" w:rsidR="00C60FF9" w:rsidRPr="00C60FF9" w:rsidRDefault="00C60FF9" w:rsidP="00C60FF9">
            <w:pPr>
              <w:rPr>
                <w:rFonts w:eastAsia="Arial" w:cs="Times New Roman"/>
                <w:b/>
                <w:szCs w:val="24"/>
              </w:rPr>
            </w:pPr>
            <w:r w:rsidRPr="00C60FF9">
              <w:rPr>
                <w:rFonts w:cs="Times New Roman"/>
                <w:b/>
                <w:szCs w:val="24"/>
              </w:rPr>
              <w:t>Leadership Skill</w:t>
            </w:r>
          </w:p>
        </w:tc>
        <w:tc>
          <w:tcPr>
            <w:tcW w:w="0" w:type="auto"/>
            <w:tcBorders>
              <w:top w:val="single" w:sz="8" w:space="0" w:color="000000"/>
              <w:left w:val="single" w:sz="8" w:space="0" w:color="000000"/>
              <w:bottom w:val="single" w:sz="8" w:space="0" w:color="000000"/>
              <w:right w:val="single" w:sz="8" w:space="0" w:color="000000"/>
            </w:tcBorders>
          </w:tcPr>
          <w:p w14:paraId="7D822EA0" w14:textId="77777777" w:rsidR="00C60FF9" w:rsidRPr="00C60FF9" w:rsidRDefault="00C60FF9" w:rsidP="00C60FF9">
            <w:pPr>
              <w:rPr>
                <w:rFonts w:eastAsia="Arial" w:cs="Times New Roman"/>
                <w:szCs w:val="24"/>
              </w:rPr>
            </w:pPr>
            <w:r w:rsidRPr="00C60FF9">
              <w:rPr>
                <w:rFonts w:eastAsia="Arial" w:cs="Times New Roman"/>
                <w:szCs w:val="24"/>
              </w:rPr>
              <w:t>Leadership is crucial for business owners because it allows them to motivate their staff, make important decisions, and steer their company toward success</w:t>
            </w:r>
            <w:r>
              <w:rPr>
                <w:rFonts w:eastAsia="Arial" w:cs="Times New Roman"/>
                <w:szCs w:val="24"/>
              </w:rPr>
              <w:t xml:space="preserve"> (</w:t>
            </w:r>
            <w:r>
              <w:rPr>
                <w:shd w:val="clear" w:color="auto" w:fill="FFFFFF"/>
              </w:rPr>
              <w:t>Bach and Grant</w:t>
            </w:r>
            <w:r w:rsidRPr="00C60FF9">
              <w:rPr>
                <w:shd w:val="clear" w:color="auto" w:fill="FFFFFF"/>
              </w:rPr>
              <w:t>, 2015</w:t>
            </w:r>
            <w:r>
              <w:rPr>
                <w:shd w:val="clear" w:color="auto" w:fill="FFFFFF"/>
              </w:rPr>
              <w:t>)</w:t>
            </w:r>
            <w:r w:rsidRPr="00C60FF9">
              <w:rPr>
                <w:rFonts w:eastAsia="Arial" w:cs="Times New Roman"/>
                <w:szCs w:val="24"/>
              </w:rPr>
              <w:t>.</w:t>
            </w:r>
          </w:p>
        </w:tc>
        <w:tc>
          <w:tcPr>
            <w:tcW w:w="0" w:type="auto"/>
            <w:tcBorders>
              <w:top w:val="single" w:sz="8" w:space="0" w:color="000000"/>
              <w:left w:val="single" w:sz="8" w:space="0" w:color="000000"/>
              <w:bottom w:val="single" w:sz="8" w:space="0" w:color="000000"/>
              <w:right w:val="single" w:sz="8" w:space="0" w:color="000000"/>
            </w:tcBorders>
          </w:tcPr>
          <w:p w14:paraId="06439A01" w14:textId="77777777" w:rsidR="00C60FF9" w:rsidRPr="00C60FF9" w:rsidRDefault="00C60FF9" w:rsidP="00C60FF9">
            <w:pPr>
              <w:rPr>
                <w:rFonts w:eastAsia="Arial" w:cs="Times New Roman"/>
                <w:szCs w:val="24"/>
              </w:rPr>
            </w:pPr>
            <w:r w:rsidRPr="00C60FF9">
              <w:rPr>
                <w:rFonts w:cs="Times New Roman"/>
                <w:szCs w:val="24"/>
              </w:rPr>
              <w:t>Taking on leadership responsibilities in student groups, honing my self-confidence, and setting an example are all great ways for me to grow as a leader while still in university.</w:t>
            </w:r>
          </w:p>
        </w:tc>
        <w:tc>
          <w:tcPr>
            <w:tcW w:w="0" w:type="auto"/>
            <w:tcBorders>
              <w:top w:val="single" w:sz="8" w:space="0" w:color="000000"/>
              <w:left w:val="single" w:sz="8" w:space="0" w:color="000000"/>
              <w:bottom w:val="single" w:sz="8" w:space="0" w:color="000000"/>
              <w:right w:val="single" w:sz="8" w:space="0" w:color="000000"/>
            </w:tcBorders>
          </w:tcPr>
          <w:p w14:paraId="6A77BECD" w14:textId="77777777" w:rsidR="00C60FF9" w:rsidRPr="00C60FF9" w:rsidRDefault="00C60FF9" w:rsidP="00C60FF9">
            <w:pPr>
              <w:rPr>
                <w:rFonts w:eastAsia="Arial" w:cs="Times New Roman"/>
                <w:szCs w:val="24"/>
              </w:rPr>
            </w:pPr>
            <w:r w:rsidRPr="00C60FF9">
              <w:rPr>
                <w:rFonts w:eastAsia="Calibri" w:cs="Times New Roman"/>
                <w:szCs w:val="24"/>
              </w:rPr>
              <w:t xml:space="preserve"> Support in the form of a mentor, formal education in the form of books and courses on leadership, informal education in the form of networking events, self-reflection, constructive criticism, and experience leading teams.</w:t>
            </w:r>
          </w:p>
        </w:tc>
        <w:tc>
          <w:tcPr>
            <w:tcW w:w="0" w:type="auto"/>
            <w:tcBorders>
              <w:top w:val="single" w:sz="8" w:space="0" w:color="000000"/>
              <w:left w:val="single" w:sz="8" w:space="0" w:color="000000"/>
              <w:bottom w:val="single" w:sz="8" w:space="0" w:color="000000"/>
              <w:right w:val="single" w:sz="8" w:space="0" w:color="000000"/>
            </w:tcBorders>
          </w:tcPr>
          <w:p w14:paraId="0EDF9F49" w14:textId="77777777" w:rsidR="00C60FF9" w:rsidRPr="00C60FF9" w:rsidRDefault="00C60FF9" w:rsidP="00C60FF9">
            <w:pPr>
              <w:rPr>
                <w:rFonts w:eastAsia="Arial" w:cs="Times New Roman"/>
                <w:szCs w:val="24"/>
              </w:rPr>
            </w:pPr>
            <w:r w:rsidRPr="00C60FF9">
              <w:rPr>
                <w:rFonts w:eastAsia="Calibri" w:cs="Times New Roman"/>
                <w:szCs w:val="24"/>
              </w:rPr>
              <w:t xml:space="preserve"> </w:t>
            </w:r>
            <w:r>
              <w:rPr>
                <w:rFonts w:eastAsia="Calibri" w:cs="Times New Roman"/>
                <w:szCs w:val="24"/>
              </w:rPr>
              <w:t>01 April 2023</w:t>
            </w:r>
          </w:p>
        </w:tc>
        <w:tc>
          <w:tcPr>
            <w:tcW w:w="0" w:type="auto"/>
            <w:tcBorders>
              <w:top w:val="single" w:sz="8" w:space="0" w:color="000000"/>
              <w:left w:val="single" w:sz="8" w:space="0" w:color="000000"/>
              <w:bottom w:val="single" w:sz="8" w:space="0" w:color="000000"/>
              <w:right w:val="single" w:sz="8" w:space="0" w:color="000000"/>
            </w:tcBorders>
          </w:tcPr>
          <w:p w14:paraId="33EE5AB5" w14:textId="77777777" w:rsidR="00C60FF9" w:rsidRPr="00C60FF9" w:rsidRDefault="00C60FF9" w:rsidP="00C60FF9">
            <w:pPr>
              <w:rPr>
                <w:rFonts w:eastAsia="Arial" w:cs="Times New Roman"/>
                <w:szCs w:val="24"/>
              </w:rPr>
            </w:pPr>
            <w:r w:rsidRPr="00C60FF9">
              <w:rPr>
                <w:rFonts w:eastAsia="Calibri" w:cs="Times New Roman"/>
                <w:szCs w:val="24"/>
              </w:rPr>
              <w:t xml:space="preserve"> </w:t>
            </w:r>
            <w:r>
              <w:rPr>
                <w:rFonts w:eastAsia="Calibri" w:cs="Times New Roman"/>
                <w:szCs w:val="24"/>
              </w:rPr>
              <w:t>30 July 2023</w:t>
            </w:r>
          </w:p>
        </w:tc>
        <w:tc>
          <w:tcPr>
            <w:tcW w:w="0" w:type="auto"/>
            <w:tcBorders>
              <w:top w:val="single" w:sz="8" w:space="0" w:color="000000"/>
              <w:left w:val="single" w:sz="8" w:space="0" w:color="000000"/>
              <w:bottom w:val="single" w:sz="8" w:space="0" w:color="000000"/>
              <w:right w:val="single" w:sz="8" w:space="0" w:color="000000"/>
            </w:tcBorders>
          </w:tcPr>
          <w:p w14:paraId="5A1AAB84" w14:textId="77777777" w:rsidR="00C60FF9" w:rsidRPr="00C60FF9" w:rsidRDefault="00C60FF9" w:rsidP="00C60FF9">
            <w:pPr>
              <w:rPr>
                <w:rFonts w:eastAsia="Arial" w:cs="Times New Roman"/>
                <w:szCs w:val="24"/>
              </w:rPr>
            </w:pPr>
            <w:r w:rsidRPr="00C60FF9">
              <w:rPr>
                <w:rFonts w:eastAsia="Calibri" w:cs="Times New Roman"/>
                <w:szCs w:val="24"/>
              </w:rPr>
              <w:t xml:space="preserve"> </w:t>
            </w:r>
            <w:r w:rsidRPr="00C60FF9">
              <w:rPr>
                <w:rFonts w:cs="Times New Roman"/>
                <w:szCs w:val="24"/>
              </w:rPr>
              <w:t>Being able to successfully organize and head a community service initiative is an example of leadership.</w:t>
            </w:r>
          </w:p>
        </w:tc>
      </w:tr>
      <w:tr w:rsidR="00C60FF9" w:rsidRPr="00C60FF9" w14:paraId="51A0A783" w14:textId="77777777" w:rsidTr="00C60FF9">
        <w:trPr>
          <w:trHeight w:val="768"/>
        </w:trPr>
        <w:tc>
          <w:tcPr>
            <w:tcW w:w="0" w:type="auto"/>
            <w:tcBorders>
              <w:top w:val="single" w:sz="8" w:space="0" w:color="000000"/>
              <w:left w:val="single" w:sz="8" w:space="0" w:color="000000"/>
              <w:bottom w:val="single" w:sz="8" w:space="0" w:color="000000"/>
              <w:right w:val="single" w:sz="8" w:space="0" w:color="000000"/>
            </w:tcBorders>
          </w:tcPr>
          <w:p w14:paraId="55961553" w14:textId="77777777" w:rsidR="00C60FF9" w:rsidRPr="00C60FF9" w:rsidRDefault="00C60FF9" w:rsidP="00C60FF9">
            <w:pPr>
              <w:rPr>
                <w:rFonts w:cs="Times New Roman"/>
                <w:b/>
                <w:szCs w:val="24"/>
              </w:rPr>
            </w:pPr>
            <w:r w:rsidRPr="00C60FF9">
              <w:rPr>
                <w:rFonts w:cs="Times New Roman"/>
                <w:b/>
                <w:szCs w:val="24"/>
              </w:rPr>
              <w:lastRenderedPageBreak/>
              <w:t xml:space="preserve"> Time Management Skill</w:t>
            </w:r>
          </w:p>
          <w:p w14:paraId="79BD055D" w14:textId="77777777" w:rsidR="00C60FF9" w:rsidRPr="00C60FF9" w:rsidRDefault="00C60FF9" w:rsidP="00C60FF9">
            <w:pPr>
              <w:rPr>
                <w:rFonts w:cs="Times New Roman"/>
                <w:b/>
                <w:szCs w:val="24"/>
              </w:rPr>
            </w:pPr>
          </w:p>
          <w:p w14:paraId="6383B66C" w14:textId="77777777" w:rsidR="00C60FF9" w:rsidRPr="00C60FF9" w:rsidRDefault="00C60FF9" w:rsidP="00C60FF9">
            <w:pPr>
              <w:rPr>
                <w:rFonts w:cs="Times New Roman"/>
                <w:b/>
                <w:szCs w:val="24"/>
              </w:rPr>
            </w:pPr>
          </w:p>
        </w:tc>
        <w:tc>
          <w:tcPr>
            <w:tcW w:w="0" w:type="auto"/>
            <w:tcBorders>
              <w:top w:val="single" w:sz="8" w:space="0" w:color="000000"/>
              <w:left w:val="single" w:sz="8" w:space="0" w:color="000000"/>
              <w:bottom w:val="single" w:sz="8" w:space="0" w:color="000000"/>
              <w:right w:val="single" w:sz="8" w:space="0" w:color="000000"/>
            </w:tcBorders>
          </w:tcPr>
          <w:p w14:paraId="4EFA2DF7" w14:textId="77777777" w:rsidR="00C60FF9" w:rsidRPr="00C60FF9" w:rsidRDefault="00C60FF9" w:rsidP="00C60FF9">
            <w:pPr>
              <w:rPr>
                <w:rFonts w:eastAsia="Arial" w:cs="Times New Roman"/>
                <w:szCs w:val="24"/>
              </w:rPr>
            </w:pPr>
            <w:r w:rsidRPr="00C60FF9">
              <w:rPr>
                <w:rFonts w:eastAsia="Arial" w:cs="Times New Roman"/>
                <w:szCs w:val="24"/>
              </w:rPr>
              <w:t>Business owners need effective time management skills to set priorities, complete assignments on time, and maximize output, all of which contribute to a thriving enterprise.</w:t>
            </w:r>
          </w:p>
        </w:tc>
        <w:tc>
          <w:tcPr>
            <w:tcW w:w="0" w:type="auto"/>
            <w:tcBorders>
              <w:top w:val="single" w:sz="8" w:space="0" w:color="000000"/>
              <w:left w:val="single" w:sz="8" w:space="0" w:color="000000"/>
              <w:bottom w:val="single" w:sz="8" w:space="0" w:color="000000"/>
              <w:right w:val="single" w:sz="8" w:space="0" w:color="000000"/>
            </w:tcBorders>
          </w:tcPr>
          <w:p w14:paraId="6EC249AC" w14:textId="77777777" w:rsidR="00C60FF9" w:rsidRPr="00C60FF9" w:rsidRDefault="00C60FF9" w:rsidP="00C60FF9">
            <w:pPr>
              <w:rPr>
                <w:rFonts w:eastAsia="Arial" w:cs="Times New Roman"/>
                <w:szCs w:val="24"/>
              </w:rPr>
            </w:pPr>
            <w:r w:rsidRPr="00C60FF9">
              <w:rPr>
                <w:rFonts w:eastAsia="Calibri" w:cs="Times New Roman"/>
                <w:szCs w:val="24"/>
              </w:rPr>
              <w:t>I need to create a timetable that allows me to focus on the most important things, employ productivity tools, prevent multitasking, scheduled breaks, and evaluate overall progress frequently.</w:t>
            </w:r>
          </w:p>
        </w:tc>
        <w:tc>
          <w:tcPr>
            <w:tcW w:w="0" w:type="auto"/>
            <w:tcBorders>
              <w:top w:val="single" w:sz="8" w:space="0" w:color="000000"/>
              <w:left w:val="single" w:sz="8" w:space="0" w:color="000000"/>
              <w:bottom w:val="single" w:sz="8" w:space="0" w:color="000000"/>
              <w:right w:val="single" w:sz="8" w:space="0" w:color="000000"/>
            </w:tcBorders>
          </w:tcPr>
          <w:p w14:paraId="2E914FBC" w14:textId="77777777" w:rsidR="00C60FF9" w:rsidRPr="00C60FF9" w:rsidRDefault="00C60FF9" w:rsidP="00C60FF9">
            <w:pPr>
              <w:rPr>
                <w:rFonts w:eastAsia="Arial" w:cs="Times New Roman"/>
                <w:szCs w:val="24"/>
              </w:rPr>
            </w:pPr>
            <w:r w:rsidRPr="00C60FF9">
              <w:rPr>
                <w:rFonts w:eastAsia="Calibri" w:cs="Times New Roman"/>
                <w:szCs w:val="24"/>
              </w:rPr>
              <w:t xml:space="preserve"> Methods of better managing one's time can be found in goal-setting frameworks, prioritization strategies, productivity tips and tricks, training programs, and introspection.</w:t>
            </w:r>
          </w:p>
        </w:tc>
        <w:tc>
          <w:tcPr>
            <w:tcW w:w="0" w:type="auto"/>
            <w:tcBorders>
              <w:top w:val="single" w:sz="8" w:space="0" w:color="000000"/>
              <w:left w:val="single" w:sz="8" w:space="0" w:color="000000"/>
              <w:bottom w:val="single" w:sz="8" w:space="0" w:color="000000"/>
              <w:right w:val="single" w:sz="8" w:space="0" w:color="000000"/>
            </w:tcBorders>
          </w:tcPr>
          <w:p w14:paraId="17ACA9B4" w14:textId="77777777" w:rsidR="00C60FF9" w:rsidRPr="00C60FF9" w:rsidRDefault="00C60FF9" w:rsidP="00C60FF9">
            <w:pPr>
              <w:rPr>
                <w:rFonts w:eastAsia="Arial" w:cs="Times New Roman"/>
                <w:szCs w:val="24"/>
              </w:rPr>
            </w:pPr>
            <w:r w:rsidRPr="00C60FF9">
              <w:rPr>
                <w:rFonts w:eastAsia="Calibri" w:cs="Times New Roman"/>
                <w:szCs w:val="24"/>
              </w:rPr>
              <w:t xml:space="preserve"> </w:t>
            </w:r>
            <w:r>
              <w:rPr>
                <w:rFonts w:eastAsia="Calibri" w:cs="Times New Roman"/>
                <w:szCs w:val="24"/>
              </w:rPr>
              <w:t>March30, 2023</w:t>
            </w:r>
          </w:p>
        </w:tc>
        <w:tc>
          <w:tcPr>
            <w:tcW w:w="0" w:type="auto"/>
            <w:tcBorders>
              <w:top w:val="single" w:sz="8" w:space="0" w:color="000000"/>
              <w:left w:val="single" w:sz="8" w:space="0" w:color="000000"/>
              <w:bottom w:val="single" w:sz="8" w:space="0" w:color="000000"/>
              <w:right w:val="single" w:sz="8" w:space="0" w:color="000000"/>
            </w:tcBorders>
          </w:tcPr>
          <w:p w14:paraId="55F72007" w14:textId="77777777" w:rsidR="00C60FF9" w:rsidRPr="00C60FF9" w:rsidRDefault="00C60FF9" w:rsidP="00C60FF9">
            <w:pPr>
              <w:rPr>
                <w:rFonts w:eastAsia="Arial" w:cs="Times New Roman"/>
                <w:szCs w:val="24"/>
              </w:rPr>
            </w:pPr>
            <w:r w:rsidRPr="00C60FF9">
              <w:rPr>
                <w:rFonts w:eastAsia="Calibri" w:cs="Times New Roman"/>
                <w:szCs w:val="24"/>
              </w:rPr>
              <w:t xml:space="preserve"> </w:t>
            </w:r>
            <w:r>
              <w:rPr>
                <w:rFonts w:eastAsia="Calibri" w:cs="Times New Roman"/>
                <w:szCs w:val="24"/>
              </w:rPr>
              <w:t>30 September 2023</w:t>
            </w:r>
          </w:p>
        </w:tc>
        <w:tc>
          <w:tcPr>
            <w:tcW w:w="0" w:type="auto"/>
            <w:tcBorders>
              <w:top w:val="single" w:sz="8" w:space="0" w:color="000000"/>
              <w:left w:val="single" w:sz="8" w:space="0" w:color="000000"/>
              <w:bottom w:val="single" w:sz="8" w:space="0" w:color="000000"/>
              <w:right w:val="single" w:sz="8" w:space="0" w:color="000000"/>
            </w:tcBorders>
          </w:tcPr>
          <w:p w14:paraId="04948AE2" w14:textId="77777777" w:rsidR="00C60FF9" w:rsidRPr="00C60FF9" w:rsidRDefault="00C60FF9" w:rsidP="00C60FF9">
            <w:pPr>
              <w:rPr>
                <w:rFonts w:eastAsia="Arial" w:cs="Times New Roman"/>
                <w:szCs w:val="24"/>
              </w:rPr>
            </w:pPr>
            <w:r w:rsidRPr="00C60FF9">
              <w:rPr>
                <w:rFonts w:eastAsia="Calibri" w:cs="Times New Roman"/>
                <w:szCs w:val="24"/>
              </w:rPr>
              <w:t xml:space="preserve"> Reaching objectives promptly, increasing productivity and efficiency, decreasing stress, better</w:t>
            </w:r>
            <w:r>
              <w:rPr>
                <w:rFonts w:eastAsia="Calibri" w:cs="Times New Roman"/>
                <w:szCs w:val="24"/>
              </w:rPr>
              <w:t xml:space="preserve"> </w:t>
            </w:r>
            <w:r w:rsidRPr="00C60FF9">
              <w:rPr>
                <w:rFonts w:eastAsia="Calibri" w:cs="Times New Roman"/>
                <w:szCs w:val="24"/>
              </w:rPr>
              <w:t>balancing work and personal life, and regularly reflecting on one's progress are all desirable outcomes</w:t>
            </w:r>
            <w:r>
              <w:rPr>
                <w:rFonts w:eastAsia="Calibri" w:cs="Times New Roman"/>
                <w:szCs w:val="24"/>
              </w:rPr>
              <w:t xml:space="preserve"> </w:t>
            </w:r>
            <w:r>
              <w:rPr>
                <w:sz w:val="22"/>
              </w:rPr>
              <w:t>(</w:t>
            </w:r>
            <w:r w:rsidRPr="00C60FF9">
              <w:rPr>
                <w:shd w:val="clear" w:color="auto" w:fill="FFFFFF"/>
              </w:rPr>
              <w:t>Sp</w:t>
            </w:r>
            <w:r>
              <w:rPr>
                <w:shd w:val="clear" w:color="auto" w:fill="FFFFFF"/>
              </w:rPr>
              <w:t xml:space="preserve">itzberg and Cupach, </w:t>
            </w:r>
            <w:r w:rsidRPr="00C60FF9">
              <w:rPr>
                <w:shd w:val="clear" w:color="auto" w:fill="FFFFFF"/>
              </w:rPr>
              <w:t>2011</w:t>
            </w:r>
            <w:r>
              <w:rPr>
                <w:shd w:val="clear" w:color="auto" w:fill="FFFFFF"/>
              </w:rPr>
              <w:t>)</w:t>
            </w:r>
            <w:r w:rsidRPr="00C60FF9">
              <w:rPr>
                <w:rFonts w:eastAsia="Calibri" w:cs="Times New Roman"/>
                <w:szCs w:val="24"/>
              </w:rPr>
              <w:t>.</w:t>
            </w:r>
          </w:p>
        </w:tc>
      </w:tr>
      <w:tr w:rsidR="00C60FF9" w:rsidRPr="00C60FF9" w14:paraId="269D344B" w14:textId="77777777" w:rsidTr="00C60FF9">
        <w:trPr>
          <w:trHeight w:val="768"/>
        </w:trPr>
        <w:tc>
          <w:tcPr>
            <w:tcW w:w="0" w:type="auto"/>
            <w:tcBorders>
              <w:top w:val="single" w:sz="8" w:space="0" w:color="000000"/>
              <w:left w:val="single" w:sz="8" w:space="0" w:color="000000"/>
              <w:bottom w:val="single" w:sz="8" w:space="0" w:color="000000"/>
              <w:right w:val="single" w:sz="8" w:space="0" w:color="000000"/>
            </w:tcBorders>
          </w:tcPr>
          <w:p w14:paraId="1B473B43" w14:textId="77777777" w:rsidR="00C60FF9" w:rsidRPr="00C60FF9" w:rsidRDefault="00C60FF9" w:rsidP="00C60FF9">
            <w:pPr>
              <w:rPr>
                <w:rFonts w:cs="Times New Roman"/>
                <w:b/>
                <w:szCs w:val="24"/>
              </w:rPr>
            </w:pPr>
            <w:r w:rsidRPr="00C60FF9">
              <w:rPr>
                <w:rFonts w:cs="Times New Roman"/>
                <w:b/>
                <w:szCs w:val="24"/>
              </w:rPr>
              <w:t xml:space="preserve"> Risks Taking Skill</w:t>
            </w:r>
          </w:p>
          <w:p w14:paraId="16B937AF" w14:textId="77777777" w:rsidR="00C60FF9" w:rsidRPr="00C60FF9" w:rsidRDefault="00C60FF9" w:rsidP="00C60FF9">
            <w:pPr>
              <w:rPr>
                <w:rFonts w:cs="Times New Roman"/>
                <w:b/>
                <w:szCs w:val="24"/>
              </w:rPr>
            </w:pPr>
          </w:p>
          <w:p w14:paraId="5A99ECD8" w14:textId="77777777" w:rsidR="00C60FF9" w:rsidRPr="00C60FF9" w:rsidRDefault="00C60FF9" w:rsidP="00C60FF9">
            <w:pPr>
              <w:rPr>
                <w:rFonts w:cs="Times New Roman"/>
                <w:b/>
                <w:szCs w:val="24"/>
              </w:rPr>
            </w:pPr>
          </w:p>
        </w:tc>
        <w:tc>
          <w:tcPr>
            <w:tcW w:w="0" w:type="auto"/>
            <w:tcBorders>
              <w:top w:val="single" w:sz="8" w:space="0" w:color="000000"/>
              <w:left w:val="single" w:sz="8" w:space="0" w:color="000000"/>
              <w:bottom w:val="single" w:sz="8" w:space="0" w:color="000000"/>
              <w:right w:val="single" w:sz="8" w:space="0" w:color="000000"/>
            </w:tcBorders>
          </w:tcPr>
          <w:p w14:paraId="5E20041E" w14:textId="77777777" w:rsidR="00C60FF9" w:rsidRPr="00C60FF9" w:rsidRDefault="00C60FF9" w:rsidP="00C60FF9">
            <w:pPr>
              <w:rPr>
                <w:rFonts w:eastAsia="Arial" w:cs="Times New Roman"/>
                <w:szCs w:val="24"/>
              </w:rPr>
            </w:pPr>
            <w:r w:rsidRPr="00C60FF9">
              <w:rPr>
                <w:rFonts w:eastAsia="Calibri" w:cs="Times New Roman"/>
                <w:szCs w:val="24"/>
              </w:rPr>
              <w:t xml:space="preserve"> Taking risks is an integral part of being an entrepreneur since it paves the way for new ideas, expansion, and the capacity to </w:t>
            </w:r>
            <w:r w:rsidRPr="00C60FF9">
              <w:rPr>
                <w:rFonts w:eastAsia="Calibri" w:cs="Times New Roman"/>
                <w:szCs w:val="24"/>
              </w:rPr>
              <w:lastRenderedPageBreak/>
              <w:t>exploit chances in a dynamic and volatile market.</w:t>
            </w:r>
          </w:p>
        </w:tc>
        <w:tc>
          <w:tcPr>
            <w:tcW w:w="0" w:type="auto"/>
            <w:tcBorders>
              <w:top w:val="single" w:sz="8" w:space="0" w:color="000000"/>
              <w:left w:val="single" w:sz="8" w:space="0" w:color="000000"/>
              <w:bottom w:val="single" w:sz="8" w:space="0" w:color="000000"/>
              <w:right w:val="single" w:sz="8" w:space="0" w:color="000000"/>
            </w:tcBorders>
          </w:tcPr>
          <w:p w14:paraId="0D4AD116" w14:textId="77777777" w:rsidR="00C60FF9" w:rsidRPr="00C60FF9" w:rsidRDefault="00C60FF9" w:rsidP="00C60FF9">
            <w:pPr>
              <w:rPr>
                <w:rFonts w:eastAsia="Arial" w:cs="Times New Roman"/>
                <w:szCs w:val="24"/>
              </w:rPr>
            </w:pPr>
            <w:r w:rsidRPr="00C60FF9">
              <w:rPr>
                <w:rFonts w:eastAsia="Calibri" w:cs="Times New Roman"/>
                <w:szCs w:val="24"/>
              </w:rPr>
              <w:lastRenderedPageBreak/>
              <w:t xml:space="preserve"> To make better choices in the future, I plan to take baby steps, acquire data, consider several scenarios, </w:t>
            </w:r>
            <w:r w:rsidRPr="00C60FF9">
              <w:rPr>
                <w:rFonts w:eastAsia="Calibri" w:cs="Times New Roman"/>
                <w:szCs w:val="24"/>
              </w:rPr>
              <w:lastRenderedPageBreak/>
              <w:t>be adaptable, welcome setbacks, and actively seek feedback.</w:t>
            </w:r>
          </w:p>
        </w:tc>
        <w:tc>
          <w:tcPr>
            <w:tcW w:w="0" w:type="auto"/>
            <w:tcBorders>
              <w:top w:val="single" w:sz="8" w:space="0" w:color="000000"/>
              <w:left w:val="single" w:sz="8" w:space="0" w:color="000000"/>
              <w:bottom w:val="single" w:sz="8" w:space="0" w:color="000000"/>
              <w:right w:val="single" w:sz="8" w:space="0" w:color="000000"/>
            </w:tcBorders>
          </w:tcPr>
          <w:p w14:paraId="0A43F8D6" w14:textId="77777777" w:rsidR="00C60FF9" w:rsidRPr="00C60FF9" w:rsidRDefault="00C60FF9" w:rsidP="00C60FF9">
            <w:pPr>
              <w:rPr>
                <w:rFonts w:eastAsia="Arial" w:cs="Times New Roman"/>
                <w:szCs w:val="24"/>
              </w:rPr>
            </w:pPr>
            <w:r w:rsidRPr="00C60FF9">
              <w:rPr>
                <w:rFonts w:eastAsia="Calibri" w:cs="Times New Roman"/>
                <w:szCs w:val="24"/>
              </w:rPr>
              <w:lastRenderedPageBreak/>
              <w:t xml:space="preserve"> Learning from mistakes and gaining confidence by taking measured chances are just some of the benefits of </w:t>
            </w:r>
            <w:r w:rsidRPr="00C60FF9">
              <w:rPr>
                <w:rFonts w:eastAsia="Calibri" w:cs="Times New Roman"/>
                <w:szCs w:val="24"/>
              </w:rPr>
              <w:lastRenderedPageBreak/>
              <w:t>case studies, mentoring, networking events, risk management frameworks, and personal development resources.</w:t>
            </w:r>
          </w:p>
        </w:tc>
        <w:tc>
          <w:tcPr>
            <w:tcW w:w="0" w:type="auto"/>
            <w:tcBorders>
              <w:top w:val="single" w:sz="8" w:space="0" w:color="000000"/>
              <w:left w:val="single" w:sz="8" w:space="0" w:color="000000"/>
              <w:bottom w:val="single" w:sz="8" w:space="0" w:color="000000"/>
              <w:right w:val="single" w:sz="8" w:space="0" w:color="000000"/>
            </w:tcBorders>
          </w:tcPr>
          <w:p w14:paraId="6CADD3ED" w14:textId="77777777" w:rsidR="00C60FF9" w:rsidRPr="00C60FF9" w:rsidRDefault="00C60FF9" w:rsidP="00C60FF9">
            <w:pPr>
              <w:rPr>
                <w:rFonts w:eastAsia="Arial" w:cs="Times New Roman"/>
                <w:szCs w:val="24"/>
              </w:rPr>
            </w:pPr>
            <w:r w:rsidRPr="00C60FF9">
              <w:rPr>
                <w:rFonts w:eastAsia="Calibri" w:cs="Times New Roman"/>
                <w:szCs w:val="24"/>
              </w:rPr>
              <w:lastRenderedPageBreak/>
              <w:t xml:space="preserve"> </w:t>
            </w:r>
            <w:r>
              <w:rPr>
                <w:rFonts w:eastAsia="Calibri" w:cs="Times New Roman"/>
                <w:szCs w:val="24"/>
              </w:rPr>
              <w:t>April 30, 2023</w:t>
            </w:r>
          </w:p>
        </w:tc>
        <w:tc>
          <w:tcPr>
            <w:tcW w:w="0" w:type="auto"/>
            <w:tcBorders>
              <w:top w:val="single" w:sz="8" w:space="0" w:color="000000"/>
              <w:left w:val="single" w:sz="8" w:space="0" w:color="000000"/>
              <w:bottom w:val="single" w:sz="8" w:space="0" w:color="000000"/>
              <w:right w:val="single" w:sz="8" w:space="0" w:color="000000"/>
            </w:tcBorders>
          </w:tcPr>
          <w:p w14:paraId="63A80F0D" w14:textId="77777777" w:rsidR="00C60FF9" w:rsidRPr="00C60FF9" w:rsidRDefault="00C60FF9" w:rsidP="00C60FF9">
            <w:pPr>
              <w:rPr>
                <w:rFonts w:eastAsia="Arial" w:cs="Times New Roman"/>
                <w:szCs w:val="24"/>
              </w:rPr>
            </w:pPr>
            <w:r w:rsidRPr="00C60FF9">
              <w:rPr>
                <w:rFonts w:eastAsia="Calibri" w:cs="Times New Roman"/>
                <w:szCs w:val="24"/>
              </w:rPr>
              <w:t xml:space="preserve"> </w:t>
            </w:r>
            <w:r>
              <w:rPr>
                <w:rFonts w:eastAsia="Calibri" w:cs="Times New Roman"/>
                <w:szCs w:val="24"/>
              </w:rPr>
              <w:t>30 December 2023</w:t>
            </w:r>
          </w:p>
        </w:tc>
        <w:tc>
          <w:tcPr>
            <w:tcW w:w="0" w:type="auto"/>
            <w:tcBorders>
              <w:top w:val="single" w:sz="8" w:space="0" w:color="000000"/>
              <w:left w:val="single" w:sz="8" w:space="0" w:color="000000"/>
              <w:bottom w:val="single" w:sz="8" w:space="0" w:color="000000"/>
              <w:right w:val="single" w:sz="8" w:space="0" w:color="000000"/>
            </w:tcBorders>
          </w:tcPr>
          <w:p w14:paraId="41564B8D" w14:textId="77777777" w:rsidR="00C60FF9" w:rsidRPr="00C60FF9" w:rsidRDefault="00C60FF9" w:rsidP="00C60FF9">
            <w:pPr>
              <w:rPr>
                <w:rFonts w:eastAsia="Arial" w:cs="Times New Roman"/>
                <w:szCs w:val="24"/>
              </w:rPr>
            </w:pPr>
            <w:r w:rsidRPr="00C60FF9">
              <w:rPr>
                <w:rFonts w:eastAsia="Calibri" w:cs="Times New Roman"/>
                <w:szCs w:val="24"/>
              </w:rPr>
              <w:t xml:space="preserve"> Successful decision-making, intelligent risk-taking, creative problem-solving, and flexible response to </w:t>
            </w:r>
            <w:r w:rsidRPr="00C60FF9">
              <w:rPr>
                <w:rFonts w:eastAsia="Calibri" w:cs="Times New Roman"/>
                <w:szCs w:val="24"/>
              </w:rPr>
              <w:lastRenderedPageBreak/>
              <w:t>change, and expansion.</w:t>
            </w:r>
          </w:p>
        </w:tc>
      </w:tr>
      <w:tr w:rsidR="00C60FF9" w:rsidRPr="00C60FF9" w14:paraId="104B85EE" w14:textId="77777777" w:rsidTr="00C60FF9">
        <w:trPr>
          <w:trHeight w:val="768"/>
        </w:trPr>
        <w:tc>
          <w:tcPr>
            <w:tcW w:w="0" w:type="auto"/>
            <w:tcBorders>
              <w:top w:val="single" w:sz="8" w:space="0" w:color="000000"/>
              <w:left w:val="single" w:sz="8" w:space="0" w:color="000000"/>
              <w:bottom w:val="single" w:sz="8" w:space="0" w:color="000000"/>
              <w:right w:val="single" w:sz="8" w:space="0" w:color="000000"/>
            </w:tcBorders>
          </w:tcPr>
          <w:p w14:paraId="77EBF370" w14:textId="77777777" w:rsidR="00C60FF9" w:rsidRPr="00C60FF9" w:rsidRDefault="00C60FF9" w:rsidP="00C60FF9">
            <w:pPr>
              <w:rPr>
                <w:rFonts w:cs="Times New Roman"/>
                <w:b/>
                <w:szCs w:val="24"/>
              </w:rPr>
            </w:pPr>
            <w:r w:rsidRPr="00C60FF9">
              <w:rPr>
                <w:rFonts w:cs="Times New Roman"/>
                <w:b/>
                <w:szCs w:val="24"/>
              </w:rPr>
              <w:lastRenderedPageBreak/>
              <w:t xml:space="preserve"> Self-Resilience</w:t>
            </w:r>
          </w:p>
          <w:p w14:paraId="31E719DB" w14:textId="77777777" w:rsidR="00C60FF9" w:rsidRPr="00C60FF9" w:rsidRDefault="00C60FF9" w:rsidP="00C60FF9">
            <w:pPr>
              <w:rPr>
                <w:rFonts w:cs="Times New Roman"/>
                <w:b/>
                <w:szCs w:val="24"/>
              </w:rPr>
            </w:pPr>
          </w:p>
          <w:p w14:paraId="09D7BE4E" w14:textId="77777777" w:rsidR="00C60FF9" w:rsidRPr="00C60FF9" w:rsidRDefault="00C60FF9" w:rsidP="00C60FF9">
            <w:pPr>
              <w:rPr>
                <w:rFonts w:cs="Times New Roman"/>
                <w:b/>
                <w:szCs w:val="24"/>
              </w:rPr>
            </w:pPr>
          </w:p>
        </w:tc>
        <w:tc>
          <w:tcPr>
            <w:tcW w:w="0" w:type="auto"/>
            <w:tcBorders>
              <w:top w:val="single" w:sz="8" w:space="0" w:color="000000"/>
              <w:left w:val="single" w:sz="8" w:space="0" w:color="000000"/>
              <w:bottom w:val="single" w:sz="8" w:space="0" w:color="000000"/>
              <w:right w:val="single" w:sz="8" w:space="0" w:color="000000"/>
            </w:tcBorders>
          </w:tcPr>
          <w:p w14:paraId="34AC5E59" w14:textId="77777777" w:rsidR="00C60FF9" w:rsidRPr="00C60FF9" w:rsidRDefault="00C60FF9" w:rsidP="00C60FF9">
            <w:pPr>
              <w:rPr>
                <w:rFonts w:eastAsia="Arial" w:cs="Times New Roman"/>
                <w:szCs w:val="24"/>
              </w:rPr>
            </w:pPr>
            <w:r w:rsidRPr="00C60FF9">
              <w:rPr>
                <w:rFonts w:eastAsia="Arial" w:cs="Times New Roman"/>
                <w:szCs w:val="24"/>
              </w:rPr>
              <w:t>Being able to bounce back from hardships, disappointments, and uncertainties on your own is a vital skill for entrepreneurs to have</w:t>
            </w:r>
            <w:r>
              <w:rPr>
                <w:rFonts w:eastAsia="Arial" w:cs="Times New Roman"/>
                <w:szCs w:val="24"/>
              </w:rPr>
              <w:t xml:space="preserve"> </w:t>
            </w:r>
            <w:r>
              <w:rPr>
                <w:sz w:val="22"/>
              </w:rPr>
              <w:t>(</w:t>
            </w:r>
            <w:r w:rsidRPr="00C60FF9">
              <w:rPr>
                <w:shd w:val="clear" w:color="auto" w:fill="FFFFFF"/>
              </w:rPr>
              <w:t>Sp</w:t>
            </w:r>
            <w:r>
              <w:rPr>
                <w:shd w:val="clear" w:color="auto" w:fill="FFFFFF"/>
              </w:rPr>
              <w:t xml:space="preserve">itzberg and Cupach, </w:t>
            </w:r>
            <w:r w:rsidRPr="00C60FF9">
              <w:rPr>
                <w:shd w:val="clear" w:color="auto" w:fill="FFFFFF"/>
              </w:rPr>
              <w:t>2011</w:t>
            </w:r>
            <w:r>
              <w:rPr>
                <w:shd w:val="clear" w:color="auto" w:fill="FFFFFF"/>
              </w:rPr>
              <w:t>)</w:t>
            </w:r>
            <w:r w:rsidRPr="00C60FF9">
              <w:rPr>
                <w:rFonts w:eastAsia="Arial" w:cs="Times New Roman"/>
                <w:szCs w:val="24"/>
              </w:rPr>
              <w:t>.</w:t>
            </w:r>
          </w:p>
        </w:tc>
        <w:tc>
          <w:tcPr>
            <w:tcW w:w="0" w:type="auto"/>
            <w:tcBorders>
              <w:top w:val="single" w:sz="8" w:space="0" w:color="000000"/>
              <w:left w:val="single" w:sz="8" w:space="0" w:color="000000"/>
              <w:bottom w:val="single" w:sz="8" w:space="0" w:color="000000"/>
              <w:right w:val="single" w:sz="8" w:space="0" w:color="000000"/>
            </w:tcBorders>
          </w:tcPr>
          <w:p w14:paraId="53AC5605" w14:textId="77777777" w:rsidR="00C60FF9" w:rsidRPr="00C60FF9" w:rsidRDefault="00C60FF9" w:rsidP="00C60FF9">
            <w:pPr>
              <w:rPr>
                <w:rFonts w:eastAsia="Arial" w:cs="Times New Roman"/>
                <w:szCs w:val="24"/>
              </w:rPr>
            </w:pPr>
            <w:r w:rsidRPr="00C60FF9">
              <w:rPr>
                <w:rFonts w:eastAsia="Calibri" w:cs="Times New Roman"/>
                <w:szCs w:val="24"/>
              </w:rPr>
              <w:t xml:space="preserve"> To strengthen my ability to bounce back from adversity, I intend to train myself in awareness, positive self-talk, problem-solving, seeking help, learning from failure, and keeping an </w:t>
            </w:r>
            <w:r w:rsidRPr="00C60FF9">
              <w:rPr>
                <w:rFonts w:eastAsia="Calibri" w:cs="Times New Roman"/>
                <w:szCs w:val="24"/>
              </w:rPr>
              <w:lastRenderedPageBreak/>
              <w:t>entrepreneurial mindset.</w:t>
            </w:r>
          </w:p>
        </w:tc>
        <w:tc>
          <w:tcPr>
            <w:tcW w:w="0" w:type="auto"/>
            <w:tcBorders>
              <w:top w:val="single" w:sz="8" w:space="0" w:color="000000"/>
              <w:left w:val="single" w:sz="8" w:space="0" w:color="000000"/>
              <w:bottom w:val="single" w:sz="8" w:space="0" w:color="000000"/>
              <w:right w:val="single" w:sz="8" w:space="0" w:color="000000"/>
            </w:tcBorders>
          </w:tcPr>
          <w:p w14:paraId="156CE7EB" w14:textId="77777777" w:rsidR="00C60FF9" w:rsidRPr="00C60FF9" w:rsidRDefault="00C60FF9" w:rsidP="00C60FF9">
            <w:pPr>
              <w:rPr>
                <w:rFonts w:eastAsia="Arial" w:cs="Times New Roman"/>
                <w:szCs w:val="24"/>
              </w:rPr>
            </w:pPr>
            <w:r w:rsidRPr="00C60FF9">
              <w:rPr>
                <w:rFonts w:eastAsia="Calibri" w:cs="Times New Roman"/>
                <w:szCs w:val="24"/>
              </w:rPr>
              <w:lastRenderedPageBreak/>
              <w:t xml:space="preserve"> Resources such as apps for meditation or coaching, materials from the field of positive psychology, courses on developing resilience, and books on the topic all play a part in helping people </w:t>
            </w:r>
            <w:r w:rsidRPr="00C60FF9">
              <w:rPr>
                <w:rFonts w:eastAsia="Calibri" w:cs="Times New Roman"/>
                <w:szCs w:val="24"/>
              </w:rPr>
              <w:lastRenderedPageBreak/>
              <w:t>become more resilient.</w:t>
            </w:r>
          </w:p>
        </w:tc>
        <w:tc>
          <w:tcPr>
            <w:tcW w:w="0" w:type="auto"/>
            <w:tcBorders>
              <w:top w:val="single" w:sz="8" w:space="0" w:color="000000"/>
              <w:left w:val="single" w:sz="8" w:space="0" w:color="000000"/>
              <w:bottom w:val="single" w:sz="8" w:space="0" w:color="000000"/>
              <w:right w:val="single" w:sz="8" w:space="0" w:color="000000"/>
            </w:tcBorders>
          </w:tcPr>
          <w:p w14:paraId="0E09DDA5" w14:textId="77777777" w:rsidR="00C60FF9" w:rsidRPr="00C60FF9" w:rsidRDefault="00C60FF9" w:rsidP="00C60FF9">
            <w:pPr>
              <w:rPr>
                <w:rFonts w:eastAsia="Arial" w:cs="Times New Roman"/>
                <w:szCs w:val="24"/>
              </w:rPr>
            </w:pPr>
            <w:r w:rsidRPr="00C60FF9">
              <w:rPr>
                <w:rFonts w:eastAsia="Calibri" w:cs="Times New Roman"/>
                <w:szCs w:val="24"/>
              </w:rPr>
              <w:lastRenderedPageBreak/>
              <w:t xml:space="preserve"> </w:t>
            </w:r>
            <w:r>
              <w:rPr>
                <w:rFonts w:eastAsia="Calibri" w:cs="Times New Roman"/>
                <w:szCs w:val="24"/>
              </w:rPr>
              <w:t>01 April 2023</w:t>
            </w:r>
          </w:p>
        </w:tc>
        <w:tc>
          <w:tcPr>
            <w:tcW w:w="0" w:type="auto"/>
            <w:tcBorders>
              <w:top w:val="single" w:sz="8" w:space="0" w:color="000000"/>
              <w:left w:val="single" w:sz="8" w:space="0" w:color="000000"/>
              <w:bottom w:val="single" w:sz="8" w:space="0" w:color="000000"/>
              <w:right w:val="single" w:sz="8" w:space="0" w:color="000000"/>
            </w:tcBorders>
          </w:tcPr>
          <w:p w14:paraId="2B88AA0E" w14:textId="77777777" w:rsidR="00C60FF9" w:rsidRPr="00C60FF9" w:rsidRDefault="00C60FF9" w:rsidP="00C60FF9">
            <w:pPr>
              <w:rPr>
                <w:rFonts w:eastAsia="Arial" w:cs="Times New Roman"/>
                <w:szCs w:val="24"/>
              </w:rPr>
            </w:pPr>
            <w:r w:rsidRPr="00C60FF9">
              <w:rPr>
                <w:rFonts w:eastAsia="Calibri" w:cs="Times New Roman"/>
                <w:szCs w:val="24"/>
              </w:rPr>
              <w:t xml:space="preserve"> </w:t>
            </w:r>
            <w:r>
              <w:rPr>
                <w:rFonts w:eastAsia="Calibri" w:cs="Times New Roman"/>
                <w:szCs w:val="24"/>
              </w:rPr>
              <w:t>30 November 2023</w:t>
            </w:r>
          </w:p>
        </w:tc>
        <w:tc>
          <w:tcPr>
            <w:tcW w:w="0" w:type="auto"/>
            <w:tcBorders>
              <w:top w:val="single" w:sz="8" w:space="0" w:color="000000"/>
              <w:left w:val="single" w:sz="8" w:space="0" w:color="000000"/>
              <w:bottom w:val="single" w:sz="8" w:space="0" w:color="000000"/>
              <w:right w:val="single" w:sz="8" w:space="0" w:color="000000"/>
            </w:tcBorders>
          </w:tcPr>
          <w:p w14:paraId="34F0ADE2" w14:textId="77777777" w:rsidR="00C60FF9" w:rsidRPr="00C60FF9" w:rsidRDefault="00C60FF9" w:rsidP="00C60FF9">
            <w:pPr>
              <w:rPr>
                <w:rFonts w:eastAsia="Arial" w:cs="Times New Roman"/>
                <w:szCs w:val="24"/>
              </w:rPr>
            </w:pPr>
            <w:r w:rsidRPr="00C60FF9">
              <w:rPr>
                <w:rFonts w:eastAsia="Calibri" w:cs="Times New Roman"/>
                <w:szCs w:val="24"/>
              </w:rPr>
              <w:t xml:space="preserve"> Self-motivation, optimism, open-mindedness, flexibility, and resourcefulness are all qualities that help while facing challenges.</w:t>
            </w:r>
          </w:p>
        </w:tc>
      </w:tr>
      <w:tr w:rsidR="00C60FF9" w:rsidRPr="00C60FF9" w14:paraId="14EA04CF" w14:textId="77777777" w:rsidTr="00C60FF9">
        <w:trPr>
          <w:trHeight w:val="768"/>
        </w:trPr>
        <w:tc>
          <w:tcPr>
            <w:tcW w:w="0" w:type="auto"/>
            <w:tcBorders>
              <w:top w:val="single" w:sz="8" w:space="0" w:color="000000"/>
              <w:left w:val="single" w:sz="8" w:space="0" w:color="000000"/>
              <w:bottom w:val="single" w:sz="8" w:space="0" w:color="000000"/>
              <w:right w:val="single" w:sz="8" w:space="0" w:color="000000"/>
            </w:tcBorders>
          </w:tcPr>
          <w:p w14:paraId="3C5DB23C" w14:textId="77777777" w:rsidR="00C60FF9" w:rsidRPr="00C60FF9" w:rsidRDefault="00C60FF9" w:rsidP="00C60FF9">
            <w:pPr>
              <w:rPr>
                <w:rFonts w:cs="Times New Roman"/>
                <w:b/>
                <w:szCs w:val="24"/>
              </w:rPr>
            </w:pPr>
            <w:r w:rsidRPr="00C60FF9">
              <w:rPr>
                <w:rFonts w:cs="Times New Roman"/>
                <w:b/>
                <w:szCs w:val="24"/>
              </w:rPr>
              <w:t xml:space="preserve"> Creativity</w:t>
            </w:r>
          </w:p>
          <w:p w14:paraId="718B792B" w14:textId="77777777" w:rsidR="00C60FF9" w:rsidRPr="00C60FF9" w:rsidRDefault="00C60FF9" w:rsidP="00C60FF9">
            <w:pPr>
              <w:rPr>
                <w:rFonts w:cs="Times New Roman"/>
                <w:b/>
                <w:szCs w:val="24"/>
              </w:rPr>
            </w:pPr>
          </w:p>
          <w:p w14:paraId="0EB44A81" w14:textId="77777777" w:rsidR="00C60FF9" w:rsidRPr="00C60FF9" w:rsidRDefault="00C60FF9" w:rsidP="00C60FF9">
            <w:pPr>
              <w:rPr>
                <w:rFonts w:cs="Times New Roman"/>
                <w:b/>
                <w:szCs w:val="24"/>
              </w:rPr>
            </w:pPr>
          </w:p>
        </w:tc>
        <w:tc>
          <w:tcPr>
            <w:tcW w:w="0" w:type="auto"/>
            <w:tcBorders>
              <w:top w:val="single" w:sz="8" w:space="0" w:color="000000"/>
              <w:left w:val="single" w:sz="8" w:space="0" w:color="000000"/>
              <w:bottom w:val="single" w:sz="8" w:space="0" w:color="000000"/>
              <w:right w:val="single" w:sz="8" w:space="0" w:color="000000"/>
            </w:tcBorders>
          </w:tcPr>
          <w:p w14:paraId="359AEF49" w14:textId="77777777" w:rsidR="00C60FF9" w:rsidRPr="00C60FF9" w:rsidRDefault="00C60FF9" w:rsidP="00C60FF9">
            <w:pPr>
              <w:rPr>
                <w:rFonts w:eastAsia="Arial" w:cs="Times New Roman"/>
                <w:szCs w:val="24"/>
              </w:rPr>
            </w:pPr>
            <w:r w:rsidRPr="00C60FF9">
              <w:rPr>
                <w:rFonts w:eastAsia="Calibri" w:cs="Times New Roman"/>
                <w:szCs w:val="24"/>
              </w:rPr>
              <w:t xml:space="preserve"> Because it facilitates problem-solving, invention, and distinctiveness, entrepreneurs' creative capacities are vital to their success.</w:t>
            </w:r>
          </w:p>
        </w:tc>
        <w:tc>
          <w:tcPr>
            <w:tcW w:w="0" w:type="auto"/>
            <w:tcBorders>
              <w:top w:val="single" w:sz="8" w:space="0" w:color="000000"/>
              <w:left w:val="single" w:sz="8" w:space="0" w:color="000000"/>
              <w:bottom w:val="single" w:sz="8" w:space="0" w:color="000000"/>
              <w:right w:val="single" w:sz="8" w:space="0" w:color="000000"/>
            </w:tcBorders>
          </w:tcPr>
          <w:p w14:paraId="13DA94BF" w14:textId="77777777" w:rsidR="00C60FF9" w:rsidRPr="00C60FF9" w:rsidRDefault="00C60FF9" w:rsidP="00C60FF9">
            <w:pPr>
              <w:rPr>
                <w:rFonts w:eastAsia="Arial" w:cs="Times New Roman"/>
                <w:szCs w:val="24"/>
              </w:rPr>
            </w:pPr>
            <w:r w:rsidRPr="00C60FF9">
              <w:rPr>
                <w:rFonts w:eastAsia="Calibri" w:cs="Times New Roman"/>
                <w:szCs w:val="24"/>
              </w:rPr>
              <w:t xml:space="preserve"> I need to engage in ideation activities such as brainstorming, trying out new strategies, looking for inspiration, questioning preconceived notions, welcoming inquiry, and practicing ideation skills.</w:t>
            </w:r>
          </w:p>
        </w:tc>
        <w:tc>
          <w:tcPr>
            <w:tcW w:w="0" w:type="auto"/>
            <w:tcBorders>
              <w:top w:val="single" w:sz="8" w:space="0" w:color="000000"/>
              <w:left w:val="single" w:sz="8" w:space="0" w:color="000000"/>
              <w:bottom w:val="single" w:sz="8" w:space="0" w:color="000000"/>
              <w:right w:val="single" w:sz="8" w:space="0" w:color="000000"/>
            </w:tcBorders>
          </w:tcPr>
          <w:p w14:paraId="438912F7" w14:textId="77777777" w:rsidR="00C60FF9" w:rsidRPr="00C60FF9" w:rsidRDefault="00C60FF9" w:rsidP="00C60FF9">
            <w:pPr>
              <w:rPr>
                <w:rFonts w:eastAsia="Arial" w:cs="Times New Roman"/>
                <w:szCs w:val="24"/>
              </w:rPr>
            </w:pPr>
            <w:r w:rsidRPr="00C60FF9">
              <w:rPr>
                <w:rFonts w:eastAsia="Calibri" w:cs="Times New Roman"/>
                <w:szCs w:val="24"/>
              </w:rPr>
              <w:t xml:space="preserve"> Activities like seminars, group brainstorming, art or music lessons, readings on the subject, chances to work with others, and encounters with new viewpoints all help foster imagination.</w:t>
            </w:r>
          </w:p>
        </w:tc>
        <w:tc>
          <w:tcPr>
            <w:tcW w:w="0" w:type="auto"/>
            <w:tcBorders>
              <w:top w:val="single" w:sz="8" w:space="0" w:color="000000"/>
              <w:left w:val="single" w:sz="8" w:space="0" w:color="000000"/>
              <w:bottom w:val="single" w:sz="8" w:space="0" w:color="000000"/>
              <w:right w:val="single" w:sz="8" w:space="0" w:color="000000"/>
            </w:tcBorders>
          </w:tcPr>
          <w:p w14:paraId="7CA974AE" w14:textId="77777777" w:rsidR="00C60FF9" w:rsidRPr="00C60FF9" w:rsidRDefault="00C60FF9" w:rsidP="00C60FF9">
            <w:pPr>
              <w:rPr>
                <w:rFonts w:eastAsia="Arial" w:cs="Times New Roman"/>
                <w:szCs w:val="24"/>
              </w:rPr>
            </w:pPr>
            <w:r w:rsidRPr="00C60FF9">
              <w:rPr>
                <w:rFonts w:eastAsia="Calibri" w:cs="Times New Roman"/>
                <w:szCs w:val="24"/>
              </w:rPr>
              <w:t xml:space="preserve"> </w:t>
            </w:r>
            <w:r>
              <w:rPr>
                <w:rFonts w:eastAsia="Calibri" w:cs="Times New Roman"/>
                <w:szCs w:val="24"/>
              </w:rPr>
              <w:t>30 March 2023</w:t>
            </w:r>
          </w:p>
        </w:tc>
        <w:tc>
          <w:tcPr>
            <w:tcW w:w="0" w:type="auto"/>
            <w:tcBorders>
              <w:top w:val="single" w:sz="8" w:space="0" w:color="000000"/>
              <w:left w:val="single" w:sz="8" w:space="0" w:color="000000"/>
              <w:bottom w:val="single" w:sz="8" w:space="0" w:color="000000"/>
              <w:right w:val="single" w:sz="8" w:space="0" w:color="000000"/>
            </w:tcBorders>
          </w:tcPr>
          <w:p w14:paraId="0BEE2715" w14:textId="77777777" w:rsidR="00C60FF9" w:rsidRPr="00C60FF9" w:rsidRDefault="00C60FF9" w:rsidP="00C60FF9">
            <w:pPr>
              <w:rPr>
                <w:rFonts w:eastAsia="Arial" w:cs="Times New Roman"/>
                <w:szCs w:val="24"/>
              </w:rPr>
            </w:pPr>
            <w:r w:rsidRPr="00C60FF9">
              <w:rPr>
                <w:rFonts w:eastAsia="Calibri" w:cs="Times New Roman"/>
                <w:szCs w:val="24"/>
              </w:rPr>
              <w:t xml:space="preserve"> </w:t>
            </w:r>
            <w:r>
              <w:rPr>
                <w:rFonts w:eastAsia="Calibri" w:cs="Times New Roman"/>
                <w:szCs w:val="24"/>
              </w:rPr>
              <w:t>30 March 2024</w:t>
            </w:r>
          </w:p>
        </w:tc>
        <w:tc>
          <w:tcPr>
            <w:tcW w:w="0" w:type="auto"/>
            <w:tcBorders>
              <w:top w:val="single" w:sz="8" w:space="0" w:color="000000"/>
              <w:left w:val="single" w:sz="8" w:space="0" w:color="000000"/>
              <w:bottom w:val="single" w:sz="8" w:space="0" w:color="000000"/>
              <w:right w:val="single" w:sz="8" w:space="0" w:color="000000"/>
            </w:tcBorders>
          </w:tcPr>
          <w:p w14:paraId="4A5E0B73" w14:textId="77777777" w:rsidR="00C60FF9" w:rsidRPr="00C60FF9" w:rsidRDefault="00C60FF9" w:rsidP="00C60FF9">
            <w:pPr>
              <w:rPr>
                <w:rFonts w:eastAsia="Arial" w:cs="Times New Roman"/>
                <w:szCs w:val="24"/>
              </w:rPr>
            </w:pPr>
            <w:r w:rsidRPr="00C60FF9">
              <w:rPr>
                <w:rFonts w:eastAsia="Arial" w:cs="Times New Roman"/>
                <w:szCs w:val="24"/>
              </w:rPr>
              <w:t>Skills in ingenuity, innovation, problem-solving, imagination, and clear expression.</w:t>
            </w:r>
          </w:p>
        </w:tc>
      </w:tr>
    </w:tbl>
    <w:p w14:paraId="70C73E5B" w14:textId="77777777" w:rsidR="00C60FF9" w:rsidRPr="00C60FF9" w:rsidRDefault="00C60FF9" w:rsidP="00C60FF9">
      <w:pPr>
        <w:rPr>
          <w:rFonts w:cs="Times New Roman"/>
          <w:szCs w:val="24"/>
        </w:rPr>
      </w:pPr>
    </w:p>
    <w:p w14:paraId="26B01C00" w14:textId="77777777" w:rsidR="00C60FF9" w:rsidRDefault="00C60FF9" w:rsidP="00C60FF9"/>
    <w:p w14:paraId="4D2EF80D" w14:textId="77777777" w:rsidR="00767284" w:rsidRDefault="00767284" w:rsidP="00C60FF9"/>
    <w:sectPr w:rsidR="00767284" w:rsidSect="00610138">
      <w:footerReference w:type="default" r:id="rId7"/>
      <w:pgSz w:w="11906" w:h="16838"/>
      <w:pgMar w:top="1440" w:right="1440" w:bottom="1440" w:left="1440" w:header="720" w:footer="720" w:gutter="0"/>
      <w:pgNumType w:start="1"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980EA" w14:textId="77777777" w:rsidR="009163A3" w:rsidRDefault="009163A3" w:rsidP="00610138">
      <w:pPr>
        <w:spacing w:after="0" w:line="240" w:lineRule="auto"/>
      </w:pPr>
      <w:r>
        <w:separator/>
      </w:r>
    </w:p>
  </w:endnote>
  <w:endnote w:type="continuationSeparator" w:id="0">
    <w:p w14:paraId="3636965D" w14:textId="77777777" w:rsidR="009163A3" w:rsidRDefault="009163A3" w:rsidP="00610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7927515"/>
      <w:docPartObj>
        <w:docPartGallery w:val="Page Numbers (Bottom of Page)"/>
        <w:docPartUnique/>
      </w:docPartObj>
    </w:sdtPr>
    <w:sdtEndPr>
      <w:rPr>
        <w:noProof/>
      </w:rPr>
    </w:sdtEndPr>
    <w:sdtContent>
      <w:p w14:paraId="4C13C1B4" w14:textId="77777777" w:rsidR="00686C5C" w:rsidRPr="003403E3" w:rsidRDefault="00686C5C" w:rsidP="0042168C">
        <w:pPr>
          <w:pStyle w:val="Subsol"/>
          <w:jc w:val="center"/>
        </w:pPr>
        <w:r>
          <w:fldChar w:fldCharType="begin"/>
        </w:r>
        <w:r>
          <w:instrText xml:space="preserve"> PAGE   \* MERGEFORMAT </w:instrText>
        </w:r>
        <w:r>
          <w:fldChar w:fldCharType="separate"/>
        </w:r>
        <w:r w:rsidR="006721F6">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8078E" w14:textId="77777777" w:rsidR="009163A3" w:rsidRDefault="009163A3" w:rsidP="00610138">
      <w:pPr>
        <w:spacing w:after="0" w:line="240" w:lineRule="auto"/>
      </w:pPr>
      <w:r>
        <w:separator/>
      </w:r>
    </w:p>
  </w:footnote>
  <w:footnote w:type="continuationSeparator" w:id="0">
    <w:p w14:paraId="149623CA" w14:textId="77777777" w:rsidR="009163A3" w:rsidRDefault="009163A3" w:rsidP="006101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76056"/>
    <w:multiLevelType w:val="hybridMultilevel"/>
    <w:tmpl w:val="154EAD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782465"/>
    <w:multiLevelType w:val="multilevel"/>
    <w:tmpl w:val="C9AA3CB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065651"/>
    <w:multiLevelType w:val="hybridMultilevel"/>
    <w:tmpl w:val="48DA4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1F159C"/>
    <w:multiLevelType w:val="hybridMultilevel"/>
    <w:tmpl w:val="6E3EDA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227543"/>
    <w:multiLevelType w:val="hybridMultilevel"/>
    <w:tmpl w:val="B6AC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36236"/>
    <w:multiLevelType w:val="hybridMultilevel"/>
    <w:tmpl w:val="EAC29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2663F7"/>
    <w:multiLevelType w:val="multilevel"/>
    <w:tmpl w:val="845C2FB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1ABC6379"/>
    <w:multiLevelType w:val="hybridMultilevel"/>
    <w:tmpl w:val="BB321EA2"/>
    <w:lvl w:ilvl="0" w:tplc="08090017">
      <w:start w:val="1"/>
      <w:numFmt w:val="lowerLetter"/>
      <w:lvlText w:val="%1)"/>
      <w:lvlJc w:val="left"/>
      <w:pPr>
        <w:ind w:left="1080" w:hanging="360"/>
      </w:pPr>
      <w:rPr>
        <w:rFont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F623933"/>
    <w:multiLevelType w:val="hybridMultilevel"/>
    <w:tmpl w:val="501234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1200BD8"/>
    <w:multiLevelType w:val="hybridMultilevel"/>
    <w:tmpl w:val="3DD8E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87555D"/>
    <w:multiLevelType w:val="hybridMultilevel"/>
    <w:tmpl w:val="553C6A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C764D7"/>
    <w:multiLevelType w:val="multilevel"/>
    <w:tmpl w:val="B574CA6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37777C04"/>
    <w:multiLevelType w:val="hybridMultilevel"/>
    <w:tmpl w:val="69B6EFB6"/>
    <w:lvl w:ilvl="0" w:tplc="FFFFFFFF">
      <w:start w:val="1"/>
      <w:numFmt w:val="decimal"/>
      <w:lvlText w:val="%1."/>
      <w:lvlJc w:val="left"/>
      <w:pPr>
        <w:ind w:left="644" w:hanging="360"/>
      </w:pPr>
      <w:rPr>
        <w:rFonts w:ascii="Calibri Light" w:hAnsi="Calibri Light" w:cs="Calibri Light" w:hint="default"/>
        <w:b/>
        <w:sz w:val="32"/>
      </w:r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3" w15:restartNumberingAfterBreak="0">
    <w:nsid w:val="3A575C72"/>
    <w:multiLevelType w:val="hybridMultilevel"/>
    <w:tmpl w:val="9BB28B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4C6EF1"/>
    <w:multiLevelType w:val="multilevel"/>
    <w:tmpl w:val="B91E52F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09A2836"/>
    <w:multiLevelType w:val="hybridMultilevel"/>
    <w:tmpl w:val="CCDA49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97E3DC8"/>
    <w:multiLevelType w:val="multilevel"/>
    <w:tmpl w:val="B6F66EE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BFA0499"/>
    <w:multiLevelType w:val="hybridMultilevel"/>
    <w:tmpl w:val="219809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C93877"/>
    <w:multiLevelType w:val="multilevel"/>
    <w:tmpl w:val="E3E0C28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532165FD"/>
    <w:multiLevelType w:val="multilevel"/>
    <w:tmpl w:val="F2401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AF52106"/>
    <w:multiLevelType w:val="hybridMultilevel"/>
    <w:tmpl w:val="3BC8C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893587"/>
    <w:multiLevelType w:val="multilevel"/>
    <w:tmpl w:val="56C2BB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E552017"/>
    <w:multiLevelType w:val="hybridMultilevel"/>
    <w:tmpl w:val="975C47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F01FD7"/>
    <w:multiLevelType w:val="hybridMultilevel"/>
    <w:tmpl w:val="5F1644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4ED2125"/>
    <w:multiLevelType w:val="hybridMultilevel"/>
    <w:tmpl w:val="822426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5D5E8D"/>
    <w:multiLevelType w:val="hybridMultilevel"/>
    <w:tmpl w:val="08888C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8F4DE3"/>
    <w:multiLevelType w:val="multilevel"/>
    <w:tmpl w:val="671AB10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E10A50"/>
    <w:multiLevelType w:val="hybridMultilevel"/>
    <w:tmpl w:val="69B6EFB6"/>
    <w:lvl w:ilvl="0" w:tplc="43F6B0FC">
      <w:start w:val="1"/>
      <w:numFmt w:val="decimal"/>
      <w:lvlText w:val="%1."/>
      <w:lvlJc w:val="left"/>
      <w:pPr>
        <w:ind w:left="720" w:hanging="360"/>
      </w:pPr>
      <w:rPr>
        <w:rFonts w:ascii="Calibri Light" w:hAnsi="Calibri Light" w:cs="Calibri Light"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3F3932"/>
    <w:multiLevelType w:val="hybridMultilevel"/>
    <w:tmpl w:val="CB3AE9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775952"/>
    <w:multiLevelType w:val="hybridMultilevel"/>
    <w:tmpl w:val="EC16AA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94A5805"/>
    <w:multiLevelType w:val="multilevel"/>
    <w:tmpl w:val="ED72C5C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1" w15:restartNumberingAfterBreak="0">
    <w:nsid w:val="7B647354"/>
    <w:multiLevelType w:val="hybridMultilevel"/>
    <w:tmpl w:val="5A420C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96826659">
    <w:abstractNumId w:val="19"/>
  </w:num>
  <w:num w:numId="2" w16cid:durableId="410812304">
    <w:abstractNumId w:val="21"/>
    <w:lvlOverride w:ilvl="0">
      <w:lvl w:ilvl="0">
        <w:numFmt w:val="decimal"/>
        <w:lvlText w:val="%1."/>
        <w:lvlJc w:val="left"/>
      </w:lvl>
    </w:lvlOverride>
  </w:num>
  <w:num w:numId="3" w16cid:durableId="2072730137">
    <w:abstractNumId w:val="26"/>
    <w:lvlOverride w:ilvl="0">
      <w:lvl w:ilvl="0">
        <w:numFmt w:val="decimal"/>
        <w:lvlText w:val="%1."/>
        <w:lvlJc w:val="left"/>
      </w:lvl>
    </w:lvlOverride>
  </w:num>
  <w:num w:numId="4" w16cid:durableId="1714111738">
    <w:abstractNumId w:val="16"/>
    <w:lvlOverride w:ilvl="0">
      <w:lvl w:ilvl="0">
        <w:numFmt w:val="decimal"/>
        <w:lvlText w:val="%1."/>
        <w:lvlJc w:val="left"/>
      </w:lvl>
    </w:lvlOverride>
  </w:num>
  <w:num w:numId="5" w16cid:durableId="1117678161">
    <w:abstractNumId w:val="1"/>
    <w:lvlOverride w:ilvl="0">
      <w:lvl w:ilvl="0">
        <w:numFmt w:val="decimal"/>
        <w:lvlText w:val="%1."/>
        <w:lvlJc w:val="left"/>
      </w:lvl>
    </w:lvlOverride>
  </w:num>
  <w:num w:numId="6" w16cid:durableId="470287209">
    <w:abstractNumId w:val="1"/>
    <w:lvlOverride w:ilvl="0">
      <w:lvl w:ilvl="0">
        <w:numFmt w:val="decimal"/>
        <w:lvlText w:val="%1."/>
        <w:lvlJc w:val="left"/>
      </w:lvl>
    </w:lvlOverride>
  </w:num>
  <w:num w:numId="7" w16cid:durableId="835268748">
    <w:abstractNumId w:val="25"/>
  </w:num>
  <w:num w:numId="8" w16cid:durableId="404031730">
    <w:abstractNumId w:val="28"/>
  </w:num>
  <w:num w:numId="9" w16cid:durableId="638650405">
    <w:abstractNumId w:val="10"/>
  </w:num>
  <w:num w:numId="10" w16cid:durableId="275210307">
    <w:abstractNumId w:val="24"/>
  </w:num>
  <w:num w:numId="11" w16cid:durableId="2030713992">
    <w:abstractNumId w:val="4"/>
  </w:num>
  <w:num w:numId="12" w16cid:durableId="432633430">
    <w:abstractNumId w:val="27"/>
  </w:num>
  <w:num w:numId="13" w16cid:durableId="1997609542">
    <w:abstractNumId w:val="12"/>
  </w:num>
  <w:num w:numId="14" w16cid:durableId="695278525">
    <w:abstractNumId w:val="7"/>
  </w:num>
  <w:num w:numId="15" w16cid:durableId="1453866116">
    <w:abstractNumId w:val="20"/>
  </w:num>
  <w:num w:numId="16" w16cid:durableId="740950225">
    <w:abstractNumId w:val="17"/>
  </w:num>
  <w:num w:numId="17" w16cid:durableId="236481867">
    <w:abstractNumId w:val="15"/>
  </w:num>
  <w:num w:numId="18" w16cid:durableId="1045636294">
    <w:abstractNumId w:val="8"/>
  </w:num>
  <w:num w:numId="19" w16cid:durableId="1456408453">
    <w:abstractNumId w:val="0"/>
  </w:num>
  <w:num w:numId="20" w16cid:durableId="831946409">
    <w:abstractNumId w:val="3"/>
  </w:num>
  <w:num w:numId="21" w16cid:durableId="78672450">
    <w:abstractNumId w:val="23"/>
  </w:num>
  <w:num w:numId="22" w16cid:durableId="388186342">
    <w:abstractNumId w:val="29"/>
  </w:num>
  <w:num w:numId="23" w16cid:durableId="2105876764">
    <w:abstractNumId w:val="31"/>
  </w:num>
  <w:num w:numId="24" w16cid:durableId="1043210225">
    <w:abstractNumId w:val="6"/>
  </w:num>
  <w:num w:numId="25" w16cid:durableId="271910280">
    <w:abstractNumId w:val="11"/>
  </w:num>
  <w:num w:numId="26" w16cid:durableId="656152094">
    <w:abstractNumId w:val="14"/>
  </w:num>
  <w:num w:numId="27" w16cid:durableId="1708143528">
    <w:abstractNumId w:val="9"/>
  </w:num>
  <w:num w:numId="28" w16cid:durableId="797145200">
    <w:abstractNumId w:val="22"/>
  </w:num>
  <w:num w:numId="29" w16cid:durableId="822544742">
    <w:abstractNumId w:val="5"/>
  </w:num>
  <w:num w:numId="30" w16cid:durableId="1922058133">
    <w:abstractNumId w:val="30"/>
  </w:num>
  <w:num w:numId="31" w16cid:durableId="673067928">
    <w:abstractNumId w:val="13"/>
  </w:num>
  <w:num w:numId="32" w16cid:durableId="1002004900">
    <w:abstractNumId w:val="18"/>
  </w:num>
  <w:num w:numId="33" w16cid:durableId="13777301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zMTU0NzY0tDQ1NLFQ0lEKTi0uzszPAykwMqgFANlduOotAAAA"/>
  </w:docVars>
  <w:rsids>
    <w:rsidRoot w:val="00F20EF8"/>
    <w:rsid w:val="00020460"/>
    <w:rsid w:val="00037462"/>
    <w:rsid w:val="00054F28"/>
    <w:rsid w:val="00075BFC"/>
    <w:rsid w:val="00083C1F"/>
    <w:rsid w:val="000B4373"/>
    <w:rsid w:val="000D46C5"/>
    <w:rsid w:val="000F52B0"/>
    <w:rsid w:val="00142B79"/>
    <w:rsid w:val="0014749B"/>
    <w:rsid w:val="001B007B"/>
    <w:rsid w:val="001C44C0"/>
    <w:rsid w:val="001E1B62"/>
    <w:rsid w:val="00221E72"/>
    <w:rsid w:val="002328D4"/>
    <w:rsid w:val="00244B09"/>
    <w:rsid w:val="002703EF"/>
    <w:rsid w:val="00271F81"/>
    <w:rsid w:val="00285EDC"/>
    <w:rsid w:val="0029260F"/>
    <w:rsid w:val="002931CB"/>
    <w:rsid w:val="002A2138"/>
    <w:rsid w:val="002A26A5"/>
    <w:rsid w:val="002A7C5D"/>
    <w:rsid w:val="002D4E1B"/>
    <w:rsid w:val="002F545B"/>
    <w:rsid w:val="003232AD"/>
    <w:rsid w:val="003403E3"/>
    <w:rsid w:val="0036116D"/>
    <w:rsid w:val="00370DA5"/>
    <w:rsid w:val="003A59F3"/>
    <w:rsid w:val="003C4F32"/>
    <w:rsid w:val="003E4548"/>
    <w:rsid w:val="003F057D"/>
    <w:rsid w:val="003F094E"/>
    <w:rsid w:val="003F3AC6"/>
    <w:rsid w:val="00414E66"/>
    <w:rsid w:val="0042168C"/>
    <w:rsid w:val="00453E3A"/>
    <w:rsid w:val="00471D83"/>
    <w:rsid w:val="0047614B"/>
    <w:rsid w:val="0049195A"/>
    <w:rsid w:val="004B273F"/>
    <w:rsid w:val="004C5B83"/>
    <w:rsid w:val="004E4D67"/>
    <w:rsid w:val="00526B7E"/>
    <w:rsid w:val="00574301"/>
    <w:rsid w:val="00577238"/>
    <w:rsid w:val="005B2755"/>
    <w:rsid w:val="005B54AC"/>
    <w:rsid w:val="005C1C55"/>
    <w:rsid w:val="005E0EF4"/>
    <w:rsid w:val="005E7D05"/>
    <w:rsid w:val="00610138"/>
    <w:rsid w:val="0061138D"/>
    <w:rsid w:val="006721F6"/>
    <w:rsid w:val="00686C5C"/>
    <w:rsid w:val="00696BC0"/>
    <w:rsid w:val="006A308C"/>
    <w:rsid w:val="006D6039"/>
    <w:rsid w:val="006E08EC"/>
    <w:rsid w:val="006E25D0"/>
    <w:rsid w:val="00761D7C"/>
    <w:rsid w:val="00767284"/>
    <w:rsid w:val="00774521"/>
    <w:rsid w:val="007778B8"/>
    <w:rsid w:val="00780C6E"/>
    <w:rsid w:val="0079649F"/>
    <w:rsid w:val="007A3109"/>
    <w:rsid w:val="007E2B9E"/>
    <w:rsid w:val="007F06B9"/>
    <w:rsid w:val="007F3A23"/>
    <w:rsid w:val="00801FEB"/>
    <w:rsid w:val="00827E02"/>
    <w:rsid w:val="00882F4B"/>
    <w:rsid w:val="0089293F"/>
    <w:rsid w:val="00893F2A"/>
    <w:rsid w:val="00895821"/>
    <w:rsid w:val="008A3296"/>
    <w:rsid w:val="008B2F79"/>
    <w:rsid w:val="008B3325"/>
    <w:rsid w:val="008C0FEA"/>
    <w:rsid w:val="008C235F"/>
    <w:rsid w:val="008C6FEB"/>
    <w:rsid w:val="008E16E5"/>
    <w:rsid w:val="008F1C4E"/>
    <w:rsid w:val="009163A3"/>
    <w:rsid w:val="00946AEA"/>
    <w:rsid w:val="00953B1E"/>
    <w:rsid w:val="0096227A"/>
    <w:rsid w:val="00965188"/>
    <w:rsid w:val="00972FB9"/>
    <w:rsid w:val="00986FF1"/>
    <w:rsid w:val="009D30DA"/>
    <w:rsid w:val="009D4C0D"/>
    <w:rsid w:val="009F3CA9"/>
    <w:rsid w:val="00A17B40"/>
    <w:rsid w:val="00A658B6"/>
    <w:rsid w:val="00A91680"/>
    <w:rsid w:val="00AB0EDD"/>
    <w:rsid w:val="00AB3A7E"/>
    <w:rsid w:val="00AF7D23"/>
    <w:rsid w:val="00B23A15"/>
    <w:rsid w:val="00B424EA"/>
    <w:rsid w:val="00B47BF4"/>
    <w:rsid w:val="00B63836"/>
    <w:rsid w:val="00B71335"/>
    <w:rsid w:val="00B74A6E"/>
    <w:rsid w:val="00B74E87"/>
    <w:rsid w:val="00B86555"/>
    <w:rsid w:val="00BA19BC"/>
    <w:rsid w:val="00BB71B1"/>
    <w:rsid w:val="00BE7D89"/>
    <w:rsid w:val="00C21037"/>
    <w:rsid w:val="00C418C3"/>
    <w:rsid w:val="00C60FF9"/>
    <w:rsid w:val="00C6528F"/>
    <w:rsid w:val="00C9356E"/>
    <w:rsid w:val="00C93EBB"/>
    <w:rsid w:val="00CA1651"/>
    <w:rsid w:val="00CC3385"/>
    <w:rsid w:val="00CF04ED"/>
    <w:rsid w:val="00D171EF"/>
    <w:rsid w:val="00D335FB"/>
    <w:rsid w:val="00D40B44"/>
    <w:rsid w:val="00D417A8"/>
    <w:rsid w:val="00D81BFD"/>
    <w:rsid w:val="00D84A0F"/>
    <w:rsid w:val="00DA3D91"/>
    <w:rsid w:val="00DC60B9"/>
    <w:rsid w:val="00DE0543"/>
    <w:rsid w:val="00E23FE6"/>
    <w:rsid w:val="00E42764"/>
    <w:rsid w:val="00E4399D"/>
    <w:rsid w:val="00E77FD9"/>
    <w:rsid w:val="00E8354A"/>
    <w:rsid w:val="00EA761D"/>
    <w:rsid w:val="00EE1390"/>
    <w:rsid w:val="00F131C3"/>
    <w:rsid w:val="00F20EF8"/>
    <w:rsid w:val="00F24FFC"/>
    <w:rsid w:val="00F3074A"/>
    <w:rsid w:val="00F843B3"/>
    <w:rsid w:val="00F92239"/>
    <w:rsid w:val="00FF2631"/>
    <w:rsid w:val="00FF678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66E4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EF8"/>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F20EF8"/>
    <w:pPr>
      <w:keepNext/>
      <w:keepLines/>
      <w:spacing w:before="240" w:after="0"/>
      <w:outlineLvl w:val="0"/>
    </w:pPr>
    <w:rPr>
      <w:rFonts w:eastAsiaTheme="majorEastAsia" w:cstheme="majorBidi"/>
      <w:b/>
      <w:color w:val="2F5496" w:themeColor="accent5" w:themeShade="BF"/>
      <w:sz w:val="32"/>
      <w:szCs w:val="32"/>
    </w:rPr>
  </w:style>
  <w:style w:type="paragraph" w:styleId="Titlu2">
    <w:name w:val="heading 2"/>
    <w:basedOn w:val="Normal"/>
    <w:next w:val="Normal"/>
    <w:link w:val="Titlu2Caracter"/>
    <w:uiPriority w:val="9"/>
    <w:unhideWhenUsed/>
    <w:qFormat/>
    <w:rsid w:val="00F20EF8"/>
    <w:pPr>
      <w:keepNext/>
      <w:keepLines/>
      <w:spacing w:before="40" w:after="0"/>
      <w:outlineLvl w:val="1"/>
    </w:pPr>
    <w:rPr>
      <w:rFonts w:eastAsiaTheme="majorEastAsia" w:cstheme="majorBidi"/>
      <w:color w:val="2E74B5" w:themeColor="accent1" w:themeShade="BF"/>
      <w:sz w:val="28"/>
      <w:szCs w:val="26"/>
    </w:rPr>
  </w:style>
  <w:style w:type="paragraph" w:styleId="Titlu3">
    <w:name w:val="heading 3"/>
    <w:basedOn w:val="Normal"/>
    <w:next w:val="Normal"/>
    <w:link w:val="Titlu3Caracter"/>
    <w:uiPriority w:val="9"/>
    <w:unhideWhenUsed/>
    <w:qFormat/>
    <w:rsid w:val="00780C6E"/>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20EF8"/>
    <w:rPr>
      <w:rFonts w:ascii="Times New Roman" w:eastAsiaTheme="majorEastAsia" w:hAnsi="Times New Roman" w:cstheme="majorBidi"/>
      <w:b/>
      <w:color w:val="2F5496" w:themeColor="accent5" w:themeShade="BF"/>
      <w:sz w:val="32"/>
      <w:szCs w:val="32"/>
    </w:rPr>
  </w:style>
  <w:style w:type="character" w:customStyle="1" w:styleId="Titlu2Caracter">
    <w:name w:val="Titlu 2 Caracter"/>
    <w:basedOn w:val="Fontdeparagrafimplicit"/>
    <w:link w:val="Titlu2"/>
    <w:uiPriority w:val="9"/>
    <w:rsid w:val="00F20EF8"/>
    <w:rPr>
      <w:rFonts w:ascii="Times New Roman" w:eastAsiaTheme="majorEastAsia" w:hAnsi="Times New Roman" w:cstheme="majorBidi"/>
      <w:color w:val="2E74B5" w:themeColor="accent1" w:themeShade="BF"/>
      <w:sz w:val="28"/>
      <w:szCs w:val="26"/>
    </w:rPr>
  </w:style>
  <w:style w:type="paragraph" w:styleId="Titlu">
    <w:name w:val="Title"/>
    <w:basedOn w:val="Normal"/>
    <w:next w:val="Normal"/>
    <w:link w:val="TitluCaracter"/>
    <w:qFormat/>
    <w:rsid w:val="00574301"/>
    <w:pPr>
      <w:spacing w:after="0"/>
      <w:contextualSpacing/>
      <w:jc w:val="center"/>
    </w:pPr>
    <w:rPr>
      <w:rFonts w:asciiTheme="majorHAnsi" w:eastAsiaTheme="majorEastAsia" w:hAnsiTheme="majorHAnsi" w:cstheme="majorBidi"/>
      <w:b/>
      <w:color w:val="2F5496" w:themeColor="accent5" w:themeShade="BF"/>
      <w:spacing w:val="-10"/>
      <w:kern w:val="28"/>
      <w:sz w:val="48"/>
      <w:szCs w:val="56"/>
    </w:rPr>
  </w:style>
  <w:style w:type="character" w:customStyle="1" w:styleId="TitluCaracter">
    <w:name w:val="Titlu Caracter"/>
    <w:basedOn w:val="Fontdeparagrafimplicit"/>
    <w:link w:val="Titlu"/>
    <w:uiPriority w:val="10"/>
    <w:rsid w:val="00574301"/>
    <w:rPr>
      <w:rFonts w:asciiTheme="majorHAnsi" w:eastAsiaTheme="majorEastAsia" w:hAnsiTheme="majorHAnsi" w:cstheme="majorBidi"/>
      <w:b/>
      <w:color w:val="2F5496" w:themeColor="accent5" w:themeShade="BF"/>
      <w:spacing w:val="-10"/>
      <w:kern w:val="28"/>
      <w:sz w:val="48"/>
      <w:szCs w:val="56"/>
    </w:rPr>
  </w:style>
  <w:style w:type="paragraph" w:styleId="Frspaiere">
    <w:name w:val="No Spacing"/>
    <w:link w:val="FrspaiereCaracter"/>
    <w:uiPriority w:val="1"/>
    <w:qFormat/>
    <w:rsid w:val="00F20EF8"/>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F20EF8"/>
    <w:rPr>
      <w:rFonts w:eastAsiaTheme="minorEastAsia"/>
      <w:lang w:val="en-US"/>
    </w:rPr>
  </w:style>
  <w:style w:type="character" w:customStyle="1" w:styleId="Titlu3Caracter">
    <w:name w:val="Titlu 3 Caracter"/>
    <w:basedOn w:val="Fontdeparagrafimplicit"/>
    <w:link w:val="Titlu3"/>
    <w:uiPriority w:val="9"/>
    <w:rsid w:val="00780C6E"/>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780C6E"/>
    <w:pPr>
      <w:spacing w:before="100" w:beforeAutospacing="1" w:after="100" w:afterAutospacing="1" w:line="240" w:lineRule="auto"/>
      <w:jc w:val="left"/>
    </w:pPr>
    <w:rPr>
      <w:rFonts w:eastAsia="Times New Roman" w:cs="Times New Roman"/>
      <w:szCs w:val="24"/>
      <w:lang w:eastAsia="en-GB"/>
    </w:rPr>
  </w:style>
  <w:style w:type="paragraph" w:styleId="Titlucuprins">
    <w:name w:val="TOC Heading"/>
    <w:basedOn w:val="Titlu1"/>
    <w:next w:val="Normal"/>
    <w:uiPriority w:val="39"/>
    <w:unhideWhenUsed/>
    <w:qFormat/>
    <w:rsid w:val="007E2B9E"/>
    <w:pPr>
      <w:spacing w:line="259" w:lineRule="auto"/>
      <w:jc w:val="left"/>
      <w:outlineLvl w:val="9"/>
    </w:pPr>
    <w:rPr>
      <w:rFonts w:asciiTheme="majorHAnsi" w:hAnsiTheme="majorHAnsi"/>
      <w:b w:val="0"/>
      <w:color w:val="2E74B5" w:themeColor="accent1" w:themeShade="BF"/>
      <w:lang w:val="en-US"/>
    </w:rPr>
  </w:style>
  <w:style w:type="paragraph" w:styleId="Cuprins1">
    <w:name w:val="toc 1"/>
    <w:basedOn w:val="Normal"/>
    <w:next w:val="Normal"/>
    <w:autoRedefine/>
    <w:uiPriority w:val="39"/>
    <w:unhideWhenUsed/>
    <w:rsid w:val="007E2B9E"/>
    <w:pPr>
      <w:spacing w:after="100"/>
    </w:pPr>
  </w:style>
  <w:style w:type="character" w:styleId="Hyperlink">
    <w:name w:val="Hyperlink"/>
    <w:basedOn w:val="Fontdeparagrafimplicit"/>
    <w:uiPriority w:val="99"/>
    <w:unhideWhenUsed/>
    <w:rsid w:val="007E2B9E"/>
    <w:rPr>
      <w:color w:val="0563C1" w:themeColor="hyperlink"/>
      <w:u w:val="single"/>
    </w:rPr>
  </w:style>
  <w:style w:type="table" w:styleId="Tabelgril">
    <w:name w:val="Table Grid"/>
    <w:basedOn w:val="TabelNormal"/>
    <w:uiPriority w:val="59"/>
    <w:rsid w:val="007E2B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primar1">
    <w:name w:val="Plain Table 1"/>
    <w:basedOn w:val="TabelNormal"/>
    <w:uiPriority w:val="41"/>
    <w:rsid w:val="00E4399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elprimar2">
    <w:name w:val="Plain Table 2"/>
    <w:basedOn w:val="TabelNormal"/>
    <w:uiPriority w:val="42"/>
    <w:rsid w:val="00E4399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elgril2-Accentuare5">
    <w:name w:val="Grid Table 2 Accent 5"/>
    <w:basedOn w:val="TabelNormal"/>
    <w:uiPriority w:val="47"/>
    <w:rsid w:val="00E4399D"/>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Tabelgril2-Accentuare3">
    <w:name w:val="Grid Table 2 Accent 3"/>
    <w:basedOn w:val="TabelNormal"/>
    <w:uiPriority w:val="47"/>
    <w:rsid w:val="00E4399D"/>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elcugril2">
    <w:name w:val="Grid Table 2"/>
    <w:basedOn w:val="TabelNormal"/>
    <w:uiPriority w:val="47"/>
    <w:rsid w:val="00E4399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gril2-Accentuare1">
    <w:name w:val="Grid Table 2 Accent 1"/>
    <w:basedOn w:val="TabelNormal"/>
    <w:uiPriority w:val="47"/>
    <w:rsid w:val="00E4399D"/>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Listparagraf">
    <w:name w:val="List Paragraph"/>
    <w:basedOn w:val="Normal"/>
    <w:uiPriority w:val="34"/>
    <w:qFormat/>
    <w:rsid w:val="00142B79"/>
    <w:pPr>
      <w:ind w:left="720"/>
      <w:contextualSpacing/>
    </w:pPr>
  </w:style>
  <w:style w:type="paragraph" w:styleId="Cuprins2">
    <w:name w:val="toc 2"/>
    <w:basedOn w:val="Normal"/>
    <w:next w:val="Normal"/>
    <w:autoRedefine/>
    <w:uiPriority w:val="39"/>
    <w:unhideWhenUsed/>
    <w:rsid w:val="00610138"/>
    <w:pPr>
      <w:spacing w:after="100"/>
      <w:ind w:left="240"/>
    </w:pPr>
  </w:style>
  <w:style w:type="paragraph" w:styleId="Antet">
    <w:name w:val="header"/>
    <w:basedOn w:val="Normal"/>
    <w:link w:val="AntetCaracter"/>
    <w:uiPriority w:val="99"/>
    <w:unhideWhenUsed/>
    <w:rsid w:val="0061013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610138"/>
    <w:rPr>
      <w:rFonts w:ascii="Times New Roman" w:hAnsi="Times New Roman"/>
      <w:sz w:val="24"/>
    </w:rPr>
  </w:style>
  <w:style w:type="paragraph" w:styleId="Subsol">
    <w:name w:val="footer"/>
    <w:basedOn w:val="Normal"/>
    <w:link w:val="SubsolCaracter"/>
    <w:uiPriority w:val="99"/>
    <w:unhideWhenUsed/>
    <w:rsid w:val="0061013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610138"/>
    <w:rPr>
      <w:rFonts w:ascii="Times New Roman" w:hAnsi="Times New Roman"/>
      <w:sz w:val="24"/>
    </w:rPr>
  </w:style>
  <w:style w:type="character" w:styleId="Robust">
    <w:name w:val="Strong"/>
    <w:basedOn w:val="Fontdeparagrafimplicit"/>
    <w:uiPriority w:val="22"/>
    <w:qFormat/>
    <w:rsid w:val="00D81BFD"/>
    <w:rPr>
      <w:b/>
      <w:bCs/>
    </w:rPr>
  </w:style>
  <w:style w:type="table" w:customStyle="1" w:styleId="TableGrid">
    <w:name w:val="TableGrid"/>
    <w:rsid w:val="00D335FB"/>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apple-tab-span">
    <w:name w:val="apple-tab-span"/>
    <w:basedOn w:val="Fontdeparagrafimplicit"/>
    <w:rsid w:val="007778B8"/>
  </w:style>
  <w:style w:type="paragraph" w:customStyle="1" w:styleId="paragraph">
    <w:name w:val="paragraph"/>
    <w:basedOn w:val="Normal"/>
    <w:rsid w:val="00686C5C"/>
    <w:pPr>
      <w:spacing w:before="100" w:beforeAutospacing="1" w:after="100" w:afterAutospacing="1" w:line="240" w:lineRule="auto"/>
      <w:jc w:val="left"/>
    </w:pPr>
    <w:rPr>
      <w:rFonts w:eastAsia="Times New Roman" w:cs="Times New Roman"/>
      <w:szCs w:val="24"/>
      <w:lang w:eastAsia="en-GB"/>
    </w:rPr>
  </w:style>
  <w:style w:type="character" w:customStyle="1" w:styleId="normaltextrun">
    <w:name w:val="normaltextrun"/>
    <w:basedOn w:val="Fontdeparagrafimplicit"/>
    <w:rsid w:val="00686C5C"/>
  </w:style>
  <w:style w:type="character" w:customStyle="1" w:styleId="eop">
    <w:name w:val="eop"/>
    <w:basedOn w:val="Fontdeparagrafimplicit"/>
    <w:rsid w:val="00686C5C"/>
  </w:style>
  <w:style w:type="table" w:styleId="Tabelprimar3">
    <w:name w:val="Plain Table 3"/>
    <w:basedOn w:val="TabelNormal"/>
    <w:uiPriority w:val="43"/>
    <w:rsid w:val="00686C5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elgril5ntunecat-Accentuare5">
    <w:name w:val="Grid Table 5 Dark Accent 5"/>
    <w:basedOn w:val="TabelNormal"/>
    <w:uiPriority w:val="50"/>
    <w:rsid w:val="00686C5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Legend">
    <w:name w:val="caption"/>
    <w:basedOn w:val="Normal"/>
    <w:next w:val="Normal"/>
    <w:uiPriority w:val="35"/>
    <w:unhideWhenUsed/>
    <w:qFormat/>
    <w:rsid w:val="00686C5C"/>
    <w:pPr>
      <w:spacing w:after="200" w:line="240" w:lineRule="auto"/>
      <w:jc w:val="left"/>
    </w:pPr>
    <w:rPr>
      <w:rFonts w:asciiTheme="minorHAnsi" w:hAnsiTheme="minorHAnsi"/>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89520">
      <w:bodyDiv w:val="1"/>
      <w:marLeft w:val="0"/>
      <w:marRight w:val="0"/>
      <w:marTop w:val="0"/>
      <w:marBottom w:val="0"/>
      <w:divBdr>
        <w:top w:val="none" w:sz="0" w:space="0" w:color="auto"/>
        <w:left w:val="none" w:sz="0" w:space="0" w:color="auto"/>
        <w:bottom w:val="none" w:sz="0" w:space="0" w:color="auto"/>
        <w:right w:val="none" w:sz="0" w:space="0" w:color="auto"/>
      </w:divBdr>
    </w:div>
    <w:div w:id="124931987">
      <w:bodyDiv w:val="1"/>
      <w:marLeft w:val="0"/>
      <w:marRight w:val="0"/>
      <w:marTop w:val="0"/>
      <w:marBottom w:val="0"/>
      <w:divBdr>
        <w:top w:val="none" w:sz="0" w:space="0" w:color="auto"/>
        <w:left w:val="none" w:sz="0" w:space="0" w:color="auto"/>
        <w:bottom w:val="none" w:sz="0" w:space="0" w:color="auto"/>
        <w:right w:val="none" w:sz="0" w:space="0" w:color="auto"/>
      </w:divBdr>
    </w:div>
    <w:div w:id="125662035">
      <w:bodyDiv w:val="1"/>
      <w:marLeft w:val="0"/>
      <w:marRight w:val="0"/>
      <w:marTop w:val="0"/>
      <w:marBottom w:val="0"/>
      <w:divBdr>
        <w:top w:val="none" w:sz="0" w:space="0" w:color="auto"/>
        <w:left w:val="none" w:sz="0" w:space="0" w:color="auto"/>
        <w:bottom w:val="none" w:sz="0" w:space="0" w:color="auto"/>
        <w:right w:val="none" w:sz="0" w:space="0" w:color="auto"/>
      </w:divBdr>
    </w:div>
    <w:div w:id="132793289">
      <w:bodyDiv w:val="1"/>
      <w:marLeft w:val="0"/>
      <w:marRight w:val="0"/>
      <w:marTop w:val="0"/>
      <w:marBottom w:val="0"/>
      <w:divBdr>
        <w:top w:val="none" w:sz="0" w:space="0" w:color="auto"/>
        <w:left w:val="none" w:sz="0" w:space="0" w:color="auto"/>
        <w:bottom w:val="none" w:sz="0" w:space="0" w:color="auto"/>
        <w:right w:val="none" w:sz="0" w:space="0" w:color="auto"/>
      </w:divBdr>
    </w:div>
    <w:div w:id="187985687">
      <w:bodyDiv w:val="1"/>
      <w:marLeft w:val="0"/>
      <w:marRight w:val="0"/>
      <w:marTop w:val="0"/>
      <w:marBottom w:val="0"/>
      <w:divBdr>
        <w:top w:val="none" w:sz="0" w:space="0" w:color="auto"/>
        <w:left w:val="none" w:sz="0" w:space="0" w:color="auto"/>
        <w:bottom w:val="none" w:sz="0" w:space="0" w:color="auto"/>
        <w:right w:val="none" w:sz="0" w:space="0" w:color="auto"/>
      </w:divBdr>
    </w:div>
    <w:div w:id="198010034">
      <w:bodyDiv w:val="1"/>
      <w:marLeft w:val="0"/>
      <w:marRight w:val="0"/>
      <w:marTop w:val="0"/>
      <w:marBottom w:val="0"/>
      <w:divBdr>
        <w:top w:val="none" w:sz="0" w:space="0" w:color="auto"/>
        <w:left w:val="none" w:sz="0" w:space="0" w:color="auto"/>
        <w:bottom w:val="none" w:sz="0" w:space="0" w:color="auto"/>
        <w:right w:val="none" w:sz="0" w:space="0" w:color="auto"/>
      </w:divBdr>
    </w:div>
    <w:div w:id="264381919">
      <w:bodyDiv w:val="1"/>
      <w:marLeft w:val="0"/>
      <w:marRight w:val="0"/>
      <w:marTop w:val="0"/>
      <w:marBottom w:val="0"/>
      <w:divBdr>
        <w:top w:val="none" w:sz="0" w:space="0" w:color="auto"/>
        <w:left w:val="none" w:sz="0" w:space="0" w:color="auto"/>
        <w:bottom w:val="none" w:sz="0" w:space="0" w:color="auto"/>
        <w:right w:val="none" w:sz="0" w:space="0" w:color="auto"/>
      </w:divBdr>
    </w:div>
    <w:div w:id="300040852">
      <w:bodyDiv w:val="1"/>
      <w:marLeft w:val="0"/>
      <w:marRight w:val="0"/>
      <w:marTop w:val="0"/>
      <w:marBottom w:val="0"/>
      <w:divBdr>
        <w:top w:val="none" w:sz="0" w:space="0" w:color="auto"/>
        <w:left w:val="none" w:sz="0" w:space="0" w:color="auto"/>
        <w:bottom w:val="none" w:sz="0" w:space="0" w:color="auto"/>
        <w:right w:val="none" w:sz="0" w:space="0" w:color="auto"/>
      </w:divBdr>
    </w:div>
    <w:div w:id="322318366">
      <w:bodyDiv w:val="1"/>
      <w:marLeft w:val="0"/>
      <w:marRight w:val="0"/>
      <w:marTop w:val="0"/>
      <w:marBottom w:val="0"/>
      <w:divBdr>
        <w:top w:val="none" w:sz="0" w:space="0" w:color="auto"/>
        <w:left w:val="none" w:sz="0" w:space="0" w:color="auto"/>
        <w:bottom w:val="none" w:sz="0" w:space="0" w:color="auto"/>
        <w:right w:val="none" w:sz="0" w:space="0" w:color="auto"/>
      </w:divBdr>
    </w:div>
    <w:div w:id="406657192">
      <w:bodyDiv w:val="1"/>
      <w:marLeft w:val="0"/>
      <w:marRight w:val="0"/>
      <w:marTop w:val="0"/>
      <w:marBottom w:val="0"/>
      <w:divBdr>
        <w:top w:val="none" w:sz="0" w:space="0" w:color="auto"/>
        <w:left w:val="none" w:sz="0" w:space="0" w:color="auto"/>
        <w:bottom w:val="none" w:sz="0" w:space="0" w:color="auto"/>
        <w:right w:val="none" w:sz="0" w:space="0" w:color="auto"/>
      </w:divBdr>
    </w:div>
    <w:div w:id="415857681">
      <w:bodyDiv w:val="1"/>
      <w:marLeft w:val="0"/>
      <w:marRight w:val="0"/>
      <w:marTop w:val="0"/>
      <w:marBottom w:val="0"/>
      <w:divBdr>
        <w:top w:val="none" w:sz="0" w:space="0" w:color="auto"/>
        <w:left w:val="none" w:sz="0" w:space="0" w:color="auto"/>
        <w:bottom w:val="none" w:sz="0" w:space="0" w:color="auto"/>
        <w:right w:val="none" w:sz="0" w:space="0" w:color="auto"/>
      </w:divBdr>
    </w:div>
    <w:div w:id="467091061">
      <w:bodyDiv w:val="1"/>
      <w:marLeft w:val="0"/>
      <w:marRight w:val="0"/>
      <w:marTop w:val="0"/>
      <w:marBottom w:val="0"/>
      <w:divBdr>
        <w:top w:val="none" w:sz="0" w:space="0" w:color="auto"/>
        <w:left w:val="none" w:sz="0" w:space="0" w:color="auto"/>
        <w:bottom w:val="none" w:sz="0" w:space="0" w:color="auto"/>
        <w:right w:val="none" w:sz="0" w:space="0" w:color="auto"/>
      </w:divBdr>
    </w:div>
    <w:div w:id="468402045">
      <w:bodyDiv w:val="1"/>
      <w:marLeft w:val="0"/>
      <w:marRight w:val="0"/>
      <w:marTop w:val="0"/>
      <w:marBottom w:val="0"/>
      <w:divBdr>
        <w:top w:val="none" w:sz="0" w:space="0" w:color="auto"/>
        <w:left w:val="none" w:sz="0" w:space="0" w:color="auto"/>
        <w:bottom w:val="none" w:sz="0" w:space="0" w:color="auto"/>
        <w:right w:val="none" w:sz="0" w:space="0" w:color="auto"/>
      </w:divBdr>
    </w:div>
    <w:div w:id="473567892">
      <w:bodyDiv w:val="1"/>
      <w:marLeft w:val="0"/>
      <w:marRight w:val="0"/>
      <w:marTop w:val="0"/>
      <w:marBottom w:val="0"/>
      <w:divBdr>
        <w:top w:val="none" w:sz="0" w:space="0" w:color="auto"/>
        <w:left w:val="none" w:sz="0" w:space="0" w:color="auto"/>
        <w:bottom w:val="none" w:sz="0" w:space="0" w:color="auto"/>
        <w:right w:val="none" w:sz="0" w:space="0" w:color="auto"/>
      </w:divBdr>
    </w:div>
    <w:div w:id="482504734">
      <w:bodyDiv w:val="1"/>
      <w:marLeft w:val="0"/>
      <w:marRight w:val="0"/>
      <w:marTop w:val="0"/>
      <w:marBottom w:val="0"/>
      <w:divBdr>
        <w:top w:val="none" w:sz="0" w:space="0" w:color="auto"/>
        <w:left w:val="none" w:sz="0" w:space="0" w:color="auto"/>
        <w:bottom w:val="none" w:sz="0" w:space="0" w:color="auto"/>
        <w:right w:val="none" w:sz="0" w:space="0" w:color="auto"/>
      </w:divBdr>
    </w:div>
    <w:div w:id="524945247">
      <w:bodyDiv w:val="1"/>
      <w:marLeft w:val="0"/>
      <w:marRight w:val="0"/>
      <w:marTop w:val="0"/>
      <w:marBottom w:val="0"/>
      <w:divBdr>
        <w:top w:val="none" w:sz="0" w:space="0" w:color="auto"/>
        <w:left w:val="none" w:sz="0" w:space="0" w:color="auto"/>
        <w:bottom w:val="none" w:sz="0" w:space="0" w:color="auto"/>
        <w:right w:val="none" w:sz="0" w:space="0" w:color="auto"/>
      </w:divBdr>
    </w:div>
    <w:div w:id="547305962">
      <w:bodyDiv w:val="1"/>
      <w:marLeft w:val="0"/>
      <w:marRight w:val="0"/>
      <w:marTop w:val="0"/>
      <w:marBottom w:val="0"/>
      <w:divBdr>
        <w:top w:val="none" w:sz="0" w:space="0" w:color="auto"/>
        <w:left w:val="none" w:sz="0" w:space="0" w:color="auto"/>
        <w:bottom w:val="none" w:sz="0" w:space="0" w:color="auto"/>
        <w:right w:val="none" w:sz="0" w:space="0" w:color="auto"/>
      </w:divBdr>
    </w:div>
    <w:div w:id="554392237">
      <w:bodyDiv w:val="1"/>
      <w:marLeft w:val="0"/>
      <w:marRight w:val="0"/>
      <w:marTop w:val="0"/>
      <w:marBottom w:val="0"/>
      <w:divBdr>
        <w:top w:val="none" w:sz="0" w:space="0" w:color="auto"/>
        <w:left w:val="none" w:sz="0" w:space="0" w:color="auto"/>
        <w:bottom w:val="none" w:sz="0" w:space="0" w:color="auto"/>
        <w:right w:val="none" w:sz="0" w:space="0" w:color="auto"/>
      </w:divBdr>
    </w:div>
    <w:div w:id="555700939">
      <w:bodyDiv w:val="1"/>
      <w:marLeft w:val="0"/>
      <w:marRight w:val="0"/>
      <w:marTop w:val="0"/>
      <w:marBottom w:val="0"/>
      <w:divBdr>
        <w:top w:val="none" w:sz="0" w:space="0" w:color="auto"/>
        <w:left w:val="none" w:sz="0" w:space="0" w:color="auto"/>
        <w:bottom w:val="none" w:sz="0" w:space="0" w:color="auto"/>
        <w:right w:val="none" w:sz="0" w:space="0" w:color="auto"/>
      </w:divBdr>
    </w:div>
    <w:div w:id="557009571">
      <w:bodyDiv w:val="1"/>
      <w:marLeft w:val="0"/>
      <w:marRight w:val="0"/>
      <w:marTop w:val="0"/>
      <w:marBottom w:val="0"/>
      <w:divBdr>
        <w:top w:val="none" w:sz="0" w:space="0" w:color="auto"/>
        <w:left w:val="none" w:sz="0" w:space="0" w:color="auto"/>
        <w:bottom w:val="none" w:sz="0" w:space="0" w:color="auto"/>
        <w:right w:val="none" w:sz="0" w:space="0" w:color="auto"/>
      </w:divBdr>
      <w:divsChild>
        <w:div w:id="538978903">
          <w:marLeft w:val="-142"/>
          <w:marRight w:val="0"/>
          <w:marTop w:val="0"/>
          <w:marBottom w:val="0"/>
          <w:divBdr>
            <w:top w:val="none" w:sz="0" w:space="0" w:color="auto"/>
            <w:left w:val="none" w:sz="0" w:space="0" w:color="auto"/>
            <w:bottom w:val="none" w:sz="0" w:space="0" w:color="auto"/>
            <w:right w:val="none" w:sz="0" w:space="0" w:color="auto"/>
          </w:divBdr>
        </w:div>
        <w:div w:id="272903303">
          <w:marLeft w:val="-108"/>
          <w:marRight w:val="0"/>
          <w:marTop w:val="0"/>
          <w:marBottom w:val="0"/>
          <w:divBdr>
            <w:top w:val="none" w:sz="0" w:space="0" w:color="auto"/>
            <w:left w:val="none" w:sz="0" w:space="0" w:color="auto"/>
            <w:bottom w:val="none" w:sz="0" w:space="0" w:color="auto"/>
            <w:right w:val="none" w:sz="0" w:space="0" w:color="auto"/>
          </w:divBdr>
        </w:div>
        <w:div w:id="1050882665">
          <w:marLeft w:val="-142"/>
          <w:marRight w:val="0"/>
          <w:marTop w:val="0"/>
          <w:marBottom w:val="0"/>
          <w:divBdr>
            <w:top w:val="none" w:sz="0" w:space="0" w:color="auto"/>
            <w:left w:val="none" w:sz="0" w:space="0" w:color="auto"/>
            <w:bottom w:val="none" w:sz="0" w:space="0" w:color="auto"/>
            <w:right w:val="none" w:sz="0" w:space="0" w:color="auto"/>
          </w:divBdr>
        </w:div>
        <w:div w:id="1064764867">
          <w:marLeft w:val="-108"/>
          <w:marRight w:val="0"/>
          <w:marTop w:val="0"/>
          <w:marBottom w:val="0"/>
          <w:divBdr>
            <w:top w:val="none" w:sz="0" w:space="0" w:color="auto"/>
            <w:left w:val="none" w:sz="0" w:space="0" w:color="auto"/>
            <w:bottom w:val="none" w:sz="0" w:space="0" w:color="auto"/>
            <w:right w:val="none" w:sz="0" w:space="0" w:color="auto"/>
          </w:divBdr>
        </w:div>
      </w:divsChild>
    </w:div>
    <w:div w:id="558788677">
      <w:bodyDiv w:val="1"/>
      <w:marLeft w:val="0"/>
      <w:marRight w:val="0"/>
      <w:marTop w:val="0"/>
      <w:marBottom w:val="0"/>
      <w:divBdr>
        <w:top w:val="none" w:sz="0" w:space="0" w:color="auto"/>
        <w:left w:val="none" w:sz="0" w:space="0" w:color="auto"/>
        <w:bottom w:val="none" w:sz="0" w:space="0" w:color="auto"/>
        <w:right w:val="none" w:sz="0" w:space="0" w:color="auto"/>
      </w:divBdr>
    </w:div>
    <w:div w:id="633801267">
      <w:bodyDiv w:val="1"/>
      <w:marLeft w:val="0"/>
      <w:marRight w:val="0"/>
      <w:marTop w:val="0"/>
      <w:marBottom w:val="0"/>
      <w:divBdr>
        <w:top w:val="none" w:sz="0" w:space="0" w:color="auto"/>
        <w:left w:val="none" w:sz="0" w:space="0" w:color="auto"/>
        <w:bottom w:val="none" w:sz="0" w:space="0" w:color="auto"/>
        <w:right w:val="none" w:sz="0" w:space="0" w:color="auto"/>
      </w:divBdr>
    </w:div>
    <w:div w:id="634917550">
      <w:bodyDiv w:val="1"/>
      <w:marLeft w:val="0"/>
      <w:marRight w:val="0"/>
      <w:marTop w:val="0"/>
      <w:marBottom w:val="0"/>
      <w:divBdr>
        <w:top w:val="none" w:sz="0" w:space="0" w:color="auto"/>
        <w:left w:val="none" w:sz="0" w:space="0" w:color="auto"/>
        <w:bottom w:val="none" w:sz="0" w:space="0" w:color="auto"/>
        <w:right w:val="none" w:sz="0" w:space="0" w:color="auto"/>
      </w:divBdr>
    </w:div>
    <w:div w:id="659847751">
      <w:bodyDiv w:val="1"/>
      <w:marLeft w:val="0"/>
      <w:marRight w:val="0"/>
      <w:marTop w:val="0"/>
      <w:marBottom w:val="0"/>
      <w:divBdr>
        <w:top w:val="none" w:sz="0" w:space="0" w:color="auto"/>
        <w:left w:val="none" w:sz="0" w:space="0" w:color="auto"/>
        <w:bottom w:val="none" w:sz="0" w:space="0" w:color="auto"/>
        <w:right w:val="none" w:sz="0" w:space="0" w:color="auto"/>
      </w:divBdr>
    </w:div>
    <w:div w:id="662851101">
      <w:bodyDiv w:val="1"/>
      <w:marLeft w:val="0"/>
      <w:marRight w:val="0"/>
      <w:marTop w:val="0"/>
      <w:marBottom w:val="0"/>
      <w:divBdr>
        <w:top w:val="none" w:sz="0" w:space="0" w:color="auto"/>
        <w:left w:val="none" w:sz="0" w:space="0" w:color="auto"/>
        <w:bottom w:val="none" w:sz="0" w:space="0" w:color="auto"/>
        <w:right w:val="none" w:sz="0" w:space="0" w:color="auto"/>
      </w:divBdr>
    </w:div>
    <w:div w:id="681708262">
      <w:bodyDiv w:val="1"/>
      <w:marLeft w:val="0"/>
      <w:marRight w:val="0"/>
      <w:marTop w:val="0"/>
      <w:marBottom w:val="0"/>
      <w:divBdr>
        <w:top w:val="none" w:sz="0" w:space="0" w:color="auto"/>
        <w:left w:val="none" w:sz="0" w:space="0" w:color="auto"/>
        <w:bottom w:val="none" w:sz="0" w:space="0" w:color="auto"/>
        <w:right w:val="none" w:sz="0" w:space="0" w:color="auto"/>
      </w:divBdr>
    </w:div>
    <w:div w:id="715815473">
      <w:bodyDiv w:val="1"/>
      <w:marLeft w:val="0"/>
      <w:marRight w:val="0"/>
      <w:marTop w:val="0"/>
      <w:marBottom w:val="0"/>
      <w:divBdr>
        <w:top w:val="none" w:sz="0" w:space="0" w:color="auto"/>
        <w:left w:val="none" w:sz="0" w:space="0" w:color="auto"/>
        <w:bottom w:val="none" w:sz="0" w:space="0" w:color="auto"/>
        <w:right w:val="none" w:sz="0" w:space="0" w:color="auto"/>
      </w:divBdr>
    </w:div>
    <w:div w:id="765886079">
      <w:bodyDiv w:val="1"/>
      <w:marLeft w:val="0"/>
      <w:marRight w:val="0"/>
      <w:marTop w:val="0"/>
      <w:marBottom w:val="0"/>
      <w:divBdr>
        <w:top w:val="none" w:sz="0" w:space="0" w:color="auto"/>
        <w:left w:val="none" w:sz="0" w:space="0" w:color="auto"/>
        <w:bottom w:val="none" w:sz="0" w:space="0" w:color="auto"/>
        <w:right w:val="none" w:sz="0" w:space="0" w:color="auto"/>
      </w:divBdr>
    </w:div>
    <w:div w:id="822284004">
      <w:bodyDiv w:val="1"/>
      <w:marLeft w:val="0"/>
      <w:marRight w:val="0"/>
      <w:marTop w:val="0"/>
      <w:marBottom w:val="0"/>
      <w:divBdr>
        <w:top w:val="none" w:sz="0" w:space="0" w:color="auto"/>
        <w:left w:val="none" w:sz="0" w:space="0" w:color="auto"/>
        <w:bottom w:val="none" w:sz="0" w:space="0" w:color="auto"/>
        <w:right w:val="none" w:sz="0" w:space="0" w:color="auto"/>
      </w:divBdr>
    </w:div>
    <w:div w:id="840656777">
      <w:bodyDiv w:val="1"/>
      <w:marLeft w:val="0"/>
      <w:marRight w:val="0"/>
      <w:marTop w:val="0"/>
      <w:marBottom w:val="0"/>
      <w:divBdr>
        <w:top w:val="none" w:sz="0" w:space="0" w:color="auto"/>
        <w:left w:val="none" w:sz="0" w:space="0" w:color="auto"/>
        <w:bottom w:val="none" w:sz="0" w:space="0" w:color="auto"/>
        <w:right w:val="none" w:sz="0" w:space="0" w:color="auto"/>
      </w:divBdr>
    </w:div>
    <w:div w:id="897276821">
      <w:bodyDiv w:val="1"/>
      <w:marLeft w:val="0"/>
      <w:marRight w:val="0"/>
      <w:marTop w:val="0"/>
      <w:marBottom w:val="0"/>
      <w:divBdr>
        <w:top w:val="none" w:sz="0" w:space="0" w:color="auto"/>
        <w:left w:val="none" w:sz="0" w:space="0" w:color="auto"/>
        <w:bottom w:val="none" w:sz="0" w:space="0" w:color="auto"/>
        <w:right w:val="none" w:sz="0" w:space="0" w:color="auto"/>
      </w:divBdr>
    </w:div>
    <w:div w:id="902369339">
      <w:bodyDiv w:val="1"/>
      <w:marLeft w:val="0"/>
      <w:marRight w:val="0"/>
      <w:marTop w:val="0"/>
      <w:marBottom w:val="0"/>
      <w:divBdr>
        <w:top w:val="none" w:sz="0" w:space="0" w:color="auto"/>
        <w:left w:val="none" w:sz="0" w:space="0" w:color="auto"/>
        <w:bottom w:val="none" w:sz="0" w:space="0" w:color="auto"/>
        <w:right w:val="none" w:sz="0" w:space="0" w:color="auto"/>
      </w:divBdr>
    </w:div>
    <w:div w:id="913979370">
      <w:bodyDiv w:val="1"/>
      <w:marLeft w:val="0"/>
      <w:marRight w:val="0"/>
      <w:marTop w:val="0"/>
      <w:marBottom w:val="0"/>
      <w:divBdr>
        <w:top w:val="none" w:sz="0" w:space="0" w:color="auto"/>
        <w:left w:val="none" w:sz="0" w:space="0" w:color="auto"/>
        <w:bottom w:val="none" w:sz="0" w:space="0" w:color="auto"/>
        <w:right w:val="none" w:sz="0" w:space="0" w:color="auto"/>
      </w:divBdr>
    </w:div>
    <w:div w:id="924001154">
      <w:bodyDiv w:val="1"/>
      <w:marLeft w:val="0"/>
      <w:marRight w:val="0"/>
      <w:marTop w:val="0"/>
      <w:marBottom w:val="0"/>
      <w:divBdr>
        <w:top w:val="none" w:sz="0" w:space="0" w:color="auto"/>
        <w:left w:val="none" w:sz="0" w:space="0" w:color="auto"/>
        <w:bottom w:val="none" w:sz="0" w:space="0" w:color="auto"/>
        <w:right w:val="none" w:sz="0" w:space="0" w:color="auto"/>
      </w:divBdr>
    </w:div>
    <w:div w:id="1001472482">
      <w:bodyDiv w:val="1"/>
      <w:marLeft w:val="0"/>
      <w:marRight w:val="0"/>
      <w:marTop w:val="0"/>
      <w:marBottom w:val="0"/>
      <w:divBdr>
        <w:top w:val="none" w:sz="0" w:space="0" w:color="auto"/>
        <w:left w:val="none" w:sz="0" w:space="0" w:color="auto"/>
        <w:bottom w:val="none" w:sz="0" w:space="0" w:color="auto"/>
        <w:right w:val="none" w:sz="0" w:space="0" w:color="auto"/>
      </w:divBdr>
    </w:div>
    <w:div w:id="1016156722">
      <w:bodyDiv w:val="1"/>
      <w:marLeft w:val="0"/>
      <w:marRight w:val="0"/>
      <w:marTop w:val="0"/>
      <w:marBottom w:val="0"/>
      <w:divBdr>
        <w:top w:val="none" w:sz="0" w:space="0" w:color="auto"/>
        <w:left w:val="none" w:sz="0" w:space="0" w:color="auto"/>
        <w:bottom w:val="none" w:sz="0" w:space="0" w:color="auto"/>
        <w:right w:val="none" w:sz="0" w:space="0" w:color="auto"/>
      </w:divBdr>
    </w:div>
    <w:div w:id="1018970189">
      <w:bodyDiv w:val="1"/>
      <w:marLeft w:val="0"/>
      <w:marRight w:val="0"/>
      <w:marTop w:val="0"/>
      <w:marBottom w:val="0"/>
      <w:divBdr>
        <w:top w:val="none" w:sz="0" w:space="0" w:color="auto"/>
        <w:left w:val="none" w:sz="0" w:space="0" w:color="auto"/>
        <w:bottom w:val="none" w:sz="0" w:space="0" w:color="auto"/>
        <w:right w:val="none" w:sz="0" w:space="0" w:color="auto"/>
      </w:divBdr>
    </w:div>
    <w:div w:id="1083795900">
      <w:bodyDiv w:val="1"/>
      <w:marLeft w:val="0"/>
      <w:marRight w:val="0"/>
      <w:marTop w:val="0"/>
      <w:marBottom w:val="0"/>
      <w:divBdr>
        <w:top w:val="none" w:sz="0" w:space="0" w:color="auto"/>
        <w:left w:val="none" w:sz="0" w:space="0" w:color="auto"/>
        <w:bottom w:val="none" w:sz="0" w:space="0" w:color="auto"/>
        <w:right w:val="none" w:sz="0" w:space="0" w:color="auto"/>
      </w:divBdr>
    </w:div>
    <w:div w:id="1119837700">
      <w:bodyDiv w:val="1"/>
      <w:marLeft w:val="0"/>
      <w:marRight w:val="0"/>
      <w:marTop w:val="0"/>
      <w:marBottom w:val="0"/>
      <w:divBdr>
        <w:top w:val="none" w:sz="0" w:space="0" w:color="auto"/>
        <w:left w:val="none" w:sz="0" w:space="0" w:color="auto"/>
        <w:bottom w:val="none" w:sz="0" w:space="0" w:color="auto"/>
        <w:right w:val="none" w:sz="0" w:space="0" w:color="auto"/>
      </w:divBdr>
    </w:div>
    <w:div w:id="1158620383">
      <w:bodyDiv w:val="1"/>
      <w:marLeft w:val="0"/>
      <w:marRight w:val="0"/>
      <w:marTop w:val="0"/>
      <w:marBottom w:val="0"/>
      <w:divBdr>
        <w:top w:val="none" w:sz="0" w:space="0" w:color="auto"/>
        <w:left w:val="none" w:sz="0" w:space="0" w:color="auto"/>
        <w:bottom w:val="none" w:sz="0" w:space="0" w:color="auto"/>
        <w:right w:val="none" w:sz="0" w:space="0" w:color="auto"/>
      </w:divBdr>
    </w:div>
    <w:div w:id="1226137957">
      <w:bodyDiv w:val="1"/>
      <w:marLeft w:val="0"/>
      <w:marRight w:val="0"/>
      <w:marTop w:val="0"/>
      <w:marBottom w:val="0"/>
      <w:divBdr>
        <w:top w:val="none" w:sz="0" w:space="0" w:color="auto"/>
        <w:left w:val="none" w:sz="0" w:space="0" w:color="auto"/>
        <w:bottom w:val="none" w:sz="0" w:space="0" w:color="auto"/>
        <w:right w:val="none" w:sz="0" w:space="0" w:color="auto"/>
      </w:divBdr>
    </w:div>
    <w:div w:id="1272711093">
      <w:bodyDiv w:val="1"/>
      <w:marLeft w:val="0"/>
      <w:marRight w:val="0"/>
      <w:marTop w:val="0"/>
      <w:marBottom w:val="0"/>
      <w:divBdr>
        <w:top w:val="none" w:sz="0" w:space="0" w:color="auto"/>
        <w:left w:val="none" w:sz="0" w:space="0" w:color="auto"/>
        <w:bottom w:val="none" w:sz="0" w:space="0" w:color="auto"/>
        <w:right w:val="none" w:sz="0" w:space="0" w:color="auto"/>
      </w:divBdr>
    </w:div>
    <w:div w:id="1283338801">
      <w:bodyDiv w:val="1"/>
      <w:marLeft w:val="0"/>
      <w:marRight w:val="0"/>
      <w:marTop w:val="0"/>
      <w:marBottom w:val="0"/>
      <w:divBdr>
        <w:top w:val="none" w:sz="0" w:space="0" w:color="auto"/>
        <w:left w:val="none" w:sz="0" w:space="0" w:color="auto"/>
        <w:bottom w:val="none" w:sz="0" w:space="0" w:color="auto"/>
        <w:right w:val="none" w:sz="0" w:space="0" w:color="auto"/>
      </w:divBdr>
    </w:div>
    <w:div w:id="1302424367">
      <w:bodyDiv w:val="1"/>
      <w:marLeft w:val="0"/>
      <w:marRight w:val="0"/>
      <w:marTop w:val="0"/>
      <w:marBottom w:val="0"/>
      <w:divBdr>
        <w:top w:val="none" w:sz="0" w:space="0" w:color="auto"/>
        <w:left w:val="none" w:sz="0" w:space="0" w:color="auto"/>
        <w:bottom w:val="none" w:sz="0" w:space="0" w:color="auto"/>
        <w:right w:val="none" w:sz="0" w:space="0" w:color="auto"/>
      </w:divBdr>
    </w:div>
    <w:div w:id="1317682856">
      <w:bodyDiv w:val="1"/>
      <w:marLeft w:val="0"/>
      <w:marRight w:val="0"/>
      <w:marTop w:val="0"/>
      <w:marBottom w:val="0"/>
      <w:divBdr>
        <w:top w:val="none" w:sz="0" w:space="0" w:color="auto"/>
        <w:left w:val="none" w:sz="0" w:space="0" w:color="auto"/>
        <w:bottom w:val="none" w:sz="0" w:space="0" w:color="auto"/>
        <w:right w:val="none" w:sz="0" w:space="0" w:color="auto"/>
      </w:divBdr>
    </w:div>
    <w:div w:id="1369185022">
      <w:bodyDiv w:val="1"/>
      <w:marLeft w:val="0"/>
      <w:marRight w:val="0"/>
      <w:marTop w:val="0"/>
      <w:marBottom w:val="0"/>
      <w:divBdr>
        <w:top w:val="none" w:sz="0" w:space="0" w:color="auto"/>
        <w:left w:val="none" w:sz="0" w:space="0" w:color="auto"/>
        <w:bottom w:val="none" w:sz="0" w:space="0" w:color="auto"/>
        <w:right w:val="none" w:sz="0" w:space="0" w:color="auto"/>
      </w:divBdr>
      <w:divsChild>
        <w:div w:id="87818373">
          <w:marLeft w:val="51"/>
          <w:marRight w:val="0"/>
          <w:marTop w:val="0"/>
          <w:marBottom w:val="0"/>
          <w:divBdr>
            <w:top w:val="none" w:sz="0" w:space="0" w:color="auto"/>
            <w:left w:val="none" w:sz="0" w:space="0" w:color="auto"/>
            <w:bottom w:val="none" w:sz="0" w:space="0" w:color="auto"/>
            <w:right w:val="none" w:sz="0" w:space="0" w:color="auto"/>
          </w:divBdr>
        </w:div>
        <w:div w:id="664239185">
          <w:marLeft w:val="51"/>
          <w:marRight w:val="0"/>
          <w:marTop w:val="0"/>
          <w:marBottom w:val="0"/>
          <w:divBdr>
            <w:top w:val="none" w:sz="0" w:space="0" w:color="auto"/>
            <w:left w:val="none" w:sz="0" w:space="0" w:color="auto"/>
            <w:bottom w:val="none" w:sz="0" w:space="0" w:color="auto"/>
            <w:right w:val="none" w:sz="0" w:space="0" w:color="auto"/>
          </w:divBdr>
        </w:div>
        <w:div w:id="205265128">
          <w:marLeft w:val="51"/>
          <w:marRight w:val="0"/>
          <w:marTop w:val="0"/>
          <w:marBottom w:val="0"/>
          <w:divBdr>
            <w:top w:val="none" w:sz="0" w:space="0" w:color="auto"/>
            <w:left w:val="none" w:sz="0" w:space="0" w:color="auto"/>
            <w:bottom w:val="none" w:sz="0" w:space="0" w:color="auto"/>
            <w:right w:val="none" w:sz="0" w:space="0" w:color="auto"/>
          </w:divBdr>
        </w:div>
        <w:div w:id="1085801283">
          <w:marLeft w:val="-79"/>
          <w:marRight w:val="0"/>
          <w:marTop w:val="0"/>
          <w:marBottom w:val="0"/>
          <w:divBdr>
            <w:top w:val="none" w:sz="0" w:space="0" w:color="auto"/>
            <w:left w:val="none" w:sz="0" w:space="0" w:color="auto"/>
            <w:bottom w:val="none" w:sz="0" w:space="0" w:color="auto"/>
            <w:right w:val="none" w:sz="0" w:space="0" w:color="auto"/>
          </w:divBdr>
        </w:div>
        <w:div w:id="488980844">
          <w:marLeft w:val="-10"/>
          <w:marRight w:val="0"/>
          <w:marTop w:val="0"/>
          <w:marBottom w:val="0"/>
          <w:divBdr>
            <w:top w:val="none" w:sz="0" w:space="0" w:color="auto"/>
            <w:left w:val="none" w:sz="0" w:space="0" w:color="auto"/>
            <w:bottom w:val="none" w:sz="0" w:space="0" w:color="auto"/>
            <w:right w:val="none" w:sz="0" w:space="0" w:color="auto"/>
          </w:divBdr>
        </w:div>
        <w:div w:id="1670794703">
          <w:marLeft w:val="-79"/>
          <w:marRight w:val="0"/>
          <w:marTop w:val="0"/>
          <w:marBottom w:val="0"/>
          <w:divBdr>
            <w:top w:val="none" w:sz="0" w:space="0" w:color="auto"/>
            <w:left w:val="none" w:sz="0" w:space="0" w:color="auto"/>
            <w:bottom w:val="none" w:sz="0" w:space="0" w:color="auto"/>
            <w:right w:val="none" w:sz="0" w:space="0" w:color="auto"/>
          </w:divBdr>
        </w:div>
      </w:divsChild>
    </w:div>
    <w:div w:id="1470057058">
      <w:bodyDiv w:val="1"/>
      <w:marLeft w:val="0"/>
      <w:marRight w:val="0"/>
      <w:marTop w:val="0"/>
      <w:marBottom w:val="0"/>
      <w:divBdr>
        <w:top w:val="none" w:sz="0" w:space="0" w:color="auto"/>
        <w:left w:val="none" w:sz="0" w:space="0" w:color="auto"/>
        <w:bottom w:val="none" w:sz="0" w:space="0" w:color="auto"/>
        <w:right w:val="none" w:sz="0" w:space="0" w:color="auto"/>
      </w:divBdr>
    </w:div>
    <w:div w:id="1610626067">
      <w:bodyDiv w:val="1"/>
      <w:marLeft w:val="0"/>
      <w:marRight w:val="0"/>
      <w:marTop w:val="0"/>
      <w:marBottom w:val="0"/>
      <w:divBdr>
        <w:top w:val="none" w:sz="0" w:space="0" w:color="auto"/>
        <w:left w:val="none" w:sz="0" w:space="0" w:color="auto"/>
        <w:bottom w:val="none" w:sz="0" w:space="0" w:color="auto"/>
        <w:right w:val="none" w:sz="0" w:space="0" w:color="auto"/>
      </w:divBdr>
    </w:div>
    <w:div w:id="1620794933">
      <w:bodyDiv w:val="1"/>
      <w:marLeft w:val="0"/>
      <w:marRight w:val="0"/>
      <w:marTop w:val="0"/>
      <w:marBottom w:val="0"/>
      <w:divBdr>
        <w:top w:val="none" w:sz="0" w:space="0" w:color="auto"/>
        <w:left w:val="none" w:sz="0" w:space="0" w:color="auto"/>
        <w:bottom w:val="none" w:sz="0" w:space="0" w:color="auto"/>
        <w:right w:val="none" w:sz="0" w:space="0" w:color="auto"/>
      </w:divBdr>
    </w:div>
    <w:div w:id="1631859805">
      <w:bodyDiv w:val="1"/>
      <w:marLeft w:val="0"/>
      <w:marRight w:val="0"/>
      <w:marTop w:val="0"/>
      <w:marBottom w:val="0"/>
      <w:divBdr>
        <w:top w:val="none" w:sz="0" w:space="0" w:color="auto"/>
        <w:left w:val="none" w:sz="0" w:space="0" w:color="auto"/>
        <w:bottom w:val="none" w:sz="0" w:space="0" w:color="auto"/>
        <w:right w:val="none" w:sz="0" w:space="0" w:color="auto"/>
      </w:divBdr>
    </w:div>
    <w:div w:id="1675378924">
      <w:bodyDiv w:val="1"/>
      <w:marLeft w:val="0"/>
      <w:marRight w:val="0"/>
      <w:marTop w:val="0"/>
      <w:marBottom w:val="0"/>
      <w:divBdr>
        <w:top w:val="none" w:sz="0" w:space="0" w:color="auto"/>
        <w:left w:val="none" w:sz="0" w:space="0" w:color="auto"/>
        <w:bottom w:val="none" w:sz="0" w:space="0" w:color="auto"/>
        <w:right w:val="none" w:sz="0" w:space="0" w:color="auto"/>
      </w:divBdr>
    </w:div>
    <w:div w:id="1678771245">
      <w:bodyDiv w:val="1"/>
      <w:marLeft w:val="0"/>
      <w:marRight w:val="0"/>
      <w:marTop w:val="0"/>
      <w:marBottom w:val="0"/>
      <w:divBdr>
        <w:top w:val="none" w:sz="0" w:space="0" w:color="auto"/>
        <w:left w:val="none" w:sz="0" w:space="0" w:color="auto"/>
        <w:bottom w:val="none" w:sz="0" w:space="0" w:color="auto"/>
        <w:right w:val="none" w:sz="0" w:space="0" w:color="auto"/>
      </w:divBdr>
    </w:div>
    <w:div w:id="1746099223">
      <w:bodyDiv w:val="1"/>
      <w:marLeft w:val="0"/>
      <w:marRight w:val="0"/>
      <w:marTop w:val="0"/>
      <w:marBottom w:val="0"/>
      <w:divBdr>
        <w:top w:val="none" w:sz="0" w:space="0" w:color="auto"/>
        <w:left w:val="none" w:sz="0" w:space="0" w:color="auto"/>
        <w:bottom w:val="none" w:sz="0" w:space="0" w:color="auto"/>
        <w:right w:val="none" w:sz="0" w:space="0" w:color="auto"/>
      </w:divBdr>
    </w:div>
    <w:div w:id="1835563961">
      <w:bodyDiv w:val="1"/>
      <w:marLeft w:val="0"/>
      <w:marRight w:val="0"/>
      <w:marTop w:val="0"/>
      <w:marBottom w:val="0"/>
      <w:divBdr>
        <w:top w:val="none" w:sz="0" w:space="0" w:color="auto"/>
        <w:left w:val="none" w:sz="0" w:space="0" w:color="auto"/>
        <w:bottom w:val="none" w:sz="0" w:space="0" w:color="auto"/>
        <w:right w:val="none" w:sz="0" w:space="0" w:color="auto"/>
      </w:divBdr>
      <w:divsChild>
        <w:div w:id="455414811">
          <w:marLeft w:val="-142"/>
          <w:marRight w:val="0"/>
          <w:marTop w:val="0"/>
          <w:marBottom w:val="0"/>
          <w:divBdr>
            <w:top w:val="none" w:sz="0" w:space="0" w:color="auto"/>
            <w:left w:val="none" w:sz="0" w:space="0" w:color="auto"/>
            <w:bottom w:val="none" w:sz="0" w:space="0" w:color="auto"/>
            <w:right w:val="none" w:sz="0" w:space="0" w:color="auto"/>
          </w:divBdr>
        </w:div>
        <w:div w:id="667947906">
          <w:marLeft w:val="-108"/>
          <w:marRight w:val="0"/>
          <w:marTop w:val="0"/>
          <w:marBottom w:val="0"/>
          <w:divBdr>
            <w:top w:val="none" w:sz="0" w:space="0" w:color="auto"/>
            <w:left w:val="none" w:sz="0" w:space="0" w:color="auto"/>
            <w:bottom w:val="none" w:sz="0" w:space="0" w:color="auto"/>
            <w:right w:val="none" w:sz="0" w:space="0" w:color="auto"/>
          </w:divBdr>
        </w:div>
        <w:div w:id="990015683">
          <w:marLeft w:val="-142"/>
          <w:marRight w:val="0"/>
          <w:marTop w:val="0"/>
          <w:marBottom w:val="0"/>
          <w:divBdr>
            <w:top w:val="none" w:sz="0" w:space="0" w:color="auto"/>
            <w:left w:val="none" w:sz="0" w:space="0" w:color="auto"/>
            <w:bottom w:val="none" w:sz="0" w:space="0" w:color="auto"/>
            <w:right w:val="none" w:sz="0" w:space="0" w:color="auto"/>
          </w:divBdr>
        </w:div>
        <w:div w:id="1297761531">
          <w:marLeft w:val="-108"/>
          <w:marRight w:val="0"/>
          <w:marTop w:val="0"/>
          <w:marBottom w:val="0"/>
          <w:divBdr>
            <w:top w:val="none" w:sz="0" w:space="0" w:color="auto"/>
            <w:left w:val="none" w:sz="0" w:space="0" w:color="auto"/>
            <w:bottom w:val="none" w:sz="0" w:space="0" w:color="auto"/>
            <w:right w:val="none" w:sz="0" w:space="0" w:color="auto"/>
          </w:divBdr>
        </w:div>
      </w:divsChild>
    </w:div>
    <w:div w:id="1844933553">
      <w:bodyDiv w:val="1"/>
      <w:marLeft w:val="0"/>
      <w:marRight w:val="0"/>
      <w:marTop w:val="0"/>
      <w:marBottom w:val="0"/>
      <w:divBdr>
        <w:top w:val="none" w:sz="0" w:space="0" w:color="auto"/>
        <w:left w:val="none" w:sz="0" w:space="0" w:color="auto"/>
        <w:bottom w:val="none" w:sz="0" w:space="0" w:color="auto"/>
        <w:right w:val="none" w:sz="0" w:space="0" w:color="auto"/>
      </w:divBdr>
    </w:div>
    <w:div w:id="1970941292">
      <w:bodyDiv w:val="1"/>
      <w:marLeft w:val="0"/>
      <w:marRight w:val="0"/>
      <w:marTop w:val="0"/>
      <w:marBottom w:val="0"/>
      <w:divBdr>
        <w:top w:val="none" w:sz="0" w:space="0" w:color="auto"/>
        <w:left w:val="none" w:sz="0" w:space="0" w:color="auto"/>
        <w:bottom w:val="none" w:sz="0" w:space="0" w:color="auto"/>
        <w:right w:val="none" w:sz="0" w:space="0" w:color="auto"/>
      </w:divBdr>
    </w:div>
    <w:div w:id="2032536344">
      <w:bodyDiv w:val="1"/>
      <w:marLeft w:val="0"/>
      <w:marRight w:val="0"/>
      <w:marTop w:val="0"/>
      <w:marBottom w:val="0"/>
      <w:divBdr>
        <w:top w:val="none" w:sz="0" w:space="0" w:color="auto"/>
        <w:left w:val="none" w:sz="0" w:space="0" w:color="auto"/>
        <w:bottom w:val="none" w:sz="0" w:space="0" w:color="auto"/>
        <w:right w:val="none" w:sz="0" w:space="0" w:color="auto"/>
      </w:divBdr>
    </w:div>
    <w:div w:id="2111504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3498</Words>
  <Characters>20293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2023-03-28T17:38:00Z</dcterms:created>
  <dcterms:modified xsi:type="dcterms:W3CDTF">2023-03-28T17:41:00Z</dcterms:modified>
</cp:coreProperties>
</file>