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A6F38C" w14:textId="7B024B7D" w:rsidR="00F402EA" w:rsidRPr="00C04A4B" w:rsidRDefault="00C04A4B" w:rsidP="00C04A4B">
      <w:pPr>
        <w:spacing w:line="360" w:lineRule="auto"/>
        <w:rPr>
          <w:rFonts w:ascii="Arial" w:hAnsi="Arial" w:cs="Arial"/>
        </w:rPr>
      </w:pPr>
      <w:r w:rsidRPr="00C04A4B">
        <w:rPr>
          <w:rFonts w:ascii="Arial" w:hAnsi="Arial" w:cs="Arial"/>
        </w:rPr>
        <w:t>Student Name: Lumoon Nehar 1817506</w:t>
      </w:r>
    </w:p>
    <w:p w14:paraId="2216E6FC" w14:textId="5D8283FB" w:rsidR="00C04A4B" w:rsidRPr="00C04A4B" w:rsidRDefault="00C04A4B" w:rsidP="00C04A4B">
      <w:pPr>
        <w:spacing w:line="360" w:lineRule="auto"/>
        <w:rPr>
          <w:rFonts w:ascii="Arial" w:hAnsi="Arial" w:cs="Arial"/>
        </w:rPr>
      </w:pPr>
      <w:r w:rsidRPr="00C04A4B">
        <w:rPr>
          <w:rFonts w:ascii="Arial" w:hAnsi="Arial" w:cs="Arial"/>
        </w:rPr>
        <w:t>Programme: Health and Social C</w:t>
      </w:r>
      <w:r>
        <w:rPr>
          <w:rFonts w:ascii="Arial" w:hAnsi="Arial" w:cs="Arial"/>
        </w:rPr>
        <w:t>a</w:t>
      </w:r>
      <w:r w:rsidRPr="00C04A4B">
        <w:rPr>
          <w:rFonts w:ascii="Arial" w:hAnsi="Arial" w:cs="Arial"/>
        </w:rPr>
        <w:t>re</w:t>
      </w:r>
    </w:p>
    <w:p w14:paraId="3254E3DC" w14:textId="272EE8B7" w:rsidR="00C04A4B" w:rsidRDefault="00C04A4B" w:rsidP="00C04A4B">
      <w:pPr>
        <w:spacing w:line="360" w:lineRule="auto"/>
        <w:rPr>
          <w:rFonts w:ascii="Arial" w:hAnsi="Arial" w:cs="Arial"/>
        </w:rPr>
      </w:pPr>
      <w:r w:rsidRPr="00C04A4B">
        <w:rPr>
          <w:rFonts w:ascii="Arial" w:hAnsi="Arial" w:cs="Arial"/>
        </w:rPr>
        <w:t>Mod</w:t>
      </w:r>
      <w:r>
        <w:rPr>
          <w:rFonts w:ascii="Arial" w:hAnsi="Arial" w:cs="Arial"/>
        </w:rPr>
        <w:t xml:space="preserve">ule: Complimentary Theories </w:t>
      </w:r>
    </w:p>
    <w:p w14:paraId="4DA27538" w14:textId="3221EF9C" w:rsidR="00C04A4B" w:rsidRDefault="00C04A4B" w:rsidP="00C04A4B">
      <w:pPr>
        <w:spacing w:line="360" w:lineRule="auto"/>
        <w:rPr>
          <w:rFonts w:ascii="Arial" w:hAnsi="Arial" w:cs="Arial"/>
        </w:rPr>
      </w:pPr>
      <w:r>
        <w:rPr>
          <w:rFonts w:ascii="Arial" w:hAnsi="Arial" w:cs="Arial"/>
        </w:rPr>
        <w:t>Module Code: BMHS5001</w:t>
      </w:r>
      <w:r>
        <w:rPr>
          <w:rFonts w:ascii="Arial" w:hAnsi="Arial" w:cs="Arial"/>
        </w:rPr>
        <w:softHyphen/>
        <w:t>_BIRM</w:t>
      </w:r>
    </w:p>
    <w:p w14:paraId="5AF20B69" w14:textId="2F05C690" w:rsidR="00C04A4B" w:rsidRDefault="00C04A4B" w:rsidP="00C04A4B">
      <w:pPr>
        <w:spacing w:line="360" w:lineRule="auto"/>
        <w:rPr>
          <w:rFonts w:ascii="Arial" w:hAnsi="Arial" w:cs="Arial"/>
        </w:rPr>
      </w:pPr>
      <w:r>
        <w:rPr>
          <w:rFonts w:ascii="Arial" w:hAnsi="Arial" w:cs="Arial"/>
        </w:rPr>
        <w:t>Lecturer: Mark Gallagher-Read</w:t>
      </w:r>
    </w:p>
    <w:p w14:paraId="0B9F4CDF" w14:textId="7CCD5366" w:rsidR="00C04A4B" w:rsidRDefault="00C04A4B" w:rsidP="00C04A4B">
      <w:pPr>
        <w:spacing w:line="360" w:lineRule="auto"/>
        <w:rPr>
          <w:rFonts w:ascii="Arial" w:hAnsi="Arial" w:cs="Arial"/>
        </w:rPr>
      </w:pPr>
    </w:p>
    <w:p w14:paraId="6C05768C" w14:textId="77777777" w:rsidR="00C04A4B" w:rsidRDefault="00C04A4B">
      <w:pPr>
        <w:rPr>
          <w:rFonts w:ascii="Arial" w:hAnsi="Arial" w:cs="Arial"/>
        </w:rPr>
      </w:pPr>
      <w:r>
        <w:rPr>
          <w:rFonts w:ascii="Arial" w:hAnsi="Arial" w:cs="Arial"/>
        </w:rPr>
        <w:br w:type="page"/>
      </w:r>
    </w:p>
    <w:p w14:paraId="40544AFB" w14:textId="3BD2BDFA" w:rsidR="00C04A4B" w:rsidRPr="003F20A9" w:rsidRDefault="00C04A4B" w:rsidP="00C04A4B">
      <w:pPr>
        <w:spacing w:line="360" w:lineRule="auto"/>
        <w:rPr>
          <w:rFonts w:ascii="Arial" w:hAnsi="Arial" w:cs="Arial"/>
          <w:b/>
          <w:bCs/>
          <w:u w:val="single"/>
        </w:rPr>
      </w:pPr>
      <w:r w:rsidRPr="003F20A9">
        <w:rPr>
          <w:rFonts w:ascii="Arial" w:hAnsi="Arial" w:cs="Arial"/>
          <w:b/>
          <w:bCs/>
          <w:u w:val="single"/>
        </w:rPr>
        <w:lastRenderedPageBreak/>
        <w:t>Contents</w:t>
      </w:r>
    </w:p>
    <w:p w14:paraId="1ECEEA4D" w14:textId="3D1FDE4B" w:rsidR="00CA52D1" w:rsidRDefault="00CA52D1" w:rsidP="00C04A4B">
      <w:pPr>
        <w:spacing w:line="360" w:lineRule="auto"/>
        <w:rPr>
          <w:rFonts w:ascii="Arial" w:hAnsi="Arial" w:cs="Arial"/>
        </w:rPr>
      </w:pPr>
      <w:r>
        <w:rPr>
          <w:rFonts w:ascii="Arial" w:hAnsi="Arial" w:cs="Arial"/>
        </w:rPr>
        <w:t>Introduction ……………………………………</w:t>
      </w:r>
      <w:proofErr w:type="gramStart"/>
      <w:r>
        <w:rPr>
          <w:rFonts w:ascii="Arial" w:hAnsi="Arial" w:cs="Arial"/>
        </w:rPr>
        <w:t>….p</w:t>
      </w:r>
      <w:proofErr w:type="gramEnd"/>
      <w:r>
        <w:rPr>
          <w:rFonts w:ascii="Arial" w:hAnsi="Arial" w:cs="Arial"/>
        </w:rPr>
        <w:t>3</w:t>
      </w:r>
    </w:p>
    <w:p w14:paraId="45FA8113" w14:textId="77777777" w:rsidR="007D09B4" w:rsidRDefault="00CA52D1" w:rsidP="00C04A4B">
      <w:pPr>
        <w:spacing w:line="360" w:lineRule="auto"/>
        <w:rPr>
          <w:rFonts w:ascii="Arial" w:hAnsi="Arial" w:cs="Arial"/>
        </w:rPr>
      </w:pPr>
      <w:r>
        <w:rPr>
          <w:rFonts w:ascii="Arial" w:hAnsi="Arial" w:cs="Arial"/>
        </w:rPr>
        <w:t>Efficacy of homeopathy……………………………p4</w:t>
      </w:r>
    </w:p>
    <w:p w14:paraId="672DA1F9" w14:textId="4EEB387D" w:rsidR="00CA52D1" w:rsidRDefault="00CA52D1" w:rsidP="00C04A4B">
      <w:pPr>
        <w:spacing w:line="360" w:lineRule="auto"/>
        <w:rPr>
          <w:rFonts w:ascii="Arial" w:hAnsi="Arial" w:cs="Arial"/>
        </w:rPr>
      </w:pPr>
      <w:r>
        <w:rPr>
          <w:rFonts w:ascii="Arial" w:hAnsi="Arial" w:cs="Arial"/>
        </w:rPr>
        <w:t>Conclusion ………………………………………</w:t>
      </w:r>
      <w:proofErr w:type="gramStart"/>
      <w:r>
        <w:rPr>
          <w:rFonts w:ascii="Arial" w:hAnsi="Arial" w:cs="Arial"/>
        </w:rPr>
        <w:t>….p</w:t>
      </w:r>
      <w:proofErr w:type="gramEnd"/>
      <w:r w:rsidR="007637D2">
        <w:rPr>
          <w:rFonts w:ascii="Arial" w:hAnsi="Arial" w:cs="Arial"/>
        </w:rPr>
        <w:t>7</w:t>
      </w:r>
    </w:p>
    <w:p w14:paraId="5D119998" w14:textId="314EB80A" w:rsidR="00CA52D1" w:rsidRDefault="00CA52D1" w:rsidP="00C04A4B">
      <w:pPr>
        <w:spacing w:line="360" w:lineRule="auto"/>
        <w:rPr>
          <w:rFonts w:ascii="Arial" w:hAnsi="Arial" w:cs="Arial"/>
        </w:rPr>
      </w:pPr>
      <w:r>
        <w:rPr>
          <w:rFonts w:ascii="Arial" w:hAnsi="Arial" w:cs="Arial"/>
        </w:rPr>
        <w:t>References …………………………………………p</w:t>
      </w:r>
      <w:r w:rsidR="007637D2">
        <w:rPr>
          <w:rFonts w:ascii="Arial" w:hAnsi="Arial" w:cs="Arial"/>
        </w:rPr>
        <w:t>8</w:t>
      </w:r>
    </w:p>
    <w:p w14:paraId="0D331C1C" w14:textId="07976CCB" w:rsidR="00C04A4B" w:rsidRDefault="00C04A4B" w:rsidP="00C04A4B">
      <w:pPr>
        <w:rPr>
          <w:rFonts w:ascii="Arial" w:hAnsi="Arial" w:cs="Arial"/>
        </w:rPr>
      </w:pPr>
      <w:r>
        <w:rPr>
          <w:rFonts w:ascii="Arial" w:hAnsi="Arial" w:cs="Arial"/>
        </w:rPr>
        <w:br w:type="page"/>
      </w:r>
    </w:p>
    <w:p w14:paraId="5735603E" w14:textId="06A0FADB" w:rsidR="00C04A4B" w:rsidRPr="00227608" w:rsidRDefault="00C04A4B" w:rsidP="00C04A4B">
      <w:pPr>
        <w:rPr>
          <w:rFonts w:ascii="Arial" w:hAnsi="Arial" w:cs="Arial"/>
          <w:b/>
          <w:bCs/>
          <w:u w:val="single"/>
        </w:rPr>
      </w:pPr>
      <w:r w:rsidRPr="00227608">
        <w:rPr>
          <w:rFonts w:ascii="Arial" w:hAnsi="Arial" w:cs="Arial"/>
          <w:b/>
          <w:bCs/>
          <w:u w:val="single"/>
        </w:rPr>
        <w:lastRenderedPageBreak/>
        <w:t>Introduction</w:t>
      </w:r>
    </w:p>
    <w:p w14:paraId="6C341151" w14:textId="0999F4C6" w:rsidR="0099017F" w:rsidRDefault="0099017F" w:rsidP="004E3C02">
      <w:pPr>
        <w:rPr>
          <w:rFonts w:ascii="Arial" w:hAnsi="Arial" w:cs="Arial"/>
        </w:rPr>
      </w:pPr>
      <w:r>
        <w:rPr>
          <w:rFonts w:ascii="Arial" w:hAnsi="Arial" w:cs="Arial"/>
        </w:rPr>
        <w:t>The purpose of this supporting paper is to evaluate the efficacy of Homeopathy.</w:t>
      </w:r>
    </w:p>
    <w:p w14:paraId="5C418326" w14:textId="00BFAE7A" w:rsidR="00C04A4B" w:rsidRDefault="004E3C02" w:rsidP="004E3C02">
      <w:pPr>
        <w:rPr>
          <w:rFonts w:ascii="Arial" w:hAnsi="Arial" w:cs="Arial"/>
        </w:rPr>
      </w:pPr>
      <w:r>
        <w:rPr>
          <w:rFonts w:ascii="Arial" w:hAnsi="Arial" w:cs="Arial"/>
        </w:rPr>
        <w:t>Complementary and alternative medicines (CAM) are treatments for physical and mental health treatments that are offered in alternative to the orthodox treatment that are available from doctors today. Many people choose this treatment particularly when they have no option to orthodox treatments. CAM are more of traditional healing methods that was first founded Ancient Eastern Philosophers many years before NHS treatments were available</w:t>
      </w:r>
      <w:r w:rsidR="005867FD">
        <w:rPr>
          <w:rFonts w:ascii="Arial" w:hAnsi="Arial" w:cs="Arial"/>
        </w:rPr>
        <w:t xml:space="preserve"> </w:t>
      </w:r>
      <w:r w:rsidR="00A7352B">
        <w:rPr>
          <w:rFonts w:ascii="Arial" w:hAnsi="Arial" w:cs="Arial"/>
        </w:rPr>
        <w:t>(NICE,2007).</w:t>
      </w:r>
      <w:r>
        <w:rPr>
          <w:rFonts w:ascii="Arial" w:hAnsi="Arial" w:cs="Arial"/>
        </w:rPr>
        <w:t xml:space="preserve"> </w:t>
      </w:r>
    </w:p>
    <w:p w14:paraId="3C8DFB66" w14:textId="7CC690AA" w:rsidR="00C04A4B" w:rsidRDefault="004E3C02" w:rsidP="00E959B3">
      <w:pPr>
        <w:rPr>
          <w:rFonts w:ascii="Arial" w:hAnsi="Arial" w:cs="Arial"/>
        </w:rPr>
      </w:pPr>
      <w:r>
        <w:rPr>
          <w:rFonts w:ascii="Arial" w:hAnsi="Arial" w:cs="Arial"/>
        </w:rPr>
        <w:t>Homeopathy is</w:t>
      </w:r>
      <w:r w:rsidR="00E959B3">
        <w:rPr>
          <w:rFonts w:ascii="Arial" w:hAnsi="Arial" w:cs="Arial"/>
        </w:rPr>
        <w:t xml:space="preserve"> one</w:t>
      </w:r>
      <w:r>
        <w:rPr>
          <w:rFonts w:ascii="Arial" w:hAnsi="Arial" w:cs="Arial"/>
        </w:rPr>
        <w:t xml:space="preserve"> of many CAM </w:t>
      </w:r>
      <w:r w:rsidR="00E959B3">
        <w:rPr>
          <w:rFonts w:ascii="Arial" w:hAnsi="Arial" w:cs="Arial"/>
        </w:rPr>
        <w:t xml:space="preserve">treatments available today and is used by over 15% of </w:t>
      </w:r>
      <w:r w:rsidR="00CC00F8">
        <w:rPr>
          <w:rFonts w:ascii="Arial" w:hAnsi="Arial" w:cs="Arial"/>
        </w:rPr>
        <w:t xml:space="preserve">population in UK. It is also very </w:t>
      </w:r>
      <w:r w:rsidR="005867FD">
        <w:rPr>
          <w:rFonts w:ascii="Arial" w:hAnsi="Arial" w:cs="Arial"/>
        </w:rPr>
        <w:t>well-known</w:t>
      </w:r>
      <w:r w:rsidR="00CC00F8">
        <w:rPr>
          <w:rFonts w:ascii="Arial" w:hAnsi="Arial" w:cs="Arial"/>
        </w:rPr>
        <w:t xml:space="preserve"> globally and is used by over 200million people worldwide</w:t>
      </w:r>
      <w:r w:rsidR="00227608">
        <w:rPr>
          <w:rFonts w:ascii="Arial" w:hAnsi="Arial" w:cs="Arial"/>
        </w:rPr>
        <w:t xml:space="preserve"> (NHS,2018). </w:t>
      </w:r>
    </w:p>
    <w:p w14:paraId="77D7AA5E" w14:textId="4DF04992" w:rsidR="00290C31" w:rsidRDefault="0099017F" w:rsidP="00E74270">
      <w:pPr>
        <w:rPr>
          <w:rFonts w:ascii="Arial" w:hAnsi="Arial" w:cs="Arial"/>
        </w:rPr>
      </w:pPr>
      <w:r>
        <w:rPr>
          <w:rFonts w:ascii="Arial" w:hAnsi="Arial" w:cs="Arial"/>
        </w:rPr>
        <w:t xml:space="preserve">The founder </w:t>
      </w:r>
      <w:r w:rsidR="00CC00F8">
        <w:rPr>
          <w:rFonts w:ascii="Arial" w:hAnsi="Arial" w:cs="Arial"/>
        </w:rPr>
        <w:t xml:space="preserve">Homeopathy is </w:t>
      </w:r>
      <w:r>
        <w:rPr>
          <w:rFonts w:ascii="Arial" w:hAnsi="Arial" w:cs="Arial"/>
        </w:rPr>
        <w:t>Dr. Samuel Hahnemann during the 18</w:t>
      </w:r>
      <w:r w:rsidRPr="0099017F">
        <w:rPr>
          <w:rFonts w:ascii="Arial" w:hAnsi="Arial" w:cs="Arial"/>
          <w:vertAlign w:val="superscript"/>
        </w:rPr>
        <w:t>th</w:t>
      </w:r>
      <w:r>
        <w:rPr>
          <w:rFonts w:ascii="Arial" w:hAnsi="Arial" w:cs="Arial"/>
        </w:rPr>
        <w:t xml:space="preserve"> century in Germany. Homeopathy is a healing</w:t>
      </w:r>
      <w:r w:rsidR="00DB0AD1">
        <w:rPr>
          <w:rFonts w:ascii="Arial" w:hAnsi="Arial" w:cs="Arial"/>
        </w:rPr>
        <w:t xml:space="preserve"> process that focuses on the body healing itself rather that the cure healing </w:t>
      </w:r>
      <w:r w:rsidR="00CF3DE6">
        <w:rPr>
          <w:rFonts w:ascii="Arial" w:hAnsi="Arial" w:cs="Arial"/>
        </w:rPr>
        <w:t>the body</w:t>
      </w:r>
      <w:r w:rsidR="00DB0AD1">
        <w:rPr>
          <w:rFonts w:ascii="Arial" w:hAnsi="Arial" w:cs="Arial"/>
        </w:rPr>
        <w:t xml:space="preserve">. Highly diluted </w:t>
      </w:r>
      <w:r w:rsidR="00E74270">
        <w:rPr>
          <w:rFonts w:ascii="Arial" w:hAnsi="Arial" w:cs="Arial"/>
        </w:rPr>
        <w:t xml:space="preserve">natural </w:t>
      </w:r>
      <w:r w:rsidR="00DB0AD1">
        <w:rPr>
          <w:rFonts w:ascii="Arial" w:hAnsi="Arial" w:cs="Arial"/>
        </w:rPr>
        <w:t xml:space="preserve">substances are used as </w:t>
      </w:r>
      <w:r w:rsidR="00E74270">
        <w:rPr>
          <w:rFonts w:ascii="Arial" w:hAnsi="Arial" w:cs="Arial"/>
        </w:rPr>
        <w:t xml:space="preserve">substitute </w:t>
      </w:r>
      <w:r w:rsidR="00DB0AD1">
        <w:rPr>
          <w:rFonts w:ascii="Arial" w:hAnsi="Arial" w:cs="Arial"/>
        </w:rPr>
        <w:t>medicines to help cure the illness</w:t>
      </w:r>
      <w:r w:rsidR="00E74270">
        <w:rPr>
          <w:rFonts w:ascii="Arial" w:hAnsi="Arial" w:cs="Arial"/>
        </w:rPr>
        <w:t xml:space="preserve">. </w:t>
      </w:r>
      <w:r w:rsidR="00290C31">
        <w:rPr>
          <w:rFonts w:ascii="Arial" w:hAnsi="Arial" w:cs="Arial"/>
        </w:rPr>
        <w:t>The aim of the medicine is to act like the illness and stimulate the body to use its natural forces to help recover. An example of using diluted onion extract to cure hay fever as onion allows the eye water just like hay fever does therefore would stimulate the eye to help recover</w:t>
      </w:r>
      <w:r w:rsidR="00227608">
        <w:rPr>
          <w:rFonts w:ascii="Arial" w:hAnsi="Arial" w:cs="Arial"/>
        </w:rPr>
        <w:t xml:space="preserve"> </w:t>
      </w:r>
      <w:r w:rsidR="00533C0D">
        <w:rPr>
          <w:rFonts w:ascii="Arial" w:hAnsi="Arial" w:cs="Arial"/>
        </w:rPr>
        <w:t>(Mandal, 2019).</w:t>
      </w:r>
    </w:p>
    <w:p w14:paraId="14CF6FF2" w14:textId="3D04F1A8" w:rsidR="00290C31" w:rsidRDefault="00290C31" w:rsidP="00E74270">
      <w:pPr>
        <w:rPr>
          <w:rFonts w:ascii="Arial" w:hAnsi="Arial" w:cs="Arial"/>
        </w:rPr>
      </w:pPr>
    </w:p>
    <w:p w14:paraId="01B788A3" w14:textId="79017714" w:rsidR="00290C31" w:rsidRDefault="00290C31" w:rsidP="00E74270">
      <w:pPr>
        <w:rPr>
          <w:rFonts w:ascii="Arial" w:hAnsi="Arial" w:cs="Arial"/>
        </w:rPr>
      </w:pPr>
    </w:p>
    <w:p w14:paraId="48423E5E" w14:textId="305F6F8B" w:rsidR="00290C31" w:rsidRDefault="00290C31" w:rsidP="00E74270">
      <w:pPr>
        <w:rPr>
          <w:rFonts w:ascii="Arial" w:hAnsi="Arial" w:cs="Arial"/>
        </w:rPr>
      </w:pPr>
    </w:p>
    <w:p w14:paraId="584707B4" w14:textId="37FF66EC" w:rsidR="00290C31" w:rsidRDefault="00290C31" w:rsidP="00E74270">
      <w:pPr>
        <w:rPr>
          <w:rFonts w:ascii="Arial" w:hAnsi="Arial" w:cs="Arial"/>
        </w:rPr>
      </w:pPr>
    </w:p>
    <w:p w14:paraId="5C1C401A" w14:textId="42D41384" w:rsidR="00290C31" w:rsidRDefault="00290C31" w:rsidP="00E74270">
      <w:pPr>
        <w:rPr>
          <w:rFonts w:ascii="Arial" w:hAnsi="Arial" w:cs="Arial"/>
        </w:rPr>
      </w:pPr>
    </w:p>
    <w:p w14:paraId="5CFD8246" w14:textId="047B90AC" w:rsidR="00290C31" w:rsidRDefault="00290C31" w:rsidP="00E74270">
      <w:pPr>
        <w:rPr>
          <w:rFonts w:ascii="Arial" w:hAnsi="Arial" w:cs="Arial"/>
        </w:rPr>
      </w:pPr>
    </w:p>
    <w:p w14:paraId="1369D6C7" w14:textId="5E613DEC" w:rsidR="00290C31" w:rsidRDefault="00290C31" w:rsidP="00E74270">
      <w:pPr>
        <w:rPr>
          <w:rFonts w:ascii="Arial" w:hAnsi="Arial" w:cs="Arial"/>
        </w:rPr>
      </w:pPr>
    </w:p>
    <w:p w14:paraId="53917853" w14:textId="1E1F46C0" w:rsidR="00290C31" w:rsidRDefault="00290C31" w:rsidP="00E74270">
      <w:pPr>
        <w:rPr>
          <w:rFonts w:ascii="Arial" w:hAnsi="Arial" w:cs="Arial"/>
        </w:rPr>
      </w:pPr>
    </w:p>
    <w:p w14:paraId="30E9FBAF" w14:textId="77777777" w:rsidR="00290C31" w:rsidRDefault="00290C31">
      <w:pPr>
        <w:rPr>
          <w:rFonts w:ascii="Arial" w:hAnsi="Arial" w:cs="Arial"/>
        </w:rPr>
      </w:pPr>
      <w:r>
        <w:rPr>
          <w:rFonts w:ascii="Arial" w:hAnsi="Arial" w:cs="Arial"/>
        </w:rPr>
        <w:br w:type="page"/>
      </w:r>
    </w:p>
    <w:p w14:paraId="412406A2" w14:textId="41587768" w:rsidR="00290C31" w:rsidRPr="00533C0D" w:rsidRDefault="00D571F1" w:rsidP="00650041">
      <w:pPr>
        <w:spacing w:line="360" w:lineRule="auto"/>
        <w:rPr>
          <w:rFonts w:ascii="Arial" w:hAnsi="Arial" w:cs="Arial"/>
          <w:b/>
          <w:bCs/>
          <w:u w:val="single"/>
        </w:rPr>
      </w:pPr>
      <w:r w:rsidRPr="00533C0D">
        <w:rPr>
          <w:rFonts w:ascii="Arial" w:hAnsi="Arial" w:cs="Arial"/>
          <w:b/>
          <w:bCs/>
          <w:u w:val="single"/>
        </w:rPr>
        <w:lastRenderedPageBreak/>
        <w:t>Efficacy of Homeopathy</w:t>
      </w:r>
    </w:p>
    <w:p w14:paraId="7E9ED95D" w14:textId="33B8B731" w:rsidR="00C04A4B" w:rsidRDefault="00BF14B8" w:rsidP="00650041">
      <w:pPr>
        <w:spacing w:line="360" w:lineRule="auto"/>
        <w:rPr>
          <w:rFonts w:ascii="Arial" w:hAnsi="Arial" w:cs="Arial"/>
        </w:rPr>
      </w:pPr>
      <w:r>
        <w:rPr>
          <w:rFonts w:ascii="Arial" w:hAnsi="Arial" w:cs="Arial"/>
        </w:rPr>
        <w:t>Over the last decade NHS have spent over £1.7million on homeopathy prescriptions. In 2017 due lack of clinical evidence to prove that homeopathy treatment can cure illness, they have decided to discontinue funds for homeopathy. It is important to find out if whether NHS, has made the right decision by researching further into the efficacy of homeopathy</w:t>
      </w:r>
      <w:r w:rsidR="00A061D7">
        <w:rPr>
          <w:rFonts w:ascii="Arial" w:hAnsi="Arial" w:cs="Arial"/>
        </w:rPr>
        <w:t xml:space="preserve"> (Fenton, 2016).</w:t>
      </w:r>
    </w:p>
    <w:p w14:paraId="688B4D97" w14:textId="38060CF5" w:rsidR="001A35EB" w:rsidRDefault="00942343" w:rsidP="00650041">
      <w:pPr>
        <w:spacing w:line="360" w:lineRule="auto"/>
        <w:rPr>
          <w:rFonts w:ascii="Arial" w:hAnsi="Arial" w:cs="Arial"/>
        </w:rPr>
      </w:pPr>
      <w:r>
        <w:rPr>
          <w:rFonts w:ascii="Arial" w:hAnsi="Arial" w:cs="Arial"/>
        </w:rPr>
        <w:t>A</w:t>
      </w:r>
      <w:r w:rsidR="0050791C">
        <w:rPr>
          <w:rFonts w:ascii="Arial" w:hAnsi="Arial" w:cs="Arial"/>
        </w:rPr>
        <w:t xml:space="preserve"> placebo</w:t>
      </w:r>
      <w:r>
        <w:rPr>
          <w:rFonts w:ascii="Arial" w:hAnsi="Arial" w:cs="Arial"/>
        </w:rPr>
        <w:t xml:space="preserve"> study</w:t>
      </w:r>
      <w:r w:rsidR="0021135E">
        <w:rPr>
          <w:rFonts w:ascii="Arial" w:hAnsi="Arial" w:cs="Arial"/>
        </w:rPr>
        <w:t xml:space="preserve"> In Switzerland 2006</w:t>
      </w:r>
      <w:r>
        <w:rPr>
          <w:rFonts w:ascii="Arial" w:hAnsi="Arial" w:cs="Arial"/>
        </w:rPr>
        <w:t xml:space="preserve"> </w:t>
      </w:r>
      <w:r w:rsidR="0021135E">
        <w:rPr>
          <w:rFonts w:ascii="Arial" w:hAnsi="Arial" w:cs="Arial"/>
        </w:rPr>
        <w:t>was carried out</w:t>
      </w:r>
      <w:r w:rsidR="0050791C">
        <w:rPr>
          <w:rFonts w:ascii="Arial" w:hAnsi="Arial" w:cs="Arial"/>
        </w:rPr>
        <w:t xml:space="preserve"> by Kloche</w:t>
      </w:r>
      <w:r w:rsidR="0021135E">
        <w:rPr>
          <w:rFonts w:ascii="Arial" w:hAnsi="Arial" w:cs="Arial"/>
        </w:rPr>
        <w:t xml:space="preserve"> et al,</w:t>
      </w:r>
      <w:r>
        <w:rPr>
          <w:rFonts w:ascii="Arial" w:hAnsi="Arial" w:cs="Arial"/>
        </w:rPr>
        <w:t xml:space="preserve"> on </w:t>
      </w:r>
      <w:r w:rsidR="00935280">
        <w:rPr>
          <w:rFonts w:ascii="Arial" w:hAnsi="Arial" w:cs="Arial"/>
        </w:rPr>
        <w:t>bovine</w:t>
      </w:r>
      <w:r>
        <w:rPr>
          <w:rFonts w:ascii="Arial" w:hAnsi="Arial" w:cs="Arial"/>
        </w:rPr>
        <w:t xml:space="preserve"> mastitis</w:t>
      </w:r>
      <w:r w:rsidR="00533A8F">
        <w:rPr>
          <w:rFonts w:ascii="Arial" w:hAnsi="Arial" w:cs="Arial"/>
        </w:rPr>
        <w:t>. It</w:t>
      </w:r>
      <w:r>
        <w:rPr>
          <w:rFonts w:ascii="Arial" w:hAnsi="Arial" w:cs="Arial"/>
        </w:rPr>
        <w:t xml:space="preserve"> was to find out if whether homeopathy can be used </w:t>
      </w:r>
      <w:r w:rsidR="009009DD">
        <w:rPr>
          <w:rFonts w:ascii="Arial" w:hAnsi="Arial" w:cs="Arial"/>
        </w:rPr>
        <w:t>as an</w:t>
      </w:r>
      <w:r>
        <w:rPr>
          <w:rFonts w:ascii="Arial" w:hAnsi="Arial" w:cs="Arial"/>
        </w:rPr>
        <w:t xml:space="preserve"> alternative to antibiotics to treat the inflammation in udders. The reason for this study was </w:t>
      </w:r>
      <w:r w:rsidR="00935280">
        <w:rPr>
          <w:rFonts w:ascii="Arial" w:hAnsi="Arial" w:cs="Arial"/>
        </w:rPr>
        <w:t>because it is restricted by legal requirements in organic dairy farming to use antibiotics to treat diseases. All cows</w:t>
      </w:r>
      <w:r w:rsidR="009009DD">
        <w:rPr>
          <w:rFonts w:ascii="Arial" w:hAnsi="Arial" w:cs="Arial"/>
        </w:rPr>
        <w:t xml:space="preserve"> that</w:t>
      </w:r>
      <w:r w:rsidR="00935280">
        <w:rPr>
          <w:rFonts w:ascii="Arial" w:hAnsi="Arial" w:cs="Arial"/>
        </w:rPr>
        <w:t xml:space="preserve"> had mastitis and were split into 3 groups. In group 1, 503 cows were given homeopathy remedies and results showed that 43% of these cows were cured. </w:t>
      </w:r>
      <w:r w:rsidR="001A35EB">
        <w:rPr>
          <w:rFonts w:ascii="Arial" w:hAnsi="Arial" w:cs="Arial"/>
        </w:rPr>
        <w:t xml:space="preserve">Group 2, 325 cows were given antibiotic and 53% of these cows were cured. Group 3, 260 cows were given placebo and 33% of these cows were cured. 2 weeks later furthermore cows in group 1 who had homeopathy </w:t>
      </w:r>
      <w:r w:rsidR="00533A8F">
        <w:rPr>
          <w:rFonts w:ascii="Arial" w:hAnsi="Arial" w:cs="Arial"/>
        </w:rPr>
        <w:t>treatment</w:t>
      </w:r>
      <w:r w:rsidR="001A35EB">
        <w:rPr>
          <w:rFonts w:ascii="Arial" w:hAnsi="Arial" w:cs="Arial"/>
        </w:rPr>
        <w:t xml:space="preserve"> had cured. The results proved that although antibiotic is the immediate cure for diseases, homeopathy can be used as alternative treatment to cure diseases</w:t>
      </w:r>
      <w:r w:rsidR="00533A8F">
        <w:rPr>
          <w:rFonts w:ascii="Arial" w:hAnsi="Arial" w:cs="Arial"/>
        </w:rPr>
        <w:t>,</w:t>
      </w:r>
      <w:r w:rsidR="001A35EB">
        <w:rPr>
          <w:rFonts w:ascii="Arial" w:hAnsi="Arial" w:cs="Arial"/>
        </w:rPr>
        <w:t xml:space="preserve"> although it may take a little longer to show results</w:t>
      </w:r>
      <w:r w:rsidR="0021135E">
        <w:rPr>
          <w:rFonts w:ascii="Arial" w:hAnsi="Arial" w:cs="Arial"/>
        </w:rPr>
        <w:t xml:space="preserve">. However, German researcher </w:t>
      </w:r>
      <w:proofErr w:type="spellStart"/>
      <w:r w:rsidR="0021135E">
        <w:rPr>
          <w:rFonts w:ascii="Arial" w:hAnsi="Arial" w:cs="Arial"/>
        </w:rPr>
        <w:t>Kromker</w:t>
      </w:r>
      <w:proofErr w:type="spellEnd"/>
      <w:r w:rsidR="0021135E">
        <w:rPr>
          <w:rFonts w:ascii="Arial" w:hAnsi="Arial" w:cs="Arial"/>
        </w:rPr>
        <w:t xml:space="preserve"> in 2014 found that cows left untreated with antibiotics </w:t>
      </w:r>
      <w:r w:rsidR="00533A8F">
        <w:rPr>
          <w:rFonts w:ascii="Arial" w:hAnsi="Arial" w:cs="Arial"/>
        </w:rPr>
        <w:t xml:space="preserve">have dried off </w:t>
      </w:r>
      <w:r w:rsidR="00B01C18">
        <w:rPr>
          <w:rFonts w:ascii="Arial" w:hAnsi="Arial" w:cs="Arial"/>
        </w:rPr>
        <w:t>by</w:t>
      </w:r>
      <w:r w:rsidR="00BF14B8">
        <w:rPr>
          <w:rFonts w:ascii="Arial" w:hAnsi="Arial" w:cs="Arial"/>
        </w:rPr>
        <w:t xml:space="preserve"> 30%-40%</w:t>
      </w:r>
      <w:r w:rsidR="00B01C18">
        <w:rPr>
          <w:rFonts w:ascii="Arial" w:hAnsi="Arial" w:cs="Arial"/>
        </w:rPr>
        <w:t xml:space="preserve"> </w:t>
      </w:r>
      <w:r w:rsidR="0021135E">
        <w:rPr>
          <w:rFonts w:ascii="Arial" w:hAnsi="Arial" w:cs="Arial"/>
        </w:rPr>
        <w:t>(</w:t>
      </w:r>
      <w:proofErr w:type="spellStart"/>
      <w:r w:rsidR="00533C0D">
        <w:rPr>
          <w:rFonts w:ascii="Arial" w:hAnsi="Arial" w:cs="Arial"/>
        </w:rPr>
        <w:t>Z</w:t>
      </w:r>
      <w:r w:rsidR="001A35EB">
        <w:rPr>
          <w:rFonts w:ascii="Arial" w:hAnsi="Arial" w:cs="Arial"/>
        </w:rPr>
        <w:t>eize</w:t>
      </w:r>
      <w:proofErr w:type="spellEnd"/>
      <w:r w:rsidR="001A35EB">
        <w:rPr>
          <w:rFonts w:ascii="Arial" w:hAnsi="Arial" w:cs="Arial"/>
        </w:rPr>
        <w:t xml:space="preserve"> and </w:t>
      </w:r>
      <w:proofErr w:type="spellStart"/>
      <w:r w:rsidR="00533C0D">
        <w:rPr>
          <w:rFonts w:ascii="Arial" w:hAnsi="Arial" w:cs="Arial"/>
        </w:rPr>
        <w:t>F</w:t>
      </w:r>
      <w:r w:rsidR="001A35EB">
        <w:rPr>
          <w:rFonts w:ascii="Arial" w:hAnsi="Arial" w:cs="Arial"/>
        </w:rPr>
        <w:t>ritze</w:t>
      </w:r>
      <w:proofErr w:type="spellEnd"/>
      <w:r w:rsidR="001A35EB">
        <w:rPr>
          <w:rFonts w:ascii="Arial" w:hAnsi="Arial" w:cs="Arial"/>
        </w:rPr>
        <w:t xml:space="preserve"> 2019). </w:t>
      </w:r>
    </w:p>
    <w:p w14:paraId="5C700D0C" w14:textId="4443EC31" w:rsidR="001A35EB" w:rsidRDefault="004065F1" w:rsidP="00650041">
      <w:pPr>
        <w:spacing w:line="360" w:lineRule="auto"/>
        <w:rPr>
          <w:rFonts w:ascii="Arial" w:hAnsi="Arial" w:cs="Arial"/>
        </w:rPr>
      </w:pPr>
      <w:r>
        <w:rPr>
          <w:rFonts w:ascii="Arial" w:hAnsi="Arial" w:cs="Arial"/>
        </w:rPr>
        <w:t>In 2015, the Australian government’s National Health and Medical Research Council (NHMRC) carried out a research to find evidence if homeopathy treat</w:t>
      </w:r>
      <w:r w:rsidR="009009DD">
        <w:rPr>
          <w:rFonts w:ascii="Arial" w:hAnsi="Arial" w:cs="Arial"/>
        </w:rPr>
        <w:t>s</w:t>
      </w:r>
      <w:r>
        <w:rPr>
          <w:rFonts w:ascii="Arial" w:hAnsi="Arial" w:cs="Arial"/>
        </w:rPr>
        <w:t xml:space="preserve"> medical condition</w:t>
      </w:r>
      <w:r w:rsidR="009009DD">
        <w:rPr>
          <w:rFonts w:ascii="Arial" w:hAnsi="Arial" w:cs="Arial"/>
        </w:rPr>
        <w:t>s</w:t>
      </w:r>
      <w:r>
        <w:rPr>
          <w:rFonts w:ascii="Arial" w:hAnsi="Arial" w:cs="Arial"/>
        </w:rPr>
        <w:t xml:space="preserve">. They looked at 176 studies, from these studies some patients were receiving homeopathy </w:t>
      </w:r>
      <w:r w:rsidR="009E7454">
        <w:rPr>
          <w:rFonts w:ascii="Arial" w:hAnsi="Arial" w:cs="Arial"/>
        </w:rPr>
        <w:t>treatment,</w:t>
      </w:r>
      <w:r>
        <w:rPr>
          <w:rFonts w:ascii="Arial" w:hAnsi="Arial" w:cs="Arial"/>
        </w:rPr>
        <w:t xml:space="preserve"> and </w:t>
      </w:r>
      <w:r w:rsidR="00EB1681">
        <w:rPr>
          <w:rFonts w:ascii="Arial" w:hAnsi="Arial" w:cs="Arial"/>
        </w:rPr>
        <w:t>some</w:t>
      </w:r>
      <w:r w:rsidR="009009DD">
        <w:rPr>
          <w:rFonts w:ascii="Arial" w:hAnsi="Arial" w:cs="Arial"/>
        </w:rPr>
        <w:t xml:space="preserve"> wer</w:t>
      </w:r>
      <w:r w:rsidR="00EB1681">
        <w:rPr>
          <w:rFonts w:ascii="Arial" w:hAnsi="Arial" w:cs="Arial"/>
        </w:rPr>
        <w:t>e</w:t>
      </w:r>
      <w:r>
        <w:rPr>
          <w:rFonts w:ascii="Arial" w:hAnsi="Arial" w:cs="Arial"/>
        </w:rPr>
        <w:t xml:space="preserve"> in </w:t>
      </w:r>
      <w:r w:rsidR="009009DD">
        <w:rPr>
          <w:rFonts w:ascii="Arial" w:hAnsi="Arial" w:cs="Arial"/>
        </w:rPr>
        <w:t xml:space="preserve">a </w:t>
      </w:r>
      <w:r w:rsidR="007D09B4">
        <w:rPr>
          <w:rFonts w:ascii="Arial" w:hAnsi="Arial" w:cs="Arial"/>
        </w:rPr>
        <w:t>placebo-controlled</w:t>
      </w:r>
      <w:r>
        <w:rPr>
          <w:rFonts w:ascii="Arial" w:hAnsi="Arial" w:cs="Arial"/>
        </w:rPr>
        <w:t xml:space="preserve"> experiment where they were not </w:t>
      </w:r>
      <w:r w:rsidR="00DC362E">
        <w:rPr>
          <w:rFonts w:ascii="Arial" w:hAnsi="Arial" w:cs="Arial"/>
        </w:rPr>
        <w:t>given</w:t>
      </w:r>
      <w:r>
        <w:rPr>
          <w:rFonts w:ascii="Arial" w:hAnsi="Arial" w:cs="Arial"/>
        </w:rPr>
        <w:t xml:space="preserve"> homeopathy </w:t>
      </w:r>
      <w:r w:rsidR="00EB1681">
        <w:rPr>
          <w:rFonts w:ascii="Arial" w:hAnsi="Arial" w:cs="Arial"/>
        </w:rPr>
        <w:t>treatment</w:t>
      </w:r>
      <w:r>
        <w:rPr>
          <w:rFonts w:ascii="Arial" w:hAnsi="Arial" w:cs="Arial"/>
        </w:rPr>
        <w:t xml:space="preserve">. NHMRC’s </w:t>
      </w:r>
      <w:r w:rsidR="00EB1681">
        <w:rPr>
          <w:rFonts w:ascii="Arial" w:hAnsi="Arial" w:cs="Arial"/>
        </w:rPr>
        <w:t xml:space="preserve">findings were that that there was no reliable evidence that </w:t>
      </w:r>
      <w:r w:rsidR="00533A8F">
        <w:rPr>
          <w:rFonts w:ascii="Arial" w:hAnsi="Arial" w:cs="Arial"/>
        </w:rPr>
        <w:t xml:space="preserve">proves </w:t>
      </w:r>
      <w:r w:rsidR="00EB1681">
        <w:rPr>
          <w:rFonts w:ascii="Arial" w:hAnsi="Arial" w:cs="Arial"/>
        </w:rPr>
        <w:t xml:space="preserve">homeopathy treats health </w:t>
      </w:r>
      <w:r w:rsidR="00650041">
        <w:rPr>
          <w:rFonts w:ascii="Arial" w:hAnsi="Arial" w:cs="Arial"/>
        </w:rPr>
        <w:t>conditions,</w:t>
      </w:r>
      <w:r w:rsidR="00EB1681">
        <w:rPr>
          <w:rFonts w:ascii="Arial" w:hAnsi="Arial" w:cs="Arial"/>
        </w:rPr>
        <w:t xml:space="preserve"> and that homeopathy was no more effective than placebos. They are also concerned that without strong scientific evidence </w:t>
      </w:r>
      <w:r w:rsidR="00533A8F">
        <w:rPr>
          <w:rFonts w:ascii="Arial" w:hAnsi="Arial" w:cs="Arial"/>
        </w:rPr>
        <w:t xml:space="preserve">showing </w:t>
      </w:r>
      <w:r w:rsidR="00EB1681">
        <w:rPr>
          <w:rFonts w:ascii="Arial" w:hAnsi="Arial" w:cs="Arial"/>
        </w:rPr>
        <w:t>homeopathy improves health conditions</w:t>
      </w:r>
      <w:r w:rsidR="00533A8F">
        <w:rPr>
          <w:rFonts w:ascii="Arial" w:hAnsi="Arial" w:cs="Arial"/>
        </w:rPr>
        <w:t>,</w:t>
      </w:r>
      <w:r w:rsidR="00EB1681">
        <w:rPr>
          <w:rFonts w:ascii="Arial" w:hAnsi="Arial" w:cs="Arial"/>
        </w:rPr>
        <w:t xml:space="preserve"> can put many individuals with chronic or </w:t>
      </w:r>
      <w:r w:rsidR="005867FD">
        <w:rPr>
          <w:rFonts w:ascii="Arial" w:hAnsi="Arial" w:cs="Arial"/>
        </w:rPr>
        <w:t>serious</w:t>
      </w:r>
      <w:r w:rsidR="00EB1681">
        <w:rPr>
          <w:rFonts w:ascii="Arial" w:hAnsi="Arial" w:cs="Arial"/>
        </w:rPr>
        <w:t xml:space="preserve"> illness at risk</w:t>
      </w:r>
      <w:r w:rsidR="005A579A">
        <w:rPr>
          <w:rFonts w:ascii="Arial" w:hAnsi="Arial" w:cs="Arial"/>
        </w:rPr>
        <w:t xml:space="preserve"> (NHMRC</w:t>
      </w:r>
      <w:r w:rsidR="00A46066">
        <w:rPr>
          <w:rFonts w:ascii="Arial" w:hAnsi="Arial" w:cs="Arial"/>
        </w:rPr>
        <w:t>, 2015</w:t>
      </w:r>
      <w:r w:rsidR="005A579A">
        <w:rPr>
          <w:rFonts w:ascii="Arial" w:hAnsi="Arial" w:cs="Arial"/>
        </w:rPr>
        <w:t xml:space="preserve">). </w:t>
      </w:r>
    </w:p>
    <w:p w14:paraId="1C89F34E" w14:textId="3550FFF8" w:rsidR="00303764" w:rsidRDefault="00303764" w:rsidP="00650041">
      <w:pPr>
        <w:spacing w:line="360" w:lineRule="auto"/>
        <w:rPr>
          <w:rFonts w:ascii="Arial" w:hAnsi="Arial" w:cs="Arial"/>
        </w:rPr>
      </w:pPr>
      <w:r>
        <w:rPr>
          <w:rFonts w:ascii="Arial" w:hAnsi="Arial" w:cs="Arial"/>
        </w:rPr>
        <w:t xml:space="preserve">The World Health Organisation has identified that antibiotic resistance (AR) is growing in patients especially in Italy where numbers of AR are very high. A study was carried out in Italy on 90 children, to test the efficacy of homeopathy in treating acute otitis (middle ear infection) half children were treated with antibiotics and other half were treated with homeopathic treatment. The </w:t>
      </w:r>
      <w:r w:rsidR="00904534">
        <w:rPr>
          <w:rFonts w:ascii="Arial" w:hAnsi="Arial" w:cs="Arial"/>
        </w:rPr>
        <w:t xml:space="preserve">outcome of this study was </w:t>
      </w:r>
      <w:r w:rsidR="00F96CC3">
        <w:rPr>
          <w:rFonts w:ascii="Arial" w:hAnsi="Arial" w:cs="Arial"/>
        </w:rPr>
        <w:t>that 62% of children recovered with homeopathic treatment and only 33% children recovered with antibiotics. This meant that homeopathy could be used as alternative to antibiotics when combatting AR (Macr</w:t>
      </w:r>
      <w:r w:rsidR="00F96CC3" w:rsidRPr="00F96CC3">
        <w:rPr>
          <w:rFonts w:ascii="Arial" w:hAnsi="Arial" w:cs="Arial"/>
          <w:color w:val="000000"/>
          <w:shd w:val="clear" w:color="auto" w:fill="FFFFFF"/>
        </w:rPr>
        <w:t>ì</w:t>
      </w:r>
      <w:r w:rsidR="00F96CC3">
        <w:rPr>
          <w:rFonts w:ascii="Arial" w:hAnsi="Arial" w:cs="Arial"/>
        </w:rPr>
        <w:t xml:space="preserve">, 2019). </w:t>
      </w:r>
    </w:p>
    <w:p w14:paraId="266589DD" w14:textId="77777777" w:rsidR="00303764" w:rsidRDefault="00303764" w:rsidP="00CA52D1">
      <w:pPr>
        <w:spacing w:line="360" w:lineRule="auto"/>
        <w:rPr>
          <w:rFonts w:ascii="Arial" w:hAnsi="Arial" w:cs="Arial"/>
        </w:rPr>
      </w:pPr>
    </w:p>
    <w:p w14:paraId="0FFE806D" w14:textId="45150BA8" w:rsidR="00650041" w:rsidRPr="00650041" w:rsidRDefault="00F20457" w:rsidP="00CA52D1">
      <w:pPr>
        <w:spacing w:line="360" w:lineRule="auto"/>
        <w:rPr>
          <w:rFonts w:ascii="Verdana" w:eastAsia="Times New Roman" w:hAnsi="Verdana" w:cs="Times New Roman"/>
          <w:color w:val="333333"/>
          <w:lang w:eastAsia="en-GB"/>
        </w:rPr>
      </w:pPr>
      <w:r>
        <w:rPr>
          <w:rFonts w:ascii="Arial" w:hAnsi="Arial" w:cs="Arial"/>
        </w:rPr>
        <w:t>To</w:t>
      </w:r>
      <w:r w:rsidR="00DC362E">
        <w:rPr>
          <w:rFonts w:ascii="Arial" w:hAnsi="Arial" w:cs="Arial"/>
        </w:rPr>
        <w:t xml:space="preserve"> determine the efficacy of </w:t>
      </w:r>
      <w:r w:rsidR="00DC362E" w:rsidRPr="00DC362E">
        <w:rPr>
          <w:rFonts w:ascii="Arial" w:hAnsi="Arial" w:cs="Arial"/>
          <w:color w:val="000000" w:themeColor="text1"/>
        </w:rPr>
        <w:t>homeopathy</w:t>
      </w:r>
      <w:r w:rsidR="00DC362E">
        <w:rPr>
          <w:rFonts w:ascii="Arial" w:hAnsi="Arial" w:cs="Arial"/>
          <w:color w:val="000000" w:themeColor="text1"/>
        </w:rPr>
        <w:t xml:space="preserve"> </w:t>
      </w:r>
      <w:r w:rsidR="00DC362E" w:rsidRPr="00DC362E">
        <w:rPr>
          <w:rFonts w:ascii="Arial" w:hAnsi="Arial" w:cs="Arial"/>
          <w:color w:val="000000" w:themeColor="text1"/>
          <w:bdr w:val="none" w:sz="0" w:space="0" w:color="auto" w:frame="1"/>
          <w:shd w:val="clear" w:color="auto" w:fill="FFFFFF"/>
        </w:rPr>
        <w:t>Dr Hugh Nielson, Consultant at the Department of Homeopathic</w:t>
      </w:r>
      <w:r w:rsidR="00DC362E">
        <w:rPr>
          <w:rFonts w:ascii="Arial" w:hAnsi="Arial" w:cs="Arial"/>
          <w:color w:val="000000" w:themeColor="text1"/>
          <w:bdr w:val="none" w:sz="0" w:space="0" w:color="auto" w:frame="1"/>
          <w:shd w:val="clear" w:color="auto" w:fill="FFFFFF"/>
        </w:rPr>
        <w:t xml:space="preserve"> </w:t>
      </w:r>
      <w:r>
        <w:rPr>
          <w:rFonts w:ascii="Arial" w:hAnsi="Arial" w:cs="Arial"/>
          <w:color w:val="000000" w:themeColor="text1"/>
          <w:bdr w:val="none" w:sz="0" w:space="0" w:color="auto" w:frame="1"/>
          <w:shd w:val="clear" w:color="auto" w:fill="FFFFFF"/>
        </w:rPr>
        <w:t xml:space="preserve">prepared a patient survey which was conducted at the Bristol Homeopathic Hospital. Observational survey was carried out on 6,500 patients across a 6-year period. The findings from the survey were highly positive as 70% of the patients reported that it improved their health and 50% of patients reported that there </w:t>
      </w:r>
      <w:r w:rsidR="009009DD">
        <w:rPr>
          <w:rFonts w:ascii="Arial" w:hAnsi="Arial" w:cs="Arial"/>
          <w:color w:val="000000" w:themeColor="text1"/>
          <w:bdr w:val="none" w:sz="0" w:space="0" w:color="auto" w:frame="1"/>
          <w:shd w:val="clear" w:color="auto" w:fill="FFFFFF"/>
        </w:rPr>
        <w:t>were</w:t>
      </w:r>
      <w:r>
        <w:rPr>
          <w:rFonts w:ascii="Arial" w:hAnsi="Arial" w:cs="Arial"/>
          <w:color w:val="000000" w:themeColor="text1"/>
          <w:bdr w:val="none" w:sz="0" w:space="0" w:color="auto" w:frame="1"/>
          <w:shd w:val="clear" w:color="auto" w:fill="FFFFFF"/>
        </w:rPr>
        <w:t xml:space="preserve"> major improvements to their health. However, </w:t>
      </w:r>
      <w:r w:rsidR="007A2BDE">
        <w:rPr>
          <w:rFonts w:ascii="Arial" w:hAnsi="Arial" w:cs="Arial"/>
          <w:color w:val="000000" w:themeColor="text1"/>
          <w:bdr w:val="none" w:sz="0" w:space="0" w:color="auto" w:frame="1"/>
          <w:shd w:val="clear" w:color="auto" w:fill="FFFFFF"/>
        </w:rPr>
        <w:t>the house of commons science and technology</w:t>
      </w:r>
      <w:r w:rsidR="00AB3F3E">
        <w:rPr>
          <w:rFonts w:ascii="Arial" w:hAnsi="Arial" w:cs="Arial"/>
          <w:color w:val="000000" w:themeColor="text1"/>
          <w:bdr w:val="none" w:sz="0" w:space="0" w:color="auto" w:frame="1"/>
          <w:shd w:val="clear" w:color="auto" w:fill="FFFFFF"/>
        </w:rPr>
        <w:t xml:space="preserve"> committee announced that</w:t>
      </w:r>
      <w:r>
        <w:rPr>
          <w:rFonts w:ascii="Arial" w:hAnsi="Arial" w:cs="Arial"/>
          <w:color w:val="000000" w:themeColor="text1"/>
          <w:bdr w:val="none" w:sz="0" w:space="0" w:color="auto" w:frame="1"/>
          <w:shd w:val="clear" w:color="auto" w:fill="FFFFFF"/>
        </w:rPr>
        <w:t xml:space="preserve"> these </w:t>
      </w:r>
      <w:r w:rsidR="00FC2B5F">
        <w:rPr>
          <w:rFonts w:ascii="Arial" w:hAnsi="Arial" w:cs="Arial"/>
          <w:color w:val="000000" w:themeColor="text1"/>
          <w:bdr w:val="none" w:sz="0" w:space="0" w:color="auto" w:frame="1"/>
          <w:shd w:val="clear" w:color="auto" w:fill="FFFFFF"/>
        </w:rPr>
        <w:t>results</w:t>
      </w:r>
      <w:r>
        <w:rPr>
          <w:rFonts w:ascii="Arial" w:hAnsi="Arial" w:cs="Arial"/>
          <w:color w:val="000000" w:themeColor="text1"/>
          <w:bdr w:val="none" w:sz="0" w:space="0" w:color="auto" w:frame="1"/>
          <w:shd w:val="clear" w:color="auto" w:fill="FFFFFF"/>
        </w:rPr>
        <w:t xml:space="preserve"> from patient</w:t>
      </w:r>
      <w:r w:rsidR="00FC2B5F">
        <w:rPr>
          <w:rFonts w:ascii="Arial" w:hAnsi="Arial" w:cs="Arial"/>
          <w:color w:val="000000" w:themeColor="text1"/>
          <w:bdr w:val="none" w:sz="0" w:space="0" w:color="auto" w:frame="1"/>
          <w:shd w:val="clear" w:color="auto" w:fill="FFFFFF"/>
        </w:rPr>
        <w:t xml:space="preserve"> surveys are not scientific evidence to prove that homeopathy is effective as they only state how people feel about the remedy</w:t>
      </w:r>
      <w:r w:rsidR="009009DD">
        <w:rPr>
          <w:rFonts w:ascii="Arial" w:hAnsi="Arial" w:cs="Arial"/>
          <w:color w:val="000000" w:themeColor="text1"/>
          <w:bdr w:val="none" w:sz="0" w:space="0" w:color="auto" w:frame="1"/>
          <w:shd w:val="clear" w:color="auto" w:fill="FFFFFF"/>
        </w:rPr>
        <w:t>. The committee also</w:t>
      </w:r>
      <w:r w:rsidR="00FC2B5F">
        <w:rPr>
          <w:rFonts w:ascii="Arial" w:hAnsi="Arial" w:cs="Arial"/>
          <w:color w:val="000000" w:themeColor="text1"/>
          <w:bdr w:val="none" w:sz="0" w:space="0" w:color="auto" w:frame="1"/>
          <w:shd w:val="clear" w:color="auto" w:fill="FFFFFF"/>
        </w:rPr>
        <w:t xml:space="preserve"> </w:t>
      </w:r>
      <w:r w:rsidR="00533A8F">
        <w:rPr>
          <w:rFonts w:ascii="Arial" w:hAnsi="Arial" w:cs="Arial"/>
          <w:color w:val="000000" w:themeColor="text1"/>
          <w:bdr w:val="none" w:sz="0" w:space="0" w:color="auto" w:frame="1"/>
          <w:shd w:val="clear" w:color="auto" w:fill="FFFFFF"/>
        </w:rPr>
        <w:t xml:space="preserve">suggests </w:t>
      </w:r>
      <w:r w:rsidR="00FC2B5F">
        <w:rPr>
          <w:rFonts w:ascii="Arial" w:hAnsi="Arial" w:cs="Arial"/>
          <w:color w:val="000000" w:themeColor="text1"/>
          <w:bdr w:val="none" w:sz="0" w:space="0" w:color="auto" w:frame="1"/>
          <w:shd w:val="clear" w:color="auto" w:fill="FFFFFF"/>
        </w:rPr>
        <w:t>that the same satisfaction result could have been</w:t>
      </w:r>
      <w:r>
        <w:rPr>
          <w:rFonts w:ascii="Arial" w:hAnsi="Arial" w:cs="Arial"/>
          <w:color w:val="000000" w:themeColor="text1"/>
          <w:bdr w:val="none" w:sz="0" w:space="0" w:color="auto" w:frame="1"/>
          <w:shd w:val="clear" w:color="auto" w:fill="FFFFFF"/>
        </w:rPr>
        <w:t xml:space="preserve"> </w:t>
      </w:r>
      <w:r w:rsidR="00FC2B5F">
        <w:rPr>
          <w:rFonts w:ascii="Arial" w:hAnsi="Arial" w:cs="Arial"/>
          <w:color w:val="000000" w:themeColor="text1"/>
          <w:bdr w:val="none" w:sz="0" w:space="0" w:color="auto" w:frame="1"/>
          <w:shd w:val="clear" w:color="auto" w:fill="FFFFFF"/>
        </w:rPr>
        <w:t xml:space="preserve">achieved </w:t>
      </w:r>
      <w:r w:rsidR="009009DD">
        <w:rPr>
          <w:rFonts w:ascii="Arial" w:hAnsi="Arial" w:cs="Arial"/>
          <w:color w:val="000000" w:themeColor="text1"/>
          <w:bdr w:val="none" w:sz="0" w:space="0" w:color="auto" w:frame="1"/>
          <w:shd w:val="clear" w:color="auto" w:fill="FFFFFF"/>
        </w:rPr>
        <w:t>by</w:t>
      </w:r>
      <w:r w:rsidR="00FC2B5F">
        <w:rPr>
          <w:rFonts w:ascii="Arial" w:hAnsi="Arial" w:cs="Arial"/>
          <w:color w:val="000000" w:themeColor="text1"/>
          <w:bdr w:val="none" w:sz="0" w:space="0" w:color="auto" w:frame="1"/>
          <w:shd w:val="clear" w:color="auto" w:fill="FFFFFF"/>
        </w:rPr>
        <w:t xml:space="preserve"> the placebo effect because the illness that was treated by homeopathy were illness that</w:t>
      </w:r>
      <w:r w:rsidR="00533A8F">
        <w:rPr>
          <w:rFonts w:ascii="Arial" w:hAnsi="Arial" w:cs="Arial"/>
          <w:color w:val="000000" w:themeColor="text1"/>
          <w:bdr w:val="none" w:sz="0" w:space="0" w:color="auto" w:frame="1"/>
          <w:shd w:val="clear" w:color="auto" w:fill="FFFFFF"/>
        </w:rPr>
        <w:t xml:space="preserve"> usually</w:t>
      </w:r>
      <w:r w:rsidR="00FC2B5F">
        <w:rPr>
          <w:rFonts w:ascii="Arial" w:hAnsi="Arial" w:cs="Arial"/>
          <w:color w:val="000000" w:themeColor="text1"/>
          <w:bdr w:val="none" w:sz="0" w:space="0" w:color="auto" w:frame="1"/>
          <w:shd w:val="clear" w:color="auto" w:fill="FFFFFF"/>
        </w:rPr>
        <w:t xml:space="preserve"> clear up on their own. </w:t>
      </w:r>
      <w:r w:rsidR="00533A8F">
        <w:rPr>
          <w:rFonts w:ascii="Arial" w:hAnsi="Arial" w:cs="Arial"/>
          <w:color w:val="000000" w:themeColor="text1"/>
          <w:bdr w:val="none" w:sz="0" w:space="0" w:color="auto" w:frame="1"/>
          <w:shd w:val="clear" w:color="auto" w:fill="FFFFFF"/>
        </w:rPr>
        <w:t>The committee also informed that patients</w:t>
      </w:r>
      <w:r w:rsidR="00FC2B5F">
        <w:rPr>
          <w:rFonts w:ascii="Arial" w:hAnsi="Arial" w:cs="Arial"/>
          <w:color w:val="000000" w:themeColor="text1"/>
          <w:bdr w:val="none" w:sz="0" w:space="0" w:color="auto" w:frame="1"/>
          <w:shd w:val="clear" w:color="auto" w:fill="FFFFFF"/>
        </w:rPr>
        <w:t xml:space="preserve"> feel better when they are treated by a consultant who </w:t>
      </w:r>
      <w:r w:rsidR="009009DD">
        <w:rPr>
          <w:rFonts w:ascii="Arial" w:hAnsi="Arial" w:cs="Arial"/>
          <w:color w:val="000000" w:themeColor="text1"/>
          <w:bdr w:val="none" w:sz="0" w:space="0" w:color="auto" w:frame="1"/>
          <w:shd w:val="clear" w:color="auto" w:fill="FFFFFF"/>
        </w:rPr>
        <w:t>consults them in a</w:t>
      </w:r>
      <w:r w:rsidR="00FC2B5F">
        <w:rPr>
          <w:rFonts w:ascii="Arial" w:hAnsi="Arial" w:cs="Arial"/>
          <w:color w:val="000000" w:themeColor="text1"/>
          <w:bdr w:val="none" w:sz="0" w:space="0" w:color="auto" w:frame="1"/>
          <w:shd w:val="clear" w:color="auto" w:fill="FFFFFF"/>
        </w:rPr>
        <w:t xml:space="preserve"> warm and friendly manner rather than </w:t>
      </w:r>
      <w:r w:rsidR="00AB3F3E">
        <w:rPr>
          <w:rFonts w:ascii="Arial" w:hAnsi="Arial" w:cs="Arial"/>
          <w:color w:val="000000" w:themeColor="text1"/>
          <w:bdr w:val="none" w:sz="0" w:space="0" w:color="auto" w:frame="1"/>
          <w:shd w:val="clear" w:color="auto" w:fill="FFFFFF"/>
        </w:rPr>
        <w:t>those consultants</w:t>
      </w:r>
      <w:r w:rsidR="00FC2B5F">
        <w:rPr>
          <w:rFonts w:ascii="Arial" w:hAnsi="Arial" w:cs="Arial"/>
          <w:color w:val="000000" w:themeColor="text1"/>
          <w:bdr w:val="none" w:sz="0" w:space="0" w:color="auto" w:frame="1"/>
          <w:shd w:val="clear" w:color="auto" w:fill="FFFFFF"/>
        </w:rPr>
        <w:t xml:space="preserve"> who are very formal. Most homeopathy cons</w:t>
      </w:r>
      <w:r w:rsidR="00AB3F3E">
        <w:rPr>
          <w:rFonts w:ascii="Arial" w:hAnsi="Arial" w:cs="Arial"/>
          <w:color w:val="000000" w:themeColor="text1"/>
          <w:bdr w:val="none" w:sz="0" w:space="0" w:color="auto" w:frame="1"/>
          <w:shd w:val="clear" w:color="auto" w:fill="FFFFFF"/>
        </w:rPr>
        <w:t>ultants</w:t>
      </w:r>
      <w:r w:rsidR="00533A8F">
        <w:rPr>
          <w:rFonts w:ascii="Arial" w:hAnsi="Arial" w:cs="Arial"/>
          <w:color w:val="000000" w:themeColor="text1"/>
          <w:bdr w:val="none" w:sz="0" w:space="0" w:color="auto" w:frame="1"/>
          <w:shd w:val="clear" w:color="auto" w:fill="FFFFFF"/>
        </w:rPr>
        <w:t xml:space="preserve"> are known to</w:t>
      </w:r>
      <w:r w:rsidR="00AB3F3E">
        <w:rPr>
          <w:rFonts w:ascii="Arial" w:hAnsi="Arial" w:cs="Arial"/>
          <w:color w:val="000000" w:themeColor="text1"/>
          <w:bdr w:val="none" w:sz="0" w:space="0" w:color="auto" w:frame="1"/>
          <w:shd w:val="clear" w:color="auto" w:fill="FFFFFF"/>
        </w:rPr>
        <w:t xml:space="preserve"> treat their patients in a very friendly manner hence why they have recovered </w:t>
      </w:r>
      <w:r w:rsidR="009009DD">
        <w:rPr>
          <w:rFonts w:ascii="Arial" w:hAnsi="Arial" w:cs="Arial"/>
          <w:color w:val="000000" w:themeColor="text1"/>
          <w:bdr w:val="none" w:sz="0" w:space="0" w:color="auto" w:frame="1"/>
          <w:shd w:val="clear" w:color="auto" w:fill="FFFFFF"/>
        </w:rPr>
        <w:t xml:space="preserve">very </w:t>
      </w:r>
      <w:r w:rsidR="00AB3F3E">
        <w:rPr>
          <w:rFonts w:ascii="Arial" w:hAnsi="Arial" w:cs="Arial"/>
          <w:color w:val="000000" w:themeColor="text1"/>
          <w:bdr w:val="none" w:sz="0" w:space="0" w:color="auto" w:frame="1"/>
          <w:shd w:val="clear" w:color="auto" w:fill="FFFFFF"/>
        </w:rPr>
        <w:t>quickly (House of Commons, 2010)</w:t>
      </w:r>
    </w:p>
    <w:p w14:paraId="260C3BA1" w14:textId="10FF1DD4" w:rsidR="001A35EB" w:rsidRDefault="008E76DB" w:rsidP="00CA52D1">
      <w:pPr>
        <w:spacing w:line="360" w:lineRule="auto"/>
        <w:rPr>
          <w:rFonts w:ascii="Arial" w:hAnsi="Arial" w:cs="Arial"/>
        </w:rPr>
      </w:pPr>
      <w:r>
        <w:rPr>
          <w:rFonts w:ascii="Arial" w:hAnsi="Arial" w:cs="Arial"/>
        </w:rPr>
        <w:t>In 1998, Ernest and Pittler performed a systematic review on a placebo-controlled trial that involved homeopathy arnica</w:t>
      </w:r>
      <w:r w:rsidR="00A9440D">
        <w:rPr>
          <w:rFonts w:ascii="Arial" w:hAnsi="Arial" w:cs="Arial"/>
        </w:rPr>
        <w:t xml:space="preserve"> (type of flower)</w:t>
      </w:r>
      <w:r>
        <w:rPr>
          <w:rFonts w:ascii="Arial" w:hAnsi="Arial" w:cs="Arial"/>
        </w:rPr>
        <w:t xml:space="preserve">. They wanted to find out if homeopathy arnica cured muscles soreness, post dental surgery, acute trauma, bruising and stroke. </w:t>
      </w:r>
      <w:r w:rsidR="00A9440D">
        <w:rPr>
          <w:rFonts w:ascii="Arial" w:hAnsi="Arial" w:cs="Arial"/>
        </w:rPr>
        <w:t xml:space="preserve">The study involved </w:t>
      </w:r>
      <w:r>
        <w:rPr>
          <w:rFonts w:ascii="Arial" w:hAnsi="Arial" w:cs="Arial"/>
        </w:rPr>
        <w:t xml:space="preserve">8 trials only </w:t>
      </w:r>
      <w:r w:rsidR="00DA4820">
        <w:rPr>
          <w:rFonts w:ascii="Arial" w:hAnsi="Arial" w:cs="Arial"/>
        </w:rPr>
        <w:t>4</w:t>
      </w:r>
      <w:r>
        <w:rPr>
          <w:rFonts w:ascii="Arial" w:hAnsi="Arial" w:cs="Arial"/>
        </w:rPr>
        <w:t xml:space="preserve"> trials showed positive results of improvements in post dental surgery</w:t>
      </w:r>
      <w:r w:rsidR="00DA4820">
        <w:rPr>
          <w:rFonts w:ascii="Arial" w:hAnsi="Arial" w:cs="Arial"/>
        </w:rPr>
        <w:t xml:space="preserve"> and bruising.</w:t>
      </w:r>
      <w:r>
        <w:rPr>
          <w:rFonts w:ascii="Arial" w:hAnsi="Arial" w:cs="Arial"/>
        </w:rPr>
        <w:t xml:space="preserve"> All other </w:t>
      </w:r>
      <w:r w:rsidR="00DA4820">
        <w:rPr>
          <w:rFonts w:ascii="Arial" w:hAnsi="Arial" w:cs="Arial"/>
        </w:rPr>
        <w:t xml:space="preserve">4 </w:t>
      </w:r>
      <w:r>
        <w:rPr>
          <w:rFonts w:ascii="Arial" w:hAnsi="Arial" w:cs="Arial"/>
        </w:rPr>
        <w:t>trials were</w:t>
      </w:r>
      <w:r w:rsidR="00DA4820">
        <w:rPr>
          <w:rFonts w:ascii="Arial" w:hAnsi="Arial" w:cs="Arial"/>
        </w:rPr>
        <w:t xml:space="preserve"> negative results, this meant that</w:t>
      </w:r>
      <w:r w:rsidR="00A9440D">
        <w:rPr>
          <w:rFonts w:ascii="Arial" w:hAnsi="Arial" w:cs="Arial"/>
        </w:rPr>
        <w:t xml:space="preserve"> results were unclear and not measurable</w:t>
      </w:r>
      <w:r w:rsidR="00DA4820">
        <w:rPr>
          <w:rFonts w:ascii="Arial" w:hAnsi="Arial" w:cs="Arial"/>
        </w:rPr>
        <w:t>. Without being able to measure results, Ernest and Pitt</w:t>
      </w:r>
      <w:r w:rsidR="000C7570">
        <w:rPr>
          <w:rFonts w:ascii="Arial" w:hAnsi="Arial" w:cs="Arial"/>
        </w:rPr>
        <w:t>l</w:t>
      </w:r>
      <w:r w:rsidR="00DA4820">
        <w:rPr>
          <w:rFonts w:ascii="Arial" w:hAnsi="Arial" w:cs="Arial"/>
        </w:rPr>
        <w:t>er concluded that homeopathy arnica is no more efficacious than placebo</w:t>
      </w:r>
      <w:r w:rsidR="007A2BDE">
        <w:rPr>
          <w:rFonts w:ascii="Arial" w:hAnsi="Arial" w:cs="Arial"/>
        </w:rPr>
        <w:t xml:space="preserve"> (Lievers, 2005)</w:t>
      </w:r>
      <w:r w:rsidR="000C7570">
        <w:rPr>
          <w:rFonts w:ascii="Arial" w:hAnsi="Arial" w:cs="Arial"/>
        </w:rPr>
        <w:t>.</w:t>
      </w:r>
    </w:p>
    <w:p w14:paraId="6450E302" w14:textId="2563F13E" w:rsidR="000C7570" w:rsidRDefault="007233C0" w:rsidP="00CA52D1">
      <w:pPr>
        <w:spacing w:line="360" w:lineRule="auto"/>
        <w:rPr>
          <w:rFonts w:ascii="Arial" w:hAnsi="Arial" w:cs="Arial"/>
        </w:rPr>
      </w:pPr>
      <w:r>
        <w:rPr>
          <w:rFonts w:ascii="Arial" w:hAnsi="Arial" w:cs="Arial"/>
        </w:rPr>
        <w:t>Louden (20</w:t>
      </w:r>
      <w:r w:rsidR="00A46066">
        <w:rPr>
          <w:rFonts w:ascii="Arial" w:hAnsi="Arial" w:cs="Arial"/>
        </w:rPr>
        <w:t>0</w:t>
      </w:r>
      <w:r>
        <w:rPr>
          <w:rFonts w:ascii="Arial" w:hAnsi="Arial" w:cs="Arial"/>
        </w:rPr>
        <w:t>6)</w:t>
      </w:r>
      <w:r w:rsidR="00A46066">
        <w:rPr>
          <w:rFonts w:ascii="Arial" w:hAnsi="Arial" w:cs="Arial"/>
        </w:rPr>
        <w:t>,</w:t>
      </w:r>
      <w:r>
        <w:rPr>
          <w:rFonts w:ascii="Arial" w:hAnsi="Arial" w:cs="Arial"/>
        </w:rPr>
        <w:t xml:space="preserve"> mention</w:t>
      </w:r>
      <w:r w:rsidR="00A9440D">
        <w:rPr>
          <w:rFonts w:ascii="Arial" w:hAnsi="Arial" w:cs="Arial"/>
        </w:rPr>
        <w:t>ed</w:t>
      </w:r>
      <w:r>
        <w:rPr>
          <w:rFonts w:ascii="Arial" w:hAnsi="Arial" w:cs="Arial"/>
        </w:rPr>
        <w:t xml:space="preserve"> that many patients</w:t>
      </w:r>
      <w:r w:rsidR="00A9440D">
        <w:rPr>
          <w:rFonts w:ascii="Arial" w:hAnsi="Arial" w:cs="Arial"/>
        </w:rPr>
        <w:t xml:space="preserve"> in UK</w:t>
      </w:r>
      <w:r>
        <w:rPr>
          <w:rFonts w:ascii="Arial" w:hAnsi="Arial" w:cs="Arial"/>
        </w:rPr>
        <w:t xml:space="preserve"> turned to homeopathy and </w:t>
      </w:r>
      <w:r w:rsidR="00A9440D">
        <w:rPr>
          <w:rFonts w:ascii="Arial" w:hAnsi="Arial" w:cs="Arial"/>
        </w:rPr>
        <w:t xml:space="preserve">had </w:t>
      </w:r>
      <w:r>
        <w:rPr>
          <w:rFonts w:ascii="Arial" w:hAnsi="Arial" w:cs="Arial"/>
        </w:rPr>
        <w:t>strong belie</w:t>
      </w:r>
      <w:r w:rsidR="00A9440D">
        <w:rPr>
          <w:rFonts w:ascii="Arial" w:hAnsi="Arial" w:cs="Arial"/>
        </w:rPr>
        <w:t xml:space="preserve">f </w:t>
      </w:r>
      <w:r>
        <w:rPr>
          <w:rFonts w:ascii="Arial" w:hAnsi="Arial" w:cs="Arial"/>
        </w:rPr>
        <w:t>that it had cured them when orthodox treatment had failed t</w:t>
      </w:r>
      <w:r w:rsidR="00A9440D">
        <w:rPr>
          <w:rFonts w:ascii="Arial" w:hAnsi="Arial" w:cs="Arial"/>
        </w:rPr>
        <w:t>o</w:t>
      </w:r>
      <w:r>
        <w:rPr>
          <w:rFonts w:ascii="Arial" w:hAnsi="Arial" w:cs="Arial"/>
        </w:rPr>
        <w:t xml:space="preserve">. Patients have found that a disease would disappear after several homeopathy treatment and this to them is ‘cure’. in 1835 when </w:t>
      </w:r>
      <w:r w:rsidR="00F45BC0">
        <w:rPr>
          <w:rFonts w:ascii="Arial" w:hAnsi="Arial" w:cs="Arial"/>
        </w:rPr>
        <w:t xml:space="preserve">the </w:t>
      </w:r>
      <w:r>
        <w:rPr>
          <w:rFonts w:ascii="Arial" w:hAnsi="Arial" w:cs="Arial"/>
        </w:rPr>
        <w:t>earliest</w:t>
      </w:r>
      <w:r w:rsidR="00F45BC0">
        <w:rPr>
          <w:rFonts w:ascii="Arial" w:hAnsi="Arial" w:cs="Arial"/>
        </w:rPr>
        <w:t xml:space="preserve"> placebo</w:t>
      </w:r>
      <w:r>
        <w:rPr>
          <w:rFonts w:ascii="Arial" w:hAnsi="Arial" w:cs="Arial"/>
        </w:rPr>
        <w:t xml:space="preserve"> randomized trial </w:t>
      </w:r>
      <w:r w:rsidR="00F45BC0">
        <w:rPr>
          <w:rFonts w:ascii="Arial" w:hAnsi="Arial" w:cs="Arial"/>
        </w:rPr>
        <w:t>was carried</w:t>
      </w:r>
      <w:r>
        <w:rPr>
          <w:rFonts w:ascii="Arial" w:hAnsi="Arial" w:cs="Arial"/>
        </w:rPr>
        <w:t xml:space="preserve"> out</w:t>
      </w:r>
      <w:r w:rsidR="00F45BC0">
        <w:rPr>
          <w:rFonts w:ascii="Arial" w:hAnsi="Arial" w:cs="Arial"/>
        </w:rPr>
        <w:t xml:space="preserve"> in Germany called ‘The Nuremberg Salt Test’</w:t>
      </w:r>
      <w:r>
        <w:rPr>
          <w:rFonts w:ascii="Arial" w:hAnsi="Arial" w:cs="Arial"/>
        </w:rPr>
        <w:t xml:space="preserve"> to test the effectiveness of homeopathy, results proved that it was ineffective. However</w:t>
      </w:r>
      <w:r w:rsidR="005F18C2">
        <w:rPr>
          <w:rFonts w:ascii="Arial" w:hAnsi="Arial" w:cs="Arial"/>
        </w:rPr>
        <w:t xml:space="preserve"> homeopathic consultants disagreed with the results during that time and argue</w:t>
      </w:r>
      <w:r w:rsidR="00A9440D">
        <w:rPr>
          <w:rFonts w:ascii="Arial" w:hAnsi="Arial" w:cs="Arial"/>
        </w:rPr>
        <w:t>d</w:t>
      </w:r>
      <w:r w:rsidR="005F18C2">
        <w:rPr>
          <w:rFonts w:ascii="Arial" w:hAnsi="Arial" w:cs="Arial"/>
        </w:rPr>
        <w:t xml:space="preserve"> that randomized trials are unsuitable</w:t>
      </w:r>
      <w:r w:rsidR="00A9440D">
        <w:rPr>
          <w:rFonts w:ascii="Arial" w:hAnsi="Arial" w:cs="Arial"/>
        </w:rPr>
        <w:t xml:space="preserve"> for </w:t>
      </w:r>
      <w:r w:rsidR="005F18C2">
        <w:rPr>
          <w:rFonts w:ascii="Arial" w:hAnsi="Arial" w:cs="Arial"/>
        </w:rPr>
        <w:t xml:space="preserve">testing the efficacy </w:t>
      </w:r>
      <w:r w:rsidR="00A9440D">
        <w:rPr>
          <w:rFonts w:ascii="Arial" w:hAnsi="Arial" w:cs="Arial"/>
        </w:rPr>
        <w:t>f</w:t>
      </w:r>
      <w:r w:rsidR="005F18C2">
        <w:rPr>
          <w:rFonts w:ascii="Arial" w:hAnsi="Arial" w:cs="Arial"/>
        </w:rPr>
        <w:t>or homeopathy</w:t>
      </w:r>
      <w:r w:rsidR="00A9440D">
        <w:rPr>
          <w:rFonts w:ascii="Arial" w:hAnsi="Arial" w:cs="Arial"/>
        </w:rPr>
        <w:t>,</w:t>
      </w:r>
      <w:r w:rsidR="005F18C2">
        <w:rPr>
          <w:rFonts w:ascii="Arial" w:hAnsi="Arial" w:cs="Arial"/>
        </w:rPr>
        <w:t xml:space="preserve"> </w:t>
      </w:r>
      <w:r w:rsidR="00A9440D">
        <w:rPr>
          <w:rFonts w:ascii="Arial" w:hAnsi="Arial" w:cs="Arial"/>
        </w:rPr>
        <w:t xml:space="preserve">it </w:t>
      </w:r>
      <w:r w:rsidR="005F18C2">
        <w:rPr>
          <w:rFonts w:ascii="Arial" w:hAnsi="Arial" w:cs="Arial"/>
        </w:rPr>
        <w:t xml:space="preserve">is only suitable for orthodox medicine. The </w:t>
      </w:r>
      <w:r w:rsidR="00F45BC0">
        <w:rPr>
          <w:rFonts w:ascii="Arial" w:hAnsi="Arial" w:cs="Arial"/>
        </w:rPr>
        <w:t xml:space="preserve">most </w:t>
      </w:r>
      <w:r w:rsidR="005F18C2">
        <w:rPr>
          <w:rFonts w:ascii="Arial" w:hAnsi="Arial" w:cs="Arial"/>
        </w:rPr>
        <w:t>appropriate way to measure effectiveness is through patient satisfaction.</w:t>
      </w:r>
    </w:p>
    <w:p w14:paraId="76500887" w14:textId="6FF50CDF" w:rsidR="007A2BDE" w:rsidRDefault="005F18C2" w:rsidP="00CA52D1">
      <w:pPr>
        <w:spacing w:line="360" w:lineRule="auto"/>
        <w:rPr>
          <w:rFonts w:ascii="Arial" w:hAnsi="Arial" w:cs="Arial"/>
        </w:rPr>
      </w:pPr>
      <w:r>
        <w:rPr>
          <w:rFonts w:ascii="Arial" w:hAnsi="Arial" w:cs="Arial"/>
        </w:rPr>
        <w:t>In 2</w:t>
      </w:r>
      <w:r w:rsidR="00142FAC">
        <w:rPr>
          <w:rFonts w:ascii="Arial" w:hAnsi="Arial" w:cs="Arial"/>
        </w:rPr>
        <w:t>018</w:t>
      </w:r>
      <w:r w:rsidR="00A9440D">
        <w:rPr>
          <w:rFonts w:ascii="Arial" w:hAnsi="Arial" w:cs="Arial"/>
        </w:rPr>
        <w:t>,</w:t>
      </w:r>
      <w:r w:rsidR="00142FAC">
        <w:rPr>
          <w:rFonts w:ascii="Arial" w:hAnsi="Arial" w:cs="Arial"/>
        </w:rPr>
        <w:t xml:space="preserve"> </w:t>
      </w:r>
      <w:r w:rsidR="00CF19DE">
        <w:rPr>
          <w:rFonts w:ascii="Arial" w:hAnsi="Arial" w:cs="Arial"/>
        </w:rPr>
        <w:t>A study was carried out by University of Herdecke in Germany. T</w:t>
      </w:r>
      <w:r w:rsidR="00142FAC">
        <w:rPr>
          <w:rFonts w:ascii="Arial" w:hAnsi="Arial" w:cs="Arial"/>
        </w:rPr>
        <w:t xml:space="preserve">his was to </w:t>
      </w:r>
      <w:r w:rsidR="00CF19DE">
        <w:rPr>
          <w:rFonts w:ascii="Arial" w:hAnsi="Arial" w:cs="Arial"/>
        </w:rPr>
        <w:t>test if</w:t>
      </w:r>
      <w:r w:rsidR="00142FAC">
        <w:rPr>
          <w:rFonts w:ascii="Arial" w:hAnsi="Arial" w:cs="Arial"/>
        </w:rPr>
        <w:t xml:space="preserve"> the homeopathic treatment for colic </w:t>
      </w:r>
      <w:r w:rsidR="00A9440D">
        <w:rPr>
          <w:rFonts w:ascii="Arial" w:hAnsi="Arial" w:cs="Arial"/>
        </w:rPr>
        <w:t>(</w:t>
      </w:r>
      <w:proofErr w:type="spellStart"/>
      <w:r w:rsidR="00A9440D">
        <w:rPr>
          <w:rFonts w:ascii="Arial" w:hAnsi="Arial" w:cs="Arial"/>
        </w:rPr>
        <w:t>Enterokind</w:t>
      </w:r>
      <w:proofErr w:type="spellEnd"/>
      <w:r w:rsidR="00142FAC">
        <w:rPr>
          <w:rFonts w:ascii="Arial" w:hAnsi="Arial" w:cs="Arial"/>
        </w:rPr>
        <w:t xml:space="preserve">) was more </w:t>
      </w:r>
      <w:r w:rsidR="005867FD">
        <w:rPr>
          <w:rFonts w:ascii="Arial" w:hAnsi="Arial" w:cs="Arial"/>
        </w:rPr>
        <w:t>effective</w:t>
      </w:r>
      <w:r w:rsidR="00142FAC">
        <w:rPr>
          <w:rFonts w:ascii="Arial" w:hAnsi="Arial" w:cs="Arial"/>
        </w:rPr>
        <w:t xml:space="preserve"> than the orthodox medicine (Simethicone).</w:t>
      </w:r>
      <w:r w:rsidR="00CF19DE">
        <w:rPr>
          <w:rFonts w:ascii="Arial" w:hAnsi="Arial" w:cs="Arial"/>
        </w:rPr>
        <w:t xml:space="preserve"> The studies were carried out on 6-month-old infants in a hospital outpatient department in Russia. </w:t>
      </w:r>
      <w:r w:rsidR="00142FAC">
        <w:rPr>
          <w:rFonts w:ascii="Arial" w:hAnsi="Arial" w:cs="Arial"/>
        </w:rPr>
        <w:t xml:space="preserve"> Infants were treated for colic for 10 days with either </w:t>
      </w:r>
      <w:r w:rsidR="00142FAC">
        <w:rPr>
          <w:rFonts w:ascii="Arial" w:hAnsi="Arial" w:cs="Arial"/>
        </w:rPr>
        <w:lastRenderedPageBreak/>
        <w:t xml:space="preserve">Enterokind or Simethicone. The results showed that there were higher number of infants who cured </w:t>
      </w:r>
      <w:r w:rsidR="009E7454">
        <w:rPr>
          <w:rFonts w:ascii="Arial" w:hAnsi="Arial" w:cs="Arial"/>
        </w:rPr>
        <w:t xml:space="preserve">within the 10days </w:t>
      </w:r>
      <w:r w:rsidR="00CF19DE">
        <w:rPr>
          <w:rFonts w:ascii="Arial" w:hAnsi="Arial" w:cs="Arial"/>
        </w:rPr>
        <w:t xml:space="preserve">of </w:t>
      </w:r>
      <w:r w:rsidR="009E7454">
        <w:rPr>
          <w:rFonts w:ascii="Arial" w:hAnsi="Arial" w:cs="Arial"/>
        </w:rPr>
        <w:t>homeopathic treatment, therefore it was concluded that homeopathy treatment Enterokind was safe to use for colic treatment in infants (</w:t>
      </w:r>
      <w:proofErr w:type="spellStart"/>
      <w:r w:rsidR="009E7454">
        <w:rPr>
          <w:rFonts w:ascii="Arial" w:hAnsi="Arial" w:cs="Arial"/>
        </w:rPr>
        <w:t>Raak</w:t>
      </w:r>
      <w:proofErr w:type="spellEnd"/>
      <w:r w:rsidR="009E7454">
        <w:rPr>
          <w:rFonts w:ascii="Arial" w:hAnsi="Arial" w:cs="Arial"/>
        </w:rPr>
        <w:t xml:space="preserve"> et al, 2019).</w:t>
      </w:r>
      <w:r w:rsidR="007A2BDE">
        <w:rPr>
          <w:rFonts w:ascii="Arial" w:hAnsi="Arial" w:cs="Arial"/>
        </w:rPr>
        <w:br w:type="page"/>
      </w:r>
    </w:p>
    <w:p w14:paraId="4660C1E6" w14:textId="7C7AA603" w:rsidR="007A2BDE" w:rsidRPr="007637D2" w:rsidRDefault="00AD004C" w:rsidP="00CA52D1">
      <w:pPr>
        <w:spacing w:line="360" w:lineRule="auto"/>
        <w:rPr>
          <w:rFonts w:ascii="Arial" w:hAnsi="Arial" w:cs="Arial"/>
          <w:b/>
          <w:bCs/>
          <w:u w:val="single"/>
        </w:rPr>
      </w:pPr>
      <w:r w:rsidRPr="007637D2">
        <w:rPr>
          <w:rFonts w:ascii="Arial" w:hAnsi="Arial" w:cs="Arial"/>
          <w:b/>
          <w:bCs/>
          <w:u w:val="single"/>
        </w:rPr>
        <w:lastRenderedPageBreak/>
        <w:t>Conclusio</w:t>
      </w:r>
      <w:r w:rsidR="009E7454" w:rsidRPr="007637D2">
        <w:rPr>
          <w:rFonts w:ascii="Arial" w:hAnsi="Arial" w:cs="Arial"/>
          <w:b/>
          <w:bCs/>
          <w:u w:val="single"/>
        </w:rPr>
        <w:t>n</w:t>
      </w:r>
    </w:p>
    <w:p w14:paraId="083FACEA" w14:textId="625CC2FD" w:rsidR="009E7454" w:rsidRDefault="009E7454" w:rsidP="00CA52D1">
      <w:pPr>
        <w:spacing w:line="360" w:lineRule="auto"/>
        <w:rPr>
          <w:rFonts w:ascii="Arial" w:hAnsi="Arial" w:cs="Arial"/>
        </w:rPr>
      </w:pPr>
      <w:r>
        <w:rPr>
          <w:rFonts w:ascii="Arial" w:hAnsi="Arial" w:cs="Arial"/>
        </w:rPr>
        <w:t xml:space="preserve">There is no clear evidence that homeopathy is effective and that it cures patients. However, </w:t>
      </w:r>
      <w:r w:rsidR="00A061D7">
        <w:rPr>
          <w:rFonts w:ascii="Arial" w:hAnsi="Arial" w:cs="Arial"/>
        </w:rPr>
        <w:t xml:space="preserve">many </w:t>
      </w:r>
      <w:r>
        <w:rPr>
          <w:rFonts w:ascii="Arial" w:hAnsi="Arial" w:cs="Arial"/>
        </w:rPr>
        <w:t xml:space="preserve">patients’ satisfactory surveys have </w:t>
      </w:r>
      <w:r w:rsidR="00CF19DE">
        <w:rPr>
          <w:rFonts w:ascii="Arial" w:hAnsi="Arial" w:cs="Arial"/>
        </w:rPr>
        <w:t>shown</w:t>
      </w:r>
      <w:r>
        <w:rPr>
          <w:rFonts w:ascii="Arial" w:hAnsi="Arial" w:cs="Arial"/>
        </w:rPr>
        <w:t xml:space="preserve"> positive results and patients strongly feel that they are cured by the treatment. Homeopathy practitioners would agree that to find out the efficacy of the treatment, the only way is to </w:t>
      </w:r>
      <w:r w:rsidR="00A061D7">
        <w:rPr>
          <w:rFonts w:ascii="Arial" w:hAnsi="Arial" w:cs="Arial"/>
        </w:rPr>
        <w:t>measure</w:t>
      </w:r>
      <w:r>
        <w:rPr>
          <w:rFonts w:ascii="Arial" w:hAnsi="Arial" w:cs="Arial"/>
        </w:rPr>
        <w:t xml:space="preserve"> patient satisfaction. </w:t>
      </w:r>
    </w:p>
    <w:p w14:paraId="0165B085" w14:textId="553D2E08" w:rsidR="009E7454" w:rsidRDefault="009E7454" w:rsidP="00CA52D1">
      <w:pPr>
        <w:spacing w:line="360" w:lineRule="auto"/>
        <w:rPr>
          <w:rFonts w:ascii="Arial" w:hAnsi="Arial" w:cs="Arial"/>
        </w:rPr>
      </w:pPr>
      <w:r>
        <w:rPr>
          <w:rFonts w:ascii="Arial" w:hAnsi="Arial" w:cs="Arial"/>
        </w:rPr>
        <w:t xml:space="preserve">Nevertheless, there has yet not been a clinical trial that can clearly prove that homeopathy </w:t>
      </w:r>
      <w:r w:rsidR="007D09B4">
        <w:rPr>
          <w:rFonts w:ascii="Arial" w:hAnsi="Arial" w:cs="Arial"/>
        </w:rPr>
        <w:t>is effective</w:t>
      </w:r>
      <w:r w:rsidR="00A061D7">
        <w:rPr>
          <w:rFonts w:ascii="Arial" w:hAnsi="Arial" w:cs="Arial"/>
        </w:rPr>
        <w:t>, therefore NHS has made the right decision to ban funding for homeopathy until</w:t>
      </w:r>
      <w:r w:rsidR="00CF19DE">
        <w:rPr>
          <w:rFonts w:ascii="Arial" w:hAnsi="Arial" w:cs="Arial"/>
        </w:rPr>
        <w:t xml:space="preserve"> clinical evidence can be found. </w:t>
      </w:r>
    </w:p>
    <w:p w14:paraId="5A905B2C" w14:textId="6F06883D" w:rsidR="00941970" w:rsidRDefault="00941970" w:rsidP="00CA52D1">
      <w:pPr>
        <w:spacing w:line="360" w:lineRule="auto"/>
        <w:rPr>
          <w:rFonts w:ascii="Arial" w:hAnsi="Arial" w:cs="Arial"/>
        </w:rPr>
      </w:pPr>
    </w:p>
    <w:p w14:paraId="68A58385" w14:textId="30B36CCB" w:rsidR="00941970" w:rsidRDefault="00941970" w:rsidP="00CA52D1">
      <w:pPr>
        <w:spacing w:line="360" w:lineRule="auto"/>
        <w:rPr>
          <w:rFonts w:ascii="Arial" w:hAnsi="Arial" w:cs="Arial"/>
        </w:rPr>
      </w:pPr>
    </w:p>
    <w:p w14:paraId="6E617BAA" w14:textId="2CD21362" w:rsidR="00941970" w:rsidRDefault="00941970" w:rsidP="00CA52D1">
      <w:pPr>
        <w:spacing w:line="360" w:lineRule="auto"/>
        <w:rPr>
          <w:rFonts w:ascii="Arial" w:hAnsi="Arial" w:cs="Arial"/>
        </w:rPr>
      </w:pPr>
    </w:p>
    <w:p w14:paraId="123E5C5D" w14:textId="7D6A1361" w:rsidR="00941970" w:rsidRDefault="00941970" w:rsidP="00CA52D1">
      <w:pPr>
        <w:spacing w:line="360" w:lineRule="auto"/>
        <w:rPr>
          <w:rFonts w:ascii="Arial" w:hAnsi="Arial" w:cs="Arial"/>
        </w:rPr>
      </w:pPr>
    </w:p>
    <w:p w14:paraId="697667E6" w14:textId="7E7CBF8A" w:rsidR="00941970" w:rsidRDefault="00941970" w:rsidP="00CA52D1">
      <w:pPr>
        <w:spacing w:line="360" w:lineRule="auto"/>
        <w:rPr>
          <w:rFonts w:ascii="Arial" w:hAnsi="Arial" w:cs="Arial"/>
        </w:rPr>
      </w:pPr>
    </w:p>
    <w:p w14:paraId="12CCFAEF" w14:textId="5CC36895" w:rsidR="00941970" w:rsidRDefault="00941970" w:rsidP="00CA52D1">
      <w:pPr>
        <w:spacing w:line="360" w:lineRule="auto"/>
        <w:rPr>
          <w:rFonts w:ascii="Arial" w:hAnsi="Arial" w:cs="Arial"/>
        </w:rPr>
      </w:pPr>
    </w:p>
    <w:p w14:paraId="4F8FFA17" w14:textId="617A15A7" w:rsidR="00941970" w:rsidRDefault="00941970" w:rsidP="00CA52D1">
      <w:pPr>
        <w:spacing w:line="360" w:lineRule="auto"/>
        <w:rPr>
          <w:rFonts w:ascii="Arial" w:hAnsi="Arial" w:cs="Arial"/>
        </w:rPr>
      </w:pPr>
    </w:p>
    <w:p w14:paraId="239D8495" w14:textId="6CF40498" w:rsidR="00941970" w:rsidRDefault="00941970" w:rsidP="00CA52D1">
      <w:pPr>
        <w:spacing w:line="360" w:lineRule="auto"/>
        <w:rPr>
          <w:rFonts w:ascii="Arial" w:hAnsi="Arial" w:cs="Arial"/>
        </w:rPr>
      </w:pPr>
    </w:p>
    <w:p w14:paraId="68612B76" w14:textId="72CD2B9A" w:rsidR="00941970" w:rsidRDefault="00941970" w:rsidP="00CA52D1">
      <w:pPr>
        <w:spacing w:line="360" w:lineRule="auto"/>
        <w:rPr>
          <w:rFonts w:ascii="Arial" w:hAnsi="Arial" w:cs="Arial"/>
        </w:rPr>
      </w:pPr>
    </w:p>
    <w:p w14:paraId="440E95B3" w14:textId="7E91DD73" w:rsidR="00941970" w:rsidRDefault="00941970" w:rsidP="00CA52D1">
      <w:pPr>
        <w:spacing w:line="360" w:lineRule="auto"/>
        <w:rPr>
          <w:rFonts w:ascii="Arial" w:hAnsi="Arial" w:cs="Arial"/>
        </w:rPr>
      </w:pPr>
    </w:p>
    <w:p w14:paraId="3CE9746C" w14:textId="63241F96" w:rsidR="00941970" w:rsidRDefault="00941970" w:rsidP="00CA52D1">
      <w:pPr>
        <w:spacing w:line="360" w:lineRule="auto"/>
        <w:rPr>
          <w:rFonts w:ascii="Arial" w:hAnsi="Arial" w:cs="Arial"/>
        </w:rPr>
      </w:pPr>
    </w:p>
    <w:p w14:paraId="7BDC9AD9" w14:textId="592D8379" w:rsidR="00941970" w:rsidRDefault="00941970" w:rsidP="00CA52D1">
      <w:pPr>
        <w:spacing w:line="360" w:lineRule="auto"/>
        <w:rPr>
          <w:rFonts w:ascii="Arial" w:hAnsi="Arial" w:cs="Arial"/>
        </w:rPr>
      </w:pPr>
    </w:p>
    <w:p w14:paraId="4219908C" w14:textId="69CB31A9" w:rsidR="00941970" w:rsidRDefault="00941970" w:rsidP="00CA52D1">
      <w:pPr>
        <w:spacing w:line="360" w:lineRule="auto"/>
        <w:rPr>
          <w:rFonts w:ascii="Arial" w:hAnsi="Arial" w:cs="Arial"/>
        </w:rPr>
      </w:pPr>
    </w:p>
    <w:p w14:paraId="333D0254" w14:textId="468F1380" w:rsidR="00941970" w:rsidRDefault="00941970" w:rsidP="00CA52D1">
      <w:pPr>
        <w:spacing w:line="360" w:lineRule="auto"/>
        <w:rPr>
          <w:rFonts w:ascii="Arial" w:hAnsi="Arial" w:cs="Arial"/>
        </w:rPr>
      </w:pPr>
    </w:p>
    <w:p w14:paraId="79EBFE2C" w14:textId="6D82D4AB" w:rsidR="00941970" w:rsidRDefault="00941970" w:rsidP="00CA52D1">
      <w:pPr>
        <w:spacing w:line="360" w:lineRule="auto"/>
        <w:rPr>
          <w:rFonts w:ascii="Arial" w:hAnsi="Arial" w:cs="Arial"/>
        </w:rPr>
      </w:pPr>
    </w:p>
    <w:p w14:paraId="4F259988" w14:textId="707FE885" w:rsidR="00941970" w:rsidRDefault="00941970" w:rsidP="00CA52D1">
      <w:pPr>
        <w:spacing w:line="360" w:lineRule="auto"/>
        <w:rPr>
          <w:rFonts w:ascii="Arial" w:hAnsi="Arial" w:cs="Arial"/>
        </w:rPr>
      </w:pPr>
    </w:p>
    <w:p w14:paraId="760828A7" w14:textId="320C9611" w:rsidR="00941970" w:rsidRDefault="00941970" w:rsidP="00CA52D1">
      <w:pPr>
        <w:spacing w:line="360" w:lineRule="auto"/>
        <w:rPr>
          <w:rFonts w:ascii="Arial" w:hAnsi="Arial" w:cs="Arial"/>
        </w:rPr>
      </w:pPr>
    </w:p>
    <w:p w14:paraId="16DC99B8" w14:textId="77777777" w:rsidR="00227608" w:rsidRDefault="00227608" w:rsidP="00C04A4B">
      <w:pPr>
        <w:spacing w:line="360" w:lineRule="auto"/>
        <w:rPr>
          <w:rFonts w:ascii="Arial" w:hAnsi="Arial" w:cs="Arial"/>
        </w:rPr>
      </w:pPr>
    </w:p>
    <w:p w14:paraId="70DEDB0C" w14:textId="2293C541" w:rsidR="00A061D7" w:rsidRPr="008D3449" w:rsidRDefault="00227608" w:rsidP="00C04A4B">
      <w:pPr>
        <w:spacing w:line="360" w:lineRule="auto"/>
        <w:rPr>
          <w:rFonts w:ascii="Arial" w:hAnsi="Arial" w:cs="Arial"/>
          <w:b/>
          <w:bCs/>
          <w:u w:val="single"/>
        </w:rPr>
      </w:pPr>
      <w:r w:rsidRPr="008D3449">
        <w:rPr>
          <w:rFonts w:ascii="Arial" w:hAnsi="Arial" w:cs="Arial"/>
          <w:b/>
          <w:bCs/>
          <w:u w:val="single"/>
        </w:rPr>
        <w:lastRenderedPageBreak/>
        <w:t>R</w:t>
      </w:r>
      <w:r w:rsidR="001A35EB" w:rsidRPr="008D3449">
        <w:rPr>
          <w:rFonts w:ascii="Arial" w:hAnsi="Arial" w:cs="Arial"/>
          <w:b/>
          <w:bCs/>
          <w:u w:val="single"/>
        </w:rPr>
        <w:t xml:space="preserve">eferences </w:t>
      </w:r>
    </w:p>
    <w:p w14:paraId="1A031B44" w14:textId="6CC64745" w:rsidR="00A061D7" w:rsidRPr="008D3449" w:rsidRDefault="00A061D7" w:rsidP="004F699E">
      <w:pPr>
        <w:spacing w:line="360" w:lineRule="auto"/>
        <w:rPr>
          <w:rFonts w:ascii="Arial" w:hAnsi="Arial" w:cs="Arial"/>
        </w:rPr>
      </w:pPr>
      <w:r w:rsidRPr="008D3449">
        <w:rPr>
          <w:rFonts w:ascii="Arial" w:hAnsi="Arial" w:cs="Arial"/>
        </w:rPr>
        <w:t>Fenton, S. (2016</w:t>
      </w:r>
      <w:r w:rsidR="004F699E" w:rsidRPr="008D3449">
        <w:rPr>
          <w:rFonts w:ascii="Arial" w:hAnsi="Arial" w:cs="Arial"/>
        </w:rPr>
        <w:t>) ‘NHS Has Spent More Than 1.75M on Homeopathy Despite There is No Good Quality It Works</w:t>
      </w:r>
      <w:r w:rsidR="009F378A" w:rsidRPr="008D3449">
        <w:rPr>
          <w:rFonts w:ascii="Arial" w:hAnsi="Arial" w:cs="Arial"/>
        </w:rPr>
        <w:t>’, Independent</w:t>
      </w:r>
      <w:r w:rsidR="004F699E" w:rsidRPr="008D3449">
        <w:rPr>
          <w:rFonts w:ascii="Arial" w:hAnsi="Arial" w:cs="Arial"/>
          <w:i/>
          <w:iCs/>
        </w:rPr>
        <w:t>,</w:t>
      </w:r>
      <w:r w:rsidR="004F699E" w:rsidRPr="008D3449">
        <w:rPr>
          <w:rFonts w:ascii="Arial" w:hAnsi="Arial" w:cs="Arial"/>
        </w:rPr>
        <w:t xml:space="preserve"> 7</w:t>
      </w:r>
      <w:r w:rsidR="004F699E" w:rsidRPr="008D3449">
        <w:rPr>
          <w:rFonts w:ascii="Arial" w:hAnsi="Arial" w:cs="Arial"/>
          <w:vertAlign w:val="superscript"/>
        </w:rPr>
        <w:t>th</w:t>
      </w:r>
      <w:r w:rsidR="004F699E" w:rsidRPr="008D3449">
        <w:rPr>
          <w:rFonts w:ascii="Arial" w:hAnsi="Arial" w:cs="Arial"/>
        </w:rPr>
        <w:t xml:space="preserve"> August p.1</w:t>
      </w:r>
    </w:p>
    <w:p w14:paraId="32666E20" w14:textId="54700104" w:rsidR="00BB27C4" w:rsidRPr="008D3449" w:rsidRDefault="00BB27C4" w:rsidP="00C04A4B">
      <w:pPr>
        <w:spacing w:line="360" w:lineRule="auto"/>
        <w:rPr>
          <w:rFonts w:ascii="Arial" w:hAnsi="Arial" w:cs="Arial"/>
          <w:color w:val="000000"/>
          <w:shd w:val="clear" w:color="auto" w:fill="FFFFFF"/>
        </w:rPr>
      </w:pPr>
      <w:r w:rsidRPr="008D3449">
        <w:rPr>
          <w:rFonts w:ascii="Arial" w:hAnsi="Arial" w:cs="Arial"/>
          <w:color w:val="000000"/>
          <w:shd w:val="clear" w:color="auto" w:fill="FFFFFF"/>
        </w:rPr>
        <w:t xml:space="preserve">House of Commons </w:t>
      </w:r>
      <w:r w:rsidR="004F699E" w:rsidRPr="008D3449">
        <w:rPr>
          <w:rFonts w:ascii="Arial" w:hAnsi="Arial" w:cs="Arial"/>
          <w:color w:val="000000"/>
          <w:shd w:val="clear" w:color="auto" w:fill="FFFFFF"/>
        </w:rPr>
        <w:t>(</w:t>
      </w:r>
      <w:r w:rsidRPr="008D3449">
        <w:rPr>
          <w:rFonts w:ascii="Arial" w:hAnsi="Arial" w:cs="Arial"/>
          <w:color w:val="000000"/>
          <w:shd w:val="clear" w:color="auto" w:fill="FFFFFF"/>
        </w:rPr>
        <w:t>2010</w:t>
      </w:r>
      <w:r w:rsidR="004F699E" w:rsidRPr="008D3449">
        <w:rPr>
          <w:rFonts w:ascii="Arial" w:hAnsi="Arial" w:cs="Arial"/>
          <w:color w:val="000000"/>
          <w:shd w:val="clear" w:color="auto" w:fill="FFFFFF"/>
        </w:rPr>
        <w:t>)</w:t>
      </w:r>
      <w:r w:rsidRPr="008D3449">
        <w:rPr>
          <w:rFonts w:ascii="Arial" w:hAnsi="Arial" w:cs="Arial"/>
          <w:color w:val="000000"/>
          <w:shd w:val="clear" w:color="auto" w:fill="FFFFFF"/>
        </w:rPr>
        <w:t> </w:t>
      </w:r>
      <w:r w:rsidRPr="008D3449">
        <w:rPr>
          <w:rFonts w:ascii="Arial" w:hAnsi="Arial" w:cs="Arial"/>
          <w:i/>
          <w:iCs/>
          <w:color w:val="000000"/>
          <w:shd w:val="clear" w:color="auto" w:fill="FFFFFF"/>
        </w:rPr>
        <w:t>Science and Technology Committee - Fourth Report Evidence Check 2: Homeopathy</w:t>
      </w:r>
      <w:r w:rsidRPr="008D3449">
        <w:rPr>
          <w:rFonts w:ascii="Arial" w:hAnsi="Arial" w:cs="Arial"/>
          <w:color w:val="000000"/>
          <w:shd w:val="clear" w:color="auto" w:fill="FFFFFF"/>
        </w:rPr>
        <w:t>. Parliamentary, Available at:</w:t>
      </w:r>
      <w:r w:rsidRPr="008D3449">
        <w:rPr>
          <w:rFonts w:ascii="Arial" w:hAnsi="Arial" w:cs="Arial"/>
        </w:rPr>
        <w:t xml:space="preserve"> </w:t>
      </w:r>
      <w:hyperlink r:id="rId8" w:history="1">
        <w:r w:rsidRPr="008D3449">
          <w:rPr>
            <w:rStyle w:val="Hyperlink"/>
            <w:rFonts w:ascii="Arial" w:hAnsi="Arial" w:cs="Arial"/>
            <w:shd w:val="clear" w:color="auto" w:fill="FFFFFF"/>
          </w:rPr>
          <w:t>https://publications.parliament.uk/pa/cm200910/cmselect/cmsctech/45/4502.htm</w:t>
        </w:r>
      </w:hyperlink>
      <w:r w:rsidRPr="008D3449">
        <w:rPr>
          <w:rFonts w:ascii="Arial" w:hAnsi="Arial" w:cs="Arial"/>
          <w:color w:val="000000"/>
          <w:shd w:val="clear" w:color="auto" w:fill="FFFFFF"/>
        </w:rPr>
        <w:t xml:space="preserve"> </w:t>
      </w:r>
      <w:r w:rsidR="004F699E" w:rsidRPr="008D3449">
        <w:rPr>
          <w:rFonts w:ascii="Arial" w:hAnsi="Arial" w:cs="Arial"/>
          <w:color w:val="000000"/>
          <w:shd w:val="clear" w:color="auto" w:fill="FFFFFF"/>
        </w:rPr>
        <w:t>(</w:t>
      </w:r>
      <w:r w:rsidRPr="008D3449">
        <w:rPr>
          <w:rFonts w:ascii="Arial" w:hAnsi="Arial" w:cs="Arial"/>
          <w:color w:val="000000"/>
          <w:shd w:val="clear" w:color="auto" w:fill="FFFFFF"/>
        </w:rPr>
        <w:t>Accessed</w:t>
      </w:r>
      <w:r w:rsidR="004F699E" w:rsidRPr="008D3449">
        <w:rPr>
          <w:rFonts w:ascii="Arial" w:hAnsi="Arial" w:cs="Arial"/>
          <w:color w:val="000000"/>
          <w:shd w:val="clear" w:color="auto" w:fill="FFFFFF"/>
        </w:rPr>
        <w:t xml:space="preserve">: </w:t>
      </w:r>
      <w:r w:rsidRPr="008D3449">
        <w:rPr>
          <w:rFonts w:ascii="Arial" w:hAnsi="Arial" w:cs="Arial"/>
          <w:color w:val="000000"/>
          <w:shd w:val="clear" w:color="auto" w:fill="FFFFFF"/>
        </w:rPr>
        <w:t>4 February 2021</w:t>
      </w:r>
      <w:r w:rsidR="004F699E" w:rsidRPr="008D3449">
        <w:rPr>
          <w:rFonts w:ascii="Arial" w:hAnsi="Arial" w:cs="Arial"/>
          <w:color w:val="000000"/>
          <w:shd w:val="clear" w:color="auto" w:fill="FFFFFF"/>
        </w:rPr>
        <w:t>)</w:t>
      </w:r>
      <w:r w:rsidRPr="008D3449">
        <w:rPr>
          <w:rFonts w:ascii="Arial" w:hAnsi="Arial" w:cs="Arial"/>
          <w:color w:val="000000"/>
          <w:shd w:val="clear" w:color="auto" w:fill="FFFFFF"/>
        </w:rPr>
        <w:t>.</w:t>
      </w:r>
    </w:p>
    <w:p w14:paraId="033E5900" w14:textId="1091FE6D" w:rsidR="00BB27C4" w:rsidRPr="008D3449" w:rsidRDefault="00BB27C4" w:rsidP="00C04A4B">
      <w:pPr>
        <w:spacing w:line="360" w:lineRule="auto"/>
        <w:rPr>
          <w:rFonts w:ascii="Arial" w:hAnsi="Arial" w:cs="Arial"/>
          <w:color w:val="000000"/>
          <w:shd w:val="clear" w:color="auto" w:fill="FFFFFF"/>
        </w:rPr>
      </w:pPr>
      <w:proofErr w:type="spellStart"/>
      <w:r w:rsidRPr="008D3449">
        <w:rPr>
          <w:rFonts w:ascii="Arial" w:hAnsi="Arial" w:cs="Arial"/>
          <w:color w:val="000000"/>
          <w:shd w:val="clear" w:color="auto" w:fill="FFFFFF"/>
        </w:rPr>
        <w:t>Leivers</w:t>
      </w:r>
      <w:proofErr w:type="spellEnd"/>
      <w:r w:rsidRPr="008D3449">
        <w:rPr>
          <w:rFonts w:ascii="Arial" w:hAnsi="Arial" w:cs="Arial"/>
          <w:color w:val="000000"/>
          <w:shd w:val="clear" w:color="auto" w:fill="FFFFFF"/>
        </w:rPr>
        <w:t xml:space="preserve">, k. </w:t>
      </w:r>
      <w:r w:rsidR="004F699E" w:rsidRPr="008D3449">
        <w:rPr>
          <w:rFonts w:ascii="Arial" w:hAnsi="Arial" w:cs="Arial"/>
          <w:color w:val="000000"/>
          <w:shd w:val="clear" w:color="auto" w:fill="FFFFFF"/>
        </w:rPr>
        <w:t>(</w:t>
      </w:r>
      <w:r w:rsidRPr="008D3449">
        <w:rPr>
          <w:rFonts w:ascii="Arial" w:hAnsi="Arial" w:cs="Arial"/>
          <w:color w:val="000000"/>
          <w:shd w:val="clear" w:color="auto" w:fill="FFFFFF"/>
        </w:rPr>
        <w:t>2005</w:t>
      </w:r>
      <w:r w:rsidR="004F699E" w:rsidRPr="008D3449">
        <w:rPr>
          <w:rFonts w:ascii="Arial" w:hAnsi="Arial" w:cs="Arial"/>
          <w:color w:val="000000"/>
          <w:shd w:val="clear" w:color="auto" w:fill="FFFFFF"/>
        </w:rPr>
        <w:t>)</w:t>
      </w:r>
      <w:r w:rsidRPr="008D3449">
        <w:rPr>
          <w:rFonts w:ascii="Arial" w:hAnsi="Arial" w:cs="Arial"/>
          <w:color w:val="000000"/>
          <w:shd w:val="clear" w:color="auto" w:fill="FFFFFF"/>
        </w:rPr>
        <w:t xml:space="preserve"> </w:t>
      </w:r>
      <w:r w:rsidR="004F699E" w:rsidRPr="008D3449">
        <w:rPr>
          <w:rFonts w:ascii="Arial" w:hAnsi="Arial" w:cs="Arial"/>
          <w:color w:val="000000"/>
          <w:shd w:val="clear" w:color="auto" w:fill="FFFFFF"/>
        </w:rPr>
        <w:t>‘</w:t>
      </w:r>
      <w:r w:rsidRPr="008D3449">
        <w:rPr>
          <w:rFonts w:ascii="Arial" w:hAnsi="Arial" w:cs="Arial"/>
          <w:color w:val="000000"/>
          <w:shd w:val="clear" w:color="auto" w:fill="FFFFFF"/>
        </w:rPr>
        <w:t>Unravelling the Confusion Around Arnica's Herbal and Homeopathic Use</w:t>
      </w:r>
      <w:r w:rsidR="004F699E" w:rsidRPr="008D3449">
        <w:rPr>
          <w:rFonts w:ascii="Arial" w:hAnsi="Arial" w:cs="Arial"/>
          <w:color w:val="000000"/>
          <w:shd w:val="clear" w:color="auto" w:fill="FFFFFF"/>
        </w:rPr>
        <w:t>’,</w:t>
      </w:r>
      <w:r w:rsidRPr="008D3449">
        <w:rPr>
          <w:rFonts w:ascii="Arial" w:hAnsi="Arial" w:cs="Arial"/>
          <w:color w:val="000000"/>
          <w:shd w:val="clear" w:color="auto" w:fill="FFFFFF"/>
        </w:rPr>
        <w:t> </w:t>
      </w:r>
      <w:r w:rsidRPr="008D3449">
        <w:rPr>
          <w:rFonts w:ascii="Arial" w:hAnsi="Arial" w:cs="Arial"/>
          <w:i/>
          <w:iCs/>
          <w:color w:val="000000"/>
          <w:shd w:val="clear" w:color="auto" w:fill="FFFFFF"/>
        </w:rPr>
        <w:t>The Pharmaceutical Journal</w:t>
      </w:r>
      <w:r w:rsidRPr="008D3449">
        <w:rPr>
          <w:rFonts w:ascii="Arial" w:hAnsi="Arial" w:cs="Arial"/>
          <w:color w:val="000000"/>
          <w:shd w:val="clear" w:color="auto" w:fill="FFFFFF"/>
        </w:rPr>
        <w:t>, [online] 275, pp.289-290. Available at: &lt;https://www.pharmaceutical-journal.com/libres/pdf/articles/pj_20050903_arnica.pdf&gt; [Accessed 6 February 2021].</w:t>
      </w:r>
    </w:p>
    <w:p w14:paraId="143EBD69" w14:textId="6F606A43" w:rsidR="00A46066" w:rsidRPr="008D3449" w:rsidRDefault="00A46066" w:rsidP="00C04A4B">
      <w:pPr>
        <w:spacing w:line="360" w:lineRule="auto"/>
        <w:rPr>
          <w:rFonts w:ascii="Arial" w:hAnsi="Arial" w:cs="Arial"/>
          <w:color w:val="000000"/>
          <w:shd w:val="clear" w:color="auto" w:fill="FFFFFF"/>
        </w:rPr>
      </w:pPr>
      <w:r w:rsidRPr="008D3449">
        <w:rPr>
          <w:rFonts w:ascii="Arial" w:hAnsi="Arial" w:cs="Arial"/>
          <w:color w:val="000000"/>
          <w:shd w:val="clear" w:color="auto" w:fill="FFFFFF"/>
        </w:rPr>
        <w:t xml:space="preserve">Loudon, I. </w:t>
      </w:r>
      <w:r w:rsidR="00971BB5" w:rsidRPr="008D3449">
        <w:rPr>
          <w:rFonts w:ascii="Arial" w:hAnsi="Arial" w:cs="Arial"/>
          <w:color w:val="000000"/>
          <w:shd w:val="clear" w:color="auto" w:fill="FFFFFF"/>
        </w:rPr>
        <w:t>(</w:t>
      </w:r>
      <w:r w:rsidRPr="008D3449">
        <w:rPr>
          <w:rFonts w:ascii="Arial" w:hAnsi="Arial" w:cs="Arial"/>
          <w:color w:val="000000"/>
          <w:shd w:val="clear" w:color="auto" w:fill="FFFFFF"/>
        </w:rPr>
        <w:t>2006</w:t>
      </w:r>
      <w:r w:rsidR="00971BB5" w:rsidRPr="008D3449">
        <w:rPr>
          <w:rFonts w:ascii="Arial" w:hAnsi="Arial" w:cs="Arial"/>
          <w:color w:val="000000"/>
          <w:shd w:val="clear" w:color="auto" w:fill="FFFFFF"/>
        </w:rPr>
        <w:t>)</w:t>
      </w:r>
      <w:r w:rsidRPr="008D3449">
        <w:rPr>
          <w:rFonts w:ascii="Arial" w:hAnsi="Arial" w:cs="Arial"/>
          <w:color w:val="000000"/>
          <w:shd w:val="clear" w:color="auto" w:fill="FFFFFF"/>
        </w:rPr>
        <w:t xml:space="preserve"> </w:t>
      </w:r>
      <w:r w:rsidR="00971BB5" w:rsidRPr="008D3449">
        <w:rPr>
          <w:rFonts w:ascii="Arial" w:hAnsi="Arial" w:cs="Arial"/>
          <w:color w:val="000000"/>
          <w:shd w:val="clear" w:color="auto" w:fill="FFFFFF"/>
        </w:rPr>
        <w:t>‘</w:t>
      </w:r>
      <w:r w:rsidRPr="008D3449">
        <w:rPr>
          <w:rFonts w:ascii="Arial" w:hAnsi="Arial" w:cs="Arial"/>
          <w:color w:val="000000"/>
          <w:shd w:val="clear" w:color="auto" w:fill="FFFFFF"/>
        </w:rPr>
        <w:t>A brief history of homeopathy</w:t>
      </w:r>
      <w:r w:rsidR="00971BB5" w:rsidRPr="008D3449">
        <w:rPr>
          <w:rFonts w:ascii="Arial" w:hAnsi="Arial" w:cs="Arial"/>
          <w:color w:val="000000"/>
          <w:shd w:val="clear" w:color="auto" w:fill="FFFFFF"/>
        </w:rPr>
        <w:t>’,</w:t>
      </w:r>
      <w:r w:rsidRPr="008D3449">
        <w:rPr>
          <w:rFonts w:ascii="Arial" w:hAnsi="Arial" w:cs="Arial"/>
          <w:color w:val="000000"/>
          <w:shd w:val="clear" w:color="auto" w:fill="FFFFFF"/>
        </w:rPr>
        <w:t> </w:t>
      </w:r>
      <w:r w:rsidRPr="008D3449">
        <w:rPr>
          <w:rFonts w:ascii="Arial" w:hAnsi="Arial" w:cs="Arial"/>
          <w:i/>
          <w:iCs/>
          <w:color w:val="000000"/>
          <w:shd w:val="clear" w:color="auto" w:fill="FFFFFF"/>
        </w:rPr>
        <w:t>Journal of the Royal Society of Medicine</w:t>
      </w:r>
      <w:r w:rsidRPr="008D3449">
        <w:rPr>
          <w:rFonts w:ascii="Arial" w:hAnsi="Arial" w:cs="Arial"/>
          <w:color w:val="000000"/>
          <w:shd w:val="clear" w:color="auto" w:fill="FFFFFF"/>
        </w:rPr>
        <w:t xml:space="preserve">, [online] 99, p.609. Available at: </w:t>
      </w:r>
      <w:hyperlink r:id="rId9" w:history="1">
        <w:r w:rsidR="00A9440D" w:rsidRPr="00D71103">
          <w:rPr>
            <w:rStyle w:val="Hyperlink"/>
            <w:rFonts w:ascii="Arial" w:hAnsi="Arial" w:cs="Arial"/>
            <w:shd w:val="clear" w:color="auto" w:fill="FFFFFF"/>
          </w:rPr>
          <w:t>https://journals.sagepub.com/doi/pdf/10.1177/01410768060990</w:t>
        </w:r>
        <w:r w:rsidR="00A9440D" w:rsidRPr="00D71103">
          <w:rPr>
            <w:rStyle w:val="Hyperlink"/>
            <w:rFonts w:ascii="Arial" w:hAnsi="Arial" w:cs="Arial"/>
            <w:shd w:val="clear" w:color="auto" w:fill="FFFFFF"/>
          </w:rPr>
          <w:t>1</w:t>
        </w:r>
        <w:r w:rsidR="00A9440D" w:rsidRPr="00D71103">
          <w:rPr>
            <w:rStyle w:val="Hyperlink"/>
            <w:rFonts w:ascii="Arial" w:hAnsi="Arial" w:cs="Arial"/>
            <w:shd w:val="clear" w:color="auto" w:fill="FFFFFF"/>
          </w:rPr>
          <w:t>206</w:t>
        </w:r>
      </w:hyperlink>
      <w:r w:rsidR="00A9440D">
        <w:rPr>
          <w:rFonts w:ascii="Arial" w:hAnsi="Arial" w:cs="Arial"/>
          <w:color w:val="000000"/>
          <w:shd w:val="clear" w:color="auto" w:fill="FFFFFF"/>
        </w:rPr>
        <w:t xml:space="preserve"> </w:t>
      </w:r>
      <w:r w:rsidRPr="008D3449">
        <w:rPr>
          <w:rFonts w:ascii="Arial" w:hAnsi="Arial" w:cs="Arial"/>
          <w:color w:val="000000"/>
          <w:shd w:val="clear" w:color="auto" w:fill="FFFFFF"/>
        </w:rPr>
        <w:t xml:space="preserve"> </w:t>
      </w:r>
      <w:r w:rsidR="00971BB5" w:rsidRPr="008D3449">
        <w:rPr>
          <w:rFonts w:ascii="Arial" w:hAnsi="Arial" w:cs="Arial"/>
          <w:color w:val="000000"/>
          <w:shd w:val="clear" w:color="auto" w:fill="FFFFFF"/>
        </w:rPr>
        <w:t>(</w:t>
      </w:r>
      <w:r w:rsidRPr="008D3449">
        <w:rPr>
          <w:rFonts w:ascii="Arial" w:hAnsi="Arial" w:cs="Arial"/>
          <w:color w:val="000000"/>
          <w:shd w:val="clear" w:color="auto" w:fill="FFFFFF"/>
        </w:rPr>
        <w:t>Accessed 6 February 2021</w:t>
      </w:r>
      <w:r w:rsidR="00971BB5" w:rsidRPr="008D3449">
        <w:rPr>
          <w:rFonts w:ascii="Arial" w:hAnsi="Arial" w:cs="Arial"/>
          <w:color w:val="000000"/>
          <w:shd w:val="clear" w:color="auto" w:fill="FFFFFF"/>
        </w:rPr>
        <w:t>)</w:t>
      </w:r>
      <w:r w:rsidRPr="008D3449">
        <w:rPr>
          <w:rFonts w:ascii="Arial" w:hAnsi="Arial" w:cs="Arial"/>
          <w:color w:val="000000"/>
          <w:shd w:val="clear" w:color="auto" w:fill="FFFFFF"/>
        </w:rPr>
        <w:t>.</w:t>
      </w:r>
    </w:p>
    <w:p w14:paraId="16839907" w14:textId="508B2D36" w:rsidR="00F96CC3" w:rsidRPr="008D3449" w:rsidRDefault="00F96CC3" w:rsidP="00C04A4B">
      <w:pPr>
        <w:spacing w:line="360" w:lineRule="auto"/>
        <w:rPr>
          <w:rFonts w:ascii="Arial" w:hAnsi="Arial" w:cs="Arial"/>
          <w:b/>
          <w:bCs/>
          <w:u w:val="single"/>
        </w:rPr>
      </w:pPr>
      <w:proofErr w:type="spellStart"/>
      <w:r w:rsidRPr="008D3449">
        <w:rPr>
          <w:rFonts w:ascii="Arial" w:hAnsi="Arial" w:cs="Arial"/>
          <w:color w:val="000000"/>
          <w:shd w:val="clear" w:color="auto" w:fill="FFFFFF"/>
        </w:rPr>
        <w:t>Macrì</w:t>
      </w:r>
      <w:proofErr w:type="spellEnd"/>
      <w:r w:rsidRPr="008D3449">
        <w:rPr>
          <w:rFonts w:ascii="Arial" w:hAnsi="Arial" w:cs="Arial"/>
          <w:color w:val="000000"/>
          <w:shd w:val="clear" w:color="auto" w:fill="FFFFFF"/>
        </w:rPr>
        <w:t>, F.</w:t>
      </w:r>
      <w:r w:rsidR="00971BB5" w:rsidRPr="008D3449">
        <w:rPr>
          <w:rFonts w:ascii="Arial" w:hAnsi="Arial" w:cs="Arial"/>
          <w:color w:val="000000"/>
          <w:shd w:val="clear" w:color="auto" w:fill="FFFFFF"/>
        </w:rPr>
        <w:t xml:space="preserve"> (</w:t>
      </w:r>
      <w:r w:rsidRPr="008D3449">
        <w:rPr>
          <w:rFonts w:ascii="Arial" w:hAnsi="Arial" w:cs="Arial"/>
          <w:color w:val="000000"/>
          <w:shd w:val="clear" w:color="auto" w:fill="FFFFFF"/>
        </w:rPr>
        <w:t>2019</w:t>
      </w:r>
      <w:r w:rsidR="00971BB5" w:rsidRPr="008D3449">
        <w:rPr>
          <w:rFonts w:ascii="Arial" w:hAnsi="Arial" w:cs="Arial"/>
          <w:color w:val="000000"/>
          <w:shd w:val="clear" w:color="auto" w:fill="FFFFFF"/>
        </w:rPr>
        <w:t>)</w:t>
      </w:r>
      <w:r w:rsidRPr="008D3449">
        <w:rPr>
          <w:rFonts w:ascii="Arial" w:hAnsi="Arial" w:cs="Arial"/>
          <w:color w:val="000000"/>
          <w:shd w:val="clear" w:color="auto" w:fill="FFFFFF"/>
        </w:rPr>
        <w:t xml:space="preserve"> </w:t>
      </w:r>
      <w:r w:rsidR="00971BB5" w:rsidRPr="008D3449">
        <w:rPr>
          <w:rFonts w:ascii="Arial" w:hAnsi="Arial" w:cs="Arial"/>
          <w:color w:val="000000"/>
          <w:shd w:val="clear" w:color="auto" w:fill="FFFFFF"/>
        </w:rPr>
        <w:t>‘</w:t>
      </w:r>
      <w:r w:rsidRPr="008D3449">
        <w:rPr>
          <w:rFonts w:ascii="Arial" w:hAnsi="Arial" w:cs="Arial"/>
          <w:color w:val="000000"/>
          <w:shd w:val="clear" w:color="auto" w:fill="FFFFFF"/>
        </w:rPr>
        <w:t>Homeopathy and Antibiotic Resistance</w:t>
      </w:r>
      <w:r w:rsidR="00971BB5" w:rsidRPr="008D3449">
        <w:rPr>
          <w:rFonts w:ascii="Arial" w:hAnsi="Arial" w:cs="Arial"/>
          <w:color w:val="000000"/>
          <w:shd w:val="clear" w:color="auto" w:fill="FFFFFF"/>
        </w:rPr>
        <w:t>’,</w:t>
      </w:r>
      <w:r w:rsidRPr="008D3449">
        <w:rPr>
          <w:rFonts w:ascii="Arial" w:hAnsi="Arial" w:cs="Arial"/>
          <w:color w:val="000000"/>
          <w:shd w:val="clear" w:color="auto" w:fill="FFFFFF"/>
        </w:rPr>
        <w:t> </w:t>
      </w:r>
      <w:r w:rsidRPr="008D3449">
        <w:rPr>
          <w:rFonts w:ascii="Arial" w:hAnsi="Arial" w:cs="Arial"/>
          <w:i/>
          <w:iCs/>
          <w:color w:val="000000"/>
          <w:shd w:val="clear" w:color="auto" w:fill="FFFFFF"/>
        </w:rPr>
        <w:t xml:space="preserve">La Revue </w:t>
      </w:r>
      <w:proofErr w:type="spellStart"/>
      <w:r w:rsidRPr="008D3449">
        <w:rPr>
          <w:rFonts w:ascii="Arial" w:hAnsi="Arial" w:cs="Arial"/>
          <w:i/>
          <w:iCs/>
          <w:color w:val="000000"/>
          <w:shd w:val="clear" w:color="auto" w:fill="FFFFFF"/>
        </w:rPr>
        <w:t>d'Homéopathie</w:t>
      </w:r>
      <w:proofErr w:type="spellEnd"/>
      <w:r w:rsidRPr="008D3449">
        <w:rPr>
          <w:rFonts w:ascii="Arial" w:hAnsi="Arial" w:cs="Arial"/>
          <w:color w:val="000000"/>
          <w:shd w:val="clear" w:color="auto" w:fill="FFFFFF"/>
        </w:rPr>
        <w:t>, 10(4), pp.37-39.</w:t>
      </w:r>
      <w:r w:rsidR="00971BB5" w:rsidRPr="008D3449">
        <w:rPr>
          <w:rFonts w:ascii="Arial" w:hAnsi="Arial" w:cs="Arial"/>
          <w:color w:val="000000"/>
          <w:shd w:val="clear" w:color="auto" w:fill="FFFFFF"/>
        </w:rPr>
        <w:t xml:space="preserve"> Available at: </w:t>
      </w:r>
      <w:hyperlink r:id="rId10" w:history="1">
        <w:r w:rsidR="00971BB5" w:rsidRPr="008D3449">
          <w:rPr>
            <w:rStyle w:val="Hyperlink"/>
            <w:rFonts w:ascii="Arial" w:hAnsi="Arial" w:cs="Arial"/>
            <w:shd w:val="clear" w:color="auto" w:fill="FFFFFF"/>
          </w:rPr>
          <w:t>https://doi.org/10.1016/j.revhom.2019.10.021</w:t>
        </w:r>
      </w:hyperlink>
      <w:r w:rsidR="00971BB5" w:rsidRPr="008D3449">
        <w:rPr>
          <w:rFonts w:ascii="Arial" w:hAnsi="Arial" w:cs="Arial"/>
          <w:color w:val="000000"/>
          <w:shd w:val="clear" w:color="auto" w:fill="FFFFFF"/>
        </w:rPr>
        <w:t xml:space="preserve"> (Accessed: 8 February 2021)</w:t>
      </w:r>
    </w:p>
    <w:p w14:paraId="11DFF290" w14:textId="636F40CC" w:rsidR="00533C0D" w:rsidRPr="008D3449" w:rsidRDefault="00227608" w:rsidP="00533C0D">
      <w:pPr>
        <w:spacing w:line="360" w:lineRule="auto"/>
        <w:rPr>
          <w:rFonts w:ascii="Arial" w:hAnsi="Arial" w:cs="Arial"/>
          <w:color w:val="000000"/>
          <w:shd w:val="clear" w:color="auto" w:fill="FFFFFF"/>
        </w:rPr>
      </w:pPr>
      <w:r w:rsidRPr="008D3449">
        <w:rPr>
          <w:rFonts w:ascii="Arial" w:hAnsi="Arial" w:cs="Arial"/>
          <w:color w:val="000000"/>
          <w:shd w:val="clear" w:color="auto" w:fill="FFFFFF"/>
        </w:rPr>
        <w:t xml:space="preserve">Mandal, A. </w:t>
      </w:r>
      <w:r w:rsidR="00971BB5" w:rsidRPr="008D3449">
        <w:rPr>
          <w:rFonts w:ascii="Arial" w:hAnsi="Arial" w:cs="Arial"/>
          <w:color w:val="000000"/>
          <w:shd w:val="clear" w:color="auto" w:fill="FFFFFF"/>
        </w:rPr>
        <w:t>(</w:t>
      </w:r>
      <w:r w:rsidRPr="008D3449">
        <w:rPr>
          <w:rFonts w:ascii="Arial" w:hAnsi="Arial" w:cs="Arial"/>
          <w:color w:val="000000"/>
          <w:shd w:val="clear" w:color="auto" w:fill="FFFFFF"/>
        </w:rPr>
        <w:t>2019</w:t>
      </w:r>
      <w:r w:rsidR="00971BB5" w:rsidRPr="008D3449">
        <w:rPr>
          <w:rFonts w:ascii="Arial" w:hAnsi="Arial" w:cs="Arial"/>
          <w:color w:val="000000"/>
          <w:shd w:val="clear" w:color="auto" w:fill="FFFFFF"/>
        </w:rPr>
        <w:t>)</w:t>
      </w:r>
      <w:r w:rsidRPr="008D3449">
        <w:rPr>
          <w:rFonts w:ascii="Arial" w:hAnsi="Arial" w:cs="Arial"/>
          <w:color w:val="000000"/>
          <w:shd w:val="clear" w:color="auto" w:fill="FFFFFF"/>
        </w:rPr>
        <w:t xml:space="preserve"> </w:t>
      </w:r>
      <w:r w:rsidR="00971BB5" w:rsidRPr="008D3449">
        <w:rPr>
          <w:rFonts w:ascii="Arial" w:hAnsi="Arial" w:cs="Arial"/>
          <w:color w:val="000000"/>
          <w:shd w:val="clear" w:color="auto" w:fill="FFFFFF"/>
        </w:rPr>
        <w:t>‘</w:t>
      </w:r>
      <w:r w:rsidRPr="008D3449">
        <w:rPr>
          <w:rFonts w:ascii="Arial" w:hAnsi="Arial" w:cs="Arial"/>
          <w:color w:val="000000"/>
          <w:shd w:val="clear" w:color="auto" w:fill="FFFFFF"/>
        </w:rPr>
        <w:t>Homeopathy History. [Blog] </w:t>
      </w:r>
      <w:r w:rsidRPr="008D3449">
        <w:rPr>
          <w:rFonts w:ascii="Arial" w:hAnsi="Arial" w:cs="Arial"/>
          <w:i/>
          <w:iCs/>
          <w:color w:val="000000"/>
          <w:shd w:val="clear" w:color="auto" w:fill="FFFFFF"/>
        </w:rPr>
        <w:t>News Medical Life Sciences</w:t>
      </w:r>
      <w:r w:rsidRPr="008D3449">
        <w:rPr>
          <w:rFonts w:ascii="Arial" w:hAnsi="Arial" w:cs="Arial"/>
          <w:color w:val="000000"/>
          <w:shd w:val="clear" w:color="auto" w:fill="FFFFFF"/>
        </w:rPr>
        <w:t xml:space="preserve">, Available at: &lt;https://www.news-medical.net/health/Homeopathy-History.aspx&gt; </w:t>
      </w:r>
      <w:r w:rsidR="008D3449">
        <w:rPr>
          <w:rFonts w:ascii="Arial" w:hAnsi="Arial" w:cs="Arial"/>
          <w:color w:val="000000"/>
          <w:shd w:val="clear" w:color="auto" w:fill="FFFFFF"/>
        </w:rPr>
        <w:t>(</w:t>
      </w:r>
      <w:r w:rsidRPr="008D3449">
        <w:rPr>
          <w:rFonts w:ascii="Arial" w:hAnsi="Arial" w:cs="Arial"/>
          <w:color w:val="000000"/>
          <w:shd w:val="clear" w:color="auto" w:fill="FFFFFF"/>
        </w:rPr>
        <w:t>Accessed 6 February 2021</w:t>
      </w:r>
      <w:r w:rsidR="008D3449">
        <w:rPr>
          <w:rFonts w:ascii="Arial" w:hAnsi="Arial" w:cs="Arial"/>
          <w:color w:val="000000"/>
          <w:shd w:val="clear" w:color="auto" w:fill="FFFFFF"/>
        </w:rPr>
        <w:t>).</w:t>
      </w:r>
    </w:p>
    <w:p w14:paraId="3A54430C" w14:textId="6E11C143" w:rsidR="00227608" w:rsidRPr="008D3449" w:rsidRDefault="00533C0D" w:rsidP="00533C0D">
      <w:pPr>
        <w:spacing w:line="360" w:lineRule="auto"/>
        <w:rPr>
          <w:rFonts w:ascii="Arial" w:hAnsi="Arial" w:cs="Arial"/>
          <w:color w:val="000000"/>
          <w:shd w:val="clear" w:color="auto" w:fill="FFFFFF"/>
        </w:rPr>
      </w:pPr>
      <w:r w:rsidRPr="008D3449">
        <w:rPr>
          <w:rFonts w:ascii="Arial" w:hAnsi="Arial" w:cs="Arial"/>
          <w:color w:val="000000"/>
          <w:shd w:val="clear" w:color="auto" w:fill="FFFFFF"/>
        </w:rPr>
        <w:t xml:space="preserve">NHMRC, </w:t>
      </w:r>
      <w:r w:rsidR="009F378A" w:rsidRPr="008D3449">
        <w:rPr>
          <w:rFonts w:ascii="Arial" w:hAnsi="Arial" w:cs="Arial"/>
          <w:color w:val="000000"/>
          <w:shd w:val="clear" w:color="auto" w:fill="FFFFFF"/>
        </w:rPr>
        <w:t>(</w:t>
      </w:r>
      <w:r w:rsidRPr="008D3449">
        <w:rPr>
          <w:rFonts w:ascii="Arial" w:hAnsi="Arial" w:cs="Arial"/>
          <w:color w:val="000000"/>
          <w:shd w:val="clear" w:color="auto" w:fill="FFFFFF"/>
        </w:rPr>
        <w:t>2015</w:t>
      </w:r>
      <w:r w:rsidR="009F378A" w:rsidRPr="008D3449">
        <w:rPr>
          <w:rFonts w:ascii="Arial" w:hAnsi="Arial" w:cs="Arial"/>
          <w:color w:val="000000"/>
          <w:shd w:val="clear" w:color="auto" w:fill="FFFFFF"/>
        </w:rPr>
        <w:t>)</w:t>
      </w:r>
      <w:r w:rsidRPr="008D3449">
        <w:rPr>
          <w:rFonts w:ascii="Arial" w:hAnsi="Arial" w:cs="Arial"/>
          <w:color w:val="000000"/>
          <w:shd w:val="clear" w:color="auto" w:fill="FFFFFF"/>
        </w:rPr>
        <w:t> </w:t>
      </w:r>
      <w:r w:rsidRPr="008D3449">
        <w:rPr>
          <w:rFonts w:ascii="Arial" w:hAnsi="Arial" w:cs="Arial"/>
          <w:i/>
          <w:iCs/>
          <w:color w:val="000000"/>
          <w:shd w:val="clear" w:color="auto" w:fill="FFFFFF"/>
        </w:rPr>
        <w:t>Evidence on the effectiveness of homeopathy for treating health conditions</w:t>
      </w:r>
      <w:r w:rsidRPr="008D3449">
        <w:rPr>
          <w:rFonts w:ascii="Arial" w:hAnsi="Arial" w:cs="Arial"/>
          <w:color w:val="000000"/>
          <w:shd w:val="clear" w:color="auto" w:fill="FFFFFF"/>
        </w:rPr>
        <w:t>. Australia: National Health and Medical Research Council, pp.14-15.</w:t>
      </w:r>
    </w:p>
    <w:p w14:paraId="663667F3" w14:textId="61B72C55" w:rsidR="00227608" w:rsidRPr="008D3449" w:rsidRDefault="00227608" w:rsidP="00533C0D">
      <w:pPr>
        <w:spacing w:line="360" w:lineRule="auto"/>
        <w:rPr>
          <w:rFonts w:ascii="Arial" w:hAnsi="Arial" w:cs="Arial"/>
        </w:rPr>
      </w:pPr>
      <w:r w:rsidRPr="008D3449">
        <w:rPr>
          <w:rFonts w:ascii="Arial" w:hAnsi="Arial" w:cs="Arial"/>
          <w:color w:val="000000"/>
          <w:shd w:val="clear" w:color="auto" w:fill="FFFFFF"/>
        </w:rPr>
        <w:t xml:space="preserve">NHS, </w:t>
      </w:r>
      <w:r w:rsidR="009F378A" w:rsidRPr="008D3449">
        <w:rPr>
          <w:rFonts w:ascii="Arial" w:hAnsi="Arial" w:cs="Arial"/>
          <w:color w:val="000000"/>
          <w:shd w:val="clear" w:color="auto" w:fill="FFFFFF"/>
        </w:rPr>
        <w:t>(</w:t>
      </w:r>
      <w:r w:rsidRPr="008D3449">
        <w:rPr>
          <w:rFonts w:ascii="Arial" w:hAnsi="Arial" w:cs="Arial"/>
          <w:color w:val="000000"/>
          <w:shd w:val="clear" w:color="auto" w:fill="FFFFFF"/>
        </w:rPr>
        <w:t>2018</w:t>
      </w:r>
      <w:r w:rsidR="009F378A" w:rsidRPr="008D3449">
        <w:rPr>
          <w:rFonts w:ascii="Arial" w:hAnsi="Arial" w:cs="Arial"/>
          <w:color w:val="000000"/>
          <w:shd w:val="clear" w:color="auto" w:fill="FFFFFF"/>
        </w:rPr>
        <w:t>)</w:t>
      </w:r>
      <w:r w:rsidRPr="008D3449">
        <w:rPr>
          <w:rFonts w:ascii="Arial" w:hAnsi="Arial" w:cs="Arial"/>
          <w:color w:val="000000"/>
          <w:shd w:val="clear" w:color="auto" w:fill="FFFFFF"/>
        </w:rPr>
        <w:t> </w:t>
      </w:r>
      <w:r w:rsidRPr="008D3449">
        <w:rPr>
          <w:rFonts w:ascii="Arial" w:hAnsi="Arial" w:cs="Arial"/>
          <w:i/>
          <w:iCs/>
          <w:color w:val="000000"/>
          <w:shd w:val="clear" w:color="auto" w:fill="FFFFFF"/>
        </w:rPr>
        <w:t>Homeopathy</w:t>
      </w:r>
      <w:r w:rsidR="009F378A" w:rsidRPr="008D3449">
        <w:rPr>
          <w:rFonts w:ascii="Arial" w:hAnsi="Arial" w:cs="Arial"/>
          <w:color w:val="000000"/>
          <w:shd w:val="clear" w:color="auto" w:fill="FFFFFF"/>
        </w:rPr>
        <w:t>. England, Available</w:t>
      </w:r>
      <w:r w:rsidRPr="008D3449">
        <w:rPr>
          <w:rFonts w:ascii="Arial" w:hAnsi="Arial" w:cs="Arial"/>
          <w:color w:val="000000"/>
          <w:shd w:val="clear" w:color="auto" w:fill="FFFFFF"/>
        </w:rPr>
        <w:t xml:space="preserve"> at: </w:t>
      </w:r>
      <w:r w:rsidRPr="008D3449">
        <w:rPr>
          <w:rFonts w:ascii="Arial" w:hAnsi="Arial" w:cs="Arial"/>
        </w:rPr>
        <w:t xml:space="preserve"> </w:t>
      </w:r>
      <w:hyperlink r:id="rId11" w:history="1">
        <w:r w:rsidRPr="008D3449">
          <w:rPr>
            <w:rStyle w:val="Hyperlink"/>
            <w:rFonts w:ascii="Arial" w:hAnsi="Arial" w:cs="Arial"/>
          </w:rPr>
          <w:t>https://www.nhs.uk/homepathy/conditions</w:t>
        </w:r>
      </w:hyperlink>
      <w:r w:rsidR="009F378A" w:rsidRPr="008D3449">
        <w:rPr>
          <w:rStyle w:val="Hyperlink"/>
          <w:rFonts w:ascii="Arial" w:hAnsi="Arial" w:cs="Arial"/>
        </w:rPr>
        <w:t xml:space="preserve"> </w:t>
      </w:r>
      <w:r w:rsidR="009F378A" w:rsidRPr="008D3449">
        <w:rPr>
          <w:rStyle w:val="Hyperlink"/>
          <w:rFonts w:ascii="Arial" w:hAnsi="Arial" w:cs="Arial"/>
          <w:color w:val="auto"/>
          <w:u w:val="none"/>
        </w:rPr>
        <w:t>(Accessed: 9</w:t>
      </w:r>
      <w:r w:rsidR="009F378A" w:rsidRPr="008D3449">
        <w:rPr>
          <w:rStyle w:val="Hyperlink"/>
          <w:rFonts w:ascii="Arial" w:hAnsi="Arial" w:cs="Arial"/>
          <w:color w:val="auto"/>
          <w:u w:val="none"/>
          <w:vertAlign w:val="superscript"/>
        </w:rPr>
        <w:t>th</w:t>
      </w:r>
      <w:r w:rsidR="009F378A" w:rsidRPr="008D3449">
        <w:rPr>
          <w:rStyle w:val="Hyperlink"/>
          <w:rFonts w:ascii="Arial" w:hAnsi="Arial" w:cs="Arial"/>
          <w:color w:val="auto"/>
          <w:u w:val="none"/>
        </w:rPr>
        <w:t xml:space="preserve"> February 2021)</w:t>
      </w:r>
      <w:r w:rsidR="008D3449">
        <w:rPr>
          <w:rStyle w:val="Hyperlink"/>
          <w:rFonts w:ascii="Arial" w:hAnsi="Arial" w:cs="Arial"/>
          <w:color w:val="auto"/>
          <w:u w:val="none"/>
        </w:rPr>
        <w:t xml:space="preserve">. </w:t>
      </w:r>
    </w:p>
    <w:p w14:paraId="14BE6763" w14:textId="08A9DB86" w:rsidR="005867FD" w:rsidRPr="008D3449" w:rsidRDefault="005867FD" w:rsidP="00533C0D">
      <w:pPr>
        <w:spacing w:line="360" w:lineRule="auto"/>
        <w:rPr>
          <w:rFonts w:ascii="Arial" w:hAnsi="Arial" w:cs="Arial"/>
          <w:color w:val="000000"/>
          <w:shd w:val="clear" w:color="auto" w:fill="FFFFFF"/>
        </w:rPr>
      </w:pPr>
      <w:r w:rsidRPr="008D3449">
        <w:rPr>
          <w:rFonts w:ascii="Arial" w:hAnsi="Arial" w:cs="Arial"/>
          <w:color w:val="000000"/>
          <w:shd w:val="clear" w:color="auto" w:fill="FFFFFF"/>
        </w:rPr>
        <w:t>NICE</w:t>
      </w:r>
      <w:r w:rsidR="009F378A" w:rsidRPr="008D3449">
        <w:rPr>
          <w:rFonts w:ascii="Arial" w:hAnsi="Arial" w:cs="Arial"/>
          <w:color w:val="000000"/>
          <w:shd w:val="clear" w:color="auto" w:fill="FFFFFF"/>
        </w:rPr>
        <w:t>.</w:t>
      </w:r>
      <w:r w:rsidRPr="008D3449">
        <w:rPr>
          <w:rFonts w:ascii="Arial" w:hAnsi="Arial" w:cs="Arial"/>
          <w:color w:val="000000"/>
          <w:shd w:val="clear" w:color="auto" w:fill="FFFFFF"/>
        </w:rPr>
        <w:t xml:space="preserve"> </w:t>
      </w:r>
      <w:r w:rsidR="009F378A" w:rsidRPr="008D3449">
        <w:rPr>
          <w:rFonts w:ascii="Arial" w:hAnsi="Arial" w:cs="Arial"/>
          <w:color w:val="000000"/>
          <w:shd w:val="clear" w:color="auto" w:fill="FFFFFF"/>
        </w:rPr>
        <w:t>(</w:t>
      </w:r>
      <w:r w:rsidRPr="008D3449">
        <w:rPr>
          <w:rFonts w:ascii="Arial" w:hAnsi="Arial" w:cs="Arial"/>
          <w:color w:val="000000"/>
          <w:shd w:val="clear" w:color="auto" w:fill="FFFFFF"/>
        </w:rPr>
        <w:t>2007</w:t>
      </w:r>
      <w:r w:rsidR="009F378A" w:rsidRPr="008D3449">
        <w:rPr>
          <w:rFonts w:ascii="Arial" w:hAnsi="Arial" w:cs="Arial"/>
          <w:color w:val="000000"/>
          <w:shd w:val="clear" w:color="auto" w:fill="FFFFFF"/>
        </w:rPr>
        <w:t>)</w:t>
      </w:r>
      <w:r w:rsidRPr="008D3449">
        <w:rPr>
          <w:rFonts w:ascii="Arial" w:hAnsi="Arial" w:cs="Arial"/>
          <w:color w:val="000000"/>
          <w:shd w:val="clear" w:color="auto" w:fill="FFFFFF"/>
        </w:rPr>
        <w:t> </w:t>
      </w:r>
      <w:r w:rsidR="009F378A" w:rsidRPr="008D3449">
        <w:rPr>
          <w:rFonts w:ascii="Arial" w:hAnsi="Arial" w:cs="Arial"/>
          <w:i/>
          <w:iCs/>
          <w:color w:val="000000"/>
          <w:shd w:val="clear" w:color="auto" w:fill="FFFFFF"/>
        </w:rPr>
        <w:t>National Institute for Health and Care Excellence</w:t>
      </w:r>
      <w:r w:rsidR="008D3449" w:rsidRPr="008D3449">
        <w:rPr>
          <w:rFonts w:ascii="Arial" w:hAnsi="Arial" w:cs="Arial"/>
          <w:i/>
          <w:iCs/>
          <w:color w:val="000000"/>
          <w:shd w:val="clear" w:color="auto" w:fill="FFFFFF"/>
        </w:rPr>
        <w:t>:</w:t>
      </w:r>
      <w:r w:rsidR="009F378A" w:rsidRPr="008D3449">
        <w:rPr>
          <w:rFonts w:ascii="Arial" w:hAnsi="Arial" w:cs="Arial"/>
          <w:i/>
          <w:iCs/>
          <w:color w:val="000000"/>
          <w:shd w:val="clear" w:color="auto" w:fill="FFFFFF"/>
        </w:rPr>
        <w:t xml:space="preserve"> </w:t>
      </w:r>
      <w:r w:rsidRPr="008D3449">
        <w:rPr>
          <w:rFonts w:ascii="Arial" w:hAnsi="Arial" w:cs="Arial"/>
          <w:i/>
          <w:iCs/>
          <w:color w:val="000000"/>
          <w:shd w:val="clear" w:color="auto" w:fill="FFFFFF"/>
        </w:rPr>
        <w:t>Complementary therapies</w:t>
      </w:r>
      <w:r w:rsidRPr="008D3449">
        <w:rPr>
          <w:rFonts w:ascii="Arial" w:hAnsi="Arial" w:cs="Arial"/>
          <w:color w:val="000000"/>
          <w:shd w:val="clear" w:color="auto" w:fill="FFFFFF"/>
        </w:rPr>
        <w:t>. NICE.</w:t>
      </w:r>
      <w:r w:rsidR="008D3449" w:rsidRPr="008D3449">
        <w:rPr>
          <w:rFonts w:ascii="Arial" w:hAnsi="Arial" w:cs="Arial"/>
          <w:color w:val="000000"/>
          <w:shd w:val="clear" w:color="auto" w:fill="FFFFFF"/>
        </w:rPr>
        <w:t xml:space="preserve"> Available at: </w:t>
      </w:r>
      <w:hyperlink r:id="rId12" w:history="1">
        <w:r w:rsidR="008D3449" w:rsidRPr="008D3449">
          <w:rPr>
            <w:rStyle w:val="Hyperlink"/>
            <w:rFonts w:ascii="Arial" w:hAnsi="Arial" w:cs="Arial"/>
          </w:rPr>
          <w:t>https://www.nice.org.uk/guidance/cg57/ifp/chapter/complementary-therapies</w:t>
        </w:r>
      </w:hyperlink>
      <w:r w:rsidR="008D3449">
        <w:rPr>
          <w:rFonts w:ascii="Arial" w:hAnsi="Arial" w:cs="Arial"/>
        </w:rPr>
        <w:t xml:space="preserve"> (Accessed: 9</w:t>
      </w:r>
      <w:r w:rsidR="008D3449" w:rsidRPr="008D3449">
        <w:rPr>
          <w:rFonts w:ascii="Arial" w:hAnsi="Arial" w:cs="Arial"/>
          <w:vertAlign w:val="superscript"/>
        </w:rPr>
        <w:t>th</w:t>
      </w:r>
      <w:r w:rsidR="008D3449">
        <w:rPr>
          <w:rFonts w:ascii="Arial" w:hAnsi="Arial" w:cs="Arial"/>
        </w:rPr>
        <w:t xml:space="preserve"> February 2021)</w:t>
      </w:r>
      <w:r w:rsidR="008D3449" w:rsidRPr="008D3449">
        <w:rPr>
          <w:rFonts w:ascii="Arial" w:hAnsi="Arial" w:cs="Arial"/>
        </w:rPr>
        <w:t xml:space="preserve"> </w:t>
      </w:r>
    </w:p>
    <w:p w14:paraId="754ABCAC" w14:textId="54EEE09D" w:rsidR="00F96CC3" w:rsidRPr="008D3449" w:rsidRDefault="00F96CC3" w:rsidP="00533C0D">
      <w:pPr>
        <w:spacing w:line="360" w:lineRule="auto"/>
        <w:rPr>
          <w:rFonts w:ascii="Arial" w:hAnsi="Arial" w:cs="Arial"/>
          <w:color w:val="000000"/>
          <w:shd w:val="clear" w:color="auto" w:fill="FFFFFF"/>
        </w:rPr>
      </w:pPr>
      <w:proofErr w:type="spellStart"/>
      <w:r w:rsidRPr="008D3449">
        <w:rPr>
          <w:rFonts w:ascii="Arial" w:hAnsi="Arial" w:cs="Arial"/>
          <w:color w:val="000000"/>
          <w:shd w:val="clear" w:color="auto" w:fill="FFFFFF"/>
        </w:rPr>
        <w:t>Raak</w:t>
      </w:r>
      <w:proofErr w:type="spellEnd"/>
      <w:r w:rsidRPr="008D3449">
        <w:rPr>
          <w:rFonts w:ascii="Arial" w:hAnsi="Arial" w:cs="Arial"/>
          <w:color w:val="000000"/>
          <w:shd w:val="clear" w:color="auto" w:fill="FFFFFF"/>
        </w:rPr>
        <w:t xml:space="preserve">, C., Krueger, P., </w:t>
      </w:r>
      <w:proofErr w:type="spellStart"/>
      <w:r w:rsidRPr="008D3449">
        <w:rPr>
          <w:rFonts w:ascii="Arial" w:hAnsi="Arial" w:cs="Arial"/>
          <w:color w:val="000000"/>
          <w:shd w:val="clear" w:color="auto" w:fill="FFFFFF"/>
        </w:rPr>
        <w:t>Klement</w:t>
      </w:r>
      <w:proofErr w:type="spellEnd"/>
      <w:r w:rsidRPr="008D3449">
        <w:rPr>
          <w:rFonts w:ascii="Arial" w:hAnsi="Arial" w:cs="Arial"/>
          <w:color w:val="000000"/>
          <w:shd w:val="clear" w:color="auto" w:fill="FFFFFF"/>
        </w:rPr>
        <w:t xml:space="preserve">, P., </w:t>
      </w:r>
      <w:proofErr w:type="spellStart"/>
      <w:r w:rsidRPr="008D3449">
        <w:rPr>
          <w:rFonts w:ascii="Arial" w:hAnsi="Arial" w:cs="Arial"/>
          <w:color w:val="000000"/>
          <w:shd w:val="clear" w:color="auto" w:fill="FFFFFF"/>
        </w:rPr>
        <w:t>Jaegere</w:t>
      </w:r>
      <w:proofErr w:type="spellEnd"/>
      <w:r w:rsidRPr="008D3449">
        <w:rPr>
          <w:rFonts w:ascii="Arial" w:hAnsi="Arial" w:cs="Arial"/>
          <w:color w:val="000000"/>
          <w:shd w:val="clear" w:color="auto" w:fill="FFFFFF"/>
        </w:rPr>
        <w:t>, S. et al</w:t>
      </w:r>
      <w:r w:rsidR="008D3449">
        <w:rPr>
          <w:rFonts w:ascii="Arial" w:hAnsi="Arial" w:cs="Arial"/>
          <w:color w:val="000000"/>
          <w:shd w:val="clear" w:color="auto" w:fill="FFFFFF"/>
        </w:rPr>
        <w:t>. (</w:t>
      </w:r>
      <w:r w:rsidRPr="008D3449">
        <w:rPr>
          <w:rFonts w:ascii="Arial" w:hAnsi="Arial" w:cs="Arial"/>
          <w:color w:val="000000"/>
          <w:shd w:val="clear" w:color="auto" w:fill="FFFFFF"/>
        </w:rPr>
        <w:t>2019</w:t>
      </w:r>
      <w:r w:rsidR="008D3449">
        <w:rPr>
          <w:rFonts w:ascii="Arial" w:hAnsi="Arial" w:cs="Arial"/>
          <w:color w:val="000000"/>
          <w:shd w:val="clear" w:color="auto" w:fill="FFFFFF"/>
        </w:rPr>
        <w:t>) ‘</w:t>
      </w:r>
      <w:r w:rsidRPr="008D3449">
        <w:rPr>
          <w:rFonts w:ascii="Arial" w:hAnsi="Arial" w:cs="Arial"/>
          <w:color w:val="000000"/>
          <w:shd w:val="clear" w:color="auto" w:fill="FFFFFF"/>
        </w:rPr>
        <w:t xml:space="preserve">Effectiveness of a homeopathic complex medicine in infantile colic: A randomized </w:t>
      </w:r>
      <w:proofErr w:type="spellStart"/>
      <w:r w:rsidRPr="008D3449">
        <w:rPr>
          <w:rFonts w:ascii="Arial" w:hAnsi="Arial" w:cs="Arial"/>
          <w:color w:val="000000"/>
          <w:shd w:val="clear" w:color="auto" w:fill="FFFFFF"/>
        </w:rPr>
        <w:t>multicenter</w:t>
      </w:r>
      <w:proofErr w:type="spellEnd"/>
      <w:r w:rsidRPr="008D3449">
        <w:rPr>
          <w:rFonts w:ascii="Arial" w:hAnsi="Arial" w:cs="Arial"/>
          <w:color w:val="000000"/>
          <w:shd w:val="clear" w:color="auto" w:fill="FFFFFF"/>
        </w:rPr>
        <w:t xml:space="preserve"> study</w:t>
      </w:r>
      <w:r w:rsidR="00533A8F">
        <w:rPr>
          <w:rFonts w:ascii="Arial" w:hAnsi="Arial" w:cs="Arial"/>
          <w:color w:val="000000"/>
          <w:shd w:val="clear" w:color="auto" w:fill="FFFFFF"/>
        </w:rPr>
        <w:t xml:space="preserve">’, </w:t>
      </w:r>
      <w:r w:rsidR="00533A8F" w:rsidRPr="008D3449">
        <w:rPr>
          <w:rFonts w:ascii="Arial" w:hAnsi="Arial" w:cs="Arial"/>
          <w:color w:val="000000"/>
          <w:shd w:val="clear" w:color="auto" w:fill="FFFFFF"/>
        </w:rPr>
        <w:t>ScienceDirect</w:t>
      </w:r>
      <w:r w:rsidRPr="008D3449">
        <w:rPr>
          <w:rFonts w:ascii="Arial" w:hAnsi="Arial" w:cs="Arial"/>
          <w:color w:val="000000"/>
          <w:shd w:val="clear" w:color="auto" w:fill="FFFFFF"/>
        </w:rPr>
        <w:t>,</w:t>
      </w:r>
      <w:r w:rsidR="008D3449">
        <w:rPr>
          <w:rFonts w:ascii="Arial" w:hAnsi="Arial" w:cs="Arial"/>
          <w:color w:val="000000"/>
          <w:shd w:val="clear" w:color="auto" w:fill="FFFFFF"/>
        </w:rPr>
        <w:t xml:space="preserve"> </w:t>
      </w:r>
      <w:r w:rsidRPr="008D3449">
        <w:rPr>
          <w:rFonts w:ascii="Arial" w:hAnsi="Arial" w:cs="Arial"/>
          <w:color w:val="000000"/>
          <w:shd w:val="clear" w:color="auto" w:fill="FFFFFF"/>
        </w:rPr>
        <w:t xml:space="preserve">45(1), </w:t>
      </w:r>
      <w:r w:rsidRPr="008D3449">
        <w:rPr>
          <w:rFonts w:ascii="Arial" w:hAnsi="Arial" w:cs="Arial"/>
          <w:color w:val="000000"/>
          <w:shd w:val="clear" w:color="auto" w:fill="FFFFFF"/>
        </w:rPr>
        <w:lastRenderedPageBreak/>
        <w:t xml:space="preserve">pp.136-141. Available at: </w:t>
      </w:r>
      <w:hyperlink r:id="rId13" w:history="1">
        <w:r w:rsidR="008D3449" w:rsidRPr="00D71103">
          <w:rPr>
            <w:rStyle w:val="Hyperlink"/>
            <w:rFonts w:ascii="Arial" w:hAnsi="Arial" w:cs="Arial"/>
            <w:shd w:val="clear" w:color="auto" w:fill="FFFFFF"/>
          </w:rPr>
          <w:t>https://doi.org/10.1016/j.ctim.2019.05.026</w:t>
        </w:r>
      </w:hyperlink>
      <w:r w:rsidR="008D3449">
        <w:rPr>
          <w:rFonts w:ascii="Arial" w:hAnsi="Arial" w:cs="Arial"/>
          <w:color w:val="000000"/>
          <w:shd w:val="clear" w:color="auto" w:fill="FFFFFF"/>
        </w:rPr>
        <w:t xml:space="preserve"> (</w:t>
      </w:r>
      <w:r w:rsidRPr="008D3449">
        <w:rPr>
          <w:rFonts w:ascii="Arial" w:hAnsi="Arial" w:cs="Arial"/>
          <w:color w:val="000000"/>
          <w:shd w:val="clear" w:color="auto" w:fill="FFFFFF"/>
        </w:rPr>
        <w:t>Accessed</w:t>
      </w:r>
      <w:r w:rsidR="008D3449">
        <w:rPr>
          <w:rFonts w:ascii="Arial" w:hAnsi="Arial" w:cs="Arial"/>
          <w:color w:val="000000"/>
          <w:shd w:val="clear" w:color="auto" w:fill="FFFFFF"/>
        </w:rPr>
        <w:t>:</w:t>
      </w:r>
      <w:r w:rsidRPr="008D3449">
        <w:rPr>
          <w:rFonts w:ascii="Arial" w:hAnsi="Arial" w:cs="Arial"/>
          <w:color w:val="000000"/>
          <w:shd w:val="clear" w:color="auto" w:fill="FFFFFF"/>
        </w:rPr>
        <w:t xml:space="preserve"> 6 February 2021</w:t>
      </w:r>
      <w:r w:rsidR="008D3449">
        <w:rPr>
          <w:rFonts w:ascii="Arial" w:hAnsi="Arial" w:cs="Arial"/>
          <w:color w:val="000000"/>
          <w:shd w:val="clear" w:color="auto" w:fill="FFFFFF"/>
        </w:rPr>
        <w:t>)</w:t>
      </w:r>
      <w:r w:rsidRPr="008D3449">
        <w:rPr>
          <w:rFonts w:ascii="Arial" w:hAnsi="Arial" w:cs="Arial"/>
          <w:color w:val="000000"/>
          <w:shd w:val="clear" w:color="auto" w:fill="FFFFFF"/>
        </w:rPr>
        <w:t>.</w:t>
      </w:r>
    </w:p>
    <w:p w14:paraId="2D7206DA" w14:textId="1C6A7FD3" w:rsidR="00533C0D" w:rsidRPr="008D3449" w:rsidRDefault="00533C0D" w:rsidP="00533C0D">
      <w:pPr>
        <w:spacing w:line="360" w:lineRule="auto"/>
        <w:rPr>
          <w:rFonts w:ascii="Arial" w:hAnsi="Arial" w:cs="Arial"/>
        </w:rPr>
      </w:pPr>
      <w:r w:rsidRPr="008D3449">
        <w:rPr>
          <w:rFonts w:ascii="Arial" w:hAnsi="Arial" w:cs="Arial"/>
          <w:color w:val="000000"/>
          <w:shd w:val="clear" w:color="auto" w:fill="FFFFFF"/>
        </w:rPr>
        <w:t>Zeise, J. and Fritz, J</w:t>
      </w:r>
      <w:r w:rsidR="008D3449" w:rsidRPr="008D3449">
        <w:rPr>
          <w:rFonts w:ascii="Arial" w:hAnsi="Arial" w:cs="Arial"/>
          <w:color w:val="000000"/>
          <w:shd w:val="clear" w:color="auto" w:fill="FFFFFF"/>
        </w:rPr>
        <w:t>.</w:t>
      </w:r>
      <w:r w:rsidRPr="008D3449">
        <w:rPr>
          <w:rFonts w:ascii="Arial" w:hAnsi="Arial" w:cs="Arial"/>
          <w:color w:val="000000"/>
          <w:shd w:val="clear" w:color="auto" w:fill="FFFFFF"/>
        </w:rPr>
        <w:t xml:space="preserve"> </w:t>
      </w:r>
      <w:r w:rsidR="008D3449" w:rsidRPr="008D3449">
        <w:rPr>
          <w:rFonts w:ascii="Arial" w:hAnsi="Arial" w:cs="Arial"/>
          <w:color w:val="000000"/>
          <w:shd w:val="clear" w:color="auto" w:fill="FFFFFF"/>
        </w:rPr>
        <w:t>(</w:t>
      </w:r>
      <w:r w:rsidRPr="008D3449">
        <w:rPr>
          <w:rFonts w:ascii="Arial" w:hAnsi="Arial" w:cs="Arial"/>
          <w:color w:val="000000"/>
          <w:shd w:val="clear" w:color="auto" w:fill="FFFFFF"/>
        </w:rPr>
        <w:t>2019</w:t>
      </w:r>
      <w:r w:rsidR="008D3449" w:rsidRPr="008D3449">
        <w:rPr>
          <w:rFonts w:ascii="Arial" w:hAnsi="Arial" w:cs="Arial"/>
          <w:color w:val="000000"/>
          <w:shd w:val="clear" w:color="auto" w:fill="FFFFFF"/>
        </w:rPr>
        <w:t>)</w:t>
      </w:r>
      <w:r w:rsidRPr="008D3449">
        <w:rPr>
          <w:rFonts w:ascii="Arial" w:hAnsi="Arial" w:cs="Arial"/>
          <w:color w:val="000000"/>
          <w:shd w:val="clear" w:color="auto" w:fill="FFFFFF"/>
        </w:rPr>
        <w:t xml:space="preserve"> </w:t>
      </w:r>
      <w:r w:rsidR="008D3449" w:rsidRPr="008D3449">
        <w:rPr>
          <w:rFonts w:ascii="Arial" w:hAnsi="Arial" w:cs="Arial"/>
          <w:color w:val="000000"/>
          <w:shd w:val="clear" w:color="auto" w:fill="FFFFFF"/>
        </w:rPr>
        <w:t>‘</w:t>
      </w:r>
      <w:r w:rsidRPr="008D3449">
        <w:rPr>
          <w:rFonts w:ascii="Arial" w:hAnsi="Arial" w:cs="Arial"/>
          <w:color w:val="000000"/>
          <w:shd w:val="clear" w:color="auto" w:fill="FFFFFF"/>
        </w:rPr>
        <w:t>Use and efficacy of homeopathy in prevention and treatment of bovine mastitis</w:t>
      </w:r>
      <w:r w:rsidR="008D3449" w:rsidRPr="008D3449">
        <w:rPr>
          <w:rFonts w:ascii="Arial" w:hAnsi="Arial" w:cs="Arial"/>
          <w:color w:val="000000"/>
          <w:shd w:val="clear" w:color="auto" w:fill="FFFFFF"/>
        </w:rPr>
        <w:t>’,</w:t>
      </w:r>
      <w:r w:rsidRPr="008D3449">
        <w:rPr>
          <w:rFonts w:ascii="Arial" w:hAnsi="Arial" w:cs="Arial"/>
          <w:color w:val="000000"/>
          <w:shd w:val="clear" w:color="auto" w:fill="FFFFFF"/>
        </w:rPr>
        <w:t> </w:t>
      </w:r>
      <w:r w:rsidRPr="008D3449">
        <w:rPr>
          <w:rFonts w:ascii="Arial" w:hAnsi="Arial" w:cs="Arial"/>
          <w:i/>
          <w:iCs/>
          <w:color w:val="000000"/>
          <w:shd w:val="clear" w:color="auto" w:fill="FFFFFF"/>
        </w:rPr>
        <w:t>Open Agriculture</w:t>
      </w:r>
      <w:r w:rsidRPr="008D3449">
        <w:rPr>
          <w:rFonts w:ascii="Arial" w:hAnsi="Arial" w:cs="Arial"/>
          <w:color w:val="000000"/>
          <w:shd w:val="clear" w:color="auto" w:fill="FFFFFF"/>
        </w:rPr>
        <w:t>, 4(1), pp.203-212.</w:t>
      </w:r>
      <w:r w:rsidR="008D3449" w:rsidRPr="008D3449">
        <w:rPr>
          <w:rFonts w:ascii="Arial" w:hAnsi="Arial" w:cs="Arial"/>
          <w:color w:val="000000"/>
          <w:shd w:val="clear" w:color="auto" w:fill="FFFFFF"/>
        </w:rPr>
        <w:t xml:space="preserve"> Available at:</w:t>
      </w:r>
      <w:r w:rsidR="008D3449" w:rsidRPr="008D3449">
        <w:rPr>
          <w:rFonts w:ascii="Arial" w:hAnsi="Arial" w:cs="Arial"/>
        </w:rPr>
        <w:t xml:space="preserve"> </w:t>
      </w:r>
      <w:hyperlink r:id="rId14" w:history="1">
        <w:r w:rsidR="008D3449" w:rsidRPr="00D71103">
          <w:rPr>
            <w:rStyle w:val="Hyperlink"/>
            <w:rFonts w:ascii="Arial" w:hAnsi="Arial" w:cs="Arial"/>
            <w:shd w:val="clear" w:color="auto" w:fill="FFFFFF"/>
          </w:rPr>
          <w:t>https://doi.org/10.1515/opag-2019-0019</w:t>
        </w:r>
      </w:hyperlink>
      <w:r w:rsidR="008D3449">
        <w:rPr>
          <w:rFonts w:ascii="Arial" w:hAnsi="Arial" w:cs="Arial"/>
          <w:color w:val="000000"/>
          <w:shd w:val="clear" w:color="auto" w:fill="FFFFFF"/>
        </w:rPr>
        <w:t xml:space="preserve"> </w:t>
      </w:r>
      <w:r w:rsidR="00533A8F">
        <w:rPr>
          <w:rFonts w:ascii="Arial" w:hAnsi="Arial" w:cs="Arial"/>
          <w:color w:val="000000"/>
          <w:shd w:val="clear" w:color="auto" w:fill="FFFFFF"/>
        </w:rPr>
        <w:t>(Accessed: 4</w:t>
      </w:r>
      <w:r w:rsidR="00533A8F" w:rsidRPr="00533A8F">
        <w:rPr>
          <w:rFonts w:ascii="Arial" w:hAnsi="Arial" w:cs="Arial"/>
          <w:color w:val="000000"/>
          <w:shd w:val="clear" w:color="auto" w:fill="FFFFFF"/>
          <w:vertAlign w:val="superscript"/>
        </w:rPr>
        <w:t>th</w:t>
      </w:r>
      <w:r w:rsidR="00533A8F">
        <w:rPr>
          <w:rFonts w:ascii="Arial" w:hAnsi="Arial" w:cs="Arial"/>
          <w:color w:val="000000"/>
          <w:shd w:val="clear" w:color="auto" w:fill="FFFFFF"/>
        </w:rPr>
        <w:t xml:space="preserve"> February 2021). </w:t>
      </w:r>
    </w:p>
    <w:p w14:paraId="732EE10C" w14:textId="1A124503" w:rsidR="005F18C2" w:rsidRPr="008D3449" w:rsidRDefault="005F18C2" w:rsidP="00C04A4B">
      <w:pPr>
        <w:spacing w:line="360" w:lineRule="auto"/>
        <w:rPr>
          <w:rFonts w:ascii="Arial" w:hAnsi="Arial" w:cs="Arial"/>
        </w:rPr>
      </w:pPr>
    </w:p>
    <w:sectPr w:rsidR="005F18C2" w:rsidRPr="008D3449">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2E99E3" w14:textId="77777777" w:rsidR="00FE44D0" w:rsidRDefault="00FE44D0" w:rsidP="00CA52D1">
      <w:pPr>
        <w:spacing w:after="0" w:line="240" w:lineRule="auto"/>
      </w:pPr>
      <w:r>
        <w:separator/>
      </w:r>
    </w:p>
  </w:endnote>
  <w:endnote w:type="continuationSeparator" w:id="0">
    <w:p w14:paraId="3F20A840" w14:textId="77777777" w:rsidR="00FE44D0" w:rsidRDefault="00FE44D0" w:rsidP="00CA5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2877399"/>
      <w:docPartObj>
        <w:docPartGallery w:val="Page Numbers (Bottom of Page)"/>
        <w:docPartUnique/>
      </w:docPartObj>
    </w:sdtPr>
    <w:sdtEndPr>
      <w:rPr>
        <w:noProof/>
      </w:rPr>
    </w:sdtEndPr>
    <w:sdtContent>
      <w:p w14:paraId="362B52B6" w14:textId="1F5688E5" w:rsidR="00CA52D1" w:rsidRDefault="00CA52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886DBA" w14:textId="77777777" w:rsidR="00CA52D1" w:rsidRDefault="00CA52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889BFB" w14:textId="77777777" w:rsidR="00FE44D0" w:rsidRDefault="00FE44D0" w:rsidP="00CA52D1">
      <w:pPr>
        <w:spacing w:after="0" w:line="240" w:lineRule="auto"/>
      </w:pPr>
      <w:r>
        <w:separator/>
      </w:r>
    </w:p>
  </w:footnote>
  <w:footnote w:type="continuationSeparator" w:id="0">
    <w:p w14:paraId="5FFA5A27" w14:textId="77777777" w:rsidR="00FE44D0" w:rsidRDefault="00FE44D0" w:rsidP="00CA52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4A7656"/>
    <w:multiLevelType w:val="multilevel"/>
    <w:tmpl w:val="0FE41D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A4B"/>
    <w:rsid w:val="000C7570"/>
    <w:rsid w:val="00142FAC"/>
    <w:rsid w:val="001A35EB"/>
    <w:rsid w:val="001C6685"/>
    <w:rsid w:val="0021135E"/>
    <w:rsid w:val="00227608"/>
    <w:rsid w:val="00290C31"/>
    <w:rsid w:val="00303764"/>
    <w:rsid w:val="003F20A9"/>
    <w:rsid w:val="004065F1"/>
    <w:rsid w:val="004216A3"/>
    <w:rsid w:val="004335D1"/>
    <w:rsid w:val="00456FB4"/>
    <w:rsid w:val="004E3C02"/>
    <w:rsid w:val="004F699E"/>
    <w:rsid w:val="0050791C"/>
    <w:rsid w:val="00520B56"/>
    <w:rsid w:val="005213F7"/>
    <w:rsid w:val="00533A8F"/>
    <w:rsid w:val="00533C0D"/>
    <w:rsid w:val="005867FD"/>
    <w:rsid w:val="00586EDA"/>
    <w:rsid w:val="00591ABA"/>
    <w:rsid w:val="005A579A"/>
    <w:rsid w:val="005F18C2"/>
    <w:rsid w:val="00650041"/>
    <w:rsid w:val="006D1B74"/>
    <w:rsid w:val="007233C0"/>
    <w:rsid w:val="007637D2"/>
    <w:rsid w:val="007A2BDE"/>
    <w:rsid w:val="007D09B4"/>
    <w:rsid w:val="008A4237"/>
    <w:rsid w:val="008D3449"/>
    <w:rsid w:val="008E76DB"/>
    <w:rsid w:val="009009DD"/>
    <w:rsid w:val="00904534"/>
    <w:rsid w:val="00935280"/>
    <w:rsid w:val="00941970"/>
    <w:rsid w:val="00942343"/>
    <w:rsid w:val="00971BB5"/>
    <w:rsid w:val="0099017F"/>
    <w:rsid w:val="009B6DB6"/>
    <w:rsid w:val="009E7454"/>
    <w:rsid w:val="009F378A"/>
    <w:rsid w:val="00A061D7"/>
    <w:rsid w:val="00A37340"/>
    <w:rsid w:val="00A46066"/>
    <w:rsid w:val="00A7352B"/>
    <w:rsid w:val="00A9440D"/>
    <w:rsid w:val="00AB2AAC"/>
    <w:rsid w:val="00AB3F3E"/>
    <w:rsid w:val="00AD004C"/>
    <w:rsid w:val="00B01C18"/>
    <w:rsid w:val="00BB27C4"/>
    <w:rsid w:val="00BE0063"/>
    <w:rsid w:val="00BF14B8"/>
    <w:rsid w:val="00C04A4B"/>
    <w:rsid w:val="00CA52D1"/>
    <w:rsid w:val="00CC00F8"/>
    <w:rsid w:val="00CF19DE"/>
    <w:rsid w:val="00CF3DE6"/>
    <w:rsid w:val="00D571F1"/>
    <w:rsid w:val="00DA4820"/>
    <w:rsid w:val="00DB0AD1"/>
    <w:rsid w:val="00DC362E"/>
    <w:rsid w:val="00E0345D"/>
    <w:rsid w:val="00E74270"/>
    <w:rsid w:val="00E811C2"/>
    <w:rsid w:val="00E959B3"/>
    <w:rsid w:val="00EB1681"/>
    <w:rsid w:val="00F20457"/>
    <w:rsid w:val="00F402EA"/>
    <w:rsid w:val="00F45BC0"/>
    <w:rsid w:val="00F96CC3"/>
    <w:rsid w:val="00FC2B5F"/>
    <w:rsid w:val="00FE4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5BA2B"/>
  <w15:chartTrackingRefBased/>
  <w15:docId w15:val="{CCBD7909-E91A-4981-B891-33B7671AF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35EB"/>
    <w:rPr>
      <w:color w:val="0000FF"/>
      <w:u w:val="single"/>
    </w:rPr>
  </w:style>
  <w:style w:type="paragraph" w:styleId="Header">
    <w:name w:val="header"/>
    <w:basedOn w:val="Normal"/>
    <w:link w:val="HeaderChar"/>
    <w:uiPriority w:val="99"/>
    <w:unhideWhenUsed/>
    <w:rsid w:val="00CA52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52D1"/>
  </w:style>
  <w:style w:type="paragraph" w:styleId="Footer">
    <w:name w:val="footer"/>
    <w:basedOn w:val="Normal"/>
    <w:link w:val="FooterChar"/>
    <w:uiPriority w:val="99"/>
    <w:unhideWhenUsed/>
    <w:rsid w:val="00CA52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52D1"/>
  </w:style>
  <w:style w:type="character" w:styleId="UnresolvedMention">
    <w:name w:val="Unresolved Mention"/>
    <w:basedOn w:val="DefaultParagraphFont"/>
    <w:uiPriority w:val="99"/>
    <w:semiHidden/>
    <w:unhideWhenUsed/>
    <w:rsid w:val="00227608"/>
    <w:rPr>
      <w:color w:val="605E5C"/>
      <w:shd w:val="clear" w:color="auto" w:fill="E1DFDD"/>
    </w:rPr>
  </w:style>
  <w:style w:type="character" w:styleId="FollowedHyperlink">
    <w:name w:val="FollowedHyperlink"/>
    <w:basedOn w:val="DefaultParagraphFont"/>
    <w:uiPriority w:val="99"/>
    <w:semiHidden/>
    <w:unhideWhenUsed/>
    <w:rsid w:val="00533C0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0723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tions.parliament.uk/pa/cm200910/cmselect/cmsctech/45/4502.htm" TargetMode="External"/><Relationship Id="rId13" Type="http://schemas.openxmlformats.org/officeDocument/2006/relationships/hyperlink" Target="https://doi.org/10.1016/j.ctim.2019.05.02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ice.org.uk/guidance/cg57/ifp/chapter/complementary-therapi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homepathy/condition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016/j.revhom.2019.10.021" TargetMode="External"/><Relationship Id="rId4" Type="http://schemas.openxmlformats.org/officeDocument/2006/relationships/settings" Target="settings.xml"/><Relationship Id="rId9" Type="http://schemas.openxmlformats.org/officeDocument/2006/relationships/hyperlink" Target="https://journals.sagepub.com/doi/pdf/10.1177/014107680609901206" TargetMode="External"/><Relationship Id="rId14" Type="http://schemas.openxmlformats.org/officeDocument/2006/relationships/hyperlink" Target="https://doi.org/10.1515/opag-2019-0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0DC693-C8FB-4934-9AC4-1578EADD9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1303</TotalTime>
  <Pages>9</Pages>
  <Words>1653</Words>
  <Characters>9425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Ahmed</dc:creator>
  <cp:keywords/>
  <dc:description/>
  <cp:lastModifiedBy>Adnan Ahmed</cp:lastModifiedBy>
  <cp:revision>15</cp:revision>
  <dcterms:created xsi:type="dcterms:W3CDTF">2021-02-02T21:46:00Z</dcterms:created>
  <dcterms:modified xsi:type="dcterms:W3CDTF">2021-02-09T20:41:00Z</dcterms:modified>
</cp:coreProperties>
</file>