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212CBA4A" w:rsidR="002D0520" w:rsidRPr="00D148FA" w:rsidRDefault="00F44690" w:rsidP="00F44690">
      <w:pPr>
        <w:jc w:val="left"/>
        <w:rPr>
          <w:b/>
        </w:rPr>
      </w:pPr>
      <w:r>
        <w:rPr>
          <w:noProof/>
        </w:rPr>
        <w:drawing>
          <wp:inline distT="0" distB="0" distL="0" distR="0" wp14:anchorId="4BF36234" wp14:editId="530B3D01">
            <wp:extent cx="2264410" cy="906339"/>
            <wp:effectExtent l="0" t="0" r="2540" b="8255"/>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82730" cy="913672"/>
                    </a:xfrm>
                    <a:prstGeom prst="rect">
                      <a:avLst/>
                    </a:prstGeom>
                  </pic:spPr>
                </pic:pic>
              </a:graphicData>
            </a:graphic>
          </wp:inline>
        </w:drawing>
      </w:r>
    </w:p>
    <w:p w14:paraId="00000002" w14:textId="77777777" w:rsidR="002D0520" w:rsidRPr="00D148FA" w:rsidRDefault="002D0520">
      <w:pPr>
        <w:jc w:val="center"/>
        <w:rPr>
          <w:b/>
        </w:rPr>
      </w:pPr>
    </w:p>
    <w:p w14:paraId="448D8AD8" w14:textId="5BDAB474" w:rsidR="00F44690" w:rsidRDefault="00F44690" w:rsidP="00F44690">
      <w:pPr>
        <w:rPr>
          <w:noProof/>
        </w:rPr>
      </w:pPr>
      <w:r>
        <w:rPr>
          <w:noProof/>
        </w:rPr>
        <w:t xml:space="preserve">                                                                                                </w:t>
      </w:r>
    </w:p>
    <w:p w14:paraId="0514537E" w14:textId="77777777" w:rsidR="00F44690" w:rsidRDefault="00F44690" w:rsidP="00F44690">
      <w:pPr>
        <w:rPr>
          <w:noProof/>
        </w:rPr>
      </w:pPr>
    </w:p>
    <w:p w14:paraId="77D3C623" w14:textId="77777777" w:rsidR="00F44690" w:rsidRDefault="00F44690" w:rsidP="00F44690"/>
    <w:p w14:paraId="126523DB" w14:textId="255EE233" w:rsidR="00F44690" w:rsidRDefault="00F44690" w:rsidP="00F44690">
      <w:r>
        <w:rPr>
          <w:noProof/>
        </w:rPr>
        <mc:AlternateContent>
          <mc:Choice Requires="wps">
            <w:drawing>
              <wp:anchor distT="0" distB="0" distL="114299" distR="114299" simplePos="0" relativeHeight="251659264" behindDoc="0" locked="0" layoutInCell="1" allowOverlap="1" wp14:anchorId="2ECB33C3" wp14:editId="1008317A">
                <wp:simplePos x="0" y="0"/>
                <wp:positionH relativeFrom="column">
                  <wp:posOffset>4181474</wp:posOffset>
                </wp:positionH>
                <wp:positionV relativeFrom="paragraph">
                  <wp:posOffset>125095</wp:posOffset>
                </wp:positionV>
                <wp:extent cx="0" cy="1800225"/>
                <wp:effectExtent l="0" t="0" r="38100" b="2857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00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7862D3" id="Straight Connector 3" o:spid="_x0000_s1026" style="position:absolute;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329.25pt,9.85pt" to="329.25pt,1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" strokecolor="black [3040]">
                <o:lock v:ext="edit" shapetype="f"/>
              </v:line>
            </w:pict>
          </mc:Fallback>
        </mc:AlternateContent>
      </w:r>
    </w:p>
    <w:p w14:paraId="4D1D34D7" w14:textId="77777777" w:rsidR="00F44690" w:rsidRDefault="00F44690" w:rsidP="00F44690"/>
    <w:p w14:paraId="7481035B" w14:textId="5F241480" w:rsidR="00F44690" w:rsidRDefault="00F44690" w:rsidP="00F44690">
      <w:pPr>
        <w:rPr>
          <w:rFonts w:ascii="Arial" w:hAnsi="Arial" w:cs="Arial"/>
          <w:sz w:val="96"/>
          <w:szCs w:val="96"/>
        </w:rPr>
      </w:pPr>
      <w:r w:rsidRPr="00211FBA">
        <w:rPr>
          <w:rFonts w:ascii="Arial" w:hAnsi="Arial" w:cs="Arial"/>
          <w:sz w:val="96"/>
          <w:szCs w:val="96"/>
        </w:rPr>
        <w:t>ASSIGNMENT</w:t>
      </w:r>
      <w:r>
        <w:rPr>
          <w:rFonts w:ascii="Arial" w:hAnsi="Arial" w:cs="Arial"/>
          <w:sz w:val="96"/>
          <w:szCs w:val="96"/>
        </w:rPr>
        <w:t xml:space="preserve">  2021</w:t>
      </w:r>
    </w:p>
    <w:p w14:paraId="39AC0D7E" w14:textId="3A91FE29" w:rsidR="00F44690" w:rsidRPr="00F44690" w:rsidRDefault="00F44690" w:rsidP="00F44690">
      <w:pPr>
        <w:rPr>
          <w:b/>
          <w:bCs/>
        </w:rPr>
      </w:pPr>
      <w:r w:rsidRPr="00F44690">
        <w:rPr>
          <w:b/>
          <w:bCs/>
        </w:rPr>
        <w:t>INTRODUCING THE MODERN WORKPLACES</w:t>
      </w:r>
    </w:p>
    <w:p w14:paraId="13B10610" w14:textId="77777777" w:rsidR="00F44690" w:rsidRPr="00D148FA" w:rsidRDefault="00F44690" w:rsidP="00F44690">
      <w:pPr>
        <w:jc w:val="center"/>
        <w:rPr>
          <w:b/>
        </w:rPr>
      </w:pPr>
    </w:p>
    <w:p w14:paraId="09425E85" w14:textId="77777777" w:rsidR="00F44690" w:rsidRPr="00D148FA" w:rsidRDefault="00F44690" w:rsidP="00F44690">
      <w:pPr>
        <w:jc w:val="center"/>
        <w:rPr>
          <w:b/>
          <w:sz w:val="36"/>
          <w:szCs w:val="36"/>
        </w:rPr>
      </w:pPr>
      <w:r w:rsidRPr="00D148FA">
        <w:rPr>
          <w:b/>
          <w:sz w:val="36"/>
          <w:szCs w:val="36"/>
        </w:rPr>
        <w:t>Organi</w:t>
      </w:r>
      <w:r>
        <w:rPr>
          <w:b/>
          <w:sz w:val="36"/>
          <w:szCs w:val="36"/>
        </w:rPr>
        <w:t>s</w:t>
      </w:r>
      <w:r w:rsidRPr="00D148FA">
        <w:rPr>
          <w:b/>
          <w:sz w:val="36"/>
          <w:szCs w:val="36"/>
        </w:rPr>
        <w:t>ation Structure and Culture</w:t>
      </w:r>
    </w:p>
    <w:p w14:paraId="188E7836" w14:textId="77777777" w:rsidR="00F44690" w:rsidRDefault="00F44690" w:rsidP="00F44690">
      <w:pPr>
        <w:jc w:val="center"/>
      </w:pPr>
    </w:p>
    <w:p w14:paraId="2CA67680" w14:textId="77777777" w:rsidR="00F44690" w:rsidRDefault="00F44690" w:rsidP="00F44690"/>
    <w:p w14:paraId="091CDFE6" w14:textId="77777777" w:rsidR="00F44690" w:rsidRDefault="00F44690" w:rsidP="00F44690"/>
    <w:p w14:paraId="33C63467" w14:textId="77777777" w:rsidR="00F44690" w:rsidRDefault="00F44690" w:rsidP="00F44690"/>
    <w:p w14:paraId="5A0C9D98" w14:textId="77777777" w:rsidR="00F44690" w:rsidRPr="00D00597" w:rsidRDefault="00F44690" w:rsidP="00F44690">
      <w:pPr>
        <w:rPr>
          <w:rFonts w:ascii="Arial" w:hAnsi="Arial" w:cs="Arial"/>
        </w:rPr>
      </w:pPr>
      <w:r w:rsidRPr="00D00597">
        <w:rPr>
          <w:rFonts w:ascii="Arial" w:hAnsi="Arial" w:cs="Arial"/>
        </w:rPr>
        <w:t>Lecturer                                                                  Submitted by</w:t>
      </w:r>
    </w:p>
    <w:p w14:paraId="0000000B" w14:textId="1BFEEFB1" w:rsidR="002D0520" w:rsidRPr="00F44690" w:rsidRDefault="00F44690" w:rsidP="00F44690">
      <w:pPr>
        <w:jc w:val="center"/>
        <w:rPr>
          <w:b/>
        </w:rPr>
      </w:pPr>
      <w:proofErr w:type="spellStart"/>
      <w:r>
        <w:rPr>
          <w:rFonts w:ascii="Arial" w:hAnsi="Arial" w:cs="Arial"/>
        </w:rPr>
        <w:t>Olusoyi</w:t>
      </w:r>
      <w:proofErr w:type="spellEnd"/>
      <w:r>
        <w:rPr>
          <w:rFonts w:ascii="Arial" w:hAnsi="Arial" w:cs="Arial"/>
        </w:rPr>
        <w:t xml:space="preserve"> Ashaye    </w:t>
      </w:r>
      <w:r w:rsidRPr="00D00597">
        <w:rPr>
          <w:rFonts w:ascii="Arial" w:hAnsi="Arial" w:cs="Arial"/>
        </w:rPr>
        <w:tab/>
      </w:r>
      <w:r w:rsidRPr="00D00597">
        <w:rPr>
          <w:rFonts w:ascii="Arial" w:hAnsi="Arial" w:cs="Arial"/>
        </w:rPr>
        <w:tab/>
      </w:r>
      <w:r w:rsidRPr="00D00597">
        <w:rPr>
          <w:rFonts w:ascii="Arial" w:hAnsi="Arial" w:cs="Arial"/>
        </w:rPr>
        <w:tab/>
      </w:r>
      <w:r w:rsidRPr="00D00597">
        <w:rPr>
          <w:rFonts w:ascii="Arial" w:hAnsi="Arial" w:cs="Arial"/>
        </w:rPr>
        <w:tab/>
      </w:r>
      <w:r w:rsidRPr="00D00597">
        <w:rPr>
          <w:rFonts w:ascii="Arial" w:hAnsi="Arial" w:cs="Arial"/>
        </w:rPr>
        <w:tab/>
        <w:t xml:space="preserve">   </w:t>
      </w:r>
      <w:proofErr w:type="spellStart"/>
      <w:r w:rsidRPr="00D00597">
        <w:rPr>
          <w:rFonts w:ascii="Arial" w:hAnsi="Arial" w:cs="Arial"/>
        </w:rPr>
        <w:t>Mihail</w:t>
      </w:r>
      <w:proofErr w:type="spellEnd"/>
      <w:r w:rsidRPr="00D00597">
        <w:rPr>
          <w:rFonts w:ascii="Arial" w:hAnsi="Arial" w:cs="Arial"/>
        </w:rPr>
        <w:t xml:space="preserve"> Daniel GUSA</w:t>
      </w:r>
      <w:r>
        <w:rPr>
          <w:rFonts w:ascii="Arial" w:hAnsi="Arial" w:cs="Arial"/>
        </w:rPr>
        <w:t xml:space="preserve"> – </w:t>
      </w:r>
      <w:r w:rsidRPr="000F1B0A">
        <w:rPr>
          <w:rFonts w:ascii="Arial" w:hAnsi="Arial" w:cs="Arial"/>
        </w:rPr>
        <w:t>1916898</w:t>
      </w:r>
    </w:p>
    <w:p w14:paraId="0000000C" w14:textId="77777777" w:rsidR="002D0520" w:rsidRPr="00D148FA" w:rsidRDefault="008733B7">
      <w:pPr>
        <w:keepNext/>
        <w:keepLines/>
        <w:pBdr>
          <w:top w:val="nil"/>
          <w:left w:val="nil"/>
          <w:bottom w:val="nil"/>
          <w:right w:val="nil"/>
          <w:between w:val="nil"/>
        </w:pBdr>
        <w:spacing w:before="480" w:after="0" w:line="276" w:lineRule="auto"/>
        <w:jc w:val="center"/>
        <w:rPr>
          <w:b/>
        </w:rPr>
      </w:pPr>
      <w:r w:rsidRPr="00D148FA">
        <w:rPr>
          <w:b/>
        </w:rPr>
        <w:lastRenderedPageBreak/>
        <w:t>Table of Contents</w:t>
      </w:r>
    </w:p>
    <w:sdt>
      <w:sdtPr>
        <w:id w:val="668296126"/>
        <w:docPartObj>
          <w:docPartGallery w:val="Table of Contents"/>
          <w:docPartUnique/>
        </w:docPartObj>
      </w:sdtPr>
      <w:sdtEndPr/>
      <w:sdtContent>
        <w:p w14:paraId="59AF70C8" w14:textId="5DFC97EC" w:rsidR="00F44690" w:rsidRDefault="008733B7">
          <w:pPr>
            <w:pStyle w:val="TOC1"/>
            <w:tabs>
              <w:tab w:val="right" w:pos="9350"/>
            </w:tabs>
            <w:rPr>
              <w:rFonts w:asciiTheme="minorHAnsi" w:eastAsiaTheme="minorEastAsia" w:hAnsiTheme="minorHAnsi" w:cstheme="minorBidi"/>
              <w:noProof/>
              <w:sz w:val="22"/>
              <w:szCs w:val="22"/>
            </w:rPr>
          </w:pPr>
          <w:r w:rsidRPr="00D148FA">
            <w:fldChar w:fldCharType="begin"/>
          </w:r>
          <w:r w:rsidRPr="00D148FA">
            <w:instrText xml:space="preserve"> TOC \h \u \z </w:instrText>
          </w:r>
          <w:r w:rsidRPr="00D148FA">
            <w:fldChar w:fldCharType="separate"/>
          </w:r>
          <w:hyperlink w:anchor="_Toc80120398" w:history="1">
            <w:r w:rsidR="00F44690" w:rsidRPr="00335C85">
              <w:rPr>
                <w:rStyle w:val="Hyperlink"/>
                <w:noProof/>
              </w:rPr>
              <w:t xml:space="preserve">Introduction </w:t>
            </w:r>
            <w:r w:rsidR="00F44690">
              <w:rPr>
                <w:noProof/>
                <w:webHidden/>
              </w:rPr>
              <w:tab/>
            </w:r>
            <w:r w:rsidR="00F44690">
              <w:rPr>
                <w:noProof/>
                <w:webHidden/>
              </w:rPr>
              <w:fldChar w:fldCharType="begin"/>
            </w:r>
            <w:r w:rsidR="00F44690">
              <w:rPr>
                <w:noProof/>
                <w:webHidden/>
              </w:rPr>
              <w:instrText xml:space="preserve"> PAGEREF _Toc80120398 \h </w:instrText>
            </w:r>
            <w:r w:rsidR="00F44690">
              <w:rPr>
                <w:noProof/>
                <w:webHidden/>
              </w:rPr>
            </w:r>
            <w:r w:rsidR="00F44690">
              <w:rPr>
                <w:noProof/>
                <w:webHidden/>
              </w:rPr>
              <w:fldChar w:fldCharType="separate"/>
            </w:r>
            <w:r w:rsidR="004C1AEB">
              <w:rPr>
                <w:noProof/>
                <w:webHidden/>
              </w:rPr>
              <w:t>3</w:t>
            </w:r>
            <w:r w:rsidR="00F44690">
              <w:rPr>
                <w:noProof/>
                <w:webHidden/>
              </w:rPr>
              <w:fldChar w:fldCharType="end"/>
            </w:r>
          </w:hyperlink>
        </w:p>
        <w:p w14:paraId="3A8693A8" w14:textId="3858C2E3" w:rsidR="00F44690" w:rsidRDefault="002F1E75">
          <w:pPr>
            <w:pStyle w:val="TOC1"/>
            <w:tabs>
              <w:tab w:val="right" w:pos="9350"/>
            </w:tabs>
            <w:rPr>
              <w:rFonts w:asciiTheme="minorHAnsi" w:eastAsiaTheme="minorEastAsia" w:hAnsiTheme="minorHAnsi" w:cstheme="minorBidi"/>
              <w:noProof/>
              <w:sz w:val="22"/>
              <w:szCs w:val="22"/>
            </w:rPr>
          </w:pPr>
          <w:hyperlink w:anchor="_Toc80120399" w:history="1">
            <w:r w:rsidR="00F44690" w:rsidRPr="00335C85">
              <w:rPr>
                <w:rStyle w:val="Hyperlink"/>
                <w:noProof/>
              </w:rPr>
              <w:t xml:space="preserve">Introduction to structure and culture </w:t>
            </w:r>
            <w:r w:rsidR="00F44690">
              <w:rPr>
                <w:noProof/>
                <w:webHidden/>
              </w:rPr>
              <w:tab/>
            </w:r>
            <w:r w:rsidR="00F44690">
              <w:rPr>
                <w:noProof/>
                <w:webHidden/>
              </w:rPr>
              <w:fldChar w:fldCharType="begin"/>
            </w:r>
            <w:r w:rsidR="00F44690">
              <w:rPr>
                <w:noProof/>
                <w:webHidden/>
              </w:rPr>
              <w:instrText xml:space="preserve"> PAGEREF _Toc80120399 \h </w:instrText>
            </w:r>
            <w:r w:rsidR="00F44690">
              <w:rPr>
                <w:noProof/>
                <w:webHidden/>
              </w:rPr>
            </w:r>
            <w:r w:rsidR="00F44690">
              <w:rPr>
                <w:noProof/>
                <w:webHidden/>
              </w:rPr>
              <w:fldChar w:fldCharType="separate"/>
            </w:r>
            <w:r w:rsidR="004C1AEB">
              <w:rPr>
                <w:noProof/>
                <w:webHidden/>
              </w:rPr>
              <w:t>3</w:t>
            </w:r>
            <w:r w:rsidR="00F44690">
              <w:rPr>
                <w:noProof/>
                <w:webHidden/>
              </w:rPr>
              <w:fldChar w:fldCharType="end"/>
            </w:r>
          </w:hyperlink>
        </w:p>
        <w:p w14:paraId="57DB5631" w14:textId="1EDDDB0A" w:rsidR="00F44690" w:rsidRDefault="002F1E75">
          <w:pPr>
            <w:pStyle w:val="TOC1"/>
            <w:tabs>
              <w:tab w:val="right" w:pos="9350"/>
            </w:tabs>
            <w:rPr>
              <w:rFonts w:asciiTheme="minorHAnsi" w:eastAsiaTheme="minorEastAsia" w:hAnsiTheme="minorHAnsi" w:cstheme="minorBidi"/>
              <w:noProof/>
              <w:sz w:val="22"/>
              <w:szCs w:val="22"/>
            </w:rPr>
          </w:pPr>
          <w:hyperlink w:anchor="_Toc80120400" w:history="1">
            <w:r w:rsidR="00F44690" w:rsidRPr="00335C85">
              <w:rPr>
                <w:rStyle w:val="Hyperlink"/>
                <w:noProof/>
              </w:rPr>
              <w:t xml:space="preserve">Organisational structure and culture at Waitrose </w:t>
            </w:r>
            <w:r w:rsidR="00F44690">
              <w:rPr>
                <w:noProof/>
                <w:webHidden/>
              </w:rPr>
              <w:tab/>
            </w:r>
            <w:r w:rsidR="00F44690">
              <w:rPr>
                <w:noProof/>
                <w:webHidden/>
              </w:rPr>
              <w:fldChar w:fldCharType="begin"/>
            </w:r>
            <w:r w:rsidR="00F44690">
              <w:rPr>
                <w:noProof/>
                <w:webHidden/>
              </w:rPr>
              <w:instrText xml:space="preserve"> PAGEREF _Toc80120400 \h </w:instrText>
            </w:r>
            <w:r w:rsidR="00F44690">
              <w:rPr>
                <w:noProof/>
                <w:webHidden/>
              </w:rPr>
            </w:r>
            <w:r w:rsidR="00F44690">
              <w:rPr>
                <w:noProof/>
                <w:webHidden/>
              </w:rPr>
              <w:fldChar w:fldCharType="separate"/>
            </w:r>
            <w:r w:rsidR="004C1AEB">
              <w:rPr>
                <w:noProof/>
                <w:webHidden/>
              </w:rPr>
              <w:t>4</w:t>
            </w:r>
            <w:r w:rsidR="00F44690">
              <w:rPr>
                <w:noProof/>
                <w:webHidden/>
              </w:rPr>
              <w:fldChar w:fldCharType="end"/>
            </w:r>
          </w:hyperlink>
        </w:p>
        <w:p w14:paraId="14867E8E" w14:textId="08563A6E" w:rsidR="00F44690" w:rsidRDefault="002F1E75">
          <w:pPr>
            <w:pStyle w:val="TOC1"/>
            <w:tabs>
              <w:tab w:val="right" w:pos="9350"/>
            </w:tabs>
            <w:rPr>
              <w:rFonts w:asciiTheme="minorHAnsi" w:eastAsiaTheme="minorEastAsia" w:hAnsiTheme="minorHAnsi" w:cstheme="minorBidi"/>
              <w:noProof/>
              <w:sz w:val="22"/>
              <w:szCs w:val="22"/>
            </w:rPr>
          </w:pPr>
          <w:hyperlink w:anchor="_Toc80120401" w:history="1">
            <w:r w:rsidR="00F44690" w:rsidRPr="00335C85">
              <w:rPr>
                <w:rStyle w:val="Hyperlink"/>
                <w:noProof/>
              </w:rPr>
              <w:t xml:space="preserve">Factors influencing individual behaviour in the workforce </w:t>
            </w:r>
            <w:r w:rsidR="00F44690">
              <w:rPr>
                <w:noProof/>
                <w:webHidden/>
              </w:rPr>
              <w:tab/>
            </w:r>
            <w:r w:rsidR="00F44690">
              <w:rPr>
                <w:noProof/>
                <w:webHidden/>
              </w:rPr>
              <w:fldChar w:fldCharType="begin"/>
            </w:r>
            <w:r w:rsidR="00F44690">
              <w:rPr>
                <w:noProof/>
                <w:webHidden/>
              </w:rPr>
              <w:instrText xml:space="preserve"> PAGEREF _Toc80120401 \h </w:instrText>
            </w:r>
            <w:r w:rsidR="00F44690">
              <w:rPr>
                <w:noProof/>
                <w:webHidden/>
              </w:rPr>
            </w:r>
            <w:r w:rsidR="00F44690">
              <w:rPr>
                <w:noProof/>
                <w:webHidden/>
              </w:rPr>
              <w:fldChar w:fldCharType="separate"/>
            </w:r>
            <w:r w:rsidR="004C1AEB">
              <w:rPr>
                <w:noProof/>
                <w:webHidden/>
              </w:rPr>
              <w:t>7</w:t>
            </w:r>
            <w:r w:rsidR="00F44690">
              <w:rPr>
                <w:noProof/>
                <w:webHidden/>
              </w:rPr>
              <w:fldChar w:fldCharType="end"/>
            </w:r>
          </w:hyperlink>
        </w:p>
        <w:p w14:paraId="06B1BE85" w14:textId="7FAD2277" w:rsidR="00F44690" w:rsidRDefault="002F1E75">
          <w:pPr>
            <w:pStyle w:val="TOC1"/>
            <w:tabs>
              <w:tab w:val="right" w:pos="9350"/>
            </w:tabs>
            <w:rPr>
              <w:rFonts w:asciiTheme="minorHAnsi" w:eastAsiaTheme="minorEastAsia" w:hAnsiTheme="minorHAnsi" w:cstheme="minorBidi"/>
              <w:noProof/>
              <w:sz w:val="22"/>
              <w:szCs w:val="22"/>
            </w:rPr>
          </w:pPr>
          <w:hyperlink w:anchor="_Toc80120402" w:history="1">
            <w:r w:rsidR="00F44690" w:rsidRPr="00335C85">
              <w:rPr>
                <w:rStyle w:val="Hyperlink"/>
                <w:noProof/>
              </w:rPr>
              <w:t>Conclusion</w:t>
            </w:r>
            <w:r w:rsidR="00F44690">
              <w:rPr>
                <w:noProof/>
                <w:webHidden/>
              </w:rPr>
              <w:tab/>
            </w:r>
            <w:r w:rsidR="00F44690">
              <w:rPr>
                <w:noProof/>
                <w:webHidden/>
              </w:rPr>
              <w:fldChar w:fldCharType="begin"/>
            </w:r>
            <w:r w:rsidR="00F44690">
              <w:rPr>
                <w:noProof/>
                <w:webHidden/>
              </w:rPr>
              <w:instrText xml:space="preserve"> PAGEREF _Toc80120402 \h </w:instrText>
            </w:r>
            <w:r w:rsidR="00F44690">
              <w:rPr>
                <w:noProof/>
                <w:webHidden/>
              </w:rPr>
            </w:r>
            <w:r w:rsidR="00F44690">
              <w:rPr>
                <w:noProof/>
                <w:webHidden/>
              </w:rPr>
              <w:fldChar w:fldCharType="separate"/>
            </w:r>
            <w:r w:rsidR="004C1AEB">
              <w:rPr>
                <w:noProof/>
                <w:webHidden/>
              </w:rPr>
              <w:t>10</w:t>
            </w:r>
            <w:r w:rsidR="00F44690">
              <w:rPr>
                <w:noProof/>
                <w:webHidden/>
              </w:rPr>
              <w:fldChar w:fldCharType="end"/>
            </w:r>
          </w:hyperlink>
        </w:p>
        <w:p w14:paraId="6BE698E1" w14:textId="6382F7FE" w:rsidR="00F44690" w:rsidRDefault="002F1E75">
          <w:pPr>
            <w:pStyle w:val="TOC1"/>
            <w:tabs>
              <w:tab w:val="right" w:pos="9350"/>
            </w:tabs>
            <w:rPr>
              <w:rFonts w:asciiTheme="minorHAnsi" w:eastAsiaTheme="minorEastAsia" w:hAnsiTheme="minorHAnsi" w:cstheme="minorBidi"/>
              <w:noProof/>
              <w:sz w:val="22"/>
              <w:szCs w:val="22"/>
            </w:rPr>
          </w:pPr>
          <w:hyperlink w:anchor="_Toc80120403" w:history="1">
            <w:r w:rsidR="00F44690" w:rsidRPr="00335C85">
              <w:rPr>
                <w:rStyle w:val="Hyperlink"/>
                <w:noProof/>
              </w:rPr>
              <w:t>References</w:t>
            </w:r>
            <w:r w:rsidR="00F44690">
              <w:rPr>
                <w:noProof/>
                <w:webHidden/>
              </w:rPr>
              <w:tab/>
            </w:r>
            <w:r w:rsidR="00F44690">
              <w:rPr>
                <w:noProof/>
                <w:webHidden/>
              </w:rPr>
              <w:fldChar w:fldCharType="begin"/>
            </w:r>
            <w:r w:rsidR="00F44690">
              <w:rPr>
                <w:noProof/>
                <w:webHidden/>
              </w:rPr>
              <w:instrText xml:space="preserve"> PAGEREF _Toc80120403 \h </w:instrText>
            </w:r>
            <w:r w:rsidR="00F44690">
              <w:rPr>
                <w:noProof/>
                <w:webHidden/>
              </w:rPr>
            </w:r>
            <w:r w:rsidR="00F44690">
              <w:rPr>
                <w:noProof/>
                <w:webHidden/>
              </w:rPr>
              <w:fldChar w:fldCharType="separate"/>
            </w:r>
            <w:r w:rsidR="004C1AEB">
              <w:rPr>
                <w:noProof/>
                <w:webHidden/>
              </w:rPr>
              <w:t>11</w:t>
            </w:r>
            <w:r w:rsidR="00F44690">
              <w:rPr>
                <w:noProof/>
                <w:webHidden/>
              </w:rPr>
              <w:fldChar w:fldCharType="end"/>
            </w:r>
          </w:hyperlink>
        </w:p>
        <w:p w14:paraId="00000012" w14:textId="0883E228" w:rsidR="002D0520" w:rsidRPr="00D148FA" w:rsidRDefault="008733B7">
          <w:pPr>
            <w:tabs>
              <w:tab w:val="right" w:pos="9360"/>
            </w:tabs>
          </w:pPr>
          <w:r w:rsidRPr="00D148FA">
            <w:fldChar w:fldCharType="end"/>
          </w:r>
        </w:p>
      </w:sdtContent>
    </w:sdt>
    <w:p w14:paraId="00000013" w14:textId="77777777" w:rsidR="002D0520" w:rsidRPr="00D148FA" w:rsidRDefault="002D0520"/>
    <w:p w14:paraId="00000014" w14:textId="77777777" w:rsidR="002D0520" w:rsidRPr="00D148FA" w:rsidRDefault="008733B7">
      <w:pPr>
        <w:spacing w:line="276" w:lineRule="auto"/>
        <w:jc w:val="left"/>
      </w:pPr>
      <w:r w:rsidRPr="00D148FA">
        <w:br w:type="page"/>
      </w:r>
    </w:p>
    <w:p w14:paraId="00000015" w14:textId="3D08FA20" w:rsidR="002D0520" w:rsidRPr="00D148FA" w:rsidRDefault="008733B7" w:rsidP="00F44690">
      <w:pPr>
        <w:pStyle w:val="Heading1"/>
        <w:spacing w:after="0"/>
        <w:ind w:firstLine="720"/>
      </w:pPr>
      <w:bookmarkStart w:id="0" w:name="_Toc80120398"/>
      <w:r w:rsidRPr="00D148FA">
        <w:lastRenderedPageBreak/>
        <w:t xml:space="preserve">Introduction </w:t>
      </w:r>
      <w:bookmarkEnd w:id="0"/>
    </w:p>
    <w:p w14:paraId="149DCF1C" w14:textId="77777777" w:rsidR="00137655" w:rsidRDefault="00F44690" w:rsidP="00137655">
      <w:pPr>
        <w:spacing w:after="0"/>
        <w:ind w:firstLine="720"/>
      </w:pPr>
      <w:r>
        <w:t>Since the advent of globalisation and modernisation, the objective of any successful business organisation</w:t>
      </w:r>
      <w:r w:rsidR="008733B7" w:rsidRPr="00D148FA">
        <w:t xml:space="preserve"> is to utili</w:t>
      </w:r>
      <w:r w:rsidR="008946B4">
        <w:t>s</w:t>
      </w:r>
      <w:r w:rsidR="008733B7" w:rsidRPr="00D148FA">
        <w:t xml:space="preserve">e strategies and bring innovation </w:t>
      </w:r>
      <w:r w:rsidR="008946B4">
        <w:t>to</w:t>
      </w:r>
      <w:r w:rsidR="008733B7" w:rsidRPr="00D148FA">
        <w:t xml:space="preserve"> the organi</w:t>
      </w:r>
      <w:r w:rsidR="008946B4">
        <w:t>s</w:t>
      </w:r>
      <w:r w:rsidR="008733B7" w:rsidRPr="00D148FA">
        <w:t xml:space="preserve">ation. Since the </w:t>
      </w:r>
      <w:r>
        <w:t>beginning</w:t>
      </w:r>
      <w:r w:rsidR="008733B7" w:rsidRPr="00D148FA">
        <w:t xml:space="preserve"> of moderni</w:t>
      </w:r>
      <w:r w:rsidR="008946B4">
        <w:t>s</w:t>
      </w:r>
      <w:r w:rsidR="008733B7" w:rsidRPr="00D148FA">
        <w:t>ation, the dynamic of business organi</w:t>
      </w:r>
      <w:r w:rsidR="008946B4">
        <w:t>s</w:t>
      </w:r>
      <w:r w:rsidR="008733B7" w:rsidRPr="00D148FA">
        <w:t xml:space="preserve">ations has significantly changed. </w:t>
      </w:r>
    </w:p>
    <w:p w14:paraId="00000016" w14:textId="7E8D7A67" w:rsidR="002D0520" w:rsidRPr="00D148FA" w:rsidRDefault="008733B7" w:rsidP="00137655">
      <w:pPr>
        <w:spacing w:after="0"/>
        <w:ind w:firstLine="720"/>
      </w:pPr>
      <w:r w:rsidRPr="00D148FA">
        <w:t>Businesses utili</w:t>
      </w:r>
      <w:r w:rsidR="008946B4">
        <w:t>s</w:t>
      </w:r>
      <w:r w:rsidRPr="00D148FA">
        <w:t>e innovative strategies to ensure that there is consistency in the organi</w:t>
      </w:r>
      <w:r w:rsidR="008946B4">
        <w:t>s</w:t>
      </w:r>
      <w:r w:rsidRPr="00D148FA">
        <w:t>ation. For any business organi</w:t>
      </w:r>
      <w:r w:rsidR="008946B4">
        <w:t>s</w:t>
      </w:r>
      <w:r w:rsidRPr="00D148FA">
        <w:t xml:space="preserve">ation to sustain itself in the industry, </w:t>
      </w:r>
      <w:r w:rsidR="00F44690">
        <w:t>it must significantly enhance its working structure and culture</w:t>
      </w:r>
      <w:r w:rsidRPr="00D148FA">
        <w:t>. </w:t>
      </w:r>
    </w:p>
    <w:p w14:paraId="00000017" w14:textId="5B7105F5" w:rsidR="002D0520" w:rsidRPr="00D148FA" w:rsidRDefault="008733B7" w:rsidP="00137655">
      <w:pPr>
        <w:spacing w:after="0"/>
        <w:ind w:firstLine="720"/>
      </w:pPr>
      <w:r w:rsidRPr="00D148FA">
        <w:t>The present report explains the concept of organi</w:t>
      </w:r>
      <w:r w:rsidR="008946B4">
        <w:t>s</w:t>
      </w:r>
      <w:r w:rsidRPr="00D148FA">
        <w:t>ational structure and culture. The chosen organi</w:t>
      </w:r>
      <w:r w:rsidR="008946B4">
        <w:t>s</w:t>
      </w:r>
      <w:r w:rsidRPr="00D148FA">
        <w:t xml:space="preserve">ation for the report is Waitrose Limited. It is a British supermarket which operates a retail business. Furthermore, effective management and leadership are explained in the report, which enhances the </w:t>
      </w:r>
      <w:r w:rsidR="00F44690">
        <w:t>organisation's efficiency</w:t>
      </w:r>
      <w:r w:rsidRPr="00D148FA">
        <w:t xml:space="preserve">. Lastly, keeping behavioural approaches in mind, the different factors are explained </w:t>
      </w:r>
      <w:r w:rsidR="00F44690">
        <w:t>to</w:t>
      </w:r>
      <w:r w:rsidRPr="00D148FA">
        <w:t xml:space="preserve"> foster positive individual behaviour in the workplace. </w:t>
      </w:r>
    </w:p>
    <w:p w14:paraId="00000018" w14:textId="051F2B3C" w:rsidR="002D0520" w:rsidRPr="00D148FA" w:rsidRDefault="008733B7" w:rsidP="00137655">
      <w:pPr>
        <w:pStyle w:val="Heading1"/>
        <w:ind w:firstLine="720"/>
      </w:pPr>
      <w:bookmarkStart w:id="1" w:name="_Toc80120399"/>
      <w:r w:rsidRPr="00D148FA">
        <w:rPr>
          <w:szCs w:val="24"/>
        </w:rPr>
        <w:t>I</w:t>
      </w:r>
      <w:r w:rsidRPr="00D148FA">
        <w:t xml:space="preserve">ntroduction to structure and culture </w:t>
      </w:r>
      <w:bookmarkEnd w:id="1"/>
      <w:r w:rsidRPr="00D148FA">
        <w:t> </w:t>
      </w:r>
    </w:p>
    <w:p w14:paraId="00000019" w14:textId="5E3AD722" w:rsidR="002D0520" w:rsidRPr="00D148FA" w:rsidRDefault="008733B7" w:rsidP="00137655">
      <w:pPr>
        <w:spacing w:after="0"/>
        <w:ind w:firstLine="720"/>
      </w:pPr>
      <w:r w:rsidRPr="00D148FA">
        <w:t>For any business to foster productivity and growth in the industry, it is necessary to have a concrete structure and a distinct culture. As times are changing because of technological advancements and moderni</w:t>
      </w:r>
      <w:r w:rsidR="008946B4">
        <w:t>s</w:t>
      </w:r>
      <w:r w:rsidRPr="00D148FA">
        <w:t>ation, retail companies tend to believe in bringing innovation and implement their strategies by catering to the needs and demands of the customers. At the same time, it is important to understand that an ideal structure and culture will foster productivity in the organi</w:t>
      </w:r>
      <w:r w:rsidR="008946B4">
        <w:t>s</w:t>
      </w:r>
      <w:r w:rsidRPr="00D148FA">
        <w:t>ation and bring suitable changes in the working place. </w:t>
      </w:r>
    </w:p>
    <w:p w14:paraId="0000001A" w14:textId="78ACAE98" w:rsidR="002D0520" w:rsidRPr="00D148FA" w:rsidRDefault="008733B7" w:rsidP="00137655">
      <w:pPr>
        <w:spacing w:after="0"/>
        <w:ind w:firstLine="720"/>
      </w:pPr>
      <w:r w:rsidRPr="00D148FA">
        <w:t xml:space="preserve">Retail companies </w:t>
      </w:r>
      <w:r w:rsidR="00F44690">
        <w:t>are inclined to organise the structure in various ways to meet the organisation's objectives</w:t>
      </w:r>
      <w:r w:rsidRPr="00D148FA">
        <w:t xml:space="preserve"> and cater to the needs and demands of the organi</w:t>
      </w:r>
      <w:r w:rsidR="008946B4">
        <w:t>s</w:t>
      </w:r>
      <w:r w:rsidRPr="00D148FA">
        <w:t>ation. Secondly, a specific and concrete organi</w:t>
      </w:r>
      <w:r w:rsidR="008946B4">
        <w:t>s</w:t>
      </w:r>
      <w:r w:rsidRPr="00D148FA">
        <w:t>ational structure mainly consists of the distinct strategies that the company is involved in (</w:t>
      </w:r>
      <w:r w:rsidRPr="00D148FA">
        <w:rPr>
          <w:highlight w:val="white"/>
        </w:rPr>
        <w:t xml:space="preserve">Ali and Anwar, 2021). </w:t>
      </w:r>
      <w:r w:rsidRPr="00D148FA">
        <w:t>The strategy helps the retail organi</w:t>
      </w:r>
      <w:r w:rsidR="008946B4">
        <w:t>s</w:t>
      </w:r>
      <w:r w:rsidRPr="00D148FA">
        <w:t xml:space="preserve">ation </w:t>
      </w:r>
      <w:r w:rsidR="00F44690">
        <w:t>understand the different regulations and the modifications that will help them foster growth in the company and generate revenue by meeting the customers' need</w:t>
      </w:r>
      <w:r w:rsidRPr="00D148FA">
        <w:t>s. Apart from this, identifying the customer base and implementing unique products and services are dispersed throughout the organi</w:t>
      </w:r>
      <w:r w:rsidR="008946B4">
        <w:t>s</w:t>
      </w:r>
      <w:r w:rsidRPr="00D148FA">
        <w:t>ation. </w:t>
      </w:r>
    </w:p>
    <w:p w14:paraId="0000001B" w14:textId="5AFC8F27" w:rsidR="002D0520" w:rsidRPr="00D148FA" w:rsidRDefault="008733B7" w:rsidP="00137655">
      <w:pPr>
        <w:spacing w:after="0"/>
        <w:ind w:firstLine="720"/>
      </w:pPr>
      <w:r w:rsidRPr="00D148FA">
        <w:t>The organi</w:t>
      </w:r>
      <w:r w:rsidR="008946B4">
        <w:t>s</w:t>
      </w:r>
      <w:r w:rsidRPr="00D148FA">
        <w:t>ational structure and culture massively influence the performance of the team and various other departments associated with the organi</w:t>
      </w:r>
      <w:r w:rsidR="008946B4">
        <w:t>s</w:t>
      </w:r>
      <w:r w:rsidRPr="00D148FA">
        <w:t xml:space="preserve">ation. The structure is the overall </w:t>
      </w:r>
      <w:r w:rsidRPr="00D148FA">
        <w:lastRenderedPageBreak/>
        <w:t>framework of the organi</w:t>
      </w:r>
      <w:r w:rsidR="008946B4">
        <w:t>s</w:t>
      </w:r>
      <w:r w:rsidRPr="00D148FA">
        <w:t>ation. Having a strong structure enables the organi</w:t>
      </w:r>
      <w:r w:rsidR="008946B4">
        <w:t>s</w:t>
      </w:r>
      <w:r w:rsidRPr="00D148FA">
        <w:t>ation to analyse how operations and management are undertaken in various departments. Alongside, an organi</w:t>
      </w:r>
      <w:r w:rsidR="008946B4">
        <w:t>s</w:t>
      </w:r>
      <w:r w:rsidRPr="00D148FA">
        <w:t>ational structure will help to understand how different roles and responsibilities are segregated and monitored (</w:t>
      </w:r>
      <w:proofErr w:type="spellStart"/>
      <w:r w:rsidRPr="00D148FA">
        <w:rPr>
          <w:highlight w:val="white"/>
        </w:rPr>
        <w:t>Gürkan</w:t>
      </w:r>
      <w:proofErr w:type="spellEnd"/>
      <w:r w:rsidRPr="00D148FA">
        <w:rPr>
          <w:highlight w:val="white"/>
        </w:rPr>
        <w:t xml:space="preserve"> and </w:t>
      </w:r>
      <w:proofErr w:type="spellStart"/>
      <w:r w:rsidRPr="00D148FA">
        <w:rPr>
          <w:highlight w:val="white"/>
        </w:rPr>
        <w:t>Tükeltürk</w:t>
      </w:r>
      <w:proofErr w:type="spellEnd"/>
      <w:r w:rsidRPr="00D148FA">
        <w:rPr>
          <w:highlight w:val="white"/>
        </w:rPr>
        <w:t>, 2017).</w:t>
      </w:r>
    </w:p>
    <w:p w14:paraId="0000001C" w14:textId="7FEA9A17" w:rsidR="002D0520" w:rsidRPr="00D148FA" w:rsidRDefault="008733B7" w:rsidP="00137655">
      <w:pPr>
        <w:spacing w:after="0"/>
        <w:ind w:firstLine="720"/>
      </w:pPr>
      <w:r w:rsidRPr="00D148FA">
        <w:t xml:space="preserve">It is assumed that structures, culture, job description, and working facilities undertake activities and implement strategies to modify and progress, and at the same time enhance the performance. </w:t>
      </w:r>
      <w:r w:rsidR="008946B4">
        <w:t>The o</w:t>
      </w:r>
      <w:r w:rsidRPr="00D148FA">
        <w:t>rgani</w:t>
      </w:r>
      <w:r w:rsidR="008946B4">
        <w:t>s</w:t>
      </w:r>
      <w:r w:rsidRPr="00D148FA">
        <w:t>ational structure is important to understand the working system of the organi</w:t>
      </w:r>
      <w:r w:rsidR="008946B4">
        <w:t>s</w:t>
      </w:r>
      <w:r w:rsidRPr="00D148FA">
        <w:t>ation and achieve the requisite objectives respectively. </w:t>
      </w:r>
    </w:p>
    <w:p w14:paraId="0000001D" w14:textId="55ADDE99" w:rsidR="002D0520" w:rsidRPr="00D148FA" w:rsidRDefault="008733B7" w:rsidP="00137655">
      <w:pPr>
        <w:spacing w:after="0"/>
        <w:ind w:firstLine="720"/>
      </w:pPr>
      <w:r w:rsidRPr="00D148FA">
        <w:t>On the other hand, organi</w:t>
      </w:r>
      <w:r w:rsidR="008946B4">
        <w:t>s</w:t>
      </w:r>
      <w:r w:rsidRPr="00D148FA">
        <w:t>ational culture is defined as a set of ethics, values, norms, and shared attitudes that the employees and associates hold and retain in the organi</w:t>
      </w:r>
      <w:r w:rsidR="008946B4">
        <w:t>s</w:t>
      </w:r>
      <w:r w:rsidRPr="00D148FA">
        <w:t>ation. Culture defines how employees and associates work and behave in the organi</w:t>
      </w:r>
      <w:r w:rsidR="008946B4">
        <w:t>s</w:t>
      </w:r>
      <w:r w:rsidRPr="00D148FA">
        <w:t>ation to achieve the goals and objectives</w:t>
      </w:r>
      <w:r w:rsidR="008946B4">
        <w:t>,</w:t>
      </w:r>
      <w:r w:rsidRPr="00D148FA">
        <w:t xml:space="preserve"> respectively. It is mainly a system of shared meaning maintained by the members of the organi</w:t>
      </w:r>
      <w:r w:rsidR="008946B4">
        <w:t>s</w:t>
      </w:r>
      <w:r w:rsidRPr="00D148FA">
        <w:t>ation (</w:t>
      </w:r>
      <w:r w:rsidRPr="00D148FA">
        <w:rPr>
          <w:highlight w:val="white"/>
        </w:rPr>
        <w:t xml:space="preserve">Ali and Anwar, 2021). </w:t>
      </w:r>
      <w:r w:rsidRPr="00D148FA">
        <w:t>Organi</w:t>
      </w:r>
      <w:r w:rsidR="008946B4">
        <w:t>s</w:t>
      </w:r>
      <w:r w:rsidRPr="00D148FA">
        <w:t xml:space="preserve">ational culture </w:t>
      </w:r>
      <w:r w:rsidR="00F44690">
        <w:t>specifical</w:t>
      </w:r>
      <w:r w:rsidRPr="00D148FA">
        <w:t>ly includes the power structure, task, person, and roles by which employees can foster value in the organi</w:t>
      </w:r>
      <w:r w:rsidR="008946B4">
        <w:t>s</w:t>
      </w:r>
      <w:r w:rsidRPr="00D148FA">
        <w:t>ation and prioriti</w:t>
      </w:r>
      <w:r w:rsidR="008946B4">
        <w:t>s</w:t>
      </w:r>
      <w:r w:rsidRPr="00D148FA">
        <w:t>e the goals</w:t>
      </w:r>
      <w:r w:rsidR="008946B4">
        <w:t>,</w:t>
      </w:r>
      <w:r w:rsidRPr="00D148FA">
        <w:t xml:space="preserve"> respectively. The views of life, regulations, and understanding how working culture is emphasi</w:t>
      </w:r>
      <w:r w:rsidR="008946B4">
        <w:t>s</w:t>
      </w:r>
      <w:r w:rsidRPr="00D148FA">
        <w:t>ed among members are all part of the organi</w:t>
      </w:r>
      <w:r w:rsidR="008946B4">
        <w:t>s</w:t>
      </w:r>
      <w:r w:rsidRPr="00D148FA">
        <w:t xml:space="preserve">ational culture. </w:t>
      </w:r>
    </w:p>
    <w:p w14:paraId="0000001E" w14:textId="17CA49E8" w:rsidR="002D0520" w:rsidRPr="00D148FA" w:rsidRDefault="008733B7" w:rsidP="00137655">
      <w:pPr>
        <w:pStyle w:val="Heading1"/>
        <w:spacing w:before="0" w:after="0"/>
        <w:ind w:firstLine="720"/>
      </w:pPr>
      <w:bookmarkStart w:id="2" w:name="_Toc80120400"/>
      <w:proofErr w:type="spellStart"/>
      <w:r w:rsidRPr="00D148FA">
        <w:t>Organisational</w:t>
      </w:r>
      <w:proofErr w:type="spellEnd"/>
      <w:r w:rsidRPr="00D148FA">
        <w:t xml:space="preserve"> structure and culture at Waitrose </w:t>
      </w:r>
      <w:bookmarkEnd w:id="2"/>
      <w:r w:rsidRPr="00D148FA">
        <w:t> </w:t>
      </w:r>
    </w:p>
    <w:p w14:paraId="0000001F" w14:textId="25895459" w:rsidR="002D0520" w:rsidRPr="00D148FA" w:rsidRDefault="008733B7" w:rsidP="00137655">
      <w:pPr>
        <w:spacing w:after="0"/>
        <w:ind w:firstLine="720"/>
      </w:pPr>
      <w:r w:rsidRPr="00D148FA">
        <w:t>Waitrose is a successful supermarket division of John Lewis Partnership. It is one of the most successful retail companies, occupying a 2.2% share in the U</w:t>
      </w:r>
      <w:r w:rsidR="008946B4">
        <w:t>.K.</w:t>
      </w:r>
      <w:r w:rsidRPr="00D148FA">
        <w:t xml:space="preserve"> retail industry. It has over 145 stores, situated mostly in the south of England, along with 70 convenience stores. The main feature lies in the partnership structure (</w:t>
      </w:r>
      <w:r w:rsidRPr="00D148FA">
        <w:rPr>
          <w:highlight w:val="white"/>
        </w:rPr>
        <w:t xml:space="preserve">Ali and Anwar, 2021). </w:t>
      </w:r>
      <w:r w:rsidRPr="00D148FA">
        <w:t>Waitrose has successfully implemented its strategy and operational management and substantially increased the revenue over the years. Due to this, it has become one of the successful small-share companies holding a pivotal position in the market industry. </w:t>
      </w:r>
    </w:p>
    <w:p w14:paraId="05CA1922" w14:textId="77777777" w:rsidR="00137655" w:rsidRDefault="008733B7" w:rsidP="00137655">
      <w:pPr>
        <w:spacing w:after="0"/>
        <w:ind w:firstLine="720"/>
      </w:pPr>
      <w:r w:rsidRPr="00D148FA">
        <w:t xml:space="preserve">As the company aims to cater to the demands of the customers, it is to be kept in mind that politics, </w:t>
      </w:r>
      <w:proofErr w:type="gramStart"/>
      <w:r w:rsidRPr="00D148FA">
        <w:t>power</w:t>
      </w:r>
      <w:proofErr w:type="gramEnd"/>
      <w:r w:rsidRPr="00D148FA">
        <w:t xml:space="preserve"> and culture plays a significant role in determining the culture of the organi</w:t>
      </w:r>
      <w:r w:rsidR="008946B4">
        <w:t>s</w:t>
      </w:r>
      <w:r w:rsidRPr="00D148FA">
        <w:t xml:space="preserve">ation. </w:t>
      </w:r>
    </w:p>
    <w:p w14:paraId="00000020" w14:textId="46820A18" w:rsidR="002D0520" w:rsidRPr="00D148FA" w:rsidRDefault="008733B7" w:rsidP="00137655">
      <w:pPr>
        <w:spacing w:after="0"/>
        <w:ind w:firstLine="720"/>
      </w:pPr>
      <w:r w:rsidRPr="00D148FA">
        <w:t>The organi</w:t>
      </w:r>
      <w:r w:rsidR="008946B4">
        <w:t>s</w:t>
      </w:r>
      <w:r w:rsidRPr="00D148FA">
        <w:t>ational structure, on the other hand, involves various activities</w:t>
      </w:r>
      <w:r w:rsidR="008946B4">
        <w:t>,</w:t>
      </w:r>
      <w:r w:rsidRPr="00D148FA">
        <w:t xml:space="preserve"> which include synchroni</w:t>
      </w:r>
      <w:r w:rsidR="008946B4">
        <w:t>s</w:t>
      </w:r>
      <w:r w:rsidRPr="00D148FA">
        <w:t>ing and directing the employees towards a better workforce (</w:t>
      </w:r>
      <w:proofErr w:type="spellStart"/>
      <w:r w:rsidRPr="00D148FA">
        <w:rPr>
          <w:highlight w:val="white"/>
        </w:rPr>
        <w:t>Gürkan</w:t>
      </w:r>
      <w:proofErr w:type="spellEnd"/>
      <w:r w:rsidRPr="00D148FA">
        <w:rPr>
          <w:highlight w:val="white"/>
        </w:rPr>
        <w:t xml:space="preserve"> and </w:t>
      </w:r>
      <w:proofErr w:type="spellStart"/>
      <w:r w:rsidRPr="00D148FA">
        <w:rPr>
          <w:highlight w:val="white"/>
        </w:rPr>
        <w:t>Tükeltürk</w:t>
      </w:r>
      <w:proofErr w:type="spellEnd"/>
      <w:r w:rsidRPr="00D148FA">
        <w:rPr>
          <w:highlight w:val="white"/>
        </w:rPr>
        <w:t xml:space="preserve">, 2017). </w:t>
      </w:r>
      <w:r w:rsidRPr="00D148FA">
        <w:t xml:space="preserve"> These factors improve the organi</w:t>
      </w:r>
      <w:r w:rsidR="008946B4">
        <w:t>s</w:t>
      </w:r>
      <w:r w:rsidRPr="00D148FA">
        <w:t>ational activities and help to meet the objectives and aim respectively. </w:t>
      </w:r>
    </w:p>
    <w:p w14:paraId="00000021" w14:textId="423B76C3" w:rsidR="002D0520" w:rsidRPr="00D148FA" w:rsidRDefault="008733B7" w:rsidP="00137655">
      <w:pPr>
        <w:spacing w:after="0"/>
        <w:ind w:firstLine="720"/>
        <w:rPr>
          <w:b/>
        </w:rPr>
      </w:pPr>
      <w:r w:rsidRPr="00D148FA">
        <w:rPr>
          <w:b/>
        </w:rPr>
        <w:lastRenderedPageBreak/>
        <w:t>Organisational structure</w:t>
      </w:r>
    </w:p>
    <w:p w14:paraId="00000022" w14:textId="558967FA" w:rsidR="002D0520" w:rsidRPr="00D148FA" w:rsidRDefault="008733B7" w:rsidP="00137655">
      <w:pPr>
        <w:spacing w:after="0"/>
        <w:ind w:firstLine="720"/>
      </w:pPr>
      <w:r w:rsidRPr="00D148FA">
        <w:t>Waitrose successfully undertakes the business in an effective way to understand that the objectives are met in the organi</w:t>
      </w:r>
      <w:r w:rsidR="008946B4">
        <w:t>s</w:t>
      </w:r>
      <w:r w:rsidRPr="00D148FA">
        <w:t xml:space="preserve">ation. As the company aims to meet the </w:t>
      </w:r>
      <w:r w:rsidR="00F44690">
        <w:t>people's demands</w:t>
      </w:r>
      <w:r w:rsidRPr="00D148FA">
        <w:t xml:space="preserve"> by providing </w:t>
      </w:r>
      <w:r w:rsidR="00137655">
        <w:t>plenty</w:t>
      </w:r>
      <w:r w:rsidRPr="00D148FA">
        <w:t xml:space="preserve"> of products and services by selling food and household products, it has an independent structure. In an independent structure, the authorities, employees, associates, and staff work independently without hassle. Because of an independent organi</w:t>
      </w:r>
      <w:r w:rsidR="008946B4">
        <w:t>s</w:t>
      </w:r>
      <w:r w:rsidRPr="00D148FA">
        <w:t>ational structure, the company effectively embraces a body of employees where they can place their viewpoints and opinions without any discrimination or obligation of any sort. Waitrose Company holds an independent organi</w:t>
      </w:r>
      <w:r w:rsidR="008946B4">
        <w:t>s</w:t>
      </w:r>
      <w:r w:rsidRPr="00D148FA">
        <w:t xml:space="preserve">ation. The structure is unique as the authorities and officials need to cater to the demands of the employees by providing a safe and secure working place. The above factors will enable the employees to work diligently and cater to the </w:t>
      </w:r>
      <w:r w:rsidR="00F44690">
        <w:t>customers' demand</w:t>
      </w:r>
      <w:r w:rsidRPr="00D148FA">
        <w:t xml:space="preserve">s effectively. At the same time, the John Lewis Partnership ensures that the </w:t>
      </w:r>
      <w:r w:rsidR="00F44690">
        <w:t>organisation's employees</w:t>
      </w:r>
      <w:r w:rsidRPr="00D148FA">
        <w:t xml:space="preserve"> have their viewpoint and reliable vision. </w:t>
      </w:r>
    </w:p>
    <w:p w14:paraId="67A18F69" w14:textId="77777777" w:rsidR="00137655" w:rsidRDefault="008733B7" w:rsidP="00137655">
      <w:pPr>
        <w:spacing w:after="0"/>
        <w:ind w:firstLine="720"/>
      </w:pPr>
      <w:r w:rsidRPr="00D148FA">
        <w:t>Having an independent structure ensures that the company does not only provide liberal functioning of the employees. The company also ensures that the employees are rewarded with remunerations and additional benefits annually. The structure of Waitrose is divided into different departments wherein the chairman, partnership board, and other executives are the managing body of the organi</w:t>
      </w:r>
      <w:r w:rsidR="008946B4">
        <w:t>s</w:t>
      </w:r>
      <w:r w:rsidRPr="00D148FA">
        <w:t>ation (</w:t>
      </w:r>
      <w:r w:rsidRPr="00D148FA">
        <w:rPr>
          <w:highlight w:val="white"/>
        </w:rPr>
        <w:t xml:space="preserve">Gupta, 2020). </w:t>
      </w:r>
    </w:p>
    <w:p w14:paraId="00000023" w14:textId="3C078DA1" w:rsidR="002D0520" w:rsidRDefault="008733B7" w:rsidP="00137655">
      <w:pPr>
        <w:spacing w:after="0"/>
        <w:ind w:firstLine="720"/>
      </w:pPr>
      <w:r w:rsidRPr="00D148FA">
        <w:t>The employees and associates comprise the staff of the organi</w:t>
      </w:r>
      <w:r w:rsidR="008946B4">
        <w:t>s</w:t>
      </w:r>
      <w:r w:rsidRPr="00D148FA">
        <w:t>ation. Due to this hierarchical structure, work management is segregated with ease. As it holds an independent structure, the company delegates the roles and responsibilities between the employees effectively. This helps the employees to undertake their respective roles significantly. However, having an independent structure can cause a breach in the working system in the organisation. There can be a rise in the communication gap between the higher authorities and subordinates in the company because of well-structured segregation. At the same time, monetary issues can take place wherein the pay scale might be different for employees. Having an independent structure might bring up issues in flexible working arrangements wherein there is a lack of vacation and additional benefits (</w:t>
      </w:r>
      <w:proofErr w:type="spellStart"/>
      <w:r w:rsidRPr="00D148FA">
        <w:rPr>
          <w:highlight w:val="white"/>
        </w:rPr>
        <w:t>Szydlowska</w:t>
      </w:r>
      <w:proofErr w:type="spellEnd"/>
      <w:r w:rsidRPr="00D148FA">
        <w:rPr>
          <w:highlight w:val="white"/>
        </w:rPr>
        <w:t xml:space="preserve">, 2018). </w:t>
      </w:r>
      <w:r w:rsidRPr="00D148FA">
        <w:t xml:space="preserve">However, the structure of Waitrose is </w:t>
      </w:r>
      <w:proofErr w:type="gramStart"/>
      <w:r w:rsidRPr="00D148FA">
        <w:t>absolutely independent</w:t>
      </w:r>
      <w:proofErr w:type="gramEnd"/>
      <w:r w:rsidR="008946B4">
        <w:t>,</w:t>
      </w:r>
      <w:r w:rsidRPr="00D148FA">
        <w:t xml:space="preserve"> and this fact holds the organi</w:t>
      </w:r>
      <w:r w:rsidR="008946B4">
        <w:t>s</w:t>
      </w:r>
      <w:r w:rsidRPr="00D148FA">
        <w:t>ation strong, helping them to gain momentum in the industry. </w:t>
      </w:r>
    </w:p>
    <w:p w14:paraId="08D13534" w14:textId="5CF2CBF4" w:rsidR="00137655" w:rsidRDefault="00137655" w:rsidP="00137655">
      <w:pPr>
        <w:spacing w:after="0"/>
        <w:ind w:firstLine="720"/>
      </w:pPr>
    </w:p>
    <w:p w14:paraId="69873517" w14:textId="77777777" w:rsidR="00137655" w:rsidRPr="00D148FA" w:rsidRDefault="00137655" w:rsidP="00137655">
      <w:pPr>
        <w:spacing w:after="0"/>
        <w:ind w:firstLine="720"/>
      </w:pPr>
    </w:p>
    <w:p w14:paraId="00000024" w14:textId="21A02651" w:rsidR="002D0520" w:rsidRPr="00D148FA" w:rsidRDefault="008733B7" w:rsidP="00137655">
      <w:pPr>
        <w:spacing w:after="0"/>
        <w:ind w:firstLine="720"/>
      </w:pPr>
      <w:r w:rsidRPr="00D148FA">
        <w:rPr>
          <w:b/>
        </w:rPr>
        <w:lastRenderedPageBreak/>
        <w:t xml:space="preserve">Culture </w:t>
      </w:r>
    </w:p>
    <w:p w14:paraId="449B32A2" w14:textId="77777777" w:rsidR="00137655" w:rsidRDefault="008733B7" w:rsidP="00137655">
      <w:pPr>
        <w:spacing w:after="0"/>
        <w:ind w:firstLine="720"/>
      </w:pPr>
      <w:r w:rsidRPr="00D148FA">
        <w:t>Organi</w:t>
      </w:r>
      <w:r w:rsidR="008946B4">
        <w:t>s</w:t>
      </w:r>
      <w:r w:rsidRPr="00D148FA">
        <w:t>ational culture is surrounded by behaviour and values</w:t>
      </w:r>
      <w:r w:rsidR="008946B4">
        <w:t>,</w:t>
      </w:r>
      <w:r w:rsidRPr="00D148FA">
        <w:t xml:space="preserve"> which brings change in the distinctive psychological and social strata. Organisational culture helps to analyse the mentality, workforce, </w:t>
      </w:r>
      <w:proofErr w:type="gramStart"/>
      <w:r w:rsidRPr="00D148FA">
        <w:t>principles</w:t>
      </w:r>
      <w:proofErr w:type="gramEnd"/>
      <w:r w:rsidRPr="00D148FA">
        <w:t xml:space="preserve"> and values that the employees have in the organi</w:t>
      </w:r>
      <w:r w:rsidR="008946B4">
        <w:t>s</w:t>
      </w:r>
      <w:r w:rsidRPr="00D148FA">
        <w:t>ation (</w:t>
      </w:r>
      <w:proofErr w:type="spellStart"/>
      <w:r w:rsidRPr="00D148FA">
        <w:rPr>
          <w:highlight w:val="white"/>
        </w:rPr>
        <w:t>Szydlowska</w:t>
      </w:r>
      <w:proofErr w:type="spellEnd"/>
      <w:r w:rsidRPr="00D148FA">
        <w:rPr>
          <w:highlight w:val="white"/>
        </w:rPr>
        <w:t>, 2018).</w:t>
      </w:r>
      <w:r w:rsidR="00137655">
        <w:t xml:space="preserve"> </w:t>
      </w:r>
    </w:p>
    <w:p w14:paraId="00000025" w14:textId="62F2BD81" w:rsidR="002D0520" w:rsidRPr="00D148FA" w:rsidRDefault="00F44690" w:rsidP="00137655">
      <w:pPr>
        <w:spacing w:after="0"/>
        <w:ind w:firstLine="720"/>
      </w:pPr>
      <w:r>
        <w:t>A p</w:t>
      </w:r>
      <w:r w:rsidR="008733B7" w:rsidRPr="00D148FA">
        <w:t>ositive culture in an organi</w:t>
      </w:r>
      <w:r w:rsidR="008946B4">
        <w:t>s</w:t>
      </w:r>
      <w:r w:rsidR="008733B7" w:rsidRPr="00D148FA">
        <w:t>ation will embrace belongingness and productivity of work. At the same time, negative culture in an organi</w:t>
      </w:r>
      <w:r w:rsidR="008946B4">
        <w:t>s</w:t>
      </w:r>
      <w:r w:rsidR="008733B7" w:rsidRPr="00D148FA">
        <w:t xml:space="preserve">ation will tend to create conflicts and complexities between the management and the employees. The segregation of power, task, </w:t>
      </w:r>
      <w:proofErr w:type="gramStart"/>
      <w:r w:rsidR="008733B7" w:rsidRPr="00D148FA">
        <w:t>person</w:t>
      </w:r>
      <w:proofErr w:type="gramEnd"/>
      <w:r>
        <w:t xml:space="preserve"> and roles greatly impact determining the organisation's culture</w:t>
      </w:r>
      <w:r w:rsidR="008733B7" w:rsidRPr="00D148FA">
        <w:t>. The impact of organi</w:t>
      </w:r>
      <w:r w:rsidR="008946B4">
        <w:t>s</w:t>
      </w:r>
      <w:r w:rsidR="008733B7" w:rsidRPr="00D148FA">
        <w:t xml:space="preserve">ational culture is extremely impactful in the present world. The sole reason is </w:t>
      </w:r>
      <w:r w:rsidR="008946B4">
        <w:t>that</w:t>
      </w:r>
      <w:r w:rsidR="008733B7" w:rsidRPr="00D148FA">
        <w:t xml:space="preserve"> shared values and norms help determine how employees and associates of the organi</w:t>
      </w:r>
      <w:r w:rsidR="008946B4">
        <w:t>s</w:t>
      </w:r>
      <w:r w:rsidR="008733B7" w:rsidRPr="00D148FA">
        <w:t>ation are working with shared norms and values, thereby ensuring profit in the organi</w:t>
      </w:r>
      <w:r w:rsidR="008946B4">
        <w:t>s</w:t>
      </w:r>
      <w:r w:rsidR="008733B7" w:rsidRPr="00D148FA">
        <w:t>ation. The cl</w:t>
      </w:r>
      <w:r w:rsidR="00465032">
        <w:t>e</w:t>
      </w:r>
      <w:r w:rsidR="008733B7" w:rsidRPr="00D148FA">
        <w:t>an culture of Waitrose Company helps to prioriti</w:t>
      </w:r>
      <w:r w:rsidR="008946B4">
        <w:t>s</w:t>
      </w:r>
      <w:r w:rsidR="008733B7" w:rsidRPr="00D148FA">
        <w:t>e goals, follow structural regulations, have a positive view of life, and exchange information and knowledge among the employees and staff in the company. </w:t>
      </w:r>
    </w:p>
    <w:p w14:paraId="3A9E14AC" w14:textId="77777777" w:rsidR="00137655" w:rsidRDefault="008733B7" w:rsidP="00137655">
      <w:pPr>
        <w:spacing w:after="0"/>
        <w:ind w:firstLine="720"/>
      </w:pPr>
      <w:r w:rsidRPr="00D148FA">
        <w:t>Organi</w:t>
      </w:r>
      <w:r w:rsidR="008946B4">
        <w:t>s</w:t>
      </w:r>
      <w:r w:rsidRPr="00D148FA">
        <w:t xml:space="preserve">ational culture is an important aspect </w:t>
      </w:r>
      <w:r w:rsidR="008946B4">
        <w:t>of</w:t>
      </w:r>
      <w:r w:rsidRPr="00D148FA">
        <w:t xml:space="preserve"> the productivity and success of any company (</w:t>
      </w:r>
      <w:proofErr w:type="spellStart"/>
      <w:r w:rsidRPr="00D148FA">
        <w:rPr>
          <w:highlight w:val="white"/>
        </w:rPr>
        <w:t>Szydlowska</w:t>
      </w:r>
      <w:proofErr w:type="spellEnd"/>
      <w:r w:rsidRPr="00D148FA">
        <w:rPr>
          <w:highlight w:val="white"/>
        </w:rPr>
        <w:t xml:space="preserve">, 2018). </w:t>
      </w:r>
      <w:r w:rsidRPr="00D148FA">
        <w:t xml:space="preserve">Human resource management, strategic department, management team plays an important role </w:t>
      </w:r>
      <w:r w:rsidR="008946B4">
        <w:t>in</w:t>
      </w:r>
      <w:r w:rsidRPr="00D148FA">
        <w:t xml:space="preserve"> ensuring productivity in the organi</w:t>
      </w:r>
      <w:r w:rsidR="008946B4">
        <w:t>s</w:t>
      </w:r>
      <w:r w:rsidRPr="00D148FA">
        <w:t>ation (</w:t>
      </w:r>
      <w:r w:rsidRPr="00D148FA">
        <w:rPr>
          <w:highlight w:val="white"/>
        </w:rPr>
        <w:t>Pearson and Pearson, 2018). </w:t>
      </w:r>
      <w:r w:rsidRPr="00D148FA">
        <w:t xml:space="preserve"> </w:t>
      </w:r>
    </w:p>
    <w:p w14:paraId="585ED15F" w14:textId="77777777" w:rsidR="00137655" w:rsidRDefault="008733B7" w:rsidP="00137655">
      <w:pPr>
        <w:spacing w:after="0"/>
        <w:ind w:firstLine="720"/>
      </w:pPr>
      <w:r w:rsidRPr="00D148FA">
        <w:t>The characteristics of culture include bringing innovation and eradicating risk factors if any. Culture also plays a great role in paying close attention to detail, and the company also works on orientation by fostering stability and productivity in the company. At the same time, it is also necessary to understand that culture holds the entire company together in a close</w:t>
      </w:r>
      <w:r w:rsidR="008946B4">
        <w:t>-</w:t>
      </w:r>
      <w:r w:rsidRPr="00D148FA">
        <w:t xml:space="preserve">knit. </w:t>
      </w:r>
    </w:p>
    <w:p w14:paraId="00000026" w14:textId="52DAE373" w:rsidR="002D0520" w:rsidRPr="00D148FA" w:rsidRDefault="008733B7" w:rsidP="00137655">
      <w:pPr>
        <w:spacing w:after="0"/>
        <w:ind w:firstLine="720"/>
      </w:pPr>
      <w:r w:rsidRPr="00D148FA">
        <w:t xml:space="preserve">The </w:t>
      </w:r>
      <w:r w:rsidR="00F44690">
        <w:t>organisation's culture</w:t>
      </w:r>
      <w:r w:rsidRPr="00D148FA">
        <w:t xml:space="preserve"> passes on to the new members who are provided with an insight </w:t>
      </w:r>
      <w:r w:rsidR="008946B4">
        <w:t>into</w:t>
      </w:r>
      <w:r w:rsidRPr="00D148FA">
        <w:t xml:space="preserve"> the company. Waitrose Company follows a cl</w:t>
      </w:r>
      <w:r w:rsidR="00137655">
        <w:t>ea</w:t>
      </w:r>
      <w:r w:rsidRPr="00D148FA">
        <w:t xml:space="preserve">n cultural type in which the company believes inhomogeneity and informal undertaking of activities. The higher authorities believe in engaging with the employees and make room for positive feedback and engagement. </w:t>
      </w:r>
    </w:p>
    <w:p w14:paraId="743B31AF" w14:textId="77777777" w:rsidR="00137655" w:rsidRDefault="008733B7" w:rsidP="00137655">
      <w:pPr>
        <w:spacing w:after="0"/>
        <w:ind w:firstLine="720"/>
      </w:pPr>
      <w:r w:rsidRPr="00D148FA">
        <w:t>The leadership style is democratic and participative because of the independent organi</w:t>
      </w:r>
      <w:r w:rsidR="008946B4">
        <w:t>s</w:t>
      </w:r>
      <w:r w:rsidRPr="00D148FA">
        <w:t xml:space="preserve">ational structure. At the same time, the leaders and managers carry out the </w:t>
      </w:r>
      <w:r w:rsidR="00F44690">
        <w:t>organisation's activities</w:t>
      </w:r>
      <w:r w:rsidRPr="00D148FA">
        <w:t xml:space="preserve"> effectively by fulfilling the needs and demands of the customers. Waitrose Company follows a </w:t>
      </w:r>
      <w:r w:rsidRPr="00D148FA">
        <w:rPr>
          <w:b/>
          <w:i/>
        </w:rPr>
        <w:t>role culture</w:t>
      </w:r>
      <w:r w:rsidRPr="00D148FA">
        <w:t xml:space="preserve"> by fostering productivity and growth in the company. Role culture means that the roles and responsibilities of the employees are segregated equally in the company, thereby enhancing growth and </w:t>
      </w:r>
      <w:proofErr w:type="gramStart"/>
      <w:r w:rsidRPr="00D148FA">
        <w:t>productivity</w:t>
      </w:r>
      <w:proofErr w:type="gramEnd"/>
      <w:r w:rsidRPr="00D148FA">
        <w:t xml:space="preserve"> and generating maximum wealth in the organi</w:t>
      </w:r>
      <w:r w:rsidR="008946B4">
        <w:t>s</w:t>
      </w:r>
      <w:r w:rsidRPr="00D148FA">
        <w:t xml:space="preserve">ation. </w:t>
      </w:r>
    </w:p>
    <w:p w14:paraId="00000027" w14:textId="3254A498" w:rsidR="002D0520" w:rsidRPr="00D148FA" w:rsidRDefault="008733B7" w:rsidP="00137655">
      <w:pPr>
        <w:spacing w:after="0"/>
        <w:ind w:firstLine="720"/>
      </w:pPr>
      <w:r w:rsidRPr="00D148FA">
        <w:lastRenderedPageBreak/>
        <w:t>In an organi</w:t>
      </w:r>
      <w:r w:rsidR="008946B4">
        <w:t>s</w:t>
      </w:r>
      <w:r w:rsidRPr="00D148FA">
        <w:t>ational culture, the performance is enhanced successfully if the ethics and values are fostered (</w:t>
      </w:r>
      <w:proofErr w:type="spellStart"/>
      <w:r w:rsidRPr="00D148FA">
        <w:rPr>
          <w:highlight w:val="white"/>
        </w:rPr>
        <w:t>Szydlowska</w:t>
      </w:r>
      <w:proofErr w:type="spellEnd"/>
      <w:r w:rsidRPr="00D148FA">
        <w:rPr>
          <w:highlight w:val="white"/>
        </w:rPr>
        <w:t xml:space="preserve">, 2018). </w:t>
      </w:r>
      <w:r w:rsidRPr="00D148FA">
        <w:t xml:space="preserve">Waitrose Company </w:t>
      </w:r>
      <w:proofErr w:type="gramStart"/>
      <w:r w:rsidRPr="00D148FA">
        <w:t>has to</w:t>
      </w:r>
      <w:proofErr w:type="gramEnd"/>
      <w:r w:rsidRPr="00D148FA">
        <w:t xml:space="preserve"> work efficiently to ensure that the demands and needs of the customers are met by providing the best services and products. By </w:t>
      </w:r>
      <w:r w:rsidR="00F44690">
        <w:t>guarantee</w:t>
      </w:r>
      <w:r w:rsidRPr="00D148FA">
        <w:t>ing the demands, the organi</w:t>
      </w:r>
      <w:r w:rsidR="008946B4">
        <w:t>s</w:t>
      </w:r>
      <w:r w:rsidRPr="00D148FA">
        <w:t>ation brings about necessary modifications and changes when needed. </w:t>
      </w:r>
    </w:p>
    <w:p w14:paraId="00000028" w14:textId="52A0F8FD" w:rsidR="002D0520" w:rsidRPr="00D148FA" w:rsidRDefault="008733B7" w:rsidP="00137655">
      <w:pPr>
        <w:spacing w:after="0"/>
        <w:ind w:firstLine="720"/>
      </w:pPr>
      <w:r w:rsidRPr="00D148FA">
        <w:t>The aforementioned structure and culture of Waitrose Company explain that the structure of John Lewis Partnership creates homogeneity in the organi</w:t>
      </w:r>
      <w:r w:rsidR="008946B4">
        <w:t>s</w:t>
      </w:r>
      <w:r w:rsidRPr="00D148FA">
        <w:t>ation, wherein all the departments of the organi</w:t>
      </w:r>
      <w:r w:rsidR="008946B4">
        <w:t>s</w:t>
      </w:r>
      <w:r w:rsidRPr="00D148FA">
        <w:t xml:space="preserve">ation </w:t>
      </w:r>
      <w:proofErr w:type="gramStart"/>
      <w:r w:rsidRPr="00D148FA">
        <w:t>works</w:t>
      </w:r>
      <w:proofErr w:type="gramEnd"/>
      <w:r w:rsidRPr="00D148FA">
        <w:t xml:space="preserve"> in a uniform manner (</w:t>
      </w:r>
      <w:proofErr w:type="spellStart"/>
      <w:r w:rsidRPr="00D148FA">
        <w:rPr>
          <w:highlight w:val="white"/>
        </w:rPr>
        <w:t>Tench</w:t>
      </w:r>
      <w:proofErr w:type="spellEnd"/>
      <w:r w:rsidRPr="00D148FA">
        <w:rPr>
          <w:highlight w:val="white"/>
        </w:rPr>
        <w:t xml:space="preserve"> and </w:t>
      </w:r>
      <w:proofErr w:type="spellStart"/>
      <w:r w:rsidRPr="00D148FA">
        <w:rPr>
          <w:highlight w:val="white"/>
        </w:rPr>
        <w:t>Topić</w:t>
      </w:r>
      <w:proofErr w:type="spellEnd"/>
      <w:r w:rsidRPr="00D148FA">
        <w:rPr>
          <w:highlight w:val="white"/>
        </w:rPr>
        <w:t xml:space="preserve">, 2017). </w:t>
      </w:r>
      <w:r w:rsidRPr="00D148FA">
        <w:t>Alongside, the role culture enhances that there is no position for the higher authorities and officials to exercise absolute powers to the subordinates. Rather, all the respective departments, employees, and staff work uniformly and provide maximum growth and revenue in the organi</w:t>
      </w:r>
      <w:r w:rsidR="008946B4">
        <w:t>s</w:t>
      </w:r>
      <w:r w:rsidRPr="00D148FA">
        <w:t>ation. </w:t>
      </w:r>
    </w:p>
    <w:p w14:paraId="00000029" w14:textId="77777777" w:rsidR="002D0520" w:rsidRPr="00D148FA" w:rsidRDefault="002D0520">
      <w:pPr>
        <w:spacing w:after="0"/>
      </w:pPr>
    </w:p>
    <w:p w14:paraId="0000002A" w14:textId="4D4DABA5" w:rsidR="002D0520" w:rsidRPr="00D148FA" w:rsidRDefault="008733B7" w:rsidP="00137655">
      <w:pPr>
        <w:pStyle w:val="Heading1"/>
        <w:spacing w:before="0" w:after="0"/>
        <w:ind w:firstLine="720"/>
        <w:rPr>
          <w:sz w:val="48"/>
        </w:rPr>
      </w:pPr>
      <w:bookmarkStart w:id="3" w:name="_Toc80120401"/>
      <w:r w:rsidRPr="00D148FA">
        <w:t xml:space="preserve">Factors influencing individual </w:t>
      </w:r>
      <w:proofErr w:type="spellStart"/>
      <w:r w:rsidRPr="00D148FA">
        <w:t>behaviour</w:t>
      </w:r>
      <w:proofErr w:type="spellEnd"/>
      <w:r w:rsidRPr="00D148FA">
        <w:t xml:space="preserve"> </w:t>
      </w:r>
      <w:r w:rsidR="008946B4">
        <w:t>in</w:t>
      </w:r>
      <w:r w:rsidRPr="00D148FA">
        <w:t xml:space="preserve"> </w:t>
      </w:r>
      <w:r w:rsidR="008946B4">
        <w:t xml:space="preserve">the </w:t>
      </w:r>
      <w:r w:rsidRPr="00D148FA">
        <w:t>workforce</w:t>
      </w:r>
      <w:bookmarkEnd w:id="3"/>
      <w:r w:rsidRPr="00D148FA">
        <w:t> </w:t>
      </w:r>
    </w:p>
    <w:p w14:paraId="0000002B" w14:textId="5CEA26CF" w:rsidR="002D0520" w:rsidRPr="00D148FA" w:rsidRDefault="008733B7" w:rsidP="00137655">
      <w:pPr>
        <w:spacing w:after="0"/>
        <w:ind w:firstLine="720"/>
      </w:pPr>
      <w:r w:rsidRPr="00D148FA">
        <w:t>The demands of human beings are dynamic in nature. It ensures that the human relations and the employees are well managed and monitored (</w:t>
      </w:r>
      <w:proofErr w:type="spellStart"/>
      <w:r w:rsidRPr="00D148FA">
        <w:rPr>
          <w:highlight w:val="white"/>
        </w:rPr>
        <w:t>Nekovee</w:t>
      </w:r>
      <w:proofErr w:type="spellEnd"/>
      <w:r w:rsidRPr="00D148FA">
        <w:rPr>
          <w:highlight w:val="white"/>
        </w:rPr>
        <w:t xml:space="preserve"> and Pinto, 2019). </w:t>
      </w:r>
      <w:r w:rsidRPr="00D148FA">
        <w:t>The management ensures that there is proper functioning in the organi</w:t>
      </w:r>
      <w:r w:rsidR="008946B4">
        <w:t>s</w:t>
      </w:r>
      <w:r w:rsidRPr="00D148FA">
        <w:t>ation, in which the employees are not forced or demanded to finish any task. Furthermore, power, politics and culture also play a significant role in influencing individual behaviour at Waitrose (</w:t>
      </w:r>
      <w:r w:rsidRPr="00D148FA">
        <w:rPr>
          <w:highlight w:val="white"/>
        </w:rPr>
        <w:t xml:space="preserve">Top </w:t>
      </w:r>
      <w:r w:rsidRPr="00D148FA">
        <w:rPr>
          <w:i/>
          <w:highlight w:val="white"/>
        </w:rPr>
        <w:t>et al.,</w:t>
      </w:r>
      <w:r w:rsidRPr="00D148FA">
        <w:rPr>
          <w:highlight w:val="white"/>
        </w:rPr>
        <w:t xml:space="preserve"> 2020)</w:t>
      </w:r>
      <w:r w:rsidR="008946B4">
        <w:rPr>
          <w:highlight w:val="white"/>
        </w:rPr>
        <w:t>.</w:t>
      </w:r>
      <w:r w:rsidRPr="00D148FA">
        <w:rPr>
          <w:highlight w:val="white"/>
        </w:rPr>
        <w:t xml:space="preserve"> Power and politics are an integrated method </w:t>
      </w:r>
      <w:r w:rsidR="00F44690">
        <w:rPr>
          <w:highlight w:val="white"/>
        </w:rPr>
        <w:t>that measures the employees' performance</w:t>
      </w:r>
      <w:r w:rsidRPr="00D148FA">
        <w:rPr>
          <w:highlight w:val="white"/>
        </w:rPr>
        <w:t xml:space="preserve"> and manages to control and preserve their roles and responsibilities respectively. </w:t>
      </w:r>
    </w:p>
    <w:p w14:paraId="0000002C" w14:textId="37BEC3A4" w:rsidR="002D0520" w:rsidRPr="00D148FA" w:rsidRDefault="008733B7" w:rsidP="00137655">
      <w:pPr>
        <w:spacing w:after="0"/>
        <w:ind w:firstLine="720"/>
      </w:pPr>
      <w:r w:rsidRPr="00D148FA">
        <w:t>Politics helps to understand the objectives and implements the actions likewise. In Waitrose, politics ensure that there is homogeneity in the organi</w:t>
      </w:r>
      <w:r w:rsidR="008946B4">
        <w:t>s</w:t>
      </w:r>
      <w:r w:rsidRPr="00D148FA">
        <w:t>ation, and all employees share the same mentality. As the company holds a cl</w:t>
      </w:r>
      <w:r w:rsidR="00137655">
        <w:t>e</w:t>
      </w:r>
      <w:r w:rsidRPr="00D148FA">
        <w:t>an culture, the executives and officials share a homogeneous and informal bond with the employees of the company (</w:t>
      </w:r>
      <w:proofErr w:type="spellStart"/>
      <w:r w:rsidRPr="00D148FA">
        <w:rPr>
          <w:highlight w:val="white"/>
        </w:rPr>
        <w:t>Fiaz</w:t>
      </w:r>
      <w:proofErr w:type="spellEnd"/>
      <w:r w:rsidRPr="00D148FA">
        <w:rPr>
          <w:highlight w:val="white"/>
        </w:rPr>
        <w:t xml:space="preserve"> </w:t>
      </w:r>
      <w:r w:rsidRPr="00D148FA">
        <w:rPr>
          <w:i/>
          <w:highlight w:val="white"/>
        </w:rPr>
        <w:t>et al.,</w:t>
      </w:r>
      <w:r w:rsidRPr="00D148FA">
        <w:rPr>
          <w:highlight w:val="white"/>
        </w:rPr>
        <w:t xml:space="preserve"> 2017).</w:t>
      </w:r>
    </w:p>
    <w:p w14:paraId="0000002D" w14:textId="5C344E2C" w:rsidR="002D0520" w:rsidRDefault="00465032" w:rsidP="00137655">
      <w:pPr>
        <w:spacing w:after="0"/>
        <w:ind w:firstLine="720"/>
      </w:pPr>
      <w:r>
        <w:t>As a result of the behavioural approach, different factors influence</w:t>
      </w:r>
      <w:r w:rsidR="008733B7" w:rsidRPr="00D148FA">
        <w:t xml:space="preserve"> the working of an individual at Waitrose</w:t>
      </w:r>
      <w:r w:rsidR="00137655">
        <w:t>.</w:t>
      </w:r>
    </w:p>
    <w:p w14:paraId="7DD9E087" w14:textId="2A878BA9" w:rsidR="00137655" w:rsidRDefault="00137655" w:rsidP="00137655">
      <w:pPr>
        <w:spacing w:after="0"/>
        <w:ind w:firstLine="720"/>
      </w:pPr>
    </w:p>
    <w:p w14:paraId="2D05AC89" w14:textId="4DB8CAF3" w:rsidR="00137655" w:rsidRDefault="00137655" w:rsidP="00137655">
      <w:pPr>
        <w:spacing w:after="0"/>
        <w:ind w:firstLine="720"/>
      </w:pPr>
    </w:p>
    <w:p w14:paraId="454EBB8C" w14:textId="787DB994" w:rsidR="00137655" w:rsidRDefault="00137655" w:rsidP="00137655">
      <w:pPr>
        <w:spacing w:after="0"/>
        <w:ind w:firstLine="720"/>
      </w:pPr>
    </w:p>
    <w:p w14:paraId="0A456D29" w14:textId="77777777" w:rsidR="00137655" w:rsidRPr="00D148FA" w:rsidRDefault="00137655" w:rsidP="00137655">
      <w:pPr>
        <w:spacing w:after="0"/>
        <w:ind w:firstLine="720"/>
      </w:pPr>
    </w:p>
    <w:p w14:paraId="0000002E" w14:textId="2012EFEA" w:rsidR="002D0520" w:rsidRPr="00D148FA" w:rsidRDefault="008733B7" w:rsidP="00137655">
      <w:pPr>
        <w:spacing w:after="0"/>
        <w:ind w:firstLine="720"/>
        <w:rPr>
          <w:b/>
        </w:rPr>
      </w:pPr>
      <w:r w:rsidRPr="00D148FA">
        <w:rPr>
          <w:b/>
        </w:rPr>
        <w:lastRenderedPageBreak/>
        <w:t>Leadership and management</w:t>
      </w:r>
    </w:p>
    <w:p w14:paraId="0DCB173F" w14:textId="77777777" w:rsidR="00137655" w:rsidRDefault="008733B7" w:rsidP="00137655">
      <w:pPr>
        <w:spacing w:after="0"/>
        <w:ind w:firstLine="720"/>
        <w:rPr>
          <w:highlight w:val="white"/>
        </w:rPr>
      </w:pPr>
      <w:r w:rsidRPr="00D148FA">
        <w:t xml:space="preserve">Leadership and management </w:t>
      </w:r>
      <w:r w:rsidR="008946B4">
        <w:t>are</w:t>
      </w:r>
      <w:r w:rsidRPr="00D148FA">
        <w:t xml:space="preserve"> </w:t>
      </w:r>
      <w:r w:rsidR="008946B4">
        <w:t>som</w:t>
      </w:r>
      <w:r w:rsidRPr="00D148FA">
        <w:t>e of the most important pillars towards bringing out the productivity of the employees. Leaders who are authoritative in nature tend to make decisions without analy</w:t>
      </w:r>
      <w:r w:rsidR="008946B4">
        <w:t>s</w:t>
      </w:r>
      <w:r w:rsidRPr="00D148FA">
        <w:t>ing the viewpoints or appreciating the opinions of the employees (</w:t>
      </w:r>
      <w:r w:rsidRPr="00D148FA">
        <w:rPr>
          <w:highlight w:val="white"/>
        </w:rPr>
        <w:t xml:space="preserve">Bravo </w:t>
      </w:r>
      <w:r w:rsidRPr="00D148FA">
        <w:rPr>
          <w:i/>
          <w:highlight w:val="white"/>
        </w:rPr>
        <w:t>et al.,</w:t>
      </w:r>
      <w:r w:rsidRPr="00D148FA">
        <w:rPr>
          <w:highlight w:val="white"/>
        </w:rPr>
        <w:t xml:space="preserve"> 2017).</w:t>
      </w:r>
      <w:r w:rsidRPr="00D148FA">
        <w:t xml:space="preserve"> Therefore, it tends to hamper productivity</w:t>
      </w:r>
      <w:r w:rsidR="008946B4">
        <w:t>,</w:t>
      </w:r>
      <w:r w:rsidRPr="00D148FA">
        <w:t xml:space="preserve"> and employees feel vulnerable while conducting any activities. It is also seen that if the managers and leaders tend to misbehave and have a bias towards any other employees, then it affects the confidence and faith of the workers (</w:t>
      </w:r>
      <w:proofErr w:type="spellStart"/>
      <w:r w:rsidRPr="00D148FA">
        <w:rPr>
          <w:highlight w:val="white"/>
        </w:rPr>
        <w:t>Coutant</w:t>
      </w:r>
      <w:proofErr w:type="spellEnd"/>
      <w:r w:rsidRPr="00D148FA">
        <w:rPr>
          <w:highlight w:val="white"/>
        </w:rPr>
        <w:t xml:space="preserve"> and Caldwell, 2017). </w:t>
      </w:r>
      <w:r w:rsidRPr="00D148FA">
        <w:t>As Waitrose is a comparatively large organi</w:t>
      </w:r>
      <w:r w:rsidR="008946B4">
        <w:t>s</w:t>
      </w:r>
      <w:r w:rsidRPr="00D148FA">
        <w:t>ation conducted by partnership regulations, the leaders and managers have a participative style of conducting their actions. They engage with the employees without any discrimination or bias (</w:t>
      </w:r>
      <w:proofErr w:type="spellStart"/>
      <w:r w:rsidRPr="00D148FA">
        <w:rPr>
          <w:highlight w:val="white"/>
        </w:rPr>
        <w:t>Shafie</w:t>
      </w:r>
      <w:proofErr w:type="spellEnd"/>
      <w:r w:rsidRPr="00D148FA">
        <w:rPr>
          <w:highlight w:val="white"/>
        </w:rPr>
        <w:t xml:space="preserve"> </w:t>
      </w:r>
      <w:r w:rsidRPr="00D148FA">
        <w:rPr>
          <w:i/>
          <w:highlight w:val="white"/>
        </w:rPr>
        <w:t>et al.,</w:t>
      </w:r>
      <w:r w:rsidRPr="00D148FA">
        <w:rPr>
          <w:highlight w:val="white"/>
        </w:rPr>
        <w:t xml:space="preserve"> 2019). </w:t>
      </w:r>
    </w:p>
    <w:p w14:paraId="2A947173" w14:textId="77777777" w:rsidR="00137655" w:rsidRDefault="008733B7" w:rsidP="00137655">
      <w:pPr>
        <w:spacing w:after="0"/>
        <w:ind w:firstLine="720"/>
      </w:pPr>
      <w:r w:rsidRPr="00D148FA">
        <w:rPr>
          <w:highlight w:val="white"/>
        </w:rPr>
        <w:t>The leadership style that Waitrose Company follows is that of participative and transformational. The leaders and managers in the organi</w:t>
      </w:r>
      <w:r w:rsidR="008946B4">
        <w:rPr>
          <w:highlight w:val="white"/>
        </w:rPr>
        <w:t>s</w:t>
      </w:r>
      <w:r w:rsidRPr="00D148FA">
        <w:rPr>
          <w:highlight w:val="white"/>
        </w:rPr>
        <w:t>ation help the employees and delegate roles and responsibilities among them effectively.</w:t>
      </w:r>
      <w:r w:rsidRPr="00D148FA">
        <w:t xml:space="preserve"> Transformational leadership style will ensure that both the employees and the manager of Waitrose have a friendly relationship with each other. </w:t>
      </w:r>
    </w:p>
    <w:p w14:paraId="0000002F" w14:textId="1BD103D3" w:rsidR="002D0520" w:rsidRDefault="008733B7" w:rsidP="00137655">
      <w:pPr>
        <w:spacing w:after="0"/>
        <w:ind w:firstLine="720"/>
      </w:pPr>
      <w:r w:rsidRPr="00D148FA">
        <w:t xml:space="preserve">At the same time, the managers also ensure that the employees </w:t>
      </w:r>
      <w:r w:rsidR="00F44690">
        <w:t>can</w:t>
      </w:r>
      <w:r w:rsidRPr="00D148FA">
        <w:t xml:space="preserve"> place their opinions and viewpoints in times of need. Furthermore, there is no difference in the operations and management of the company. </w:t>
      </w:r>
    </w:p>
    <w:p w14:paraId="3C8C6E39" w14:textId="77777777" w:rsidR="00137655" w:rsidRPr="00D148FA" w:rsidRDefault="00137655" w:rsidP="00137655">
      <w:pPr>
        <w:spacing w:after="0"/>
        <w:ind w:firstLine="720"/>
      </w:pPr>
    </w:p>
    <w:p w14:paraId="00000030" w14:textId="49855F1C" w:rsidR="002D0520" w:rsidRPr="00D148FA" w:rsidRDefault="008733B7" w:rsidP="00137655">
      <w:pPr>
        <w:spacing w:after="0"/>
        <w:ind w:firstLine="720"/>
      </w:pPr>
      <w:r w:rsidRPr="00D148FA">
        <w:rPr>
          <w:b/>
        </w:rPr>
        <w:t>Work culture</w:t>
      </w:r>
    </w:p>
    <w:p w14:paraId="076BB416" w14:textId="77777777" w:rsidR="00137655" w:rsidRDefault="008733B7" w:rsidP="00137655">
      <w:pPr>
        <w:spacing w:after="0"/>
        <w:ind w:firstLine="720"/>
      </w:pPr>
      <w:r w:rsidRPr="00D148FA">
        <w:t>Work culture is another important aspect of the organi</w:t>
      </w:r>
      <w:r w:rsidR="008946B4">
        <w:t>s</w:t>
      </w:r>
      <w:r w:rsidRPr="00D148FA">
        <w:t xml:space="preserve">ation </w:t>
      </w:r>
      <w:r w:rsidR="00F44690">
        <w:t>that helps br</w:t>
      </w:r>
      <w:r w:rsidRPr="00D148FA">
        <w:t xml:space="preserve">ing productivity and sustainability </w:t>
      </w:r>
      <w:r w:rsidR="008946B4">
        <w:t>to</w:t>
      </w:r>
      <w:r w:rsidRPr="00D148FA">
        <w:t xml:space="preserve"> the organi</w:t>
      </w:r>
      <w:r w:rsidR="008946B4">
        <w:t>s</w:t>
      </w:r>
      <w:r w:rsidRPr="00D148FA">
        <w:t>ation. Culture defines how employees and associates work and behave in the organi</w:t>
      </w:r>
      <w:r w:rsidR="008946B4">
        <w:t>s</w:t>
      </w:r>
      <w:r w:rsidRPr="00D148FA">
        <w:t>ation to achieve the goals and objectives</w:t>
      </w:r>
      <w:r w:rsidR="008946B4">
        <w:t>,</w:t>
      </w:r>
      <w:r w:rsidRPr="00D148FA">
        <w:t xml:space="preserve"> respectively. It is mainly a system of shared meaning maintained by the members of the organi</w:t>
      </w:r>
      <w:r w:rsidR="008946B4">
        <w:t>s</w:t>
      </w:r>
      <w:r w:rsidRPr="00D148FA">
        <w:t>ation. Efficient work culture will attract more employees as the management ensures that they are satisfied with their work, along with providing them with benefits and rewards (</w:t>
      </w:r>
      <w:r w:rsidRPr="00D148FA">
        <w:rPr>
          <w:highlight w:val="white"/>
        </w:rPr>
        <w:t xml:space="preserve">Top </w:t>
      </w:r>
      <w:r w:rsidRPr="00D148FA">
        <w:rPr>
          <w:i/>
          <w:highlight w:val="white"/>
        </w:rPr>
        <w:t>et al.,</w:t>
      </w:r>
      <w:r w:rsidRPr="00D148FA">
        <w:rPr>
          <w:highlight w:val="white"/>
        </w:rPr>
        <w:t xml:space="preserve"> 2020). </w:t>
      </w:r>
    </w:p>
    <w:p w14:paraId="00000031" w14:textId="7630C240" w:rsidR="002D0520" w:rsidRPr="00D148FA" w:rsidRDefault="008733B7" w:rsidP="00137655">
      <w:pPr>
        <w:spacing w:after="0"/>
        <w:ind w:firstLine="720"/>
      </w:pPr>
      <w:r w:rsidRPr="00D148FA">
        <w:t>Waitrose follows a cl</w:t>
      </w:r>
      <w:r w:rsidR="00137655">
        <w:t>e</w:t>
      </w:r>
      <w:r w:rsidRPr="00D148FA">
        <w:t xml:space="preserve">an culture type, which believes that the employees </w:t>
      </w:r>
      <w:r w:rsidR="00F44690">
        <w:t>have</w:t>
      </w:r>
      <w:r w:rsidRPr="00D148FA">
        <w:t xml:space="preserve"> a close relationship with the management. If the employees have any issues or grievances, the</w:t>
      </w:r>
      <w:r w:rsidR="00F44690">
        <w:t xml:space="preserve"> management ensure</w:t>
      </w:r>
      <w:r w:rsidRPr="00D148FA">
        <w:t>s a suitable working culture. The cl</w:t>
      </w:r>
      <w:r w:rsidR="00137655">
        <w:t>e</w:t>
      </w:r>
      <w:r w:rsidRPr="00D148FA">
        <w:t xml:space="preserve">an culture of Waitrose helps the employees to have their viewpoints and opinions for better working culture. The employees are free to share their opinions and grievances, and the leaders and managers respect their feedback extensively. </w:t>
      </w:r>
    </w:p>
    <w:p w14:paraId="00000032" w14:textId="77777777" w:rsidR="002D0520" w:rsidRPr="00D148FA" w:rsidRDefault="002D0520">
      <w:pPr>
        <w:spacing w:after="0"/>
      </w:pPr>
    </w:p>
    <w:p w14:paraId="00000033" w14:textId="31500DB7" w:rsidR="002D0520" w:rsidRPr="00D148FA" w:rsidRDefault="008733B7" w:rsidP="00137655">
      <w:pPr>
        <w:spacing w:after="0"/>
        <w:ind w:firstLine="720"/>
      </w:pPr>
      <w:r w:rsidRPr="00D148FA">
        <w:rPr>
          <w:b/>
        </w:rPr>
        <w:t>Effective communication</w:t>
      </w:r>
    </w:p>
    <w:p w14:paraId="73FFA795" w14:textId="77777777" w:rsidR="00137655" w:rsidRDefault="008733B7" w:rsidP="00137655">
      <w:pPr>
        <w:spacing w:after="0"/>
        <w:ind w:firstLine="720"/>
      </w:pPr>
      <w:r w:rsidRPr="00D148FA">
        <w:t xml:space="preserve">Effective communication also ensures that the decisions, regulations, and any kind of messages are exchanged effectively. </w:t>
      </w:r>
      <w:proofErr w:type="gramStart"/>
      <w:r w:rsidRPr="00D148FA">
        <w:t>It can be seen that if</w:t>
      </w:r>
      <w:proofErr w:type="gramEnd"/>
      <w:r w:rsidRPr="00D148FA">
        <w:t xml:space="preserve"> there is a lack of communication between the management and the employees, there will be some sort of conflict and chaos (</w:t>
      </w:r>
      <w:r w:rsidRPr="00D148FA">
        <w:rPr>
          <w:highlight w:val="white"/>
        </w:rPr>
        <w:t xml:space="preserve">Asghar and </w:t>
      </w:r>
      <w:proofErr w:type="spellStart"/>
      <w:r w:rsidRPr="00D148FA">
        <w:rPr>
          <w:highlight w:val="white"/>
        </w:rPr>
        <w:t>Oino</w:t>
      </w:r>
      <w:proofErr w:type="spellEnd"/>
      <w:r w:rsidRPr="00D148FA">
        <w:rPr>
          <w:highlight w:val="white"/>
        </w:rPr>
        <w:t xml:space="preserve">, 2017). </w:t>
      </w:r>
      <w:r w:rsidRPr="00D148FA">
        <w:t xml:space="preserve"> Furthermore, the employees will lack focus on undertaking any activities, and if conflicts arise in the organi</w:t>
      </w:r>
      <w:r w:rsidR="008946B4">
        <w:t>s</w:t>
      </w:r>
      <w:r w:rsidRPr="00D148FA">
        <w:t>ation, then there will be no room for efficiency and productivity. Apart from this, maintaining the personal and professional life of the employees will provide equilibrium in the workforce, and help the employees to balance their lives and provide equal time to both (</w:t>
      </w:r>
      <w:proofErr w:type="spellStart"/>
      <w:r w:rsidRPr="00D148FA">
        <w:rPr>
          <w:highlight w:val="white"/>
        </w:rPr>
        <w:t>Gürkan</w:t>
      </w:r>
      <w:proofErr w:type="spellEnd"/>
      <w:r w:rsidRPr="00D148FA">
        <w:rPr>
          <w:highlight w:val="white"/>
        </w:rPr>
        <w:t xml:space="preserve"> and </w:t>
      </w:r>
      <w:proofErr w:type="spellStart"/>
      <w:r w:rsidRPr="00D148FA">
        <w:rPr>
          <w:highlight w:val="white"/>
        </w:rPr>
        <w:t>Tükeltürk</w:t>
      </w:r>
      <w:proofErr w:type="spellEnd"/>
      <w:r w:rsidRPr="00D148FA">
        <w:rPr>
          <w:highlight w:val="white"/>
        </w:rPr>
        <w:t xml:space="preserve">, 2017). </w:t>
      </w:r>
    </w:p>
    <w:p w14:paraId="00000034" w14:textId="672AE77D" w:rsidR="002D0520" w:rsidRPr="00D148FA" w:rsidRDefault="008946B4" w:rsidP="00137655">
      <w:pPr>
        <w:spacing w:after="0"/>
        <w:ind w:firstLine="720"/>
      </w:pPr>
      <w:r>
        <w:t>The b</w:t>
      </w:r>
      <w:r w:rsidR="008733B7" w:rsidRPr="00D148FA">
        <w:t xml:space="preserve">ehavioural approach of the employees will ensure that </w:t>
      </w:r>
      <w:r>
        <w:t xml:space="preserve">the </w:t>
      </w:r>
      <w:r w:rsidR="008733B7" w:rsidRPr="00D148FA">
        <w:t xml:space="preserve">individual behaviour of the employees </w:t>
      </w:r>
      <w:r>
        <w:t>is</w:t>
      </w:r>
      <w:r w:rsidR="008733B7" w:rsidRPr="00D148FA">
        <w:t xml:space="preserve"> fostered and influenced in Waitrose. Effective communication will allow the managers and employees to have a transparent relationship</w:t>
      </w:r>
      <w:r>
        <w:t>,</w:t>
      </w:r>
      <w:r w:rsidR="008733B7" w:rsidRPr="00D148FA">
        <w:t xml:space="preserve"> and no opinions of the employees will be neglected. The approach also ensures that individual performances are appreciated in the company</w:t>
      </w:r>
      <w:r w:rsidR="00F44690">
        <w:t>,</w:t>
      </w:r>
      <w:r w:rsidR="008733B7" w:rsidRPr="00D148FA">
        <w:t xml:space="preserve"> and </w:t>
      </w:r>
      <w:r w:rsidR="00F44690">
        <w:t>the employees' needs and demand</w:t>
      </w:r>
      <w:r w:rsidR="008733B7" w:rsidRPr="00D148FA">
        <w:t>s are met. </w:t>
      </w:r>
    </w:p>
    <w:p w14:paraId="00000035" w14:textId="77777777" w:rsidR="002D0520" w:rsidRPr="00D148FA" w:rsidRDefault="002D0520">
      <w:pPr>
        <w:spacing w:after="0"/>
      </w:pPr>
    </w:p>
    <w:p w14:paraId="00000036" w14:textId="77777777" w:rsidR="002D0520" w:rsidRPr="00D148FA" w:rsidRDefault="008733B7">
      <w:pPr>
        <w:spacing w:line="276" w:lineRule="auto"/>
        <w:jc w:val="left"/>
        <w:rPr>
          <w:b/>
        </w:rPr>
      </w:pPr>
      <w:r w:rsidRPr="00D148FA">
        <w:br w:type="page"/>
      </w:r>
    </w:p>
    <w:p w14:paraId="00000037" w14:textId="77777777" w:rsidR="002D0520" w:rsidRPr="00D148FA" w:rsidRDefault="008733B7" w:rsidP="00137655">
      <w:pPr>
        <w:pStyle w:val="Heading1"/>
        <w:spacing w:before="0" w:after="0"/>
        <w:ind w:firstLine="720"/>
        <w:rPr>
          <w:sz w:val="48"/>
        </w:rPr>
      </w:pPr>
      <w:bookmarkStart w:id="4" w:name="_Toc80120402"/>
      <w:r w:rsidRPr="00D148FA">
        <w:lastRenderedPageBreak/>
        <w:t>Conclusion</w:t>
      </w:r>
      <w:bookmarkEnd w:id="4"/>
    </w:p>
    <w:p w14:paraId="2146A7CD" w14:textId="77777777" w:rsidR="00137655" w:rsidRDefault="008733B7" w:rsidP="00137655">
      <w:pPr>
        <w:pBdr>
          <w:top w:val="nil"/>
          <w:left w:val="nil"/>
          <w:bottom w:val="nil"/>
          <w:right w:val="nil"/>
          <w:between w:val="nil"/>
        </w:pBdr>
        <w:spacing w:after="0"/>
        <w:ind w:firstLine="720"/>
      </w:pPr>
      <w:r w:rsidRPr="00D148FA">
        <w:t>In the following report, the organi</w:t>
      </w:r>
      <w:r w:rsidR="008946B4">
        <w:t>s</w:t>
      </w:r>
      <w:r w:rsidRPr="00D148FA">
        <w:t xml:space="preserve">ational structure and culture of Waitrose Company </w:t>
      </w:r>
      <w:r w:rsidR="008946B4">
        <w:t>are</w:t>
      </w:r>
      <w:r w:rsidRPr="00D148FA">
        <w:t xml:space="preserve"> explained in detail. Alongside, the concept of structure and culture is explained, thereby providing </w:t>
      </w:r>
      <w:r w:rsidR="00F44690">
        <w:t>insight into how a proper structure and culture enhance the organisation's growth</w:t>
      </w:r>
      <w:r w:rsidRPr="00D148FA">
        <w:t xml:space="preserve">. </w:t>
      </w:r>
    </w:p>
    <w:p w14:paraId="4EA5D990" w14:textId="77777777" w:rsidR="00137655" w:rsidRDefault="008733B7" w:rsidP="00137655">
      <w:pPr>
        <w:pBdr>
          <w:top w:val="nil"/>
          <w:left w:val="nil"/>
          <w:bottom w:val="nil"/>
          <w:right w:val="nil"/>
          <w:between w:val="nil"/>
        </w:pBdr>
        <w:spacing w:after="0"/>
        <w:ind w:firstLine="720"/>
      </w:pPr>
      <w:r w:rsidRPr="00D148FA">
        <w:t>The leadership and managerial roles are also explained in brief to assess the importance of participative and democratic leadership in Waitrose Company (</w:t>
      </w:r>
      <w:r w:rsidRPr="00D148FA">
        <w:rPr>
          <w:highlight w:val="white"/>
        </w:rPr>
        <w:t xml:space="preserve">Gupta, 2020). </w:t>
      </w:r>
    </w:p>
    <w:p w14:paraId="4E055631" w14:textId="77777777" w:rsidR="00137655" w:rsidRDefault="008733B7" w:rsidP="00137655">
      <w:pPr>
        <w:pBdr>
          <w:top w:val="nil"/>
          <w:left w:val="nil"/>
          <w:bottom w:val="nil"/>
          <w:right w:val="nil"/>
          <w:between w:val="nil"/>
        </w:pBdr>
        <w:spacing w:after="0"/>
        <w:ind w:firstLine="720"/>
      </w:pPr>
      <w:r w:rsidRPr="00D148FA">
        <w:t>Lastly, different factors are explained with reference to the behavioural approach</w:t>
      </w:r>
      <w:r w:rsidR="008946B4">
        <w:t>,</w:t>
      </w:r>
      <w:r w:rsidRPr="00D148FA">
        <w:t xml:space="preserve"> which influences the individual behaviour of the employees of Waitrose respectively. </w:t>
      </w:r>
      <w:r w:rsidR="008946B4">
        <w:t>I</w:t>
      </w:r>
      <w:r w:rsidR="00F44690">
        <w:t>f fostered, individual behaviour will help</w:t>
      </w:r>
      <w:r w:rsidRPr="00D148FA">
        <w:t xml:space="preserve"> extract immense productivity, which will help in organi</w:t>
      </w:r>
      <w:r w:rsidR="008946B4">
        <w:t>s</w:t>
      </w:r>
      <w:r w:rsidRPr="00D148FA">
        <w:t>ational growth. </w:t>
      </w:r>
      <w:r w:rsidRPr="00D148FA">
        <w:rPr>
          <w:highlight w:val="white"/>
        </w:rPr>
        <w:t>It has been seen that Waitrose has a well-managed structure along with cl</w:t>
      </w:r>
      <w:r w:rsidR="00137655">
        <w:rPr>
          <w:highlight w:val="white"/>
        </w:rPr>
        <w:t>e</w:t>
      </w:r>
      <w:r w:rsidRPr="00D148FA">
        <w:rPr>
          <w:highlight w:val="white"/>
        </w:rPr>
        <w:t>an culture</w:t>
      </w:r>
      <w:r w:rsidR="008946B4">
        <w:rPr>
          <w:highlight w:val="white"/>
        </w:rPr>
        <w:t>,</w:t>
      </w:r>
      <w:r w:rsidRPr="00D148FA">
        <w:rPr>
          <w:highlight w:val="white"/>
        </w:rPr>
        <w:t xml:space="preserve"> respectively.  </w:t>
      </w:r>
    </w:p>
    <w:p w14:paraId="00000038" w14:textId="296976F5" w:rsidR="002D0520" w:rsidRPr="00D148FA" w:rsidRDefault="008733B7" w:rsidP="00137655">
      <w:pPr>
        <w:pBdr>
          <w:top w:val="nil"/>
          <w:left w:val="nil"/>
          <w:bottom w:val="nil"/>
          <w:right w:val="nil"/>
          <w:between w:val="nil"/>
        </w:pBdr>
        <w:spacing w:after="0"/>
        <w:ind w:firstLine="720"/>
      </w:pPr>
      <w:r w:rsidRPr="00D148FA">
        <w:t>Lastly, different factors are explained with reference to the behavioural approach</w:t>
      </w:r>
      <w:r w:rsidR="008946B4">
        <w:t>,</w:t>
      </w:r>
      <w:r w:rsidRPr="00D148FA">
        <w:t xml:space="preserve"> which influences the individual behaviour of the employees of Waitrose respectively. I</w:t>
      </w:r>
      <w:r w:rsidR="00F44690">
        <w:t>f fostered, individual behaviour will help</w:t>
      </w:r>
      <w:r w:rsidRPr="00D148FA">
        <w:t xml:space="preserve"> extract immense productivity, which will help in organi</w:t>
      </w:r>
      <w:r w:rsidR="008946B4">
        <w:t>s</w:t>
      </w:r>
      <w:r w:rsidRPr="00D148FA">
        <w:t>ational growth. </w:t>
      </w:r>
    </w:p>
    <w:p w14:paraId="00000039" w14:textId="77777777" w:rsidR="002D0520" w:rsidRPr="00D148FA" w:rsidRDefault="002D0520">
      <w:pPr>
        <w:spacing w:after="0"/>
      </w:pPr>
    </w:p>
    <w:p w14:paraId="0000003A" w14:textId="77777777" w:rsidR="002D0520" w:rsidRPr="00D148FA" w:rsidRDefault="002D0520">
      <w:pPr>
        <w:spacing w:after="0"/>
      </w:pPr>
    </w:p>
    <w:p w14:paraId="0000003B" w14:textId="77777777" w:rsidR="002D0520" w:rsidRPr="00D148FA" w:rsidRDefault="002D0520">
      <w:pPr>
        <w:pStyle w:val="Heading1"/>
      </w:pPr>
    </w:p>
    <w:p w14:paraId="0000003C" w14:textId="77777777" w:rsidR="002D0520" w:rsidRPr="00D148FA" w:rsidRDefault="008733B7">
      <w:pPr>
        <w:spacing w:line="276" w:lineRule="auto"/>
        <w:jc w:val="left"/>
        <w:rPr>
          <w:b/>
        </w:rPr>
      </w:pPr>
      <w:bookmarkStart w:id="5" w:name="_heading=h.2et92p0" w:colFirst="0" w:colLast="0"/>
      <w:bookmarkEnd w:id="5"/>
      <w:r w:rsidRPr="00D148FA">
        <w:br w:type="page"/>
      </w:r>
    </w:p>
    <w:p w14:paraId="0000003D" w14:textId="77777777" w:rsidR="002D0520" w:rsidRPr="00D148FA" w:rsidRDefault="008733B7" w:rsidP="00137655">
      <w:pPr>
        <w:pStyle w:val="Heading1"/>
        <w:ind w:firstLine="720"/>
      </w:pPr>
      <w:bookmarkStart w:id="6" w:name="_Toc80120403"/>
      <w:r w:rsidRPr="00D148FA">
        <w:lastRenderedPageBreak/>
        <w:t>References</w:t>
      </w:r>
      <w:bookmarkEnd w:id="6"/>
    </w:p>
    <w:p w14:paraId="0000003E" w14:textId="04A7ECA5" w:rsidR="002D0520" w:rsidRPr="00137655" w:rsidRDefault="008733B7" w:rsidP="00137655">
      <w:pPr>
        <w:pStyle w:val="ListParagraph"/>
        <w:numPr>
          <w:ilvl w:val="0"/>
          <w:numId w:val="1"/>
        </w:numPr>
        <w:spacing w:after="0"/>
        <w:rPr>
          <w:highlight w:val="white"/>
        </w:rPr>
      </w:pPr>
      <w:r w:rsidRPr="00137655">
        <w:rPr>
          <w:highlight w:val="white"/>
        </w:rPr>
        <w:t>Ali, B.J. and Anwar, G., 2021. An Empirical Study of Employees</w:t>
      </w:r>
      <w:r w:rsidR="008946B4" w:rsidRPr="00137655">
        <w:rPr>
          <w:highlight w:val="white"/>
        </w:rPr>
        <w:t>'</w:t>
      </w:r>
      <w:r w:rsidRPr="00137655">
        <w:rPr>
          <w:highlight w:val="white"/>
        </w:rPr>
        <w:t xml:space="preserve"> Motivation and its Influence Job Satisfaction. </w:t>
      </w:r>
      <w:r w:rsidRPr="00137655">
        <w:rPr>
          <w:i/>
          <w:highlight w:val="white"/>
        </w:rPr>
        <w:t xml:space="preserve">Ali, BJ, &amp; Anwar, </w:t>
      </w:r>
      <w:proofErr w:type="gramStart"/>
      <w:r w:rsidRPr="00137655">
        <w:rPr>
          <w:i/>
          <w:highlight w:val="white"/>
        </w:rPr>
        <w:t>G.(</w:t>
      </w:r>
      <w:proofErr w:type="gramEnd"/>
      <w:r w:rsidRPr="00137655">
        <w:rPr>
          <w:i/>
          <w:highlight w:val="white"/>
        </w:rPr>
        <w:t>2021). An Empirical Study of Employees</w:t>
      </w:r>
      <w:r w:rsidR="008946B4" w:rsidRPr="00137655">
        <w:rPr>
          <w:i/>
          <w:highlight w:val="white"/>
        </w:rPr>
        <w:t>'</w:t>
      </w:r>
      <w:r w:rsidRPr="00137655">
        <w:rPr>
          <w:i/>
          <w:highlight w:val="white"/>
        </w:rPr>
        <w:t xml:space="preserve"> Motivation and its Influence Job Satisfaction. International Journal of Engineering, Business and Management</w:t>
      </w:r>
      <w:r w:rsidRPr="00137655">
        <w:rPr>
          <w:highlight w:val="white"/>
        </w:rPr>
        <w:t>, </w:t>
      </w:r>
      <w:r w:rsidRPr="00137655">
        <w:rPr>
          <w:i/>
          <w:highlight w:val="white"/>
        </w:rPr>
        <w:t>5</w:t>
      </w:r>
      <w:r w:rsidRPr="00137655">
        <w:rPr>
          <w:highlight w:val="white"/>
        </w:rPr>
        <w:t>(2), pp.21-30.</w:t>
      </w:r>
    </w:p>
    <w:p w14:paraId="0000003F" w14:textId="3861C123" w:rsidR="002D0520" w:rsidRPr="00137655" w:rsidRDefault="008733B7" w:rsidP="00137655">
      <w:pPr>
        <w:pStyle w:val="ListParagraph"/>
        <w:numPr>
          <w:ilvl w:val="0"/>
          <w:numId w:val="1"/>
        </w:numPr>
        <w:spacing w:after="0"/>
        <w:rPr>
          <w:highlight w:val="white"/>
        </w:rPr>
      </w:pPr>
      <w:r w:rsidRPr="00137655">
        <w:rPr>
          <w:highlight w:val="white"/>
        </w:rPr>
        <w:t xml:space="preserve">Asghar, S. and </w:t>
      </w:r>
      <w:proofErr w:type="spellStart"/>
      <w:r w:rsidRPr="00137655">
        <w:rPr>
          <w:highlight w:val="white"/>
        </w:rPr>
        <w:t>Oino</w:t>
      </w:r>
      <w:proofErr w:type="spellEnd"/>
      <w:r w:rsidRPr="00137655">
        <w:rPr>
          <w:highlight w:val="white"/>
        </w:rPr>
        <w:t>, D., 2017. Leadership styles and job satisfaction. </w:t>
      </w:r>
      <w:r w:rsidRPr="00137655">
        <w:rPr>
          <w:i/>
          <w:highlight w:val="white"/>
        </w:rPr>
        <w:t xml:space="preserve">Asghar, S., &amp; </w:t>
      </w:r>
      <w:proofErr w:type="spellStart"/>
      <w:r w:rsidRPr="00137655">
        <w:rPr>
          <w:i/>
          <w:highlight w:val="white"/>
        </w:rPr>
        <w:t>Oino</w:t>
      </w:r>
      <w:proofErr w:type="spellEnd"/>
      <w:r w:rsidRPr="00137655">
        <w:rPr>
          <w:i/>
          <w:highlight w:val="white"/>
        </w:rPr>
        <w:t xml:space="preserve">, </w:t>
      </w:r>
      <w:proofErr w:type="gramStart"/>
      <w:r w:rsidRPr="00137655">
        <w:rPr>
          <w:i/>
          <w:highlight w:val="white"/>
        </w:rPr>
        <w:t>I.(</w:t>
      </w:r>
      <w:proofErr w:type="gramEnd"/>
      <w:r w:rsidRPr="00137655">
        <w:rPr>
          <w:i/>
          <w:highlight w:val="white"/>
        </w:rPr>
        <w:t>2018). Leadership Styles and Job Satisfaction, Market Forces</w:t>
      </w:r>
      <w:r w:rsidRPr="00137655">
        <w:rPr>
          <w:highlight w:val="white"/>
        </w:rPr>
        <w:t>, </w:t>
      </w:r>
      <w:r w:rsidRPr="00137655">
        <w:rPr>
          <w:i/>
          <w:highlight w:val="white"/>
        </w:rPr>
        <w:t>13</w:t>
      </w:r>
      <w:r w:rsidRPr="00137655">
        <w:rPr>
          <w:highlight w:val="white"/>
        </w:rPr>
        <w:t>(1), pp.1-13.</w:t>
      </w:r>
    </w:p>
    <w:p w14:paraId="00000040" w14:textId="5453266F" w:rsidR="002D0520" w:rsidRPr="00D148FA" w:rsidRDefault="008733B7" w:rsidP="00137655">
      <w:pPr>
        <w:pStyle w:val="ListParagraph"/>
        <w:numPr>
          <w:ilvl w:val="0"/>
          <w:numId w:val="1"/>
        </w:numPr>
        <w:spacing w:after="0"/>
      </w:pPr>
      <w:r w:rsidRPr="00137655">
        <w:rPr>
          <w:highlight w:val="white"/>
        </w:rPr>
        <w:t xml:space="preserve">Bravo, R., </w:t>
      </w:r>
      <w:proofErr w:type="spellStart"/>
      <w:r w:rsidRPr="00137655">
        <w:rPr>
          <w:highlight w:val="white"/>
        </w:rPr>
        <w:t>Buil</w:t>
      </w:r>
      <w:proofErr w:type="spellEnd"/>
      <w:r w:rsidRPr="00137655">
        <w:rPr>
          <w:highlight w:val="white"/>
        </w:rPr>
        <w:t xml:space="preserve">, I., de </w:t>
      </w:r>
      <w:proofErr w:type="spellStart"/>
      <w:r w:rsidRPr="00137655">
        <w:rPr>
          <w:highlight w:val="white"/>
        </w:rPr>
        <w:t>Chernatony</w:t>
      </w:r>
      <w:proofErr w:type="spellEnd"/>
      <w:r w:rsidRPr="00137655">
        <w:rPr>
          <w:highlight w:val="white"/>
        </w:rPr>
        <w:t xml:space="preserve">, L. and Martínez, E., 2017. Managing brand identity: effects on the employees.  </w:t>
      </w:r>
      <w:r w:rsidRPr="00137655">
        <w:rPr>
          <w:i/>
          <w:highlight w:val="white"/>
        </w:rPr>
        <w:t>International Journal of Bank Marketing</w:t>
      </w:r>
      <w:r w:rsidRPr="00137655">
        <w:rPr>
          <w:highlight w:val="white"/>
        </w:rPr>
        <w:t>.</w:t>
      </w:r>
      <w:r w:rsidRPr="00D148FA">
        <w:br/>
      </w:r>
      <w:proofErr w:type="spellStart"/>
      <w:r w:rsidRPr="00137655">
        <w:rPr>
          <w:highlight w:val="white"/>
        </w:rPr>
        <w:t>Coutant</w:t>
      </w:r>
      <w:proofErr w:type="spellEnd"/>
      <w:r w:rsidRPr="00137655">
        <w:rPr>
          <w:highlight w:val="white"/>
        </w:rPr>
        <w:t>, L. and Caldwell, K., 2017. The mindful campus: Organi</w:t>
      </w:r>
      <w:r w:rsidR="008946B4" w:rsidRPr="00137655">
        <w:rPr>
          <w:highlight w:val="white"/>
        </w:rPr>
        <w:t>s</w:t>
      </w:r>
      <w:r w:rsidRPr="00137655">
        <w:rPr>
          <w:highlight w:val="white"/>
        </w:rPr>
        <w:t>ational structure and culture. </w:t>
      </w:r>
      <w:r w:rsidRPr="00137655">
        <w:rPr>
          <w:i/>
          <w:highlight w:val="white"/>
        </w:rPr>
        <w:t>The Journal of Contemplative Inquiry</w:t>
      </w:r>
      <w:r w:rsidRPr="00137655">
        <w:rPr>
          <w:highlight w:val="white"/>
        </w:rPr>
        <w:t>, </w:t>
      </w:r>
      <w:r w:rsidRPr="00137655">
        <w:rPr>
          <w:i/>
          <w:highlight w:val="white"/>
        </w:rPr>
        <w:t>4</w:t>
      </w:r>
      <w:r w:rsidRPr="00137655">
        <w:rPr>
          <w:highlight w:val="white"/>
        </w:rPr>
        <w:t>(1).</w:t>
      </w:r>
    </w:p>
    <w:p w14:paraId="00000041" w14:textId="7F818E75" w:rsidR="002D0520" w:rsidRPr="00137655" w:rsidRDefault="008733B7" w:rsidP="00137655">
      <w:pPr>
        <w:pStyle w:val="ListParagraph"/>
        <w:numPr>
          <w:ilvl w:val="0"/>
          <w:numId w:val="1"/>
        </w:numPr>
        <w:spacing w:after="0"/>
        <w:rPr>
          <w:highlight w:val="white"/>
        </w:rPr>
      </w:pPr>
      <w:proofErr w:type="spellStart"/>
      <w:r w:rsidRPr="00137655">
        <w:rPr>
          <w:highlight w:val="white"/>
        </w:rPr>
        <w:t>Fiaz</w:t>
      </w:r>
      <w:proofErr w:type="spellEnd"/>
      <w:r w:rsidRPr="00137655">
        <w:rPr>
          <w:highlight w:val="white"/>
        </w:rPr>
        <w:t xml:space="preserve">, M., </w:t>
      </w:r>
      <w:proofErr w:type="spellStart"/>
      <w:r w:rsidRPr="00137655">
        <w:rPr>
          <w:highlight w:val="white"/>
        </w:rPr>
        <w:t>Su</w:t>
      </w:r>
      <w:proofErr w:type="spellEnd"/>
      <w:r w:rsidRPr="00137655">
        <w:rPr>
          <w:highlight w:val="white"/>
        </w:rPr>
        <w:t>, Q. and Saqib, A., 2017. Leadership styles and employees' motivation: Perspective from an emerging economy. </w:t>
      </w:r>
      <w:r w:rsidRPr="00137655">
        <w:rPr>
          <w:i/>
          <w:highlight w:val="white"/>
        </w:rPr>
        <w:t>The Journal of Developing Areas</w:t>
      </w:r>
      <w:r w:rsidRPr="00137655">
        <w:rPr>
          <w:highlight w:val="white"/>
        </w:rPr>
        <w:t>, </w:t>
      </w:r>
      <w:r w:rsidRPr="00137655">
        <w:rPr>
          <w:i/>
          <w:highlight w:val="white"/>
        </w:rPr>
        <w:t>51</w:t>
      </w:r>
      <w:r w:rsidRPr="00137655">
        <w:rPr>
          <w:highlight w:val="white"/>
        </w:rPr>
        <w:t>(4), pp.143-156.</w:t>
      </w:r>
    </w:p>
    <w:p w14:paraId="00000042" w14:textId="4DBA00BF" w:rsidR="002D0520" w:rsidRPr="00137655" w:rsidRDefault="008733B7" w:rsidP="00137655">
      <w:pPr>
        <w:pStyle w:val="ListParagraph"/>
        <w:numPr>
          <w:ilvl w:val="0"/>
          <w:numId w:val="1"/>
        </w:numPr>
        <w:spacing w:after="0"/>
        <w:rPr>
          <w:highlight w:val="white"/>
        </w:rPr>
      </w:pPr>
      <w:r w:rsidRPr="00137655">
        <w:rPr>
          <w:highlight w:val="white"/>
        </w:rPr>
        <w:t>Gupta, A., 2020. Developing model for Organization Structure and Firm Performance relationship mediated by impacting factors</w:t>
      </w:r>
      <w:r w:rsidR="00F44690" w:rsidRPr="00137655">
        <w:rPr>
          <w:highlight w:val="white"/>
        </w:rPr>
        <w:t>,</w:t>
      </w:r>
      <w:r w:rsidRPr="00137655">
        <w:rPr>
          <w:highlight w:val="white"/>
        </w:rPr>
        <w:t xml:space="preserve"> i</w:t>
      </w:r>
      <w:r w:rsidR="00F44690" w:rsidRPr="00137655">
        <w:rPr>
          <w:highlight w:val="white"/>
        </w:rPr>
        <w:t>.e.</w:t>
      </w:r>
      <w:r w:rsidRPr="00137655">
        <w:rPr>
          <w:highlight w:val="white"/>
        </w:rPr>
        <w:t>, Organization Culture, Strategic Orientation, Environmental Uncertainty and Technology usage in service sector in India. </w:t>
      </w:r>
      <w:r w:rsidRPr="00137655">
        <w:rPr>
          <w:i/>
          <w:highlight w:val="white"/>
        </w:rPr>
        <w:t>Journal of Critical Reviews</w:t>
      </w:r>
      <w:r w:rsidRPr="00137655">
        <w:rPr>
          <w:highlight w:val="white"/>
        </w:rPr>
        <w:t>, </w:t>
      </w:r>
      <w:r w:rsidRPr="00137655">
        <w:rPr>
          <w:i/>
          <w:highlight w:val="white"/>
        </w:rPr>
        <w:t>7</w:t>
      </w:r>
      <w:r w:rsidRPr="00137655">
        <w:rPr>
          <w:highlight w:val="white"/>
        </w:rPr>
        <w:t>(3), pp.1733-1747.</w:t>
      </w:r>
    </w:p>
    <w:p w14:paraId="00000043" w14:textId="01F56644" w:rsidR="002D0520" w:rsidRPr="00137655" w:rsidRDefault="008733B7" w:rsidP="00137655">
      <w:pPr>
        <w:pStyle w:val="ListParagraph"/>
        <w:numPr>
          <w:ilvl w:val="0"/>
          <w:numId w:val="1"/>
        </w:numPr>
        <w:spacing w:after="0"/>
        <w:rPr>
          <w:highlight w:val="white"/>
        </w:rPr>
      </w:pPr>
      <w:proofErr w:type="spellStart"/>
      <w:r w:rsidRPr="00137655">
        <w:rPr>
          <w:highlight w:val="white"/>
        </w:rPr>
        <w:t>Gürkan</w:t>
      </w:r>
      <w:proofErr w:type="spellEnd"/>
      <w:r w:rsidRPr="00137655">
        <w:rPr>
          <w:highlight w:val="white"/>
        </w:rPr>
        <w:t xml:space="preserve">, G.C. and </w:t>
      </w:r>
      <w:proofErr w:type="spellStart"/>
      <w:r w:rsidRPr="00137655">
        <w:rPr>
          <w:highlight w:val="white"/>
        </w:rPr>
        <w:t>Tükeltürk</w:t>
      </w:r>
      <w:proofErr w:type="spellEnd"/>
      <w:r w:rsidRPr="00137655">
        <w:rPr>
          <w:highlight w:val="white"/>
        </w:rPr>
        <w:t>, Ş.A., 2017. Strategies for innovative organi</w:t>
      </w:r>
      <w:r w:rsidR="008946B4" w:rsidRPr="00137655">
        <w:rPr>
          <w:highlight w:val="white"/>
        </w:rPr>
        <w:t>s</w:t>
      </w:r>
      <w:r w:rsidRPr="00137655">
        <w:rPr>
          <w:highlight w:val="white"/>
        </w:rPr>
        <w:t>ation structure: Innovative culture and open innovation. In </w:t>
      </w:r>
      <w:r w:rsidRPr="00137655">
        <w:rPr>
          <w:i/>
          <w:highlight w:val="white"/>
        </w:rPr>
        <w:t>Global Business Strategies in Crisis</w:t>
      </w:r>
      <w:r w:rsidRPr="00137655">
        <w:rPr>
          <w:highlight w:val="white"/>
        </w:rPr>
        <w:t> (pp. 185-199). Springer, Cham.</w:t>
      </w:r>
    </w:p>
    <w:p w14:paraId="00000044" w14:textId="5A7E6AD3" w:rsidR="002D0520" w:rsidRPr="00137655" w:rsidRDefault="008733B7" w:rsidP="00137655">
      <w:pPr>
        <w:pStyle w:val="ListParagraph"/>
        <w:numPr>
          <w:ilvl w:val="0"/>
          <w:numId w:val="1"/>
        </w:numPr>
        <w:spacing w:after="0"/>
        <w:rPr>
          <w:highlight w:val="white"/>
        </w:rPr>
      </w:pPr>
      <w:proofErr w:type="spellStart"/>
      <w:r w:rsidRPr="00137655">
        <w:rPr>
          <w:highlight w:val="white"/>
        </w:rPr>
        <w:t>Nekovee</w:t>
      </w:r>
      <w:proofErr w:type="spellEnd"/>
      <w:r w:rsidRPr="00137655">
        <w:rPr>
          <w:highlight w:val="white"/>
        </w:rPr>
        <w:t>, M. and Pinto, J., 2019. Mode</w:t>
      </w:r>
      <w:r w:rsidR="00F44690" w:rsidRPr="00137655">
        <w:rPr>
          <w:highlight w:val="white"/>
        </w:rPr>
        <w:t>l</w:t>
      </w:r>
      <w:r w:rsidRPr="00137655">
        <w:rPr>
          <w:highlight w:val="white"/>
        </w:rPr>
        <w:t>ling the impact of organi</w:t>
      </w:r>
      <w:r w:rsidR="008946B4" w:rsidRPr="00137655">
        <w:rPr>
          <w:highlight w:val="white"/>
        </w:rPr>
        <w:t>s</w:t>
      </w:r>
      <w:r w:rsidRPr="00137655">
        <w:rPr>
          <w:highlight w:val="white"/>
        </w:rPr>
        <w:t>ation structure and whistle-blowers on intra-organizational corruption contagion. </w:t>
      </w:r>
      <w:proofErr w:type="spellStart"/>
      <w:r w:rsidRPr="00137655">
        <w:rPr>
          <w:i/>
          <w:highlight w:val="white"/>
        </w:rPr>
        <w:t>Physica</w:t>
      </w:r>
      <w:proofErr w:type="spellEnd"/>
      <w:r w:rsidRPr="00137655">
        <w:rPr>
          <w:i/>
          <w:highlight w:val="white"/>
        </w:rPr>
        <w:t xml:space="preserve"> A: Statistical Mechanics and its Applications</w:t>
      </w:r>
      <w:r w:rsidRPr="00137655">
        <w:rPr>
          <w:highlight w:val="white"/>
        </w:rPr>
        <w:t>, </w:t>
      </w:r>
      <w:r w:rsidRPr="00137655">
        <w:rPr>
          <w:i/>
          <w:highlight w:val="white"/>
        </w:rPr>
        <w:t>522</w:t>
      </w:r>
      <w:r w:rsidRPr="00137655">
        <w:rPr>
          <w:highlight w:val="white"/>
        </w:rPr>
        <w:t>, pp.339-349.</w:t>
      </w:r>
    </w:p>
    <w:p w14:paraId="00000045" w14:textId="3BDF2759" w:rsidR="002D0520" w:rsidRPr="00137655" w:rsidRDefault="008733B7" w:rsidP="00137655">
      <w:pPr>
        <w:pStyle w:val="ListParagraph"/>
        <w:numPr>
          <w:ilvl w:val="0"/>
          <w:numId w:val="1"/>
        </w:numPr>
        <w:spacing w:after="0"/>
        <w:rPr>
          <w:highlight w:val="white"/>
        </w:rPr>
      </w:pPr>
      <w:r w:rsidRPr="00137655">
        <w:rPr>
          <w:highlight w:val="white"/>
        </w:rPr>
        <w:t>Pearson, A. and Pearson, A., 2018. </w:t>
      </w:r>
      <w:r w:rsidRPr="00137655">
        <w:rPr>
          <w:i/>
          <w:highlight w:val="white"/>
        </w:rPr>
        <w:t>To what extent is Waitrose &amp; Partners a passion brand? An exploratory investigation of British consumer perspectives</w:t>
      </w:r>
      <w:r w:rsidRPr="00137655">
        <w:rPr>
          <w:highlight w:val="white"/>
        </w:rPr>
        <w:t>. Oxford Brookes University.</w:t>
      </w:r>
    </w:p>
    <w:p w14:paraId="00000046" w14:textId="170CF29C" w:rsidR="002D0520" w:rsidRPr="00137655" w:rsidRDefault="008733B7" w:rsidP="00137655">
      <w:pPr>
        <w:pStyle w:val="ListParagraph"/>
        <w:numPr>
          <w:ilvl w:val="0"/>
          <w:numId w:val="1"/>
        </w:numPr>
        <w:spacing w:after="0"/>
        <w:rPr>
          <w:highlight w:val="white"/>
        </w:rPr>
      </w:pPr>
      <w:proofErr w:type="spellStart"/>
      <w:r w:rsidRPr="00137655">
        <w:rPr>
          <w:highlight w:val="white"/>
        </w:rPr>
        <w:t>Shafie</w:t>
      </w:r>
      <w:proofErr w:type="spellEnd"/>
      <w:r w:rsidRPr="00137655">
        <w:rPr>
          <w:highlight w:val="white"/>
        </w:rPr>
        <w:t xml:space="preserve">, N.A., Othman, M., Sanusi, Z.M., Johari, R.J., Noor, H.M. and </w:t>
      </w:r>
      <w:proofErr w:type="spellStart"/>
      <w:r w:rsidRPr="00137655">
        <w:rPr>
          <w:highlight w:val="white"/>
        </w:rPr>
        <w:t>Baltov</w:t>
      </w:r>
      <w:proofErr w:type="spellEnd"/>
      <w:r w:rsidRPr="00137655">
        <w:rPr>
          <w:highlight w:val="white"/>
        </w:rPr>
        <w:t>, M., 2019. The Effects of Organizational Structure, Organizational Culture and Environmental Factors on the Effectiveness of Internal Control in Social Cooperatives. </w:t>
      </w:r>
      <w:r w:rsidRPr="00137655">
        <w:rPr>
          <w:i/>
          <w:highlight w:val="white"/>
        </w:rPr>
        <w:t>International Journal of Business &amp; Management Science</w:t>
      </w:r>
      <w:r w:rsidRPr="00137655">
        <w:rPr>
          <w:highlight w:val="white"/>
        </w:rPr>
        <w:t>, </w:t>
      </w:r>
      <w:r w:rsidRPr="00137655">
        <w:rPr>
          <w:i/>
          <w:highlight w:val="white"/>
        </w:rPr>
        <w:t>9</w:t>
      </w:r>
      <w:r w:rsidRPr="00137655">
        <w:rPr>
          <w:highlight w:val="white"/>
        </w:rPr>
        <w:t xml:space="preserve">(2). </w:t>
      </w:r>
      <w:proofErr w:type="spellStart"/>
      <w:r w:rsidRPr="00137655">
        <w:rPr>
          <w:highlight w:val="white"/>
        </w:rPr>
        <w:t>Erdurmazlı</w:t>
      </w:r>
      <w:proofErr w:type="spellEnd"/>
      <w:r w:rsidRPr="00137655">
        <w:rPr>
          <w:highlight w:val="white"/>
        </w:rPr>
        <w:t xml:space="preserve">, </w:t>
      </w:r>
    </w:p>
    <w:p w14:paraId="00000047" w14:textId="1010C49D" w:rsidR="002D0520" w:rsidRPr="00137655" w:rsidRDefault="008733B7" w:rsidP="00137655">
      <w:pPr>
        <w:pStyle w:val="ListParagraph"/>
        <w:numPr>
          <w:ilvl w:val="0"/>
          <w:numId w:val="1"/>
        </w:numPr>
        <w:spacing w:after="0"/>
        <w:rPr>
          <w:highlight w:val="white"/>
        </w:rPr>
      </w:pPr>
      <w:proofErr w:type="spellStart"/>
      <w:r w:rsidRPr="00137655">
        <w:rPr>
          <w:highlight w:val="white"/>
        </w:rPr>
        <w:lastRenderedPageBreak/>
        <w:t>Szydlowska</w:t>
      </w:r>
      <w:proofErr w:type="spellEnd"/>
      <w:r w:rsidRPr="00137655">
        <w:rPr>
          <w:highlight w:val="white"/>
        </w:rPr>
        <w:t>, K., 2018. </w:t>
      </w:r>
      <w:r w:rsidRPr="00137655">
        <w:rPr>
          <w:i/>
          <w:highlight w:val="white"/>
        </w:rPr>
        <w:t>Factors impacting on customers</w:t>
      </w:r>
      <w:r w:rsidR="008946B4" w:rsidRPr="00137655">
        <w:rPr>
          <w:i/>
          <w:highlight w:val="white"/>
        </w:rPr>
        <w:t>'</w:t>
      </w:r>
      <w:r w:rsidRPr="00137655">
        <w:rPr>
          <w:i/>
          <w:highlight w:val="white"/>
        </w:rPr>
        <w:t xml:space="preserve"> loyalty in retail sector. Case study of Waitrose</w:t>
      </w:r>
      <w:r w:rsidRPr="00137655">
        <w:rPr>
          <w:highlight w:val="white"/>
        </w:rPr>
        <w:t>. GRIN Verlag.</w:t>
      </w:r>
    </w:p>
    <w:p w14:paraId="00000048" w14:textId="7C23FDBB" w:rsidR="002D0520" w:rsidRPr="00137655" w:rsidRDefault="008733B7" w:rsidP="00137655">
      <w:pPr>
        <w:pStyle w:val="ListParagraph"/>
        <w:numPr>
          <w:ilvl w:val="0"/>
          <w:numId w:val="1"/>
        </w:numPr>
        <w:spacing w:after="0"/>
        <w:rPr>
          <w:highlight w:val="white"/>
        </w:rPr>
      </w:pPr>
      <w:proofErr w:type="spellStart"/>
      <w:r w:rsidRPr="00137655">
        <w:rPr>
          <w:highlight w:val="white"/>
        </w:rPr>
        <w:t>Tench</w:t>
      </w:r>
      <w:proofErr w:type="spellEnd"/>
      <w:r w:rsidRPr="00137655">
        <w:rPr>
          <w:highlight w:val="white"/>
        </w:rPr>
        <w:t xml:space="preserve">, R. and </w:t>
      </w:r>
      <w:proofErr w:type="spellStart"/>
      <w:r w:rsidRPr="00137655">
        <w:rPr>
          <w:highlight w:val="white"/>
        </w:rPr>
        <w:t>Topić</w:t>
      </w:r>
      <w:proofErr w:type="spellEnd"/>
      <w:r w:rsidRPr="00137655">
        <w:rPr>
          <w:highlight w:val="white"/>
        </w:rPr>
        <w:t>, M., 2017. Evaluating CSR, Sustainability, and Sourcing Within the U</w:t>
      </w:r>
      <w:r w:rsidR="008946B4" w:rsidRPr="00137655">
        <w:rPr>
          <w:highlight w:val="white"/>
        </w:rPr>
        <w:t>.K.</w:t>
      </w:r>
      <w:r w:rsidRPr="00137655">
        <w:rPr>
          <w:highlight w:val="white"/>
        </w:rPr>
        <w:t xml:space="preserve"> Supermarket Industry: The Case of Waitrose/John Lewis Partnership. In </w:t>
      </w:r>
      <w:r w:rsidRPr="00137655">
        <w:rPr>
          <w:i/>
          <w:highlight w:val="white"/>
        </w:rPr>
        <w:t>CSR, Sustainability, and Leadership</w:t>
      </w:r>
      <w:r w:rsidRPr="00137655">
        <w:rPr>
          <w:highlight w:val="white"/>
        </w:rPr>
        <w:t> (pp. 100-123). Routledge.</w:t>
      </w:r>
    </w:p>
    <w:p w14:paraId="00000049" w14:textId="7CCC2C45" w:rsidR="002D0520" w:rsidRPr="00137655" w:rsidRDefault="008733B7" w:rsidP="00137655">
      <w:pPr>
        <w:pStyle w:val="ListParagraph"/>
        <w:numPr>
          <w:ilvl w:val="0"/>
          <w:numId w:val="1"/>
        </w:numPr>
        <w:spacing w:after="0"/>
        <w:rPr>
          <w:highlight w:val="white"/>
        </w:rPr>
      </w:pPr>
      <w:r w:rsidRPr="00137655">
        <w:rPr>
          <w:highlight w:val="white"/>
        </w:rPr>
        <w:t xml:space="preserve">Top, C., Abdullah, B.M.S. and Faraj, A.H.M., 2020. Transformational leadership impact on </w:t>
      </w:r>
      <w:proofErr w:type="gramStart"/>
      <w:r w:rsidRPr="00137655">
        <w:rPr>
          <w:highlight w:val="white"/>
        </w:rPr>
        <w:t>employees</w:t>
      </w:r>
      <w:proofErr w:type="gramEnd"/>
      <w:r w:rsidRPr="00137655">
        <w:rPr>
          <w:highlight w:val="white"/>
        </w:rPr>
        <w:t xml:space="preserve"> performance. </w:t>
      </w:r>
      <w:r w:rsidRPr="00137655">
        <w:rPr>
          <w:i/>
          <w:highlight w:val="white"/>
        </w:rPr>
        <w:t>Eurasian Journal of Management &amp; Social Sciences</w:t>
      </w:r>
      <w:r w:rsidRPr="00137655">
        <w:rPr>
          <w:highlight w:val="white"/>
        </w:rPr>
        <w:t>, </w:t>
      </w:r>
      <w:r w:rsidRPr="00137655">
        <w:rPr>
          <w:i/>
          <w:highlight w:val="white"/>
        </w:rPr>
        <w:t>1</w:t>
      </w:r>
      <w:r w:rsidRPr="00137655">
        <w:rPr>
          <w:highlight w:val="white"/>
        </w:rPr>
        <w:t>(1), pp.49-59.</w:t>
      </w:r>
    </w:p>
    <w:p w14:paraId="0000004A" w14:textId="77777777" w:rsidR="002D0520" w:rsidRPr="00D148FA" w:rsidRDefault="008733B7">
      <w:pPr>
        <w:spacing w:after="0"/>
      </w:pPr>
      <w:r w:rsidRPr="00D148FA">
        <w:t> </w:t>
      </w:r>
    </w:p>
    <w:p w14:paraId="0000004B" w14:textId="77777777" w:rsidR="002D0520" w:rsidRPr="00D148FA" w:rsidRDefault="008733B7">
      <w:pPr>
        <w:spacing w:after="0"/>
      </w:pPr>
      <w:r w:rsidRPr="00D148FA">
        <w:br/>
      </w:r>
    </w:p>
    <w:sectPr w:rsidR="002D0520" w:rsidRPr="00D148FA">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C0BF5" w14:textId="77777777" w:rsidR="002F1E75" w:rsidRDefault="002F1E75">
      <w:pPr>
        <w:spacing w:after="0" w:line="240" w:lineRule="auto"/>
      </w:pPr>
      <w:r>
        <w:separator/>
      </w:r>
    </w:p>
  </w:endnote>
  <w:endnote w:type="continuationSeparator" w:id="0">
    <w:p w14:paraId="7241F7A1" w14:textId="77777777" w:rsidR="002F1E75" w:rsidRDefault="002F1E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C" w14:textId="74A63E5C" w:rsidR="002D0520" w:rsidRDefault="008733B7">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D148FA">
      <w:rPr>
        <w:noProof/>
        <w:color w:val="000000"/>
      </w:rPr>
      <w:t>1</w:t>
    </w:r>
    <w:r>
      <w:rPr>
        <w:color w:val="000000"/>
      </w:rPr>
      <w:fldChar w:fldCharType="end"/>
    </w:r>
  </w:p>
  <w:p w14:paraId="0000004D" w14:textId="77777777" w:rsidR="002D0520" w:rsidRDefault="002D0520">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DE216" w14:textId="77777777" w:rsidR="002F1E75" w:rsidRDefault="002F1E75">
      <w:pPr>
        <w:spacing w:after="0" w:line="240" w:lineRule="auto"/>
      </w:pPr>
      <w:r>
        <w:separator/>
      </w:r>
    </w:p>
  </w:footnote>
  <w:footnote w:type="continuationSeparator" w:id="0">
    <w:p w14:paraId="0487419F" w14:textId="77777777" w:rsidR="002F1E75" w:rsidRDefault="002F1E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2D3CF6"/>
    <w:multiLevelType w:val="hybridMultilevel"/>
    <w:tmpl w:val="D0C6B8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azNDWwtDS0NDIytDBS0lEKTi0uzszPAykwrgUA7Wrg0iwAAAA="/>
  </w:docVars>
  <w:rsids>
    <w:rsidRoot w:val="002D0520"/>
    <w:rsid w:val="00137655"/>
    <w:rsid w:val="002D0520"/>
    <w:rsid w:val="002F1E75"/>
    <w:rsid w:val="00465032"/>
    <w:rsid w:val="00470ECB"/>
    <w:rsid w:val="004C1AEB"/>
    <w:rsid w:val="00813C2F"/>
    <w:rsid w:val="008733B7"/>
    <w:rsid w:val="008946B4"/>
    <w:rsid w:val="00D148FA"/>
    <w:rsid w:val="00F44690"/>
    <w:rsid w:val="00F54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D77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4E9"/>
    <w:rPr>
      <w:lang w:val="en-GB"/>
    </w:rPr>
  </w:style>
  <w:style w:type="paragraph" w:styleId="Heading1">
    <w:name w:val="heading 1"/>
    <w:basedOn w:val="Normal"/>
    <w:link w:val="Heading1Char"/>
    <w:uiPriority w:val="9"/>
    <w:qFormat/>
    <w:rsid w:val="00E836EC"/>
    <w:pPr>
      <w:spacing w:before="100" w:beforeAutospacing="1" w:after="100" w:afterAutospacing="1"/>
      <w:outlineLvl w:val="0"/>
    </w:pPr>
    <w:rPr>
      <w:b/>
      <w:bCs/>
      <w:kern w:val="36"/>
      <w:szCs w:val="48"/>
      <w:lang w:val="en-US"/>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55901"/>
    <w:pPr>
      <w:pBdr>
        <w:bottom w:val="single" w:sz="8" w:space="4" w:color="4F81BD" w:themeColor="accent1"/>
      </w:pBdr>
      <w:spacing w:after="300"/>
      <w:contextualSpacing/>
    </w:pPr>
    <w:rPr>
      <w:rFonts w:eastAsiaTheme="majorEastAsia" w:cstheme="majorBidi"/>
      <w:b/>
      <w:color w:val="17365D" w:themeColor="text2" w:themeShade="BF"/>
      <w:spacing w:val="5"/>
      <w:kern w:val="28"/>
      <w:sz w:val="32"/>
      <w:szCs w:val="52"/>
    </w:rPr>
  </w:style>
  <w:style w:type="character" w:customStyle="1" w:styleId="Heading1Char">
    <w:name w:val="Heading 1 Char"/>
    <w:basedOn w:val="DefaultParagraphFont"/>
    <w:link w:val="Heading1"/>
    <w:uiPriority w:val="9"/>
    <w:rsid w:val="00E836EC"/>
    <w:rPr>
      <w:rFonts w:ascii="Times New Roman" w:eastAsia="Times New Roman" w:hAnsi="Times New Roman" w:cs="Times New Roman"/>
      <w:b/>
      <w:bCs/>
      <w:kern w:val="36"/>
      <w:sz w:val="24"/>
      <w:szCs w:val="48"/>
    </w:rPr>
  </w:style>
  <w:style w:type="paragraph" w:styleId="NormalWeb">
    <w:name w:val="Normal (Web)"/>
    <w:basedOn w:val="Normal"/>
    <w:uiPriority w:val="99"/>
    <w:semiHidden/>
    <w:unhideWhenUsed/>
    <w:rsid w:val="003B7269"/>
    <w:pPr>
      <w:spacing w:before="100" w:beforeAutospacing="1" w:after="100" w:afterAutospacing="1" w:line="240" w:lineRule="auto"/>
      <w:jc w:val="left"/>
    </w:pPr>
    <w:rPr>
      <w:lang w:val="en-US"/>
    </w:rPr>
  </w:style>
  <w:style w:type="paragraph" w:styleId="Header">
    <w:name w:val="header"/>
    <w:basedOn w:val="Normal"/>
    <w:link w:val="HeaderChar"/>
    <w:uiPriority w:val="99"/>
    <w:unhideWhenUsed/>
    <w:rsid w:val="00BF34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34DE"/>
    <w:rPr>
      <w:rFonts w:ascii="Times New Roman" w:hAnsi="Times New Roman"/>
      <w:sz w:val="24"/>
      <w:lang w:val="en-GB"/>
    </w:rPr>
  </w:style>
  <w:style w:type="paragraph" w:styleId="Footer">
    <w:name w:val="footer"/>
    <w:basedOn w:val="Normal"/>
    <w:link w:val="FooterChar"/>
    <w:uiPriority w:val="99"/>
    <w:unhideWhenUsed/>
    <w:rsid w:val="00BF34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34DE"/>
    <w:rPr>
      <w:rFonts w:ascii="Times New Roman" w:hAnsi="Times New Roman"/>
      <w:sz w:val="24"/>
      <w:lang w:val="en-GB"/>
    </w:rPr>
  </w:style>
  <w:style w:type="character" w:customStyle="1" w:styleId="TitleChar">
    <w:name w:val="Title Char"/>
    <w:basedOn w:val="DefaultParagraphFont"/>
    <w:link w:val="Title"/>
    <w:uiPriority w:val="10"/>
    <w:rsid w:val="00655901"/>
    <w:rPr>
      <w:rFonts w:ascii="Times New Roman" w:eastAsiaTheme="majorEastAsia" w:hAnsi="Times New Roman" w:cstheme="majorBidi"/>
      <w:b/>
      <w:color w:val="17365D" w:themeColor="text2" w:themeShade="BF"/>
      <w:spacing w:val="5"/>
      <w:kern w:val="28"/>
      <w:sz w:val="32"/>
      <w:szCs w:val="52"/>
      <w:lang w:val="en-GB"/>
    </w:rPr>
  </w:style>
  <w:style w:type="paragraph" w:styleId="TOCHeading">
    <w:name w:val="TOC Heading"/>
    <w:basedOn w:val="Heading1"/>
    <w:next w:val="Normal"/>
    <w:uiPriority w:val="39"/>
    <w:semiHidden/>
    <w:unhideWhenUsed/>
    <w:qFormat/>
    <w:rsid w:val="008943C0"/>
    <w:pPr>
      <w:keepNext/>
      <w:keepLines/>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Cs w:val="28"/>
    </w:rPr>
  </w:style>
  <w:style w:type="paragraph" w:styleId="TOC1">
    <w:name w:val="toc 1"/>
    <w:basedOn w:val="Normal"/>
    <w:next w:val="Normal"/>
    <w:autoRedefine/>
    <w:uiPriority w:val="39"/>
    <w:unhideWhenUsed/>
    <w:rsid w:val="008943C0"/>
    <w:pPr>
      <w:spacing w:after="100"/>
    </w:pPr>
  </w:style>
  <w:style w:type="character" w:styleId="Hyperlink">
    <w:name w:val="Hyperlink"/>
    <w:basedOn w:val="DefaultParagraphFont"/>
    <w:uiPriority w:val="99"/>
    <w:unhideWhenUsed/>
    <w:rsid w:val="008943C0"/>
    <w:rPr>
      <w:color w:val="0000FF" w:themeColor="hyperlink"/>
      <w:u w:val="single"/>
    </w:rPr>
  </w:style>
  <w:style w:type="paragraph" w:styleId="BalloonText">
    <w:name w:val="Balloon Text"/>
    <w:basedOn w:val="Normal"/>
    <w:link w:val="BalloonTextChar"/>
    <w:uiPriority w:val="99"/>
    <w:semiHidden/>
    <w:unhideWhenUsed/>
    <w:rsid w:val="008943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3C0"/>
    <w:rPr>
      <w:rFonts w:ascii="Tahoma" w:hAnsi="Tahoma" w:cs="Tahoma"/>
      <w:sz w:val="16"/>
      <w:szCs w:val="16"/>
      <w:lang w:val="en-GB"/>
    </w:rPr>
  </w:style>
  <w:style w:type="character" w:styleId="CommentReference">
    <w:name w:val="annotation reference"/>
    <w:basedOn w:val="DefaultParagraphFont"/>
    <w:uiPriority w:val="99"/>
    <w:semiHidden/>
    <w:unhideWhenUsed/>
    <w:rsid w:val="00A017D5"/>
    <w:rPr>
      <w:sz w:val="16"/>
      <w:szCs w:val="16"/>
    </w:rPr>
  </w:style>
  <w:style w:type="paragraph" w:styleId="CommentText">
    <w:name w:val="annotation text"/>
    <w:basedOn w:val="Normal"/>
    <w:link w:val="CommentTextChar"/>
    <w:uiPriority w:val="99"/>
    <w:semiHidden/>
    <w:unhideWhenUsed/>
    <w:rsid w:val="00A017D5"/>
    <w:pPr>
      <w:spacing w:line="240" w:lineRule="auto"/>
    </w:pPr>
    <w:rPr>
      <w:sz w:val="20"/>
      <w:szCs w:val="20"/>
    </w:rPr>
  </w:style>
  <w:style w:type="character" w:customStyle="1" w:styleId="CommentTextChar">
    <w:name w:val="Comment Text Char"/>
    <w:basedOn w:val="DefaultParagraphFont"/>
    <w:link w:val="CommentText"/>
    <w:uiPriority w:val="99"/>
    <w:semiHidden/>
    <w:rsid w:val="00A017D5"/>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A017D5"/>
    <w:rPr>
      <w:b/>
      <w:bCs/>
    </w:rPr>
  </w:style>
  <w:style w:type="character" w:customStyle="1" w:styleId="CommentSubjectChar">
    <w:name w:val="Comment Subject Char"/>
    <w:basedOn w:val="CommentTextChar"/>
    <w:link w:val="CommentSubject"/>
    <w:uiPriority w:val="99"/>
    <w:semiHidden/>
    <w:rsid w:val="00A017D5"/>
    <w:rPr>
      <w:rFonts w:ascii="Times New Roman" w:hAnsi="Times New Roman"/>
      <w:b/>
      <w:bCs/>
      <w:sz w:val="20"/>
      <w:szCs w:val="20"/>
      <w:lang w:val="en-GB"/>
    </w:rPr>
  </w:style>
  <w:style w:type="paragraph" w:styleId="ListParagraph">
    <w:name w:val="List Paragraph"/>
    <w:basedOn w:val="Normal"/>
    <w:uiPriority w:val="34"/>
    <w:qFormat/>
    <w:rsid w:val="001D16BA"/>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B+XJoqz4gbL8KutUMhPMV85D0EA==">AMUW2mUCwg222LxeD17OUSilfRaKCyid7wtKMf4ArXcrLH2GkfLGlxqWLpaFXlnzj8CKGlQGJpzs1iGZQcTjS7QxyStkk4VFxwO3aUDIOEqEzk+XyjadBHzAyZjIjkZxACYrUAddxo+1Q6gZLt5WXo8TQqPdhpH/PCBtGXR8aWXBenftsKPr3gLMmeqo/EaGXEAe5TnqoXdGNYQC+HAS4Ph2/7lCV9nJBd3MZfk3wP77iSrV+6JB2F4=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3086</Words>
  <Characters>17594</Characters>
  <Application>Microsoft Office Word</Application>
  <DocSecurity>0</DocSecurity>
  <Lines>146</Lines>
  <Paragraphs>41</Paragraphs>
  <ScaleCrop>false</ScaleCrop>
  <Company/>
  <LinksUpToDate>false</LinksUpToDate>
  <CharactersWithSpaces>20639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2021-08-17T09:10:00Z</dcterms:created>
  <dcterms:modified xsi:type="dcterms:W3CDTF">2021-08-17T19:00:00Z</dcterms:modified>
</cp:coreProperties>
</file>