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16 w16cex w16sdtdh w16sdtfl w16du wp14">
  <w:body>
    <w:p w:rsidR="002A6197" w:rsidP="00D02D2D" w:rsidRDefault="00D02D2D" w14:paraId="7BB9C09F" w14:textId="49FA86B9">
      <w:pPr>
        <w:jc w:val="center"/>
        <w:rPr>
          <w:sz w:val="52"/>
          <w:szCs w:val="52"/>
        </w:rPr>
      </w:pPr>
      <w:r>
        <w:rPr>
          <w:noProof/>
        </w:rPr>
        <w:drawing>
          <wp:inline distT="0" distB="0" distL="0" distR="0" wp14:anchorId="2B0F38CE" wp14:editId="144290E8">
            <wp:extent cx="2895600" cy="960120"/>
            <wp:effectExtent l="0" t="0" r="0" b="0"/>
            <wp:docPr id="3" name="Picture 3"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2A6197" w:rsidRDefault="002A6197" w14:paraId="754B8A2F" w14:textId="77777777">
      <w:pPr>
        <w:rPr>
          <w:sz w:val="52"/>
          <w:szCs w:val="52"/>
        </w:rPr>
      </w:pPr>
    </w:p>
    <w:p w:rsidRPr="00107E91" w:rsidR="00255882" w:rsidP="00107E91" w:rsidRDefault="00B322B4" w14:paraId="6E968C20" w14:textId="2340CD7D">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rsidR="00B322B4" w:rsidRDefault="00B322B4" w14:paraId="081803EA" w14:textId="1C5AD0C5">
      <w:pPr>
        <w:rPr>
          <w:sz w:val="52"/>
          <w:szCs w:val="52"/>
        </w:rPr>
      </w:pPr>
    </w:p>
    <w:p w:rsidR="00B322B4" w:rsidRDefault="00B322B4" w14:paraId="6307E836" w14:textId="416446DE">
      <w:pPr>
        <w:rPr>
          <w:sz w:val="52"/>
          <w:szCs w:val="52"/>
        </w:rPr>
      </w:pPr>
    </w:p>
    <w:p w:rsidR="00B322B4" w:rsidP="00F637A5" w:rsidRDefault="00B322B4" w14:paraId="3EFF9807" w14:textId="5B31A1E1">
      <w:pPr>
        <w:jc w:val="center"/>
        <w:rPr>
          <w:sz w:val="52"/>
          <w:szCs w:val="52"/>
        </w:rPr>
      </w:pPr>
      <w:r>
        <w:rPr>
          <w:sz w:val="52"/>
          <w:szCs w:val="52"/>
        </w:rPr>
        <w:t>Business Plan</w:t>
      </w:r>
    </w:p>
    <w:p w:rsidR="00B322B4" w:rsidP="00F637A5" w:rsidRDefault="00B322B4" w14:paraId="3A79C04B" w14:textId="6BD2C387">
      <w:pPr>
        <w:jc w:val="center"/>
        <w:rPr>
          <w:sz w:val="52"/>
          <w:szCs w:val="52"/>
        </w:rPr>
      </w:pPr>
    </w:p>
    <w:p w:rsidRPr="00127ED5" w:rsidR="00B322B4" w:rsidP="70B9F1B1" w:rsidRDefault="00127ED5" w14:paraId="0FA3FA6C" w14:textId="0061961C">
      <w:pPr>
        <w:jc w:val="center"/>
        <w:rPr>
          <w:sz w:val="52"/>
          <w:szCs w:val="52"/>
        </w:rPr>
      </w:pPr>
      <w:r w:rsidRPr="70B9F1B1" w:rsidR="00127ED5">
        <w:rPr>
          <w:rFonts w:ascii="Arial" w:hAnsi="Arial"/>
          <w:color w:val="auto"/>
          <w:sz w:val="52"/>
          <w:szCs w:val="52"/>
          <w:lang w:eastAsia="zh-CN" w:bidi="ar-SA"/>
        </w:rPr>
        <w:t xml:space="preserve">Stephen Otema </w:t>
      </w:r>
      <w:r w:rsidRPr="70B9F1B1" w:rsidR="1F233EF4">
        <w:rPr>
          <w:rFonts w:ascii="Arial" w:hAnsi="Arial"/>
          <w:color w:val="auto"/>
          <w:sz w:val="52"/>
          <w:szCs w:val="52"/>
          <w:lang w:eastAsia="zh-CN" w:bidi="ar-SA"/>
        </w:rPr>
        <w:t>2508302</w:t>
      </w:r>
    </w:p>
    <w:p w:rsidR="63DD6F8A" w:rsidP="70B9F1B1" w:rsidRDefault="63DD6F8A" w14:paraId="79DED0B5" w14:textId="4C14E1D4">
      <w:pPr>
        <w:jc w:val="center"/>
        <w:rPr>
          <w:sz w:val="52"/>
          <w:szCs w:val="52"/>
        </w:rPr>
      </w:pPr>
      <w:r w:rsidRPr="70B9F1B1" w:rsidR="63DD6F8A">
        <w:rPr>
          <w:rFonts w:ascii="Arial" w:hAnsi="Arial"/>
          <w:color w:val="auto"/>
          <w:sz w:val="52"/>
          <w:szCs w:val="52"/>
          <w:lang w:eastAsia="zh-CN" w:bidi="ar-SA"/>
        </w:rPr>
        <w:t>PUSH MONGO</w:t>
      </w:r>
      <w:r w:rsidRPr="70B9F1B1" w:rsidR="562AE400">
        <w:rPr>
          <w:rFonts w:ascii="Arial" w:hAnsi="Arial"/>
          <w:color w:val="auto"/>
          <w:sz w:val="52"/>
          <w:szCs w:val="52"/>
          <w:lang w:eastAsia="zh-CN" w:bidi="ar-SA"/>
        </w:rPr>
        <w:t xml:space="preserve"> STREETWEAR</w:t>
      </w:r>
    </w:p>
    <w:p w:rsidR="00255882" w:rsidRDefault="00255882" w14:paraId="7FF0FD61" w14:textId="77777777"/>
    <w:p w:rsidR="00255882" w:rsidRDefault="00255882" w14:paraId="2DCA3B7C" w14:textId="77777777"/>
    <w:p w:rsidR="00255882" w:rsidRDefault="00255882" w14:paraId="63C9DBB7" w14:textId="77777777"/>
    <w:p w:rsidR="00255882" w:rsidRDefault="00255882" w14:paraId="3C7AAC39" w14:textId="77777777"/>
    <w:p w:rsidR="00255882" w:rsidRDefault="00255882" w14:paraId="7F9651D4" w14:textId="77777777"/>
    <w:p w:rsidR="00255882" w:rsidRDefault="00255882" w14:paraId="37AB2606" w14:textId="77777777"/>
    <w:p w:rsidR="00255882" w:rsidRDefault="00255882" w14:paraId="6082EF73" w14:textId="77777777"/>
    <w:p w:rsidR="00255882" w:rsidRDefault="00255882" w14:paraId="2F7C1B0B" w14:textId="77777777"/>
    <w:p w:rsidR="00255882" w:rsidRDefault="00255882" w14:paraId="23A8598C" w14:textId="77777777"/>
    <w:p w:rsidR="00255882" w:rsidRDefault="00255882" w14:paraId="2699A594" w14:textId="77777777"/>
    <w:p w:rsidR="00255882" w:rsidRDefault="00255882" w14:paraId="00C5D638" w14:textId="77777777"/>
    <w:p w:rsidRPr="009C3866" w:rsidR="00255882" w:rsidRDefault="006F113F" w14:paraId="685BE1E8" w14:textId="482BDD11">
      <w:pPr>
        <w:rPr>
          <w:bCs/>
          <w:b/>
          <w:sz w:val="24"/>
          <w:szCs w:val="24"/>
        </w:rPr>
      </w:pPr>
      <w:r w:rsidRPr="009C3866">
        <w:rPr>
          <w:bCs/>
          <w:b/>
          <w:sz w:val="24"/>
          <w:szCs w:val="24"/>
        </w:rPr>
        <w:t>Submission Date: 27/07/2026</w:t>
      </w:r>
    </w:p>
    <w:p w:rsidRPr="009C3866" w:rsidR="006F113F" w:rsidRDefault="009C3866" w14:paraId="55CCBF33" w14:textId="1CF49E11">
      <w:pPr>
        <w:rPr>
          <w:bCs/>
          <w:b/>
          <w:sz w:val="24"/>
          <w:szCs w:val="24"/>
        </w:rPr>
      </w:pPr>
      <w:r w:rsidRPr="009C3866">
        <w:rPr>
          <w:bCs/>
          <w:b/>
          <w:sz w:val="24"/>
          <w:szCs w:val="24"/>
        </w:rPr>
        <w:t>Lecturer: Mustakkima Afrinn</w:t>
      </w:r>
    </w:p>
    <w:p w:rsidR="00255882" w:rsidRDefault="00255882" w14:paraId="357C331C" w14:textId="77777777"/>
    <w:p w:rsidR="00255882" w:rsidRDefault="00255882" w14:paraId="33E15AE5" w14:textId="77777777"/>
    <w:p w:rsidR="00255882" w:rsidRDefault="00255882" w14:paraId="361B1AA5" w14:textId="48D9F991">
      <w:pPr>
        <w:rPr>
          <w:sz w:val="40"/>
          <w:szCs w:val="40"/>
        </w:rPr>
      </w:pPr>
    </w:p>
    <w:p w:rsidR="00524D77" w:rsidRDefault="00524D77" w14:paraId="7B9686E3" w14:textId="77777777">
      <w:pPr>
        <w:rPr>
          <w:sz w:val="40"/>
          <w:szCs w:val="40"/>
        </w:rPr>
      </w:pPr>
    </w:p>
    <w:p w:rsidR="00524D77" w:rsidRDefault="00524D77" w14:paraId="16584541" w14:textId="77777777">
      <w:pPr>
        <w:rPr>
          <w:sz w:val="40"/>
          <w:szCs w:val="40"/>
        </w:rPr>
      </w:pPr>
    </w:p>
    <w:p w:rsidR="00524D77" w:rsidRDefault="00524D77" w14:paraId="7B5E79F1" w14:textId="77777777">
      <w:pPr>
        <w:rPr>
          <w:sz w:val="40"/>
          <w:szCs w:val="40"/>
        </w:rPr>
      </w:pPr>
    </w:p>
    <w:p w:rsidR="00524D77" w:rsidRDefault="00524D77" w14:paraId="29EB269F" w14:textId="77777777">
      <w:pPr>
        <w:rPr>
          <w:sz w:val="40"/>
          <w:szCs w:val="40"/>
        </w:rPr>
      </w:pPr>
    </w:p>
    <w:p w:rsidR="00524D77" w:rsidRDefault="00524D77" w14:paraId="47F61311" w14:textId="77777777">
      <w:pPr>
        <w:rPr>
          <w:sz w:val="40"/>
          <w:szCs w:val="40"/>
        </w:rPr>
      </w:pPr>
    </w:p>
    <w:p w:rsidR="00524D77" w:rsidRDefault="00524D77" w14:paraId="104AB80B" w14:textId="77777777">
      <w:pPr>
        <w:rPr>
          <w:sz w:val="40"/>
          <w:szCs w:val="40"/>
        </w:rPr>
      </w:pPr>
    </w:p>
    <w:p w:rsidR="00524D77" w:rsidRDefault="00524D77" w14:paraId="501B9D74" w14:textId="77777777">
      <w:pPr>
        <w:rPr>
          <w:sz w:val="40"/>
          <w:szCs w:val="40"/>
        </w:rPr>
      </w:pPr>
    </w:p>
    <w:p w:rsidR="00255882" w:rsidRDefault="00255882" w14:paraId="6D481068" w14:textId="00AA52BB">
      <w:pPr>
        <w:rPr>
          <w:sz w:val="40"/>
          <w:szCs w:val="40"/>
        </w:rPr>
      </w:pPr>
    </w:p>
    <w:p w:rsidR="00255882" w:rsidRDefault="00255882" w14:paraId="2134879C" w14:textId="77431D92">
      <w:pPr>
        <w:rPr>
          <w:sz w:val="40"/>
          <w:szCs w:val="40"/>
        </w:rPr>
      </w:pPr>
    </w:p>
    <w:p w:rsidR="00255882" w:rsidRDefault="00255882" w14:paraId="64D274B1" w14:textId="78D39C43">
      <w:pPr>
        <w:rPr>
          <w:sz w:val="40"/>
          <w:szCs w:val="40"/>
        </w:rPr>
      </w:pPr>
    </w:p>
    <w:p w:rsidR="00255882" w:rsidRDefault="00255882" w14:paraId="691EC11B" w14:textId="5BE311EE">
      <w:pPr>
        <w:rPr>
          <w:sz w:val="40"/>
          <w:szCs w:val="40"/>
        </w:rPr>
      </w:pPr>
    </w:p>
    <w:p w:rsidR="00255882" w:rsidRDefault="00255882" w14:paraId="3133D198" w14:textId="2BFC90E8">
      <w:pPr>
        <w:rPr>
          <w:sz w:val="40"/>
          <w:szCs w:val="40"/>
        </w:rPr>
      </w:pPr>
    </w:p>
    <w:p w:rsidR="00255882" w:rsidRDefault="00255882" w14:paraId="134FE236" w14:textId="7AA5E17E">
      <w:pPr>
        <w:rPr>
          <w:sz w:val="40"/>
          <w:szCs w:val="40"/>
        </w:rPr>
      </w:pPr>
    </w:p>
    <w:p w:rsidR="00255882" w:rsidRDefault="00255882" w14:paraId="48C8A199" w14:textId="53EC4A1D">
      <w:pPr>
        <w:rPr>
          <w:sz w:val="40"/>
          <w:szCs w:val="40"/>
        </w:rPr>
      </w:pPr>
    </w:p>
    <w:p w:rsidR="00255882" w:rsidRDefault="00255882" w14:paraId="2AE42B14" w14:textId="0E55715D">
      <w:pPr>
        <w:rPr>
          <w:sz w:val="40"/>
          <w:szCs w:val="40"/>
        </w:rPr>
      </w:pPr>
    </w:p>
    <w:p w:rsidR="00255882" w:rsidRDefault="00255882" w14:paraId="7EEAC11E" w14:textId="0EFF8EEB">
      <w:pPr>
        <w:rPr>
          <w:sz w:val="40"/>
          <w:szCs w:val="40"/>
        </w:rPr>
      </w:pPr>
    </w:p>
    <w:p w:rsidR="00255882" w:rsidRDefault="00255882" w14:paraId="7D1A79F3" w14:textId="7BC56266">
      <w:pPr>
        <w:rPr>
          <w:sz w:val="40"/>
          <w:szCs w:val="40"/>
        </w:rPr>
      </w:pPr>
    </w:p>
    <w:p w:rsidR="00255882" w:rsidRDefault="00255882" w14:paraId="5E5CDE76" w14:textId="2BCF3500">
      <w:pPr>
        <w:rPr>
          <w:sz w:val="40"/>
          <w:szCs w:val="40"/>
        </w:rPr>
      </w:pPr>
    </w:p>
    <w:p w:rsidR="00255882" w:rsidRDefault="00255882" w14:paraId="47311C90" w14:textId="4EFE3835">
      <w:pPr>
        <w:rPr>
          <w:sz w:val="40"/>
          <w:szCs w:val="40"/>
        </w:rPr>
      </w:pPr>
    </w:p>
    <w:sdt>
      <w:sdtPr>
        <w:id w:val="-860738680"/>
        <w:docPartObj>
          <w:docPartGallery w:val="Table of Contents"/>
          <w:docPartUnique/>
        </w:docPartObj>
        <w:rPr>
          <w:rFonts w:eastAsia="等线" w:cs="" w:eastAsiaTheme="minorEastAsia" w:cstheme="minorBidi"/>
          <w:b w:val="0"/>
          <w:bCs w:val="0"/>
          <w:color w:val="auto"/>
          <w:sz w:val="22"/>
          <w:szCs w:val="22"/>
          <w:lang w:val="en-GB" w:eastAsia="zh-CN"/>
        </w:rPr>
      </w:sdtPr>
      <w:sdtEndPr>
        <w:rPr>
          <w:rFonts w:eastAsia="等线" w:cs="" w:eastAsiaTheme="minorEastAsia" w:cstheme="minorBidi"/>
          <w:b w:val="0"/>
          <w:bCs w:val="0"/>
          <w:noProof/>
          <w:color w:val="auto"/>
          <w:sz w:val="22"/>
          <w:szCs w:val="22"/>
          <w:lang w:val="en-GB" w:eastAsia="zh-CN"/>
        </w:rPr>
      </w:sdtEndPr>
      <w:sdtContent>
        <w:p w:rsidR="004B3A79" w:rsidRDefault="004B3A79" w14:paraId="706F2A36" w14:textId="57F4D343">
          <w:pPr>
            <w:pStyle w:val="TOCHeading"/>
          </w:pPr>
          <w:r>
            <w:t>Table of Contents</w:t>
          </w:r>
        </w:p>
        <w:p w:rsidRPr="002E3CCA" w:rsidR="001C2708" w:rsidRDefault="004B3A79" w14:paraId="4E2614F7" w14:textId="6CDDEDAD">
          <w:pPr>
            <w:pStyle w:val="TOC1"/>
            <w:tabs>
              <w:tab w:val="right" w:leader="dot" w:pos="9016"/>
            </w:tabs>
            <w:rPr>
              <w:noProof/>
              <w:rFonts w:ascii="Calibri" w:hAnsiTheme="minorHAnsi"/>
            </w:rPr>
          </w:pPr>
          <w:r w:rsidRPr="002E3CCA">
            <w:fldChar w:fldCharType="begin"/>
          </w:r>
          <w:r w:rsidRPr="002E3CCA">
            <w:instrText xml:space="preserve"> TOC \o "1-3" \h \z \u </w:instrText>
          </w:r>
          <w:r w:rsidRPr="002E3CCA">
            <w:fldChar w:fldCharType="separate"/>
          </w:r>
          <w:hyperlink w:history="1" w:anchor="_Toc120719590">
            <w:r w:rsidRPr="002E3CCA" w:rsidR="001C2708">
              <w:rPr>
                <w:noProof/>
                <w:rStyle w:val="Hyperlink"/>
              </w:rPr>
              <w:t>Group Information</w:t>
            </w:r>
            <w:r w:rsidRPr="002E3CCA" w:rsidR="001C2708">
              <w:rPr>
                <w:noProof/>
                <w:webHidden/>
              </w:rPr>
              <w:tab/>
            </w:r>
            <w:r w:rsidRPr="002E3CCA" w:rsidR="001C2708">
              <w:rPr>
                <w:noProof/>
                <w:webHidden/>
              </w:rPr>
              <w:fldChar w:fldCharType="begin"/>
            </w:r>
            <w:r w:rsidRPr="002E3CCA" w:rsidR="001C2708">
              <w:rPr>
                <w:noProof/>
                <w:webHidden/>
              </w:rPr>
              <w:instrText xml:space="preserve"> PAGEREF _Toc120719590 \h </w:instrText>
            </w:r>
            <w:r w:rsidRPr="002E3CCA" w:rsidR="001C2708">
              <w:rPr>
                <w:noProof/>
                <w:webHidden/>
              </w:rPr>
            </w:r>
            <w:r w:rsidRPr="002E3CCA" w:rsidR="001C2708">
              <w:rPr>
                <w:noProof/>
                <w:webHidden/>
              </w:rPr>
              <w:fldChar w:fldCharType="separate"/>
            </w:r>
            <w:r w:rsidRPr="002E3CCA" w:rsidR="001C2708">
              <w:rPr>
                <w:noProof/>
                <w:webHidden/>
              </w:rPr>
              <w:t>2</w:t>
            </w:r>
            <w:r w:rsidRPr="002E3CCA" w:rsidR="001C2708">
              <w:rPr>
                <w:noProof/>
                <w:webHidden/>
              </w:rPr>
              <w:fldChar w:fldCharType="end"/>
            </w:r>
          </w:hyperlink>
        </w:p>
        <w:p w:rsidRPr="002E3CCA" w:rsidR="001C2708" w:rsidRDefault="001C2708" w14:paraId="25FF3820" w14:textId="63700BA5">
          <w:pPr>
            <w:pStyle w:val="TOC1"/>
            <w:tabs>
              <w:tab w:val="right" w:leader="dot" w:pos="9016"/>
            </w:tabs>
            <w:rPr>
              <w:noProof/>
              <w:rFonts w:ascii="Calibri" w:hAnsiTheme="minorHAnsi"/>
            </w:rPr>
          </w:pPr>
          <w:hyperlink w:history="1" w:anchor="_Toc120719591">
            <w:r w:rsidRPr="002E3CCA">
              <w:rPr>
                <w:noProof/>
                <w:rStyle w:val="Hyperlink"/>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rsidRPr="002E3CCA" w:rsidR="001C2708" w:rsidRDefault="001C2708" w14:paraId="4B18E8C9" w14:textId="6888E97F">
          <w:pPr>
            <w:pStyle w:val="TOC1"/>
            <w:tabs>
              <w:tab w:val="right" w:leader="dot" w:pos="9016"/>
            </w:tabs>
            <w:rPr>
              <w:noProof/>
              <w:rFonts w:ascii="Calibri" w:hAnsiTheme="minorHAnsi"/>
            </w:rPr>
          </w:pPr>
          <w:hyperlink w:history="1" w:anchor="_Toc120719592">
            <w:r w:rsidRPr="002E3CCA">
              <w:rPr>
                <w:noProof/>
                <w:rStyle w:val="Hyperlink"/>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15A73399" w14:textId="56E3A670">
          <w:pPr>
            <w:pStyle w:val="TOC2"/>
            <w:tabs>
              <w:tab w:val="right" w:leader="dot" w:pos="9016"/>
            </w:tabs>
            <w:rPr>
              <w:noProof/>
            </w:rPr>
          </w:pPr>
          <w:hyperlink w:history="1" w:anchor="_Toc120719593">
            <w:r w:rsidRPr="002E3CCA">
              <w:rPr>
                <w:noProof/>
                <w:rStyle w:val="Hyperlink"/>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4A73407C" w14:textId="2598679D">
          <w:pPr>
            <w:pStyle w:val="TOC2"/>
            <w:tabs>
              <w:tab w:val="right" w:leader="dot" w:pos="9016"/>
            </w:tabs>
            <w:rPr>
              <w:noProof/>
            </w:rPr>
          </w:pPr>
          <w:hyperlink w:history="1" w:anchor="_Toc120719594">
            <w:r w:rsidRPr="002E3CCA">
              <w:rPr>
                <w:noProof/>
                <w:rStyle w:val="Hyperlink"/>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427DAEF6" w14:textId="5A2F8A95">
          <w:pPr>
            <w:pStyle w:val="TOC2"/>
            <w:tabs>
              <w:tab w:val="right" w:leader="dot" w:pos="9016"/>
            </w:tabs>
            <w:rPr>
              <w:noProof/>
            </w:rPr>
          </w:pPr>
          <w:hyperlink w:history="1" w:anchor="_Toc120719595">
            <w:r w:rsidRPr="002E3CCA">
              <w:rPr>
                <w:noProof/>
                <w:rStyle w:val="Hyperlink"/>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6AADEC01" w14:textId="5D561B12">
          <w:pPr>
            <w:pStyle w:val="TOC3"/>
            <w:tabs>
              <w:tab w:val="right" w:leader="dot" w:pos="9016"/>
            </w:tabs>
            <w:rPr>
              <w:noProof/>
            </w:rPr>
          </w:pPr>
          <w:hyperlink w:history="1" w:anchor="_Toc120719596">
            <w:r w:rsidRPr="002E3CCA">
              <w:rPr>
                <w:noProof/>
                <w:rStyle w:val="Hyperlink"/>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2D43DDFF" w14:textId="3AFD62CB">
          <w:pPr>
            <w:pStyle w:val="TOC3"/>
            <w:tabs>
              <w:tab w:val="right" w:leader="dot" w:pos="9016"/>
            </w:tabs>
            <w:rPr>
              <w:noProof/>
            </w:rPr>
          </w:pPr>
          <w:hyperlink w:history="1" w:anchor="_Toc120719597">
            <w:r w:rsidRPr="002E3CCA">
              <w:rPr>
                <w:noProof/>
                <w:rStyle w:val="Hyperlink"/>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1FA84E3D" w14:textId="4956C7A2">
          <w:pPr>
            <w:pStyle w:val="TOC1"/>
            <w:tabs>
              <w:tab w:val="right" w:leader="dot" w:pos="9016"/>
            </w:tabs>
            <w:rPr>
              <w:noProof/>
              <w:rFonts w:ascii="Calibri" w:hAnsiTheme="minorHAnsi"/>
            </w:rPr>
          </w:pPr>
          <w:hyperlink w:history="1" w:anchor="_Toc120719598">
            <w:r w:rsidRPr="002E3CCA">
              <w:rPr>
                <w:noProof/>
                <w:rStyle w:val="Hyperlink"/>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16CE4265" w14:textId="7B4ED22C">
          <w:pPr>
            <w:pStyle w:val="TOC2"/>
            <w:tabs>
              <w:tab w:val="right" w:leader="dot" w:pos="9016"/>
            </w:tabs>
            <w:rPr>
              <w:noProof/>
            </w:rPr>
          </w:pPr>
          <w:hyperlink w:history="1" w:anchor="_Toc120719599">
            <w:r w:rsidRPr="002E3CCA">
              <w:rPr>
                <w:noProof/>
                <w:rStyle w:val="Hyperlink"/>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01D5D411" w14:textId="3BFE6203">
          <w:pPr>
            <w:pStyle w:val="TOC2"/>
            <w:tabs>
              <w:tab w:val="right" w:leader="dot" w:pos="9016"/>
            </w:tabs>
            <w:rPr>
              <w:noProof/>
            </w:rPr>
          </w:pPr>
          <w:hyperlink w:history="1" w:anchor="_Toc120719600">
            <w:r w:rsidRPr="002E3CCA">
              <w:rPr>
                <w:noProof/>
                <w:rStyle w:val="Hyperlink"/>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03354C92" w14:textId="416673A7">
          <w:pPr>
            <w:pStyle w:val="TOC2"/>
            <w:tabs>
              <w:tab w:val="right" w:leader="dot" w:pos="9016"/>
            </w:tabs>
            <w:rPr>
              <w:noProof/>
            </w:rPr>
          </w:pPr>
          <w:hyperlink w:history="1" w:anchor="_Toc120719601">
            <w:r w:rsidRPr="002E3CCA">
              <w:rPr>
                <w:noProof/>
                <w:rStyle w:val="Hyperlink"/>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2EC73FF4" w14:textId="0F50BA53">
          <w:pPr>
            <w:pStyle w:val="TOC2"/>
            <w:tabs>
              <w:tab w:val="right" w:leader="dot" w:pos="9016"/>
            </w:tabs>
            <w:rPr>
              <w:noProof/>
            </w:rPr>
          </w:pPr>
          <w:hyperlink w:history="1" w:anchor="_Toc120719602">
            <w:r w:rsidRPr="002E3CCA">
              <w:rPr>
                <w:noProof/>
                <w:rStyle w:val="Hyperlink"/>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2CED45FC" w14:textId="03403941">
          <w:pPr>
            <w:pStyle w:val="TOC1"/>
            <w:tabs>
              <w:tab w:val="right" w:leader="dot" w:pos="9016"/>
            </w:tabs>
            <w:rPr>
              <w:noProof/>
              <w:rFonts w:ascii="Calibri" w:hAnsiTheme="minorHAnsi"/>
            </w:rPr>
          </w:pPr>
          <w:hyperlink w:history="1" w:anchor="_Toc120719603">
            <w:r w:rsidRPr="002E3CCA">
              <w:rPr>
                <w:noProof/>
                <w:rStyle w:val="Hyperlink"/>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25A29849" w14:textId="2EC6E637">
          <w:pPr>
            <w:pStyle w:val="TOC2"/>
            <w:tabs>
              <w:tab w:val="right" w:leader="dot" w:pos="9016"/>
            </w:tabs>
            <w:rPr>
              <w:noProof/>
            </w:rPr>
          </w:pPr>
          <w:hyperlink w:history="1" w:anchor="_Toc120719604">
            <w:r w:rsidRPr="002E3CCA">
              <w:rPr>
                <w:noProof/>
                <w:rStyle w:val="Hyperlink"/>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9B8E3C9" w14:textId="0C3E107C">
          <w:pPr>
            <w:pStyle w:val="TOC2"/>
            <w:tabs>
              <w:tab w:val="right" w:leader="dot" w:pos="9016"/>
            </w:tabs>
            <w:rPr>
              <w:noProof/>
            </w:rPr>
          </w:pPr>
          <w:hyperlink w:history="1" w:anchor="_Toc120719605">
            <w:r w:rsidRPr="002E3CCA">
              <w:rPr>
                <w:noProof/>
                <w:rStyle w:val="Hyperlink"/>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750789DB" w14:textId="46E74198">
          <w:pPr>
            <w:pStyle w:val="TOC2"/>
            <w:tabs>
              <w:tab w:val="right" w:leader="dot" w:pos="9016"/>
            </w:tabs>
            <w:rPr>
              <w:noProof/>
            </w:rPr>
          </w:pPr>
          <w:hyperlink w:history="1" w:anchor="_Toc120719606">
            <w:r w:rsidRPr="002E3CCA">
              <w:rPr>
                <w:noProof/>
                <w:rStyle w:val="Hyperlink"/>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3D408FB8" w14:textId="041DBBEA">
          <w:pPr>
            <w:pStyle w:val="TOC1"/>
            <w:tabs>
              <w:tab w:val="right" w:leader="dot" w:pos="9016"/>
            </w:tabs>
            <w:rPr>
              <w:noProof/>
              <w:rFonts w:ascii="Calibri" w:hAnsiTheme="minorHAnsi"/>
            </w:rPr>
          </w:pPr>
          <w:hyperlink w:history="1" w:anchor="_Toc120719607">
            <w:r w:rsidRPr="002E3CCA">
              <w:rPr>
                <w:noProof/>
                <w:rStyle w:val="Hyperlink"/>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70D654BE" w14:textId="2617A600">
          <w:pPr>
            <w:pStyle w:val="TOC2"/>
            <w:tabs>
              <w:tab w:val="right" w:leader="dot" w:pos="9016"/>
            </w:tabs>
            <w:rPr>
              <w:noProof/>
            </w:rPr>
          </w:pPr>
          <w:hyperlink w:history="1" w:anchor="_Toc120719608">
            <w:r w:rsidRPr="002E3CCA">
              <w:rPr>
                <w:noProof/>
                <w:rStyle w:val="Hyperlink"/>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97DE120" w14:textId="2E553196">
          <w:pPr>
            <w:pStyle w:val="TOC2"/>
            <w:tabs>
              <w:tab w:val="right" w:leader="dot" w:pos="9016"/>
            </w:tabs>
            <w:rPr>
              <w:noProof/>
            </w:rPr>
          </w:pPr>
          <w:hyperlink w:history="1" w:anchor="_Toc120719609">
            <w:r w:rsidRPr="002E3CCA">
              <w:rPr>
                <w:noProof/>
                <w:rStyle w:val="Hyperlink"/>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1D327C3E" w14:textId="3E0A1019">
          <w:pPr>
            <w:pStyle w:val="TOC2"/>
            <w:tabs>
              <w:tab w:val="right" w:leader="dot" w:pos="9016"/>
            </w:tabs>
            <w:rPr>
              <w:noProof/>
            </w:rPr>
          </w:pPr>
          <w:hyperlink w:history="1" w:anchor="_Toc120719610">
            <w:r w:rsidRPr="002E3CCA">
              <w:rPr>
                <w:noProof/>
                <w:rStyle w:val="Hyperlink"/>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34D5146A" w14:textId="71826647">
          <w:pPr>
            <w:pStyle w:val="TOC2"/>
            <w:tabs>
              <w:tab w:val="right" w:leader="dot" w:pos="9016"/>
            </w:tabs>
            <w:rPr>
              <w:noProof/>
            </w:rPr>
          </w:pPr>
          <w:hyperlink w:history="1" w:anchor="_Toc120719611">
            <w:r w:rsidRPr="002E3CCA">
              <w:rPr>
                <w:noProof/>
                <w:rStyle w:val="Hyperlink"/>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D7D01B1" w14:textId="76404C25">
          <w:pPr>
            <w:pStyle w:val="TOC2"/>
            <w:tabs>
              <w:tab w:val="right" w:leader="dot" w:pos="9016"/>
            </w:tabs>
            <w:rPr>
              <w:noProof/>
            </w:rPr>
          </w:pPr>
          <w:hyperlink w:history="1" w:anchor="_Toc120719612">
            <w:r w:rsidRPr="002E3CCA">
              <w:rPr>
                <w:noProof/>
                <w:rStyle w:val="Hyperlink"/>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FB6E5AC" w14:textId="647ACCB8">
          <w:pPr>
            <w:pStyle w:val="TOC1"/>
            <w:tabs>
              <w:tab w:val="right" w:leader="dot" w:pos="9016"/>
            </w:tabs>
            <w:rPr>
              <w:noProof/>
              <w:rFonts w:ascii="Calibri" w:hAnsiTheme="minorHAnsi"/>
            </w:rPr>
          </w:pPr>
          <w:hyperlink w:history="1" w:anchor="_Toc120719613">
            <w:r w:rsidRPr="002E3CCA">
              <w:rPr>
                <w:noProof/>
                <w:rStyle w:val="Hyperlink"/>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5695F9C9" w14:textId="66568069">
          <w:pPr>
            <w:pStyle w:val="TOC2"/>
            <w:tabs>
              <w:tab w:val="right" w:leader="dot" w:pos="9016"/>
            </w:tabs>
            <w:rPr>
              <w:noProof/>
            </w:rPr>
          </w:pPr>
          <w:hyperlink w:history="1" w:anchor="_Toc120719614">
            <w:r w:rsidRPr="002E3CCA">
              <w:rPr>
                <w:noProof/>
                <w:rStyle w:val="Hyperlink"/>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529C6910" w14:textId="26226D57">
          <w:pPr>
            <w:pStyle w:val="TOC2"/>
            <w:tabs>
              <w:tab w:val="right" w:leader="dot" w:pos="9016"/>
            </w:tabs>
            <w:rPr>
              <w:noProof/>
            </w:rPr>
          </w:pPr>
          <w:hyperlink w:history="1" w:anchor="_Toc120719615">
            <w:r w:rsidRPr="002E3CCA">
              <w:rPr>
                <w:noProof/>
                <w:rStyle w:val="Hyperlink"/>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55776ADF" w14:textId="733DB519">
          <w:pPr>
            <w:pStyle w:val="TOC2"/>
            <w:tabs>
              <w:tab w:val="right" w:leader="dot" w:pos="9016"/>
            </w:tabs>
            <w:rPr>
              <w:noProof/>
            </w:rPr>
          </w:pPr>
          <w:hyperlink w:history="1" w:anchor="_Toc120719616">
            <w:r w:rsidRPr="002E3CCA">
              <w:rPr>
                <w:noProof/>
                <w:rStyle w:val="Hyperlink"/>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14BC19B" w14:textId="42BB97AB">
          <w:pPr>
            <w:pStyle w:val="TOC2"/>
            <w:tabs>
              <w:tab w:val="right" w:leader="dot" w:pos="9016"/>
            </w:tabs>
            <w:rPr>
              <w:noProof/>
            </w:rPr>
          </w:pPr>
          <w:hyperlink w:history="1" w:anchor="_Toc120719617">
            <w:r w:rsidRPr="002E3CCA">
              <w:rPr>
                <w:noProof/>
                <w:rStyle w:val="Hyperlink"/>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rsidRPr="002E3CCA" w:rsidR="001C2708" w:rsidRDefault="001C2708" w14:paraId="324F33EC" w14:textId="76E4A10C">
          <w:pPr>
            <w:pStyle w:val="TOC1"/>
            <w:tabs>
              <w:tab w:val="right" w:leader="dot" w:pos="9016"/>
            </w:tabs>
            <w:rPr>
              <w:noProof/>
              <w:rFonts w:ascii="Calibri" w:hAnsiTheme="minorHAnsi"/>
            </w:rPr>
          </w:pPr>
          <w:hyperlink w:history="1" w:anchor="_Toc120719618">
            <w:r w:rsidRPr="002E3CCA">
              <w:rPr>
                <w:noProof/>
                <w:rStyle w:val="Hyperlink"/>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rsidRPr="002E3CCA" w:rsidR="001C2708" w:rsidRDefault="001C2708" w14:paraId="2387ABB2" w14:textId="6217BA20">
          <w:pPr>
            <w:pStyle w:val="TOC1"/>
            <w:tabs>
              <w:tab w:val="right" w:leader="dot" w:pos="9016"/>
            </w:tabs>
            <w:rPr>
              <w:noProof/>
              <w:rFonts w:ascii="Calibri" w:hAnsiTheme="minorHAnsi"/>
            </w:rPr>
          </w:pPr>
          <w:hyperlink w:history="1" w:anchor="_Toc120719619">
            <w:r w:rsidRPr="002E3CCA">
              <w:rPr>
                <w:noProof/>
                <w:rStyle w:val="Hyperlink"/>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rsidR="004B3A79" w:rsidRDefault="004B3A79" w14:paraId="73B34476" w14:textId="26D27FAB">
          <w:r w:rsidRPr="002E3CCA">
            <w:rPr>
              <w:bCs/>
              <w:noProof/>
              <w:b/>
            </w:rPr>
            <w:fldChar w:fldCharType="end"/>
          </w:r>
        </w:p>
      </w:sdtContent>
    </w:sdt>
    <w:p w:rsidR="00255882" w:rsidRDefault="00255882" w14:paraId="080B12B7" w14:textId="2BD9B4E6">
      <w:pPr>
        <w:rPr>
          <w:sz w:val="40"/>
          <w:szCs w:val="40"/>
        </w:rPr>
      </w:pPr>
    </w:p>
    <w:p w:rsidR="00255882" w:rsidRDefault="00255882" w14:paraId="59FD9ACB" w14:textId="71284345">
      <w:pPr>
        <w:rPr>
          <w:sz w:val="40"/>
          <w:szCs w:val="40"/>
        </w:rPr>
      </w:pPr>
    </w:p>
    <w:p w:rsidR="00255882" w:rsidRDefault="00255882" w14:paraId="30A9B2FE" w14:textId="794476BD">
      <w:pPr>
        <w:rPr>
          <w:sz w:val="40"/>
          <w:szCs w:val="40"/>
        </w:rPr>
      </w:pPr>
    </w:p>
    <w:p w:rsidRPr="00747FD5" w:rsidR="00747FD5" w:rsidP="00070E9B" w:rsidRDefault="00747FD5" w14:paraId="5AED868C" w14:textId="77777777">
      <w:pPr>
        <w:pStyle w:val="Heading1"/>
      </w:pPr>
      <w:bookmarkStart w:name="_Toc120719591" w:id="0"/>
      <w:r w:rsidR="00747FD5">
        <w:rPr/>
        <w:t>Executive Summary</w:t>
      </w:r>
      <w:bookmarkEnd w:id="0"/>
    </w:p>
    <w:p w:rsidR="70B9F1B1" w:rsidP="70B9F1B1" w:rsidRDefault="70B9F1B1" w14:paraId="57157849" w14:textId="5E856BE9">
      <w:pPr>
        <w:pStyle w:val="Normal"/>
      </w:pPr>
    </w:p>
    <w:p w:rsidR="00F114BD" w:rsidP="70B9F1B1" w:rsidRDefault="00F114BD" w14:paraId="65CE10DE" w14:textId="0E70D42E">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1DCBCA1A">
        <w:rPr>
          <w:rFonts w:ascii="Arial" w:hAnsi="Arial"/>
          <w:b w:val="0"/>
          <w:bCs w:val="0"/>
          <w:i w:val="0"/>
          <w:iCs w:val="0"/>
          <w:caps w:val="0"/>
          <w:smallCaps w:val="0"/>
          <w:noProof w:val="0"/>
          <w:color w:val="auto"/>
          <w:lang w:val="en-GB" w:eastAsia="zh-CN" w:bidi="ar-SA"/>
        </w:rPr>
        <w:t>P</w:t>
      </w:r>
      <w:r w:rsidRPr="70B9F1B1" w:rsidR="7A508712">
        <w:rPr>
          <w:rFonts w:ascii="Arial" w:hAnsi="Arial"/>
          <w:b w:val="0"/>
          <w:bCs w:val="0"/>
          <w:i w:val="0"/>
          <w:iCs w:val="0"/>
          <w:caps w:val="0"/>
          <w:smallCaps w:val="0"/>
          <w:noProof w:val="0"/>
          <w:color w:val="auto"/>
          <w:lang w:val="en-GB" w:eastAsia="zh-CN" w:bidi="ar-SA"/>
        </w:rPr>
        <w:t>ush</w:t>
      </w:r>
      <w:r w:rsidRPr="70B9F1B1" w:rsidR="1DCBCA1A">
        <w:rPr>
          <w:rFonts w:ascii="Arial" w:hAnsi="Arial"/>
          <w:b w:val="0"/>
          <w:bCs w:val="0"/>
          <w:i w:val="0"/>
          <w:iCs w:val="0"/>
          <w:caps w:val="0"/>
          <w:smallCaps w:val="0"/>
          <w:noProof w:val="0"/>
          <w:color w:val="auto"/>
          <w:lang w:val="en-GB" w:eastAsia="zh-CN" w:bidi="ar-SA"/>
        </w:rPr>
        <w:t xml:space="preserve"> Mongo Streetwear is a skate-inspired, sustainable streetwear brand</w:t>
      </w:r>
      <w:r w:rsidRPr="70B9F1B1" w:rsidR="1DCBCA1A">
        <w:rPr>
          <w:rFonts w:ascii="Arial" w:hAnsi="Arial"/>
          <w:b w:val="0"/>
          <w:bCs w:val="0"/>
          <w:i w:val="0"/>
          <w:iCs w:val="0"/>
          <w:caps w:val="0"/>
          <w:smallCaps w:val="0"/>
          <w:noProof w:val="0"/>
          <w:color w:val="auto"/>
          <w:lang w:val="en-GB" w:eastAsia="zh-CN" w:bidi="ar-SA"/>
        </w:rPr>
        <w:t xml:space="preserve"> </w:t>
      </w:r>
      <w:r w:rsidRPr="70B9F1B1" w:rsidR="1DCBCA1A">
        <w:rPr>
          <w:rFonts w:ascii="Arial" w:hAnsi="Arial"/>
          <w:b w:val="0"/>
          <w:bCs w:val="0"/>
          <w:i w:val="0"/>
          <w:iCs w:val="0"/>
          <w:caps w:val="0"/>
          <w:smallCaps w:val="0"/>
          <w:noProof w:val="0"/>
          <w:color w:val="auto"/>
          <w:lang w:val="en-GB" w:eastAsia="zh-CN" w:bidi="ar-SA"/>
        </w:rPr>
        <w:t>operatin</w:t>
      </w:r>
      <w:r w:rsidRPr="70B9F1B1" w:rsidR="1DCBCA1A">
        <w:rPr>
          <w:rFonts w:ascii="Arial" w:hAnsi="Arial"/>
          <w:b w:val="0"/>
          <w:bCs w:val="0"/>
          <w:i w:val="0"/>
          <w:iCs w:val="0"/>
          <w:caps w:val="0"/>
          <w:smallCaps w:val="0"/>
          <w:noProof w:val="0"/>
          <w:color w:val="auto"/>
          <w:lang w:val="en-GB" w:eastAsia="zh-CN" w:bidi="ar-SA"/>
        </w:rPr>
        <w:t>g</w:t>
      </w:r>
      <w:r w:rsidRPr="70B9F1B1" w:rsidR="1DCBCA1A">
        <w:rPr>
          <w:rFonts w:ascii="Arial" w:hAnsi="Arial"/>
          <w:b w:val="0"/>
          <w:bCs w:val="0"/>
          <w:i w:val="0"/>
          <w:iCs w:val="0"/>
          <w:caps w:val="0"/>
          <w:smallCaps w:val="0"/>
          <w:noProof w:val="0"/>
          <w:color w:val="auto"/>
          <w:lang w:val="en-GB" w:eastAsia="zh-CN" w:bidi="ar-SA"/>
        </w:rPr>
        <w:t xml:space="preserve"> as a private limited company on a direct-to-consumer model. We produce heavyweight organic cotton apparel and limited skate accessories from certified sustainable materials, manufactured under strict anti-exploitation labour standards. By removing wholesalers, we keep prices accessible while reinvesting margin into better materials and community building. This plan outlines our first three years, requiring £25,000 start-up capital with break-even targeted for month 20.</w:t>
      </w:r>
    </w:p>
    <w:p w:rsidRPr="00747FD5" w:rsidR="00747FD5" w:rsidP="00070E9B" w:rsidRDefault="00747FD5" w14:paraId="654F86E4" w14:textId="3B5724DC">
      <w:pPr>
        <w:pStyle w:val="Heading1"/>
      </w:pPr>
      <w:bookmarkStart w:name="_Toc120719592" w:id="1"/>
      <w:r w:rsidR="01FA39BC">
        <w:rPr/>
        <w:t>Business Concept</w:t>
      </w:r>
      <w:bookmarkEnd w:id="1"/>
    </w:p>
    <w:p w:rsidR="1C5DEF94" w:rsidP="1C5DEF94" w:rsidRDefault="1C5DEF94" w14:paraId="235788FA" w14:textId="7641A341">
      <w:pPr>
        <w:pStyle w:val="Normal"/>
      </w:pPr>
    </w:p>
    <w:p w:rsidR="0096798A" w:rsidP="00AD04A3" w:rsidRDefault="0096798A" w14:paraId="073B37AB" w14:textId="0D87453A">
      <w:pPr>
        <w:pStyle w:val="Heading2"/>
      </w:pPr>
      <w:bookmarkStart w:name="_Toc120719593" w:id="2"/>
      <w:r w:rsidR="46B1BA8C">
        <w:rPr/>
        <w:t>Business Description</w:t>
      </w:r>
      <w:bookmarkEnd w:id="2"/>
      <w:r w:rsidR="46B1BA8C">
        <w:rPr/>
        <w:t xml:space="preserve"> </w:t>
      </w:r>
    </w:p>
    <w:p w:rsidR="00F53214" w:rsidP="70B9F1B1" w:rsidRDefault="00F53214" w14:paraId="6992BAEE" w14:textId="6BD0E067">
      <w:pPr>
        <w:pStyle w:val="Normal"/>
        <w:rPr>
          <w:rFonts w:ascii="Arial" w:hAnsi="Arial"/>
          <w:b w:val="0"/>
          <w:bCs w:val="0"/>
          <w:i w:val="0"/>
          <w:iCs w:val="0"/>
          <w:caps w:val="0"/>
          <w:smallCaps w:val="0"/>
          <w:noProof w:val="0"/>
          <w:lang w:val="en-GB"/>
        </w:rPr>
      </w:pPr>
      <w:r w:rsidRPr="70B9F1B1" w:rsidR="5BC4275A">
        <w:rPr>
          <w:rFonts w:ascii="Arial" w:hAnsi="Arial"/>
          <w:b w:val="0"/>
          <w:bCs w:val="0"/>
          <w:i w:val="0"/>
          <w:iCs w:val="0"/>
          <w:caps w:val="0"/>
          <w:smallCaps w:val="0"/>
          <w:noProof w:val="0"/>
          <w:color w:val="auto"/>
          <w:lang w:val="en-GB" w:eastAsia="zh-CN" w:bidi="ar-SA"/>
        </w:rPr>
        <w:t>This plan sets out the concept, market opportunity, marketing strategy, operations, and financial projections for PUSH’s first three years. We require roughly £25,000 to launch and expect to hit break-even in year two. Our edge is simple: we sit at the crossroads of streetwear culture and sustainable fashion, building a defensible position as a private limited company with lean, founder-led governance</w:t>
      </w:r>
      <w:r w:rsidRPr="70B9F1B1" w:rsidR="5BC4275A">
        <w:rPr>
          <w:rFonts w:ascii="Arial" w:hAnsi="Arial"/>
          <w:b w:val="0"/>
          <w:bCs w:val="0"/>
          <w:i w:val="0"/>
          <w:iCs w:val="0"/>
          <w:caps w:val="0"/>
          <w:smallCaps w:val="0"/>
          <w:noProof w:val="0"/>
          <w:color w:val="auto"/>
          <w:lang w:val="en-GB" w:eastAsia="zh-CN" w:bidi="ar-SA"/>
        </w:rPr>
        <w:t>.</w:t>
      </w:r>
    </w:p>
    <w:p w:rsidR="00F53214" w:rsidP="00F53214" w:rsidRDefault="00F53214" w14:paraId="47440B66" w14:textId="77777777"/>
    <w:p w:rsidR="0096798A" w:rsidP="00AD04A3" w:rsidRDefault="0096798A" w14:paraId="798CE64E" w14:textId="2DC5BAD5">
      <w:pPr>
        <w:pStyle w:val="Heading2"/>
      </w:pPr>
      <w:bookmarkStart w:name="_Toc120719594" w:id="3"/>
      <w:r w:rsidR="46B1BA8C">
        <w:rPr/>
        <w:t>Product Description</w:t>
      </w:r>
      <w:bookmarkEnd w:id="3"/>
      <w:r w:rsidR="46B1BA8C">
        <w:rPr/>
        <w:t xml:space="preserve"> </w:t>
      </w:r>
    </w:p>
    <w:p w:rsidR="0096798A" w:rsidP="70B9F1B1" w:rsidRDefault="0096798A" w14:paraId="2E722F0A" w14:textId="443D05BA">
      <w:pPr>
        <w:pStyle w:val="ListParagraph"/>
        <w:numPr>
          <w:ilvl w:val="0"/>
          <w:numId w:val="10121994"/>
        </w:numPr>
        <w:suppressLineNumbers w:val="0"/>
        <w:bidi w:val="0"/>
        <w:spacing w:before="0" w:beforeAutospacing="off" w:after="160" w:afterAutospacing="off" w:line="259" w:lineRule="auto"/>
        <w:ind w:right="0"/>
        <w:jc w:val="left"/>
        <w:rPr>
          <w:rFonts w:ascii="Arial" w:hAnsi="Arial"/>
          <w:b w:val="0"/>
          <w:bCs w:val="0"/>
          <w:i w:val="0"/>
          <w:iCs w:val="0"/>
          <w:caps w:val="0"/>
          <w:smallCaps w:val="0"/>
          <w:noProof w:val="0"/>
          <w:lang w:val="en-GB"/>
        </w:rPr>
      </w:pPr>
      <w:r w:rsidRPr="70B9F1B1" w:rsidR="5795FE48">
        <w:rPr>
          <w:rFonts w:ascii="Arial" w:hAnsi="Arial"/>
          <w:b w:val="0"/>
          <w:bCs w:val="0"/>
          <w:i w:val="0"/>
          <w:iCs w:val="0"/>
          <w:caps w:val="0"/>
          <w:smallCaps w:val="0"/>
          <w:noProof w:val="0"/>
          <w:lang w:val="en-GB"/>
        </w:rPr>
        <w:t>PUSH is a brand where skate culture and sustainability are the same conversation. We produce durable, ethically made skate apparel sold directly to the people who wear it, with radical transparency about cost.</w:t>
      </w:r>
    </w:p>
    <w:p w:rsidR="0096798A" w:rsidP="70B9F1B1" w:rsidRDefault="0096798A" w14:paraId="40973F69" w14:textId="3C7A99F4">
      <w:pPr>
        <w:pStyle w:val="ListParagraph"/>
        <w:numPr>
          <w:ilvl w:val="0"/>
          <w:numId w:val="10121994"/>
        </w:numPr>
        <w:suppressLineNumbers w:val="0"/>
        <w:bidi w:val="0"/>
        <w:spacing w:before="0" w:beforeAutospacing="off" w:after="160" w:afterAutospacing="off" w:line="259" w:lineRule="auto"/>
        <w:ind w:right="0"/>
        <w:jc w:val="left"/>
        <w:rPr>
          <w:rFonts w:ascii="Arial" w:hAnsi="Arial"/>
          <w:b w:val="0"/>
          <w:bCs w:val="0"/>
          <w:i w:val="0"/>
          <w:iCs w:val="0"/>
          <w:caps w:val="0"/>
          <w:smallCaps w:val="0"/>
          <w:noProof w:val="0"/>
          <w:lang w:val="en-GB"/>
        </w:rPr>
      </w:pPr>
      <w:r w:rsidRPr="70B9F1B1" w:rsidR="5795FE48">
        <w:rPr>
          <w:rFonts w:ascii="Arial" w:hAnsi="Arial"/>
          <w:b w:val="0"/>
          <w:bCs w:val="0"/>
          <w:i w:val="0"/>
          <w:iCs w:val="0"/>
          <w:caps w:val="0"/>
          <w:smallCaps w:val="0"/>
          <w:noProof w:val="0"/>
          <w:lang w:val="en-GB"/>
        </w:rPr>
        <w:t>We will sell heavyweight organic cotton t-shirts, hoodies, and skate decks in limited "drops." The scarcity model is proven by streetwear pioneers, but we execute it with recycled and certified materials rather than virgin synthetics. Our value proposition rests on three pillars:</w:t>
      </w:r>
    </w:p>
    <w:p w:rsidR="0096798A" w:rsidP="70B9F1B1" w:rsidRDefault="0096798A" w14:paraId="2B26BF70" w14:textId="2EA6C252">
      <w:pPr>
        <w:pStyle w:val="ListParagraph"/>
        <w:numPr>
          <w:ilvl w:val="0"/>
          <w:numId w:val="10121994"/>
        </w:numPr>
        <w:suppressLineNumbers w:val="0"/>
        <w:bidi w:val="0"/>
        <w:spacing w:before="0" w:beforeAutospacing="off" w:after="160" w:afterAutospacing="off" w:line="259" w:lineRule="auto"/>
        <w:ind w:right="0"/>
        <w:jc w:val="left"/>
        <w:rPr>
          <w:rFonts w:ascii="Arial" w:hAnsi="Arial"/>
          <w:b w:val="0"/>
          <w:bCs w:val="0"/>
          <w:i w:val="0"/>
          <w:iCs w:val="0"/>
          <w:caps w:val="0"/>
          <w:smallCaps w:val="0"/>
          <w:noProof w:val="0"/>
          <w:lang w:val="en-GB"/>
        </w:rPr>
      </w:pPr>
      <w:r w:rsidRPr="70B9F1B1" w:rsidR="5795FE48">
        <w:rPr>
          <w:rFonts w:ascii="Arial" w:hAnsi="Arial"/>
          <w:b w:val="0"/>
          <w:bCs w:val="0"/>
          <w:i w:val="0"/>
          <w:iCs w:val="0"/>
          <w:caps w:val="0"/>
          <w:smallCaps w:val="0"/>
          <w:noProof w:val="0"/>
          <w:lang w:val="en-GB"/>
        </w:rPr>
        <w:t>Authenticity:</w:t>
      </w:r>
      <w:r w:rsidRPr="70B9F1B1" w:rsidR="5795FE48">
        <w:rPr>
          <w:rFonts w:ascii="Arial" w:hAnsi="Arial"/>
          <w:b w:val="0"/>
          <w:bCs w:val="0"/>
          <w:i w:val="0"/>
          <w:iCs w:val="0"/>
          <w:caps w:val="0"/>
          <w:smallCaps w:val="0"/>
          <w:noProof w:val="0"/>
          <w:lang w:val="en-GB"/>
        </w:rPr>
        <w:t xml:space="preserve"> rooted in genuine skate culture, which research shows is central to how consumers judge streetwear brands.</w:t>
      </w:r>
    </w:p>
    <w:p w:rsidR="0096798A" w:rsidP="70B9F1B1" w:rsidRDefault="0096798A" w14:paraId="65BD3EE0" w14:textId="57A1827F">
      <w:pPr>
        <w:pStyle w:val="ListParagraph"/>
        <w:numPr>
          <w:ilvl w:val="0"/>
          <w:numId w:val="10121994"/>
        </w:numPr>
        <w:suppressLineNumbers w:val="0"/>
        <w:bidi w:val="0"/>
        <w:spacing w:before="0" w:beforeAutospacing="off" w:after="160" w:afterAutospacing="off" w:line="259" w:lineRule="auto"/>
        <w:ind w:right="0"/>
        <w:jc w:val="left"/>
        <w:rPr>
          <w:rFonts w:ascii="Arial" w:hAnsi="Arial"/>
          <w:b w:val="0"/>
          <w:bCs w:val="0"/>
          <w:i w:val="0"/>
          <w:iCs w:val="0"/>
          <w:caps w:val="0"/>
          <w:smallCaps w:val="0"/>
          <w:noProof w:val="0"/>
          <w:lang w:val="en-GB"/>
        </w:rPr>
      </w:pPr>
      <w:r w:rsidRPr="70B9F1B1" w:rsidR="5795FE48">
        <w:rPr>
          <w:rFonts w:ascii="Arial" w:hAnsi="Arial"/>
          <w:b w:val="0"/>
          <w:bCs w:val="0"/>
          <w:i w:val="0"/>
          <w:iCs w:val="0"/>
          <w:caps w:val="0"/>
          <w:smallCaps w:val="0"/>
          <w:noProof w:val="0"/>
          <w:lang w:val="en-GB"/>
        </w:rPr>
        <w:t>Sustainability as standard:</w:t>
      </w:r>
      <w:r w:rsidRPr="70B9F1B1" w:rsidR="5795FE48">
        <w:rPr>
          <w:rFonts w:ascii="Arial" w:hAnsi="Arial"/>
          <w:b w:val="0"/>
          <w:bCs w:val="0"/>
          <w:i w:val="0"/>
          <w:iCs w:val="0"/>
          <w:caps w:val="0"/>
          <w:smallCaps w:val="0"/>
          <w:noProof w:val="0"/>
          <w:lang w:val="en-GB"/>
        </w:rPr>
        <w:t xml:space="preserve"> circular design is built in from the start, not retrofitted.</w:t>
      </w:r>
    </w:p>
    <w:p w:rsidR="0096798A" w:rsidP="70B9F1B1" w:rsidRDefault="0096798A" w14:paraId="749AE214" w14:textId="260B3AB9">
      <w:pPr>
        <w:pStyle w:val="ListParagraph"/>
        <w:numPr>
          <w:ilvl w:val="0"/>
          <w:numId w:val="10121994"/>
        </w:numPr>
        <w:suppressLineNumbers w:val="0"/>
        <w:bidi w:val="0"/>
        <w:spacing w:before="0" w:beforeAutospacing="off" w:after="160" w:afterAutospacing="off" w:line="259" w:lineRule="auto"/>
        <w:ind w:right="0"/>
        <w:jc w:val="left"/>
        <w:rPr>
          <w:rFonts w:ascii="Arial" w:hAnsi="Arial"/>
          <w:b w:val="0"/>
          <w:bCs w:val="0"/>
          <w:i w:val="0"/>
          <w:iCs w:val="0"/>
          <w:caps w:val="0"/>
          <w:smallCaps w:val="0"/>
          <w:noProof w:val="0"/>
          <w:lang w:val="en-GB"/>
        </w:rPr>
      </w:pPr>
      <w:r w:rsidRPr="70B9F1B1" w:rsidR="5795FE48">
        <w:rPr>
          <w:rFonts w:ascii="Arial" w:hAnsi="Arial"/>
          <w:b w:val="0"/>
          <w:bCs w:val="0"/>
          <w:i w:val="0"/>
          <w:iCs w:val="0"/>
          <w:caps w:val="0"/>
          <w:smallCaps w:val="0"/>
          <w:noProof w:val="0"/>
          <w:lang w:val="en-GB"/>
        </w:rPr>
        <w:t>Direct relationship:</w:t>
      </w:r>
      <w:r w:rsidRPr="70B9F1B1" w:rsidR="5795FE48">
        <w:rPr>
          <w:rFonts w:ascii="Arial" w:hAnsi="Arial"/>
          <w:b w:val="0"/>
          <w:bCs w:val="0"/>
          <w:i w:val="0"/>
          <w:iCs w:val="0"/>
          <w:caps w:val="0"/>
          <w:smallCaps w:val="0"/>
          <w:noProof w:val="0"/>
          <w:lang w:val="en-GB"/>
        </w:rPr>
        <w:t xml:space="preserve"> the DTC model lets us own customer data, control pricing, and build community without retail mark-ups.</w:t>
      </w:r>
    </w:p>
    <w:p w:rsidR="0096798A" w:rsidP="00747FD5" w:rsidRDefault="0096798A" w14:paraId="159D52E0" w14:textId="572FF780">
      <w:pPr>
        <w:rPr>
          <w:sz w:val="40"/>
          <w:szCs w:val="40"/>
        </w:rPr>
      </w:pPr>
    </w:p>
    <w:p w:rsidR="00F53214" w:rsidP="00747FD5" w:rsidRDefault="00F53214" w14:paraId="019CA9DA" w14:textId="722CC1CC">
      <w:pPr>
        <w:rPr>
          <w:sz w:val="40"/>
          <w:szCs w:val="40"/>
        </w:rPr>
      </w:pPr>
    </w:p>
    <w:p w:rsidR="00F53214" w:rsidP="00F53214" w:rsidRDefault="00F53214" w14:paraId="3A139264" w14:textId="77777777"/>
    <w:p w:rsidR="0096798A" w:rsidP="00AD04A3" w:rsidRDefault="0096798A" w14:paraId="26966230" w14:textId="0732D848">
      <w:pPr>
        <w:pStyle w:val="Heading2"/>
      </w:pPr>
      <w:bookmarkStart w:name="_Toc120719595" w:id="4"/>
      <w:r>
        <w:t>Business Objectives (SMART Objectives)</w:t>
      </w:r>
      <w:bookmarkEnd w:id="4"/>
    </w:p>
    <w:p w:rsidR="0096798A" w:rsidP="00F53214" w:rsidRDefault="0096798A" w14:paraId="449FF5A2" w14:textId="48A82B05"/>
    <w:p w:rsidR="00F53214" w:rsidP="70B9F1B1" w:rsidRDefault="00F53214" w14:paraId="02F06922" w14:textId="7A1A48E8">
      <w:pPr>
        <w:pStyle w:val="Normal"/>
        <w:numPr>
          <w:ilvl w:val="0"/>
          <w:numId w:val="10121985"/>
        </w:numPr>
        <w:rPr>
          <w:rFonts w:ascii="Arial" w:hAnsi="Arial"/>
          <w:b w:val="0"/>
          <w:bCs w:val="0"/>
          <w:i w:val="0"/>
          <w:iCs w:val="0"/>
          <w:caps w:val="0"/>
          <w:smallCaps w:val="0"/>
          <w:noProof w:val="0"/>
          <w:color w:val="auto"/>
          <w:lang w:val="en-GB" w:eastAsia="zh-CN" w:bidi="ar-SA"/>
        </w:rPr>
      </w:pPr>
      <w:r w:rsidRPr="70B9F1B1" w:rsidR="4AE84B70">
        <w:rPr>
          <w:rFonts w:ascii="Arial" w:hAnsi="Arial"/>
          <w:b w:val="0"/>
          <w:bCs w:val="0"/>
          <w:i w:val="0"/>
          <w:iCs w:val="0"/>
          <w:caps w:val="0"/>
          <w:smallCaps w:val="0"/>
          <w:noProof w:val="0"/>
          <w:lang w:val="en-GB"/>
        </w:rPr>
        <w:t>Lau</w:t>
      </w:r>
      <w:r w:rsidRPr="70B9F1B1" w:rsidR="4AE84B70">
        <w:rPr>
          <w:rFonts w:ascii="Arial" w:hAnsi="Arial"/>
          <w:b w:val="0"/>
          <w:bCs w:val="0"/>
          <w:i w:val="0"/>
          <w:iCs w:val="0"/>
          <w:caps w:val="0"/>
          <w:smallCaps w:val="0"/>
          <w:noProof w:val="0"/>
          <w:color w:val="auto"/>
          <w:lang w:val="en-GB" w:eastAsia="zh-CN" w:bidi="ar-SA"/>
        </w:rPr>
        <w:t>nch an e-commerce store with 12 SKUs within 9 months.</w:t>
      </w:r>
    </w:p>
    <w:p w:rsidR="00F53214" w:rsidP="70B9F1B1" w:rsidRDefault="00F53214" w14:paraId="1FEB5C5E" w14:textId="398E499A">
      <w:pPr>
        <w:pStyle w:val="Normal"/>
        <w:numPr>
          <w:ilvl w:val="0"/>
          <w:numId w:val="10121985"/>
        </w:numPr>
        <w:rPr>
          <w:rFonts w:ascii="Arial" w:hAnsi="Arial"/>
          <w:b w:val="0"/>
          <w:bCs w:val="0"/>
          <w:i w:val="0"/>
          <w:iCs w:val="0"/>
          <w:caps w:val="0"/>
          <w:smallCaps w:val="0"/>
          <w:noProof w:val="0"/>
          <w:color w:val="auto"/>
          <w:lang w:val="en-GB" w:eastAsia="zh-CN" w:bidi="ar-SA"/>
        </w:rPr>
      </w:pPr>
      <w:r w:rsidRPr="70B9F1B1" w:rsidR="4AE84B70">
        <w:rPr>
          <w:rFonts w:ascii="Arial" w:hAnsi="Arial"/>
          <w:b w:val="0"/>
          <w:bCs w:val="0"/>
          <w:i w:val="0"/>
          <w:iCs w:val="0"/>
          <w:caps w:val="0"/>
          <w:smallCaps w:val="0"/>
          <w:noProof w:val="0"/>
          <w:color w:val="auto"/>
          <w:lang w:val="en-GB" w:eastAsia="zh-CN" w:bidi="ar-SA"/>
        </w:rPr>
        <w:t xml:space="preserve">Achieve </w:t>
      </w:r>
      <w:r w:rsidRPr="70B9F1B1" w:rsidR="185A7273">
        <w:rPr>
          <w:rFonts w:ascii="Arial" w:hAnsi="Arial"/>
          <w:b w:val="0"/>
          <w:bCs w:val="0"/>
          <w:i w:val="0"/>
          <w:iCs w:val="0"/>
          <w:caps w:val="0"/>
          <w:smallCaps w:val="0"/>
          <w:noProof w:val="0"/>
          <w:color w:val="auto"/>
          <w:lang w:val="en-GB" w:eastAsia="zh-CN" w:bidi="ar-SA"/>
        </w:rPr>
        <w:t>35</w:t>
      </w:r>
      <w:r w:rsidRPr="70B9F1B1" w:rsidR="4AE84B70">
        <w:rPr>
          <w:rFonts w:ascii="Arial" w:hAnsi="Arial"/>
          <w:b w:val="0"/>
          <w:bCs w:val="0"/>
          <w:i w:val="0"/>
          <w:iCs w:val="0"/>
          <w:caps w:val="0"/>
          <w:smallCaps w:val="0"/>
          <w:noProof w:val="0"/>
          <w:color w:val="auto"/>
          <w:lang w:val="en-GB" w:eastAsia="zh-CN" w:bidi="ar-SA"/>
        </w:rPr>
        <w:t>00 orders and £60,000 revenue in year one.</w:t>
      </w:r>
    </w:p>
    <w:p w:rsidR="00F53214" w:rsidP="70B9F1B1" w:rsidRDefault="00F53214" w14:paraId="666483A9" w14:textId="30CD5BCD">
      <w:pPr>
        <w:pStyle w:val="Normal"/>
        <w:numPr>
          <w:ilvl w:val="0"/>
          <w:numId w:val="10121985"/>
        </w:numPr>
        <w:rPr>
          <w:rFonts w:ascii="Arial" w:hAnsi="Arial"/>
          <w:b w:val="0"/>
          <w:bCs w:val="0"/>
          <w:i w:val="0"/>
          <w:iCs w:val="0"/>
          <w:caps w:val="0"/>
          <w:smallCaps w:val="0"/>
          <w:noProof w:val="0"/>
          <w:color w:val="auto"/>
          <w:lang w:val="en-GB" w:eastAsia="zh-CN" w:bidi="ar-SA"/>
        </w:rPr>
      </w:pPr>
      <w:r w:rsidRPr="70B9F1B1" w:rsidR="4AE84B70">
        <w:rPr>
          <w:rFonts w:ascii="Arial" w:hAnsi="Arial"/>
          <w:b w:val="0"/>
          <w:bCs w:val="0"/>
          <w:i w:val="0"/>
          <w:iCs w:val="0"/>
          <w:caps w:val="0"/>
          <w:smallCaps w:val="0"/>
          <w:noProof w:val="0"/>
          <w:color w:val="auto"/>
          <w:lang w:val="en-GB" w:eastAsia="zh-CN" w:bidi="ar-SA"/>
        </w:rPr>
        <w:t>Reach a 25% repeat-purchase rate by the end of year two (McKee et al., 2023).</w:t>
      </w:r>
    </w:p>
    <w:p w:rsidR="00F53214" w:rsidP="70B9F1B1" w:rsidRDefault="00F53214" w14:paraId="1D764915" w14:textId="2740DA3F">
      <w:pPr>
        <w:pStyle w:val="Normal"/>
        <w:numPr>
          <w:ilvl w:val="0"/>
          <w:numId w:val="10121985"/>
        </w:numPr>
        <w:rPr>
          <w:rFonts w:ascii="Arial" w:hAnsi="Arial"/>
          <w:b w:val="0"/>
          <w:bCs w:val="0"/>
          <w:i w:val="0"/>
          <w:iCs w:val="0"/>
          <w:caps w:val="0"/>
          <w:smallCaps w:val="0"/>
          <w:noProof w:val="0"/>
          <w:color w:val="auto"/>
          <w:lang w:val="en-GB" w:eastAsia="zh-CN" w:bidi="ar-SA"/>
        </w:rPr>
      </w:pPr>
      <w:r w:rsidRPr="70B9F1B1" w:rsidR="4AE84B70">
        <w:rPr>
          <w:rFonts w:ascii="Arial" w:hAnsi="Arial"/>
          <w:b w:val="0"/>
          <w:bCs w:val="0"/>
          <w:i w:val="0"/>
          <w:iCs w:val="0"/>
          <w:caps w:val="0"/>
          <w:smallCaps w:val="0"/>
          <w:noProof w:val="0"/>
          <w:color w:val="auto"/>
          <w:lang w:val="en-GB" w:eastAsia="zh-CN" w:bidi="ar-SA"/>
        </w:rPr>
        <w:t>Source 100% of cotton from certified organic or recycled suppliers by the end of year one.</w:t>
      </w:r>
    </w:p>
    <w:p w:rsidR="00F53214" w:rsidP="70B9F1B1" w:rsidRDefault="00F53214" w14:paraId="733DC6DA" w14:textId="52DCDC17">
      <w:pPr>
        <w:pStyle w:val="Normal"/>
        <w:numPr>
          <w:ilvl w:val="0"/>
          <w:numId w:val="10121985"/>
        </w:numPr>
        <w:rPr>
          <w:rFonts w:ascii="Arial" w:hAnsi="Arial"/>
          <w:b w:val="0"/>
          <w:bCs w:val="0"/>
          <w:i w:val="0"/>
          <w:iCs w:val="0"/>
          <w:caps w:val="0"/>
          <w:smallCaps w:val="0"/>
          <w:noProof w:val="0"/>
          <w:color w:val="auto"/>
          <w:lang w:val="en-GB" w:eastAsia="zh-CN" w:bidi="ar-SA"/>
        </w:rPr>
      </w:pPr>
      <w:r w:rsidRPr="70B9F1B1" w:rsidR="4AE84B70">
        <w:rPr>
          <w:rFonts w:ascii="Arial" w:hAnsi="Arial"/>
          <w:b w:val="0"/>
          <w:bCs w:val="0"/>
          <w:i w:val="0"/>
          <w:iCs w:val="0"/>
          <w:caps w:val="0"/>
          <w:smallCaps w:val="0"/>
          <w:noProof w:val="0"/>
          <w:color w:val="auto"/>
          <w:lang w:val="en-GB" w:eastAsia="zh-CN" w:bidi="ar-SA"/>
        </w:rPr>
        <w:t>Achieve monthly break-even by month 20.</w:t>
      </w:r>
    </w:p>
    <w:p w:rsidR="00F53214" w:rsidP="00F53214" w:rsidRDefault="00F53214" w14:paraId="76873FC5" w14:textId="2A62106E"/>
    <w:p w:rsidR="00F53214" w:rsidP="00F53214" w:rsidRDefault="00F53214" w14:paraId="597B7DCC" w14:textId="77777777"/>
    <w:p w:rsidR="0096798A" w:rsidP="00AD04A3" w:rsidRDefault="0096798A" w14:paraId="3DA30312" w14:textId="7B639048">
      <w:pPr>
        <w:pStyle w:val="Heading3"/>
      </w:pPr>
      <w:bookmarkStart w:name="_Toc120719596" w:id="5"/>
      <w:r w:rsidR="46B1BA8C">
        <w:rPr/>
        <w:t>Short-Term Objectives (</w:t>
      </w:r>
      <w:r w:rsidR="2A4B6E91">
        <w:rPr/>
        <w:t>less than a year)</w:t>
      </w:r>
      <w:bookmarkEnd w:id="5"/>
    </w:p>
    <w:p w:rsidR="74F0ABB5" w:rsidP="70B9F1B1" w:rsidRDefault="74F0ABB5" w14:paraId="3003477A" w14:textId="21D2CAC2">
      <w:pPr>
        <w:pStyle w:val="Normal"/>
        <w:numPr>
          <w:ilvl w:val="0"/>
          <w:numId w:val="10121986"/>
        </w:numPr>
        <w:rPr>
          <w:rFonts w:ascii="Arial" w:hAnsi="Arial"/>
          <w:b w:val="0"/>
          <w:bCs w:val="0"/>
          <w:i w:val="0"/>
          <w:iCs w:val="0"/>
          <w:caps w:val="0"/>
          <w:smallCaps w:val="0"/>
          <w:noProof w:val="0"/>
          <w:color w:val="auto"/>
          <w:lang w:val="en-GB" w:eastAsia="zh-CN" w:bidi="ar-SA"/>
        </w:rPr>
      </w:pPr>
      <w:r w:rsidRPr="70B9F1B1" w:rsidR="74F0ABB5">
        <w:rPr>
          <w:rFonts w:ascii="Arial" w:hAnsi="Arial"/>
          <w:b w:val="0"/>
          <w:bCs w:val="0"/>
          <w:i w:val="0"/>
          <w:iCs w:val="0"/>
          <w:caps w:val="0"/>
          <w:smallCaps w:val="0"/>
          <w:noProof w:val="0"/>
          <w:color w:val="auto"/>
          <w:lang w:val="en-GB" w:eastAsia="zh-CN" w:bidi="ar-SA"/>
        </w:rPr>
        <w:t>Secure certified suppliers and complete sampling within three months, locking in two GOTS-certified fabric suppliers and one ethical CMT manufacturer in Portugal or the UK.</w:t>
      </w:r>
    </w:p>
    <w:p w:rsidR="74F0ABB5" w:rsidP="70B9F1B1" w:rsidRDefault="74F0ABB5" w14:paraId="19B0CF84" w14:textId="5C589612">
      <w:pPr>
        <w:pStyle w:val="Normal"/>
        <w:numPr>
          <w:ilvl w:val="0"/>
          <w:numId w:val="10121986"/>
        </w:numPr>
        <w:rPr>
          <w:rFonts w:ascii="Arial" w:hAnsi="Arial"/>
          <w:b w:val="0"/>
          <w:bCs w:val="0"/>
          <w:i w:val="0"/>
          <w:iCs w:val="0"/>
          <w:caps w:val="0"/>
          <w:smallCaps w:val="0"/>
          <w:noProof w:val="0"/>
          <w:color w:val="auto"/>
          <w:lang w:val="en-GB" w:eastAsia="zh-CN" w:bidi="ar-SA"/>
        </w:rPr>
      </w:pPr>
      <w:r w:rsidRPr="70B9F1B1" w:rsidR="74F0ABB5">
        <w:rPr>
          <w:rFonts w:ascii="Arial" w:hAnsi="Arial"/>
          <w:b w:val="0"/>
          <w:bCs w:val="0"/>
          <w:i w:val="0"/>
          <w:iCs w:val="0"/>
          <w:caps w:val="0"/>
          <w:smallCaps w:val="0"/>
          <w:noProof w:val="0"/>
          <w:color w:val="auto"/>
          <w:lang w:val="en-GB" w:eastAsia="zh-CN" w:bidi="ar-SA"/>
        </w:rPr>
        <w:t>Build and test the Shopify store within six months, including a pre-order function to validate demand before the first production run (Kim et al., 2021).</w:t>
      </w:r>
    </w:p>
    <w:p w:rsidR="74F0ABB5" w:rsidP="70B9F1B1" w:rsidRDefault="74F0ABB5" w14:paraId="6FC49E93" w14:textId="1993602B">
      <w:pPr>
        <w:pStyle w:val="Normal"/>
        <w:numPr>
          <w:ilvl w:val="0"/>
          <w:numId w:val="10121986"/>
        </w:numPr>
        <w:rPr>
          <w:rFonts w:ascii="Arial" w:hAnsi="Arial"/>
          <w:b w:val="0"/>
          <w:bCs w:val="0"/>
          <w:i w:val="0"/>
          <w:iCs w:val="0"/>
          <w:caps w:val="0"/>
          <w:smallCaps w:val="0"/>
          <w:noProof w:val="0"/>
          <w:color w:val="auto"/>
          <w:lang w:val="en-GB" w:eastAsia="zh-CN" w:bidi="ar-SA"/>
        </w:rPr>
      </w:pPr>
      <w:r w:rsidRPr="70B9F1B1" w:rsidR="74F0ABB5">
        <w:rPr>
          <w:rFonts w:ascii="Arial" w:hAnsi="Arial"/>
          <w:b w:val="0"/>
          <w:bCs w:val="0"/>
          <w:i w:val="0"/>
          <w:iCs w:val="0"/>
          <w:caps w:val="0"/>
          <w:smallCaps w:val="0"/>
          <w:noProof w:val="0"/>
          <w:color w:val="auto"/>
          <w:lang w:val="en-GB" w:eastAsia="zh-CN" w:bidi="ar-SA"/>
        </w:rPr>
        <w:t>Execute a £6,000 launch marketing push across Instagram, TikTok, and UK skate forums, targeting 10,000 engaged followers and a 3% click-through rate in the first 90 days (McKee et al., 2023).</w:t>
      </w:r>
    </w:p>
    <w:p w:rsidR="74F0ABB5" w:rsidP="70B9F1B1" w:rsidRDefault="74F0ABB5" w14:paraId="029776CE" w14:textId="6AD2D516">
      <w:pPr>
        <w:pStyle w:val="Normal"/>
        <w:numPr>
          <w:ilvl w:val="0"/>
          <w:numId w:val="10121986"/>
        </w:numPr>
        <w:rPr>
          <w:rFonts w:ascii="Arial" w:hAnsi="Arial"/>
          <w:b w:val="0"/>
          <w:bCs w:val="0"/>
          <w:i w:val="0"/>
          <w:iCs w:val="0"/>
          <w:caps w:val="0"/>
          <w:smallCaps w:val="0"/>
          <w:noProof w:val="0"/>
          <w:color w:val="auto"/>
          <w:lang w:val="en-GB" w:eastAsia="zh-CN" w:bidi="ar-SA"/>
        </w:rPr>
      </w:pPr>
      <w:r w:rsidRPr="70B9F1B1" w:rsidR="74F0ABB5">
        <w:rPr>
          <w:rFonts w:ascii="Arial" w:hAnsi="Arial"/>
          <w:b w:val="0"/>
          <w:bCs w:val="0"/>
          <w:i w:val="0"/>
          <w:iCs w:val="0"/>
          <w:caps w:val="0"/>
          <w:smallCaps w:val="0"/>
          <w:noProof w:val="0"/>
          <w:color w:val="auto"/>
          <w:lang w:val="en-GB" w:eastAsia="zh-CN" w:bidi="ar-SA"/>
        </w:rPr>
        <w:t>Release the inaugural 12-SKU drop, process 150 orders, and hit a 4.5/5 customer satisfaction score to prove product-market fit.</w:t>
      </w:r>
    </w:p>
    <w:p w:rsidR="00AD04A3" w:rsidP="00AD04A3" w:rsidRDefault="00AD04A3" w14:paraId="2A9AF85B" w14:textId="63CCE78C">
      <w:pPr>
        <w:pStyle w:val="Heading3"/>
      </w:pPr>
      <w:bookmarkStart w:name="_Toc120719597" w:id="6"/>
      <w:r w:rsidR="2A4B6E91">
        <w:rPr/>
        <w:t>Long</w:t>
      </w:r>
      <w:r w:rsidR="2A4B6E91">
        <w:rPr/>
        <w:t>-Term Objectives (</w:t>
      </w:r>
      <w:r w:rsidR="40F9B10A">
        <w:rPr/>
        <w:t>More</w:t>
      </w:r>
      <w:r w:rsidR="2A4B6E91">
        <w:rPr/>
        <w:t xml:space="preserve"> than a year)</w:t>
      </w:r>
      <w:bookmarkEnd w:id="6"/>
    </w:p>
    <w:p w:rsidR="00F114BD" w:rsidP="70B9F1B1" w:rsidRDefault="00F114BD" w14:paraId="12E45F80" w14:textId="30720138">
      <w:pPr>
        <w:pStyle w:val="Normal"/>
        <w:numPr>
          <w:ilvl w:val="0"/>
          <w:numId w:val="10121987"/>
        </w:numPr>
        <w:rPr>
          <w:rFonts w:ascii="Arial" w:hAnsi="Arial"/>
          <w:b w:val="0"/>
          <w:bCs w:val="0"/>
          <w:i w:val="0"/>
          <w:iCs w:val="0"/>
          <w:caps w:val="0"/>
          <w:smallCaps w:val="0"/>
          <w:noProof w:val="0"/>
          <w:color w:val="auto"/>
          <w:lang w:val="en-GB" w:eastAsia="zh-CN" w:bidi="ar-SA"/>
        </w:rPr>
      </w:pPr>
      <w:r w:rsidRPr="70B9F1B1" w:rsidR="262CF3BB">
        <w:rPr>
          <w:rFonts w:ascii="Arial" w:hAnsi="Arial"/>
          <w:b w:val="0"/>
          <w:bCs w:val="0"/>
          <w:i w:val="0"/>
          <w:iCs w:val="0"/>
          <w:caps w:val="0"/>
          <w:smallCaps w:val="0"/>
          <w:noProof w:val="0"/>
          <w:color w:val="auto"/>
          <w:lang w:val="en-GB" w:eastAsia="zh-CN" w:bidi="ar-SA"/>
        </w:rPr>
        <w:t>Hit monthly break-even by month 20 through reinvested DTC margins.</w:t>
      </w:r>
    </w:p>
    <w:p w:rsidR="00F114BD" w:rsidP="70B9F1B1" w:rsidRDefault="00F114BD" w14:paraId="0483ECC9" w14:textId="02E11586">
      <w:pPr>
        <w:pStyle w:val="Normal"/>
        <w:numPr>
          <w:ilvl w:val="0"/>
          <w:numId w:val="10121987"/>
        </w:numPr>
        <w:rPr>
          <w:rFonts w:ascii="Arial" w:hAnsi="Arial"/>
          <w:b w:val="0"/>
          <w:bCs w:val="0"/>
          <w:i w:val="0"/>
          <w:iCs w:val="0"/>
          <w:caps w:val="0"/>
          <w:smallCaps w:val="0"/>
          <w:noProof w:val="0"/>
          <w:color w:val="auto"/>
          <w:lang w:val="en-GB" w:eastAsia="zh-CN" w:bidi="ar-SA"/>
        </w:rPr>
      </w:pPr>
      <w:r w:rsidRPr="70B9F1B1" w:rsidR="262CF3BB">
        <w:rPr>
          <w:rFonts w:ascii="Arial" w:hAnsi="Arial"/>
          <w:b w:val="0"/>
          <w:bCs w:val="0"/>
          <w:i w:val="0"/>
          <w:iCs w:val="0"/>
          <w:caps w:val="0"/>
          <w:smallCaps w:val="0"/>
          <w:noProof w:val="0"/>
          <w:color w:val="auto"/>
          <w:lang w:val="en-GB" w:eastAsia="zh-CN" w:bidi="ar-SA"/>
        </w:rPr>
        <w:t>Launch a garment take-back and recycling programme by year three (Dragomir and Dumitru, 2022).</w:t>
      </w:r>
    </w:p>
    <w:p w:rsidR="00F114BD" w:rsidP="70B9F1B1" w:rsidRDefault="00F114BD" w14:paraId="44124577" w14:textId="5F1BD8E6">
      <w:pPr>
        <w:pStyle w:val="Normal"/>
        <w:numPr>
          <w:ilvl w:val="0"/>
          <w:numId w:val="10121987"/>
        </w:numPr>
        <w:rPr>
          <w:rFonts w:ascii="Arial" w:hAnsi="Arial"/>
          <w:b w:val="0"/>
          <w:bCs w:val="0"/>
          <w:i w:val="0"/>
          <w:iCs w:val="0"/>
          <w:caps w:val="0"/>
          <w:smallCaps w:val="0"/>
          <w:noProof w:val="0"/>
          <w:color w:val="auto"/>
          <w:lang w:val="en-GB" w:eastAsia="zh-CN" w:bidi="ar-SA"/>
        </w:rPr>
      </w:pPr>
      <w:r w:rsidRPr="70B9F1B1" w:rsidR="262CF3BB">
        <w:rPr>
          <w:rFonts w:ascii="Arial" w:hAnsi="Arial"/>
          <w:b w:val="0"/>
          <w:bCs w:val="0"/>
          <w:i w:val="0"/>
          <w:iCs w:val="0"/>
          <w:caps w:val="0"/>
          <w:smallCaps w:val="0"/>
          <w:noProof w:val="0"/>
          <w:color w:val="auto"/>
          <w:lang w:val="en-GB" w:eastAsia="zh-CN" w:bidi="ar-SA"/>
        </w:rPr>
        <w:t>Test selective wholesale with two independent UK skate shops from year three, capped at 20% of revenue.</w:t>
      </w:r>
    </w:p>
    <w:p w:rsidR="00F114BD" w:rsidP="70B9F1B1" w:rsidRDefault="00F114BD" w14:paraId="5EBE6218" w14:textId="7001EA55">
      <w:pPr>
        <w:pStyle w:val="Normal"/>
        <w:numPr>
          <w:ilvl w:val="0"/>
          <w:numId w:val="10121987"/>
        </w:numPr>
        <w:rPr>
          <w:rFonts w:ascii="Arial" w:hAnsi="Arial"/>
          <w:b w:val="0"/>
          <w:bCs w:val="0"/>
          <w:i w:val="0"/>
          <w:iCs w:val="0"/>
          <w:caps w:val="0"/>
          <w:smallCaps w:val="0"/>
          <w:noProof w:val="0"/>
          <w:color w:val="auto"/>
          <w:lang w:val="en-GB" w:eastAsia="zh-CN" w:bidi="ar-SA"/>
        </w:rPr>
      </w:pPr>
      <w:r w:rsidRPr="70B9F1B1" w:rsidR="262CF3BB">
        <w:rPr>
          <w:rFonts w:ascii="Arial" w:hAnsi="Arial"/>
          <w:b w:val="0"/>
          <w:bCs w:val="0"/>
          <w:i w:val="0"/>
          <w:iCs w:val="0"/>
          <w:caps w:val="0"/>
          <w:smallCaps w:val="0"/>
          <w:noProof w:val="0"/>
          <w:color w:val="auto"/>
          <w:lang w:val="en-GB" w:eastAsia="zh-CN" w:bidi="ar-SA"/>
        </w:rPr>
        <w:t>Open a small EU shipping hub by year three to reduce continental friction.</w:t>
      </w:r>
    </w:p>
    <w:p w:rsidRPr="00747FD5" w:rsidR="00747FD5" w:rsidP="00070E9B" w:rsidRDefault="00747FD5" w14:paraId="36F6D775" w14:textId="72B58A0A">
      <w:pPr>
        <w:pStyle w:val="Heading1"/>
      </w:pPr>
      <w:bookmarkStart w:name="_Toc120719598" w:id="7"/>
      <w:r w:rsidR="01FA39BC">
        <w:rPr/>
        <w:t>Market Analysis and Marketing Plan</w:t>
      </w:r>
      <w:bookmarkEnd w:id="7"/>
    </w:p>
    <w:p w:rsidR="00747FD5" w:rsidP="70B9F1B1" w:rsidRDefault="00747FD5" w14:paraId="135D58EB" w14:textId="75D1E823">
      <w:pPr>
        <w:pStyle w:val="Normal"/>
        <w:rPr>
          <w:rFonts w:ascii="Arial" w:hAnsi="Arial"/>
          <w:b w:val="0"/>
          <w:bCs w:val="0"/>
          <w:i w:val="0"/>
          <w:iCs w:val="0"/>
          <w:caps w:val="0"/>
          <w:smallCaps w:val="0"/>
          <w:noProof w:val="0"/>
          <w:lang w:val="en-GB"/>
        </w:rPr>
      </w:pPr>
      <w:r w:rsidRPr="70B9F1B1" w:rsidR="2CC39BDE">
        <w:rPr>
          <w:rFonts w:ascii="Arial" w:hAnsi="Arial"/>
          <w:b w:val="0"/>
          <w:bCs w:val="0"/>
          <w:i w:val="0"/>
          <w:iCs w:val="0"/>
          <w:caps w:val="0"/>
          <w:smallCaps w:val="0"/>
          <w:noProof w:val="0"/>
          <w:color w:val="auto"/>
          <w:lang w:val="en-GB" w:eastAsia="zh-CN" w:bidi="ar-SA"/>
        </w:rPr>
        <w:t>The UK streetwear market is now a mainstream category worth over £2 billion annually, and sustainability is a genuine purchase driver for under-30s (Oe, 2022). PUSH enters at the intersection of skate-inspired aesthetics and ethical consumption, which demands transparency in materials and labour (Busalim, Fox and Lynn, 2022). The DTC model lets us bypass wholesale mark-ups, retain full margin, and own the customer relationship—factors critical for re-purchase intention in new apparel brands (Kim et al., 2021).</w:t>
      </w:r>
    </w:p>
    <w:p w:rsidR="00747FD5" w:rsidP="00F114BD" w:rsidRDefault="00F114BD" w14:paraId="608D59BE" w14:textId="0DE33ABE">
      <w:pPr>
        <w:pStyle w:val="Heading2"/>
      </w:pPr>
      <w:bookmarkStart w:name="_Toc120719599" w:id="8"/>
      <w:r>
        <w:t>Market Analysis (Competitors, Customers, Target Groups)</w:t>
      </w:r>
      <w:bookmarkEnd w:id="8"/>
    </w:p>
    <w:p xmlns:wp14="http://schemas.microsoft.com/office/word/2010/wordml" w:rsidP="1C5DEF94" w14:paraId="4980EFB1" wp14:textId="63C5FE45">
      <w:pPr>
        <w:pStyle w:val="Normal"/>
      </w:pPr>
    </w:p>
    <w:p w:rsidR="7E111188" w:rsidP="70B9F1B1" w:rsidRDefault="7E111188" w14:paraId="32CE946B" w14:textId="0A720829">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7E111188">
        <w:rPr>
          <w:rFonts w:ascii="Arial" w:hAnsi="Arial"/>
          <w:b w:val="0"/>
          <w:bCs w:val="0"/>
          <w:i w:val="0"/>
          <w:iCs w:val="0"/>
          <w:caps w:val="0"/>
          <w:smallCaps w:val="0"/>
          <w:noProof w:val="0"/>
          <w:color w:val="auto"/>
          <w:lang w:val="en-GB" w:eastAsia="zh-CN" w:bidi="ar-SA"/>
        </w:rPr>
        <w:t>Competitors</w:t>
      </w:r>
      <w:r w:rsidRPr="70B9F1B1" w:rsidR="14118AD0">
        <w:rPr>
          <w:rFonts w:ascii="Arial" w:hAnsi="Arial"/>
          <w:b w:val="0"/>
          <w:bCs w:val="0"/>
          <w:i w:val="0"/>
          <w:iCs w:val="0"/>
          <w:caps w:val="0"/>
          <w:smallCaps w:val="0"/>
          <w:noProof w:val="0"/>
          <w:color w:val="auto"/>
          <w:lang w:val="en-GB" w:eastAsia="zh-CN" w:bidi="ar-SA"/>
        </w:rPr>
        <w:t xml:space="preserve">: </w:t>
      </w:r>
      <w:r w:rsidRPr="70B9F1B1" w:rsidR="14118AD0">
        <w:rPr>
          <w:rFonts w:ascii="Arial" w:hAnsi="Arial"/>
          <w:b w:val="0"/>
          <w:bCs w:val="0"/>
          <w:i w:val="0"/>
          <w:iCs w:val="0"/>
          <w:caps w:val="0"/>
          <w:smallCaps w:val="0"/>
          <w:noProof w:val="0"/>
          <w:color w:val="auto"/>
          <w:lang w:val="en-GB" w:eastAsia="zh-CN" w:bidi="ar-SA"/>
        </w:rPr>
        <w:t>Palace and Stüssy dominate on cultural authenticity but lack supply-chain transparency. Palace T-shirts retail at £50–£80 and hoodies at £130–£150; Stüssy hoodies sit at £130–£155 and T-shirts at £45–£55 (Palace Skateboards, 2025; Stüssy, 2025). Neither publishes fibre-source traceability, recycled-content percentages, or holds B Corp or Fair Wear certification.</w:t>
      </w:r>
    </w:p>
    <w:p w:rsidR="7E111188" w:rsidP="70B9F1B1" w:rsidRDefault="7E111188" w14:paraId="41067030" w14:textId="300AFD7D">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14118AD0">
        <w:rPr>
          <w:rFonts w:ascii="Arial" w:hAnsi="Arial"/>
          <w:b w:val="0"/>
          <w:bCs w:val="0"/>
          <w:i w:val="0"/>
          <w:iCs w:val="0"/>
          <w:caps w:val="0"/>
          <w:smallCaps w:val="0"/>
          <w:noProof w:val="0"/>
          <w:color w:val="auto"/>
          <w:lang w:val="en-GB" w:eastAsia="zh-CN" w:bidi="ar-SA"/>
        </w:rPr>
        <w:t>Premium Sustainability Labels — Pangaia retails hoodies at £140 using innovations like FLWRDWN™ and C-FIBER™, with B Corp and Fair Wear Leader status (The Fashion Globe, 2026). However, its "carbon neutral" claims rely on offset purchases, not in-house reductions. Noah NYC retails T-shirts at roughly £70 and emphasises unionised labour, but its price point excludes most young UK skaters. Both brands trade on premium margins that exclude the core 18–28 demographic.</w:t>
      </w:r>
    </w:p>
    <w:p w:rsidR="7E111188" w:rsidP="70B9F1B1" w:rsidRDefault="7E111188" w14:paraId="64B6D7A0" w14:textId="4C20548D">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14118AD0">
        <w:rPr>
          <w:rFonts w:ascii="Arial" w:hAnsi="Arial"/>
          <w:b w:val="0"/>
          <w:bCs w:val="0"/>
          <w:i w:val="0"/>
          <w:iCs w:val="0"/>
          <w:caps w:val="0"/>
          <w:smallCaps w:val="0"/>
          <w:noProof w:val="0"/>
          <w:color w:val="auto"/>
          <w:lang w:val="en-GB" w:eastAsia="zh-CN" w:bidi="ar-SA"/>
        </w:rPr>
        <w:t xml:space="preserve">Fast-Fashion Giants — Shein, Boohoo, and H&amp;M compete on price (T-shirts £5–£12, hoodies £15–£25) but face mounting credibility crises. 59% of fast-fashion green claims fail scrutiny, with H&amp;M recording a 96% deception rate on circularity assertions (Changing Markets Foundation, 2021). From April 2025, the UK CMA can fine brands up to 10% of global turnover for misleading green marketing (Sourceready, 2026). Virgin polyester—54% of global fibre production—generates twice the emissions of cotton, further alienating climate-conscious </w:t>
      </w:r>
      <w:r w:rsidRPr="70B9F1B1" w:rsidR="14118AD0">
        <w:rPr>
          <w:rFonts w:ascii="Arial" w:hAnsi="Arial"/>
          <w:b w:val="0"/>
          <w:bCs w:val="0"/>
          <w:i w:val="0"/>
          <w:iCs w:val="0"/>
          <w:caps w:val="0"/>
          <w:smallCaps w:val="0"/>
          <w:noProof w:val="0"/>
          <w:color w:val="auto"/>
          <w:lang w:val="en-GB" w:eastAsia="zh-CN" w:bidi="ar-SA"/>
        </w:rPr>
        <w:t>youth (Parliament.uk, 2024).</w:t>
      </w:r>
    </w:p>
    <w:p w:rsidR="7E111188" w:rsidP="70B9F1B1" w:rsidRDefault="7E111188" w14:paraId="1251F53D" w14:textId="759E9EC8">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p>
    <w:p w:rsidR="7E111188" w:rsidP="70B9F1B1" w:rsidRDefault="7E111188" w14:paraId="61FBAA0D" w14:textId="03522B34">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7E111188">
        <w:rPr>
          <w:rFonts w:ascii="Arial" w:hAnsi="Arial"/>
          <w:b w:val="0"/>
          <w:bCs w:val="0"/>
          <w:i w:val="0"/>
          <w:iCs w:val="0"/>
          <w:caps w:val="0"/>
          <w:smallCaps w:val="0"/>
          <w:noProof w:val="0"/>
          <w:color w:val="auto"/>
          <w:lang w:val="en-GB" w:eastAsia="zh-CN" w:bidi="ar-SA"/>
        </w:rPr>
        <w:t>Customers and Target Groups.</w:t>
      </w:r>
      <w:r w:rsidRPr="70B9F1B1" w:rsidR="7E111188">
        <w:rPr>
          <w:rFonts w:ascii="Arial" w:hAnsi="Arial"/>
          <w:b w:val="0"/>
          <w:bCs w:val="0"/>
          <w:i w:val="0"/>
          <w:iCs w:val="0"/>
          <w:caps w:val="0"/>
          <w:smallCaps w:val="0"/>
          <w:noProof w:val="0"/>
          <w:color w:val="auto"/>
          <w:lang w:val="en-GB" w:eastAsia="zh-CN" w:bidi="ar-SA"/>
        </w:rPr>
        <w:t xml:space="preserve"> </w:t>
      </w:r>
    </w:p>
    <w:p w:rsidR="00F53214" w:rsidP="70B9F1B1" w:rsidRDefault="00F53214" w14:paraId="1BD5B7E2" w14:textId="53051749">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015B7537">
        <w:rPr>
          <w:rFonts w:ascii="Arial" w:hAnsi="Arial"/>
          <w:b w:val="0"/>
          <w:bCs w:val="0"/>
          <w:i w:val="0"/>
          <w:iCs w:val="0"/>
          <w:caps w:val="0"/>
          <w:smallCaps w:val="0"/>
          <w:noProof w:val="0"/>
          <w:color w:val="auto"/>
          <w:lang w:val="en-GB" w:eastAsia="zh-CN" w:bidi="ar-SA"/>
        </w:rPr>
        <w:t>Primary: UK Skaters and Streetwear Enthusiasts (18–28).</w:t>
      </w:r>
      <w:r w:rsidRPr="70B9F1B1" w:rsidR="015B7537">
        <w:rPr>
          <w:rFonts w:ascii="Arial" w:hAnsi="Arial"/>
          <w:b w:val="0"/>
          <w:bCs w:val="0"/>
          <w:i w:val="0"/>
          <w:iCs w:val="0"/>
          <w:caps w:val="0"/>
          <w:smallCaps w:val="0"/>
          <w:noProof w:val="0"/>
          <w:color w:val="auto"/>
          <w:lang w:val="en-GB" w:eastAsia="zh-CN" w:bidi="ar-SA"/>
        </w:rPr>
        <w:t xml:space="preserve"> This group drives the market: </w:t>
      </w:r>
      <w:r w:rsidRPr="70B9F1B1" w:rsidR="015B7537">
        <w:rPr>
          <w:rFonts w:ascii="Arial" w:hAnsi="Arial"/>
          <w:b w:val="0"/>
          <w:bCs w:val="0"/>
          <w:i w:val="0"/>
          <w:iCs w:val="0"/>
          <w:caps w:val="0"/>
          <w:smallCaps w:val="0"/>
          <w:noProof w:val="0"/>
          <w:color w:val="auto"/>
          <w:lang w:val="en-GB" w:eastAsia="zh-CN" w:bidi="ar-SA"/>
        </w:rPr>
        <w:t>83%</w:t>
      </w:r>
      <w:r w:rsidRPr="70B9F1B1" w:rsidR="015B7537">
        <w:rPr>
          <w:rFonts w:ascii="Arial" w:hAnsi="Arial"/>
          <w:b w:val="0"/>
          <w:bCs w:val="0"/>
          <w:i w:val="0"/>
          <w:iCs w:val="0"/>
          <w:caps w:val="0"/>
          <w:smallCaps w:val="0"/>
          <w:noProof w:val="0"/>
          <w:color w:val="auto"/>
          <w:lang w:val="en-GB" w:eastAsia="zh-CN" w:bidi="ar-SA"/>
        </w:rPr>
        <w:t xml:space="preserve"> of 15–27-year-olds buy streetwear online, with </w:t>
      </w:r>
      <w:r w:rsidRPr="70B9F1B1" w:rsidR="015B7537">
        <w:rPr>
          <w:rFonts w:ascii="Arial" w:hAnsi="Arial"/>
          <w:b w:val="0"/>
          <w:bCs w:val="0"/>
          <w:i w:val="0"/>
          <w:iCs w:val="0"/>
          <w:caps w:val="0"/>
          <w:smallCaps w:val="0"/>
          <w:noProof w:val="0"/>
          <w:color w:val="auto"/>
          <w:lang w:val="en-GB" w:eastAsia="zh-CN" w:bidi="ar-SA"/>
        </w:rPr>
        <w:t>43%</w:t>
      </w:r>
      <w:r w:rsidRPr="70B9F1B1" w:rsidR="015B7537">
        <w:rPr>
          <w:rFonts w:ascii="Arial" w:hAnsi="Arial"/>
          <w:b w:val="0"/>
          <w:bCs w:val="0"/>
          <w:i w:val="0"/>
          <w:iCs w:val="0"/>
          <w:caps w:val="0"/>
          <w:smallCaps w:val="0"/>
          <w:noProof w:val="0"/>
          <w:color w:val="auto"/>
          <w:lang w:val="en-GB" w:eastAsia="zh-CN" w:bidi="ar-SA"/>
        </w:rPr>
        <w:t xml:space="preserve"> citing social media as their main inspiration (Opeepl, 2026). Critically, </w:t>
      </w:r>
      <w:r w:rsidRPr="70B9F1B1" w:rsidR="015B7537">
        <w:rPr>
          <w:rFonts w:ascii="Arial" w:hAnsi="Arial"/>
          <w:b w:val="0"/>
          <w:bCs w:val="0"/>
          <w:i w:val="0"/>
          <w:iCs w:val="0"/>
          <w:caps w:val="0"/>
          <w:smallCaps w:val="0"/>
          <w:noProof w:val="0"/>
          <w:color w:val="auto"/>
          <w:lang w:val="en-GB" w:eastAsia="zh-CN" w:bidi="ar-SA"/>
        </w:rPr>
        <w:t>73% of Gen Z</w:t>
      </w:r>
      <w:r w:rsidRPr="70B9F1B1" w:rsidR="015B7537">
        <w:rPr>
          <w:rFonts w:ascii="Arial" w:hAnsi="Arial"/>
          <w:b w:val="0"/>
          <w:bCs w:val="0"/>
          <w:i w:val="0"/>
          <w:iCs w:val="0"/>
          <w:caps w:val="0"/>
          <w:smallCaps w:val="0"/>
          <w:noProof w:val="0"/>
          <w:color w:val="auto"/>
          <w:lang w:val="en-GB" w:eastAsia="zh-CN" w:bidi="ar-SA"/>
        </w:rPr>
        <w:t xml:space="preserve"> consider sustainability when buying fashion, </w:t>
      </w:r>
      <w:r w:rsidRPr="70B9F1B1" w:rsidR="015B7537">
        <w:rPr>
          <w:rFonts w:ascii="Arial" w:hAnsi="Arial"/>
          <w:b w:val="0"/>
          <w:bCs w:val="0"/>
          <w:i w:val="0"/>
          <w:iCs w:val="0"/>
          <w:caps w:val="0"/>
          <w:smallCaps w:val="0"/>
          <w:noProof w:val="0"/>
          <w:color w:val="auto"/>
          <w:lang w:val="en-GB" w:eastAsia="zh-CN" w:bidi="ar-SA"/>
        </w:rPr>
        <w:t>55%</w:t>
      </w:r>
      <w:r w:rsidRPr="70B9F1B1" w:rsidR="015B7537">
        <w:rPr>
          <w:rFonts w:ascii="Arial" w:hAnsi="Arial"/>
          <w:b w:val="0"/>
          <w:bCs w:val="0"/>
          <w:i w:val="0"/>
          <w:iCs w:val="0"/>
          <w:caps w:val="0"/>
          <w:smallCaps w:val="0"/>
          <w:noProof w:val="0"/>
          <w:color w:val="auto"/>
          <w:lang w:val="en-GB" w:eastAsia="zh-CN" w:bidi="ar-SA"/>
        </w:rPr>
        <w:t xml:space="preserve"> will pay more for it, and </w:t>
      </w:r>
      <w:r w:rsidRPr="70B9F1B1" w:rsidR="015B7537">
        <w:rPr>
          <w:rFonts w:ascii="Arial" w:hAnsi="Arial"/>
          <w:b w:val="0"/>
          <w:bCs w:val="0"/>
          <w:i w:val="0"/>
          <w:iCs w:val="0"/>
          <w:caps w:val="0"/>
          <w:smallCaps w:val="0"/>
          <w:noProof w:val="0"/>
          <w:color w:val="auto"/>
          <w:lang w:val="en-GB" w:eastAsia="zh-CN" w:bidi="ar-SA"/>
        </w:rPr>
        <w:t>52% of UK Gen Z</w:t>
      </w:r>
      <w:r w:rsidRPr="70B9F1B1" w:rsidR="015B7537">
        <w:rPr>
          <w:rFonts w:ascii="Arial" w:hAnsi="Arial"/>
          <w:b w:val="0"/>
          <w:bCs w:val="0"/>
          <w:i w:val="0"/>
          <w:iCs w:val="0"/>
          <w:caps w:val="0"/>
          <w:smallCaps w:val="0"/>
          <w:noProof w:val="0"/>
          <w:color w:val="auto"/>
          <w:lang w:val="en-GB" w:eastAsia="zh-CN" w:bidi="ar-SA"/>
        </w:rPr>
        <w:t xml:space="preserve"> already buy from sustainable brands (Rawshot, 2026). Yet </w:t>
      </w:r>
      <w:r w:rsidRPr="70B9F1B1" w:rsidR="015B7537">
        <w:rPr>
          <w:rFonts w:ascii="Arial" w:hAnsi="Arial"/>
          <w:b w:val="0"/>
          <w:bCs w:val="0"/>
          <w:i w:val="0"/>
          <w:iCs w:val="0"/>
          <w:caps w:val="0"/>
          <w:smallCaps w:val="0"/>
          <w:noProof w:val="0"/>
          <w:color w:val="auto"/>
          <w:lang w:val="en-GB" w:eastAsia="zh-CN" w:bidi="ar-SA"/>
        </w:rPr>
        <w:t>46%</w:t>
      </w:r>
      <w:r w:rsidRPr="70B9F1B1" w:rsidR="015B7537">
        <w:rPr>
          <w:rFonts w:ascii="Arial" w:hAnsi="Arial"/>
          <w:b w:val="0"/>
          <w:bCs w:val="0"/>
          <w:i w:val="0"/>
          <w:iCs w:val="0"/>
          <w:caps w:val="0"/>
          <w:smallCaps w:val="0"/>
          <w:noProof w:val="0"/>
          <w:color w:val="auto"/>
          <w:lang w:val="en-GB" w:eastAsia="zh-CN" w:bidi="ar-SA"/>
        </w:rPr>
        <w:t xml:space="preserve"> cite cost as the main barrier, and the </w:t>
      </w:r>
      <w:r w:rsidRPr="70B9F1B1" w:rsidR="015B7537">
        <w:rPr>
          <w:rFonts w:ascii="Arial" w:hAnsi="Arial"/>
          <w:b w:val="0"/>
          <w:bCs w:val="0"/>
          <w:i w:val="0"/>
          <w:iCs w:val="0"/>
          <w:caps w:val="0"/>
          <w:smallCaps w:val="0"/>
          <w:noProof w:val="0"/>
          <w:color w:val="auto"/>
          <w:lang w:val="en-GB" w:eastAsia="zh-CN" w:bidi="ar-SA"/>
        </w:rPr>
        <w:t>£0–£50 bracket</w:t>
      </w:r>
      <w:r w:rsidRPr="70B9F1B1" w:rsidR="015B7537">
        <w:rPr>
          <w:rFonts w:ascii="Arial" w:hAnsi="Arial"/>
          <w:b w:val="0"/>
          <w:bCs w:val="0"/>
          <w:i w:val="0"/>
          <w:iCs w:val="0"/>
          <w:caps w:val="0"/>
          <w:smallCaps w:val="0"/>
          <w:noProof w:val="0"/>
          <w:color w:val="auto"/>
          <w:lang w:val="en-GB" w:eastAsia="zh-CN" w:bidi="ar-SA"/>
        </w:rPr>
        <w:t xml:space="preserve"> remains their dominant spend range (PwC, 2024). These consumers follow drop calendars, participate in resale markets (</w:t>
      </w:r>
      <w:r w:rsidRPr="70B9F1B1" w:rsidR="015B7537">
        <w:rPr>
          <w:rFonts w:ascii="Arial" w:hAnsi="Arial"/>
          <w:b w:val="0"/>
          <w:bCs w:val="0"/>
          <w:i w:val="0"/>
          <w:iCs w:val="0"/>
          <w:caps w:val="0"/>
          <w:smallCaps w:val="0"/>
          <w:noProof w:val="0"/>
          <w:color w:val="auto"/>
          <w:lang w:val="en-GB" w:eastAsia="zh-CN" w:bidi="ar-SA"/>
        </w:rPr>
        <w:t>25% of UK streetwear closet share</w:t>
      </w:r>
      <w:r w:rsidRPr="70B9F1B1" w:rsidR="015B7537">
        <w:rPr>
          <w:rFonts w:ascii="Arial" w:hAnsi="Arial"/>
          <w:b w:val="0"/>
          <w:bCs w:val="0"/>
          <w:i w:val="0"/>
          <w:iCs w:val="0"/>
          <w:caps w:val="0"/>
          <w:smallCaps w:val="0"/>
          <w:noProof w:val="0"/>
          <w:color w:val="auto"/>
          <w:lang w:val="en-GB" w:eastAsia="zh-CN" w:bidi="ar-SA"/>
        </w:rPr>
        <w:t xml:space="preserve"> is now pre-owned), and demand proof over promises (Sourceready, 2026).</w:t>
      </w:r>
    </w:p>
    <w:p w:rsidR="00F53214" w:rsidP="70B9F1B1" w:rsidRDefault="00F53214" w14:paraId="6204F98D" w14:textId="446B7303">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015B7537">
        <w:rPr>
          <w:rFonts w:ascii="Arial" w:hAnsi="Arial"/>
          <w:b w:val="0"/>
          <w:bCs w:val="0"/>
          <w:i w:val="0"/>
          <w:iCs w:val="0"/>
          <w:caps w:val="0"/>
          <w:smallCaps w:val="0"/>
          <w:noProof w:val="0"/>
          <w:color w:val="auto"/>
          <w:lang w:val="en-GB" w:eastAsia="zh-CN" w:bidi="ar-SA"/>
        </w:rPr>
        <w:t>Secondary: Conscious Casuals (25–35).</w:t>
      </w:r>
      <w:r w:rsidRPr="70B9F1B1" w:rsidR="015B7537">
        <w:rPr>
          <w:rFonts w:ascii="Arial" w:hAnsi="Arial"/>
          <w:b w:val="0"/>
          <w:bCs w:val="0"/>
          <w:i w:val="0"/>
          <w:iCs w:val="0"/>
          <w:caps w:val="0"/>
          <w:smallCaps w:val="0"/>
          <w:noProof w:val="0"/>
          <w:color w:val="auto"/>
          <w:lang w:val="en-GB" w:eastAsia="zh-CN" w:bidi="ar-SA"/>
        </w:rPr>
        <w:t xml:space="preserve"> Young professionals prioritising durability and provenance over hype. </w:t>
      </w:r>
      <w:r w:rsidRPr="70B9F1B1" w:rsidR="015B7537">
        <w:rPr>
          <w:rFonts w:ascii="Arial" w:hAnsi="Arial"/>
          <w:b w:val="0"/>
          <w:bCs w:val="0"/>
          <w:i w:val="0"/>
          <w:iCs w:val="0"/>
          <w:caps w:val="0"/>
          <w:smallCaps w:val="0"/>
          <w:noProof w:val="0"/>
          <w:color w:val="auto"/>
          <w:lang w:val="en-GB" w:eastAsia="zh-CN" w:bidi="ar-SA"/>
        </w:rPr>
        <w:t>68% of British shoppers</w:t>
      </w:r>
      <w:r w:rsidRPr="70B9F1B1" w:rsidR="015B7537">
        <w:rPr>
          <w:rFonts w:ascii="Arial" w:hAnsi="Arial"/>
          <w:b w:val="0"/>
          <w:bCs w:val="0"/>
          <w:i w:val="0"/>
          <w:iCs w:val="0"/>
          <w:caps w:val="0"/>
          <w:smallCaps w:val="0"/>
          <w:noProof w:val="0"/>
          <w:color w:val="auto"/>
          <w:lang w:val="en-GB" w:eastAsia="zh-CN" w:bidi="ar-SA"/>
        </w:rPr>
        <w:t xml:space="preserve"> will pay extra for quality, and </w:t>
      </w:r>
      <w:r w:rsidRPr="70B9F1B1" w:rsidR="015B7537">
        <w:rPr>
          <w:rFonts w:ascii="Arial" w:hAnsi="Arial"/>
          <w:b w:val="0"/>
          <w:bCs w:val="0"/>
          <w:i w:val="0"/>
          <w:iCs w:val="0"/>
          <w:caps w:val="0"/>
          <w:smallCaps w:val="0"/>
          <w:noProof w:val="0"/>
          <w:color w:val="auto"/>
          <w:lang w:val="en-GB" w:eastAsia="zh-CN" w:bidi="ar-SA"/>
        </w:rPr>
        <w:t>56%</w:t>
      </w:r>
      <w:r w:rsidRPr="70B9F1B1" w:rsidR="015B7537">
        <w:rPr>
          <w:rFonts w:ascii="Arial" w:hAnsi="Arial"/>
          <w:b w:val="0"/>
          <w:bCs w:val="0"/>
          <w:i w:val="0"/>
          <w:iCs w:val="0"/>
          <w:caps w:val="0"/>
          <w:smallCaps w:val="0"/>
          <w:noProof w:val="0"/>
          <w:color w:val="auto"/>
          <w:lang w:val="en-GB" w:eastAsia="zh-CN" w:bidi="ar-SA"/>
        </w:rPr>
        <w:t xml:space="preserve"> want to know where products are made (YouGov, 2024). This segment values lifecycle cost-per-wear and ethical labour audits over limited-edition scarcity.</w:t>
      </w:r>
    </w:p>
    <w:p w:rsidR="00F53214" w:rsidP="70B9F1B1" w:rsidRDefault="00F53214" w14:paraId="57808A18" w14:textId="0A542990">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015B7537">
        <w:rPr>
          <w:rFonts w:ascii="Arial" w:hAnsi="Arial"/>
          <w:b w:val="0"/>
          <w:bCs w:val="0"/>
          <w:i w:val="0"/>
          <w:iCs w:val="0"/>
          <w:caps w:val="0"/>
          <w:smallCaps w:val="0"/>
          <w:noProof w:val="0"/>
          <w:color w:val="auto"/>
          <w:lang w:val="en-GB" w:eastAsia="zh-CN" w:bidi="ar-SA"/>
        </w:rPr>
        <w:t>Trust and Discovery.</w:t>
      </w:r>
      <w:r w:rsidRPr="70B9F1B1" w:rsidR="015B7537">
        <w:rPr>
          <w:rFonts w:ascii="Arial" w:hAnsi="Arial"/>
          <w:b w:val="0"/>
          <w:bCs w:val="0"/>
          <w:i w:val="0"/>
          <w:iCs w:val="0"/>
          <w:caps w:val="0"/>
          <w:smallCaps w:val="0"/>
          <w:noProof w:val="0"/>
          <w:color w:val="auto"/>
          <w:lang w:val="en-GB" w:eastAsia="zh-CN" w:bidi="ar-SA"/>
        </w:rPr>
        <w:t xml:space="preserve"> Both segments are research-heavy and sceptical of greenwashing: </w:t>
      </w:r>
      <w:r w:rsidRPr="70B9F1B1" w:rsidR="015B7537">
        <w:rPr>
          <w:rFonts w:ascii="Arial" w:hAnsi="Arial"/>
          <w:b w:val="0"/>
          <w:bCs w:val="0"/>
          <w:i w:val="0"/>
          <w:iCs w:val="0"/>
          <w:caps w:val="0"/>
          <w:smallCaps w:val="0"/>
          <w:noProof w:val="0"/>
          <w:color w:val="auto"/>
          <w:lang w:val="en-GB" w:eastAsia="zh-CN" w:bidi="ar-SA"/>
        </w:rPr>
        <w:t>57% of Gen Z</w:t>
      </w:r>
      <w:r w:rsidRPr="70B9F1B1" w:rsidR="015B7537">
        <w:rPr>
          <w:rFonts w:ascii="Arial" w:hAnsi="Arial"/>
          <w:b w:val="0"/>
          <w:bCs w:val="0"/>
          <w:i w:val="0"/>
          <w:iCs w:val="0"/>
          <w:caps w:val="0"/>
          <w:smallCaps w:val="0"/>
          <w:noProof w:val="0"/>
          <w:color w:val="auto"/>
          <w:lang w:val="en-GB" w:eastAsia="zh-CN" w:bidi="ar-SA"/>
        </w:rPr>
        <w:t xml:space="preserve"> require certifications before trusting claims, </w:t>
      </w:r>
      <w:r w:rsidRPr="70B9F1B1" w:rsidR="015B7537">
        <w:rPr>
          <w:rFonts w:ascii="Arial" w:hAnsi="Arial"/>
          <w:b w:val="0"/>
          <w:bCs w:val="0"/>
          <w:i w:val="0"/>
          <w:iCs w:val="0"/>
          <w:caps w:val="0"/>
          <w:smallCaps w:val="0"/>
          <w:noProof w:val="0"/>
          <w:color w:val="auto"/>
          <w:lang w:val="en-GB" w:eastAsia="zh-CN" w:bidi="ar-SA"/>
        </w:rPr>
        <w:t>45%</w:t>
      </w:r>
      <w:r w:rsidRPr="70B9F1B1" w:rsidR="015B7537">
        <w:rPr>
          <w:rFonts w:ascii="Arial" w:hAnsi="Arial"/>
          <w:b w:val="0"/>
          <w:bCs w:val="0"/>
          <w:i w:val="0"/>
          <w:iCs w:val="0"/>
          <w:caps w:val="0"/>
          <w:smallCaps w:val="0"/>
          <w:noProof w:val="0"/>
          <w:color w:val="auto"/>
          <w:lang w:val="en-GB" w:eastAsia="zh-CN" w:bidi="ar-SA"/>
        </w:rPr>
        <w:t xml:space="preserve"> are concerned about greenwashing, and </w:t>
      </w:r>
      <w:r w:rsidRPr="70B9F1B1" w:rsidR="015B7537">
        <w:rPr>
          <w:rFonts w:ascii="Arial" w:hAnsi="Arial"/>
          <w:b w:val="0"/>
          <w:bCs w:val="0"/>
          <w:i w:val="0"/>
          <w:iCs w:val="0"/>
          <w:caps w:val="0"/>
          <w:smallCaps w:val="0"/>
          <w:noProof w:val="0"/>
          <w:color w:val="auto"/>
          <w:lang w:val="en-GB" w:eastAsia="zh-CN" w:bidi="ar-SA"/>
        </w:rPr>
        <w:t>48%</w:t>
      </w:r>
      <w:r w:rsidRPr="70B9F1B1" w:rsidR="015B7537">
        <w:rPr>
          <w:rFonts w:ascii="Arial" w:hAnsi="Arial"/>
          <w:b w:val="0"/>
          <w:bCs w:val="0"/>
          <w:i w:val="0"/>
          <w:iCs w:val="0"/>
          <w:caps w:val="0"/>
          <w:smallCaps w:val="0"/>
          <w:noProof w:val="0"/>
          <w:color w:val="auto"/>
          <w:lang w:val="en-GB" w:eastAsia="zh-CN" w:bidi="ar-SA"/>
        </w:rPr>
        <w:t xml:space="preserve"> would abandon a brand over inaccurate environmental claims (Rawshot, 2026). Social commerce is central—</w:t>
      </w:r>
      <w:r w:rsidRPr="70B9F1B1" w:rsidR="015B7537">
        <w:rPr>
          <w:rFonts w:ascii="Arial" w:hAnsi="Arial"/>
          <w:b w:val="0"/>
          <w:bCs w:val="0"/>
          <w:i w:val="0"/>
          <w:iCs w:val="0"/>
          <w:caps w:val="0"/>
          <w:smallCaps w:val="0"/>
          <w:noProof w:val="0"/>
          <w:color w:val="auto"/>
          <w:lang w:val="en-GB" w:eastAsia="zh-CN" w:bidi="ar-SA"/>
        </w:rPr>
        <w:t>29% of Gen Z</w:t>
      </w:r>
      <w:r w:rsidRPr="70B9F1B1" w:rsidR="015B7537">
        <w:rPr>
          <w:rFonts w:ascii="Arial" w:hAnsi="Arial"/>
          <w:b w:val="0"/>
          <w:bCs w:val="0"/>
          <w:i w:val="0"/>
          <w:iCs w:val="0"/>
          <w:caps w:val="0"/>
          <w:smallCaps w:val="0"/>
          <w:noProof w:val="0"/>
          <w:color w:val="auto"/>
          <w:lang w:val="en-GB" w:eastAsia="zh-CN" w:bidi="ar-SA"/>
        </w:rPr>
        <w:t xml:space="preserve"> purchase via social platforms, and peer validation outweighs brand advertising when sourcing is disclosed (PwC, 2024; Rawshot, 2026).</w:t>
      </w:r>
    </w:p>
    <w:p w:rsidR="00F53214" w:rsidP="00F114BD" w:rsidRDefault="00F53214" w14:paraId="2DB9B094" w14:textId="49861B4D"/>
    <w:p w:rsidR="00F114BD" w:rsidP="00D82F48" w:rsidRDefault="00F114BD" w14:paraId="356C9AAA" w14:textId="0AEBDD93">
      <w:pPr>
        <w:pStyle w:val="Heading2"/>
      </w:pPr>
      <w:bookmarkStart w:name="_Toc120719600" w:id="9"/>
      <w:r w:rsidR="2D7732F0">
        <w:rPr/>
        <w:t>PESTEL Analysis</w:t>
      </w:r>
      <w:bookmarkEnd w:id="9"/>
      <w:r w:rsidR="2D7732F0">
        <w:rPr/>
        <w:t xml:space="preserve"> </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510"/>
        <w:gridCol w:w="2766"/>
        <w:gridCol w:w="2336"/>
        <w:gridCol w:w="3550"/>
      </w:tblGrid>
      <w:tr w:rsidR="70B9F1B1" w:rsidTr="70B9F1B1" w14:paraId="45D9C902">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E87C58F" w14:textId="1A5C2535">
            <w:pPr>
              <w:spacing w:before="0" w:beforeAutospacing="off" w:after="0" w:afterAutospacing="off"/>
              <w:jc w:val="center"/>
            </w:pPr>
            <w:r w:rsidRPr="70B9F1B1" w:rsidR="70B9F1B1">
              <w:rPr>
                <w:b w:val="1"/>
                <w:bCs w:val="1"/>
              </w:rPr>
              <w:t>Factor</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0FD8926" w14:textId="55239F99">
            <w:pPr>
              <w:spacing w:before="0" w:beforeAutospacing="off" w:after="0" w:afterAutospacing="off"/>
              <w:jc w:val="center"/>
            </w:pPr>
            <w:r w:rsidRPr="70B9F1B1" w:rsidR="70B9F1B1">
              <w:rPr>
                <w:b w:val="1"/>
                <w:bCs w:val="1"/>
              </w:rPr>
              <w:t>Key Force</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BE05033" w14:textId="128D015F">
            <w:pPr>
              <w:spacing w:before="0" w:beforeAutospacing="off" w:after="0" w:afterAutospacing="off"/>
              <w:jc w:val="center"/>
            </w:pPr>
            <w:r w:rsidRPr="70B9F1B1" w:rsidR="70B9F1B1">
              <w:rPr>
                <w:b w:val="1"/>
                <w:bCs w:val="1"/>
              </w:rPr>
              <w:t>Risk / Opportunity</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F3B2943" w14:textId="79B858FC">
            <w:pPr>
              <w:spacing w:before="0" w:beforeAutospacing="off" w:after="0" w:afterAutospacing="off"/>
              <w:jc w:val="center"/>
            </w:pPr>
            <w:r w:rsidRPr="70B9F1B1" w:rsidR="70B9F1B1">
              <w:rPr>
                <w:b w:val="1"/>
                <w:bCs w:val="1"/>
              </w:rPr>
              <w:t>PUSH Response</w:t>
            </w:r>
          </w:p>
        </w:tc>
      </w:tr>
      <w:tr w:rsidR="70B9F1B1" w:rsidTr="70B9F1B1" w14:paraId="34E09FB8">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410F808" w14:textId="38F889BB">
            <w:pPr>
              <w:spacing w:before="0" w:beforeAutospacing="off" w:after="0" w:afterAutospacing="off"/>
              <w:jc w:val="left"/>
            </w:pPr>
            <w:r w:rsidRPr="70B9F1B1" w:rsidR="70B9F1B1">
              <w:rPr>
                <w:b w:val="1"/>
                <w:bCs w:val="1"/>
              </w:rPr>
              <w:t>Political</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4191C5C" w14:textId="2D7BB37A">
            <w:pPr>
              <w:spacing w:before="0" w:beforeAutospacing="off" w:after="0" w:afterAutospacing="off"/>
              <w:jc w:val="left"/>
            </w:pPr>
            <w:r w:rsidR="70B9F1B1">
              <w:rPr/>
              <w:t xml:space="preserve">CMA can fine up to </w:t>
            </w:r>
            <w:r w:rsidRPr="70B9F1B1" w:rsidR="70B9F1B1">
              <w:rPr>
                <w:b w:val="1"/>
                <w:bCs w:val="1"/>
              </w:rPr>
              <w:t>10% of global turnover</w:t>
            </w:r>
            <w:r w:rsidR="70B9F1B1">
              <w:rPr/>
              <w:t xml:space="preserve"> for greenwashing (Sourceready, 2026). Brexit adds customs friction on EU goods.</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7A5D8D7" w14:textId="7C9E0711">
            <w:pPr>
              <w:spacing w:before="0" w:beforeAutospacing="off" w:after="0" w:afterAutospacing="off"/>
              <w:jc w:val="left"/>
            </w:pPr>
            <w:r w:rsidR="70B9F1B1">
              <w:rPr/>
              <w:t>Risk: Regulatory fines; tariff exposure on Portuguese manufacturing.</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8B5438F" w14:textId="2DCF3475">
            <w:pPr>
              <w:spacing w:before="0" w:beforeAutospacing="off" w:after="0" w:afterAutospacing="off"/>
              <w:jc w:val="left"/>
            </w:pPr>
            <w:r w:rsidR="70B9F1B1">
              <w:rPr/>
              <w:t>Publish verified GOTS audits and carbon data on every product page. Qualify a UK backup CMT partner by Year 2.</w:t>
            </w:r>
          </w:p>
        </w:tc>
      </w:tr>
      <w:tr w:rsidR="70B9F1B1" w:rsidTr="70B9F1B1" w14:paraId="3968C863">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F427AD2" w14:textId="764532B5">
            <w:pPr>
              <w:spacing w:before="0" w:beforeAutospacing="off" w:after="0" w:afterAutospacing="off"/>
              <w:jc w:val="left"/>
            </w:pPr>
            <w:r w:rsidRPr="70B9F1B1" w:rsidR="70B9F1B1">
              <w:rPr>
                <w:b w:val="1"/>
                <w:bCs w:val="1"/>
              </w:rPr>
              <w:t>Economic</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A89101B" w14:textId="6A2BABDF">
            <w:pPr>
              <w:spacing w:before="0" w:beforeAutospacing="off" w:after="0" w:afterAutospacing="off"/>
              <w:jc w:val="left"/>
            </w:pPr>
            <w:r w:rsidR="70B9F1B1">
              <w:rPr/>
              <w:t xml:space="preserve">UK streetwear market = </w:t>
            </w:r>
            <w:r w:rsidRPr="70B9F1B1" w:rsidR="70B9F1B1">
              <w:rPr>
                <w:b w:val="1"/>
                <w:bCs w:val="1"/>
              </w:rPr>
              <w:t>£8.6bn</w:t>
            </w:r>
            <w:r w:rsidR="70B9F1B1">
              <w:rPr/>
              <w:t xml:space="preserve">, growing </w:t>
            </w:r>
            <w:r w:rsidRPr="70B9F1B1" w:rsidR="70B9F1B1">
              <w:rPr>
                <w:b w:val="1"/>
                <w:bCs w:val="1"/>
              </w:rPr>
              <w:t>4.5–5.2% CAGR</w:t>
            </w:r>
            <w:r w:rsidR="70B9F1B1">
              <w:rPr/>
              <w:t xml:space="preserve"> (Sourceready, 2026). Organic cotton costs </w:t>
            </w:r>
            <w:r w:rsidRPr="70B9F1B1" w:rsidR="70B9F1B1">
              <w:rPr>
                <w:b w:val="1"/>
                <w:bCs w:val="1"/>
              </w:rPr>
              <w:t>20–30% more</w:t>
            </w:r>
            <w:r w:rsidR="70B9F1B1">
              <w:rPr/>
              <w:t xml:space="preserve"> than conventional.</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87C40D5" w14:textId="414EEBFB">
            <w:pPr>
              <w:spacing w:before="0" w:beforeAutospacing="off" w:after="0" w:afterAutospacing="off"/>
              <w:jc w:val="left"/>
            </w:pPr>
            <w:r w:rsidR="70B9F1B1">
              <w:rPr/>
              <w:t>Opportunity: Market growth outpaces general apparel. Risk: Cost-of-living squeeze on 18–28 demographic.</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69555CA" w14:textId="5356CB72">
            <w:pPr>
              <w:spacing w:before="0" w:beforeAutospacing="off" w:after="0" w:afterAutospacing="off"/>
              <w:jc w:val="left"/>
            </w:pPr>
            <w:r w:rsidR="70B9F1B1">
              <w:rPr/>
              <w:t>Pre-order validation for each drop to lock demand before production. Use DTC margins (</w:t>
            </w:r>
            <w:r w:rsidRPr="70B9F1B1" w:rsidR="70B9F1B1">
              <w:rPr>
                <w:b w:val="1"/>
                <w:bCs w:val="1"/>
              </w:rPr>
              <w:t>60–75% gross</w:t>
            </w:r>
            <w:r w:rsidR="70B9F1B1">
              <w:rPr/>
              <w:t>) to absorb input volatility.</w:t>
            </w:r>
          </w:p>
        </w:tc>
      </w:tr>
      <w:tr w:rsidR="70B9F1B1" w:rsidTr="70B9F1B1" w14:paraId="18D4F5C9">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A04A242" w14:textId="4D7BC581">
            <w:pPr>
              <w:spacing w:before="0" w:beforeAutospacing="off" w:after="0" w:afterAutospacing="off"/>
              <w:jc w:val="left"/>
            </w:pPr>
            <w:r w:rsidRPr="70B9F1B1" w:rsidR="70B9F1B1">
              <w:rPr>
                <w:b w:val="1"/>
                <w:bCs w:val="1"/>
              </w:rPr>
              <w:t>Social</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CCDC873" w14:textId="4049FE37">
            <w:pPr>
              <w:spacing w:before="0" w:beforeAutospacing="off" w:after="0" w:afterAutospacing="off"/>
              <w:jc w:val="left"/>
            </w:pPr>
            <w:r w:rsidRPr="70B9F1B1" w:rsidR="70B9F1B1">
              <w:rPr>
                <w:b w:val="1"/>
                <w:bCs w:val="1"/>
              </w:rPr>
              <w:t>73% of Gen Z</w:t>
            </w:r>
            <w:r w:rsidR="70B9F1B1">
              <w:rPr/>
              <w:t xml:space="preserve"> weigh sustainability; </w:t>
            </w:r>
            <w:r w:rsidRPr="70B9F1B1" w:rsidR="70B9F1B1">
              <w:rPr>
                <w:b w:val="1"/>
                <w:bCs w:val="1"/>
              </w:rPr>
              <w:t>46%</w:t>
            </w:r>
            <w:r w:rsidR="70B9F1B1">
              <w:rPr/>
              <w:t xml:space="preserve"> cite cost as barrier (PwC, 2024; Rawshot, 2026). Skate culture rejects inauthenticity.</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F6676CE" w14:textId="202F43BF">
            <w:pPr>
              <w:spacing w:before="0" w:beforeAutospacing="off" w:after="0" w:afterAutospacing="off"/>
              <w:jc w:val="left"/>
            </w:pPr>
            <w:r w:rsidR="70B9F1B1">
              <w:rPr/>
              <w:t>Opportunity: Proven willingness to pay more if trust is verified. Risk: Cultural backlash if perceived as corporate.</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CB14B57" w14:textId="172247BD">
            <w:pPr>
              <w:spacing w:before="0" w:beforeAutospacing="off" w:after="0" w:afterAutospacing="off"/>
              <w:jc w:val="left"/>
            </w:pPr>
            <w:r w:rsidR="70B9F1B1">
              <w:rPr/>
              <w:t xml:space="preserve">Seed product to UK skate micro-influencers for content (not cash). Publish factory footage and certifications to satisfy the </w:t>
            </w:r>
            <w:r w:rsidRPr="70B9F1B1" w:rsidR="70B9F1B1">
              <w:rPr>
                <w:b w:val="1"/>
                <w:bCs w:val="1"/>
              </w:rPr>
              <w:t>57%</w:t>
            </w:r>
            <w:r w:rsidR="70B9F1B1">
              <w:rPr/>
              <w:t xml:space="preserve"> requiring evidence.</w:t>
            </w:r>
          </w:p>
        </w:tc>
      </w:tr>
      <w:tr w:rsidR="70B9F1B1" w:rsidTr="70B9F1B1" w14:paraId="5EA45FFC">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E671DA2" w14:textId="54120198">
            <w:pPr>
              <w:spacing w:before="0" w:beforeAutospacing="off" w:after="0" w:afterAutospacing="off"/>
              <w:jc w:val="left"/>
            </w:pPr>
            <w:r w:rsidRPr="70B9F1B1" w:rsidR="70B9F1B1">
              <w:rPr>
                <w:b w:val="1"/>
                <w:bCs w:val="1"/>
              </w:rPr>
              <w:t>Technological</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ED4EA31" w14:textId="3D13D754">
            <w:pPr>
              <w:spacing w:before="0" w:beforeAutospacing="off" w:after="0" w:afterAutospacing="off"/>
              <w:jc w:val="left"/>
            </w:pPr>
            <w:r w:rsidRPr="70B9F1B1" w:rsidR="70B9F1B1">
              <w:rPr>
                <w:b w:val="1"/>
                <w:bCs w:val="1"/>
              </w:rPr>
              <w:t>29% of Gen Z</w:t>
            </w:r>
            <w:r w:rsidR="70B9F1B1">
              <w:rPr/>
              <w:t xml:space="preserve"> purchase via social commerce (PwC, 2024). Platform algorithms are volatile.</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FC10785" w14:textId="2C1B61B0">
            <w:pPr>
              <w:spacing w:before="0" w:beforeAutospacing="off" w:after="0" w:afterAutospacing="off"/>
              <w:jc w:val="left"/>
            </w:pPr>
            <w:r w:rsidR="70B9F1B1">
              <w:rPr/>
              <w:t>Opportunity: Native checkout reduces friction. Risk: API changes disrupt funnels.</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3695BB5" w14:textId="1EF6213E">
            <w:pPr>
              <w:spacing w:before="0" w:beforeAutospacing="off" w:after="0" w:afterAutospacing="off"/>
              <w:jc w:val="left"/>
            </w:pPr>
            <w:r w:rsidR="70B9F1B1">
              <w:rPr/>
              <w:t>Lean, portable stack (Shopify + Klaviyo + GA4) with quarterly vendor reviews. GDPR-compliant data handling. Evaluate blockchain traceability in Year 3 only if justified.</w:t>
            </w:r>
          </w:p>
        </w:tc>
      </w:tr>
      <w:tr w:rsidR="70B9F1B1" w:rsidTr="70B9F1B1" w14:paraId="1F7D81C9">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6280E68" w14:textId="1848D384">
            <w:pPr>
              <w:spacing w:before="0" w:beforeAutospacing="off" w:after="0" w:afterAutospacing="off"/>
              <w:jc w:val="left"/>
            </w:pPr>
            <w:r w:rsidRPr="70B9F1B1" w:rsidR="70B9F1B1">
              <w:rPr>
                <w:b w:val="1"/>
                <w:bCs w:val="1"/>
              </w:rPr>
              <w:t>Environmental</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E2CB798" w14:textId="4DE8BCF9">
            <w:pPr>
              <w:spacing w:before="0" w:beforeAutospacing="off" w:after="0" w:afterAutospacing="off"/>
              <w:jc w:val="left"/>
            </w:pPr>
            <w:r w:rsidR="70B9F1B1">
              <w:rPr/>
              <w:t xml:space="preserve">Scope-3 shipping emissions; water scarcity in Turkish cotton regions. Compostable packaging costs </w:t>
            </w:r>
            <w:r w:rsidRPr="70B9F1B1" w:rsidR="70B9F1B1">
              <w:rPr>
                <w:b w:val="1"/>
                <w:bCs w:val="1"/>
              </w:rPr>
              <w:t>40% more</w:t>
            </w:r>
            <w:r w:rsidR="70B9F1B1">
              <w:rPr/>
              <w:t xml:space="preserve"> than plastic.</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367D966" w14:textId="66FA1C2F">
            <w:pPr>
              <w:spacing w:before="0" w:beforeAutospacing="off" w:after="0" w:afterAutospacing="off"/>
              <w:jc w:val="left"/>
            </w:pPr>
            <w:r w:rsidR="70B9F1B1">
              <w:rPr/>
              <w:t>Opportunity: Limited drops (</w:t>
            </w:r>
            <w:r w:rsidRPr="70B9F1B1" w:rsidR="70B9F1B1">
              <w:rPr>
                <w:b w:val="1"/>
                <w:bCs w:val="1"/>
              </w:rPr>
              <w:t>100–150 units/SKU</w:t>
            </w:r>
            <w:r w:rsidR="70B9F1B1">
              <w:rPr/>
              <w:t>) inherently cut overproduction waste.</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06CEE6A" w14:textId="78C740AF">
            <w:pPr>
              <w:spacing w:before="0" w:beforeAutospacing="off" w:after="0" w:afterAutospacing="off"/>
              <w:jc w:val="left"/>
            </w:pPr>
            <w:r w:rsidR="70B9F1B1">
              <w:rPr/>
              <w:t>Consolidate shipments; use sea freight for restocks. Launch garment take-back programme by Year 3 to close the loop and generate resale revenue.</w:t>
            </w:r>
          </w:p>
        </w:tc>
      </w:tr>
      <w:tr w:rsidR="70B9F1B1" w:rsidTr="70B9F1B1" w14:paraId="05BE83F3">
        <w:trPr>
          <w:trHeight w:val="300"/>
        </w:trPr>
        <w:tc>
          <w:tcPr>
            <w:tcW w:w="51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4076605" w14:textId="3DC183CD">
            <w:pPr>
              <w:spacing w:before="0" w:beforeAutospacing="off" w:after="0" w:afterAutospacing="off"/>
              <w:jc w:val="left"/>
            </w:pPr>
            <w:r w:rsidRPr="70B9F1B1" w:rsidR="70B9F1B1">
              <w:rPr>
                <w:b w:val="1"/>
                <w:bCs w:val="1"/>
              </w:rPr>
              <w:t>Legal</w:t>
            </w:r>
          </w:p>
        </w:tc>
        <w:tc>
          <w:tcPr>
            <w:tcW w:w="276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FF2C558" w14:textId="7A4F1B3A">
            <w:pPr>
              <w:spacing w:before="0" w:beforeAutospacing="off" w:after="0" w:afterAutospacing="off"/>
              <w:jc w:val="left"/>
            </w:pPr>
            <w:r w:rsidR="70B9F1B1">
              <w:rPr/>
              <w:t xml:space="preserve">GDPR fines up to </w:t>
            </w:r>
            <w:r w:rsidRPr="70B9F1B1" w:rsidR="70B9F1B1">
              <w:rPr>
                <w:b w:val="1"/>
                <w:bCs w:val="1"/>
              </w:rPr>
              <w:t>4% of turnover</w:t>
            </w:r>
            <w:r w:rsidR="70B9F1B1">
              <w:rPr/>
              <w:t>. IP disputes and 14-day consumer returns pressure cash flow.</w:t>
            </w:r>
          </w:p>
        </w:tc>
        <w:tc>
          <w:tcPr>
            <w:tcW w:w="23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5172E49" w14:textId="2D2AD851">
            <w:pPr>
              <w:spacing w:before="0" w:beforeAutospacing="off" w:after="0" w:afterAutospacing="off"/>
              <w:jc w:val="left"/>
            </w:pPr>
            <w:r w:rsidR="70B9F1B1">
              <w:rPr/>
              <w:t>Opportunity: Early trademark registration protects scaling brand equity.</w:t>
            </w:r>
          </w:p>
        </w:tc>
        <w:tc>
          <w:tcPr>
            <w:tcW w:w="355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AF62098" w14:textId="2B5F607A">
            <w:pPr>
              <w:spacing w:before="0" w:beforeAutospacing="off" w:after="0" w:afterAutospacing="off"/>
              <w:jc w:val="left"/>
            </w:pPr>
            <w:r w:rsidR="70B9F1B1">
              <w:rPr/>
              <w:t>Register UK/EU trademarks within 6 months. Display clear return policies. Embed Fair Wear-aligned labour clauses in supplier contracts exceeding baseline UK law.</w:t>
            </w:r>
          </w:p>
        </w:tc>
      </w:tr>
    </w:tbl>
    <w:p w:rsidR="70B9F1B1" w:rsidP="70B9F1B1" w:rsidRDefault="70B9F1B1" w14:paraId="7E8194AA" w14:textId="2914490C">
      <w:pPr>
        <w:pStyle w:val="Normal"/>
      </w:pPr>
    </w:p>
    <w:p w:rsidR="00F114BD" w:rsidP="1C5DEF94" w:rsidRDefault="00F114BD" w14:paraId="15A00A7A" w14:textId="4E5176B1">
      <w:pPr>
        <w:pStyle w:val="Normal"/>
      </w:pPr>
      <w:r w:rsidR="1C5DEF94">
        <w:rPr/>
        <w:t xml:space="preserve">                               </w:t>
      </w:r>
    </w:p>
    <w:p w:rsidR="00F114BD" w:rsidP="00D82F48" w:rsidRDefault="00F114BD" w14:paraId="25681BEA" w14:textId="07D01326">
      <w:pPr>
        <w:pStyle w:val="Heading2"/>
      </w:pPr>
      <w:bookmarkStart w:name="_Toc120719601" w:id="10"/>
      <w:r w:rsidR="2D7732F0">
        <w:rPr/>
        <w:t>SWOT Analysis</w:t>
      </w:r>
      <w:bookmarkEnd w:id="10"/>
    </w:p>
    <w:p w:rsidR="5E0DBC39" w:rsidP="1C5DEF94" w:rsidRDefault="5E0DBC39" w14:paraId="2E00335F" w14:textId="78769294">
      <w:pPr>
        <w:pStyle w:val="Normal"/>
      </w:pPr>
      <w:r w:rsidR="5E0DBC39">
        <w:drawing>
          <wp:inline wp14:editId="31233005" wp14:anchorId="4A233DDD">
            <wp:extent cx="5724525" cy="3457575"/>
            <wp:effectExtent l="0" t="0" r="0" b="0"/>
            <wp:docPr id="10713284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1328463" name="Picture 1071328463"/>
                    <pic:cNvPicPr/>
                  </pic:nvPicPr>
                  <pic:blipFill>
                    <a:blip xmlns:r="http://schemas.openxmlformats.org/officeDocument/2006/relationships" r:embed="rId59266267">
                      <a:extLst>
                        <a:ext uri="{28A0092B-C50C-407E-A947-70E740481C1C}">
                          <a14:useLocalDpi xmlns:a14="http://schemas.microsoft.com/office/drawing/2010/main"/>
                        </a:ext>
                      </a:extLst>
                    </a:blip>
                    <a:stretch>
                      <a:fillRect/>
                    </a:stretch>
                  </pic:blipFill>
                  <pic:spPr>
                    <a:xfrm>
                      <a:off x="0" y="0"/>
                      <a:ext cx="5724525" cy="3457575"/>
                    </a:xfrm>
                    <a:prstGeom prst="rect">
                      <a:avLst/>
                    </a:prstGeom>
                  </pic:spPr>
                </pic:pic>
              </a:graphicData>
            </a:graphic>
          </wp:inline>
        </w:drawing>
      </w:r>
    </w:p>
    <w:p w:rsidR="00747FD5" w:rsidP="00D82F48" w:rsidRDefault="00D82F48" w14:paraId="2C8B1545" w14:textId="75DD7C92">
      <w:pPr>
        <w:pStyle w:val="Heading2"/>
        <w:rPr>
          <w:sz w:val="40"/>
          <w:szCs w:val="40"/>
        </w:rPr>
      </w:pPr>
      <w:bookmarkStart w:name="_Toc120719602" w:id="11"/>
      <w:r w:rsidR="752E1DC1">
        <w:rPr/>
        <w:t>Marketing Mix (4Ps)</w:t>
      </w:r>
      <w:bookmarkEnd w:id="11"/>
    </w:p>
    <w:p w:rsidR="77653B96" w:rsidP="70B9F1B1" w:rsidRDefault="77653B96" w14:paraId="2445129B" w14:textId="64F40D47">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77653B96">
        <w:rPr>
          <w:rFonts w:ascii="Arial" w:hAnsi="Arial"/>
          <w:b w:val="0"/>
          <w:bCs w:val="0"/>
          <w:i w:val="0"/>
          <w:iCs w:val="0"/>
          <w:caps w:val="0"/>
          <w:smallCaps w:val="0"/>
          <w:noProof w:val="0"/>
          <w:color w:val="auto"/>
          <w:lang w:val="en-GB" w:eastAsia="zh-CN" w:bidi="ar-SA"/>
        </w:rPr>
        <w:t>Product.</w:t>
      </w:r>
      <w:r w:rsidRPr="70B9F1B1" w:rsidR="77653B96">
        <w:rPr>
          <w:rFonts w:ascii="Arial" w:hAnsi="Arial"/>
          <w:b w:val="0"/>
          <w:bCs w:val="0"/>
          <w:i w:val="0"/>
          <w:iCs w:val="0"/>
          <w:caps w:val="0"/>
          <w:smallCaps w:val="0"/>
          <w:noProof w:val="0"/>
          <w:color w:val="auto"/>
          <w:lang w:val="en-GB" w:eastAsia="zh-CN" w:bidi="ar-SA"/>
        </w:rPr>
        <w:t xml:space="preserve"> Heavyweight organic cotton t-shirts (180–220 gsm), relaxed-fit hoodies, and limited-edition skate decks. All garments use GOTS-certified cotton, recycled polyester thread, and water-based inks. Packaging is plastic-free and compostable. Drops are capped at 100–150 units per SKU to maintain scarcity and reduce overproduction waste (Dragomir and Dumitru, 2022).</w:t>
      </w:r>
    </w:p>
    <w:p w:rsidR="77653B96" w:rsidP="70B9F1B1" w:rsidRDefault="77653B96" w14:paraId="658BD720" w14:textId="3ED8D686">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77653B96">
        <w:rPr>
          <w:rFonts w:ascii="Arial" w:hAnsi="Arial"/>
          <w:b w:val="0"/>
          <w:bCs w:val="0"/>
          <w:i w:val="0"/>
          <w:iCs w:val="0"/>
          <w:caps w:val="0"/>
          <w:smallCaps w:val="0"/>
          <w:noProof w:val="0"/>
          <w:color w:val="auto"/>
          <w:lang w:val="en-GB" w:eastAsia="zh-CN" w:bidi="ar-SA"/>
        </w:rPr>
        <w:t>Price.</w:t>
      </w:r>
      <w:r w:rsidRPr="70B9F1B1" w:rsidR="77653B96">
        <w:rPr>
          <w:rFonts w:ascii="Arial" w:hAnsi="Arial"/>
          <w:b w:val="0"/>
          <w:bCs w:val="0"/>
          <w:i w:val="0"/>
          <w:iCs w:val="0"/>
          <w:caps w:val="0"/>
          <w:smallCaps w:val="0"/>
          <w:noProof w:val="0"/>
          <w:color w:val="auto"/>
          <w:lang w:val="en-GB" w:eastAsia="zh-CN" w:bidi="ar-SA"/>
        </w:rPr>
        <w:t xml:space="preserve"> Penetration pricing with a "transparency ladder" on every product page: materials, labour, shipping, and margin. T-shirts at £38–£45, hoodies at £75–£85, decks at £55. This positions us 15–20% below comparable sustainable competitors but above fast fashion, justified by durability and ethical provenance.</w:t>
      </w:r>
    </w:p>
    <w:p w:rsidR="77653B96" w:rsidP="70B9F1B1" w:rsidRDefault="77653B96" w14:paraId="73B71FCE" w14:textId="0B6B121E">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77653B96">
        <w:rPr>
          <w:rFonts w:ascii="Arial" w:hAnsi="Arial"/>
          <w:b w:val="0"/>
          <w:bCs w:val="0"/>
          <w:i w:val="0"/>
          <w:iCs w:val="0"/>
          <w:caps w:val="0"/>
          <w:smallCaps w:val="0"/>
          <w:noProof w:val="0"/>
          <w:color w:val="auto"/>
          <w:lang w:val="en-GB" w:eastAsia="zh-CN" w:bidi="ar-SA"/>
        </w:rPr>
        <w:t>Place.</w:t>
      </w:r>
      <w:r w:rsidRPr="70B9F1B1" w:rsidR="77653B96">
        <w:rPr>
          <w:rFonts w:ascii="Arial" w:hAnsi="Arial"/>
          <w:b w:val="0"/>
          <w:bCs w:val="0"/>
          <w:i w:val="0"/>
          <w:iCs w:val="0"/>
          <w:caps w:val="0"/>
          <w:smallCaps w:val="0"/>
          <w:noProof w:val="0"/>
          <w:color w:val="auto"/>
          <w:lang w:val="en-GB" w:eastAsia="zh-CN" w:bidi="ar-SA"/>
        </w:rPr>
        <w:t xml:space="preserve"> Exclusively DTC via Shopify, plus Instagram and TikTok native checkout. No wholesale in years one and two. This preserves margin, captures first-party data, and reinforces our community-centric narrative (Kim et al., 2021).</w:t>
      </w:r>
    </w:p>
    <w:p w:rsidR="77653B96" w:rsidP="70B9F1B1" w:rsidRDefault="77653B96" w14:paraId="2B43CB71" w14:textId="02BD3FF9">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77653B96">
        <w:rPr>
          <w:rFonts w:ascii="Arial" w:hAnsi="Arial"/>
          <w:b w:val="0"/>
          <w:bCs w:val="0"/>
          <w:i w:val="0"/>
          <w:iCs w:val="0"/>
          <w:caps w:val="0"/>
          <w:smallCaps w:val="0"/>
          <w:noProof w:val="0"/>
          <w:color w:val="auto"/>
          <w:lang w:val="en-GB" w:eastAsia="zh-CN" w:bidi="ar-SA"/>
        </w:rPr>
        <w:t>Promotion.</w:t>
      </w:r>
      <w:r w:rsidRPr="70B9F1B1" w:rsidR="77653B96">
        <w:rPr>
          <w:rFonts w:ascii="Arial" w:hAnsi="Arial"/>
          <w:b w:val="0"/>
          <w:bCs w:val="0"/>
          <w:i w:val="0"/>
          <w:iCs w:val="0"/>
          <w:caps w:val="0"/>
          <w:smallCaps w:val="0"/>
          <w:noProof w:val="0"/>
          <w:color w:val="auto"/>
          <w:lang w:val="en-GB" w:eastAsia="zh-CN" w:bidi="ar-SA"/>
        </w:rPr>
        <w:t xml:space="preserve"> Content-led marketing: factory footage, founder skate clips, and cost breakdown explainers. We seed product to UK skate crews (5–20k followers) in exchange for content rather than cash. Email marketing handles drop alerts. Launch budget: £6,000 in year one, scaling to £15,000 in year two (McKee et al., 2023).</w:t>
      </w:r>
    </w:p>
    <w:p w:rsidR="00747FD5" w:rsidP="0046780A" w:rsidRDefault="00934751" w14:paraId="7C14DE26" w14:textId="4E865D00">
      <w:pPr>
        <w:pStyle w:val="Heading2"/>
      </w:pPr>
      <w:bookmarkStart w:name="_Toc120719604" w:id="13"/>
      <w:r>
        <w:t xml:space="preserve">Management Team and </w:t>
      </w:r>
      <w:r w:rsidR="0046780A">
        <w:t>Their Background</w:t>
      </w:r>
      <w:bookmarkEnd w:id="13"/>
    </w:p>
    <w:p w:rsidR="0046780A" w:rsidP="00F53214" w:rsidRDefault="0046780A" w14:paraId="13AA9CC6" w14:textId="767AE223"/>
    <w:p w:rsidR="392A0ECC" w:rsidP="70B9F1B1" w:rsidRDefault="392A0ECC" w14:paraId="1DAC87D1" w14:textId="0E1C7B6F">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392A0ECC">
        <w:rPr>
          <w:rFonts w:ascii="Arial" w:hAnsi="Arial"/>
          <w:b w:val="0"/>
          <w:bCs w:val="0"/>
          <w:i w:val="0"/>
          <w:iCs w:val="0"/>
          <w:caps w:val="0"/>
          <w:smallCaps w:val="0"/>
          <w:noProof w:val="0"/>
          <w:color w:val="auto"/>
          <w:lang w:val="en-GB" w:eastAsia="zh-CN" w:bidi="ar-SA"/>
        </w:rPr>
        <w:t xml:space="preserve">Recruitment channels include university careers services, creative job boards (The Dots, </w:t>
      </w:r>
      <w:r w:rsidRPr="70B9F1B1" w:rsidR="392A0ECC">
        <w:rPr>
          <w:rFonts w:ascii="Arial" w:hAnsi="Arial"/>
          <w:b w:val="0"/>
          <w:bCs w:val="0"/>
          <w:i w:val="0"/>
          <w:iCs w:val="0"/>
          <w:caps w:val="0"/>
          <w:smallCaps w:val="0"/>
          <w:noProof w:val="0"/>
          <w:color w:val="auto"/>
          <w:lang w:val="en-GB" w:eastAsia="zh-CN" w:bidi="ar-SA"/>
        </w:rPr>
        <w:t>YunoJuno</w:t>
      </w:r>
      <w:r w:rsidRPr="70B9F1B1" w:rsidR="392A0ECC">
        <w:rPr>
          <w:rFonts w:ascii="Arial" w:hAnsi="Arial"/>
          <w:b w:val="0"/>
          <w:bCs w:val="0"/>
          <w:i w:val="0"/>
          <w:iCs w:val="0"/>
          <w:caps w:val="0"/>
          <w:smallCaps w:val="0"/>
          <w:noProof w:val="0"/>
          <w:color w:val="auto"/>
          <w:lang w:val="en-GB" w:eastAsia="zh-CN" w:bidi="ar-SA"/>
        </w:rPr>
        <w:t xml:space="preserve">), fashion-specific platforms (Fashion United), and direct outreach within UK skate communities via Instagram and Sidewalk forum. The founder conducts all interviews to ensure cultural fit. By Year 3, the team is projected to grow to five full-time equivalents, with transparent profit-sharing discussions beginning in Year 2 to </w:t>
      </w:r>
      <w:r w:rsidRPr="70B9F1B1" w:rsidR="392A0ECC">
        <w:rPr>
          <w:rFonts w:ascii="Arial" w:hAnsi="Arial"/>
          <w:b w:val="0"/>
          <w:bCs w:val="0"/>
          <w:i w:val="0"/>
          <w:iCs w:val="0"/>
          <w:caps w:val="0"/>
          <w:smallCaps w:val="0"/>
          <w:noProof w:val="0"/>
          <w:color w:val="auto"/>
          <w:lang w:val="en-GB" w:eastAsia="zh-CN" w:bidi="ar-SA"/>
        </w:rPr>
        <w:t>retain</w:t>
      </w:r>
      <w:r w:rsidRPr="70B9F1B1" w:rsidR="392A0ECC">
        <w:rPr>
          <w:rFonts w:ascii="Arial" w:hAnsi="Arial"/>
          <w:b w:val="0"/>
          <w:bCs w:val="0"/>
          <w:i w:val="0"/>
          <w:iCs w:val="0"/>
          <w:caps w:val="0"/>
          <w:smallCaps w:val="0"/>
          <w:noProof w:val="0"/>
          <w:color w:val="auto"/>
          <w:lang w:val="en-GB" w:eastAsia="zh-CN" w:bidi="ar-SA"/>
        </w:rPr>
        <w:t xml:space="preserve"> talent when market-rate salaries are not yet </w:t>
      </w:r>
      <w:r w:rsidRPr="70B9F1B1" w:rsidR="392A0ECC">
        <w:rPr>
          <w:rFonts w:ascii="Arial" w:hAnsi="Arial"/>
          <w:b w:val="0"/>
          <w:bCs w:val="0"/>
          <w:i w:val="0"/>
          <w:iCs w:val="0"/>
          <w:caps w:val="0"/>
          <w:smallCaps w:val="0"/>
          <w:noProof w:val="0"/>
          <w:color w:val="auto"/>
          <w:lang w:val="en-GB" w:eastAsia="zh-CN" w:bidi="ar-SA"/>
        </w:rPr>
        <w:t>affordable</w:t>
      </w:r>
    </w:p>
    <w:p w:rsidR="0B108180" w:rsidP="70B9F1B1" w:rsidRDefault="0B108180" w14:paraId="13A87654" w14:textId="12F72540">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0B108180">
        <w:rPr>
          <w:rFonts w:ascii="Arial" w:hAnsi="Arial"/>
          <w:b w:val="0"/>
          <w:bCs w:val="0"/>
          <w:i w:val="0"/>
          <w:iCs w:val="0"/>
          <w:caps w:val="0"/>
          <w:smallCaps w:val="0"/>
          <w:noProof w:val="0"/>
          <w:color w:val="auto"/>
          <w:lang w:val="en-GB" w:eastAsia="zh-CN" w:bidi="ar-SA"/>
        </w:rPr>
        <w:t>Stephen Otema — Founder &amp; Managing Director.</w:t>
      </w:r>
      <w:r w:rsidRPr="70B9F1B1" w:rsidR="0B108180">
        <w:rPr>
          <w:rFonts w:ascii="Arial" w:hAnsi="Arial"/>
          <w:b w:val="0"/>
          <w:bCs w:val="0"/>
          <w:i w:val="0"/>
          <w:iCs w:val="0"/>
          <w:caps w:val="0"/>
          <w:smallCaps w:val="0"/>
          <w:noProof w:val="0"/>
          <w:color w:val="auto"/>
          <w:lang w:val="en-GB" w:eastAsia="zh-CN" w:bidi="ar-SA"/>
        </w:rPr>
        <w:t xml:space="preserve"> A final-year Business and Management student with expertise in entrepreneurship, sustainable supply chains, and DTC strategy. Responsible for overall vision, investor relations, financial planning, and supplier negotiations.</w:t>
      </w:r>
    </w:p>
    <w:p w:rsidR="0B108180" w:rsidP="70B9F1B1" w:rsidRDefault="0B108180" w14:paraId="19BA9873" w14:textId="6CAF30FF">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0B108180">
        <w:rPr>
          <w:rFonts w:ascii="Arial" w:hAnsi="Arial"/>
          <w:b w:val="0"/>
          <w:bCs w:val="0"/>
          <w:i w:val="0"/>
          <w:iCs w:val="0"/>
          <w:caps w:val="0"/>
          <w:smallCaps w:val="0"/>
          <w:noProof w:val="0"/>
          <w:color w:val="auto"/>
          <w:lang w:val="en-GB" w:eastAsia="zh-CN" w:bidi="ar-SA"/>
        </w:rPr>
        <w:t>Creative Director (Freelance).</w:t>
      </w:r>
      <w:r w:rsidRPr="70B9F1B1" w:rsidR="0B108180">
        <w:rPr>
          <w:rFonts w:ascii="Arial" w:hAnsi="Arial"/>
          <w:b w:val="0"/>
          <w:bCs w:val="0"/>
          <w:i w:val="0"/>
          <w:iCs w:val="0"/>
          <w:caps w:val="0"/>
          <w:smallCaps w:val="0"/>
          <w:noProof w:val="0"/>
          <w:color w:val="auto"/>
          <w:lang w:val="en-GB" w:eastAsia="zh-CN" w:bidi="ar-SA"/>
        </w:rPr>
        <w:t xml:space="preserve"> A freelance graphic designer and skater with 5+ years in UK streetwear culture. Responsible for garment design, drop curation, brand storytelling, and visual identity.</w:t>
      </w:r>
    </w:p>
    <w:p w:rsidR="0B108180" w:rsidP="70B9F1B1" w:rsidRDefault="0B108180" w14:paraId="16101205" w14:textId="43B5BB0A">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0B108180">
        <w:rPr>
          <w:rFonts w:ascii="Arial" w:hAnsi="Arial"/>
          <w:b w:val="0"/>
          <w:bCs w:val="0"/>
          <w:i w:val="0"/>
          <w:iCs w:val="0"/>
          <w:caps w:val="0"/>
          <w:smallCaps w:val="0"/>
          <w:noProof w:val="0"/>
          <w:color w:val="auto"/>
          <w:lang w:val="en-GB" w:eastAsia="zh-CN" w:bidi="ar-SA"/>
        </w:rPr>
        <w:t>Operations &amp; Fulfilment Lead (Part-time, from Month 6).</w:t>
      </w:r>
      <w:r w:rsidRPr="70B9F1B1" w:rsidR="0B108180">
        <w:rPr>
          <w:rFonts w:ascii="Arial" w:hAnsi="Arial"/>
          <w:b w:val="0"/>
          <w:bCs w:val="0"/>
          <w:i w:val="0"/>
          <w:iCs w:val="0"/>
          <w:caps w:val="0"/>
          <w:smallCaps w:val="0"/>
          <w:noProof w:val="0"/>
          <w:color w:val="auto"/>
          <w:lang w:val="en-GB" w:eastAsia="zh-CN" w:bidi="ar-SA"/>
        </w:rPr>
        <w:t xml:space="preserve"> Background in e-commerce operations and logistics. Manages inventory, coordinates with the CMT manufacturer, and oversees packing and shipping.</w:t>
      </w:r>
    </w:p>
    <w:p w:rsidR="0B108180" w:rsidP="70B9F1B1" w:rsidRDefault="0B108180" w14:paraId="00DCF9B9" w14:textId="2328F9D5">
      <w:pPr>
        <w:rPr>
          <w:rFonts w:ascii="Arial" w:hAnsi="Arial"/>
          <w:b w:val="1"/>
          <w:bCs w:val="1"/>
          <w:i w:val="0"/>
          <w:iCs w:val="0"/>
          <w:caps w:val="0"/>
          <w:smallCaps w:val="0"/>
          <w:noProof w:val="0"/>
          <w:lang w:val="en-GB"/>
        </w:rPr>
      </w:pPr>
      <w:r w:rsidRPr="70B9F1B1" w:rsidR="0B108180">
        <w:rPr>
          <w:rFonts w:ascii="Arial" w:hAnsi="Arial"/>
          <w:b w:val="0"/>
          <w:bCs w:val="0"/>
          <w:i w:val="0"/>
          <w:iCs w:val="0"/>
          <w:caps w:val="0"/>
          <w:smallCaps w:val="0"/>
          <w:noProof w:val="0"/>
          <w:color w:val="auto"/>
          <w:lang w:val="en-GB" w:eastAsia="zh-CN" w:bidi="ar-SA"/>
        </w:rPr>
        <w:t>Digital Marketing Coordinator (Part-time, from Month 4).</w:t>
      </w:r>
      <w:r w:rsidRPr="70B9F1B1" w:rsidR="0B108180">
        <w:rPr>
          <w:rFonts w:ascii="Arial" w:hAnsi="Arial"/>
          <w:b w:val="0"/>
          <w:bCs w:val="0"/>
          <w:i w:val="0"/>
          <w:iCs w:val="0"/>
          <w:caps w:val="0"/>
          <w:smallCaps w:val="0"/>
          <w:noProof w:val="0"/>
          <w:color w:val="auto"/>
          <w:lang w:val="en-GB" w:eastAsia="zh-CN" w:bidi="ar-SA"/>
        </w:rPr>
        <w:t xml:space="preserve"> Responsible for social con</w:t>
      </w:r>
      <w:r w:rsidRPr="70B9F1B1" w:rsidR="0B108180">
        <w:rPr>
          <w:rFonts w:ascii="Arial" w:hAnsi="Arial"/>
          <w:b w:val="1"/>
          <w:bCs w:val="1"/>
          <w:i w:val="0"/>
          <w:iCs w:val="0"/>
          <w:caps w:val="0"/>
          <w:smallCaps w:val="0"/>
          <w:noProof w:val="0"/>
          <w:color w:val="auto"/>
          <w:lang w:val="en-GB" w:eastAsia="zh-CN" w:bidi="ar-SA"/>
        </w:rPr>
        <w:t>tent scheduling, influencer outreach, email campaigns, and performance analytics.</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2068"/>
        <w:gridCol w:w="1736"/>
        <w:gridCol w:w="1170"/>
        <w:gridCol w:w="946"/>
        <w:gridCol w:w="901"/>
        <w:gridCol w:w="1085"/>
        <w:gridCol w:w="1109"/>
      </w:tblGrid>
      <w:tr w:rsidR="70B9F1B1" w:rsidTr="70B9F1B1" w14:paraId="30E52C5A">
        <w:trPr>
          <w:trHeight w:val="300"/>
        </w:trPr>
        <w:tc>
          <w:tcPr>
            <w:tcW w:w="20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3A11BFF" w14:textId="1C7FF572">
            <w:pPr>
              <w:spacing w:before="0" w:beforeAutospacing="off" w:after="0" w:afterAutospacing="off"/>
              <w:jc w:val="center"/>
            </w:pPr>
            <w:r w:rsidRPr="70B9F1B1" w:rsidR="70B9F1B1">
              <w:rPr>
                <w:b w:val="1"/>
                <w:bCs w:val="1"/>
              </w:rPr>
              <w:t>Role</w:t>
            </w:r>
          </w:p>
        </w:tc>
        <w:tc>
          <w:tcPr>
            <w:tcW w:w="17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C0B88F6" w14:textId="0CEB7625">
            <w:pPr>
              <w:spacing w:before="0" w:beforeAutospacing="off" w:after="0" w:afterAutospacing="off"/>
              <w:jc w:val="center"/>
            </w:pPr>
            <w:r w:rsidRPr="70B9F1B1" w:rsidR="70B9F1B1">
              <w:rPr>
                <w:b w:val="1"/>
                <w:bCs w:val="1"/>
              </w:rPr>
              <w:t>Basis</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DD2A38D" w14:textId="39CA2FE1">
            <w:pPr>
              <w:spacing w:before="0" w:beforeAutospacing="off" w:after="0" w:afterAutospacing="off"/>
              <w:jc w:val="center"/>
            </w:pPr>
            <w:r w:rsidRPr="70B9F1B1" w:rsidR="70B9F1B1">
              <w:rPr>
                <w:b w:val="1"/>
                <w:bCs w:val="1"/>
              </w:rPr>
              <w:t>Hourly Rate (£)</w:t>
            </w:r>
          </w:p>
        </w:tc>
        <w:tc>
          <w:tcPr>
            <w:tcW w:w="94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8C184AB" w14:textId="01781015">
            <w:pPr>
              <w:spacing w:before="0" w:beforeAutospacing="off" w:after="0" w:afterAutospacing="off"/>
              <w:jc w:val="center"/>
            </w:pPr>
            <w:r w:rsidRPr="70B9F1B1" w:rsidR="70B9F1B1">
              <w:rPr>
                <w:b w:val="1"/>
                <w:bCs w:val="1"/>
              </w:rPr>
              <w:t>Hours/Week</w:t>
            </w:r>
          </w:p>
        </w:tc>
        <w:tc>
          <w:tcPr>
            <w:tcW w:w="90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224E346" w14:textId="4FC69739">
            <w:pPr>
              <w:spacing w:before="0" w:beforeAutospacing="off" w:after="0" w:afterAutospacing="off"/>
              <w:jc w:val="center"/>
            </w:pPr>
            <w:r w:rsidRPr="70B9F1B1" w:rsidR="70B9F1B1">
              <w:rPr>
                <w:b w:val="1"/>
                <w:bCs w:val="1"/>
              </w:rPr>
              <w:t>Weeks/Year</w:t>
            </w:r>
          </w:p>
        </w:tc>
        <w:tc>
          <w:tcPr>
            <w:tcW w:w="108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8A998E5" w14:textId="26BB75C3">
            <w:pPr>
              <w:spacing w:before="0" w:beforeAutospacing="off" w:after="0" w:afterAutospacing="off"/>
              <w:jc w:val="center"/>
            </w:pPr>
            <w:r w:rsidRPr="70B9F1B1" w:rsidR="70B9F1B1">
              <w:rPr>
                <w:b w:val="1"/>
                <w:bCs w:val="1"/>
              </w:rPr>
              <w:t>Months Active</w:t>
            </w:r>
          </w:p>
        </w:tc>
        <w:tc>
          <w:tcPr>
            <w:tcW w:w="11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89EA6B9" w14:textId="14841F68">
            <w:pPr>
              <w:spacing w:before="0" w:beforeAutospacing="off" w:after="0" w:afterAutospacing="off"/>
              <w:jc w:val="center"/>
            </w:pPr>
            <w:r w:rsidRPr="70B9F1B1" w:rsidR="70B9F1B1">
              <w:rPr>
                <w:b w:val="1"/>
                <w:bCs w:val="1"/>
              </w:rPr>
              <w:t>Year 1 Cost (£)</w:t>
            </w:r>
          </w:p>
        </w:tc>
      </w:tr>
      <w:tr w:rsidR="70B9F1B1" w:rsidTr="70B9F1B1" w14:paraId="5C05FC9C">
        <w:trPr>
          <w:trHeight w:val="300"/>
        </w:trPr>
        <w:tc>
          <w:tcPr>
            <w:tcW w:w="20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DC26F0E" w14:textId="6D941B20">
            <w:pPr>
              <w:spacing w:before="0" w:beforeAutospacing="off" w:after="0" w:afterAutospacing="off"/>
              <w:jc w:val="left"/>
            </w:pPr>
            <w:r w:rsidR="70B9F1B1">
              <w:rPr/>
              <w:t>Founder (Stephen Otema)</w:t>
            </w:r>
          </w:p>
        </w:tc>
        <w:tc>
          <w:tcPr>
            <w:tcW w:w="17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D23C115" w14:textId="5F6DCE3A">
            <w:pPr>
              <w:spacing w:before="0" w:beforeAutospacing="off" w:after="0" w:afterAutospacing="off"/>
              <w:jc w:val="left"/>
            </w:pPr>
            <w:r w:rsidR="70B9F1B1">
              <w:rPr/>
              <w:t>Full-time (minimal draw)</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50A4A9A" w14:textId="20C6F98C">
            <w:pPr>
              <w:spacing w:before="0" w:beforeAutospacing="off" w:after="0" w:afterAutospacing="off"/>
              <w:jc w:val="left"/>
            </w:pPr>
            <w:r w:rsidR="70B9F1B1">
              <w:rPr/>
              <w:t>—</w:t>
            </w:r>
          </w:p>
        </w:tc>
        <w:tc>
          <w:tcPr>
            <w:tcW w:w="94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3BFAA9F" w14:textId="23A5FBBD">
            <w:pPr>
              <w:spacing w:before="0" w:beforeAutospacing="off" w:after="0" w:afterAutospacing="off"/>
              <w:jc w:val="left"/>
            </w:pPr>
            <w:r w:rsidR="70B9F1B1">
              <w:rPr/>
              <w:t>35+</w:t>
            </w:r>
          </w:p>
        </w:tc>
        <w:tc>
          <w:tcPr>
            <w:tcW w:w="90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2A7E63A" w14:textId="4B2939DE">
            <w:pPr>
              <w:spacing w:before="0" w:beforeAutospacing="off" w:after="0" w:afterAutospacing="off"/>
              <w:jc w:val="left"/>
            </w:pPr>
            <w:r w:rsidR="70B9F1B1">
              <w:rPr/>
              <w:t>52</w:t>
            </w:r>
          </w:p>
        </w:tc>
        <w:tc>
          <w:tcPr>
            <w:tcW w:w="108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66EF606" w14:textId="4D0CA67E">
            <w:pPr>
              <w:spacing w:before="0" w:beforeAutospacing="off" w:after="0" w:afterAutospacing="off"/>
              <w:jc w:val="left"/>
            </w:pPr>
            <w:r w:rsidR="70B9F1B1">
              <w:rPr/>
              <w:t>Months 1–12</w:t>
            </w:r>
          </w:p>
        </w:tc>
        <w:tc>
          <w:tcPr>
            <w:tcW w:w="11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28F0F44" w14:textId="2D4CE9B9">
            <w:pPr>
              <w:spacing w:before="0" w:beforeAutospacing="off" w:after="0" w:afterAutospacing="off"/>
              <w:jc w:val="left"/>
            </w:pPr>
            <w:r w:rsidR="70B9F1B1">
              <w:rPr/>
              <w:t>12,000</w:t>
            </w:r>
          </w:p>
        </w:tc>
      </w:tr>
      <w:tr w:rsidR="70B9F1B1" w:rsidTr="70B9F1B1" w14:paraId="056A68BC">
        <w:trPr>
          <w:trHeight w:val="300"/>
        </w:trPr>
        <w:tc>
          <w:tcPr>
            <w:tcW w:w="20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5B47CDB" w14:textId="6860FCA9">
            <w:pPr>
              <w:spacing w:before="0" w:beforeAutospacing="off" w:after="0" w:afterAutospacing="off"/>
              <w:jc w:val="left"/>
            </w:pPr>
            <w:r w:rsidR="70B9F1B1">
              <w:rPr/>
              <w:t>Creative Director</w:t>
            </w:r>
          </w:p>
        </w:tc>
        <w:tc>
          <w:tcPr>
            <w:tcW w:w="17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EDA28AF" w14:textId="1CCD5608">
            <w:pPr>
              <w:spacing w:before="0" w:beforeAutospacing="off" w:after="0" w:afterAutospacing="off"/>
              <w:jc w:val="left"/>
            </w:pPr>
            <w:r w:rsidR="70B9F1B1">
              <w:rPr/>
              <w:t>Freelance</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C3204A7" w14:textId="68284230">
            <w:pPr>
              <w:spacing w:before="0" w:beforeAutospacing="off" w:after="0" w:afterAutospacing="off"/>
              <w:jc w:val="left"/>
            </w:pPr>
            <w:r w:rsidR="70B9F1B1">
              <w:rPr/>
              <w:t>24.00</w:t>
            </w:r>
          </w:p>
        </w:tc>
        <w:tc>
          <w:tcPr>
            <w:tcW w:w="94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2D2695F" w14:textId="59760ED6">
            <w:pPr>
              <w:spacing w:before="0" w:beforeAutospacing="off" w:after="0" w:afterAutospacing="off"/>
              <w:jc w:val="left"/>
            </w:pPr>
            <w:r w:rsidR="70B9F1B1">
              <w:rPr/>
              <w:t>10</w:t>
            </w:r>
          </w:p>
        </w:tc>
        <w:tc>
          <w:tcPr>
            <w:tcW w:w="90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525A745" w14:textId="626513E1">
            <w:pPr>
              <w:spacing w:before="0" w:beforeAutospacing="off" w:after="0" w:afterAutospacing="off"/>
              <w:jc w:val="left"/>
            </w:pPr>
            <w:r w:rsidR="70B9F1B1">
              <w:rPr/>
              <w:t>52</w:t>
            </w:r>
          </w:p>
        </w:tc>
        <w:tc>
          <w:tcPr>
            <w:tcW w:w="108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68FF7FC" w14:textId="3CB91E69">
            <w:pPr>
              <w:spacing w:before="0" w:beforeAutospacing="off" w:after="0" w:afterAutospacing="off"/>
              <w:jc w:val="left"/>
            </w:pPr>
            <w:r w:rsidR="70B9F1B1">
              <w:rPr/>
              <w:t>Months 1–12</w:t>
            </w:r>
          </w:p>
        </w:tc>
        <w:tc>
          <w:tcPr>
            <w:tcW w:w="11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C9308B2" w14:textId="739E6CC2">
            <w:pPr>
              <w:spacing w:before="0" w:beforeAutospacing="off" w:after="0" w:afterAutospacing="off"/>
              <w:jc w:val="left"/>
            </w:pPr>
            <w:r w:rsidR="70B9F1B1">
              <w:rPr/>
              <w:t>12,480</w:t>
            </w:r>
          </w:p>
        </w:tc>
      </w:tr>
      <w:tr w:rsidR="70B9F1B1" w:rsidTr="70B9F1B1" w14:paraId="33C7F814">
        <w:trPr>
          <w:trHeight w:val="300"/>
        </w:trPr>
        <w:tc>
          <w:tcPr>
            <w:tcW w:w="20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6416953" w14:textId="0026933E">
            <w:pPr>
              <w:spacing w:before="0" w:beforeAutospacing="off" w:after="0" w:afterAutospacing="off"/>
              <w:jc w:val="left"/>
            </w:pPr>
            <w:r w:rsidR="70B9F1B1">
              <w:rPr/>
              <w:t>Digital Marketing Coordinator</w:t>
            </w:r>
          </w:p>
        </w:tc>
        <w:tc>
          <w:tcPr>
            <w:tcW w:w="17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831CB3C" w14:textId="4C230D90">
            <w:pPr>
              <w:spacing w:before="0" w:beforeAutospacing="off" w:after="0" w:afterAutospacing="off"/>
              <w:jc w:val="left"/>
            </w:pPr>
            <w:r w:rsidR="70B9F1B1">
              <w:rPr/>
              <w:t>Part-time</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1D83AFD" w14:textId="78798351">
            <w:pPr>
              <w:spacing w:before="0" w:beforeAutospacing="off" w:after="0" w:afterAutospacing="off"/>
              <w:jc w:val="left"/>
            </w:pPr>
            <w:r w:rsidR="70B9F1B1">
              <w:rPr/>
              <w:t>14.50</w:t>
            </w:r>
          </w:p>
        </w:tc>
        <w:tc>
          <w:tcPr>
            <w:tcW w:w="94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678C270" w14:textId="7D1F9888">
            <w:pPr>
              <w:spacing w:before="0" w:beforeAutospacing="off" w:after="0" w:afterAutospacing="off"/>
              <w:jc w:val="left"/>
            </w:pPr>
            <w:r w:rsidR="70B9F1B1">
              <w:rPr/>
              <w:t>15</w:t>
            </w:r>
          </w:p>
        </w:tc>
        <w:tc>
          <w:tcPr>
            <w:tcW w:w="90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54B2DC0" w14:textId="43963588">
            <w:pPr>
              <w:spacing w:before="0" w:beforeAutospacing="off" w:after="0" w:afterAutospacing="off"/>
              <w:jc w:val="left"/>
            </w:pPr>
            <w:r w:rsidR="70B9F1B1">
              <w:rPr/>
              <w:t>36</w:t>
            </w:r>
          </w:p>
        </w:tc>
        <w:tc>
          <w:tcPr>
            <w:tcW w:w="108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040E030" w14:textId="70EFFF84">
            <w:pPr>
              <w:spacing w:before="0" w:beforeAutospacing="off" w:after="0" w:afterAutospacing="off"/>
              <w:jc w:val="left"/>
            </w:pPr>
            <w:r w:rsidR="70B9F1B1">
              <w:rPr/>
              <w:t>Months 4–12</w:t>
            </w:r>
          </w:p>
        </w:tc>
        <w:tc>
          <w:tcPr>
            <w:tcW w:w="11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37C5ABE" w14:textId="3B92E0AB">
            <w:pPr>
              <w:spacing w:before="0" w:beforeAutospacing="off" w:after="0" w:afterAutospacing="off"/>
              <w:jc w:val="left"/>
            </w:pPr>
            <w:r w:rsidR="70B9F1B1">
              <w:rPr/>
              <w:t>7,830</w:t>
            </w:r>
          </w:p>
        </w:tc>
      </w:tr>
      <w:tr w:rsidR="70B9F1B1" w:rsidTr="70B9F1B1" w14:paraId="241087F4">
        <w:trPr>
          <w:trHeight w:val="300"/>
        </w:trPr>
        <w:tc>
          <w:tcPr>
            <w:tcW w:w="20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A38EBEE" w14:textId="1F94910A">
            <w:pPr>
              <w:spacing w:before="0" w:beforeAutospacing="off" w:after="0" w:afterAutospacing="off"/>
              <w:jc w:val="left"/>
            </w:pPr>
            <w:r w:rsidR="70B9F1B1">
              <w:rPr/>
              <w:t>Operations &amp; Fulfilment Lead</w:t>
            </w:r>
          </w:p>
        </w:tc>
        <w:tc>
          <w:tcPr>
            <w:tcW w:w="17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9ACCA79" w14:textId="08383D74">
            <w:pPr>
              <w:spacing w:before="0" w:beforeAutospacing="off" w:after="0" w:afterAutospacing="off"/>
              <w:jc w:val="left"/>
            </w:pPr>
            <w:r w:rsidR="70B9F1B1">
              <w:rPr/>
              <w:t>Part-time</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DF05898" w14:textId="45A4D118">
            <w:pPr>
              <w:spacing w:before="0" w:beforeAutospacing="off" w:after="0" w:afterAutospacing="off"/>
              <w:jc w:val="left"/>
            </w:pPr>
            <w:r w:rsidR="70B9F1B1">
              <w:rPr/>
              <w:t>14.50</w:t>
            </w:r>
          </w:p>
        </w:tc>
        <w:tc>
          <w:tcPr>
            <w:tcW w:w="94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405AA5F" w14:textId="644B1D44">
            <w:pPr>
              <w:spacing w:before="0" w:beforeAutospacing="off" w:after="0" w:afterAutospacing="off"/>
              <w:jc w:val="left"/>
            </w:pPr>
            <w:r w:rsidR="70B9F1B1">
              <w:rPr/>
              <w:t>15</w:t>
            </w:r>
          </w:p>
        </w:tc>
        <w:tc>
          <w:tcPr>
            <w:tcW w:w="90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F59D222" w14:textId="6BF7E82C">
            <w:pPr>
              <w:spacing w:before="0" w:beforeAutospacing="off" w:after="0" w:afterAutospacing="off"/>
              <w:jc w:val="left"/>
            </w:pPr>
            <w:r w:rsidR="70B9F1B1">
              <w:rPr/>
              <w:t>30</w:t>
            </w:r>
          </w:p>
        </w:tc>
        <w:tc>
          <w:tcPr>
            <w:tcW w:w="108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0E3F373" w14:textId="436BDE8B">
            <w:pPr>
              <w:spacing w:before="0" w:beforeAutospacing="off" w:after="0" w:afterAutospacing="off"/>
              <w:jc w:val="left"/>
            </w:pPr>
            <w:r w:rsidR="70B9F1B1">
              <w:rPr/>
              <w:t>Months 6–12</w:t>
            </w:r>
          </w:p>
        </w:tc>
        <w:tc>
          <w:tcPr>
            <w:tcW w:w="11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2669BCC" w14:textId="22BFD31C">
            <w:pPr>
              <w:spacing w:before="0" w:beforeAutospacing="off" w:after="0" w:afterAutospacing="off"/>
              <w:jc w:val="left"/>
            </w:pPr>
            <w:r w:rsidR="70B9F1B1">
              <w:rPr/>
              <w:t>6,525</w:t>
            </w:r>
          </w:p>
        </w:tc>
      </w:tr>
      <w:tr w:rsidR="70B9F1B1" w:rsidTr="70B9F1B1" w14:paraId="0754E2B0">
        <w:trPr>
          <w:trHeight w:val="300"/>
        </w:trPr>
        <w:tc>
          <w:tcPr>
            <w:tcW w:w="20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CABF3B5" w14:textId="0E7C0FA5">
            <w:pPr>
              <w:spacing w:before="0" w:beforeAutospacing="off" w:after="0" w:afterAutospacing="off"/>
              <w:jc w:val="left"/>
            </w:pPr>
            <w:r w:rsidRPr="70B9F1B1" w:rsidR="70B9F1B1">
              <w:rPr>
                <w:b w:val="1"/>
                <w:bCs w:val="1"/>
              </w:rPr>
              <w:t>Total Employment Costs</w:t>
            </w:r>
          </w:p>
        </w:tc>
        <w:tc>
          <w:tcPr>
            <w:tcW w:w="173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RDefault="70B9F1B1" w14:paraId="0FE00B16" w14:textId="3BCE3E65"/>
        </w:tc>
        <w:tc>
          <w:tcPr>
            <w:tcW w:w="117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RDefault="70B9F1B1" w14:paraId="784B42BA" w14:textId="629D3471"/>
        </w:tc>
        <w:tc>
          <w:tcPr>
            <w:tcW w:w="94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RDefault="70B9F1B1" w14:paraId="1EC93E08" w14:textId="10C510A0"/>
        </w:tc>
        <w:tc>
          <w:tcPr>
            <w:tcW w:w="90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RDefault="70B9F1B1" w14:paraId="1B9468E6" w14:textId="37EA2818"/>
        </w:tc>
        <w:tc>
          <w:tcPr>
            <w:tcW w:w="108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RDefault="70B9F1B1" w14:paraId="2147D5ED" w14:textId="4AD79832"/>
        </w:tc>
        <w:tc>
          <w:tcPr>
            <w:tcW w:w="11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B5908A7" w14:textId="616CB81E">
            <w:pPr>
              <w:spacing w:before="0" w:beforeAutospacing="off" w:after="0" w:afterAutospacing="off"/>
              <w:jc w:val="left"/>
            </w:pPr>
            <w:r w:rsidRPr="70B9F1B1" w:rsidR="70B9F1B1">
              <w:rPr>
                <w:b w:val="1"/>
                <w:bCs w:val="1"/>
              </w:rPr>
              <w:t>38,835</w:t>
            </w:r>
          </w:p>
        </w:tc>
      </w:tr>
    </w:tbl>
    <w:p w:rsidR="70B9F1B1" w:rsidP="70B9F1B1" w:rsidRDefault="70B9F1B1" w14:paraId="4F6AAFC4" w14:textId="0D688609">
      <w:pPr>
        <w:rPr>
          <w:rFonts w:ascii="Arial" w:hAnsi="Arial"/>
          <w:b w:val="0"/>
          <w:bCs w:val="0"/>
          <w:i w:val="0"/>
          <w:iCs w:val="0"/>
          <w:caps w:val="0"/>
          <w:smallCaps w:val="0"/>
          <w:noProof w:val="0"/>
          <w:lang w:val="en-GB"/>
        </w:rPr>
      </w:pPr>
    </w:p>
    <w:p w:rsidR="00F53214" w:rsidP="00F53214" w:rsidRDefault="00F53214" w14:paraId="379A2578" w14:textId="77777777">
      <w:pPr>
        <w:pStyle w:val="NoSpacing"/>
      </w:pPr>
    </w:p>
    <w:p w:rsidR="0046780A" w:rsidP="0046780A" w:rsidRDefault="0046780A" w14:paraId="2BA39C57" w14:textId="5A0E9AC8">
      <w:pPr>
        <w:pStyle w:val="Heading2"/>
      </w:pPr>
      <w:bookmarkStart w:name="_Toc120719605" w:id="14"/>
      <w:r w:rsidR="0046780A">
        <w:rPr/>
        <w:t>Organisational Chart</w:t>
      </w:r>
      <w:bookmarkEnd w:id="14"/>
    </w:p>
    <w:p w:rsidR="70B9F1B1" w:rsidP="70B9F1B1" w:rsidRDefault="70B9F1B1" w14:paraId="549C731E" w14:textId="3155A5D3">
      <w:pPr>
        <w:pStyle w:val="Normal"/>
      </w:pPr>
    </w:p>
    <w:p w:rsidR="369CA6B8" w:rsidP="1C5DEF94" w:rsidRDefault="369CA6B8" w14:paraId="1CE820FC" w14:textId="7386FED6">
      <w:pPr>
        <w:pStyle w:val="Normal"/>
      </w:pPr>
      <w:r w:rsidR="369CA6B8">
        <w:drawing>
          <wp:inline wp14:editId="14726EBC" wp14:anchorId="2B6D601C">
            <wp:extent cx="5724525" cy="2809875"/>
            <wp:effectExtent l="0" t="0" r="0" b="0"/>
            <wp:docPr id="5215492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1549260" name="Picture 521549260"/>
                    <pic:cNvPicPr/>
                  </pic:nvPicPr>
                  <pic:blipFill>
                    <a:blip xmlns:r="http://schemas.openxmlformats.org/officeDocument/2006/relationships" r:embed="rId1108163521">
                      <a:extLst>
                        <a:ext uri="{28A0092B-C50C-407E-A947-70E740481C1C}">
                          <a14:useLocalDpi xmlns:a14="http://schemas.microsoft.com/office/drawing/2010/main"/>
                        </a:ext>
                      </a:extLst>
                    </a:blip>
                    <a:stretch>
                      <a:fillRect/>
                    </a:stretch>
                  </pic:blipFill>
                  <pic:spPr>
                    <a:xfrm>
                      <a:off x="0" y="0"/>
                      <a:ext cx="5724525" cy="2809875"/>
                    </a:xfrm>
                    <a:prstGeom prst="rect">
                      <a:avLst/>
                    </a:prstGeom>
                  </pic:spPr>
                </pic:pic>
              </a:graphicData>
            </a:graphic>
          </wp:inline>
        </w:drawing>
      </w:r>
    </w:p>
    <w:p w:rsidR="00F53214" w:rsidP="00F53214" w:rsidRDefault="00F53214" w14:paraId="3EE80EDE" w14:textId="77777777"/>
    <w:p w:rsidR="00747FD5" w:rsidP="001C65B2" w:rsidRDefault="001C65B2" w14:paraId="5B281124" w14:textId="35764B24">
      <w:pPr>
        <w:pStyle w:val="Heading2"/>
      </w:pPr>
      <w:bookmarkStart w:name="_Toc120719606" w:id="15"/>
      <w:r w:rsidRPr="001C65B2">
        <w:t>Key Milestones</w:t>
      </w:r>
      <w:bookmarkEnd w:id="15"/>
    </w:p>
    <w:p w:rsidR="00747FD5" w:rsidP="00F53214" w:rsidRDefault="00747FD5" w14:paraId="7EDE2752" w14:textId="37A6676C">
      <w:r w:rsidR="1BA213C5">
        <w:drawing>
          <wp:inline wp14:editId="3AD72A65" wp14:anchorId="1F4E64A5">
            <wp:extent cx="5724525" cy="942975"/>
            <wp:effectExtent l="0" t="0" r="0" b="0"/>
            <wp:docPr id="9551274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5127497" name="Picture 955127497"/>
                    <pic:cNvPicPr/>
                  </pic:nvPicPr>
                  <pic:blipFill>
                    <a:blip xmlns:r="http://schemas.openxmlformats.org/officeDocument/2006/relationships" r:embed="rId4487100">
                      <a:extLst>
                        <a:ext uri="{28A0092B-C50C-407E-A947-70E740481C1C}">
                          <a14:useLocalDpi xmlns:a14="http://schemas.microsoft.com/office/drawing/2010/main"/>
                        </a:ext>
                      </a:extLst>
                    </a:blip>
                    <a:stretch>
                      <a:fillRect/>
                    </a:stretch>
                  </pic:blipFill>
                  <pic:spPr>
                    <a:xfrm>
                      <a:off x="0" y="0"/>
                      <a:ext cx="5724525" cy="942975"/>
                    </a:xfrm>
                    <a:prstGeom prst="rect">
                      <a:avLst/>
                    </a:prstGeom>
                  </pic:spPr>
                </pic:pic>
              </a:graphicData>
            </a:graphic>
          </wp:inline>
        </w:drawing>
      </w:r>
    </w:p>
    <w:p w:rsidR="00F53214" w:rsidP="00F53214" w:rsidRDefault="00F53214" w14:paraId="4D1CF3AD" w14:textId="77777777"/>
    <w:p w:rsidRPr="00747FD5" w:rsidR="00747FD5" w:rsidP="00070E9B" w:rsidRDefault="00747FD5" w14:paraId="45112C73" w14:textId="77E0D638">
      <w:pPr>
        <w:pStyle w:val="Heading1"/>
      </w:pPr>
      <w:bookmarkStart w:name="_Toc120719607" w:id="16"/>
      <w:r w:rsidR="01FA39BC">
        <w:rPr/>
        <w:t>Financial Plan</w:t>
      </w:r>
      <w:r w:rsidR="7F2128B4">
        <w:rPr/>
        <w:t xml:space="preserve"> (One Year)</w:t>
      </w:r>
      <w:bookmarkEnd w:id="16"/>
    </w:p>
    <w:p w:rsidR="00747FD5" w:rsidP="00F53214" w:rsidRDefault="00747FD5" w14:paraId="6B5932A3" w14:textId="143095AB">
      <w:r w:rsidR="7FE103D2">
        <w:drawing>
          <wp:inline wp14:editId="431AE0EB" wp14:anchorId="3ED198AD">
            <wp:extent cx="5724525" cy="638175"/>
            <wp:effectExtent l="0" t="0" r="0" b="0"/>
            <wp:docPr id="292531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2531503" name="Picture 292531503"/>
                    <pic:cNvPicPr/>
                  </pic:nvPicPr>
                  <pic:blipFill>
                    <a:blip xmlns:r="http://schemas.openxmlformats.org/officeDocument/2006/relationships" r:embed="rId1885627932">
                      <a:extLst>
                        <a:ext uri="{28A0092B-C50C-407E-A947-70E740481C1C}">
                          <a14:useLocalDpi xmlns:a14="http://schemas.microsoft.com/office/drawing/2010/main"/>
                        </a:ext>
                      </a:extLst>
                    </a:blip>
                    <a:stretch>
                      <a:fillRect/>
                    </a:stretch>
                  </pic:blipFill>
                  <pic:spPr>
                    <a:xfrm>
                      <a:off x="0" y="0"/>
                      <a:ext cx="5724525" cy="638175"/>
                    </a:xfrm>
                    <a:prstGeom prst="rect">
                      <a:avLst/>
                    </a:prstGeom>
                  </pic:spPr>
                </pic:pic>
              </a:graphicData>
            </a:graphic>
          </wp:inline>
        </w:drawing>
      </w:r>
    </w:p>
    <w:p w:rsidR="00F53214" w:rsidP="00F53214" w:rsidRDefault="00F53214" w14:paraId="0919A18C" w14:textId="000DFFF3"/>
    <w:p w:rsidR="00F53214" w:rsidP="00F53214" w:rsidRDefault="00F53214" w14:paraId="3420B344" w14:textId="77777777"/>
    <w:p w:rsidRPr="00502B0C" w:rsidR="00502B0C" w:rsidP="00502B0C" w:rsidRDefault="00502B0C" w14:paraId="4695040F" w14:textId="77777777">
      <w:pPr>
        <w:pStyle w:val="Heading2"/>
      </w:pPr>
      <w:bookmarkStart w:name="_Toc120719608" w:id="17"/>
      <w:r w:rsidR="00502B0C">
        <w:rPr/>
        <w:t>Sources of Finance</w:t>
      </w:r>
      <w:bookmarkEnd w:id="17"/>
      <w:r w:rsidR="00502B0C">
        <w:rPr/>
        <w:t xml:space="preserve"> </w:t>
      </w:r>
    </w:p>
    <w:p w:rsidR="00F53214" w:rsidP="70B9F1B1" w:rsidRDefault="00F53214" w14:paraId="28108D0C" w14:textId="2E447F10">
      <w:pPr>
        <w:pStyle w:val="Normal"/>
        <w:rPr>
          <w:rFonts w:ascii="Arial" w:hAnsi="Arial"/>
          <w:b w:val="0"/>
          <w:bCs w:val="0"/>
          <w:i w:val="0"/>
          <w:iCs w:val="0"/>
          <w:caps w:val="0"/>
          <w:smallCaps w:val="0"/>
          <w:noProof w:val="0"/>
          <w:color w:val="auto"/>
          <w:lang w:val="en-GB" w:eastAsia="zh-CN" w:bidi="ar-SA"/>
        </w:rPr>
      </w:pPr>
      <w:r w:rsidRPr="70B9F1B1" w:rsidR="4E725356">
        <w:rPr>
          <w:rFonts w:ascii="Arial" w:hAnsi="Arial"/>
          <w:b w:val="0"/>
          <w:bCs w:val="0"/>
          <w:i w:val="0"/>
          <w:iCs w:val="0"/>
          <w:caps w:val="0"/>
          <w:smallCaps w:val="0"/>
          <w:noProof w:val="0"/>
          <w:color w:val="auto"/>
          <w:lang w:val="en-GB" w:eastAsia="zh-CN" w:bidi="ar-SA"/>
        </w:rPr>
        <w:t xml:space="preserve">PUSH Mongo Streetwear requires </w:t>
      </w:r>
      <w:r w:rsidRPr="70B9F1B1" w:rsidR="4E725356">
        <w:rPr>
          <w:rFonts w:ascii="Arial" w:hAnsi="Arial"/>
          <w:b w:val="0"/>
          <w:bCs w:val="0"/>
          <w:i w:val="0"/>
          <w:iCs w:val="0"/>
          <w:caps w:val="0"/>
          <w:smallCaps w:val="0"/>
          <w:noProof w:val="0"/>
          <w:color w:val="auto"/>
          <w:lang w:val="en-GB" w:eastAsia="zh-CN" w:bidi="ar-SA"/>
        </w:rPr>
        <w:t>£25,000</w:t>
      </w:r>
      <w:r w:rsidRPr="70B9F1B1" w:rsidR="4E725356">
        <w:rPr>
          <w:rFonts w:ascii="Arial" w:hAnsi="Arial"/>
          <w:b w:val="0"/>
          <w:bCs w:val="0"/>
          <w:i w:val="0"/>
          <w:iCs w:val="0"/>
          <w:caps w:val="0"/>
          <w:smallCaps w:val="0"/>
          <w:noProof w:val="0"/>
          <w:color w:val="auto"/>
          <w:lang w:val="en-GB" w:eastAsia="zh-CN" w:bidi="ar-SA"/>
        </w:rPr>
        <w:t xml:space="preserve"> in start-up capital to cover sampling, initial inventory, technology setup, marketing, and the first six months of operating costs</w:t>
      </w:r>
      <w:r w:rsidRPr="70B9F1B1" w:rsidR="7E74E19B">
        <w:rPr>
          <w:rFonts w:ascii="Arial" w:hAnsi="Arial"/>
          <w:b w:val="0"/>
          <w:bCs w:val="0"/>
          <w:i w:val="0"/>
          <w:iCs w:val="0"/>
          <w:caps w:val="0"/>
          <w:smallCaps w:val="0"/>
          <w:noProof w:val="0"/>
          <w:color w:val="auto"/>
          <w:lang w:val="en-GB" w:eastAsia="zh-CN" w:bidi="ar-SA"/>
        </w:rPr>
        <w:t xml:space="preserve"> The total start-up requirement is </w:t>
      </w:r>
      <w:r w:rsidRPr="70B9F1B1" w:rsidR="7E74E19B">
        <w:rPr>
          <w:rFonts w:ascii="Arial" w:hAnsi="Arial"/>
          <w:b w:val="0"/>
          <w:bCs w:val="0"/>
          <w:i w:val="0"/>
          <w:iCs w:val="0"/>
          <w:caps w:val="0"/>
          <w:smallCaps w:val="0"/>
          <w:noProof w:val="0"/>
          <w:color w:val="auto"/>
          <w:lang w:val="en-GB" w:eastAsia="zh-CN" w:bidi="ar-SA"/>
        </w:rPr>
        <w:t>£25,000</w:t>
      </w:r>
      <w:r w:rsidRPr="70B9F1B1" w:rsidR="7E74E19B">
        <w:rPr>
          <w:rFonts w:ascii="Arial" w:hAnsi="Arial"/>
          <w:b w:val="0"/>
          <w:bCs w:val="0"/>
          <w:i w:val="0"/>
          <w:iCs w:val="0"/>
          <w:caps w:val="0"/>
          <w:smallCaps w:val="0"/>
          <w:noProof w:val="0"/>
          <w:color w:val="auto"/>
          <w:lang w:val="en-GB" w:eastAsia="zh-CN" w:bidi="ar-SA"/>
        </w:rPr>
        <w:t>, raised without bank debt so the founder retains full control and the brand stays true to its anti-exploitation ethos</w:t>
      </w:r>
      <w:r w:rsidRPr="70B9F1B1" w:rsidR="7E74E19B">
        <w:rPr>
          <w:rFonts w:ascii="Arial" w:hAnsi="Arial"/>
          <w:b w:val="0"/>
          <w:bCs w:val="0"/>
          <w:i w:val="0"/>
          <w:iCs w:val="0"/>
          <w:caps w:val="0"/>
          <w:smallCaps w:val="0"/>
          <w:noProof w:val="0"/>
          <w:color w:val="auto"/>
          <w:lang w:val="en-GB" w:eastAsia="zh-CN" w:bidi="ar-SA"/>
        </w:rPr>
        <w:t>.</w:t>
      </w:r>
    </w:p>
    <w:p w:rsidR="00F53214" w:rsidP="70B9F1B1" w:rsidRDefault="00F53214" w14:paraId="24F00CCC" w14:textId="68510BBD">
      <w:pPr>
        <w:pStyle w:val="Normal"/>
        <w:rPr>
          <w:rFonts w:ascii="Segoe UI" w:hAnsi="Segoe UI" w:eastAsia="Segoe UI" w:cs="Segoe UI"/>
          <w:b w:val="0"/>
          <w:bCs w:val="0"/>
          <w:i w:val="0"/>
          <w:iCs w:val="0"/>
          <w:caps w:val="0"/>
          <w:smallCaps w:val="0"/>
          <w:noProof w:val="0"/>
          <w:sz w:val="24"/>
          <w:szCs w:val="24"/>
          <w:lang w:val="en-GB"/>
        </w:rPr>
      </w:pPr>
    </w:p>
    <w:p w:rsidR="00F53214" w:rsidP="70B9F1B1" w:rsidRDefault="00F53214" w14:paraId="24620C51" w14:textId="77361E96">
      <w:pPr>
        <w:pStyle w:val="Normal"/>
        <w:rPr>
          <w:rFonts w:ascii="Segoe UI" w:hAnsi="Segoe UI" w:eastAsia="Segoe UI" w:cs="Segoe UI"/>
          <w:b w:val="0"/>
          <w:bCs w:val="0"/>
          <w:i w:val="0"/>
          <w:iCs w:val="0"/>
          <w:caps w:val="0"/>
          <w:smallCaps w:val="0"/>
          <w:noProof w:val="0"/>
          <w:sz w:val="24"/>
          <w:szCs w:val="24"/>
          <w:lang w:val="en-GB"/>
        </w:rPr>
      </w:pPr>
    </w:p>
    <w:p w:rsidR="00F53214" w:rsidP="70B9F1B1" w:rsidRDefault="00F53214" w14:paraId="7277B030" w14:textId="0EDDC525">
      <w:pPr>
        <w:pStyle w:val="Normal"/>
        <w:rPr>
          <w:rFonts w:ascii="Segoe UI" w:hAnsi="Segoe UI" w:eastAsia="Segoe UI" w:cs="Segoe UI"/>
          <w:b w:val="0"/>
          <w:bCs w:val="0"/>
          <w:i w:val="0"/>
          <w:iCs w:val="0"/>
          <w:caps w:val="0"/>
          <w:smallCaps w:val="0"/>
          <w:noProof w:val="0"/>
          <w:sz w:val="24"/>
          <w:szCs w:val="24"/>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3697"/>
        <w:gridCol w:w="1096"/>
        <w:gridCol w:w="1014"/>
        <w:gridCol w:w="3208"/>
      </w:tblGrid>
      <w:tr w:rsidR="70B9F1B1" w:rsidTr="70B9F1B1" w14:paraId="3F4F81BB">
        <w:trPr>
          <w:trHeight w:val="300"/>
        </w:trPr>
        <w:tc>
          <w:tcPr>
            <w:tcW w:w="369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EA9857D" w14:textId="08782028">
            <w:pPr>
              <w:spacing w:before="0" w:beforeAutospacing="off" w:after="0" w:afterAutospacing="off"/>
              <w:jc w:val="center"/>
            </w:pPr>
            <w:r w:rsidRPr="70B9F1B1" w:rsidR="70B9F1B1">
              <w:rPr>
                <w:b w:val="1"/>
                <w:bCs w:val="1"/>
              </w:rPr>
              <w:t>Source</w:t>
            </w:r>
          </w:p>
        </w:tc>
        <w:tc>
          <w:tcPr>
            <w:tcW w:w="10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5488050" w14:textId="483A53D1">
            <w:pPr>
              <w:spacing w:before="0" w:beforeAutospacing="off" w:after="0" w:afterAutospacing="off"/>
              <w:jc w:val="center"/>
            </w:pPr>
            <w:r w:rsidRPr="70B9F1B1" w:rsidR="70B9F1B1">
              <w:rPr>
                <w:b w:val="1"/>
                <w:bCs w:val="1"/>
              </w:rPr>
              <w:t>Amount (£)</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81FD97D" w14:textId="750866D9">
            <w:pPr>
              <w:spacing w:before="0" w:beforeAutospacing="off" w:after="0" w:afterAutospacing="off"/>
              <w:jc w:val="center"/>
            </w:pPr>
            <w:r w:rsidRPr="70B9F1B1" w:rsidR="70B9F1B1">
              <w:rPr>
                <w:b w:val="1"/>
                <w:bCs w:val="1"/>
              </w:rPr>
              <w:t>% of Total</w:t>
            </w:r>
          </w:p>
        </w:tc>
        <w:tc>
          <w:tcPr>
            <w:tcW w:w="3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5204F28" w14:textId="4B0445A8">
            <w:pPr>
              <w:spacing w:before="0" w:beforeAutospacing="off" w:after="0" w:afterAutospacing="off"/>
              <w:jc w:val="center"/>
            </w:pPr>
            <w:r w:rsidRPr="70B9F1B1" w:rsidR="70B9F1B1">
              <w:rPr>
                <w:b w:val="1"/>
                <w:bCs w:val="1"/>
              </w:rPr>
              <w:t>Nature</w:t>
            </w:r>
          </w:p>
        </w:tc>
      </w:tr>
      <w:tr w:rsidR="70B9F1B1" w:rsidTr="70B9F1B1" w14:paraId="0167A498">
        <w:trPr>
          <w:trHeight w:val="300"/>
        </w:trPr>
        <w:tc>
          <w:tcPr>
            <w:tcW w:w="369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1EB9277" w14:textId="58A142E5">
            <w:pPr>
              <w:spacing w:before="0" w:beforeAutospacing="off" w:after="0" w:afterAutospacing="off"/>
              <w:jc w:val="left"/>
            </w:pPr>
            <w:r w:rsidR="70B9F1B1">
              <w:rPr/>
              <w:t>Founder personal savings</w:t>
            </w:r>
          </w:p>
        </w:tc>
        <w:tc>
          <w:tcPr>
            <w:tcW w:w="10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B73EF21" w14:textId="54CEB3E2">
            <w:pPr>
              <w:spacing w:before="0" w:beforeAutospacing="off" w:after="0" w:afterAutospacing="off"/>
              <w:jc w:val="left"/>
            </w:pPr>
            <w:r w:rsidR="70B9F1B1">
              <w:rPr/>
              <w:t>10,000</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BD7D5D7" w14:textId="2020FE18">
            <w:pPr>
              <w:spacing w:before="0" w:beforeAutospacing="off" w:after="0" w:afterAutospacing="off"/>
              <w:jc w:val="left"/>
            </w:pPr>
            <w:r w:rsidR="70B9F1B1">
              <w:rPr/>
              <w:t>40%</w:t>
            </w:r>
          </w:p>
        </w:tc>
        <w:tc>
          <w:tcPr>
            <w:tcW w:w="3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BB2ACC1" w14:textId="6DADBB0D">
            <w:pPr>
              <w:spacing w:before="0" w:beforeAutospacing="off" w:after="0" w:afterAutospacing="off"/>
              <w:jc w:val="left"/>
            </w:pPr>
            <w:r w:rsidR="70B9F1B1">
              <w:rPr/>
              <w:t>Equity — no repayment</w:t>
            </w:r>
          </w:p>
        </w:tc>
      </w:tr>
      <w:tr w:rsidR="70B9F1B1" w:rsidTr="70B9F1B1" w14:paraId="74361D93">
        <w:trPr>
          <w:trHeight w:val="300"/>
        </w:trPr>
        <w:tc>
          <w:tcPr>
            <w:tcW w:w="369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EF19FAB" w14:textId="444DA4F6">
            <w:pPr>
              <w:spacing w:before="0" w:beforeAutospacing="off" w:after="0" w:afterAutospacing="off"/>
              <w:jc w:val="left"/>
            </w:pPr>
            <w:r w:rsidR="70B9F1B1">
              <w:rPr/>
              <w:t>Gifts from family and friends</w:t>
            </w:r>
          </w:p>
        </w:tc>
        <w:tc>
          <w:tcPr>
            <w:tcW w:w="10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052323D" w14:textId="307257CC">
            <w:pPr>
              <w:spacing w:before="0" w:beforeAutospacing="off" w:after="0" w:afterAutospacing="off"/>
              <w:jc w:val="left"/>
            </w:pPr>
            <w:r w:rsidR="70B9F1B1">
              <w:rPr/>
              <w:t>8,000</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BF77514" w14:textId="2E52C76B">
            <w:pPr>
              <w:spacing w:before="0" w:beforeAutospacing="off" w:after="0" w:afterAutospacing="off"/>
              <w:jc w:val="left"/>
            </w:pPr>
            <w:r w:rsidR="70B9F1B1">
              <w:rPr/>
              <w:t>32%</w:t>
            </w:r>
          </w:p>
        </w:tc>
        <w:tc>
          <w:tcPr>
            <w:tcW w:w="3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1AA2C25" w14:textId="4B8799C9">
            <w:pPr>
              <w:spacing w:before="0" w:beforeAutospacing="off" w:after="0" w:afterAutospacing="off"/>
              <w:jc w:val="left"/>
            </w:pPr>
            <w:r w:rsidR="70B9F1B1">
              <w:rPr/>
              <w:t>Non-repayable gifts</w:t>
            </w:r>
          </w:p>
        </w:tc>
      </w:tr>
      <w:tr w:rsidR="70B9F1B1" w:rsidTr="70B9F1B1" w14:paraId="3213BA81">
        <w:trPr>
          <w:trHeight w:val="300"/>
        </w:trPr>
        <w:tc>
          <w:tcPr>
            <w:tcW w:w="369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7C79F46" w14:textId="66CDE201">
            <w:pPr>
              <w:spacing w:before="0" w:beforeAutospacing="off" w:after="0" w:afterAutospacing="off"/>
              <w:jc w:val="left"/>
            </w:pPr>
            <w:r w:rsidR="70B9F1B1">
              <w:rPr/>
              <w:t>Community support (skaters, local networks)</w:t>
            </w:r>
          </w:p>
        </w:tc>
        <w:tc>
          <w:tcPr>
            <w:tcW w:w="10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846F508" w14:textId="174E4001">
            <w:pPr>
              <w:spacing w:before="0" w:beforeAutospacing="off" w:after="0" w:afterAutospacing="off"/>
              <w:jc w:val="left"/>
            </w:pPr>
            <w:r w:rsidR="70B9F1B1">
              <w:rPr/>
              <w:t>4,000</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5B412FE" w14:textId="6D92C7E0">
            <w:pPr>
              <w:spacing w:before="0" w:beforeAutospacing="off" w:after="0" w:afterAutospacing="off"/>
              <w:jc w:val="left"/>
            </w:pPr>
            <w:r w:rsidR="70B9F1B1">
              <w:rPr/>
              <w:t>16%</w:t>
            </w:r>
          </w:p>
        </w:tc>
        <w:tc>
          <w:tcPr>
            <w:tcW w:w="3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DE04550" w14:textId="3508F954">
            <w:pPr>
              <w:spacing w:before="0" w:beforeAutospacing="off" w:after="0" w:afterAutospacing="off"/>
              <w:jc w:val="left"/>
            </w:pPr>
            <w:r w:rsidR="70B9F1B1">
              <w:rPr/>
              <w:t>Pre-orders, event sales, local donations</w:t>
            </w:r>
          </w:p>
        </w:tc>
      </w:tr>
      <w:tr w:rsidR="70B9F1B1" w:rsidTr="70B9F1B1" w14:paraId="520AA5A7">
        <w:trPr>
          <w:trHeight w:val="300"/>
        </w:trPr>
        <w:tc>
          <w:tcPr>
            <w:tcW w:w="369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0B71EA8" w14:textId="3CED65AC">
            <w:pPr>
              <w:spacing w:before="0" w:beforeAutospacing="off" w:after="0" w:afterAutospacing="off"/>
              <w:jc w:val="left"/>
            </w:pPr>
            <w:r w:rsidR="70B9F1B1">
              <w:rPr/>
              <w:t>Internet crowdfunding</w:t>
            </w:r>
          </w:p>
        </w:tc>
        <w:tc>
          <w:tcPr>
            <w:tcW w:w="10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6019F3D" w14:textId="4D491888">
            <w:pPr>
              <w:spacing w:before="0" w:beforeAutospacing="off" w:after="0" w:afterAutospacing="off"/>
              <w:jc w:val="left"/>
            </w:pPr>
            <w:r w:rsidR="70B9F1B1">
              <w:rPr/>
              <w:t>3,000</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C93B7B8" w14:textId="675B96A5">
            <w:pPr>
              <w:spacing w:before="0" w:beforeAutospacing="off" w:after="0" w:afterAutospacing="off"/>
              <w:jc w:val="left"/>
            </w:pPr>
            <w:r w:rsidR="70B9F1B1">
              <w:rPr/>
              <w:t>12%</w:t>
            </w:r>
          </w:p>
        </w:tc>
        <w:tc>
          <w:tcPr>
            <w:tcW w:w="3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DB00EB0" w14:textId="6923372B">
            <w:pPr>
              <w:spacing w:before="0" w:beforeAutospacing="off" w:after="0" w:afterAutospacing="off"/>
              <w:jc w:val="left"/>
            </w:pPr>
            <w:r w:rsidR="70B9F1B1">
              <w:rPr/>
              <w:t>Reward-based backers</w:t>
            </w:r>
          </w:p>
        </w:tc>
      </w:tr>
      <w:tr w:rsidR="70B9F1B1" w:rsidTr="70B9F1B1" w14:paraId="0201B9C4">
        <w:trPr>
          <w:trHeight w:val="300"/>
        </w:trPr>
        <w:tc>
          <w:tcPr>
            <w:tcW w:w="369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56B8C8B" w14:textId="2DB6323D">
            <w:pPr>
              <w:spacing w:before="0" w:beforeAutospacing="off" w:after="0" w:afterAutospacing="off"/>
              <w:jc w:val="left"/>
            </w:pPr>
            <w:r w:rsidRPr="70B9F1B1" w:rsidR="70B9F1B1">
              <w:rPr>
                <w:b w:val="1"/>
                <w:bCs w:val="1"/>
              </w:rPr>
              <w:t>Total</w:t>
            </w:r>
          </w:p>
        </w:tc>
        <w:tc>
          <w:tcPr>
            <w:tcW w:w="10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086ACE6" w14:textId="73EFA56D">
            <w:pPr>
              <w:spacing w:before="0" w:beforeAutospacing="off" w:after="0" w:afterAutospacing="off"/>
              <w:jc w:val="left"/>
            </w:pPr>
            <w:r w:rsidRPr="70B9F1B1" w:rsidR="70B9F1B1">
              <w:rPr>
                <w:b w:val="1"/>
                <w:bCs w:val="1"/>
              </w:rPr>
              <w:t>25,000</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BECCA2C" w14:textId="21ED2142">
            <w:pPr>
              <w:spacing w:before="0" w:beforeAutospacing="off" w:after="0" w:afterAutospacing="off"/>
              <w:jc w:val="left"/>
            </w:pPr>
            <w:r w:rsidRPr="70B9F1B1" w:rsidR="70B9F1B1">
              <w:rPr>
                <w:b w:val="1"/>
                <w:bCs w:val="1"/>
              </w:rPr>
              <w:t>100%</w:t>
            </w:r>
          </w:p>
        </w:tc>
        <w:tc>
          <w:tcPr>
            <w:tcW w:w="3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RDefault="70B9F1B1" w14:paraId="139F3065" w14:textId="430F10EE"/>
        </w:tc>
      </w:tr>
    </w:tbl>
    <w:p w:rsidR="00F53214" w:rsidP="70B9F1B1" w:rsidRDefault="00F53214" w14:paraId="41265F41" w14:textId="58F2D797">
      <w:pPr>
        <w:pStyle w:val="Normal"/>
        <w:rPr>
          <w:rFonts w:ascii="Segoe UI" w:hAnsi="Segoe UI" w:eastAsia="Segoe UI" w:cs="Segoe UI"/>
          <w:b w:val="0"/>
          <w:bCs w:val="0"/>
          <w:i w:val="0"/>
          <w:iCs w:val="0"/>
          <w:caps w:val="0"/>
          <w:smallCaps w:val="0"/>
          <w:noProof w:val="0"/>
          <w:sz w:val="24"/>
          <w:szCs w:val="24"/>
          <w:lang w:val="en-GB"/>
        </w:rPr>
      </w:pPr>
    </w:p>
    <w:p w:rsidR="00F53214" w:rsidP="70B9F1B1" w:rsidRDefault="00F53214" w14:paraId="3D391AA2" w14:textId="6C8EBF82">
      <w:pPr>
        <w:pStyle w:val="Normal"/>
        <w:rPr>
          <w:rFonts w:ascii="Segoe UI" w:hAnsi="Segoe UI" w:eastAsia="Segoe UI" w:cs="Segoe UI"/>
          <w:b w:val="0"/>
          <w:bCs w:val="0"/>
          <w:i w:val="0"/>
          <w:iCs w:val="0"/>
          <w:caps w:val="0"/>
          <w:smallCaps w:val="0"/>
          <w:noProof w:val="0"/>
          <w:sz w:val="24"/>
          <w:szCs w:val="24"/>
          <w:lang w:val="en-GB"/>
        </w:rPr>
      </w:pPr>
    </w:p>
    <w:p w:rsidR="00F53214" w:rsidP="00F53214" w:rsidRDefault="00F53214" w14:paraId="7B32BE10" w14:textId="6A65F679"/>
    <w:p w:rsidR="341B247E" w:rsidP="70B9F1B1" w:rsidRDefault="341B247E" w14:paraId="3DFC4C05" w14:textId="3BD9FDC7">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341B247E">
        <w:rPr>
          <w:rFonts w:ascii="Arial" w:hAnsi="Arial"/>
          <w:b w:val="0"/>
          <w:bCs w:val="0"/>
          <w:i w:val="0"/>
          <w:iCs w:val="0"/>
          <w:caps w:val="0"/>
          <w:smallCaps w:val="0"/>
          <w:noProof w:val="0"/>
          <w:color w:val="auto"/>
          <w:lang w:val="en-GB" w:eastAsia="zh-CN" w:bidi="ar-SA"/>
        </w:rPr>
        <w:t>The founder's personal contribution demonstrates skin in the game to future lenders and investors. These savings have been accumulated through part-time work and the previous eBay resale operation. As equity, this capital requires no repayment and incurs no dilution.</w:t>
      </w:r>
    </w:p>
    <w:p w:rsidR="1D560798" w:rsidP="70B9F1B1" w:rsidRDefault="1D560798" w14:paraId="2C3518EB" w14:textId="540869A1">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1D560798">
        <w:rPr>
          <w:rFonts w:ascii="Arial" w:hAnsi="Arial"/>
          <w:b w:val="0"/>
          <w:bCs w:val="0"/>
          <w:i w:val="0"/>
          <w:iCs w:val="0"/>
          <w:caps w:val="0"/>
          <w:smallCaps w:val="0"/>
          <w:noProof w:val="0"/>
          <w:color w:val="auto"/>
          <w:lang w:val="en-GB" w:eastAsia="zh-CN" w:bidi="ar-SA"/>
        </w:rPr>
        <w:t>This model means PUSH launches with zero debt, zero monthly repayment pressure, and a funding base that reflects the community the brand exists to serve.</w:t>
      </w:r>
    </w:p>
    <w:p w:rsidRPr="00502B0C" w:rsidR="00502B0C" w:rsidP="00502B0C" w:rsidRDefault="00502B0C" w14:paraId="18779EF9" w14:textId="292840A2">
      <w:pPr>
        <w:pStyle w:val="Heading2"/>
      </w:pPr>
      <w:bookmarkStart w:name="_Toc120719609" w:id="18"/>
      <w:r w:rsidR="00502B0C">
        <w:rPr/>
        <w:t xml:space="preserve">Cash Flow </w:t>
      </w:r>
      <w:r w:rsidR="00502B0C">
        <w:rPr/>
        <w:t>Forecast</w:t>
      </w:r>
      <w:bookmarkEnd w:id="18"/>
      <w:r w:rsidR="00502B0C">
        <w:rPr/>
        <w:t xml:space="preserve"> </w:t>
      </w:r>
      <w:r w:rsidR="00502B0C">
        <w:rPr/>
        <w:t xml:space="preserve"> </w:t>
      </w:r>
    </w:p>
    <w:p w:rsidR="00F53214" w:rsidP="70B9F1B1" w:rsidRDefault="00F53214" w14:paraId="7BC63BB1" w14:textId="1B379184">
      <w:pPr>
        <w:pStyle w:val="Normal"/>
      </w:pPr>
    </w:p>
    <w:p w:rsidR="00F53214" w:rsidP="70B9F1B1" w:rsidRDefault="00F53214" w14:paraId="064C41CA" w14:textId="3E3074A1">
      <w:pPr>
        <w:pStyle w:val="ListParagraph"/>
        <w:numPr>
          <w:ilvl w:val="0"/>
          <w:numId w:val="10121992"/>
        </w:numPr>
        <w:rPr>
          <w:rFonts w:ascii="Arial" w:hAnsi="Arial"/>
          <w:b w:val="0"/>
          <w:bCs w:val="0"/>
          <w:i w:val="0"/>
          <w:iCs w:val="0"/>
          <w:caps w:val="0"/>
          <w:smallCaps w:val="0"/>
          <w:noProof w:val="0"/>
          <w:color w:val="auto"/>
          <w:lang w:val="en-GB" w:eastAsia="zh-CN" w:bidi="ar-SA"/>
        </w:rPr>
      </w:pPr>
      <w:r w:rsidRPr="70B9F1B1" w:rsidR="1260D165">
        <w:rPr>
          <w:rFonts w:ascii="Arial" w:hAnsi="Arial"/>
          <w:b w:val="0"/>
          <w:bCs w:val="0"/>
          <w:i w:val="0"/>
          <w:iCs w:val="0"/>
          <w:caps w:val="0"/>
          <w:smallCaps w:val="0"/>
          <w:noProof w:val="0"/>
          <w:color w:val="auto"/>
          <w:lang w:val="en-GB" w:eastAsia="zh-CN" w:bidi="ar-SA"/>
        </w:rPr>
        <w:t>Opening balance:</w:t>
      </w:r>
      <w:r w:rsidRPr="70B9F1B1" w:rsidR="1260D165">
        <w:rPr>
          <w:rFonts w:ascii="Arial" w:hAnsi="Arial"/>
          <w:b w:val="0"/>
          <w:bCs w:val="0"/>
          <w:i w:val="0"/>
          <w:iCs w:val="0"/>
          <w:caps w:val="0"/>
          <w:smallCaps w:val="0"/>
          <w:noProof w:val="0"/>
          <w:color w:val="auto"/>
          <w:lang w:val="en-GB" w:eastAsia="zh-CN" w:bidi="ar-SA"/>
        </w:rPr>
        <w:t xml:space="preserve"> £25,000 (founder savings + family gifts + community support + crowdfunding</w:t>
      </w:r>
    </w:p>
    <w:p w:rsidR="00F53214" w:rsidP="70B9F1B1" w:rsidRDefault="00F53214" w14:paraId="1941D4FE" w14:textId="7E73FE2C">
      <w:pPr>
        <w:pStyle w:val="Normal"/>
        <w:numPr>
          <w:ilvl w:val="0"/>
          <w:numId w:val="10121992"/>
        </w:numPr>
        <w:rPr>
          <w:rFonts w:ascii="Arial" w:hAnsi="Arial"/>
          <w:b w:val="0"/>
          <w:bCs w:val="0"/>
          <w:i w:val="0"/>
          <w:iCs w:val="0"/>
          <w:caps w:val="0"/>
          <w:smallCaps w:val="0"/>
          <w:noProof w:val="0"/>
          <w:color w:val="auto"/>
          <w:lang w:val="en-GB" w:eastAsia="zh-CN" w:bidi="ar-SA"/>
        </w:rPr>
      </w:pPr>
      <w:r w:rsidRPr="70B9F1B1" w:rsidR="1260D165">
        <w:rPr>
          <w:rFonts w:ascii="Arial" w:hAnsi="Arial"/>
          <w:b w:val="0"/>
          <w:bCs w:val="0"/>
          <w:i w:val="0"/>
          <w:iCs w:val="0"/>
          <w:caps w:val="0"/>
          <w:smallCaps w:val="0"/>
          <w:noProof w:val="0"/>
          <w:color w:val="auto"/>
          <w:lang w:val="en-GB" w:eastAsia="zh-CN" w:bidi="ar-SA"/>
        </w:rPr>
        <w:t>Pre-trading inflows (Months 2–6):</w:t>
      </w:r>
      <w:r w:rsidRPr="70B9F1B1" w:rsidR="1260D165">
        <w:rPr>
          <w:rFonts w:ascii="Arial" w:hAnsi="Arial"/>
          <w:b w:val="0"/>
          <w:bCs w:val="0"/>
          <w:i w:val="0"/>
          <w:iCs w:val="0"/>
          <w:caps w:val="0"/>
          <w:smallCaps w:val="0"/>
          <w:noProof w:val="0"/>
          <w:color w:val="auto"/>
          <w:lang w:val="en-GB" w:eastAsia="zh-CN" w:bidi="ar-SA"/>
        </w:rPr>
        <w:t xml:space="preserve"> £5,000 from crowdfunding and community pre-orders</w:t>
      </w:r>
    </w:p>
    <w:p w:rsidR="00F53214" w:rsidP="70B9F1B1" w:rsidRDefault="00F53214" w14:paraId="35FC0BF9" w14:textId="5C0A7F6C">
      <w:pPr>
        <w:pStyle w:val="Normal"/>
        <w:numPr>
          <w:ilvl w:val="0"/>
          <w:numId w:val="10121992"/>
        </w:numPr>
        <w:rPr>
          <w:rFonts w:ascii="Arial" w:hAnsi="Arial"/>
          <w:b w:val="0"/>
          <w:bCs w:val="0"/>
          <w:i w:val="0"/>
          <w:iCs w:val="0"/>
          <w:caps w:val="0"/>
          <w:smallCaps w:val="0"/>
          <w:noProof w:val="0"/>
          <w:color w:val="auto"/>
          <w:lang w:val="en-GB" w:eastAsia="zh-CN" w:bidi="ar-SA"/>
        </w:rPr>
      </w:pPr>
      <w:r w:rsidRPr="70B9F1B1" w:rsidR="1260D165">
        <w:rPr>
          <w:rFonts w:ascii="Arial" w:hAnsi="Arial"/>
          <w:b w:val="0"/>
          <w:bCs w:val="0"/>
          <w:i w:val="0"/>
          <w:iCs w:val="0"/>
          <w:caps w:val="0"/>
          <w:smallCaps w:val="0"/>
          <w:noProof w:val="0"/>
          <w:color w:val="auto"/>
          <w:lang w:val="en-GB" w:eastAsia="zh-CN" w:bidi="ar-SA"/>
        </w:rPr>
        <w:t>Drop revenue:</w:t>
      </w:r>
      <w:r w:rsidRPr="70B9F1B1" w:rsidR="1260D165">
        <w:rPr>
          <w:rFonts w:ascii="Arial" w:hAnsi="Arial"/>
          <w:b w:val="0"/>
          <w:bCs w:val="0"/>
          <w:i w:val="0"/>
          <w:iCs w:val="0"/>
          <w:caps w:val="0"/>
          <w:smallCaps w:val="0"/>
          <w:noProof w:val="0"/>
          <w:color w:val="auto"/>
          <w:lang w:val="en-GB" w:eastAsia="zh-CN" w:bidi="ar-SA"/>
        </w:rPr>
        <w:t xml:space="preserve"> Drop 1 (Month 7) = £16,000; Drop 2 (Month 9) = £20,000; Drop 3 (Month 11) = £19,000</w:t>
      </w:r>
    </w:p>
    <w:p w:rsidR="00F53214" w:rsidP="70B9F1B1" w:rsidRDefault="00F53214" w14:paraId="73023195" w14:textId="0586D351">
      <w:pPr>
        <w:pStyle w:val="Normal"/>
        <w:numPr>
          <w:ilvl w:val="0"/>
          <w:numId w:val="10121992"/>
        </w:numPr>
        <w:rPr>
          <w:rFonts w:ascii="Arial" w:hAnsi="Arial"/>
          <w:b w:val="0"/>
          <w:bCs w:val="0"/>
          <w:i w:val="0"/>
          <w:iCs w:val="0"/>
          <w:caps w:val="0"/>
          <w:smallCaps w:val="0"/>
          <w:noProof w:val="0"/>
          <w:color w:val="auto"/>
          <w:lang w:val="en-GB" w:eastAsia="zh-CN" w:bidi="ar-SA"/>
        </w:rPr>
      </w:pPr>
      <w:r w:rsidRPr="70B9F1B1" w:rsidR="1260D165">
        <w:rPr>
          <w:rFonts w:ascii="Arial" w:hAnsi="Arial"/>
          <w:b w:val="0"/>
          <w:bCs w:val="0"/>
          <w:i w:val="0"/>
          <w:iCs w:val="0"/>
          <w:caps w:val="0"/>
          <w:smallCaps w:val="0"/>
          <w:noProof w:val="0"/>
          <w:color w:val="auto"/>
          <w:lang w:val="en-GB" w:eastAsia="zh-CN" w:bidi="ar-SA"/>
        </w:rPr>
        <w:t>Lowest balance:</w:t>
      </w:r>
      <w:r w:rsidRPr="70B9F1B1" w:rsidR="1260D165">
        <w:rPr>
          <w:rFonts w:ascii="Arial" w:hAnsi="Arial"/>
          <w:b w:val="0"/>
          <w:bCs w:val="0"/>
          <w:i w:val="0"/>
          <w:iCs w:val="0"/>
          <w:caps w:val="0"/>
          <w:smallCaps w:val="0"/>
          <w:noProof w:val="0"/>
          <w:color w:val="auto"/>
          <w:lang w:val="en-GB" w:eastAsia="zh-CN" w:bidi="ar-SA"/>
        </w:rPr>
        <w:t xml:space="preserve"> £1,000 in Month 6 — just before Drop 1 revenue lands</w:t>
      </w:r>
    </w:p>
    <w:p w:rsidR="00F53214" w:rsidP="70B9F1B1" w:rsidRDefault="00F53214" w14:paraId="6662CADC" w14:textId="54411E6E">
      <w:pPr>
        <w:pStyle w:val="Normal"/>
        <w:numPr>
          <w:ilvl w:val="0"/>
          <w:numId w:val="10121992"/>
        </w:numPr>
        <w:rPr>
          <w:rFonts w:ascii="Arial" w:hAnsi="Arial"/>
          <w:b w:val="0"/>
          <w:bCs w:val="0"/>
          <w:i w:val="0"/>
          <w:iCs w:val="0"/>
          <w:caps w:val="0"/>
          <w:smallCaps w:val="0"/>
          <w:noProof w:val="0"/>
          <w:color w:val="auto"/>
          <w:lang w:val="en-GB" w:eastAsia="zh-CN" w:bidi="ar-SA"/>
        </w:rPr>
      </w:pPr>
      <w:r w:rsidRPr="70B9F1B1" w:rsidR="1260D165">
        <w:rPr>
          <w:rFonts w:ascii="Arial" w:hAnsi="Arial"/>
          <w:b w:val="0"/>
          <w:bCs w:val="0"/>
          <w:i w:val="0"/>
          <w:iCs w:val="0"/>
          <w:caps w:val="0"/>
          <w:smallCaps w:val="0"/>
          <w:noProof w:val="0"/>
          <w:color w:val="auto"/>
          <w:lang w:val="en-GB" w:eastAsia="zh-CN" w:bidi="ar-SA"/>
        </w:rPr>
        <w:t>Closing balance:</w:t>
      </w:r>
      <w:r w:rsidRPr="70B9F1B1" w:rsidR="1260D165">
        <w:rPr>
          <w:rFonts w:ascii="Arial" w:hAnsi="Arial"/>
          <w:b w:val="0"/>
          <w:bCs w:val="0"/>
          <w:i w:val="0"/>
          <w:iCs w:val="0"/>
          <w:caps w:val="0"/>
          <w:smallCaps w:val="0"/>
          <w:noProof w:val="0"/>
          <w:color w:val="auto"/>
          <w:lang w:val="en-GB" w:eastAsia="zh-CN" w:bidi="ar-SA"/>
        </w:rPr>
        <w:t xml:space="preserve"> £20,500 — an 8-month runway to reach Month 20 break-even</w:t>
      </w:r>
    </w:p>
    <w:p w:rsidR="00F53214" w:rsidP="70B9F1B1" w:rsidRDefault="00F53214" w14:paraId="72956471" w14:textId="61BEE04E">
      <w:pPr>
        <w:pStyle w:val="Normal"/>
        <w:rPr>
          <w:rFonts w:ascii="Arial" w:hAnsi="Arial"/>
          <w:b w:val="0"/>
          <w:bCs w:val="0"/>
          <w:i w:val="0"/>
          <w:iCs w:val="0"/>
          <w:caps w:val="0"/>
          <w:smallCaps w:val="0"/>
          <w:noProof w:val="0"/>
          <w:lang w:val="en-GB"/>
        </w:rPr>
      </w:pPr>
    </w:p>
    <w:p w:rsidR="00F53214" w:rsidP="70B9F1B1" w:rsidRDefault="00F53214" w14:paraId="5265256C" w14:textId="0BB20D76">
      <w:pPr>
        <w:pStyle w:val="Normal"/>
      </w:pPr>
      <w:r w:rsidR="0958DEA6">
        <w:drawing>
          <wp:inline wp14:editId="3876C013" wp14:anchorId="79D9A0D6">
            <wp:extent cx="5724525" cy="5248275"/>
            <wp:effectExtent l="0" t="0" r="0" b="0"/>
            <wp:docPr id="3618126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1812650" name="Picture 361812650"/>
                    <pic:cNvPicPr/>
                  </pic:nvPicPr>
                  <pic:blipFill>
                    <a:blip xmlns:r="http://schemas.openxmlformats.org/officeDocument/2006/relationships" r:embed="rId1662649488">
                      <a:extLst>
                        <a:ext uri="{28A0092B-C50C-407E-A947-70E740481C1C}">
                          <a14:useLocalDpi xmlns:a14="http://schemas.microsoft.com/office/drawing/2010/main"/>
                        </a:ext>
                      </a:extLst>
                    </a:blip>
                    <a:stretch>
                      <a:fillRect/>
                    </a:stretch>
                  </pic:blipFill>
                  <pic:spPr>
                    <a:xfrm>
                      <a:off x="0" y="0"/>
                      <a:ext cx="5724525" cy="5248275"/>
                    </a:xfrm>
                    <a:prstGeom prst="rect">
                      <a:avLst/>
                    </a:prstGeom>
                  </pic:spPr>
                </pic:pic>
              </a:graphicData>
            </a:graphic>
          </wp:inline>
        </w:drawing>
      </w:r>
    </w:p>
    <w:p w:rsidRPr="00502B0C" w:rsidR="00F53214" w:rsidP="00F53214" w:rsidRDefault="00F53214" w14:paraId="1EAC9E90" w14:textId="77777777"/>
    <w:p w:rsidR="70B9F1B1" w:rsidRDefault="70B9F1B1" w14:paraId="5A04DD76" w14:textId="3180A1F4"/>
    <w:p w:rsidR="70B9F1B1" w:rsidRDefault="70B9F1B1" w14:paraId="47FEA4E3" w14:textId="5E749BC9"/>
    <w:p w:rsidR="70B9F1B1" w:rsidRDefault="70B9F1B1" w14:paraId="3F9B4B0F" w14:textId="4A25004B"/>
    <w:p w:rsidR="70B9F1B1" w:rsidRDefault="70B9F1B1" w14:paraId="532CBEB8" w14:textId="251D00A8"/>
    <w:p w:rsidR="70B9F1B1" w:rsidRDefault="70B9F1B1" w14:paraId="6456D090" w14:textId="05670A8B"/>
    <w:p w:rsidR="70B9F1B1" w:rsidRDefault="70B9F1B1" w14:paraId="7E360D73" w14:textId="54607F79"/>
    <w:p w:rsidR="70B9F1B1" w:rsidRDefault="70B9F1B1" w14:paraId="583D465D" w14:textId="77D21DE5"/>
    <w:p w:rsidR="70B9F1B1" w:rsidRDefault="70B9F1B1" w14:paraId="3051BE3F" w14:textId="073B3770"/>
    <w:p w:rsidR="70B9F1B1" w:rsidRDefault="70B9F1B1" w14:paraId="6E29B4E0" w14:textId="242B1527"/>
    <w:p w:rsidR="70B9F1B1" w:rsidRDefault="70B9F1B1" w14:paraId="05B2E2C9" w14:textId="1EB76014"/>
    <w:p w:rsidR="70B9F1B1" w:rsidRDefault="70B9F1B1" w14:paraId="3D547677" w14:textId="70DAA040"/>
    <w:p w:rsidR="00502B0C" w:rsidP="00640B87" w:rsidRDefault="00502B0C" w14:paraId="4F73121A" w14:textId="7489C3E0">
      <w:pPr>
        <w:pStyle w:val="Heading2"/>
      </w:pPr>
      <w:bookmarkStart w:name="_Toc120719610" w:id="19"/>
      <w:r w:rsidR="00502B0C">
        <w:rPr/>
        <w:t>Sal</w:t>
      </w:r>
      <w:r w:rsidR="00640B87">
        <w:rPr/>
        <w:t xml:space="preserve">es </w:t>
      </w:r>
      <w:r w:rsidR="00502B0C">
        <w:rPr/>
        <w:t>Forecast</w:t>
      </w:r>
      <w:bookmarkEnd w:id="19"/>
    </w:p>
    <w:p w:rsidR="00640B87" w:rsidP="70B9F1B1" w:rsidRDefault="00640B87" w14:paraId="183BBBD7" w14:textId="49919DA7">
      <w:pPr>
        <w:pStyle w:val="Normal"/>
      </w:pPr>
      <w:r w:rsidR="13175100">
        <w:rPr/>
        <w:t xml:space="preserve">Annual sales summary </w:t>
      </w:r>
    </w:p>
    <w:p w:rsidR="00640B87" w:rsidP="70B9F1B1" w:rsidRDefault="00640B87" w14:paraId="642C4E20" w14:textId="2AD716EE">
      <w:pPr>
        <w:pStyle w:val="Normal"/>
      </w:pPr>
      <w:r w:rsidR="1E430461">
        <w:drawing>
          <wp:inline wp14:editId="00254257" wp14:anchorId="5DE751FB">
            <wp:extent cx="5134692" cy="3391373"/>
            <wp:effectExtent l="0" t="0" r="0" b="0"/>
            <wp:docPr id="1054381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4381989" name="Picture 1054381989"/>
                    <pic:cNvPicPr/>
                  </pic:nvPicPr>
                  <pic:blipFill>
                    <a:blip xmlns:r="http://schemas.openxmlformats.org/officeDocument/2006/relationships" r:embed="rId1966701074">
                      <a:extLst>
                        <a:ext uri="{28A0092B-C50C-407E-A947-70E740481C1C}">
                          <a14:useLocalDpi xmlns:a14="http://schemas.microsoft.com/office/drawing/2010/main"/>
                        </a:ext>
                      </a:extLst>
                    </a:blip>
                    <a:stretch>
                      <a:fillRect/>
                    </a:stretch>
                  </pic:blipFill>
                  <pic:spPr>
                    <a:xfrm>
                      <a:off x="0" y="0"/>
                      <a:ext cx="5134692" cy="3391373"/>
                    </a:xfrm>
                    <a:prstGeom prst="rect">
                      <a:avLst/>
                    </a:prstGeom>
                  </pic:spPr>
                </pic:pic>
              </a:graphicData>
            </a:graphic>
          </wp:inline>
        </w:drawing>
      </w:r>
    </w:p>
    <w:p w:rsidR="00F53214" w:rsidP="70B9F1B1" w:rsidRDefault="00F53214" w14:paraId="7E284B5B" w14:textId="28F648EC">
      <w:pPr>
        <w:pStyle w:val="Normal"/>
      </w:pPr>
      <w:r w:rsidR="1E430461">
        <w:rPr/>
        <w:t>Key metrics</w:t>
      </w:r>
    </w:p>
    <w:p w:rsidR="00F53214" w:rsidP="70B9F1B1" w:rsidRDefault="00F53214" w14:paraId="76FD7FDA" w14:textId="30DD0F5A">
      <w:pPr>
        <w:pStyle w:val="Normal"/>
      </w:pPr>
      <w:r w:rsidR="1E430461">
        <w:drawing>
          <wp:inline wp14:editId="6DE4AAAF" wp14:anchorId="11108CE9">
            <wp:extent cx="3229426" cy="4115374"/>
            <wp:effectExtent l="0" t="0" r="0" b="0"/>
            <wp:docPr id="2035763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5763113" name="Picture 2035763113"/>
                    <pic:cNvPicPr/>
                  </pic:nvPicPr>
                  <pic:blipFill>
                    <a:blip xmlns:r="http://schemas.openxmlformats.org/officeDocument/2006/relationships" r:embed="rId735018913">
                      <a:extLst>
                        <a:ext uri="{28A0092B-C50C-407E-A947-70E740481C1C}">
                          <a14:useLocalDpi xmlns:a14="http://schemas.microsoft.com/office/drawing/2010/main"/>
                        </a:ext>
                      </a:extLst>
                    </a:blip>
                    <a:stretch>
                      <a:fillRect/>
                    </a:stretch>
                  </pic:blipFill>
                  <pic:spPr>
                    <a:xfrm>
                      <a:off x="0" y="0"/>
                      <a:ext cx="3229426" cy="4115374"/>
                    </a:xfrm>
                    <a:prstGeom prst="rect">
                      <a:avLst/>
                    </a:prstGeom>
                  </pic:spPr>
                </pic:pic>
              </a:graphicData>
            </a:graphic>
          </wp:inline>
        </w:drawing>
      </w:r>
    </w:p>
    <w:p w:rsidR="00F53214" w:rsidP="70B9F1B1" w:rsidRDefault="00F53214" w14:paraId="1DF830B0" w14:textId="37783E20">
      <w:pPr>
        <w:pStyle w:val="Normal"/>
      </w:pPr>
    </w:p>
    <w:p w:rsidR="00F53214" w:rsidP="70B9F1B1" w:rsidRDefault="00F53214" w14:paraId="2D03BA8E" w14:textId="5724F340">
      <w:pPr>
        <w:pStyle w:val="ListParagraph"/>
        <w:numPr>
          <w:ilvl w:val="0"/>
          <w:numId w:val="10121993"/>
        </w:numPr>
        <w:suppressLineNumbers w:val="0"/>
        <w:bidi w:val="0"/>
        <w:spacing w:before="0" w:beforeAutospacing="off" w:after="160" w:afterAutospacing="off" w:line="259" w:lineRule="auto"/>
        <w:ind w:left="720" w:right="0" w:hanging="360"/>
        <w:jc w:val="left"/>
        <w:rPr>
          <w:rFonts w:ascii="Arial" w:hAnsi="Arial"/>
          <w:b w:val="0"/>
          <w:bCs w:val="0"/>
          <w:i w:val="0"/>
          <w:iCs w:val="0"/>
          <w:caps w:val="0"/>
          <w:smallCaps w:val="0"/>
          <w:noProof w:val="0"/>
          <w:color w:val="auto"/>
          <w:lang w:val="en-GB" w:eastAsia="zh-CN" w:bidi="ar-SA"/>
        </w:rPr>
      </w:pPr>
      <w:r w:rsidRPr="70B9F1B1" w:rsidR="1E430461">
        <w:rPr>
          <w:rFonts w:ascii="Arial" w:hAnsi="Arial"/>
          <w:b w:val="0"/>
          <w:bCs w:val="0"/>
          <w:i w:val="0"/>
          <w:iCs w:val="0"/>
          <w:caps w:val="0"/>
          <w:smallCaps w:val="0"/>
          <w:noProof w:val="0"/>
          <w:color w:val="auto"/>
          <w:lang w:val="en-GB" w:eastAsia="zh-CN" w:bidi="ar-SA"/>
        </w:rPr>
        <w:t>1,500 orders → 1,700 units:</w:t>
      </w:r>
      <w:r w:rsidRPr="70B9F1B1" w:rsidR="1E430461">
        <w:rPr>
          <w:rFonts w:ascii="Arial" w:hAnsi="Arial"/>
          <w:b w:val="0"/>
          <w:bCs w:val="0"/>
          <w:i w:val="0"/>
          <w:iCs w:val="0"/>
          <w:caps w:val="0"/>
          <w:smallCaps w:val="0"/>
          <w:noProof w:val="0"/>
          <w:color w:val="auto"/>
          <w:lang w:val="en-GB" w:eastAsia="zh-CN" w:bidi="ar-SA"/>
        </w:rPr>
        <w:t xml:space="preserve"> 320 accessory orders contain multiple items (e.g., grip tape + socks + stickers = 1 order, 3 units).</w:t>
      </w:r>
    </w:p>
    <w:p w:rsidR="00F53214" w:rsidP="70B9F1B1" w:rsidRDefault="00F53214" w14:paraId="2296BA53" w14:textId="6C2A6490">
      <w:pPr>
        <w:pStyle w:val="ListParagraph"/>
        <w:numPr>
          <w:ilvl w:val="0"/>
          <w:numId w:val="10121993"/>
        </w:numPr>
        <w:suppressLineNumbers w:val="0"/>
        <w:bidi w:val="0"/>
        <w:spacing w:before="0" w:beforeAutospacing="off" w:after="160" w:afterAutospacing="off" w:line="259" w:lineRule="auto"/>
        <w:ind w:left="720" w:right="0" w:hanging="360"/>
        <w:jc w:val="left"/>
        <w:rPr>
          <w:rFonts w:ascii="Arial" w:hAnsi="Arial"/>
          <w:b w:val="0"/>
          <w:bCs w:val="0"/>
          <w:i w:val="0"/>
          <w:iCs w:val="0"/>
          <w:caps w:val="0"/>
          <w:smallCaps w:val="0"/>
          <w:noProof w:val="0"/>
          <w:color w:val="auto"/>
          <w:lang w:val="en-GB" w:eastAsia="zh-CN" w:bidi="ar-SA"/>
        </w:rPr>
      </w:pPr>
      <w:r w:rsidRPr="70B9F1B1" w:rsidR="1E430461">
        <w:rPr>
          <w:rFonts w:ascii="Arial" w:hAnsi="Arial"/>
          <w:b w:val="0"/>
          <w:bCs w:val="0"/>
          <w:i w:val="0"/>
          <w:iCs w:val="0"/>
          <w:caps w:val="0"/>
          <w:smallCaps w:val="0"/>
          <w:noProof w:val="0"/>
          <w:color w:val="auto"/>
          <w:lang w:val="en-GB" w:eastAsia="zh-CN" w:bidi="ar-SA"/>
        </w:rPr>
        <w:t>AOV = £40.00:</w:t>
      </w:r>
      <w:r w:rsidRPr="70B9F1B1" w:rsidR="1E430461">
        <w:rPr>
          <w:rFonts w:ascii="Arial" w:hAnsi="Arial"/>
          <w:b w:val="0"/>
          <w:bCs w:val="0"/>
          <w:i w:val="0"/>
          <w:iCs w:val="0"/>
          <w:caps w:val="0"/>
          <w:smallCaps w:val="0"/>
          <w:noProof w:val="0"/>
          <w:color w:val="auto"/>
          <w:lang w:val="en-GB" w:eastAsia="zh-CN" w:bidi="ar-SA"/>
        </w:rPr>
        <w:t xml:space="preserve"> £60,000 ÷ 1,500 orders. The checkout total per customer.</w:t>
      </w:r>
    </w:p>
    <w:p w:rsidR="00F53214" w:rsidP="70B9F1B1" w:rsidRDefault="00F53214" w14:paraId="5A3132D3" w14:textId="49CC772F">
      <w:pPr>
        <w:pStyle w:val="ListParagraph"/>
        <w:numPr>
          <w:ilvl w:val="0"/>
          <w:numId w:val="10121993"/>
        </w:numPr>
        <w:suppressLineNumbers w:val="0"/>
        <w:bidi w:val="0"/>
        <w:spacing w:before="0" w:beforeAutospacing="off" w:after="160" w:afterAutospacing="off" w:line="259" w:lineRule="auto"/>
        <w:ind w:left="720" w:right="0" w:hanging="360"/>
        <w:jc w:val="left"/>
        <w:rPr>
          <w:rFonts w:ascii="Arial" w:hAnsi="Arial"/>
          <w:b w:val="0"/>
          <w:bCs w:val="0"/>
          <w:i w:val="0"/>
          <w:iCs w:val="0"/>
          <w:caps w:val="0"/>
          <w:smallCaps w:val="0"/>
          <w:noProof w:val="0"/>
          <w:color w:val="auto"/>
          <w:lang w:val="en-GB" w:eastAsia="zh-CN" w:bidi="ar-SA"/>
        </w:rPr>
      </w:pPr>
      <w:r w:rsidRPr="70B9F1B1" w:rsidR="1E430461">
        <w:rPr>
          <w:rFonts w:ascii="Arial" w:hAnsi="Arial"/>
          <w:b w:val="0"/>
          <w:bCs w:val="0"/>
          <w:i w:val="0"/>
          <w:iCs w:val="0"/>
          <w:caps w:val="0"/>
          <w:smallCaps w:val="0"/>
          <w:noProof w:val="0"/>
          <w:color w:val="auto"/>
          <w:lang w:val="en-GB" w:eastAsia="zh-CN" w:bidi="ar-SA"/>
        </w:rPr>
        <w:t>ASP = £35.29:</w:t>
      </w:r>
      <w:r w:rsidRPr="70B9F1B1" w:rsidR="1E430461">
        <w:rPr>
          <w:rFonts w:ascii="Arial" w:hAnsi="Arial"/>
          <w:b w:val="0"/>
          <w:bCs w:val="0"/>
          <w:i w:val="0"/>
          <w:iCs w:val="0"/>
          <w:caps w:val="0"/>
          <w:smallCaps w:val="0"/>
          <w:noProof w:val="0"/>
          <w:color w:val="auto"/>
          <w:lang w:val="en-GB" w:eastAsia="zh-CN" w:bidi="ar-SA"/>
        </w:rPr>
        <w:t xml:space="preserve"> £60,000 ÷ 1,700 units. The revenue per physical unit — used in break-even.</w:t>
      </w:r>
    </w:p>
    <w:p w:rsidR="00F53214" w:rsidP="70B9F1B1" w:rsidRDefault="00F53214" w14:paraId="727B2892" w14:textId="46782664">
      <w:pPr>
        <w:pStyle w:val="ListParagraph"/>
        <w:numPr>
          <w:ilvl w:val="0"/>
          <w:numId w:val="10121993"/>
        </w:numPr>
        <w:suppressLineNumbers w:val="0"/>
        <w:bidi w:val="0"/>
        <w:spacing w:before="0" w:beforeAutospacing="off" w:after="160" w:afterAutospacing="off" w:line="259" w:lineRule="auto"/>
        <w:ind w:left="720" w:right="0" w:hanging="360"/>
        <w:jc w:val="left"/>
        <w:rPr>
          <w:rFonts w:ascii="Arial" w:hAnsi="Arial"/>
          <w:b w:val="0"/>
          <w:bCs w:val="0"/>
          <w:i w:val="0"/>
          <w:iCs w:val="0"/>
          <w:caps w:val="0"/>
          <w:smallCaps w:val="0"/>
          <w:noProof w:val="0"/>
          <w:color w:val="auto"/>
          <w:lang w:val="en-GB" w:eastAsia="zh-CN" w:bidi="ar-SA"/>
        </w:rPr>
      </w:pPr>
      <w:r w:rsidRPr="70B9F1B1" w:rsidR="1E430461">
        <w:rPr>
          <w:rFonts w:ascii="Arial" w:hAnsi="Arial"/>
          <w:b w:val="0"/>
          <w:bCs w:val="0"/>
          <w:i w:val="0"/>
          <w:iCs w:val="0"/>
          <w:caps w:val="0"/>
          <w:smallCaps w:val="0"/>
          <w:noProof w:val="0"/>
          <w:color w:val="auto"/>
          <w:lang w:val="en-GB" w:eastAsia="zh-CN" w:bidi="ar-SA"/>
        </w:rPr>
        <w:t>COGS = £36,209:</w:t>
      </w:r>
      <w:r w:rsidRPr="70B9F1B1" w:rsidR="1E430461">
        <w:rPr>
          <w:rFonts w:ascii="Arial" w:hAnsi="Arial"/>
          <w:b w:val="0"/>
          <w:bCs w:val="0"/>
          <w:i w:val="0"/>
          <w:iCs w:val="0"/>
          <w:caps w:val="0"/>
          <w:smallCaps w:val="0"/>
          <w:noProof w:val="0"/>
          <w:color w:val="auto"/>
          <w:lang w:val="en-GB" w:eastAsia="zh-CN" w:bidi="ar-SA"/>
        </w:rPr>
        <w:t xml:space="preserve"> 1,850 units manufactured × £19.57 variable cost per unit.</w:t>
      </w:r>
    </w:p>
    <w:p w:rsidR="00F53214" w:rsidP="70B9F1B1" w:rsidRDefault="00F53214" w14:paraId="6600C3B7" w14:textId="0C8F4083">
      <w:pPr>
        <w:pStyle w:val="ListParagraph"/>
        <w:numPr>
          <w:ilvl w:val="0"/>
          <w:numId w:val="10121993"/>
        </w:numPr>
        <w:suppressLineNumbers w:val="0"/>
        <w:bidi w:val="0"/>
        <w:spacing w:before="0" w:beforeAutospacing="off" w:after="160" w:afterAutospacing="off" w:line="259" w:lineRule="auto"/>
        <w:ind w:left="720" w:right="0" w:hanging="360"/>
        <w:jc w:val="left"/>
        <w:rPr>
          <w:rFonts w:ascii="Arial" w:hAnsi="Arial"/>
          <w:b w:val="0"/>
          <w:bCs w:val="0"/>
          <w:i w:val="0"/>
          <w:iCs w:val="0"/>
          <w:caps w:val="0"/>
          <w:smallCaps w:val="0"/>
          <w:noProof w:val="0"/>
          <w:color w:val="auto"/>
          <w:lang w:val="en-GB" w:eastAsia="zh-CN" w:bidi="ar-SA"/>
        </w:rPr>
      </w:pPr>
      <w:r w:rsidRPr="70B9F1B1" w:rsidR="1E430461">
        <w:rPr>
          <w:rFonts w:ascii="Arial" w:hAnsi="Arial"/>
          <w:b w:val="0"/>
          <w:bCs w:val="0"/>
          <w:i w:val="0"/>
          <w:iCs w:val="0"/>
          <w:caps w:val="0"/>
          <w:smallCaps w:val="0"/>
          <w:noProof w:val="0"/>
          <w:color w:val="auto"/>
          <w:lang w:val="en-GB" w:eastAsia="zh-CN" w:bidi="ar-SA"/>
        </w:rPr>
        <w:t>Contribution = £15.72:</w:t>
      </w:r>
      <w:r w:rsidRPr="70B9F1B1" w:rsidR="1E430461">
        <w:rPr>
          <w:rFonts w:ascii="Arial" w:hAnsi="Arial"/>
          <w:b w:val="0"/>
          <w:bCs w:val="0"/>
          <w:i w:val="0"/>
          <w:iCs w:val="0"/>
          <w:caps w:val="0"/>
          <w:smallCaps w:val="0"/>
          <w:noProof w:val="0"/>
          <w:color w:val="auto"/>
          <w:lang w:val="en-GB" w:eastAsia="zh-CN" w:bidi="ar-SA"/>
        </w:rPr>
        <w:t xml:space="preserve"> £35.29 ASP – £19.57 variable cost.</w:t>
      </w:r>
    </w:p>
    <w:p w:rsidR="00F53214" w:rsidP="70B9F1B1" w:rsidRDefault="00F53214" w14:paraId="03385B45" w14:textId="6984872E">
      <w:pPr>
        <w:pStyle w:val="ListParagraph"/>
        <w:numPr>
          <w:ilvl w:val="0"/>
          <w:numId w:val="10121993"/>
        </w:numPr>
        <w:suppressLineNumbers w:val="0"/>
        <w:bidi w:val="0"/>
        <w:spacing w:before="0" w:beforeAutospacing="off" w:after="160" w:afterAutospacing="off" w:line="259" w:lineRule="auto"/>
        <w:ind w:left="720" w:right="0" w:hanging="360"/>
        <w:jc w:val="left"/>
        <w:rPr>
          <w:rFonts w:ascii="Arial" w:hAnsi="Arial"/>
          <w:b w:val="0"/>
          <w:bCs w:val="0"/>
          <w:i w:val="0"/>
          <w:iCs w:val="0"/>
          <w:caps w:val="0"/>
          <w:smallCaps w:val="0"/>
          <w:noProof w:val="0"/>
          <w:color w:val="auto"/>
          <w:lang w:val="en-GB" w:eastAsia="zh-CN" w:bidi="ar-SA"/>
        </w:rPr>
      </w:pPr>
      <w:r w:rsidRPr="70B9F1B1" w:rsidR="1E430461">
        <w:rPr>
          <w:rFonts w:ascii="Arial" w:hAnsi="Arial"/>
          <w:b w:val="0"/>
          <w:bCs w:val="0"/>
          <w:i w:val="0"/>
          <w:iCs w:val="0"/>
          <w:caps w:val="0"/>
          <w:smallCaps w:val="0"/>
          <w:noProof w:val="0"/>
          <w:color w:val="auto"/>
          <w:lang w:val="en-GB" w:eastAsia="zh-CN" w:bidi="ar-SA"/>
        </w:rPr>
        <w:t>Break-even = 2,672 units:</w:t>
      </w:r>
      <w:r w:rsidRPr="70B9F1B1" w:rsidR="1E430461">
        <w:rPr>
          <w:rFonts w:ascii="Arial" w:hAnsi="Arial"/>
          <w:b w:val="0"/>
          <w:bCs w:val="0"/>
          <w:i w:val="0"/>
          <w:iCs w:val="0"/>
          <w:caps w:val="0"/>
          <w:smallCaps w:val="0"/>
          <w:noProof w:val="0"/>
          <w:color w:val="auto"/>
          <w:lang w:val="en-GB" w:eastAsia="zh-CN" w:bidi="ar-SA"/>
        </w:rPr>
        <w:t xml:space="preserve"> £42,000 fixed costs ÷ £15.72 contribution — reached in </w:t>
      </w:r>
      <w:r w:rsidRPr="70B9F1B1" w:rsidR="1E430461">
        <w:rPr>
          <w:rFonts w:ascii="Arial" w:hAnsi="Arial"/>
          <w:b w:val="0"/>
          <w:bCs w:val="0"/>
          <w:i w:val="0"/>
          <w:iCs w:val="0"/>
          <w:caps w:val="0"/>
          <w:smallCaps w:val="0"/>
          <w:noProof w:val="0"/>
          <w:color w:val="auto"/>
          <w:lang w:val="en-GB" w:eastAsia="zh-CN" w:bidi="ar-SA"/>
        </w:rPr>
        <w:t>Month 20</w:t>
      </w:r>
    </w:p>
    <w:p w:rsidR="00F53214" w:rsidP="00F53214" w:rsidRDefault="00F53214" w14:paraId="1B5EE083" w14:textId="1F6DD3C2"/>
    <w:p w:rsidR="00F53214" w:rsidP="00F53214" w:rsidRDefault="00F53214" w14:paraId="5187C00C" w14:textId="7EAAFA07"/>
    <w:p w:rsidR="00F53214" w:rsidP="00F53214" w:rsidRDefault="00F53214" w14:paraId="0046DC5A" w14:textId="77777777"/>
    <w:p w:rsidR="00640B87" w:rsidP="00640B87" w:rsidRDefault="00640B87" w14:paraId="74F1FBE1" w14:textId="6766F9CB">
      <w:pPr>
        <w:pStyle w:val="Heading2"/>
      </w:pPr>
      <w:bookmarkStart w:name="_Toc120719611" w:id="20"/>
      <w:r>
        <w:t>Cost of Production Forecast</w:t>
      </w:r>
      <w:bookmarkEnd w:id="20"/>
    </w:p>
    <w:p w:rsidR="00640B87" w:rsidP="00F53214" w:rsidRDefault="00640B87" w14:paraId="1BFB4AEF" w14:textId="45BE3F1E"/>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112"/>
        <w:gridCol w:w="1575"/>
        <w:gridCol w:w="1877"/>
        <w:gridCol w:w="1452"/>
      </w:tblGrid>
      <w:tr w:rsidR="70B9F1B1" w:rsidTr="70B9F1B1" w14:paraId="4F23D307">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6275476" w14:textId="29B0FD40">
            <w:pPr>
              <w:spacing w:before="0" w:beforeAutospacing="off" w:after="0" w:afterAutospacing="off"/>
              <w:jc w:val="center"/>
            </w:pPr>
            <w:r w:rsidRPr="70B9F1B1" w:rsidR="70B9F1B1">
              <w:rPr>
                <w:b w:val="1"/>
                <w:bCs w:val="1"/>
              </w:rPr>
              <w:t>Item</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27E0A62" w14:textId="726DDFBC">
            <w:pPr>
              <w:spacing w:before="0" w:beforeAutospacing="off" w:after="0" w:afterAutospacing="off"/>
              <w:jc w:val="center"/>
            </w:pPr>
            <w:r w:rsidRPr="70B9F1B1" w:rsidR="70B9F1B1">
              <w:rPr>
                <w:b w:val="1"/>
                <w:bCs w:val="1"/>
              </w:rPr>
              <w:t>Cost per Unit (£)</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6102CB1" w14:textId="0CB325CA">
            <w:pPr>
              <w:spacing w:before="0" w:beforeAutospacing="off" w:after="0" w:afterAutospacing="off"/>
              <w:jc w:val="center"/>
            </w:pPr>
            <w:r w:rsidRPr="70B9F1B1" w:rsidR="70B9F1B1">
              <w:rPr>
                <w:b w:val="1"/>
                <w:bCs w:val="1"/>
              </w:rPr>
              <w:t>Units Manufactured</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CED045A" w14:textId="1ED8D0CC">
            <w:pPr>
              <w:spacing w:before="0" w:beforeAutospacing="off" w:after="0" w:afterAutospacing="off"/>
              <w:jc w:val="center"/>
            </w:pPr>
            <w:r w:rsidRPr="70B9F1B1" w:rsidR="70B9F1B1">
              <w:rPr>
                <w:b w:val="1"/>
                <w:bCs w:val="1"/>
              </w:rPr>
              <w:t>Year 1 Total (£)</w:t>
            </w:r>
          </w:p>
        </w:tc>
      </w:tr>
      <w:tr w:rsidR="70B9F1B1" w:rsidTr="70B9F1B1" w14:paraId="0964B0AE">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8A048EE" w14:textId="61719D39">
            <w:pPr>
              <w:spacing w:before="0" w:beforeAutospacing="off" w:after="0" w:afterAutospacing="off"/>
              <w:jc w:val="left"/>
            </w:pPr>
            <w:r w:rsidR="70B9F1B1">
              <w:rPr/>
              <w:t>Organic cotton fabric &amp; trims</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0CBDCEE" w14:textId="615F8BE5">
            <w:pPr>
              <w:spacing w:before="0" w:beforeAutospacing="off" w:after="0" w:afterAutospacing="off"/>
              <w:jc w:val="left"/>
            </w:pPr>
            <w:r w:rsidR="70B9F1B1">
              <w:rPr/>
              <w:t>14.50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E2B6EA1" w14:textId="525AD596">
            <w:pPr>
              <w:spacing w:before="0" w:beforeAutospacing="off" w:after="0" w:afterAutospacing="off"/>
              <w:jc w:val="left"/>
            </w:pPr>
            <w:r w:rsidR="70B9F1B1">
              <w:rPr/>
              <w:t>1,100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8767096" w14:textId="1D5D1BC2">
            <w:pPr>
              <w:spacing w:before="0" w:beforeAutospacing="off" w:after="0" w:afterAutospacing="off"/>
              <w:jc w:val="left"/>
            </w:pPr>
            <w:r w:rsidR="70B9F1B1">
              <w:rPr/>
              <w:t>15,950</w:t>
            </w:r>
          </w:p>
        </w:tc>
      </w:tr>
      <w:tr w:rsidR="70B9F1B1" w:rsidTr="70B9F1B1" w14:paraId="7D07297E">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FA897BD" w14:textId="5D5F0E3B">
            <w:pPr>
              <w:spacing w:before="0" w:beforeAutospacing="off" w:after="0" w:afterAutospacing="off"/>
              <w:jc w:val="left"/>
            </w:pPr>
            <w:r w:rsidR="70B9F1B1">
              <w:rPr/>
              <w:t>CMT manufacturing (Portugal)</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983589A" w14:textId="723AB272">
            <w:pPr>
              <w:spacing w:before="0" w:beforeAutospacing="off" w:after="0" w:afterAutospacing="off"/>
              <w:jc w:val="left"/>
            </w:pPr>
            <w:r w:rsidR="70B9F1B1">
              <w:rPr/>
              <w:t>8.00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2BBA9F1" w14:textId="290A97B6">
            <w:pPr>
              <w:spacing w:before="0" w:beforeAutospacing="off" w:after="0" w:afterAutospacing="off"/>
              <w:jc w:val="left"/>
            </w:pPr>
            <w:r w:rsidR="70B9F1B1">
              <w:rPr/>
              <w:t>1,100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0E3BA6E" w14:textId="173208B3">
            <w:pPr>
              <w:spacing w:before="0" w:beforeAutospacing="off" w:after="0" w:afterAutospacing="off"/>
              <w:jc w:val="left"/>
            </w:pPr>
            <w:r w:rsidR="70B9F1B1">
              <w:rPr/>
              <w:t>8,800</w:t>
            </w:r>
          </w:p>
        </w:tc>
      </w:tr>
      <w:tr w:rsidR="70B9F1B1" w:rsidTr="70B9F1B1" w14:paraId="30A1229A">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E3EFC23" w14:textId="6086ACF0">
            <w:pPr>
              <w:spacing w:before="0" w:beforeAutospacing="off" w:after="0" w:afterAutospacing="off"/>
              <w:jc w:val="left"/>
            </w:pPr>
            <w:r w:rsidR="70B9F1B1">
              <w:rPr/>
              <w:t>Shipping to UK warehouse</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A8565F7" w14:textId="66AC4211">
            <w:pPr>
              <w:spacing w:before="0" w:beforeAutospacing="off" w:after="0" w:afterAutospacing="off"/>
              <w:jc w:val="left"/>
            </w:pPr>
            <w:r w:rsidR="70B9F1B1">
              <w:rPr/>
              <w:t>2.20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9B5E487" w14:textId="64A5D7CD">
            <w:pPr>
              <w:spacing w:before="0" w:beforeAutospacing="off" w:after="0" w:afterAutospacing="off"/>
              <w:jc w:val="left"/>
            </w:pPr>
            <w:r w:rsidR="70B9F1B1">
              <w:rPr/>
              <w:t>1,100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B173627" w14:textId="69E97E1F">
            <w:pPr>
              <w:spacing w:before="0" w:beforeAutospacing="off" w:after="0" w:afterAutospacing="off"/>
              <w:jc w:val="left"/>
            </w:pPr>
            <w:r w:rsidR="70B9F1B1">
              <w:rPr/>
              <w:t>2,420</w:t>
            </w:r>
          </w:p>
        </w:tc>
      </w:tr>
      <w:tr w:rsidR="70B9F1B1" w:rsidTr="70B9F1B1" w14:paraId="3A6D7FF5">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B5FC502" w14:textId="14772320">
            <w:pPr>
              <w:spacing w:before="0" w:beforeAutospacing="off" w:after="0" w:afterAutospacing="off"/>
              <w:jc w:val="left"/>
            </w:pPr>
            <w:r w:rsidR="70B9F1B1">
              <w:rPr/>
              <w:t>Packaging (compostable)</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198C843" w14:textId="0DC8BCE3">
            <w:pPr>
              <w:spacing w:before="0" w:beforeAutospacing="off" w:after="0" w:afterAutospacing="off"/>
              <w:jc w:val="left"/>
            </w:pPr>
            <w:r w:rsidR="70B9F1B1">
              <w:rPr/>
              <w:t>1.80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103E5A9" w14:textId="132CDE5C">
            <w:pPr>
              <w:spacing w:before="0" w:beforeAutospacing="off" w:after="0" w:afterAutospacing="off"/>
              <w:jc w:val="left"/>
            </w:pPr>
            <w:r w:rsidR="70B9F1B1">
              <w:rPr/>
              <w:t>1,100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B112720" w14:textId="539801B0">
            <w:pPr>
              <w:spacing w:before="0" w:beforeAutospacing="off" w:after="0" w:afterAutospacing="off"/>
              <w:jc w:val="left"/>
            </w:pPr>
            <w:r w:rsidR="70B9F1B1">
              <w:rPr/>
              <w:t>1,980</w:t>
            </w:r>
          </w:p>
        </w:tc>
      </w:tr>
      <w:tr w:rsidR="70B9F1B1" w:rsidTr="70B9F1B1" w14:paraId="6B73A443">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292E957" w14:textId="04B8E0FD">
            <w:pPr>
              <w:spacing w:before="0" w:beforeAutospacing="off" w:after="0" w:afterAutospacing="off"/>
              <w:jc w:val="left"/>
            </w:pPr>
            <w:r w:rsidR="70B9F1B1">
              <w:rPr/>
              <w:t>Quality control &amp; returns buffer</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E37DA9E" w14:textId="22D0ECF3">
            <w:pPr>
              <w:spacing w:before="0" w:beforeAutospacing="off" w:after="0" w:afterAutospacing="off"/>
              <w:jc w:val="left"/>
            </w:pPr>
            <w:r w:rsidR="70B9F1B1">
              <w:rPr/>
              <w:t>0.60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8D24F0C" w14:textId="3E423952">
            <w:pPr>
              <w:spacing w:before="0" w:beforeAutospacing="off" w:after="0" w:afterAutospacing="off"/>
              <w:jc w:val="left"/>
            </w:pPr>
            <w:r w:rsidR="70B9F1B1">
              <w:rPr/>
              <w:t>1,100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26586C2" w14:textId="2290F367">
            <w:pPr>
              <w:spacing w:before="0" w:beforeAutospacing="off" w:after="0" w:afterAutospacing="off"/>
              <w:jc w:val="left"/>
            </w:pPr>
            <w:r w:rsidR="70B9F1B1">
              <w:rPr/>
              <w:t>660</w:t>
            </w:r>
          </w:p>
        </w:tc>
      </w:tr>
      <w:tr w:rsidR="70B9F1B1" w:rsidTr="70B9F1B1" w14:paraId="7FA824E4">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4623DF9" w14:textId="76C8C994">
            <w:pPr>
              <w:spacing w:before="0" w:beforeAutospacing="off" w:after="0" w:afterAutospacing="off"/>
              <w:jc w:val="left"/>
            </w:pPr>
            <w:r w:rsidRPr="70B9F1B1" w:rsidR="70B9F1B1">
              <w:rPr>
                <w:b w:val="1"/>
                <w:bCs w:val="1"/>
              </w:rPr>
              <w:t>Apparel Subtotal</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2AE049F" w14:textId="7A3BC3A1">
            <w:pPr>
              <w:spacing w:before="0" w:beforeAutospacing="off" w:after="0" w:afterAutospacing="off"/>
              <w:jc w:val="left"/>
            </w:pPr>
            <w:r w:rsidRPr="70B9F1B1" w:rsidR="70B9F1B1">
              <w:rPr>
                <w:b w:val="1"/>
                <w:bCs w:val="1"/>
              </w:rPr>
              <w:t>27.10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0A1FA4B" w14:textId="56382BC1">
            <w:pPr>
              <w:spacing w:before="0" w:beforeAutospacing="off" w:after="0" w:afterAutospacing="off"/>
              <w:jc w:val="left"/>
            </w:pPr>
            <w:r w:rsidRPr="70B9F1B1" w:rsidR="70B9F1B1">
              <w:rPr>
                <w:b w:val="1"/>
                <w:bCs w:val="1"/>
              </w:rPr>
              <w:t>1,100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E460E81" w14:textId="0FDEA421">
            <w:pPr>
              <w:spacing w:before="0" w:beforeAutospacing="off" w:after="0" w:afterAutospacing="off"/>
              <w:jc w:val="left"/>
            </w:pPr>
            <w:r w:rsidRPr="70B9F1B1" w:rsidR="70B9F1B1">
              <w:rPr>
                <w:b w:val="1"/>
                <w:bCs w:val="1"/>
              </w:rPr>
              <w:t>29,810</w:t>
            </w:r>
          </w:p>
        </w:tc>
      </w:tr>
      <w:tr w:rsidR="70B9F1B1" w:rsidTr="70B9F1B1" w14:paraId="68EB5557">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5D50EB5" w14:textId="19949FBA">
            <w:pPr>
              <w:spacing w:before="0" w:beforeAutospacing="off" w:after="0" w:afterAutospacing="off"/>
              <w:jc w:val="left"/>
            </w:pPr>
            <w:r w:rsidR="70B9F1B1">
              <w:rPr/>
              <w:t>Skate deck materials (FSC maple, glue, graphics)</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BA1841D" w14:textId="7DCA53A5">
            <w:pPr>
              <w:spacing w:before="0" w:beforeAutospacing="off" w:after="0" w:afterAutospacing="off"/>
              <w:jc w:val="left"/>
            </w:pPr>
            <w:r w:rsidR="70B9F1B1">
              <w:rPr/>
              <w:t>22.00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73E2F51" w14:textId="52D40CE4">
            <w:pPr>
              <w:spacing w:before="0" w:beforeAutospacing="off" w:after="0" w:afterAutospacing="off"/>
              <w:jc w:val="left"/>
            </w:pPr>
            <w:r w:rsidR="70B9F1B1">
              <w:rPr/>
              <w:t>120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3B77B5F" w14:textId="6794A4A2">
            <w:pPr>
              <w:spacing w:before="0" w:beforeAutospacing="off" w:after="0" w:afterAutospacing="off"/>
              <w:jc w:val="left"/>
            </w:pPr>
            <w:r w:rsidR="70B9F1B1">
              <w:rPr/>
              <w:t>2,640</w:t>
            </w:r>
          </w:p>
        </w:tc>
      </w:tr>
      <w:tr w:rsidR="70B9F1B1" w:rsidTr="70B9F1B1" w14:paraId="0AE384BD">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6D053DC" w14:textId="29F24C52">
            <w:pPr>
              <w:spacing w:before="0" w:beforeAutospacing="off" w:after="0" w:afterAutospacing="off"/>
              <w:jc w:val="left"/>
            </w:pPr>
            <w:r w:rsidR="70B9F1B1">
              <w:rPr/>
              <w:t>Deck packaging</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7786D3D" w14:textId="23ADD781">
            <w:pPr>
              <w:spacing w:before="0" w:beforeAutospacing="off" w:after="0" w:afterAutospacing="off"/>
              <w:jc w:val="left"/>
            </w:pPr>
            <w:r w:rsidR="70B9F1B1">
              <w:rPr/>
              <w:t>3.50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05EB2ED" w14:textId="5D1D007D">
            <w:pPr>
              <w:spacing w:before="0" w:beforeAutospacing="off" w:after="0" w:afterAutospacing="off"/>
              <w:jc w:val="left"/>
            </w:pPr>
            <w:r w:rsidR="70B9F1B1">
              <w:rPr/>
              <w:t>120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7FCE8E9" w14:textId="71072058">
            <w:pPr>
              <w:spacing w:before="0" w:beforeAutospacing="off" w:after="0" w:afterAutospacing="off"/>
              <w:jc w:val="left"/>
            </w:pPr>
            <w:r w:rsidR="70B9F1B1">
              <w:rPr/>
              <w:t>420</w:t>
            </w:r>
          </w:p>
        </w:tc>
      </w:tr>
      <w:tr w:rsidR="70B9F1B1" w:rsidTr="70B9F1B1" w14:paraId="0066DBC0">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A187AD6" w14:textId="6D0AAE1E">
            <w:pPr>
              <w:spacing w:before="0" w:beforeAutospacing="off" w:after="0" w:afterAutospacing="off"/>
              <w:jc w:val="left"/>
            </w:pPr>
            <w:r w:rsidRPr="70B9F1B1" w:rsidR="70B9F1B1">
              <w:rPr>
                <w:b w:val="1"/>
                <w:bCs w:val="1"/>
              </w:rPr>
              <w:t>Deck Subtotal</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6024B8C" w14:textId="78051753">
            <w:pPr>
              <w:spacing w:before="0" w:beforeAutospacing="off" w:after="0" w:afterAutospacing="off"/>
              <w:jc w:val="left"/>
            </w:pPr>
            <w:r w:rsidRPr="70B9F1B1" w:rsidR="70B9F1B1">
              <w:rPr>
                <w:b w:val="1"/>
                <w:bCs w:val="1"/>
              </w:rPr>
              <w:t>25.50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E9D1E38" w14:textId="3C9A2B47">
            <w:pPr>
              <w:spacing w:before="0" w:beforeAutospacing="off" w:after="0" w:afterAutospacing="off"/>
              <w:jc w:val="left"/>
            </w:pPr>
            <w:r w:rsidRPr="70B9F1B1" w:rsidR="70B9F1B1">
              <w:rPr>
                <w:b w:val="1"/>
                <w:bCs w:val="1"/>
              </w:rPr>
              <w:t>120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2BEFAB0" w14:textId="63ACC366">
            <w:pPr>
              <w:spacing w:before="0" w:beforeAutospacing="off" w:after="0" w:afterAutospacing="off"/>
              <w:jc w:val="left"/>
            </w:pPr>
            <w:r w:rsidRPr="70B9F1B1" w:rsidR="70B9F1B1">
              <w:rPr>
                <w:b w:val="1"/>
                <w:bCs w:val="1"/>
              </w:rPr>
              <w:t>3,060</w:t>
            </w:r>
          </w:p>
        </w:tc>
      </w:tr>
      <w:tr w:rsidR="70B9F1B1" w:rsidTr="70B9F1B1" w14:paraId="1A17B1B9">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0C62F4D" w14:textId="0120D2F2">
            <w:pPr>
              <w:spacing w:before="0" w:beforeAutospacing="off" w:after="0" w:afterAutospacing="off"/>
              <w:jc w:val="left"/>
            </w:pPr>
            <w:r w:rsidR="70B9F1B1">
              <w:rPr/>
              <w:t>Accessories (grip tape, stickers, socks, pins)</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D73263D" w14:textId="26E1BA53">
            <w:pPr>
              <w:spacing w:before="0" w:beforeAutospacing="off" w:after="0" w:afterAutospacing="off"/>
              <w:jc w:val="left"/>
            </w:pPr>
            <w:r w:rsidR="70B9F1B1">
              <w:rPr/>
              <w:t>4.50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80EE74E" w14:textId="6871AB24">
            <w:pPr>
              <w:spacing w:before="0" w:beforeAutospacing="off" w:after="0" w:afterAutospacing="off"/>
              <w:jc w:val="left"/>
            </w:pPr>
            <w:r w:rsidR="70B9F1B1">
              <w:rPr/>
              <w:t>630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17E3017" w14:textId="20F7CA8F">
            <w:pPr>
              <w:spacing w:before="0" w:beforeAutospacing="off" w:after="0" w:afterAutospacing="off"/>
              <w:jc w:val="left"/>
            </w:pPr>
            <w:r w:rsidR="70B9F1B1">
              <w:rPr/>
              <w:t>2,835</w:t>
            </w:r>
          </w:p>
        </w:tc>
      </w:tr>
      <w:tr w:rsidR="70B9F1B1" w:rsidTr="70B9F1B1" w14:paraId="54C95E72">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0044D61" w14:textId="41D55DAB">
            <w:pPr>
              <w:spacing w:before="0" w:beforeAutospacing="off" w:after="0" w:afterAutospacing="off"/>
              <w:jc w:val="left"/>
            </w:pPr>
            <w:r w:rsidR="70B9F1B1">
              <w:rPr/>
              <w:t>Accessory packaging</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A353640" w14:textId="21B77CA1">
            <w:pPr>
              <w:spacing w:before="0" w:beforeAutospacing="off" w:after="0" w:afterAutospacing="off"/>
              <w:jc w:val="left"/>
            </w:pPr>
            <w:r w:rsidR="70B9F1B1">
              <w:rPr/>
              <w:t>0.80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DF8B03F" w14:textId="4C208600">
            <w:pPr>
              <w:spacing w:before="0" w:beforeAutospacing="off" w:after="0" w:afterAutospacing="off"/>
              <w:jc w:val="left"/>
            </w:pPr>
            <w:r w:rsidR="70B9F1B1">
              <w:rPr/>
              <w:t>630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4F3B800" w14:textId="6AEC217C">
            <w:pPr>
              <w:spacing w:before="0" w:beforeAutospacing="off" w:after="0" w:afterAutospacing="off"/>
              <w:jc w:val="left"/>
            </w:pPr>
            <w:r w:rsidR="70B9F1B1">
              <w:rPr/>
              <w:t>504</w:t>
            </w:r>
          </w:p>
        </w:tc>
      </w:tr>
      <w:tr w:rsidR="70B9F1B1" w:rsidTr="70B9F1B1" w14:paraId="53BC940F">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40FE184" w14:textId="72FF05B1">
            <w:pPr>
              <w:spacing w:before="0" w:beforeAutospacing="off" w:after="0" w:afterAutospacing="off"/>
              <w:jc w:val="left"/>
            </w:pPr>
            <w:r w:rsidRPr="70B9F1B1" w:rsidR="70B9F1B1">
              <w:rPr>
                <w:b w:val="1"/>
                <w:bCs w:val="1"/>
              </w:rPr>
              <w:t>Accessory Subtotal</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B12E6E7" w14:textId="5E259C1A">
            <w:pPr>
              <w:spacing w:before="0" w:beforeAutospacing="off" w:after="0" w:afterAutospacing="off"/>
              <w:jc w:val="left"/>
            </w:pPr>
            <w:r w:rsidRPr="70B9F1B1" w:rsidR="70B9F1B1">
              <w:rPr>
                <w:b w:val="1"/>
                <w:bCs w:val="1"/>
              </w:rPr>
              <w:t>5.30</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F661A4E" w14:textId="3C812507">
            <w:pPr>
              <w:spacing w:before="0" w:beforeAutospacing="off" w:after="0" w:afterAutospacing="off"/>
              <w:jc w:val="left"/>
            </w:pPr>
            <w:r w:rsidRPr="70B9F1B1" w:rsidR="70B9F1B1">
              <w:rPr>
                <w:b w:val="1"/>
                <w:bCs w:val="1"/>
              </w:rPr>
              <w:t>630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83490CB" w14:textId="369E6DED">
            <w:pPr>
              <w:spacing w:before="0" w:beforeAutospacing="off" w:after="0" w:afterAutospacing="off"/>
              <w:jc w:val="left"/>
            </w:pPr>
            <w:r w:rsidRPr="70B9F1B1" w:rsidR="70B9F1B1">
              <w:rPr>
                <w:b w:val="1"/>
                <w:bCs w:val="1"/>
              </w:rPr>
              <w:t>3,339</w:t>
            </w:r>
          </w:p>
        </w:tc>
      </w:tr>
      <w:tr w:rsidR="70B9F1B1" w:rsidTr="70B9F1B1" w14:paraId="45C8D76E">
        <w:trPr>
          <w:trHeight w:val="300"/>
        </w:trPr>
        <w:tc>
          <w:tcPr>
            <w:tcW w:w="411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294A469" w14:textId="44DF9F98">
            <w:pPr>
              <w:spacing w:before="0" w:beforeAutospacing="off" w:after="0" w:afterAutospacing="off"/>
              <w:jc w:val="left"/>
            </w:pPr>
            <w:r w:rsidRPr="70B9F1B1" w:rsidR="70B9F1B1">
              <w:rPr>
                <w:b w:val="1"/>
                <w:bCs w:val="1"/>
              </w:rPr>
              <w:t>Total COGS</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99555DC" w14:textId="5AE5830F">
            <w:pPr>
              <w:spacing w:before="0" w:beforeAutospacing="off" w:after="0" w:afterAutospacing="off"/>
              <w:jc w:val="left"/>
            </w:pPr>
            <w:r w:rsidRPr="70B9F1B1" w:rsidR="70B9F1B1">
              <w:rPr>
                <w:b w:val="1"/>
                <w:bCs w:val="1"/>
              </w:rPr>
              <w:t>19.57</w:t>
            </w:r>
          </w:p>
        </w:tc>
        <w:tc>
          <w:tcPr>
            <w:tcW w:w="187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54288DD" w14:textId="50296FEE">
            <w:pPr>
              <w:spacing w:before="0" w:beforeAutospacing="off" w:after="0" w:afterAutospacing="off"/>
              <w:jc w:val="left"/>
            </w:pPr>
            <w:r w:rsidRPr="70B9F1B1" w:rsidR="70B9F1B1">
              <w:rPr>
                <w:b w:val="1"/>
                <w:bCs w:val="1"/>
              </w:rPr>
              <w:t>1,850</w:t>
            </w:r>
          </w:p>
        </w:tc>
        <w:tc>
          <w:tcPr>
            <w:tcW w:w="14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E758DF1" w14:textId="03CAD139">
            <w:pPr>
              <w:spacing w:before="0" w:beforeAutospacing="off" w:after="0" w:afterAutospacing="off"/>
              <w:jc w:val="left"/>
            </w:pPr>
            <w:r w:rsidRPr="70B9F1B1" w:rsidR="70B9F1B1">
              <w:rPr>
                <w:b w:val="1"/>
                <w:bCs w:val="1"/>
              </w:rPr>
              <w:t>36,209</w:t>
            </w:r>
          </w:p>
        </w:tc>
      </w:tr>
    </w:tbl>
    <w:p w:rsidR="00F53214" w:rsidP="00F53214" w:rsidRDefault="00F53214" w14:paraId="2E884D33" w14:textId="3CA9FE2D"/>
    <w:p w:rsidR="00F53214" w:rsidP="00F53214" w:rsidRDefault="00F53214" w14:paraId="789E5239" w14:textId="4438F93A"/>
    <w:p w:rsidRPr="00502B0C" w:rsidR="00F53214" w:rsidP="00F53214" w:rsidRDefault="00F53214" w14:paraId="58BE083A" w14:textId="77777777"/>
    <w:p w:rsidR="00502B0C" w:rsidP="00502B0C" w:rsidRDefault="00502B0C" w14:paraId="7F5E7075" w14:textId="77777777">
      <w:pPr>
        <w:pStyle w:val="Heading2"/>
      </w:pPr>
      <w:bookmarkStart w:name="_Toc120719612" w:id="21"/>
      <w:r w:rsidR="00502B0C">
        <w:rPr/>
        <w:t>Break Even Analysis</w:t>
      </w:r>
      <w:bookmarkEnd w:id="21"/>
      <w:r w:rsidR="00502B0C">
        <w:rPr/>
        <w:t xml:space="preserve"> </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6564"/>
        <w:gridCol w:w="2451"/>
      </w:tblGrid>
      <w:tr w:rsidR="70B9F1B1" w:rsidTr="70B9F1B1" w14:paraId="48A67D7D">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E81BE8A" w14:textId="2826F1A1">
            <w:pPr>
              <w:spacing w:before="0" w:beforeAutospacing="off" w:after="0" w:afterAutospacing="off"/>
              <w:jc w:val="center"/>
            </w:pPr>
            <w:r w:rsidRPr="70B9F1B1" w:rsidR="70B9F1B1">
              <w:rPr>
                <w:b w:val="1"/>
                <w:bCs w:val="1"/>
              </w:rPr>
              <w:t>Component</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51531D8" w14:textId="26452280">
            <w:pPr>
              <w:spacing w:before="0" w:beforeAutospacing="off" w:after="0" w:afterAutospacing="off"/>
              <w:jc w:val="center"/>
            </w:pPr>
            <w:r w:rsidRPr="70B9F1B1" w:rsidR="70B9F1B1">
              <w:rPr>
                <w:b w:val="1"/>
                <w:bCs w:val="1"/>
              </w:rPr>
              <w:t>Value (£)</w:t>
            </w:r>
          </w:p>
        </w:tc>
      </w:tr>
      <w:tr w:rsidR="70B9F1B1" w:rsidTr="70B9F1B1" w14:paraId="64517989">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624A0938" w14:textId="4E5C1929">
            <w:pPr>
              <w:spacing w:before="0" w:beforeAutospacing="off" w:after="0" w:afterAutospacing="off"/>
              <w:jc w:val="left"/>
            </w:pPr>
            <w:r w:rsidRPr="70B9F1B1" w:rsidR="70B9F1B1">
              <w:rPr>
                <w:b w:val="1"/>
                <w:bCs w:val="1"/>
              </w:rPr>
              <w:t>Fixed Costs</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EA9273B" w14:textId="434027CE">
            <w:pPr>
              <w:spacing w:before="0" w:beforeAutospacing="off" w:after="0" w:afterAutospacing="off"/>
              <w:jc w:val="left"/>
            </w:pPr>
            <w:r w:rsidRPr="70B9F1B1" w:rsidR="70B9F1B1">
              <w:rPr>
                <w:b w:val="1"/>
                <w:bCs w:val="1"/>
              </w:rPr>
              <w:t>42,000</w:t>
            </w:r>
          </w:p>
        </w:tc>
      </w:tr>
      <w:tr w:rsidR="70B9F1B1" w:rsidTr="70B9F1B1" w14:paraId="61758895">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A4F7A41" w14:textId="291D4C7A">
            <w:pPr>
              <w:spacing w:before="0" w:beforeAutospacing="off" w:after="0" w:afterAutospacing="off"/>
              <w:jc w:val="left"/>
            </w:pPr>
            <w:r w:rsidRPr="70B9F1B1" w:rsidR="70B9F1B1">
              <w:rPr>
                <w:b w:val="1"/>
                <w:bCs w:val="1"/>
              </w:rPr>
              <w:t>Average Selling Price (ASP)</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887F831" w14:textId="5512D318">
            <w:pPr>
              <w:spacing w:before="0" w:beforeAutospacing="off" w:after="0" w:afterAutospacing="off"/>
              <w:jc w:val="left"/>
            </w:pPr>
            <w:r w:rsidRPr="70B9F1B1" w:rsidR="70B9F1B1">
              <w:rPr>
                <w:b w:val="1"/>
                <w:bCs w:val="1"/>
              </w:rPr>
              <w:t>35.29</w:t>
            </w:r>
          </w:p>
        </w:tc>
      </w:tr>
      <w:tr w:rsidR="70B9F1B1" w:rsidTr="70B9F1B1" w14:paraId="1B76DA3D">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331B248" w14:textId="74305836">
            <w:pPr>
              <w:spacing w:before="0" w:beforeAutospacing="off" w:after="0" w:afterAutospacing="off"/>
              <w:jc w:val="left"/>
            </w:pPr>
            <w:r w:rsidRPr="70B9F1B1" w:rsidR="70B9F1B1">
              <w:rPr>
                <w:b w:val="1"/>
                <w:bCs w:val="1"/>
              </w:rPr>
              <w:t>Variable Cost per Unit</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B532068" w14:textId="5FB6E062">
            <w:pPr>
              <w:spacing w:before="0" w:beforeAutospacing="off" w:after="0" w:afterAutospacing="off"/>
              <w:jc w:val="left"/>
            </w:pPr>
            <w:r w:rsidRPr="70B9F1B1" w:rsidR="70B9F1B1">
              <w:rPr>
                <w:b w:val="1"/>
                <w:bCs w:val="1"/>
              </w:rPr>
              <w:t>19.57</w:t>
            </w:r>
          </w:p>
        </w:tc>
      </w:tr>
      <w:tr w:rsidR="70B9F1B1" w:rsidTr="70B9F1B1" w14:paraId="14D1EFBC">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9F5BD74" w14:textId="678161A6">
            <w:pPr>
              <w:spacing w:before="0" w:beforeAutospacing="off" w:after="0" w:afterAutospacing="off"/>
              <w:jc w:val="left"/>
            </w:pPr>
            <w:r w:rsidRPr="70B9F1B1" w:rsidR="70B9F1B1">
              <w:rPr>
                <w:b w:val="1"/>
                <w:bCs w:val="1"/>
              </w:rPr>
              <w:t>Contribution per Unit</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0DE7240" w14:textId="05CA5179">
            <w:pPr>
              <w:spacing w:before="0" w:beforeAutospacing="off" w:after="0" w:afterAutospacing="off"/>
              <w:jc w:val="left"/>
            </w:pPr>
            <w:r w:rsidRPr="70B9F1B1" w:rsidR="70B9F1B1">
              <w:rPr>
                <w:b w:val="1"/>
                <w:bCs w:val="1"/>
              </w:rPr>
              <w:t>15.72</w:t>
            </w:r>
          </w:p>
        </w:tc>
      </w:tr>
      <w:tr w:rsidR="70B9F1B1" w:rsidTr="70B9F1B1" w14:paraId="1ED91953">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3C30A847" w14:textId="2D20E44A">
            <w:pPr>
              <w:spacing w:before="0" w:beforeAutospacing="off" w:after="0" w:afterAutospacing="off"/>
              <w:jc w:val="left"/>
            </w:pPr>
            <w:r w:rsidRPr="70B9F1B1" w:rsidR="70B9F1B1">
              <w:rPr>
                <w:b w:val="1"/>
                <w:bCs w:val="1"/>
              </w:rPr>
              <w:t>Break-Even Units</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DC19C6B" w14:textId="41C4499B">
            <w:pPr>
              <w:spacing w:before="0" w:beforeAutospacing="off" w:after="0" w:afterAutospacing="off"/>
              <w:jc w:val="left"/>
            </w:pPr>
            <w:r w:rsidRPr="70B9F1B1" w:rsidR="70B9F1B1">
              <w:rPr>
                <w:b w:val="1"/>
                <w:bCs w:val="1"/>
              </w:rPr>
              <w:t>2,672</w:t>
            </w:r>
          </w:p>
        </w:tc>
      </w:tr>
      <w:tr w:rsidR="70B9F1B1" w:rsidTr="70B9F1B1" w14:paraId="14B78973">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1AFE7B04" w14:textId="5ECA12BE">
            <w:pPr>
              <w:spacing w:before="0" w:beforeAutospacing="off" w:after="0" w:afterAutospacing="off"/>
              <w:jc w:val="left"/>
            </w:pPr>
            <w:r w:rsidRPr="70B9F1B1" w:rsidR="70B9F1B1">
              <w:rPr>
                <w:b w:val="1"/>
                <w:bCs w:val="1"/>
              </w:rPr>
              <w:t>Break-Even Revenue</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406D5FE" w14:textId="10D9B023">
            <w:pPr>
              <w:spacing w:before="0" w:beforeAutospacing="off" w:after="0" w:afterAutospacing="off"/>
              <w:jc w:val="left"/>
            </w:pPr>
            <w:r w:rsidRPr="70B9F1B1" w:rsidR="70B9F1B1">
              <w:rPr>
                <w:b w:val="1"/>
                <w:bCs w:val="1"/>
              </w:rPr>
              <w:t>94,295</w:t>
            </w:r>
          </w:p>
        </w:tc>
      </w:tr>
      <w:tr w:rsidR="70B9F1B1" w:rsidTr="70B9F1B1" w14:paraId="36C3D982">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6ABB27D" w14:textId="0FD13EEA">
            <w:pPr>
              <w:spacing w:before="0" w:beforeAutospacing="off" w:after="0" w:afterAutospacing="off"/>
              <w:jc w:val="left"/>
            </w:pPr>
            <w:r w:rsidR="70B9F1B1">
              <w:rPr/>
              <w:t>Year 1 Units Sold</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4113C8E" w14:textId="0CB80724">
            <w:pPr>
              <w:spacing w:before="0" w:beforeAutospacing="off" w:after="0" w:afterAutospacing="off"/>
              <w:jc w:val="left"/>
            </w:pPr>
            <w:r w:rsidR="70B9F1B1">
              <w:rPr/>
              <w:t>1,700</w:t>
            </w:r>
          </w:p>
        </w:tc>
      </w:tr>
      <w:tr w:rsidR="70B9F1B1" w:rsidTr="70B9F1B1" w14:paraId="3FB2CFBC">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CA5486E" w14:textId="45F7212C">
            <w:pPr>
              <w:spacing w:before="0" w:beforeAutospacing="off" w:after="0" w:afterAutospacing="off"/>
              <w:jc w:val="left"/>
            </w:pPr>
            <w:r w:rsidR="70B9F1B1">
              <w:rPr/>
              <w:t>Year 1 Revenue</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25CC6FE2" w14:textId="118FDC0F">
            <w:pPr>
              <w:spacing w:before="0" w:beforeAutospacing="off" w:after="0" w:afterAutospacing="off"/>
              <w:jc w:val="left"/>
            </w:pPr>
            <w:r w:rsidR="70B9F1B1">
              <w:rPr/>
              <w:t>60,000</w:t>
            </w:r>
          </w:p>
        </w:tc>
      </w:tr>
      <w:tr w:rsidR="70B9F1B1" w:rsidTr="70B9F1B1" w14:paraId="20BDD6D0">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7731D05B" w14:textId="0BAA2517">
            <w:pPr>
              <w:spacing w:before="0" w:beforeAutospacing="off" w:after="0" w:afterAutospacing="off"/>
              <w:jc w:val="left"/>
            </w:pPr>
            <w:r w:rsidR="70B9F1B1">
              <w:rPr/>
              <w:t>Year 1 Shortfall</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410DD31F" w14:textId="377D2AA5">
            <w:pPr>
              <w:spacing w:before="0" w:beforeAutospacing="off" w:after="0" w:afterAutospacing="off"/>
              <w:jc w:val="left"/>
            </w:pPr>
            <w:r w:rsidR="70B9F1B1">
              <w:rPr/>
              <w:t>972 units</w:t>
            </w:r>
          </w:p>
        </w:tc>
      </w:tr>
      <w:tr w:rsidR="70B9F1B1" w:rsidTr="70B9F1B1" w14:paraId="3121EDA3">
        <w:trPr>
          <w:trHeight w:val="300"/>
        </w:trPr>
        <w:tc>
          <w:tcPr>
            <w:tcW w:w="65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0BB7BBC9" w14:textId="05751574">
            <w:pPr>
              <w:spacing w:before="0" w:beforeAutospacing="off" w:after="0" w:afterAutospacing="off"/>
              <w:jc w:val="left"/>
            </w:pPr>
            <w:r w:rsidRPr="70B9F1B1" w:rsidR="70B9F1B1">
              <w:rPr>
                <w:b w:val="1"/>
                <w:bCs w:val="1"/>
              </w:rPr>
              <w:t>Projected Break-Even Month</w:t>
            </w:r>
          </w:p>
        </w:tc>
        <w:tc>
          <w:tcPr>
            <w:tcW w:w="24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70B9F1B1" w:rsidP="70B9F1B1" w:rsidRDefault="70B9F1B1" w14:paraId="5CD9A2B5" w14:textId="4D85CA76">
            <w:pPr>
              <w:spacing w:before="0" w:beforeAutospacing="off" w:after="0" w:afterAutospacing="off"/>
              <w:jc w:val="left"/>
            </w:pPr>
            <w:r w:rsidRPr="70B9F1B1" w:rsidR="70B9F1B1">
              <w:rPr>
                <w:b w:val="1"/>
                <w:bCs w:val="1"/>
              </w:rPr>
              <w:t>Month 20</w:t>
            </w:r>
          </w:p>
        </w:tc>
      </w:tr>
    </w:tbl>
    <w:p w:rsidR="00747FD5" w:rsidP="00F53214" w:rsidRDefault="00747FD5" w14:paraId="7030F4E5" w14:textId="5105C50F"/>
    <w:p w:rsidR="00255882" w:rsidP="70B9F1B1" w:rsidRDefault="00255882" w14:paraId="31568CEF" w14:textId="17048D3F">
      <w:pPr>
        <w:rPr>
          <w:rFonts w:ascii="Arial" w:hAnsi="Arial"/>
          <w:b w:val="0"/>
          <w:bCs w:val="0"/>
          <w:i w:val="0"/>
          <w:iCs w:val="0"/>
          <w:caps w:val="0"/>
          <w:smallCaps w:val="0"/>
          <w:color w:val="auto"/>
          <w:lang w:eastAsia="zh-CN" w:bidi="ar-SA"/>
        </w:rPr>
      </w:pPr>
    </w:p>
    <w:p w:rsidR="00F53214" w:rsidP="70B9F1B1" w:rsidRDefault="00F53214" w14:paraId="24AB67C8" w14:textId="7A830022">
      <w:pPr>
        <w:pStyle w:val="Normal"/>
        <w:suppressLineNumbers w:val="0"/>
        <w:bidi w:val="0"/>
        <w:spacing w:before="0" w:beforeAutospacing="off" w:after="160" w:afterAutospacing="off" w:line="259" w:lineRule="auto"/>
        <w:ind w:left="0" w:right="0"/>
        <w:jc w:val="left"/>
        <w:rPr>
          <w:rFonts w:ascii="Arial" w:hAnsi="Arial"/>
          <w:b w:val="0"/>
          <w:bCs w:val="0"/>
          <w:i w:val="0"/>
          <w:iCs w:val="0"/>
          <w:caps w:val="0"/>
          <w:smallCaps w:val="0"/>
          <w:noProof w:val="0"/>
          <w:color w:val="auto"/>
          <w:lang w:val="en-GB" w:eastAsia="zh-CN" w:bidi="ar-SA"/>
        </w:rPr>
      </w:pPr>
      <w:r w:rsidRPr="70B9F1B1" w:rsidR="663F709D">
        <w:rPr>
          <w:rFonts w:ascii="Arial" w:hAnsi="Arial"/>
          <w:b w:val="0"/>
          <w:bCs w:val="0"/>
          <w:i w:val="0"/>
          <w:iCs w:val="0"/>
          <w:caps w:val="0"/>
          <w:smallCaps w:val="0"/>
          <w:noProof w:val="0"/>
          <w:color w:val="auto"/>
          <w:lang w:val="en-GB" w:eastAsia="zh-CN" w:bidi="ar-SA"/>
        </w:rPr>
        <w:t>We run a lean, asset-light model. No physical retail or owned manufacturing in the first three years. We operate a "virtual vertical": design, marketing, and customer experience are in-house; production and logistics are outsourced to vetted partners (Ostermann, Nascimento and Zen, 2021). Inventory sits in a small UK fulfilment centre—or founder premises initially—with weekly stock checks. Orders go out in compostable mailers via Royal Mail 48-hour tracked. Customer service is handled directly by the founder to keep it personal. Quality control means pre-shipment inspections at the CMT facility plus random sampling on arrival.</w:t>
      </w:r>
    </w:p>
    <w:p w:rsidR="00255882" w:rsidP="00934751" w:rsidRDefault="002B7D60" w14:paraId="4A9102BE" w14:textId="70FC25CB">
      <w:pPr>
        <w:pStyle w:val="Heading2"/>
      </w:pPr>
      <w:bookmarkStart w:name="_Toc120719614" w:id="23"/>
      <w:r w:rsidR="2A9C6CA2">
        <w:rPr/>
        <w:t xml:space="preserve">Production of </w:t>
      </w:r>
      <w:r w:rsidR="01456F22">
        <w:rPr/>
        <w:t>Good and Service</w:t>
      </w:r>
      <w:bookmarkEnd w:id="23"/>
    </w:p>
    <w:p w:rsidR="00F53214" w:rsidP="70B9F1B1" w:rsidRDefault="00F53214" w14:paraId="7A722F31" w14:textId="344D771F">
      <w:pPr>
        <w:pStyle w:val="Normal"/>
        <w:rPr>
          <w:rFonts w:ascii="Arial" w:hAnsi="Arial"/>
          <w:b w:val="1"/>
          <w:bCs w:val="1"/>
          <w:i w:val="0"/>
          <w:iCs w:val="0"/>
          <w:caps w:val="0"/>
          <w:smallCaps w:val="0"/>
          <w:noProof w:val="0"/>
          <w:color w:val="auto"/>
          <w:lang w:val="en-GB" w:eastAsia="zh-CN" w:bidi="ar-SA"/>
        </w:rPr>
      </w:pPr>
      <w:r w:rsidRPr="70B9F1B1" w:rsidR="4DE61527">
        <w:rPr>
          <w:rFonts w:ascii="Arial" w:hAnsi="Arial"/>
          <w:b w:val="1"/>
          <w:bCs w:val="1"/>
          <w:i w:val="0"/>
          <w:iCs w:val="0"/>
          <w:caps w:val="0"/>
          <w:smallCaps w:val="0"/>
          <w:noProof w:val="0"/>
          <w:color w:val="auto"/>
          <w:lang w:val="en-GB" w:eastAsia="zh-CN" w:bidi="ar-SA"/>
        </w:rPr>
        <w:t xml:space="preserve">Garment production goes to a GOTS-certified CMT partner in northern Portugal, chosen for </w:t>
      </w:r>
      <w:r w:rsidRPr="70B9F1B1" w:rsidR="4DE61527">
        <w:rPr>
          <w:rFonts w:ascii="Arial" w:hAnsi="Arial"/>
          <w:b w:val="0"/>
          <w:bCs w:val="0"/>
          <w:i w:val="0"/>
          <w:iCs w:val="0"/>
          <w:caps w:val="0"/>
          <w:smallCaps w:val="0"/>
          <w:noProof w:val="0"/>
          <w:color w:val="auto"/>
          <w:lang w:val="en-GB" w:eastAsia="zh-CN" w:bidi="ar-SA"/>
        </w:rPr>
        <w:t>proximity to the UK, ethical labour standards, and small-batch expertise. We negotiated MOQs at 50 units per SKU to match our limited-drop model and reduce deadstock risk (Mishra, Jain and Malhotra, 2021). Fabric comes from a GOTS-certified mill in Turkey; recycled polyester thread and water-based inks from UK distributors. Skate decks are made by a UK supplier using FSC-certified Canadian maple. All suppliers sign a code of conduct aligned with Fair Wear Foundation principles—living wages, safe conditions, no subcontracting—directly backing our anti-exploitation mission (Ellen MacArthur Foundation, 2017).</w:t>
      </w:r>
    </w:p>
    <w:p w:rsidR="00F53214" w:rsidP="70B9F1B1" w:rsidRDefault="00F53214" w14:paraId="1D15AEC7" w14:textId="27168516">
      <w:pPr>
        <w:pStyle w:val="Normal"/>
        <w:suppressLineNumbers w:val="0"/>
        <w:bidi w:val="0"/>
        <w:spacing w:before="0" w:beforeAutospacing="off" w:after="160" w:afterAutospacing="off" w:line="259" w:lineRule="auto"/>
        <w:ind w:left="0" w:right="0"/>
        <w:jc w:val="left"/>
        <w:rPr>
          <w:rFonts w:ascii="Arial" w:hAnsi="Arial"/>
          <w:b w:val="1"/>
          <w:bCs w:val="1"/>
          <w:i w:val="0"/>
          <w:iCs w:val="0"/>
          <w:caps w:val="0"/>
          <w:smallCaps w:val="0"/>
          <w:color w:val="auto"/>
          <w:lang w:eastAsia="zh-CN" w:bidi="ar-SA"/>
        </w:rPr>
      </w:pPr>
    </w:p>
    <w:p w:rsidR="00722572" w:rsidP="00934751" w:rsidRDefault="00722572" w14:paraId="224AD284" w14:textId="2EBE63C3">
      <w:pPr>
        <w:pStyle w:val="Heading2"/>
      </w:pPr>
      <w:bookmarkStart w:name="_Toc120719615" w:id="24"/>
      <w:r w:rsidR="01456F22">
        <w:rPr/>
        <w:t>Technology Plan</w:t>
      </w:r>
      <w:bookmarkEnd w:id="24"/>
    </w:p>
    <w:p w:rsidR="00722572" w:rsidP="70B9F1B1" w:rsidRDefault="00722572" w14:paraId="45DC8EC1" w14:textId="3B2FBBA4">
      <w:p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Our stack is built for scalability without bloat:</w:t>
      </w:r>
    </w:p>
    <w:p w:rsidR="00722572" w:rsidP="70B9F1B1" w:rsidRDefault="00722572" w14:paraId="05CA616F" w14:textId="6BD03E1F">
      <w:pPr>
        <w:pStyle w:val="Normal"/>
        <w:numPr>
          <w:ilvl w:val="0"/>
          <w:numId w:val="10121990"/>
        </w:num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E-commerce:</w:t>
      </w:r>
      <w:r w:rsidRPr="70B9F1B1" w:rsidR="51499E0F">
        <w:rPr>
          <w:rFonts w:ascii="Arial" w:hAnsi="Arial"/>
          <w:b w:val="0"/>
          <w:bCs w:val="0"/>
          <w:i w:val="0"/>
          <w:iCs w:val="0"/>
          <w:caps w:val="0"/>
          <w:smallCaps w:val="0"/>
          <w:noProof w:val="0"/>
          <w:color w:val="auto"/>
          <w:lang w:val="en-GB" w:eastAsia="zh-CN" w:bidi="ar-SA"/>
        </w:rPr>
        <w:t xml:space="preserve"> Shopify Basic (£29/month) for native DTC features.</w:t>
      </w:r>
    </w:p>
    <w:p w:rsidR="00722572" w:rsidP="70B9F1B1" w:rsidRDefault="00722572" w14:paraId="2722CE72" w14:textId="22C6BCB4">
      <w:pPr>
        <w:pStyle w:val="Normal"/>
        <w:numPr>
          <w:ilvl w:val="0"/>
          <w:numId w:val="10121990"/>
        </w:num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Inventory:</w:t>
      </w:r>
      <w:r w:rsidRPr="70B9F1B1" w:rsidR="51499E0F">
        <w:rPr>
          <w:rFonts w:ascii="Arial" w:hAnsi="Arial"/>
          <w:b w:val="0"/>
          <w:bCs w:val="0"/>
          <w:i w:val="0"/>
          <w:iCs w:val="0"/>
          <w:caps w:val="0"/>
          <w:smallCaps w:val="0"/>
          <w:noProof w:val="0"/>
          <w:color w:val="auto"/>
          <w:lang w:val="en-GB" w:eastAsia="zh-CN" w:bidi="ar-SA"/>
        </w:rPr>
        <w:t xml:space="preserve"> Shopify Inventory plus a lightweight spreadsheet; upgrade at 50+ SKUs in Year 3.</w:t>
      </w:r>
    </w:p>
    <w:p w:rsidR="00722572" w:rsidP="70B9F1B1" w:rsidRDefault="00722572" w14:paraId="4601F826" w14:textId="596820C5">
      <w:pPr>
        <w:pStyle w:val="Normal"/>
        <w:numPr>
          <w:ilvl w:val="0"/>
          <w:numId w:val="10121990"/>
        </w:num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Marketing:</w:t>
      </w:r>
      <w:r w:rsidRPr="70B9F1B1" w:rsidR="51499E0F">
        <w:rPr>
          <w:rFonts w:ascii="Arial" w:hAnsi="Arial"/>
          <w:b w:val="0"/>
          <w:bCs w:val="0"/>
          <w:i w:val="0"/>
          <w:iCs w:val="0"/>
          <w:caps w:val="0"/>
          <w:smallCaps w:val="0"/>
          <w:noProof w:val="0"/>
          <w:color w:val="auto"/>
          <w:lang w:val="en-GB" w:eastAsia="zh-CN" w:bidi="ar-SA"/>
        </w:rPr>
        <w:t xml:space="preserve"> Meta Business Suite, TikTok Ads Manager, and Klaviyo for email automation (£30/month). Google Analytics 4 for tracking.</w:t>
      </w:r>
    </w:p>
    <w:p w:rsidR="00722572" w:rsidP="70B9F1B1" w:rsidRDefault="00722572" w14:paraId="71E30A0E" w14:textId="0028D3C6">
      <w:pPr>
        <w:pStyle w:val="Normal"/>
        <w:numPr>
          <w:ilvl w:val="0"/>
          <w:numId w:val="10121990"/>
        </w:num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Design:</w:t>
      </w:r>
      <w:r w:rsidRPr="70B9F1B1" w:rsidR="51499E0F">
        <w:rPr>
          <w:rFonts w:ascii="Arial" w:hAnsi="Arial"/>
          <w:b w:val="0"/>
          <w:bCs w:val="0"/>
          <w:i w:val="0"/>
          <w:iCs w:val="0"/>
          <w:caps w:val="0"/>
          <w:smallCaps w:val="0"/>
          <w:noProof w:val="0"/>
          <w:color w:val="auto"/>
          <w:lang w:val="en-GB" w:eastAsia="zh-CN" w:bidi="ar-SA"/>
        </w:rPr>
        <w:t xml:space="preserve"> Adobe Creative Cloud (freelance license).</w:t>
      </w:r>
    </w:p>
    <w:p w:rsidR="00722572" w:rsidP="70B9F1B1" w:rsidRDefault="00722572" w14:paraId="3BFD765B" w14:textId="6859532E">
      <w:pPr>
        <w:pStyle w:val="Normal"/>
        <w:numPr>
          <w:ilvl w:val="0"/>
          <w:numId w:val="10121990"/>
        </w:num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Communication:</w:t>
      </w:r>
      <w:r w:rsidRPr="70B9F1B1" w:rsidR="51499E0F">
        <w:rPr>
          <w:rFonts w:ascii="Arial" w:hAnsi="Arial"/>
          <w:b w:val="0"/>
          <w:bCs w:val="0"/>
          <w:i w:val="0"/>
          <w:iCs w:val="0"/>
          <w:caps w:val="0"/>
          <w:smallCaps w:val="0"/>
          <w:noProof w:val="0"/>
          <w:color w:val="auto"/>
          <w:lang w:val="en-GB" w:eastAsia="zh-CN" w:bidi="ar-SA"/>
        </w:rPr>
        <w:t xml:space="preserve"> Slack (free tier) and Google Workspace (£6/user/month).</w:t>
      </w:r>
    </w:p>
    <w:p w:rsidR="00722572" w:rsidP="70B9F1B1" w:rsidRDefault="00722572" w14:paraId="681AF1C4" w14:textId="6738AC2D">
      <w:pPr>
        <w:pStyle w:val="Normal"/>
        <w:numPr>
          <w:ilvl w:val="0"/>
          <w:numId w:val="10121990"/>
        </w:numPr>
        <w:rPr>
          <w:rFonts w:ascii="Arial" w:hAnsi="Arial"/>
          <w:b w:val="0"/>
          <w:bCs w:val="0"/>
          <w:i w:val="0"/>
          <w:iCs w:val="0"/>
          <w:caps w:val="0"/>
          <w:smallCaps w:val="0"/>
          <w:noProof w:val="0"/>
          <w:color w:val="auto"/>
          <w:lang w:val="en-GB" w:eastAsia="zh-CN" w:bidi="ar-SA"/>
        </w:rPr>
      </w:pPr>
      <w:r w:rsidRPr="70B9F1B1" w:rsidR="51499E0F">
        <w:rPr>
          <w:rFonts w:ascii="Arial" w:hAnsi="Arial"/>
          <w:b w:val="0"/>
          <w:bCs w:val="0"/>
          <w:i w:val="0"/>
          <w:iCs w:val="0"/>
          <w:caps w:val="0"/>
          <w:smallCaps w:val="0"/>
          <w:noProof w:val="0"/>
          <w:color w:val="auto"/>
          <w:lang w:val="en-GB" w:eastAsia="zh-CN" w:bidi="ar-SA"/>
        </w:rPr>
        <w:t>Future:</w:t>
      </w:r>
      <w:r w:rsidRPr="70B9F1B1" w:rsidR="51499E0F">
        <w:rPr>
          <w:rFonts w:ascii="Arial" w:hAnsi="Arial"/>
          <w:b w:val="0"/>
          <w:bCs w:val="0"/>
          <w:i w:val="0"/>
          <w:iCs w:val="0"/>
          <w:caps w:val="0"/>
          <w:smallCaps w:val="0"/>
          <w:noProof w:val="0"/>
          <w:color w:val="auto"/>
          <w:lang w:val="en-GB" w:eastAsia="zh-CN" w:bidi="ar-SA"/>
        </w:rPr>
        <w:t xml:space="preserve"> Evaluate blockchain traceability in Year 3 to verify circular claims at scale (Huynh, 2022).</w:t>
      </w:r>
    </w:p>
    <w:p w:rsidR="00722572" w:rsidP="00F53214" w:rsidRDefault="00722572" w14:paraId="5905F11A" w14:textId="108E9FFE"/>
    <w:p w:rsidR="00F53214" w:rsidP="00F53214" w:rsidRDefault="00F53214" w14:paraId="3E668DB6" w14:textId="0575BE26"/>
    <w:p w:rsidR="00F53214" w:rsidP="00F53214" w:rsidRDefault="00F53214" w14:paraId="110C631E" w14:textId="77777777"/>
    <w:p w:rsidR="00722572" w:rsidP="00934751" w:rsidRDefault="00934751" w14:paraId="1AD346B9" w14:textId="5AFB04CA">
      <w:pPr>
        <w:pStyle w:val="Heading2"/>
      </w:pPr>
      <w:bookmarkStart w:name="_Toc120719616" w:id="25"/>
      <w:r w:rsidR="314A46E2">
        <w:rPr/>
        <w:t>Human Resource Plan</w:t>
      </w:r>
      <w:bookmarkEnd w:id="25"/>
    </w:p>
    <w:p w:rsidR="00934751" w:rsidP="70B9F1B1" w:rsidRDefault="00934751" w14:paraId="6AF3AB32" w14:textId="2C403070">
      <w:pPr>
        <w:pStyle w:val="Normal"/>
        <w:suppressLineNumbers w:val="0"/>
        <w:bidi w:val="0"/>
        <w:spacing w:before="0" w:beforeAutospacing="off" w:after="160" w:afterAutospacing="off" w:line="259" w:lineRule="auto"/>
        <w:ind w:left="0" w:right="0"/>
        <w:jc w:val="left"/>
        <w:rPr>
          <w:rFonts w:ascii="Arial" w:hAnsi="Arial"/>
          <w:b w:val="1"/>
          <w:bCs w:val="1"/>
          <w:i w:val="0"/>
          <w:iCs w:val="0"/>
          <w:caps w:val="0"/>
          <w:smallCaps w:val="0"/>
          <w:noProof w:val="0"/>
          <w:color w:val="auto"/>
          <w:lang w:val="en-GB" w:eastAsia="zh-CN" w:bidi="ar-SA"/>
        </w:rPr>
      </w:pPr>
      <w:r w:rsidRPr="70B9F1B1" w:rsidR="1A5CDAE7">
        <w:rPr>
          <w:rFonts w:ascii="Arial" w:hAnsi="Arial"/>
          <w:b w:val="0"/>
          <w:bCs w:val="0"/>
          <w:i w:val="0"/>
          <w:iCs w:val="0"/>
          <w:caps w:val="0"/>
          <w:smallCaps w:val="0"/>
          <w:noProof w:val="0"/>
          <w:color w:val="auto"/>
          <w:lang w:val="en-GB" w:eastAsia="zh-CN" w:bidi="ar-SA"/>
        </w:rPr>
        <w:t xml:space="preserve">Year one is minimal: the founder works full-time, supported by one freelance creative director and two part-time hires (marketing at month four, operations at month six). Everyone is paid at or above the London </w:t>
      </w:r>
      <w:r w:rsidRPr="70B9F1B1" w:rsidR="1A5CDAE7">
        <w:rPr>
          <w:rFonts w:ascii="Arial" w:hAnsi="Arial"/>
          <w:b w:val="1"/>
          <w:bCs w:val="1"/>
          <w:i w:val="0"/>
          <w:iCs w:val="0"/>
          <w:caps w:val="0"/>
          <w:smallCaps w:val="0"/>
          <w:noProof w:val="0"/>
          <w:color w:val="auto"/>
          <w:lang w:val="en-GB" w:eastAsia="zh-CN" w:bidi="ar-SA"/>
        </w:rPr>
        <w:t>Living</w:t>
      </w:r>
      <w:r w:rsidRPr="70B9F1B1" w:rsidR="1A5CDAE7">
        <w:rPr>
          <w:rFonts w:ascii="Arial" w:hAnsi="Arial"/>
          <w:b w:val="0"/>
          <w:bCs w:val="0"/>
          <w:i w:val="0"/>
          <w:iCs w:val="0"/>
          <w:caps w:val="0"/>
          <w:smallCaps w:val="0"/>
          <w:noProof w:val="0"/>
          <w:color w:val="auto"/>
          <w:lang w:val="en-GB" w:eastAsia="zh-CN" w:bidi="ar-SA"/>
        </w:rPr>
        <w:t xml:space="preserve"> Wage, because our anti-exploitation ethos applies internally too. We recruit from skate and creative communities to preserve cultural authenticity. A flat hierarchy and transparent profit-sharing discussions from Year 2 are designed to retain talent when we cannot yet match market salaries. By Year 3, the team grows to five full-time equivalents. Training focuses on sustainable fashion literacy, DTC analytics, and community management</w:t>
      </w:r>
    </w:p>
    <w:p w:rsidR="00F53214" w:rsidP="00F53214" w:rsidRDefault="00F53214" w14:paraId="05262943" w14:textId="4B6391B2"/>
    <w:p w:rsidR="00934751" w:rsidP="00934751" w:rsidRDefault="00934751" w14:paraId="6F4F96CA" w14:textId="6E3C6E7E">
      <w:pPr>
        <w:pStyle w:val="Heading2"/>
      </w:pPr>
      <w:bookmarkStart w:name="_Toc120719617" w:id="26"/>
      <w:r w:rsidR="314A46E2">
        <w:rPr/>
        <w:t>Expansion Plan</w:t>
      </w:r>
      <w:bookmarkEnd w:id="26"/>
    </w:p>
    <w:p w:rsidR="00255882" w:rsidP="70B9F1B1" w:rsidRDefault="00255882" w14:paraId="7A496FC8" w14:textId="616EBC07">
      <w:pPr>
        <w:pStyle w:val="Normal"/>
        <w:rPr>
          <w:rFonts w:ascii="Arial" w:hAnsi="Arial"/>
          <w:b w:val="0"/>
          <w:bCs w:val="0"/>
          <w:i w:val="0"/>
          <w:iCs w:val="0"/>
          <w:caps w:val="0"/>
          <w:smallCaps w:val="0"/>
          <w:noProof w:val="0"/>
          <w:lang w:val="en-GB"/>
        </w:rPr>
      </w:pPr>
      <w:r w:rsidRPr="70B9F1B1" w:rsidR="7F5AD1E1">
        <w:rPr>
          <w:rFonts w:ascii="Arial" w:hAnsi="Arial"/>
          <w:b w:val="0"/>
          <w:bCs w:val="0"/>
          <w:i w:val="0"/>
          <w:iCs w:val="0"/>
          <w:caps w:val="0"/>
          <w:smallCaps w:val="0"/>
          <w:noProof w:val="0"/>
          <w:color w:val="auto"/>
          <w:lang w:val="en-GB" w:eastAsia="zh-CN" w:bidi="ar-SA"/>
        </w:rPr>
        <w:t xml:space="preserve">Phase one (Years 1–2) is UK-only DTC, refining product-market fit and unit economics. Phase two (Year 3) adds product extension (cargo trousers, beanies, collaborative decks) and geographic expansion via an EU fulfilment partner. Phase three (Years 4–5) tests selective wholesale in independent UK and EU skate shops, capped at 20% of revenue to prevent margin erosion. The long-term dream is a hybrid retail and community space in London—a skate café and showroom—but only once the DTC base clears £250,000 annually and our cultural credibility is unshakeable (Ostermann, Nascimento and Zen, 2021; Todeschini, </w:t>
      </w:r>
      <w:r w:rsidRPr="70B9F1B1" w:rsidR="7F5AD1E1">
        <w:rPr>
          <w:rFonts w:ascii="Arial" w:hAnsi="Arial"/>
          <w:b w:val="0"/>
          <w:bCs w:val="0"/>
          <w:i w:val="0"/>
          <w:iCs w:val="0"/>
          <w:caps w:val="0"/>
          <w:smallCaps w:val="0"/>
          <w:noProof w:val="0"/>
          <w:color w:val="auto"/>
          <w:lang w:val="en-GB" w:eastAsia="zh-CN" w:bidi="ar-SA"/>
        </w:rPr>
        <w:t>Cortimiglia</w:t>
      </w:r>
      <w:r w:rsidRPr="70B9F1B1" w:rsidR="7F5AD1E1">
        <w:rPr>
          <w:rFonts w:ascii="Arial" w:hAnsi="Arial"/>
          <w:b w:val="0"/>
          <w:bCs w:val="0"/>
          <w:i w:val="0"/>
          <w:iCs w:val="0"/>
          <w:caps w:val="0"/>
          <w:smallCaps w:val="0"/>
          <w:noProof w:val="0"/>
          <w:color w:val="auto"/>
          <w:lang w:val="en-GB" w:eastAsia="zh-CN" w:bidi="ar-SA"/>
        </w:rPr>
        <w:t xml:space="preserve"> and de Medeiros, 2017)</w:t>
      </w:r>
    </w:p>
    <w:p w:rsidR="00255882" w:rsidP="00070E9B" w:rsidRDefault="00070E9B" w14:paraId="2D498504" w14:textId="18D99F30">
      <w:pPr>
        <w:pStyle w:val="Heading1"/>
      </w:pPr>
      <w:bookmarkStart w:name="_Toc120719618" w:id="27"/>
      <w:r>
        <w:t>Reference List</w:t>
        <w:lastRenderedPageBreak/>
      </w:r>
      <w:bookmarkEnd w:id="27"/>
    </w:p>
    <w:p w:rsidR="00070E9B" w:rsidRDefault="00070E9B" w14:paraId="6FBCBACB" w14:textId="77777777"/>
    <w:p w:rsidR="11696E1D" w:rsidP="70B9F1B1" w:rsidRDefault="11696E1D" w14:paraId="6C35F406" w14:textId="1F7CED4A">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Busalim, A., Fox, G. and Lynn, T. (2022) 'Consumer behavior in sustainable fashion: A systematic literature review and future research agenda', </w:t>
      </w:r>
      <w:r w:rsidRPr="70B9F1B1" w:rsidR="11696E1D">
        <w:rPr>
          <w:rFonts w:ascii="Arial" w:hAnsi="Arial"/>
          <w:b w:val="0"/>
          <w:bCs w:val="0"/>
          <w:i w:val="0"/>
          <w:iCs w:val="0"/>
          <w:caps w:val="0"/>
          <w:smallCaps w:val="0"/>
          <w:noProof w:val="0"/>
          <w:color w:val="auto"/>
          <w:lang w:val="en-GB" w:eastAsia="zh-CN" w:bidi="ar-SA"/>
        </w:rPr>
        <w:t>International Journal of Consumer Studies</w:t>
      </w:r>
      <w:r w:rsidRPr="70B9F1B1" w:rsidR="11696E1D">
        <w:rPr>
          <w:rFonts w:ascii="Arial" w:hAnsi="Arial"/>
          <w:b w:val="0"/>
          <w:bCs w:val="0"/>
          <w:i w:val="0"/>
          <w:iCs w:val="0"/>
          <w:caps w:val="0"/>
          <w:smallCaps w:val="0"/>
          <w:noProof w:val="0"/>
          <w:color w:val="auto"/>
          <w:lang w:val="en-GB" w:eastAsia="zh-CN" w:bidi="ar-SA"/>
        </w:rPr>
        <w:t>, 46(5), pp. 1804–1828. doi: 10.1111/ijcs.12794.</w:t>
      </w:r>
    </w:p>
    <w:p w:rsidR="11696E1D" w:rsidP="70B9F1B1" w:rsidRDefault="11696E1D" w14:paraId="4B9CABD0" w14:textId="62192CF7">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Domingos, M., Vale, V.T. and Faria, S. (2022) 'Slow fashion consumer behavior: A literature review', </w:t>
      </w:r>
      <w:r w:rsidRPr="70B9F1B1" w:rsidR="11696E1D">
        <w:rPr>
          <w:rFonts w:ascii="Arial" w:hAnsi="Arial"/>
          <w:b w:val="0"/>
          <w:bCs w:val="0"/>
          <w:i w:val="0"/>
          <w:iCs w:val="0"/>
          <w:caps w:val="0"/>
          <w:smallCaps w:val="0"/>
          <w:noProof w:val="0"/>
          <w:color w:val="auto"/>
          <w:lang w:val="en-GB" w:eastAsia="zh-CN" w:bidi="ar-SA"/>
        </w:rPr>
        <w:t>Sustainability</w:t>
      </w:r>
      <w:r w:rsidRPr="70B9F1B1" w:rsidR="11696E1D">
        <w:rPr>
          <w:rFonts w:ascii="Arial" w:hAnsi="Arial"/>
          <w:b w:val="0"/>
          <w:bCs w:val="0"/>
          <w:i w:val="0"/>
          <w:iCs w:val="0"/>
          <w:caps w:val="0"/>
          <w:smallCaps w:val="0"/>
          <w:noProof w:val="0"/>
          <w:color w:val="auto"/>
          <w:lang w:val="en-GB" w:eastAsia="zh-CN" w:bidi="ar-SA"/>
        </w:rPr>
        <w:t>, 14(5), 2860. doi: 10.3390/su14052860.</w:t>
      </w:r>
    </w:p>
    <w:p w:rsidR="11696E1D" w:rsidP="70B9F1B1" w:rsidRDefault="11696E1D" w14:paraId="23E73B05" w14:textId="4AAC5013">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Dragomir, V.D. and Dumitru, M. (2022) 'Practical solutions for circular business models in the fashion industry', </w:t>
      </w:r>
      <w:r w:rsidRPr="70B9F1B1" w:rsidR="11696E1D">
        <w:rPr>
          <w:rFonts w:ascii="Arial" w:hAnsi="Arial"/>
          <w:b w:val="0"/>
          <w:bCs w:val="0"/>
          <w:i w:val="0"/>
          <w:iCs w:val="0"/>
          <w:caps w:val="0"/>
          <w:smallCaps w:val="0"/>
          <w:noProof w:val="0"/>
          <w:color w:val="auto"/>
          <w:lang w:val="en-GB" w:eastAsia="zh-CN" w:bidi="ar-SA"/>
        </w:rPr>
        <w:t>Cleaner Logistics and Supply Chain</w:t>
      </w:r>
      <w:r w:rsidRPr="70B9F1B1" w:rsidR="11696E1D">
        <w:rPr>
          <w:rFonts w:ascii="Arial" w:hAnsi="Arial"/>
          <w:b w:val="0"/>
          <w:bCs w:val="0"/>
          <w:i w:val="0"/>
          <w:iCs w:val="0"/>
          <w:caps w:val="0"/>
          <w:smallCaps w:val="0"/>
          <w:noProof w:val="0"/>
          <w:color w:val="auto"/>
          <w:lang w:val="en-GB" w:eastAsia="zh-CN" w:bidi="ar-SA"/>
        </w:rPr>
        <w:t>, 4, 100040. doi: 10.1016/j.clscn.2022.100040.</w:t>
      </w:r>
    </w:p>
    <w:p w:rsidR="11696E1D" w:rsidP="70B9F1B1" w:rsidRDefault="11696E1D" w14:paraId="5FD97373" w14:textId="784FB819">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Ellen MacArthur Foundation (2017) </w:t>
      </w:r>
      <w:r w:rsidRPr="70B9F1B1" w:rsidR="11696E1D">
        <w:rPr>
          <w:rFonts w:ascii="Arial" w:hAnsi="Arial"/>
          <w:b w:val="0"/>
          <w:bCs w:val="0"/>
          <w:i w:val="0"/>
          <w:iCs w:val="0"/>
          <w:caps w:val="0"/>
          <w:smallCaps w:val="0"/>
          <w:noProof w:val="0"/>
          <w:color w:val="auto"/>
          <w:lang w:val="en-GB" w:eastAsia="zh-CN" w:bidi="ar-SA"/>
        </w:rPr>
        <w:t>A New Textiles Economy: Redesigning Fashion's Future</w:t>
      </w:r>
      <w:r w:rsidRPr="70B9F1B1" w:rsidR="11696E1D">
        <w:rPr>
          <w:rFonts w:ascii="Arial" w:hAnsi="Arial"/>
          <w:b w:val="0"/>
          <w:bCs w:val="0"/>
          <w:i w:val="0"/>
          <w:iCs w:val="0"/>
          <w:caps w:val="0"/>
          <w:smallCaps w:val="0"/>
          <w:noProof w:val="0"/>
          <w:color w:val="auto"/>
          <w:lang w:val="en-GB" w:eastAsia="zh-CN" w:bidi="ar-SA"/>
        </w:rPr>
        <w:t>. Cowes: Ellen MacArthur Foundation.</w:t>
      </w:r>
    </w:p>
    <w:p w:rsidR="11696E1D" w:rsidP="70B9F1B1" w:rsidRDefault="11696E1D" w14:paraId="6448B127" w14:textId="4015FF3D">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Huynh, P.H. (2022) 'Enabling circular business models in the fashion industry: the role of digital innovation', </w:t>
      </w:r>
      <w:r w:rsidRPr="70B9F1B1" w:rsidR="11696E1D">
        <w:rPr>
          <w:rFonts w:ascii="Arial" w:hAnsi="Arial"/>
          <w:b w:val="0"/>
          <w:bCs w:val="0"/>
          <w:i w:val="0"/>
          <w:iCs w:val="0"/>
          <w:caps w:val="0"/>
          <w:smallCaps w:val="0"/>
          <w:noProof w:val="0"/>
          <w:color w:val="auto"/>
          <w:lang w:val="en-GB" w:eastAsia="zh-CN" w:bidi="ar-SA"/>
        </w:rPr>
        <w:t>International Journal of Productivity and Performance Management</w:t>
      </w:r>
      <w:r w:rsidRPr="70B9F1B1" w:rsidR="11696E1D">
        <w:rPr>
          <w:rFonts w:ascii="Arial" w:hAnsi="Arial"/>
          <w:b w:val="0"/>
          <w:bCs w:val="0"/>
          <w:i w:val="0"/>
          <w:iCs w:val="0"/>
          <w:caps w:val="0"/>
          <w:smallCaps w:val="0"/>
          <w:noProof w:val="0"/>
          <w:color w:val="auto"/>
          <w:lang w:val="en-GB" w:eastAsia="zh-CN" w:bidi="ar-SA"/>
        </w:rPr>
        <w:t>, 71(3), pp. 870–895. doi: 10.1108/IJPPM-02-2021-0093.</w:t>
      </w:r>
    </w:p>
    <w:p w:rsidR="11696E1D" w:rsidP="70B9F1B1" w:rsidRDefault="11696E1D" w14:paraId="0A560081" w14:textId="50E9FAE8">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Kim, N.L., Shin, D.C. and Kim, G. (2021) 'Determinants of consumer attitudes and re-purchase intentions toward direct-to-consumer (DTC) brands', </w:t>
      </w:r>
      <w:r w:rsidRPr="70B9F1B1" w:rsidR="11696E1D">
        <w:rPr>
          <w:rFonts w:ascii="Arial" w:hAnsi="Arial"/>
          <w:b w:val="0"/>
          <w:bCs w:val="0"/>
          <w:i w:val="0"/>
          <w:iCs w:val="0"/>
          <w:caps w:val="0"/>
          <w:smallCaps w:val="0"/>
          <w:noProof w:val="0"/>
          <w:color w:val="auto"/>
          <w:lang w:val="en-GB" w:eastAsia="zh-CN" w:bidi="ar-SA"/>
        </w:rPr>
        <w:t>Fashion and Textiles</w:t>
      </w:r>
      <w:r w:rsidRPr="70B9F1B1" w:rsidR="11696E1D">
        <w:rPr>
          <w:rFonts w:ascii="Arial" w:hAnsi="Arial"/>
          <w:b w:val="0"/>
          <w:bCs w:val="0"/>
          <w:i w:val="0"/>
          <w:iCs w:val="0"/>
          <w:caps w:val="0"/>
          <w:smallCaps w:val="0"/>
          <w:noProof w:val="0"/>
          <w:color w:val="auto"/>
          <w:lang w:val="en-GB" w:eastAsia="zh-CN" w:bidi="ar-SA"/>
        </w:rPr>
        <w:t>, 8, 5. doi: 10.1186/s40691-020-00224-7.</w:t>
      </w:r>
    </w:p>
    <w:p w:rsidR="11696E1D" w:rsidP="70B9F1B1" w:rsidRDefault="11696E1D" w14:paraId="7A6BA630" w14:textId="61D085F3">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McKee, S., Sands, S., Pallant, J.I., Cohen, J. and Palmeira, M. (2023) 'The evolving direct-to-consumer retail model: A review and research agenda', </w:t>
      </w:r>
      <w:r w:rsidRPr="70B9F1B1" w:rsidR="11696E1D">
        <w:rPr>
          <w:rFonts w:ascii="Arial" w:hAnsi="Arial"/>
          <w:b w:val="0"/>
          <w:bCs w:val="0"/>
          <w:i w:val="0"/>
          <w:iCs w:val="0"/>
          <w:caps w:val="0"/>
          <w:smallCaps w:val="0"/>
          <w:noProof w:val="0"/>
          <w:color w:val="auto"/>
          <w:lang w:val="en-GB" w:eastAsia="zh-CN" w:bidi="ar-SA"/>
        </w:rPr>
        <w:t>International Journal of Consumer Studies</w:t>
      </w:r>
      <w:r w:rsidRPr="70B9F1B1" w:rsidR="11696E1D">
        <w:rPr>
          <w:rFonts w:ascii="Arial" w:hAnsi="Arial"/>
          <w:b w:val="0"/>
          <w:bCs w:val="0"/>
          <w:i w:val="0"/>
          <w:iCs w:val="0"/>
          <w:caps w:val="0"/>
          <w:smallCaps w:val="0"/>
          <w:noProof w:val="0"/>
          <w:color w:val="auto"/>
          <w:lang w:val="en-GB" w:eastAsia="zh-CN" w:bidi="ar-SA"/>
        </w:rPr>
        <w:t>, 47(6), pp. 2365–2391. doi: 10.1111/ijcs.12972.</w:t>
      </w:r>
    </w:p>
    <w:p w:rsidR="11696E1D" w:rsidP="70B9F1B1" w:rsidRDefault="11696E1D" w14:paraId="524C6B4D" w14:textId="63D4DE36">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Mishra, S., Jain, S. and Malhotra, G. (2021) 'The anatomy of circular economy transition in the fashion industry', </w:t>
      </w:r>
      <w:r w:rsidRPr="70B9F1B1" w:rsidR="11696E1D">
        <w:rPr>
          <w:rFonts w:ascii="Arial" w:hAnsi="Arial"/>
          <w:b w:val="0"/>
          <w:bCs w:val="0"/>
          <w:i w:val="0"/>
          <w:iCs w:val="0"/>
          <w:caps w:val="0"/>
          <w:smallCaps w:val="0"/>
          <w:noProof w:val="0"/>
          <w:color w:val="auto"/>
          <w:lang w:val="en-GB" w:eastAsia="zh-CN" w:bidi="ar-SA"/>
        </w:rPr>
        <w:t>Social Responsibility Journal</w:t>
      </w:r>
      <w:r w:rsidRPr="70B9F1B1" w:rsidR="11696E1D">
        <w:rPr>
          <w:rFonts w:ascii="Arial" w:hAnsi="Arial"/>
          <w:b w:val="0"/>
          <w:bCs w:val="0"/>
          <w:i w:val="0"/>
          <w:iCs w:val="0"/>
          <w:caps w:val="0"/>
          <w:smallCaps w:val="0"/>
          <w:noProof w:val="0"/>
          <w:color w:val="auto"/>
          <w:lang w:val="en-GB" w:eastAsia="zh-CN" w:bidi="ar-SA"/>
        </w:rPr>
        <w:t>, 17(4), pp. 524–543. doi: 10.1108/SRJ-06-2019-0199.</w:t>
      </w:r>
    </w:p>
    <w:p w:rsidR="11696E1D" w:rsidP="70B9F1B1" w:rsidRDefault="11696E1D" w14:paraId="1EC7749D" w14:textId="33B7254D">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Oe, H. (2022) 'A discussion of streetwear fashion as a cult: A qualitative approach', </w:t>
      </w:r>
      <w:r w:rsidRPr="70B9F1B1" w:rsidR="11696E1D">
        <w:rPr>
          <w:rFonts w:ascii="Arial" w:hAnsi="Arial"/>
          <w:b w:val="0"/>
          <w:bCs w:val="0"/>
          <w:i w:val="0"/>
          <w:iCs w:val="0"/>
          <w:caps w:val="0"/>
          <w:smallCaps w:val="0"/>
          <w:noProof w:val="0"/>
          <w:color w:val="auto"/>
          <w:lang w:val="en-GB" w:eastAsia="zh-CN" w:bidi="ar-SA"/>
        </w:rPr>
        <w:t>International Journal of Business Management and Economic Review</w:t>
      </w:r>
      <w:r w:rsidRPr="70B9F1B1" w:rsidR="11696E1D">
        <w:rPr>
          <w:rFonts w:ascii="Arial" w:hAnsi="Arial"/>
          <w:b w:val="0"/>
          <w:bCs w:val="0"/>
          <w:i w:val="0"/>
          <w:iCs w:val="0"/>
          <w:caps w:val="0"/>
          <w:smallCaps w:val="0"/>
          <w:noProof w:val="0"/>
          <w:color w:val="auto"/>
          <w:lang w:val="en-GB" w:eastAsia="zh-CN" w:bidi="ar-SA"/>
        </w:rPr>
        <w:t>, 5(1), pp. 1–15.</w:t>
      </w:r>
    </w:p>
    <w:p w:rsidR="11696E1D" w:rsidP="70B9F1B1" w:rsidRDefault="11696E1D" w14:paraId="370C840C" w14:textId="147E02D2">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Ostermann, C.M., Nascimento, L.S. and Zen, A.C. (2021) 'Business model innovation for circular economy in fashion industry: a startups' perspective', </w:t>
      </w:r>
      <w:r w:rsidRPr="70B9F1B1" w:rsidR="11696E1D">
        <w:rPr>
          <w:rFonts w:ascii="Arial" w:hAnsi="Arial"/>
          <w:b w:val="0"/>
          <w:bCs w:val="0"/>
          <w:i w:val="0"/>
          <w:iCs w:val="0"/>
          <w:caps w:val="0"/>
          <w:smallCaps w:val="0"/>
          <w:noProof w:val="0"/>
          <w:color w:val="auto"/>
          <w:lang w:val="en-GB" w:eastAsia="zh-CN" w:bidi="ar-SA"/>
        </w:rPr>
        <w:t>Frontiers in Sustainability</w:t>
      </w:r>
      <w:r w:rsidRPr="70B9F1B1" w:rsidR="11696E1D">
        <w:rPr>
          <w:rFonts w:ascii="Arial" w:hAnsi="Arial"/>
          <w:b w:val="0"/>
          <w:bCs w:val="0"/>
          <w:i w:val="0"/>
          <w:iCs w:val="0"/>
          <w:caps w:val="0"/>
          <w:smallCaps w:val="0"/>
          <w:noProof w:val="0"/>
          <w:color w:val="auto"/>
          <w:lang w:val="en-GB" w:eastAsia="zh-CN" w:bidi="ar-SA"/>
        </w:rPr>
        <w:t>, 2, 766614. doi: 10.3389/frsus.2021.766614.</w:t>
      </w:r>
    </w:p>
    <w:p w:rsidR="11696E1D" w:rsidP="70B9F1B1" w:rsidRDefault="11696E1D" w14:paraId="36B24CFA" w14:textId="5C3F19A8">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Ronda, L. (2024) 'Overcoming barriers for sustainable fashion: bridging attitude-behaviour gap in retail', </w:t>
      </w:r>
      <w:r w:rsidRPr="70B9F1B1" w:rsidR="11696E1D">
        <w:rPr>
          <w:rFonts w:ascii="Arial" w:hAnsi="Arial"/>
          <w:b w:val="0"/>
          <w:bCs w:val="0"/>
          <w:i w:val="0"/>
          <w:iCs w:val="0"/>
          <w:caps w:val="0"/>
          <w:smallCaps w:val="0"/>
          <w:noProof w:val="0"/>
          <w:color w:val="auto"/>
          <w:lang w:val="en-GB" w:eastAsia="zh-CN" w:bidi="ar-SA"/>
        </w:rPr>
        <w:t>International Journal of Retail &amp; Distribution Management</w:t>
      </w:r>
      <w:r w:rsidRPr="70B9F1B1" w:rsidR="11696E1D">
        <w:rPr>
          <w:rFonts w:ascii="Arial" w:hAnsi="Arial"/>
          <w:b w:val="0"/>
          <w:bCs w:val="0"/>
          <w:i w:val="0"/>
          <w:iCs w:val="0"/>
          <w:caps w:val="0"/>
          <w:smallCaps w:val="0"/>
          <w:noProof w:val="0"/>
          <w:color w:val="auto"/>
          <w:lang w:val="en-GB" w:eastAsia="zh-CN" w:bidi="ar-SA"/>
        </w:rPr>
        <w:t>, 52(1), pp. 44–61. doi: 10.1108/IJRDM-01-2023-0033.</w:t>
      </w:r>
    </w:p>
    <w:p w:rsidR="11696E1D" w:rsidP="70B9F1B1" w:rsidRDefault="11696E1D" w14:paraId="34D80AF7" w14:textId="596AD9CB">
      <w:pPr>
        <w:rPr>
          <w:rFonts w:ascii="Arial" w:hAnsi="Arial"/>
          <w:b w:val="0"/>
          <w:bCs w:val="0"/>
          <w:i w:val="0"/>
          <w:iCs w:val="0"/>
          <w:caps w:val="0"/>
          <w:smallCaps w:val="0"/>
          <w:noProof w:val="0"/>
          <w:color w:val="auto"/>
          <w:lang w:val="en-GB" w:eastAsia="zh-CN" w:bidi="ar-SA"/>
        </w:rPr>
      </w:pPr>
      <w:r w:rsidRPr="70B9F1B1" w:rsidR="11696E1D">
        <w:rPr>
          <w:rFonts w:ascii="Arial" w:hAnsi="Arial"/>
          <w:b w:val="0"/>
          <w:bCs w:val="0"/>
          <w:i w:val="0"/>
          <w:iCs w:val="0"/>
          <w:caps w:val="0"/>
          <w:smallCaps w:val="0"/>
          <w:noProof w:val="0"/>
          <w:color w:val="auto"/>
          <w:lang w:val="en-GB" w:eastAsia="zh-CN" w:bidi="ar-SA"/>
        </w:rPr>
        <w:t xml:space="preserve">Todeschini, B.V., Cortimiglia, M.N. and de Medeiros, J.F. (2017) 'Innovative and sustainable business models in the fashion industry: Entrepreneurial drivers, opportunities, and challenges', </w:t>
      </w:r>
      <w:r w:rsidRPr="70B9F1B1" w:rsidR="11696E1D">
        <w:rPr>
          <w:rFonts w:ascii="Arial" w:hAnsi="Arial"/>
          <w:b w:val="0"/>
          <w:bCs w:val="0"/>
          <w:i w:val="0"/>
          <w:iCs w:val="0"/>
          <w:caps w:val="0"/>
          <w:smallCaps w:val="0"/>
          <w:noProof w:val="0"/>
          <w:color w:val="auto"/>
          <w:lang w:val="en-GB" w:eastAsia="zh-CN" w:bidi="ar-SA"/>
        </w:rPr>
        <w:t>Business Horizons</w:t>
      </w:r>
      <w:r w:rsidRPr="70B9F1B1" w:rsidR="11696E1D">
        <w:rPr>
          <w:rFonts w:ascii="Arial" w:hAnsi="Arial"/>
          <w:b w:val="0"/>
          <w:bCs w:val="0"/>
          <w:i w:val="0"/>
          <w:iCs w:val="0"/>
          <w:caps w:val="0"/>
          <w:smallCaps w:val="0"/>
          <w:noProof w:val="0"/>
          <w:color w:val="auto"/>
          <w:lang w:val="en-GB" w:eastAsia="zh-CN" w:bidi="ar-SA"/>
        </w:rPr>
        <w:t>, 60(6), pp. 759–770. doi: 10.1016/j.bushor.2017.07.003.</w:t>
      </w:r>
    </w:p>
    <w:p w:rsidR="1C5DEF94" w:rsidP="1C5DEF94" w:rsidRDefault="1C5DEF94" w14:paraId="6F87C6B8" w14:textId="2BC66BF3">
      <w:pPr>
        <w:rPr>
          <w:rFonts w:ascii="Arial" w:hAnsi="Arial"/>
        </w:rPr>
      </w:pPr>
    </w:p>
    <w:p w:rsidR="1C5DEF94" w:rsidRDefault="1C5DEF94" w14:paraId="15AC830E" w14:textId="33DB0148"/>
    <w:p w:rsidR="00255882" w:rsidRDefault="00255882" w14:paraId="7E1D3F4B" w14:textId="77777777"/>
    <w:p w:rsidR="00255882" w:rsidRDefault="00255882" w14:paraId="28A796A2" w14:textId="77777777"/>
    <w:p w:rsidR="00255882" w:rsidRDefault="00255882" w14:paraId="07807774" w14:textId="77777777"/>
    <w:p w:rsidR="00255882" w:rsidRDefault="00255882" w14:paraId="71C5E51C" w14:textId="77777777"/>
    <w:p w:rsidR="00255882" w:rsidRDefault="00255882" w14:paraId="45975E73" w14:textId="77777777"/>
    <w:p w:rsidR="00255882" w:rsidRDefault="00255882" w14:paraId="720492DA" w14:textId="77777777"/>
    <w:p w:rsidR="00255882" w:rsidRDefault="00255882" w14:paraId="153F3E30" w14:textId="77777777"/>
    <w:p w:rsidR="00255882" w:rsidRDefault="00255882" w14:paraId="06DA82BE" w14:textId="77777777"/>
    <w:p w:rsidR="00255882" w:rsidRDefault="00255882" w14:paraId="4951D536" w14:textId="77777777"/>
    <w:p w:rsidR="00255882" w:rsidRDefault="00255882" w14:paraId="7579B33B" w14:textId="77777777"/>
    <w:p w:rsidR="00255882" w:rsidRDefault="00255882" w14:paraId="52374A72" w14:textId="77777777"/>
    <w:p w:rsidR="00255882" w:rsidRDefault="00255882" w14:paraId="7EF97410" w14:textId="77777777"/>
    <w:p w:rsidR="00255882" w:rsidRDefault="00255882" w14:paraId="1EDF88EF" w14:textId="77777777"/>
    <w:p w:rsidR="00255882" w:rsidRDefault="00255882" w14:paraId="6CB5B215" w14:textId="77777777"/>
    <w:p w:rsidR="00255882" w:rsidRDefault="00255882" w14:paraId="1EFA855D" w14:textId="77777777"/>
    <w:p w:rsidR="00255882" w:rsidRDefault="00255882" w14:paraId="6DA2346D" w14:textId="77777777"/>
    <w:p w:rsidR="00255882" w:rsidRDefault="00255882" w14:paraId="6EF6ED63" w14:textId="77777777"/>
    <w:p w:rsidR="00255882" w:rsidRDefault="00255882" w14:paraId="5626495C" w14:textId="77777777"/>
    <w:p w:rsidR="00255882" w:rsidRDefault="00255882" w14:paraId="4A629C0D" w14:textId="77777777"/>
    <w:p w:rsidR="00255882" w:rsidRDefault="00255882" w14:paraId="39352B90" w14:textId="77777777"/>
    <w:p w:rsidR="00255882" w:rsidRDefault="00255882" w14:paraId="54F0311F" w14:textId="77777777"/>
    <w:p w:rsidR="00255882" w:rsidRDefault="00255882" w14:paraId="1E98E125" w14:textId="77777777"/>
    <w:p w:rsidR="00255882" w:rsidRDefault="00255882" w14:paraId="697D944A" w14:textId="77777777"/>
    <w:p w:rsidR="00255882" w:rsidRDefault="00255882" w14:paraId="7B5CD511" w14:textId="77777777"/>
    <w:p w:rsidR="00255882" w:rsidRDefault="00255882" w14:paraId="0E8255DA" w14:textId="77777777"/>
    <w:p w:rsidR="00255882" w:rsidRDefault="00255882" w14:paraId="421DF374" w14:textId="77777777"/>
    <w:p w:rsidR="00255882" w:rsidRDefault="00255882" w14:paraId="44E90835" w14:textId="77777777"/>
    <w:p w:rsidR="00255882" w:rsidRDefault="00255882" w14:paraId="28377385" w14:textId="77777777"/>
    <w:p w:rsidR="00255882" w:rsidRDefault="00255882" w14:paraId="1F5BD9E9" w14:textId="77777777"/>
    <w:p w:rsidR="009C54F9" w:rsidP="00070E9B" w:rsidRDefault="00255882" w14:paraId="73CB4DBA" w14:textId="7A3AD6B7">
      <w:pPr>
        <w:pStyle w:val="Heading1"/>
      </w:pPr>
      <w:bookmarkStart w:name="_Toc120719619" w:id="28"/>
      <w:r>
        <w:t>Appendices:</w:t>
        <w:lastRenderedPageBreak/>
      </w:r>
      <w:bookmarkEnd w:id="28"/>
    </w:p>
    <w:p w:rsidR="00255882" w:rsidRDefault="00255882" w14:paraId="3859619D" w14:textId="6B26665D">
      <w:pPr>
        <w:rPr>
          <w:noProof/>
        </w:rPr>
      </w:pPr>
    </w:p>
    <w:p w:rsidRPr="003A731C" w:rsidR="003A731C" w:rsidP="00793C84" w:rsidRDefault="003A731C" w14:paraId="66E858E3" w14:textId="6E861048">
      <w:pPr>
        <w:jc w:val="center"/>
      </w:pPr>
    </w:p>
    <w:p w:rsidR="003A731C" w:rsidP="003A731C" w:rsidRDefault="003A731C" w14:paraId="44B7362F" w14:textId="3B31F0F3">
      <w:pPr>
        <w:tabs>
          <w:tab w:val="left" w:pos="1008"/>
        </w:tabs>
      </w:pPr>
      <w:r>
        <w:tab/>
      </w:r>
    </w:p>
    <w:p w:rsidRPr="003A731C" w:rsidR="00142707" w:rsidP="003A731C" w:rsidRDefault="00142707" w14:paraId="7E8146C6" w14:textId="282B9198">
      <w:pPr>
        <w:tabs>
          <w:tab w:val="left" w:pos="1008"/>
        </w:tabs>
      </w:pPr>
    </w:p>
    <w:sectPr w:rsidRPr="003A731C" w:rsidR="00142707">
      <w:docGrid w:linePitch="360"/>
      <w:footerReference w:type="default" r:id="rId8"/>
      <w:pgSz w:w="11906" w:h="16838" w:orient="portrait"/>
      <w:pgMar w:top="1440" w:right="1440" w:bottom="1440" w:left="1440" w:header="708" w:footer="708" w:gutter="0"/>
      <w:cols w:space="708"/>
      <w:headerReference w:type="default" r:id="Rddc1e10585574e0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4209" w:rsidP="00904688" w:rsidRDefault="000F4209" w14:paraId="234DF30A" w14:textId="77777777">
      <w:pPr>
        <w:spacing w:after="0" w:line="240" w:lineRule="auto"/>
      </w:pPr>
      <w:r>
        <w:separator/>
      </w:r>
    </w:p>
  </w:endnote>
  <w:endnote w:type="continuationSeparator" w:id="0">
    <w:p w:rsidR="000F4209" w:rsidP="00904688" w:rsidRDefault="000F4209" w14:paraId="201DCB0A"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Cambria"/>
  <w:font w:name="Symbol"/>
  <w:font w:name="Courier New"/>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rsidR="00904688" w:rsidRDefault="00904688" w14:paraId="490B2FDB" w14:textId="6E8A60F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4688" w:rsidRDefault="00904688" w14:paraId="36107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4209" w:rsidP="00904688" w:rsidRDefault="000F4209" w14:paraId="04CF024A" w14:textId="77777777">
      <w:pPr>
        <w:spacing w:after="0" w:line="240" w:lineRule="auto"/>
      </w:pPr>
      <w:r>
        <w:separator/>
      </w:r>
    </w:p>
  </w:footnote>
  <w:footnote w:type="continuationSeparator" w:id="0">
    <w:p w:rsidR="000F4209" w:rsidP="00904688" w:rsidRDefault="000F4209" w14:paraId="14B7A3D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B9F1B1" w:rsidTr="70B9F1B1" w14:paraId="13746433">
      <w:trPr>
        <w:trHeight w:val="300"/>
      </w:trPr>
      <w:tc>
        <w:tcPr>
          <w:tcW w:w="3005" w:type="dxa"/>
          <w:tcMar/>
        </w:tcPr>
        <w:p w:rsidR="70B9F1B1" w:rsidP="70B9F1B1" w:rsidRDefault="70B9F1B1" w14:paraId="4498A5A0" w14:textId="4A3B4AD2">
          <w:pPr>
            <w:pStyle w:val="Header"/>
            <w:bidi w:val="0"/>
            <w:ind w:left="-115"/>
            <w:jc w:val="left"/>
          </w:pPr>
        </w:p>
      </w:tc>
      <w:tc>
        <w:tcPr>
          <w:tcW w:w="3005" w:type="dxa"/>
          <w:tcMar/>
        </w:tcPr>
        <w:p w:rsidR="70B9F1B1" w:rsidP="70B9F1B1" w:rsidRDefault="70B9F1B1" w14:paraId="051929A9" w14:textId="2BE93985">
          <w:pPr>
            <w:pStyle w:val="Header"/>
            <w:bidi w:val="0"/>
            <w:jc w:val="center"/>
          </w:pPr>
        </w:p>
      </w:tc>
      <w:tc>
        <w:tcPr>
          <w:tcW w:w="3005" w:type="dxa"/>
          <w:tcMar/>
        </w:tcPr>
        <w:p w:rsidR="70B9F1B1" w:rsidP="70B9F1B1" w:rsidRDefault="70B9F1B1" w14:paraId="7FD25AF5" w14:textId="4F569D0E">
          <w:pPr>
            <w:pStyle w:val="Header"/>
            <w:bidi w:val="0"/>
            <w:ind w:right="-115"/>
            <w:jc w:val="right"/>
          </w:pPr>
        </w:p>
      </w:tc>
    </w:tr>
  </w:tbl>
  <w:p w:rsidR="70B9F1B1" w:rsidP="70B9F1B1" w:rsidRDefault="70B9F1B1" w14:paraId="301608EF" w14:textId="7055952D">
    <w:pPr>
      <w:pStyle w:val="Header"/>
      <w:bidi w:val="0"/>
    </w:pPr>
  </w:p>
</w:hdr>
</file>

<file path=word/intelligence2.xml><?xml version="1.0" encoding="utf-8"?>
<int2:intelligence xmlns:int2="http://schemas.microsoft.com/office/intelligence/2020/intelligence">
  <int2:observations>
    <int2:textHash int2:hashCode="DvLsJpNvNp3+KF" int2:id="kTFkuHiC">
      <int2:state int2:type="spell" int2:value="Rejected"/>
    </int2:textHash>
    <int2:textHash int2:hashCode="JpUN5zwUN9tBn0" int2:id="rlVaadGk">
      <int2:state int2:type="spell" int2:value="Rejected"/>
    </int2:textHash>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1994">
    <w:nsid w:val="17c7be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3">
    <w:nsid w:val="2749e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2">
    <w:nsid w:val="5fd43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1">
    <w:nsid w:val="7892f6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0">
    <w:nsid w:val="6ea20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9">
    <w:nsid w:val="27bd1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8">
    <w:nsid w:val="2e9a1f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7">
    <w:nsid w:val="6444d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6">
    <w:nsid w:val="72e87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5">
    <w:nsid w:val="1ca87b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84">
    <w:nsid w:val="2fd62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0121982">
    <w:nsid w:val="6f4b044b"/>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nsid w:val="295e5edb"/>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94">
    <w:abstractNumId w:val="10121994"/>
  </w:num>
  <w:num w:numId="10121993">
    <w:abstractNumId w:val="10121993"/>
  </w:num>
  <w:num w:numId="10121992">
    <w:abstractNumId w:val="10121992"/>
  </w:num>
  <w:num w:numId="10121991">
    <w:abstractNumId w:val="10121991"/>
  </w:num>
  <w:num w:numId="10121990">
    <w:abstractNumId w:val="10121990"/>
  </w:num>
  <w:num w:numId="10121989">
    <w:abstractNumId w:val="10121989"/>
  </w:num>
  <w:num w:numId="10121988">
    <w:abstractNumId w:val="10121988"/>
  </w:num>
  <w:num w:numId="10121987">
    <w:abstractNumId w:val="10121987"/>
  </w:num>
  <w:num w:numId="10121986">
    <w:abstractNumId w:val="10121986"/>
  </w:num>
  <w:num w:numId="10121985">
    <w:abstractNumId w:val="10121985"/>
  </w:num>
  <w:num w:numId="10121984">
    <w:abstractNumId w:val="10121984"/>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E9B"/>
    <w:rsid w:val="00070E9B"/>
    <w:rsid w:val="00127ED5"/>
    <w:rsid w:val="001C2708"/>
    <w:rsid w:val="001C65B2"/>
    <w:rsid w:val="00255882"/>
    <w:rsid w:val="002B7D60"/>
    <w:rsid w:val="0046780A"/>
    <w:rsid w:val="004B3A79"/>
    <w:rsid w:val="00502B0C"/>
    <w:rsid w:val="00640B87"/>
    <w:rsid w:val="006F113F"/>
    <w:rsid w:val="00722572"/>
    <w:rsid w:val="00747FD5"/>
    <w:rsid w:val="0075517B"/>
    <w:rsid w:val="00934751"/>
    <w:rsid w:val="0096798A"/>
    <w:rsid w:val="009C3866"/>
    <w:rsid w:val="00A257D3"/>
    <w:rsid w:val="00AD04A3"/>
    <w:rsid w:val="00B322B4"/>
    <w:rsid w:val="00D02D2D"/>
    <w:rsid w:val="00D82F48"/>
    <w:rsid w:val="00E0976B"/>
    <w:rsid w:val="00F114BD"/>
    <w:rsid w:val="00F53214"/>
    <w:rsid w:val="01456F22"/>
    <w:rsid w:val="015B7537"/>
    <w:rsid w:val="01A161AB"/>
    <w:rsid w:val="01FA39BC"/>
    <w:rsid w:val="035FE067"/>
    <w:rsid w:val="03C7048E"/>
    <w:rsid w:val="072AC894"/>
    <w:rsid w:val="07DC2A2C"/>
    <w:rsid w:val="089BE1EA"/>
    <w:rsid w:val="0958DEA6"/>
    <w:rsid w:val="09AF3067"/>
    <w:rsid w:val="09FC8B0F"/>
    <w:rsid w:val="09FC8B0F"/>
    <w:rsid w:val="0A3D9FE5"/>
    <w:rsid w:val="0B108180"/>
    <w:rsid w:val="0B4EAE4B"/>
    <w:rsid w:val="0D4D14EE"/>
    <w:rsid w:val="10D72161"/>
    <w:rsid w:val="114C4040"/>
    <w:rsid w:val="11696E1D"/>
    <w:rsid w:val="11BDDCF9"/>
    <w:rsid w:val="11C76E33"/>
    <w:rsid w:val="1260D165"/>
    <w:rsid w:val="13175100"/>
    <w:rsid w:val="13AA5691"/>
    <w:rsid w:val="13CA6B9B"/>
    <w:rsid w:val="14118AD0"/>
    <w:rsid w:val="165F2E15"/>
    <w:rsid w:val="16B296F7"/>
    <w:rsid w:val="185A7273"/>
    <w:rsid w:val="19079C61"/>
    <w:rsid w:val="1916045B"/>
    <w:rsid w:val="1A2E09B5"/>
    <w:rsid w:val="1A5CDAE7"/>
    <w:rsid w:val="1AFE7A2D"/>
    <w:rsid w:val="1B3B6E4A"/>
    <w:rsid w:val="1BA213C5"/>
    <w:rsid w:val="1C5DEF94"/>
    <w:rsid w:val="1D560798"/>
    <w:rsid w:val="1DCBCA1A"/>
    <w:rsid w:val="1E430461"/>
    <w:rsid w:val="1F233EF4"/>
    <w:rsid w:val="1F991CE9"/>
    <w:rsid w:val="21E14FB5"/>
    <w:rsid w:val="22321DC8"/>
    <w:rsid w:val="22F9D729"/>
    <w:rsid w:val="23A0AF65"/>
    <w:rsid w:val="242B9FF1"/>
    <w:rsid w:val="257156BB"/>
    <w:rsid w:val="25EFF067"/>
    <w:rsid w:val="262CF3BB"/>
    <w:rsid w:val="272DCAFC"/>
    <w:rsid w:val="27DBA10D"/>
    <w:rsid w:val="27DBA10D"/>
    <w:rsid w:val="2A4B6E91"/>
    <w:rsid w:val="2A9C6CA2"/>
    <w:rsid w:val="2B4BD956"/>
    <w:rsid w:val="2B4BD956"/>
    <w:rsid w:val="2CC39BDE"/>
    <w:rsid w:val="2CE72AEB"/>
    <w:rsid w:val="2D7732F0"/>
    <w:rsid w:val="2DC25203"/>
    <w:rsid w:val="2E9E1A87"/>
    <w:rsid w:val="2F934C94"/>
    <w:rsid w:val="2FE18D8D"/>
    <w:rsid w:val="2FE5F4C6"/>
    <w:rsid w:val="310D75DE"/>
    <w:rsid w:val="314A46E2"/>
    <w:rsid w:val="317D1E2E"/>
    <w:rsid w:val="3184A2BC"/>
    <w:rsid w:val="32820BF6"/>
    <w:rsid w:val="341B247E"/>
    <w:rsid w:val="369CA6B8"/>
    <w:rsid w:val="37F6FA96"/>
    <w:rsid w:val="388C300E"/>
    <w:rsid w:val="392890AA"/>
    <w:rsid w:val="392A0ECC"/>
    <w:rsid w:val="3A4A2439"/>
    <w:rsid w:val="3A653E90"/>
    <w:rsid w:val="3B5F9281"/>
    <w:rsid w:val="3BD9781B"/>
    <w:rsid w:val="3EAF31CD"/>
    <w:rsid w:val="40CD9E69"/>
    <w:rsid w:val="40F9B10A"/>
    <w:rsid w:val="425F515C"/>
    <w:rsid w:val="4482416E"/>
    <w:rsid w:val="468FC875"/>
    <w:rsid w:val="46B1BA8C"/>
    <w:rsid w:val="476896EE"/>
    <w:rsid w:val="47FDC268"/>
    <w:rsid w:val="49A256B5"/>
    <w:rsid w:val="4AE84B70"/>
    <w:rsid w:val="4CE69B67"/>
    <w:rsid w:val="4DE61527"/>
    <w:rsid w:val="4E165BCD"/>
    <w:rsid w:val="4E2555F1"/>
    <w:rsid w:val="4E725356"/>
    <w:rsid w:val="4E909306"/>
    <w:rsid w:val="4F1DA6EA"/>
    <w:rsid w:val="513603DB"/>
    <w:rsid w:val="51499E0F"/>
    <w:rsid w:val="55D3FACF"/>
    <w:rsid w:val="562AE400"/>
    <w:rsid w:val="5795FE48"/>
    <w:rsid w:val="5978A634"/>
    <w:rsid w:val="5A143124"/>
    <w:rsid w:val="5A143124"/>
    <w:rsid w:val="5A3D92F1"/>
    <w:rsid w:val="5BAE9572"/>
    <w:rsid w:val="5BC4275A"/>
    <w:rsid w:val="5BFE8DF2"/>
    <w:rsid w:val="5D123639"/>
    <w:rsid w:val="5D123639"/>
    <w:rsid w:val="5D3A7EAA"/>
    <w:rsid w:val="5E0DBC39"/>
    <w:rsid w:val="62C19B2B"/>
    <w:rsid w:val="63DD6F8A"/>
    <w:rsid w:val="6424051A"/>
    <w:rsid w:val="65751520"/>
    <w:rsid w:val="663F709D"/>
    <w:rsid w:val="6663B91A"/>
    <w:rsid w:val="666A4B5F"/>
    <w:rsid w:val="6730BA2D"/>
    <w:rsid w:val="67E4A7C7"/>
    <w:rsid w:val="68AE93CE"/>
    <w:rsid w:val="6960197B"/>
    <w:rsid w:val="69837B05"/>
    <w:rsid w:val="6C161DB0"/>
    <w:rsid w:val="6E57D146"/>
    <w:rsid w:val="70B9F1B1"/>
    <w:rsid w:val="7187B9D2"/>
    <w:rsid w:val="71C70EBD"/>
    <w:rsid w:val="72CA7CD0"/>
    <w:rsid w:val="72CA7CD0"/>
    <w:rsid w:val="7329B85D"/>
    <w:rsid w:val="7468160C"/>
    <w:rsid w:val="74F0ABB5"/>
    <w:rsid w:val="752E1DC1"/>
    <w:rsid w:val="75C8CBBB"/>
    <w:rsid w:val="75C8CBBB"/>
    <w:rsid w:val="764757AC"/>
    <w:rsid w:val="76AD7391"/>
    <w:rsid w:val="77653B96"/>
    <w:rsid w:val="77F455BB"/>
    <w:rsid w:val="77F455BB"/>
    <w:rsid w:val="785E2479"/>
    <w:rsid w:val="7A508712"/>
    <w:rsid w:val="7C3B01E6"/>
    <w:rsid w:val="7D25B649"/>
    <w:rsid w:val="7D25B649"/>
    <w:rsid w:val="7DD7692E"/>
    <w:rsid w:val="7E111188"/>
    <w:rsid w:val="7E74E19B"/>
    <w:rsid w:val="7F2128B4"/>
    <w:rsid w:val="7F510124"/>
    <w:rsid w:val="7F5AD1E1"/>
    <w:rsid w:val="7FE103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zh-CN" w:bidi="ar-SA"/>
        <w:rFonts w:ascii="Calibri" w:hAnsiTheme="minorHAnsi" w:eastAsiaTheme="minorEastAsia"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rPr>
      <w:rFonts w:ascii="Arial" w:hAnsi="Arial"/>
    </w:rPr>
  </w:style>
  <w:style w:type="paragraph" w:styleId="Heading1">
    <w:name w:val="heading 1"/>
    <w:qFormat/>
    <w:basedOn w:val="Normal"/>
    <w:next w:val="Normal"/>
    <w:link w:val="Heading1Char"/>
    <w:uiPriority w:val="9"/>
    <w:rsid w:val="00AD04A3"/>
    <w:pPr>
      <w:keepNext/>
      <w:keepLines/>
      <w:outlineLvl w:val="0"/>
      <w:spacing w:before="240" w:after="0"/>
    </w:pPr>
    <w:rPr>
      <w:b/>
      <w:color w:val="2F5496"/>
      <w:rFonts w:eastAsiaTheme="majorEastAsia" w:cstheme="majorBidi"/>
      <w:sz w:val="28"/>
      <w:szCs w:val="32"/>
    </w:rPr>
  </w:style>
  <w:style w:type="paragraph" w:styleId="Heading2">
    <w:name w:val="heading 2"/>
    <w:qFormat/>
    <w:basedOn w:val="Normal"/>
    <w:next w:val="Normal"/>
    <w:link w:val="Heading2Char"/>
    <w:uiPriority w:val="9"/>
    <w:unhideWhenUsed/>
    <w:rsid w:val="00AD04A3"/>
    <w:pPr>
      <w:keepNext/>
      <w:keepLines/>
      <w:outlineLvl w:val="1"/>
      <w:spacing w:before="40" w:after="0"/>
    </w:pPr>
    <w:rPr>
      <w:b/>
      <w:color w:val="833C0B"/>
      <w:rFonts w:eastAsiaTheme="majorEastAsia" w:cstheme="majorBidi"/>
      <w:sz w:val="28"/>
      <w:szCs w:val="26"/>
    </w:rPr>
  </w:style>
  <w:style w:type="paragraph" w:styleId="Heading3">
    <w:name w:val="heading 3"/>
    <w:qFormat/>
    <w:basedOn w:val="Normal"/>
    <w:next w:val="Normal"/>
    <w:link w:val="Heading3Char"/>
    <w:uiPriority w:val="9"/>
    <w:unhideWhenUsed/>
    <w:rsid w:val="00AD04A3"/>
    <w:pPr>
      <w:keepNext/>
      <w:keepLines/>
      <w:outlineLvl w:val="2"/>
      <w:spacing w:before="40" w:after="0"/>
    </w:pPr>
    <w:rPr>
      <w:b/>
      <w:color w:val="385623"/>
      <w:rFonts w:eastAsiaTheme="majorEastAsia" w:cstheme="majorBidi"/>
      <w:sz w:val="24"/>
      <w:szCs w:val="24"/>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character" w:styleId="Heading1Char">
    <w:name w:val="Heading 1 Char"/>
    <w:basedOn w:val="DefaultParagraphFont"/>
    <w:link w:val="Heading1"/>
    <w:uiPriority w:val="9"/>
    <w:rsid w:val="00AD04A3"/>
    <w:rPr>
      <w:b/>
      <w:color w:val="2F5496"/>
      <w:rFonts w:ascii="Arial" w:hAnsi="Arial" w:eastAsiaTheme="majorEastAsia" w:cstheme="majorBidi"/>
      <w:sz w:val="28"/>
      <w:szCs w:val="32"/>
    </w:rPr>
  </w:style>
  <w:style w:type="table" w:styleId="TableGrid">
    <w:name w:val="Table Grid"/>
    <w:basedOn w:val="TableNormal"/>
    <w:pPr>
      <w:spacing w:after="0" w:line="240" w:lineRule="auto"/>
    </w:pPr>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uiPriority w:val="39"/>
    <w:rsid w:val="003323B6"/>
  </w:style>
  <w:style w:type="paragraph" w:styleId="TOCHeading">
    <w:name w:val="TOC Heading"/>
    <w:qFormat/>
    <w:basedOn w:val="Heading1"/>
    <w:next w:val="Normal"/>
    <w:uiPriority w:val="39"/>
    <w:unhideWhenUsed/>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u w:val="single"/>
      <w:color w:val="0563C1"/>
    </w:rPr>
  </w:style>
  <w:style w:type="character" w:styleId="Heading2Char">
    <w:name w:val="Heading 2 Char"/>
    <w:basedOn w:val="DefaultParagraphFont"/>
    <w:link w:val="Heading2"/>
    <w:uiPriority w:val="9"/>
    <w:rsid w:val="00AD04A3"/>
    <w:rPr>
      <w:b/>
      <w:color w:val="833C0B"/>
      <w:rFonts w:ascii="Arial" w:hAnsi="Arial" w:eastAsiaTheme="majorEastAsia" w:cstheme="majorBidi"/>
      <w:sz w:val="28"/>
      <w:szCs w:val="26"/>
    </w:rPr>
  </w:style>
  <w:style w:type="character" w:styleId="Heading3Char">
    <w:name w:val="Heading 3 Char"/>
    <w:basedOn w:val="DefaultParagraphFont"/>
    <w:link w:val="Heading3"/>
    <w:uiPriority w:val="9"/>
    <w:rsid w:val="00AD04A3"/>
    <w:rPr>
      <w:b/>
      <w:color w:val="385623"/>
      <w:rFonts w:ascii="Arial" w:hAnsi="Arial" w:eastAsiaTheme="majorEastAsia" w:cstheme="majorBidi"/>
      <w:sz w:val="24"/>
      <w:szCs w:val="24"/>
    </w:rPr>
  </w:style>
  <w:style w:type="paragraph" w:styleId="Header">
    <w:name w:val="header"/>
    <w:basedOn w:val="Normal"/>
    <w:link w:val="HeaderChar"/>
    <w:uiPriority w:val="99"/>
    <w:unhideWhenUsed/>
    <w:rsid w:val="00904688"/>
    <w:pPr>
      <w:spacing w:after="0" w:line="240" w:lineRule="auto"/>
      <w:tabs>
        <w:tab w:val="center" w:pos="4513"/>
        <w:tab w:val="right" w:pos="9026"/>
      </w:tabs>
    </w:pPr>
  </w:style>
  <w:style w:type="character"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spacing w:after="0" w:line="240" w:lineRule="auto"/>
      <w:tabs>
        <w:tab w:val="center" w:pos="4513"/>
        <w:tab w:val="right" w:pos="9026"/>
      </w:tabs>
    </w:pPr>
  </w:style>
  <w:style w:type="character"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ind w:left="220"/>
      <w:spacing w:after="100"/>
    </w:pPr>
  </w:style>
  <w:style w:type="paragraph" w:styleId="TOC3">
    <w:name w:val="toc 3"/>
    <w:basedOn w:val="Normal"/>
    <w:next w:val="Normal"/>
    <w:autoRedefine/>
    <w:uiPriority w:val="39"/>
    <w:unhideWhenUsed/>
    <w:rsid w:val="001C2708"/>
    <w:pPr>
      <w:ind w:left="440"/>
      <w:spacing w:after="100"/>
    </w:pPr>
  </w:style>
  <w:style w:type="paragraph" w:styleId="NoSpacing">
    <w:name w:val="No Spacing"/>
    <w:qFormat/>
    <w:uiPriority w:val="1"/>
    <w:rsid w:val="00F53214"/>
    <w:pPr>
      <w:spacing w:after="0" w:line="240" w:lineRule="auto"/>
    </w:pPr>
    <w:rPr>
      <w:rFonts w:ascii="Arial" w:hAnsi="Arial"/>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ListParagraph">
    <w:uiPriority w:val="34"/>
    <w:name w:val="List Paragraph"/>
    <w:basedOn w:val="Normal"/>
    <w:qFormat/>
    <w:rsid w:val="70B9F1B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1.png" Id="rId11" /><Relationship Type="http://schemas.openxmlformats.org/officeDocument/2006/relationships/numbering" Target="numbering.xml" Id="rId12" /><Relationship Type="http://schemas.openxmlformats.org/officeDocument/2006/relationships/image" Target="/media/image3.png" Id="rId59266267" /><Relationship Type="http://schemas.openxmlformats.org/officeDocument/2006/relationships/image" Target="/media/image4.png" Id="rId1108163521" /><Relationship Type="http://schemas.openxmlformats.org/officeDocument/2006/relationships/image" Target="/media/image5.png" Id="rId4487100" /><Relationship Type="http://schemas.openxmlformats.org/officeDocument/2006/relationships/image" Target="/media/image6.png" Id="rId1885627932" /><Relationship Type="http://schemas.openxmlformats.org/officeDocument/2006/relationships/image" Target="/media/imagea.png" Id="rId1662649488" /><Relationship Type="http://schemas.openxmlformats.org/officeDocument/2006/relationships/image" Target="/media/imageb.png" Id="rId1966701074" /><Relationship Type="http://schemas.openxmlformats.org/officeDocument/2006/relationships/image" Target="/media/imagec.png" Id="rId735018913" /><Relationship Type="http://schemas.openxmlformats.org/officeDocument/2006/relationships/header" Target="header.xml" Id="Rddc1e10585574e06" /><Relationship Type="http://schemas.microsoft.com/office/2020/10/relationships/intelligence" Target="intelligence2.xml" Id="R0737e476fbde4e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Hossein Shokri</dc:creator>
  <keywords/>
  <dc:description/>
  <lastModifiedBy>Ganjea, Ion (Student)</lastModifiedBy>
  <revision>5</revision>
  <dcterms:created xsi:type="dcterms:W3CDTF">2025-10-31T23:04:00.0000000Z</dcterms:created>
  <dcterms:modified xsi:type="dcterms:W3CDTF">2026-07-26T16:21:00.1088184Z</dcterms:modified>
</coreProperties>
</file>