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43CFF" w14:textId="453A657F" w:rsidR="002E50BB" w:rsidRPr="005D3CCF" w:rsidRDefault="002E50BB">
      <w:pPr>
        <w:rPr>
          <w:rFonts w:ascii="Arial" w:hAnsi="Arial" w:cs="Arial"/>
          <w:sz w:val="22"/>
          <w:szCs w:val="22"/>
        </w:rPr>
      </w:pPr>
    </w:p>
    <w:p w14:paraId="6C549EE3" w14:textId="05605DEF" w:rsidR="007E17A6" w:rsidRPr="005D3CCF" w:rsidRDefault="007E17A6">
      <w:pPr>
        <w:rPr>
          <w:rFonts w:ascii="Arial" w:hAnsi="Arial" w:cs="Arial"/>
          <w:sz w:val="22"/>
          <w:szCs w:val="22"/>
        </w:rPr>
      </w:pPr>
    </w:p>
    <w:p w14:paraId="5DF70360" w14:textId="77777777" w:rsidR="00D24EF5" w:rsidRPr="00D24EF5" w:rsidRDefault="00D24EF5" w:rsidP="00D24EF5">
      <w:pPr>
        <w:rPr>
          <w:rFonts w:ascii="Arial" w:hAnsi="Arial" w:cs="Arial"/>
          <w:sz w:val="22"/>
          <w:szCs w:val="22"/>
        </w:rPr>
      </w:pPr>
    </w:p>
    <w:p w14:paraId="68495BE1" w14:textId="77777777" w:rsidR="00D24EF5" w:rsidRPr="00D24EF5" w:rsidRDefault="00D24EF5" w:rsidP="00D24EF5">
      <w:pPr>
        <w:jc w:val="center"/>
        <w:rPr>
          <w:rFonts w:ascii="Arial" w:hAnsi="Arial" w:cs="Arial"/>
          <w:sz w:val="32"/>
          <w:szCs w:val="32"/>
        </w:rPr>
      </w:pPr>
      <w:r w:rsidRPr="00D24EF5">
        <w:rPr>
          <w:rFonts w:ascii="Arial" w:hAnsi="Arial" w:cs="Arial"/>
          <w:sz w:val="32"/>
          <w:szCs w:val="32"/>
        </w:rPr>
        <w:t>Task 3- Reflective portfolio</w:t>
      </w:r>
    </w:p>
    <w:p w14:paraId="6156B70E" w14:textId="77777777" w:rsidR="00D24EF5" w:rsidRPr="00D24EF5" w:rsidRDefault="00D24EF5" w:rsidP="00D24EF5">
      <w:pPr>
        <w:rPr>
          <w:rFonts w:ascii="Arial" w:hAnsi="Arial" w:cs="Arial"/>
          <w:sz w:val="22"/>
          <w:szCs w:val="22"/>
        </w:rPr>
      </w:pPr>
    </w:p>
    <w:p w14:paraId="65E0C0A1" w14:textId="77777777" w:rsidR="00D24EF5" w:rsidRDefault="00D24EF5" w:rsidP="00D24EF5">
      <w:pPr>
        <w:rPr>
          <w:rFonts w:ascii="Arial" w:hAnsi="Arial" w:cs="Arial"/>
          <w:sz w:val="22"/>
          <w:szCs w:val="22"/>
        </w:rPr>
      </w:pPr>
    </w:p>
    <w:p w14:paraId="24E5A01F" w14:textId="77777777" w:rsidR="00D24EF5" w:rsidRDefault="00D24EF5" w:rsidP="00D24EF5">
      <w:pPr>
        <w:rPr>
          <w:rFonts w:ascii="Arial" w:hAnsi="Arial" w:cs="Arial"/>
          <w:sz w:val="22"/>
          <w:szCs w:val="22"/>
        </w:rPr>
      </w:pPr>
    </w:p>
    <w:p w14:paraId="674C0A27" w14:textId="77777777" w:rsidR="00D24EF5" w:rsidRDefault="00D24EF5" w:rsidP="00D24EF5">
      <w:pPr>
        <w:rPr>
          <w:rFonts w:ascii="Arial" w:hAnsi="Arial" w:cs="Arial"/>
          <w:sz w:val="22"/>
          <w:szCs w:val="22"/>
        </w:rPr>
      </w:pPr>
    </w:p>
    <w:p w14:paraId="6D1FCDF6" w14:textId="77777777" w:rsidR="00D24EF5" w:rsidRDefault="00D24EF5" w:rsidP="00D24EF5">
      <w:pPr>
        <w:rPr>
          <w:rFonts w:ascii="Arial" w:hAnsi="Arial" w:cs="Arial"/>
          <w:sz w:val="22"/>
          <w:szCs w:val="22"/>
        </w:rPr>
      </w:pPr>
    </w:p>
    <w:p w14:paraId="08DD9377" w14:textId="137AB86C" w:rsidR="00FA4571" w:rsidRDefault="00FA4571" w:rsidP="00FA4571">
      <w:r>
        <w:fldChar w:fldCharType="begin"/>
      </w:r>
      <w:r>
        <w:instrText xml:space="preserve"> INCLUDEPICTURE "https://blog-frontend.envato.com/cdn-cgi/image/width=1200,quality=75,format=auto/uploads/2020/06/SOC101_Portfolio_Guide.png" \* MERGEFORMATINET </w:instrText>
      </w:r>
      <w:r>
        <w:fldChar w:fldCharType="separate"/>
      </w:r>
      <w:r>
        <w:rPr>
          <w:noProof/>
        </w:rPr>
        <w:drawing>
          <wp:inline distT="0" distB="0" distL="0" distR="0" wp14:anchorId="6601CCEA" wp14:editId="6E1F2A5C">
            <wp:extent cx="5731510" cy="3223895"/>
            <wp:effectExtent l="0" t="0" r="0" b="1905"/>
            <wp:docPr id="1" name="Picture 1" descr="How to Create a Portfol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Create a Portfoli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fldChar w:fldCharType="end"/>
      </w:r>
    </w:p>
    <w:p w14:paraId="7E75EFBF" w14:textId="77777777" w:rsidR="00D24EF5" w:rsidRDefault="00D24EF5" w:rsidP="00D24EF5">
      <w:pPr>
        <w:rPr>
          <w:rFonts w:ascii="Arial" w:hAnsi="Arial" w:cs="Arial"/>
          <w:sz w:val="22"/>
          <w:szCs w:val="22"/>
        </w:rPr>
      </w:pPr>
    </w:p>
    <w:p w14:paraId="55B3C7E9" w14:textId="77777777" w:rsidR="00D24EF5" w:rsidRDefault="00D24EF5" w:rsidP="00D24EF5">
      <w:pPr>
        <w:rPr>
          <w:rFonts w:ascii="Arial" w:hAnsi="Arial" w:cs="Arial"/>
          <w:sz w:val="22"/>
          <w:szCs w:val="22"/>
        </w:rPr>
      </w:pPr>
    </w:p>
    <w:p w14:paraId="0F89FAE3" w14:textId="77777777" w:rsidR="00D24EF5" w:rsidRDefault="00D24EF5" w:rsidP="00D24EF5">
      <w:pPr>
        <w:rPr>
          <w:rFonts w:ascii="Arial" w:hAnsi="Arial" w:cs="Arial"/>
          <w:sz w:val="22"/>
          <w:szCs w:val="22"/>
        </w:rPr>
      </w:pPr>
    </w:p>
    <w:p w14:paraId="00FB7712" w14:textId="77777777" w:rsidR="00D24EF5" w:rsidRDefault="00D24EF5" w:rsidP="00D24EF5">
      <w:pPr>
        <w:rPr>
          <w:rFonts w:ascii="Arial" w:hAnsi="Arial" w:cs="Arial"/>
          <w:sz w:val="22"/>
          <w:szCs w:val="22"/>
        </w:rPr>
      </w:pPr>
    </w:p>
    <w:p w14:paraId="701A50D8" w14:textId="77777777" w:rsidR="00D24EF5" w:rsidRDefault="00D24EF5" w:rsidP="00D24EF5">
      <w:pPr>
        <w:rPr>
          <w:rFonts w:ascii="Arial" w:hAnsi="Arial" w:cs="Arial"/>
          <w:sz w:val="22"/>
          <w:szCs w:val="22"/>
        </w:rPr>
      </w:pPr>
    </w:p>
    <w:p w14:paraId="5806B18A" w14:textId="77777777" w:rsidR="00D24EF5" w:rsidRDefault="00D24EF5" w:rsidP="00D24EF5">
      <w:pPr>
        <w:rPr>
          <w:rFonts w:ascii="Arial" w:hAnsi="Arial" w:cs="Arial"/>
          <w:sz w:val="22"/>
          <w:szCs w:val="22"/>
        </w:rPr>
      </w:pPr>
    </w:p>
    <w:p w14:paraId="0D8EC3AD" w14:textId="77777777" w:rsidR="00D24EF5" w:rsidRDefault="00D24EF5" w:rsidP="00D24EF5">
      <w:pPr>
        <w:rPr>
          <w:rFonts w:ascii="Arial" w:hAnsi="Arial" w:cs="Arial"/>
          <w:sz w:val="22"/>
          <w:szCs w:val="22"/>
        </w:rPr>
      </w:pPr>
    </w:p>
    <w:p w14:paraId="3BA1E051" w14:textId="77777777" w:rsidR="00D24EF5" w:rsidRDefault="00D24EF5" w:rsidP="00D24EF5">
      <w:pPr>
        <w:rPr>
          <w:rFonts w:ascii="Arial" w:hAnsi="Arial" w:cs="Arial"/>
          <w:sz w:val="22"/>
          <w:szCs w:val="22"/>
        </w:rPr>
      </w:pPr>
    </w:p>
    <w:p w14:paraId="1C8DF2C0" w14:textId="77777777" w:rsidR="00D24EF5" w:rsidRDefault="00D24EF5" w:rsidP="00D24EF5">
      <w:pPr>
        <w:rPr>
          <w:rFonts w:ascii="Arial" w:hAnsi="Arial" w:cs="Arial"/>
          <w:sz w:val="22"/>
          <w:szCs w:val="22"/>
        </w:rPr>
      </w:pPr>
    </w:p>
    <w:p w14:paraId="66DD525E" w14:textId="77777777" w:rsidR="00D24EF5" w:rsidRDefault="00D24EF5" w:rsidP="00D24EF5">
      <w:pPr>
        <w:rPr>
          <w:rFonts w:ascii="Arial" w:hAnsi="Arial" w:cs="Arial"/>
          <w:sz w:val="22"/>
          <w:szCs w:val="22"/>
        </w:rPr>
      </w:pPr>
    </w:p>
    <w:p w14:paraId="4FBE574A" w14:textId="77777777" w:rsidR="00D24EF5" w:rsidRDefault="00D24EF5" w:rsidP="00D24EF5">
      <w:pPr>
        <w:rPr>
          <w:rFonts w:ascii="Arial" w:hAnsi="Arial" w:cs="Arial"/>
          <w:sz w:val="22"/>
          <w:szCs w:val="22"/>
        </w:rPr>
      </w:pPr>
    </w:p>
    <w:p w14:paraId="0E754F5F" w14:textId="77777777" w:rsidR="00D24EF5" w:rsidRDefault="00D24EF5" w:rsidP="00D24EF5">
      <w:pPr>
        <w:rPr>
          <w:rFonts w:ascii="Arial" w:hAnsi="Arial" w:cs="Arial"/>
          <w:sz w:val="22"/>
          <w:szCs w:val="22"/>
        </w:rPr>
      </w:pPr>
    </w:p>
    <w:p w14:paraId="59B2B7C7" w14:textId="77777777" w:rsidR="00D24EF5" w:rsidRDefault="00D24EF5" w:rsidP="00D24EF5">
      <w:pPr>
        <w:rPr>
          <w:rFonts w:ascii="Arial" w:hAnsi="Arial" w:cs="Arial"/>
          <w:sz w:val="22"/>
          <w:szCs w:val="22"/>
        </w:rPr>
      </w:pPr>
    </w:p>
    <w:p w14:paraId="3B35BF18" w14:textId="77777777" w:rsidR="00D24EF5" w:rsidRDefault="00D24EF5" w:rsidP="00D24EF5">
      <w:pPr>
        <w:rPr>
          <w:rFonts w:ascii="Arial" w:hAnsi="Arial" w:cs="Arial"/>
          <w:sz w:val="22"/>
          <w:szCs w:val="22"/>
        </w:rPr>
      </w:pPr>
    </w:p>
    <w:p w14:paraId="56B978A3" w14:textId="1FB3F78A" w:rsidR="00D24EF5" w:rsidRPr="00FA4571" w:rsidRDefault="00D24EF5" w:rsidP="00D24EF5">
      <w:pPr>
        <w:rPr>
          <w:rFonts w:ascii="Arial" w:hAnsi="Arial" w:cs="Arial"/>
          <w:sz w:val="22"/>
          <w:szCs w:val="22"/>
        </w:rPr>
      </w:pPr>
      <w:r w:rsidRPr="00FA4571">
        <w:rPr>
          <w:rFonts w:ascii="Arial" w:hAnsi="Arial" w:cs="Arial"/>
          <w:sz w:val="22"/>
          <w:szCs w:val="22"/>
        </w:rPr>
        <w:t xml:space="preserve">Student </w:t>
      </w:r>
      <w:r w:rsidR="00FA4571" w:rsidRPr="00FA4571">
        <w:rPr>
          <w:rFonts w:ascii="Arial" w:hAnsi="Arial" w:cs="Arial"/>
          <w:sz w:val="22"/>
          <w:szCs w:val="22"/>
        </w:rPr>
        <w:t>Name: Erhan</w:t>
      </w:r>
      <w:r w:rsidRPr="00FA4571">
        <w:rPr>
          <w:rFonts w:ascii="Arial" w:hAnsi="Arial" w:cs="Arial"/>
          <w:sz w:val="22"/>
          <w:szCs w:val="22"/>
        </w:rPr>
        <w:t xml:space="preserve"> Vladislav</w:t>
      </w:r>
    </w:p>
    <w:p w14:paraId="04211EBF" w14:textId="3C147643" w:rsidR="00F63959" w:rsidRPr="00FA4571" w:rsidRDefault="00F63959" w:rsidP="00D24EF5">
      <w:pPr>
        <w:rPr>
          <w:rFonts w:ascii="Arial" w:hAnsi="Arial" w:cs="Arial"/>
          <w:sz w:val="22"/>
          <w:szCs w:val="22"/>
        </w:rPr>
      </w:pPr>
      <w:r w:rsidRPr="00FA4571">
        <w:rPr>
          <w:rFonts w:ascii="Arial" w:hAnsi="Arial" w:cs="Arial"/>
          <w:sz w:val="22"/>
          <w:szCs w:val="22"/>
        </w:rPr>
        <w:t>Student Nr:2111920</w:t>
      </w:r>
    </w:p>
    <w:p w14:paraId="2455FC47" w14:textId="09DC6A63" w:rsidR="00D24EF5" w:rsidRPr="00FA4571" w:rsidRDefault="00D24EF5" w:rsidP="00D24EF5">
      <w:pPr>
        <w:rPr>
          <w:rFonts w:ascii="Arial" w:hAnsi="Arial" w:cs="Arial"/>
          <w:sz w:val="22"/>
          <w:szCs w:val="22"/>
        </w:rPr>
      </w:pPr>
      <w:r w:rsidRPr="00FA4571">
        <w:rPr>
          <w:rFonts w:ascii="Arial" w:hAnsi="Arial" w:cs="Arial"/>
          <w:sz w:val="22"/>
          <w:szCs w:val="22"/>
        </w:rPr>
        <w:t>Module Code:</w:t>
      </w:r>
      <w:r w:rsidR="00F63959" w:rsidRPr="00FA4571">
        <w:rPr>
          <w:rFonts w:ascii="Arial" w:hAnsi="Arial" w:cs="Arial"/>
          <w:sz w:val="22"/>
          <w:szCs w:val="22"/>
        </w:rPr>
        <w:t xml:space="preserve"> </w:t>
      </w:r>
      <w:r w:rsidR="00F63959" w:rsidRPr="00FA4571">
        <w:rPr>
          <w:rFonts w:ascii="Arial" w:hAnsi="Arial" w:cs="Arial"/>
          <w:sz w:val="22"/>
          <w:szCs w:val="22"/>
        </w:rPr>
        <w:t>BMSW4005_BIRM</w:t>
      </w:r>
    </w:p>
    <w:p w14:paraId="73A55639" w14:textId="173D8D9A" w:rsidR="00D24EF5" w:rsidRPr="00FA4571" w:rsidRDefault="00D24EF5" w:rsidP="00D24EF5">
      <w:pPr>
        <w:rPr>
          <w:rFonts w:ascii="Arial" w:hAnsi="Arial" w:cs="Arial"/>
          <w:sz w:val="22"/>
          <w:szCs w:val="22"/>
        </w:rPr>
      </w:pPr>
      <w:r w:rsidRPr="00FA4571">
        <w:rPr>
          <w:rFonts w:ascii="Arial" w:hAnsi="Arial" w:cs="Arial"/>
          <w:sz w:val="22"/>
          <w:szCs w:val="22"/>
        </w:rPr>
        <w:t xml:space="preserve">Lecturer’s </w:t>
      </w:r>
      <w:r w:rsidR="00FA4571" w:rsidRPr="00FA4571">
        <w:rPr>
          <w:rFonts w:ascii="Arial" w:hAnsi="Arial" w:cs="Arial"/>
          <w:sz w:val="22"/>
          <w:szCs w:val="22"/>
        </w:rPr>
        <w:t>Name: Farah</w:t>
      </w:r>
      <w:r w:rsidR="00F63959" w:rsidRPr="00FA4571">
        <w:rPr>
          <w:rFonts w:ascii="Arial" w:hAnsi="Arial" w:cs="Arial"/>
          <w:sz w:val="22"/>
          <w:szCs w:val="22"/>
        </w:rPr>
        <w:t xml:space="preserve"> Islam</w:t>
      </w:r>
    </w:p>
    <w:p w14:paraId="36B12A24" w14:textId="39B32273" w:rsidR="00F63959" w:rsidRPr="00FA4571" w:rsidRDefault="00D24EF5" w:rsidP="00F63959">
      <w:pPr>
        <w:rPr>
          <w:rFonts w:ascii="Arial" w:hAnsi="Arial" w:cs="Arial"/>
          <w:sz w:val="22"/>
          <w:szCs w:val="22"/>
        </w:rPr>
      </w:pPr>
      <w:r w:rsidRPr="00FA4571">
        <w:rPr>
          <w:rFonts w:ascii="Arial" w:hAnsi="Arial" w:cs="Arial"/>
          <w:sz w:val="22"/>
          <w:szCs w:val="22"/>
        </w:rPr>
        <w:t>Assignment Title:</w:t>
      </w:r>
      <w:r w:rsidR="00F63959" w:rsidRPr="00FA4571">
        <w:rPr>
          <w:rFonts w:ascii="Arial" w:hAnsi="Arial" w:cs="Arial"/>
          <w:sz w:val="22"/>
          <w:szCs w:val="22"/>
        </w:rPr>
        <w:t xml:space="preserve"> </w:t>
      </w:r>
      <w:r w:rsidR="00F63959" w:rsidRPr="00FA4571">
        <w:rPr>
          <w:rFonts w:ascii="Arial" w:hAnsi="Arial" w:cs="Arial"/>
          <w:sz w:val="22"/>
          <w:szCs w:val="22"/>
        </w:rPr>
        <w:t>Professional Career Development</w:t>
      </w:r>
    </w:p>
    <w:p w14:paraId="28E9B5F4" w14:textId="45AA84BD" w:rsidR="00D24EF5" w:rsidRPr="00D24EF5" w:rsidRDefault="00D24EF5" w:rsidP="00D24EF5">
      <w:pPr>
        <w:rPr>
          <w:rFonts w:ascii="Arial" w:hAnsi="Arial" w:cs="Arial"/>
          <w:sz w:val="22"/>
          <w:szCs w:val="22"/>
        </w:rPr>
      </w:pPr>
    </w:p>
    <w:p w14:paraId="70EF105C" w14:textId="1E537CDB" w:rsidR="007E17A6" w:rsidRPr="005D3CCF" w:rsidRDefault="007E17A6">
      <w:pPr>
        <w:rPr>
          <w:rFonts w:ascii="Arial" w:hAnsi="Arial" w:cs="Arial"/>
          <w:sz w:val="22"/>
          <w:szCs w:val="22"/>
        </w:rPr>
      </w:pPr>
    </w:p>
    <w:p w14:paraId="03E99289" w14:textId="32A7555B" w:rsidR="007E17A6" w:rsidRPr="005D3CCF" w:rsidRDefault="007E17A6">
      <w:pPr>
        <w:rPr>
          <w:rFonts w:ascii="Arial" w:hAnsi="Arial" w:cs="Arial"/>
          <w:sz w:val="22"/>
          <w:szCs w:val="22"/>
        </w:rPr>
      </w:pPr>
    </w:p>
    <w:p w14:paraId="588257C1" w14:textId="1B6D5CD5" w:rsidR="007E17A6" w:rsidRPr="005D3CCF" w:rsidRDefault="007E17A6">
      <w:pPr>
        <w:rPr>
          <w:rFonts w:ascii="Arial" w:hAnsi="Arial" w:cs="Arial"/>
          <w:sz w:val="22"/>
          <w:szCs w:val="22"/>
        </w:rPr>
      </w:pPr>
    </w:p>
    <w:p w14:paraId="4D8F296D" w14:textId="08351078" w:rsidR="007E17A6" w:rsidRPr="005D3CCF" w:rsidRDefault="007E17A6">
      <w:pPr>
        <w:rPr>
          <w:rFonts w:ascii="Arial" w:hAnsi="Arial" w:cs="Arial"/>
          <w:sz w:val="22"/>
          <w:szCs w:val="22"/>
        </w:rPr>
      </w:pPr>
    </w:p>
    <w:p w14:paraId="76C58536" w14:textId="12945C9C" w:rsidR="007E17A6" w:rsidRPr="005D3CCF" w:rsidRDefault="007E17A6">
      <w:pPr>
        <w:rPr>
          <w:rFonts w:ascii="Arial" w:hAnsi="Arial" w:cs="Arial"/>
          <w:sz w:val="22"/>
          <w:szCs w:val="22"/>
        </w:rPr>
      </w:pPr>
    </w:p>
    <w:p w14:paraId="0361297C" w14:textId="5E9C2874" w:rsidR="00FA4571" w:rsidRPr="00B277E9" w:rsidRDefault="00FA4571" w:rsidP="00B277E9">
      <w:pPr>
        <w:jc w:val="center"/>
        <w:rPr>
          <w:rFonts w:ascii="Arial" w:hAnsi="Arial" w:cs="Arial"/>
          <w:sz w:val="36"/>
          <w:szCs w:val="36"/>
        </w:rPr>
      </w:pPr>
      <w:r w:rsidRPr="00B277E9">
        <w:rPr>
          <w:rFonts w:ascii="Arial" w:hAnsi="Arial" w:cs="Arial"/>
          <w:sz w:val="36"/>
          <w:szCs w:val="36"/>
        </w:rPr>
        <w:lastRenderedPageBreak/>
        <w:t>Table of Contents</w:t>
      </w:r>
      <w:r w:rsidRPr="00B277E9">
        <w:rPr>
          <w:rFonts w:ascii="Arial" w:hAnsi="Arial" w:cs="Arial"/>
          <w:sz w:val="36"/>
          <w:szCs w:val="36"/>
        </w:rPr>
        <w:t>:</w:t>
      </w:r>
    </w:p>
    <w:p w14:paraId="41811DE6" w14:textId="77777777" w:rsidR="00FA4571" w:rsidRPr="00B277E9" w:rsidRDefault="00FA4571" w:rsidP="00B277E9">
      <w:pPr>
        <w:jc w:val="center"/>
        <w:rPr>
          <w:rFonts w:ascii="Arial" w:hAnsi="Arial" w:cs="Arial"/>
          <w:sz w:val="36"/>
          <w:szCs w:val="36"/>
        </w:rPr>
      </w:pPr>
    </w:p>
    <w:p w14:paraId="1164EA52" w14:textId="11885DF5" w:rsidR="00FA4571" w:rsidRPr="00FA4571" w:rsidRDefault="00FA4571" w:rsidP="00FA4571">
      <w:pPr>
        <w:rPr>
          <w:rFonts w:ascii="Arial" w:hAnsi="Arial" w:cs="Arial"/>
          <w:sz w:val="22"/>
          <w:szCs w:val="22"/>
        </w:rPr>
      </w:pPr>
      <w:r w:rsidRPr="00FA4571">
        <w:rPr>
          <w:rFonts w:ascii="Arial" w:hAnsi="Arial" w:cs="Arial"/>
          <w:sz w:val="22"/>
          <w:szCs w:val="22"/>
        </w:rPr>
        <w:t xml:space="preserve">Introduction </w:t>
      </w:r>
      <w:r>
        <w:rPr>
          <w:rFonts w:ascii="Arial" w:hAnsi="Arial" w:cs="Arial"/>
          <w:sz w:val="22"/>
          <w:szCs w:val="22"/>
        </w:rPr>
        <w:t xml:space="preserve">                                                                                                               </w:t>
      </w:r>
      <w:r w:rsidR="00B277E9">
        <w:rPr>
          <w:rFonts w:ascii="Arial" w:hAnsi="Arial" w:cs="Arial"/>
          <w:sz w:val="22"/>
          <w:szCs w:val="22"/>
        </w:rPr>
        <w:t xml:space="preserve">              </w:t>
      </w:r>
      <w:r w:rsidRPr="00FA4571">
        <w:rPr>
          <w:rFonts w:ascii="Arial" w:hAnsi="Arial" w:cs="Arial"/>
          <w:sz w:val="22"/>
          <w:szCs w:val="22"/>
        </w:rPr>
        <w:t>3</w:t>
      </w:r>
    </w:p>
    <w:p w14:paraId="677DFAD8" w14:textId="177BD836" w:rsidR="00FA4571" w:rsidRPr="00FA4571" w:rsidRDefault="00FA4571" w:rsidP="00FA4571">
      <w:pPr>
        <w:rPr>
          <w:rFonts w:ascii="Arial" w:hAnsi="Arial" w:cs="Arial"/>
          <w:sz w:val="22"/>
          <w:szCs w:val="22"/>
        </w:rPr>
      </w:pPr>
      <w:r w:rsidRPr="00FA4571">
        <w:rPr>
          <w:rFonts w:ascii="Arial" w:hAnsi="Arial" w:cs="Arial"/>
          <w:sz w:val="22"/>
          <w:szCs w:val="22"/>
        </w:rPr>
        <w:t xml:space="preserve">Career Path </w:t>
      </w:r>
      <w:r w:rsidR="00A54C4F">
        <w:rPr>
          <w:rFonts w:ascii="Arial" w:hAnsi="Arial" w:cs="Arial"/>
          <w:sz w:val="22"/>
          <w:szCs w:val="22"/>
        </w:rPr>
        <w:t xml:space="preserve">                                                                                                             </w:t>
      </w:r>
      <w:r w:rsidR="00940070">
        <w:rPr>
          <w:rFonts w:ascii="Arial" w:hAnsi="Arial" w:cs="Arial"/>
          <w:sz w:val="22"/>
          <w:szCs w:val="22"/>
        </w:rPr>
        <w:t xml:space="preserve"> </w:t>
      </w:r>
      <w:r w:rsidR="00A54C4F">
        <w:rPr>
          <w:rFonts w:ascii="Arial" w:hAnsi="Arial" w:cs="Arial"/>
          <w:sz w:val="22"/>
          <w:szCs w:val="22"/>
        </w:rPr>
        <w:t xml:space="preserve"> </w:t>
      </w:r>
      <w:r w:rsidR="00B277E9">
        <w:rPr>
          <w:rFonts w:ascii="Arial" w:hAnsi="Arial" w:cs="Arial"/>
          <w:sz w:val="22"/>
          <w:szCs w:val="22"/>
        </w:rPr>
        <w:t xml:space="preserve">              </w:t>
      </w:r>
      <w:r w:rsidRPr="00FA4571">
        <w:rPr>
          <w:rFonts w:ascii="Arial" w:hAnsi="Arial" w:cs="Arial"/>
          <w:sz w:val="22"/>
          <w:szCs w:val="22"/>
        </w:rPr>
        <w:t>3</w:t>
      </w:r>
    </w:p>
    <w:p w14:paraId="670D0D01" w14:textId="0E2E0B80" w:rsidR="00FA4571" w:rsidRPr="00FA4571" w:rsidRDefault="00FA4571" w:rsidP="00FA4571">
      <w:pPr>
        <w:rPr>
          <w:rFonts w:ascii="Arial" w:hAnsi="Arial" w:cs="Arial"/>
          <w:sz w:val="22"/>
          <w:szCs w:val="22"/>
        </w:rPr>
      </w:pPr>
      <w:r w:rsidRPr="00FA4571">
        <w:rPr>
          <w:rFonts w:ascii="Arial" w:hAnsi="Arial" w:cs="Arial"/>
          <w:sz w:val="22"/>
          <w:szCs w:val="22"/>
        </w:rPr>
        <w:t xml:space="preserve">Strategies to explore employment opportunities </w:t>
      </w:r>
      <w:r w:rsidR="00B277E9">
        <w:rPr>
          <w:rFonts w:ascii="Arial" w:hAnsi="Arial" w:cs="Arial"/>
          <w:sz w:val="22"/>
          <w:szCs w:val="22"/>
        </w:rPr>
        <w:t xml:space="preserve">                                                                     </w:t>
      </w:r>
      <w:r w:rsidRPr="00FA4571">
        <w:rPr>
          <w:rFonts w:ascii="Arial" w:hAnsi="Arial" w:cs="Arial"/>
          <w:sz w:val="22"/>
          <w:szCs w:val="22"/>
        </w:rPr>
        <w:t>4</w:t>
      </w:r>
    </w:p>
    <w:p w14:paraId="7AB8C5B6" w14:textId="766F3877" w:rsidR="00FA4571" w:rsidRPr="00FA4571" w:rsidRDefault="00940070" w:rsidP="00FA4571">
      <w:pPr>
        <w:rPr>
          <w:rFonts w:ascii="Arial" w:hAnsi="Arial" w:cs="Arial"/>
          <w:sz w:val="22"/>
          <w:szCs w:val="22"/>
        </w:rPr>
      </w:pPr>
      <w:r w:rsidRPr="005D3CCF">
        <w:rPr>
          <w:rFonts w:ascii="Arial" w:hAnsi="Arial" w:cs="Arial"/>
          <w:sz w:val="22"/>
          <w:szCs w:val="22"/>
        </w:rPr>
        <w:t xml:space="preserve">Learning theories </w:t>
      </w:r>
      <w:r>
        <w:rPr>
          <w:rFonts w:ascii="Arial" w:hAnsi="Arial" w:cs="Arial"/>
          <w:sz w:val="22"/>
          <w:szCs w:val="22"/>
        </w:rPr>
        <w:t xml:space="preserve">                                                                                                      </w:t>
      </w:r>
      <w:r w:rsidR="00B277E9">
        <w:rPr>
          <w:rFonts w:ascii="Arial" w:hAnsi="Arial" w:cs="Arial"/>
          <w:sz w:val="22"/>
          <w:szCs w:val="22"/>
        </w:rPr>
        <w:t xml:space="preserve">              </w:t>
      </w:r>
      <w:r w:rsidR="00FA4571" w:rsidRPr="00FA4571">
        <w:rPr>
          <w:rFonts w:ascii="Arial" w:hAnsi="Arial" w:cs="Arial"/>
          <w:sz w:val="22"/>
          <w:szCs w:val="22"/>
        </w:rPr>
        <w:t>6</w:t>
      </w:r>
    </w:p>
    <w:p w14:paraId="1D85DBF8" w14:textId="5D6F02D6" w:rsidR="00FA4571" w:rsidRPr="00FA4571" w:rsidRDefault="00FA4571" w:rsidP="00FA4571">
      <w:pPr>
        <w:rPr>
          <w:rFonts w:ascii="Arial" w:hAnsi="Arial" w:cs="Arial"/>
          <w:sz w:val="22"/>
          <w:szCs w:val="22"/>
        </w:rPr>
      </w:pPr>
      <w:r w:rsidRPr="00FA4571">
        <w:rPr>
          <w:rFonts w:ascii="Arial" w:hAnsi="Arial" w:cs="Arial"/>
          <w:sz w:val="22"/>
          <w:szCs w:val="22"/>
        </w:rPr>
        <w:t xml:space="preserve">Conclusion </w:t>
      </w:r>
      <w:r w:rsidR="00B277E9">
        <w:rPr>
          <w:rFonts w:ascii="Arial" w:hAnsi="Arial" w:cs="Arial"/>
          <w:sz w:val="22"/>
          <w:szCs w:val="22"/>
        </w:rPr>
        <w:t xml:space="preserve">                                                                                                                              </w:t>
      </w:r>
      <w:r w:rsidRPr="00FA4571">
        <w:rPr>
          <w:rFonts w:ascii="Arial" w:hAnsi="Arial" w:cs="Arial"/>
          <w:sz w:val="22"/>
          <w:szCs w:val="22"/>
        </w:rPr>
        <w:t>7</w:t>
      </w:r>
    </w:p>
    <w:p w14:paraId="60B1870A" w14:textId="44D86491" w:rsidR="007E17A6" w:rsidRPr="005D3CCF" w:rsidRDefault="00FA4571" w:rsidP="00FA4571">
      <w:pPr>
        <w:rPr>
          <w:rFonts w:ascii="Arial" w:hAnsi="Arial" w:cs="Arial"/>
          <w:sz w:val="22"/>
          <w:szCs w:val="22"/>
        </w:rPr>
      </w:pPr>
      <w:r w:rsidRPr="00FA4571">
        <w:rPr>
          <w:rFonts w:ascii="Arial" w:hAnsi="Arial" w:cs="Arial"/>
          <w:sz w:val="22"/>
          <w:szCs w:val="22"/>
        </w:rPr>
        <w:t xml:space="preserve">Reference List </w:t>
      </w:r>
      <w:r w:rsidR="00B277E9">
        <w:rPr>
          <w:rFonts w:ascii="Arial" w:hAnsi="Arial" w:cs="Arial"/>
          <w:sz w:val="22"/>
          <w:szCs w:val="22"/>
        </w:rPr>
        <w:t xml:space="preserve">                                                                                                                         </w:t>
      </w:r>
      <w:r w:rsidRPr="00FA4571">
        <w:rPr>
          <w:rFonts w:ascii="Arial" w:hAnsi="Arial" w:cs="Arial"/>
          <w:sz w:val="22"/>
          <w:szCs w:val="22"/>
        </w:rPr>
        <w:t>9</w:t>
      </w:r>
    </w:p>
    <w:p w14:paraId="487646A7" w14:textId="7C813EFE" w:rsidR="007E17A6" w:rsidRPr="005D3CCF" w:rsidRDefault="007E17A6">
      <w:pPr>
        <w:rPr>
          <w:rFonts w:ascii="Arial" w:hAnsi="Arial" w:cs="Arial"/>
          <w:sz w:val="22"/>
          <w:szCs w:val="22"/>
        </w:rPr>
      </w:pPr>
    </w:p>
    <w:p w14:paraId="055A9DAC" w14:textId="005F8BA8" w:rsidR="007E17A6" w:rsidRPr="005D3CCF" w:rsidRDefault="007E17A6">
      <w:pPr>
        <w:rPr>
          <w:rFonts w:ascii="Arial" w:hAnsi="Arial" w:cs="Arial"/>
          <w:sz w:val="22"/>
          <w:szCs w:val="22"/>
        </w:rPr>
      </w:pPr>
    </w:p>
    <w:p w14:paraId="6C7D5A09" w14:textId="1FF3F958" w:rsidR="007E17A6" w:rsidRPr="005D3CCF" w:rsidRDefault="007E17A6">
      <w:pPr>
        <w:rPr>
          <w:rFonts w:ascii="Arial" w:hAnsi="Arial" w:cs="Arial"/>
          <w:sz w:val="22"/>
          <w:szCs w:val="22"/>
        </w:rPr>
      </w:pPr>
    </w:p>
    <w:p w14:paraId="6DB16062" w14:textId="48CB9161" w:rsidR="007E17A6" w:rsidRPr="005D3CCF" w:rsidRDefault="007E17A6">
      <w:pPr>
        <w:rPr>
          <w:rFonts w:ascii="Arial" w:hAnsi="Arial" w:cs="Arial"/>
          <w:sz w:val="22"/>
          <w:szCs w:val="22"/>
        </w:rPr>
      </w:pPr>
    </w:p>
    <w:p w14:paraId="449500CB" w14:textId="234C3B52" w:rsidR="007E17A6" w:rsidRPr="005D3CCF" w:rsidRDefault="007E17A6">
      <w:pPr>
        <w:rPr>
          <w:rFonts w:ascii="Arial" w:hAnsi="Arial" w:cs="Arial"/>
          <w:sz w:val="22"/>
          <w:szCs w:val="22"/>
        </w:rPr>
      </w:pPr>
    </w:p>
    <w:p w14:paraId="3E8C8EE2" w14:textId="315242A1" w:rsidR="007E17A6" w:rsidRPr="005D3CCF" w:rsidRDefault="007E17A6">
      <w:pPr>
        <w:rPr>
          <w:rFonts w:ascii="Arial" w:hAnsi="Arial" w:cs="Arial"/>
          <w:sz w:val="22"/>
          <w:szCs w:val="22"/>
        </w:rPr>
      </w:pPr>
    </w:p>
    <w:p w14:paraId="3BD2DBC0" w14:textId="2345369C" w:rsidR="007E17A6" w:rsidRPr="005D3CCF" w:rsidRDefault="007E17A6">
      <w:pPr>
        <w:rPr>
          <w:rFonts w:ascii="Arial" w:hAnsi="Arial" w:cs="Arial"/>
          <w:sz w:val="22"/>
          <w:szCs w:val="22"/>
        </w:rPr>
      </w:pPr>
    </w:p>
    <w:p w14:paraId="314CBAB1" w14:textId="67A2DEBB" w:rsidR="007E17A6" w:rsidRPr="005D3CCF" w:rsidRDefault="007E17A6">
      <w:pPr>
        <w:rPr>
          <w:rFonts w:ascii="Arial" w:hAnsi="Arial" w:cs="Arial"/>
          <w:sz w:val="22"/>
          <w:szCs w:val="22"/>
        </w:rPr>
      </w:pPr>
    </w:p>
    <w:p w14:paraId="6E47A23E" w14:textId="4D281D75" w:rsidR="007E17A6" w:rsidRPr="005D3CCF" w:rsidRDefault="007E17A6">
      <w:pPr>
        <w:rPr>
          <w:rFonts w:ascii="Arial" w:hAnsi="Arial" w:cs="Arial"/>
          <w:sz w:val="22"/>
          <w:szCs w:val="22"/>
        </w:rPr>
      </w:pPr>
    </w:p>
    <w:p w14:paraId="16FEF1F0" w14:textId="4D945542" w:rsidR="007E17A6" w:rsidRPr="005D3CCF" w:rsidRDefault="007E17A6">
      <w:pPr>
        <w:rPr>
          <w:rFonts w:ascii="Arial" w:hAnsi="Arial" w:cs="Arial"/>
          <w:sz w:val="22"/>
          <w:szCs w:val="22"/>
        </w:rPr>
      </w:pPr>
    </w:p>
    <w:p w14:paraId="4E97B358" w14:textId="2CC8262A" w:rsidR="007E17A6" w:rsidRPr="005D3CCF" w:rsidRDefault="007E17A6">
      <w:pPr>
        <w:rPr>
          <w:rFonts w:ascii="Arial" w:hAnsi="Arial" w:cs="Arial"/>
          <w:sz w:val="22"/>
          <w:szCs w:val="22"/>
        </w:rPr>
      </w:pPr>
    </w:p>
    <w:p w14:paraId="156CE204" w14:textId="0D27753E" w:rsidR="007E17A6" w:rsidRPr="005D3CCF" w:rsidRDefault="007E17A6">
      <w:pPr>
        <w:rPr>
          <w:rFonts w:ascii="Arial" w:hAnsi="Arial" w:cs="Arial"/>
          <w:sz w:val="22"/>
          <w:szCs w:val="22"/>
        </w:rPr>
      </w:pPr>
    </w:p>
    <w:p w14:paraId="3DC9916F" w14:textId="78DD14DB" w:rsidR="007E17A6" w:rsidRPr="005D3CCF" w:rsidRDefault="007E17A6">
      <w:pPr>
        <w:rPr>
          <w:rFonts w:ascii="Arial" w:hAnsi="Arial" w:cs="Arial"/>
          <w:sz w:val="22"/>
          <w:szCs w:val="22"/>
        </w:rPr>
      </w:pPr>
    </w:p>
    <w:p w14:paraId="547604FA" w14:textId="4EA9C88E" w:rsidR="007E17A6" w:rsidRPr="005D3CCF" w:rsidRDefault="007E17A6">
      <w:pPr>
        <w:rPr>
          <w:rFonts w:ascii="Arial" w:hAnsi="Arial" w:cs="Arial"/>
          <w:sz w:val="22"/>
          <w:szCs w:val="22"/>
        </w:rPr>
      </w:pPr>
    </w:p>
    <w:p w14:paraId="627FD257" w14:textId="5CB53CE1" w:rsidR="007E17A6" w:rsidRPr="005D3CCF" w:rsidRDefault="007E17A6">
      <w:pPr>
        <w:rPr>
          <w:rFonts w:ascii="Arial" w:hAnsi="Arial" w:cs="Arial"/>
          <w:sz w:val="22"/>
          <w:szCs w:val="22"/>
        </w:rPr>
      </w:pPr>
    </w:p>
    <w:p w14:paraId="2FED6572" w14:textId="41599ADC" w:rsidR="007E17A6" w:rsidRPr="005D3CCF" w:rsidRDefault="007E17A6">
      <w:pPr>
        <w:rPr>
          <w:rFonts w:ascii="Arial" w:hAnsi="Arial" w:cs="Arial"/>
          <w:sz w:val="22"/>
          <w:szCs w:val="22"/>
        </w:rPr>
      </w:pPr>
    </w:p>
    <w:p w14:paraId="2596B899" w14:textId="223494C9" w:rsidR="007E17A6" w:rsidRPr="005D3CCF" w:rsidRDefault="007E17A6">
      <w:pPr>
        <w:rPr>
          <w:rFonts w:ascii="Arial" w:hAnsi="Arial" w:cs="Arial"/>
          <w:sz w:val="22"/>
          <w:szCs w:val="22"/>
        </w:rPr>
      </w:pPr>
    </w:p>
    <w:p w14:paraId="563C9645" w14:textId="6D5DB832" w:rsidR="007E17A6" w:rsidRPr="005D3CCF" w:rsidRDefault="007E17A6">
      <w:pPr>
        <w:rPr>
          <w:rFonts w:ascii="Arial" w:hAnsi="Arial" w:cs="Arial"/>
          <w:sz w:val="22"/>
          <w:szCs w:val="22"/>
        </w:rPr>
      </w:pPr>
    </w:p>
    <w:p w14:paraId="3F703BEB" w14:textId="4FB7739F" w:rsidR="007E17A6" w:rsidRPr="005D3CCF" w:rsidRDefault="007E17A6">
      <w:pPr>
        <w:rPr>
          <w:rFonts w:ascii="Arial" w:hAnsi="Arial" w:cs="Arial"/>
          <w:sz w:val="22"/>
          <w:szCs w:val="22"/>
        </w:rPr>
      </w:pPr>
    </w:p>
    <w:p w14:paraId="4BDB7F04" w14:textId="3EA497A4" w:rsidR="007E17A6" w:rsidRPr="005D3CCF" w:rsidRDefault="007E17A6">
      <w:pPr>
        <w:rPr>
          <w:rFonts w:ascii="Arial" w:hAnsi="Arial" w:cs="Arial"/>
          <w:sz w:val="22"/>
          <w:szCs w:val="22"/>
        </w:rPr>
      </w:pPr>
    </w:p>
    <w:p w14:paraId="4B5A4A97" w14:textId="61EC5ECA" w:rsidR="007E17A6" w:rsidRPr="005D3CCF" w:rsidRDefault="007E17A6">
      <w:pPr>
        <w:rPr>
          <w:rFonts w:ascii="Arial" w:hAnsi="Arial" w:cs="Arial"/>
          <w:sz w:val="22"/>
          <w:szCs w:val="22"/>
        </w:rPr>
      </w:pPr>
    </w:p>
    <w:p w14:paraId="43FD66B7" w14:textId="6B5A5391" w:rsidR="007E17A6" w:rsidRPr="005D3CCF" w:rsidRDefault="007E17A6">
      <w:pPr>
        <w:rPr>
          <w:rFonts w:ascii="Arial" w:hAnsi="Arial" w:cs="Arial"/>
          <w:sz w:val="22"/>
          <w:szCs w:val="22"/>
        </w:rPr>
      </w:pPr>
    </w:p>
    <w:p w14:paraId="0344E0C2" w14:textId="046F285B" w:rsidR="007E17A6" w:rsidRPr="005D3CCF" w:rsidRDefault="007E17A6">
      <w:pPr>
        <w:rPr>
          <w:rFonts w:ascii="Arial" w:hAnsi="Arial" w:cs="Arial"/>
          <w:sz w:val="22"/>
          <w:szCs w:val="22"/>
        </w:rPr>
      </w:pPr>
    </w:p>
    <w:p w14:paraId="376BCF2D" w14:textId="3DF7D0F2" w:rsidR="007E17A6" w:rsidRPr="005D3CCF" w:rsidRDefault="007E17A6">
      <w:pPr>
        <w:rPr>
          <w:rFonts w:ascii="Arial" w:hAnsi="Arial" w:cs="Arial"/>
          <w:sz w:val="22"/>
          <w:szCs w:val="22"/>
        </w:rPr>
      </w:pPr>
    </w:p>
    <w:p w14:paraId="6717BC23" w14:textId="14997DF5" w:rsidR="007E17A6" w:rsidRPr="005D3CCF" w:rsidRDefault="007E17A6">
      <w:pPr>
        <w:rPr>
          <w:rFonts w:ascii="Arial" w:hAnsi="Arial" w:cs="Arial"/>
          <w:sz w:val="22"/>
          <w:szCs w:val="22"/>
        </w:rPr>
      </w:pPr>
    </w:p>
    <w:p w14:paraId="5F81E16A" w14:textId="14B18F4E" w:rsidR="007E17A6" w:rsidRPr="005D3CCF" w:rsidRDefault="007E17A6">
      <w:pPr>
        <w:rPr>
          <w:rFonts w:ascii="Arial" w:hAnsi="Arial" w:cs="Arial"/>
          <w:sz w:val="22"/>
          <w:szCs w:val="22"/>
        </w:rPr>
      </w:pPr>
    </w:p>
    <w:p w14:paraId="7AD3571C" w14:textId="18C1BAB8" w:rsidR="007E17A6" w:rsidRPr="005D3CCF" w:rsidRDefault="007E17A6">
      <w:pPr>
        <w:rPr>
          <w:rFonts w:ascii="Arial" w:hAnsi="Arial" w:cs="Arial"/>
          <w:sz w:val="22"/>
          <w:szCs w:val="22"/>
        </w:rPr>
      </w:pPr>
    </w:p>
    <w:p w14:paraId="5B24EDE6" w14:textId="32C76E37" w:rsidR="007E17A6" w:rsidRPr="005D3CCF" w:rsidRDefault="007E17A6">
      <w:pPr>
        <w:rPr>
          <w:rFonts w:ascii="Arial" w:hAnsi="Arial" w:cs="Arial"/>
          <w:sz w:val="22"/>
          <w:szCs w:val="22"/>
        </w:rPr>
      </w:pPr>
    </w:p>
    <w:p w14:paraId="27DC0FC5" w14:textId="4055BF99" w:rsidR="007E17A6" w:rsidRPr="005D3CCF" w:rsidRDefault="007E17A6">
      <w:pPr>
        <w:rPr>
          <w:rFonts w:ascii="Arial" w:hAnsi="Arial" w:cs="Arial"/>
          <w:sz w:val="22"/>
          <w:szCs w:val="22"/>
        </w:rPr>
      </w:pPr>
    </w:p>
    <w:p w14:paraId="34A431EA" w14:textId="1A1BB5FA" w:rsidR="007E17A6" w:rsidRPr="005D3CCF" w:rsidRDefault="007E17A6">
      <w:pPr>
        <w:rPr>
          <w:rFonts w:ascii="Arial" w:hAnsi="Arial" w:cs="Arial"/>
          <w:sz w:val="22"/>
          <w:szCs w:val="22"/>
        </w:rPr>
      </w:pPr>
    </w:p>
    <w:p w14:paraId="3420F4BD" w14:textId="6F59C3FC" w:rsidR="007E17A6" w:rsidRPr="005D3CCF" w:rsidRDefault="007E17A6">
      <w:pPr>
        <w:rPr>
          <w:rFonts w:ascii="Arial" w:hAnsi="Arial" w:cs="Arial"/>
          <w:sz w:val="22"/>
          <w:szCs w:val="22"/>
        </w:rPr>
      </w:pPr>
    </w:p>
    <w:p w14:paraId="61C085C4" w14:textId="31D8ADB6" w:rsidR="007E17A6" w:rsidRPr="005D3CCF" w:rsidRDefault="007E17A6">
      <w:pPr>
        <w:rPr>
          <w:rFonts w:ascii="Arial" w:hAnsi="Arial" w:cs="Arial"/>
          <w:sz w:val="22"/>
          <w:szCs w:val="22"/>
        </w:rPr>
      </w:pPr>
    </w:p>
    <w:p w14:paraId="608CDC1B" w14:textId="16E4F278" w:rsidR="007E17A6" w:rsidRPr="005D3CCF" w:rsidRDefault="007E17A6">
      <w:pPr>
        <w:rPr>
          <w:rFonts w:ascii="Arial" w:hAnsi="Arial" w:cs="Arial"/>
          <w:sz w:val="22"/>
          <w:szCs w:val="22"/>
        </w:rPr>
      </w:pPr>
    </w:p>
    <w:p w14:paraId="6836A654" w14:textId="1397E253" w:rsidR="007E17A6" w:rsidRPr="005D3CCF" w:rsidRDefault="007E17A6">
      <w:pPr>
        <w:rPr>
          <w:rFonts w:ascii="Arial" w:hAnsi="Arial" w:cs="Arial"/>
          <w:sz w:val="22"/>
          <w:szCs w:val="22"/>
        </w:rPr>
      </w:pPr>
    </w:p>
    <w:p w14:paraId="44D23CA7" w14:textId="506DBCD7" w:rsidR="007E17A6" w:rsidRPr="005D3CCF" w:rsidRDefault="007E17A6">
      <w:pPr>
        <w:rPr>
          <w:rFonts w:ascii="Arial" w:hAnsi="Arial" w:cs="Arial"/>
          <w:sz w:val="22"/>
          <w:szCs w:val="22"/>
        </w:rPr>
      </w:pPr>
    </w:p>
    <w:p w14:paraId="1CF26CB5" w14:textId="1B41251C" w:rsidR="007E17A6" w:rsidRPr="005D3CCF" w:rsidRDefault="007E17A6">
      <w:pPr>
        <w:rPr>
          <w:rFonts w:ascii="Arial" w:hAnsi="Arial" w:cs="Arial"/>
          <w:sz w:val="22"/>
          <w:szCs w:val="22"/>
        </w:rPr>
      </w:pPr>
    </w:p>
    <w:p w14:paraId="2D397658" w14:textId="107DD946" w:rsidR="007E17A6" w:rsidRPr="005D3CCF" w:rsidRDefault="007E17A6">
      <w:pPr>
        <w:rPr>
          <w:rFonts w:ascii="Arial" w:hAnsi="Arial" w:cs="Arial"/>
          <w:sz w:val="22"/>
          <w:szCs w:val="22"/>
        </w:rPr>
      </w:pPr>
    </w:p>
    <w:p w14:paraId="47051AF6" w14:textId="29E8229D" w:rsidR="007E17A6" w:rsidRPr="005D3CCF" w:rsidRDefault="007E17A6">
      <w:pPr>
        <w:rPr>
          <w:rFonts w:ascii="Arial" w:hAnsi="Arial" w:cs="Arial"/>
          <w:sz w:val="22"/>
          <w:szCs w:val="22"/>
        </w:rPr>
      </w:pPr>
    </w:p>
    <w:p w14:paraId="4984B34E" w14:textId="1BFBE49B" w:rsidR="007E17A6" w:rsidRPr="005D3CCF" w:rsidRDefault="007E17A6">
      <w:pPr>
        <w:rPr>
          <w:rFonts w:ascii="Arial" w:hAnsi="Arial" w:cs="Arial"/>
          <w:sz w:val="22"/>
          <w:szCs w:val="22"/>
        </w:rPr>
      </w:pPr>
    </w:p>
    <w:p w14:paraId="297DC0D0" w14:textId="585AAF5F" w:rsidR="007E17A6" w:rsidRPr="005D3CCF" w:rsidRDefault="007E17A6">
      <w:pPr>
        <w:rPr>
          <w:rFonts w:ascii="Arial" w:hAnsi="Arial" w:cs="Arial"/>
          <w:sz w:val="22"/>
          <w:szCs w:val="22"/>
        </w:rPr>
      </w:pPr>
    </w:p>
    <w:p w14:paraId="2A06B81D" w14:textId="5ED1F9E3" w:rsidR="007E17A6" w:rsidRPr="005D3CCF" w:rsidRDefault="007E17A6">
      <w:pPr>
        <w:rPr>
          <w:rFonts w:ascii="Arial" w:hAnsi="Arial" w:cs="Arial"/>
          <w:sz w:val="22"/>
          <w:szCs w:val="22"/>
        </w:rPr>
      </w:pPr>
    </w:p>
    <w:p w14:paraId="386C7300" w14:textId="3384924E" w:rsidR="007E17A6" w:rsidRPr="005D3CCF" w:rsidRDefault="007E17A6">
      <w:pPr>
        <w:rPr>
          <w:rFonts w:ascii="Arial" w:hAnsi="Arial" w:cs="Arial"/>
          <w:sz w:val="22"/>
          <w:szCs w:val="22"/>
        </w:rPr>
      </w:pPr>
    </w:p>
    <w:p w14:paraId="7FED82DD" w14:textId="55C251E5" w:rsidR="007E17A6" w:rsidRPr="005D3CCF" w:rsidRDefault="007E17A6">
      <w:pPr>
        <w:rPr>
          <w:rFonts w:ascii="Arial" w:hAnsi="Arial" w:cs="Arial"/>
          <w:sz w:val="22"/>
          <w:szCs w:val="22"/>
        </w:rPr>
      </w:pPr>
    </w:p>
    <w:p w14:paraId="1ACC908A" w14:textId="34D1C983" w:rsidR="007E17A6" w:rsidRPr="005D3CCF" w:rsidRDefault="007E17A6">
      <w:pPr>
        <w:rPr>
          <w:rFonts w:ascii="Arial" w:hAnsi="Arial" w:cs="Arial"/>
          <w:sz w:val="22"/>
          <w:szCs w:val="22"/>
        </w:rPr>
      </w:pPr>
    </w:p>
    <w:p w14:paraId="60D60F05" w14:textId="77777777" w:rsidR="00B277E9" w:rsidRDefault="00B277E9">
      <w:pPr>
        <w:rPr>
          <w:rFonts w:ascii="Arial" w:hAnsi="Arial" w:cs="Arial"/>
          <w:sz w:val="22"/>
          <w:szCs w:val="22"/>
        </w:rPr>
      </w:pPr>
    </w:p>
    <w:p w14:paraId="3943017C" w14:textId="14591D78" w:rsidR="007E17A6" w:rsidRDefault="005A0ECE">
      <w:pPr>
        <w:rPr>
          <w:rFonts w:ascii="Arial" w:hAnsi="Arial" w:cs="Arial"/>
          <w:b/>
          <w:bCs/>
          <w:sz w:val="28"/>
          <w:szCs w:val="28"/>
        </w:rPr>
      </w:pPr>
      <w:r w:rsidRPr="00B277E9">
        <w:rPr>
          <w:rFonts w:ascii="Arial" w:hAnsi="Arial" w:cs="Arial"/>
          <w:b/>
          <w:bCs/>
          <w:sz w:val="28"/>
          <w:szCs w:val="28"/>
        </w:rPr>
        <w:lastRenderedPageBreak/>
        <w:t>Introduction:</w:t>
      </w:r>
    </w:p>
    <w:p w14:paraId="39CC476E" w14:textId="77777777" w:rsidR="00B277E9" w:rsidRPr="00B277E9" w:rsidRDefault="00B277E9">
      <w:pPr>
        <w:rPr>
          <w:rFonts w:ascii="Arial" w:hAnsi="Arial" w:cs="Arial"/>
          <w:b/>
          <w:bCs/>
          <w:sz w:val="28"/>
          <w:szCs w:val="28"/>
        </w:rPr>
      </w:pPr>
    </w:p>
    <w:p w14:paraId="4D49497F" w14:textId="51AEB913" w:rsidR="007E17A6" w:rsidRDefault="005A0ECE">
      <w:pPr>
        <w:rPr>
          <w:rFonts w:ascii="Arial" w:hAnsi="Arial" w:cs="Arial"/>
          <w:sz w:val="22"/>
          <w:szCs w:val="22"/>
        </w:rPr>
      </w:pPr>
      <w:r w:rsidRPr="005A0ECE">
        <w:rPr>
          <w:rFonts w:ascii="Arial" w:hAnsi="Arial" w:cs="Arial"/>
          <w:sz w:val="22"/>
          <w:szCs w:val="22"/>
        </w:rPr>
        <w:t xml:space="preserve">In the present work, it demonstrates the importance of higher education for obtaining a well-paid position in the company, as well as the work </w:t>
      </w:r>
      <w:r w:rsidR="001E1725" w:rsidRPr="005A0ECE">
        <w:rPr>
          <w:rFonts w:ascii="Arial" w:hAnsi="Arial" w:cs="Arial"/>
          <w:sz w:val="22"/>
          <w:szCs w:val="22"/>
        </w:rPr>
        <w:t xml:space="preserve">experience </w:t>
      </w:r>
      <w:r w:rsidRPr="005A0ECE">
        <w:rPr>
          <w:rFonts w:ascii="Arial" w:hAnsi="Arial" w:cs="Arial"/>
          <w:sz w:val="22"/>
          <w:szCs w:val="22"/>
        </w:rPr>
        <w:t xml:space="preserve">to </w:t>
      </w:r>
      <w:r w:rsidR="00D24EF5" w:rsidRPr="005A0ECE">
        <w:rPr>
          <w:rFonts w:ascii="Arial" w:hAnsi="Arial" w:cs="Arial"/>
          <w:sz w:val="22"/>
          <w:szCs w:val="22"/>
        </w:rPr>
        <w:t>be</w:t>
      </w:r>
      <w:r w:rsidR="00D24EF5">
        <w:rPr>
          <w:rFonts w:ascii="Arial" w:hAnsi="Arial" w:cs="Arial"/>
          <w:sz w:val="22"/>
          <w:szCs w:val="22"/>
        </w:rPr>
        <w:t xml:space="preserve">come </w:t>
      </w:r>
      <w:r w:rsidR="00D24EF5" w:rsidRPr="005A0ECE">
        <w:rPr>
          <w:rFonts w:ascii="Arial" w:hAnsi="Arial" w:cs="Arial"/>
          <w:sz w:val="22"/>
          <w:szCs w:val="22"/>
        </w:rPr>
        <w:t>a</w:t>
      </w:r>
      <w:r w:rsidRPr="005A0ECE">
        <w:rPr>
          <w:rFonts w:ascii="Arial" w:hAnsi="Arial" w:cs="Arial"/>
          <w:sz w:val="22"/>
          <w:szCs w:val="22"/>
        </w:rPr>
        <w:t xml:space="preserve"> Leader in the new </w:t>
      </w:r>
      <w:r w:rsidR="001E1725">
        <w:rPr>
          <w:rFonts w:ascii="Arial" w:hAnsi="Arial" w:cs="Arial"/>
          <w:sz w:val="22"/>
          <w:szCs w:val="22"/>
        </w:rPr>
        <w:t>team</w:t>
      </w:r>
      <w:r w:rsidRPr="005A0ECE">
        <w:rPr>
          <w:rFonts w:ascii="Arial" w:hAnsi="Arial" w:cs="Arial"/>
          <w:sz w:val="22"/>
          <w:szCs w:val="22"/>
        </w:rPr>
        <w:t xml:space="preserve"> and to work effectively with team members.</w:t>
      </w:r>
    </w:p>
    <w:p w14:paraId="4132F0BB" w14:textId="36598C19" w:rsidR="005A0ECE" w:rsidRDefault="001E1725">
      <w:pPr>
        <w:rPr>
          <w:rFonts w:ascii="Arial" w:hAnsi="Arial" w:cs="Arial"/>
          <w:sz w:val="22"/>
          <w:szCs w:val="22"/>
        </w:rPr>
      </w:pPr>
      <w:r w:rsidRPr="001E1725">
        <w:rPr>
          <w:rFonts w:ascii="Arial" w:hAnsi="Arial" w:cs="Arial"/>
          <w:sz w:val="22"/>
          <w:szCs w:val="22"/>
        </w:rPr>
        <w:t xml:space="preserve">An important thing is the preparation by the claimant of a real CV </w:t>
      </w:r>
      <w:r w:rsidR="007316CA">
        <w:rPr>
          <w:rFonts w:ascii="Arial" w:hAnsi="Arial" w:cs="Arial"/>
          <w:sz w:val="22"/>
          <w:szCs w:val="22"/>
        </w:rPr>
        <w:t>[</w:t>
      </w:r>
      <w:proofErr w:type="gramStart"/>
      <w:r w:rsidR="007316CA">
        <w:rPr>
          <w:rFonts w:ascii="Arial" w:hAnsi="Arial" w:cs="Arial"/>
          <w:sz w:val="22"/>
          <w:szCs w:val="22"/>
        </w:rPr>
        <w:t>7]</w:t>
      </w:r>
      <w:r w:rsidRPr="001E1725">
        <w:rPr>
          <w:rFonts w:ascii="Arial" w:hAnsi="Arial" w:cs="Arial"/>
          <w:sz w:val="22"/>
          <w:szCs w:val="22"/>
        </w:rPr>
        <w:t>which</w:t>
      </w:r>
      <w:proofErr w:type="gramEnd"/>
      <w:r w:rsidRPr="001E1725">
        <w:rPr>
          <w:rFonts w:ascii="Arial" w:hAnsi="Arial" w:cs="Arial"/>
          <w:sz w:val="22"/>
          <w:szCs w:val="22"/>
        </w:rPr>
        <w:t xml:space="preserve"> is to be examined by the employer. In the paper I addressed the role of the Johari Window analysis and the SWOT analysis </w:t>
      </w:r>
      <w:r w:rsidR="0075184A">
        <w:rPr>
          <w:rFonts w:ascii="Arial" w:hAnsi="Arial" w:cs="Arial"/>
          <w:sz w:val="22"/>
          <w:szCs w:val="22"/>
        </w:rPr>
        <w:t xml:space="preserve">[2] </w:t>
      </w:r>
      <w:r w:rsidRPr="001E1725">
        <w:rPr>
          <w:rFonts w:ascii="Arial" w:hAnsi="Arial" w:cs="Arial"/>
          <w:sz w:val="22"/>
          <w:szCs w:val="22"/>
        </w:rPr>
        <w:t>in the successful selection of the candidate for the vacant position</w:t>
      </w:r>
      <w:r>
        <w:rPr>
          <w:rFonts w:ascii="Arial" w:hAnsi="Arial" w:cs="Arial"/>
          <w:sz w:val="22"/>
          <w:szCs w:val="22"/>
        </w:rPr>
        <w:t>.</w:t>
      </w:r>
      <w:r w:rsidR="00D24EF5" w:rsidRPr="00D24EF5">
        <w:t xml:space="preserve"> </w:t>
      </w:r>
      <w:r w:rsidR="00D24EF5" w:rsidRPr="00D24EF5">
        <w:rPr>
          <w:rFonts w:ascii="Arial" w:hAnsi="Arial" w:cs="Arial"/>
          <w:sz w:val="22"/>
          <w:szCs w:val="22"/>
        </w:rPr>
        <w:t>Each person has the opportunity for professional growth by obtaining higher education</w:t>
      </w:r>
      <w:r w:rsidR="00D24EF5">
        <w:rPr>
          <w:rFonts w:ascii="Arial" w:hAnsi="Arial" w:cs="Arial"/>
          <w:sz w:val="22"/>
          <w:szCs w:val="22"/>
        </w:rPr>
        <w:t>.</w:t>
      </w:r>
    </w:p>
    <w:p w14:paraId="672C2683" w14:textId="23CE60CF" w:rsidR="005A0ECE" w:rsidRDefault="005A0ECE">
      <w:pPr>
        <w:rPr>
          <w:rFonts w:ascii="Arial" w:hAnsi="Arial" w:cs="Arial"/>
          <w:sz w:val="22"/>
          <w:szCs w:val="22"/>
        </w:rPr>
      </w:pPr>
    </w:p>
    <w:p w14:paraId="3F64AA49" w14:textId="13E57822" w:rsidR="005A0ECE" w:rsidRPr="00B277E9" w:rsidRDefault="005A0ECE">
      <w:pPr>
        <w:rPr>
          <w:rFonts w:ascii="Arial" w:hAnsi="Arial" w:cs="Arial"/>
          <w:sz w:val="28"/>
          <w:szCs w:val="28"/>
        </w:rPr>
      </w:pPr>
    </w:p>
    <w:p w14:paraId="1AEC1BE5" w14:textId="7B1E88B4" w:rsidR="00940070" w:rsidRDefault="00FA4571" w:rsidP="00853366">
      <w:pPr>
        <w:rPr>
          <w:rFonts w:ascii="Arial" w:hAnsi="Arial" w:cs="Arial"/>
          <w:b/>
          <w:bCs/>
          <w:sz w:val="28"/>
          <w:szCs w:val="28"/>
        </w:rPr>
      </w:pPr>
      <w:r w:rsidRPr="00B277E9">
        <w:rPr>
          <w:rFonts w:ascii="Arial" w:hAnsi="Arial" w:cs="Arial"/>
          <w:b/>
          <w:bCs/>
          <w:sz w:val="28"/>
          <w:szCs w:val="28"/>
        </w:rPr>
        <w:t>Career Path:</w:t>
      </w:r>
    </w:p>
    <w:p w14:paraId="5D6F5D3F" w14:textId="77777777" w:rsidR="00B277E9" w:rsidRPr="00B277E9" w:rsidRDefault="00B277E9" w:rsidP="00853366">
      <w:pPr>
        <w:rPr>
          <w:rFonts w:ascii="Arial" w:hAnsi="Arial" w:cs="Arial"/>
          <w:b/>
          <w:bCs/>
          <w:sz w:val="28"/>
          <w:szCs w:val="28"/>
        </w:rPr>
      </w:pPr>
    </w:p>
    <w:p w14:paraId="68A33367" w14:textId="2738AAC3" w:rsidR="00853366" w:rsidRPr="005D3CCF" w:rsidRDefault="00853366" w:rsidP="00853366">
      <w:pPr>
        <w:rPr>
          <w:rFonts w:ascii="Arial" w:hAnsi="Arial" w:cs="Arial"/>
          <w:sz w:val="22"/>
          <w:szCs w:val="22"/>
        </w:rPr>
      </w:pPr>
      <w:r w:rsidRPr="005D3CCF">
        <w:rPr>
          <w:rFonts w:ascii="Arial" w:hAnsi="Arial" w:cs="Arial"/>
          <w:sz w:val="22"/>
          <w:szCs w:val="22"/>
        </w:rPr>
        <w:t>a. According to my personality type, I am type A, I am characterized by competitiveness, ambition, organization, I do not like to waste time, I spend a lot of time working, I am focused on objectives, I get stressed when I meet challenges that do not allow me to achieve success, I'm motivated for what I do, I try to be self-critical when something doesn't work</w:t>
      </w:r>
    </w:p>
    <w:p w14:paraId="57F7EEC0" w14:textId="77777777" w:rsidR="00853366" w:rsidRPr="005D3CCF" w:rsidRDefault="00853366" w:rsidP="00853366">
      <w:pPr>
        <w:rPr>
          <w:rFonts w:ascii="Arial" w:hAnsi="Arial" w:cs="Arial"/>
          <w:sz w:val="22"/>
          <w:szCs w:val="22"/>
        </w:rPr>
      </w:pPr>
      <w:r w:rsidRPr="005D3CCF">
        <w:rPr>
          <w:rFonts w:ascii="Arial" w:hAnsi="Arial" w:cs="Arial"/>
          <w:sz w:val="22"/>
          <w:szCs w:val="22"/>
        </w:rPr>
        <w:t xml:space="preserve"> I took it to the end. In my work I focus on the outside world, I focus on concrete actions, I like to interact with other colleagues.</w:t>
      </w:r>
    </w:p>
    <w:p w14:paraId="5D8F3103" w14:textId="77777777" w:rsidR="00853366" w:rsidRPr="005D3CCF" w:rsidRDefault="00853366" w:rsidP="00853366">
      <w:pPr>
        <w:rPr>
          <w:rFonts w:ascii="Arial" w:hAnsi="Arial" w:cs="Arial"/>
          <w:sz w:val="22"/>
          <w:szCs w:val="22"/>
        </w:rPr>
      </w:pPr>
      <w:r w:rsidRPr="005D3CCF">
        <w:rPr>
          <w:rFonts w:ascii="Arial" w:hAnsi="Arial" w:cs="Arial"/>
          <w:sz w:val="22"/>
          <w:szCs w:val="22"/>
        </w:rPr>
        <w:t xml:space="preserve"> Among my weak points, I mention that monotonous activity bores me, I tend to get a positive result as quickly as possible, if the intensity of the activity does not decrease.</w:t>
      </w:r>
    </w:p>
    <w:p w14:paraId="59582431" w14:textId="77777777" w:rsidR="00853366" w:rsidRPr="005D3CCF" w:rsidRDefault="00853366" w:rsidP="00853366">
      <w:pPr>
        <w:rPr>
          <w:rFonts w:ascii="Arial" w:hAnsi="Arial" w:cs="Arial"/>
          <w:sz w:val="22"/>
          <w:szCs w:val="22"/>
        </w:rPr>
      </w:pPr>
      <w:r w:rsidRPr="005D3CCF">
        <w:rPr>
          <w:rFonts w:ascii="Arial" w:hAnsi="Arial" w:cs="Arial"/>
          <w:sz w:val="22"/>
          <w:szCs w:val="22"/>
        </w:rPr>
        <w:t>Using the Johari Window in the open area is observed during discussions with my manager, I mean my career and development, contribution to the company's activity, I tend to gain experience in the given field. I am looking to get feedback from colleagues, from our team and since he was the manager of the company.</w:t>
      </w:r>
    </w:p>
    <w:p w14:paraId="25715F6B" w14:textId="77777777" w:rsidR="00853366" w:rsidRPr="005D3CCF" w:rsidRDefault="00853366" w:rsidP="00853366">
      <w:pPr>
        <w:rPr>
          <w:rFonts w:ascii="Arial" w:hAnsi="Arial" w:cs="Arial"/>
          <w:sz w:val="22"/>
          <w:szCs w:val="22"/>
        </w:rPr>
      </w:pPr>
      <w:r w:rsidRPr="005D3CCF">
        <w:rPr>
          <w:rFonts w:ascii="Arial" w:hAnsi="Arial" w:cs="Arial"/>
          <w:sz w:val="22"/>
          <w:szCs w:val="22"/>
        </w:rPr>
        <w:t>The hidden area characterizes me by greeting new colleagues who come to the company, I try to make them understand that I support them, I share my personal experience carefully, which allows me to build relationships of trust and collaboration.</w:t>
      </w:r>
    </w:p>
    <w:p w14:paraId="096649C4" w14:textId="77777777" w:rsidR="00853366" w:rsidRPr="005D3CCF" w:rsidRDefault="00853366" w:rsidP="00853366">
      <w:pPr>
        <w:rPr>
          <w:rFonts w:ascii="Arial" w:hAnsi="Arial" w:cs="Arial"/>
          <w:sz w:val="22"/>
          <w:szCs w:val="22"/>
        </w:rPr>
      </w:pPr>
      <w:r w:rsidRPr="005D3CCF">
        <w:rPr>
          <w:rFonts w:ascii="Arial" w:hAnsi="Arial" w:cs="Arial"/>
          <w:sz w:val="22"/>
          <w:szCs w:val="22"/>
        </w:rPr>
        <w:t xml:space="preserve">  I try to get involved in new activities that allow me to gain experience and new knowledge as well as the possibility of professional growth, all these things help me in my professional career.</w:t>
      </w:r>
    </w:p>
    <w:p w14:paraId="4A0128FF" w14:textId="4911B907" w:rsidR="007E17A6" w:rsidRPr="005D3CCF" w:rsidRDefault="00853366" w:rsidP="00853366">
      <w:pPr>
        <w:rPr>
          <w:rFonts w:ascii="Arial" w:hAnsi="Arial" w:cs="Arial"/>
          <w:sz w:val="22"/>
          <w:szCs w:val="22"/>
        </w:rPr>
      </w:pPr>
      <w:r w:rsidRPr="005D3CCF">
        <w:rPr>
          <w:rFonts w:ascii="Arial" w:hAnsi="Arial" w:cs="Arial"/>
          <w:sz w:val="22"/>
          <w:szCs w:val="22"/>
        </w:rPr>
        <w:t xml:space="preserve"> </w:t>
      </w:r>
      <w:r w:rsidR="00A54C4F">
        <w:rPr>
          <w:rFonts w:ascii="Arial" w:hAnsi="Arial" w:cs="Arial"/>
          <w:sz w:val="22"/>
          <w:szCs w:val="22"/>
        </w:rPr>
        <w:t>T</w:t>
      </w:r>
      <w:r w:rsidRPr="005D3CCF">
        <w:rPr>
          <w:rFonts w:ascii="Arial" w:hAnsi="Arial" w:cs="Arial"/>
          <w:sz w:val="22"/>
          <w:szCs w:val="22"/>
        </w:rPr>
        <w:t xml:space="preserve">he results of the Johari Window </w:t>
      </w:r>
      <w:r w:rsidR="009B6040">
        <w:rPr>
          <w:rFonts w:ascii="Arial" w:hAnsi="Arial" w:cs="Arial"/>
          <w:sz w:val="22"/>
          <w:szCs w:val="22"/>
        </w:rPr>
        <w:t>[1]</w:t>
      </w:r>
      <w:r w:rsidRPr="005D3CCF">
        <w:rPr>
          <w:rFonts w:ascii="Arial" w:hAnsi="Arial" w:cs="Arial"/>
          <w:sz w:val="22"/>
          <w:szCs w:val="22"/>
        </w:rPr>
        <w:t xml:space="preserve">test contribute to the choice of professional career if we </w:t>
      </w:r>
      <w:r w:rsidRPr="005D3CCF">
        <w:rPr>
          <w:rFonts w:ascii="Arial" w:hAnsi="Arial" w:cs="Arial"/>
          <w:sz w:val="22"/>
          <w:szCs w:val="22"/>
        </w:rPr>
        <w:t>consider</w:t>
      </w:r>
      <w:r w:rsidRPr="005D3CCF">
        <w:rPr>
          <w:rFonts w:ascii="Arial" w:hAnsi="Arial" w:cs="Arial"/>
          <w:sz w:val="22"/>
          <w:szCs w:val="22"/>
        </w:rPr>
        <w:t xml:space="preserve"> the results obtained by us following the application of the test</w:t>
      </w:r>
      <w:r w:rsidRPr="005D3CCF">
        <w:rPr>
          <w:rFonts w:ascii="Arial" w:hAnsi="Arial" w:cs="Arial"/>
          <w:sz w:val="22"/>
          <w:szCs w:val="22"/>
        </w:rPr>
        <w:t>.</w:t>
      </w:r>
    </w:p>
    <w:p w14:paraId="5FA47022" w14:textId="426EBD9D" w:rsidR="007E17A6" w:rsidRPr="005D3CCF" w:rsidRDefault="007E17A6">
      <w:pPr>
        <w:rPr>
          <w:rFonts w:ascii="Arial" w:hAnsi="Arial" w:cs="Arial"/>
          <w:sz w:val="22"/>
          <w:szCs w:val="22"/>
        </w:rPr>
      </w:pPr>
    </w:p>
    <w:p w14:paraId="17AABCAE" w14:textId="77777777" w:rsidR="00853366" w:rsidRPr="005D3CCF" w:rsidRDefault="00853366" w:rsidP="00853366">
      <w:pPr>
        <w:rPr>
          <w:rFonts w:ascii="Arial" w:hAnsi="Arial" w:cs="Arial"/>
          <w:sz w:val="22"/>
          <w:szCs w:val="22"/>
        </w:rPr>
      </w:pPr>
      <w:r w:rsidRPr="005D3CCF">
        <w:rPr>
          <w:rFonts w:ascii="Arial" w:hAnsi="Arial" w:cs="Arial"/>
          <w:sz w:val="22"/>
          <w:szCs w:val="22"/>
        </w:rPr>
        <w:t>b. Motivation is necessary for a successful career. Personality traits are an important thing regarding the choice of professional career. For a performance career, the salary proposed by the company is important, as well as the position proposed, the possibility of advancement in the position. It is important to have a positive attitude towards the career. Likewise, it is necessary to have adaptability in the changes that take place in the company.</w:t>
      </w:r>
    </w:p>
    <w:p w14:paraId="0C1510D1" w14:textId="77777777" w:rsidR="00853366" w:rsidRPr="005D3CCF" w:rsidRDefault="00853366" w:rsidP="00853366">
      <w:pPr>
        <w:rPr>
          <w:rFonts w:ascii="Arial" w:hAnsi="Arial" w:cs="Arial"/>
          <w:sz w:val="22"/>
          <w:szCs w:val="22"/>
        </w:rPr>
      </w:pPr>
      <w:r w:rsidRPr="005D3CCF">
        <w:rPr>
          <w:rFonts w:ascii="Arial" w:hAnsi="Arial" w:cs="Arial"/>
          <w:sz w:val="22"/>
          <w:szCs w:val="22"/>
        </w:rPr>
        <w:t>Career planning provides for the identification of needs and career opportunities within the company. Personal and company responsibility is important.</w:t>
      </w:r>
    </w:p>
    <w:p w14:paraId="5A78C514" w14:textId="5E8CACD7" w:rsidR="00853366" w:rsidRPr="005D3CCF" w:rsidRDefault="00853366" w:rsidP="00853366">
      <w:pPr>
        <w:rPr>
          <w:rFonts w:ascii="Arial" w:hAnsi="Arial" w:cs="Arial"/>
          <w:sz w:val="22"/>
          <w:szCs w:val="22"/>
        </w:rPr>
      </w:pPr>
      <w:r w:rsidRPr="005D3CCF">
        <w:rPr>
          <w:rFonts w:ascii="Arial" w:hAnsi="Arial" w:cs="Arial"/>
          <w:sz w:val="22"/>
          <w:szCs w:val="22"/>
        </w:rPr>
        <w:t xml:space="preserve">Based on the SWOT analysis, we have identified personal strengths that contribute to increasing the chances of employment at the company, such as verbal and written communication skills, attention to customer needs, efficient organization of time management, professionalism and exemplary dress, patience, teamwork. Orientation to action will allow the company to make a profit. I am a friendly person and open to learning new things. I consider these personal qualities to be opportunities to occupy the position of </w:t>
      </w:r>
      <w:r w:rsidR="00A54C4F">
        <w:rPr>
          <w:rFonts w:ascii="Arial" w:hAnsi="Arial" w:cs="Arial"/>
          <w:sz w:val="22"/>
          <w:szCs w:val="22"/>
        </w:rPr>
        <w:t xml:space="preserve">Area Manager in </w:t>
      </w:r>
      <w:r w:rsidR="00940070">
        <w:rPr>
          <w:rFonts w:ascii="Arial" w:hAnsi="Arial" w:cs="Arial"/>
          <w:sz w:val="22"/>
          <w:szCs w:val="22"/>
        </w:rPr>
        <w:t>Retail</w:t>
      </w:r>
      <w:r w:rsidR="00940070" w:rsidRPr="005D3CCF">
        <w:rPr>
          <w:rFonts w:ascii="Arial" w:hAnsi="Arial" w:cs="Arial"/>
          <w:sz w:val="22"/>
          <w:szCs w:val="22"/>
        </w:rPr>
        <w:t>. For</w:t>
      </w:r>
      <w:r w:rsidRPr="005D3CCF">
        <w:rPr>
          <w:rFonts w:ascii="Arial" w:hAnsi="Arial" w:cs="Arial"/>
          <w:sz w:val="22"/>
          <w:szCs w:val="22"/>
        </w:rPr>
        <w:t xml:space="preserve"> the position I tend to occupy within the company, I have the opportunity in relation to the personal attitudes that characterize me, among which competitiveness that allows me to focus on the achievement of objectives, discipline in everything I achieve, empathy I try to understand the situation of another person by telling me in her place, the optimism in everything I do, the perseverance to act regardless of the </w:t>
      </w:r>
      <w:r w:rsidRPr="005D3CCF">
        <w:rPr>
          <w:rFonts w:ascii="Arial" w:hAnsi="Arial" w:cs="Arial"/>
          <w:sz w:val="22"/>
          <w:szCs w:val="22"/>
        </w:rPr>
        <w:lastRenderedPageBreak/>
        <w:t>various obstacles that appear in the activity. Positivity towards everything that happens that helps me achieve success in the activity, punctuality, tolerance.</w:t>
      </w:r>
    </w:p>
    <w:p w14:paraId="662D7A70" w14:textId="5E9648D8" w:rsidR="00853366" w:rsidRPr="005D3CCF" w:rsidRDefault="00853366" w:rsidP="00853366">
      <w:pPr>
        <w:rPr>
          <w:rFonts w:ascii="Arial" w:hAnsi="Arial" w:cs="Arial"/>
          <w:sz w:val="22"/>
          <w:szCs w:val="22"/>
        </w:rPr>
      </w:pPr>
      <w:r w:rsidRPr="005D3CCF">
        <w:rPr>
          <w:rFonts w:ascii="Arial" w:hAnsi="Arial" w:cs="Arial"/>
          <w:sz w:val="22"/>
          <w:szCs w:val="22"/>
        </w:rPr>
        <w:t xml:space="preserve"> </w:t>
      </w:r>
      <w:proofErr w:type="spellStart"/>
      <w:r w:rsidR="00940070">
        <w:rPr>
          <w:rFonts w:ascii="Arial" w:hAnsi="Arial" w:cs="Arial"/>
          <w:sz w:val="22"/>
          <w:szCs w:val="22"/>
        </w:rPr>
        <w:t>c.</w:t>
      </w:r>
      <w:r w:rsidRPr="005D3CCF">
        <w:rPr>
          <w:rFonts w:ascii="Arial" w:hAnsi="Arial" w:cs="Arial"/>
          <w:sz w:val="22"/>
          <w:szCs w:val="22"/>
        </w:rPr>
        <w:t>I</w:t>
      </w:r>
      <w:proofErr w:type="spellEnd"/>
      <w:r w:rsidRPr="005D3CCF">
        <w:rPr>
          <w:rFonts w:ascii="Arial" w:hAnsi="Arial" w:cs="Arial"/>
          <w:sz w:val="22"/>
          <w:szCs w:val="22"/>
        </w:rPr>
        <w:t xml:space="preserve"> believe that my CV provides information necessary for the employer where the jobs and positions held within the companies are indicated, as well as the qualities, skills and abilities mentioned in C</w:t>
      </w:r>
      <w:r w:rsidR="00A54C4F">
        <w:rPr>
          <w:rFonts w:ascii="Arial" w:hAnsi="Arial" w:cs="Arial"/>
          <w:sz w:val="22"/>
          <w:szCs w:val="22"/>
        </w:rPr>
        <w:t>V</w:t>
      </w:r>
      <w:r w:rsidRPr="005D3CCF">
        <w:rPr>
          <w:rFonts w:ascii="Arial" w:hAnsi="Arial" w:cs="Arial"/>
          <w:sz w:val="22"/>
          <w:szCs w:val="22"/>
        </w:rPr>
        <w:t>.</w:t>
      </w:r>
    </w:p>
    <w:p w14:paraId="50897DF4" w14:textId="6BB6F993" w:rsidR="00853366" w:rsidRPr="005D3CCF" w:rsidRDefault="00853366" w:rsidP="00853366">
      <w:pPr>
        <w:rPr>
          <w:rFonts w:ascii="Arial" w:hAnsi="Arial" w:cs="Arial"/>
          <w:sz w:val="22"/>
          <w:szCs w:val="22"/>
        </w:rPr>
      </w:pPr>
      <w:r w:rsidRPr="005D3CCF">
        <w:rPr>
          <w:rFonts w:ascii="Arial" w:hAnsi="Arial" w:cs="Arial"/>
          <w:sz w:val="22"/>
          <w:szCs w:val="22"/>
        </w:rPr>
        <w:t xml:space="preserve"> d. My skills that I tend to use in the opportunities offered by the emerging world showing creativity in activity that allows to innovate the actions within the company, discipline in everything I do, flexibility to different activity schedules, confidence in myself and colleagues with which I </w:t>
      </w:r>
      <w:r w:rsidRPr="005D3CCF">
        <w:rPr>
          <w:rFonts w:ascii="Arial" w:hAnsi="Arial" w:cs="Arial"/>
          <w:sz w:val="22"/>
          <w:szCs w:val="22"/>
        </w:rPr>
        <w:t xml:space="preserve">am working </w:t>
      </w:r>
      <w:r w:rsidR="00D24EF5" w:rsidRPr="005D3CCF">
        <w:rPr>
          <w:rFonts w:ascii="Arial" w:hAnsi="Arial" w:cs="Arial"/>
          <w:sz w:val="22"/>
          <w:szCs w:val="22"/>
        </w:rPr>
        <w:t>now</w:t>
      </w:r>
      <w:r w:rsidRPr="005D3CCF">
        <w:rPr>
          <w:rFonts w:ascii="Arial" w:hAnsi="Arial" w:cs="Arial"/>
          <w:sz w:val="22"/>
          <w:szCs w:val="22"/>
        </w:rPr>
        <w:t>.</w:t>
      </w:r>
    </w:p>
    <w:p w14:paraId="7171ED68" w14:textId="77777777" w:rsidR="00B277E9" w:rsidRPr="00B277E9" w:rsidRDefault="00B277E9" w:rsidP="00853366">
      <w:pPr>
        <w:rPr>
          <w:rFonts w:ascii="Arial" w:hAnsi="Arial" w:cs="Arial"/>
          <w:b/>
          <w:bCs/>
          <w:sz w:val="28"/>
          <w:szCs w:val="28"/>
        </w:rPr>
      </w:pPr>
    </w:p>
    <w:p w14:paraId="1B036B2F" w14:textId="6784A3BE" w:rsidR="00B277E9" w:rsidRPr="00B277E9" w:rsidRDefault="00B277E9" w:rsidP="00853366">
      <w:pPr>
        <w:rPr>
          <w:rFonts w:ascii="Arial" w:hAnsi="Arial" w:cs="Arial"/>
          <w:b/>
          <w:bCs/>
          <w:sz w:val="28"/>
          <w:szCs w:val="28"/>
        </w:rPr>
      </w:pPr>
      <w:r w:rsidRPr="00B277E9">
        <w:rPr>
          <w:rFonts w:ascii="Arial" w:hAnsi="Arial" w:cs="Arial"/>
          <w:b/>
          <w:bCs/>
          <w:sz w:val="28"/>
          <w:szCs w:val="28"/>
        </w:rPr>
        <w:t>Strategies to explore employment opportunities</w:t>
      </w:r>
      <w:r w:rsidRPr="00B277E9">
        <w:rPr>
          <w:rFonts w:ascii="Arial" w:hAnsi="Arial" w:cs="Arial"/>
          <w:b/>
          <w:bCs/>
          <w:sz w:val="28"/>
          <w:szCs w:val="28"/>
        </w:rPr>
        <w:t>:</w:t>
      </w:r>
    </w:p>
    <w:p w14:paraId="668A95ED" w14:textId="77777777" w:rsidR="00B277E9" w:rsidRPr="00B277E9" w:rsidRDefault="00B277E9" w:rsidP="00853366"/>
    <w:p w14:paraId="3B48943A" w14:textId="3D5FB2A2" w:rsidR="00853366" w:rsidRPr="005D3CCF" w:rsidRDefault="00853366" w:rsidP="00853366">
      <w:pPr>
        <w:rPr>
          <w:rFonts w:ascii="Arial" w:hAnsi="Arial" w:cs="Arial"/>
          <w:sz w:val="22"/>
          <w:szCs w:val="22"/>
        </w:rPr>
      </w:pPr>
      <w:r w:rsidRPr="005D3CCF">
        <w:rPr>
          <w:rFonts w:ascii="Arial" w:hAnsi="Arial" w:cs="Arial"/>
          <w:sz w:val="22"/>
          <w:szCs w:val="22"/>
        </w:rPr>
        <w:t xml:space="preserve">Purpose: Seeking a position within the </w:t>
      </w:r>
      <w:r w:rsidR="00A54C4F">
        <w:rPr>
          <w:rFonts w:ascii="Arial" w:hAnsi="Arial" w:cs="Arial"/>
          <w:sz w:val="22"/>
          <w:szCs w:val="22"/>
        </w:rPr>
        <w:t>Area Manager in Retail</w:t>
      </w:r>
      <w:r w:rsidRPr="005D3CCF">
        <w:rPr>
          <w:rFonts w:ascii="Arial" w:hAnsi="Arial" w:cs="Arial"/>
          <w:sz w:val="22"/>
          <w:szCs w:val="22"/>
        </w:rPr>
        <w:t>.</w:t>
      </w:r>
    </w:p>
    <w:p w14:paraId="6A6B43BE" w14:textId="31ADCBB9" w:rsidR="00853366" w:rsidRPr="005D3CCF" w:rsidRDefault="00853366" w:rsidP="00853366">
      <w:pPr>
        <w:rPr>
          <w:rFonts w:ascii="Arial" w:hAnsi="Arial" w:cs="Arial"/>
          <w:sz w:val="22"/>
          <w:szCs w:val="22"/>
        </w:rPr>
      </w:pPr>
      <w:r w:rsidRPr="005D3CCF">
        <w:rPr>
          <w:rFonts w:ascii="Arial" w:hAnsi="Arial" w:cs="Arial"/>
          <w:sz w:val="22"/>
          <w:szCs w:val="22"/>
        </w:rPr>
        <w:t xml:space="preserve">  Objectives: Sending CV, </w:t>
      </w:r>
      <w:r w:rsidR="007316CA">
        <w:rPr>
          <w:rFonts w:ascii="Arial" w:hAnsi="Arial" w:cs="Arial"/>
          <w:sz w:val="22"/>
          <w:szCs w:val="22"/>
        </w:rPr>
        <w:t xml:space="preserve">cover </w:t>
      </w:r>
      <w:proofErr w:type="gramStart"/>
      <w:r w:rsidR="007316CA">
        <w:rPr>
          <w:rFonts w:ascii="Arial" w:hAnsi="Arial" w:cs="Arial"/>
          <w:sz w:val="22"/>
          <w:szCs w:val="22"/>
        </w:rPr>
        <w:t>letter[</w:t>
      </w:r>
      <w:proofErr w:type="gramEnd"/>
      <w:r w:rsidR="007316CA">
        <w:rPr>
          <w:rFonts w:ascii="Arial" w:hAnsi="Arial" w:cs="Arial"/>
          <w:sz w:val="22"/>
          <w:szCs w:val="22"/>
        </w:rPr>
        <w:t>8]</w:t>
      </w:r>
      <w:r w:rsidRPr="005D3CCF">
        <w:rPr>
          <w:rFonts w:ascii="Arial" w:hAnsi="Arial" w:cs="Arial"/>
          <w:sz w:val="22"/>
          <w:szCs w:val="22"/>
        </w:rPr>
        <w:t xml:space="preserve"> ... by 01.09.2022.</w:t>
      </w:r>
    </w:p>
    <w:p w14:paraId="3012C596" w14:textId="77777777" w:rsidR="00853366" w:rsidRPr="005D3CCF" w:rsidRDefault="00853366" w:rsidP="00853366">
      <w:pPr>
        <w:rPr>
          <w:rFonts w:ascii="Arial" w:hAnsi="Arial" w:cs="Arial"/>
          <w:sz w:val="22"/>
          <w:szCs w:val="22"/>
        </w:rPr>
      </w:pPr>
      <w:r w:rsidRPr="005D3CCF">
        <w:rPr>
          <w:rFonts w:ascii="Arial" w:hAnsi="Arial" w:cs="Arial"/>
          <w:sz w:val="22"/>
          <w:szCs w:val="22"/>
        </w:rPr>
        <w:t>Preparation for the employment interview in September 2022 at the company...</w:t>
      </w:r>
    </w:p>
    <w:p w14:paraId="5B32E51B" w14:textId="77777777" w:rsidR="00853366" w:rsidRPr="005D3CCF" w:rsidRDefault="00853366" w:rsidP="00853366">
      <w:pPr>
        <w:rPr>
          <w:rFonts w:ascii="Arial" w:hAnsi="Arial" w:cs="Arial"/>
          <w:sz w:val="22"/>
          <w:szCs w:val="22"/>
        </w:rPr>
      </w:pPr>
      <w:r w:rsidRPr="005D3CCF">
        <w:rPr>
          <w:rFonts w:ascii="Arial" w:hAnsi="Arial" w:cs="Arial"/>
          <w:sz w:val="22"/>
          <w:szCs w:val="22"/>
        </w:rPr>
        <w:t xml:space="preserve">  Employment law in England under the law there is a contract of employment between the employee and the employer. It is not mandatory to have a written contract. The employer, within 2 months from the date of starting work, provides us with a written statement indicating the terms and conditions of work. The rights in the employment contract are an addition to what the state offers, such as the right to the minimum wage in the economy, the right to vacation paid.</w:t>
      </w:r>
    </w:p>
    <w:p w14:paraId="4A8C1FF0" w14:textId="77777777" w:rsidR="00853366" w:rsidRPr="005D3CCF" w:rsidRDefault="00853366" w:rsidP="00853366">
      <w:pPr>
        <w:rPr>
          <w:rFonts w:ascii="Arial" w:hAnsi="Arial" w:cs="Arial"/>
          <w:sz w:val="22"/>
          <w:szCs w:val="22"/>
        </w:rPr>
      </w:pPr>
      <w:r w:rsidRPr="005D3CCF">
        <w:rPr>
          <w:rFonts w:ascii="Arial" w:hAnsi="Arial" w:cs="Arial"/>
          <w:sz w:val="22"/>
          <w:szCs w:val="22"/>
        </w:rPr>
        <w:t xml:space="preserve">   The employer and the employee have a relationship based on trust, which requires them to provide safe working conditions, and the employee to safely use the equipment of the company where he was accepted. The employer is obliged to provide work and pay the employee's salary.</w:t>
      </w:r>
    </w:p>
    <w:p w14:paraId="7CB21FF0" w14:textId="004936AB" w:rsidR="00853366" w:rsidRPr="005D3CCF" w:rsidRDefault="00853366" w:rsidP="00853366">
      <w:pPr>
        <w:rPr>
          <w:rFonts w:ascii="Arial" w:hAnsi="Arial" w:cs="Arial"/>
          <w:sz w:val="22"/>
          <w:szCs w:val="22"/>
        </w:rPr>
      </w:pPr>
      <w:r w:rsidRPr="005D3CCF">
        <w:rPr>
          <w:rFonts w:ascii="Arial" w:hAnsi="Arial" w:cs="Arial"/>
          <w:sz w:val="22"/>
          <w:szCs w:val="22"/>
        </w:rPr>
        <w:t xml:space="preserve"> In the event of </w:t>
      </w:r>
      <w:r w:rsidR="00A54C4F" w:rsidRPr="005D3CCF">
        <w:rPr>
          <w:rFonts w:ascii="Arial" w:hAnsi="Arial" w:cs="Arial"/>
          <w:sz w:val="22"/>
          <w:szCs w:val="22"/>
        </w:rPr>
        <w:t>labour</w:t>
      </w:r>
      <w:r w:rsidRPr="005D3CCF">
        <w:rPr>
          <w:rFonts w:ascii="Arial" w:hAnsi="Arial" w:cs="Arial"/>
          <w:sz w:val="22"/>
          <w:szCs w:val="22"/>
        </w:rPr>
        <w:t xml:space="preserve"> disputes, we try to resolve them amicably with the employer, if it is not received, we can appeal to the Citizens' </w:t>
      </w:r>
      <w:r w:rsidR="00A54C4F" w:rsidRPr="005D3CCF">
        <w:rPr>
          <w:rFonts w:ascii="Arial" w:hAnsi="Arial" w:cs="Arial"/>
          <w:sz w:val="22"/>
          <w:szCs w:val="22"/>
        </w:rPr>
        <w:t>Counselling</w:t>
      </w:r>
      <w:r w:rsidRPr="005D3CCF">
        <w:rPr>
          <w:rFonts w:ascii="Arial" w:hAnsi="Arial" w:cs="Arial"/>
          <w:sz w:val="22"/>
          <w:szCs w:val="22"/>
        </w:rPr>
        <w:t xml:space="preserve"> Office.</w:t>
      </w:r>
    </w:p>
    <w:p w14:paraId="58802DA7" w14:textId="77777777" w:rsidR="00853366" w:rsidRPr="005D3CCF" w:rsidRDefault="00853366" w:rsidP="00853366">
      <w:pPr>
        <w:rPr>
          <w:rFonts w:ascii="Arial" w:hAnsi="Arial" w:cs="Arial"/>
          <w:sz w:val="22"/>
          <w:szCs w:val="22"/>
        </w:rPr>
      </w:pPr>
      <w:r w:rsidRPr="005D3CCF">
        <w:rPr>
          <w:rFonts w:ascii="Arial" w:hAnsi="Arial" w:cs="Arial"/>
          <w:sz w:val="22"/>
          <w:szCs w:val="22"/>
        </w:rPr>
        <w:t xml:space="preserve">   Learning theories, based on the diversity of schools, explain the learning process using the specific system of concepts and laws through which learning is studied within these schools.</w:t>
      </w:r>
    </w:p>
    <w:p w14:paraId="4D65C020" w14:textId="47153F39" w:rsidR="007E17A6" w:rsidRPr="005D3CCF" w:rsidRDefault="00853366" w:rsidP="00853366">
      <w:pPr>
        <w:rPr>
          <w:rFonts w:ascii="Arial" w:hAnsi="Arial" w:cs="Arial"/>
          <w:sz w:val="22"/>
          <w:szCs w:val="22"/>
        </w:rPr>
      </w:pPr>
      <w:r w:rsidRPr="005D3CCF">
        <w:rPr>
          <w:rFonts w:ascii="Arial" w:hAnsi="Arial" w:cs="Arial"/>
          <w:sz w:val="22"/>
          <w:szCs w:val="22"/>
        </w:rPr>
        <w:t xml:space="preserve">L.B. </w:t>
      </w:r>
      <w:r w:rsidR="00A54C4F" w:rsidRPr="005D3CCF">
        <w:rPr>
          <w:rFonts w:ascii="Arial" w:hAnsi="Arial" w:cs="Arial"/>
          <w:sz w:val="22"/>
          <w:szCs w:val="22"/>
        </w:rPr>
        <w:t>It Elson</w:t>
      </w:r>
      <w:r w:rsidRPr="005D3CCF">
        <w:rPr>
          <w:rFonts w:ascii="Arial" w:hAnsi="Arial" w:cs="Arial"/>
          <w:sz w:val="22"/>
          <w:szCs w:val="22"/>
        </w:rPr>
        <w:t xml:space="preserve"> characterizes the psychological theory of learning </w:t>
      </w:r>
      <w:r w:rsidR="00A54C4F" w:rsidRPr="005D3CCF">
        <w:rPr>
          <w:rFonts w:ascii="Arial" w:hAnsi="Arial" w:cs="Arial"/>
          <w:sz w:val="22"/>
          <w:szCs w:val="22"/>
        </w:rPr>
        <w:t>by</w:t>
      </w:r>
      <w:r w:rsidRPr="005D3CCF">
        <w:rPr>
          <w:rFonts w:ascii="Arial" w:hAnsi="Arial" w:cs="Arial"/>
          <w:sz w:val="22"/>
          <w:szCs w:val="22"/>
        </w:rPr>
        <w:t xml:space="preserve"> a) what learning consists of; b) how it is produced; c) what does it depend on; d) after which process it arises.</w:t>
      </w:r>
    </w:p>
    <w:p w14:paraId="4C51A6F9" w14:textId="737F81CF" w:rsidR="00853366" w:rsidRPr="005D3CCF" w:rsidRDefault="00853366" w:rsidP="00853366">
      <w:pPr>
        <w:rPr>
          <w:rFonts w:ascii="Arial" w:hAnsi="Arial" w:cs="Arial"/>
          <w:sz w:val="22"/>
          <w:szCs w:val="22"/>
        </w:rPr>
      </w:pPr>
    </w:p>
    <w:p w14:paraId="7DA3DCDA" w14:textId="77777777" w:rsidR="00853366" w:rsidRPr="00B277E9" w:rsidRDefault="00853366" w:rsidP="00853366">
      <w:pPr>
        <w:rPr>
          <w:rFonts w:ascii="Arial" w:hAnsi="Arial" w:cs="Arial"/>
          <w:sz w:val="28"/>
          <w:szCs w:val="28"/>
        </w:rPr>
      </w:pPr>
    </w:p>
    <w:p w14:paraId="48A93A58" w14:textId="77777777" w:rsidR="00853366" w:rsidRPr="00B277E9" w:rsidRDefault="00853366" w:rsidP="00853366">
      <w:pPr>
        <w:rPr>
          <w:rFonts w:ascii="Arial" w:hAnsi="Arial" w:cs="Arial"/>
          <w:b/>
          <w:bCs/>
          <w:sz w:val="28"/>
          <w:szCs w:val="28"/>
        </w:rPr>
      </w:pPr>
      <w:r w:rsidRPr="00B277E9">
        <w:rPr>
          <w:rFonts w:ascii="Arial" w:hAnsi="Arial" w:cs="Arial"/>
          <w:b/>
          <w:bCs/>
          <w:sz w:val="28"/>
          <w:szCs w:val="28"/>
        </w:rPr>
        <w:t>Learning theories contain the following functions:</w:t>
      </w:r>
    </w:p>
    <w:p w14:paraId="6377EBF3" w14:textId="77777777" w:rsidR="00940070" w:rsidRDefault="00940070" w:rsidP="00853366">
      <w:pPr>
        <w:rPr>
          <w:rFonts w:ascii="Arial" w:hAnsi="Arial" w:cs="Arial"/>
          <w:sz w:val="22"/>
          <w:szCs w:val="22"/>
        </w:rPr>
      </w:pPr>
    </w:p>
    <w:p w14:paraId="1F300F86" w14:textId="48F43E51" w:rsidR="00853366" w:rsidRPr="005D3CCF" w:rsidRDefault="007316CA" w:rsidP="00853366">
      <w:pPr>
        <w:rPr>
          <w:rFonts w:ascii="Arial" w:hAnsi="Arial" w:cs="Arial"/>
          <w:sz w:val="22"/>
          <w:szCs w:val="22"/>
        </w:rPr>
      </w:pPr>
      <w:r>
        <w:rPr>
          <w:rFonts w:ascii="Arial" w:hAnsi="Arial" w:cs="Arial"/>
          <w:sz w:val="22"/>
          <w:szCs w:val="22"/>
        </w:rPr>
        <w:t>T</w:t>
      </w:r>
      <w:r w:rsidRPr="005D3CCF">
        <w:rPr>
          <w:rFonts w:ascii="Arial" w:hAnsi="Arial" w:cs="Arial"/>
          <w:sz w:val="22"/>
          <w:szCs w:val="22"/>
        </w:rPr>
        <w:t>he informational function</w:t>
      </w:r>
      <w:r w:rsidR="00853366" w:rsidRPr="005D3CCF">
        <w:rPr>
          <w:rFonts w:ascii="Arial" w:hAnsi="Arial" w:cs="Arial"/>
          <w:sz w:val="22"/>
          <w:szCs w:val="22"/>
        </w:rPr>
        <w:t xml:space="preserve"> provides an image of a field of </w:t>
      </w:r>
      <w:r w:rsidR="00A54C4F" w:rsidRPr="005D3CCF">
        <w:rPr>
          <w:rFonts w:ascii="Arial" w:hAnsi="Arial" w:cs="Arial"/>
          <w:sz w:val="22"/>
          <w:szCs w:val="22"/>
        </w:rPr>
        <w:t>reality.</w:t>
      </w:r>
    </w:p>
    <w:p w14:paraId="11D03B15" w14:textId="2043C304" w:rsidR="00853366" w:rsidRPr="005D3CCF" w:rsidRDefault="00853366" w:rsidP="00853366">
      <w:pPr>
        <w:rPr>
          <w:rFonts w:ascii="Arial" w:hAnsi="Arial" w:cs="Arial"/>
          <w:sz w:val="22"/>
          <w:szCs w:val="22"/>
        </w:rPr>
      </w:pPr>
      <w:r w:rsidRPr="005D3CCF">
        <w:rPr>
          <w:rFonts w:ascii="Arial" w:hAnsi="Arial" w:cs="Arial"/>
          <w:sz w:val="22"/>
          <w:szCs w:val="22"/>
        </w:rPr>
        <w:t xml:space="preserve">the explanatory function, which aims to specify why a learning phenomenon occurred or </w:t>
      </w:r>
      <w:r w:rsidR="00A54C4F" w:rsidRPr="005D3CCF">
        <w:rPr>
          <w:rFonts w:ascii="Arial" w:hAnsi="Arial" w:cs="Arial"/>
          <w:sz w:val="22"/>
          <w:szCs w:val="22"/>
        </w:rPr>
        <w:t>not.</w:t>
      </w:r>
    </w:p>
    <w:p w14:paraId="7C775F54" w14:textId="77777777" w:rsidR="00853366" w:rsidRPr="005D3CCF" w:rsidRDefault="00853366" w:rsidP="00853366">
      <w:pPr>
        <w:rPr>
          <w:rFonts w:ascii="Arial" w:hAnsi="Arial" w:cs="Arial"/>
          <w:sz w:val="22"/>
          <w:szCs w:val="22"/>
        </w:rPr>
      </w:pPr>
      <w:r w:rsidRPr="005D3CCF">
        <w:rPr>
          <w:rFonts w:ascii="Arial" w:hAnsi="Arial" w:cs="Arial"/>
          <w:sz w:val="22"/>
          <w:szCs w:val="22"/>
        </w:rPr>
        <w:t>the predictive function - based on which the derivation of new elements takes place,</w:t>
      </w:r>
    </w:p>
    <w:p w14:paraId="0A911D65" w14:textId="77777777" w:rsidR="00853366" w:rsidRPr="005D3CCF" w:rsidRDefault="00853366" w:rsidP="00853366">
      <w:pPr>
        <w:rPr>
          <w:rFonts w:ascii="Arial" w:hAnsi="Arial" w:cs="Arial"/>
          <w:sz w:val="22"/>
          <w:szCs w:val="22"/>
        </w:rPr>
      </w:pPr>
      <w:r w:rsidRPr="005D3CCF">
        <w:rPr>
          <w:rFonts w:ascii="Arial" w:hAnsi="Arial" w:cs="Arial"/>
          <w:sz w:val="22"/>
          <w:szCs w:val="22"/>
        </w:rPr>
        <w:t>the summarizing and systematizing function which, mainly, satisfies the requirement to synthesize,</w:t>
      </w:r>
    </w:p>
    <w:p w14:paraId="7C21532D" w14:textId="424A09B1" w:rsidR="00853366" w:rsidRPr="005D3CCF" w:rsidRDefault="00853366" w:rsidP="00853366">
      <w:pPr>
        <w:rPr>
          <w:rFonts w:ascii="Arial" w:hAnsi="Arial" w:cs="Arial"/>
          <w:sz w:val="22"/>
          <w:szCs w:val="22"/>
        </w:rPr>
      </w:pPr>
      <w:r w:rsidRPr="005D3CCF">
        <w:rPr>
          <w:rFonts w:ascii="Arial" w:hAnsi="Arial" w:cs="Arial"/>
          <w:sz w:val="22"/>
          <w:szCs w:val="22"/>
        </w:rPr>
        <w:t xml:space="preserve">the praxeology, normative and prescriptive function based on which the knowledge of a theory of learning applied to a field increases the speed of capturing the essences and provides practitioners with a better understanding of the training </w:t>
      </w:r>
      <w:r w:rsidR="00A54C4F" w:rsidRPr="005D3CCF">
        <w:rPr>
          <w:rFonts w:ascii="Arial" w:hAnsi="Arial" w:cs="Arial"/>
          <w:sz w:val="22"/>
          <w:szCs w:val="22"/>
        </w:rPr>
        <w:t>variables.</w:t>
      </w:r>
    </w:p>
    <w:p w14:paraId="2580DAFD" w14:textId="77777777" w:rsidR="00853366" w:rsidRPr="005D3CCF" w:rsidRDefault="00853366" w:rsidP="00853366">
      <w:pPr>
        <w:rPr>
          <w:rFonts w:ascii="Arial" w:hAnsi="Arial" w:cs="Arial"/>
          <w:sz w:val="22"/>
          <w:szCs w:val="22"/>
        </w:rPr>
      </w:pPr>
      <w:r w:rsidRPr="005D3CCF">
        <w:rPr>
          <w:rFonts w:ascii="Arial" w:hAnsi="Arial" w:cs="Arial"/>
          <w:sz w:val="22"/>
          <w:szCs w:val="22"/>
        </w:rPr>
        <w:t>Learning theories grouped into models</w:t>
      </w:r>
    </w:p>
    <w:p w14:paraId="5B5DD647" w14:textId="77777777" w:rsidR="00853366" w:rsidRPr="005D3CCF" w:rsidRDefault="00853366" w:rsidP="00853366">
      <w:pPr>
        <w:rPr>
          <w:rFonts w:ascii="Arial" w:hAnsi="Arial" w:cs="Arial"/>
          <w:sz w:val="22"/>
          <w:szCs w:val="22"/>
        </w:rPr>
      </w:pPr>
      <w:r w:rsidRPr="005D3CCF">
        <w:rPr>
          <w:rFonts w:ascii="Arial" w:hAnsi="Arial" w:cs="Arial"/>
          <w:sz w:val="22"/>
          <w:szCs w:val="22"/>
        </w:rPr>
        <w:t>"Learning theories, based on the diversity of schools and psychological currents, explain the learning process using the specific system of concepts and laws through which learning is studied within these schools.</w:t>
      </w:r>
    </w:p>
    <w:p w14:paraId="39F24EBD" w14:textId="787AD7D7" w:rsidR="00853366" w:rsidRPr="005D3CCF" w:rsidRDefault="00853366" w:rsidP="00853366">
      <w:pPr>
        <w:rPr>
          <w:rFonts w:ascii="Arial" w:hAnsi="Arial" w:cs="Arial"/>
          <w:sz w:val="22"/>
          <w:szCs w:val="22"/>
        </w:rPr>
      </w:pPr>
      <w:r w:rsidRPr="005D3CCF">
        <w:rPr>
          <w:rFonts w:ascii="Arial" w:hAnsi="Arial" w:cs="Arial"/>
          <w:sz w:val="22"/>
          <w:szCs w:val="22"/>
        </w:rPr>
        <w:t xml:space="preserve">Learning theories can be grouped according to several criteria, the most famous classifications being made by the psychologists Hilgard and Bower out of the desire for a synthetic global vision, they believe that learning theories can be classified into two main groups: stimulus-response theories (in which would include the theories of Pavlov, Thorndike, Guthrie, Skinner and Hull) and cognitive theories (which includes at least those of Tolman and those of classical Gestalt psychology and, of course, if they had been </w:t>
      </w:r>
      <w:r w:rsidRPr="005D3CCF">
        <w:rPr>
          <w:rFonts w:ascii="Arial" w:hAnsi="Arial" w:cs="Arial"/>
          <w:sz w:val="22"/>
          <w:szCs w:val="22"/>
        </w:rPr>
        <w:lastRenderedPageBreak/>
        <w:t>developed at the time, they - it would also include those of Piaget</w:t>
      </w:r>
      <w:r w:rsidR="0047679A">
        <w:rPr>
          <w:rFonts w:ascii="Arial" w:hAnsi="Arial" w:cs="Arial"/>
          <w:sz w:val="22"/>
          <w:szCs w:val="22"/>
        </w:rPr>
        <w:t>[6]</w:t>
      </w:r>
      <w:r w:rsidRPr="005D3CCF">
        <w:rPr>
          <w:rFonts w:ascii="Arial" w:hAnsi="Arial" w:cs="Arial"/>
          <w:sz w:val="22"/>
          <w:szCs w:val="22"/>
        </w:rPr>
        <w:t xml:space="preserve">, Vygotsky, Bruner, </w:t>
      </w:r>
      <w:proofErr w:type="spellStart"/>
      <w:r w:rsidRPr="005D3CCF">
        <w:rPr>
          <w:rFonts w:ascii="Arial" w:hAnsi="Arial" w:cs="Arial"/>
          <w:sz w:val="22"/>
          <w:szCs w:val="22"/>
        </w:rPr>
        <w:t>Gagné</w:t>
      </w:r>
      <w:proofErr w:type="spellEnd"/>
      <w:r w:rsidRPr="005D3CCF">
        <w:rPr>
          <w:rFonts w:ascii="Arial" w:hAnsi="Arial" w:cs="Arial"/>
          <w:sz w:val="22"/>
          <w:szCs w:val="22"/>
        </w:rPr>
        <w:t xml:space="preserve">, </w:t>
      </w:r>
      <w:proofErr w:type="spellStart"/>
      <w:r w:rsidRPr="005D3CCF">
        <w:rPr>
          <w:rFonts w:ascii="Arial" w:hAnsi="Arial" w:cs="Arial"/>
          <w:sz w:val="22"/>
          <w:szCs w:val="22"/>
        </w:rPr>
        <w:t>Ausubel</w:t>
      </w:r>
      <w:proofErr w:type="spellEnd"/>
      <w:r w:rsidRPr="005D3CCF">
        <w:rPr>
          <w:rFonts w:ascii="Arial" w:hAnsi="Arial" w:cs="Arial"/>
          <w:sz w:val="22"/>
          <w:szCs w:val="22"/>
        </w:rPr>
        <w:t xml:space="preserve"> and Robinson, etc.) related to the cognitive model.</w:t>
      </w:r>
    </w:p>
    <w:p w14:paraId="1FC3868C" w14:textId="77777777" w:rsidR="00853366" w:rsidRPr="005D3CCF" w:rsidRDefault="00853366" w:rsidP="00853366">
      <w:pPr>
        <w:rPr>
          <w:rFonts w:ascii="Arial" w:hAnsi="Arial" w:cs="Arial"/>
          <w:sz w:val="22"/>
          <w:szCs w:val="22"/>
        </w:rPr>
      </w:pPr>
      <w:r w:rsidRPr="005D3CCF">
        <w:rPr>
          <w:rFonts w:ascii="Arial" w:hAnsi="Arial" w:cs="Arial"/>
          <w:sz w:val="22"/>
          <w:szCs w:val="22"/>
        </w:rPr>
        <w:t xml:space="preserve"> In his theory, Piaget stated that individuals everywhere go through four stages, in the same order.</w:t>
      </w:r>
    </w:p>
    <w:p w14:paraId="2B0D7331" w14:textId="77777777" w:rsidR="00853366" w:rsidRPr="005D3CCF" w:rsidRDefault="00853366" w:rsidP="00853366">
      <w:pPr>
        <w:rPr>
          <w:rFonts w:ascii="Arial" w:hAnsi="Arial" w:cs="Arial"/>
          <w:sz w:val="22"/>
          <w:szCs w:val="22"/>
        </w:rPr>
      </w:pPr>
      <w:r w:rsidRPr="005D3CCF">
        <w:rPr>
          <w:rFonts w:ascii="Arial" w:hAnsi="Arial" w:cs="Arial"/>
          <w:sz w:val="22"/>
          <w:szCs w:val="22"/>
        </w:rPr>
        <w:t>Key Concepts of Piagetian Theory</w:t>
      </w:r>
    </w:p>
    <w:p w14:paraId="3E08D978" w14:textId="77777777" w:rsidR="00853366" w:rsidRPr="005D3CCF" w:rsidRDefault="00853366" w:rsidP="00853366">
      <w:pPr>
        <w:rPr>
          <w:rFonts w:ascii="Arial" w:hAnsi="Arial" w:cs="Arial"/>
          <w:sz w:val="22"/>
          <w:szCs w:val="22"/>
        </w:rPr>
      </w:pPr>
      <w:r w:rsidRPr="005D3CCF">
        <w:rPr>
          <w:rFonts w:ascii="Arial" w:hAnsi="Arial" w:cs="Arial"/>
          <w:sz w:val="22"/>
          <w:szCs w:val="22"/>
        </w:rPr>
        <w:t>Adequate adaptation to environmental conditions through the processes of assimilation and accommodation.</w:t>
      </w:r>
    </w:p>
    <w:p w14:paraId="748BB30C" w14:textId="77777777" w:rsidR="00853366" w:rsidRPr="005D3CCF" w:rsidRDefault="00853366" w:rsidP="00853366">
      <w:pPr>
        <w:rPr>
          <w:rFonts w:ascii="Arial" w:hAnsi="Arial" w:cs="Arial"/>
          <w:sz w:val="22"/>
          <w:szCs w:val="22"/>
        </w:rPr>
      </w:pPr>
      <w:r w:rsidRPr="005D3CCF">
        <w:rPr>
          <w:rFonts w:ascii="Arial" w:hAnsi="Arial" w:cs="Arial"/>
          <w:sz w:val="22"/>
          <w:szCs w:val="22"/>
        </w:rPr>
        <w:t>Similar – acquisition of new information, interpretation of events in the surrounding universe in terms of pre-existing cognitive schemes.</w:t>
      </w:r>
    </w:p>
    <w:p w14:paraId="2E60C720" w14:textId="77777777" w:rsidR="00853366" w:rsidRPr="005D3CCF" w:rsidRDefault="00853366" w:rsidP="00853366">
      <w:pPr>
        <w:rPr>
          <w:rFonts w:ascii="Arial" w:hAnsi="Arial" w:cs="Arial"/>
          <w:sz w:val="22"/>
          <w:szCs w:val="22"/>
        </w:rPr>
      </w:pPr>
      <w:r w:rsidRPr="005D3CCF">
        <w:rPr>
          <w:rFonts w:ascii="Arial" w:hAnsi="Arial" w:cs="Arial"/>
          <w:sz w:val="22"/>
          <w:szCs w:val="22"/>
        </w:rPr>
        <w:t>Accommodation – modification of cognitive schemas to make sense of new experiences in the environment; "accommodation makes learning acquire transformative valences".</w:t>
      </w:r>
    </w:p>
    <w:p w14:paraId="51C3E287" w14:textId="77777777" w:rsidR="00853366" w:rsidRPr="005D3CCF" w:rsidRDefault="00853366" w:rsidP="00853366">
      <w:pPr>
        <w:rPr>
          <w:rFonts w:ascii="Arial" w:hAnsi="Arial" w:cs="Arial"/>
          <w:sz w:val="22"/>
          <w:szCs w:val="22"/>
        </w:rPr>
      </w:pPr>
      <w:r w:rsidRPr="005D3CCF">
        <w:rPr>
          <w:rFonts w:ascii="Arial" w:hAnsi="Arial" w:cs="Arial"/>
          <w:sz w:val="22"/>
          <w:szCs w:val="22"/>
        </w:rPr>
        <w:t>Development - "intrinsic quality of the stages, the progress of mental structures, of cognitive essence".</w:t>
      </w:r>
    </w:p>
    <w:p w14:paraId="32F9D448" w14:textId="4DD445A5" w:rsidR="007E17A6" w:rsidRPr="005D3CCF" w:rsidRDefault="00853366" w:rsidP="00853366">
      <w:pPr>
        <w:rPr>
          <w:rFonts w:ascii="Arial" w:hAnsi="Arial" w:cs="Arial"/>
          <w:sz w:val="22"/>
          <w:szCs w:val="22"/>
        </w:rPr>
      </w:pPr>
      <w:proofErr w:type="spellStart"/>
      <w:r w:rsidRPr="005D3CCF">
        <w:rPr>
          <w:rFonts w:ascii="Arial" w:hAnsi="Arial" w:cs="Arial"/>
          <w:sz w:val="22"/>
          <w:szCs w:val="22"/>
        </w:rPr>
        <w:t>Stagedness</w:t>
      </w:r>
      <w:proofErr w:type="spellEnd"/>
      <w:r w:rsidRPr="005D3CCF">
        <w:rPr>
          <w:rFonts w:ascii="Arial" w:hAnsi="Arial" w:cs="Arial"/>
          <w:sz w:val="22"/>
          <w:szCs w:val="22"/>
        </w:rPr>
        <w:t xml:space="preserve"> – phasing of the development of thinking and intelligence, in which each stage has a certain structure, and the higher level encompasses the lower one.</w:t>
      </w:r>
    </w:p>
    <w:p w14:paraId="784304A7" w14:textId="77777777" w:rsidR="00853366" w:rsidRPr="005D3CCF" w:rsidRDefault="00853366" w:rsidP="00853366">
      <w:pPr>
        <w:rPr>
          <w:rFonts w:ascii="Arial" w:hAnsi="Arial" w:cs="Arial"/>
          <w:sz w:val="22"/>
          <w:szCs w:val="22"/>
        </w:rPr>
      </w:pPr>
      <w:r w:rsidRPr="005D3CCF">
        <w:rPr>
          <w:rFonts w:ascii="Arial" w:hAnsi="Arial" w:cs="Arial"/>
          <w:sz w:val="22"/>
          <w:szCs w:val="22"/>
        </w:rPr>
        <w:t>Cognitive schema – mental representation of a set of perceptions, ideas and/or actions; set of elements related to each other, with a supporting role in acquiring new experiences; cognitive structure.</w:t>
      </w:r>
    </w:p>
    <w:p w14:paraId="3E16715B" w14:textId="77777777" w:rsidR="00853366" w:rsidRPr="005D3CCF" w:rsidRDefault="00853366" w:rsidP="00853366">
      <w:pPr>
        <w:rPr>
          <w:rFonts w:ascii="Arial" w:hAnsi="Arial" w:cs="Arial"/>
          <w:sz w:val="22"/>
          <w:szCs w:val="22"/>
        </w:rPr>
      </w:pPr>
      <w:r w:rsidRPr="005D3CCF">
        <w:rPr>
          <w:rFonts w:ascii="Arial" w:hAnsi="Arial" w:cs="Arial"/>
          <w:sz w:val="22"/>
          <w:szCs w:val="22"/>
        </w:rPr>
        <w:t>Classification – ability to group objects based on common features.</w:t>
      </w:r>
    </w:p>
    <w:p w14:paraId="7E077F1B" w14:textId="77777777" w:rsidR="00853366" w:rsidRPr="005D3CCF" w:rsidRDefault="00853366" w:rsidP="00853366">
      <w:pPr>
        <w:rPr>
          <w:rFonts w:ascii="Arial" w:hAnsi="Arial" w:cs="Arial"/>
          <w:sz w:val="22"/>
          <w:szCs w:val="22"/>
        </w:rPr>
      </w:pPr>
      <w:r w:rsidRPr="005D3CCF">
        <w:rPr>
          <w:rFonts w:ascii="Arial" w:hAnsi="Arial" w:cs="Arial"/>
          <w:sz w:val="22"/>
          <w:szCs w:val="22"/>
        </w:rPr>
        <w:t>Conservation – awareness of the fact that objects or sets of objects remain unchanged, even if they change their appearance.</w:t>
      </w:r>
    </w:p>
    <w:p w14:paraId="00A420DB" w14:textId="77777777" w:rsidR="00853366" w:rsidRPr="005D3CCF" w:rsidRDefault="00853366" w:rsidP="00853366">
      <w:pPr>
        <w:rPr>
          <w:rFonts w:ascii="Arial" w:hAnsi="Arial" w:cs="Arial"/>
          <w:sz w:val="22"/>
          <w:szCs w:val="22"/>
        </w:rPr>
      </w:pPr>
      <w:r w:rsidRPr="005D3CCF">
        <w:rPr>
          <w:rFonts w:ascii="Arial" w:hAnsi="Arial" w:cs="Arial"/>
          <w:sz w:val="22"/>
          <w:szCs w:val="22"/>
        </w:rPr>
        <w:t>Decentralization – ability to adopt other systems of classification of things in the environment (ability to achieve classification according to several criteria simultaneously).</w:t>
      </w:r>
    </w:p>
    <w:p w14:paraId="338D105B" w14:textId="77777777" w:rsidR="00853366" w:rsidRPr="005D3CCF" w:rsidRDefault="00853366" w:rsidP="00853366">
      <w:pPr>
        <w:rPr>
          <w:rFonts w:ascii="Arial" w:hAnsi="Arial" w:cs="Arial"/>
          <w:sz w:val="22"/>
          <w:szCs w:val="22"/>
        </w:rPr>
      </w:pPr>
      <w:r w:rsidRPr="005D3CCF">
        <w:rPr>
          <w:rFonts w:ascii="Arial" w:hAnsi="Arial" w:cs="Arial"/>
          <w:sz w:val="22"/>
          <w:szCs w:val="22"/>
        </w:rPr>
        <w:t>Egocentrism – the child's inability to understand the world outside him, seeing the entire universe as an extension of his own existence; ability to imagine things from someone else's point of view.</w:t>
      </w:r>
    </w:p>
    <w:p w14:paraId="45B93FA3" w14:textId="77777777" w:rsidR="00853366" w:rsidRPr="005D3CCF" w:rsidRDefault="00853366" w:rsidP="00853366">
      <w:pPr>
        <w:rPr>
          <w:rFonts w:ascii="Arial" w:hAnsi="Arial" w:cs="Arial"/>
          <w:sz w:val="22"/>
          <w:szCs w:val="22"/>
        </w:rPr>
      </w:pPr>
      <w:r w:rsidRPr="005D3CCF">
        <w:rPr>
          <w:rFonts w:ascii="Arial" w:hAnsi="Arial" w:cs="Arial"/>
          <w:sz w:val="22"/>
          <w:szCs w:val="22"/>
        </w:rPr>
        <w:t xml:space="preserve">  Self-image and social perception</w:t>
      </w:r>
    </w:p>
    <w:p w14:paraId="6ECB279E" w14:textId="77777777" w:rsidR="00853366" w:rsidRPr="005D3CCF" w:rsidRDefault="00853366" w:rsidP="00853366">
      <w:pPr>
        <w:rPr>
          <w:rFonts w:ascii="Arial" w:hAnsi="Arial" w:cs="Arial"/>
          <w:sz w:val="22"/>
          <w:szCs w:val="22"/>
        </w:rPr>
      </w:pPr>
      <w:r w:rsidRPr="005D3CCF">
        <w:rPr>
          <w:rFonts w:ascii="Arial" w:hAnsi="Arial" w:cs="Arial"/>
          <w:sz w:val="22"/>
          <w:szCs w:val="22"/>
        </w:rPr>
        <w:t xml:space="preserve"> </w:t>
      </w:r>
    </w:p>
    <w:p w14:paraId="02BBC101" w14:textId="77777777" w:rsidR="00853366" w:rsidRPr="005D3CCF" w:rsidRDefault="00853366" w:rsidP="00853366">
      <w:pPr>
        <w:rPr>
          <w:rFonts w:ascii="Arial" w:hAnsi="Arial" w:cs="Arial"/>
          <w:sz w:val="22"/>
          <w:szCs w:val="22"/>
        </w:rPr>
      </w:pPr>
      <w:r w:rsidRPr="005D3CCF">
        <w:rPr>
          <w:rFonts w:ascii="Arial" w:hAnsi="Arial" w:cs="Arial"/>
          <w:sz w:val="22"/>
          <w:szCs w:val="22"/>
        </w:rPr>
        <w:t>Two important factors coexist in self-knowledge: 1. success 2. failure.</w:t>
      </w:r>
    </w:p>
    <w:p w14:paraId="77E7E65A" w14:textId="04B0CFF1" w:rsidR="00853366" w:rsidRPr="005D3CCF" w:rsidRDefault="00853366" w:rsidP="00853366">
      <w:pPr>
        <w:rPr>
          <w:rFonts w:ascii="Arial" w:hAnsi="Arial" w:cs="Arial"/>
          <w:sz w:val="22"/>
          <w:szCs w:val="22"/>
        </w:rPr>
      </w:pPr>
      <w:r w:rsidRPr="005D3CCF">
        <w:rPr>
          <w:rFonts w:ascii="Arial" w:hAnsi="Arial" w:cs="Arial"/>
          <w:sz w:val="22"/>
          <w:szCs w:val="22"/>
        </w:rPr>
        <w:t xml:space="preserve"> Regarding the evolution of self-image, C. Barenboim believes that it is formed in three phases: "1. a phase of </w:t>
      </w:r>
      <w:r w:rsidR="00A54C4F" w:rsidRPr="005D3CCF">
        <w:rPr>
          <w:rFonts w:ascii="Arial" w:hAnsi="Arial" w:cs="Arial"/>
          <w:sz w:val="22"/>
          <w:szCs w:val="22"/>
        </w:rPr>
        <w:t>behavioural</w:t>
      </w:r>
      <w:r w:rsidRPr="005D3CCF">
        <w:rPr>
          <w:rFonts w:ascii="Arial" w:hAnsi="Arial" w:cs="Arial"/>
          <w:sz w:val="22"/>
          <w:szCs w:val="22"/>
        </w:rPr>
        <w:t xml:space="preserve"> comparisons; 2. a phase of using some psychological constructs; 3. a phase of actual psychological comparisons."</w:t>
      </w:r>
    </w:p>
    <w:p w14:paraId="167D043C" w14:textId="77777777" w:rsidR="00853366" w:rsidRPr="005D3CCF" w:rsidRDefault="00853366" w:rsidP="00853366">
      <w:pPr>
        <w:rPr>
          <w:rFonts w:ascii="Arial" w:hAnsi="Arial" w:cs="Arial"/>
          <w:sz w:val="22"/>
          <w:szCs w:val="22"/>
        </w:rPr>
      </w:pPr>
      <w:r w:rsidRPr="005D3CCF">
        <w:rPr>
          <w:rFonts w:ascii="Arial" w:hAnsi="Arial" w:cs="Arial"/>
          <w:sz w:val="22"/>
          <w:szCs w:val="22"/>
        </w:rPr>
        <w:t xml:space="preserve"> Methods of studying self-image and the appreciation of others:</w:t>
      </w:r>
    </w:p>
    <w:p w14:paraId="55182DD0" w14:textId="7852ECB9" w:rsidR="00853366" w:rsidRPr="005D3CCF" w:rsidRDefault="00853366" w:rsidP="00853366">
      <w:pPr>
        <w:rPr>
          <w:rFonts w:ascii="Arial" w:hAnsi="Arial" w:cs="Arial"/>
          <w:sz w:val="22"/>
          <w:szCs w:val="22"/>
        </w:rPr>
      </w:pPr>
      <w:r w:rsidRPr="005D3CCF">
        <w:rPr>
          <w:rFonts w:ascii="Arial" w:hAnsi="Arial" w:cs="Arial"/>
          <w:sz w:val="22"/>
          <w:szCs w:val="22"/>
        </w:rPr>
        <w:t xml:space="preserve">  the trait </w:t>
      </w:r>
      <w:r w:rsidR="009B6040" w:rsidRPr="005D3CCF">
        <w:rPr>
          <w:rFonts w:ascii="Arial" w:hAnsi="Arial" w:cs="Arial"/>
          <w:sz w:val="22"/>
          <w:szCs w:val="22"/>
        </w:rPr>
        <w:t>method.</w:t>
      </w:r>
    </w:p>
    <w:p w14:paraId="1BA2715C" w14:textId="784700BF" w:rsidR="00853366" w:rsidRPr="005D3CCF" w:rsidRDefault="00853366" w:rsidP="00853366">
      <w:pPr>
        <w:rPr>
          <w:rFonts w:ascii="Arial" w:hAnsi="Arial" w:cs="Arial"/>
          <w:sz w:val="22"/>
          <w:szCs w:val="22"/>
        </w:rPr>
      </w:pPr>
      <w:r w:rsidRPr="005D3CCF">
        <w:rPr>
          <w:rFonts w:ascii="Arial" w:hAnsi="Arial" w:cs="Arial"/>
          <w:sz w:val="22"/>
          <w:szCs w:val="22"/>
        </w:rPr>
        <w:t xml:space="preserve">Minnesota Personality Inventory (MMPI) – D.S. </w:t>
      </w:r>
      <w:r w:rsidR="005D3CCF" w:rsidRPr="005D3CCF">
        <w:rPr>
          <w:rFonts w:ascii="Arial" w:hAnsi="Arial" w:cs="Arial"/>
          <w:sz w:val="22"/>
          <w:szCs w:val="22"/>
        </w:rPr>
        <w:t>scale.</w:t>
      </w:r>
    </w:p>
    <w:p w14:paraId="41E3A65F" w14:textId="1EA07B88" w:rsidR="00853366" w:rsidRPr="005D3CCF" w:rsidRDefault="00853366" w:rsidP="00853366">
      <w:pPr>
        <w:rPr>
          <w:rFonts w:ascii="Arial" w:hAnsi="Arial" w:cs="Arial"/>
          <w:sz w:val="22"/>
          <w:szCs w:val="22"/>
        </w:rPr>
      </w:pPr>
      <w:r w:rsidRPr="005D3CCF">
        <w:rPr>
          <w:rFonts w:ascii="Arial" w:hAnsi="Arial" w:cs="Arial"/>
          <w:sz w:val="22"/>
          <w:szCs w:val="22"/>
        </w:rPr>
        <w:t xml:space="preserve">Bianca </w:t>
      </w:r>
      <w:r w:rsidR="005D3CCF" w:rsidRPr="005D3CCF">
        <w:rPr>
          <w:rFonts w:ascii="Arial" w:hAnsi="Arial" w:cs="Arial"/>
          <w:sz w:val="22"/>
          <w:szCs w:val="22"/>
        </w:rPr>
        <w:t>Zaza</w:t>
      </w:r>
      <w:r w:rsidRPr="005D3CCF">
        <w:rPr>
          <w:rFonts w:ascii="Arial" w:hAnsi="Arial" w:cs="Arial"/>
          <w:sz w:val="22"/>
          <w:szCs w:val="22"/>
        </w:rPr>
        <w:t xml:space="preserve"> </w:t>
      </w:r>
      <w:r w:rsidR="005D3CCF" w:rsidRPr="005D3CCF">
        <w:rPr>
          <w:rFonts w:ascii="Arial" w:hAnsi="Arial" w:cs="Arial"/>
          <w:sz w:val="22"/>
          <w:szCs w:val="22"/>
        </w:rPr>
        <w:t>questionnaire.</w:t>
      </w:r>
      <w:r w:rsidR="0075184A">
        <w:rPr>
          <w:rFonts w:ascii="Arial" w:hAnsi="Arial" w:cs="Arial"/>
          <w:sz w:val="22"/>
          <w:szCs w:val="22"/>
        </w:rPr>
        <w:t>[</w:t>
      </w:r>
      <w:r w:rsidR="008D3BF6">
        <w:rPr>
          <w:rFonts w:ascii="Arial" w:hAnsi="Arial" w:cs="Arial"/>
          <w:sz w:val="22"/>
          <w:szCs w:val="22"/>
        </w:rPr>
        <w:t>3</w:t>
      </w:r>
      <w:r w:rsidR="0075184A">
        <w:rPr>
          <w:rFonts w:ascii="Arial" w:hAnsi="Arial" w:cs="Arial"/>
          <w:sz w:val="22"/>
          <w:szCs w:val="22"/>
        </w:rPr>
        <w:t>]</w:t>
      </w:r>
    </w:p>
    <w:p w14:paraId="55725D15" w14:textId="6703366C" w:rsidR="00853366" w:rsidRPr="005D3CCF" w:rsidRDefault="00853366" w:rsidP="00853366">
      <w:pPr>
        <w:rPr>
          <w:rFonts w:ascii="Arial" w:hAnsi="Arial" w:cs="Arial"/>
          <w:sz w:val="22"/>
          <w:szCs w:val="22"/>
        </w:rPr>
      </w:pPr>
      <w:r w:rsidRPr="005D3CCF">
        <w:rPr>
          <w:rFonts w:ascii="Arial" w:hAnsi="Arial" w:cs="Arial"/>
          <w:sz w:val="22"/>
          <w:szCs w:val="22"/>
        </w:rPr>
        <w:t xml:space="preserve">The W-A-Y test – who are </w:t>
      </w:r>
      <w:r w:rsidR="005D3CCF" w:rsidRPr="005D3CCF">
        <w:rPr>
          <w:rFonts w:ascii="Arial" w:hAnsi="Arial" w:cs="Arial"/>
          <w:sz w:val="22"/>
          <w:szCs w:val="22"/>
        </w:rPr>
        <w:t>you?</w:t>
      </w:r>
    </w:p>
    <w:p w14:paraId="1F69CEEA" w14:textId="58032A88" w:rsidR="00853366" w:rsidRPr="005D3CCF" w:rsidRDefault="00853366" w:rsidP="00853366">
      <w:pPr>
        <w:rPr>
          <w:rFonts w:ascii="Arial" w:hAnsi="Arial" w:cs="Arial"/>
          <w:sz w:val="22"/>
          <w:szCs w:val="22"/>
        </w:rPr>
      </w:pPr>
      <w:r w:rsidRPr="005D3CCF">
        <w:rPr>
          <w:rFonts w:ascii="Arial" w:hAnsi="Arial" w:cs="Arial"/>
          <w:sz w:val="22"/>
          <w:szCs w:val="22"/>
        </w:rPr>
        <w:t xml:space="preserve">  The American psychologist William </w:t>
      </w:r>
      <w:proofErr w:type="gramStart"/>
      <w:r w:rsidRPr="005D3CCF">
        <w:rPr>
          <w:rFonts w:ascii="Arial" w:hAnsi="Arial" w:cs="Arial"/>
          <w:sz w:val="22"/>
          <w:szCs w:val="22"/>
        </w:rPr>
        <w:t>James</w:t>
      </w:r>
      <w:r w:rsidR="00912676">
        <w:rPr>
          <w:rFonts w:ascii="Arial" w:hAnsi="Arial" w:cs="Arial"/>
          <w:sz w:val="22"/>
          <w:szCs w:val="22"/>
        </w:rPr>
        <w:t>[</w:t>
      </w:r>
      <w:proofErr w:type="gramEnd"/>
      <w:r w:rsidR="00912676">
        <w:rPr>
          <w:rFonts w:ascii="Arial" w:hAnsi="Arial" w:cs="Arial"/>
          <w:sz w:val="22"/>
          <w:szCs w:val="22"/>
        </w:rPr>
        <w:t>4]</w:t>
      </w:r>
      <w:r w:rsidRPr="005D3CCF">
        <w:rPr>
          <w:rFonts w:ascii="Arial" w:hAnsi="Arial" w:cs="Arial"/>
          <w:sz w:val="22"/>
          <w:szCs w:val="22"/>
        </w:rPr>
        <w:t xml:space="preserve"> mentions that self-image can be approached from two perspectives: from the perspective of content and as a process. He claimed that when we focus our attention on the analysis of our interior, we can </w:t>
      </w:r>
      <w:r w:rsidR="005D3CCF" w:rsidRPr="005D3CCF">
        <w:rPr>
          <w:rFonts w:ascii="Arial" w:hAnsi="Arial" w:cs="Arial"/>
          <w:sz w:val="22"/>
          <w:szCs w:val="22"/>
        </w:rPr>
        <w:t>meet</w:t>
      </w:r>
      <w:r w:rsidRPr="005D3CCF">
        <w:rPr>
          <w:rFonts w:ascii="Arial" w:hAnsi="Arial" w:cs="Arial"/>
          <w:sz w:val="22"/>
          <w:szCs w:val="22"/>
        </w:rPr>
        <w:t xml:space="preserve"> our personality, with our body, with our ego. Self-image is a social construction: we are formed by belonging to a social group, The term self refers to the ability of the human being to act and reflect on his own actions, to be knowledgeable and known at the same time, to build the image of self. William James distinguished between three aspects of the self: the physical self, the spiritual </w:t>
      </w:r>
      <w:proofErr w:type="gramStart"/>
      <w:r w:rsidRPr="005D3CCF">
        <w:rPr>
          <w:rFonts w:ascii="Arial" w:hAnsi="Arial" w:cs="Arial"/>
          <w:sz w:val="22"/>
          <w:szCs w:val="22"/>
        </w:rPr>
        <w:t>self</w:t>
      </w:r>
      <w:proofErr w:type="gramEnd"/>
      <w:r w:rsidRPr="005D3CCF">
        <w:rPr>
          <w:rFonts w:ascii="Arial" w:hAnsi="Arial" w:cs="Arial"/>
          <w:sz w:val="22"/>
          <w:szCs w:val="22"/>
        </w:rPr>
        <w:t xml:space="preserve"> and the social self.</w:t>
      </w:r>
    </w:p>
    <w:p w14:paraId="3933AA25" w14:textId="314426C1" w:rsidR="00853366" w:rsidRPr="005D3CCF" w:rsidRDefault="00853366" w:rsidP="00853366">
      <w:pPr>
        <w:rPr>
          <w:rFonts w:ascii="Arial" w:hAnsi="Arial" w:cs="Arial"/>
          <w:sz w:val="22"/>
          <w:szCs w:val="22"/>
        </w:rPr>
      </w:pPr>
      <w:r w:rsidRPr="005D3CCF">
        <w:rPr>
          <w:rFonts w:ascii="Arial" w:hAnsi="Arial" w:cs="Arial"/>
          <w:sz w:val="22"/>
          <w:szCs w:val="22"/>
        </w:rPr>
        <w:t xml:space="preserve">The physical self - refers to particularities, such as: somatic type, the relationship between height and weight, hair and eye </w:t>
      </w:r>
      <w:r w:rsidR="005D3CCF" w:rsidRPr="005D3CCF">
        <w:rPr>
          <w:rFonts w:ascii="Arial" w:hAnsi="Arial" w:cs="Arial"/>
          <w:sz w:val="22"/>
          <w:szCs w:val="22"/>
        </w:rPr>
        <w:t>colour</w:t>
      </w:r>
      <w:r w:rsidRPr="005D3CCF">
        <w:rPr>
          <w:rFonts w:ascii="Arial" w:hAnsi="Arial" w:cs="Arial"/>
          <w:sz w:val="22"/>
          <w:szCs w:val="22"/>
        </w:rPr>
        <w:t xml:space="preserve">, </w:t>
      </w:r>
      <w:r w:rsidR="005D3CCF" w:rsidRPr="005D3CCF">
        <w:rPr>
          <w:rFonts w:ascii="Arial" w:hAnsi="Arial" w:cs="Arial"/>
          <w:sz w:val="22"/>
          <w:szCs w:val="22"/>
        </w:rPr>
        <w:t>physiognomic</w:t>
      </w:r>
      <w:r w:rsidRPr="005D3CCF">
        <w:rPr>
          <w:rFonts w:ascii="Arial" w:hAnsi="Arial" w:cs="Arial"/>
          <w:sz w:val="22"/>
          <w:szCs w:val="22"/>
        </w:rPr>
        <w:t xml:space="preserve"> particularities, etc. The American psychologist William James also uses the expression of the material self, which includes the physical self and everything that is of a material nature and that is related to that person, such as: clothes, the house, other properties that are said to be "mine</w:t>
      </w:r>
      <w:r w:rsidR="005D3CCF" w:rsidRPr="005D3CCF">
        <w:rPr>
          <w:rFonts w:ascii="Arial" w:hAnsi="Arial" w:cs="Arial"/>
          <w:sz w:val="22"/>
          <w:szCs w:val="22"/>
        </w:rPr>
        <w:t>”.</w:t>
      </w:r>
      <w:r w:rsidRPr="005D3CCF">
        <w:rPr>
          <w:rFonts w:ascii="Arial" w:hAnsi="Arial" w:cs="Arial"/>
          <w:sz w:val="22"/>
          <w:szCs w:val="22"/>
        </w:rPr>
        <w:t xml:space="preserve"> That is why everyone is sensitive to the judgments of others regarding what is theirs and if it is lost or stolen from </w:t>
      </w:r>
      <w:r w:rsidR="005D3CCF" w:rsidRPr="005D3CCF">
        <w:rPr>
          <w:rFonts w:ascii="Arial" w:hAnsi="Arial" w:cs="Arial"/>
          <w:sz w:val="22"/>
          <w:szCs w:val="22"/>
        </w:rPr>
        <w:t>them,</w:t>
      </w:r>
      <w:r w:rsidRPr="005D3CCF">
        <w:rPr>
          <w:rFonts w:ascii="Arial" w:hAnsi="Arial" w:cs="Arial"/>
          <w:sz w:val="22"/>
          <w:szCs w:val="22"/>
        </w:rPr>
        <w:t xml:space="preserve"> they feel strongly frustrated.</w:t>
      </w:r>
    </w:p>
    <w:p w14:paraId="0E131DB1" w14:textId="76CB6FE9" w:rsidR="00853366" w:rsidRPr="005D3CCF" w:rsidRDefault="00853366" w:rsidP="00853366">
      <w:pPr>
        <w:rPr>
          <w:rFonts w:ascii="Arial" w:hAnsi="Arial" w:cs="Arial"/>
          <w:sz w:val="22"/>
          <w:szCs w:val="22"/>
        </w:rPr>
      </w:pPr>
      <w:r w:rsidRPr="005D3CCF">
        <w:rPr>
          <w:rFonts w:ascii="Arial" w:hAnsi="Arial" w:cs="Arial"/>
          <w:sz w:val="22"/>
          <w:szCs w:val="22"/>
        </w:rPr>
        <w:t xml:space="preserve">The spiritual self - refers to values, desires, aspirations, character and temperamental skills, skills and talents, </w:t>
      </w:r>
      <w:r w:rsidR="005D3CCF" w:rsidRPr="005D3CCF">
        <w:rPr>
          <w:rFonts w:ascii="Arial" w:hAnsi="Arial" w:cs="Arial"/>
          <w:sz w:val="22"/>
          <w:szCs w:val="22"/>
        </w:rPr>
        <w:t>attitudes,</w:t>
      </w:r>
      <w:r w:rsidRPr="005D3CCF">
        <w:rPr>
          <w:rFonts w:ascii="Arial" w:hAnsi="Arial" w:cs="Arial"/>
          <w:sz w:val="22"/>
          <w:szCs w:val="22"/>
        </w:rPr>
        <w:t xml:space="preserve"> and concepts ii. It is the result of self-reflection, of receiving the appreciation of others, of recording successes and failures in various activities.</w:t>
      </w:r>
    </w:p>
    <w:p w14:paraId="0E66D763" w14:textId="77777777" w:rsidR="00853366" w:rsidRPr="005D3CCF" w:rsidRDefault="00853366" w:rsidP="00853366">
      <w:pPr>
        <w:rPr>
          <w:rFonts w:ascii="Arial" w:hAnsi="Arial" w:cs="Arial"/>
          <w:sz w:val="22"/>
          <w:szCs w:val="22"/>
        </w:rPr>
      </w:pPr>
      <w:r w:rsidRPr="005D3CCF">
        <w:rPr>
          <w:rFonts w:ascii="Arial" w:hAnsi="Arial" w:cs="Arial"/>
          <w:sz w:val="22"/>
          <w:szCs w:val="22"/>
        </w:rPr>
        <w:lastRenderedPageBreak/>
        <w:t>The social self - includes those qualities that develop in the context of relationships and activities with others, Components of the self</w:t>
      </w:r>
    </w:p>
    <w:p w14:paraId="1A619A67" w14:textId="77777777" w:rsidR="00853366" w:rsidRPr="005D3CCF" w:rsidRDefault="00853366" w:rsidP="00853366">
      <w:pPr>
        <w:rPr>
          <w:rFonts w:ascii="Arial" w:hAnsi="Arial" w:cs="Arial"/>
          <w:sz w:val="22"/>
          <w:szCs w:val="22"/>
        </w:rPr>
      </w:pPr>
      <w:r w:rsidRPr="005D3CCF">
        <w:rPr>
          <w:rFonts w:ascii="Arial" w:hAnsi="Arial" w:cs="Arial"/>
          <w:sz w:val="22"/>
          <w:szCs w:val="22"/>
        </w:rPr>
        <w:t>Self-concept - the totality of perceptions and knowledge that people have about their qualities and characteristics.</w:t>
      </w:r>
    </w:p>
    <w:p w14:paraId="2D6D260E" w14:textId="77777777" w:rsidR="00853366" w:rsidRPr="005D3CCF" w:rsidRDefault="00853366" w:rsidP="00853366">
      <w:pPr>
        <w:rPr>
          <w:rFonts w:ascii="Arial" w:hAnsi="Arial" w:cs="Arial"/>
          <w:sz w:val="22"/>
          <w:szCs w:val="22"/>
        </w:rPr>
      </w:pPr>
      <w:r w:rsidRPr="005D3CCF">
        <w:rPr>
          <w:rFonts w:ascii="Arial" w:hAnsi="Arial" w:cs="Arial"/>
          <w:sz w:val="22"/>
          <w:szCs w:val="22"/>
        </w:rPr>
        <w:t>Self-esteem - the evaluative component of the self, which refers to the positive or negative self-evaluations of the person.</w:t>
      </w:r>
    </w:p>
    <w:p w14:paraId="4F59A93F" w14:textId="77777777" w:rsidR="00853366" w:rsidRPr="005D3CCF" w:rsidRDefault="00853366" w:rsidP="00853366">
      <w:pPr>
        <w:rPr>
          <w:rFonts w:ascii="Arial" w:hAnsi="Arial" w:cs="Arial"/>
          <w:sz w:val="22"/>
          <w:szCs w:val="22"/>
        </w:rPr>
      </w:pPr>
      <w:r w:rsidRPr="005D3CCF">
        <w:rPr>
          <w:rFonts w:ascii="Arial" w:hAnsi="Arial" w:cs="Arial"/>
          <w:sz w:val="22"/>
          <w:szCs w:val="22"/>
        </w:rPr>
        <w:t>Self-presentation - the strategies the individual uses to shape others' impressions of him.</w:t>
      </w:r>
    </w:p>
    <w:p w14:paraId="52FCB025" w14:textId="77777777" w:rsidR="00853366" w:rsidRPr="005D3CCF" w:rsidRDefault="00853366" w:rsidP="00853366">
      <w:pPr>
        <w:rPr>
          <w:rFonts w:ascii="Arial" w:hAnsi="Arial" w:cs="Arial"/>
          <w:sz w:val="22"/>
          <w:szCs w:val="22"/>
        </w:rPr>
      </w:pPr>
    </w:p>
    <w:p w14:paraId="65EDB5C3" w14:textId="77777777" w:rsidR="00A54C4F" w:rsidRDefault="00A54C4F" w:rsidP="00853366">
      <w:pPr>
        <w:rPr>
          <w:rFonts w:ascii="Arial" w:hAnsi="Arial" w:cs="Arial"/>
          <w:sz w:val="22"/>
          <w:szCs w:val="22"/>
        </w:rPr>
      </w:pPr>
    </w:p>
    <w:p w14:paraId="22D05296" w14:textId="57957E97" w:rsidR="00853366" w:rsidRPr="005D3CCF" w:rsidRDefault="00853366" w:rsidP="00853366">
      <w:pPr>
        <w:rPr>
          <w:rFonts w:ascii="Arial" w:hAnsi="Arial" w:cs="Arial"/>
          <w:sz w:val="22"/>
          <w:szCs w:val="22"/>
        </w:rPr>
      </w:pPr>
      <w:r w:rsidRPr="005D3CCF">
        <w:rPr>
          <w:rFonts w:ascii="Arial" w:hAnsi="Arial" w:cs="Arial"/>
          <w:sz w:val="22"/>
          <w:szCs w:val="22"/>
        </w:rPr>
        <w:t>The formation of the sel</w:t>
      </w:r>
      <w:r w:rsidR="00A54C4F">
        <w:rPr>
          <w:rFonts w:ascii="Arial" w:hAnsi="Arial" w:cs="Arial"/>
          <w:sz w:val="22"/>
          <w:szCs w:val="22"/>
        </w:rPr>
        <w:t>f</w:t>
      </w:r>
    </w:p>
    <w:p w14:paraId="63159F42" w14:textId="77777777" w:rsidR="005C3471" w:rsidRPr="005D3CCF" w:rsidRDefault="005C3471" w:rsidP="005C3471">
      <w:pPr>
        <w:rPr>
          <w:rFonts w:ascii="Arial" w:hAnsi="Arial" w:cs="Arial"/>
          <w:sz w:val="22"/>
          <w:szCs w:val="22"/>
        </w:rPr>
      </w:pPr>
      <w:r w:rsidRPr="005D3CCF">
        <w:rPr>
          <w:rFonts w:ascii="Arial" w:hAnsi="Arial" w:cs="Arial"/>
          <w:sz w:val="22"/>
          <w:szCs w:val="22"/>
        </w:rPr>
        <w:t>Socialization - the process by which the person learns the way of life of the society in which he lives and develops his capacities to function as an individual and as a member of some groups.</w:t>
      </w:r>
    </w:p>
    <w:p w14:paraId="4F8B95A5" w14:textId="465679DF" w:rsidR="005C3471" w:rsidRPr="005D3CCF" w:rsidRDefault="005C3471" w:rsidP="005C3471">
      <w:pPr>
        <w:rPr>
          <w:rFonts w:ascii="Arial" w:hAnsi="Arial" w:cs="Arial"/>
          <w:sz w:val="22"/>
          <w:szCs w:val="22"/>
        </w:rPr>
      </w:pPr>
      <w:r w:rsidRPr="005D3CCF">
        <w:rPr>
          <w:rFonts w:ascii="Arial" w:hAnsi="Arial" w:cs="Arial"/>
          <w:sz w:val="22"/>
          <w:szCs w:val="22"/>
        </w:rPr>
        <w:t xml:space="preserve">Social comparison - Festinger argued that we form our opinions and attitudes about ourselves by comparing ourselves to others who are </w:t>
      </w:r>
      <w:r w:rsidR="005D3CCF" w:rsidRPr="005D3CCF">
        <w:rPr>
          <w:rFonts w:ascii="Arial" w:hAnsi="Arial" w:cs="Arial"/>
          <w:sz w:val="22"/>
          <w:szCs w:val="22"/>
        </w:rPr>
        <w:t>like</w:t>
      </w:r>
      <w:r w:rsidRPr="005D3CCF">
        <w:rPr>
          <w:rFonts w:ascii="Arial" w:hAnsi="Arial" w:cs="Arial"/>
          <w:sz w:val="22"/>
          <w:szCs w:val="22"/>
        </w:rPr>
        <w:t xml:space="preserve"> us.</w:t>
      </w:r>
    </w:p>
    <w:p w14:paraId="38F8BFA5" w14:textId="6A19B409" w:rsidR="005C3471" w:rsidRPr="005D3CCF" w:rsidRDefault="005D3CCF" w:rsidP="005C3471">
      <w:pPr>
        <w:rPr>
          <w:rFonts w:ascii="Arial" w:hAnsi="Arial" w:cs="Arial"/>
          <w:sz w:val="22"/>
          <w:szCs w:val="22"/>
        </w:rPr>
      </w:pPr>
      <w:r w:rsidRPr="005D3CCF">
        <w:rPr>
          <w:rFonts w:ascii="Arial" w:hAnsi="Arial" w:cs="Arial"/>
          <w:sz w:val="22"/>
          <w:szCs w:val="22"/>
        </w:rPr>
        <w:t>Self-perception</w:t>
      </w:r>
      <w:r w:rsidR="005C3471" w:rsidRPr="005D3CCF">
        <w:rPr>
          <w:rFonts w:ascii="Arial" w:hAnsi="Arial" w:cs="Arial"/>
          <w:sz w:val="22"/>
          <w:szCs w:val="22"/>
        </w:rPr>
        <w:t xml:space="preserve">. The Self-Perception Theory, proposed by Daryl </w:t>
      </w:r>
      <w:proofErr w:type="gramStart"/>
      <w:r w:rsidRPr="005D3CCF">
        <w:rPr>
          <w:rFonts w:ascii="Arial" w:hAnsi="Arial" w:cs="Arial"/>
          <w:sz w:val="22"/>
          <w:szCs w:val="22"/>
        </w:rPr>
        <w:t>Beam</w:t>
      </w:r>
      <w:r w:rsidR="0047679A">
        <w:rPr>
          <w:rFonts w:ascii="Arial" w:hAnsi="Arial" w:cs="Arial"/>
          <w:sz w:val="22"/>
          <w:szCs w:val="22"/>
        </w:rPr>
        <w:t>[</w:t>
      </w:r>
      <w:proofErr w:type="gramEnd"/>
      <w:r w:rsidR="0047679A">
        <w:rPr>
          <w:rFonts w:ascii="Arial" w:hAnsi="Arial" w:cs="Arial"/>
          <w:sz w:val="22"/>
          <w:szCs w:val="22"/>
        </w:rPr>
        <w:t>5]</w:t>
      </w:r>
      <w:r w:rsidR="005C3471" w:rsidRPr="005D3CCF">
        <w:rPr>
          <w:rFonts w:ascii="Arial" w:hAnsi="Arial" w:cs="Arial"/>
          <w:sz w:val="22"/>
          <w:szCs w:val="22"/>
        </w:rPr>
        <w:t>, assumes that we can make deductions about ourselves, especially when we are not sure about the attitudes we have</w:t>
      </w:r>
    </w:p>
    <w:p w14:paraId="39DCFB94" w14:textId="77777777" w:rsidR="005C3471" w:rsidRPr="005D3CCF" w:rsidRDefault="005C3471" w:rsidP="005C3471">
      <w:pPr>
        <w:rPr>
          <w:rFonts w:ascii="Arial" w:hAnsi="Arial" w:cs="Arial"/>
          <w:sz w:val="22"/>
          <w:szCs w:val="22"/>
        </w:rPr>
      </w:pPr>
    </w:p>
    <w:p w14:paraId="6DAC200C" w14:textId="6549F921" w:rsidR="005C3471" w:rsidRPr="005D3CCF" w:rsidRDefault="005C3471" w:rsidP="005C3471">
      <w:pPr>
        <w:rPr>
          <w:rFonts w:ascii="Arial" w:hAnsi="Arial" w:cs="Arial"/>
          <w:sz w:val="22"/>
          <w:szCs w:val="22"/>
        </w:rPr>
      </w:pPr>
      <w:r w:rsidRPr="005D3CCF">
        <w:rPr>
          <w:rFonts w:ascii="Arial" w:hAnsi="Arial" w:cs="Arial"/>
          <w:sz w:val="22"/>
          <w:szCs w:val="22"/>
        </w:rPr>
        <w:t xml:space="preserve">What is </w:t>
      </w:r>
      <w:r w:rsidRPr="005D3CCF">
        <w:rPr>
          <w:rFonts w:ascii="Arial" w:hAnsi="Arial" w:cs="Arial"/>
          <w:sz w:val="22"/>
          <w:szCs w:val="22"/>
        </w:rPr>
        <w:t>self-image</w:t>
      </w:r>
      <w:r w:rsidRPr="005D3CCF">
        <w:rPr>
          <w:rFonts w:ascii="Arial" w:hAnsi="Arial" w:cs="Arial"/>
          <w:sz w:val="22"/>
          <w:szCs w:val="22"/>
        </w:rPr>
        <w:t>?</w:t>
      </w:r>
    </w:p>
    <w:p w14:paraId="7F5670E7" w14:textId="29CDF040" w:rsidR="005C3471" w:rsidRPr="005D3CCF" w:rsidRDefault="005C3471" w:rsidP="005C3471">
      <w:pPr>
        <w:rPr>
          <w:rFonts w:ascii="Arial" w:hAnsi="Arial" w:cs="Arial"/>
          <w:sz w:val="22"/>
          <w:szCs w:val="22"/>
        </w:rPr>
      </w:pPr>
      <w:r w:rsidRPr="005D3CCF">
        <w:rPr>
          <w:rFonts w:ascii="Arial" w:hAnsi="Arial" w:cs="Arial"/>
          <w:sz w:val="22"/>
          <w:szCs w:val="22"/>
        </w:rPr>
        <w:t xml:space="preserve">Self-image or "how we see ourselves" refers, as already implied, to the way we perceive our own physical, emotional, cognitive, </w:t>
      </w:r>
      <w:r w:rsidRPr="005D3CCF">
        <w:rPr>
          <w:rFonts w:ascii="Arial" w:hAnsi="Arial" w:cs="Arial"/>
          <w:sz w:val="22"/>
          <w:szCs w:val="22"/>
        </w:rPr>
        <w:t>social,</w:t>
      </w:r>
      <w:r w:rsidRPr="005D3CCF">
        <w:rPr>
          <w:rFonts w:ascii="Arial" w:hAnsi="Arial" w:cs="Arial"/>
          <w:sz w:val="22"/>
          <w:szCs w:val="22"/>
        </w:rPr>
        <w:t xml:space="preserve"> and spiritual characteristics.</w:t>
      </w:r>
    </w:p>
    <w:p w14:paraId="32365A8F" w14:textId="77777777" w:rsidR="005C3471" w:rsidRPr="005D3CCF" w:rsidRDefault="005C3471" w:rsidP="005C3471">
      <w:pPr>
        <w:rPr>
          <w:rFonts w:ascii="Arial" w:hAnsi="Arial" w:cs="Arial"/>
          <w:sz w:val="22"/>
          <w:szCs w:val="22"/>
        </w:rPr>
      </w:pPr>
      <w:r w:rsidRPr="005D3CCF">
        <w:rPr>
          <w:rFonts w:ascii="Arial" w:hAnsi="Arial" w:cs="Arial"/>
          <w:sz w:val="22"/>
          <w:szCs w:val="22"/>
        </w:rPr>
        <w:t>How do we know if the self-image is good or not?</w:t>
      </w:r>
    </w:p>
    <w:p w14:paraId="6A3CF78A" w14:textId="3A0DCA04" w:rsidR="005C3471" w:rsidRPr="005D3CCF" w:rsidRDefault="005C3471" w:rsidP="005C3471">
      <w:pPr>
        <w:rPr>
          <w:rFonts w:ascii="Arial" w:hAnsi="Arial" w:cs="Arial"/>
          <w:sz w:val="22"/>
          <w:szCs w:val="22"/>
        </w:rPr>
      </w:pPr>
      <w:r w:rsidRPr="005D3CCF">
        <w:rPr>
          <w:rFonts w:ascii="Arial" w:hAnsi="Arial" w:cs="Arial"/>
          <w:sz w:val="22"/>
          <w:szCs w:val="22"/>
        </w:rPr>
        <w:t xml:space="preserve">It is very simple. We all have what is called the "inner voice". If this inner voice has a tendency towards a pessimistic, </w:t>
      </w:r>
      <w:r w:rsidRPr="005D3CCF">
        <w:rPr>
          <w:rFonts w:ascii="Arial" w:hAnsi="Arial" w:cs="Arial"/>
          <w:sz w:val="22"/>
          <w:szCs w:val="22"/>
        </w:rPr>
        <w:t>negative,</w:t>
      </w:r>
      <w:r w:rsidRPr="005D3CCF">
        <w:rPr>
          <w:rFonts w:ascii="Arial" w:hAnsi="Arial" w:cs="Arial"/>
          <w:sz w:val="22"/>
          <w:szCs w:val="22"/>
        </w:rPr>
        <w:t xml:space="preserve"> and self-critical speech with fulfilled ambitions towards perfection, </w:t>
      </w:r>
      <w:r w:rsidR="005A0ECE" w:rsidRPr="005D3CCF">
        <w:rPr>
          <w:rFonts w:ascii="Arial" w:hAnsi="Arial" w:cs="Arial"/>
          <w:sz w:val="22"/>
          <w:szCs w:val="22"/>
        </w:rPr>
        <w:t>the</w:t>
      </w:r>
      <w:r w:rsidRPr="005D3CCF">
        <w:rPr>
          <w:rFonts w:ascii="Arial" w:hAnsi="Arial" w:cs="Arial"/>
          <w:sz w:val="22"/>
          <w:szCs w:val="22"/>
        </w:rPr>
        <w:t xml:space="preserve"> person's self-image is negative.</w:t>
      </w:r>
    </w:p>
    <w:p w14:paraId="3FF14FEF" w14:textId="77777777" w:rsidR="005C3471" w:rsidRPr="005D3CCF" w:rsidRDefault="005C3471" w:rsidP="005C3471">
      <w:pPr>
        <w:rPr>
          <w:rFonts w:ascii="Arial" w:hAnsi="Arial" w:cs="Arial"/>
          <w:sz w:val="22"/>
          <w:szCs w:val="22"/>
        </w:rPr>
      </w:pPr>
      <w:r w:rsidRPr="005D3CCF">
        <w:rPr>
          <w:rFonts w:ascii="Arial" w:hAnsi="Arial" w:cs="Arial"/>
          <w:sz w:val="22"/>
          <w:szCs w:val="22"/>
        </w:rPr>
        <w:t>Why is self-image important?</w:t>
      </w:r>
    </w:p>
    <w:p w14:paraId="279465C2" w14:textId="61647548" w:rsidR="005C3471" w:rsidRPr="005D3CCF" w:rsidRDefault="005C3471" w:rsidP="005C3471">
      <w:pPr>
        <w:rPr>
          <w:rFonts w:ascii="Arial" w:hAnsi="Arial" w:cs="Arial"/>
          <w:sz w:val="22"/>
          <w:szCs w:val="22"/>
        </w:rPr>
      </w:pPr>
      <w:r w:rsidRPr="005D3CCF">
        <w:rPr>
          <w:rFonts w:ascii="Arial" w:hAnsi="Arial" w:cs="Arial"/>
          <w:sz w:val="22"/>
          <w:szCs w:val="22"/>
        </w:rPr>
        <w:t xml:space="preserve">Self-image influences our </w:t>
      </w:r>
      <w:r w:rsidRPr="005D3CCF">
        <w:rPr>
          <w:rFonts w:ascii="Arial" w:hAnsi="Arial" w:cs="Arial"/>
          <w:sz w:val="22"/>
          <w:szCs w:val="22"/>
        </w:rPr>
        <w:t>behaviour</w:t>
      </w:r>
      <w:r w:rsidRPr="005D3CCF">
        <w:rPr>
          <w:rFonts w:ascii="Arial" w:hAnsi="Arial" w:cs="Arial"/>
          <w:sz w:val="22"/>
          <w:szCs w:val="22"/>
        </w:rPr>
        <w:t>. you relate harmoniously with others, by achieving your goals you can have professional performance, social success, etc.</w:t>
      </w:r>
    </w:p>
    <w:p w14:paraId="03108677" w14:textId="77777777" w:rsidR="005C3471" w:rsidRPr="005D3CCF" w:rsidRDefault="005C3471" w:rsidP="005C3471">
      <w:pPr>
        <w:rPr>
          <w:rFonts w:ascii="Arial" w:hAnsi="Arial" w:cs="Arial"/>
          <w:sz w:val="22"/>
          <w:szCs w:val="22"/>
        </w:rPr>
      </w:pPr>
      <w:r w:rsidRPr="005D3CCF">
        <w:rPr>
          <w:rFonts w:ascii="Arial" w:hAnsi="Arial" w:cs="Arial"/>
          <w:sz w:val="22"/>
          <w:szCs w:val="22"/>
        </w:rPr>
        <w:t>A negative self-image makes you less motivated</w:t>
      </w:r>
    </w:p>
    <w:p w14:paraId="2C03458B" w14:textId="77777777" w:rsidR="005C3471" w:rsidRPr="005D3CCF" w:rsidRDefault="005C3471" w:rsidP="005C3471">
      <w:pPr>
        <w:rPr>
          <w:rFonts w:ascii="Arial" w:hAnsi="Arial" w:cs="Arial"/>
          <w:sz w:val="22"/>
          <w:szCs w:val="22"/>
        </w:rPr>
      </w:pPr>
      <w:r w:rsidRPr="005D3CCF">
        <w:rPr>
          <w:rFonts w:ascii="Arial" w:hAnsi="Arial" w:cs="Arial"/>
          <w:sz w:val="22"/>
          <w:szCs w:val="22"/>
        </w:rPr>
        <w:t xml:space="preserve"> </w:t>
      </w:r>
    </w:p>
    <w:p w14:paraId="148FB5D3" w14:textId="77777777" w:rsidR="005C3471" w:rsidRPr="005D3CCF" w:rsidRDefault="005C3471" w:rsidP="005C3471">
      <w:pPr>
        <w:rPr>
          <w:rFonts w:ascii="Arial" w:hAnsi="Arial" w:cs="Arial"/>
          <w:sz w:val="22"/>
          <w:szCs w:val="22"/>
        </w:rPr>
      </w:pPr>
      <w:r w:rsidRPr="005D3CCF">
        <w:rPr>
          <w:rFonts w:ascii="Arial" w:hAnsi="Arial" w:cs="Arial"/>
          <w:sz w:val="22"/>
          <w:szCs w:val="22"/>
        </w:rPr>
        <w:t>Self-image contributes to the evaluation of reality</w:t>
      </w:r>
    </w:p>
    <w:p w14:paraId="683F1F57" w14:textId="33E20FA5" w:rsidR="005C3471" w:rsidRPr="005D3CCF" w:rsidRDefault="005C3471" w:rsidP="005C3471">
      <w:pPr>
        <w:rPr>
          <w:rFonts w:ascii="Arial" w:hAnsi="Arial" w:cs="Arial"/>
          <w:sz w:val="22"/>
          <w:szCs w:val="22"/>
        </w:rPr>
      </w:pPr>
      <w:r w:rsidRPr="005D3CCF">
        <w:rPr>
          <w:rFonts w:ascii="Arial" w:hAnsi="Arial" w:cs="Arial"/>
          <w:sz w:val="22"/>
          <w:szCs w:val="22"/>
        </w:rPr>
        <w:t xml:space="preserve">When you have a good </w:t>
      </w:r>
      <w:r w:rsidRPr="005D3CCF">
        <w:rPr>
          <w:rFonts w:ascii="Arial" w:hAnsi="Arial" w:cs="Arial"/>
          <w:sz w:val="22"/>
          <w:szCs w:val="22"/>
        </w:rPr>
        <w:t>self-image,</w:t>
      </w:r>
      <w:r w:rsidRPr="005D3CCF">
        <w:rPr>
          <w:rFonts w:ascii="Arial" w:hAnsi="Arial" w:cs="Arial"/>
          <w:sz w:val="22"/>
          <w:szCs w:val="22"/>
        </w:rPr>
        <w:t xml:space="preserve"> you can say: "I can do this or at least I can try" when you have a negative self-image you say: "I can't do this, it's too hard, I won't be able to".</w:t>
      </w:r>
    </w:p>
    <w:p w14:paraId="1889F49B" w14:textId="61EE5AF6" w:rsidR="007E17A6" w:rsidRPr="005D3CCF" w:rsidRDefault="005C3471" w:rsidP="005C3471">
      <w:pPr>
        <w:rPr>
          <w:rFonts w:ascii="Arial" w:hAnsi="Arial" w:cs="Arial"/>
          <w:sz w:val="22"/>
          <w:szCs w:val="22"/>
        </w:rPr>
      </w:pPr>
      <w:r w:rsidRPr="005D3CCF">
        <w:rPr>
          <w:rFonts w:ascii="Arial" w:hAnsi="Arial" w:cs="Arial"/>
          <w:sz w:val="22"/>
          <w:szCs w:val="22"/>
        </w:rPr>
        <w:t>The difference is that the one with a good self-image will have the opportunity to prove whether he can or not, developing realistic beliefs about himself through a correct perception of his abilities and weaknesses.</w:t>
      </w:r>
    </w:p>
    <w:p w14:paraId="1024744D" w14:textId="77777777" w:rsidR="005C3471" w:rsidRPr="005D3CCF" w:rsidRDefault="005C3471" w:rsidP="005C3471">
      <w:pPr>
        <w:rPr>
          <w:rFonts w:ascii="Arial" w:hAnsi="Arial" w:cs="Arial"/>
          <w:sz w:val="22"/>
          <w:szCs w:val="22"/>
        </w:rPr>
      </w:pPr>
    </w:p>
    <w:p w14:paraId="7636998D" w14:textId="27ADA558" w:rsidR="007E17A6" w:rsidRPr="005D3CCF" w:rsidRDefault="007E17A6">
      <w:pPr>
        <w:rPr>
          <w:rFonts w:ascii="Arial" w:hAnsi="Arial" w:cs="Arial"/>
          <w:sz w:val="22"/>
          <w:szCs w:val="22"/>
        </w:rPr>
      </w:pPr>
    </w:p>
    <w:p w14:paraId="14DCCC4E" w14:textId="77777777" w:rsidR="00D24EF5" w:rsidRDefault="00D24EF5">
      <w:pPr>
        <w:rPr>
          <w:rFonts w:ascii="Arial" w:hAnsi="Arial" w:cs="Arial"/>
          <w:sz w:val="22"/>
          <w:szCs w:val="22"/>
        </w:rPr>
      </w:pPr>
    </w:p>
    <w:p w14:paraId="2CF69A9A" w14:textId="77777777" w:rsidR="00D24EF5" w:rsidRDefault="00D24EF5">
      <w:pPr>
        <w:rPr>
          <w:rFonts w:ascii="Arial" w:hAnsi="Arial" w:cs="Arial"/>
          <w:sz w:val="22"/>
          <w:szCs w:val="22"/>
        </w:rPr>
      </w:pPr>
    </w:p>
    <w:p w14:paraId="3FAAF0DD" w14:textId="387AFD7A" w:rsidR="005C3471" w:rsidRDefault="00D8676D">
      <w:pPr>
        <w:rPr>
          <w:rFonts w:ascii="Arial" w:hAnsi="Arial" w:cs="Arial"/>
          <w:b/>
          <w:bCs/>
          <w:sz w:val="32"/>
          <w:szCs w:val="32"/>
        </w:rPr>
      </w:pPr>
      <w:r w:rsidRPr="00B277E9">
        <w:rPr>
          <w:rFonts w:ascii="Arial" w:hAnsi="Arial" w:cs="Arial"/>
          <w:b/>
          <w:bCs/>
          <w:sz w:val="32"/>
          <w:szCs w:val="32"/>
        </w:rPr>
        <w:t>Conclusion</w:t>
      </w:r>
      <w:r w:rsidR="005C3471" w:rsidRPr="00B277E9">
        <w:rPr>
          <w:rFonts w:ascii="Arial" w:hAnsi="Arial" w:cs="Arial"/>
          <w:b/>
          <w:bCs/>
          <w:sz w:val="32"/>
          <w:szCs w:val="32"/>
        </w:rPr>
        <w:t>:</w:t>
      </w:r>
    </w:p>
    <w:p w14:paraId="615B0011" w14:textId="77777777" w:rsidR="00B277E9" w:rsidRPr="00B277E9" w:rsidRDefault="00B277E9">
      <w:pPr>
        <w:rPr>
          <w:rFonts w:ascii="Arial" w:hAnsi="Arial" w:cs="Arial"/>
          <w:b/>
          <w:bCs/>
          <w:sz w:val="32"/>
          <w:szCs w:val="32"/>
        </w:rPr>
      </w:pPr>
    </w:p>
    <w:p w14:paraId="61C9249D" w14:textId="0014F142" w:rsidR="007E17A6" w:rsidRPr="005D3CCF" w:rsidRDefault="00B462C0">
      <w:pPr>
        <w:rPr>
          <w:rFonts w:ascii="Arial" w:hAnsi="Arial" w:cs="Arial"/>
          <w:sz w:val="22"/>
          <w:szCs w:val="22"/>
        </w:rPr>
      </w:pPr>
      <w:r w:rsidRPr="005D3CCF">
        <w:rPr>
          <w:rFonts w:ascii="Arial" w:hAnsi="Arial" w:cs="Arial"/>
          <w:sz w:val="22"/>
          <w:szCs w:val="22"/>
        </w:rPr>
        <w:t xml:space="preserve">In </w:t>
      </w:r>
      <w:r w:rsidR="00D8676D" w:rsidRPr="005D3CCF">
        <w:rPr>
          <w:rFonts w:ascii="Arial" w:hAnsi="Arial" w:cs="Arial"/>
          <w:sz w:val="22"/>
          <w:szCs w:val="22"/>
        </w:rPr>
        <w:t>this Report</w:t>
      </w:r>
      <w:r w:rsidRPr="005D3CCF">
        <w:rPr>
          <w:rFonts w:ascii="Arial" w:hAnsi="Arial" w:cs="Arial"/>
          <w:sz w:val="22"/>
          <w:szCs w:val="22"/>
        </w:rPr>
        <w:t xml:space="preserve"> we describe our career path for the Management position, to achieve the best result we use in our </w:t>
      </w:r>
      <w:r w:rsidR="005D3CCF" w:rsidRPr="005D3CCF">
        <w:rPr>
          <w:rFonts w:ascii="Arial" w:hAnsi="Arial" w:cs="Arial"/>
          <w:sz w:val="22"/>
          <w:szCs w:val="22"/>
        </w:rPr>
        <w:t>report SWOT</w:t>
      </w:r>
      <w:r w:rsidRPr="005D3CCF">
        <w:rPr>
          <w:rFonts w:ascii="Arial" w:hAnsi="Arial" w:cs="Arial"/>
          <w:sz w:val="22"/>
          <w:szCs w:val="22"/>
        </w:rPr>
        <w:t xml:space="preserve"> and </w:t>
      </w:r>
      <w:r w:rsidR="00D8676D" w:rsidRPr="005D3CCF">
        <w:rPr>
          <w:rFonts w:ascii="Arial" w:hAnsi="Arial" w:cs="Arial"/>
          <w:sz w:val="22"/>
          <w:szCs w:val="22"/>
        </w:rPr>
        <w:t>Wisdom</w:t>
      </w:r>
      <w:r w:rsidRPr="005D3CCF">
        <w:rPr>
          <w:rFonts w:ascii="Arial" w:hAnsi="Arial" w:cs="Arial"/>
          <w:sz w:val="22"/>
          <w:szCs w:val="22"/>
        </w:rPr>
        <w:t xml:space="preserve"> also we </w:t>
      </w:r>
      <w:r w:rsidR="00D8676D" w:rsidRPr="005D3CCF">
        <w:rPr>
          <w:rFonts w:ascii="Arial" w:hAnsi="Arial" w:cs="Arial"/>
          <w:sz w:val="22"/>
          <w:szCs w:val="22"/>
        </w:rPr>
        <w:t xml:space="preserve">learn the </w:t>
      </w:r>
      <w:r w:rsidR="00D8676D" w:rsidRPr="005D3CCF">
        <w:rPr>
          <w:rFonts w:ascii="Arial" w:hAnsi="Arial" w:cs="Arial"/>
          <w:sz w:val="22"/>
          <w:szCs w:val="22"/>
        </w:rPr>
        <w:t>UK Employment law</w:t>
      </w:r>
      <w:r w:rsidR="00D8676D" w:rsidRPr="005D3CCF">
        <w:rPr>
          <w:rFonts w:ascii="Arial" w:hAnsi="Arial" w:cs="Arial"/>
          <w:sz w:val="22"/>
          <w:szCs w:val="22"/>
        </w:rPr>
        <w:t xml:space="preserve">. Which is very important part in my </w:t>
      </w:r>
      <w:proofErr w:type="spellStart"/>
      <w:proofErr w:type="gramStart"/>
      <w:r w:rsidR="0047679A" w:rsidRPr="005D3CCF">
        <w:rPr>
          <w:rFonts w:ascii="Arial" w:hAnsi="Arial" w:cs="Arial"/>
          <w:sz w:val="22"/>
          <w:szCs w:val="22"/>
        </w:rPr>
        <w:t>career</w:t>
      </w:r>
      <w:r w:rsidR="0047679A">
        <w:rPr>
          <w:rFonts w:ascii="Arial" w:hAnsi="Arial" w:cs="Arial"/>
          <w:sz w:val="22"/>
          <w:szCs w:val="22"/>
        </w:rPr>
        <w:t>.</w:t>
      </w:r>
      <w:r w:rsidR="00A54C4F" w:rsidRPr="005D3CCF">
        <w:rPr>
          <w:rFonts w:ascii="Arial" w:hAnsi="Arial" w:cs="Arial"/>
          <w:sz w:val="22"/>
          <w:szCs w:val="22"/>
        </w:rPr>
        <w:t>The</w:t>
      </w:r>
      <w:proofErr w:type="spellEnd"/>
      <w:proofErr w:type="gramEnd"/>
      <w:r w:rsidR="005D3CCF" w:rsidRPr="005D3CCF">
        <w:rPr>
          <w:rFonts w:ascii="Arial" w:hAnsi="Arial" w:cs="Arial"/>
          <w:sz w:val="22"/>
          <w:szCs w:val="22"/>
        </w:rPr>
        <w:t xml:space="preserve"> activity carried out previously with </w:t>
      </w:r>
      <w:r w:rsidR="005D3CCF" w:rsidRPr="005D3CCF">
        <w:rPr>
          <w:rFonts w:ascii="Arial" w:hAnsi="Arial" w:cs="Arial"/>
          <w:sz w:val="22"/>
          <w:szCs w:val="22"/>
        </w:rPr>
        <w:t>lecture</w:t>
      </w:r>
      <w:r w:rsidR="005D3CCF" w:rsidRPr="005D3CCF">
        <w:rPr>
          <w:rFonts w:ascii="Arial" w:hAnsi="Arial" w:cs="Arial"/>
          <w:sz w:val="22"/>
          <w:szCs w:val="22"/>
        </w:rPr>
        <w:t xml:space="preserve"> regarding the preparation of CVs and the employment interview offered us opportunities to use these recommendations in the search for a new job</w:t>
      </w:r>
      <w:r w:rsidR="005D3CCF" w:rsidRPr="005D3CCF">
        <w:rPr>
          <w:rFonts w:ascii="Arial" w:hAnsi="Arial" w:cs="Arial"/>
          <w:sz w:val="22"/>
          <w:szCs w:val="22"/>
        </w:rPr>
        <w:t>.</w:t>
      </w:r>
      <w:r w:rsidR="005A0ECE" w:rsidRPr="005A0ECE">
        <w:t xml:space="preserve"> </w:t>
      </w:r>
      <w:r w:rsidR="005A0ECE" w:rsidRPr="005A0ECE">
        <w:rPr>
          <w:rFonts w:ascii="Arial" w:hAnsi="Arial" w:cs="Arial"/>
          <w:sz w:val="22"/>
          <w:szCs w:val="22"/>
        </w:rPr>
        <w:t xml:space="preserve">It is quite important to get a job in the UK as an applicant to have higher education, professional </w:t>
      </w:r>
      <w:r w:rsidR="005A0ECE" w:rsidRPr="005A0ECE">
        <w:rPr>
          <w:rFonts w:ascii="Arial" w:hAnsi="Arial" w:cs="Arial"/>
          <w:sz w:val="22"/>
          <w:szCs w:val="22"/>
        </w:rPr>
        <w:t>training,</w:t>
      </w:r>
      <w:r w:rsidR="005A0ECE" w:rsidRPr="005A0ECE">
        <w:rPr>
          <w:rFonts w:ascii="Arial" w:hAnsi="Arial" w:cs="Arial"/>
          <w:sz w:val="22"/>
          <w:szCs w:val="22"/>
        </w:rPr>
        <w:t xml:space="preserve"> and work experience in the field.</w:t>
      </w:r>
    </w:p>
    <w:p w14:paraId="031A850A" w14:textId="2B6E7A12" w:rsidR="007E17A6" w:rsidRPr="005D3CCF" w:rsidRDefault="007E17A6">
      <w:pPr>
        <w:rPr>
          <w:rFonts w:ascii="Arial" w:hAnsi="Arial" w:cs="Arial"/>
          <w:sz w:val="22"/>
          <w:szCs w:val="22"/>
        </w:rPr>
      </w:pPr>
    </w:p>
    <w:p w14:paraId="484DC92D" w14:textId="6B2B9C83" w:rsidR="007E17A6" w:rsidRPr="005D3CCF" w:rsidRDefault="007E17A6">
      <w:pPr>
        <w:rPr>
          <w:rFonts w:ascii="Arial" w:hAnsi="Arial" w:cs="Arial"/>
          <w:sz w:val="22"/>
          <w:szCs w:val="22"/>
        </w:rPr>
      </w:pPr>
    </w:p>
    <w:p w14:paraId="03202D47" w14:textId="0475AEA0" w:rsidR="007E17A6" w:rsidRPr="005D3CCF" w:rsidRDefault="007E17A6">
      <w:pPr>
        <w:rPr>
          <w:rFonts w:ascii="Arial" w:hAnsi="Arial" w:cs="Arial"/>
          <w:sz w:val="22"/>
          <w:szCs w:val="22"/>
        </w:rPr>
      </w:pPr>
    </w:p>
    <w:p w14:paraId="31B8DB96" w14:textId="1BCCE174" w:rsidR="007E17A6" w:rsidRPr="005D3CCF" w:rsidRDefault="007E17A6">
      <w:pPr>
        <w:rPr>
          <w:rFonts w:ascii="Arial" w:hAnsi="Arial" w:cs="Arial"/>
          <w:sz w:val="22"/>
          <w:szCs w:val="22"/>
        </w:rPr>
      </w:pPr>
    </w:p>
    <w:p w14:paraId="1DF1CCD0" w14:textId="604B0317" w:rsidR="007E17A6" w:rsidRPr="00EA04AF" w:rsidRDefault="007E17A6">
      <w:pPr>
        <w:rPr>
          <w:rFonts w:ascii="Arial" w:hAnsi="Arial" w:cs="Arial"/>
          <w:sz w:val="32"/>
          <w:szCs w:val="32"/>
        </w:rPr>
      </w:pPr>
    </w:p>
    <w:p w14:paraId="4061FA83" w14:textId="2FA2D288" w:rsidR="00EA04AF" w:rsidRDefault="00EA04AF" w:rsidP="00EA04AF">
      <w:pPr>
        <w:rPr>
          <w:rFonts w:ascii="Arial" w:hAnsi="Arial" w:cs="Arial"/>
          <w:sz w:val="32"/>
          <w:szCs w:val="32"/>
        </w:rPr>
      </w:pPr>
      <w:r w:rsidRPr="00EA04AF">
        <w:rPr>
          <w:rFonts w:ascii="Arial" w:hAnsi="Arial" w:cs="Arial"/>
          <w:sz w:val="32"/>
          <w:szCs w:val="32"/>
        </w:rPr>
        <w:t>Reference Page</w:t>
      </w:r>
      <w:r>
        <w:rPr>
          <w:rFonts w:ascii="Arial" w:hAnsi="Arial" w:cs="Arial"/>
          <w:sz w:val="32"/>
          <w:szCs w:val="32"/>
        </w:rPr>
        <w:t>:</w:t>
      </w:r>
    </w:p>
    <w:p w14:paraId="1473804E" w14:textId="77777777" w:rsidR="00EA04AF" w:rsidRPr="008D3BF6" w:rsidRDefault="00EA04AF" w:rsidP="00EA04AF">
      <w:pPr>
        <w:rPr>
          <w:rFonts w:ascii="Arial" w:hAnsi="Arial" w:cs="Arial"/>
          <w:sz w:val="22"/>
          <w:szCs w:val="22"/>
        </w:rPr>
      </w:pPr>
    </w:p>
    <w:p w14:paraId="38C28267" w14:textId="2A1EECF6" w:rsidR="007E17A6" w:rsidRPr="008D3BF6" w:rsidRDefault="008D3BF6">
      <w:pPr>
        <w:rPr>
          <w:rFonts w:ascii="Arial" w:hAnsi="Arial" w:cs="Arial"/>
          <w:sz w:val="22"/>
          <w:szCs w:val="22"/>
        </w:rPr>
      </w:pPr>
      <w:r w:rsidRPr="008D3BF6">
        <w:rPr>
          <w:rFonts w:ascii="Arial" w:hAnsi="Arial" w:cs="Arial"/>
          <w:sz w:val="22"/>
          <w:szCs w:val="22"/>
        </w:rPr>
        <w:t xml:space="preserve">1. </w:t>
      </w:r>
      <w:proofErr w:type="spellStart"/>
      <w:r w:rsidRPr="008D3BF6">
        <w:rPr>
          <w:rFonts w:ascii="Arial" w:hAnsi="Arial" w:cs="Arial"/>
          <w:sz w:val="22"/>
          <w:szCs w:val="22"/>
        </w:rPr>
        <w:t>Luft</w:t>
      </w:r>
      <w:proofErr w:type="spellEnd"/>
      <w:r w:rsidRPr="008D3BF6">
        <w:rPr>
          <w:rFonts w:ascii="Arial" w:hAnsi="Arial" w:cs="Arial"/>
          <w:sz w:val="22"/>
          <w:szCs w:val="22"/>
        </w:rPr>
        <w:t xml:space="preserve">, J.; </w:t>
      </w:r>
      <w:proofErr w:type="spellStart"/>
      <w:r w:rsidRPr="008D3BF6">
        <w:rPr>
          <w:rFonts w:ascii="Arial" w:hAnsi="Arial" w:cs="Arial"/>
          <w:sz w:val="22"/>
          <w:szCs w:val="22"/>
        </w:rPr>
        <w:t>Ingham</w:t>
      </w:r>
      <w:proofErr w:type="spellEnd"/>
      <w:r w:rsidRPr="008D3BF6">
        <w:rPr>
          <w:rFonts w:ascii="Arial" w:hAnsi="Arial" w:cs="Arial"/>
          <w:sz w:val="22"/>
          <w:szCs w:val="22"/>
        </w:rPr>
        <w:t>, H. (1955). "The Johari window, a graphic model of interpersonal awareness". Proceedings of the Western Training Laboratory in Group Development. Los Angeles: University of California, Los Angeles.</w:t>
      </w:r>
    </w:p>
    <w:p w14:paraId="16C9732D" w14:textId="3ECFCB6E" w:rsidR="0075184A" w:rsidRPr="0075184A" w:rsidRDefault="0075184A" w:rsidP="0075184A">
      <w:pPr>
        <w:shd w:val="clear" w:color="auto" w:fill="FFFFFF"/>
        <w:spacing w:before="100" w:beforeAutospacing="1" w:after="24"/>
        <w:rPr>
          <w:rFonts w:ascii="Arial" w:hAnsi="Arial" w:cs="Arial"/>
          <w:color w:val="202122"/>
          <w:sz w:val="22"/>
          <w:szCs w:val="22"/>
        </w:rPr>
      </w:pPr>
      <w:r w:rsidRPr="008D3BF6">
        <w:rPr>
          <w:rFonts w:ascii="Arial" w:hAnsi="Arial" w:cs="Arial"/>
          <w:color w:val="202122"/>
          <w:sz w:val="22"/>
          <w:szCs w:val="22"/>
        </w:rPr>
        <w:t>2.</w:t>
      </w:r>
      <w:r w:rsidRPr="0075184A">
        <w:rPr>
          <w:rFonts w:ascii="Arial" w:hAnsi="Arial" w:cs="Arial"/>
          <w:color w:val="202122"/>
          <w:sz w:val="22"/>
          <w:szCs w:val="22"/>
        </w:rPr>
        <w:t> For example: </w:t>
      </w:r>
      <w:proofErr w:type="spellStart"/>
      <w:r w:rsidRPr="0075184A">
        <w:rPr>
          <w:rFonts w:ascii="Arial" w:hAnsi="Arial" w:cs="Arial"/>
          <w:color w:val="202122"/>
          <w:sz w:val="22"/>
          <w:szCs w:val="22"/>
        </w:rPr>
        <w:fldChar w:fldCharType="begin"/>
      </w:r>
      <w:r w:rsidRPr="0075184A">
        <w:rPr>
          <w:rFonts w:ascii="Arial" w:hAnsi="Arial" w:cs="Arial"/>
          <w:color w:val="202122"/>
          <w:sz w:val="22"/>
          <w:szCs w:val="22"/>
        </w:rPr>
        <w:instrText xml:space="preserve"> HYPERLINK "https://en.wikipedia.org/wiki/SWOT_analysis" \l "CITEREFWeihrich1982" </w:instrText>
      </w:r>
      <w:r w:rsidRPr="0075184A">
        <w:rPr>
          <w:rFonts w:ascii="Arial" w:hAnsi="Arial" w:cs="Arial"/>
          <w:color w:val="202122"/>
          <w:sz w:val="22"/>
          <w:szCs w:val="22"/>
        </w:rPr>
        <w:fldChar w:fldCharType="separate"/>
      </w:r>
      <w:r w:rsidRPr="0075184A">
        <w:rPr>
          <w:rFonts w:ascii="Arial" w:hAnsi="Arial" w:cs="Arial"/>
          <w:color w:val="0645AD"/>
          <w:sz w:val="22"/>
          <w:szCs w:val="22"/>
          <w:u w:val="single"/>
        </w:rPr>
        <w:t>Weihrich</w:t>
      </w:r>
      <w:proofErr w:type="spellEnd"/>
      <w:r w:rsidRPr="0075184A">
        <w:rPr>
          <w:rFonts w:ascii="Arial" w:hAnsi="Arial" w:cs="Arial"/>
          <w:color w:val="0645AD"/>
          <w:sz w:val="22"/>
          <w:szCs w:val="22"/>
          <w:u w:val="single"/>
        </w:rPr>
        <w:t xml:space="preserve"> 1982</w:t>
      </w:r>
      <w:r w:rsidRPr="0075184A">
        <w:rPr>
          <w:rFonts w:ascii="Arial" w:hAnsi="Arial" w:cs="Arial"/>
          <w:color w:val="202122"/>
          <w:sz w:val="22"/>
          <w:szCs w:val="22"/>
        </w:rPr>
        <w:fldChar w:fldCharType="end"/>
      </w:r>
      <w:r w:rsidRPr="0075184A">
        <w:rPr>
          <w:rFonts w:ascii="Arial" w:hAnsi="Arial" w:cs="Arial"/>
          <w:color w:val="202122"/>
          <w:sz w:val="22"/>
          <w:szCs w:val="22"/>
        </w:rPr>
        <w:t>, p. 54: "For convenience, the matrix that will be introduced is called TOWS, or situational analysis"; </w:t>
      </w:r>
      <w:proofErr w:type="spellStart"/>
      <w:r w:rsidRPr="0075184A">
        <w:rPr>
          <w:rFonts w:ascii="Arial" w:hAnsi="Arial" w:cs="Arial"/>
          <w:color w:val="202122"/>
          <w:sz w:val="22"/>
          <w:szCs w:val="22"/>
        </w:rPr>
        <w:fldChar w:fldCharType="begin"/>
      </w:r>
      <w:r w:rsidRPr="0075184A">
        <w:rPr>
          <w:rFonts w:ascii="Arial" w:hAnsi="Arial" w:cs="Arial"/>
          <w:color w:val="202122"/>
          <w:sz w:val="22"/>
          <w:szCs w:val="22"/>
        </w:rPr>
        <w:instrText xml:space="preserve"> HYPERLINK "https://en.wikipedia.org/wiki/SWOT_analysis" \l "CITEREFSevier2001" </w:instrText>
      </w:r>
      <w:r w:rsidRPr="0075184A">
        <w:rPr>
          <w:rFonts w:ascii="Arial" w:hAnsi="Arial" w:cs="Arial"/>
          <w:color w:val="202122"/>
          <w:sz w:val="22"/>
          <w:szCs w:val="22"/>
        </w:rPr>
        <w:fldChar w:fldCharType="separate"/>
      </w:r>
      <w:r w:rsidRPr="0075184A">
        <w:rPr>
          <w:rFonts w:ascii="Arial" w:hAnsi="Arial" w:cs="Arial"/>
          <w:color w:val="0645AD"/>
          <w:sz w:val="22"/>
          <w:szCs w:val="22"/>
          <w:u w:val="single"/>
        </w:rPr>
        <w:t>Sevier</w:t>
      </w:r>
      <w:proofErr w:type="spellEnd"/>
      <w:r w:rsidRPr="0075184A">
        <w:rPr>
          <w:rFonts w:ascii="Arial" w:hAnsi="Arial" w:cs="Arial"/>
          <w:color w:val="0645AD"/>
          <w:sz w:val="22"/>
          <w:szCs w:val="22"/>
          <w:u w:val="single"/>
        </w:rPr>
        <w:t xml:space="preserve"> 2001</w:t>
      </w:r>
      <w:r w:rsidRPr="0075184A">
        <w:rPr>
          <w:rFonts w:ascii="Arial" w:hAnsi="Arial" w:cs="Arial"/>
          <w:color w:val="202122"/>
          <w:sz w:val="22"/>
          <w:szCs w:val="22"/>
        </w:rPr>
        <w:fldChar w:fldCharType="end"/>
      </w:r>
      <w:r w:rsidRPr="0075184A">
        <w:rPr>
          <w:rFonts w:ascii="Arial" w:hAnsi="Arial" w:cs="Arial"/>
          <w:color w:val="202122"/>
          <w:sz w:val="22"/>
          <w:szCs w:val="22"/>
        </w:rPr>
        <w:t>, p. 46</w:t>
      </w:r>
    </w:p>
    <w:p w14:paraId="6338A59A" w14:textId="0DAFD079" w:rsidR="007E17A6" w:rsidRPr="008D3BF6" w:rsidRDefault="007E17A6">
      <w:pPr>
        <w:rPr>
          <w:rFonts w:ascii="Arial" w:hAnsi="Arial" w:cs="Arial"/>
          <w:sz w:val="22"/>
          <w:szCs w:val="22"/>
        </w:rPr>
      </w:pPr>
    </w:p>
    <w:p w14:paraId="6E51BA0A" w14:textId="1A7D94C2" w:rsidR="008D3BF6" w:rsidRPr="008D3BF6" w:rsidRDefault="008D3BF6" w:rsidP="008D3BF6">
      <w:pPr>
        <w:rPr>
          <w:rFonts w:ascii="Arial" w:hAnsi="Arial" w:cs="Arial"/>
          <w:color w:val="202122"/>
          <w:sz w:val="22"/>
          <w:szCs w:val="22"/>
          <w:shd w:val="clear" w:color="auto" w:fill="FFFFFF"/>
        </w:rPr>
      </w:pPr>
      <w:r w:rsidRPr="008D3BF6">
        <w:rPr>
          <w:rFonts w:ascii="Arial" w:hAnsi="Arial" w:cs="Arial"/>
          <w:sz w:val="22"/>
          <w:szCs w:val="22"/>
        </w:rPr>
        <w:t>3.</w:t>
      </w:r>
      <w:r w:rsidRPr="008D3BF6">
        <w:rPr>
          <w:rFonts w:ascii="Arial" w:hAnsi="Arial" w:cs="Arial"/>
          <w:color w:val="202122"/>
          <w:sz w:val="22"/>
          <w:szCs w:val="22"/>
          <w:shd w:val="clear" w:color="auto" w:fill="FFFFFF"/>
        </w:rPr>
        <w:t xml:space="preserve">Bianka </w:t>
      </w:r>
      <w:proofErr w:type="spellStart"/>
      <w:r w:rsidRPr="008D3BF6">
        <w:rPr>
          <w:rFonts w:ascii="Arial" w:hAnsi="Arial" w:cs="Arial"/>
          <w:color w:val="202122"/>
          <w:sz w:val="22"/>
          <w:szCs w:val="22"/>
          <w:shd w:val="clear" w:color="auto" w:fill="FFFFFF"/>
        </w:rPr>
        <w:t>Zazzo</w:t>
      </w:r>
      <w:proofErr w:type="spellEnd"/>
      <w:r w:rsidRPr="008D3BF6">
        <w:rPr>
          <w:rFonts w:ascii="Arial" w:hAnsi="Arial" w:cs="Arial"/>
          <w:color w:val="202122"/>
          <w:sz w:val="22"/>
          <w:szCs w:val="22"/>
          <w:shd w:val="clear" w:color="auto" w:fill="FFFFFF"/>
        </w:rPr>
        <w:t>, specialist in school psychology  ”, </w:t>
      </w:r>
      <w:r w:rsidRPr="008D3BF6">
        <w:rPr>
          <w:rFonts w:ascii="Arial" w:hAnsi="Arial" w:cs="Arial"/>
          <w:i/>
          <w:iCs/>
          <w:color w:val="202122"/>
          <w:sz w:val="22"/>
          <w:szCs w:val="22"/>
          <w:shd w:val="clear" w:color="auto" w:fill="FFFFFF"/>
        </w:rPr>
        <w:t>Le Monde.fr</w:t>
      </w:r>
      <w:r w:rsidRPr="008D3BF6">
        <w:rPr>
          <w:rFonts w:ascii="Arial" w:hAnsi="Arial" w:cs="Arial"/>
          <w:color w:val="202122"/>
          <w:sz w:val="22"/>
          <w:szCs w:val="22"/>
          <w:shd w:val="clear" w:color="auto" w:fill="FFFFFF"/>
        </w:rPr>
        <w:t> ,</w:t>
      </w:r>
      <w:r w:rsidRPr="008D3BF6">
        <w:rPr>
          <w:rFonts w:ascii="Arial" w:hAnsi="Arial" w:cs="Arial"/>
          <w:sz w:val="22"/>
          <w:szCs w:val="22"/>
        </w:rPr>
        <w:t>January 12, 2007</w:t>
      </w:r>
      <w:r w:rsidRPr="008D3BF6">
        <w:rPr>
          <w:rFonts w:ascii="Arial" w:hAnsi="Arial" w:cs="Arial"/>
          <w:color w:val="202122"/>
          <w:sz w:val="22"/>
          <w:szCs w:val="22"/>
          <w:shd w:val="clear" w:color="auto" w:fill="FFFFFF"/>
        </w:rPr>
        <w:t> ( </w:t>
      </w:r>
      <w:hyperlink r:id="rId6" w:tooltip="International Standard Serial Number" w:history="1">
        <w:r w:rsidRPr="008D3BF6">
          <w:rPr>
            <w:rFonts w:ascii="Arial" w:hAnsi="Arial" w:cs="Arial"/>
            <w:color w:val="0645AD"/>
            <w:sz w:val="22"/>
            <w:szCs w:val="22"/>
            <w:u w:val="single"/>
            <w:shd w:val="clear" w:color="auto" w:fill="FFFFFF"/>
          </w:rPr>
          <w:t>ISSN </w:t>
        </w:r>
      </w:hyperlink>
      <w:r w:rsidRPr="008D3BF6">
        <w:rPr>
          <w:rFonts w:ascii="Arial" w:hAnsi="Arial" w:cs="Arial"/>
          <w:color w:val="202122"/>
          <w:sz w:val="22"/>
          <w:szCs w:val="22"/>
          <w:shd w:val="clear" w:color="auto" w:fill="FFFFFF"/>
        </w:rPr>
        <w:t> </w:t>
      </w:r>
      <w:hyperlink r:id="rId7" w:history="1">
        <w:r w:rsidRPr="008D3BF6">
          <w:rPr>
            <w:rFonts w:ascii="Arial" w:hAnsi="Arial" w:cs="Arial"/>
            <w:color w:val="3366BB"/>
            <w:sz w:val="22"/>
            <w:szCs w:val="22"/>
            <w:u w:val="single"/>
            <w:shd w:val="clear" w:color="auto" w:fill="FFFFFF"/>
          </w:rPr>
          <w:t>1950-6244</w:t>
        </w:r>
      </w:hyperlink>
      <w:r w:rsidRPr="008D3BF6">
        <w:rPr>
          <w:rFonts w:ascii="Arial" w:hAnsi="Arial" w:cs="Arial"/>
          <w:color w:val="202122"/>
          <w:sz w:val="22"/>
          <w:szCs w:val="22"/>
          <w:shd w:val="clear" w:color="auto" w:fill="FFFFFF"/>
        </w:rPr>
        <w:t> , </w:t>
      </w:r>
      <w:hyperlink r:id="rId8" w:history="1">
        <w:r w:rsidRPr="008D3BF6">
          <w:rPr>
            <w:rFonts w:ascii="Arial" w:hAnsi="Arial" w:cs="Arial"/>
            <w:color w:val="3366BB"/>
            <w:sz w:val="22"/>
            <w:szCs w:val="22"/>
            <w:u w:val="single"/>
            <w:shd w:val="clear" w:color="auto" w:fill="FFFFFF"/>
          </w:rPr>
          <w:t>read online </w:t>
        </w:r>
      </w:hyperlink>
      <w:r w:rsidRPr="008D3BF6">
        <w:rPr>
          <w:rFonts w:ascii="Arial" w:hAnsi="Arial" w:cs="Arial"/>
          <w:color w:val="202122"/>
          <w:sz w:val="22"/>
          <w:szCs w:val="22"/>
          <w:shd w:val="clear" w:color="auto" w:fill="FFFFFF"/>
        </w:rPr>
        <w:t> [ </w:t>
      </w:r>
      <w:hyperlink r:id="rId9" w:tooltip="Archive on Wikiwix" w:history="1">
        <w:r w:rsidRPr="008D3BF6">
          <w:rPr>
            <w:rFonts w:ascii="Arial" w:hAnsi="Arial" w:cs="Arial"/>
            <w:color w:val="3366BB"/>
            <w:sz w:val="22"/>
            <w:szCs w:val="22"/>
            <w:u w:val="single"/>
            <w:shd w:val="clear" w:color="auto" w:fill="FFFFFF"/>
          </w:rPr>
          <w:t>archive</w:t>
        </w:r>
      </w:hyperlink>
      <w:r w:rsidRPr="008D3BF6">
        <w:rPr>
          <w:rFonts w:ascii="Arial" w:hAnsi="Arial" w:cs="Arial"/>
          <w:color w:val="202122"/>
          <w:sz w:val="22"/>
          <w:szCs w:val="22"/>
          <w:shd w:val="clear" w:color="auto" w:fill="FFFFFF"/>
        </w:rPr>
        <w:t xml:space="preserve"> ] , </w:t>
      </w:r>
      <w:proofErr w:type="spellStart"/>
      <w:r w:rsidRPr="008D3BF6">
        <w:rPr>
          <w:rFonts w:ascii="Arial" w:hAnsi="Arial" w:cs="Arial"/>
          <w:color w:val="202122"/>
          <w:sz w:val="22"/>
          <w:szCs w:val="22"/>
          <w:shd w:val="clear" w:color="auto" w:fill="FFFFFF"/>
        </w:rPr>
        <w:t>accessedMarch</w:t>
      </w:r>
      <w:proofErr w:type="spellEnd"/>
      <w:r w:rsidRPr="008D3BF6">
        <w:rPr>
          <w:rFonts w:ascii="Arial" w:hAnsi="Arial" w:cs="Arial"/>
          <w:color w:val="202122"/>
          <w:sz w:val="22"/>
          <w:szCs w:val="22"/>
          <w:shd w:val="clear" w:color="auto" w:fill="FFFFFF"/>
        </w:rPr>
        <w:t xml:space="preserve"> 11, 2017)</w:t>
      </w:r>
    </w:p>
    <w:p w14:paraId="5EC085AE" w14:textId="1AD54EB0" w:rsidR="008D3BF6" w:rsidRPr="008D3BF6" w:rsidRDefault="008D3BF6" w:rsidP="008D3BF6">
      <w:pPr>
        <w:rPr>
          <w:rFonts w:ascii="Arial" w:hAnsi="Arial" w:cs="Arial"/>
          <w:color w:val="202122"/>
          <w:sz w:val="22"/>
          <w:szCs w:val="22"/>
          <w:shd w:val="clear" w:color="auto" w:fill="FFFFFF"/>
        </w:rPr>
      </w:pPr>
    </w:p>
    <w:p w14:paraId="5F1F68AF" w14:textId="3F82614C" w:rsidR="00912676" w:rsidRDefault="008D3BF6" w:rsidP="00912676">
      <w:pPr>
        <w:rPr>
          <w:rFonts w:ascii="Arial" w:hAnsi="Arial" w:cs="Arial"/>
          <w:color w:val="202122"/>
          <w:sz w:val="22"/>
          <w:szCs w:val="22"/>
          <w:shd w:val="clear" w:color="auto" w:fill="FFFFFF"/>
        </w:rPr>
      </w:pPr>
      <w:r w:rsidRPr="00912676">
        <w:rPr>
          <w:rFonts w:ascii="Arial" w:hAnsi="Arial" w:cs="Arial"/>
          <w:color w:val="202122"/>
          <w:sz w:val="22"/>
          <w:szCs w:val="22"/>
          <w:shd w:val="clear" w:color="auto" w:fill="FFFFFF"/>
        </w:rPr>
        <w:t>4.</w:t>
      </w:r>
      <w:r w:rsidR="00912676" w:rsidRPr="00912676">
        <w:rPr>
          <w:rFonts w:ascii="Arial" w:hAnsi="Arial" w:cs="Arial"/>
          <w:color w:val="202122"/>
          <w:sz w:val="22"/>
          <w:szCs w:val="22"/>
          <w:shd w:val="clear" w:color="auto" w:fill="FFFFFF"/>
        </w:rPr>
        <w:t>Goodman, Russell (October 20, 2019) [September 7, 2000]. </w:t>
      </w:r>
      <w:hyperlink r:id="rId10" w:history="1">
        <w:r w:rsidR="00912676" w:rsidRPr="00912676">
          <w:rPr>
            <w:rStyle w:val="Hyperlink"/>
            <w:rFonts w:ascii="Arial" w:hAnsi="Arial" w:cs="Arial"/>
            <w:color w:val="3366BB"/>
            <w:sz w:val="22"/>
            <w:szCs w:val="22"/>
            <w:u w:val="none"/>
            <w:shd w:val="clear" w:color="auto" w:fill="FFFFFF"/>
          </w:rPr>
          <w:t>"William James"</w:t>
        </w:r>
      </w:hyperlink>
      <w:r w:rsidR="00912676" w:rsidRPr="00912676">
        <w:rPr>
          <w:rFonts w:ascii="Arial" w:hAnsi="Arial" w:cs="Arial"/>
          <w:color w:val="202122"/>
          <w:sz w:val="22"/>
          <w:szCs w:val="22"/>
          <w:shd w:val="clear" w:color="auto" w:fill="FFFFFF"/>
        </w:rPr>
        <w:t xml:space="preserve">. In </w:t>
      </w:r>
      <w:proofErr w:type="spellStart"/>
      <w:r w:rsidR="00912676" w:rsidRPr="00912676">
        <w:rPr>
          <w:rFonts w:ascii="Arial" w:hAnsi="Arial" w:cs="Arial"/>
          <w:color w:val="202122"/>
          <w:sz w:val="22"/>
          <w:szCs w:val="22"/>
          <w:shd w:val="clear" w:color="auto" w:fill="FFFFFF"/>
        </w:rPr>
        <w:t>Zalta</w:t>
      </w:r>
      <w:proofErr w:type="spellEnd"/>
      <w:r w:rsidR="00912676" w:rsidRPr="00912676">
        <w:rPr>
          <w:rFonts w:ascii="Arial" w:hAnsi="Arial" w:cs="Arial"/>
          <w:color w:val="202122"/>
          <w:sz w:val="22"/>
          <w:szCs w:val="22"/>
          <w:shd w:val="clear" w:color="auto" w:fill="FFFFFF"/>
        </w:rPr>
        <w:t>, Edward N. (ed.). </w:t>
      </w:r>
      <w:r w:rsidR="00912676" w:rsidRPr="00912676">
        <w:rPr>
          <w:rFonts w:ascii="Arial" w:hAnsi="Arial" w:cs="Arial"/>
          <w:i/>
          <w:iCs/>
          <w:color w:val="202122"/>
          <w:sz w:val="22"/>
          <w:szCs w:val="22"/>
          <w:shd w:val="clear" w:color="auto" w:fill="FFFFFF"/>
        </w:rPr>
        <w:t xml:space="preserve">The Stanford </w:t>
      </w:r>
      <w:proofErr w:type="spellStart"/>
      <w:r w:rsidR="00912676" w:rsidRPr="00912676">
        <w:rPr>
          <w:rFonts w:ascii="Arial" w:hAnsi="Arial" w:cs="Arial"/>
          <w:i/>
          <w:iCs/>
          <w:color w:val="202122"/>
          <w:sz w:val="22"/>
          <w:szCs w:val="22"/>
          <w:shd w:val="clear" w:color="auto" w:fill="FFFFFF"/>
        </w:rPr>
        <w:t>Encyclopedia</w:t>
      </w:r>
      <w:proofErr w:type="spellEnd"/>
      <w:r w:rsidR="00912676" w:rsidRPr="00912676">
        <w:rPr>
          <w:rFonts w:ascii="Arial" w:hAnsi="Arial" w:cs="Arial"/>
          <w:i/>
          <w:iCs/>
          <w:color w:val="202122"/>
          <w:sz w:val="22"/>
          <w:szCs w:val="22"/>
          <w:shd w:val="clear" w:color="auto" w:fill="FFFFFF"/>
        </w:rPr>
        <w:t xml:space="preserve"> of Philosophy</w:t>
      </w:r>
      <w:r w:rsidR="00912676" w:rsidRPr="00912676">
        <w:rPr>
          <w:rFonts w:ascii="Arial" w:hAnsi="Arial" w:cs="Arial"/>
          <w:color w:val="202122"/>
          <w:sz w:val="22"/>
          <w:szCs w:val="22"/>
          <w:shd w:val="clear" w:color="auto" w:fill="FFFFFF"/>
        </w:rPr>
        <w:t>. Metaphysics Research Lab, Stanford University</w:t>
      </w:r>
      <w:r w:rsidR="00912676" w:rsidRPr="00912676">
        <w:rPr>
          <w:rStyle w:val="reference-accessdate"/>
          <w:rFonts w:ascii="Arial" w:hAnsi="Arial" w:cs="Arial"/>
          <w:color w:val="202122"/>
          <w:sz w:val="22"/>
          <w:szCs w:val="22"/>
          <w:shd w:val="clear" w:color="auto" w:fill="FFFFFF"/>
        </w:rPr>
        <w:t>. Retrieved </w:t>
      </w:r>
      <w:r w:rsidR="00912676" w:rsidRPr="00912676">
        <w:rPr>
          <w:rStyle w:val="nowrap"/>
          <w:rFonts w:ascii="Arial" w:hAnsi="Arial" w:cs="Arial"/>
          <w:color w:val="202122"/>
          <w:sz w:val="22"/>
          <w:szCs w:val="22"/>
          <w:shd w:val="clear" w:color="auto" w:fill="FFFFFF"/>
        </w:rPr>
        <w:t>June 2,</w:t>
      </w:r>
      <w:r w:rsidR="00912676" w:rsidRPr="00912676">
        <w:rPr>
          <w:rStyle w:val="reference-accessdate"/>
          <w:rFonts w:ascii="Arial" w:hAnsi="Arial" w:cs="Arial"/>
          <w:color w:val="202122"/>
          <w:sz w:val="22"/>
          <w:szCs w:val="22"/>
          <w:shd w:val="clear" w:color="auto" w:fill="FFFFFF"/>
        </w:rPr>
        <w:t> 2019</w:t>
      </w:r>
      <w:r w:rsidR="00912676" w:rsidRPr="00912676">
        <w:rPr>
          <w:rFonts w:ascii="Arial" w:hAnsi="Arial" w:cs="Arial"/>
          <w:color w:val="202122"/>
          <w:sz w:val="22"/>
          <w:szCs w:val="22"/>
          <w:shd w:val="clear" w:color="auto" w:fill="FFFFFF"/>
        </w:rPr>
        <w:t>.</w:t>
      </w:r>
    </w:p>
    <w:p w14:paraId="16643E11" w14:textId="7056FEEB" w:rsidR="00912676" w:rsidRDefault="00912676" w:rsidP="00912676">
      <w:pPr>
        <w:rPr>
          <w:rFonts w:ascii="Arial" w:hAnsi="Arial" w:cs="Arial"/>
          <w:color w:val="202122"/>
          <w:sz w:val="22"/>
          <w:szCs w:val="22"/>
          <w:shd w:val="clear" w:color="auto" w:fill="FFFFFF"/>
        </w:rPr>
      </w:pPr>
    </w:p>
    <w:p w14:paraId="168863A4" w14:textId="43B17E52" w:rsidR="0047679A" w:rsidRPr="0047679A" w:rsidRDefault="0047679A" w:rsidP="0047679A">
      <w:pPr>
        <w:rPr>
          <w:sz w:val="22"/>
          <w:szCs w:val="22"/>
        </w:rPr>
      </w:pPr>
      <w:r>
        <w:rPr>
          <w:rFonts w:ascii="Arial" w:hAnsi="Arial" w:cs="Arial"/>
          <w:color w:val="202122"/>
          <w:sz w:val="22"/>
          <w:szCs w:val="22"/>
          <w:shd w:val="clear" w:color="auto" w:fill="FFFFFF"/>
        </w:rPr>
        <w:t>5.</w:t>
      </w:r>
      <w:r w:rsidRPr="0047679A">
        <w:rPr>
          <w:rFonts w:ascii="Arial" w:hAnsi="Arial" w:cs="Arial"/>
          <w:color w:val="202122"/>
          <w:sz w:val="19"/>
          <w:szCs w:val="19"/>
          <w:shd w:val="clear" w:color="auto" w:fill="FFFFFF"/>
        </w:rPr>
        <w:t xml:space="preserve"> </w:t>
      </w:r>
      <w:r w:rsidRPr="0047679A">
        <w:rPr>
          <w:rFonts w:ascii="Arial" w:hAnsi="Arial" w:cs="Arial"/>
          <w:color w:val="202122"/>
          <w:sz w:val="22"/>
          <w:szCs w:val="22"/>
          <w:shd w:val="clear" w:color="auto" w:fill="FFFFFF"/>
        </w:rPr>
        <w:t xml:space="preserve">Blackmore, Susan (2019). "Another scandal for psychology: Daryl </w:t>
      </w:r>
      <w:proofErr w:type="spellStart"/>
      <w:r w:rsidRPr="0047679A">
        <w:rPr>
          <w:rFonts w:ascii="Arial" w:hAnsi="Arial" w:cs="Arial"/>
          <w:color w:val="202122"/>
          <w:sz w:val="22"/>
          <w:szCs w:val="22"/>
          <w:shd w:val="clear" w:color="auto" w:fill="FFFFFF"/>
        </w:rPr>
        <w:t>Bem's</w:t>
      </w:r>
      <w:proofErr w:type="spellEnd"/>
      <w:r w:rsidRPr="0047679A">
        <w:rPr>
          <w:rFonts w:ascii="Arial" w:hAnsi="Arial" w:cs="Arial"/>
          <w:color w:val="202122"/>
          <w:sz w:val="22"/>
          <w:szCs w:val="22"/>
          <w:shd w:val="clear" w:color="auto" w:fill="FFFFFF"/>
        </w:rPr>
        <w:t xml:space="preserve"> data massage". </w:t>
      </w:r>
      <w:proofErr w:type="spellStart"/>
      <w:r w:rsidRPr="0047679A">
        <w:rPr>
          <w:rFonts w:ascii="Arial" w:hAnsi="Arial" w:cs="Arial"/>
          <w:i/>
          <w:iCs/>
          <w:color w:val="202122"/>
          <w:sz w:val="22"/>
          <w:szCs w:val="22"/>
          <w:shd w:val="clear" w:color="auto" w:fill="FFFFFF"/>
        </w:rPr>
        <w:t>Skeptical</w:t>
      </w:r>
      <w:proofErr w:type="spellEnd"/>
      <w:r w:rsidRPr="0047679A">
        <w:rPr>
          <w:rFonts w:ascii="Arial" w:hAnsi="Arial" w:cs="Arial"/>
          <w:i/>
          <w:iCs/>
          <w:color w:val="202122"/>
          <w:sz w:val="22"/>
          <w:szCs w:val="22"/>
          <w:shd w:val="clear" w:color="auto" w:fill="FFFFFF"/>
        </w:rPr>
        <w:t xml:space="preserve"> Inquirer</w:t>
      </w:r>
      <w:r w:rsidRPr="0047679A">
        <w:rPr>
          <w:rFonts w:ascii="Arial" w:hAnsi="Arial" w:cs="Arial"/>
          <w:color w:val="202122"/>
          <w:sz w:val="22"/>
          <w:szCs w:val="22"/>
          <w:shd w:val="clear" w:color="auto" w:fill="FFFFFF"/>
        </w:rPr>
        <w:t>. </w:t>
      </w:r>
      <w:r w:rsidRPr="0047679A">
        <w:rPr>
          <w:rFonts w:ascii="Arial" w:hAnsi="Arial" w:cs="Arial"/>
          <w:b/>
          <w:bCs/>
          <w:color w:val="202122"/>
          <w:sz w:val="22"/>
          <w:szCs w:val="22"/>
          <w:shd w:val="clear" w:color="auto" w:fill="FFFFFF"/>
        </w:rPr>
        <w:t>43</w:t>
      </w:r>
      <w:r w:rsidRPr="0047679A">
        <w:rPr>
          <w:rFonts w:ascii="Arial" w:hAnsi="Arial" w:cs="Arial"/>
          <w:color w:val="202122"/>
          <w:sz w:val="22"/>
          <w:szCs w:val="22"/>
          <w:shd w:val="clear" w:color="auto" w:fill="FFFFFF"/>
        </w:rPr>
        <w:t> (6): 5.</w:t>
      </w:r>
    </w:p>
    <w:p w14:paraId="547E80CB" w14:textId="09635B48" w:rsidR="00912676" w:rsidRPr="00912676" w:rsidRDefault="00912676" w:rsidP="00912676">
      <w:pPr>
        <w:rPr>
          <w:rFonts w:ascii="Arial" w:hAnsi="Arial" w:cs="Arial"/>
          <w:color w:val="202122"/>
          <w:sz w:val="22"/>
          <w:szCs w:val="22"/>
          <w:shd w:val="clear" w:color="auto" w:fill="FFFFFF"/>
        </w:rPr>
      </w:pPr>
    </w:p>
    <w:p w14:paraId="3858E8F7" w14:textId="33D92D62" w:rsidR="0047679A" w:rsidRDefault="0047679A" w:rsidP="0047679A">
      <w:r>
        <w:rPr>
          <w:rFonts w:ascii="Arial" w:hAnsi="Arial" w:cs="Arial"/>
          <w:sz w:val="22"/>
          <w:szCs w:val="22"/>
        </w:rPr>
        <w:t>6.</w:t>
      </w:r>
      <w:r w:rsidRPr="0047679A">
        <w:rPr>
          <w:rFonts w:ascii="Arial" w:hAnsi="Arial" w:cs="Arial"/>
          <w:color w:val="202122"/>
          <w:sz w:val="19"/>
          <w:szCs w:val="19"/>
          <w:shd w:val="clear" w:color="auto" w:fill="FFFFFF"/>
        </w:rPr>
        <w:t xml:space="preserve"> </w:t>
      </w:r>
      <w:r w:rsidRPr="0047679A">
        <w:rPr>
          <w:rFonts w:ascii="Arial" w:hAnsi="Arial" w:cs="Arial"/>
          <w:color w:val="202122"/>
          <w:sz w:val="22"/>
          <w:szCs w:val="22"/>
          <w:shd w:val="clear" w:color="auto" w:fill="FFFFFF"/>
        </w:rPr>
        <w:t xml:space="preserve">Piaget, J. (1982). Reflections on Baldwin [interview with J. J. </w:t>
      </w:r>
      <w:proofErr w:type="spellStart"/>
      <w:r w:rsidRPr="0047679A">
        <w:rPr>
          <w:rFonts w:ascii="Arial" w:hAnsi="Arial" w:cs="Arial"/>
          <w:color w:val="202122"/>
          <w:sz w:val="22"/>
          <w:szCs w:val="22"/>
          <w:shd w:val="clear" w:color="auto" w:fill="FFFFFF"/>
        </w:rPr>
        <w:t>Vonèche</w:t>
      </w:r>
      <w:proofErr w:type="spellEnd"/>
      <w:r w:rsidRPr="0047679A">
        <w:rPr>
          <w:rFonts w:ascii="Arial" w:hAnsi="Arial" w:cs="Arial"/>
          <w:color w:val="202122"/>
          <w:sz w:val="22"/>
          <w:szCs w:val="22"/>
          <w:shd w:val="clear" w:color="auto" w:fill="FFFFFF"/>
        </w:rPr>
        <w:t>]. In J. M. Broughton &amp; D. J. Freeman-Moir (Eds.), </w:t>
      </w:r>
      <w:r w:rsidRPr="0047679A">
        <w:rPr>
          <w:rFonts w:ascii="Arial" w:hAnsi="Arial" w:cs="Arial"/>
          <w:i/>
          <w:iCs/>
          <w:color w:val="202122"/>
          <w:sz w:val="22"/>
          <w:szCs w:val="22"/>
          <w:shd w:val="clear" w:color="auto" w:fill="FFFFFF"/>
        </w:rPr>
        <w:t>The cognitive developmental psychology of James Mark Baldwin</w:t>
      </w:r>
      <w:r w:rsidRPr="0047679A">
        <w:rPr>
          <w:rFonts w:ascii="Arial" w:hAnsi="Arial" w:cs="Arial"/>
          <w:color w:val="202122"/>
          <w:sz w:val="22"/>
          <w:szCs w:val="22"/>
          <w:shd w:val="clear" w:color="auto" w:fill="FFFFFF"/>
        </w:rPr>
        <w:t xml:space="preserve">. Norwood, NJ: </w:t>
      </w:r>
      <w:proofErr w:type="spellStart"/>
      <w:r w:rsidRPr="0047679A">
        <w:rPr>
          <w:rFonts w:ascii="Arial" w:hAnsi="Arial" w:cs="Arial"/>
          <w:color w:val="202122"/>
          <w:sz w:val="22"/>
          <w:szCs w:val="22"/>
          <w:shd w:val="clear" w:color="auto" w:fill="FFFFFF"/>
        </w:rPr>
        <w:t>Ablex</w:t>
      </w:r>
      <w:proofErr w:type="spellEnd"/>
      <w:r w:rsidRPr="0047679A">
        <w:rPr>
          <w:rFonts w:ascii="Arial" w:hAnsi="Arial" w:cs="Arial"/>
          <w:color w:val="202122"/>
          <w:sz w:val="22"/>
          <w:szCs w:val="22"/>
          <w:shd w:val="clear" w:color="auto" w:fill="FFFFFF"/>
        </w:rPr>
        <w:t>. pp. 80–86. </w:t>
      </w:r>
      <w:r>
        <w:t xml:space="preserve"> </w:t>
      </w:r>
    </w:p>
    <w:p w14:paraId="53213B87" w14:textId="37FC65AA" w:rsidR="0075184A" w:rsidRDefault="0075184A">
      <w:pPr>
        <w:rPr>
          <w:rFonts w:ascii="Arial" w:hAnsi="Arial" w:cs="Arial"/>
          <w:sz w:val="22"/>
          <w:szCs w:val="22"/>
        </w:rPr>
      </w:pPr>
    </w:p>
    <w:p w14:paraId="20D0370F" w14:textId="2F2FD149" w:rsidR="007316CA" w:rsidRPr="007316CA" w:rsidRDefault="00E40B1F" w:rsidP="007316CA">
      <w:pPr>
        <w:rPr>
          <w:rFonts w:ascii="Arial" w:hAnsi="Arial" w:cs="Arial"/>
          <w:sz w:val="22"/>
          <w:szCs w:val="22"/>
        </w:rPr>
      </w:pPr>
      <w:r w:rsidRPr="007316CA">
        <w:rPr>
          <w:rFonts w:ascii="Arial" w:hAnsi="Arial" w:cs="Arial"/>
          <w:sz w:val="22"/>
          <w:szCs w:val="22"/>
        </w:rPr>
        <w:t>7.</w:t>
      </w:r>
      <w:r w:rsidR="007316CA" w:rsidRPr="007316CA">
        <w:rPr>
          <w:rFonts w:ascii="Arial" w:hAnsi="Arial" w:cs="Arial"/>
          <w:sz w:val="22"/>
          <w:szCs w:val="22"/>
        </w:rPr>
        <w:t xml:space="preserve"> </w:t>
      </w:r>
      <w:hyperlink r:id="rId11" w:history="1">
        <w:r w:rsidR="007316CA" w:rsidRPr="007316CA">
          <w:rPr>
            <w:rStyle w:val="Hyperlink"/>
            <w:rFonts w:ascii="Arial" w:hAnsi="Arial" w:cs="Arial"/>
            <w:color w:val="3366BB"/>
            <w:sz w:val="22"/>
            <w:szCs w:val="22"/>
            <w:u w:val="none"/>
            <w:shd w:val="clear" w:color="auto" w:fill="FFFFFF"/>
          </w:rPr>
          <w:t>"résumé"</w:t>
        </w:r>
      </w:hyperlink>
      <w:r w:rsidR="007316CA" w:rsidRPr="007316CA">
        <w:rPr>
          <w:rFonts w:ascii="Arial" w:hAnsi="Arial" w:cs="Arial"/>
          <w:color w:val="202122"/>
          <w:sz w:val="22"/>
          <w:szCs w:val="22"/>
          <w:shd w:val="clear" w:color="auto" w:fill="FFFFFF"/>
        </w:rPr>
        <w:t>. </w:t>
      </w:r>
      <w:r w:rsidR="007316CA" w:rsidRPr="007316CA">
        <w:rPr>
          <w:rFonts w:ascii="Arial" w:hAnsi="Arial" w:cs="Arial"/>
          <w:i/>
          <w:iCs/>
          <w:color w:val="202122"/>
          <w:sz w:val="22"/>
          <w:szCs w:val="22"/>
          <w:shd w:val="clear" w:color="auto" w:fill="FFFFFF"/>
        </w:rPr>
        <w:t>Merriam-Webster Online</w:t>
      </w:r>
      <w:r w:rsidR="007316CA" w:rsidRPr="007316CA">
        <w:rPr>
          <w:rFonts w:ascii="Arial" w:hAnsi="Arial" w:cs="Arial"/>
          <w:color w:val="202122"/>
          <w:sz w:val="22"/>
          <w:szCs w:val="22"/>
          <w:shd w:val="clear" w:color="auto" w:fill="FFFFFF"/>
        </w:rPr>
        <w:t>.</w:t>
      </w:r>
    </w:p>
    <w:p w14:paraId="13A2E952" w14:textId="0348B615" w:rsidR="007316CA" w:rsidRPr="007316CA" w:rsidRDefault="00E40B1F" w:rsidP="007316CA">
      <w:pPr>
        <w:shd w:val="clear" w:color="auto" w:fill="FFFFFF"/>
        <w:spacing w:before="100" w:beforeAutospacing="1" w:after="24"/>
        <w:rPr>
          <w:rFonts w:ascii="Arial" w:hAnsi="Arial" w:cs="Arial"/>
          <w:color w:val="202122"/>
          <w:sz w:val="22"/>
          <w:szCs w:val="22"/>
        </w:rPr>
      </w:pPr>
      <w:r>
        <w:rPr>
          <w:rFonts w:ascii="Arial" w:hAnsi="Arial" w:cs="Arial"/>
          <w:sz w:val="22"/>
          <w:szCs w:val="22"/>
        </w:rPr>
        <w:t>8.</w:t>
      </w:r>
      <w:r w:rsidR="007316CA" w:rsidRPr="007316CA">
        <w:rPr>
          <w:rFonts w:ascii="Arial" w:hAnsi="Arial" w:cs="Arial"/>
          <w:color w:val="202122"/>
          <w:sz w:val="19"/>
          <w:szCs w:val="19"/>
        </w:rPr>
        <w:t xml:space="preserve"> </w:t>
      </w:r>
      <w:r w:rsidR="007316CA" w:rsidRPr="007316CA">
        <w:rPr>
          <w:rFonts w:ascii="Arial" w:hAnsi="Arial" w:cs="Arial"/>
          <w:color w:val="202122"/>
          <w:sz w:val="19"/>
          <w:szCs w:val="19"/>
        </w:rPr>
        <w:t> </w:t>
      </w:r>
      <w:r w:rsidR="007316CA" w:rsidRPr="007316CA">
        <w:rPr>
          <w:rFonts w:ascii="Arial" w:hAnsi="Arial" w:cs="Arial"/>
          <w:i/>
          <w:iCs/>
          <w:color w:val="202122"/>
          <w:sz w:val="22"/>
          <w:szCs w:val="22"/>
        </w:rPr>
        <w:t>Yate, Martin John (2004). </w:t>
      </w:r>
      <w:hyperlink r:id="rId12" w:history="1">
        <w:r w:rsidR="007316CA" w:rsidRPr="007316CA">
          <w:rPr>
            <w:rFonts w:ascii="Arial" w:hAnsi="Arial" w:cs="Arial"/>
            <w:i/>
            <w:iCs/>
            <w:color w:val="3366BB"/>
            <w:sz w:val="22"/>
            <w:szCs w:val="22"/>
            <w:u w:val="single"/>
          </w:rPr>
          <w:t>"What Is a Cover Letter?"</w:t>
        </w:r>
      </w:hyperlink>
      <w:r w:rsidR="007316CA" w:rsidRPr="007316CA">
        <w:rPr>
          <w:rFonts w:ascii="Arial" w:hAnsi="Arial" w:cs="Arial"/>
          <w:i/>
          <w:iCs/>
          <w:color w:val="202122"/>
          <w:sz w:val="22"/>
          <w:szCs w:val="22"/>
        </w:rPr>
        <w:t>. </w:t>
      </w:r>
      <w:hyperlink r:id="rId13" w:history="1">
        <w:r w:rsidR="007316CA" w:rsidRPr="007316CA">
          <w:rPr>
            <w:rFonts w:ascii="Arial" w:hAnsi="Arial" w:cs="Arial"/>
            <w:i/>
            <w:iCs/>
            <w:color w:val="3366BB"/>
            <w:sz w:val="22"/>
            <w:szCs w:val="22"/>
            <w:u w:val="single"/>
          </w:rPr>
          <w:t>Cover letters that knock '</w:t>
        </w:r>
        <w:proofErr w:type="spellStart"/>
        <w:r w:rsidR="007316CA" w:rsidRPr="007316CA">
          <w:rPr>
            <w:rFonts w:ascii="Arial" w:hAnsi="Arial" w:cs="Arial"/>
            <w:i/>
            <w:iCs/>
            <w:color w:val="3366BB"/>
            <w:sz w:val="22"/>
            <w:szCs w:val="22"/>
            <w:u w:val="single"/>
          </w:rPr>
          <w:t>em</w:t>
        </w:r>
        <w:proofErr w:type="spellEnd"/>
        <w:r w:rsidR="007316CA" w:rsidRPr="007316CA">
          <w:rPr>
            <w:rFonts w:ascii="Arial" w:hAnsi="Arial" w:cs="Arial"/>
            <w:i/>
            <w:iCs/>
            <w:color w:val="3366BB"/>
            <w:sz w:val="22"/>
            <w:szCs w:val="22"/>
            <w:u w:val="single"/>
          </w:rPr>
          <w:t xml:space="preserve"> dead</w:t>
        </w:r>
      </w:hyperlink>
      <w:r w:rsidR="007316CA" w:rsidRPr="007316CA">
        <w:rPr>
          <w:rFonts w:ascii="Arial" w:hAnsi="Arial" w:cs="Arial"/>
          <w:i/>
          <w:iCs/>
          <w:color w:val="202122"/>
          <w:sz w:val="22"/>
          <w:szCs w:val="22"/>
        </w:rPr>
        <w:t> (6th ed.). Avon, MA: Adams Media. pp. 1–6. </w:t>
      </w:r>
      <w:hyperlink r:id="rId14" w:tooltip="ISBN (identifier)" w:history="1">
        <w:r w:rsidR="007316CA" w:rsidRPr="007316CA">
          <w:rPr>
            <w:rFonts w:ascii="Arial" w:hAnsi="Arial" w:cs="Arial"/>
            <w:i/>
            <w:iCs/>
            <w:color w:val="0645AD"/>
            <w:sz w:val="22"/>
            <w:szCs w:val="22"/>
            <w:u w:val="single"/>
          </w:rPr>
          <w:t>ISBN</w:t>
        </w:r>
      </w:hyperlink>
      <w:r w:rsidR="007316CA" w:rsidRPr="007316CA">
        <w:rPr>
          <w:rFonts w:ascii="Arial" w:hAnsi="Arial" w:cs="Arial"/>
          <w:i/>
          <w:iCs/>
          <w:color w:val="202122"/>
          <w:sz w:val="22"/>
          <w:szCs w:val="22"/>
        </w:rPr>
        <w:t> </w:t>
      </w:r>
      <w:hyperlink r:id="rId15" w:tooltip="Special:BookSources/978-1-59337-107-4" w:history="1">
        <w:r w:rsidR="007316CA" w:rsidRPr="007316CA">
          <w:rPr>
            <w:rFonts w:ascii="Arial" w:hAnsi="Arial" w:cs="Arial"/>
            <w:i/>
            <w:iCs/>
            <w:color w:val="0645AD"/>
            <w:sz w:val="22"/>
            <w:szCs w:val="22"/>
            <w:u w:val="single"/>
          </w:rPr>
          <w:t>978-1-59337-107-4</w:t>
        </w:r>
      </w:hyperlink>
      <w:r w:rsidR="007316CA" w:rsidRPr="007316CA">
        <w:rPr>
          <w:rFonts w:ascii="Arial" w:hAnsi="Arial" w:cs="Arial"/>
          <w:i/>
          <w:iCs/>
          <w:color w:val="202122"/>
          <w:sz w:val="22"/>
          <w:szCs w:val="22"/>
        </w:rPr>
        <w:t> – via Google Books.</w:t>
      </w:r>
    </w:p>
    <w:p w14:paraId="5326845E" w14:textId="6BDDB12C" w:rsidR="00E40B1F" w:rsidRPr="005D3CCF" w:rsidRDefault="00E40B1F">
      <w:pPr>
        <w:rPr>
          <w:rFonts w:ascii="Arial" w:hAnsi="Arial" w:cs="Arial"/>
          <w:sz w:val="22"/>
          <w:szCs w:val="22"/>
        </w:rPr>
      </w:pPr>
    </w:p>
    <w:p w14:paraId="2370D702" w14:textId="3AF534E7" w:rsidR="007E17A6" w:rsidRPr="005D3CCF" w:rsidRDefault="007E17A6">
      <w:pPr>
        <w:rPr>
          <w:rFonts w:ascii="Arial" w:hAnsi="Arial" w:cs="Arial"/>
          <w:sz w:val="22"/>
          <w:szCs w:val="22"/>
        </w:rPr>
      </w:pPr>
    </w:p>
    <w:p w14:paraId="6BFB5F34" w14:textId="25802D34" w:rsidR="007E17A6" w:rsidRPr="005D3CCF" w:rsidRDefault="007E17A6">
      <w:pPr>
        <w:rPr>
          <w:rFonts w:ascii="Arial" w:hAnsi="Arial" w:cs="Arial"/>
          <w:sz w:val="22"/>
          <w:szCs w:val="22"/>
        </w:rPr>
      </w:pPr>
    </w:p>
    <w:p w14:paraId="4152D92A" w14:textId="2261FFB8" w:rsidR="007E17A6" w:rsidRPr="005D3CCF" w:rsidRDefault="007E17A6">
      <w:pPr>
        <w:rPr>
          <w:rFonts w:ascii="Arial" w:hAnsi="Arial" w:cs="Arial"/>
          <w:sz w:val="22"/>
          <w:szCs w:val="22"/>
        </w:rPr>
      </w:pPr>
    </w:p>
    <w:p w14:paraId="249BF90E" w14:textId="0EAE654E" w:rsidR="007E17A6" w:rsidRPr="005D3CCF" w:rsidRDefault="007E17A6">
      <w:pPr>
        <w:rPr>
          <w:rFonts w:ascii="Arial" w:hAnsi="Arial" w:cs="Arial"/>
          <w:sz w:val="22"/>
          <w:szCs w:val="22"/>
        </w:rPr>
      </w:pPr>
    </w:p>
    <w:p w14:paraId="5371254C" w14:textId="36B0A4C9" w:rsidR="007E17A6" w:rsidRPr="005D3CCF" w:rsidRDefault="007E17A6">
      <w:pPr>
        <w:rPr>
          <w:rFonts w:ascii="Arial" w:hAnsi="Arial" w:cs="Arial"/>
          <w:sz w:val="22"/>
          <w:szCs w:val="22"/>
        </w:rPr>
      </w:pPr>
    </w:p>
    <w:p w14:paraId="31AE7422" w14:textId="0CAA1046" w:rsidR="007E17A6" w:rsidRPr="005D3CCF" w:rsidRDefault="007E17A6">
      <w:pPr>
        <w:rPr>
          <w:rFonts w:ascii="Arial" w:hAnsi="Arial" w:cs="Arial"/>
          <w:sz w:val="22"/>
          <w:szCs w:val="22"/>
        </w:rPr>
      </w:pPr>
    </w:p>
    <w:p w14:paraId="733F11B0" w14:textId="559678FC" w:rsidR="007E17A6" w:rsidRPr="005D3CCF" w:rsidRDefault="007E17A6">
      <w:pPr>
        <w:rPr>
          <w:rFonts w:ascii="Arial" w:hAnsi="Arial" w:cs="Arial"/>
          <w:sz w:val="22"/>
          <w:szCs w:val="22"/>
        </w:rPr>
      </w:pPr>
    </w:p>
    <w:p w14:paraId="08AC32B1" w14:textId="51216D4B" w:rsidR="007E17A6" w:rsidRPr="005D3CCF" w:rsidRDefault="007E17A6">
      <w:pPr>
        <w:rPr>
          <w:rFonts w:ascii="Arial" w:hAnsi="Arial" w:cs="Arial"/>
          <w:sz w:val="22"/>
          <w:szCs w:val="22"/>
        </w:rPr>
      </w:pPr>
    </w:p>
    <w:p w14:paraId="0A6AAA8B" w14:textId="391D573C" w:rsidR="007E17A6" w:rsidRPr="005D3CCF" w:rsidRDefault="007E17A6">
      <w:pPr>
        <w:rPr>
          <w:rFonts w:ascii="Arial" w:hAnsi="Arial" w:cs="Arial"/>
          <w:sz w:val="22"/>
          <w:szCs w:val="22"/>
        </w:rPr>
      </w:pPr>
    </w:p>
    <w:p w14:paraId="35A8703D" w14:textId="19E6AD07" w:rsidR="007E17A6" w:rsidRPr="005D3CCF" w:rsidRDefault="007E17A6">
      <w:pPr>
        <w:rPr>
          <w:rFonts w:ascii="Arial" w:hAnsi="Arial" w:cs="Arial"/>
          <w:sz w:val="22"/>
          <w:szCs w:val="22"/>
        </w:rPr>
      </w:pPr>
    </w:p>
    <w:p w14:paraId="4188A95A" w14:textId="32D5CA4C" w:rsidR="007E17A6" w:rsidRPr="005D3CCF" w:rsidRDefault="007E17A6">
      <w:pPr>
        <w:rPr>
          <w:rFonts w:ascii="Arial" w:hAnsi="Arial" w:cs="Arial"/>
          <w:sz w:val="22"/>
          <w:szCs w:val="22"/>
        </w:rPr>
      </w:pPr>
    </w:p>
    <w:p w14:paraId="4EBE8EF7" w14:textId="7F7F6CE6" w:rsidR="007E17A6" w:rsidRPr="005D3CCF" w:rsidRDefault="007E17A6">
      <w:pPr>
        <w:rPr>
          <w:rFonts w:ascii="Arial" w:hAnsi="Arial" w:cs="Arial"/>
          <w:sz w:val="22"/>
          <w:szCs w:val="22"/>
        </w:rPr>
      </w:pPr>
    </w:p>
    <w:p w14:paraId="5681A538" w14:textId="46AC4450" w:rsidR="007E17A6" w:rsidRPr="005D3CCF" w:rsidRDefault="007E17A6">
      <w:pPr>
        <w:rPr>
          <w:rFonts w:ascii="Arial" w:hAnsi="Arial" w:cs="Arial"/>
          <w:sz w:val="22"/>
          <w:szCs w:val="22"/>
        </w:rPr>
      </w:pPr>
    </w:p>
    <w:p w14:paraId="59C58B46" w14:textId="0A7CF0F2" w:rsidR="007E17A6" w:rsidRPr="005D3CCF" w:rsidRDefault="007E17A6">
      <w:pPr>
        <w:rPr>
          <w:rFonts w:ascii="Arial" w:hAnsi="Arial" w:cs="Arial"/>
          <w:sz w:val="22"/>
          <w:szCs w:val="22"/>
        </w:rPr>
      </w:pPr>
    </w:p>
    <w:p w14:paraId="763438B2" w14:textId="4C6FFB20" w:rsidR="007E17A6" w:rsidRPr="005D3CCF" w:rsidRDefault="007E17A6">
      <w:pPr>
        <w:rPr>
          <w:rFonts w:ascii="Arial" w:hAnsi="Arial" w:cs="Arial"/>
          <w:sz w:val="22"/>
          <w:szCs w:val="22"/>
        </w:rPr>
      </w:pPr>
    </w:p>
    <w:p w14:paraId="7F01DB34" w14:textId="05435F44" w:rsidR="007E17A6" w:rsidRPr="005D3CCF" w:rsidRDefault="007E17A6">
      <w:pPr>
        <w:rPr>
          <w:rFonts w:ascii="Arial" w:hAnsi="Arial" w:cs="Arial"/>
          <w:sz w:val="22"/>
          <w:szCs w:val="22"/>
        </w:rPr>
      </w:pPr>
    </w:p>
    <w:p w14:paraId="04AA7379" w14:textId="1A1C8C2D" w:rsidR="007E17A6" w:rsidRPr="005D3CCF" w:rsidRDefault="007E17A6">
      <w:pPr>
        <w:rPr>
          <w:rFonts w:ascii="Arial" w:hAnsi="Arial" w:cs="Arial"/>
          <w:sz w:val="22"/>
          <w:szCs w:val="22"/>
        </w:rPr>
      </w:pPr>
    </w:p>
    <w:p w14:paraId="543A5C0F" w14:textId="5DEA90C0" w:rsidR="007E17A6" w:rsidRPr="005D3CCF" w:rsidRDefault="007E17A6">
      <w:pPr>
        <w:rPr>
          <w:rFonts w:ascii="Arial" w:hAnsi="Arial" w:cs="Arial"/>
          <w:sz w:val="22"/>
          <w:szCs w:val="22"/>
        </w:rPr>
      </w:pPr>
    </w:p>
    <w:p w14:paraId="0AC005C5" w14:textId="03AA1F40" w:rsidR="007E17A6" w:rsidRPr="005D3CCF" w:rsidRDefault="007E17A6">
      <w:pPr>
        <w:rPr>
          <w:rFonts w:ascii="Arial" w:hAnsi="Arial" w:cs="Arial"/>
          <w:sz w:val="22"/>
          <w:szCs w:val="22"/>
        </w:rPr>
      </w:pPr>
    </w:p>
    <w:p w14:paraId="307D9512" w14:textId="5CCC9D91" w:rsidR="007E17A6" w:rsidRPr="005D3CCF" w:rsidRDefault="007E17A6">
      <w:pPr>
        <w:rPr>
          <w:rFonts w:ascii="Arial" w:hAnsi="Arial" w:cs="Arial"/>
          <w:sz w:val="22"/>
          <w:szCs w:val="22"/>
        </w:rPr>
      </w:pPr>
    </w:p>
    <w:p w14:paraId="0BC4ECAD" w14:textId="1CB8682A" w:rsidR="007E17A6" w:rsidRPr="005D3CCF" w:rsidRDefault="007E17A6">
      <w:pPr>
        <w:rPr>
          <w:rFonts w:ascii="Arial" w:hAnsi="Arial" w:cs="Arial"/>
          <w:sz w:val="22"/>
          <w:szCs w:val="22"/>
        </w:rPr>
      </w:pPr>
    </w:p>
    <w:p w14:paraId="6980D963" w14:textId="0F20ABC5" w:rsidR="007E17A6" w:rsidRPr="005D3CCF" w:rsidRDefault="007E17A6">
      <w:pPr>
        <w:rPr>
          <w:rFonts w:ascii="Arial" w:hAnsi="Arial" w:cs="Arial"/>
          <w:sz w:val="22"/>
          <w:szCs w:val="22"/>
        </w:rPr>
      </w:pPr>
    </w:p>
    <w:p w14:paraId="736A6141" w14:textId="5321FFC3" w:rsidR="007E17A6" w:rsidRPr="005D3CCF" w:rsidRDefault="007E17A6">
      <w:pPr>
        <w:rPr>
          <w:rFonts w:ascii="Arial" w:hAnsi="Arial" w:cs="Arial"/>
          <w:sz w:val="22"/>
          <w:szCs w:val="22"/>
        </w:rPr>
      </w:pPr>
    </w:p>
    <w:p w14:paraId="5A5DAD23" w14:textId="56C7F4A0" w:rsidR="007E17A6" w:rsidRPr="005D3CCF" w:rsidRDefault="007E17A6">
      <w:pPr>
        <w:rPr>
          <w:rFonts w:ascii="Arial" w:hAnsi="Arial" w:cs="Arial"/>
          <w:sz w:val="22"/>
          <w:szCs w:val="22"/>
        </w:rPr>
      </w:pPr>
    </w:p>
    <w:p w14:paraId="500080F4" w14:textId="3E6000E2" w:rsidR="007E17A6" w:rsidRPr="005D3CCF" w:rsidRDefault="007E17A6">
      <w:pPr>
        <w:rPr>
          <w:rFonts w:ascii="Arial" w:hAnsi="Arial" w:cs="Arial"/>
          <w:sz w:val="22"/>
          <w:szCs w:val="22"/>
        </w:rPr>
      </w:pPr>
    </w:p>
    <w:p w14:paraId="040EBBB1" w14:textId="444323C2" w:rsidR="007E17A6" w:rsidRPr="005D3CCF" w:rsidRDefault="007E17A6">
      <w:pPr>
        <w:rPr>
          <w:rFonts w:ascii="Arial" w:hAnsi="Arial" w:cs="Arial"/>
          <w:sz w:val="22"/>
          <w:szCs w:val="22"/>
        </w:rPr>
      </w:pPr>
    </w:p>
    <w:p w14:paraId="5EBF94A1" w14:textId="76B5C571" w:rsidR="007E17A6" w:rsidRPr="005D3CCF" w:rsidRDefault="007E17A6">
      <w:pPr>
        <w:rPr>
          <w:rFonts w:ascii="Arial" w:hAnsi="Arial" w:cs="Arial"/>
          <w:sz w:val="22"/>
          <w:szCs w:val="22"/>
        </w:rPr>
      </w:pPr>
    </w:p>
    <w:p w14:paraId="366481E7" w14:textId="48D84C84" w:rsidR="007E17A6" w:rsidRPr="005D3CCF" w:rsidRDefault="007E17A6">
      <w:pPr>
        <w:rPr>
          <w:rFonts w:ascii="Arial" w:hAnsi="Arial" w:cs="Arial"/>
          <w:sz w:val="22"/>
          <w:szCs w:val="22"/>
        </w:rPr>
      </w:pPr>
    </w:p>
    <w:p w14:paraId="2CFC3660" w14:textId="62BED338" w:rsidR="007E17A6" w:rsidRPr="005D3CCF" w:rsidRDefault="007E17A6">
      <w:pPr>
        <w:rPr>
          <w:rFonts w:ascii="Arial" w:hAnsi="Arial" w:cs="Arial"/>
          <w:sz w:val="22"/>
          <w:szCs w:val="22"/>
        </w:rPr>
      </w:pPr>
    </w:p>
    <w:p w14:paraId="4DB9FD16" w14:textId="732F047D" w:rsidR="007E17A6" w:rsidRPr="005D3CCF" w:rsidRDefault="007E17A6">
      <w:pPr>
        <w:rPr>
          <w:rFonts w:ascii="Arial" w:hAnsi="Arial" w:cs="Arial"/>
          <w:sz w:val="22"/>
          <w:szCs w:val="22"/>
        </w:rPr>
      </w:pPr>
    </w:p>
    <w:p w14:paraId="6DCC24E5" w14:textId="4BB05E33" w:rsidR="007E17A6" w:rsidRPr="005D3CCF" w:rsidRDefault="007E17A6">
      <w:pPr>
        <w:rPr>
          <w:rFonts w:ascii="Arial" w:hAnsi="Arial" w:cs="Arial"/>
          <w:sz w:val="22"/>
          <w:szCs w:val="22"/>
        </w:rPr>
      </w:pPr>
    </w:p>
    <w:p w14:paraId="481AB1DA" w14:textId="4325E48B" w:rsidR="007E17A6" w:rsidRPr="005D3CCF" w:rsidRDefault="007E17A6">
      <w:pPr>
        <w:rPr>
          <w:rFonts w:ascii="Arial" w:hAnsi="Arial" w:cs="Arial"/>
          <w:sz w:val="22"/>
          <w:szCs w:val="22"/>
        </w:rPr>
      </w:pPr>
    </w:p>
    <w:p w14:paraId="1FBD7500" w14:textId="77777777" w:rsidR="007E17A6" w:rsidRPr="005D3CCF" w:rsidRDefault="007E17A6">
      <w:pPr>
        <w:rPr>
          <w:rFonts w:ascii="Arial" w:hAnsi="Arial" w:cs="Arial"/>
          <w:sz w:val="22"/>
          <w:szCs w:val="22"/>
        </w:rPr>
      </w:pPr>
    </w:p>
    <w:p w14:paraId="585ADFCA" w14:textId="31483D80" w:rsidR="007E17A6" w:rsidRPr="005D3CCF" w:rsidRDefault="007E17A6">
      <w:pPr>
        <w:rPr>
          <w:rFonts w:ascii="Arial" w:hAnsi="Arial" w:cs="Arial"/>
          <w:sz w:val="22"/>
          <w:szCs w:val="22"/>
        </w:rPr>
      </w:pPr>
    </w:p>
    <w:p w14:paraId="3B6C1E4F" w14:textId="3DD38920" w:rsidR="007E17A6" w:rsidRPr="005D3CCF" w:rsidRDefault="007E17A6">
      <w:pPr>
        <w:rPr>
          <w:rFonts w:ascii="Arial" w:hAnsi="Arial" w:cs="Arial"/>
          <w:sz w:val="22"/>
          <w:szCs w:val="22"/>
        </w:rPr>
      </w:pPr>
    </w:p>
    <w:p w14:paraId="774074F3" w14:textId="7ED396CB" w:rsidR="007E17A6" w:rsidRPr="005D3CCF" w:rsidRDefault="007E17A6">
      <w:pPr>
        <w:rPr>
          <w:rFonts w:ascii="Arial" w:hAnsi="Arial" w:cs="Arial"/>
          <w:sz w:val="22"/>
          <w:szCs w:val="22"/>
        </w:rPr>
      </w:pPr>
    </w:p>
    <w:p w14:paraId="164CE827" w14:textId="1F72E421" w:rsidR="007E17A6" w:rsidRPr="005D3CCF" w:rsidRDefault="007E17A6">
      <w:pPr>
        <w:rPr>
          <w:rFonts w:ascii="Arial" w:hAnsi="Arial" w:cs="Arial"/>
          <w:sz w:val="22"/>
          <w:szCs w:val="22"/>
        </w:rPr>
      </w:pPr>
    </w:p>
    <w:p w14:paraId="15A6962A" w14:textId="32DB8A5F" w:rsidR="007E17A6" w:rsidRPr="005D3CCF" w:rsidRDefault="007E17A6">
      <w:pPr>
        <w:rPr>
          <w:rFonts w:ascii="Arial" w:hAnsi="Arial" w:cs="Arial"/>
          <w:sz w:val="22"/>
          <w:szCs w:val="22"/>
        </w:rPr>
      </w:pPr>
    </w:p>
    <w:p w14:paraId="2B58326F" w14:textId="71939095" w:rsidR="007E17A6" w:rsidRPr="005D3CCF" w:rsidRDefault="007E17A6">
      <w:pPr>
        <w:rPr>
          <w:rFonts w:ascii="Arial" w:hAnsi="Arial" w:cs="Arial"/>
          <w:sz w:val="22"/>
          <w:szCs w:val="22"/>
        </w:rPr>
      </w:pPr>
    </w:p>
    <w:p w14:paraId="451E902D" w14:textId="408DE57D" w:rsidR="007E17A6" w:rsidRPr="005D3CCF" w:rsidRDefault="007E17A6">
      <w:pPr>
        <w:rPr>
          <w:rFonts w:ascii="Arial" w:hAnsi="Arial" w:cs="Arial"/>
          <w:sz w:val="22"/>
          <w:szCs w:val="22"/>
        </w:rPr>
      </w:pPr>
    </w:p>
    <w:p w14:paraId="1EA9CFC4" w14:textId="7394667F" w:rsidR="007E17A6" w:rsidRPr="005D3CCF" w:rsidRDefault="007E17A6">
      <w:pPr>
        <w:rPr>
          <w:rFonts w:ascii="Arial" w:hAnsi="Arial" w:cs="Arial"/>
          <w:sz w:val="22"/>
          <w:szCs w:val="22"/>
        </w:rPr>
      </w:pPr>
    </w:p>
    <w:p w14:paraId="1F2CFD3E" w14:textId="77777777" w:rsidR="007E17A6" w:rsidRPr="005D3CCF" w:rsidRDefault="007E17A6">
      <w:pPr>
        <w:rPr>
          <w:rFonts w:ascii="Arial" w:hAnsi="Arial" w:cs="Arial"/>
          <w:sz w:val="22"/>
          <w:szCs w:val="22"/>
        </w:rPr>
      </w:pPr>
    </w:p>
    <w:sectPr w:rsidR="007E17A6" w:rsidRPr="005D3C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C74728"/>
    <w:multiLevelType w:val="multilevel"/>
    <w:tmpl w:val="0F3A7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E5342A6"/>
    <w:multiLevelType w:val="multilevel"/>
    <w:tmpl w:val="3CE80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5BD2307"/>
    <w:multiLevelType w:val="multilevel"/>
    <w:tmpl w:val="E624A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7A6"/>
    <w:rsid w:val="00190FC2"/>
    <w:rsid w:val="001E1725"/>
    <w:rsid w:val="002E50BB"/>
    <w:rsid w:val="0047679A"/>
    <w:rsid w:val="005A0ECE"/>
    <w:rsid w:val="005C2959"/>
    <w:rsid w:val="005C3471"/>
    <w:rsid w:val="005D3CCF"/>
    <w:rsid w:val="007316CA"/>
    <w:rsid w:val="0075184A"/>
    <w:rsid w:val="007E17A6"/>
    <w:rsid w:val="00853366"/>
    <w:rsid w:val="008D3BF6"/>
    <w:rsid w:val="00912676"/>
    <w:rsid w:val="00940070"/>
    <w:rsid w:val="009B6040"/>
    <w:rsid w:val="00A54C4F"/>
    <w:rsid w:val="00B277E9"/>
    <w:rsid w:val="00B462C0"/>
    <w:rsid w:val="00D24EF5"/>
    <w:rsid w:val="00D8676D"/>
    <w:rsid w:val="00E40B1F"/>
    <w:rsid w:val="00EA04AF"/>
    <w:rsid w:val="00F63959"/>
    <w:rsid w:val="00FA45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A7BE8D"/>
  <w15:chartTrackingRefBased/>
  <w15:docId w15:val="{CC86ECE1-82EF-9744-BCF9-69747C7D7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676"/>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sid w:val="00EA04AF"/>
    <w:rPr>
      <w:i/>
      <w:iCs/>
    </w:rPr>
  </w:style>
  <w:style w:type="character" w:styleId="Hyperlink">
    <w:name w:val="Hyperlink"/>
    <w:basedOn w:val="DefaultParagraphFont"/>
    <w:uiPriority w:val="99"/>
    <w:semiHidden/>
    <w:unhideWhenUsed/>
    <w:rsid w:val="00EA04AF"/>
    <w:rPr>
      <w:color w:val="0000FF"/>
      <w:u w:val="single"/>
    </w:rPr>
  </w:style>
  <w:style w:type="character" w:customStyle="1" w:styleId="reference-text">
    <w:name w:val="reference-text"/>
    <w:basedOn w:val="DefaultParagraphFont"/>
    <w:rsid w:val="0075184A"/>
  </w:style>
  <w:style w:type="character" w:customStyle="1" w:styleId="plainlinks">
    <w:name w:val="plainlinks"/>
    <w:basedOn w:val="DefaultParagraphFont"/>
    <w:rsid w:val="008D3BF6"/>
  </w:style>
  <w:style w:type="character" w:customStyle="1" w:styleId="reference-accessdate">
    <w:name w:val="reference-accessdate"/>
    <w:basedOn w:val="DefaultParagraphFont"/>
    <w:rsid w:val="00912676"/>
  </w:style>
  <w:style w:type="character" w:customStyle="1" w:styleId="nowrap">
    <w:name w:val="nowrap"/>
    <w:basedOn w:val="DefaultParagraphFont"/>
    <w:rsid w:val="00912676"/>
  </w:style>
  <w:style w:type="character" w:customStyle="1" w:styleId="mw-cite-backlink">
    <w:name w:val="mw-cite-backlink"/>
    <w:basedOn w:val="DefaultParagraphFont"/>
    <w:rsid w:val="007316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53800">
      <w:bodyDiv w:val="1"/>
      <w:marLeft w:val="0"/>
      <w:marRight w:val="0"/>
      <w:marTop w:val="0"/>
      <w:marBottom w:val="0"/>
      <w:divBdr>
        <w:top w:val="none" w:sz="0" w:space="0" w:color="auto"/>
        <w:left w:val="none" w:sz="0" w:space="0" w:color="auto"/>
        <w:bottom w:val="none" w:sz="0" w:space="0" w:color="auto"/>
        <w:right w:val="none" w:sz="0" w:space="0" w:color="auto"/>
      </w:divBdr>
    </w:div>
    <w:div w:id="107966301">
      <w:bodyDiv w:val="1"/>
      <w:marLeft w:val="0"/>
      <w:marRight w:val="0"/>
      <w:marTop w:val="0"/>
      <w:marBottom w:val="0"/>
      <w:divBdr>
        <w:top w:val="none" w:sz="0" w:space="0" w:color="auto"/>
        <w:left w:val="none" w:sz="0" w:space="0" w:color="auto"/>
        <w:bottom w:val="none" w:sz="0" w:space="0" w:color="auto"/>
        <w:right w:val="none" w:sz="0" w:space="0" w:color="auto"/>
      </w:divBdr>
    </w:div>
    <w:div w:id="167603986">
      <w:bodyDiv w:val="1"/>
      <w:marLeft w:val="0"/>
      <w:marRight w:val="0"/>
      <w:marTop w:val="0"/>
      <w:marBottom w:val="0"/>
      <w:divBdr>
        <w:top w:val="none" w:sz="0" w:space="0" w:color="auto"/>
        <w:left w:val="none" w:sz="0" w:space="0" w:color="auto"/>
        <w:bottom w:val="none" w:sz="0" w:space="0" w:color="auto"/>
        <w:right w:val="none" w:sz="0" w:space="0" w:color="auto"/>
      </w:divBdr>
    </w:div>
    <w:div w:id="262543191">
      <w:bodyDiv w:val="1"/>
      <w:marLeft w:val="0"/>
      <w:marRight w:val="0"/>
      <w:marTop w:val="0"/>
      <w:marBottom w:val="0"/>
      <w:divBdr>
        <w:top w:val="none" w:sz="0" w:space="0" w:color="auto"/>
        <w:left w:val="none" w:sz="0" w:space="0" w:color="auto"/>
        <w:bottom w:val="none" w:sz="0" w:space="0" w:color="auto"/>
        <w:right w:val="none" w:sz="0" w:space="0" w:color="auto"/>
      </w:divBdr>
    </w:div>
    <w:div w:id="315691046">
      <w:bodyDiv w:val="1"/>
      <w:marLeft w:val="0"/>
      <w:marRight w:val="0"/>
      <w:marTop w:val="0"/>
      <w:marBottom w:val="0"/>
      <w:divBdr>
        <w:top w:val="none" w:sz="0" w:space="0" w:color="auto"/>
        <w:left w:val="none" w:sz="0" w:space="0" w:color="auto"/>
        <w:bottom w:val="none" w:sz="0" w:space="0" w:color="auto"/>
        <w:right w:val="none" w:sz="0" w:space="0" w:color="auto"/>
      </w:divBdr>
    </w:div>
    <w:div w:id="476461553">
      <w:bodyDiv w:val="1"/>
      <w:marLeft w:val="0"/>
      <w:marRight w:val="0"/>
      <w:marTop w:val="0"/>
      <w:marBottom w:val="0"/>
      <w:divBdr>
        <w:top w:val="none" w:sz="0" w:space="0" w:color="auto"/>
        <w:left w:val="none" w:sz="0" w:space="0" w:color="auto"/>
        <w:bottom w:val="none" w:sz="0" w:space="0" w:color="auto"/>
        <w:right w:val="none" w:sz="0" w:space="0" w:color="auto"/>
      </w:divBdr>
    </w:div>
    <w:div w:id="618224420">
      <w:bodyDiv w:val="1"/>
      <w:marLeft w:val="0"/>
      <w:marRight w:val="0"/>
      <w:marTop w:val="0"/>
      <w:marBottom w:val="0"/>
      <w:divBdr>
        <w:top w:val="none" w:sz="0" w:space="0" w:color="auto"/>
        <w:left w:val="none" w:sz="0" w:space="0" w:color="auto"/>
        <w:bottom w:val="none" w:sz="0" w:space="0" w:color="auto"/>
        <w:right w:val="none" w:sz="0" w:space="0" w:color="auto"/>
      </w:divBdr>
    </w:div>
    <w:div w:id="874077404">
      <w:bodyDiv w:val="1"/>
      <w:marLeft w:val="0"/>
      <w:marRight w:val="0"/>
      <w:marTop w:val="0"/>
      <w:marBottom w:val="0"/>
      <w:divBdr>
        <w:top w:val="none" w:sz="0" w:space="0" w:color="auto"/>
        <w:left w:val="none" w:sz="0" w:space="0" w:color="auto"/>
        <w:bottom w:val="none" w:sz="0" w:space="0" w:color="auto"/>
        <w:right w:val="none" w:sz="0" w:space="0" w:color="auto"/>
      </w:divBdr>
    </w:div>
    <w:div w:id="1092975923">
      <w:bodyDiv w:val="1"/>
      <w:marLeft w:val="0"/>
      <w:marRight w:val="0"/>
      <w:marTop w:val="0"/>
      <w:marBottom w:val="0"/>
      <w:divBdr>
        <w:top w:val="none" w:sz="0" w:space="0" w:color="auto"/>
        <w:left w:val="none" w:sz="0" w:space="0" w:color="auto"/>
        <w:bottom w:val="none" w:sz="0" w:space="0" w:color="auto"/>
        <w:right w:val="none" w:sz="0" w:space="0" w:color="auto"/>
      </w:divBdr>
    </w:div>
    <w:div w:id="1336493964">
      <w:bodyDiv w:val="1"/>
      <w:marLeft w:val="0"/>
      <w:marRight w:val="0"/>
      <w:marTop w:val="0"/>
      <w:marBottom w:val="0"/>
      <w:divBdr>
        <w:top w:val="none" w:sz="0" w:space="0" w:color="auto"/>
        <w:left w:val="none" w:sz="0" w:space="0" w:color="auto"/>
        <w:bottom w:val="none" w:sz="0" w:space="0" w:color="auto"/>
        <w:right w:val="none" w:sz="0" w:space="0" w:color="auto"/>
      </w:divBdr>
    </w:div>
    <w:div w:id="1342506879">
      <w:bodyDiv w:val="1"/>
      <w:marLeft w:val="0"/>
      <w:marRight w:val="0"/>
      <w:marTop w:val="0"/>
      <w:marBottom w:val="0"/>
      <w:divBdr>
        <w:top w:val="none" w:sz="0" w:space="0" w:color="auto"/>
        <w:left w:val="none" w:sz="0" w:space="0" w:color="auto"/>
        <w:bottom w:val="none" w:sz="0" w:space="0" w:color="auto"/>
        <w:right w:val="none" w:sz="0" w:space="0" w:color="auto"/>
      </w:divBdr>
    </w:div>
    <w:div w:id="1475953412">
      <w:bodyDiv w:val="1"/>
      <w:marLeft w:val="0"/>
      <w:marRight w:val="0"/>
      <w:marTop w:val="0"/>
      <w:marBottom w:val="0"/>
      <w:divBdr>
        <w:top w:val="none" w:sz="0" w:space="0" w:color="auto"/>
        <w:left w:val="none" w:sz="0" w:space="0" w:color="auto"/>
        <w:bottom w:val="none" w:sz="0" w:space="0" w:color="auto"/>
        <w:right w:val="none" w:sz="0" w:space="0" w:color="auto"/>
      </w:divBdr>
    </w:div>
    <w:div w:id="1597591842">
      <w:bodyDiv w:val="1"/>
      <w:marLeft w:val="0"/>
      <w:marRight w:val="0"/>
      <w:marTop w:val="0"/>
      <w:marBottom w:val="0"/>
      <w:divBdr>
        <w:top w:val="none" w:sz="0" w:space="0" w:color="auto"/>
        <w:left w:val="none" w:sz="0" w:space="0" w:color="auto"/>
        <w:bottom w:val="none" w:sz="0" w:space="0" w:color="auto"/>
        <w:right w:val="none" w:sz="0" w:space="0" w:color="auto"/>
      </w:divBdr>
    </w:div>
    <w:div w:id="1682930794">
      <w:bodyDiv w:val="1"/>
      <w:marLeft w:val="0"/>
      <w:marRight w:val="0"/>
      <w:marTop w:val="0"/>
      <w:marBottom w:val="0"/>
      <w:divBdr>
        <w:top w:val="none" w:sz="0" w:space="0" w:color="auto"/>
        <w:left w:val="none" w:sz="0" w:space="0" w:color="auto"/>
        <w:bottom w:val="none" w:sz="0" w:space="0" w:color="auto"/>
        <w:right w:val="none" w:sz="0" w:space="0" w:color="auto"/>
      </w:divBdr>
    </w:div>
    <w:div w:id="1849522970">
      <w:bodyDiv w:val="1"/>
      <w:marLeft w:val="0"/>
      <w:marRight w:val="0"/>
      <w:marTop w:val="0"/>
      <w:marBottom w:val="0"/>
      <w:divBdr>
        <w:top w:val="none" w:sz="0" w:space="0" w:color="auto"/>
        <w:left w:val="none" w:sz="0" w:space="0" w:color="auto"/>
        <w:bottom w:val="none" w:sz="0" w:space="0" w:color="auto"/>
        <w:right w:val="none" w:sz="0" w:space="0" w:color="auto"/>
      </w:divBdr>
    </w:div>
    <w:div w:id="1866862530">
      <w:bodyDiv w:val="1"/>
      <w:marLeft w:val="0"/>
      <w:marRight w:val="0"/>
      <w:marTop w:val="0"/>
      <w:marBottom w:val="0"/>
      <w:divBdr>
        <w:top w:val="none" w:sz="0" w:space="0" w:color="auto"/>
        <w:left w:val="none" w:sz="0" w:space="0" w:color="auto"/>
        <w:bottom w:val="none" w:sz="0" w:space="0" w:color="auto"/>
        <w:right w:val="none" w:sz="0" w:space="0" w:color="auto"/>
      </w:divBdr>
    </w:div>
    <w:div w:id="1932205085">
      <w:bodyDiv w:val="1"/>
      <w:marLeft w:val="0"/>
      <w:marRight w:val="0"/>
      <w:marTop w:val="0"/>
      <w:marBottom w:val="0"/>
      <w:divBdr>
        <w:top w:val="none" w:sz="0" w:space="0" w:color="auto"/>
        <w:left w:val="none" w:sz="0" w:space="0" w:color="auto"/>
        <w:bottom w:val="none" w:sz="0" w:space="0" w:color="auto"/>
        <w:right w:val="none" w:sz="0" w:space="0" w:color="auto"/>
      </w:divBdr>
    </w:div>
    <w:div w:id="1983924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monde.fr/disparitions/article/2007/01/12/bianka-zazzo-specialiste-de-la-psychologie-scolaire_854804_3382.html" TargetMode="External"/><Relationship Id="rId13" Type="http://schemas.openxmlformats.org/officeDocument/2006/relationships/hyperlink" Target="https://books.google.com/books?id=zyT6eRONUpQC" TargetMode="External"/><Relationship Id="rId3" Type="http://schemas.openxmlformats.org/officeDocument/2006/relationships/settings" Target="settings.xml"/><Relationship Id="rId7" Type="http://schemas.openxmlformats.org/officeDocument/2006/relationships/hyperlink" Target="https://www.worldcat.org/issn/1950-6244&amp;lang=fr" TargetMode="External"/><Relationship Id="rId12" Type="http://schemas.openxmlformats.org/officeDocument/2006/relationships/hyperlink" Target="https://books.google.com/books?id=zyT6eRONUpQC&amp;pg=PA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fr.wikipedia.org/wiki/International_Standard_Serial_Number" TargetMode="External"/><Relationship Id="rId11" Type="http://schemas.openxmlformats.org/officeDocument/2006/relationships/hyperlink" Target="https://www.merriam-webster.com/dictionary/r%C3%A9sum%C3%A9" TargetMode="External"/><Relationship Id="rId5" Type="http://schemas.openxmlformats.org/officeDocument/2006/relationships/image" Target="media/image1.jpeg"/><Relationship Id="rId15" Type="http://schemas.openxmlformats.org/officeDocument/2006/relationships/hyperlink" Target="https://en.wikipedia.org/wiki/Special:BookSources/978-1-59337-107-4" TargetMode="External"/><Relationship Id="rId10" Type="http://schemas.openxmlformats.org/officeDocument/2006/relationships/hyperlink" Target="https://plato.stanford.edu/archives/win2017/entries/james/" TargetMode="External"/><Relationship Id="rId4" Type="http://schemas.openxmlformats.org/officeDocument/2006/relationships/webSettings" Target="webSettings.xml"/><Relationship Id="rId9" Type="http://schemas.openxmlformats.org/officeDocument/2006/relationships/hyperlink" Target="https://archive.wikiwix.com/cache/?url=https%3A%2F%2Fwww.lemonde.fr%2Fdisparitions%2Farticle%2F2007%2F01%2F12%2Fbianka-zazzo-specialiste-de-la-psychologie-scolaire_854804_3382.html" TargetMode="External"/><Relationship Id="rId14" Type="http://schemas.openxmlformats.org/officeDocument/2006/relationships/hyperlink" Target="https://en.wikipedia.org/wiki/ISBN_(identifi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8</Pages>
  <Words>2664</Words>
  <Characters>15185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2022-07-28T15:33:00Z</dcterms:created>
  <dcterms:modified xsi:type="dcterms:W3CDTF">2022-07-28T17:36:00Z</dcterms:modified>
</cp:coreProperties>
</file>