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6.png" ContentType="image/jpeg"/>
  <Override PartName="/word/media/image7.png" ContentType="image/jpeg"/>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55EFA" w14:textId="089EECC2" w:rsidR="00732795" w:rsidRDefault="001B3321" w:rsidP="526B123D">
      <w:pPr>
        <w:jc w:val="both"/>
        <w:rPr>
          <w:rFonts w:ascii="Calibri" w:eastAsia="Calibri" w:hAnsi="Calibri" w:cs="Calibri"/>
          <w:b/>
          <w:bCs/>
          <w:color w:val="000000" w:themeColor="text1"/>
          <w:sz w:val="28"/>
          <w:szCs w:val="28"/>
        </w:rPr>
      </w:pPr>
      <w:r>
        <w:rPr>
          <w:rFonts w:ascii="Calibri" w:eastAsia="Calibri" w:hAnsi="Calibri" w:cs="Calibri"/>
          <w:b/>
          <w:bCs/>
          <w:noProof/>
          <w:color w:val="000000" w:themeColor="text1"/>
          <w:sz w:val="28"/>
          <w:szCs w:val="28"/>
        </w:rPr>
        <w:drawing>
          <wp:inline distT="0" distB="0" distL="0" distR="0" wp14:anchorId="53ED7AC2" wp14:editId="5FB3F0BC">
            <wp:extent cx="5699760" cy="929640"/>
            <wp:effectExtent l="0" t="0" r="0" b="3810"/>
            <wp:docPr id="1" name="Picture 1" descr="Tex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99760" cy="929640"/>
                    </a:xfrm>
                    <a:prstGeom prst="rect">
                      <a:avLst/>
                    </a:prstGeom>
                  </pic:spPr>
                </pic:pic>
              </a:graphicData>
            </a:graphic>
          </wp:inline>
        </w:drawing>
      </w:r>
    </w:p>
    <w:p w14:paraId="2DAAE705" w14:textId="77777777" w:rsidR="00732795" w:rsidRDefault="00732795" w:rsidP="526B123D">
      <w:pPr>
        <w:jc w:val="both"/>
        <w:rPr>
          <w:rFonts w:ascii="Calibri" w:eastAsia="Calibri" w:hAnsi="Calibri" w:cs="Calibri"/>
          <w:b/>
          <w:bCs/>
          <w:color w:val="000000" w:themeColor="text1"/>
          <w:sz w:val="28"/>
          <w:szCs w:val="28"/>
        </w:rPr>
      </w:pPr>
    </w:p>
    <w:p w14:paraId="53AC7C88" w14:textId="79B46B79" w:rsidR="00732795" w:rsidRDefault="00732795" w:rsidP="00C714B9">
      <w:pPr>
        <w:jc w:val="center"/>
        <w:rPr>
          <w:rFonts w:ascii="Calibri" w:eastAsia="Calibri" w:hAnsi="Calibri" w:cs="Calibri"/>
          <w:b/>
          <w:bCs/>
          <w:color w:val="000000" w:themeColor="text1"/>
          <w:sz w:val="28"/>
          <w:szCs w:val="28"/>
        </w:rPr>
      </w:pPr>
    </w:p>
    <w:p w14:paraId="4D62A0B0" w14:textId="77777777" w:rsidR="00713D16" w:rsidRDefault="00713D16" w:rsidP="00C714B9">
      <w:pPr>
        <w:jc w:val="center"/>
        <w:rPr>
          <w:rFonts w:ascii="Calibri" w:eastAsia="Calibri" w:hAnsi="Calibri" w:cs="Calibri"/>
          <w:b/>
          <w:bCs/>
          <w:color w:val="000000" w:themeColor="text1"/>
          <w:sz w:val="28"/>
          <w:szCs w:val="28"/>
        </w:rPr>
      </w:pPr>
    </w:p>
    <w:p w14:paraId="3FF3DBFF" w14:textId="77777777" w:rsidR="00713D16" w:rsidRDefault="00713D16" w:rsidP="00C714B9">
      <w:pPr>
        <w:jc w:val="center"/>
        <w:rPr>
          <w:rFonts w:ascii="Calibri" w:eastAsia="Calibri" w:hAnsi="Calibri" w:cs="Calibri"/>
          <w:b/>
          <w:bCs/>
          <w:color w:val="000000" w:themeColor="text1"/>
          <w:sz w:val="28"/>
          <w:szCs w:val="28"/>
        </w:rPr>
      </w:pPr>
    </w:p>
    <w:p w14:paraId="4578C147" w14:textId="473C4FAF" w:rsidR="00713D16" w:rsidRDefault="00713D16" w:rsidP="001039ED">
      <w:pPr>
        <w:rPr>
          <w:rFonts w:ascii="Calibri" w:eastAsia="Calibri" w:hAnsi="Calibri" w:cs="Calibri"/>
          <w:b/>
          <w:bCs/>
          <w:color w:val="000000" w:themeColor="text1"/>
          <w:sz w:val="28"/>
          <w:szCs w:val="28"/>
        </w:rPr>
      </w:pPr>
    </w:p>
    <w:p w14:paraId="21400240" w14:textId="30700853" w:rsidR="00713D16" w:rsidRDefault="00141C81" w:rsidP="00C714B9">
      <w:pPr>
        <w:jc w:val="center"/>
        <w:rPr>
          <w:rFonts w:ascii="Calibri" w:eastAsia="Calibri" w:hAnsi="Calibri" w:cs="Calibri"/>
          <w:b/>
          <w:bCs/>
          <w:color w:val="000000" w:themeColor="text1"/>
          <w:sz w:val="28"/>
          <w:szCs w:val="28"/>
        </w:rPr>
      </w:pPr>
      <w:r>
        <w:rPr>
          <w:rFonts w:ascii="Calibri" w:eastAsia="Calibri" w:hAnsi="Calibri" w:cs="Calibri"/>
          <w:b/>
          <w:bCs/>
          <w:noProof/>
          <w:color w:val="000000" w:themeColor="text1"/>
          <w:sz w:val="28"/>
          <w:szCs w:val="28"/>
        </w:rPr>
        <w:drawing>
          <wp:inline distT="0" distB="0" distL="0" distR="0" wp14:anchorId="54FC13B8" wp14:editId="644EBBA1">
            <wp:extent cx="3162299" cy="1348740"/>
            <wp:effectExtent l="0" t="0" r="635"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76090" cy="1354622"/>
                    </a:xfrm>
                    <a:prstGeom prst="rect">
                      <a:avLst/>
                    </a:prstGeom>
                  </pic:spPr>
                </pic:pic>
              </a:graphicData>
            </a:graphic>
          </wp:inline>
        </w:drawing>
      </w:r>
    </w:p>
    <w:p w14:paraId="7CA5CEFD" w14:textId="77777777" w:rsidR="00713D16" w:rsidRDefault="00713D16" w:rsidP="00C714B9">
      <w:pPr>
        <w:jc w:val="center"/>
        <w:rPr>
          <w:rFonts w:ascii="Calibri" w:eastAsia="Calibri" w:hAnsi="Calibri" w:cs="Calibri"/>
          <w:b/>
          <w:bCs/>
          <w:color w:val="000000" w:themeColor="text1"/>
          <w:sz w:val="28"/>
          <w:szCs w:val="28"/>
        </w:rPr>
      </w:pPr>
    </w:p>
    <w:p w14:paraId="4BB48C62" w14:textId="77777777" w:rsidR="00141C81" w:rsidRDefault="00141C81" w:rsidP="00C714B9">
      <w:pPr>
        <w:jc w:val="center"/>
        <w:rPr>
          <w:rFonts w:ascii="Calibri" w:eastAsia="Calibri" w:hAnsi="Calibri" w:cs="Calibri"/>
          <w:b/>
          <w:bCs/>
          <w:color w:val="000000" w:themeColor="text1"/>
          <w:sz w:val="28"/>
          <w:szCs w:val="28"/>
        </w:rPr>
      </w:pPr>
    </w:p>
    <w:p w14:paraId="3D97AEEF" w14:textId="77777777" w:rsidR="00141C81" w:rsidRDefault="00141C81" w:rsidP="00C714B9">
      <w:pPr>
        <w:jc w:val="center"/>
        <w:rPr>
          <w:rFonts w:ascii="Calibri" w:eastAsia="Calibri" w:hAnsi="Calibri" w:cs="Calibri"/>
          <w:b/>
          <w:bCs/>
          <w:color w:val="000000" w:themeColor="text1"/>
          <w:sz w:val="28"/>
          <w:szCs w:val="28"/>
        </w:rPr>
      </w:pPr>
    </w:p>
    <w:p w14:paraId="5F24C55A" w14:textId="77777777" w:rsidR="00141C81" w:rsidRDefault="00141C81" w:rsidP="00C714B9">
      <w:pPr>
        <w:jc w:val="center"/>
        <w:rPr>
          <w:rFonts w:ascii="Calibri" w:eastAsia="Calibri" w:hAnsi="Calibri" w:cs="Calibri"/>
          <w:b/>
          <w:bCs/>
          <w:color w:val="000000" w:themeColor="text1"/>
          <w:sz w:val="28"/>
          <w:szCs w:val="28"/>
        </w:rPr>
      </w:pPr>
    </w:p>
    <w:p w14:paraId="54D65798" w14:textId="77777777" w:rsidR="001B3321" w:rsidRDefault="001B3321" w:rsidP="526B123D">
      <w:pPr>
        <w:jc w:val="both"/>
        <w:rPr>
          <w:rFonts w:ascii="Calibri" w:eastAsia="Calibri" w:hAnsi="Calibri" w:cs="Calibri"/>
          <w:b/>
          <w:bCs/>
          <w:color w:val="000000" w:themeColor="text1"/>
          <w:sz w:val="28"/>
          <w:szCs w:val="28"/>
        </w:rPr>
      </w:pPr>
    </w:p>
    <w:p w14:paraId="184966B0" w14:textId="0FE7FBF6" w:rsidR="0035538F" w:rsidRDefault="00BE699D" w:rsidP="00A34606">
      <w:pPr>
        <w:jc w:val="center"/>
        <w:rPr>
          <w:rFonts w:ascii="Calibri" w:eastAsia="Calibri" w:hAnsi="Calibri" w:cs="Calibri"/>
          <w:b/>
          <w:bCs/>
          <w:color w:val="000000" w:themeColor="text1"/>
          <w:sz w:val="28"/>
          <w:szCs w:val="28"/>
        </w:rPr>
      </w:pPr>
      <w:bookmarkStart w:id="0" w:name="_Hlk120778924"/>
      <w:r>
        <w:rPr>
          <w:rFonts w:ascii="Calibri" w:eastAsia="Calibri" w:hAnsi="Calibri" w:cs="Calibri"/>
          <w:b/>
          <w:bCs/>
          <w:color w:val="000000" w:themeColor="text1"/>
          <w:sz w:val="28"/>
          <w:szCs w:val="28"/>
        </w:rPr>
        <w:t>Digital Technology in Health and Social Care (</w:t>
      </w:r>
      <w:r w:rsidR="000C66EF">
        <w:rPr>
          <w:rFonts w:ascii="Calibri" w:eastAsia="Calibri" w:hAnsi="Calibri" w:cs="Calibri"/>
          <w:b/>
          <w:bCs/>
          <w:color w:val="000000" w:themeColor="text1"/>
          <w:sz w:val="28"/>
          <w:szCs w:val="28"/>
        </w:rPr>
        <w:t>BMD57006)</w:t>
      </w:r>
    </w:p>
    <w:p w14:paraId="5EF5E825" w14:textId="0EBA9873" w:rsidR="000C66EF" w:rsidRDefault="000C66EF" w:rsidP="00A34606">
      <w:pPr>
        <w:jc w:val="cente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15/12/22</w:t>
      </w:r>
    </w:p>
    <w:p w14:paraId="11AFC9D4" w14:textId="01A76F80" w:rsidR="00B624E7" w:rsidRPr="00AC3FF4" w:rsidRDefault="000E334C" w:rsidP="00A34606">
      <w:pPr>
        <w:jc w:val="center"/>
        <w:rPr>
          <w:rFonts w:ascii="Source Sans Pro" w:eastAsia="Calibri" w:hAnsi="Source Sans Pro" w:cs="Calibri"/>
          <w:b/>
          <w:bCs/>
          <w:color w:val="000000" w:themeColor="text1"/>
          <w:sz w:val="28"/>
          <w:szCs w:val="28"/>
          <w:u w:val="single"/>
        </w:rPr>
      </w:pPr>
      <w:r w:rsidRPr="00AC3FF4">
        <w:rPr>
          <w:rFonts w:ascii="Source Sans Pro" w:eastAsia="Calibri" w:hAnsi="Source Sans Pro" w:cs="Calibri"/>
          <w:b/>
          <w:bCs/>
          <w:color w:val="000000" w:themeColor="text1"/>
          <w:sz w:val="28"/>
          <w:szCs w:val="28"/>
          <w:u w:val="single"/>
        </w:rPr>
        <w:t>Student ID:</w:t>
      </w:r>
      <w:r w:rsidR="004839A0" w:rsidRPr="00AC3FF4">
        <w:rPr>
          <w:rFonts w:ascii="Source Sans Pro" w:eastAsia="Calibri" w:hAnsi="Source Sans Pro" w:cs="Calibri"/>
          <w:b/>
          <w:bCs/>
          <w:color w:val="000000" w:themeColor="text1"/>
          <w:sz w:val="28"/>
          <w:szCs w:val="28"/>
          <w:u w:val="single"/>
        </w:rPr>
        <w:t xml:space="preserve"> 2218887</w:t>
      </w:r>
    </w:p>
    <w:bookmarkEnd w:id="0"/>
    <w:p w14:paraId="20D353E6" w14:textId="7CDFB730" w:rsidR="0035538F" w:rsidRPr="00AC3FF4" w:rsidRDefault="004839A0" w:rsidP="00A34606">
      <w:pPr>
        <w:jc w:val="center"/>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Word count</w:t>
      </w:r>
      <w:r w:rsidR="00F53DE0" w:rsidRPr="00AC3FF4">
        <w:rPr>
          <w:rFonts w:ascii="Source Sans Pro" w:eastAsia="Calibri" w:hAnsi="Source Sans Pro" w:cs="Calibri"/>
          <w:b/>
          <w:bCs/>
          <w:color w:val="000000" w:themeColor="text1"/>
          <w:sz w:val="28"/>
          <w:szCs w:val="28"/>
        </w:rPr>
        <w:t xml:space="preserve">: </w:t>
      </w:r>
      <w:r w:rsidR="00B1341A">
        <w:rPr>
          <w:rFonts w:ascii="Source Sans Pro" w:eastAsia="Calibri" w:hAnsi="Source Sans Pro" w:cs="Calibri"/>
          <w:b/>
          <w:bCs/>
          <w:color w:val="000000" w:themeColor="text1"/>
          <w:sz w:val="28"/>
          <w:szCs w:val="28"/>
        </w:rPr>
        <w:t>4</w:t>
      </w:r>
      <w:r w:rsidR="00315FA7">
        <w:rPr>
          <w:rFonts w:ascii="Source Sans Pro" w:eastAsia="Calibri" w:hAnsi="Source Sans Pro" w:cs="Calibri"/>
          <w:b/>
          <w:bCs/>
          <w:color w:val="000000" w:themeColor="text1"/>
          <w:sz w:val="28"/>
          <w:szCs w:val="28"/>
        </w:rPr>
        <w:t>764</w:t>
      </w:r>
    </w:p>
    <w:p w14:paraId="342D1E6A" w14:textId="77777777" w:rsidR="0035538F" w:rsidRPr="00AC3FF4" w:rsidRDefault="0035538F" w:rsidP="526B123D">
      <w:pPr>
        <w:jc w:val="both"/>
        <w:rPr>
          <w:rFonts w:ascii="Source Sans Pro" w:eastAsia="Calibri" w:hAnsi="Source Sans Pro" w:cs="Calibri"/>
          <w:b/>
          <w:bCs/>
          <w:color w:val="000000" w:themeColor="text1"/>
          <w:sz w:val="28"/>
          <w:szCs w:val="28"/>
        </w:rPr>
      </w:pPr>
    </w:p>
    <w:p w14:paraId="7038C95D" w14:textId="77777777" w:rsidR="00BA7494" w:rsidRPr="00AC3FF4" w:rsidRDefault="00BA7494" w:rsidP="526B123D">
      <w:pPr>
        <w:jc w:val="both"/>
        <w:rPr>
          <w:rFonts w:ascii="Source Sans Pro" w:eastAsia="Calibri" w:hAnsi="Source Sans Pro" w:cs="Calibri"/>
          <w:b/>
          <w:bCs/>
          <w:color w:val="000000" w:themeColor="text1"/>
          <w:sz w:val="28"/>
          <w:szCs w:val="28"/>
        </w:rPr>
      </w:pPr>
    </w:p>
    <w:p w14:paraId="07DBE7A7" w14:textId="77777777" w:rsidR="008E7A09" w:rsidRPr="00AC3FF4" w:rsidRDefault="008E7A09" w:rsidP="526B123D">
      <w:pPr>
        <w:jc w:val="both"/>
        <w:rPr>
          <w:rFonts w:ascii="Source Sans Pro" w:eastAsia="Calibri" w:hAnsi="Source Sans Pro" w:cs="Calibri"/>
          <w:b/>
          <w:bCs/>
          <w:color w:val="000000" w:themeColor="text1"/>
          <w:sz w:val="28"/>
          <w:szCs w:val="28"/>
        </w:rPr>
      </w:pPr>
    </w:p>
    <w:p w14:paraId="7253AE8E" w14:textId="77777777" w:rsidR="008E7A09" w:rsidRPr="00AC3FF4" w:rsidRDefault="008E7A09" w:rsidP="526B123D">
      <w:pPr>
        <w:jc w:val="both"/>
        <w:rPr>
          <w:rFonts w:ascii="Source Sans Pro" w:eastAsia="Calibri" w:hAnsi="Source Sans Pro" w:cs="Calibri"/>
          <w:b/>
          <w:bCs/>
          <w:color w:val="000000" w:themeColor="text1"/>
          <w:sz w:val="28"/>
          <w:szCs w:val="28"/>
        </w:rPr>
      </w:pPr>
    </w:p>
    <w:p w14:paraId="5CDFC3DF" w14:textId="77777777" w:rsidR="009B199E" w:rsidRPr="00AC3FF4" w:rsidRDefault="009B199E" w:rsidP="004E75CD">
      <w:pPr>
        <w:jc w:val="both"/>
        <w:rPr>
          <w:rFonts w:ascii="Source Sans Pro" w:eastAsia="Calibri" w:hAnsi="Source Sans Pro" w:cs="Calibri"/>
          <w:b/>
          <w:bCs/>
          <w:color w:val="000000" w:themeColor="text1"/>
          <w:sz w:val="28"/>
          <w:szCs w:val="28"/>
        </w:rPr>
      </w:pPr>
    </w:p>
    <w:p w14:paraId="37B17C8A" w14:textId="77777777" w:rsidR="00A12E68" w:rsidRPr="00AC3FF4" w:rsidRDefault="00A12E68" w:rsidP="004E75CD">
      <w:pPr>
        <w:jc w:val="both"/>
        <w:rPr>
          <w:rFonts w:ascii="Source Sans Pro" w:eastAsia="Calibri" w:hAnsi="Source Sans Pro" w:cs="Calibri"/>
          <w:b/>
          <w:bCs/>
          <w:color w:val="000000" w:themeColor="text1"/>
          <w:sz w:val="28"/>
          <w:szCs w:val="28"/>
        </w:rPr>
      </w:pPr>
    </w:p>
    <w:p w14:paraId="5F90FC97" w14:textId="153BF1A1" w:rsidR="004E75CD" w:rsidRPr="00AC3FF4" w:rsidRDefault="004E75CD" w:rsidP="004E75CD">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Contents</w:t>
      </w:r>
    </w:p>
    <w:tbl>
      <w:tblPr>
        <w:tblStyle w:val="TableGrid"/>
        <w:tblW w:w="0" w:type="auto"/>
        <w:tblLook w:val="04A0" w:firstRow="1" w:lastRow="0" w:firstColumn="1" w:lastColumn="0" w:noHBand="0" w:noVBand="1"/>
      </w:tblPr>
      <w:tblGrid>
        <w:gridCol w:w="1221"/>
        <w:gridCol w:w="6717"/>
        <w:gridCol w:w="1078"/>
      </w:tblGrid>
      <w:tr w:rsidR="004E75CD" w:rsidRPr="00AC3FF4" w14:paraId="24D8D74F" w14:textId="77777777" w:rsidTr="000B3AF1">
        <w:tc>
          <w:tcPr>
            <w:tcW w:w="1221" w:type="dxa"/>
          </w:tcPr>
          <w:p w14:paraId="58372809" w14:textId="77777777" w:rsidR="004E75CD" w:rsidRPr="00AC3FF4" w:rsidRDefault="004E75CD" w:rsidP="007E621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Sections</w:t>
            </w:r>
          </w:p>
        </w:tc>
        <w:tc>
          <w:tcPr>
            <w:tcW w:w="6717" w:type="dxa"/>
          </w:tcPr>
          <w:p w14:paraId="5707D2C9" w14:textId="77777777" w:rsidR="004E75CD" w:rsidRPr="00AC3FF4" w:rsidRDefault="004E75CD" w:rsidP="007E621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Title</w:t>
            </w:r>
          </w:p>
        </w:tc>
        <w:tc>
          <w:tcPr>
            <w:tcW w:w="1078" w:type="dxa"/>
          </w:tcPr>
          <w:p w14:paraId="622E49FA" w14:textId="77777777" w:rsidR="004E75CD" w:rsidRPr="00AC3FF4" w:rsidRDefault="004E75CD" w:rsidP="007E621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Page</w:t>
            </w:r>
          </w:p>
        </w:tc>
      </w:tr>
      <w:tr w:rsidR="004E75CD" w:rsidRPr="00AC3FF4" w14:paraId="66C43EC9" w14:textId="77777777" w:rsidTr="000B3AF1">
        <w:trPr>
          <w:trHeight w:val="528"/>
        </w:trPr>
        <w:tc>
          <w:tcPr>
            <w:tcW w:w="1221" w:type="dxa"/>
          </w:tcPr>
          <w:p w14:paraId="2DC8C339"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w:t>
            </w:r>
          </w:p>
        </w:tc>
        <w:tc>
          <w:tcPr>
            <w:tcW w:w="6717" w:type="dxa"/>
          </w:tcPr>
          <w:p w14:paraId="09F62D2A"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Introduction</w:t>
            </w:r>
          </w:p>
        </w:tc>
        <w:tc>
          <w:tcPr>
            <w:tcW w:w="1078" w:type="dxa"/>
          </w:tcPr>
          <w:p w14:paraId="442F545D" w14:textId="6D156659" w:rsidR="004E75CD" w:rsidRPr="006652C0" w:rsidRDefault="00AF53EF"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3</w:t>
            </w:r>
          </w:p>
        </w:tc>
      </w:tr>
      <w:tr w:rsidR="004E75CD" w:rsidRPr="00AC3FF4" w14:paraId="656C7B42" w14:textId="77777777" w:rsidTr="000B3AF1">
        <w:trPr>
          <w:trHeight w:val="563"/>
        </w:trPr>
        <w:tc>
          <w:tcPr>
            <w:tcW w:w="1221" w:type="dxa"/>
          </w:tcPr>
          <w:p w14:paraId="11A99E68"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2</w:t>
            </w:r>
          </w:p>
        </w:tc>
        <w:tc>
          <w:tcPr>
            <w:tcW w:w="6717" w:type="dxa"/>
          </w:tcPr>
          <w:p w14:paraId="332EB926"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Justification</w:t>
            </w:r>
          </w:p>
        </w:tc>
        <w:tc>
          <w:tcPr>
            <w:tcW w:w="1078" w:type="dxa"/>
          </w:tcPr>
          <w:p w14:paraId="2281B794" w14:textId="4E29E863" w:rsidR="004E75CD" w:rsidRPr="006652C0" w:rsidRDefault="00C21BD7"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6</w:t>
            </w:r>
          </w:p>
        </w:tc>
      </w:tr>
      <w:tr w:rsidR="004E75CD" w:rsidRPr="00AC3FF4" w14:paraId="35C4DA15" w14:textId="77777777" w:rsidTr="000B3AF1">
        <w:trPr>
          <w:trHeight w:val="556"/>
        </w:trPr>
        <w:tc>
          <w:tcPr>
            <w:tcW w:w="1221" w:type="dxa"/>
          </w:tcPr>
          <w:p w14:paraId="0DC192A8"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3</w:t>
            </w:r>
          </w:p>
        </w:tc>
        <w:tc>
          <w:tcPr>
            <w:tcW w:w="6717" w:type="dxa"/>
          </w:tcPr>
          <w:p w14:paraId="5623FE49" w14:textId="62A581C8" w:rsidR="004E75CD" w:rsidRPr="006652C0" w:rsidRDefault="00C92B9F"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Aims</w:t>
            </w:r>
          </w:p>
        </w:tc>
        <w:tc>
          <w:tcPr>
            <w:tcW w:w="1078" w:type="dxa"/>
          </w:tcPr>
          <w:p w14:paraId="3DDF2CC2" w14:textId="1538ECD6" w:rsidR="004E75CD" w:rsidRPr="006652C0" w:rsidRDefault="00C21BD7"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E40373" w:rsidRPr="006652C0">
              <w:rPr>
                <w:rFonts w:ascii="Source Sans Pro" w:eastAsia="Calibri" w:hAnsi="Source Sans Pro" w:cs="Calibri"/>
                <w:color w:val="000000" w:themeColor="text1"/>
                <w:sz w:val="28"/>
                <w:szCs w:val="28"/>
              </w:rPr>
              <w:t>7</w:t>
            </w:r>
          </w:p>
        </w:tc>
      </w:tr>
      <w:tr w:rsidR="004E75CD" w:rsidRPr="00AC3FF4" w14:paraId="1ECEB7DF" w14:textId="77777777" w:rsidTr="000B3AF1">
        <w:trPr>
          <w:trHeight w:val="550"/>
        </w:trPr>
        <w:tc>
          <w:tcPr>
            <w:tcW w:w="1221" w:type="dxa"/>
          </w:tcPr>
          <w:p w14:paraId="5BEF15AB"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4</w:t>
            </w:r>
          </w:p>
        </w:tc>
        <w:tc>
          <w:tcPr>
            <w:tcW w:w="6717" w:type="dxa"/>
          </w:tcPr>
          <w:p w14:paraId="7E1F2A3E" w14:textId="4B2862EA" w:rsidR="004E75CD" w:rsidRPr="006652C0" w:rsidRDefault="00D80F72"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Objective</w:t>
            </w:r>
          </w:p>
        </w:tc>
        <w:tc>
          <w:tcPr>
            <w:tcW w:w="1078" w:type="dxa"/>
          </w:tcPr>
          <w:p w14:paraId="0CA486A9" w14:textId="36DF5AFE" w:rsidR="004E75CD" w:rsidRPr="006652C0" w:rsidRDefault="00E4037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8</w:t>
            </w:r>
          </w:p>
        </w:tc>
      </w:tr>
      <w:tr w:rsidR="004E75CD" w:rsidRPr="00AC3FF4" w14:paraId="6E603862" w14:textId="77777777" w:rsidTr="000B3AF1">
        <w:trPr>
          <w:trHeight w:val="558"/>
        </w:trPr>
        <w:tc>
          <w:tcPr>
            <w:tcW w:w="1221" w:type="dxa"/>
          </w:tcPr>
          <w:p w14:paraId="7B709B82"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5</w:t>
            </w:r>
          </w:p>
        </w:tc>
        <w:tc>
          <w:tcPr>
            <w:tcW w:w="6717" w:type="dxa"/>
          </w:tcPr>
          <w:p w14:paraId="2A0ABE98" w14:textId="457799F6" w:rsidR="004E75CD" w:rsidRPr="006652C0" w:rsidRDefault="00FE7818"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Search strategy</w:t>
            </w:r>
          </w:p>
        </w:tc>
        <w:tc>
          <w:tcPr>
            <w:tcW w:w="1078" w:type="dxa"/>
          </w:tcPr>
          <w:p w14:paraId="793E8423" w14:textId="205EE85A" w:rsidR="004E75CD" w:rsidRPr="006652C0" w:rsidRDefault="00E4037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9</w:t>
            </w:r>
          </w:p>
        </w:tc>
      </w:tr>
      <w:tr w:rsidR="004E75CD" w:rsidRPr="00AC3FF4" w14:paraId="1E612141" w14:textId="77777777" w:rsidTr="000B3AF1">
        <w:trPr>
          <w:trHeight w:val="552"/>
        </w:trPr>
        <w:tc>
          <w:tcPr>
            <w:tcW w:w="1221" w:type="dxa"/>
          </w:tcPr>
          <w:p w14:paraId="7C600999"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6</w:t>
            </w:r>
          </w:p>
        </w:tc>
        <w:tc>
          <w:tcPr>
            <w:tcW w:w="6717" w:type="dxa"/>
          </w:tcPr>
          <w:p w14:paraId="0B5D387C" w14:textId="61E51C03" w:rsidR="004E75CD" w:rsidRPr="006652C0" w:rsidRDefault="00FE7818"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Literature review</w:t>
            </w:r>
          </w:p>
        </w:tc>
        <w:tc>
          <w:tcPr>
            <w:tcW w:w="1078" w:type="dxa"/>
          </w:tcPr>
          <w:p w14:paraId="124C90F1" w14:textId="099DC374" w:rsidR="004E75CD" w:rsidRPr="006652C0" w:rsidRDefault="00E4037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11</w:t>
            </w:r>
          </w:p>
        </w:tc>
      </w:tr>
      <w:tr w:rsidR="004E75CD" w:rsidRPr="00AC3FF4" w14:paraId="622C9C98" w14:textId="77777777" w:rsidTr="000B3AF1">
        <w:trPr>
          <w:trHeight w:val="702"/>
        </w:trPr>
        <w:tc>
          <w:tcPr>
            <w:tcW w:w="1221" w:type="dxa"/>
          </w:tcPr>
          <w:p w14:paraId="0F457AD5" w14:textId="77777777" w:rsidR="004E75CD" w:rsidRPr="006652C0" w:rsidRDefault="004E75CD"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7</w:t>
            </w:r>
          </w:p>
        </w:tc>
        <w:tc>
          <w:tcPr>
            <w:tcW w:w="6717" w:type="dxa"/>
          </w:tcPr>
          <w:p w14:paraId="7785E40A" w14:textId="152A0899" w:rsidR="004E75CD" w:rsidRPr="006652C0" w:rsidRDefault="00845A1B"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Method</w:t>
            </w:r>
          </w:p>
        </w:tc>
        <w:tc>
          <w:tcPr>
            <w:tcW w:w="1078" w:type="dxa"/>
          </w:tcPr>
          <w:p w14:paraId="668A4958" w14:textId="045FFB9B" w:rsidR="004E75CD" w:rsidRPr="006652C0" w:rsidRDefault="00E4037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14</w:t>
            </w:r>
          </w:p>
        </w:tc>
      </w:tr>
      <w:tr w:rsidR="00845A1B" w:rsidRPr="00AC3FF4" w14:paraId="1C29CAE7" w14:textId="77777777" w:rsidTr="000B3AF1">
        <w:trPr>
          <w:trHeight w:val="702"/>
        </w:trPr>
        <w:tc>
          <w:tcPr>
            <w:tcW w:w="1221" w:type="dxa"/>
          </w:tcPr>
          <w:p w14:paraId="5C9A6028" w14:textId="346948FB" w:rsidR="00845A1B" w:rsidRPr="006652C0" w:rsidRDefault="00845A1B"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8</w:t>
            </w:r>
          </w:p>
        </w:tc>
        <w:tc>
          <w:tcPr>
            <w:tcW w:w="6717" w:type="dxa"/>
          </w:tcPr>
          <w:p w14:paraId="2967B812" w14:textId="2797153C" w:rsidR="00845A1B" w:rsidRPr="006652C0" w:rsidRDefault="00952C5E"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Discussion</w:t>
            </w:r>
          </w:p>
        </w:tc>
        <w:tc>
          <w:tcPr>
            <w:tcW w:w="1078" w:type="dxa"/>
          </w:tcPr>
          <w:p w14:paraId="0B0D66B4" w14:textId="4B21833A" w:rsidR="00845A1B" w:rsidRPr="006652C0" w:rsidRDefault="00E4037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383DF3" w:rsidRPr="006652C0">
              <w:rPr>
                <w:rFonts w:ascii="Source Sans Pro" w:eastAsia="Calibri" w:hAnsi="Source Sans Pro" w:cs="Calibri"/>
                <w:color w:val="000000" w:themeColor="text1"/>
                <w:sz w:val="28"/>
                <w:szCs w:val="28"/>
              </w:rPr>
              <w:t>19</w:t>
            </w:r>
            <w:r w:rsidRPr="006652C0">
              <w:rPr>
                <w:rFonts w:ascii="Source Sans Pro" w:eastAsia="Calibri" w:hAnsi="Source Sans Pro" w:cs="Calibri"/>
                <w:color w:val="000000" w:themeColor="text1"/>
                <w:sz w:val="28"/>
                <w:szCs w:val="28"/>
              </w:rPr>
              <w:t xml:space="preserve">  </w:t>
            </w:r>
          </w:p>
        </w:tc>
      </w:tr>
      <w:tr w:rsidR="00952C5E" w:rsidRPr="00AC3FF4" w14:paraId="7EFEE47C" w14:textId="77777777" w:rsidTr="000B3AF1">
        <w:trPr>
          <w:trHeight w:val="702"/>
        </w:trPr>
        <w:tc>
          <w:tcPr>
            <w:tcW w:w="1221" w:type="dxa"/>
          </w:tcPr>
          <w:p w14:paraId="0F2E5749" w14:textId="29A2CA74" w:rsidR="00952C5E" w:rsidRPr="006652C0" w:rsidRDefault="00952C5E"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9</w:t>
            </w:r>
          </w:p>
        </w:tc>
        <w:tc>
          <w:tcPr>
            <w:tcW w:w="6717" w:type="dxa"/>
          </w:tcPr>
          <w:p w14:paraId="7FD74031" w14:textId="157EE2BA" w:rsidR="00952C5E" w:rsidRPr="006652C0" w:rsidRDefault="00952C5E"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Conclusion</w:t>
            </w:r>
          </w:p>
        </w:tc>
        <w:tc>
          <w:tcPr>
            <w:tcW w:w="1078" w:type="dxa"/>
          </w:tcPr>
          <w:p w14:paraId="7FC68C3C" w14:textId="3C3A3FC7" w:rsidR="00952C5E" w:rsidRPr="006652C0" w:rsidRDefault="00383DF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20</w:t>
            </w:r>
          </w:p>
        </w:tc>
      </w:tr>
      <w:tr w:rsidR="00952C5E" w:rsidRPr="00AC3FF4" w14:paraId="3D99A466" w14:textId="77777777" w:rsidTr="000B3AF1">
        <w:trPr>
          <w:trHeight w:val="702"/>
        </w:trPr>
        <w:tc>
          <w:tcPr>
            <w:tcW w:w="1221" w:type="dxa"/>
          </w:tcPr>
          <w:p w14:paraId="63877CB6" w14:textId="59DA69A9" w:rsidR="00952C5E" w:rsidRPr="006652C0" w:rsidRDefault="00952C5E"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10</w:t>
            </w:r>
          </w:p>
        </w:tc>
        <w:tc>
          <w:tcPr>
            <w:tcW w:w="6717" w:type="dxa"/>
          </w:tcPr>
          <w:p w14:paraId="5FC8377E" w14:textId="1867233E" w:rsidR="00952C5E" w:rsidRPr="006652C0" w:rsidRDefault="008F0F24"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References</w:t>
            </w:r>
          </w:p>
        </w:tc>
        <w:tc>
          <w:tcPr>
            <w:tcW w:w="1078" w:type="dxa"/>
          </w:tcPr>
          <w:p w14:paraId="1F05D3C3" w14:textId="3021C3E8" w:rsidR="00952C5E" w:rsidRPr="006652C0" w:rsidRDefault="00383DF3" w:rsidP="007E621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21</w:t>
            </w:r>
          </w:p>
        </w:tc>
      </w:tr>
    </w:tbl>
    <w:p w14:paraId="64805513" w14:textId="77777777" w:rsidR="004E75CD" w:rsidRPr="00AC3FF4" w:rsidRDefault="004E75CD" w:rsidP="004E75CD">
      <w:pPr>
        <w:jc w:val="both"/>
        <w:rPr>
          <w:rFonts w:ascii="Source Sans Pro" w:eastAsia="Calibri" w:hAnsi="Source Sans Pro" w:cs="Calibri"/>
          <w:b/>
          <w:bCs/>
          <w:color w:val="000000" w:themeColor="text1"/>
          <w:sz w:val="28"/>
          <w:szCs w:val="28"/>
        </w:rPr>
      </w:pPr>
    </w:p>
    <w:p w14:paraId="2A4C9C49" w14:textId="77777777" w:rsidR="004E75CD" w:rsidRPr="00AC3FF4" w:rsidRDefault="004E75CD" w:rsidP="004E75CD">
      <w:pPr>
        <w:jc w:val="both"/>
        <w:rPr>
          <w:rFonts w:ascii="Source Sans Pro" w:eastAsia="Calibri" w:hAnsi="Source Sans Pro" w:cs="Calibri"/>
          <w:b/>
          <w:bCs/>
          <w:color w:val="000000" w:themeColor="text1"/>
          <w:sz w:val="28"/>
          <w:szCs w:val="28"/>
        </w:rPr>
      </w:pPr>
    </w:p>
    <w:p w14:paraId="6F5A0EBB" w14:textId="77777777" w:rsidR="00BA7494" w:rsidRPr="00AC3FF4" w:rsidRDefault="00BA7494" w:rsidP="526B123D">
      <w:pPr>
        <w:jc w:val="both"/>
        <w:rPr>
          <w:rFonts w:ascii="Source Sans Pro" w:eastAsia="Calibri" w:hAnsi="Source Sans Pro" w:cs="Calibri"/>
          <w:sz w:val="24"/>
          <w:szCs w:val="24"/>
        </w:rPr>
      </w:pPr>
    </w:p>
    <w:p w14:paraId="67B80CC6" w14:textId="77777777" w:rsidR="00BA7494" w:rsidRPr="00AC3FF4" w:rsidRDefault="00BA7494" w:rsidP="526B123D">
      <w:pPr>
        <w:jc w:val="both"/>
        <w:rPr>
          <w:rFonts w:ascii="Source Sans Pro" w:eastAsia="Calibri" w:hAnsi="Source Sans Pro" w:cs="Calibri"/>
          <w:sz w:val="24"/>
          <w:szCs w:val="24"/>
        </w:rPr>
      </w:pPr>
    </w:p>
    <w:p w14:paraId="1024F84F" w14:textId="77777777" w:rsidR="00BA7494" w:rsidRPr="00AC3FF4" w:rsidRDefault="00BA7494" w:rsidP="526B123D">
      <w:pPr>
        <w:jc w:val="both"/>
        <w:rPr>
          <w:rFonts w:ascii="Source Sans Pro" w:eastAsia="Calibri" w:hAnsi="Source Sans Pro" w:cs="Calibri"/>
          <w:sz w:val="24"/>
          <w:szCs w:val="24"/>
        </w:rPr>
      </w:pPr>
    </w:p>
    <w:p w14:paraId="165C3840" w14:textId="77777777" w:rsidR="00BA7494" w:rsidRPr="00AC3FF4" w:rsidRDefault="00BA7494" w:rsidP="526B123D">
      <w:pPr>
        <w:jc w:val="both"/>
        <w:rPr>
          <w:rFonts w:ascii="Source Sans Pro" w:eastAsia="Calibri" w:hAnsi="Source Sans Pro" w:cs="Calibri"/>
          <w:sz w:val="24"/>
          <w:szCs w:val="24"/>
        </w:rPr>
      </w:pPr>
    </w:p>
    <w:p w14:paraId="2BDE182D" w14:textId="77777777" w:rsidR="00BA7494" w:rsidRPr="00AC3FF4" w:rsidRDefault="00BA7494" w:rsidP="526B123D">
      <w:pPr>
        <w:jc w:val="both"/>
        <w:rPr>
          <w:rFonts w:ascii="Source Sans Pro" w:eastAsia="Calibri" w:hAnsi="Source Sans Pro" w:cs="Calibri"/>
          <w:sz w:val="24"/>
          <w:szCs w:val="24"/>
        </w:rPr>
      </w:pPr>
    </w:p>
    <w:p w14:paraId="295424B3" w14:textId="77777777" w:rsidR="00BA7494" w:rsidRPr="00AC3FF4" w:rsidRDefault="00BA7494" w:rsidP="526B123D">
      <w:pPr>
        <w:jc w:val="both"/>
        <w:rPr>
          <w:rFonts w:ascii="Source Sans Pro" w:eastAsia="Calibri" w:hAnsi="Source Sans Pro" w:cs="Calibri"/>
          <w:sz w:val="24"/>
          <w:szCs w:val="24"/>
        </w:rPr>
      </w:pPr>
    </w:p>
    <w:p w14:paraId="4773C7F7" w14:textId="77777777" w:rsidR="00BA7494" w:rsidRPr="00AC3FF4" w:rsidRDefault="00BA7494" w:rsidP="526B123D">
      <w:pPr>
        <w:jc w:val="both"/>
        <w:rPr>
          <w:rFonts w:ascii="Source Sans Pro" w:eastAsia="Calibri" w:hAnsi="Source Sans Pro" w:cs="Calibri"/>
          <w:sz w:val="24"/>
          <w:szCs w:val="24"/>
        </w:rPr>
      </w:pPr>
    </w:p>
    <w:p w14:paraId="6F30E299" w14:textId="77777777" w:rsidR="00BA7494" w:rsidRPr="00AC3FF4" w:rsidRDefault="00BA7494" w:rsidP="526B123D">
      <w:pPr>
        <w:jc w:val="both"/>
        <w:rPr>
          <w:rFonts w:ascii="Source Sans Pro" w:eastAsia="Calibri" w:hAnsi="Source Sans Pro" w:cs="Calibri"/>
          <w:sz w:val="24"/>
          <w:szCs w:val="24"/>
        </w:rPr>
      </w:pPr>
    </w:p>
    <w:p w14:paraId="4BFDFA15" w14:textId="77777777" w:rsidR="00BA7494" w:rsidRPr="00AC3FF4" w:rsidRDefault="00BA7494" w:rsidP="526B123D">
      <w:pPr>
        <w:jc w:val="both"/>
        <w:rPr>
          <w:rFonts w:ascii="Source Sans Pro" w:eastAsia="Calibri" w:hAnsi="Source Sans Pro" w:cs="Calibri"/>
          <w:sz w:val="24"/>
          <w:szCs w:val="24"/>
        </w:rPr>
      </w:pPr>
    </w:p>
    <w:p w14:paraId="179A1B92" w14:textId="77777777" w:rsidR="003D6E9F" w:rsidRPr="00AC3FF4" w:rsidRDefault="003D6E9F" w:rsidP="526B123D">
      <w:pPr>
        <w:jc w:val="both"/>
        <w:rPr>
          <w:rFonts w:ascii="Source Sans Pro" w:eastAsia="Calibri" w:hAnsi="Source Sans Pro" w:cs="Calibri"/>
          <w:sz w:val="24"/>
          <w:szCs w:val="24"/>
        </w:rPr>
      </w:pPr>
    </w:p>
    <w:p w14:paraId="7F828BF0" w14:textId="77777777" w:rsidR="004E75CD" w:rsidRPr="00AC3FF4" w:rsidRDefault="004E75CD" w:rsidP="008E7A09">
      <w:pPr>
        <w:pStyle w:val="ListParagraph"/>
        <w:jc w:val="both"/>
        <w:rPr>
          <w:rFonts w:ascii="Source Sans Pro" w:eastAsia="Calibri" w:hAnsi="Source Sans Pro" w:cs="Calibri"/>
          <w:b/>
          <w:bCs/>
          <w:sz w:val="24"/>
          <w:szCs w:val="24"/>
        </w:rPr>
      </w:pPr>
    </w:p>
    <w:p w14:paraId="3D88F1FB" w14:textId="75F35B85" w:rsidR="009574AA" w:rsidRPr="00AC3FF4" w:rsidRDefault="00F35B6F" w:rsidP="00FA0CF5">
      <w:pPr>
        <w:pStyle w:val="ListParagraph"/>
        <w:jc w:val="center"/>
        <w:rPr>
          <w:rFonts w:ascii="Source Sans Pro" w:eastAsia="Calibri" w:hAnsi="Source Sans Pro" w:cs="Calibri"/>
          <w:b/>
          <w:bCs/>
          <w:sz w:val="24"/>
          <w:szCs w:val="24"/>
        </w:rPr>
      </w:pPr>
      <w:r w:rsidRPr="00AC3FF4">
        <w:rPr>
          <w:rFonts w:ascii="Source Sans Pro" w:eastAsia="Calibri" w:hAnsi="Source Sans Pro" w:cs="Calibri"/>
          <w:b/>
          <w:bCs/>
          <w:noProof/>
          <w:sz w:val="24"/>
          <w:szCs w:val="24"/>
        </w:rPr>
        <w:lastRenderedPageBreak/>
        <w:drawing>
          <wp:inline distT="0" distB="0" distL="0" distR="0" wp14:anchorId="6219E90E" wp14:editId="05C9E40D">
            <wp:extent cx="1493519" cy="1325880"/>
            <wp:effectExtent l="0" t="0" r="0" b="762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98101" cy="1329948"/>
                    </a:xfrm>
                    <a:prstGeom prst="rect">
                      <a:avLst/>
                    </a:prstGeom>
                  </pic:spPr>
                </pic:pic>
              </a:graphicData>
            </a:graphic>
          </wp:inline>
        </w:drawing>
      </w:r>
    </w:p>
    <w:p w14:paraId="3203BCEC" w14:textId="77777777" w:rsidR="009574AA" w:rsidRPr="00AC3FF4" w:rsidRDefault="009574AA" w:rsidP="009574AA">
      <w:pPr>
        <w:pStyle w:val="ListParagraph"/>
        <w:jc w:val="both"/>
        <w:rPr>
          <w:rFonts w:ascii="Source Sans Pro" w:eastAsia="Calibri" w:hAnsi="Source Sans Pro" w:cs="Calibri"/>
          <w:b/>
          <w:bCs/>
          <w:sz w:val="24"/>
          <w:szCs w:val="24"/>
        </w:rPr>
      </w:pPr>
    </w:p>
    <w:p w14:paraId="659CE16F" w14:textId="13E59C11" w:rsidR="003D6E9F" w:rsidRPr="000B190C" w:rsidRDefault="003D6E9F" w:rsidP="009574AA">
      <w:pPr>
        <w:pStyle w:val="ListParagraph"/>
        <w:numPr>
          <w:ilvl w:val="0"/>
          <w:numId w:val="7"/>
        </w:numPr>
        <w:jc w:val="both"/>
        <w:rPr>
          <w:rFonts w:ascii="Source Sans Pro" w:eastAsia="Calibri" w:hAnsi="Source Sans Pro" w:cs="Calibri"/>
          <w:b/>
          <w:bCs/>
          <w:sz w:val="24"/>
          <w:szCs w:val="24"/>
          <w:u w:val="single"/>
        </w:rPr>
      </w:pPr>
      <w:r w:rsidRPr="000B190C">
        <w:rPr>
          <w:rFonts w:ascii="Source Sans Pro" w:eastAsia="Calibri" w:hAnsi="Source Sans Pro" w:cs="Calibri"/>
          <w:b/>
          <w:bCs/>
          <w:sz w:val="24"/>
          <w:szCs w:val="24"/>
          <w:u w:val="single"/>
        </w:rPr>
        <w:t>I</w:t>
      </w:r>
      <w:r w:rsidR="0045494A" w:rsidRPr="000B190C">
        <w:rPr>
          <w:rFonts w:ascii="Source Sans Pro" w:eastAsia="Calibri" w:hAnsi="Source Sans Pro" w:cs="Calibri"/>
          <w:b/>
          <w:bCs/>
          <w:sz w:val="24"/>
          <w:szCs w:val="24"/>
          <w:u w:val="single"/>
        </w:rPr>
        <w:t>n</w:t>
      </w:r>
      <w:r w:rsidR="004E75CD" w:rsidRPr="000B190C">
        <w:rPr>
          <w:rFonts w:ascii="Source Sans Pro" w:eastAsia="Calibri" w:hAnsi="Source Sans Pro" w:cs="Calibri"/>
          <w:b/>
          <w:bCs/>
          <w:sz w:val="24"/>
          <w:szCs w:val="24"/>
          <w:u w:val="single"/>
        </w:rPr>
        <w:t>troduction</w:t>
      </w:r>
    </w:p>
    <w:p w14:paraId="55F148F6" w14:textId="77777777" w:rsidR="00805902" w:rsidRPr="00AC3FF4" w:rsidRDefault="00805902" w:rsidP="00805902">
      <w:pPr>
        <w:jc w:val="both"/>
        <w:rPr>
          <w:rFonts w:ascii="Source Sans Pro" w:eastAsia="Calibri" w:hAnsi="Source Sans Pro" w:cs="Calibri"/>
          <w:b/>
          <w:bCs/>
          <w:sz w:val="24"/>
          <w:szCs w:val="24"/>
        </w:rPr>
      </w:pPr>
    </w:p>
    <w:p w14:paraId="62D62C80" w14:textId="45383EA5" w:rsidR="003621D6" w:rsidRPr="00AC3FF4" w:rsidRDefault="003621D6" w:rsidP="526B123D">
      <w:pPr>
        <w:jc w:val="both"/>
        <w:rPr>
          <w:rFonts w:ascii="Source Sans Pro" w:eastAsia="Calibri" w:hAnsi="Source Sans Pro" w:cs="Calibri"/>
          <w:sz w:val="24"/>
          <w:szCs w:val="24"/>
        </w:rPr>
      </w:pPr>
      <w:r w:rsidRPr="00AC3FF4">
        <w:rPr>
          <w:rFonts w:ascii="Source Sans Pro" w:eastAsia="Calibri" w:hAnsi="Source Sans Pro" w:cs="Calibri"/>
          <w:sz w:val="24"/>
          <w:szCs w:val="24"/>
        </w:rPr>
        <w:t xml:space="preserve">This </w:t>
      </w:r>
      <w:r w:rsidR="000C798E" w:rsidRPr="00AC3FF4">
        <w:rPr>
          <w:rFonts w:ascii="Source Sans Pro" w:eastAsia="Calibri" w:hAnsi="Source Sans Pro" w:cs="Calibri"/>
          <w:sz w:val="24"/>
          <w:szCs w:val="24"/>
        </w:rPr>
        <w:t>assignment</w:t>
      </w:r>
      <w:r w:rsidRPr="00AC3FF4">
        <w:rPr>
          <w:rFonts w:ascii="Source Sans Pro" w:eastAsia="Calibri" w:hAnsi="Source Sans Pro" w:cs="Calibri"/>
          <w:sz w:val="24"/>
          <w:szCs w:val="24"/>
        </w:rPr>
        <w:t xml:space="preserve"> </w:t>
      </w:r>
      <w:r w:rsidR="00895039" w:rsidRPr="00AC3FF4">
        <w:rPr>
          <w:rFonts w:ascii="Source Sans Pro" w:eastAsia="Calibri" w:hAnsi="Source Sans Pro" w:cs="Calibri"/>
          <w:sz w:val="24"/>
          <w:szCs w:val="24"/>
        </w:rPr>
        <w:t>will discuss a</w:t>
      </w:r>
      <w:r w:rsidR="0086618F" w:rsidRPr="00AC3FF4">
        <w:rPr>
          <w:rFonts w:ascii="Source Sans Pro" w:eastAsia="Calibri" w:hAnsi="Source Sans Pro" w:cs="Calibri"/>
          <w:sz w:val="24"/>
          <w:szCs w:val="24"/>
        </w:rPr>
        <w:t xml:space="preserve"> proposal </w:t>
      </w:r>
      <w:r w:rsidR="00E4535B" w:rsidRPr="00AC3FF4">
        <w:rPr>
          <w:rFonts w:ascii="Source Sans Pro" w:eastAsia="Calibri" w:hAnsi="Source Sans Pro" w:cs="Calibri"/>
          <w:sz w:val="24"/>
          <w:szCs w:val="24"/>
        </w:rPr>
        <w:t>for</w:t>
      </w:r>
      <w:r w:rsidR="0086618F" w:rsidRPr="00AC3FF4">
        <w:rPr>
          <w:rFonts w:ascii="Source Sans Pro" w:eastAsia="Calibri" w:hAnsi="Source Sans Pro" w:cs="Calibri"/>
          <w:sz w:val="24"/>
          <w:szCs w:val="24"/>
        </w:rPr>
        <w:t xml:space="preserve"> change </w:t>
      </w:r>
      <w:r w:rsidR="001A58D3" w:rsidRPr="00AC3FF4">
        <w:rPr>
          <w:rFonts w:ascii="Source Sans Pro" w:eastAsia="Calibri" w:hAnsi="Source Sans Pro" w:cs="Calibri"/>
          <w:sz w:val="24"/>
          <w:szCs w:val="24"/>
        </w:rPr>
        <w:t>by standardising</w:t>
      </w:r>
      <w:r w:rsidR="00044E44" w:rsidRPr="00AC3FF4">
        <w:rPr>
          <w:rFonts w:ascii="Source Sans Pro" w:eastAsia="Calibri" w:hAnsi="Source Sans Pro" w:cs="Calibri"/>
          <w:sz w:val="24"/>
          <w:szCs w:val="24"/>
        </w:rPr>
        <w:t xml:space="preserve"> </w:t>
      </w:r>
      <w:r w:rsidR="00B92C97" w:rsidRPr="00AC3FF4">
        <w:rPr>
          <w:rFonts w:ascii="Source Sans Pro" w:eastAsia="Calibri" w:hAnsi="Source Sans Pro" w:cs="Calibri"/>
          <w:sz w:val="24"/>
          <w:szCs w:val="24"/>
        </w:rPr>
        <w:t>a</w:t>
      </w:r>
      <w:r w:rsidR="0086618F" w:rsidRPr="00AC3FF4">
        <w:rPr>
          <w:rFonts w:ascii="Source Sans Pro" w:eastAsia="Calibri" w:hAnsi="Source Sans Pro" w:cs="Calibri"/>
          <w:sz w:val="24"/>
          <w:szCs w:val="24"/>
        </w:rPr>
        <w:t xml:space="preserve"> nursing document</w:t>
      </w:r>
      <w:r w:rsidR="00B551A9" w:rsidRPr="00AC3FF4">
        <w:rPr>
          <w:rFonts w:ascii="Source Sans Pro" w:eastAsia="Calibri" w:hAnsi="Source Sans Pro" w:cs="Calibri"/>
          <w:sz w:val="24"/>
          <w:szCs w:val="24"/>
        </w:rPr>
        <w:t xml:space="preserve"> </w:t>
      </w:r>
      <w:r w:rsidR="00044E44" w:rsidRPr="00AC3FF4">
        <w:rPr>
          <w:rFonts w:ascii="Source Sans Pro" w:eastAsia="Calibri" w:hAnsi="Source Sans Pro" w:cs="Calibri"/>
          <w:sz w:val="24"/>
          <w:szCs w:val="24"/>
        </w:rPr>
        <w:t xml:space="preserve">used for enhanced care </w:t>
      </w:r>
      <w:r w:rsidR="00C51B12" w:rsidRPr="00AC3FF4">
        <w:rPr>
          <w:rFonts w:ascii="Source Sans Pro" w:eastAsia="Calibri" w:hAnsi="Source Sans Pro" w:cs="Calibri"/>
          <w:sz w:val="24"/>
          <w:szCs w:val="24"/>
        </w:rPr>
        <w:t>from a paper format to a digital platform to be included in the Welsh Nursing Care Record.</w:t>
      </w:r>
    </w:p>
    <w:p w14:paraId="275AA743" w14:textId="01534B53" w:rsidR="00E4535B" w:rsidRPr="00AC3FF4" w:rsidRDefault="000A1DA6" w:rsidP="526B123D">
      <w:pPr>
        <w:jc w:val="both"/>
        <w:rPr>
          <w:rFonts w:ascii="Source Sans Pro" w:eastAsia="Calibri" w:hAnsi="Source Sans Pro" w:cs="Calibri"/>
          <w:sz w:val="24"/>
          <w:szCs w:val="24"/>
        </w:rPr>
      </w:pPr>
      <w:r w:rsidRPr="00AC3FF4">
        <w:rPr>
          <w:rFonts w:ascii="Source Sans Pro" w:eastAsia="Calibri" w:hAnsi="Source Sans Pro" w:cs="Calibri"/>
          <w:sz w:val="24"/>
          <w:szCs w:val="24"/>
        </w:rPr>
        <w:t xml:space="preserve">The Welsh Nursing Care Record (WNCR) is a digital system that involves the digitalisation and standardisation of nursing documentation across Wales. WNCR is supported by Digital Health and Care Wales. </w:t>
      </w:r>
    </w:p>
    <w:p w14:paraId="0F4E9B9F" w14:textId="1D777A67" w:rsidR="00E97E95" w:rsidRPr="00AC3FF4" w:rsidRDefault="00E97E95" w:rsidP="526B123D">
      <w:pPr>
        <w:jc w:val="both"/>
        <w:rPr>
          <w:rFonts w:ascii="Source Sans Pro" w:eastAsia="Calibri" w:hAnsi="Source Sans Pro" w:cs="Calibri"/>
          <w:sz w:val="24"/>
          <w:szCs w:val="24"/>
        </w:rPr>
      </w:pPr>
      <w:r w:rsidRPr="00AC3FF4">
        <w:rPr>
          <w:rFonts w:ascii="Source Sans Pro" w:eastAsia="Calibri" w:hAnsi="Source Sans Pro" w:cs="Calibri"/>
          <w:sz w:val="24"/>
          <w:szCs w:val="24"/>
        </w:rPr>
        <w:t xml:space="preserve">Digital Health and Care Wales </w:t>
      </w:r>
      <w:r w:rsidR="00BE295F" w:rsidRPr="00AC3FF4">
        <w:rPr>
          <w:rFonts w:ascii="Source Sans Pro" w:eastAsia="Calibri" w:hAnsi="Source Sans Pro" w:cs="Calibri"/>
          <w:sz w:val="24"/>
          <w:szCs w:val="24"/>
        </w:rPr>
        <w:t>are</w:t>
      </w:r>
      <w:r w:rsidRPr="00AC3FF4">
        <w:rPr>
          <w:rFonts w:ascii="Source Sans Pro" w:eastAsia="Calibri" w:hAnsi="Source Sans Pro" w:cs="Calibri"/>
          <w:sz w:val="24"/>
          <w:szCs w:val="24"/>
        </w:rPr>
        <w:t xml:space="preserve"> </w:t>
      </w:r>
      <w:r w:rsidR="00756B2B" w:rsidRPr="00AC3FF4">
        <w:rPr>
          <w:rFonts w:ascii="Source Sans Pro" w:eastAsia="Calibri" w:hAnsi="Source Sans Pro" w:cs="Calibri"/>
          <w:sz w:val="24"/>
          <w:szCs w:val="24"/>
        </w:rPr>
        <w:t xml:space="preserve">a </w:t>
      </w:r>
      <w:r w:rsidR="00BC3689" w:rsidRPr="00AC3FF4">
        <w:rPr>
          <w:rFonts w:ascii="Source Sans Pro" w:eastAsia="Calibri" w:hAnsi="Source Sans Pro" w:cs="Calibri"/>
          <w:sz w:val="24"/>
          <w:szCs w:val="24"/>
        </w:rPr>
        <w:t>Special</w:t>
      </w:r>
      <w:r w:rsidR="00FA5BBA" w:rsidRPr="00AC3FF4">
        <w:rPr>
          <w:rFonts w:ascii="Source Sans Pro" w:eastAsia="Calibri" w:hAnsi="Source Sans Pro" w:cs="Calibri"/>
          <w:sz w:val="24"/>
          <w:szCs w:val="24"/>
        </w:rPr>
        <w:t xml:space="preserve"> Health Authority </w:t>
      </w:r>
      <w:r w:rsidR="00756B2B" w:rsidRPr="00AC3FF4">
        <w:rPr>
          <w:rFonts w:ascii="Source Sans Pro" w:eastAsia="Calibri" w:hAnsi="Source Sans Pro" w:cs="Calibri"/>
          <w:sz w:val="24"/>
          <w:szCs w:val="24"/>
        </w:rPr>
        <w:t xml:space="preserve">within Wales that </w:t>
      </w:r>
      <w:r w:rsidR="00BC3689" w:rsidRPr="00AC3FF4">
        <w:rPr>
          <w:rFonts w:ascii="Source Sans Pro" w:eastAsia="Calibri" w:hAnsi="Source Sans Pro" w:cs="Calibri"/>
          <w:sz w:val="24"/>
          <w:szCs w:val="24"/>
        </w:rPr>
        <w:t>creates</w:t>
      </w:r>
      <w:r w:rsidR="00756B2B" w:rsidRPr="00AC3FF4">
        <w:rPr>
          <w:rFonts w:ascii="Source Sans Pro" w:eastAsia="Calibri" w:hAnsi="Source Sans Pro" w:cs="Calibri"/>
          <w:sz w:val="24"/>
          <w:szCs w:val="24"/>
        </w:rPr>
        <w:t xml:space="preserve"> and supports the inclusion of digital</w:t>
      </w:r>
      <w:r w:rsidR="00BE295F" w:rsidRPr="00AC3FF4">
        <w:rPr>
          <w:rFonts w:ascii="Source Sans Pro" w:eastAsia="Calibri" w:hAnsi="Source Sans Pro" w:cs="Calibri"/>
          <w:sz w:val="24"/>
          <w:szCs w:val="24"/>
        </w:rPr>
        <w:t xml:space="preserve"> solutions within Health and social care</w:t>
      </w:r>
      <w:r w:rsidR="000D2B0C" w:rsidRPr="00AC3FF4">
        <w:rPr>
          <w:rFonts w:ascii="Source Sans Pro" w:eastAsia="Calibri" w:hAnsi="Source Sans Pro" w:cs="Calibri"/>
          <w:sz w:val="24"/>
          <w:szCs w:val="24"/>
        </w:rPr>
        <w:t xml:space="preserve"> </w:t>
      </w:r>
      <w:r w:rsidR="00677A07" w:rsidRPr="00AC3FF4">
        <w:rPr>
          <w:rFonts w:ascii="Source Sans Pro" w:eastAsia="Calibri" w:hAnsi="Source Sans Pro" w:cs="Calibri"/>
          <w:sz w:val="24"/>
          <w:szCs w:val="24"/>
        </w:rPr>
        <w:t>to improve</w:t>
      </w:r>
      <w:r w:rsidR="000D2B0C" w:rsidRPr="00AC3FF4">
        <w:rPr>
          <w:rFonts w:ascii="Source Sans Pro" w:eastAsia="Calibri" w:hAnsi="Source Sans Pro" w:cs="Calibri"/>
          <w:sz w:val="24"/>
          <w:szCs w:val="24"/>
        </w:rPr>
        <w:t xml:space="preserve"> Health care and the services they provide.</w:t>
      </w:r>
    </w:p>
    <w:p w14:paraId="1DB704A0" w14:textId="288E6427" w:rsidR="009A20A7" w:rsidRPr="00AC3FF4" w:rsidRDefault="00257ACF" w:rsidP="009A20A7">
      <w:pPr>
        <w:jc w:val="both"/>
        <w:rPr>
          <w:rFonts w:ascii="Source Sans Pro" w:eastAsia="Calibri" w:hAnsi="Source Sans Pro" w:cs="Calibri"/>
          <w:sz w:val="24"/>
          <w:szCs w:val="24"/>
        </w:rPr>
      </w:pPr>
      <w:r w:rsidRPr="00AC3FF4">
        <w:rPr>
          <w:rFonts w:ascii="Source Sans Pro" w:eastAsia="Calibri" w:hAnsi="Source Sans Pro" w:cs="Calibri"/>
          <w:sz w:val="24"/>
          <w:szCs w:val="24"/>
        </w:rPr>
        <w:t>Funding</w:t>
      </w:r>
      <w:r w:rsidR="009A20A7" w:rsidRPr="00AC3FF4">
        <w:rPr>
          <w:rFonts w:ascii="Source Sans Pro" w:eastAsia="Calibri" w:hAnsi="Source Sans Pro" w:cs="Calibri"/>
          <w:sz w:val="24"/>
          <w:szCs w:val="24"/>
        </w:rPr>
        <w:t xml:space="preserve"> </w:t>
      </w:r>
      <w:r w:rsidR="00E07E88" w:rsidRPr="00AC3FF4">
        <w:rPr>
          <w:rFonts w:ascii="Source Sans Pro" w:eastAsia="Calibri" w:hAnsi="Source Sans Pro" w:cs="Calibri"/>
          <w:sz w:val="24"/>
          <w:szCs w:val="24"/>
        </w:rPr>
        <w:t>for</w:t>
      </w:r>
      <w:r w:rsidR="009A20A7" w:rsidRPr="00AC3FF4">
        <w:rPr>
          <w:rFonts w:ascii="Source Sans Pro" w:eastAsia="Calibri" w:hAnsi="Source Sans Pro" w:cs="Calibri"/>
          <w:sz w:val="24"/>
          <w:szCs w:val="24"/>
        </w:rPr>
        <w:t xml:space="preserve"> the WNCR project </w:t>
      </w:r>
      <w:r w:rsidR="00E07E88" w:rsidRPr="00AC3FF4">
        <w:rPr>
          <w:rFonts w:ascii="Source Sans Pro" w:eastAsia="Calibri" w:hAnsi="Source Sans Pro" w:cs="Calibri"/>
          <w:sz w:val="24"/>
          <w:szCs w:val="24"/>
        </w:rPr>
        <w:t>is</w:t>
      </w:r>
      <w:r w:rsidR="009A20A7" w:rsidRPr="00AC3FF4">
        <w:rPr>
          <w:rFonts w:ascii="Source Sans Pro" w:eastAsia="Calibri" w:hAnsi="Source Sans Pro" w:cs="Calibri"/>
          <w:sz w:val="24"/>
          <w:szCs w:val="24"/>
        </w:rPr>
        <w:t xml:space="preserve"> provided by the Welsh Government Efficiency Through Technology Fund (2017 to 2020) and phase 2 of the project will be funded through the Welsh Government Digital Priorities Investment Fund (2020 to 202</w:t>
      </w:r>
      <w:r w:rsidR="00562BF3" w:rsidRPr="00AC3FF4">
        <w:rPr>
          <w:rFonts w:ascii="Source Sans Pro" w:eastAsia="Calibri" w:hAnsi="Source Sans Pro" w:cs="Calibri"/>
          <w:sz w:val="24"/>
          <w:szCs w:val="24"/>
        </w:rPr>
        <w:t>3</w:t>
      </w:r>
      <w:r w:rsidR="009A20A7" w:rsidRPr="00AC3FF4">
        <w:rPr>
          <w:rFonts w:ascii="Source Sans Pro" w:eastAsia="Calibri" w:hAnsi="Source Sans Pro" w:cs="Calibri"/>
          <w:sz w:val="24"/>
          <w:szCs w:val="24"/>
        </w:rPr>
        <w:t>).</w:t>
      </w:r>
    </w:p>
    <w:p w14:paraId="72FAF5D7" w14:textId="77777777" w:rsidR="007F387F" w:rsidRPr="00AC3FF4" w:rsidRDefault="007F387F" w:rsidP="526B123D">
      <w:pPr>
        <w:jc w:val="both"/>
        <w:rPr>
          <w:rFonts w:ascii="Source Sans Pro" w:eastAsia="Calibri" w:hAnsi="Source Sans Pro" w:cs="Calibri"/>
          <w:sz w:val="24"/>
          <w:szCs w:val="24"/>
        </w:rPr>
      </w:pPr>
    </w:p>
    <w:p w14:paraId="05267FA7" w14:textId="3570896E" w:rsidR="00F1536B" w:rsidRPr="00AC3FF4" w:rsidRDefault="00F1536B" w:rsidP="526B123D">
      <w:pPr>
        <w:jc w:val="both"/>
        <w:rPr>
          <w:rFonts w:ascii="Source Sans Pro" w:eastAsia="Calibri" w:hAnsi="Source Sans Pro" w:cs="Calibri"/>
          <w:color w:val="FF0000"/>
          <w:sz w:val="24"/>
          <w:szCs w:val="24"/>
        </w:rPr>
      </w:pPr>
    </w:p>
    <w:p w14:paraId="2029F75A" w14:textId="77777777" w:rsidR="000C5702" w:rsidRPr="00AC3FF4" w:rsidRDefault="000C5702" w:rsidP="657312F3">
      <w:pPr>
        <w:jc w:val="both"/>
        <w:rPr>
          <w:rFonts w:ascii="Source Sans Pro" w:eastAsia="Calibri" w:hAnsi="Source Sans Pro" w:cs="Calibri"/>
          <w:sz w:val="24"/>
          <w:szCs w:val="24"/>
        </w:rPr>
      </w:pPr>
    </w:p>
    <w:p w14:paraId="5CE21EB2" w14:textId="77777777" w:rsidR="000C5702" w:rsidRPr="00AC3FF4" w:rsidRDefault="000C5702" w:rsidP="657312F3">
      <w:pPr>
        <w:jc w:val="both"/>
        <w:rPr>
          <w:rFonts w:ascii="Source Sans Pro" w:eastAsia="Calibri" w:hAnsi="Source Sans Pro" w:cs="Calibri"/>
          <w:sz w:val="24"/>
          <w:szCs w:val="24"/>
        </w:rPr>
      </w:pPr>
    </w:p>
    <w:p w14:paraId="1A2E5313" w14:textId="77777777" w:rsidR="000C5702" w:rsidRPr="00AC3FF4" w:rsidRDefault="000C5702" w:rsidP="657312F3">
      <w:pPr>
        <w:jc w:val="both"/>
        <w:rPr>
          <w:rFonts w:ascii="Source Sans Pro" w:eastAsia="Calibri" w:hAnsi="Source Sans Pro" w:cs="Calibri"/>
          <w:sz w:val="24"/>
          <w:szCs w:val="24"/>
        </w:rPr>
      </w:pPr>
    </w:p>
    <w:p w14:paraId="706E1C88" w14:textId="77777777" w:rsidR="000C5702" w:rsidRPr="00AC3FF4" w:rsidRDefault="000C5702" w:rsidP="657312F3">
      <w:pPr>
        <w:jc w:val="both"/>
        <w:rPr>
          <w:rFonts w:ascii="Source Sans Pro" w:eastAsia="Calibri" w:hAnsi="Source Sans Pro" w:cs="Calibri"/>
          <w:sz w:val="24"/>
          <w:szCs w:val="24"/>
        </w:rPr>
      </w:pPr>
    </w:p>
    <w:p w14:paraId="6492CE29" w14:textId="77777777" w:rsidR="009345E7" w:rsidRPr="00AC3FF4" w:rsidRDefault="009345E7" w:rsidP="657312F3">
      <w:pPr>
        <w:jc w:val="both"/>
        <w:rPr>
          <w:rFonts w:ascii="Source Sans Pro" w:eastAsia="Calibri" w:hAnsi="Source Sans Pro" w:cs="Calibri"/>
          <w:sz w:val="24"/>
          <w:szCs w:val="24"/>
        </w:rPr>
      </w:pPr>
    </w:p>
    <w:p w14:paraId="7E34944B" w14:textId="2B22883B" w:rsidR="009345E7" w:rsidRPr="00AC3FF4" w:rsidRDefault="009345E7" w:rsidP="657312F3">
      <w:pPr>
        <w:jc w:val="both"/>
        <w:rPr>
          <w:rFonts w:ascii="Source Sans Pro" w:eastAsia="Calibri" w:hAnsi="Source Sans Pro" w:cs="Calibri"/>
          <w:sz w:val="24"/>
          <w:szCs w:val="24"/>
        </w:rPr>
      </w:pPr>
    </w:p>
    <w:p w14:paraId="5E8C8149" w14:textId="77777777" w:rsidR="009345E7" w:rsidRPr="00AC3FF4" w:rsidRDefault="009345E7" w:rsidP="657312F3">
      <w:pPr>
        <w:jc w:val="both"/>
        <w:rPr>
          <w:rFonts w:ascii="Source Sans Pro" w:eastAsia="Calibri" w:hAnsi="Source Sans Pro" w:cs="Calibri"/>
          <w:sz w:val="24"/>
          <w:szCs w:val="24"/>
        </w:rPr>
      </w:pPr>
    </w:p>
    <w:p w14:paraId="31B9610D" w14:textId="77777777" w:rsidR="009345E7" w:rsidRPr="00AC3FF4" w:rsidRDefault="009345E7" w:rsidP="657312F3">
      <w:pPr>
        <w:jc w:val="both"/>
        <w:rPr>
          <w:rFonts w:ascii="Source Sans Pro" w:eastAsia="Calibri" w:hAnsi="Source Sans Pro" w:cs="Calibri"/>
          <w:sz w:val="24"/>
          <w:szCs w:val="24"/>
        </w:rPr>
      </w:pPr>
    </w:p>
    <w:p w14:paraId="66CC984E" w14:textId="77777777" w:rsidR="009345E7" w:rsidRPr="00AC3FF4" w:rsidRDefault="009345E7" w:rsidP="657312F3">
      <w:pPr>
        <w:jc w:val="both"/>
        <w:rPr>
          <w:rFonts w:ascii="Source Sans Pro" w:eastAsia="Calibri" w:hAnsi="Source Sans Pro" w:cs="Calibri"/>
          <w:sz w:val="24"/>
          <w:szCs w:val="24"/>
        </w:rPr>
      </w:pPr>
    </w:p>
    <w:p w14:paraId="42A2A687" w14:textId="77777777" w:rsidR="009345E7" w:rsidRPr="00AC3FF4" w:rsidRDefault="009345E7" w:rsidP="657312F3">
      <w:pPr>
        <w:jc w:val="both"/>
        <w:rPr>
          <w:rFonts w:ascii="Source Sans Pro" w:eastAsia="Calibri" w:hAnsi="Source Sans Pro" w:cs="Calibri"/>
          <w:sz w:val="24"/>
          <w:szCs w:val="24"/>
        </w:rPr>
      </w:pPr>
    </w:p>
    <w:p w14:paraId="7D572B0C" w14:textId="77777777" w:rsidR="003D6E9F" w:rsidRPr="00AC3FF4" w:rsidRDefault="003D6E9F" w:rsidP="00000E62">
      <w:pPr>
        <w:rPr>
          <w:rFonts w:ascii="Source Sans Pro" w:eastAsia="Calibri" w:hAnsi="Source Sans Pro" w:cs="Calibri"/>
          <w:b/>
          <w:bCs/>
          <w:sz w:val="24"/>
          <w:szCs w:val="24"/>
        </w:rPr>
      </w:pPr>
    </w:p>
    <w:p w14:paraId="00E32F39" w14:textId="14759162" w:rsidR="00F40876" w:rsidRPr="000B190C" w:rsidRDefault="00D82DD4" w:rsidP="00000E62">
      <w:pPr>
        <w:pStyle w:val="ListParagraph"/>
        <w:numPr>
          <w:ilvl w:val="1"/>
          <w:numId w:val="5"/>
        </w:numPr>
        <w:rPr>
          <w:rFonts w:ascii="Source Sans Pro" w:eastAsia="Calibri" w:hAnsi="Source Sans Pro" w:cs="Calibri"/>
          <w:b/>
          <w:bCs/>
          <w:sz w:val="24"/>
          <w:szCs w:val="24"/>
          <w:u w:val="single"/>
        </w:rPr>
      </w:pPr>
      <w:r w:rsidRPr="000B190C">
        <w:rPr>
          <w:rFonts w:ascii="Source Sans Pro" w:eastAsia="Calibri" w:hAnsi="Source Sans Pro" w:cs="Calibri"/>
          <w:b/>
          <w:bCs/>
          <w:sz w:val="24"/>
          <w:szCs w:val="24"/>
          <w:u w:val="single"/>
        </w:rPr>
        <w:t>The organisational st</w:t>
      </w:r>
      <w:r w:rsidR="001D3B60" w:rsidRPr="000B190C">
        <w:rPr>
          <w:rFonts w:ascii="Source Sans Pro" w:eastAsia="Calibri" w:hAnsi="Source Sans Pro" w:cs="Calibri"/>
          <w:b/>
          <w:bCs/>
          <w:sz w:val="24"/>
          <w:szCs w:val="24"/>
          <w:u w:val="single"/>
        </w:rPr>
        <w:t>ructure of Digital and Health Care Wales</w:t>
      </w:r>
    </w:p>
    <w:p w14:paraId="19C25F36" w14:textId="77777777" w:rsidR="00026EEE" w:rsidRPr="00AC3FF4" w:rsidRDefault="00026EEE" w:rsidP="00026EEE">
      <w:pPr>
        <w:rPr>
          <w:rFonts w:ascii="Source Sans Pro" w:hAnsi="Source Sans Pro"/>
        </w:rPr>
      </w:pPr>
    </w:p>
    <w:p w14:paraId="5D08B7AB" w14:textId="152D3EDC" w:rsidR="00D60ED4" w:rsidRPr="00AC3FF4" w:rsidRDefault="00326F0C" w:rsidP="001D3B60">
      <w:pPr>
        <w:jc w:val="center"/>
        <w:rPr>
          <w:rFonts w:ascii="Source Sans Pro" w:eastAsia="Calibri" w:hAnsi="Source Sans Pro" w:cs="Calibri"/>
          <w:b/>
          <w:bCs/>
          <w:sz w:val="24"/>
          <w:szCs w:val="24"/>
        </w:rPr>
      </w:pPr>
      <w:r w:rsidRPr="00AC3FF4">
        <w:rPr>
          <w:rFonts w:ascii="Source Sans Pro" w:eastAsia="Calibri" w:hAnsi="Source Sans Pro" w:cs="Calibri"/>
          <w:b/>
          <w:bCs/>
          <w:noProof/>
          <w:sz w:val="24"/>
          <w:szCs w:val="24"/>
        </w:rPr>
        <w:drawing>
          <wp:inline distT="0" distB="0" distL="0" distR="0" wp14:anchorId="03D12BEF" wp14:editId="20DE28A4">
            <wp:extent cx="6574790" cy="7863840"/>
            <wp:effectExtent l="0" t="0" r="0" b="381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580968" cy="7871229"/>
                    </a:xfrm>
                    <a:prstGeom prst="rect">
                      <a:avLst/>
                    </a:prstGeom>
                  </pic:spPr>
                </pic:pic>
              </a:graphicData>
            </a:graphic>
          </wp:inline>
        </w:drawing>
      </w:r>
    </w:p>
    <w:p w14:paraId="1D553DA3" w14:textId="77777777" w:rsidR="00D60ED4" w:rsidRPr="00AC3FF4" w:rsidRDefault="00D60ED4" w:rsidP="001D3B60">
      <w:pPr>
        <w:jc w:val="center"/>
        <w:rPr>
          <w:rFonts w:ascii="Source Sans Pro" w:eastAsia="Calibri" w:hAnsi="Source Sans Pro" w:cs="Calibri"/>
          <w:b/>
          <w:bCs/>
          <w:sz w:val="24"/>
          <w:szCs w:val="24"/>
        </w:rPr>
      </w:pPr>
    </w:p>
    <w:p w14:paraId="71374492" w14:textId="3B2D1827" w:rsidR="00D82DD4" w:rsidRPr="00AC3FF4" w:rsidRDefault="00AC7FCA" w:rsidP="657312F3">
      <w:pPr>
        <w:jc w:val="both"/>
        <w:rPr>
          <w:rFonts w:ascii="Source Sans Pro" w:eastAsia="Calibri" w:hAnsi="Source Sans Pro" w:cs="Calibri"/>
          <w:b/>
          <w:bCs/>
          <w:sz w:val="24"/>
          <w:szCs w:val="24"/>
        </w:rPr>
      </w:pPr>
      <w:r w:rsidRPr="00AC3FF4">
        <w:rPr>
          <w:rFonts w:ascii="Source Sans Pro" w:eastAsia="Calibri" w:hAnsi="Source Sans Pro" w:cs="Calibri"/>
          <w:b/>
          <w:bCs/>
          <w:sz w:val="24"/>
          <w:szCs w:val="24"/>
        </w:rPr>
        <w:t>1.</w:t>
      </w:r>
      <w:r w:rsidR="001146B7">
        <w:rPr>
          <w:rFonts w:ascii="Source Sans Pro" w:eastAsia="Calibri" w:hAnsi="Source Sans Pro" w:cs="Calibri"/>
          <w:b/>
          <w:bCs/>
          <w:sz w:val="24"/>
          <w:szCs w:val="24"/>
        </w:rPr>
        <w:t>3</w:t>
      </w:r>
      <w:r w:rsidRPr="00AC3FF4">
        <w:rPr>
          <w:rFonts w:ascii="Source Sans Pro" w:eastAsia="Calibri" w:hAnsi="Source Sans Pro" w:cs="Calibri"/>
          <w:b/>
          <w:bCs/>
          <w:sz w:val="24"/>
          <w:szCs w:val="24"/>
        </w:rPr>
        <w:t xml:space="preserve"> </w:t>
      </w:r>
      <w:r w:rsidR="006B532C">
        <w:rPr>
          <w:rFonts w:ascii="Source Sans Pro" w:eastAsia="Calibri" w:hAnsi="Source Sans Pro" w:cs="Calibri"/>
          <w:b/>
          <w:bCs/>
          <w:sz w:val="24"/>
          <w:szCs w:val="24"/>
        </w:rPr>
        <w:t xml:space="preserve">  </w:t>
      </w:r>
      <w:r w:rsidRPr="000B190C">
        <w:rPr>
          <w:rFonts w:ascii="Source Sans Pro" w:eastAsia="Calibri" w:hAnsi="Source Sans Pro" w:cs="Calibri"/>
          <w:b/>
          <w:bCs/>
          <w:sz w:val="24"/>
          <w:szCs w:val="24"/>
          <w:u w:val="single"/>
        </w:rPr>
        <w:t>Overview</w:t>
      </w:r>
    </w:p>
    <w:p w14:paraId="6DECF4CD" w14:textId="253262C7" w:rsidR="00411513" w:rsidRPr="00AC3FF4" w:rsidRDefault="00C90856" w:rsidP="657312F3">
      <w:pPr>
        <w:jc w:val="both"/>
        <w:rPr>
          <w:rFonts w:ascii="Source Sans Pro" w:eastAsia="Calibri" w:hAnsi="Source Sans Pro" w:cs="Calibri"/>
          <w:sz w:val="24"/>
          <w:szCs w:val="24"/>
        </w:rPr>
      </w:pPr>
      <w:r w:rsidRPr="00AC3FF4">
        <w:rPr>
          <w:rFonts w:ascii="Source Sans Pro" w:eastAsia="Calibri" w:hAnsi="Source Sans Pro" w:cs="Calibri"/>
          <w:sz w:val="24"/>
          <w:szCs w:val="24"/>
        </w:rPr>
        <w:t>There are 7 Health Boards</w:t>
      </w:r>
      <w:r w:rsidR="00E53F58" w:rsidRPr="00AC3FF4">
        <w:rPr>
          <w:rFonts w:ascii="Source Sans Pro" w:eastAsia="Calibri" w:hAnsi="Source Sans Pro" w:cs="Calibri"/>
          <w:sz w:val="24"/>
          <w:szCs w:val="24"/>
        </w:rPr>
        <w:t xml:space="preserve"> </w:t>
      </w:r>
      <w:r w:rsidR="000D5F33" w:rsidRPr="00AC3FF4">
        <w:rPr>
          <w:rFonts w:ascii="Source Sans Pro" w:eastAsia="Calibri" w:hAnsi="Source Sans Pro" w:cs="Calibri"/>
          <w:sz w:val="24"/>
          <w:szCs w:val="24"/>
        </w:rPr>
        <w:t>and</w:t>
      </w:r>
      <w:r w:rsidR="00E53F58" w:rsidRPr="00AC3FF4">
        <w:rPr>
          <w:rFonts w:ascii="Source Sans Pro" w:eastAsia="Calibri" w:hAnsi="Source Sans Pro" w:cs="Calibri"/>
          <w:sz w:val="24"/>
          <w:szCs w:val="24"/>
        </w:rPr>
        <w:t xml:space="preserve"> 1 NHS trust</w:t>
      </w:r>
      <w:r w:rsidRPr="00AC3FF4">
        <w:rPr>
          <w:rFonts w:ascii="Source Sans Pro" w:eastAsia="Calibri" w:hAnsi="Source Sans Pro" w:cs="Calibri"/>
          <w:sz w:val="24"/>
          <w:szCs w:val="24"/>
        </w:rPr>
        <w:t xml:space="preserve"> in Wales</w:t>
      </w:r>
      <w:r w:rsidR="00291AA3" w:rsidRPr="00AC3FF4">
        <w:rPr>
          <w:rFonts w:ascii="Source Sans Pro" w:eastAsia="Calibri" w:hAnsi="Source Sans Pro" w:cs="Calibri"/>
          <w:sz w:val="24"/>
          <w:szCs w:val="24"/>
        </w:rPr>
        <w:t xml:space="preserve"> </w:t>
      </w:r>
      <w:r w:rsidR="00B1404F" w:rsidRPr="00AC3FF4">
        <w:rPr>
          <w:rFonts w:ascii="Source Sans Pro" w:eastAsia="Calibri" w:hAnsi="Source Sans Pro" w:cs="Calibri"/>
          <w:sz w:val="24"/>
          <w:szCs w:val="24"/>
        </w:rPr>
        <w:t xml:space="preserve">which amounts to </w:t>
      </w:r>
      <w:r w:rsidR="007E6AAF" w:rsidRPr="00AC3FF4">
        <w:rPr>
          <w:rFonts w:ascii="Source Sans Pro" w:eastAsia="Calibri" w:hAnsi="Source Sans Pro" w:cs="Calibri"/>
          <w:sz w:val="24"/>
          <w:szCs w:val="24"/>
        </w:rPr>
        <w:t>81</w:t>
      </w:r>
      <w:r w:rsidR="00B1404F" w:rsidRPr="00AC3FF4">
        <w:rPr>
          <w:rFonts w:ascii="Source Sans Pro" w:eastAsia="Calibri" w:hAnsi="Source Sans Pro" w:cs="Calibri"/>
          <w:sz w:val="24"/>
          <w:szCs w:val="24"/>
        </w:rPr>
        <w:t xml:space="preserve"> </w:t>
      </w:r>
      <w:r w:rsidR="00291AA3" w:rsidRPr="00AC3FF4">
        <w:rPr>
          <w:rFonts w:ascii="Source Sans Pro" w:eastAsia="Calibri" w:hAnsi="Source Sans Pro" w:cs="Calibri"/>
          <w:sz w:val="24"/>
          <w:szCs w:val="24"/>
        </w:rPr>
        <w:t xml:space="preserve">Hospitals. </w:t>
      </w:r>
      <w:r w:rsidR="009036A0" w:rsidRPr="00AC3FF4">
        <w:rPr>
          <w:rFonts w:ascii="Source Sans Pro" w:eastAsia="Calibri" w:hAnsi="Source Sans Pro" w:cs="Calibri"/>
          <w:sz w:val="24"/>
          <w:szCs w:val="24"/>
        </w:rPr>
        <w:t>For</w:t>
      </w:r>
      <w:r w:rsidR="00291AA3" w:rsidRPr="00AC3FF4">
        <w:rPr>
          <w:rFonts w:ascii="Source Sans Pro" w:eastAsia="Calibri" w:hAnsi="Source Sans Pro" w:cs="Calibri"/>
          <w:sz w:val="24"/>
          <w:szCs w:val="24"/>
        </w:rPr>
        <w:t xml:space="preserve"> </w:t>
      </w:r>
      <w:r w:rsidR="0080313F" w:rsidRPr="00AC3FF4">
        <w:rPr>
          <w:rFonts w:ascii="Source Sans Pro" w:eastAsia="Calibri" w:hAnsi="Source Sans Pro" w:cs="Calibri"/>
          <w:sz w:val="24"/>
          <w:szCs w:val="24"/>
        </w:rPr>
        <w:t xml:space="preserve">this </w:t>
      </w:r>
      <w:r w:rsidR="00291AA3" w:rsidRPr="00AC3FF4">
        <w:rPr>
          <w:rFonts w:ascii="Source Sans Pro" w:eastAsia="Calibri" w:hAnsi="Source Sans Pro" w:cs="Calibri"/>
          <w:sz w:val="24"/>
          <w:szCs w:val="24"/>
        </w:rPr>
        <w:t xml:space="preserve">study, the author proposes </w:t>
      </w:r>
      <w:r w:rsidR="003E22F3" w:rsidRPr="00AC3FF4">
        <w:rPr>
          <w:rFonts w:ascii="Source Sans Pro" w:eastAsia="Calibri" w:hAnsi="Source Sans Pro" w:cs="Calibri"/>
          <w:sz w:val="24"/>
          <w:szCs w:val="24"/>
        </w:rPr>
        <w:t>t</w:t>
      </w:r>
      <w:r w:rsidR="009047E4" w:rsidRPr="00AC3FF4">
        <w:rPr>
          <w:rFonts w:ascii="Source Sans Pro" w:eastAsia="Calibri" w:hAnsi="Source Sans Pro" w:cs="Calibri"/>
          <w:sz w:val="24"/>
          <w:szCs w:val="24"/>
        </w:rPr>
        <w:t>he initial phase of the project to concentrate</w:t>
      </w:r>
      <w:r w:rsidR="00A24DE5" w:rsidRPr="00AC3FF4">
        <w:rPr>
          <w:rFonts w:ascii="Source Sans Pro" w:eastAsia="Calibri" w:hAnsi="Source Sans Pro" w:cs="Calibri"/>
          <w:sz w:val="24"/>
          <w:szCs w:val="24"/>
        </w:rPr>
        <w:t xml:space="preserve"> on one Health board</w:t>
      </w:r>
      <w:r w:rsidR="003E22F3" w:rsidRPr="00AC3FF4">
        <w:rPr>
          <w:rFonts w:ascii="Source Sans Pro" w:eastAsia="Calibri" w:hAnsi="Source Sans Pro" w:cs="Calibri"/>
          <w:sz w:val="24"/>
          <w:szCs w:val="24"/>
        </w:rPr>
        <w:t xml:space="preserve"> </w:t>
      </w:r>
      <w:r w:rsidR="00A24DE5" w:rsidRPr="00AC3FF4">
        <w:rPr>
          <w:rFonts w:ascii="Source Sans Pro" w:eastAsia="Calibri" w:hAnsi="Source Sans Pro" w:cs="Calibri"/>
          <w:sz w:val="24"/>
          <w:szCs w:val="24"/>
        </w:rPr>
        <w:t>(</w:t>
      </w:r>
      <w:r w:rsidR="003E22F3" w:rsidRPr="00AC3FF4">
        <w:rPr>
          <w:rFonts w:ascii="Source Sans Pro" w:eastAsia="Calibri" w:hAnsi="Source Sans Pro" w:cs="Calibri"/>
          <w:sz w:val="24"/>
          <w:szCs w:val="24"/>
        </w:rPr>
        <w:t>S</w:t>
      </w:r>
      <w:r w:rsidR="00AA125D" w:rsidRPr="00AC3FF4">
        <w:rPr>
          <w:rFonts w:ascii="Source Sans Pro" w:eastAsia="Calibri" w:hAnsi="Source Sans Pro" w:cs="Calibri"/>
          <w:sz w:val="24"/>
          <w:szCs w:val="24"/>
        </w:rPr>
        <w:t xml:space="preserve">wansea Bay University Health </w:t>
      </w:r>
      <w:r w:rsidR="00014D6B" w:rsidRPr="00AC3FF4">
        <w:rPr>
          <w:rFonts w:ascii="Source Sans Pro" w:eastAsia="Calibri" w:hAnsi="Source Sans Pro" w:cs="Calibri"/>
          <w:sz w:val="24"/>
          <w:szCs w:val="24"/>
        </w:rPr>
        <w:t>Board)</w:t>
      </w:r>
      <w:r w:rsidR="00AA125D" w:rsidRPr="00AC3FF4">
        <w:rPr>
          <w:rFonts w:ascii="Source Sans Pro" w:eastAsia="Calibri" w:hAnsi="Source Sans Pro" w:cs="Calibri"/>
          <w:sz w:val="24"/>
          <w:szCs w:val="24"/>
        </w:rPr>
        <w:t xml:space="preserve"> </w:t>
      </w:r>
      <w:r w:rsidR="003E22F3" w:rsidRPr="00AC3FF4">
        <w:rPr>
          <w:rFonts w:ascii="Source Sans Pro" w:eastAsia="Calibri" w:hAnsi="Source Sans Pro" w:cs="Calibri"/>
          <w:sz w:val="24"/>
          <w:szCs w:val="24"/>
        </w:rPr>
        <w:t xml:space="preserve">within </w:t>
      </w:r>
      <w:r w:rsidR="007F66B0" w:rsidRPr="00AC3FF4">
        <w:rPr>
          <w:rFonts w:ascii="Source Sans Pro" w:eastAsia="Calibri" w:hAnsi="Source Sans Pro" w:cs="Calibri"/>
          <w:sz w:val="24"/>
          <w:szCs w:val="24"/>
        </w:rPr>
        <w:t>one</w:t>
      </w:r>
      <w:r w:rsidR="003E22F3" w:rsidRPr="00AC3FF4">
        <w:rPr>
          <w:rFonts w:ascii="Source Sans Pro" w:eastAsia="Calibri" w:hAnsi="Source Sans Pro" w:cs="Calibri"/>
          <w:sz w:val="24"/>
          <w:szCs w:val="24"/>
        </w:rPr>
        <w:t xml:space="preserve"> clinical area</w:t>
      </w:r>
      <w:r w:rsidR="0060126D" w:rsidRPr="00AC3FF4">
        <w:rPr>
          <w:rFonts w:ascii="Source Sans Pro" w:eastAsia="Calibri" w:hAnsi="Source Sans Pro" w:cs="Calibri"/>
          <w:sz w:val="24"/>
          <w:szCs w:val="24"/>
        </w:rPr>
        <w:t>.</w:t>
      </w:r>
    </w:p>
    <w:p w14:paraId="7150BB75" w14:textId="23DD2E57" w:rsidR="00411513" w:rsidRPr="00AC3FF4" w:rsidRDefault="00360E23" w:rsidP="0D61A14C">
      <w:pPr>
        <w:jc w:val="both"/>
        <w:rPr>
          <w:rFonts w:ascii="Source Sans Pro" w:eastAsia="Calibri" w:hAnsi="Source Sans Pro" w:cs="Calibri"/>
          <w:sz w:val="24"/>
          <w:szCs w:val="24"/>
        </w:rPr>
      </w:pPr>
      <w:r w:rsidRPr="00AC3FF4">
        <w:rPr>
          <w:rFonts w:ascii="Source Sans Pro" w:eastAsia="Calibri" w:hAnsi="Source Sans Pro" w:cs="Calibri"/>
          <w:sz w:val="24"/>
          <w:szCs w:val="24"/>
        </w:rPr>
        <w:t>The pilot ward</w:t>
      </w:r>
      <w:r w:rsidR="0D61A14C" w:rsidRPr="00AC3FF4">
        <w:rPr>
          <w:rFonts w:ascii="Source Sans Pro" w:eastAsia="Calibri" w:hAnsi="Source Sans Pro" w:cs="Calibri"/>
          <w:sz w:val="24"/>
          <w:szCs w:val="24"/>
        </w:rPr>
        <w:t xml:space="preserve"> is a Sub-acute medical ward within Neath and Port Talbot Hospital</w:t>
      </w:r>
      <w:r w:rsidR="00344327" w:rsidRPr="00AC3FF4">
        <w:rPr>
          <w:rFonts w:ascii="Source Sans Pro" w:eastAsia="Calibri" w:hAnsi="Source Sans Pro" w:cs="Calibri"/>
          <w:sz w:val="24"/>
          <w:szCs w:val="24"/>
        </w:rPr>
        <w:t>, part</w:t>
      </w:r>
      <w:r w:rsidR="0D61A14C" w:rsidRPr="00AC3FF4">
        <w:rPr>
          <w:rFonts w:ascii="Source Sans Pro" w:eastAsia="Calibri" w:hAnsi="Source Sans Pro" w:cs="Calibri"/>
          <w:sz w:val="24"/>
          <w:szCs w:val="24"/>
        </w:rPr>
        <w:t xml:space="preserve"> of Swansea Bay University Health Board. The Ward has the capacity for </w:t>
      </w:r>
      <w:r w:rsidR="007F66B0" w:rsidRPr="00AC3FF4">
        <w:rPr>
          <w:rFonts w:ascii="Source Sans Pro" w:eastAsia="Calibri" w:hAnsi="Source Sans Pro" w:cs="Calibri"/>
          <w:sz w:val="24"/>
          <w:szCs w:val="24"/>
        </w:rPr>
        <w:t>thirty-two</w:t>
      </w:r>
      <w:r w:rsidR="0D61A14C" w:rsidRPr="00AC3FF4">
        <w:rPr>
          <w:rFonts w:ascii="Source Sans Pro" w:eastAsia="Calibri" w:hAnsi="Source Sans Pro" w:cs="Calibri"/>
          <w:sz w:val="24"/>
          <w:szCs w:val="24"/>
        </w:rPr>
        <w:t xml:space="preserve"> </w:t>
      </w:r>
      <w:r w:rsidR="00A8009F" w:rsidRPr="00AC3FF4">
        <w:rPr>
          <w:rFonts w:ascii="Source Sans Pro" w:eastAsia="Calibri" w:hAnsi="Source Sans Pro" w:cs="Calibri"/>
          <w:sz w:val="24"/>
          <w:szCs w:val="24"/>
        </w:rPr>
        <w:t>patients</w:t>
      </w:r>
      <w:r w:rsidR="00954CF7" w:rsidRPr="00AC3FF4">
        <w:rPr>
          <w:rFonts w:ascii="Source Sans Pro" w:eastAsia="Calibri" w:hAnsi="Source Sans Pro" w:cs="Calibri"/>
          <w:sz w:val="24"/>
          <w:szCs w:val="24"/>
        </w:rPr>
        <w:t xml:space="preserve"> </w:t>
      </w:r>
      <w:r w:rsidR="0D61A14C" w:rsidRPr="00AC3FF4">
        <w:rPr>
          <w:rFonts w:ascii="Source Sans Pro" w:eastAsia="Calibri" w:hAnsi="Source Sans Pro" w:cs="Calibri"/>
          <w:sz w:val="24"/>
          <w:szCs w:val="24"/>
        </w:rPr>
        <w:t xml:space="preserve">with a high majority over the age of 65 years with </w:t>
      </w:r>
      <w:proofErr w:type="gramStart"/>
      <w:r w:rsidR="0D61A14C" w:rsidRPr="00AC3FF4">
        <w:rPr>
          <w:rFonts w:ascii="Source Sans Pro" w:eastAsia="Calibri" w:hAnsi="Source Sans Pro" w:cs="Calibri"/>
          <w:sz w:val="24"/>
          <w:szCs w:val="24"/>
        </w:rPr>
        <w:t>very complex</w:t>
      </w:r>
      <w:proofErr w:type="gramEnd"/>
      <w:r w:rsidR="0D61A14C" w:rsidRPr="00AC3FF4">
        <w:rPr>
          <w:rFonts w:ascii="Source Sans Pro" w:eastAsia="Calibri" w:hAnsi="Source Sans Pro" w:cs="Calibri"/>
          <w:sz w:val="24"/>
          <w:szCs w:val="24"/>
        </w:rPr>
        <w:t xml:space="preserve"> needs often requiring enhanced care/extra support.</w:t>
      </w:r>
    </w:p>
    <w:p w14:paraId="13997BA7" w14:textId="66C2DB29" w:rsidR="00411513" w:rsidRPr="00AC3FF4" w:rsidRDefault="0D61A14C" w:rsidP="0D61A14C">
      <w:pPr>
        <w:jc w:val="both"/>
        <w:rPr>
          <w:rFonts w:ascii="Source Sans Pro" w:eastAsia="Calibri" w:hAnsi="Source Sans Pro" w:cs="Calibri"/>
          <w:sz w:val="24"/>
          <w:szCs w:val="24"/>
        </w:rPr>
      </w:pPr>
      <w:r w:rsidRPr="00AC3FF4">
        <w:rPr>
          <w:rFonts w:ascii="Source Sans Pro" w:eastAsia="Calibri" w:hAnsi="Source Sans Pro" w:cs="Calibri"/>
          <w:sz w:val="24"/>
          <w:szCs w:val="24"/>
        </w:rPr>
        <w:t xml:space="preserve">The Ward establishment consists of </w:t>
      </w:r>
      <w:proofErr w:type="gramStart"/>
      <w:r w:rsidR="004D0A26">
        <w:rPr>
          <w:rFonts w:ascii="Source Sans Pro" w:eastAsia="Calibri" w:hAnsi="Source Sans Pro" w:cs="Calibri"/>
          <w:sz w:val="24"/>
          <w:szCs w:val="24"/>
        </w:rPr>
        <w:t>1</w:t>
      </w:r>
      <w:proofErr w:type="gramEnd"/>
      <w:r w:rsidRPr="00AC3FF4">
        <w:rPr>
          <w:rFonts w:ascii="Source Sans Pro" w:eastAsia="Calibri" w:hAnsi="Source Sans Pro" w:cs="Calibri"/>
          <w:sz w:val="24"/>
          <w:szCs w:val="24"/>
        </w:rPr>
        <w:t xml:space="preserve"> consultant, 4 Doctors, </w:t>
      </w:r>
      <w:r w:rsidR="004D0A26">
        <w:rPr>
          <w:rFonts w:ascii="Source Sans Pro" w:eastAsia="Calibri" w:hAnsi="Source Sans Pro" w:cs="Calibri"/>
          <w:sz w:val="24"/>
          <w:szCs w:val="24"/>
        </w:rPr>
        <w:t xml:space="preserve">2 </w:t>
      </w:r>
      <w:r w:rsidRPr="00AC3FF4">
        <w:rPr>
          <w:rFonts w:ascii="Source Sans Pro" w:eastAsia="Calibri" w:hAnsi="Source Sans Pro" w:cs="Calibri"/>
          <w:sz w:val="24"/>
          <w:szCs w:val="24"/>
        </w:rPr>
        <w:t xml:space="preserve">nurse practitioners, 1 ward manager, 1 ward Sister, 21 Staff nurses, 26 Health Care support workers, 2 physiotherapists and 1 occupational therapist. </w:t>
      </w:r>
      <w:r w:rsidR="00890051" w:rsidRPr="00AC3FF4">
        <w:rPr>
          <w:rFonts w:ascii="Source Sans Pro" w:eastAsia="Calibri" w:hAnsi="Source Sans Pro" w:cs="Calibri"/>
          <w:sz w:val="24"/>
          <w:szCs w:val="24"/>
        </w:rPr>
        <w:t>E</w:t>
      </w:r>
      <w:r w:rsidR="00873E6D" w:rsidRPr="00AC3FF4">
        <w:rPr>
          <w:rFonts w:ascii="Source Sans Pro" w:eastAsia="Calibri" w:hAnsi="Source Sans Pro" w:cs="Calibri"/>
          <w:sz w:val="24"/>
          <w:szCs w:val="24"/>
        </w:rPr>
        <w:t>lectronic staff record (2022).</w:t>
      </w:r>
    </w:p>
    <w:p w14:paraId="38D2A7C6" w14:textId="2770A2E2" w:rsidR="00411513" w:rsidRPr="00AC3FF4" w:rsidRDefault="44A0EC2A"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When a patient is admitted to Hospital it would be acceptable to assume that they would be subject to general observation as a minimum. </w:t>
      </w:r>
      <w:proofErr w:type="gramStart"/>
      <w:r w:rsidRPr="00AC3FF4">
        <w:rPr>
          <w:rFonts w:ascii="Source Sans Pro" w:eastAsia="Calibri" w:hAnsi="Source Sans Pro" w:cs="Calibri"/>
          <w:color w:val="000000" w:themeColor="text1"/>
          <w:sz w:val="24"/>
          <w:szCs w:val="24"/>
        </w:rPr>
        <w:t>Some</w:t>
      </w:r>
      <w:proofErr w:type="gramEnd"/>
      <w:r w:rsidRPr="00AC3FF4">
        <w:rPr>
          <w:rFonts w:ascii="Source Sans Pro" w:eastAsia="Calibri" w:hAnsi="Source Sans Pro" w:cs="Calibri"/>
          <w:color w:val="000000" w:themeColor="text1"/>
          <w:sz w:val="24"/>
          <w:szCs w:val="24"/>
        </w:rPr>
        <w:t xml:space="preserve"> patients receiving care may require temporary periods of enhanced care or closer observation </w:t>
      </w:r>
      <w:r w:rsidR="00E8536E" w:rsidRPr="00AC3FF4">
        <w:rPr>
          <w:rFonts w:ascii="Source Sans Pro" w:eastAsia="Calibri" w:hAnsi="Source Sans Pro" w:cs="Calibri"/>
          <w:color w:val="000000" w:themeColor="text1"/>
          <w:sz w:val="24"/>
          <w:szCs w:val="24"/>
        </w:rPr>
        <w:t>to</w:t>
      </w:r>
      <w:r w:rsidRPr="00AC3FF4">
        <w:rPr>
          <w:rFonts w:ascii="Source Sans Pro" w:eastAsia="Calibri" w:hAnsi="Source Sans Pro" w:cs="Calibri"/>
          <w:color w:val="000000" w:themeColor="text1"/>
          <w:sz w:val="24"/>
          <w:szCs w:val="24"/>
        </w:rPr>
        <w:t xml:space="preserve"> maintain their safety.</w:t>
      </w:r>
    </w:p>
    <w:p w14:paraId="2590C345" w14:textId="7E2C5887" w:rsidR="00411513" w:rsidRPr="00AC3FF4" w:rsidRDefault="44A0EC2A"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The circumstances when patients require an additional level of support or observation could be for the following reasons -</w:t>
      </w:r>
    </w:p>
    <w:p w14:paraId="2E2AC519" w14:textId="33CA007B" w:rsidR="00411513" w:rsidRPr="00AC3FF4" w:rsidRDefault="44A0EC2A" w:rsidP="007B298F">
      <w:pPr>
        <w:pStyle w:val="ListParagraph"/>
        <w:numPr>
          <w:ilvl w:val="0"/>
          <w:numId w:val="1"/>
        </w:numPr>
        <w:jc w:val="both"/>
        <w:rPr>
          <w:rFonts w:ascii="Source Sans Pro" w:hAnsi="Source Sans Pro"/>
        </w:rPr>
      </w:pPr>
      <w:r w:rsidRPr="00AC3FF4">
        <w:rPr>
          <w:rFonts w:ascii="Source Sans Pro" w:eastAsia="Calibri" w:hAnsi="Source Sans Pro" w:cs="Calibri"/>
          <w:color w:val="000000" w:themeColor="text1"/>
          <w:sz w:val="24"/>
          <w:szCs w:val="24"/>
        </w:rPr>
        <w:t>The patient requires frequent clinical observations (e.g., to prevent falls or harm)</w:t>
      </w:r>
    </w:p>
    <w:p w14:paraId="0F1826F3" w14:textId="4F67AF0D" w:rsidR="007F0E5D" w:rsidRPr="00AC3FF4" w:rsidRDefault="007F0E5D" w:rsidP="44A0EC2A">
      <w:pPr>
        <w:pStyle w:val="ListParagraph"/>
        <w:numPr>
          <w:ilvl w:val="0"/>
          <w:numId w:val="1"/>
        </w:numPr>
        <w:jc w:val="both"/>
        <w:rPr>
          <w:rFonts w:ascii="Source Sans Pro" w:hAnsi="Source Sans Pro"/>
        </w:rPr>
      </w:pPr>
      <w:r w:rsidRPr="00AC3FF4">
        <w:rPr>
          <w:rFonts w:ascii="Source Sans Pro" w:eastAsia="Calibri" w:hAnsi="Source Sans Pro" w:cs="Calibri"/>
          <w:color w:val="000000" w:themeColor="text1"/>
          <w:sz w:val="24"/>
          <w:szCs w:val="24"/>
        </w:rPr>
        <w:t>The patient</w:t>
      </w:r>
      <w:r w:rsidR="007A7D7D" w:rsidRPr="00AC3FF4">
        <w:rPr>
          <w:rFonts w:ascii="Source Sans Pro" w:eastAsia="Calibri" w:hAnsi="Source Sans Pro" w:cs="Calibri"/>
          <w:color w:val="000000" w:themeColor="text1"/>
          <w:sz w:val="24"/>
          <w:szCs w:val="24"/>
        </w:rPr>
        <w:t xml:space="preserve"> is a risk to self or others</w:t>
      </w:r>
      <w:r w:rsidR="00570481" w:rsidRPr="00AC3FF4">
        <w:rPr>
          <w:rFonts w:ascii="Source Sans Pro" w:eastAsia="Calibri" w:hAnsi="Source Sans Pro" w:cs="Calibri"/>
          <w:color w:val="000000" w:themeColor="text1"/>
          <w:sz w:val="24"/>
          <w:szCs w:val="24"/>
        </w:rPr>
        <w:t>.</w:t>
      </w:r>
    </w:p>
    <w:p w14:paraId="5F0FB2BF" w14:textId="240F4A24" w:rsidR="00F31DBC" w:rsidRPr="00AC3FF4" w:rsidRDefault="44A0EC2A" w:rsidP="00F31DBC">
      <w:pPr>
        <w:pStyle w:val="ListParagraph"/>
        <w:numPr>
          <w:ilvl w:val="0"/>
          <w:numId w:val="1"/>
        </w:numPr>
        <w:jc w:val="both"/>
        <w:rPr>
          <w:rFonts w:ascii="Source Sans Pro" w:hAnsi="Source Sans Pro"/>
        </w:rPr>
      </w:pPr>
      <w:r w:rsidRPr="00AC3FF4">
        <w:rPr>
          <w:rFonts w:ascii="Source Sans Pro" w:eastAsia="Calibri" w:hAnsi="Source Sans Pro" w:cs="Calibri"/>
          <w:color w:val="000000" w:themeColor="text1"/>
          <w:sz w:val="24"/>
          <w:szCs w:val="24"/>
        </w:rPr>
        <w:t xml:space="preserve">The patient is likely to wander </w:t>
      </w:r>
      <w:r w:rsidR="00570481" w:rsidRPr="00AC3FF4">
        <w:rPr>
          <w:rFonts w:ascii="Source Sans Pro" w:eastAsia="Calibri" w:hAnsi="Source Sans Pro" w:cs="Calibri"/>
          <w:color w:val="000000" w:themeColor="text1"/>
          <w:sz w:val="24"/>
          <w:szCs w:val="24"/>
        </w:rPr>
        <w:t>or abscond.</w:t>
      </w:r>
    </w:p>
    <w:p w14:paraId="0791F6AA" w14:textId="4C20DF79" w:rsidR="00411513" w:rsidRPr="00AC3FF4" w:rsidRDefault="44A0EC2A" w:rsidP="44A0EC2A">
      <w:pPr>
        <w:pStyle w:val="ListParagraph"/>
        <w:numPr>
          <w:ilvl w:val="0"/>
          <w:numId w:val="1"/>
        </w:num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The patient is confused /agitated/aggressive/violent towards others.</w:t>
      </w:r>
    </w:p>
    <w:p w14:paraId="493C5568" w14:textId="30AF42E2"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To assess, monitor and evaluate the care of patients requiring additional support; the </w:t>
      </w:r>
      <w:r w:rsidR="00D26265" w:rsidRPr="00AC3FF4">
        <w:rPr>
          <w:rFonts w:ascii="Source Sans Pro" w:eastAsia="Calibri" w:hAnsi="Source Sans Pro" w:cs="Calibri"/>
          <w:color w:val="000000" w:themeColor="text1"/>
          <w:sz w:val="24"/>
          <w:szCs w:val="24"/>
        </w:rPr>
        <w:t>Health Board</w:t>
      </w:r>
      <w:r w:rsidRPr="00AC3FF4">
        <w:rPr>
          <w:rFonts w:ascii="Source Sans Pro" w:eastAsia="Calibri" w:hAnsi="Source Sans Pro" w:cs="Calibri"/>
          <w:color w:val="000000" w:themeColor="text1"/>
          <w:sz w:val="24"/>
          <w:szCs w:val="24"/>
        </w:rPr>
        <w:t xml:space="preserve"> currently uses an “enhanced observation and support framework” to document and review the patient's condition.</w:t>
      </w:r>
    </w:p>
    <w:p w14:paraId="4B29E35D" w14:textId="23E5D5CB" w:rsidR="44A0EC2A" w:rsidRPr="00AC3FF4" w:rsidRDefault="44A0EC2A"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Within the enhanced observation and support framework, the nurse and Health Care Support workers complete a behaviour chart section (could be as frequent as every 30 minutes) to reflect the patient's behaviour. </w:t>
      </w:r>
      <w:r w:rsidR="009A1C23" w:rsidRPr="00AC3FF4">
        <w:rPr>
          <w:rFonts w:ascii="Source Sans Pro" w:eastAsia="Calibri" w:hAnsi="Source Sans Pro" w:cs="Calibri"/>
          <w:color w:val="000000" w:themeColor="text1"/>
          <w:sz w:val="24"/>
          <w:szCs w:val="24"/>
        </w:rPr>
        <w:t xml:space="preserve">The Matron and Ward Manager </w:t>
      </w:r>
      <w:r w:rsidR="00F3794B" w:rsidRPr="00AC3FF4">
        <w:rPr>
          <w:rFonts w:ascii="Source Sans Pro" w:eastAsia="Calibri" w:hAnsi="Source Sans Pro" w:cs="Calibri"/>
          <w:color w:val="000000" w:themeColor="text1"/>
          <w:sz w:val="24"/>
          <w:szCs w:val="24"/>
        </w:rPr>
        <w:t xml:space="preserve">review the document daily to assess the level of care required for each </w:t>
      </w:r>
      <w:r w:rsidRPr="00AC3FF4">
        <w:rPr>
          <w:rFonts w:ascii="Source Sans Pro" w:eastAsia="Calibri" w:hAnsi="Source Sans Pro" w:cs="Calibri"/>
          <w:color w:val="000000" w:themeColor="text1"/>
          <w:sz w:val="24"/>
          <w:szCs w:val="24"/>
        </w:rPr>
        <w:t>patient. Adequate staffing levels are then maintained based on the care needs of the patients.</w:t>
      </w:r>
    </w:p>
    <w:p w14:paraId="5A164611" w14:textId="0EC77D0A" w:rsidR="00D2396C" w:rsidRPr="00AC3FF4" w:rsidRDefault="00BB5454"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 document may be accessed by various </w:t>
      </w:r>
      <w:r w:rsidR="000E5F79" w:rsidRPr="00AC3FF4">
        <w:rPr>
          <w:rFonts w:ascii="Source Sans Pro" w:eastAsia="Calibri" w:hAnsi="Source Sans Pro" w:cs="Calibri"/>
          <w:color w:val="000000" w:themeColor="text1"/>
          <w:sz w:val="24"/>
          <w:szCs w:val="24"/>
        </w:rPr>
        <w:t xml:space="preserve">multi-disciplinary team members such as nurses, Doctors, psychiatric </w:t>
      </w:r>
      <w:r w:rsidR="00EC5791" w:rsidRPr="00AC3FF4">
        <w:rPr>
          <w:rFonts w:ascii="Source Sans Pro" w:eastAsia="Calibri" w:hAnsi="Source Sans Pro" w:cs="Calibri"/>
          <w:color w:val="000000" w:themeColor="text1"/>
          <w:sz w:val="24"/>
          <w:szCs w:val="24"/>
        </w:rPr>
        <w:t>teams,</w:t>
      </w:r>
      <w:r w:rsidR="000E5F79" w:rsidRPr="00AC3FF4">
        <w:rPr>
          <w:rFonts w:ascii="Source Sans Pro" w:eastAsia="Calibri" w:hAnsi="Source Sans Pro" w:cs="Calibri"/>
          <w:color w:val="000000" w:themeColor="text1"/>
          <w:sz w:val="24"/>
          <w:szCs w:val="24"/>
        </w:rPr>
        <w:t xml:space="preserve"> and allied health professionals </w:t>
      </w:r>
      <w:r w:rsidR="00BB5957" w:rsidRPr="00AC3FF4">
        <w:rPr>
          <w:rFonts w:ascii="Source Sans Pro" w:eastAsia="Calibri" w:hAnsi="Source Sans Pro" w:cs="Calibri"/>
          <w:color w:val="000000" w:themeColor="text1"/>
          <w:sz w:val="24"/>
          <w:szCs w:val="24"/>
        </w:rPr>
        <w:t xml:space="preserve">to input information or influence </w:t>
      </w:r>
      <w:r w:rsidR="000E5F79" w:rsidRPr="00AC3FF4">
        <w:rPr>
          <w:rFonts w:ascii="Source Sans Pro" w:eastAsia="Calibri" w:hAnsi="Source Sans Pro" w:cs="Calibri"/>
          <w:color w:val="000000" w:themeColor="text1"/>
          <w:sz w:val="24"/>
          <w:szCs w:val="24"/>
        </w:rPr>
        <w:t>decision-making</w:t>
      </w:r>
      <w:r w:rsidR="00BB5957" w:rsidRPr="00AC3FF4">
        <w:rPr>
          <w:rFonts w:ascii="Source Sans Pro" w:eastAsia="Calibri" w:hAnsi="Source Sans Pro" w:cs="Calibri"/>
          <w:color w:val="000000" w:themeColor="text1"/>
          <w:sz w:val="24"/>
          <w:szCs w:val="24"/>
        </w:rPr>
        <w:t>.</w:t>
      </w:r>
    </w:p>
    <w:p w14:paraId="70433C96" w14:textId="169A0FFF" w:rsidR="44A0EC2A" w:rsidRPr="00AC3FF4" w:rsidRDefault="44A0EC2A"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The document is lengthy (</w:t>
      </w:r>
      <w:r w:rsidR="008652E8" w:rsidRPr="00AC3FF4">
        <w:rPr>
          <w:rFonts w:ascii="Source Sans Pro" w:eastAsia="Calibri" w:hAnsi="Source Sans Pro" w:cs="Calibri"/>
          <w:color w:val="000000" w:themeColor="text1"/>
          <w:sz w:val="24"/>
          <w:szCs w:val="24"/>
        </w:rPr>
        <w:t xml:space="preserve">average of </w:t>
      </w:r>
      <w:r w:rsidR="004D0A26" w:rsidRPr="00AC3FF4">
        <w:rPr>
          <w:rFonts w:ascii="Source Sans Pro" w:eastAsia="Calibri" w:hAnsi="Source Sans Pro" w:cs="Calibri"/>
          <w:color w:val="000000" w:themeColor="text1"/>
          <w:sz w:val="24"/>
          <w:szCs w:val="24"/>
        </w:rPr>
        <w:t>thirty-two</w:t>
      </w:r>
      <w:r w:rsidRPr="00AC3FF4">
        <w:rPr>
          <w:rFonts w:ascii="Source Sans Pro" w:eastAsia="Calibri" w:hAnsi="Source Sans Pro" w:cs="Calibri"/>
          <w:color w:val="000000" w:themeColor="text1"/>
          <w:sz w:val="24"/>
          <w:szCs w:val="24"/>
        </w:rPr>
        <w:t xml:space="preserve"> pages) and often found with incomplete or blank sections hence it could </w:t>
      </w:r>
      <w:proofErr w:type="gramStart"/>
      <w:r w:rsidRPr="00AC3FF4">
        <w:rPr>
          <w:rFonts w:ascii="Source Sans Pro" w:eastAsia="Calibri" w:hAnsi="Source Sans Pro" w:cs="Calibri"/>
          <w:color w:val="000000" w:themeColor="text1"/>
          <w:sz w:val="24"/>
          <w:szCs w:val="24"/>
        </w:rPr>
        <w:t>be argued</w:t>
      </w:r>
      <w:proofErr w:type="gramEnd"/>
      <w:r w:rsidRPr="00AC3FF4">
        <w:rPr>
          <w:rFonts w:ascii="Source Sans Pro" w:eastAsia="Calibri" w:hAnsi="Source Sans Pro" w:cs="Calibri"/>
          <w:color w:val="000000" w:themeColor="text1"/>
          <w:sz w:val="24"/>
          <w:szCs w:val="24"/>
        </w:rPr>
        <w:t xml:space="preserve"> that it adds no value to the care and treatment </w:t>
      </w:r>
      <w:r w:rsidR="00EC5791" w:rsidRPr="00AC3FF4">
        <w:rPr>
          <w:rFonts w:ascii="Source Sans Pro" w:eastAsia="Calibri" w:hAnsi="Source Sans Pro" w:cs="Calibri"/>
          <w:color w:val="000000" w:themeColor="text1"/>
          <w:sz w:val="24"/>
          <w:szCs w:val="24"/>
        </w:rPr>
        <w:t>of</w:t>
      </w:r>
      <w:r w:rsidR="009240AE" w:rsidRPr="00AC3FF4">
        <w:rPr>
          <w:rFonts w:ascii="Source Sans Pro" w:eastAsia="Calibri" w:hAnsi="Source Sans Pro" w:cs="Calibri"/>
          <w:color w:val="000000" w:themeColor="text1"/>
          <w:sz w:val="24"/>
          <w:szCs w:val="24"/>
        </w:rPr>
        <w:t xml:space="preserve"> patients.</w:t>
      </w:r>
    </w:p>
    <w:p w14:paraId="41DB4AE6" w14:textId="37B93C02" w:rsidR="000657DB" w:rsidRDefault="000657DB" w:rsidP="44A0EC2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 risks of not completing the document </w:t>
      </w:r>
      <w:r w:rsidR="00FF3D3F" w:rsidRPr="00AC3FF4">
        <w:rPr>
          <w:rFonts w:ascii="Source Sans Pro" w:eastAsia="Calibri" w:hAnsi="Source Sans Pro" w:cs="Calibri"/>
          <w:color w:val="000000" w:themeColor="text1"/>
          <w:sz w:val="24"/>
          <w:szCs w:val="24"/>
        </w:rPr>
        <w:t xml:space="preserve">to meet the care needs of patients could result </w:t>
      </w:r>
      <w:r w:rsidR="000E3F0B" w:rsidRPr="00AC3FF4">
        <w:rPr>
          <w:rFonts w:ascii="Source Sans Pro" w:eastAsia="Calibri" w:hAnsi="Source Sans Pro" w:cs="Calibri"/>
          <w:color w:val="000000" w:themeColor="text1"/>
          <w:sz w:val="24"/>
          <w:szCs w:val="24"/>
        </w:rPr>
        <w:t>in an inaccurate patient assessment. The</w:t>
      </w:r>
      <w:r w:rsidR="009108FF" w:rsidRPr="00AC3FF4">
        <w:rPr>
          <w:rFonts w:ascii="Source Sans Pro" w:eastAsia="Calibri" w:hAnsi="Source Sans Pro" w:cs="Calibri"/>
          <w:color w:val="000000" w:themeColor="text1"/>
          <w:sz w:val="24"/>
          <w:szCs w:val="24"/>
        </w:rPr>
        <w:t xml:space="preserve"> repercussions of an inaccurate assessment </w:t>
      </w:r>
      <w:r w:rsidR="001E578C" w:rsidRPr="00AC3FF4">
        <w:rPr>
          <w:rFonts w:ascii="Source Sans Pro" w:eastAsia="Calibri" w:hAnsi="Source Sans Pro" w:cs="Calibri"/>
          <w:color w:val="000000" w:themeColor="text1"/>
          <w:sz w:val="24"/>
          <w:szCs w:val="24"/>
        </w:rPr>
        <w:t xml:space="preserve">would </w:t>
      </w:r>
      <w:r w:rsidR="001E578C" w:rsidRPr="00AC3FF4">
        <w:rPr>
          <w:rFonts w:ascii="Source Sans Pro" w:eastAsia="Calibri" w:hAnsi="Source Sans Pro" w:cs="Calibri"/>
          <w:color w:val="000000" w:themeColor="text1"/>
          <w:sz w:val="24"/>
          <w:szCs w:val="24"/>
        </w:rPr>
        <w:lastRenderedPageBreak/>
        <w:t xml:space="preserve">decrease the safety of the patient because the assessment would for example indicate if the patient </w:t>
      </w:r>
      <w:r w:rsidR="00ED67DB" w:rsidRPr="00AC3FF4">
        <w:rPr>
          <w:rFonts w:ascii="Source Sans Pro" w:eastAsia="Calibri" w:hAnsi="Source Sans Pro" w:cs="Calibri"/>
          <w:color w:val="000000" w:themeColor="text1"/>
          <w:sz w:val="24"/>
          <w:szCs w:val="24"/>
        </w:rPr>
        <w:t>were</w:t>
      </w:r>
      <w:r w:rsidR="001E578C" w:rsidRPr="00AC3FF4">
        <w:rPr>
          <w:rFonts w:ascii="Source Sans Pro" w:eastAsia="Calibri" w:hAnsi="Source Sans Pro" w:cs="Calibri"/>
          <w:color w:val="000000" w:themeColor="text1"/>
          <w:sz w:val="24"/>
          <w:szCs w:val="24"/>
        </w:rPr>
        <w:t xml:space="preserve"> a high falls risk</w:t>
      </w:r>
      <w:r w:rsidR="00EC5791" w:rsidRPr="00AC3FF4">
        <w:rPr>
          <w:rFonts w:ascii="Source Sans Pro" w:eastAsia="Calibri" w:hAnsi="Source Sans Pro" w:cs="Calibri"/>
          <w:color w:val="000000" w:themeColor="text1"/>
          <w:sz w:val="24"/>
          <w:szCs w:val="24"/>
        </w:rPr>
        <w:t>/risk of self-harm or risk to others.</w:t>
      </w:r>
      <w:r w:rsidR="009108FF" w:rsidRPr="00AC3FF4">
        <w:rPr>
          <w:rFonts w:ascii="Source Sans Pro" w:eastAsia="Calibri" w:hAnsi="Source Sans Pro" w:cs="Calibri"/>
          <w:color w:val="000000" w:themeColor="text1"/>
          <w:sz w:val="24"/>
          <w:szCs w:val="24"/>
        </w:rPr>
        <w:t xml:space="preserve"> </w:t>
      </w:r>
    </w:p>
    <w:p w14:paraId="124206AE" w14:textId="71DDFA43" w:rsidR="00916290" w:rsidRPr="00AC3FF4" w:rsidRDefault="004B46F0" w:rsidP="44A0EC2A">
      <w:pPr>
        <w:jc w:val="both"/>
        <w:rPr>
          <w:rFonts w:ascii="Source Sans Pro" w:eastAsia="Calibri" w:hAnsi="Source Sans Pro" w:cs="Calibri"/>
          <w:color w:val="000000" w:themeColor="text1"/>
          <w:sz w:val="24"/>
          <w:szCs w:val="24"/>
        </w:rPr>
      </w:pPr>
      <w:r>
        <w:rPr>
          <w:rFonts w:ascii="Source Sans Pro" w:eastAsia="Calibri" w:hAnsi="Source Sans Pro" w:cs="Calibri"/>
          <w:color w:val="000000" w:themeColor="text1"/>
          <w:sz w:val="24"/>
          <w:szCs w:val="24"/>
        </w:rPr>
        <w:t>George et.al (2012) emphasised the importance</w:t>
      </w:r>
      <w:r w:rsidR="007D5C97">
        <w:rPr>
          <w:rFonts w:ascii="Source Sans Pro" w:eastAsia="Calibri" w:hAnsi="Source Sans Pro" w:cs="Calibri"/>
          <w:color w:val="000000" w:themeColor="text1"/>
          <w:sz w:val="24"/>
          <w:szCs w:val="24"/>
        </w:rPr>
        <w:t xml:space="preserve"> of improving the safety of </w:t>
      </w:r>
      <w:proofErr w:type="gramStart"/>
      <w:r w:rsidR="007D5C97">
        <w:rPr>
          <w:rFonts w:ascii="Source Sans Pro" w:eastAsia="Calibri" w:hAnsi="Source Sans Pro" w:cs="Calibri"/>
          <w:color w:val="000000" w:themeColor="text1"/>
          <w:sz w:val="24"/>
          <w:szCs w:val="24"/>
        </w:rPr>
        <w:t>frail</w:t>
      </w:r>
      <w:proofErr w:type="gramEnd"/>
      <w:r w:rsidR="007D5C97">
        <w:rPr>
          <w:rFonts w:ascii="Source Sans Pro" w:eastAsia="Calibri" w:hAnsi="Source Sans Pro" w:cs="Calibri"/>
          <w:color w:val="000000" w:themeColor="text1"/>
          <w:sz w:val="24"/>
          <w:szCs w:val="24"/>
        </w:rPr>
        <w:t xml:space="preserve"> older </w:t>
      </w:r>
      <w:r w:rsidR="00C54C87">
        <w:rPr>
          <w:rFonts w:ascii="Source Sans Pro" w:eastAsia="Calibri" w:hAnsi="Source Sans Pro" w:cs="Calibri"/>
          <w:color w:val="000000" w:themeColor="text1"/>
          <w:sz w:val="24"/>
          <w:szCs w:val="24"/>
        </w:rPr>
        <w:t>patients</w:t>
      </w:r>
      <w:r w:rsidR="007F65B2">
        <w:rPr>
          <w:rFonts w:ascii="Source Sans Pro" w:eastAsia="Calibri" w:hAnsi="Source Sans Pro" w:cs="Calibri"/>
          <w:color w:val="000000" w:themeColor="text1"/>
          <w:sz w:val="24"/>
          <w:szCs w:val="24"/>
        </w:rPr>
        <w:t xml:space="preserve"> within the hospital setting</w:t>
      </w:r>
      <w:r w:rsidR="00C54C87">
        <w:rPr>
          <w:rFonts w:ascii="Source Sans Pro" w:eastAsia="Calibri" w:hAnsi="Source Sans Pro" w:cs="Calibri"/>
          <w:color w:val="000000" w:themeColor="text1"/>
          <w:sz w:val="24"/>
          <w:szCs w:val="24"/>
        </w:rPr>
        <w:t xml:space="preserve"> that </w:t>
      </w:r>
      <w:r w:rsidR="0029486C">
        <w:rPr>
          <w:rFonts w:ascii="Source Sans Pro" w:eastAsia="Calibri" w:hAnsi="Source Sans Pro" w:cs="Calibri"/>
          <w:color w:val="000000" w:themeColor="text1"/>
          <w:sz w:val="24"/>
          <w:szCs w:val="24"/>
        </w:rPr>
        <w:t>requires</w:t>
      </w:r>
      <w:r w:rsidR="00C54C87">
        <w:rPr>
          <w:rFonts w:ascii="Source Sans Pro" w:eastAsia="Calibri" w:hAnsi="Source Sans Pro" w:cs="Calibri"/>
          <w:color w:val="000000" w:themeColor="text1"/>
          <w:sz w:val="24"/>
          <w:szCs w:val="24"/>
        </w:rPr>
        <w:t xml:space="preserve"> extra </w:t>
      </w:r>
      <w:r w:rsidR="0029486C">
        <w:rPr>
          <w:rFonts w:ascii="Source Sans Pro" w:eastAsia="Calibri" w:hAnsi="Source Sans Pro" w:cs="Calibri"/>
          <w:color w:val="000000" w:themeColor="text1"/>
          <w:sz w:val="24"/>
          <w:szCs w:val="24"/>
        </w:rPr>
        <w:t>support or care. The suggestions for improvement were to</w:t>
      </w:r>
      <w:r w:rsidR="00504416">
        <w:rPr>
          <w:rFonts w:ascii="Source Sans Pro" w:eastAsia="Calibri" w:hAnsi="Source Sans Pro" w:cs="Calibri"/>
          <w:color w:val="000000" w:themeColor="text1"/>
          <w:sz w:val="24"/>
          <w:szCs w:val="24"/>
        </w:rPr>
        <w:t xml:space="preserve"> introduce a centralised patient record </w:t>
      </w:r>
      <w:r w:rsidR="00151E66">
        <w:rPr>
          <w:rFonts w:ascii="Source Sans Pro" w:eastAsia="Calibri" w:hAnsi="Source Sans Pro" w:cs="Calibri"/>
          <w:color w:val="000000" w:themeColor="text1"/>
          <w:sz w:val="24"/>
          <w:szCs w:val="24"/>
        </w:rPr>
        <w:t xml:space="preserve">which would </w:t>
      </w:r>
      <w:r w:rsidR="00257F53">
        <w:rPr>
          <w:rFonts w:ascii="Source Sans Pro" w:eastAsia="Calibri" w:hAnsi="Source Sans Pro" w:cs="Calibri"/>
          <w:color w:val="000000" w:themeColor="text1"/>
          <w:sz w:val="24"/>
          <w:szCs w:val="24"/>
        </w:rPr>
        <w:t xml:space="preserve">result in </w:t>
      </w:r>
      <w:r w:rsidR="00151E66">
        <w:rPr>
          <w:rFonts w:ascii="Source Sans Pro" w:eastAsia="Calibri" w:hAnsi="Source Sans Pro" w:cs="Calibri"/>
          <w:color w:val="000000" w:themeColor="text1"/>
          <w:sz w:val="24"/>
          <w:szCs w:val="24"/>
        </w:rPr>
        <w:t>improve</w:t>
      </w:r>
      <w:r w:rsidR="00257F53">
        <w:rPr>
          <w:rFonts w:ascii="Source Sans Pro" w:eastAsia="Calibri" w:hAnsi="Source Sans Pro" w:cs="Calibri"/>
          <w:color w:val="000000" w:themeColor="text1"/>
          <w:sz w:val="24"/>
          <w:szCs w:val="24"/>
        </w:rPr>
        <w:t>d</w:t>
      </w:r>
      <w:r w:rsidR="00151E66">
        <w:rPr>
          <w:rFonts w:ascii="Source Sans Pro" w:eastAsia="Calibri" w:hAnsi="Source Sans Pro" w:cs="Calibri"/>
          <w:color w:val="000000" w:themeColor="text1"/>
          <w:sz w:val="24"/>
          <w:szCs w:val="24"/>
        </w:rPr>
        <w:t xml:space="preserve"> patient saf</w:t>
      </w:r>
      <w:r w:rsidR="00DC4E0C">
        <w:rPr>
          <w:rFonts w:ascii="Source Sans Pro" w:eastAsia="Calibri" w:hAnsi="Source Sans Pro" w:cs="Calibri"/>
          <w:color w:val="000000" w:themeColor="text1"/>
          <w:sz w:val="24"/>
          <w:szCs w:val="24"/>
        </w:rPr>
        <w:t xml:space="preserve">ety </w:t>
      </w:r>
      <w:r w:rsidR="00B953A6">
        <w:rPr>
          <w:rFonts w:ascii="Source Sans Pro" w:eastAsia="Calibri" w:hAnsi="Source Sans Pro" w:cs="Calibri"/>
          <w:color w:val="000000" w:themeColor="text1"/>
          <w:sz w:val="24"/>
          <w:szCs w:val="24"/>
        </w:rPr>
        <w:t xml:space="preserve">because all members of the </w:t>
      </w:r>
      <w:r w:rsidR="00D645C6">
        <w:rPr>
          <w:rFonts w:ascii="Source Sans Pro" w:eastAsia="Calibri" w:hAnsi="Source Sans Pro" w:cs="Calibri"/>
          <w:color w:val="000000" w:themeColor="text1"/>
          <w:sz w:val="24"/>
          <w:szCs w:val="24"/>
        </w:rPr>
        <w:t>multi-disciplinary</w:t>
      </w:r>
      <w:r w:rsidR="00B953A6">
        <w:rPr>
          <w:rFonts w:ascii="Source Sans Pro" w:eastAsia="Calibri" w:hAnsi="Source Sans Pro" w:cs="Calibri"/>
          <w:color w:val="000000" w:themeColor="text1"/>
          <w:sz w:val="24"/>
          <w:szCs w:val="24"/>
        </w:rPr>
        <w:t xml:space="preserve"> team would have </w:t>
      </w:r>
      <w:r w:rsidR="00D645C6">
        <w:rPr>
          <w:rFonts w:ascii="Source Sans Pro" w:eastAsia="Calibri" w:hAnsi="Source Sans Pro" w:cs="Calibri"/>
          <w:color w:val="000000" w:themeColor="text1"/>
          <w:sz w:val="24"/>
          <w:szCs w:val="24"/>
        </w:rPr>
        <w:t xml:space="preserve">easy </w:t>
      </w:r>
      <w:r w:rsidR="00B953A6">
        <w:rPr>
          <w:rFonts w:ascii="Source Sans Pro" w:eastAsia="Calibri" w:hAnsi="Source Sans Pro" w:cs="Calibri"/>
          <w:color w:val="000000" w:themeColor="text1"/>
          <w:sz w:val="24"/>
          <w:szCs w:val="24"/>
        </w:rPr>
        <w:t xml:space="preserve">access to the </w:t>
      </w:r>
      <w:r w:rsidR="00D645C6">
        <w:rPr>
          <w:rFonts w:ascii="Source Sans Pro" w:eastAsia="Calibri" w:hAnsi="Source Sans Pro" w:cs="Calibri"/>
          <w:color w:val="000000" w:themeColor="text1"/>
          <w:sz w:val="24"/>
          <w:szCs w:val="24"/>
        </w:rPr>
        <w:t>multifactorial risk assessments in order to make safe clinical judgements,</w:t>
      </w:r>
    </w:p>
    <w:p w14:paraId="00700B26" w14:textId="0BA28716"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 purpose of this </w:t>
      </w:r>
      <w:r w:rsidR="006444D6" w:rsidRPr="00AC3FF4">
        <w:rPr>
          <w:rFonts w:ascii="Source Sans Pro" w:eastAsia="Calibri" w:hAnsi="Source Sans Pro" w:cs="Calibri"/>
          <w:color w:val="000000" w:themeColor="text1"/>
          <w:sz w:val="24"/>
          <w:szCs w:val="24"/>
        </w:rPr>
        <w:t>assignment</w:t>
      </w:r>
      <w:r w:rsidRPr="00AC3FF4">
        <w:rPr>
          <w:rFonts w:ascii="Source Sans Pro" w:eastAsia="Calibri" w:hAnsi="Source Sans Pro" w:cs="Calibri"/>
          <w:color w:val="000000" w:themeColor="text1"/>
          <w:sz w:val="24"/>
          <w:szCs w:val="24"/>
        </w:rPr>
        <w:t xml:space="preserve"> </w:t>
      </w:r>
      <w:r w:rsidR="008652E8" w:rsidRPr="00AC3FF4">
        <w:rPr>
          <w:rFonts w:ascii="Source Sans Pro" w:eastAsia="Calibri" w:hAnsi="Source Sans Pro" w:cs="Calibri"/>
          <w:color w:val="000000" w:themeColor="text1"/>
          <w:sz w:val="24"/>
          <w:szCs w:val="24"/>
        </w:rPr>
        <w:t xml:space="preserve">is </w:t>
      </w:r>
      <w:r w:rsidRPr="00AC3FF4">
        <w:rPr>
          <w:rFonts w:ascii="Source Sans Pro" w:eastAsia="Calibri" w:hAnsi="Source Sans Pro" w:cs="Calibri"/>
          <w:color w:val="000000" w:themeColor="text1"/>
          <w:sz w:val="24"/>
          <w:szCs w:val="24"/>
        </w:rPr>
        <w:t>to discuss</w:t>
      </w:r>
      <w:r w:rsidR="003A4DC0" w:rsidRPr="00AC3FF4">
        <w:rPr>
          <w:rFonts w:ascii="Source Sans Pro" w:eastAsia="Calibri" w:hAnsi="Source Sans Pro" w:cs="Calibri"/>
          <w:color w:val="000000" w:themeColor="text1"/>
          <w:sz w:val="24"/>
          <w:szCs w:val="24"/>
        </w:rPr>
        <w:t xml:space="preserve"> a project to facilitate</w:t>
      </w:r>
      <w:r w:rsidRPr="00AC3FF4">
        <w:rPr>
          <w:rFonts w:ascii="Source Sans Pro" w:eastAsia="Calibri" w:hAnsi="Source Sans Pro" w:cs="Calibri"/>
          <w:color w:val="000000" w:themeColor="text1"/>
          <w:sz w:val="24"/>
          <w:szCs w:val="24"/>
        </w:rPr>
        <w:t xml:space="preserve"> the transition of the enhanced observation and support framework document</w:t>
      </w:r>
      <w:r w:rsidR="00987681" w:rsidRPr="00AC3FF4">
        <w:rPr>
          <w:rFonts w:ascii="Source Sans Pro" w:eastAsia="Calibri" w:hAnsi="Source Sans Pro" w:cs="Calibri"/>
          <w:color w:val="000000" w:themeColor="text1"/>
          <w:sz w:val="24"/>
          <w:szCs w:val="24"/>
        </w:rPr>
        <w:t xml:space="preserve"> </w:t>
      </w:r>
      <w:r w:rsidRPr="00AC3FF4">
        <w:rPr>
          <w:rFonts w:ascii="Source Sans Pro" w:eastAsia="Calibri" w:hAnsi="Source Sans Pro" w:cs="Calibri"/>
          <w:color w:val="000000" w:themeColor="text1"/>
          <w:sz w:val="24"/>
          <w:szCs w:val="24"/>
        </w:rPr>
        <w:t xml:space="preserve">from a paper-based assessment to a digital </w:t>
      </w:r>
      <w:r w:rsidR="005B0FC2" w:rsidRPr="00AC3FF4">
        <w:rPr>
          <w:rFonts w:ascii="Source Sans Pro" w:eastAsia="Calibri" w:hAnsi="Source Sans Pro" w:cs="Calibri"/>
          <w:color w:val="000000" w:themeColor="text1"/>
          <w:sz w:val="24"/>
          <w:szCs w:val="24"/>
        </w:rPr>
        <w:t>format</w:t>
      </w:r>
      <w:r w:rsidRPr="00AC3FF4">
        <w:rPr>
          <w:rFonts w:ascii="Source Sans Pro" w:eastAsia="Calibri" w:hAnsi="Source Sans Pro" w:cs="Calibri"/>
          <w:color w:val="000000" w:themeColor="text1"/>
          <w:sz w:val="24"/>
          <w:szCs w:val="24"/>
        </w:rPr>
        <w:t xml:space="preserve"> to be included in the Welsh Nursing Record with the aim of improving the quality and compliance of completion with the document.</w:t>
      </w:r>
    </w:p>
    <w:p w14:paraId="29CFA363" w14:textId="1ECA0181"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 transition from a paper to a digital risk assessment would support nursing staff to determine the level of enhanced care and lines of responsibility for those involved in the decision-making delivery and management of enhanced levels of care with the overall aim of improving the safety, effectiveness, </w:t>
      </w:r>
      <w:r w:rsidR="00F81A1B" w:rsidRPr="00AC3FF4">
        <w:rPr>
          <w:rFonts w:ascii="Source Sans Pro" w:eastAsia="Calibri" w:hAnsi="Source Sans Pro" w:cs="Calibri"/>
          <w:color w:val="000000" w:themeColor="text1"/>
          <w:sz w:val="24"/>
          <w:szCs w:val="24"/>
        </w:rPr>
        <w:t>consistency,</w:t>
      </w:r>
      <w:r w:rsidRPr="00AC3FF4">
        <w:rPr>
          <w:rFonts w:ascii="Source Sans Pro" w:eastAsia="Calibri" w:hAnsi="Source Sans Pro" w:cs="Calibri"/>
          <w:color w:val="000000" w:themeColor="text1"/>
          <w:sz w:val="24"/>
          <w:szCs w:val="24"/>
        </w:rPr>
        <w:t xml:space="preserve"> and quality of care patients can expect to receive.</w:t>
      </w:r>
    </w:p>
    <w:p w14:paraId="01484872" w14:textId="615AD546" w:rsidR="44A0EC2A" w:rsidRPr="00AC3FF4" w:rsidRDefault="00816DEE" w:rsidP="0034244F">
      <w:pPr>
        <w:rPr>
          <w:rFonts w:ascii="Source Sans Pro" w:hAnsi="Source Sans Pro"/>
        </w:rPr>
      </w:pPr>
      <w:r w:rsidRPr="00AC3FF4">
        <w:rPr>
          <w:rFonts w:ascii="Source Sans Pro" w:eastAsia="Arial" w:hAnsi="Source Sans Pro" w:cs="Arial"/>
          <w:b/>
          <w:bCs/>
          <w:sz w:val="24"/>
          <w:szCs w:val="24"/>
        </w:rPr>
        <w:t>2</w:t>
      </w:r>
      <w:r w:rsidRPr="00AC3FF4">
        <w:rPr>
          <w:rFonts w:ascii="Source Sans Pro" w:eastAsia="Arial" w:hAnsi="Source Sans Pro" w:cs="Arial"/>
          <w:sz w:val="24"/>
          <w:szCs w:val="24"/>
        </w:rPr>
        <w:t xml:space="preserve">. </w:t>
      </w:r>
      <w:r w:rsidR="006B532C">
        <w:rPr>
          <w:rFonts w:ascii="Source Sans Pro" w:eastAsia="Arial" w:hAnsi="Source Sans Pro" w:cs="Arial"/>
          <w:sz w:val="24"/>
          <w:szCs w:val="24"/>
        </w:rPr>
        <w:t xml:space="preserve">  </w:t>
      </w:r>
      <w:r w:rsidR="657312F3" w:rsidRPr="000B190C">
        <w:rPr>
          <w:rFonts w:ascii="Source Sans Pro" w:eastAsia="Calibri" w:hAnsi="Source Sans Pro" w:cs="Calibri"/>
          <w:b/>
          <w:bCs/>
          <w:color w:val="000000" w:themeColor="text1"/>
          <w:sz w:val="24"/>
          <w:szCs w:val="24"/>
          <w:u w:val="single"/>
        </w:rPr>
        <w:t>J</w:t>
      </w:r>
      <w:r w:rsidR="00473F9B" w:rsidRPr="000B190C">
        <w:rPr>
          <w:rFonts w:ascii="Source Sans Pro" w:eastAsia="Calibri" w:hAnsi="Source Sans Pro" w:cs="Calibri"/>
          <w:b/>
          <w:bCs/>
          <w:color w:val="000000" w:themeColor="text1"/>
          <w:sz w:val="24"/>
          <w:szCs w:val="24"/>
          <w:u w:val="single"/>
        </w:rPr>
        <w:t>ustification</w:t>
      </w:r>
    </w:p>
    <w:p w14:paraId="5D3C7EAA" w14:textId="6AA874D2" w:rsidR="44A0EC2A" w:rsidRPr="00AC3FF4" w:rsidRDefault="0D61A14C" w:rsidP="0D61A14C">
      <w:pPr>
        <w:jc w:val="both"/>
        <w:rPr>
          <w:rFonts w:ascii="Source Sans Pro" w:eastAsia="Calibri" w:hAnsi="Source Sans Pro" w:cs="Calibri"/>
          <w:b/>
          <w:bCs/>
          <w:color w:val="000000" w:themeColor="text1"/>
          <w:sz w:val="24"/>
          <w:szCs w:val="24"/>
        </w:rPr>
      </w:pPr>
      <w:r w:rsidRPr="00AC3FF4">
        <w:rPr>
          <w:rFonts w:ascii="Source Sans Pro" w:eastAsia="Calibri" w:hAnsi="Source Sans Pro" w:cs="Calibri"/>
          <w:color w:val="000000" w:themeColor="text1"/>
          <w:sz w:val="24"/>
          <w:szCs w:val="24"/>
        </w:rPr>
        <w:t xml:space="preserve">As previously discussed, the current quality of patient documentation is </w:t>
      </w:r>
      <w:r w:rsidR="0037332F" w:rsidRPr="00AC3FF4">
        <w:rPr>
          <w:rFonts w:ascii="Source Sans Pro" w:eastAsia="Calibri" w:hAnsi="Source Sans Pro" w:cs="Calibri"/>
          <w:color w:val="000000" w:themeColor="text1"/>
          <w:sz w:val="24"/>
          <w:szCs w:val="24"/>
        </w:rPr>
        <w:t>questionable,</w:t>
      </w:r>
      <w:r w:rsidRPr="00AC3FF4">
        <w:rPr>
          <w:rFonts w:ascii="Source Sans Pro" w:eastAsia="Calibri" w:hAnsi="Source Sans Pro" w:cs="Calibri"/>
          <w:color w:val="000000" w:themeColor="text1"/>
          <w:sz w:val="24"/>
          <w:szCs w:val="24"/>
        </w:rPr>
        <w:t xml:space="preserve"> and improvements are needed to improve patient </w:t>
      </w:r>
      <w:r w:rsidR="004159E3" w:rsidRPr="00AC3FF4">
        <w:rPr>
          <w:rFonts w:ascii="Source Sans Pro" w:eastAsia="Calibri" w:hAnsi="Source Sans Pro" w:cs="Calibri"/>
          <w:color w:val="000000" w:themeColor="text1"/>
          <w:sz w:val="24"/>
          <w:szCs w:val="24"/>
        </w:rPr>
        <w:t>safety</w:t>
      </w:r>
      <w:r w:rsidR="000A5FDD" w:rsidRPr="00AC3FF4">
        <w:rPr>
          <w:rFonts w:ascii="Source Sans Pro" w:eastAsia="Calibri" w:hAnsi="Source Sans Pro" w:cs="Calibri"/>
          <w:color w:val="000000" w:themeColor="text1"/>
          <w:sz w:val="24"/>
          <w:szCs w:val="24"/>
        </w:rPr>
        <w:t>, care,</w:t>
      </w:r>
      <w:r w:rsidRPr="00AC3FF4">
        <w:rPr>
          <w:rFonts w:ascii="Source Sans Pro" w:eastAsia="Calibri" w:hAnsi="Source Sans Pro" w:cs="Calibri"/>
          <w:color w:val="000000" w:themeColor="text1"/>
          <w:sz w:val="24"/>
          <w:szCs w:val="24"/>
        </w:rPr>
        <w:t xml:space="preserve"> and experience.</w:t>
      </w:r>
      <w:r w:rsidR="00841FD0" w:rsidRPr="00AC3FF4">
        <w:rPr>
          <w:rFonts w:ascii="Source Sans Pro" w:eastAsia="Calibri" w:hAnsi="Source Sans Pro" w:cs="Calibri"/>
          <w:color w:val="000000" w:themeColor="text1"/>
          <w:sz w:val="24"/>
          <w:szCs w:val="24"/>
        </w:rPr>
        <w:t xml:space="preserve"> </w:t>
      </w:r>
      <w:r w:rsidR="003062D2" w:rsidRPr="00AC3FF4">
        <w:rPr>
          <w:rFonts w:ascii="Source Sans Pro" w:eastAsia="Calibri" w:hAnsi="Source Sans Pro" w:cs="Calibri"/>
          <w:color w:val="000000" w:themeColor="text1"/>
          <w:sz w:val="24"/>
          <w:szCs w:val="24"/>
        </w:rPr>
        <w:t xml:space="preserve">Improvement </w:t>
      </w:r>
      <w:r w:rsidR="00431E74" w:rsidRPr="00AC3FF4">
        <w:rPr>
          <w:rFonts w:ascii="Source Sans Pro" w:eastAsia="Calibri" w:hAnsi="Source Sans Pro" w:cs="Calibri"/>
          <w:color w:val="000000" w:themeColor="text1"/>
          <w:sz w:val="24"/>
          <w:szCs w:val="24"/>
        </w:rPr>
        <w:t>Cymru</w:t>
      </w:r>
      <w:r w:rsidR="003062D2" w:rsidRPr="00AC3FF4">
        <w:rPr>
          <w:rFonts w:ascii="Source Sans Pro" w:eastAsia="Calibri" w:hAnsi="Source Sans Pro" w:cs="Calibri"/>
          <w:color w:val="000000" w:themeColor="text1"/>
          <w:sz w:val="24"/>
          <w:szCs w:val="24"/>
        </w:rPr>
        <w:t xml:space="preserve"> strategy 2021-2026 highlights the importance</w:t>
      </w:r>
      <w:r w:rsidR="00FC5468" w:rsidRPr="00AC3FF4">
        <w:rPr>
          <w:rFonts w:ascii="Source Sans Pro" w:eastAsia="Calibri" w:hAnsi="Source Sans Pro" w:cs="Calibri"/>
          <w:color w:val="000000" w:themeColor="text1"/>
          <w:sz w:val="24"/>
          <w:szCs w:val="24"/>
        </w:rPr>
        <w:t xml:space="preserve"> that everyone in </w:t>
      </w:r>
      <w:r w:rsidR="00431E74" w:rsidRPr="00AC3FF4">
        <w:rPr>
          <w:rFonts w:ascii="Source Sans Pro" w:eastAsia="Calibri" w:hAnsi="Source Sans Pro" w:cs="Calibri"/>
          <w:color w:val="000000" w:themeColor="text1"/>
          <w:sz w:val="24"/>
          <w:szCs w:val="24"/>
        </w:rPr>
        <w:t>Wales</w:t>
      </w:r>
      <w:r w:rsidR="00FC5468" w:rsidRPr="00AC3FF4">
        <w:rPr>
          <w:rFonts w:ascii="Source Sans Pro" w:eastAsia="Calibri" w:hAnsi="Source Sans Pro" w:cs="Calibri"/>
          <w:color w:val="000000" w:themeColor="text1"/>
          <w:sz w:val="24"/>
          <w:szCs w:val="24"/>
        </w:rPr>
        <w:t xml:space="preserve"> </w:t>
      </w:r>
      <w:r w:rsidR="001C6442" w:rsidRPr="00AC3FF4">
        <w:rPr>
          <w:rFonts w:ascii="Source Sans Pro" w:eastAsia="Calibri" w:hAnsi="Source Sans Pro" w:cs="Calibri"/>
          <w:color w:val="000000" w:themeColor="text1"/>
          <w:sz w:val="24"/>
          <w:szCs w:val="24"/>
        </w:rPr>
        <w:t xml:space="preserve">should have </w:t>
      </w:r>
      <w:r w:rsidR="00FC5468" w:rsidRPr="00AC3FF4">
        <w:rPr>
          <w:rFonts w:ascii="Source Sans Pro" w:eastAsia="Calibri" w:hAnsi="Source Sans Pro" w:cs="Calibri"/>
          <w:color w:val="000000" w:themeColor="text1"/>
          <w:sz w:val="24"/>
          <w:szCs w:val="24"/>
        </w:rPr>
        <w:t xml:space="preserve">the right to expect safe, </w:t>
      </w:r>
      <w:proofErr w:type="gramStart"/>
      <w:r w:rsidR="00431E74" w:rsidRPr="00AC3FF4">
        <w:rPr>
          <w:rFonts w:ascii="Source Sans Pro" w:eastAsia="Calibri" w:hAnsi="Source Sans Pro" w:cs="Calibri"/>
          <w:color w:val="000000" w:themeColor="text1"/>
          <w:sz w:val="24"/>
          <w:szCs w:val="24"/>
        </w:rPr>
        <w:t>effective</w:t>
      </w:r>
      <w:proofErr w:type="gramEnd"/>
      <w:r w:rsidR="00431E74" w:rsidRPr="00AC3FF4">
        <w:rPr>
          <w:rFonts w:ascii="Source Sans Pro" w:eastAsia="Calibri" w:hAnsi="Source Sans Pro" w:cs="Calibri"/>
          <w:color w:val="000000" w:themeColor="text1"/>
          <w:sz w:val="24"/>
          <w:szCs w:val="24"/>
        </w:rPr>
        <w:t xml:space="preserve"> and efficient care.</w:t>
      </w:r>
    </w:p>
    <w:p w14:paraId="1BE236D1" w14:textId="78C0160E"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Following the recommendations of the Topol report (2019) digital is the future within the NHS particularly nursing hence the aim of the project is both achievable and feasible.</w:t>
      </w:r>
    </w:p>
    <w:p w14:paraId="40C55288" w14:textId="401686F8"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  </w:t>
      </w:r>
      <w:r w:rsidRPr="004E12C7">
        <w:rPr>
          <w:rFonts w:ascii="Source Sans Pro" w:eastAsia="Calibri" w:hAnsi="Source Sans Pro" w:cs="Calibri"/>
          <w:i/>
          <w:iCs/>
          <w:color w:val="000000" w:themeColor="text1"/>
          <w:sz w:val="24"/>
          <w:szCs w:val="24"/>
        </w:rPr>
        <w:t>“</w:t>
      </w:r>
      <w:r w:rsidRPr="004E12C7">
        <w:rPr>
          <w:rFonts w:ascii="Source Sans Pro" w:eastAsia="Calibri" w:hAnsi="Source Sans Pro" w:cs="Calibri"/>
          <w:i/>
          <w:iCs/>
          <w:sz w:val="24"/>
          <w:szCs w:val="24"/>
        </w:rPr>
        <w:t>There is a need to complete the digitisation and integration of health and care records if the full benefits of digital medicine (earlier diagnosis, personalised care and treatment) are</w:t>
      </w:r>
      <w:r w:rsidRPr="007F21EA">
        <w:rPr>
          <w:rFonts w:ascii="Source Sans Pro" w:eastAsia="Calibri" w:hAnsi="Source Sans Pro" w:cs="Calibri"/>
          <w:sz w:val="24"/>
          <w:szCs w:val="24"/>
        </w:rPr>
        <w:t xml:space="preserve"> going</w:t>
      </w:r>
      <w:r w:rsidRPr="00AC3FF4">
        <w:rPr>
          <w:rFonts w:ascii="Source Sans Pro" w:eastAsia="Calibri" w:hAnsi="Source Sans Pro" w:cs="Calibri"/>
          <w:i/>
          <w:iCs/>
          <w:sz w:val="24"/>
          <w:szCs w:val="24"/>
        </w:rPr>
        <w:t xml:space="preserve"> to be realised for the NHS</w:t>
      </w:r>
      <w:proofErr w:type="gramStart"/>
      <w:r w:rsidRPr="00AC3FF4">
        <w:rPr>
          <w:rFonts w:ascii="Source Sans Pro" w:eastAsia="Calibri" w:hAnsi="Source Sans Pro" w:cs="Calibri"/>
          <w:i/>
          <w:iCs/>
          <w:sz w:val="24"/>
          <w:szCs w:val="24"/>
        </w:rPr>
        <w:t>”</w:t>
      </w:r>
      <w:r w:rsidRPr="00AC3FF4">
        <w:rPr>
          <w:rFonts w:ascii="Source Sans Pro" w:eastAsia="Calibri" w:hAnsi="Source Sans Pro" w:cs="Calibri"/>
          <w:sz w:val="24"/>
          <w:szCs w:val="24"/>
        </w:rPr>
        <w:t>.</w:t>
      </w:r>
      <w:proofErr w:type="gramEnd"/>
      <w:r w:rsidRPr="00AC3FF4">
        <w:rPr>
          <w:rFonts w:ascii="Source Sans Pro" w:eastAsia="Calibri" w:hAnsi="Source Sans Pro" w:cs="Calibri"/>
          <w:sz w:val="24"/>
          <w:szCs w:val="24"/>
        </w:rPr>
        <w:t xml:space="preserve"> (Topol Report 2019)</w:t>
      </w:r>
    </w:p>
    <w:p w14:paraId="185224EB" w14:textId="6A641B21" w:rsidR="44A0EC2A" w:rsidRPr="00AC3FF4" w:rsidRDefault="657312F3"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 nursing and Midwifery Council Professional standards of practice and behaviour for nurses, </w:t>
      </w:r>
      <w:r w:rsidR="00F81A1B" w:rsidRPr="00AC3FF4">
        <w:rPr>
          <w:rFonts w:ascii="Source Sans Pro" w:eastAsia="Calibri" w:hAnsi="Source Sans Pro" w:cs="Calibri"/>
          <w:color w:val="000000" w:themeColor="text1"/>
          <w:sz w:val="24"/>
          <w:szCs w:val="24"/>
        </w:rPr>
        <w:t>midwives,</w:t>
      </w:r>
      <w:r w:rsidRPr="00AC3FF4">
        <w:rPr>
          <w:rFonts w:ascii="Source Sans Pro" w:eastAsia="Calibri" w:hAnsi="Source Sans Pro" w:cs="Calibri"/>
          <w:color w:val="000000" w:themeColor="text1"/>
          <w:sz w:val="24"/>
          <w:szCs w:val="24"/>
        </w:rPr>
        <w:t xml:space="preserve"> and nursing associates' (section 10) state that clear, accurate </w:t>
      </w:r>
      <w:r w:rsidR="003B102B" w:rsidRPr="00AC3FF4">
        <w:rPr>
          <w:rFonts w:ascii="Source Sans Pro" w:eastAsia="Calibri" w:hAnsi="Source Sans Pro" w:cs="Calibri"/>
          <w:color w:val="000000" w:themeColor="text1"/>
          <w:sz w:val="24"/>
          <w:szCs w:val="24"/>
        </w:rPr>
        <w:t>record-keeping</w:t>
      </w:r>
      <w:r w:rsidRPr="00AC3FF4">
        <w:rPr>
          <w:rFonts w:ascii="Source Sans Pro" w:eastAsia="Calibri" w:hAnsi="Source Sans Pro" w:cs="Calibri"/>
          <w:color w:val="000000" w:themeColor="text1"/>
          <w:sz w:val="24"/>
          <w:szCs w:val="24"/>
        </w:rPr>
        <w:t xml:space="preserve"> is an obligation of any nurse and should be considered an integral part of the role.</w:t>
      </w:r>
    </w:p>
    <w:p w14:paraId="2150901E" w14:textId="205D2D36" w:rsidR="44A0EC2A"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It is well documented that improvements within all aspects of nursing documentation are required to ensure the quality and safety of patient care </w:t>
      </w:r>
      <w:r w:rsidR="004D5B9F" w:rsidRPr="00AC3FF4">
        <w:rPr>
          <w:rFonts w:ascii="Source Sans Pro" w:eastAsia="Calibri" w:hAnsi="Source Sans Pro" w:cs="Calibri"/>
          <w:color w:val="000000" w:themeColor="text1"/>
          <w:sz w:val="24"/>
          <w:szCs w:val="24"/>
        </w:rPr>
        <w:t>are</w:t>
      </w:r>
      <w:r w:rsidRPr="00AC3FF4">
        <w:rPr>
          <w:rFonts w:ascii="Source Sans Pro" w:eastAsia="Calibri" w:hAnsi="Source Sans Pro" w:cs="Calibri"/>
          <w:color w:val="000000" w:themeColor="text1"/>
          <w:sz w:val="24"/>
          <w:szCs w:val="24"/>
        </w:rPr>
        <w:t xml:space="preserve"> maintained. </w:t>
      </w:r>
      <w:r w:rsidR="00F775E1" w:rsidRPr="00AC3FF4">
        <w:rPr>
          <w:rFonts w:ascii="Source Sans Pro" w:eastAsia="Calibri" w:hAnsi="Source Sans Pro" w:cs="Calibri"/>
          <w:color w:val="000000" w:themeColor="text1"/>
          <w:sz w:val="24"/>
          <w:szCs w:val="24"/>
        </w:rPr>
        <w:t>Consequently</w:t>
      </w:r>
      <w:r w:rsidR="00E57C33" w:rsidRPr="00AC3FF4">
        <w:rPr>
          <w:rFonts w:ascii="Source Sans Pro" w:eastAsia="Calibri" w:hAnsi="Source Sans Pro" w:cs="Calibri"/>
          <w:color w:val="000000" w:themeColor="text1"/>
          <w:sz w:val="24"/>
          <w:szCs w:val="24"/>
        </w:rPr>
        <w:t>,</w:t>
      </w:r>
      <w:r w:rsidR="00ED3B50" w:rsidRPr="00AC3FF4">
        <w:rPr>
          <w:rFonts w:ascii="Source Sans Pro" w:eastAsia="Calibri" w:hAnsi="Source Sans Pro" w:cs="Calibri"/>
          <w:color w:val="000000" w:themeColor="text1"/>
          <w:sz w:val="24"/>
          <w:szCs w:val="24"/>
        </w:rPr>
        <w:t xml:space="preserve"> a </w:t>
      </w:r>
      <w:r w:rsidR="00F775E1" w:rsidRPr="00AC3FF4">
        <w:rPr>
          <w:rFonts w:ascii="Source Sans Pro" w:eastAsia="Calibri" w:hAnsi="Source Sans Pro" w:cs="Calibri"/>
          <w:color w:val="000000" w:themeColor="text1"/>
          <w:sz w:val="24"/>
          <w:szCs w:val="24"/>
        </w:rPr>
        <w:t xml:space="preserve">study by </w:t>
      </w:r>
      <w:r w:rsidR="00FC5245" w:rsidRPr="009B4558">
        <w:rPr>
          <w:rFonts w:ascii="Source Sans Pro" w:eastAsia="Calibri" w:hAnsi="Source Sans Pro" w:cs="Calibri"/>
          <w:color w:val="000000" w:themeColor="text1"/>
          <w:sz w:val="24"/>
          <w:szCs w:val="24"/>
        </w:rPr>
        <w:t>Collins</w:t>
      </w:r>
      <w:r w:rsidR="00FC2158" w:rsidRPr="009B4558">
        <w:rPr>
          <w:rFonts w:ascii="Source Sans Pro" w:eastAsia="Calibri" w:hAnsi="Source Sans Pro" w:cs="Calibri"/>
          <w:color w:val="000000" w:themeColor="text1"/>
          <w:sz w:val="24"/>
          <w:szCs w:val="24"/>
        </w:rPr>
        <w:t xml:space="preserve"> et.al</w:t>
      </w:r>
      <w:r w:rsidR="00FC5245" w:rsidRPr="00AC3FF4">
        <w:rPr>
          <w:rFonts w:ascii="Source Sans Pro" w:eastAsia="Calibri" w:hAnsi="Source Sans Pro" w:cs="Calibri"/>
          <w:color w:val="000000" w:themeColor="text1"/>
          <w:sz w:val="24"/>
          <w:szCs w:val="24"/>
        </w:rPr>
        <w:t xml:space="preserve"> (201</w:t>
      </w:r>
      <w:r w:rsidR="000F302D">
        <w:rPr>
          <w:rFonts w:ascii="Source Sans Pro" w:eastAsia="Calibri" w:hAnsi="Source Sans Pro" w:cs="Calibri"/>
          <w:color w:val="000000" w:themeColor="text1"/>
          <w:sz w:val="24"/>
          <w:szCs w:val="24"/>
        </w:rPr>
        <w:t>3</w:t>
      </w:r>
      <w:r w:rsidR="00FC5245" w:rsidRPr="00AC3FF4">
        <w:rPr>
          <w:rFonts w:ascii="Source Sans Pro" w:eastAsia="Calibri" w:hAnsi="Source Sans Pro" w:cs="Calibri"/>
          <w:color w:val="000000" w:themeColor="text1"/>
          <w:sz w:val="24"/>
          <w:szCs w:val="24"/>
        </w:rPr>
        <w:t>)</w:t>
      </w:r>
      <w:r w:rsidR="00F775E1" w:rsidRPr="00AC3FF4">
        <w:rPr>
          <w:rFonts w:ascii="Source Sans Pro" w:eastAsia="Calibri" w:hAnsi="Source Sans Pro" w:cs="Calibri"/>
          <w:color w:val="000000" w:themeColor="text1"/>
          <w:sz w:val="24"/>
          <w:szCs w:val="24"/>
        </w:rPr>
        <w:t xml:space="preserve"> </w:t>
      </w:r>
      <w:r w:rsidR="00386F14" w:rsidRPr="00AC3FF4">
        <w:rPr>
          <w:rFonts w:ascii="Source Sans Pro" w:eastAsia="Calibri" w:hAnsi="Source Sans Pro" w:cs="Calibri"/>
          <w:color w:val="000000" w:themeColor="text1"/>
          <w:sz w:val="24"/>
          <w:szCs w:val="24"/>
        </w:rPr>
        <w:t xml:space="preserve">indicates that poor nursing documentation has an impact on patient </w:t>
      </w:r>
      <w:r w:rsidR="00E57C33" w:rsidRPr="00AC3FF4">
        <w:rPr>
          <w:rFonts w:ascii="Source Sans Pro" w:eastAsia="Calibri" w:hAnsi="Source Sans Pro" w:cs="Calibri"/>
          <w:color w:val="000000" w:themeColor="text1"/>
          <w:sz w:val="24"/>
          <w:szCs w:val="24"/>
        </w:rPr>
        <w:t>mortality.</w:t>
      </w:r>
      <w:r w:rsidR="00796420" w:rsidRPr="00AC3FF4">
        <w:rPr>
          <w:rFonts w:ascii="Source Sans Pro" w:eastAsia="Calibri" w:hAnsi="Source Sans Pro" w:cs="Calibri"/>
          <w:color w:val="000000" w:themeColor="text1"/>
          <w:sz w:val="24"/>
          <w:szCs w:val="24"/>
        </w:rPr>
        <w:t xml:space="preserve"> </w:t>
      </w:r>
    </w:p>
    <w:p w14:paraId="198E45C3" w14:textId="111DCE43" w:rsidR="44A0EC2A"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Studies conducted by both </w:t>
      </w:r>
      <w:r w:rsidR="00FC546D">
        <w:rPr>
          <w:rFonts w:ascii="Source Sans Pro" w:eastAsia="Calibri" w:hAnsi="Source Sans Pro" w:cs="Calibri"/>
          <w:color w:val="000000" w:themeColor="text1"/>
          <w:sz w:val="24"/>
          <w:szCs w:val="24"/>
        </w:rPr>
        <w:t>Taylor</w:t>
      </w:r>
      <w:r w:rsidRPr="00AC3FF4">
        <w:rPr>
          <w:rFonts w:ascii="Source Sans Pro" w:eastAsia="Calibri" w:hAnsi="Source Sans Pro" w:cs="Calibri"/>
          <w:color w:val="000000" w:themeColor="text1"/>
          <w:sz w:val="24"/>
          <w:szCs w:val="24"/>
        </w:rPr>
        <w:t xml:space="preserve"> et.al (201</w:t>
      </w:r>
      <w:r w:rsidR="00F84E04">
        <w:rPr>
          <w:rFonts w:ascii="Source Sans Pro" w:eastAsia="Calibri" w:hAnsi="Source Sans Pro" w:cs="Calibri"/>
          <w:color w:val="000000" w:themeColor="text1"/>
          <w:sz w:val="24"/>
          <w:szCs w:val="24"/>
        </w:rPr>
        <w:t>4</w:t>
      </w:r>
      <w:r w:rsidRPr="00AC3FF4">
        <w:rPr>
          <w:rFonts w:ascii="Source Sans Pro" w:eastAsia="Calibri" w:hAnsi="Source Sans Pro" w:cs="Calibri"/>
          <w:color w:val="000000" w:themeColor="text1"/>
          <w:sz w:val="24"/>
          <w:szCs w:val="24"/>
        </w:rPr>
        <w:t xml:space="preserve">) and Tajabadi et.al (2020) suggested common errors associated with paper documentation include not dating and signing entries, illegible handwriting, leaving sections of the document incomplete or blank and using </w:t>
      </w:r>
      <w:r w:rsidR="0037332F" w:rsidRPr="00AC3FF4">
        <w:rPr>
          <w:rFonts w:ascii="Source Sans Pro" w:eastAsia="Calibri" w:hAnsi="Source Sans Pro" w:cs="Calibri"/>
          <w:color w:val="000000" w:themeColor="text1"/>
          <w:sz w:val="24"/>
          <w:szCs w:val="24"/>
        </w:rPr>
        <w:t>non-identifiable</w:t>
      </w:r>
      <w:r w:rsidRPr="00AC3FF4">
        <w:rPr>
          <w:rFonts w:ascii="Source Sans Pro" w:eastAsia="Calibri" w:hAnsi="Source Sans Pro" w:cs="Calibri"/>
          <w:color w:val="000000" w:themeColor="text1"/>
          <w:sz w:val="24"/>
          <w:szCs w:val="24"/>
        </w:rPr>
        <w:t xml:space="preserve"> abbreviations.</w:t>
      </w:r>
    </w:p>
    <w:p w14:paraId="7D4F41EA" w14:textId="6742125A" w:rsidR="44A0EC2A"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lastRenderedPageBreak/>
        <w:t xml:space="preserve">The recommendation is a </w:t>
      </w:r>
      <w:r w:rsidR="00497CDA" w:rsidRPr="00AC3FF4">
        <w:rPr>
          <w:rFonts w:ascii="Source Sans Pro" w:eastAsia="Calibri" w:hAnsi="Source Sans Pro" w:cs="Calibri"/>
          <w:color w:val="000000" w:themeColor="text1"/>
          <w:sz w:val="24"/>
          <w:szCs w:val="24"/>
        </w:rPr>
        <w:t>digital</w:t>
      </w:r>
      <w:r w:rsidR="00AE079E" w:rsidRPr="00AC3FF4">
        <w:rPr>
          <w:rFonts w:ascii="Source Sans Pro" w:eastAsia="Calibri" w:hAnsi="Source Sans Pro" w:cs="Calibri"/>
          <w:color w:val="000000" w:themeColor="text1"/>
          <w:sz w:val="24"/>
          <w:szCs w:val="24"/>
        </w:rPr>
        <w:t xml:space="preserve"> format of the</w:t>
      </w:r>
      <w:r w:rsidRPr="00AC3FF4">
        <w:rPr>
          <w:rFonts w:ascii="Source Sans Pro" w:eastAsia="Calibri" w:hAnsi="Source Sans Pro" w:cs="Calibri"/>
          <w:color w:val="000000" w:themeColor="text1"/>
          <w:sz w:val="24"/>
          <w:szCs w:val="24"/>
        </w:rPr>
        <w:t xml:space="preserve"> enhanced care risk assessment </w:t>
      </w:r>
      <w:r w:rsidR="00AE079E" w:rsidRPr="00AC3FF4">
        <w:rPr>
          <w:rFonts w:ascii="Source Sans Pro" w:eastAsia="Calibri" w:hAnsi="Source Sans Pro" w:cs="Calibri"/>
          <w:color w:val="000000" w:themeColor="text1"/>
          <w:sz w:val="24"/>
          <w:szCs w:val="24"/>
        </w:rPr>
        <w:t xml:space="preserve">that would be </w:t>
      </w:r>
      <w:r w:rsidRPr="00AC3FF4">
        <w:rPr>
          <w:rFonts w:ascii="Source Sans Pro" w:eastAsia="Calibri" w:hAnsi="Source Sans Pro" w:cs="Calibri"/>
          <w:color w:val="000000" w:themeColor="text1"/>
          <w:sz w:val="24"/>
          <w:szCs w:val="24"/>
        </w:rPr>
        <w:t>incorporated within the Welsh Nursing Care Record (WNCR) with the aim of improving the quality and safety of patient care and experience by improving the quality of the document.</w:t>
      </w:r>
    </w:p>
    <w:p w14:paraId="59452029" w14:textId="0E8ADFF2" w:rsidR="0D61A14C"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WNCR is a digital system that facilitates the transition of paper nursing documentation to a digital base. It was introduced in Wales in 2020 and supported by Digital and Health Care Wales. </w:t>
      </w:r>
    </w:p>
    <w:p w14:paraId="2190E4E4" w14:textId="783C0942" w:rsidR="0D61A14C"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WNCR includes the digitalisation and standardisation of nursing documentation across Wales </w:t>
      </w:r>
      <w:r w:rsidR="00B14917" w:rsidRPr="00AC3FF4">
        <w:rPr>
          <w:rFonts w:ascii="Source Sans Pro" w:eastAsia="Calibri" w:hAnsi="Source Sans Pro" w:cs="Calibri"/>
          <w:color w:val="000000" w:themeColor="text1"/>
          <w:sz w:val="24"/>
          <w:szCs w:val="24"/>
        </w:rPr>
        <w:t>to improve</w:t>
      </w:r>
      <w:r w:rsidRPr="00AC3FF4">
        <w:rPr>
          <w:rFonts w:ascii="Source Sans Pro" w:eastAsia="Calibri" w:hAnsi="Source Sans Pro" w:cs="Calibri"/>
          <w:color w:val="000000" w:themeColor="text1"/>
          <w:sz w:val="24"/>
          <w:szCs w:val="24"/>
        </w:rPr>
        <w:t xml:space="preserve"> the quality of nursing documentation. The aim of the transition would be </w:t>
      </w:r>
      <w:r w:rsidR="00497CDA" w:rsidRPr="00AC3FF4">
        <w:rPr>
          <w:rFonts w:ascii="Source Sans Pro" w:eastAsia="Calibri" w:hAnsi="Source Sans Pro" w:cs="Calibri"/>
          <w:color w:val="000000" w:themeColor="text1"/>
          <w:sz w:val="24"/>
          <w:szCs w:val="24"/>
        </w:rPr>
        <w:t>to improve</w:t>
      </w:r>
      <w:r w:rsidRPr="00AC3FF4">
        <w:rPr>
          <w:rFonts w:ascii="Source Sans Pro" w:eastAsia="Calibri" w:hAnsi="Source Sans Pro" w:cs="Calibri"/>
          <w:color w:val="000000" w:themeColor="text1"/>
          <w:sz w:val="24"/>
          <w:szCs w:val="24"/>
        </w:rPr>
        <w:t xml:space="preserve"> the safety, effectiveness, </w:t>
      </w:r>
      <w:r w:rsidR="003B102B" w:rsidRPr="00AC3FF4">
        <w:rPr>
          <w:rFonts w:ascii="Source Sans Pro" w:eastAsia="Calibri" w:hAnsi="Source Sans Pro" w:cs="Calibri"/>
          <w:color w:val="000000" w:themeColor="text1"/>
          <w:sz w:val="24"/>
          <w:szCs w:val="24"/>
        </w:rPr>
        <w:t>consistency,</w:t>
      </w:r>
      <w:r w:rsidRPr="00AC3FF4">
        <w:rPr>
          <w:rFonts w:ascii="Source Sans Pro" w:eastAsia="Calibri" w:hAnsi="Source Sans Pro" w:cs="Calibri"/>
          <w:color w:val="000000" w:themeColor="text1"/>
          <w:sz w:val="24"/>
          <w:szCs w:val="24"/>
        </w:rPr>
        <w:t xml:space="preserve"> and quality of care patients can expect to receive.</w:t>
      </w:r>
    </w:p>
    <w:p w14:paraId="0726A25A" w14:textId="765717A5" w:rsidR="44A0EC2A" w:rsidRPr="00AC3FF4" w:rsidRDefault="0D61A14C" w:rsidP="0D61A14C">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There are </w:t>
      </w:r>
      <w:proofErr w:type="gramStart"/>
      <w:r w:rsidRPr="00AC3FF4">
        <w:rPr>
          <w:rFonts w:ascii="Source Sans Pro" w:eastAsia="Calibri" w:hAnsi="Source Sans Pro" w:cs="Calibri"/>
          <w:color w:val="000000" w:themeColor="text1"/>
          <w:sz w:val="24"/>
          <w:szCs w:val="24"/>
        </w:rPr>
        <w:t>many</w:t>
      </w:r>
      <w:proofErr w:type="gramEnd"/>
      <w:r w:rsidRPr="00AC3FF4">
        <w:rPr>
          <w:rFonts w:ascii="Source Sans Pro" w:eastAsia="Calibri" w:hAnsi="Source Sans Pro" w:cs="Calibri"/>
          <w:color w:val="000000" w:themeColor="text1"/>
          <w:sz w:val="24"/>
          <w:szCs w:val="24"/>
        </w:rPr>
        <w:t xml:space="preserve"> proposed benefits of the transition from paper to digital. The duplication for nursing staff with information already captured in the assessment documents section of WNCR could be “pulled through” and populate pertinent areas of the enhanced observation and support framework assessment section. (An example being the falls and cognition risk assessments)</w:t>
      </w:r>
    </w:p>
    <w:p w14:paraId="2DB60A73" w14:textId="1FD877C6" w:rsidR="44A0EC2A" w:rsidRPr="00AC3FF4" w:rsidRDefault="0D61A14C" w:rsidP="657312F3">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This would save the users time by not duplicating assessments evaluations of care and </w:t>
      </w:r>
      <w:r w:rsidR="00497CDA" w:rsidRPr="00AC3FF4">
        <w:rPr>
          <w:rFonts w:ascii="Source Sans Pro" w:eastAsia="Calibri" w:hAnsi="Source Sans Pro" w:cs="Calibri"/>
          <w:color w:val="000000" w:themeColor="text1"/>
          <w:sz w:val="24"/>
          <w:szCs w:val="24"/>
        </w:rPr>
        <w:t>ensuring</w:t>
      </w:r>
      <w:r w:rsidRPr="00AC3FF4">
        <w:rPr>
          <w:rFonts w:ascii="Source Sans Pro" w:eastAsia="Calibri" w:hAnsi="Source Sans Pro" w:cs="Calibri"/>
          <w:color w:val="000000" w:themeColor="text1"/>
          <w:sz w:val="24"/>
          <w:szCs w:val="24"/>
        </w:rPr>
        <w:t xml:space="preserve"> consistency of information between the current care needs of the patient and predicting the enhanced level of support a patient requires. Another benefit of introducing the change would result in releasing the nurse for more time to care for patients</w:t>
      </w:r>
    </w:p>
    <w:p w14:paraId="6BF61D2F" w14:textId="21DE0237" w:rsidR="44A0EC2A" w:rsidRPr="00F36B96" w:rsidRDefault="00F36B96" w:rsidP="00F36B96">
      <w:pPr>
        <w:jc w:val="both"/>
        <w:rPr>
          <w:rFonts w:ascii="Source Sans Pro" w:eastAsia="Calibri" w:hAnsi="Source Sans Pro" w:cs="Calibri"/>
          <w:b/>
          <w:bCs/>
          <w:color w:val="000000" w:themeColor="text1"/>
          <w:sz w:val="24"/>
          <w:szCs w:val="24"/>
        </w:rPr>
      </w:pPr>
      <w:r>
        <w:rPr>
          <w:rFonts w:ascii="Source Sans Pro" w:eastAsia="Calibri" w:hAnsi="Source Sans Pro" w:cs="Calibri"/>
          <w:b/>
          <w:bCs/>
          <w:color w:val="000000" w:themeColor="text1"/>
          <w:sz w:val="24"/>
          <w:szCs w:val="24"/>
        </w:rPr>
        <w:t>3</w:t>
      </w:r>
      <w:r w:rsidR="006B532C">
        <w:rPr>
          <w:rFonts w:ascii="Source Sans Pro" w:eastAsia="Calibri" w:hAnsi="Source Sans Pro" w:cs="Calibri"/>
          <w:b/>
          <w:bCs/>
          <w:color w:val="000000" w:themeColor="text1"/>
          <w:sz w:val="24"/>
          <w:szCs w:val="24"/>
        </w:rPr>
        <w:t xml:space="preserve">   </w:t>
      </w:r>
      <w:r w:rsidR="003F3A00" w:rsidRPr="000B190C">
        <w:rPr>
          <w:rFonts w:ascii="Source Sans Pro" w:eastAsia="Calibri" w:hAnsi="Source Sans Pro" w:cs="Calibri"/>
          <w:b/>
          <w:bCs/>
          <w:color w:val="000000" w:themeColor="text1"/>
          <w:sz w:val="24"/>
          <w:szCs w:val="24"/>
          <w:u w:val="single"/>
        </w:rPr>
        <w:t>A</w:t>
      </w:r>
      <w:r w:rsidR="00473F9B" w:rsidRPr="000B190C">
        <w:rPr>
          <w:rFonts w:ascii="Source Sans Pro" w:eastAsia="Calibri" w:hAnsi="Source Sans Pro" w:cs="Calibri"/>
          <w:b/>
          <w:bCs/>
          <w:color w:val="000000" w:themeColor="text1"/>
          <w:sz w:val="24"/>
          <w:szCs w:val="24"/>
          <w:u w:val="single"/>
        </w:rPr>
        <w:t>im</w:t>
      </w:r>
    </w:p>
    <w:p w14:paraId="5599846D" w14:textId="39D6ECE8" w:rsidR="008B2067" w:rsidRPr="00AC3FF4" w:rsidRDefault="008B2067" w:rsidP="00E62E69">
      <w:pPr>
        <w:jc w:val="both"/>
        <w:rPr>
          <w:rFonts w:ascii="Source Sans Pro" w:hAnsi="Source Sans Pro"/>
        </w:rPr>
      </w:pPr>
      <w:r w:rsidRPr="00AC3FF4">
        <w:rPr>
          <w:rFonts w:ascii="Source Sans Pro" w:eastAsia="Calibri" w:hAnsi="Source Sans Pro" w:cs="Calibri"/>
          <w:b/>
          <w:bCs/>
          <w:color w:val="000000" w:themeColor="text1"/>
          <w:sz w:val="24"/>
          <w:szCs w:val="24"/>
        </w:rPr>
        <w:t xml:space="preserve">The proposed impact of changing the </w:t>
      </w:r>
      <w:r w:rsidR="00423F3E" w:rsidRPr="00AC3FF4">
        <w:rPr>
          <w:rFonts w:ascii="Source Sans Pro" w:eastAsia="Calibri" w:hAnsi="Source Sans Pro" w:cs="Calibri"/>
          <w:b/>
          <w:bCs/>
          <w:color w:val="000000" w:themeColor="text1"/>
          <w:sz w:val="24"/>
          <w:szCs w:val="24"/>
        </w:rPr>
        <w:t>en</w:t>
      </w:r>
      <w:r w:rsidR="00476D75" w:rsidRPr="00AC3FF4">
        <w:rPr>
          <w:rFonts w:ascii="Source Sans Pro" w:eastAsia="Calibri" w:hAnsi="Source Sans Pro" w:cs="Calibri"/>
          <w:b/>
          <w:bCs/>
          <w:color w:val="000000" w:themeColor="text1"/>
          <w:sz w:val="24"/>
          <w:szCs w:val="24"/>
        </w:rPr>
        <w:t>hanced</w:t>
      </w:r>
      <w:r w:rsidRPr="00AC3FF4">
        <w:rPr>
          <w:rFonts w:ascii="Source Sans Pro" w:eastAsia="Calibri" w:hAnsi="Source Sans Pro" w:cs="Calibri"/>
          <w:b/>
          <w:bCs/>
          <w:color w:val="000000" w:themeColor="text1"/>
          <w:sz w:val="24"/>
          <w:szCs w:val="24"/>
        </w:rPr>
        <w:t xml:space="preserve"> </w:t>
      </w:r>
      <w:r w:rsidR="00423F3E" w:rsidRPr="00AC3FF4">
        <w:rPr>
          <w:rFonts w:ascii="Source Sans Pro" w:eastAsia="Calibri" w:hAnsi="Source Sans Pro" w:cs="Calibri"/>
          <w:b/>
          <w:bCs/>
          <w:color w:val="000000" w:themeColor="text1"/>
          <w:sz w:val="24"/>
          <w:szCs w:val="24"/>
        </w:rPr>
        <w:t>observation and support framework from a paper to a digital format.</w:t>
      </w:r>
    </w:p>
    <w:p w14:paraId="11864DAB" w14:textId="52A35E0F" w:rsidR="44A0EC2A" w:rsidRPr="00AC3FF4" w:rsidRDefault="44A0EC2A" w:rsidP="44A0EC2A">
      <w:pPr>
        <w:jc w:val="both"/>
        <w:rPr>
          <w:rFonts w:ascii="Source Sans Pro" w:hAnsi="Source Sans Pro"/>
          <w:noProof/>
        </w:rPr>
      </w:pPr>
    </w:p>
    <w:p w14:paraId="4E674028" w14:textId="01586B51" w:rsidR="005E5008" w:rsidRPr="00AC3FF4" w:rsidRDefault="00B50D29"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6064" behindDoc="0" locked="0" layoutInCell="1" allowOverlap="1" wp14:anchorId="7184C0A3" wp14:editId="57E90CCC">
                <wp:simplePos x="0" y="0"/>
                <wp:positionH relativeFrom="column">
                  <wp:posOffset>2270760</wp:posOffset>
                </wp:positionH>
                <wp:positionV relativeFrom="paragraph">
                  <wp:posOffset>200660</wp:posOffset>
                </wp:positionV>
                <wp:extent cx="1249680" cy="739140"/>
                <wp:effectExtent l="0" t="0" r="26670" b="22860"/>
                <wp:wrapNone/>
                <wp:docPr id="29" name="Oval 29"/>
                <wp:cNvGraphicFramePr/>
                <a:graphic xmlns:a="http://schemas.openxmlformats.org/drawingml/2006/main">
                  <a:graphicData uri="http://schemas.microsoft.com/office/word/2010/wordprocessingShape">
                    <wps:wsp>
                      <wps:cNvSpPr/>
                      <wps:spPr>
                        <a:xfrm>
                          <a:off x="0" y="0"/>
                          <a:ext cx="1249680" cy="73914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7315F8C" w14:textId="763BE3EF" w:rsidR="0088580E" w:rsidRDefault="0088580E" w:rsidP="0088580E">
                            <w:pPr>
                              <w:jc w:val="center"/>
                            </w:pPr>
                            <w:r>
                              <w:t>Releasing time to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84C0A3" id="Oval 29" o:spid="_x0000_s1026" style="position:absolute;left:0;text-align:left;margin-left:178.8pt;margin-top:15.8pt;width:98.4pt;height:58.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" fillcolor="#91bce3 [2168]" strokecolor="#5b9bd5 [3208]" strokeweight=".5pt">
                <v:fill color2="#7aaddd [2616]" rotate="t" colors="0 #b1cbe9;.5 #a3c1e5;1 #92b9e4" focus="100%" type="gradient">
                  <o:fill v:ext="view" type="gradientUnscaled"/>
                </v:fill>
                <v:stroke joinstyle="miter"/>
                <v:textbox>
                  <w:txbxContent>
                    <w:p w14:paraId="07315F8C" w14:textId="763BE3EF" w:rsidR="0088580E" w:rsidRDefault="0088580E" w:rsidP="0088580E">
                      <w:pPr>
                        <w:jc w:val="center"/>
                      </w:pPr>
                      <w:r>
                        <w:t>Releasing time to care</w:t>
                      </w:r>
                    </w:p>
                  </w:txbxContent>
                </v:textbox>
              </v:oval>
            </w:pict>
          </mc:Fallback>
        </mc:AlternateContent>
      </w:r>
    </w:p>
    <w:p w14:paraId="3B34CA99" w14:textId="4065180C" w:rsidR="005E5008" w:rsidRPr="00AC3FF4" w:rsidRDefault="005E5008" w:rsidP="44A0EC2A">
      <w:pPr>
        <w:jc w:val="both"/>
        <w:rPr>
          <w:rFonts w:ascii="Source Sans Pro" w:hAnsi="Source Sans Pro"/>
          <w:noProof/>
        </w:rPr>
      </w:pPr>
    </w:p>
    <w:p w14:paraId="7334FAA7" w14:textId="5D4EAC40" w:rsidR="005E5008" w:rsidRPr="00AC3FF4" w:rsidRDefault="005E5008" w:rsidP="44A0EC2A">
      <w:pPr>
        <w:jc w:val="both"/>
        <w:rPr>
          <w:rFonts w:ascii="Source Sans Pro" w:hAnsi="Source Sans Pro"/>
          <w:noProof/>
        </w:rPr>
      </w:pPr>
    </w:p>
    <w:p w14:paraId="32018C4C" w14:textId="015BD32C" w:rsidR="005E5008" w:rsidRPr="00AC3FF4" w:rsidRDefault="00B50D29"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2992" behindDoc="0" locked="0" layoutInCell="1" allowOverlap="1" wp14:anchorId="4C3A17F5" wp14:editId="6F8917C0">
                <wp:simplePos x="0" y="0"/>
                <wp:positionH relativeFrom="margin">
                  <wp:posOffset>228600</wp:posOffset>
                </wp:positionH>
                <wp:positionV relativeFrom="paragraph">
                  <wp:posOffset>241935</wp:posOffset>
                </wp:positionV>
                <wp:extent cx="1196340" cy="731520"/>
                <wp:effectExtent l="0" t="0" r="22860" b="11430"/>
                <wp:wrapNone/>
                <wp:docPr id="26" name="Oval 26"/>
                <wp:cNvGraphicFramePr/>
                <a:graphic xmlns:a="http://schemas.openxmlformats.org/drawingml/2006/main">
                  <a:graphicData uri="http://schemas.microsoft.com/office/word/2010/wordprocessingShape">
                    <wps:wsp>
                      <wps:cNvSpPr/>
                      <wps:spPr>
                        <a:xfrm>
                          <a:off x="0" y="0"/>
                          <a:ext cx="1196340" cy="73152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3B91C873" w14:textId="2D936666" w:rsidR="002635CA" w:rsidRDefault="002635CA" w:rsidP="002635CA">
                            <w:pPr>
                              <w:jc w:val="center"/>
                            </w:pPr>
                            <w:r>
                              <w:t xml:space="preserve">Improved </w:t>
                            </w:r>
                            <w:r w:rsidR="00CB687F">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3A17F5" id="Oval 26" o:spid="_x0000_s1027" style="position:absolute;left:0;text-align:left;margin-left:18pt;margin-top:19.05pt;width:94.2pt;height:57.6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" fillcolor="#91bce3 [2168]" strokecolor="#5b9bd5 [3208]" strokeweight=".5pt">
                <v:fill color2="#7aaddd [2616]" rotate="t" colors="0 #b1cbe9;.5 #a3c1e5;1 #92b9e4" focus="100%" type="gradient">
                  <o:fill v:ext="view" type="gradientUnscaled"/>
                </v:fill>
                <v:stroke joinstyle="miter"/>
                <v:textbox>
                  <w:txbxContent>
                    <w:p w14:paraId="3B91C873" w14:textId="2D936666" w:rsidR="002635CA" w:rsidRDefault="002635CA" w:rsidP="002635CA">
                      <w:pPr>
                        <w:jc w:val="center"/>
                      </w:pPr>
                      <w:r>
                        <w:t xml:space="preserve">Improved </w:t>
                      </w:r>
                      <w:r w:rsidR="00CB687F">
                        <w:t>eligibility</w:t>
                      </w:r>
                    </w:p>
                  </w:txbxContent>
                </v:textbox>
                <w10:wrap anchorx="margin"/>
              </v:oval>
            </w:pict>
          </mc:Fallback>
        </mc:AlternateContent>
      </w:r>
    </w:p>
    <w:p w14:paraId="65F214F1" w14:textId="3AC0EC64" w:rsidR="005E5008" w:rsidRPr="00AC3FF4" w:rsidRDefault="00B50D29"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1968" behindDoc="0" locked="0" layoutInCell="1" allowOverlap="1" wp14:anchorId="15CB82C6" wp14:editId="1BA4158C">
                <wp:simplePos x="0" y="0"/>
                <wp:positionH relativeFrom="column">
                  <wp:posOffset>4701540</wp:posOffset>
                </wp:positionH>
                <wp:positionV relativeFrom="paragraph">
                  <wp:posOffset>3810</wp:posOffset>
                </wp:positionV>
                <wp:extent cx="1280160" cy="868680"/>
                <wp:effectExtent l="0" t="0" r="15240" b="26670"/>
                <wp:wrapNone/>
                <wp:docPr id="25" name="Oval 25"/>
                <wp:cNvGraphicFramePr/>
                <a:graphic xmlns:a="http://schemas.openxmlformats.org/drawingml/2006/main">
                  <a:graphicData uri="http://schemas.microsoft.com/office/word/2010/wordprocessingShape">
                    <wps:wsp>
                      <wps:cNvSpPr/>
                      <wps:spPr>
                        <a:xfrm>
                          <a:off x="0" y="0"/>
                          <a:ext cx="1280160" cy="86868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207AE82D" w14:textId="3F5813D4" w:rsidR="0088580E" w:rsidRDefault="0088580E" w:rsidP="0088580E">
                            <w:pPr>
                              <w:jc w:val="center"/>
                            </w:pPr>
                            <w:r>
                              <w:t>Improved patient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CB82C6" id="Oval 25" o:spid="_x0000_s1028" style="position:absolute;left:0;text-align:left;margin-left:370.2pt;margin-top:.3pt;width:100.8pt;height:68.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" fillcolor="#91bce3 [2168]" strokecolor="#5b9bd5 [3208]" strokeweight=".5pt">
                <v:fill color2="#7aaddd [2616]" rotate="t" colors="0 #b1cbe9;.5 #a3c1e5;1 #92b9e4" focus="100%" type="gradient">
                  <o:fill v:ext="view" type="gradientUnscaled"/>
                </v:fill>
                <v:stroke joinstyle="miter"/>
                <v:textbox>
                  <w:txbxContent>
                    <w:p w14:paraId="207AE82D" w14:textId="3F5813D4" w:rsidR="0088580E" w:rsidRDefault="0088580E" w:rsidP="0088580E">
                      <w:pPr>
                        <w:jc w:val="center"/>
                      </w:pPr>
                      <w:r>
                        <w:t>Improved patient safety</w:t>
                      </w:r>
                    </w:p>
                  </w:txbxContent>
                </v:textbox>
              </v:oval>
            </w:pict>
          </mc:Fallback>
        </mc:AlternateContent>
      </w:r>
      <w:r w:rsidR="00BF0269" w:rsidRPr="00AC3FF4">
        <w:rPr>
          <w:rFonts w:ascii="Source Sans Pro" w:hAnsi="Source Sans Pro"/>
          <w:noProof/>
        </w:rPr>
        <mc:AlternateContent>
          <mc:Choice Requires="wps">
            <w:drawing>
              <wp:anchor distT="0" distB="0" distL="114300" distR="114300" simplePos="0" relativeHeight="251737088" behindDoc="0" locked="0" layoutInCell="1" allowOverlap="1" wp14:anchorId="09859FD5" wp14:editId="20EE503C">
                <wp:simplePos x="0" y="0"/>
                <wp:positionH relativeFrom="column">
                  <wp:posOffset>2987040</wp:posOffset>
                </wp:positionH>
                <wp:positionV relativeFrom="paragraph">
                  <wp:posOffset>31115</wp:posOffset>
                </wp:positionV>
                <wp:extent cx="15240" cy="358140"/>
                <wp:effectExtent l="57150" t="0" r="80010" b="60960"/>
                <wp:wrapNone/>
                <wp:docPr id="37" name="Straight Arrow Connector 37"/>
                <wp:cNvGraphicFramePr/>
                <a:graphic xmlns:a="http://schemas.openxmlformats.org/drawingml/2006/main">
                  <a:graphicData uri="http://schemas.microsoft.com/office/word/2010/wordprocessingShape">
                    <wps:wsp>
                      <wps:cNvCnPr/>
                      <wps:spPr>
                        <a:xfrm>
                          <a:off x="0" y="0"/>
                          <a:ext cx="1524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87DF90A" id="_x0000_t32" coordsize="21600,21600" o:spt="32" o:oned="t" path="m,l21600,21600e" filled="f">
                <v:path arrowok="t" fillok="f" o:connecttype="none"/>
                <o:lock v:ext="edit" shapetype="t"/>
              </v:shapetype>
              <v:shape id="Straight Arrow Connector 37" o:spid="_x0000_s1026" type="#_x0000_t32" style="position:absolute;margin-left:235.2pt;margin-top:2.45pt;width:1.2pt;height:28.2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" strokecolor="#4472c4 [3204]" strokeweight=".5pt">
                <v:stroke endarrow="block" joinstyle="miter"/>
              </v:shape>
            </w:pict>
          </mc:Fallback>
        </mc:AlternateContent>
      </w:r>
    </w:p>
    <w:p w14:paraId="7267D150" w14:textId="68A756E7" w:rsidR="005E5008" w:rsidRPr="00AC3FF4" w:rsidRDefault="008861B6"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0944" behindDoc="0" locked="0" layoutInCell="1" allowOverlap="1" wp14:anchorId="6FA9DD1C" wp14:editId="70377245">
                <wp:simplePos x="0" y="0"/>
                <wp:positionH relativeFrom="column">
                  <wp:posOffset>1905000</wp:posOffset>
                </wp:positionH>
                <wp:positionV relativeFrom="paragraph">
                  <wp:posOffset>246380</wp:posOffset>
                </wp:positionV>
                <wp:extent cx="2255520" cy="990600"/>
                <wp:effectExtent l="0" t="0" r="11430" b="19050"/>
                <wp:wrapNone/>
                <wp:docPr id="24" name="Oval 24"/>
                <wp:cNvGraphicFramePr/>
                <a:graphic xmlns:a="http://schemas.openxmlformats.org/drawingml/2006/main">
                  <a:graphicData uri="http://schemas.microsoft.com/office/word/2010/wordprocessingShape">
                    <wps:wsp>
                      <wps:cNvSpPr/>
                      <wps:spPr>
                        <a:xfrm>
                          <a:off x="0" y="0"/>
                          <a:ext cx="2255520" cy="990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82F728" w14:textId="5C77DCDB" w:rsidR="00DB5139" w:rsidRPr="00DB5139" w:rsidRDefault="00DB5139" w:rsidP="00DB5139">
                            <w:pPr>
                              <w:jc w:val="center"/>
                              <w:rPr>
                                <w:sz w:val="24"/>
                                <w:szCs w:val="24"/>
                              </w:rPr>
                            </w:pPr>
                            <w:r>
                              <w:rPr>
                                <w:sz w:val="24"/>
                                <w:szCs w:val="24"/>
                              </w:rPr>
                              <w:t>Enhanced observation and support</w:t>
                            </w:r>
                            <w:r w:rsidR="00EE278A">
                              <w:rPr>
                                <w:sz w:val="24"/>
                                <w:szCs w:val="24"/>
                              </w:rPr>
                              <w:t xml:space="preserve"> digital support tool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A9DD1C" id="Oval 24" o:spid="_x0000_s1029" style="position:absolute;left:0;text-align:left;margin-left:150pt;margin-top:19.4pt;width:177.6pt;height:78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" fillcolor="#4472c4 [3204]" strokecolor="#1f3763 [1604]" strokeweight="1pt">
                <v:stroke joinstyle="miter"/>
                <v:textbox>
                  <w:txbxContent>
                    <w:p w14:paraId="3E82F728" w14:textId="5C77DCDB" w:rsidR="00DB5139" w:rsidRPr="00DB5139" w:rsidRDefault="00DB5139" w:rsidP="00DB5139">
                      <w:pPr>
                        <w:jc w:val="center"/>
                        <w:rPr>
                          <w:sz w:val="24"/>
                          <w:szCs w:val="24"/>
                        </w:rPr>
                      </w:pPr>
                      <w:r>
                        <w:rPr>
                          <w:sz w:val="24"/>
                          <w:szCs w:val="24"/>
                        </w:rPr>
                        <w:t>Enhanced observation and support</w:t>
                      </w:r>
                      <w:r w:rsidR="00EE278A">
                        <w:rPr>
                          <w:sz w:val="24"/>
                          <w:szCs w:val="24"/>
                        </w:rPr>
                        <w:t xml:space="preserve"> digital support tool</w:t>
                      </w:r>
                    </w:p>
                  </w:txbxContent>
                </v:textbox>
              </v:oval>
            </w:pict>
          </mc:Fallback>
        </mc:AlternateContent>
      </w:r>
    </w:p>
    <w:p w14:paraId="0DF3E233" w14:textId="77D849E7" w:rsidR="005E5008" w:rsidRPr="00AC3FF4" w:rsidRDefault="007963AF"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9136" behindDoc="0" locked="0" layoutInCell="1" allowOverlap="1" wp14:anchorId="7AF165C2" wp14:editId="6FE1A376">
                <wp:simplePos x="0" y="0"/>
                <wp:positionH relativeFrom="column">
                  <wp:posOffset>4084320</wp:posOffset>
                </wp:positionH>
                <wp:positionV relativeFrom="paragraph">
                  <wp:posOffset>10795</wp:posOffset>
                </wp:positionV>
                <wp:extent cx="365760" cy="175260"/>
                <wp:effectExtent l="38100" t="0" r="15240" b="53340"/>
                <wp:wrapNone/>
                <wp:docPr id="40" name="Straight Arrow Connector 40"/>
                <wp:cNvGraphicFramePr/>
                <a:graphic xmlns:a="http://schemas.openxmlformats.org/drawingml/2006/main">
                  <a:graphicData uri="http://schemas.microsoft.com/office/word/2010/wordprocessingShape">
                    <wps:wsp>
                      <wps:cNvCnPr/>
                      <wps:spPr>
                        <a:xfrm flipH="1">
                          <a:off x="0" y="0"/>
                          <a:ext cx="36576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04E300" id="Straight Arrow Connector 40" o:spid="_x0000_s1026" type="#_x0000_t32" style="position:absolute;margin-left:321.6pt;margin-top:.85pt;width:28.8pt;height:13.8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" strokecolor="#4472c4 [3204]" strokeweight=".5pt">
                <v:stroke endarrow="block" joinstyle="miter"/>
              </v:shape>
            </w:pict>
          </mc:Fallback>
        </mc:AlternateContent>
      </w:r>
    </w:p>
    <w:p w14:paraId="16224A2F" w14:textId="6D65DCE6" w:rsidR="005E5008" w:rsidRPr="00AC3FF4" w:rsidRDefault="007963AF"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8112" behindDoc="0" locked="0" layoutInCell="1" allowOverlap="1" wp14:anchorId="5B10886D" wp14:editId="1D1D855A">
                <wp:simplePos x="0" y="0"/>
                <wp:positionH relativeFrom="column">
                  <wp:posOffset>1470660</wp:posOffset>
                </wp:positionH>
                <wp:positionV relativeFrom="paragraph">
                  <wp:posOffset>14605</wp:posOffset>
                </wp:positionV>
                <wp:extent cx="373380" cy="137160"/>
                <wp:effectExtent l="0" t="0" r="64770" b="72390"/>
                <wp:wrapNone/>
                <wp:docPr id="39" name="Straight Arrow Connector 39"/>
                <wp:cNvGraphicFramePr/>
                <a:graphic xmlns:a="http://schemas.openxmlformats.org/drawingml/2006/main">
                  <a:graphicData uri="http://schemas.microsoft.com/office/word/2010/wordprocessingShape">
                    <wps:wsp>
                      <wps:cNvCnPr/>
                      <wps:spPr>
                        <a:xfrm>
                          <a:off x="0" y="0"/>
                          <a:ext cx="373380" cy="137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832597" id="Straight Arrow Connector 39" o:spid="_x0000_s1026" type="#_x0000_t32" style="position:absolute;margin-left:115.8pt;margin-top:1.15pt;width:29.4pt;height:10.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" strokecolor="#4472c4 [3204]" strokeweight=".5pt">
                <v:stroke endarrow="block" joinstyle="miter"/>
              </v:shape>
            </w:pict>
          </mc:Fallback>
        </mc:AlternateContent>
      </w:r>
    </w:p>
    <w:p w14:paraId="4B6880D8" w14:textId="5B2A6D9F" w:rsidR="005E5008" w:rsidRPr="00AC3FF4" w:rsidRDefault="005E5008" w:rsidP="44A0EC2A">
      <w:pPr>
        <w:jc w:val="both"/>
        <w:rPr>
          <w:rFonts w:ascii="Source Sans Pro" w:hAnsi="Source Sans Pro"/>
          <w:noProof/>
        </w:rPr>
      </w:pPr>
    </w:p>
    <w:p w14:paraId="0EC6C4D4" w14:textId="5F6A3EEA" w:rsidR="005E5008" w:rsidRPr="00AC3FF4" w:rsidRDefault="00B50D29" w:rsidP="44A0EC2A">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40160" behindDoc="0" locked="0" layoutInCell="1" allowOverlap="1" wp14:anchorId="757E61C2" wp14:editId="5DA05755">
                <wp:simplePos x="0" y="0"/>
                <wp:positionH relativeFrom="column">
                  <wp:posOffset>2118360</wp:posOffset>
                </wp:positionH>
                <wp:positionV relativeFrom="paragraph">
                  <wp:posOffset>79375</wp:posOffset>
                </wp:positionV>
                <wp:extent cx="198120" cy="259080"/>
                <wp:effectExtent l="0" t="38100" r="49530" b="26670"/>
                <wp:wrapNone/>
                <wp:docPr id="41" name="Straight Arrow Connector 41"/>
                <wp:cNvGraphicFramePr/>
                <a:graphic xmlns:a="http://schemas.openxmlformats.org/drawingml/2006/main">
                  <a:graphicData uri="http://schemas.microsoft.com/office/word/2010/wordprocessingShape">
                    <wps:wsp>
                      <wps:cNvCnPr/>
                      <wps:spPr>
                        <a:xfrm flipV="1">
                          <a:off x="0" y="0"/>
                          <a:ext cx="198120" cy="25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D9AEE" id="Straight Arrow Connector 41" o:spid="_x0000_s1026" type="#_x0000_t32" style="position:absolute;margin-left:166.8pt;margin-top:6.25pt;width:15.6pt;height:20.4pt;flip: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" strokecolor="#4472c4 [3204]" strokeweight=".5pt">
                <v:stroke endarrow="block" joinstyle="miter"/>
              </v:shape>
            </w:pict>
          </mc:Fallback>
        </mc:AlternateContent>
      </w:r>
      <w:r w:rsidRPr="00AC3FF4">
        <w:rPr>
          <w:rFonts w:ascii="Source Sans Pro" w:hAnsi="Source Sans Pro"/>
          <w:noProof/>
        </w:rPr>
        <mc:AlternateContent>
          <mc:Choice Requires="wps">
            <w:drawing>
              <wp:anchor distT="0" distB="0" distL="114300" distR="114300" simplePos="0" relativeHeight="251741184" behindDoc="0" locked="0" layoutInCell="1" allowOverlap="1" wp14:anchorId="1BB6E941" wp14:editId="554C5456">
                <wp:simplePos x="0" y="0"/>
                <wp:positionH relativeFrom="column">
                  <wp:posOffset>4015740</wp:posOffset>
                </wp:positionH>
                <wp:positionV relativeFrom="paragraph">
                  <wp:posOffset>41910</wp:posOffset>
                </wp:positionV>
                <wp:extent cx="495300" cy="396240"/>
                <wp:effectExtent l="38100" t="38100" r="19050" b="22860"/>
                <wp:wrapNone/>
                <wp:docPr id="43" name="Straight Arrow Connector 43"/>
                <wp:cNvGraphicFramePr/>
                <a:graphic xmlns:a="http://schemas.openxmlformats.org/drawingml/2006/main">
                  <a:graphicData uri="http://schemas.microsoft.com/office/word/2010/wordprocessingShape">
                    <wps:wsp>
                      <wps:cNvCnPr/>
                      <wps:spPr>
                        <a:xfrm flipH="1" flipV="1">
                          <a:off x="0" y="0"/>
                          <a:ext cx="49530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5113B8" id="Straight Arrow Connector 43" o:spid="_x0000_s1026" type="#_x0000_t32" style="position:absolute;margin-left:316.2pt;margin-top:3.3pt;width:39pt;height:31.2pt;flip:x 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" strokecolor="#4472c4 [3204]" strokeweight=".5pt">
                <v:stroke endarrow="block" joinstyle="miter"/>
              </v:shape>
            </w:pict>
          </mc:Fallback>
        </mc:AlternateContent>
      </w:r>
    </w:p>
    <w:p w14:paraId="0A7BCF1E" w14:textId="5968060A" w:rsidR="0078727A" w:rsidRPr="00182782" w:rsidRDefault="00B50D29" w:rsidP="00182782">
      <w:pPr>
        <w:jc w:val="both"/>
        <w:rPr>
          <w:rFonts w:ascii="Source Sans Pro" w:hAnsi="Source Sans Pro"/>
          <w:noProof/>
        </w:rPr>
      </w:pPr>
      <w:r w:rsidRPr="00AC3FF4">
        <w:rPr>
          <w:rFonts w:ascii="Source Sans Pro" w:hAnsi="Source Sans Pro"/>
          <w:noProof/>
        </w:rPr>
        <mc:AlternateContent>
          <mc:Choice Requires="wps">
            <w:drawing>
              <wp:anchor distT="0" distB="0" distL="114300" distR="114300" simplePos="0" relativeHeight="251734016" behindDoc="0" locked="0" layoutInCell="1" allowOverlap="1" wp14:anchorId="3CF1D3E7" wp14:editId="524074CE">
                <wp:simplePos x="0" y="0"/>
                <wp:positionH relativeFrom="column">
                  <wp:posOffset>4198620</wp:posOffset>
                </wp:positionH>
                <wp:positionV relativeFrom="paragraph">
                  <wp:posOffset>147320</wp:posOffset>
                </wp:positionV>
                <wp:extent cx="1257300" cy="731520"/>
                <wp:effectExtent l="0" t="0" r="19050" b="11430"/>
                <wp:wrapNone/>
                <wp:docPr id="27" name="Oval 27"/>
                <wp:cNvGraphicFramePr/>
                <a:graphic xmlns:a="http://schemas.openxmlformats.org/drawingml/2006/main">
                  <a:graphicData uri="http://schemas.microsoft.com/office/word/2010/wordprocessingShape">
                    <wps:wsp>
                      <wps:cNvSpPr/>
                      <wps:spPr>
                        <a:xfrm>
                          <a:off x="0" y="0"/>
                          <a:ext cx="1257300" cy="73152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5B7DA42" w14:textId="27D7595B" w:rsidR="0088580E" w:rsidRDefault="0088580E" w:rsidP="0088580E">
                            <w:pPr>
                              <w:jc w:val="center"/>
                            </w:pPr>
                            <w:r>
                              <w:t xml:space="preserve">Reduced </w:t>
                            </w:r>
                            <w:r w:rsidR="00B50D29">
                              <w:t>duplication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F1D3E7" id="Oval 27" o:spid="_x0000_s1030" style="position:absolute;left:0;text-align:left;margin-left:330.6pt;margin-top:11.6pt;width:99pt;height:57.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" fillcolor="#91bce3 [2168]" strokecolor="#5b9bd5 [3208]" strokeweight=".5pt">
                <v:fill color2="#7aaddd [2616]" rotate="t" colors="0 #b1cbe9;.5 #a3c1e5;1 #92b9e4" focus="100%" type="gradient">
                  <o:fill v:ext="view" type="gradientUnscaled"/>
                </v:fill>
                <v:stroke joinstyle="miter"/>
                <v:textbox>
                  <w:txbxContent>
                    <w:p w14:paraId="05B7DA42" w14:textId="27D7595B" w:rsidR="0088580E" w:rsidRDefault="0088580E" w:rsidP="0088580E">
                      <w:pPr>
                        <w:jc w:val="center"/>
                      </w:pPr>
                      <w:r>
                        <w:t xml:space="preserve">Reduced </w:t>
                      </w:r>
                      <w:r w:rsidR="00B50D29">
                        <w:t>duplication</w:t>
                      </w:r>
                    </w:p>
                  </w:txbxContent>
                </v:textbox>
              </v:oval>
            </w:pict>
          </mc:Fallback>
        </mc:AlternateContent>
      </w:r>
      <w:r w:rsidRPr="00AC3FF4">
        <w:rPr>
          <w:rFonts w:ascii="Source Sans Pro" w:hAnsi="Source Sans Pro"/>
          <w:noProof/>
          <w:color w:val="8EAADB" w:themeColor="accent1" w:themeTint="99"/>
        </w:rPr>
        <mc:AlternateContent>
          <mc:Choice Requires="wps">
            <w:drawing>
              <wp:anchor distT="0" distB="0" distL="114300" distR="114300" simplePos="0" relativeHeight="251735040" behindDoc="0" locked="0" layoutInCell="1" allowOverlap="1" wp14:anchorId="2205FA8C" wp14:editId="5FF0EB74">
                <wp:simplePos x="0" y="0"/>
                <wp:positionH relativeFrom="column">
                  <wp:posOffset>982980</wp:posOffset>
                </wp:positionH>
                <wp:positionV relativeFrom="paragraph">
                  <wp:posOffset>101600</wp:posOffset>
                </wp:positionV>
                <wp:extent cx="1379220" cy="868680"/>
                <wp:effectExtent l="0" t="0" r="11430" b="26670"/>
                <wp:wrapNone/>
                <wp:docPr id="28" name="Oval 28"/>
                <wp:cNvGraphicFramePr/>
                <a:graphic xmlns:a="http://schemas.openxmlformats.org/drawingml/2006/main">
                  <a:graphicData uri="http://schemas.microsoft.com/office/word/2010/wordprocessingShape">
                    <wps:wsp>
                      <wps:cNvSpPr/>
                      <wps:spPr>
                        <a:xfrm>
                          <a:off x="0" y="0"/>
                          <a:ext cx="1379220" cy="86868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5C8BF14E" w14:textId="561B6C83" w:rsidR="0088580E" w:rsidRDefault="0088580E" w:rsidP="0088580E">
                            <w:pPr>
                              <w:jc w:val="center"/>
                            </w:pPr>
                            <w:r>
                              <w:t>Audit transparency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05FA8C" id="Oval 28" o:spid="_x0000_s1031" style="position:absolute;left:0;text-align:left;margin-left:77.4pt;margin-top:8pt;width:108.6pt;height:68.4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" fillcolor="#91bce3 [2168]" strokecolor="#5b9bd5 [3208]" strokeweight=".5pt">
                <v:fill color2="#7aaddd [2616]" rotate="t" colors="0 #b1cbe9;.5 #a3c1e5;1 #92b9e4" focus="100%" type="gradient">
                  <o:fill v:ext="view" type="gradientUnscaled"/>
                </v:fill>
                <v:stroke joinstyle="miter"/>
                <v:textbox>
                  <w:txbxContent>
                    <w:p w14:paraId="5C8BF14E" w14:textId="561B6C83" w:rsidR="0088580E" w:rsidRDefault="0088580E" w:rsidP="0088580E">
                      <w:pPr>
                        <w:jc w:val="center"/>
                      </w:pPr>
                      <w:r>
                        <w:t>Audit transparency</w:t>
                      </w:r>
                    </w:p>
                  </w:txbxContent>
                </v:textbox>
              </v:oval>
            </w:pict>
          </mc:Fallback>
        </mc:AlternateContent>
      </w:r>
    </w:p>
    <w:p w14:paraId="3CF88521" w14:textId="023A76BE" w:rsidR="3C9A403A" w:rsidRPr="00F36B96" w:rsidRDefault="00F36B96" w:rsidP="00F36B96">
      <w:pPr>
        <w:jc w:val="both"/>
        <w:rPr>
          <w:rFonts w:ascii="Source Sans Pro" w:hAnsi="Source Sans Pro"/>
          <w:b/>
          <w:bCs/>
          <w:sz w:val="24"/>
          <w:szCs w:val="24"/>
        </w:rPr>
      </w:pPr>
      <w:r w:rsidRPr="00F36B96">
        <w:rPr>
          <w:rFonts w:ascii="Source Sans Pro" w:hAnsi="Source Sans Pro"/>
          <w:b/>
          <w:bCs/>
        </w:rPr>
        <w:lastRenderedPageBreak/>
        <w:t>4.</w:t>
      </w:r>
      <w:r w:rsidR="657312F3" w:rsidRPr="00F36B96">
        <w:rPr>
          <w:rFonts w:ascii="Source Sans Pro" w:hAnsi="Source Sans Pro"/>
        </w:rPr>
        <w:t xml:space="preserve">   </w:t>
      </w:r>
      <w:r w:rsidR="00571F56" w:rsidRPr="00555D55">
        <w:rPr>
          <w:rFonts w:ascii="Source Sans Pro" w:hAnsi="Source Sans Pro"/>
          <w:b/>
          <w:bCs/>
          <w:sz w:val="24"/>
          <w:szCs w:val="24"/>
          <w:u w:val="single"/>
        </w:rPr>
        <w:t>O</w:t>
      </w:r>
      <w:r w:rsidR="00565109" w:rsidRPr="00555D55">
        <w:rPr>
          <w:rFonts w:ascii="Source Sans Pro" w:hAnsi="Source Sans Pro"/>
          <w:b/>
          <w:bCs/>
          <w:sz w:val="24"/>
          <w:szCs w:val="24"/>
          <w:u w:val="single"/>
        </w:rPr>
        <w:t>bjective</w:t>
      </w:r>
    </w:p>
    <w:p w14:paraId="35B8CD4A" w14:textId="4E218039" w:rsidR="3C9A403A" w:rsidRPr="00AC3FF4" w:rsidRDefault="3C9A403A" w:rsidP="44A0EC2A">
      <w:pPr>
        <w:jc w:val="center"/>
        <w:rPr>
          <w:rFonts w:ascii="Source Sans Pro" w:hAnsi="Source Sans Pro"/>
        </w:rPr>
      </w:pPr>
      <w:r w:rsidRPr="00AC3FF4">
        <w:rPr>
          <w:rFonts w:ascii="Source Sans Pro" w:hAnsi="Source Sans Pro"/>
          <w:noProof/>
        </w:rPr>
        <w:drawing>
          <wp:inline distT="0" distB="0" distL="0" distR="0" wp14:anchorId="113760B2" wp14:editId="6FD47482">
            <wp:extent cx="4880610" cy="1683869"/>
            <wp:effectExtent l="0" t="0" r="0" b="0"/>
            <wp:docPr id="234636968" name="Picture 234636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955591" cy="1709738"/>
                    </a:xfrm>
                    <a:prstGeom prst="rect">
                      <a:avLst/>
                    </a:prstGeom>
                  </pic:spPr>
                </pic:pic>
              </a:graphicData>
            </a:graphic>
          </wp:inline>
        </w:drawing>
      </w:r>
    </w:p>
    <w:p w14:paraId="21F3778C" w14:textId="77777777" w:rsidR="00FC3E67" w:rsidRPr="00AC3FF4" w:rsidRDefault="00FC3E67" w:rsidP="3C9A403A">
      <w:pPr>
        <w:jc w:val="both"/>
        <w:rPr>
          <w:rFonts w:ascii="Source Sans Pro" w:hAnsi="Source Sans Pro"/>
        </w:rPr>
      </w:pPr>
    </w:p>
    <w:p w14:paraId="26DF91E6" w14:textId="77777777" w:rsidR="00FC3E67" w:rsidRPr="00AC3FF4" w:rsidRDefault="00FC3E67" w:rsidP="3C9A403A">
      <w:pPr>
        <w:jc w:val="both"/>
        <w:rPr>
          <w:rFonts w:ascii="Source Sans Pro" w:hAnsi="Source Sans Pro"/>
        </w:rPr>
      </w:pPr>
    </w:p>
    <w:p w14:paraId="400B66DA" w14:textId="77777777" w:rsidR="00FC3E67" w:rsidRPr="00AC3FF4" w:rsidRDefault="00FC3E67" w:rsidP="3C9A403A">
      <w:pPr>
        <w:jc w:val="both"/>
        <w:rPr>
          <w:rFonts w:ascii="Source Sans Pro" w:hAnsi="Source Sans Pro"/>
        </w:rPr>
      </w:pPr>
    </w:p>
    <w:p w14:paraId="2BA5268A" w14:textId="3D1B150C" w:rsidR="3C9A403A" w:rsidRPr="00AC3FF4" w:rsidRDefault="44A0EC2A" w:rsidP="3C9A403A">
      <w:pPr>
        <w:jc w:val="both"/>
        <w:rPr>
          <w:rFonts w:ascii="Source Sans Pro" w:hAnsi="Source Sans Pro"/>
          <w:sz w:val="24"/>
          <w:szCs w:val="24"/>
        </w:rPr>
      </w:pPr>
      <w:r w:rsidRPr="00AC3FF4">
        <w:rPr>
          <w:rFonts w:ascii="Source Sans Pro" w:hAnsi="Source Sans Pro"/>
          <w:sz w:val="24"/>
          <w:szCs w:val="24"/>
        </w:rPr>
        <w:t>The objective</w:t>
      </w:r>
      <w:r w:rsidR="00ED6E02" w:rsidRPr="00AC3FF4">
        <w:rPr>
          <w:rFonts w:ascii="Source Sans Pro" w:hAnsi="Source Sans Pro"/>
          <w:sz w:val="24"/>
          <w:szCs w:val="24"/>
        </w:rPr>
        <w:t xml:space="preserve"> of this project is</w:t>
      </w:r>
      <w:r w:rsidRPr="00AC3FF4">
        <w:rPr>
          <w:rFonts w:ascii="Source Sans Pro" w:hAnsi="Source Sans Pro"/>
          <w:sz w:val="24"/>
          <w:szCs w:val="24"/>
        </w:rPr>
        <w:t xml:space="preserve"> based on Leavitt Diamond Model (1965) which encompasses the </w:t>
      </w:r>
      <w:r w:rsidR="004D0A26" w:rsidRPr="00AC3FF4">
        <w:rPr>
          <w:rFonts w:ascii="Source Sans Pro" w:hAnsi="Source Sans Pro"/>
          <w:sz w:val="24"/>
          <w:szCs w:val="24"/>
        </w:rPr>
        <w:t>four</w:t>
      </w:r>
      <w:r w:rsidRPr="00AC3FF4">
        <w:rPr>
          <w:rFonts w:ascii="Source Sans Pro" w:hAnsi="Source Sans Pro"/>
          <w:sz w:val="24"/>
          <w:szCs w:val="24"/>
        </w:rPr>
        <w:t xml:space="preserve"> elements (technology, task, </w:t>
      </w:r>
      <w:proofErr w:type="gramStart"/>
      <w:r w:rsidRPr="00AC3FF4">
        <w:rPr>
          <w:rFonts w:ascii="Source Sans Pro" w:hAnsi="Source Sans Pro"/>
          <w:sz w:val="24"/>
          <w:szCs w:val="24"/>
        </w:rPr>
        <w:t>people</w:t>
      </w:r>
      <w:proofErr w:type="gramEnd"/>
      <w:r w:rsidRPr="00AC3FF4">
        <w:rPr>
          <w:rFonts w:ascii="Source Sans Pro" w:hAnsi="Source Sans Pro"/>
          <w:sz w:val="24"/>
          <w:szCs w:val="24"/>
        </w:rPr>
        <w:t xml:space="preserve"> and structure)</w:t>
      </w:r>
      <w:r w:rsidR="001E0259" w:rsidRPr="00AC3FF4">
        <w:rPr>
          <w:rFonts w:ascii="Source Sans Pro" w:hAnsi="Source Sans Pro"/>
          <w:sz w:val="24"/>
          <w:szCs w:val="24"/>
        </w:rPr>
        <w:t xml:space="preserve"> </w:t>
      </w:r>
      <w:r w:rsidR="004310BC">
        <w:rPr>
          <w:rFonts w:ascii="Source Sans Pro" w:hAnsi="Source Sans Pro"/>
          <w:sz w:val="24"/>
          <w:szCs w:val="24"/>
        </w:rPr>
        <w:t>Explained</w:t>
      </w:r>
      <w:r w:rsidR="000668F3">
        <w:rPr>
          <w:rFonts w:ascii="Source Sans Pro" w:hAnsi="Source Sans Pro"/>
          <w:sz w:val="24"/>
          <w:szCs w:val="24"/>
        </w:rPr>
        <w:t xml:space="preserve"> by</w:t>
      </w:r>
      <w:r w:rsidR="001E0259" w:rsidRPr="00AC3FF4">
        <w:rPr>
          <w:rFonts w:ascii="Source Sans Pro" w:hAnsi="Source Sans Pro"/>
          <w:sz w:val="24"/>
          <w:szCs w:val="24"/>
        </w:rPr>
        <w:t xml:space="preserve"> Hoff</w:t>
      </w:r>
      <w:r w:rsidR="00A11210" w:rsidRPr="00AC3FF4">
        <w:rPr>
          <w:rFonts w:ascii="Source Sans Pro" w:hAnsi="Source Sans Pro"/>
          <w:sz w:val="24"/>
          <w:szCs w:val="24"/>
        </w:rPr>
        <w:t xml:space="preserve"> (2014)</w:t>
      </w:r>
      <w:r w:rsidR="003211EC">
        <w:rPr>
          <w:rFonts w:ascii="Source Sans Pro" w:hAnsi="Source Sans Pro"/>
          <w:sz w:val="24"/>
          <w:szCs w:val="24"/>
        </w:rPr>
        <w:t>,</w:t>
      </w:r>
      <w:r w:rsidR="00D701FC" w:rsidRPr="00AC3FF4">
        <w:rPr>
          <w:rFonts w:ascii="Source Sans Pro" w:hAnsi="Source Sans Pro"/>
          <w:sz w:val="24"/>
          <w:szCs w:val="24"/>
        </w:rPr>
        <w:t xml:space="preserve"> All 4 elements </w:t>
      </w:r>
      <w:r w:rsidR="004D5E3D">
        <w:rPr>
          <w:rFonts w:ascii="Source Sans Pro" w:hAnsi="Source Sans Pro"/>
          <w:sz w:val="24"/>
          <w:szCs w:val="24"/>
        </w:rPr>
        <w:t>are</w:t>
      </w:r>
      <w:r w:rsidR="004310BC">
        <w:rPr>
          <w:rFonts w:ascii="Source Sans Pro" w:hAnsi="Source Sans Pro"/>
          <w:sz w:val="24"/>
          <w:szCs w:val="24"/>
        </w:rPr>
        <w:t xml:space="preserve"> an interactive approach</w:t>
      </w:r>
      <w:r w:rsidR="00C03E91">
        <w:rPr>
          <w:rFonts w:ascii="Source Sans Pro" w:hAnsi="Source Sans Pro"/>
          <w:sz w:val="24"/>
          <w:szCs w:val="24"/>
        </w:rPr>
        <w:t xml:space="preserve">, each element influencing the other. This approach is </w:t>
      </w:r>
      <w:r w:rsidR="006100CD">
        <w:rPr>
          <w:rFonts w:ascii="Source Sans Pro" w:hAnsi="Source Sans Pro"/>
          <w:sz w:val="24"/>
          <w:szCs w:val="24"/>
        </w:rPr>
        <w:t xml:space="preserve">often </w:t>
      </w:r>
      <w:r w:rsidR="00E10DC3">
        <w:rPr>
          <w:rFonts w:ascii="Source Sans Pro" w:hAnsi="Source Sans Pro"/>
          <w:sz w:val="24"/>
          <w:szCs w:val="24"/>
        </w:rPr>
        <w:t xml:space="preserve">used </w:t>
      </w:r>
      <w:r w:rsidR="006100CD">
        <w:rPr>
          <w:rFonts w:ascii="Source Sans Pro" w:hAnsi="Source Sans Pro"/>
          <w:sz w:val="24"/>
          <w:szCs w:val="24"/>
        </w:rPr>
        <w:t>to manage change</w:t>
      </w:r>
      <w:r w:rsidR="004D5E3D">
        <w:rPr>
          <w:rFonts w:ascii="Source Sans Pro" w:hAnsi="Source Sans Pro"/>
          <w:sz w:val="24"/>
          <w:szCs w:val="24"/>
        </w:rPr>
        <w:t xml:space="preserve"> </w:t>
      </w:r>
      <w:r w:rsidR="006100CD">
        <w:rPr>
          <w:rFonts w:ascii="Source Sans Pro" w:hAnsi="Source Sans Pro"/>
          <w:sz w:val="24"/>
          <w:szCs w:val="24"/>
        </w:rPr>
        <w:t>in organisations</w:t>
      </w:r>
      <w:r w:rsidR="00E10DC3">
        <w:rPr>
          <w:rFonts w:ascii="Source Sans Pro" w:hAnsi="Source Sans Pro"/>
          <w:sz w:val="24"/>
          <w:szCs w:val="24"/>
        </w:rPr>
        <w:t xml:space="preserve">. </w:t>
      </w:r>
    </w:p>
    <w:p w14:paraId="134408EC" w14:textId="28CC555B" w:rsidR="006B3D62" w:rsidRPr="00AC3FF4" w:rsidRDefault="00F7507C" w:rsidP="006229D6">
      <w:pPr>
        <w:pStyle w:val="ListParagraph"/>
        <w:numPr>
          <w:ilvl w:val="0"/>
          <w:numId w:val="4"/>
        </w:numPr>
        <w:jc w:val="both"/>
        <w:rPr>
          <w:rFonts w:ascii="Source Sans Pro" w:hAnsi="Source Sans Pro"/>
          <w:sz w:val="24"/>
          <w:szCs w:val="24"/>
        </w:rPr>
      </w:pPr>
      <w:r w:rsidRPr="00AC3FF4">
        <w:rPr>
          <w:rFonts w:ascii="Source Sans Pro" w:hAnsi="Source Sans Pro"/>
          <w:sz w:val="24"/>
          <w:szCs w:val="24"/>
        </w:rPr>
        <w:t xml:space="preserve">To improve </w:t>
      </w:r>
      <w:r w:rsidR="00E078CF" w:rsidRPr="00AC3FF4">
        <w:rPr>
          <w:rFonts w:ascii="Source Sans Pro" w:hAnsi="Source Sans Pro"/>
          <w:sz w:val="24"/>
          <w:szCs w:val="24"/>
        </w:rPr>
        <w:t xml:space="preserve">patient safety by improving the quality, </w:t>
      </w:r>
      <w:r w:rsidR="001F717C" w:rsidRPr="00AC3FF4">
        <w:rPr>
          <w:rFonts w:ascii="Source Sans Pro" w:hAnsi="Source Sans Pro"/>
          <w:sz w:val="24"/>
          <w:szCs w:val="24"/>
        </w:rPr>
        <w:t>accuracy,</w:t>
      </w:r>
      <w:r w:rsidR="00CF2FC5" w:rsidRPr="00AC3FF4">
        <w:rPr>
          <w:rFonts w:ascii="Source Sans Pro" w:hAnsi="Source Sans Pro"/>
          <w:sz w:val="24"/>
          <w:szCs w:val="24"/>
        </w:rPr>
        <w:t xml:space="preserve"> and completion of enhanced care documentation</w:t>
      </w:r>
      <w:r w:rsidR="00046039" w:rsidRPr="00AC3FF4">
        <w:rPr>
          <w:rFonts w:ascii="Source Sans Pro" w:hAnsi="Source Sans Pro"/>
          <w:sz w:val="24"/>
          <w:szCs w:val="24"/>
        </w:rPr>
        <w:t xml:space="preserve"> within a </w:t>
      </w:r>
      <w:r w:rsidR="00FB1E5F" w:rsidRPr="00AC3FF4">
        <w:rPr>
          <w:rFonts w:ascii="Source Sans Pro" w:hAnsi="Source Sans Pro"/>
          <w:sz w:val="24"/>
          <w:szCs w:val="24"/>
        </w:rPr>
        <w:t>hospital</w:t>
      </w:r>
      <w:r w:rsidR="00046039" w:rsidRPr="00AC3FF4">
        <w:rPr>
          <w:rFonts w:ascii="Source Sans Pro" w:hAnsi="Source Sans Pro"/>
          <w:sz w:val="24"/>
          <w:szCs w:val="24"/>
        </w:rPr>
        <w:t xml:space="preserve"> se</w:t>
      </w:r>
      <w:r w:rsidR="00E10A51" w:rsidRPr="00AC3FF4">
        <w:rPr>
          <w:rFonts w:ascii="Source Sans Pro" w:hAnsi="Source Sans Pro"/>
          <w:sz w:val="24"/>
          <w:szCs w:val="24"/>
        </w:rPr>
        <w:t>tting</w:t>
      </w:r>
      <w:r w:rsidR="00F04E9B" w:rsidRPr="00AC3FF4">
        <w:rPr>
          <w:rFonts w:ascii="Source Sans Pro" w:hAnsi="Source Sans Pro"/>
          <w:sz w:val="24"/>
          <w:szCs w:val="24"/>
        </w:rPr>
        <w:t xml:space="preserve"> by implementing a digital format of the current enhanced care paper document in </w:t>
      </w:r>
      <w:r w:rsidR="003864E6" w:rsidRPr="00AC3FF4">
        <w:rPr>
          <w:rFonts w:ascii="Source Sans Pro" w:hAnsi="Source Sans Pro"/>
          <w:sz w:val="24"/>
          <w:szCs w:val="24"/>
        </w:rPr>
        <w:t xml:space="preserve">one ward within one health board in </w:t>
      </w:r>
      <w:r w:rsidR="008756D4" w:rsidRPr="00AC3FF4">
        <w:rPr>
          <w:rFonts w:ascii="Source Sans Pro" w:hAnsi="Source Sans Pro"/>
          <w:sz w:val="24"/>
          <w:szCs w:val="24"/>
        </w:rPr>
        <w:t>Wales</w:t>
      </w:r>
      <w:r w:rsidR="00D43950" w:rsidRPr="00AC3FF4">
        <w:rPr>
          <w:rFonts w:ascii="Source Sans Pro" w:hAnsi="Source Sans Pro"/>
          <w:sz w:val="24"/>
          <w:szCs w:val="24"/>
        </w:rPr>
        <w:t xml:space="preserve"> within 12 months.</w:t>
      </w:r>
    </w:p>
    <w:p w14:paraId="50DDB367" w14:textId="77777777" w:rsidR="00DA25D3" w:rsidRPr="00AC3FF4" w:rsidRDefault="00DA25D3" w:rsidP="006229D6">
      <w:pPr>
        <w:jc w:val="both"/>
        <w:rPr>
          <w:rFonts w:ascii="Source Sans Pro" w:hAnsi="Source Sans Pro"/>
          <w:b/>
          <w:bCs/>
          <w:sz w:val="24"/>
          <w:szCs w:val="24"/>
        </w:rPr>
      </w:pPr>
    </w:p>
    <w:p w14:paraId="62A7A067" w14:textId="77777777" w:rsidR="00DA25D3" w:rsidRPr="00AC3FF4" w:rsidRDefault="00DA25D3" w:rsidP="006229D6">
      <w:pPr>
        <w:jc w:val="both"/>
        <w:rPr>
          <w:rFonts w:ascii="Source Sans Pro" w:hAnsi="Source Sans Pro"/>
          <w:b/>
          <w:bCs/>
          <w:sz w:val="24"/>
          <w:szCs w:val="24"/>
        </w:rPr>
      </w:pPr>
    </w:p>
    <w:p w14:paraId="3E3A9749" w14:textId="77777777" w:rsidR="00DA25D3" w:rsidRPr="00AC3FF4" w:rsidRDefault="00DA25D3" w:rsidP="006229D6">
      <w:pPr>
        <w:jc w:val="both"/>
        <w:rPr>
          <w:rFonts w:ascii="Source Sans Pro" w:hAnsi="Source Sans Pro"/>
          <w:b/>
          <w:bCs/>
          <w:sz w:val="24"/>
          <w:szCs w:val="24"/>
        </w:rPr>
      </w:pPr>
    </w:p>
    <w:p w14:paraId="4255FF29" w14:textId="77777777" w:rsidR="00DA25D3" w:rsidRPr="00AC3FF4" w:rsidRDefault="00DA25D3" w:rsidP="006229D6">
      <w:pPr>
        <w:jc w:val="both"/>
        <w:rPr>
          <w:rFonts w:ascii="Source Sans Pro" w:hAnsi="Source Sans Pro"/>
          <w:b/>
          <w:bCs/>
          <w:sz w:val="24"/>
          <w:szCs w:val="24"/>
        </w:rPr>
      </w:pPr>
    </w:p>
    <w:p w14:paraId="17F5AAAD" w14:textId="77777777" w:rsidR="00DA25D3" w:rsidRPr="00AC3FF4" w:rsidRDefault="00DA25D3" w:rsidP="006229D6">
      <w:pPr>
        <w:jc w:val="both"/>
        <w:rPr>
          <w:rFonts w:ascii="Source Sans Pro" w:hAnsi="Source Sans Pro"/>
          <w:b/>
          <w:bCs/>
          <w:sz w:val="24"/>
          <w:szCs w:val="24"/>
        </w:rPr>
      </w:pPr>
    </w:p>
    <w:p w14:paraId="3AE0BDD2" w14:textId="77777777" w:rsidR="00DA25D3" w:rsidRPr="00AC3FF4" w:rsidRDefault="00DA25D3" w:rsidP="006229D6">
      <w:pPr>
        <w:jc w:val="both"/>
        <w:rPr>
          <w:rFonts w:ascii="Source Sans Pro" w:hAnsi="Source Sans Pro"/>
          <w:b/>
          <w:bCs/>
          <w:sz w:val="24"/>
          <w:szCs w:val="24"/>
        </w:rPr>
      </w:pPr>
    </w:p>
    <w:p w14:paraId="37B6AE44" w14:textId="77777777" w:rsidR="00DA25D3" w:rsidRPr="00AC3FF4" w:rsidRDefault="00DA25D3" w:rsidP="006229D6">
      <w:pPr>
        <w:jc w:val="both"/>
        <w:rPr>
          <w:rFonts w:ascii="Source Sans Pro" w:hAnsi="Source Sans Pro"/>
          <w:b/>
          <w:bCs/>
          <w:sz w:val="24"/>
          <w:szCs w:val="24"/>
        </w:rPr>
      </w:pPr>
    </w:p>
    <w:p w14:paraId="490F9223" w14:textId="77777777" w:rsidR="00DA25D3" w:rsidRPr="00AC3FF4" w:rsidRDefault="00DA25D3" w:rsidP="006229D6">
      <w:pPr>
        <w:jc w:val="both"/>
        <w:rPr>
          <w:rFonts w:ascii="Source Sans Pro" w:hAnsi="Source Sans Pro"/>
          <w:b/>
          <w:bCs/>
          <w:sz w:val="24"/>
          <w:szCs w:val="24"/>
        </w:rPr>
      </w:pPr>
    </w:p>
    <w:p w14:paraId="4FDEEB7E" w14:textId="77777777" w:rsidR="00DA25D3" w:rsidRPr="00AC3FF4" w:rsidRDefault="00DA25D3" w:rsidP="006229D6">
      <w:pPr>
        <w:jc w:val="both"/>
        <w:rPr>
          <w:rFonts w:ascii="Source Sans Pro" w:hAnsi="Source Sans Pro"/>
          <w:b/>
          <w:bCs/>
          <w:sz w:val="24"/>
          <w:szCs w:val="24"/>
        </w:rPr>
      </w:pPr>
    </w:p>
    <w:p w14:paraId="09E4880D" w14:textId="77777777" w:rsidR="000626A3" w:rsidRDefault="000626A3" w:rsidP="006229D6">
      <w:pPr>
        <w:jc w:val="both"/>
        <w:rPr>
          <w:rFonts w:ascii="Source Sans Pro" w:hAnsi="Source Sans Pro"/>
          <w:b/>
          <w:bCs/>
          <w:sz w:val="24"/>
          <w:szCs w:val="24"/>
        </w:rPr>
      </w:pPr>
    </w:p>
    <w:p w14:paraId="112C48D7" w14:textId="77777777" w:rsidR="000626A3" w:rsidRDefault="000626A3" w:rsidP="006229D6">
      <w:pPr>
        <w:jc w:val="both"/>
        <w:rPr>
          <w:rFonts w:ascii="Source Sans Pro" w:hAnsi="Source Sans Pro"/>
          <w:b/>
          <w:bCs/>
          <w:sz w:val="24"/>
          <w:szCs w:val="24"/>
        </w:rPr>
      </w:pPr>
    </w:p>
    <w:p w14:paraId="0B627FDF" w14:textId="77777777" w:rsidR="000626A3" w:rsidRDefault="000626A3" w:rsidP="006229D6">
      <w:pPr>
        <w:jc w:val="both"/>
        <w:rPr>
          <w:rFonts w:ascii="Source Sans Pro" w:hAnsi="Source Sans Pro"/>
          <w:b/>
          <w:bCs/>
          <w:sz w:val="24"/>
          <w:szCs w:val="24"/>
        </w:rPr>
      </w:pPr>
    </w:p>
    <w:p w14:paraId="3DDD1987" w14:textId="77777777" w:rsidR="000626A3" w:rsidRDefault="000626A3" w:rsidP="006229D6">
      <w:pPr>
        <w:jc w:val="both"/>
        <w:rPr>
          <w:rFonts w:ascii="Source Sans Pro" w:hAnsi="Source Sans Pro"/>
          <w:b/>
          <w:bCs/>
          <w:sz w:val="24"/>
          <w:szCs w:val="24"/>
        </w:rPr>
      </w:pPr>
    </w:p>
    <w:p w14:paraId="218EF3F8" w14:textId="5D07CA8D" w:rsidR="002B5096" w:rsidRPr="00AC3FF4" w:rsidRDefault="0065674B" w:rsidP="006229D6">
      <w:pPr>
        <w:jc w:val="both"/>
        <w:rPr>
          <w:rFonts w:ascii="Source Sans Pro" w:eastAsia="Calibri" w:hAnsi="Source Sans Pro" w:cs="Calibri"/>
          <w:color w:val="000000" w:themeColor="text1"/>
          <w:sz w:val="28"/>
          <w:szCs w:val="28"/>
        </w:rPr>
      </w:pPr>
      <w:r>
        <w:rPr>
          <w:rFonts w:ascii="Source Sans Pro" w:hAnsi="Source Sans Pro"/>
          <w:b/>
          <w:bCs/>
          <w:sz w:val="24"/>
          <w:szCs w:val="24"/>
        </w:rPr>
        <w:lastRenderedPageBreak/>
        <w:t>4.1</w:t>
      </w:r>
      <w:r w:rsidR="006B532C">
        <w:rPr>
          <w:rFonts w:ascii="Source Sans Pro" w:hAnsi="Source Sans Pro"/>
          <w:b/>
          <w:bCs/>
          <w:sz w:val="24"/>
          <w:szCs w:val="24"/>
        </w:rPr>
        <w:t>.</w:t>
      </w:r>
      <w:r>
        <w:rPr>
          <w:rFonts w:ascii="Source Sans Pro" w:hAnsi="Source Sans Pro"/>
          <w:b/>
          <w:bCs/>
          <w:sz w:val="24"/>
          <w:szCs w:val="24"/>
        </w:rPr>
        <w:t xml:space="preserve"> </w:t>
      </w:r>
      <w:r w:rsidR="00AA4B28" w:rsidRPr="00AC3FF4">
        <w:rPr>
          <w:rFonts w:ascii="Source Sans Pro" w:hAnsi="Source Sans Pro"/>
          <w:b/>
          <w:bCs/>
          <w:sz w:val="24"/>
          <w:szCs w:val="24"/>
        </w:rPr>
        <w:t xml:space="preserve"> </w:t>
      </w:r>
      <w:r w:rsidR="002B5096" w:rsidRPr="00AC3FF4">
        <w:rPr>
          <w:rFonts w:ascii="Source Sans Pro" w:hAnsi="Source Sans Pro"/>
          <w:b/>
          <w:bCs/>
          <w:sz w:val="24"/>
          <w:szCs w:val="24"/>
        </w:rPr>
        <w:t>Anal</w:t>
      </w:r>
      <w:r w:rsidR="00AA4B28" w:rsidRPr="00AC3FF4">
        <w:rPr>
          <w:rFonts w:ascii="Source Sans Pro" w:hAnsi="Source Sans Pro"/>
          <w:b/>
          <w:bCs/>
          <w:sz w:val="24"/>
          <w:szCs w:val="24"/>
        </w:rPr>
        <w:t>ysis</w:t>
      </w:r>
    </w:p>
    <w:p w14:paraId="27DE6E51" w14:textId="005B5CBE" w:rsidR="003A7E6F" w:rsidRPr="00AC3FF4" w:rsidRDefault="009A4FC7">
      <w:pPr>
        <w:rPr>
          <w:rFonts w:ascii="Source Sans Pro" w:hAnsi="Source Sans Pro"/>
          <w:b/>
          <w:bCs/>
          <w:sz w:val="24"/>
          <w:szCs w:val="24"/>
        </w:rPr>
      </w:pPr>
      <w:r w:rsidRPr="00AC3FF4">
        <w:rPr>
          <w:rFonts w:ascii="Source Sans Pro" w:hAnsi="Source Sans Pro"/>
          <w:b/>
          <w:bCs/>
          <w:sz w:val="24"/>
          <w:szCs w:val="24"/>
        </w:rPr>
        <w:t>F</w:t>
      </w:r>
      <w:r w:rsidR="00F82708" w:rsidRPr="00AC3FF4">
        <w:rPr>
          <w:rFonts w:ascii="Source Sans Pro" w:hAnsi="Source Sans Pro"/>
          <w:b/>
          <w:bCs/>
          <w:sz w:val="24"/>
          <w:szCs w:val="24"/>
        </w:rPr>
        <w:t>ishbone route cause analysis</w:t>
      </w:r>
      <w:r w:rsidR="000B75D7" w:rsidRPr="00AC3FF4">
        <w:rPr>
          <w:rFonts w:ascii="Source Sans Pro" w:hAnsi="Source Sans Pro"/>
          <w:b/>
          <w:bCs/>
          <w:sz w:val="24"/>
          <w:szCs w:val="24"/>
        </w:rPr>
        <w:t xml:space="preserve"> </w:t>
      </w:r>
      <w:r w:rsidR="006517C9" w:rsidRPr="00AC3FF4">
        <w:rPr>
          <w:rFonts w:ascii="Source Sans Pro" w:hAnsi="Source Sans Pro"/>
          <w:b/>
          <w:bCs/>
          <w:sz w:val="24"/>
          <w:szCs w:val="24"/>
        </w:rPr>
        <w:t xml:space="preserve">– </w:t>
      </w:r>
      <w:r w:rsidR="00A324D8" w:rsidRPr="00AC3FF4">
        <w:rPr>
          <w:rFonts w:ascii="Source Sans Pro" w:hAnsi="Source Sans Pro"/>
          <w:b/>
          <w:bCs/>
          <w:sz w:val="24"/>
          <w:szCs w:val="24"/>
        </w:rPr>
        <w:t>Impact</w:t>
      </w:r>
      <w:r w:rsidR="006517C9" w:rsidRPr="00AC3FF4">
        <w:rPr>
          <w:rFonts w:ascii="Source Sans Pro" w:hAnsi="Source Sans Pro"/>
          <w:b/>
          <w:bCs/>
          <w:sz w:val="24"/>
          <w:szCs w:val="24"/>
        </w:rPr>
        <w:t xml:space="preserve"> of nursing documentation </w:t>
      </w:r>
      <w:r w:rsidR="00F30CF4" w:rsidRPr="00AC3FF4">
        <w:rPr>
          <w:rFonts w:ascii="Source Sans Pro" w:hAnsi="Source Sans Pro"/>
          <w:b/>
          <w:bCs/>
          <w:sz w:val="24"/>
          <w:szCs w:val="24"/>
        </w:rPr>
        <w:t>and potential causes on</w:t>
      </w:r>
      <w:r w:rsidR="006517C9" w:rsidRPr="00AC3FF4">
        <w:rPr>
          <w:rFonts w:ascii="Source Sans Pro" w:hAnsi="Source Sans Pro"/>
          <w:b/>
          <w:bCs/>
          <w:sz w:val="24"/>
          <w:szCs w:val="24"/>
        </w:rPr>
        <w:t xml:space="preserve"> patient safety</w:t>
      </w:r>
      <w:r w:rsidR="00F30CF4" w:rsidRPr="00AC3FF4">
        <w:rPr>
          <w:rFonts w:ascii="Source Sans Pro" w:hAnsi="Source Sans Pro"/>
          <w:b/>
          <w:bCs/>
          <w:sz w:val="24"/>
          <w:szCs w:val="24"/>
        </w:rPr>
        <w:t>.</w:t>
      </w:r>
    </w:p>
    <w:p w14:paraId="57B63425" w14:textId="5A1E3867" w:rsidR="00AB3131" w:rsidRPr="00AC3FF4" w:rsidRDefault="00AB3131">
      <w:pPr>
        <w:rPr>
          <w:rFonts w:ascii="Source Sans Pro" w:hAnsi="Source Sans Pro"/>
          <w:sz w:val="24"/>
          <w:szCs w:val="24"/>
        </w:rPr>
      </w:pPr>
    </w:p>
    <w:p w14:paraId="5C61E7DE" w14:textId="4A523021" w:rsidR="00AB3131" w:rsidRPr="00AC3FF4" w:rsidRDefault="006D4AD0">
      <w:pPr>
        <w:rPr>
          <w:rFonts w:ascii="Source Sans Pro" w:hAnsi="Source Sans Pro"/>
        </w:rPr>
      </w:pPr>
      <w:r w:rsidRPr="00AC3FF4">
        <w:rPr>
          <w:rFonts w:ascii="Source Sans Pro" w:hAnsi="Source Sans Pro"/>
          <w:noProof/>
        </w:rPr>
        <w:drawing>
          <wp:inline distT="0" distB="0" distL="0" distR="0" wp14:anchorId="4E0D2CC4" wp14:editId="3391BEEF">
            <wp:extent cx="6471285" cy="4770120"/>
            <wp:effectExtent l="0" t="0" r="5715" b="0"/>
            <wp:docPr id="8" name="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bone diagram.jpg"/>
                    <pic:cNvPicPr/>
                  </pic:nvPicPr>
                  <pic:blipFill>
                    <a:blip r:embed="rId16">
                      <a:extLst>
                        <a:ext uri="{28A0092B-C50C-407E-A947-70E740481C1C}">
                          <a14:useLocalDpi xmlns:a14="http://schemas.microsoft.com/office/drawing/2010/main" val="0"/>
                        </a:ext>
                      </a:extLst>
                    </a:blip>
                    <a:stretch>
                      <a:fillRect/>
                    </a:stretch>
                  </pic:blipFill>
                  <pic:spPr>
                    <a:xfrm>
                      <a:off x="0" y="0"/>
                      <a:ext cx="6553204" cy="4830504"/>
                    </a:xfrm>
                    <a:prstGeom prst="rect">
                      <a:avLst/>
                    </a:prstGeom>
                  </pic:spPr>
                </pic:pic>
              </a:graphicData>
            </a:graphic>
          </wp:inline>
        </w:drawing>
      </w:r>
    </w:p>
    <w:p w14:paraId="7E366123" w14:textId="473BF43C" w:rsidR="00AB3131" w:rsidRPr="00AC3FF4" w:rsidRDefault="00AB3131">
      <w:pPr>
        <w:rPr>
          <w:rFonts w:ascii="Source Sans Pro" w:hAnsi="Source Sans Pro"/>
        </w:rPr>
      </w:pPr>
    </w:p>
    <w:p w14:paraId="42D81D9B" w14:textId="5C43DCE0" w:rsidR="00AB3131" w:rsidRPr="00AC3FF4" w:rsidRDefault="00AB3131">
      <w:pPr>
        <w:rPr>
          <w:rFonts w:ascii="Source Sans Pro" w:hAnsi="Source Sans Pro"/>
        </w:rPr>
      </w:pPr>
    </w:p>
    <w:p w14:paraId="7BFBC678" w14:textId="578FA8F4" w:rsidR="00AB3131" w:rsidRPr="00AC3FF4" w:rsidRDefault="00AB3131">
      <w:pPr>
        <w:rPr>
          <w:rFonts w:ascii="Source Sans Pro" w:hAnsi="Source Sans Pro"/>
        </w:rPr>
      </w:pPr>
    </w:p>
    <w:p w14:paraId="20BA2D06" w14:textId="06A317C7" w:rsidR="00894A37" w:rsidRDefault="00894A37">
      <w:pPr>
        <w:rPr>
          <w:rFonts w:ascii="Source Sans Pro" w:hAnsi="Source Sans Pro"/>
        </w:rPr>
      </w:pPr>
    </w:p>
    <w:p w14:paraId="7211C0AE" w14:textId="77777777" w:rsidR="00D6400B" w:rsidRPr="00AC3FF4" w:rsidRDefault="00D6400B">
      <w:pPr>
        <w:rPr>
          <w:rFonts w:ascii="Source Sans Pro" w:hAnsi="Source Sans Pro"/>
        </w:rPr>
      </w:pPr>
    </w:p>
    <w:p w14:paraId="69B8ECE1" w14:textId="101D1018" w:rsidR="00F82708" w:rsidRPr="00AC3FF4" w:rsidRDefault="00F82708" w:rsidP="00F82708">
      <w:pPr>
        <w:rPr>
          <w:rFonts w:ascii="Source Sans Pro" w:hAnsi="Source Sans Pro"/>
          <w:b/>
          <w:bCs/>
          <w:sz w:val="24"/>
          <w:szCs w:val="24"/>
        </w:rPr>
      </w:pPr>
    </w:p>
    <w:p w14:paraId="766464A7" w14:textId="61BA1BDC" w:rsidR="00F82708" w:rsidRPr="00AC3FF4" w:rsidRDefault="007F2D53" w:rsidP="00F82708">
      <w:pPr>
        <w:rPr>
          <w:rFonts w:ascii="Source Sans Pro" w:hAnsi="Source Sans Pro"/>
          <w:b/>
          <w:bCs/>
          <w:sz w:val="24"/>
          <w:szCs w:val="24"/>
        </w:rPr>
      </w:pPr>
      <w:r>
        <w:rPr>
          <w:rFonts w:ascii="Source Sans Pro" w:hAnsi="Source Sans Pro"/>
          <w:b/>
          <w:bCs/>
          <w:sz w:val="24"/>
          <w:szCs w:val="24"/>
        </w:rPr>
        <w:t xml:space="preserve">5. </w:t>
      </w:r>
      <w:r w:rsidR="00925DFF" w:rsidRPr="00AC3FF4">
        <w:rPr>
          <w:rFonts w:ascii="Source Sans Pro" w:hAnsi="Source Sans Pro"/>
          <w:b/>
          <w:bCs/>
          <w:sz w:val="24"/>
          <w:szCs w:val="24"/>
        </w:rPr>
        <w:t xml:space="preserve"> </w:t>
      </w:r>
      <w:r w:rsidR="001D290F" w:rsidRPr="00555D55">
        <w:rPr>
          <w:rFonts w:ascii="Source Sans Pro" w:hAnsi="Source Sans Pro"/>
          <w:b/>
          <w:bCs/>
          <w:sz w:val="24"/>
          <w:szCs w:val="24"/>
          <w:u w:val="single"/>
        </w:rPr>
        <w:t>Overview</w:t>
      </w:r>
      <w:r w:rsidR="00914FCB" w:rsidRPr="00555D55">
        <w:rPr>
          <w:rFonts w:ascii="Source Sans Pro" w:hAnsi="Source Sans Pro"/>
          <w:b/>
          <w:bCs/>
          <w:sz w:val="24"/>
          <w:szCs w:val="24"/>
          <w:u w:val="single"/>
        </w:rPr>
        <w:t xml:space="preserve"> of </w:t>
      </w:r>
      <w:r w:rsidR="001D290F" w:rsidRPr="00555D55">
        <w:rPr>
          <w:rFonts w:ascii="Source Sans Pro" w:hAnsi="Source Sans Pro"/>
          <w:b/>
          <w:bCs/>
          <w:sz w:val="24"/>
          <w:szCs w:val="24"/>
          <w:u w:val="single"/>
        </w:rPr>
        <w:t xml:space="preserve">the </w:t>
      </w:r>
      <w:r w:rsidR="00914FCB" w:rsidRPr="00555D55">
        <w:rPr>
          <w:rFonts w:ascii="Source Sans Pro" w:hAnsi="Source Sans Pro"/>
          <w:b/>
          <w:bCs/>
          <w:sz w:val="24"/>
          <w:szCs w:val="24"/>
          <w:u w:val="single"/>
        </w:rPr>
        <w:t>search strategy</w:t>
      </w:r>
      <w:r w:rsidR="001D290F" w:rsidRPr="00AC3FF4">
        <w:rPr>
          <w:rFonts w:ascii="Source Sans Pro" w:hAnsi="Source Sans Pro"/>
          <w:b/>
          <w:bCs/>
          <w:sz w:val="24"/>
          <w:szCs w:val="24"/>
        </w:rPr>
        <w:t>.</w:t>
      </w:r>
    </w:p>
    <w:p w14:paraId="0476509C" w14:textId="26BE3B36" w:rsidR="00F82708" w:rsidRPr="00AC3FF4" w:rsidRDefault="00300C86" w:rsidP="00B81C9C">
      <w:pPr>
        <w:jc w:val="both"/>
        <w:rPr>
          <w:rFonts w:ascii="Source Sans Pro" w:hAnsi="Source Sans Pro"/>
          <w:sz w:val="24"/>
          <w:szCs w:val="24"/>
        </w:rPr>
      </w:pPr>
      <w:r w:rsidRPr="00AC3FF4">
        <w:rPr>
          <w:rFonts w:ascii="Source Sans Pro" w:hAnsi="Source Sans Pro"/>
          <w:sz w:val="24"/>
          <w:szCs w:val="24"/>
        </w:rPr>
        <w:t>Following</w:t>
      </w:r>
      <w:r w:rsidR="00F82708" w:rsidRPr="00AC3FF4">
        <w:rPr>
          <w:rFonts w:ascii="Source Sans Pro" w:hAnsi="Source Sans Pro"/>
          <w:sz w:val="24"/>
          <w:szCs w:val="24"/>
        </w:rPr>
        <w:t xml:space="preserve"> the completion of a route cause analysis, a scoping review of the literature </w:t>
      </w:r>
      <w:r w:rsidR="007C6592" w:rsidRPr="00AC3FF4">
        <w:rPr>
          <w:rFonts w:ascii="Source Sans Pro" w:hAnsi="Source Sans Pro"/>
          <w:sz w:val="24"/>
          <w:szCs w:val="24"/>
        </w:rPr>
        <w:t xml:space="preserve">from the </w:t>
      </w:r>
      <w:r w:rsidR="004B404E" w:rsidRPr="00AC3FF4">
        <w:rPr>
          <w:rFonts w:ascii="Source Sans Pro" w:hAnsi="Source Sans Pro"/>
          <w:sz w:val="24"/>
          <w:szCs w:val="24"/>
        </w:rPr>
        <w:t>UTSDW library</w:t>
      </w:r>
      <w:r w:rsidRPr="00AC3FF4">
        <w:rPr>
          <w:rFonts w:ascii="Source Sans Pro" w:hAnsi="Source Sans Pro"/>
          <w:sz w:val="24"/>
          <w:szCs w:val="24"/>
        </w:rPr>
        <w:t xml:space="preserve"> was completed.</w:t>
      </w:r>
    </w:p>
    <w:p w14:paraId="49FF208D" w14:textId="41F1057E" w:rsidR="00F82708" w:rsidRPr="00AC3FF4" w:rsidRDefault="00F82708" w:rsidP="00B81C9C">
      <w:pPr>
        <w:jc w:val="both"/>
        <w:rPr>
          <w:rFonts w:ascii="Source Sans Pro" w:hAnsi="Source Sans Pro"/>
          <w:sz w:val="24"/>
          <w:szCs w:val="24"/>
        </w:rPr>
      </w:pPr>
      <w:r w:rsidRPr="00AC3FF4">
        <w:rPr>
          <w:rFonts w:ascii="Source Sans Pro" w:hAnsi="Source Sans Pro"/>
          <w:sz w:val="24"/>
          <w:szCs w:val="24"/>
        </w:rPr>
        <w:lastRenderedPageBreak/>
        <w:t xml:space="preserve">The initial stage of the scoping review was to define patient safety for patients in </w:t>
      </w:r>
      <w:r w:rsidR="008102D5" w:rsidRPr="00AC3FF4">
        <w:rPr>
          <w:rFonts w:ascii="Source Sans Pro" w:hAnsi="Source Sans Pro"/>
          <w:sz w:val="24"/>
          <w:szCs w:val="24"/>
        </w:rPr>
        <w:t>hospitals</w:t>
      </w:r>
      <w:r w:rsidRPr="00AC3FF4">
        <w:rPr>
          <w:rFonts w:ascii="Source Sans Pro" w:hAnsi="Source Sans Pro"/>
          <w:sz w:val="24"/>
          <w:szCs w:val="24"/>
        </w:rPr>
        <w:t xml:space="preserve"> </w:t>
      </w:r>
      <w:r w:rsidR="004D0129" w:rsidRPr="00AC3FF4">
        <w:rPr>
          <w:rFonts w:ascii="Source Sans Pro" w:hAnsi="Source Sans Pro"/>
          <w:sz w:val="24"/>
          <w:szCs w:val="24"/>
        </w:rPr>
        <w:t>in relation to the quality of nursing documentation</w:t>
      </w:r>
      <w:r w:rsidR="009C2508" w:rsidRPr="00AC3FF4">
        <w:rPr>
          <w:rFonts w:ascii="Source Sans Pro" w:hAnsi="Source Sans Pro"/>
          <w:sz w:val="24"/>
          <w:szCs w:val="24"/>
        </w:rPr>
        <w:t>.</w:t>
      </w:r>
    </w:p>
    <w:p w14:paraId="284501C5" w14:textId="4FFAF65D" w:rsidR="006A6180" w:rsidRPr="00AC3FF4" w:rsidRDefault="006A6180" w:rsidP="00B81C9C">
      <w:pPr>
        <w:jc w:val="both"/>
        <w:rPr>
          <w:rFonts w:ascii="Source Sans Pro" w:hAnsi="Source Sans Pro"/>
          <w:sz w:val="24"/>
          <w:szCs w:val="24"/>
        </w:rPr>
      </w:pPr>
      <w:r w:rsidRPr="00AC3FF4">
        <w:rPr>
          <w:rFonts w:ascii="Source Sans Pro" w:hAnsi="Source Sans Pro"/>
          <w:sz w:val="24"/>
          <w:szCs w:val="24"/>
        </w:rPr>
        <w:t xml:space="preserve">The search method applied included the </w:t>
      </w:r>
      <w:r w:rsidR="009271AD" w:rsidRPr="00AC3FF4">
        <w:rPr>
          <w:rFonts w:ascii="Source Sans Pro" w:hAnsi="Source Sans Pro"/>
          <w:sz w:val="24"/>
          <w:szCs w:val="24"/>
        </w:rPr>
        <w:t>words “</w:t>
      </w:r>
      <w:r w:rsidR="003C1053" w:rsidRPr="00AC3FF4">
        <w:rPr>
          <w:rFonts w:ascii="Source Sans Pro" w:hAnsi="Source Sans Pro"/>
          <w:sz w:val="24"/>
          <w:szCs w:val="24"/>
        </w:rPr>
        <w:t xml:space="preserve">nursing </w:t>
      </w:r>
      <w:r w:rsidR="001D290F" w:rsidRPr="00AC3FF4">
        <w:rPr>
          <w:rFonts w:ascii="Source Sans Pro" w:hAnsi="Source Sans Pro"/>
          <w:sz w:val="24"/>
          <w:szCs w:val="24"/>
        </w:rPr>
        <w:t>documentation”</w:t>
      </w:r>
      <w:r w:rsidR="0015235A" w:rsidRPr="00AC3FF4">
        <w:rPr>
          <w:rFonts w:ascii="Source Sans Pro" w:hAnsi="Source Sans Pro"/>
          <w:sz w:val="24"/>
          <w:szCs w:val="24"/>
        </w:rPr>
        <w:t xml:space="preserve"> </w:t>
      </w:r>
      <w:r w:rsidR="0036475E" w:rsidRPr="00AC3FF4">
        <w:rPr>
          <w:rFonts w:ascii="Source Sans Pro" w:hAnsi="Source Sans Pro"/>
          <w:sz w:val="24"/>
          <w:szCs w:val="24"/>
        </w:rPr>
        <w:t xml:space="preserve">and </w:t>
      </w:r>
      <w:r w:rsidRPr="00AC3FF4">
        <w:rPr>
          <w:rFonts w:ascii="Source Sans Pro" w:hAnsi="Source Sans Pro"/>
          <w:sz w:val="24"/>
          <w:szCs w:val="24"/>
        </w:rPr>
        <w:t>“</w:t>
      </w:r>
      <w:r w:rsidR="008707EC" w:rsidRPr="00AC3FF4">
        <w:rPr>
          <w:rFonts w:ascii="Source Sans Pro" w:hAnsi="Source Sans Pro"/>
          <w:sz w:val="24"/>
          <w:szCs w:val="24"/>
        </w:rPr>
        <w:t>improving patient safety” combined with “</w:t>
      </w:r>
      <w:r w:rsidR="00B81C9C" w:rsidRPr="00AC3FF4">
        <w:rPr>
          <w:rFonts w:ascii="Source Sans Pro" w:hAnsi="Source Sans Pro"/>
          <w:sz w:val="24"/>
          <w:szCs w:val="24"/>
        </w:rPr>
        <w:t>electronic nursing</w:t>
      </w:r>
      <w:r w:rsidR="006F32E5" w:rsidRPr="00AC3FF4">
        <w:rPr>
          <w:rFonts w:ascii="Source Sans Pro" w:hAnsi="Source Sans Pro"/>
          <w:sz w:val="24"/>
          <w:szCs w:val="24"/>
        </w:rPr>
        <w:t xml:space="preserve"> </w:t>
      </w:r>
      <w:r w:rsidR="0015235A" w:rsidRPr="00AC3FF4">
        <w:rPr>
          <w:rFonts w:ascii="Source Sans Pro" w:hAnsi="Source Sans Pro"/>
          <w:sz w:val="24"/>
          <w:szCs w:val="24"/>
        </w:rPr>
        <w:t>documentation”</w:t>
      </w:r>
    </w:p>
    <w:p w14:paraId="5CDDB9E6" w14:textId="03DB75E3" w:rsidR="009271AD" w:rsidRPr="00AC3FF4" w:rsidRDefault="009271AD" w:rsidP="00B81C9C">
      <w:pPr>
        <w:jc w:val="both"/>
        <w:rPr>
          <w:rFonts w:ascii="Source Sans Pro" w:hAnsi="Source Sans Pro"/>
          <w:sz w:val="24"/>
          <w:szCs w:val="24"/>
        </w:rPr>
      </w:pPr>
      <w:r w:rsidRPr="00AC3FF4">
        <w:rPr>
          <w:rFonts w:ascii="Source Sans Pro" w:hAnsi="Source Sans Pro"/>
          <w:sz w:val="24"/>
          <w:szCs w:val="24"/>
        </w:rPr>
        <w:t>The search was limited to papers published from 2012</w:t>
      </w:r>
      <w:r w:rsidR="00A15F28" w:rsidRPr="00AC3FF4">
        <w:rPr>
          <w:rFonts w:ascii="Source Sans Pro" w:hAnsi="Source Sans Pro"/>
          <w:sz w:val="24"/>
          <w:szCs w:val="24"/>
        </w:rPr>
        <w:t xml:space="preserve"> to 2022.</w:t>
      </w:r>
    </w:p>
    <w:p w14:paraId="41E3A8A5" w14:textId="445A114B" w:rsidR="00A15F28" w:rsidRPr="00AC3FF4" w:rsidRDefault="00A15F28" w:rsidP="00B81C9C">
      <w:pPr>
        <w:jc w:val="both"/>
        <w:rPr>
          <w:rFonts w:ascii="Source Sans Pro" w:hAnsi="Source Sans Pro"/>
          <w:sz w:val="24"/>
          <w:szCs w:val="24"/>
        </w:rPr>
      </w:pPr>
      <w:r w:rsidRPr="00AC3FF4">
        <w:rPr>
          <w:rFonts w:ascii="Source Sans Pro" w:hAnsi="Source Sans Pro"/>
          <w:sz w:val="24"/>
          <w:szCs w:val="24"/>
        </w:rPr>
        <w:t xml:space="preserve">Excluded studies were </w:t>
      </w:r>
      <w:r w:rsidR="005C485B" w:rsidRPr="00AC3FF4">
        <w:rPr>
          <w:rFonts w:ascii="Source Sans Pro" w:hAnsi="Source Sans Pro"/>
          <w:sz w:val="24"/>
          <w:szCs w:val="24"/>
        </w:rPr>
        <w:t xml:space="preserve">those conducted </w:t>
      </w:r>
      <w:r w:rsidR="00871052" w:rsidRPr="00AC3FF4">
        <w:rPr>
          <w:rFonts w:ascii="Source Sans Pro" w:hAnsi="Source Sans Pro"/>
          <w:sz w:val="24"/>
          <w:szCs w:val="24"/>
        </w:rPr>
        <w:t>in</w:t>
      </w:r>
      <w:r w:rsidR="005C485B" w:rsidRPr="00AC3FF4">
        <w:rPr>
          <w:rFonts w:ascii="Source Sans Pro" w:hAnsi="Source Sans Pro"/>
          <w:sz w:val="24"/>
          <w:szCs w:val="24"/>
        </w:rPr>
        <w:t xml:space="preserve"> maternity, mental health and learning disability settings.</w:t>
      </w:r>
    </w:p>
    <w:p w14:paraId="351ADBE2" w14:textId="79BFE447" w:rsidR="00F423C5" w:rsidRPr="00BE4D51" w:rsidRDefault="00B47B21" w:rsidP="00F82708">
      <w:pPr>
        <w:rPr>
          <w:rFonts w:ascii="Source Sans Pro" w:hAnsi="Source Sans Pro"/>
          <w:b/>
          <w:bCs/>
          <w:sz w:val="24"/>
          <w:szCs w:val="24"/>
        </w:rPr>
      </w:pPr>
      <w:r>
        <w:rPr>
          <w:rFonts w:ascii="Source Sans Pro" w:hAnsi="Source Sans Pro"/>
          <w:b/>
          <w:bCs/>
          <w:sz w:val="24"/>
          <w:szCs w:val="24"/>
        </w:rPr>
        <w:t xml:space="preserve">5.1 </w:t>
      </w:r>
      <w:r w:rsidRPr="00B47B21">
        <w:rPr>
          <w:rFonts w:ascii="Source Sans Pro" w:hAnsi="Source Sans Pro"/>
          <w:b/>
          <w:bCs/>
          <w:sz w:val="24"/>
          <w:szCs w:val="24"/>
          <w:u w:val="single"/>
        </w:rPr>
        <w:t>Systematic</w:t>
      </w:r>
      <w:r w:rsidR="00BE4D51" w:rsidRPr="00B47B21">
        <w:rPr>
          <w:rFonts w:ascii="Source Sans Pro" w:hAnsi="Source Sans Pro"/>
          <w:b/>
          <w:bCs/>
          <w:sz w:val="24"/>
          <w:szCs w:val="24"/>
          <w:u w:val="single"/>
        </w:rPr>
        <w:t xml:space="preserve"> literature review</w:t>
      </w:r>
    </w:p>
    <w:p w14:paraId="56CC7574" w14:textId="1148ACE5" w:rsidR="00894A37" w:rsidRPr="00AC3FF4" w:rsidRDefault="00894A37">
      <w:pPr>
        <w:rPr>
          <w:rFonts w:ascii="Source Sans Pro" w:hAnsi="Source Sans Pro"/>
        </w:rPr>
      </w:pPr>
    </w:p>
    <w:p w14:paraId="56BEB082" w14:textId="660A375C" w:rsidR="00894A37" w:rsidRPr="00AC3FF4" w:rsidRDefault="00F32A4F">
      <w:pPr>
        <w:rPr>
          <w:rFonts w:ascii="Source Sans Pro" w:hAnsi="Source Sans Pro"/>
        </w:rPr>
      </w:pPr>
      <w:r>
        <w:rPr>
          <w:noProof/>
        </w:rPr>
        <w:drawing>
          <wp:inline distT="0" distB="0" distL="0" distR="0" wp14:anchorId="30FAA6A7" wp14:editId="62A70F27">
            <wp:extent cx="4937760" cy="5440680"/>
            <wp:effectExtent l="0" t="0" r="0" b="7620"/>
            <wp:docPr id="5" name="pris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sm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37760" cy="5440680"/>
                    </a:xfrm>
                    <a:prstGeom prst="rect">
                      <a:avLst/>
                    </a:prstGeom>
                  </pic:spPr>
                </pic:pic>
              </a:graphicData>
            </a:graphic>
          </wp:inline>
        </w:drawing>
      </w:r>
    </w:p>
    <w:p w14:paraId="785ED476" w14:textId="77777777" w:rsidR="00894A37" w:rsidRPr="00AC3FF4" w:rsidRDefault="00894A37">
      <w:pPr>
        <w:rPr>
          <w:rFonts w:ascii="Source Sans Pro" w:hAnsi="Source Sans Pro"/>
        </w:rPr>
      </w:pPr>
    </w:p>
    <w:p w14:paraId="349A861D" w14:textId="77777777" w:rsidR="00894A37" w:rsidRPr="00AC3FF4" w:rsidRDefault="00894A37">
      <w:pPr>
        <w:rPr>
          <w:rFonts w:ascii="Source Sans Pro" w:hAnsi="Source Sans Pro"/>
        </w:rPr>
      </w:pPr>
    </w:p>
    <w:p w14:paraId="7529CE06" w14:textId="77777777" w:rsidR="00D6400B" w:rsidRPr="00AC3FF4" w:rsidRDefault="00D6400B" w:rsidP="723281BA">
      <w:pPr>
        <w:jc w:val="both"/>
        <w:rPr>
          <w:rFonts w:ascii="Source Sans Pro" w:eastAsia="Calibri" w:hAnsi="Source Sans Pro" w:cs="Calibri"/>
          <w:b/>
          <w:bCs/>
          <w:color w:val="000000" w:themeColor="text1"/>
          <w:sz w:val="24"/>
          <w:szCs w:val="24"/>
        </w:rPr>
      </w:pPr>
    </w:p>
    <w:p w14:paraId="26EDF522" w14:textId="77777777" w:rsidR="008B429A" w:rsidRPr="00AC3FF4" w:rsidRDefault="008B429A" w:rsidP="723281BA">
      <w:pPr>
        <w:jc w:val="both"/>
        <w:rPr>
          <w:rFonts w:ascii="Source Sans Pro" w:eastAsia="Calibri" w:hAnsi="Source Sans Pro" w:cs="Calibri"/>
          <w:b/>
          <w:bCs/>
          <w:color w:val="000000" w:themeColor="text1"/>
          <w:sz w:val="24"/>
          <w:szCs w:val="24"/>
        </w:rPr>
      </w:pPr>
    </w:p>
    <w:p w14:paraId="63956057" w14:textId="161EA2D4" w:rsidR="00411513" w:rsidRPr="00AC3FF4" w:rsidRDefault="008870B3" w:rsidP="723281BA">
      <w:pPr>
        <w:jc w:val="both"/>
        <w:rPr>
          <w:rFonts w:ascii="Source Sans Pro" w:eastAsia="Calibri" w:hAnsi="Source Sans Pro" w:cs="Calibri"/>
          <w:b/>
          <w:bCs/>
          <w:color w:val="000000" w:themeColor="text1"/>
          <w:sz w:val="24"/>
          <w:szCs w:val="24"/>
        </w:rPr>
      </w:pPr>
      <w:r w:rsidRPr="00AC3FF4">
        <w:rPr>
          <w:rFonts w:ascii="Source Sans Pro" w:eastAsia="Calibri" w:hAnsi="Source Sans Pro" w:cs="Calibri"/>
          <w:b/>
          <w:bCs/>
          <w:color w:val="000000" w:themeColor="text1"/>
          <w:sz w:val="24"/>
          <w:szCs w:val="24"/>
        </w:rPr>
        <w:t>6</w:t>
      </w:r>
      <w:r w:rsidR="00925DFF" w:rsidRPr="00E2294C">
        <w:rPr>
          <w:rFonts w:ascii="Source Sans Pro" w:eastAsia="Calibri" w:hAnsi="Source Sans Pro" w:cs="Calibri"/>
          <w:b/>
          <w:bCs/>
          <w:color w:val="000000" w:themeColor="text1"/>
          <w:sz w:val="24"/>
          <w:szCs w:val="24"/>
        </w:rPr>
        <w:t>.</w:t>
      </w:r>
      <w:r w:rsidR="00F6396C" w:rsidRPr="00E2294C">
        <w:rPr>
          <w:rFonts w:ascii="Source Sans Pro" w:eastAsia="Calibri" w:hAnsi="Source Sans Pro" w:cs="Calibri"/>
          <w:b/>
          <w:bCs/>
          <w:color w:val="000000" w:themeColor="text1"/>
          <w:sz w:val="24"/>
          <w:szCs w:val="24"/>
        </w:rPr>
        <w:t xml:space="preserve"> </w:t>
      </w:r>
      <w:r w:rsidR="00925DFF" w:rsidRPr="00E2294C">
        <w:rPr>
          <w:rFonts w:ascii="Source Sans Pro" w:eastAsia="Calibri" w:hAnsi="Source Sans Pro" w:cs="Calibri"/>
          <w:b/>
          <w:bCs/>
          <w:color w:val="000000" w:themeColor="text1"/>
          <w:sz w:val="24"/>
          <w:szCs w:val="24"/>
        </w:rPr>
        <w:t xml:space="preserve"> </w:t>
      </w:r>
      <w:r w:rsidR="000831FB" w:rsidRPr="00E2294C">
        <w:rPr>
          <w:rFonts w:ascii="Source Sans Pro" w:eastAsia="Calibri" w:hAnsi="Source Sans Pro" w:cs="Calibri"/>
          <w:b/>
          <w:bCs/>
          <w:color w:val="000000" w:themeColor="text1"/>
          <w:sz w:val="24"/>
          <w:szCs w:val="24"/>
        </w:rPr>
        <w:t xml:space="preserve"> </w:t>
      </w:r>
      <w:r w:rsidR="00E6761F" w:rsidRPr="00E2294C">
        <w:rPr>
          <w:rFonts w:ascii="Source Sans Pro" w:eastAsia="Calibri" w:hAnsi="Source Sans Pro" w:cs="Calibri"/>
          <w:b/>
          <w:bCs/>
          <w:color w:val="000000" w:themeColor="text1"/>
          <w:sz w:val="24"/>
          <w:szCs w:val="24"/>
          <w:u w:val="single"/>
        </w:rPr>
        <w:t>Literature findings</w:t>
      </w:r>
    </w:p>
    <w:p w14:paraId="2C7FF25D" w14:textId="2B731890" w:rsidR="00E6761F" w:rsidRPr="00AC3FF4" w:rsidRDefault="00E6761F"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From the literature explored</w:t>
      </w:r>
      <w:r w:rsidR="00950C5F" w:rsidRPr="00AC3FF4">
        <w:rPr>
          <w:rFonts w:ascii="Source Sans Pro" w:eastAsia="Calibri" w:hAnsi="Source Sans Pro" w:cs="Calibri"/>
          <w:color w:val="000000" w:themeColor="text1"/>
          <w:sz w:val="24"/>
          <w:szCs w:val="24"/>
        </w:rPr>
        <w:t xml:space="preserve">, </w:t>
      </w:r>
      <w:r w:rsidR="00480F46" w:rsidRPr="00AC3FF4">
        <w:rPr>
          <w:rFonts w:ascii="Source Sans Pro" w:eastAsia="Calibri" w:hAnsi="Source Sans Pro" w:cs="Calibri"/>
          <w:color w:val="000000" w:themeColor="text1"/>
          <w:sz w:val="24"/>
          <w:szCs w:val="24"/>
        </w:rPr>
        <w:t xml:space="preserve">there </w:t>
      </w:r>
      <w:r w:rsidR="00234E21" w:rsidRPr="00AC3FF4">
        <w:rPr>
          <w:rFonts w:ascii="Source Sans Pro" w:eastAsia="Calibri" w:hAnsi="Source Sans Pro" w:cs="Calibri"/>
          <w:color w:val="000000" w:themeColor="text1"/>
          <w:sz w:val="24"/>
          <w:szCs w:val="24"/>
        </w:rPr>
        <w:t xml:space="preserve">was </w:t>
      </w:r>
      <w:proofErr w:type="gramStart"/>
      <w:r w:rsidR="00234E21" w:rsidRPr="00AC3FF4">
        <w:rPr>
          <w:rFonts w:ascii="Source Sans Pro" w:eastAsia="Calibri" w:hAnsi="Source Sans Pro" w:cs="Calibri"/>
          <w:color w:val="000000" w:themeColor="text1"/>
          <w:sz w:val="24"/>
          <w:szCs w:val="24"/>
        </w:rPr>
        <w:t>very little</w:t>
      </w:r>
      <w:proofErr w:type="gramEnd"/>
      <w:r w:rsidR="00234E21" w:rsidRPr="00AC3FF4">
        <w:rPr>
          <w:rFonts w:ascii="Source Sans Pro" w:eastAsia="Calibri" w:hAnsi="Source Sans Pro" w:cs="Calibri"/>
          <w:color w:val="000000" w:themeColor="text1"/>
          <w:sz w:val="24"/>
          <w:szCs w:val="24"/>
        </w:rPr>
        <w:t xml:space="preserve"> evidence found </w:t>
      </w:r>
      <w:r w:rsidR="001E1462" w:rsidRPr="00AC3FF4">
        <w:rPr>
          <w:rFonts w:ascii="Source Sans Pro" w:eastAsia="Calibri" w:hAnsi="Source Sans Pro" w:cs="Calibri"/>
          <w:color w:val="000000" w:themeColor="text1"/>
          <w:sz w:val="24"/>
          <w:szCs w:val="24"/>
        </w:rPr>
        <w:t>specifically for “enhanced care” what was found was</w:t>
      </w:r>
      <w:r w:rsidR="004E6DE3" w:rsidRPr="00AC3FF4">
        <w:rPr>
          <w:rFonts w:ascii="Source Sans Pro" w:eastAsia="Calibri" w:hAnsi="Source Sans Pro" w:cs="Calibri"/>
          <w:color w:val="000000" w:themeColor="text1"/>
          <w:sz w:val="24"/>
          <w:szCs w:val="24"/>
        </w:rPr>
        <w:t xml:space="preserve"> </w:t>
      </w:r>
      <w:r w:rsidR="00AC7692" w:rsidRPr="00AC3FF4">
        <w:rPr>
          <w:rFonts w:ascii="Source Sans Pro" w:eastAsia="Calibri" w:hAnsi="Source Sans Pro" w:cs="Calibri"/>
          <w:color w:val="000000" w:themeColor="text1"/>
          <w:sz w:val="24"/>
          <w:szCs w:val="24"/>
        </w:rPr>
        <w:t>regarding</w:t>
      </w:r>
      <w:r w:rsidR="004E6DE3" w:rsidRPr="00AC3FF4">
        <w:rPr>
          <w:rFonts w:ascii="Source Sans Pro" w:eastAsia="Calibri" w:hAnsi="Source Sans Pro" w:cs="Calibri"/>
          <w:color w:val="000000" w:themeColor="text1"/>
          <w:sz w:val="24"/>
          <w:szCs w:val="24"/>
        </w:rPr>
        <w:t xml:space="preserve"> patient safety</w:t>
      </w:r>
      <w:r w:rsidR="00CD49D3" w:rsidRPr="00AC3FF4">
        <w:rPr>
          <w:rFonts w:ascii="Source Sans Pro" w:eastAsia="Calibri" w:hAnsi="Source Sans Pro" w:cs="Calibri"/>
          <w:color w:val="000000" w:themeColor="text1"/>
          <w:sz w:val="24"/>
          <w:szCs w:val="24"/>
        </w:rPr>
        <w:t xml:space="preserve"> in general</w:t>
      </w:r>
      <w:r w:rsidR="004E6DE3" w:rsidRPr="00AC3FF4">
        <w:rPr>
          <w:rFonts w:ascii="Source Sans Pro" w:eastAsia="Calibri" w:hAnsi="Source Sans Pro" w:cs="Calibri"/>
          <w:color w:val="000000" w:themeColor="text1"/>
          <w:sz w:val="24"/>
          <w:szCs w:val="24"/>
        </w:rPr>
        <w:t>.</w:t>
      </w:r>
      <w:r w:rsidR="001E1462" w:rsidRPr="00AC3FF4">
        <w:rPr>
          <w:rFonts w:ascii="Source Sans Pro" w:eastAsia="Calibri" w:hAnsi="Source Sans Pro" w:cs="Calibri"/>
          <w:color w:val="000000" w:themeColor="text1"/>
          <w:sz w:val="24"/>
          <w:szCs w:val="24"/>
        </w:rPr>
        <w:t xml:space="preserve"> </w:t>
      </w:r>
      <w:r w:rsidR="00CD49D3" w:rsidRPr="00AC3FF4">
        <w:rPr>
          <w:rFonts w:ascii="Source Sans Pro" w:eastAsia="Calibri" w:hAnsi="Source Sans Pro" w:cs="Calibri"/>
          <w:color w:val="000000" w:themeColor="text1"/>
          <w:sz w:val="24"/>
          <w:szCs w:val="24"/>
        </w:rPr>
        <w:t>The literature found</w:t>
      </w:r>
      <w:r w:rsidR="00324092" w:rsidRPr="00AC3FF4">
        <w:rPr>
          <w:rFonts w:ascii="Source Sans Pro" w:eastAsia="Calibri" w:hAnsi="Source Sans Pro" w:cs="Calibri"/>
          <w:color w:val="000000" w:themeColor="text1"/>
          <w:sz w:val="24"/>
          <w:szCs w:val="24"/>
        </w:rPr>
        <w:t xml:space="preserve"> </w:t>
      </w:r>
      <w:r w:rsidR="009B7787" w:rsidRPr="00AC3FF4">
        <w:rPr>
          <w:rFonts w:ascii="Source Sans Pro" w:eastAsia="Calibri" w:hAnsi="Source Sans Pro" w:cs="Calibri"/>
          <w:color w:val="000000" w:themeColor="text1"/>
          <w:sz w:val="24"/>
          <w:szCs w:val="24"/>
        </w:rPr>
        <w:t>that the impact of inadequate or incomplete nursing documentation directly affects</w:t>
      </w:r>
      <w:r w:rsidR="006153EC" w:rsidRPr="00AC3FF4">
        <w:rPr>
          <w:rFonts w:ascii="Source Sans Pro" w:eastAsia="Calibri" w:hAnsi="Source Sans Pro" w:cs="Calibri"/>
          <w:color w:val="000000" w:themeColor="text1"/>
          <w:sz w:val="24"/>
          <w:szCs w:val="24"/>
        </w:rPr>
        <w:t xml:space="preserve"> the</w:t>
      </w:r>
      <w:r w:rsidR="00657813" w:rsidRPr="00AC3FF4">
        <w:rPr>
          <w:rFonts w:ascii="Source Sans Pro" w:eastAsia="Calibri" w:hAnsi="Source Sans Pro" w:cs="Calibri"/>
          <w:color w:val="000000" w:themeColor="text1"/>
          <w:sz w:val="24"/>
          <w:szCs w:val="24"/>
        </w:rPr>
        <w:t xml:space="preserve"> safety and quality of care</w:t>
      </w:r>
      <w:r w:rsidR="00BB48CA" w:rsidRPr="00AC3FF4">
        <w:rPr>
          <w:rFonts w:ascii="Source Sans Pro" w:eastAsia="Calibri" w:hAnsi="Source Sans Pro" w:cs="Calibri"/>
          <w:color w:val="000000" w:themeColor="text1"/>
          <w:sz w:val="24"/>
          <w:szCs w:val="24"/>
        </w:rPr>
        <w:t>.</w:t>
      </w:r>
      <w:r w:rsidR="0096156E" w:rsidRPr="00AC3FF4">
        <w:rPr>
          <w:rFonts w:ascii="Source Sans Pro" w:eastAsia="Calibri" w:hAnsi="Source Sans Pro" w:cs="Calibri"/>
          <w:color w:val="000000" w:themeColor="text1"/>
          <w:sz w:val="24"/>
          <w:szCs w:val="24"/>
        </w:rPr>
        <w:t xml:space="preserve"> </w:t>
      </w:r>
      <w:r w:rsidR="00450A01" w:rsidRPr="00AC3FF4">
        <w:rPr>
          <w:rFonts w:ascii="Source Sans Pro" w:eastAsia="Calibri" w:hAnsi="Source Sans Pro" w:cs="Calibri"/>
          <w:color w:val="000000" w:themeColor="text1"/>
          <w:sz w:val="24"/>
          <w:szCs w:val="24"/>
        </w:rPr>
        <w:t>Some e</w:t>
      </w:r>
      <w:r w:rsidR="0096156E" w:rsidRPr="00AC3FF4">
        <w:rPr>
          <w:rFonts w:ascii="Source Sans Pro" w:eastAsia="Calibri" w:hAnsi="Source Sans Pro" w:cs="Calibri"/>
          <w:color w:val="000000" w:themeColor="text1"/>
          <w:sz w:val="24"/>
          <w:szCs w:val="24"/>
        </w:rPr>
        <w:t xml:space="preserve">xamples were </w:t>
      </w:r>
      <w:r w:rsidR="00450A01" w:rsidRPr="00AC3FF4">
        <w:rPr>
          <w:rFonts w:ascii="Source Sans Pro" w:eastAsia="Calibri" w:hAnsi="Source Sans Pro" w:cs="Calibri"/>
          <w:color w:val="000000" w:themeColor="text1"/>
          <w:sz w:val="24"/>
          <w:szCs w:val="24"/>
        </w:rPr>
        <w:t>falls</w:t>
      </w:r>
      <w:r w:rsidR="001314E5" w:rsidRPr="00AC3FF4">
        <w:rPr>
          <w:rFonts w:ascii="Source Sans Pro" w:eastAsia="Calibri" w:hAnsi="Source Sans Pro" w:cs="Calibri"/>
          <w:color w:val="000000" w:themeColor="text1"/>
          <w:sz w:val="24"/>
          <w:szCs w:val="24"/>
        </w:rPr>
        <w:t xml:space="preserve"> and </w:t>
      </w:r>
      <w:r w:rsidR="00FF2044" w:rsidRPr="00AC3FF4">
        <w:rPr>
          <w:rFonts w:ascii="Source Sans Pro" w:eastAsia="Calibri" w:hAnsi="Source Sans Pro" w:cs="Calibri"/>
          <w:color w:val="000000" w:themeColor="text1"/>
          <w:sz w:val="24"/>
          <w:szCs w:val="24"/>
        </w:rPr>
        <w:t>healthcare-acquired</w:t>
      </w:r>
      <w:r w:rsidR="00450A01" w:rsidRPr="00AC3FF4">
        <w:rPr>
          <w:rFonts w:ascii="Source Sans Pro" w:eastAsia="Calibri" w:hAnsi="Source Sans Pro" w:cs="Calibri"/>
          <w:color w:val="000000" w:themeColor="text1"/>
          <w:sz w:val="24"/>
          <w:szCs w:val="24"/>
        </w:rPr>
        <w:t xml:space="preserve"> infections</w:t>
      </w:r>
      <w:proofErr w:type="gramStart"/>
      <w:r w:rsidR="001314E5" w:rsidRPr="00AC3FF4">
        <w:rPr>
          <w:rFonts w:ascii="Source Sans Pro" w:eastAsia="Calibri" w:hAnsi="Source Sans Pro" w:cs="Calibri"/>
          <w:color w:val="000000" w:themeColor="text1"/>
          <w:sz w:val="24"/>
          <w:szCs w:val="24"/>
        </w:rPr>
        <w:t>.</w:t>
      </w:r>
      <w:r w:rsidR="00450A01" w:rsidRPr="00AC3FF4">
        <w:rPr>
          <w:rFonts w:ascii="Source Sans Pro" w:eastAsia="Calibri" w:hAnsi="Source Sans Pro" w:cs="Calibri"/>
          <w:color w:val="000000" w:themeColor="text1"/>
          <w:sz w:val="24"/>
          <w:szCs w:val="24"/>
        </w:rPr>
        <w:t xml:space="preserve"> </w:t>
      </w:r>
      <w:r w:rsidR="00BB48CA" w:rsidRPr="00AC3FF4">
        <w:rPr>
          <w:rFonts w:ascii="Source Sans Pro" w:eastAsia="Calibri" w:hAnsi="Source Sans Pro" w:cs="Calibri"/>
          <w:color w:val="000000" w:themeColor="text1"/>
          <w:sz w:val="24"/>
          <w:szCs w:val="24"/>
        </w:rPr>
        <w:t xml:space="preserve"> </w:t>
      </w:r>
      <w:proofErr w:type="gramEnd"/>
      <w:r w:rsidR="00B965FE" w:rsidRPr="00AC3FF4">
        <w:rPr>
          <w:rFonts w:ascii="Source Sans Pro" w:eastAsia="Calibri" w:hAnsi="Source Sans Pro" w:cs="Calibri"/>
          <w:color w:val="000000" w:themeColor="text1"/>
          <w:sz w:val="24"/>
          <w:szCs w:val="24"/>
        </w:rPr>
        <w:t>Patient</w:t>
      </w:r>
      <w:r w:rsidR="00BB48CA" w:rsidRPr="00AC3FF4">
        <w:rPr>
          <w:rFonts w:ascii="Source Sans Pro" w:eastAsia="Calibri" w:hAnsi="Source Sans Pro" w:cs="Calibri"/>
          <w:color w:val="000000" w:themeColor="text1"/>
          <w:sz w:val="24"/>
          <w:szCs w:val="24"/>
        </w:rPr>
        <w:t xml:space="preserve"> documentation </w:t>
      </w:r>
      <w:r w:rsidR="001E2378" w:rsidRPr="00AC3FF4">
        <w:rPr>
          <w:rFonts w:ascii="Source Sans Pro" w:eastAsia="Calibri" w:hAnsi="Source Sans Pro" w:cs="Calibri"/>
          <w:color w:val="000000" w:themeColor="text1"/>
          <w:sz w:val="24"/>
          <w:szCs w:val="24"/>
        </w:rPr>
        <w:t>is a comprehensive assessment of an individual patient</w:t>
      </w:r>
      <w:r w:rsidR="004C37F5" w:rsidRPr="00AC3FF4">
        <w:rPr>
          <w:rFonts w:ascii="Source Sans Pro" w:eastAsia="Calibri" w:hAnsi="Source Sans Pro" w:cs="Calibri"/>
          <w:color w:val="000000" w:themeColor="text1"/>
          <w:sz w:val="24"/>
          <w:szCs w:val="24"/>
        </w:rPr>
        <w:t xml:space="preserve"> with a </w:t>
      </w:r>
      <w:r w:rsidR="00E91ED1" w:rsidRPr="00AC3FF4">
        <w:rPr>
          <w:rFonts w:ascii="Source Sans Pro" w:eastAsia="Calibri" w:hAnsi="Source Sans Pro" w:cs="Calibri"/>
          <w:color w:val="000000" w:themeColor="text1"/>
          <w:sz w:val="24"/>
          <w:szCs w:val="24"/>
        </w:rPr>
        <w:t>personalised</w:t>
      </w:r>
      <w:r w:rsidR="004C37F5" w:rsidRPr="00AC3FF4">
        <w:rPr>
          <w:rFonts w:ascii="Source Sans Pro" w:eastAsia="Calibri" w:hAnsi="Source Sans Pro" w:cs="Calibri"/>
          <w:color w:val="000000" w:themeColor="text1"/>
          <w:sz w:val="24"/>
          <w:szCs w:val="24"/>
        </w:rPr>
        <w:t xml:space="preserve"> plan of care </w:t>
      </w:r>
      <w:r w:rsidR="00725E0C" w:rsidRPr="00AC3FF4">
        <w:rPr>
          <w:rFonts w:ascii="Source Sans Pro" w:eastAsia="Calibri" w:hAnsi="Source Sans Pro" w:cs="Calibri"/>
          <w:color w:val="000000" w:themeColor="text1"/>
          <w:sz w:val="24"/>
          <w:szCs w:val="24"/>
        </w:rPr>
        <w:t>with</w:t>
      </w:r>
      <w:r w:rsidR="004C37F5" w:rsidRPr="00AC3FF4">
        <w:rPr>
          <w:rFonts w:ascii="Source Sans Pro" w:eastAsia="Calibri" w:hAnsi="Source Sans Pro" w:cs="Calibri"/>
          <w:color w:val="000000" w:themeColor="text1"/>
          <w:sz w:val="24"/>
          <w:szCs w:val="24"/>
        </w:rPr>
        <w:t xml:space="preserve"> risks </w:t>
      </w:r>
      <w:r w:rsidR="00725E0C" w:rsidRPr="00AC3FF4">
        <w:rPr>
          <w:rFonts w:ascii="Source Sans Pro" w:eastAsia="Calibri" w:hAnsi="Source Sans Pro" w:cs="Calibri"/>
          <w:color w:val="000000" w:themeColor="text1"/>
          <w:sz w:val="24"/>
          <w:szCs w:val="24"/>
        </w:rPr>
        <w:t>identified with a care plan to mitigate those risks</w:t>
      </w:r>
      <w:r w:rsidR="00E46690" w:rsidRPr="00AC3FF4">
        <w:rPr>
          <w:rFonts w:ascii="Source Sans Pro" w:eastAsia="Calibri" w:hAnsi="Source Sans Pro" w:cs="Calibri"/>
          <w:color w:val="000000" w:themeColor="text1"/>
          <w:sz w:val="24"/>
          <w:szCs w:val="24"/>
        </w:rPr>
        <w:t>.</w:t>
      </w:r>
      <w:r w:rsidR="00C20DDA" w:rsidRPr="00AC3FF4">
        <w:rPr>
          <w:rFonts w:ascii="Source Sans Pro" w:eastAsia="Calibri" w:hAnsi="Source Sans Pro" w:cs="Calibri"/>
          <w:color w:val="000000" w:themeColor="text1"/>
          <w:sz w:val="24"/>
          <w:szCs w:val="24"/>
        </w:rPr>
        <w:t xml:space="preserve"> </w:t>
      </w:r>
      <w:r w:rsidR="004134FB" w:rsidRPr="00AC3FF4">
        <w:rPr>
          <w:rFonts w:ascii="Source Sans Pro" w:eastAsia="Calibri" w:hAnsi="Source Sans Pro" w:cs="Calibri"/>
          <w:color w:val="000000" w:themeColor="text1"/>
          <w:sz w:val="24"/>
          <w:szCs w:val="24"/>
        </w:rPr>
        <w:t>Fundamentally,</w:t>
      </w:r>
      <w:r w:rsidR="00C20DDA" w:rsidRPr="00AC3FF4">
        <w:rPr>
          <w:rFonts w:ascii="Source Sans Pro" w:eastAsia="Calibri" w:hAnsi="Source Sans Pro" w:cs="Calibri"/>
          <w:color w:val="000000" w:themeColor="text1"/>
          <w:sz w:val="24"/>
          <w:szCs w:val="24"/>
        </w:rPr>
        <w:t xml:space="preserve"> nurses </w:t>
      </w:r>
      <w:r w:rsidR="00765BA6" w:rsidRPr="00AC3FF4">
        <w:rPr>
          <w:rFonts w:ascii="Source Sans Pro" w:eastAsia="Calibri" w:hAnsi="Source Sans Pro" w:cs="Calibri"/>
          <w:color w:val="000000" w:themeColor="text1"/>
          <w:sz w:val="24"/>
          <w:szCs w:val="24"/>
        </w:rPr>
        <w:t xml:space="preserve">should </w:t>
      </w:r>
      <w:r w:rsidR="00C20DDA" w:rsidRPr="00AC3FF4">
        <w:rPr>
          <w:rFonts w:ascii="Source Sans Pro" w:eastAsia="Calibri" w:hAnsi="Source Sans Pro" w:cs="Calibri"/>
          <w:color w:val="000000" w:themeColor="text1"/>
          <w:sz w:val="24"/>
          <w:szCs w:val="24"/>
        </w:rPr>
        <w:t>ensure accurate, detailed documentation of care is available for all patients</w:t>
      </w:r>
      <w:r w:rsidR="00E46690" w:rsidRPr="00AC3FF4">
        <w:rPr>
          <w:rFonts w:ascii="Source Sans Pro" w:eastAsia="Calibri" w:hAnsi="Source Sans Pro" w:cs="Calibri"/>
          <w:color w:val="000000" w:themeColor="text1"/>
          <w:sz w:val="24"/>
          <w:szCs w:val="24"/>
        </w:rPr>
        <w:t xml:space="preserve"> to </w:t>
      </w:r>
      <w:r w:rsidR="00372F28" w:rsidRPr="00AC3FF4">
        <w:rPr>
          <w:rFonts w:ascii="Source Sans Pro" w:eastAsia="Calibri" w:hAnsi="Source Sans Pro" w:cs="Calibri"/>
          <w:color w:val="000000" w:themeColor="text1"/>
          <w:sz w:val="24"/>
          <w:szCs w:val="24"/>
        </w:rPr>
        <w:t>reduce the risk of harm and promote safety.</w:t>
      </w:r>
    </w:p>
    <w:p w14:paraId="582E151B" w14:textId="30595557" w:rsidR="00BD0C07" w:rsidRPr="00AC3FF4" w:rsidRDefault="008870B3" w:rsidP="723281BA">
      <w:pPr>
        <w:jc w:val="both"/>
        <w:rPr>
          <w:rFonts w:ascii="Source Sans Pro" w:eastAsia="Calibri" w:hAnsi="Source Sans Pro" w:cs="Calibri"/>
          <w:b/>
          <w:bCs/>
          <w:color w:val="000000" w:themeColor="text1"/>
          <w:sz w:val="24"/>
          <w:szCs w:val="24"/>
        </w:rPr>
      </w:pPr>
      <w:r w:rsidRPr="00AC3FF4">
        <w:rPr>
          <w:rFonts w:ascii="Source Sans Pro" w:eastAsia="Calibri" w:hAnsi="Source Sans Pro" w:cs="Calibri"/>
          <w:b/>
          <w:bCs/>
          <w:color w:val="000000" w:themeColor="text1"/>
          <w:sz w:val="24"/>
          <w:szCs w:val="24"/>
        </w:rPr>
        <w:t>6</w:t>
      </w:r>
      <w:r w:rsidR="003A7513" w:rsidRPr="00AC3FF4">
        <w:rPr>
          <w:rFonts w:ascii="Source Sans Pro" w:eastAsia="Calibri" w:hAnsi="Source Sans Pro" w:cs="Calibri"/>
          <w:b/>
          <w:bCs/>
          <w:color w:val="000000" w:themeColor="text1"/>
          <w:sz w:val="24"/>
          <w:szCs w:val="24"/>
        </w:rPr>
        <w:t>.</w:t>
      </w:r>
      <w:r w:rsidR="00F6396C">
        <w:rPr>
          <w:rFonts w:ascii="Source Sans Pro" w:eastAsia="Calibri" w:hAnsi="Source Sans Pro" w:cs="Calibri"/>
          <w:b/>
          <w:bCs/>
          <w:color w:val="000000" w:themeColor="text1"/>
          <w:sz w:val="24"/>
          <w:szCs w:val="24"/>
        </w:rPr>
        <w:t>1</w:t>
      </w:r>
      <w:r w:rsidR="003A7513" w:rsidRPr="00AC3FF4">
        <w:rPr>
          <w:rFonts w:ascii="Source Sans Pro" w:eastAsia="Calibri" w:hAnsi="Source Sans Pro" w:cs="Calibri"/>
          <w:b/>
          <w:bCs/>
          <w:color w:val="000000" w:themeColor="text1"/>
          <w:sz w:val="24"/>
          <w:szCs w:val="24"/>
        </w:rPr>
        <w:t xml:space="preserve">. </w:t>
      </w:r>
      <w:r w:rsidR="000831FB">
        <w:rPr>
          <w:rFonts w:ascii="Source Sans Pro" w:eastAsia="Calibri" w:hAnsi="Source Sans Pro" w:cs="Calibri"/>
          <w:b/>
          <w:bCs/>
          <w:color w:val="000000" w:themeColor="text1"/>
          <w:sz w:val="24"/>
          <w:szCs w:val="24"/>
        </w:rPr>
        <w:t xml:space="preserve"> </w:t>
      </w:r>
      <w:r w:rsidR="00BD0C07" w:rsidRPr="00AC3FF4">
        <w:rPr>
          <w:rFonts w:ascii="Source Sans Pro" w:eastAsia="Calibri" w:hAnsi="Source Sans Pro" w:cs="Calibri"/>
          <w:b/>
          <w:bCs/>
          <w:color w:val="000000" w:themeColor="text1"/>
          <w:sz w:val="24"/>
          <w:szCs w:val="24"/>
        </w:rPr>
        <w:t xml:space="preserve">Common themes from </w:t>
      </w:r>
      <w:r w:rsidR="003A7513" w:rsidRPr="00AC3FF4">
        <w:rPr>
          <w:rFonts w:ascii="Source Sans Pro" w:eastAsia="Calibri" w:hAnsi="Source Sans Pro" w:cs="Calibri"/>
          <w:b/>
          <w:bCs/>
          <w:color w:val="000000" w:themeColor="text1"/>
          <w:sz w:val="24"/>
          <w:szCs w:val="24"/>
        </w:rPr>
        <w:t xml:space="preserve">the </w:t>
      </w:r>
      <w:r w:rsidR="00BD0C07" w:rsidRPr="00AC3FF4">
        <w:rPr>
          <w:rFonts w:ascii="Source Sans Pro" w:eastAsia="Calibri" w:hAnsi="Source Sans Pro" w:cs="Calibri"/>
          <w:b/>
          <w:bCs/>
          <w:color w:val="000000" w:themeColor="text1"/>
          <w:sz w:val="24"/>
          <w:szCs w:val="24"/>
        </w:rPr>
        <w:t>literature search</w:t>
      </w:r>
    </w:p>
    <w:p w14:paraId="7C991F96" w14:textId="7F2F06C8" w:rsidR="00CA67EA" w:rsidRPr="00AC3FF4" w:rsidRDefault="00CA67EA"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Common themes identified were “documentation burden” “time</w:t>
      </w:r>
      <w:r w:rsidR="0075705D" w:rsidRPr="00AC3FF4">
        <w:rPr>
          <w:rFonts w:ascii="Source Sans Pro" w:eastAsia="Calibri" w:hAnsi="Source Sans Pro" w:cs="Calibri"/>
          <w:color w:val="000000" w:themeColor="text1"/>
          <w:sz w:val="24"/>
          <w:szCs w:val="24"/>
        </w:rPr>
        <w:t>”</w:t>
      </w:r>
      <w:r w:rsidR="001A024A" w:rsidRPr="00AC3FF4">
        <w:rPr>
          <w:rFonts w:ascii="Source Sans Pro" w:eastAsia="Calibri" w:hAnsi="Source Sans Pro" w:cs="Calibri"/>
          <w:color w:val="000000" w:themeColor="text1"/>
          <w:sz w:val="24"/>
          <w:szCs w:val="24"/>
        </w:rPr>
        <w:t xml:space="preserve"> </w:t>
      </w:r>
      <w:r w:rsidR="004212F1" w:rsidRPr="00AC3FF4">
        <w:rPr>
          <w:rFonts w:ascii="Source Sans Pro" w:eastAsia="Calibri" w:hAnsi="Source Sans Pro" w:cs="Calibri"/>
          <w:color w:val="000000" w:themeColor="text1"/>
          <w:sz w:val="24"/>
          <w:szCs w:val="24"/>
        </w:rPr>
        <w:t>an</w:t>
      </w:r>
      <w:r w:rsidR="00F70283" w:rsidRPr="00AC3FF4">
        <w:rPr>
          <w:rFonts w:ascii="Source Sans Pro" w:eastAsia="Calibri" w:hAnsi="Source Sans Pro" w:cs="Calibri"/>
          <w:color w:val="000000" w:themeColor="text1"/>
          <w:sz w:val="24"/>
          <w:szCs w:val="24"/>
        </w:rPr>
        <w:t>d “poor quality</w:t>
      </w:r>
      <w:r w:rsidR="000609BD" w:rsidRPr="00AC3FF4">
        <w:rPr>
          <w:rFonts w:ascii="Source Sans Pro" w:eastAsia="Calibri" w:hAnsi="Source Sans Pro" w:cs="Calibri"/>
          <w:color w:val="000000" w:themeColor="text1"/>
          <w:sz w:val="24"/>
          <w:szCs w:val="24"/>
        </w:rPr>
        <w:t xml:space="preserve"> documentation</w:t>
      </w:r>
      <w:r w:rsidR="00294AC4" w:rsidRPr="00AC3FF4">
        <w:rPr>
          <w:rFonts w:ascii="Source Sans Pro" w:eastAsia="Calibri" w:hAnsi="Source Sans Pro" w:cs="Calibri"/>
          <w:color w:val="000000" w:themeColor="text1"/>
          <w:sz w:val="24"/>
          <w:szCs w:val="24"/>
        </w:rPr>
        <w:t>”</w:t>
      </w:r>
    </w:p>
    <w:p w14:paraId="7A3E9933" w14:textId="6E2BB887" w:rsidR="00525B21" w:rsidRPr="00AC3FF4" w:rsidRDefault="00B352B4" w:rsidP="723281BA">
      <w:pPr>
        <w:jc w:val="both"/>
        <w:rPr>
          <w:rFonts w:ascii="Source Sans Pro" w:eastAsia="Calibri" w:hAnsi="Source Sans Pro" w:cs="Calibri"/>
          <w:b/>
          <w:bCs/>
          <w:color w:val="000000" w:themeColor="text1"/>
          <w:sz w:val="24"/>
          <w:szCs w:val="24"/>
        </w:rPr>
      </w:pPr>
      <w:bookmarkStart w:id="1" w:name="_Hlk120889303"/>
      <w:r w:rsidRPr="00AC3FF4">
        <w:rPr>
          <w:rFonts w:ascii="Source Sans Pro" w:eastAsia="Calibri" w:hAnsi="Source Sans Pro" w:cs="Calibri"/>
          <w:b/>
          <w:bCs/>
          <w:color w:val="000000" w:themeColor="text1"/>
          <w:sz w:val="24"/>
          <w:szCs w:val="24"/>
        </w:rPr>
        <w:t>6</w:t>
      </w:r>
      <w:r w:rsidR="003A7513" w:rsidRPr="00AC3FF4">
        <w:rPr>
          <w:rFonts w:ascii="Source Sans Pro" w:eastAsia="Calibri" w:hAnsi="Source Sans Pro" w:cs="Calibri"/>
          <w:b/>
          <w:bCs/>
          <w:color w:val="000000" w:themeColor="text1"/>
          <w:sz w:val="24"/>
          <w:szCs w:val="24"/>
        </w:rPr>
        <w:t>.</w:t>
      </w:r>
      <w:r w:rsidR="00F6396C">
        <w:rPr>
          <w:rFonts w:ascii="Source Sans Pro" w:eastAsia="Calibri" w:hAnsi="Source Sans Pro" w:cs="Calibri"/>
          <w:b/>
          <w:bCs/>
          <w:color w:val="000000" w:themeColor="text1"/>
          <w:sz w:val="24"/>
          <w:szCs w:val="24"/>
        </w:rPr>
        <w:t>2</w:t>
      </w:r>
      <w:r w:rsidR="003A7513" w:rsidRPr="00AC3FF4">
        <w:rPr>
          <w:rFonts w:ascii="Source Sans Pro" w:eastAsia="Calibri" w:hAnsi="Source Sans Pro" w:cs="Calibri"/>
          <w:b/>
          <w:bCs/>
          <w:color w:val="000000" w:themeColor="text1"/>
          <w:sz w:val="24"/>
          <w:szCs w:val="24"/>
        </w:rPr>
        <w:t xml:space="preserve">. </w:t>
      </w:r>
      <w:r w:rsidR="000831FB">
        <w:rPr>
          <w:rFonts w:ascii="Source Sans Pro" w:eastAsia="Calibri" w:hAnsi="Source Sans Pro" w:cs="Calibri"/>
          <w:b/>
          <w:bCs/>
          <w:color w:val="000000" w:themeColor="text1"/>
          <w:sz w:val="24"/>
          <w:szCs w:val="24"/>
        </w:rPr>
        <w:t xml:space="preserve"> </w:t>
      </w:r>
      <w:r w:rsidR="002B5096" w:rsidRPr="00AC3FF4">
        <w:rPr>
          <w:rFonts w:ascii="Source Sans Pro" w:eastAsia="Calibri" w:hAnsi="Source Sans Pro" w:cs="Calibri"/>
          <w:b/>
          <w:bCs/>
          <w:color w:val="000000" w:themeColor="text1"/>
          <w:sz w:val="24"/>
          <w:szCs w:val="24"/>
        </w:rPr>
        <w:t>Time</w:t>
      </w:r>
    </w:p>
    <w:p w14:paraId="57CCBD68" w14:textId="2D3270E9" w:rsidR="00C55D4C" w:rsidRPr="00AC3FF4" w:rsidRDefault="00CF7CA6"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T</w:t>
      </w:r>
      <w:r w:rsidR="00C52643" w:rsidRPr="00AC3FF4">
        <w:rPr>
          <w:rFonts w:ascii="Source Sans Pro" w:eastAsia="Calibri" w:hAnsi="Source Sans Pro" w:cs="Calibri"/>
          <w:color w:val="000000" w:themeColor="text1"/>
          <w:sz w:val="24"/>
          <w:szCs w:val="24"/>
        </w:rPr>
        <w:t xml:space="preserve">he purpose </w:t>
      </w:r>
      <w:r w:rsidR="001F4251" w:rsidRPr="00AC3FF4">
        <w:rPr>
          <w:rFonts w:ascii="Source Sans Pro" w:eastAsia="Calibri" w:hAnsi="Source Sans Pro" w:cs="Calibri"/>
          <w:color w:val="000000" w:themeColor="text1"/>
          <w:sz w:val="24"/>
          <w:szCs w:val="24"/>
        </w:rPr>
        <w:t xml:space="preserve">of </w:t>
      </w:r>
      <w:r w:rsidRPr="00AC3FF4">
        <w:rPr>
          <w:rFonts w:ascii="Source Sans Pro" w:eastAsia="Calibri" w:hAnsi="Source Sans Pro" w:cs="Calibri"/>
          <w:color w:val="000000" w:themeColor="text1"/>
          <w:sz w:val="24"/>
          <w:szCs w:val="24"/>
        </w:rPr>
        <w:t>decreas</w:t>
      </w:r>
      <w:r w:rsidR="00C52643" w:rsidRPr="00AC3FF4">
        <w:rPr>
          <w:rFonts w:ascii="Source Sans Pro" w:eastAsia="Calibri" w:hAnsi="Source Sans Pro" w:cs="Calibri"/>
          <w:color w:val="000000" w:themeColor="text1"/>
          <w:sz w:val="24"/>
          <w:szCs w:val="24"/>
        </w:rPr>
        <w:t>ing</w:t>
      </w:r>
      <w:r w:rsidRPr="00AC3FF4">
        <w:rPr>
          <w:rFonts w:ascii="Source Sans Pro" w:eastAsia="Calibri" w:hAnsi="Source Sans Pro" w:cs="Calibri"/>
          <w:color w:val="000000" w:themeColor="text1"/>
          <w:sz w:val="24"/>
          <w:szCs w:val="24"/>
        </w:rPr>
        <w:t xml:space="preserve"> the amount of time a nurse spends on </w:t>
      </w:r>
      <w:r w:rsidR="00A4366F" w:rsidRPr="00AC3FF4">
        <w:rPr>
          <w:rFonts w:ascii="Source Sans Pro" w:eastAsia="Calibri" w:hAnsi="Source Sans Pro" w:cs="Calibri"/>
          <w:color w:val="000000" w:themeColor="text1"/>
          <w:sz w:val="24"/>
          <w:szCs w:val="24"/>
        </w:rPr>
        <w:t xml:space="preserve">patient </w:t>
      </w:r>
      <w:r w:rsidRPr="00AC3FF4">
        <w:rPr>
          <w:rFonts w:ascii="Source Sans Pro" w:eastAsia="Calibri" w:hAnsi="Source Sans Pro" w:cs="Calibri"/>
          <w:color w:val="000000" w:themeColor="text1"/>
          <w:sz w:val="24"/>
          <w:szCs w:val="24"/>
        </w:rPr>
        <w:t>documentation</w:t>
      </w:r>
      <w:r w:rsidR="00282AA3" w:rsidRPr="00AC3FF4">
        <w:rPr>
          <w:rFonts w:ascii="Source Sans Pro" w:eastAsia="Calibri" w:hAnsi="Source Sans Pro" w:cs="Calibri"/>
          <w:color w:val="000000" w:themeColor="text1"/>
          <w:sz w:val="24"/>
          <w:szCs w:val="24"/>
        </w:rPr>
        <w:t xml:space="preserve"> </w:t>
      </w:r>
      <w:r w:rsidR="004E5264" w:rsidRPr="00AC3FF4">
        <w:rPr>
          <w:rFonts w:ascii="Source Sans Pro" w:eastAsia="Calibri" w:hAnsi="Source Sans Pro" w:cs="Calibri"/>
          <w:color w:val="000000" w:themeColor="text1"/>
          <w:sz w:val="24"/>
          <w:szCs w:val="24"/>
        </w:rPr>
        <w:t xml:space="preserve">without compromising on the quality of the document </w:t>
      </w:r>
      <w:r w:rsidR="00E94827" w:rsidRPr="00AC3FF4">
        <w:rPr>
          <w:rFonts w:ascii="Source Sans Pro" w:eastAsia="Calibri" w:hAnsi="Source Sans Pro" w:cs="Calibri"/>
          <w:color w:val="000000" w:themeColor="text1"/>
          <w:sz w:val="24"/>
          <w:szCs w:val="24"/>
        </w:rPr>
        <w:t xml:space="preserve">would </w:t>
      </w:r>
      <w:r w:rsidR="00282AA3" w:rsidRPr="00AC3FF4">
        <w:rPr>
          <w:rFonts w:ascii="Source Sans Pro" w:eastAsia="Calibri" w:hAnsi="Source Sans Pro" w:cs="Calibri"/>
          <w:color w:val="000000" w:themeColor="text1"/>
          <w:sz w:val="24"/>
          <w:szCs w:val="24"/>
        </w:rPr>
        <w:t xml:space="preserve">result in </w:t>
      </w:r>
      <w:r w:rsidRPr="00AC3FF4">
        <w:rPr>
          <w:rFonts w:ascii="Source Sans Pro" w:eastAsia="Calibri" w:hAnsi="Source Sans Pro" w:cs="Calibri"/>
          <w:color w:val="000000" w:themeColor="text1"/>
          <w:sz w:val="24"/>
          <w:szCs w:val="24"/>
        </w:rPr>
        <w:t>more time</w:t>
      </w:r>
      <w:r w:rsidR="00D16474" w:rsidRPr="00AC3FF4">
        <w:rPr>
          <w:rFonts w:ascii="Source Sans Pro" w:eastAsia="Calibri" w:hAnsi="Source Sans Pro" w:cs="Calibri"/>
          <w:color w:val="000000" w:themeColor="text1"/>
          <w:sz w:val="24"/>
          <w:szCs w:val="24"/>
        </w:rPr>
        <w:t xml:space="preserve"> spent delivering direct patient care. </w:t>
      </w:r>
      <w:r w:rsidR="00897E41" w:rsidRPr="00AC3FF4">
        <w:rPr>
          <w:rFonts w:ascii="Source Sans Pro" w:eastAsia="Calibri" w:hAnsi="Source Sans Pro" w:cs="Calibri"/>
          <w:color w:val="000000" w:themeColor="text1"/>
          <w:sz w:val="24"/>
          <w:szCs w:val="24"/>
        </w:rPr>
        <w:t>Evidence shows</w:t>
      </w:r>
      <w:r w:rsidR="008D42CF" w:rsidRPr="00AC3FF4">
        <w:rPr>
          <w:rFonts w:ascii="Source Sans Pro" w:eastAsia="Calibri" w:hAnsi="Source Sans Pro" w:cs="Calibri"/>
          <w:color w:val="000000" w:themeColor="text1"/>
          <w:sz w:val="24"/>
          <w:szCs w:val="24"/>
        </w:rPr>
        <w:t xml:space="preserve"> </w:t>
      </w:r>
      <w:r w:rsidR="002026D2" w:rsidRPr="00AC3FF4">
        <w:rPr>
          <w:rFonts w:ascii="Source Sans Pro" w:eastAsia="Calibri" w:hAnsi="Source Sans Pro" w:cs="Calibri"/>
          <w:color w:val="000000" w:themeColor="text1"/>
          <w:sz w:val="24"/>
          <w:szCs w:val="24"/>
        </w:rPr>
        <w:t>that there is a variation between electronic versus paper documentation and the time spent</w:t>
      </w:r>
      <w:r w:rsidR="00897E41" w:rsidRPr="00AC3FF4">
        <w:rPr>
          <w:rFonts w:ascii="Source Sans Pro" w:eastAsia="Calibri" w:hAnsi="Source Sans Pro" w:cs="Calibri"/>
          <w:color w:val="000000" w:themeColor="text1"/>
          <w:sz w:val="24"/>
          <w:szCs w:val="24"/>
        </w:rPr>
        <w:t xml:space="preserve"> on completion</w:t>
      </w:r>
      <w:r w:rsidR="001F4251" w:rsidRPr="00AC3FF4">
        <w:rPr>
          <w:rFonts w:ascii="Source Sans Pro" w:eastAsia="Calibri" w:hAnsi="Source Sans Pro" w:cs="Calibri"/>
          <w:color w:val="000000" w:themeColor="text1"/>
          <w:sz w:val="24"/>
          <w:szCs w:val="24"/>
        </w:rPr>
        <w:t>.</w:t>
      </w:r>
    </w:p>
    <w:p w14:paraId="07C29974" w14:textId="63D25768" w:rsidR="0007401F" w:rsidRPr="00AC3FF4" w:rsidRDefault="00654D7E"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An independent study</w:t>
      </w:r>
      <w:r w:rsidR="009F0D26" w:rsidRPr="00AC3FF4">
        <w:rPr>
          <w:rFonts w:ascii="Source Sans Pro" w:eastAsia="Calibri" w:hAnsi="Source Sans Pro" w:cs="Calibri"/>
          <w:color w:val="000000" w:themeColor="text1"/>
          <w:sz w:val="24"/>
          <w:szCs w:val="24"/>
        </w:rPr>
        <w:t xml:space="preserve"> </w:t>
      </w:r>
      <w:r w:rsidR="0029455F" w:rsidRPr="00AC3FF4">
        <w:rPr>
          <w:rFonts w:ascii="Source Sans Pro" w:eastAsia="Calibri" w:hAnsi="Source Sans Pro" w:cs="Calibri"/>
          <w:color w:val="000000" w:themeColor="text1"/>
          <w:sz w:val="24"/>
          <w:szCs w:val="24"/>
        </w:rPr>
        <w:t xml:space="preserve">commissioned by Nuance (2022) </w:t>
      </w:r>
      <w:r w:rsidR="009F0D26" w:rsidRPr="00AC3FF4">
        <w:rPr>
          <w:rFonts w:ascii="Source Sans Pro" w:eastAsia="Calibri" w:hAnsi="Source Sans Pro" w:cs="Calibri"/>
          <w:color w:val="000000" w:themeColor="text1"/>
          <w:sz w:val="24"/>
          <w:szCs w:val="24"/>
        </w:rPr>
        <w:t>within five NHS hospitals</w:t>
      </w:r>
      <w:r w:rsidR="00155527" w:rsidRPr="00AC3FF4">
        <w:rPr>
          <w:rFonts w:ascii="Source Sans Pro" w:eastAsia="Calibri" w:hAnsi="Source Sans Pro" w:cs="Calibri"/>
          <w:color w:val="000000" w:themeColor="text1"/>
          <w:sz w:val="24"/>
          <w:szCs w:val="24"/>
        </w:rPr>
        <w:t xml:space="preserve"> </w:t>
      </w:r>
      <w:r w:rsidR="00F74F72" w:rsidRPr="00AC3FF4">
        <w:rPr>
          <w:rFonts w:ascii="Source Sans Pro" w:eastAsia="Calibri" w:hAnsi="Source Sans Pro" w:cs="Calibri"/>
          <w:color w:val="000000" w:themeColor="text1"/>
          <w:sz w:val="24"/>
          <w:szCs w:val="24"/>
        </w:rPr>
        <w:t>in England</w:t>
      </w:r>
      <w:r w:rsidR="00571AEE" w:rsidRPr="00AC3FF4">
        <w:rPr>
          <w:rFonts w:ascii="Source Sans Pro" w:eastAsia="Calibri" w:hAnsi="Source Sans Pro" w:cs="Calibri"/>
          <w:color w:val="000000" w:themeColor="text1"/>
          <w:sz w:val="24"/>
          <w:szCs w:val="24"/>
        </w:rPr>
        <w:t xml:space="preserve"> </w:t>
      </w:r>
      <w:r w:rsidR="00155527" w:rsidRPr="00AC3FF4">
        <w:rPr>
          <w:rFonts w:ascii="Source Sans Pro" w:eastAsia="Calibri" w:hAnsi="Source Sans Pro" w:cs="Calibri"/>
          <w:color w:val="000000" w:themeColor="text1"/>
          <w:sz w:val="24"/>
          <w:szCs w:val="24"/>
        </w:rPr>
        <w:t xml:space="preserve">with the participation of 1000 </w:t>
      </w:r>
      <w:r w:rsidR="00571AEE" w:rsidRPr="00AC3FF4">
        <w:rPr>
          <w:rFonts w:ascii="Source Sans Pro" w:eastAsia="Calibri" w:hAnsi="Source Sans Pro" w:cs="Calibri"/>
          <w:color w:val="000000" w:themeColor="text1"/>
          <w:sz w:val="24"/>
          <w:szCs w:val="24"/>
        </w:rPr>
        <w:t>healthcare</w:t>
      </w:r>
      <w:r w:rsidR="00155527" w:rsidRPr="00AC3FF4">
        <w:rPr>
          <w:rFonts w:ascii="Source Sans Pro" w:eastAsia="Calibri" w:hAnsi="Source Sans Pro" w:cs="Calibri"/>
          <w:color w:val="000000" w:themeColor="text1"/>
          <w:sz w:val="24"/>
          <w:szCs w:val="24"/>
        </w:rPr>
        <w:t xml:space="preserve"> professionals </w:t>
      </w:r>
      <w:r w:rsidR="000A56BE" w:rsidRPr="00AC3FF4">
        <w:rPr>
          <w:rFonts w:ascii="Source Sans Pro" w:eastAsia="Calibri" w:hAnsi="Source Sans Pro" w:cs="Calibri"/>
          <w:color w:val="000000" w:themeColor="text1"/>
          <w:sz w:val="24"/>
          <w:szCs w:val="24"/>
        </w:rPr>
        <w:t xml:space="preserve">(doctors, </w:t>
      </w:r>
      <w:proofErr w:type="gramStart"/>
      <w:r w:rsidR="000A56BE" w:rsidRPr="00AC3FF4">
        <w:rPr>
          <w:rFonts w:ascii="Source Sans Pro" w:eastAsia="Calibri" w:hAnsi="Source Sans Pro" w:cs="Calibri"/>
          <w:color w:val="000000" w:themeColor="text1"/>
          <w:sz w:val="24"/>
          <w:szCs w:val="24"/>
        </w:rPr>
        <w:t>nurses</w:t>
      </w:r>
      <w:proofErr w:type="gramEnd"/>
      <w:r w:rsidR="000A56BE" w:rsidRPr="00AC3FF4">
        <w:rPr>
          <w:rFonts w:ascii="Source Sans Pro" w:eastAsia="Calibri" w:hAnsi="Source Sans Pro" w:cs="Calibri"/>
          <w:color w:val="000000" w:themeColor="text1"/>
          <w:sz w:val="24"/>
          <w:szCs w:val="24"/>
        </w:rPr>
        <w:t xml:space="preserve"> and </w:t>
      </w:r>
      <w:r w:rsidR="00571AEE" w:rsidRPr="00AC3FF4">
        <w:rPr>
          <w:rFonts w:ascii="Source Sans Pro" w:eastAsia="Calibri" w:hAnsi="Source Sans Pro" w:cs="Calibri"/>
          <w:color w:val="000000" w:themeColor="text1"/>
          <w:sz w:val="24"/>
          <w:szCs w:val="24"/>
        </w:rPr>
        <w:t>allied healthcare</w:t>
      </w:r>
      <w:r w:rsidR="000A56BE" w:rsidRPr="00AC3FF4">
        <w:rPr>
          <w:rFonts w:ascii="Source Sans Pro" w:eastAsia="Calibri" w:hAnsi="Source Sans Pro" w:cs="Calibri"/>
          <w:color w:val="000000" w:themeColor="text1"/>
          <w:sz w:val="24"/>
          <w:szCs w:val="24"/>
        </w:rPr>
        <w:t xml:space="preserve"> </w:t>
      </w:r>
      <w:r w:rsidR="00CC0C2F" w:rsidRPr="00AC3FF4">
        <w:rPr>
          <w:rFonts w:ascii="Source Sans Pro" w:eastAsia="Calibri" w:hAnsi="Source Sans Pro" w:cs="Calibri"/>
          <w:color w:val="000000" w:themeColor="text1"/>
          <w:sz w:val="24"/>
          <w:szCs w:val="24"/>
        </w:rPr>
        <w:t>professionals) was</w:t>
      </w:r>
      <w:r w:rsidR="00EA2D33" w:rsidRPr="00AC3FF4">
        <w:rPr>
          <w:rFonts w:ascii="Source Sans Pro" w:eastAsia="Calibri" w:hAnsi="Source Sans Pro" w:cs="Calibri"/>
          <w:color w:val="000000" w:themeColor="text1"/>
          <w:sz w:val="24"/>
          <w:szCs w:val="24"/>
        </w:rPr>
        <w:t xml:space="preserve"> </w:t>
      </w:r>
      <w:r w:rsidR="00AA36FD" w:rsidRPr="00AC3FF4">
        <w:rPr>
          <w:rFonts w:ascii="Source Sans Pro" w:eastAsia="Calibri" w:hAnsi="Source Sans Pro" w:cs="Calibri"/>
          <w:color w:val="000000" w:themeColor="text1"/>
          <w:sz w:val="24"/>
          <w:szCs w:val="24"/>
        </w:rPr>
        <w:t xml:space="preserve">conducted to assess </w:t>
      </w:r>
      <w:r w:rsidR="00EA2D33" w:rsidRPr="00AC3FF4">
        <w:rPr>
          <w:rFonts w:ascii="Source Sans Pro" w:eastAsia="Calibri" w:hAnsi="Source Sans Pro" w:cs="Calibri"/>
          <w:color w:val="000000" w:themeColor="text1"/>
          <w:sz w:val="24"/>
          <w:szCs w:val="24"/>
        </w:rPr>
        <w:t>the impact of nursing documentation on patient safety</w:t>
      </w:r>
      <w:r w:rsidR="00CC0C2F" w:rsidRPr="00AC3FF4">
        <w:rPr>
          <w:rFonts w:ascii="Source Sans Pro" w:eastAsia="Calibri" w:hAnsi="Source Sans Pro" w:cs="Calibri"/>
          <w:color w:val="000000" w:themeColor="text1"/>
          <w:sz w:val="24"/>
          <w:szCs w:val="24"/>
        </w:rPr>
        <w:t xml:space="preserve">. The findings were </w:t>
      </w:r>
      <w:r w:rsidR="008D32BB" w:rsidRPr="00AC3FF4">
        <w:rPr>
          <w:rFonts w:ascii="Source Sans Pro" w:eastAsia="Calibri" w:hAnsi="Source Sans Pro" w:cs="Calibri"/>
          <w:color w:val="000000" w:themeColor="text1"/>
          <w:sz w:val="24"/>
          <w:szCs w:val="24"/>
        </w:rPr>
        <w:t xml:space="preserve">the average time spent per day on patient documentation </w:t>
      </w:r>
      <w:r w:rsidR="00656E2F" w:rsidRPr="00AC3FF4">
        <w:rPr>
          <w:rFonts w:ascii="Source Sans Pro" w:eastAsia="Calibri" w:hAnsi="Source Sans Pro" w:cs="Calibri"/>
          <w:color w:val="000000" w:themeColor="text1"/>
          <w:sz w:val="24"/>
          <w:szCs w:val="24"/>
        </w:rPr>
        <w:t xml:space="preserve">was </w:t>
      </w:r>
      <w:r w:rsidR="004346D2" w:rsidRPr="00AC3FF4">
        <w:rPr>
          <w:rFonts w:ascii="Source Sans Pro" w:eastAsia="Calibri" w:hAnsi="Source Sans Pro" w:cs="Calibri"/>
          <w:color w:val="000000" w:themeColor="text1"/>
          <w:sz w:val="24"/>
          <w:szCs w:val="24"/>
        </w:rPr>
        <w:t>three hours</w:t>
      </w:r>
      <w:r w:rsidR="00E52055" w:rsidRPr="00AC3FF4">
        <w:rPr>
          <w:rFonts w:ascii="Source Sans Pro" w:eastAsia="Calibri" w:hAnsi="Source Sans Pro" w:cs="Calibri"/>
          <w:color w:val="000000" w:themeColor="text1"/>
          <w:sz w:val="24"/>
          <w:szCs w:val="24"/>
        </w:rPr>
        <w:t xml:space="preserve"> </w:t>
      </w:r>
      <w:r w:rsidR="00AE2116" w:rsidRPr="00AC3FF4">
        <w:rPr>
          <w:rFonts w:ascii="Source Sans Pro" w:eastAsia="Calibri" w:hAnsi="Source Sans Pro" w:cs="Calibri"/>
          <w:color w:val="000000" w:themeColor="text1"/>
          <w:sz w:val="24"/>
          <w:szCs w:val="24"/>
        </w:rPr>
        <w:t>and</w:t>
      </w:r>
      <w:r w:rsidR="004E6F3D" w:rsidRPr="00AC3FF4">
        <w:rPr>
          <w:rFonts w:ascii="Source Sans Pro" w:eastAsia="Calibri" w:hAnsi="Source Sans Pro" w:cs="Calibri"/>
          <w:color w:val="000000" w:themeColor="text1"/>
          <w:sz w:val="24"/>
          <w:szCs w:val="24"/>
        </w:rPr>
        <w:t xml:space="preserve"> to note</w:t>
      </w:r>
      <w:r w:rsidR="004346D2" w:rsidRPr="00AC3FF4">
        <w:rPr>
          <w:rFonts w:ascii="Source Sans Pro" w:eastAsia="Calibri" w:hAnsi="Source Sans Pro" w:cs="Calibri"/>
          <w:color w:val="000000" w:themeColor="text1"/>
          <w:sz w:val="24"/>
          <w:szCs w:val="24"/>
        </w:rPr>
        <w:t xml:space="preserve"> </w:t>
      </w:r>
      <w:r w:rsidR="00E52055" w:rsidRPr="00AC3FF4">
        <w:rPr>
          <w:rFonts w:ascii="Source Sans Pro" w:eastAsia="Calibri" w:hAnsi="Source Sans Pro" w:cs="Calibri"/>
          <w:color w:val="000000" w:themeColor="text1"/>
          <w:sz w:val="24"/>
          <w:szCs w:val="24"/>
        </w:rPr>
        <w:t xml:space="preserve">on average an hour per day searching for relevant patient information. </w:t>
      </w:r>
      <w:r w:rsidR="003B2685" w:rsidRPr="00AC3FF4">
        <w:rPr>
          <w:rFonts w:ascii="Source Sans Pro" w:eastAsia="Calibri" w:hAnsi="Source Sans Pro" w:cs="Calibri"/>
          <w:color w:val="000000" w:themeColor="text1"/>
          <w:sz w:val="24"/>
          <w:szCs w:val="24"/>
        </w:rPr>
        <w:t>This was further emphasised by Oka</w:t>
      </w:r>
      <w:r w:rsidR="007B788B" w:rsidRPr="00AC3FF4">
        <w:rPr>
          <w:rFonts w:ascii="Source Sans Pro" w:eastAsia="Calibri" w:hAnsi="Source Sans Pro" w:cs="Calibri"/>
          <w:color w:val="000000" w:themeColor="text1"/>
          <w:sz w:val="24"/>
          <w:szCs w:val="24"/>
        </w:rPr>
        <w:t>isa et al. (2014) in a study that concluded that</w:t>
      </w:r>
      <w:r w:rsidR="00780ABD" w:rsidRPr="00AC3FF4">
        <w:rPr>
          <w:rFonts w:ascii="Source Sans Pro" w:eastAsia="Calibri" w:hAnsi="Source Sans Pro" w:cs="Calibri"/>
          <w:color w:val="000000" w:themeColor="text1"/>
          <w:sz w:val="24"/>
          <w:szCs w:val="24"/>
        </w:rPr>
        <w:t xml:space="preserve"> paper</w:t>
      </w:r>
      <w:r w:rsidR="007B788B" w:rsidRPr="00AC3FF4">
        <w:rPr>
          <w:rFonts w:ascii="Source Sans Pro" w:eastAsia="Calibri" w:hAnsi="Source Sans Pro" w:cs="Calibri"/>
          <w:color w:val="000000" w:themeColor="text1"/>
          <w:sz w:val="24"/>
          <w:szCs w:val="24"/>
        </w:rPr>
        <w:t xml:space="preserve"> documentation consumed 50% of a </w:t>
      </w:r>
      <w:r w:rsidR="003365EC" w:rsidRPr="00AC3FF4">
        <w:rPr>
          <w:rFonts w:ascii="Source Sans Pro" w:eastAsia="Calibri" w:hAnsi="Source Sans Pro" w:cs="Calibri"/>
          <w:color w:val="000000" w:themeColor="text1"/>
          <w:sz w:val="24"/>
          <w:szCs w:val="24"/>
        </w:rPr>
        <w:t>nurse’s</w:t>
      </w:r>
      <w:r w:rsidR="007B788B" w:rsidRPr="00AC3FF4">
        <w:rPr>
          <w:rFonts w:ascii="Source Sans Pro" w:eastAsia="Calibri" w:hAnsi="Source Sans Pro" w:cs="Calibri"/>
          <w:color w:val="000000" w:themeColor="text1"/>
          <w:sz w:val="24"/>
          <w:szCs w:val="24"/>
        </w:rPr>
        <w:t xml:space="preserve"> time per shift</w:t>
      </w:r>
      <w:r w:rsidR="0007401F" w:rsidRPr="00AC3FF4">
        <w:rPr>
          <w:rFonts w:ascii="Source Sans Pro" w:eastAsia="Calibri" w:hAnsi="Source Sans Pro" w:cs="Calibri"/>
          <w:color w:val="000000" w:themeColor="text1"/>
          <w:sz w:val="24"/>
          <w:szCs w:val="24"/>
        </w:rPr>
        <w:t xml:space="preserve"> which is significa</w:t>
      </w:r>
      <w:r w:rsidR="001341A9" w:rsidRPr="00AC3FF4">
        <w:rPr>
          <w:rFonts w:ascii="Source Sans Pro" w:eastAsia="Calibri" w:hAnsi="Source Sans Pro" w:cs="Calibri"/>
          <w:color w:val="000000" w:themeColor="text1"/>
          <w:sz w:val="24"/>
          <w:szCs w:val="24"/>
        </w:rPr>
        <w:t>nt in relation to time to care.</w:t>
      </w:r>
    </w:p>
    <w:p w14:paraId="7EBE0577" w14:textId="44325D1F" w:rsidR="00296B07" w:rsidRPr="00AC3FF4" w:rsidRDefault="00296B07"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Wallace (2017) cited that over 70% of nurses say they go home late after finishing patient documentation and 33% of nurses said that clinical documentation takes up to 40% of their shift.</w:t>
      </w:r>
    </w:p>
    <w:p w14:paraId="78FC2313" w14:textId="78EF19ED" w:rsidR="004D124B" w:rsidRPr="00AC3FF4" w:rsidRDefault="004D124B"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In comparison</w:t>
      </w:r>
      <w:r w:rsidR="00B33BF9" w:rsidRPr="00AC3FF4">
        <w:rPr>
          <w:rFonts w:ascii="Source Sans Pro" w:eastAsia="Calibri" w:hAnsi="Source Sans Pro" w:cs="Calibri"/>
          <w:color w:val="000000" w:themeColor="text1"/>
          <w:sz w:val="24"/>
          <w:szCs w:val="24"/>
        </w:rPr>
        <w:t xml:space="preserve">, a study conducted by Swansea Bay University Health Board </w:t>
      </w:r>
      <w:r w:rsidR="004B2760" w:rsidRPr="00AC3FF4">
        <w:rPr>
          <w:rFonts w:ascii="Source Sans Pro" w:eastAsia="Calibri" w:hAnsi="Source Sans Pro" w:cs="Calibri"/>
          <w:color w:val="000000" w:themeColor="text1"/>
          <w:sz w:val="24"/>
          <w:szCs w:val="24"/>
        </w:rPr>
        <w:t>(2021</w:t>
      </w:r>
      <w:r w:rsidR="0092148C" w:rsidRPr="00AC3FF4">
        <w:rPr>
          <w:rFonts w:ascii="Source Sans Pro" w:eastAsia="Calibri" w:hAnsi="Source Sans Pro" w:cs="Calibri"/>
          <w:color w:val="000000" w:themeColor="text1"/>
          <w:sz w:val="24"/>
          <w:szCs w:val="24"/>
        </w:rPr>
        <w:t>) following</w:t>
      </w:r>
      <w:r w:rsidR="00CE6749" w:rsidRPr="00AC3FF4">
        <w:rPr>
          <w:rFonts w:ascii="Source Sans Pro" w:eastAsia="Calibri" w:hAnsi="Source Sans Pro" w:cs="Calibri"/>
          <w:color w:val="000000" w:themeColor="text1"/>
          <w:sz w:val="24"/>
          <w:szCs w:val="24"/>
        </w:rPr>
        <w:t xml:space="preserve"> the introduction of the Welsh Nursing Care Record </w:t>
      </w:r>
      <w:r w:rsidR="00B33BF9" w:rsidRPr="00AC3FF4">
        <w:rPr>
          <w:rFonts w:ascii="Source Sans Pro" w:eastAsia="Calibri" w:hAnsi="Source Sans Pro" w:cs="Calibri"/>
          <w:color w:val="000000" w:themeColor="text1"/>
          <w:sz w:val="24"/>
          <w:szCs w:val="24"/>
        </w:rPr>
        <w:t xml:space="preserve">showed that </w:t>
      </w:r>
      <w:r w:rsidR="008E326C" w:rsidRPr="00AC3FF4">
        <w:rPr>
          <w:rFonts w:ascii="Source Sans Pro" w:eastAsia="Calibri" w:hAnsi="Source Sans Pro" w:cs="Calibri"/>
          <w:color w:val="000000" w:themeColor="text1"/>
          <w:sz w:val="24"/>
          <w:szCs w:val="24"/>
        </w:rPr>
        <w:t>in</w:t>
      </w:r>
      <w:r w:rsidR="00217755" w:rsidRPr="00AC3FF4">
        <w:rPr>
          <w:rFonts w:ascii="Source Sans Pro" w:eastAsia="Calibri" w:hAnsi="Source Sans Pro" w:cs="Calibri"/>
          <w:color w:val="000000" w:themeColor="text1"/>
          <w:sz w:val="24"/>
          <w:szCs w:val="24"/>
        </w:rPr>
        <w:t xml:space="preserve"> 4</w:t>
      </w:r>
      <w:r w:rsidR="008E326C" w:rsidRPr="00AC3FF4">
        <w:rPr>
          <w:rFonts w:ascii="Source Sans Pro" w:eastAsia="Calibri" w:hAnsi="Source Sans Pro" w:cs="Calibri"/>
          <w:color w:val="000000" w:themeColor="text1"/>
          <w:sz w:val="24"/>
          <w:szCs w:val="24"/>
        </w:rPr>
        <w:t xml:space="preserve"> medical</w:t>
      </w:r>
      <w:r w:rsidR="00217755" w:rsidRPr="00AC3FF4">
        <w:rPr>
          <w:rFonts w:ascii="Source Sans Pro" w:eastAsia="Calibri" w:hAnsi="Source Sans Pro" w:cs="Calibri"/>
          <w:color w:val="000000" w:themeColor="text1"/>
          <w:sz w:val="24"/>
          <w:szCs w:val="24"/>
        </w:rPr>
        <w:t xml:space="preserve"> wards </w:t>
      </w:r>
      <w:r w:rsidR="001A3AF5" w:rsidRPr="00AC3FF4">
        <w:rPr>
          <w:rFonts w:ascii="Source Sans Pro" w:eastAsia="Calibri" w:hAnsi="Source Sans Pro" w:cs="Calibri"/>
          <w:color w:val="000000" w:themeColor="text1"/>
          <w:sz w:val="24"/>
          <w:szCs w:val="24"/>
        </w:rPr>
        <w:t>between April and August</w:t>
      </w:r>
      <w:r w:rsidR="00156FEA" w:rsidRPr="00AC3FF4">
        <w:rPr>
          <w:rFonts w:ascii="Source Sans Pro" w:eastAsia="Calibri" w:hAnsi="Source Sans Pro" w:cs="Calibri"/>
          <w:color w:val="000000" w:themeColor="text1"/>
          <w:sz w:val="24"/>
          <w:szCs w:val="24"/>
        </w:rPr>
        <w:t xml:space="preserve"> 202</w:t>
      </w:r>
      <w:r w:rsidR="00217755" w:rsidRPr="00AC3FF4">
        <w:rPr>
          <w:rFonts w:ascii="Source Sans Pro" w:eastAsia="Calibri" w:hAnsi="Source Sans Pro" w:cs="Calibri"/>
          <w:color w:val="000000" w:themeColor="text1"/>
          <w:sz w:val="24"/>
          <w:szCs w:val="24"/>
        </w:rPr>
        <w:t>1</w:t>
      </w:r>
      <w:r w:rsidR="00156FEA" w:rsidRPr="00AC3FF4">
        <w:rPr>
          <w:rFonts w:ascii="Source Sans Pro" w:eastAsia="Calibri" w:hAnsi="Source Sans Pro" w:cs="Calibri"/>
          <w:color w:val="000000" w:themeColor="text1"/>
          <w:sz w:val="24"/>
          <w:szCs w:val="24"/>
        </w:rPr>
        <w:t xml:space="preserve">, the transition to an electronic patient record released 257 </w:t>
      </w:r>
      <w:r w:rsidR="00B441B1" w:rsidRPr="00AC3FF4">
        <w:rPr>
          <w:rFonts w:ascii="Source Sans Pro" w:eastAsia="Calibri" w:hAnsi="Source Sans Pro" w:cs="Calibri"/>
          <w:color w:val="000000" w:themeColor="text1"/>
          <w:sz w:val="24"/>
          <w:szCs w:val="24"/>
        </w:rPr>
        <w:t>hours</w:t>
      </w:r>
      <w:r w:rsidR="0066489C" w:rsidRPr="00AC3FF4">
        <w:rPr>
          <w:rFonts w:ascii="Source Sans Pro" w:eastAsia="Calibri" w:hAnsi="Source Sans Pro" w:cs="Calibri"/>
          <w:color w:val="000000" w:themeColor="text1"/>
          <w:sz w:val="24"/>
          <w:szCs w:val="24"/>
        </w:rPr>
        <w:t xml:space="preserve"> of time to care</w:t>
      </w:r>
      <w:r w:rsidR="00A958C3" w:rsidRPr="00AC3FF4">
        <w:rPr>
          <w:rFonts w:ascii="Source Sans Pro" w:eastAsia="Calibri" w:hAnsi="Source Sans Pro" w:cs="Calibri"/>
          <w:color w:val="000000" w:themeColor="text1"/>
          <w:sz w:val="24"/>
          <w:szCs w:val="24"/>
        </w:rPr>
        <w:t>, which equated to 110 hours saved through</w:t>
      </w:r>
      <w:r w:rsidR="003F4164" w:rsidRPr="00AC3FF4">
        <w:rPr>
          <w:rFonts w:ascii="Source Sans Pro" w:eastAsia="Calibri" w:hAnsi="Source Sans Pro" w:cs="Calibri"/>
          <w:color w:val="000000" w:themeColor="text1"/>
          <w:sz w:val="24"/>
          <w:szCs w:val="24"/>
        </w:rPr>
        <w:t xml:space="preserve"> </w:t>
      </w:r>
      <w:r w:rsidR="00843DC4" w:rsidRPr="00AC3FF4">
        <w:rPr>
          <w:rFonts w:ascii="Source Sans Pro" w:eastAsia="Calibri" w:hAnsi="Source Sans Pro" w:cs="Calibri"/>
          <w:color w:val="000000" w:themeColor="text1"/>
          <w:sz w:val="24"/>
          <w:szCs w:val="24"/>
        </w:rPr>
        <w:t xml:space="preserve">adult inpatient assessments and 147 hours through risk </w:t>
      </w:r>
      <w:r w:rsidR="00B441B1" w:rsidRPr="00AC3FF4">
        <w:rPr>
          <w:rFonts w:ascii="Source Sans Pro" w:eastAsia="Calibri" w:hAnsi="Source Sans Pro" w:cs="Calibri"/>
          <w:color w:val="000000" w:themeColor="text1"/>
          <w:sz w:val="24"/>
          <w:szCs w:val="24"/>
        </w:rPr>
        <w:t>assessments</w:t>
      </w:r>
      <w:r w:rsidR="00B94328" w:rsidRPr="00AC3FF4">
        <w:rPr>
          <w:rFonts w:ascii="Source Sans Pro" w:eastAsia="Calibri" w:hAnsi="Source Sans Pro" w:cs="Calibri"/>
          <w:color w:val="000000" w:themeColor="text1"/>
          <w:sz w:val="24"/>
          <w:szCs w:val="24"/>
        </w:rPr>
        <w:t xml:space="preserve"> completed digitally.</w:t>
      </w:r>
      <w:r w:rsidR="00B441B1" w:rsidRPr="00AC3FF4">
        <w:rPr>
          <w:rFonts w:ascii="Source Sans Pro" w:eastAsia="Calibri" w:hAnsi="Source Sans Pro" w:cs="Calibri"/>
          <w:color w:val="000000" w:themeColor="text1"/>
          <w:sz w:val="24"/>
          <w:szCs w:val="24"/>
        </w:rPr>
        <w:t xml:space="preserve"> </w:t>
      </w:r>
    </w:p>
    <w:p w14:paraId="17865890" w14:textId="7D8A8001" w:rsidR="00E024A1" w:rsidRPr="00AC3FF4" w:rsidRDefault="002D5583"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Venkakates</w:t>
      </w:r>
      <w:r w:rsidR="001233B0" w:rsidRPr="00AC3FF4">
        <w:rPr>
          <w:rFonts w:ascii="Source Sans Pro" w:eastAsia="Calibri" w:hAnsi="Source Sans Pro" w:cs="Calibri"/>
          <w:color w:val="000000" w:themeColor="text1"/>
          <w:sz w:val="24"/>
          <w:szCs w:val="24"/>
        </w:rPr>
        <w:t xml:space="preserve">warn et.al (2022) </w:t>
      </w:r>
      <w:r w:rsidR="00ED5C3A" w:rsidRPr="00AC3FF4">
        <w:rPr>
          <w:rFonts w:ascii="Source Sans Pro" w:eastAsia="Calibri" w:hAnsi="Source Sans Pro" w:cs="Calibri"/>
          <w:color w:val="000000" w:themeColor="text1"/>
          <w:sz w:val="24"/>
          <w:szCs w:val="24"/>
        </w:rPr>
        <w:t xml:space="preserve">conducted a comparison study of digital versus </w:t>
      </w:r>
      <w:r w:rsidR="00EA3B95" w:rsidRPr="00AC3FF4">
        <w:rPr>
          <w:rFonts w:ascii="Source Sans Pro" w:eastAsia="Calibri" w:hAnsi="Source Sans Pro" w:cs="Calibri"/>
          <w:color w:val="000000" w:themeColor="text1"/>
          <w:sz w:val="24"/>
          <w:szCs w:val="24"/>
        </w:rPr>
        <w:t>paper-based</w:t>
      </w:r>
      <w:r w:rsidR="006261B6" w:rsidRPr="00AC3FF4">
        <w:rPr>
          <w:rFonts w:ascii="Source Sans Pro" w:eastAsia="Calibri" w:hAnsi="Source Sans Pro" w:cs="Calibri"/>
          <w:color w:val="000000" w:themeColor="text1"/>
          <w:sz w:val="24"/>
          <w:szCs w:val="24"/>
        </w:rPr>
        <w:t xml:space="preserve"> nursing documentation. </w:t>
      </w:r>
      <w:r w:rsidR="00F86340" w:rsidRPr="00AC3FF4">
        <w:rPr>
          <w:rFonts w:ascii="Source Sans Pro" w:eastAsia="Calibri" w:hAnsi="Source Sans Pro" w:cs="Calibri"/>
          <w:color w:val="000000" w:themeColor="text1"/>
          <w:sz w:val="24"/>
          <w:szCs w:val="24"/>
        </w:rPr>
        <w:t>The results found the time spent on digital documentation was significantly less than on paper (</w:t>
      </w:r>
      <w:r w:rsidR="00D17C2A" w:rsidRPr="00AC3FF4">
        <w:rPr>
          <w:rFonts w:ascii="Source Sans Pro" w:eastAsia="Calibri" w:hAnsi="Source Sans Pro" w:cs="Calibri"/>
          <w:color w:val="000000" w:themeColor="text1"/>
          <w:sz w:val="24"/>
          <w:szCs w:val="24"/>
        </w:rPr>
        <w:t>on average 5.8 minutes per assessment</w:t>
      </w:r>
      <w:r w:rsidR="00F86340" w:rsidRPr="00AC3FF4">
        <w:rPr>
          <w:rFonts w:ascii="Source Sans Pro" w:eastAsia="Calibri" w:hAnsi="Source Sans Pro" w:cs="Calibri"/>
          <w:color w:val="000000" w:themeColor="text1"/>
          <w:sz w:val="24"/>
          <w:szCs w:val="24"/>
        </w:rPr>
        <w:t xml:space="preserve">) without </w:t>
      </w:r>
      <w:r w:rsidR="00160610" w:rsidRPr="00AC3FF4">
        <w:rPr>
          <w:rFonts w:ascii="Source Sans Pro" w:eastAsia="Calibri" w:hAnsi="Source Sans Pro" w:cs="Calibri"/>
          <w:color w:val="000000" w:themeColor="text1"/>
          <w:sz w:val="24"/>
          <w:szCs w:val="24"/>
        </w:rPr>
        <w:t>affecting</w:t>
      </w:r>
      <w:r w:rsidR="00F86340" w:rsidRPr="00AC3FF4">
        <w:rPr>
          <w:rFonts w:ascii="Source Sans Pro" w:eastAsia="Calibri" w:hAnsi="Source Sans Pro" w:cs="Calibri"/>
          <w:color w:val="000000" w:themeColor="text1"/>
          <w:sz w:val="24"/>
          <w:szCs w:val="24"/>
        </w:rPr>
        <w:t xml:space="preserve"> the quality of care the patients received.</w:t>
      </w:r>
      <w:r w:rsidR="005278E2" w:rsidRPr="00AC3FF4">
        <w:rPr>
          <w:rFonts w:ascii="Source Sans Pro" w:eastAsia="Calibri" w:hAnsi="Source Sans Pro" w:cs="Calibri"/>
          <w:color w:val="000000" w:themeColor="text1"/>
          <w:sz w:val="24"/>
          <w:szCs w:val="24"/>
        </w:rPr>
        <w:t xml:space="preserve"> </w:t>
      </w:r>
    </w:p>
    <w:p w14:paraId="30F85A2D" w14:textId="1930386B" w:rsidR="00176C9B" w:rsidRPr="00AC3FF4" w:rsidRDefault="00176C9B" w:rsidP="723281BA">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lastRenderedPageBreak/>
        <w:t>In contrast</w:t>
      </w:r>
      <w:r w:rsidR="00AE027A" w:rsidRPr="00AC3FF4">
        <w:rPr>
          <w:rFonts w:ascii="Source Sans Pro" w:eastAsia="Calibri" w:hAnsi="Source Sans Pro" w:cs="Calibri"/>
          <w:color w:val="000000" w:themeColor="text1"/>
          <w:sz w:val="24"/>
          <w:szCs w:val="24"/>
        </w:rPr>
        <w:t>,</w:t>
      </w:r>
      <w:r w:rsidRPr="00AC3FF4">
        <w:rPr>
          <w:rFonts w:ascii="Source Sans Pro" w:eastAsia="Calibri" w:hAnsi="Source Sans Pro" w:cs="Calibri"/>
          <w:color w:val="000000" w:themeColor="text1"/>
          <w:sz w:val="24"/>
          <w:szCs w:val="24"/>
        </w:rPr>
        <w:t xml:space="preserve"> a study in the US by </w:t>
      </w:r>
      <w:r w:rsidR="0083554D" w:rsidRPr="005A32F6">
        <w:rPr>
          <w:rFonts w:ascii="Source Sans Pro" w:hAnsi="Source Sans Pro" w:cstheme="minorHAnsi"/>
          <w:color w:val="3A3A3A"/>
          <w:sz w:val="24"/>
          <w:szCs w:val="24"/>
          <w:shd w:val="clear" w:color="auto" w:fill="FFFFFF"/>
        </w:rPr>
        <w:t>Momenipour</w:t>
      </w:r>
      <w:r w:rsidR="0083554D" w:rsidRPr="00AC3FF4">
        <w:rPr>
          <w:rFonts w:ascii="Source Sans Pro" w:eastAsia="Calibri" w:hAnsi="Source Sans Pro" w:cs="Calibri"/>
          <w:color w:val="000000" w:themeColor="text1"/>
          <w:sz w:val="24"/>
          <w:szCs w:val="24"/>
        </w:rPr>
        <w:t xml:space="preserve"> </w:t>
      </w:r>
      <w:r w:rsidR="00E85382" w:rsidRPr="00AC3FF4">
        <w:rPr>
          <w:rFonts w:ascii="Source Sans Pro" w:eastAsia="Calibri" w:hAnsi="Source Sans Pro" w:cs="Calibri"/>
          <w:color w:val="000000" w:themeColor="text1"/>
          <w:sz w:val="24"/>
          <w:szCs w:val="24"/>
        </w:rPr>
        <w:t xml:space="preserve">(2019) showed that after eleven years of implementing </w:t>
      </w:r>
      <w:r w:rsidR="00821767" w:rsidRPr="00AC3FF4">
        <w:rPr>
          <w:rFonts w:ascii="Source Sans Pro" w:eastAsia="Calibri" w:hAnsi="Source Sans Pro" w:cs="Calibri"/>
          <w:color w:val="000000" w:themeColor="text1"/>
          <w:sz w:val="24"/>
          <w:szCs w:val="24"/>
        </w:rPr>
        <w:t>an electronic nursing record, it was found that nurses spent more time</w:t>
      </w:r>
      <w:r w:rsidR="0092053E" w:rsidRPr="00AC3FF4">
        <w:rPr>
          <w:rFonts w:ascii="Source Sans Pro" w:eastAsia="Calibri" w:hAnsi="Source Sans Pro" w:cs="Calibri"/>
          <w:color w:val="000000" w:themeColor="text1"/>
          <w:sz w:val="24"/>
          <w:szCs w:val="24"/>
        </w:rPr>
        <w:t xml:space="preserve"> on documentation compared with patient care but showed a reduction</w:t>
      </w:r>
      <w:r w:rsidR="007C185F" w:rsidRPr="00AC3FF4">
        <w:rPr>
          <w:rFonts w:ascii="Source Sans Pro" w:eastAsia="Calibri" w:hAnsi="Source Sans Pro" w:cs="Calibri"/>
          <w:color w:val="000000" w:themeColor="text1"/>
          <w:sz w:val="24"/>
          <w:szCs w:val="24"/>
        </w:rPr>
        <w:t xml:space="preserve"> in medication </w:t>
      </w:r>
      <w:r w:rsidR="007403C2" w:rsidRPr="00AC3FF4">
        <w:rPr>
          <w:rFonts w:ascii="Source Sans Pro" w:eastAsia="Calibri" w:hAnsi="Source Sans Pro" w:cs="Calibri"/>
          <w:color w:val="000000" w:themeColor="text1"/>
          <w:sz w:val="24"/>
          <w:szCs w:val="24"/>
        </w:rPr>
        <w:t>errors</w:t>
      </w:r>
      <w:r w:rsidR="007C185F" w:rsidRPr="00AC3FF4">
        <w:rPr>
          <w:rFonts w:ascii="Source Sans Pro" w:eastAsia="Calibri" w:hAnsi="Source Sans Pro" w:cs="Calibri"/>
          <w:color w:val="000000" w:themeColor="text1"/>
          <w:sz w:val="24"/>
          <w:szCs w:val="24"/>
        </w:rPr>
        <w:t xml:space="preserve"> and improved health care quality.</w:t>
      </w:r>
      <w:r w:rsidR="00AE040F" w:rsidRPr="00AC3FF4">
        <w:rPr>
          <w:rFonts w:ascii="Source Sans Pro" w:eastAsia="Calibri" w:hAnsi="Source Sans Pro" w:cs="Calibri"/>
          <w:color w:val="000000" w:themeColor="text1"/>
          <w:sz w:val="24"/>
          <w:szCs w:val="24"/>
        </w:rPr>
        <w:t xml:space="preserve"> </w:t>
      </w:r>
      <w:r w:rsidR="007403C2" w:rsidRPr="00AC3FF4">
        <w:rPr>
          <w:rFonts w:ascii="Source Sans Pro" w:eastAsia="Calibri" w:hAnsi="Source Sans Pro" w:cs="Calibri"/>
          <w:color w:val="000000" w:themeColor="text1"/>
          <w:sz w:val="24"/>
          <w:szCs w:val="24"/>
        </w:rPr>
        <w:t>The reasons</w:t>
      </w:r>
      <w:r w:rsidR="00AE040F" w:rsidRPr="00AC3FF4">
        <w:rPr>
          <w:rFonts w:ascii="Source Sans Pro" w:eastAsia="Calibri" w:hAnsi="Source Sans Pro" w:cs="Calibri"/>
          <w:color w:val="000000" w:themeColor="text1"/>
          <w:sz w:val="24"/>
          <w:szCs w:val="24"/>
        </w:rPr>
        <w:t xml:space="preserve"> sugges</w:t>
      </w:r>
      <w:r w:rsidR="007403C2" w:rsidRPr="00AC3FF4">
        <w:rPr>
          <w:rFonts w:ascii="Source Sans Pro" w:eastAsia="Calibri" w:hAnsi="Source Sans Pro" w:cs="Calibri"/>
          <w:color w:val="000000" w:themeColor="text1"/>
          <w:sz w:val="24"/>
          <w:szCs w:val="24"/>
        </w:rPr>
        <w:t>ted</w:t>
      </w:r>
      <w:r w:rsidR="00403AA7" w:rsidRPr="00AC3FF4">
        <w:rPr>
          <w:rFonts w:ascii="Source Sans Pro" w:eastAsia="Calibri" w:hAnsi="Source Sans Pro" w:cs="Calibri"/>
          <w:color w:val="000000" w:themeColor="text1"/>
          <w:sz w:val="24"/>
          <w:szCs w:val="24"/>
        </w:rPr>
        <w:t xml:space="preserve"> </w:t>
      </w:r>
      <w:r w:rsidR="00E549CD" w:rsidRPr="00AC3FF4">
        <w:rPr>
          <w:rFonts w:ascii="Source Sans Pro" w:eastAsia="Calibri" w:hAnsi="Source Sans Pro" w:cs="Calibri"/>
          <w:color w:val="000000" w:themeColor="text1"/>
          <w:sz w:val="24"/>
          <w:szCs w:val="24"/>
        </w:rPr>
        <w:t>were</w:t>
      </w:r>
      <w:r w:rsidR="00403AA7" w:rsidRPr="00AC3FF4">
        <w:rPr>
          <w:rFonts w:ascii="Source Sans Pro" w:eastAsia="Calibri" w:hAnsi="Source Sans Pro" w:cs="Calibri"/>
          <w:color w:val="000000" w:themeColor="text1"/>
          <w:sz w:val="24"/>
          <w:szCs w:val="24"/>
        </w:rPr>
        <w:t xml:space="preserve"> </w:t>
      </w:r>
      <w:r w:rsidR="008A7615" w:rsidRPr="00AC3FF4">
        <w:rPr>
          <w:rFonts w:ascii="Source Sans Pro" w:eastAsia="Calibri" w:hAnsi="Source Sans Pro" w:cs="Calibri"/>
          <w:color w:val="000000" w:themeColor="text1"/>
          <w:sz w:val="24"/>
          <w:szCs w:val="24"/>
        </w:rPr>
        <w:t xml:space="preserve">the patient records were concise </w:t>
      </w:r>
      <w:r w:rsidR="004C4DDD" w:rsidRPr="00AC3FF4">
        <w:rPr>
          <w:rFonts w:ascii="Source Sans Pro" w:eastAsia="Calibri" w:hAnsi="Source Sans Pro" w:cs="Calibri"/>
          <w:color w:val="000000" w:themeColor="text1"/>
          <w:sz w:val="24"/>
          <w:szCs w:val="24"/>
        </w:rPr>
        <w:t xml:space="preserve">due to the electronic record system providing prompts to complete assessments fully before the nurse could save and continue hence </w:t>
      </w:r>
      <w:r w:rsidR="007403C2" w:rsidRPr="00AC3FF4">
        <w:rPr>
          <w:rFonts w:ascii="Source Sans Pro" w:eastAsia="Calibri" w:hAnsi="Source Sans Pro" w:cs="Calibri"/>
          <w:color w:val="000000" w:themeColor="text1"/>
          <w:sz w:val="24"/>
          <w:szCs w:val="24"/>
        </w:rPr>
        <w:t>assessments were more meaningful</w:t>
      </w:r>
      <w:r w:rsidR="00AE027A" w:rsidRPr="00AC3FF4">
        <w:rPr>
          <w:rFonts w:ascii="Source Sans Pro" w:eastAsia="Calibri" w:hAnsi="Source Sans Pro" w:cs="Calibri"/>
          <w:color w:val="000000" w:themeColor="text1"/>
          <w:sz w:val="24"/>
          <w:szCs w:val="24"/>
        </w:rPr>
        <w:t xml:space="preserve"> and patient centred.</w:t>
      </w:r>
    </w:p>
    <w:p w14:paraId="00EBC06B" w14:textId="77777777" w:rsidR="00310891" w:rsidRPr="00AC3FF4" w:rsidRDefault="00310891" w:rsidP="723281BA">
      <w:pPr>
        <w:jc w:val="both"/>
        <w:rPr>
          <w:rFonts w:ascii="Source Sans Pro" w:eastAsia="Calibri" w:hAnsi="Source Sans Pro" w:cs="Calibri"/>
          <w:color w:val="000000" w:themeColor="text1"/>
          <w:sz w:val="24"/>
          <w:szCs w:val="24"/>
        </w:rPr>
      </w:pPr>
    </w:p>
    <w:p w14:paraId="5DFBA584" w14:textId="1E530FA7" w:rsidR="00D12949" w:rsidRPr="00AC3FF4" w:rsidRDefault="002B67E6" w:rsidP="723281BA">
      <w:pPr>
        <w:jc w:val="both"/>
        <w:rPr>
          <w:rFonts w:ascii="Source Sans Pro" w:eastAsia="Calibri" w:hAnsi="Source Sans Pro" w:cs="Calibri"/>
          <w:b/>
          <w:bCs/>
          <w:color w:val="000000" w:themeColor="text1"/>
          <w:sz w:val="24"/>
          <w:szCs w:val="24"/>
        </w:rPr>
      </w:pPr>
      <w:r w:rsidRPr="00AC3FF4">
        <w:rPr>
          <w:rFonts w:ascii="Source Sans Pro" w:eastAsia="Calibri" w:hAnsi="Source Sans Pro" w:cs="Calibri"/>
          <w:b/>
          <w:bCs/>
          <w:color w:val="000000" w:themeColor="text1"/>
          <w:sz w:val="24"/>
          <w:szCs w:val="24"/>
        </w:rPr>
        <w:t>6.</w:t>
      </w:r>
      <w:r w:rsidR="00F6396C">
        <w:rPr>
          <w:rFonts w:ascii="Source Sans Pro" w:eastAsia="Calibri" w:hAnsi="Source Sans Pro" w:cs="Calibri"/>
          <w:b/>
          <w:bCs/>
          <w:color w:val="000000" w:themeColor="text1"/>
          <w:sz w:val="24"/>
          <w:szCs w:val="24"/>
        </w:rPr>
        <w:t>3</w:t>
      </w:r>
      <w:r w:rsidRPr="00AC3FF4">
        <w:rPr>
          <w:rFonts w:ascii="Source Sans Pro" w:eastAsia="Calibri" w:hAnsi="Source Sans Pro" w:cs="Calibri"/>
          <w:b/>
          <w:bCs/>
          <w:color w:val="000000" w:themeColor="text1"/>
          <w:sz w:val="24"/>
          <w:szCs w:val="24"/>
        </w:rPr>
        <w:t>.</w:t>
      </w:r>
      <w:r w:rsidR="00BB2BFA" w:rsidRPr="00AC3FF4">
        <w:rPr>
          <w:rFonts w:ascii="Source Sans Pro" w:eastAsia="Calibri" w:hAnsi="Source Sans Pro" w:cs="Calibri"/>
          <w:b/>
          <w:bCs/>
          <w:color w:val="000000" w:themeColor="text1"/>
          <w:sz w:val="24"/>
          <w:szCs w:val="24"/>
        </w:rPr>
        <w:t xml:space="preserve"> </w:t>
      </w:r>
      <w:r w:rsidR="000831FB">
        <w:rPr>
          <w:rFonts w:ascii="Source Sans Pro" w:eastAsia="Calibri" w:hAnsi="Source Sans Pro" w:cs="Calibri"/>
          <w:b/>
          <w:bCs/>
          <w:color w:val="000000" w:themeColor="text1"/>
          <w:sz w:val="24"/>
          <w:szCs w:val="24"/>
        </w:rPr>
        <w:t xml:space="preserve"> </w:t>
      </w:r>
      <w:r w:rsidR="00BB2BFA" w:rsidRPr="000E58E1">
        <w:rPr>
          <w:rFonts w:ascii="Source Sans Pro" w:eastAsia="Calibri" w:hAnsi="Source Sans Pro" w:cs="Calibri"/>
          <w:b/>
          <w:bCs/>
          <w:color w:val="000000" w:themeColor="text1"/>
          <w:sz w:val="24"/>
          <w:szCs w:val="24"/>
          <w:u w:val="single"/>
        </w:rPr>
        <w:t>Quality</w:t>
      </w:r>
    </w:p>
    <w:p w14:paraId="425CE13F" w14:textId="258345BB" w:rsidR="00BD0C07" w:rsidRPr="00AC3FF4" w:rsidRDefault="004E2292" w:rsidP="00F21EB1">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A qualitative study was </w:t>
      </w:r>
      <w:proofErr w:type="gramStart"/>
      <w:r w:rsidRPr="00AC3FF4">
        <w:rPr>
          <w:rFonts w:ascii="Source Sans Pro" w:eastAsia="Calibri" w:hAnsi="Source Sans Pro" w:cs="Calibri"/>
          <w:color w:val="000000" w:themeColor="text1"/>
          <w:sz w:val="24"/>
          <w:szCs w:val="24"/>
        </w:rPr>
        <w:t>carried out</w:t>
      </w:r>
      <w:proofErr w:type="gramEnd"/>
      <w:r w:rsidR="00DA12EE" w:rsidRPr="00AC3FF4">
        <w:rPr>
          <w:rFonts w:ascii="Source Sans Pro" w:eastAsia="Calibri" w:hAnsi="Source Sans Pro" w:cs="Calibri"/>
          <w:color w:val="000000" w:themeColor="text1"/>
          <w:sz w:val="24"/>
          <w:szCs w:val="24"/>
        </w:rPr>
        <w:t xml:space="preserve"> by </w:t>
      </w:r>
      <w:r w:rsidR="00537C69" w:rsidRPr="00AC3FF4">
        <w:rPr>
          <w:rFonts w:ascii="Source Sans Pro" w:eastAsia="Calibri" w:hAnsi="Source Sans Pro" w:cs="Calibri"/>
          <w:color w:val="000000" w:themeColor="text1"/>
          <w:sz w:val="24"/>
          <w:szCs w:val="24"/>
        </w:rPr>
        <w:t>Tajabadi (20</w:t>
      </w:r>
      <w:r w:rsidR="00270F7A">
        <w:rPr>
          <w:rFonts w:ascii="Source Sans Pro" w:eastAsia="Calibri" w:hAnsi="Source Sans Pro" w:cs="Calibri"/>
          <w:color w:val="000000" w:themeColor="text1"/>
          <w:sz w:val="24"/>
          <w:szCs w:val="24"/>
        </w:rPr>
        <w:t>20</w:t>
      </w:r>
      <w:r w:rsidR="00537C69" w:rsidRPr="00AC3FF4">
        <w:rPr>
          <w:rFonts w:ascii="Source Sans Pro" w:eastAsia="Calibri" w:hAnsi="Source Sans Pro" w:cs="Calibri"/>
          <w:color w:val="000000" w:themeColor="text1"/>
          <w:sz w:val="24"/>
          <w:szCs w:val="24"/>
        </w:rPr>
        <w:t>)</w:t>
      </w:r>
      <w:r w:rsidRPr="00AC3FF4">
        <w:rPr>
          <w:rFonts w:ascii="Source Sans Pro" w:eastAsia="Calibri" w:hAnsi="Source Sans Pro" w:cs="Calibri"/>
          <w:color w:val="000000" w:themeColor="text1"/>
          <w:sz w:val="24"/>
          <w:szCs w:val="24"/>
        </w:rPr>
        <w:t xml:space="preserve"> in Aran</w:t>
      </w:r>
      <w:r w:rsidR="00F11C2D" w:rsidRPr="00AC3FF4">
        <w:rPr>
          <w:rFonts w:ascii="Source Sans Pro" w:eastAsia="Calibri" w:hAnsi="Source Sans Pro" w:cs="Calibri"/>
          <w:color w:val="000000" w:themeColor="text1"/>
          <w:sz w:val="24"/>
          <w:szCs w:val="24"/>
        </w:rPr>
        <w:t xml:space="preserve"> to explore the </w:t>
      </w:r>
      <w:r w:rsidR="00F224FC" w:rsidRPr="00AC3FF4">
        <w:rPr>
          <w:rFonts w:ascii="Source Sans Pro" w:eastAsia="Calibri" w:hAnsi="Source Sans Pro" w:cs="Calibri"/>
          <w:color w:val="000000" w:themeColor="text1"/>
          <w:sz w:val="24"/>
          <w:szCs w:val="24"/>
        </w:rPr>
        <w:t>co</w:t>
      </w:r>
      <w:r w:rsidR="006873B7" w:rsidRPr="00AC3FF4">
        <w:rPr>
          <w:rFonts w:ascii="Source Sans Pro" w:eastAsia="Calibri" w:hAnsi="Source Sans Pro" w:cs="Calibri"/>
          <w:color w:val="000000" w:themeColor="text1"/>
          <w:sz w:val="24"/>
          <w:szCs w:val="24"/>
        </w:rPr>
        <w:t>rr</w:t>
      </w:r>
      <w:r w:rsidR="005F4745" w:rsidRPr="00AC3FF4">
        <w:rPr>
          <w:rFonts w:ascii="Source Sans Pro" w:eastAsia="Calibri" w:hAnsi="Source Sans Pro" w:cs="Calibri"/>
          <w:color w:val="000000" w:themeColor="text1"/>
          <w:sz w:val="24"/>
          <w:szCs w:val="24"/>
        </w:rPr>
        <w:t>el</w:t>
      </w:r>
      <w:r w:rsidR="00F224FC" w:rsidRPr="00AC3FF4">
        <w:rPr>
          <w:rFonts w:ascii="Source Sans Pro" w:eastAsia="Calibri" w:hAnsi="Source Sans Pro" w:cs="Calibri"/>
          <w:color w:val="000000" w:themeColor="text1"/>
          <w:sz w:val="24"/>
          <w:szCs w:val="24"/>
        </w:rPr>
        <w:t xml:space="preserve">ation between patient safety and </w:t>
      </w:r>
      <w:r w:rsidR="00B924D2" w:rsidRPr="00AC3FF4">
        <w:rPr>
          <w:rFonts w:ascii="Source Sans Pro" w:eastAsia="Calibri" w:hAnsi="Source Sans Pro" w:cs="Calibri"/>
          <w:color w:val="000000" w:themeColor="text1"/>
          <w:sz w:val="24"/>
          <w:szCs w:val="24"/>
        </w:rPr>
        <w:t xml:space="preserve">quality </w:t>
      </w:r>
      <w:r w:rsidR="00F224FC" w:rsidRPr="00AC3FF4">
        <w:rPr>
          <w:rFonts w:ascii="Source Sans Pro" w:eastAsia="Calibri" w:hAnsi="Source Sans Pro" w:cs="Calibri"/>
          <w:color w:val="000000" w:themeColor="text1"/>
          <w:sz w:val="24"/>
          <w:szCs w:val="24"/>
        </w:rPr>
        <w:t>nursing documentati</w:t>
      </w:r>
      <w:r w:rsidR="00AA7469" w:rsidRPr="00AC3FF4">
        <w:rPr>
          <w:rFonts w:ascii="Source Sans Pro" w:eastAsia="Calibri" w:hAnsi="Source Sans Pro" w:cs="Calibri"/>
          <w:color w:val="000000" w:themeColor="text1"/>
          <w:sz w:val="24"/>
          <w:szCs w:val="24"/>
        </w:rPr>
        <w:t>on</w:t>
      </w:r>
      <w:r w:rsidR="005F4745" w:rsidRPr="00AC3FF4">
        <w:rPr>
          <w:rFonts w:ascii="Source Sans Pro" w:eastAsia="Calibri" w:hAnsi="Source Sans Pro" w:cs="Calibri"/>
          <w:color w:val="000000" w:themeColor="text1"/>
          <w:sz w:val="24"/>
          <w:szCs w:val="24"/>
        </w:rPr>
        <w:t xml:space="preserve">. </w:t>
      </w:r>
      <w:r w:rsidR="001E6B83" w:rsidRPr="00AC3FF4">
        <w:rPr>
          <w:rFonts w:ascii="Source Sans Pro" w:eastAsia="Calibri" w:hAnsi="Source Sans Pro" w:cs="Calibri"/>
          <w:color w:val="000000" w:themeColor="text1"/>
          <w:sz w:val="24"/>
          <w:szCs w:val="24"/>
        </w:rPr>
        <w:t xml:space="preserve">The findings were </w:t>
      </w:r>
      <w:r w:rsidR="00AA7469" w:rsidRPr="00AC3FF4">
        <w:rPr>
          <w:rFonts w:ascii="Source Sans Pro" w:eastAsia="Calibri" w:hAnsi="Source Sans Pro" w:cs="Calibri"/>
          <w:color w:val="000000" w:themeColor="text1"/>
          <w:sz w:val="24"/>
          <w:szCs w:val="24"/>
        </w:rPr>
        <w:t>multi-faceted</w:t>
      </w:r>
      <w:r w:rsidR="0035795B" w:rsidRPr="00AC3FF4">
        <w:rPr>
          <w:rFonts w:ascii="Source Sans Pro" w:eastAsia="Calibri" w:hAnsi="Source Sans Pro" w:cs="Calibri"/>
          <w:color w:val="000000" w:themeColor="text1"/>
          <w:sz w:val="24"/>
          <w:szCs w:val="24"/>
        </w:rPr>
        <w:t>.</w:t>
      </w:r>
      <w:r w:rsidR="00986F3D" w:rsidRPr="00AC3FF4">
        <w:rPr>
          <w:rFonts w:ascii="Source Sans Pro" w:eastAsia="Calibri" w:hAnsi="Source Sans Pro" w:cs="Calibri"/>
          <w:color w:val="000000" w:themeColor="text1"/>
          <w:sz w:val="24"/>
          <w:szCs w:val="24"/>
        </w:rPr>
        <w:t xml:space="preserve"> </w:t>
      </w:r>
      <w:r w:rsidR="003A4A30" w:rsidRPr="00AC3FF4">
        <w:rPr>
          <w:rFonts w:ascii="Source Sans Pro" w:eastAsia="Calibri" w:hAnsi="Source Sans Pro" w:cs="Calibri"/>
          <w:color w:val="000000" w:themeColor="text1"/>
          <w:sz w:val="24"/>
          <w:szCs w:val="24"/>
        </w:rPr>
        <w:t xml:space="preserve">The </w:t>
      </w:r>
      <w:r w:rsidR="00BE476B" w:rsidRPr="00AC3FF4">
        <w:rPr>
          <w:rFonts w:ascii="Source Sans Pro" w:eastAsia="Calibri" w:hAnsi="Source Sans Pro" w:cs="Calibri"/>
          <w:color w:val="000000" w:themeColor="text1"/>
          <w:sz w:val="24"/>
          <w:szCs w:val="24"/>
        </w:rPr>
        <w:t xml:space="preserve">paper </w:t>
      </w:r>
      <w:r w:rsidR="003A4A30" w:rsidRPr="00AC3FF4">
        <w:rPr>
          <w:rFonts w:ascii="Source Sans Pro" w:eastAsia="Calibri" w:hAnsi="Source Sans Pro" w:cs="Calibri"/>
          <w:color w:val="000000" w:themeColor="text1"/>
          <w:sz w:val="24"/>
          <w:szCs w:val="24"/>
        </w:rPr>
        <w:t xml:space="preserve">documentation available was </w:t>
      </w:r>
      <w:r w:rsidR="00AF49E0" w:rsidRPr="00AC3FF4">
        <w:rPr>
          <w:rFonts w:ascii="Source Sans Pro" w:eastAsia="Calibri" w:hAnsi="Source Sans Pro" w:cs="Calibri"/>
          <w:color w:val="000000" w:themeColor="text1"/>
          <w:sz w:val="24"/>
          <w:szCs w:val="24"/>
        </w:rPr>
        <w:t>disorganised</w:t>
      </w:r>
      <w:r w:rsidR="008428FF" w:rsidRPr="00AC3FF4">
        <w:rPr>
          <w:rFonts w:ascii="Source Sans Pro" w:eastAsia="Calibri" w:hAnsi="Source Sans Pro" w:cs="Calibri"/>
          <w:color w:val="000000" w:themeColor="text1"/>
          <w:sz w:val="24"/>
          <w:szCs w:val="24"/>
        </w:rPr>
        <w:t xml:space="preserve"> and not easy for nursing staff to access. </w:t>
      </w:r>
      <w:r w:rsidR="0035795B" w:rsidRPr="00AC3FF4">
        <w:rPr>
          <w:rFonts w:ascii="Source Sans Pro" w:eastAsia="Calibri" w:hAnsi="Source Sans Pro" w:cs="Calibri"/>
          <w:color w:val="000000" w:themeColor="text1"/>
          <w:sz w:val="24"/>
          <w:szCs w:val="24"/>
        </w:rPr>
        <w:t>Reports were found to be</w:t>
      </w:r>
      <w:r w:rsidR="007F21E7" w:rsidRPr="00AC3FF4">
        <w:rPr>
          <w:rFonts w:ascii="Source Sans Pro" w:eastAsia="Calibri" w:hAnsi="Source Sans Pro" w:cs="Calibri"/>
          <w:color w:val="000000" w:themeColor="text1"/>
          <w:sz w:val="24"/>
          <w:szCs w:val="24"/>
        </w:rPr>
        <w:t xml:space="preserve"> written us</w:t>
      </w:r>
      <w:bookmarkEnd w:id="1"/>
      <w:r w:rsidR="00392315" w:rsidRPr="00AC3FF4">
        <w:rPr>
          <w:rFonts w:ascii="Source Sans Pro" w:eastAsia="Calibri" w:hAnsi="Source Sans Pro" w:cs="Calibri"/>
          <w:color w:val="000000" w:themeColor="text1"/>
          <w:sz w:val="24"/>
          <w:szCs w:val="24"/>
        </w:rPr>
        <w:t xml:space="preserve">ing the same terminology for each patient as routine as </w:t>
      </w:r>
      <w:r w:rsidR="006F0BF2" w:rsidRPr="00AC3FF4">
        <w:rPr>
          <w:rFonts w:ascii="Source Sans Pro" w:eastAsia="Calibri" w:hAnsi="Source Sans Pro" w:cs="Calibri"/>
          <w:color w:val="000000" w:themeColor="text1"/>
          <w:sz w:val="24"/>
          <w:szCs w:val="24"/>
        </w:rPr>
        <w:t>opposed</w:t>
      </w:r>
      <w:r w:rsidR="00392315" w:rsidRPr="00AC3FF4">
        <w:rPr>
          <w:rFonts w:ascii="Source Sans Pro" w:eastAsia="Calibri" w:hAnsi="Source Sans Pro" w:cs="Calibri"/>
          <w:color w:val="000000" w:themeColor="text1"/>
          <w:sz w:val="24"/>
          <w:szCs w:val="24"/>
        </w:rPr>
        <w:t xml:space="preserve"> to </w:t>
      </w:r>
      <w:r w:rsidR="00DF2144" w:rsidRPr="00AC3FF4">
        <w:rPr>
          <w:rFonts w:ascii="Source Sans Pro" w:eastAsia="Calibri" w:hAnsi="Source Sans Pro" w:cs="Calibri"/>
          <w:color w:val="000000" w:themeColor="text1"/>
          <w:sz w:val="24"/>
          <w:szCs w:val="24"/>
        </w:rPr>
        <w:t xml:space="preserve">a </w:t>
      </w:r>
      <w:r w:rsidR="00392315" w:rsidRPr="00AC3FF4">
        <w:rPr>
          <w:rFonts w:ascii="Source Sans Pro" w:eastAsia="Calibri" w:hAnsi="Source Sans Pro" w:cs="Calibri"/>
          <w:color w:val="000000" w:themeColor="text1"/>
          <w:sz w:val="24"/>
          <w:szCs w:val="24"/>
        </w:rPr>
        <w:t xml:space="preserve">holistic </w:t>
      </w:r>
      <w:r w:rsidR="006F0BF2" w:rsidRPr="00AC3FF4">
        <w:rPr>
          <w:rFonts w:ascii="Source Sans Pro" w:eastAsia="Calibri" w:hAnsi="Source Sans Pro" w:cs="Calibri"/>
          <w:color w:val="000000" w:themeColor="text1"/>
          <w:sz w:val="24"/>
          <w:szCs w:val="24"/>
        </w:rPr>
        <w:t>patient-centred</w:t>
      </w:r>
      <w:r w:rsidR="00392315" w:rsidRPr="00AC3FF4">
        <w:rPr>
          <w:rFonts w:ascii="Source Sans Pro" w:eastAsia="Calibri" w:hAnsi="Source Sans Pro" w:cs="Calibri"/>
          <w:color w:val="000000" w:themeColor="text1"/>
          <w:sz w:val="24"/>
          <w:szCs w:val="24"/>
        </w:rPr>
        <w:t xml:space="preserve"> approach.</w:t>
      </w:r>
      <w:r w:rsidR="00DF2144" w:rsidRPr="00AC3FF4">
        <w:rPr>
          <w:rFonts w:ascii="Source Sans Pro" w:eastAsia="Calibri" w:hAnsi="Source Sans Pro" w:cs="Calibri"/>
          <w:color w:val="000000" w:themeColor="text1"/>
          <w:sz w:val="24"/>
          <w:szCs w:val="24"/>
        </w:rPr>
        <w:t xml:space="preserve"> There appeared to be a differ</w:t>
      </w:r>
      <w:r w:rsidR="00F95F78" w:rsidRPr="00AC3FF4">
        <w:rPr>
          <w:rFonts w:ascii="Source Sans Pro" w:eastAsia="Calibri" w:hAnsi="Source Sans Pro" w:cs="Calibri"/>
          <w:color w:val="000000" w:themeColor="text1"/>
          <w:sz w:val="24"/>
          <w:szCs w:val="24"/>
        </w:rPr>
        <w:t>ence between the care patients were receiving to the documented evidence</w:t>
      </w:r>
      <w:r w:rsidR="008A6848" w:rsidRPr="00AC3FF4">
        <w:rPr>
          <w:rFonts w:ascii="Source Sans Pro" w:eastAsia="Calibri" w:hAnsi="Source Sans Pro" w:cs="Calibri"/>
          <w:color w:val="000000" w:themeColor="text1"/>
          <w:sz w:val="24"/>
          <w:szCs w:val="24"/>
        </w:rPr>
        <w:t xml:space="preserve"> available</w:t>
      </w:r>
      <w:r w:rsidR="0006254C" w:rsidRPr="00AC3FF4">
        <w:rPr>
          <w:rFonts w:ascii="Source Sans Pro" w:eastAsia="Calibri" w:hAnsi="Source Sans Pro" w:cs="Calibri"/>
          <w:color w:val="000000" w:themeColor="text1"/>
          <w:sz w:val="24"/>
          <w:szCs w:val="24"/>
        </w:rPr>
        <w:t>.</w:t>
      </w:r>
      <w:r w:rsidR="006E291E" w:rsidRPr="00AC3FF4">
        <w:rPr>
          <w:rFonts w:ascii="Source Sans Pro" w:eastAsia="Calibri" w:hAnsi="Source Sans Pro" w:cs="Calibri"/>
          <w:color w:val="000000" w:themeColor="text1"/>
          <w:sz w:val="24"/>
          <w:szCs w:val="24"/>
        </w:rPr>
        <w:t xml:space="preserve"> Nurses were writing ambiguously to avoid </w:t>
      </w:r>
      <w:r w:rsidR="00872ACB" w:rsidRPr="00AC3FF4">
        <w:rPr>
          <w:rFonts w:ascii="Source Sans Pro" w:eastAsia="Calibri" w:hAnsi="Source Sans Pro" w:cs="Calibri"/>
          <w:color w:val="000000" w:themeColor="text1"/>
          <w:sz w:val="24"/>
          <w:szCs w:val="24"/>
        </w:rPr>
        <w:t xml:space="preserve">legal implications especially when </w:t>
      </w:r>
      <w:r w:rsidR="002D6C9B" w:rsidRPr="00AC3FF4">
        <w:rPr>
          <w:rFonts w:ascii="Source Sans Pro" w:eastAsia="Calibri" w:hAnsi="Source Sans Pro" w:cs="Calibri"/>
          <w:color w:val="000000" w:themeColor="text1"/>
          <w:sz w:val="24"/>
          <w:szCs w:val="24"/>
        </w:rPr>
        <w:t>there were busy.</w:t>
      </w:r>
      <w:r w:rsidR="007A1EF1" w:rsidRPr="00AC3FF4">
        <w:rPr>
          <w:rFonts w:ascii="Source Sans Pro" w:eastAsia="Calibri" w:hAnsi="Source Sans Pro" w:cs="Calibri"/>
          <w:color w:val="000000" w:themeColor="text1"/>
          <w:sz w:val="24"/>
          <w:szCs w:val="24"/>
        </w:rPr>
        <w:t xml:space="preserve"> One of the recommendations</w:t>
      </w:r>
      <w:r w:rsidR="002D6C9B" w:rsidRPr="00AC3FF4">
        <w:rPr>
          <w:rFonts w:ascii="Source Sans Pro" w:eastAsia="Calibri" w:hAnsi="Source Sans Pro" w:cs="Calibri"/>
          <w:color w:val="000000" w:themeColor="text1"/>
          <w:sz w:val="24"/>
          <w:szCs w:val="24"/>
        </w:rPr>
        <w:t xml:space="preserve"> from the study was to consider the implementation of an electronic nursing record to </w:t>
      </w:r>
      <w:r w:rsidR="007D6AB8" w:rsidRPr="00AC3FF4">
        <w:rPr>
          <w:rFonts w:ascii="Source Sans Pro" w:eastAsia="Calibri" w:hAnsi="Source Sans Pro" w:cs="Calibri"/>
          <w:color w:val="000000" w:themeColor="text1"/>
          <w:sz w:val="24"/>
          <w:szCs w:val="24"/>
        </w:rPr>
        <w:t xml:space="preserve">improve and standardise </w:t>
      </w:r>
      <w:r w:rsidR="00B66070" w:rsidRPr="00AC3FF4">
        <w:rPr>
          <w:rFonts w:ascii="Source Sans Pro" w:eastAsia="Calibri" w:hAnsi="Source Sans Pro" w:cs="Calibri"/>
          <w:color w:val="000000" w:themeColor="text1"/>
          <w:sz w:val="24"/>
          <w:szCs w:val="24"/>
        </w:rPr>
        <w:t>the</w:t>
      </w:r>
      <w:r w:rsidR="000A6EDF" w:rsidRPr="00AC3FF4">
        <w:rPr>
          <w:rFonts w:ascii="Source Sans Pro" w:eastAsia="Calibri" w:hAnsi="Source Sans Pro" w:cs="Calibri"/>
          <w:color w:val="000000" w:themeColor="text1"/>
          <w:sz w:val="24"/>
          <w:szCs w:val="24"/>
        </w:rPr>
        <w:t xml:space="preserve"> documentation. </w:t>
      </w:r>
    </w:p>
    <w:p w14:paraId="2848E6A4" w14:textId="2F7AD19F" w:rsidR="00B05398" w:rsidRPr="00AC3FF4" w:rsidRDefault="006F71FA" w:rsidP="00F21EB1">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In comparison, </w:t>
      </w:r>
      <w:r w:rsidR="00CA7A38" w:rsidRPr="00AC3FF4">
        <w:rPr>
          <w:rFonts w:ascii="Source Sans Pro" w:eastAsia="Calibri" w:hAnsi="Source Sans Pro" w:cs="Calibri"/>
          <w:color w:val="000000" w:themeColor="text1"/>
          <w:sz w:val="24"/>
          <w:szCs w:val="24"/>
        </w:rPr>
        <w:t xml:space="preserve">Heidari et.al (2017) </w:t>
      </w:r>
      <w:r w:rsidR="00564BEE" w:rsidRPr="00AC3FF4">
        <w:rPr>
          <w:rFonts w:ascii="Source Sans Pro" w:eastAsia="Calibri" w:hAnsi="Source Sans Pro" w:cs="Calibri"/>
          <w:color w:val="000000" w:themeColor="text1"/>
          <w:sz w:val="24"/>
          <w:szCs w:val="24"/>
        </w:rPr>
        <w:t>reported an im</w:t>
      </w:r>
      <w:r w:rsidR="00AF044F" w:rsidRPr="00AC3FF4">
        <w:rPr>
          <w:rFonts w:ascii="Source Sans Pro" w:eastAsia="Calibri" w:hAnsi="Source Sans Pro" w:cs="Calibri"/>
          <w:color w:val="000000" w:themeColor="text1"/>
          <w:sz w:val="24"/>
          <w:szCs w:val="24"/>
        </w:rPr>
        <w:t>provement in nursing documentation following the implementation of an electronic health record. Findings were</w:t>
      </w:r>
      <w:r w:rsidR="006234AA" w:rsidRPr="00AC3FF4">
        <w:rPr>
          <w:rFonts w:ascii="Source Sans Pro" w:eastAsia="Calibri" w:hAnsi="Source Sans Pro" w:cs="Calibri"/>
          <w:color w:val="000000" w:themeColor="text1"/>
          <w:sz w:val="24"/>
          <w:szCs w:val="24"/>
        </w:rPr>
        <w:t xml:space="preserve"> that the quality of the document improved</w:t>
      </w:r>
      <w:r w:rsidR="002C1451" w:rsidRPr="00AC3FF4">
        <w:rPr>
          <w:rFonts w:ascii="Source Sans Pro" w:eastAsia="Calibri" w:hAnsi="Source Sans Pro" w:cs="Calibri"/>
          <w:color w:val="000000" w:themeColor="text1"/>
          <w:sz w:val="24"/>
          <w:szCs w:val="24"/>
        </w:rPr>
        <w:t xml:space="preserve"> when nurses were complet</w:t>
      </w:r>
      <w:r w:rsidR="003623E0" w:rsidRPr="00AC3FF4">
        <w:rPr>
          <w:rFonts w:ascii="Source Sans Pro" w:eastAsia="Calibri" w:hAnsi="Source Sans Pro" w:cs="Calibri"/>
          <w:color w:val="000000" w:themeColor="text1"/>
          <w:sz w:val="24"/>
          <w:szCs w:val="24"/>
        </w:rPr>
        <w:t xml:space="preserve">ing the electronic </w:t>
      </w:r>
      <w:r w:rsidR="009B7EC4" w:rsidRPr="00AC3FF4">
        <w:rPr>
          <w:rFonts w:ascii="Source Sans Pro" w:eastAsia="Calibri" w:hAnsi="Source Sans Pro" w:cs="Calibri"/>
          <w:color w:val="000000" w:themeColor="text1"/>
          <w:sz w:val="24"/>
          <w:szCs w:val="24"/>
        </w:rPr>
        <w:t>version,</w:t>
      </w:r>
      <w:r w:rsidR="003623E0" w:rsidRPr="00AC3FF4">
        <w:rPr>
          <w:rFonts w:ascii="Source Sans Pro" w:eastAsia="Calibri" w:hAnsi="Source Sans Pro" w:cs="Calibri"/>
          <w:color w:val="000000" w:themeColor="text1"/>
          <w:sz w:val="24"/>
          <w:szCs w:val="24"/>
        </w:rPr>
        <w:t xml:space="preserve"> they were prompted to complete all sections of an assessment before they could save and complete</w:t>
      </w:r>
      <w:r w:rsidR="00737A3E" w:rsidRPr="00AC3FF4">
        <w:rPr>
          <w:rFonts w:ascii="Source Sans Pro" w:eastAsia="Calibri" w:hAnsi="Source Sans Pro" w:cs="Calibri"/>
          <w:color w:val="000000" w:themeColor="text1"/>
          <w:sz w:val="24"/>
          <w:szCs w:val="24"/>
        </w:rPr>
        <w:t xml:space="preserve"> hence improving the completion of the overall document.</w:t>
      </w:r>
    </w:p>
    <w:p w14:paraId="53960E28" w14:textId="6EFBA6F8" w:rsidR="00965BF3" w:rsidRPr="00AC3FF4" w:rsidRDefault="00144DDD" w:rsidP="00F21EB1">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Another example </w:t>
      </w:r>
      <w:r w:rsidR="00041348" w:rsidRPr="00AC3FF4">
        <w:rPr>
          <w:rFonts w:ascii="Source Sans Pro" w:eastAsia="Calibri" w:hAnsi="Source Sans Pro" w:cs="Calibri"/>
          <w:color w:val="000000" w:themeColor="text1"/>
          <w:sz w:val="24"/>
          <w:szCs w:val="24"/>
        </w:rPr>
        <w:t xml:space="preserve">was a study conducted by </w:t>
      </w:r>
      <w:r w:rsidR="00A71CFA" w:rsidRPr="00AC3FF4">
        <w:rPr>
          <w:rFonts w:ascii="Source Sans Pro" w:eastAsia="Calibri" w:hAnsi="Source Sans Pro" w:cs="Calibri"/>
          <w:color w:val="000000" w:themeColor="text1"/>
          <w:sz w:val="24"/>
          <w:szCs w:val="24"/>
        </w:rPr>
        <w:t>Walker</w:t>
      </w:r>
      <w:r w:rsidR="00041348" w:rsidRPr="00AC3FF4">
        <w:rPr>
          <w:rFonts w:ascii="Source Sans Pro" w:eastAsia="Calibri" w:hAnsi="Source Sans Pro" w:cs="Calibri"/>
          <w:color w:val="000000" w:themeColor="text1"/>
          <w:sz w:val="24"/>
          <w:szCs w:val="24"/>
        </w:rPr>
        <w:t>-</w:t>
      </w:r>
      <w:r w:rsidR="00A71CFA" w:rsidRPr="00AC3FF4">
        <w:rPr>
          <w:rFonts w:ascii="Source Sans Pro" w:eastAsia="Calibri" w:hAnsi="Source Sans Pro" w:cs="Calibri"/>
          <w:color w:val="000000" w:themeColor="text1"/>
          <w:sz w:val="24"/>
          <w:szCs w:val="24"/>
        </w:rPr>
        <w:t>Czyz</w:t>
      </w:r>
      <w:r w:rsidR="00041348" w:rsidRPr="00AC3FF4">
        <w:rPr>
          <w:rFonts w:ascii="Source Sans Pro" w:eastAsia="Calibri" w:hAnsi="Source Sans Pro" w:cs="Calibri"/>
          <w:color w:val="000000" w:themeColor="text1"/>
          <w:sz w:val="24"/>
          <w:szCs w:val="24"/>
        </w:rPr>
        <w:t xml:space="preserve"> (</w:t>
      </w:r>
      <w:r w:rsidR="00A71CFA" w:rsidRPr="00AC3FF4">
        <w:rPr>
          <w:rFonts w:ascii="Source Sans Pro" w:eastAsia="Calibri" w:hAnsi="Source Sans Pro" w:cs="Calibri"/>
          <w:color w:val="000000" w:themeColor="text1"/>
          <w:sz w:val="24"/>
          <w:szCs w:val="24"/>
        </w:rPr>
        <w:t>2016) to measure the impact</w:t>
      </w:r>
      <w:r w:rsidR="00422690" w:rsidRPr="00AC3FF4">
        <w:rPr>
          <w:rFonts w:ascii="Source Sans Pro" w:eastAsia="Calibri" w:hAnsi="Source Sans Pro" w:cs="Calibri"/>
          <w:color w:val="000000" w:themeColor="text1"/>
          <w:sz w:val="24"/>
          <w:szCs w:val="24"/>
        </w:rPr>
        <w:t xml:space="preserve"> of an electronic health record on the quality of care delivered. </w:t>
      </w:r>
      <w:r w:rsidR="00F64E68" w:rsidRPr="00AC3FF4">
        <w:rPr>
          <w:rFonts w:ascii="Source Sans Pro" w:eastAsia="Calibri" w:hAnsi="Source Sans Pro" w:cs="Calibri"/>
          <w:color w:val="000000" w:themeColor="text1"/>
          <w:sz w:val="24"/>
          <w:szCs w:val="24"/>
        </w:rPr>
        <w:t xml:space="preserve">The results were </w:t>
      </w:r>
      <w:r w:rsidR="00DA0875" w:rsidRPr="00AC3FF4">
        <w:rPr>
          <w:rFonts w:ascii="Source Sans Pro" w:eastAsia="Calibri" w:hAnsi="Source Sans Pro" w:cs="Calibri"/>
          <w:color w:val="000000" w:themeColor="text1"/>
          <w:sz w:val="24"/>
          <w:szCs w:val="24"/>
        </w:rPr>
        <w:t>following the introduction of electronic documentatio</w:t>
      </w:r>
      <w:r w:rsidR="00BB32CF" w:rsidRPr="00AC3FF4">
        <w:rPr>
          <w:rFonts w:ascii="Source Sans Pro" w:eastAsia="Calibri" w:hAnsi="Source Sans Pro" w:cs="Calibri"/>
          <w:color w:val="000000" w:themeColor="text1"/>
          <w:sz w:val="24"/>
          <w:szCs w:val="24"/>
        </w:rPr>
        <w:t>n there was a positive impact on patient outcomes</w:t>
      </w:r>
      <w:r w:rsidR="00F01446" w:rsidRPr="00AC3FF4">
        <w:rPr>
          <w:rFonts w:ascii="Source Sans Pro" w:eastAsia="Calibri" w:hAnsi="Source Sans Pro" w:cs="Calibri"/>
          <w:color w:val="000000" w:themeColor="text1"/>
          <w:sz w:val="24"/>
          <w:szCs w:val="24"/>
        </w:rPr>
        <w:t xml:space="preserve">, examples given were </w:t>
      </w:r>
      <w:r w:rsidR="00715A49" w:rsidRPr="00AC3FF4">
        <w:rPr>
          <w:rFonts w:ascii="Source Sans Pro" w:eastAsia="Calibri" w:hAnsi="Source Sans Pro" w:cs="Calibri"/>
          <w:color w:val="000000" w:themeColor="text1"/>
          <w:sz w:val="24"/>
          <w:szCs w:val="24"/>
        </w:rPr>
        <w:t>a reduction in in-p</w:t>
      </w:r>
      <w:r w:rsidR="0030044D" w:rsidRPr="00AC3FF4">
        <w:rPr>
          <w:rFonts w:ascii="Source Sans Pro" w:eastAsia="Calibri" w:hAnsi="Source Sans Pro" w:cs="Calibri"/>
          <w:color w:val="000000" w:themeColor="text1"/>
          <w:sz w:val="24"/>
          <w:szCs w:val="24"/>
        </w:rPr>
        <w:t xml:space="preserve">atient </w:t>
      </w:r>
      <w:r w:rsidR="00F01446" w:rsidRPr="00AC3FF4">
        <w:rPr>
          <w:rFonts w:ascii="Source Sans Pro" w:eastAsia="Calibri" w:hAnsi="Source Sans Pro" w:cs="Calibri"/>
          <w:color w:val="000000" w:themeColor="text1"/>
          <w:sz w:val="24"/>
          <w:szCs w:val="24"/>
        </w:rPr>
        <w:t>falls</w:t>
      </w:r>
      <w:r w:rsidR="00BB5D15" w:rsidRPr="00AC3FF4">
        <w:rPr>
          <w:rFonts w:ascii="Source Sans Pro" w:eastAsia="Calibri" w:hAnsi="Source Sans Pro" w:cs="Calibri"/>
          <w:color w:val="000000" w:themeColor="text1"/>
          <w:sz w:val="24"/>
          <w:szCs w:val="24"/>
        </w:rPr>
        <w:t xml:space="preserve"> and hospital-acquired pressure damage.</w:t>
      </w:r>
    </w:p>
    <w:p w14:paraId="7CB28DA2" w14:textId="6D5FB6D3" w:rsidR="00DB7153" w:rsidRPr="00AC3FF4" w:rsidRDefault="00F852B2" w:rsidP="00F21EB1">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Bail</w:t>
      </w:r>
      <w:r>
        <w:rPr>
          <w:rFonts w:ascii="Source Sans Pro" w:eastAsia="Calibri" w:hAnsi="Source Sans Pro" w:cs="Calibri"/>
          <w:color w:val="000000" w:themeColor="text1"/>
          <w:sz w:val="24"/>
          <w:szCs w:val="24"/>
        </w:rPr>
        <w:t xml:space="preserve"> et.al (2020)</w:t>
      </w:r>
      <w:r w:rsidRPr="00AC3FF4">
        <w:rPr>
          <w:rFonts w:ascii="Source Sans Pro" w:eastAsia="Calibri" w:hAnsi="Source Sans Pro" w:cs="Calibri"/>
          <w:color w:val="000000" w:themeColor="text1"/>
          <w:sz w:val="24"/>
          <w:szCs w:val="24"/>
        </w:rPr>
        <w:t xml:space="preserve"> conducted a comparison study</w:t>
      </w:r>
      <w:r w:rsidR="00277117" w:rsidRPr="00AC3FF4">
        <w:rPr>
          <w:rFonts w:ascii="Source Sans Pro" w:eastAsia="Calibri" w:hAnsi="Source Sans Pro" w:cs="Calibri"/>
          <w:color w:val="000000" w:themeColor="text1"/>
          <w:sz w:val="24"/>
          <w:szCs w:val="24"/>
        </w:rPr>
        <w:t xml:space="preserve"> from </w:t>
      </w:r>
      <w:r w:rsidR="004D0A26" w:rsidRPr="00AC3FF4">
        <w:rPr>
          <w:rFonts w:ascii="Source Sans Pro" w:eastAsia="Calibri" w:hAnsi="Source Sans Pro" w:cs="Calibri"/>
          <w:color w:val="000000" w:themeColor="text1"/>
          <w:sz w:val="24"/>
          <w:szCs w:val="24"/>
        </w:rPr>
        <w:t>twenty</w:t>
      </w:r>
      <w:r w:rsidR="00277117" w:rsidRPr="00AC3FF4">
        <w:rPr>
          <w:rFonts w:ascii="Source Sans Pro" w:eastAsia="Calibri" w:hAnsi="Source Sans Pro" w:cs="Calibri"/>
          <w:color w:val="000000" w:themeColor="text1"/>
          <w:sz w:val="24"/>
          <w:szCs w:val="24"/>
        </w:rPr>
        <w:t xml:space="preserve"> randomly selected </w:t>
      </w:r>
      <w:r w:rsidR="00407C5F" w:rsidRPr="00AC3FF4">
        <w:rPr>
          <w:rFonts w:ascii="Source Sans Pro" w:eastAsia="Calibri" w:hAnsi="Source Sans Pro" w:cs="Calibri"/>
          <w:color w:val="000000" w:themeColor="text1"/>
          <w:sz w:val="24"/>
          <w:szCs w:val="24"/>
        </w:rPr>
        <w:t>patient</w:t>
      </w:r>
      <w:r w:rsidR="00277117" w:rsidRPr="00AC3FF4">
        <w:rPr>
          <w:rFonts w:ascii="Source Sans Pro" w:eastAsia="Calibri" w:hAnsi="Source Sans Pro" w:cs="Calibri"/>
          <w:color w:val="000000" w:themeColor="text1"/>
          <w:sz w:val="24"/>
          <w:szCs w:val="24"/>
        </w:rPr>
        <w:t xml:space="preserve"> records during a pilot</w:t>
      </w:r>
      <w:r w:rsidR="0044333D" w:rsidRPr="00AC3FF4">
        <w:rPr>
          <w:rFonts w:ascii="Source Sans Pro" w:eastAsia="Calibri" w:hAnsi="Source Sans Pro" w:cs="Calibri"/>
          <w:color w:val="000000" w:themeColor="text1"/>
          <w:sz w:val="24"/>
          <w:szCs w:val="24"/>
        </w:rPr>
        <w:t xml:space="preserve"> project to determine the effects of electronic</w:t>
      </w:r>
      <w:r w:rsidR="006E5793" w:rsidRPr="00AC3FF4">
        <w:rPr>
          <w:rFonts w:ascii="Source Sans Pro" w:eastAsia="Calibri" w:hAnsi="Source Sans Pro" w:cs="Calibri"/>
          <w:color w:val="000000" w:themeColor="text1"/>
          <w:sz w:val="24"/>
          <w:szCs w:val="24"/>
        </w:rPr>
        <w:t xml:space="preserve"> versus paper </w:t>
      </w:r>
      <w:r w:rsidR="0044333D" w:rsidRPr="00AC3FF4">
        <w:rPr>
          <w:rFonts w:ascii="Source Sans Pro" w:eastAsia="Calibri" w:hAnsi="Source Sans Pro" w:cs="Calibri"/>
          <w:color w:val="000000" w:themeColor="text1"/>
          <w:sz w:val="24"/>
          <w:szCs w:val="24"/>
        </w:rPr>
        <w:t xml:space="preserve">health </w:t>
      </w:r>
      <w:r w:rsidR="006E5793" w:rsidRPr="00AC3FF4">
        <w:rPr>
          <w:rFonts w:ascii="Source Sans Pro" w:eastAsia="Calibri" w:hAnsi="Source Sans Pro" w:cs="Calibri"/>
          <w:color w:val="000000" w:themeColor="text1"/>
          <w:sz w:val="24"/>
          <w:szCs w:val="24"/>
        </w:rPr>
        <w:t>records</w:t>
      </w:r>
      <w:r w:rsidR="00BB5E03" w:rsidRPr="00AC3FF4">
        <w:rPr>
          <w:rFonts w:ascii="Source Sans Pro" w:eastAsia="Calibri" w:hAnsi="Source Sans Pro" w:cs="Calibri"/>
          <w:color w:val="000000" w:themeColor="text1"/>
          <w:sz w:val="24"/>
          <w:szCs w:val="24"/>
        </w:rPr>
        <w:t xml:space="preserve"> on the quality of nursing care. The study found</w:t>
      </w:r>
      <w:r w:rsidR="002C2C18" w:rsidRPr="00AC3FF4">
        <w:rPr>
          <w:rFonts w:ascii="Source Sans Pro" w:eastAsia="Calibri" w:hAnsi="Source Sans Pro" w:cs="Calibri"/>
          <w:color w:val="000000" w:themeColor="text1"/>
          <w:sz w:val="24"/>
          <w:szCs w:val="24"/>
        </w:rPr>
        <w:t xml:space="preserve"> evidence of poor documentation in both paper and electronic systems however, the risk assessment</w:t>
      </w:r>
      <w:r w:rsidR="00407C5F" w:rsidRPr="00AC3FF4">
        <w:rPr>
          <w:rFonts w:ascii="Source Sans Pro" w:eastAsia="Calibri" w:hAnsi="Source Sans Pro" w:cs="Calibri"/>
          <w:color w:val="000000" w:themeColor="text1"/>
          <w:sz w:val="24"/>
          <w:szCs w:val="24"/>
        </w:rPr>
        <w:t xml:space="preserve"> element showed an improvement in electronic as opposed to paper. The study </w:t>
      </w:r>
      <w:r w:rsidR="00B573FC" w:rsidRPr="00AC3FF4">
        <w:rPr>
          <w:rFonts w:ascii="Source Sans Pro" w:eastAsia="Calibri" w:hAnsi="Source Sans Pro" w:cs="Calibri"/>
          <w:color w:val="000000" w:themeColor="text1"/>
          <w:sz w:val="24"/>
          <w:szCs w:val="24"/>
        </w:rPr>
        <w:t>suggests</w:t>
      </w:r>
      <w:r w:rsidR="00787684" w:rsidRPr="00AC3FF4">
        <w:rPr>
          <w:rFonts w:ascii="Source Sans Pro" w:eastAsia="Calibri" w:hAnsi="Source Sans Pro" w:cs="Calibri"/>
          <w:color w:val="000000" w:themeColor="text1"/>
          <w:sz w:val="24"/>
          <w:szCs w:val="24"/>
        </w:rPr>
        <w:t xml:space="preserve"> the</w:t>
      </w:r>
      <w:r w:rsidR="00407C5F" w:rsidRPr="00AC3FF4">
        <w:rPr>
          <w:rFonts w:ascii="Source Sans Pro" w:eastAsia="Calibri" w:hAnsi="Source Sans Pro" w:cs="Calibri"/>
          <w:color w:val="000000" w:themeColor="text1"/>
          <w:sz w:val="24"/>
          <w:szCs w:val="24"/>
        </w:rPr>
        <w:t xml:space="preserve"> potential to improve patient safety with the transition to an electronic </w:t>
      </w:r>
      <w:r w:rsidR="0065337B" w:rsidRPr="00AC3FF4">
        <w:rPr>
          <w:rFonts w:ascii="Source Sans Pro" w:eastAsia="Calibri" w:hAnsi="Source Sans Pro" w:cs="Calibri"/>
          <w:color w:val="000000" w:themeColor="text1"/>
          <w:sz w:val="24"/>
          <w:szCs w:val="24"/>
        </w:rPr>
        <w:t>system,</w:t>
      </w:r>
      <w:r w:rsidR="00407C5F" w:rsidRPr="00AC3FF4">
        <w:rPr>
          <w:rFonts w:ascii="Source Sans Pro" w:eastAsia="Calibri" w:hAnsi="Source Sans Pro" w:cs="Calibri"/>
          <w:color w:val="000000" w:themeColor="text1"/>
          <w:sz w:val="24"/>
          <w:szCs w:val="24"/>
        </w:rPr>
        <w:t xml:space="preserve"> but further research</w:t>
      </w:r>
      <w:r w:rsidR="000849CF" w:rsidRPr="00AC3FF4">
        <w:rPr>
          <w:rFonts w:ascii="Source Sans Pro" w:eastAsia="Calibri" w:hAnsi="Source Sans Pro" w:cs="Calibri"/>
          <w:color w:val="000000" w:themeColor="text1"/>
          <w:sz w:val="24"/>
          <w:szCs w:val="24"/>
        </w:rPr>
        <w:t xml:space="preserve"> is </w:t>
      </w:r>
      <w:r w:rsidR="00787684" w:rsidRPr="00AC3FF4">
        <w:rPr>
          <w:rFonts w:ascii="Source Sans Pro" w:eastAsia="Calibri" w:hAnsi="Source Sans Pro" w:cs="Calibri"/>
          <w:color w:val="000000" w:themeColor="text1"/>
          <w:sz w:val="24"/>
          <w:szCs w:val="24"/>
        </w:rPr>
        <w:t>recommended due to the scale of the pilot.</w:t>
      </w:r>
    </w:p>
    <w:p w14:paraId="3BF3B084" w14:textId="3351BC4F" w:rsidR="00297F81" w:rsidRPr="00425DCF" w:rsidRDefault="00037E76" w:rsidP="00D2667D">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In comparison, Wang (2015) </w:t>
      </w:r>
      <w:r w:rsidR="0098724B" w:rsidRPr="00AC3FF4">
        <w:rPr>
          <w:rFonts w:ascii="Source Sans Pro" w:eastAsia="Calibri" w:hAnsi="Source Sans Pro" w:cs="Calibri"/>
          <w:color w:val="000000" w:themeColor="text1"/>
          <w:sz w:val="24"/>
          <w:szCs w:val="24"/>
        </w:rPr>
        <w:t xml:space="preserve">conducted an audit in seven residential homes to compare paper versus electronic </w:t>
      </w:r>
      <w:r w:rsidR="00DF05BE" w:rsidRPr="00AC3FF4">
        <w:rPr>
          <w:rFonts w:ascii="Source Sans Pro" w:eastAsia="Calibri" w:hAnsi="Source Sans Pro" w:cs="Calibri"/>
          <w:color w:val="000000" w:themeColor="text1"/>
          <w:sz w:val="24"/>
          <w:szCs w:val="24"/>
        </w:rPr>
        <w:t>documentation. The study showed that even though the</w:t>
      </w:r>
      <w:r w:rsidR="00627AC1" w:rsidRPr="00AC3FF4">
        <w:rPr>
          <w:rFonts w:ascii="Source Sans Pro" w:eastAsia="Calibri" w:hAnsi="Source Sans Pro" w:cs="Calibri"/>
          <w:color w:val="000000" w:themeColor="text1"/>
          <w:sz w:val="24"/>
          <w:szCs w:val="24"/>
        </w:rPr>
        <w:t xml:space="preserve"> electronic version documented more signs and symptoms</w:t>
      </w:r>
      <w:r w:rsidR="00140301" w:rsidRPr="00AC3FF4">
        <w:rPr>
          <w:rFonts w:ascii="Source Sans Pro" w:eastAsia="Calibri" w:hAnsi="Source Sans Pro" w:cs="Calibri"/>
          <w:color w:val="000000" w:themeColor="text1"/>
          <w:sz w:val="24"/>
          <w:szCs w:val="24"/>
        </w:rPr>
        <w:t xml:space="preserve"> the overall quality was no better. The study found </w:t>
      </w:r>
      <w:r w:rsidR="00226747" w:rsidRPr="00AC3FF4">
        <w:rPr>
          <w:rFonts w:ascii="Source Sans Pro" w:eastAsia="Calibri" w:hAnsi="Source Sans Pro" w:cs="Calibri"/>
          <w:color w:val="000000" w:themeColor="text1"/>
          <w:sz w:val="24"/>
          <w:szCs w:val="24"/>
        </w:rPr>
        <w:t>nurses’</w:t>
      </w:r>
      <w:r w:rsidR="00140301" w:rsidRPr="00AC3FF4">
        <w:rPr>
          <w:rFonts w:ascii="Source Sans Pro" w:eastAsia="Calibri" w:hAnsi="Source Sans Pro" w:cs="Calibri"/>
          <w:color w:val="000000" w:themeColor="text1"/>
          <w:sz w:val="24"/>
          <w:szCs w:val="24"/>
        </w:rPr>
        <w:t xml:space="preserve"> attit</w:t>
      </w:r>
      <w:r w:rsidR="00226747" w:rsidRPr="00AC3FF4">
        <w:rPr>
          <w:rFonts w:ascii="Source Sans Pro" w:eastAsia="Calibri" w:hAnsi="Source Sans Pro" w:cs="Calibri"/>
          <w:color w:val="000000" w:themeColor="text1"/>
          <w:sz w:val="24"/>
          <w:szCs w:val="24"/>
        </w:rPr>
        <w:t xml:space="preserve">udes towards standardised terminology </w:t>
      </w:r>
      <w:r w:rsidR="005845E7" w:rsidRPr="00AC3FF4">
        <w:rPr>
          <w:rFonts w:ascii="Source Sans Pro" w:eastAsia="Calibri" w:hAnsi="Source Sans Pro" w:cs="Calibri"/>
          <w:color w:val="000000" w:themeColor="text1"/>
          <w:sz w:val="24"/>
          <w:szCs w:val="24"/>
        </w:rPr>
        <w:t>need</w:t>
      </w:r>
      <w:r w:rsidR="00226747" w:rsidRPr="00AC3FF4">
        <w:rPr>
          <w:rFonts w:ascii="Source Sans Pro" w:eastAsia="Calibri" w:hAnsi="Source Sans Pro" w:cs="Calibri"/>
          <w:color w:val="000000" w:themeColor="text1"/>
          <w:sz w:val="24"/>
          <w:szCs w:val="24"/>
        </w:rPr>
        <w:t xml:space="preserve"> to be addressed to improve overall nursing documentation</w:t>
      </w:r>
    </w:p>
    <w:p w14:paraId="1AA3B9BD" w14:textId="77777777" w:rsidR="00297F81" w:rsidRPr="00AC3FF4" w:rsidRDefault="00297F81" w:rsidP="00D2667D">
      <w:pPr>
        <w:jc w:val="both"/>
        <w:rPr>
          <w:rFonts w:ascii="Source Sans Pro" w:eastAsia="Calibri" w:hAnsi="Source Sans Pro" w:cs="Calibri"/>
          <w:b/>
          <w:bCs/>
          <w:color w:val="000000" w:themeColor="text1"/>
          <w:sz w:val="24"/>
          <w:szCs w:val="24"/>
        </w:rPr>
      </w:pPr>
    </w:p>
    <w:p w14:paraId="420480A3" w14:textId="738C2FD7" w:rsidR="00266DC0" w:rsidRPr="00AC3FF4" w:rsidRDefault="00F6396C" w:rsidP="00D2667D">
      <w:pPr>
        <w:jc w:val="both"/>
        <w:rPr>
          <w:rFonts w:ascii="Source Sans Pro" w:eastAsia="Calibri" w:hAnsi="Source Sans Pro" w:cs="Calibri"/>
          <w:b/>
          <w:bCs/>
          <w:color w:val="000000" w:themeColor="text1"/>
          <w:sz w:val="24"/>
          <w:szCs w:val="24"/>
        </w:rPr>
      </w:pPr>
      <w:r>
        <w:rPr>
          <w:rFonts w:ascii="Source Sans Pro" w:eastAsia="Calibri" w:hAnsi="Source Sans Pro" w:cs="Calibri"/>
          <w:b/>
          <w:bCs/>
          <w:color w:val="000000" w:themeColor="text1"/>
          <w:sz w:val="24"/>
          <w:szCs w:val="24"/>
        </w:rPr>
        <w:t xml:space="preserve">6.4. </w:t>
      </w:r>
      <w:r w:rsidR="000831FB">
        <w:rPr>
          <w:rFonts w:ascii="Source Sans Pro" w:eastAsia="Calibri" w:hAnsi="Source Sans Pro" w:cs="Calibri"/>
          <w:b/>
          <w:bCs/>
          <w:color w:val="000000" w:themeColor="text1"/>
          <w:sz w:val="24"/>
          <w:szCs w:val="24"/>
        </w:rPr>
        <w:t xml:space="preserve"> </w:t>
      </w:r>
      <w:r w:rsidR="00D2667D" w:rsidRPr="000E58E1">
        <w:rPr>
          <w:rFonts w:ascii="Source Sans Pro" w:eastAsia="Calibri" w:hAnsi="Source Sans Pro" w:cs="Calibri"/>
          <w:b/>
          <w:bCs/>
          <w:color w:val="000000" w:themeColor="text1"/>
          <w:sz w:val="24"/>
          <w:szCs w:val="24"/>
          <w:u w:val="single"/>
        </w:rPr>
        <w:t>Documentation burden</w:t>
      </w:r>
    </w:p>
    <w:p w14:paraId="4BC93059" w14:textId="32234D66" w:rsidR="00855FC8" w:rsidRDefault="00FB6C2D" w:rsidP="00D2667D">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 xml:space="preserve">Nursing documentation has increased </w:t>
      </w:r>
      <w:r w:rsidR="0011558E" w:rsidRPr="00AC3FF4">
        <w:rPr>
          <w:rFonts w:ascii="Source Sans Pro" w:eastAsia="Calibri" w:hAnsi="Source Sans Pro" w:cs="Calibri"/>
          <w:color w:val="000000" w:themeColor="text1"/>
          <w:sz w:val="24"/>
          <w:szCs w:val="24"/>
        </w:rPr>
        <w:t>tenfold</w:t>
      </w:r>
      <w:r w:rsidRPr="00AC3FF4">
        <w:rPr>
          <w:rFonts w:ascii="Source Sans Pro" w:eastAsia="Calibri" w:hAnsi="Source Sans Pro" w:cs="Calibri"/>
          <w:color w:val="000000" w:themeColor="text1"/>
          <w:sz w:val="24"/>
          <w:szCs w:val="24"/>
        </w:rPr>
        <w:t xml:space="preserve"> over the last few years</w:t>
      </w:r>
      <w:proofErr w:type="gramStart"/>
      <w:r w:rsidR="002C32E7">
        <w:rPr>
          <w:rFonts w:ascii="Source Sans Pro" w:eastAsia="Calibri" w:hAnsi="Source Sans Pro" w:cs="Calibri"/>
          <w:color w:val="000000" w:themeColor="text1"/>
          <w:sz w:val="24"/>
          <w:szCs w:val="24"/>
        </w:rPr>
        <w:t xml:space="preserve">. </w:t>
      </w:r>
      <w:r w:rsidR="0011558E" w:rsidRPr="00AC3FF4">
        <w:rPr>
          <w:rFonts w:ascii="Source Sans Pro" w:eastAsia="Calibri" w:hAnsi="Source Sans Pro" w:cs="Calibri"/>
          <w:color w:val="000000" w:themeColor="text1"/>
          <w:sz w:val="24"/>
          <w:szCs w:val="24"/>
        </w:rPr>
        <w:t xml:space="preserve"> </w:t>
      </w:r>
      <w:proofErr w:type="gramEnd"/>
      <w:r w:rsidR="0011558E" w:rsidRPr="00AC3FF4">
        <w:rPr>
          <w:rFonts w:ascii="Source Sans Pro" w:eastAsia="Calibri" w:hAnsi="Source Sans Pro" w:cs="Calibri"/>
          <w:color w:val="000000" w:themeColor="text1"/>
          <w:sz w:val="24"/>
          <w:szCs w:val="24"/>
        </w:rPr>
        <w:t xml:space="preserve">It is </w:t>
      </w:r>
      <w:r w:rsidR="00907717" w:rsidRPr="00AC3FF4">
        <w:rPr>
          <w:rFonts w:ascii="Source Sans Pro" w:eastAsia="Calibri" w:hAnsi="Source Sans Pro" w:cs="Calibri"/>
          <w:color w:val="000000" w:themeColor="text1"/>
          <w:sz w:val="24"/>
          <w:szCs w:val="24"/>
        </w:rPr>
        <w:t xml:space="preserve">common that if a critical incident or complaint </w:t>
      </w:r>
      <w:r w:rsidR="00936A67" w:rsidRPr="00AC3FF4">
        <w:rPr>
          <w:rFonts w:ascii="Source Sans Pro" w:eastAsia="Calibri" w:hAnsi="Source Sans Pro" w:cs="Calibri"/>
          <w:color w:val="000000" w:themeColor="text1"/>
          <w:sz w:val="24"/>
          <w:szCs w:val="24"/>
        </w:rPr>
        <w:t>arises (</w:t>
      </w:r>
      <w:r w:rsidR="00D824EF" w:rsidRPr="00AC3FF4">
        <w:rPr>
          <w:rFonts w:ascii="Source Sans Pro" w:eastAsia="Calibri" w:hAnsi="Source Sans Pro" w:cs="Calibri"/>
          <w:color w:val="000000" w:themeColor="text1"/>
          <w:sz w:val="24"/>
          <w:szCs w:val="24"/>
        </w:rPr>
        <w:t xml:space="preserve">with or without harm) </w:t>
      </w:r>
      <w:r w:rsidR="005F668C" w:rsidRPr="00AC3FF4">
        <w:rPr>
          <w:rFonts w:ascii="Source Sans Pro" w:eastAsia="Calibri" w:hAnsi="Source Sans Pro" w:cs="Calibri"/>
          <w:color w:val="000000" w:themeColor="text1"/>
          <w:sz w:val="24"/>
          <w:szCs w:val="24"/>
        </w:rPr>
        <w:t>a document would be implemented to mitigate further risk to the patients</w:t>
      </w:r>
      <w:r w:rsidR="008005F6" w:rsidRPr="00AC3FF4">
        <w:rPr>
          <w:rFonts w:ascii="Source Sans Pro" w:eastAsia="Calibri" w:hAnsi="Source Sans Pro" w:cs="Calibri"/>
          <w:color w:val="000000" w:themeColor="text1"/>
          <w:sz w:val="24"/>
          <w:szCs w:val="24"/>
        </w:rPr>
        <w:t xml:space="preserve"> and provide </w:t>
      </w:r>
      <w:r w:rsidR="00591DDF" w:rsidRPr="00AC3FF4">
        <w:rPr>
          <w:rFonts w:ascii="Source Sans Pro" w:eastAsia="Calibri" w:hAnsi="Source Sans Pro" w:cs="Calibri"/>
          <w:color w:val="000000" w:themeColor="text1"/>
          <w:sz w:val="24"/>
          <w:szCs w:val="24"/>
        </w:rPr>
        <w:t xml:space="preserve">governance and </w:t>
      </w:r>
      <w:r w:rsidR="008005F6" w:rsidRPr="00AC3FF4">
        <w:rPr>
          <w:rFonts w:ascii="Source Sans Pro" w:eastAsia="Calibri" w:hAnsi="Source Sans Pro" w:cs="Calibri"/>
          <w:color w:val="000000" w:themeColor="text1"/>
          <w:sz w:val="24"/>
          <w:szCs w:val="24"/>
        </w:rPr>
        <w:t>quality assurance.</w:t>
      </w:r>
      <w:r w:rsidR="003413C4" w:rsidRPr="00AC3FF4">
        <w:rPr>
          <w:rFonts w:ascii="Source Sans Pro" w:eastAsia="Calibri" w:hAnsi="Source Sans Pro" w:cs="Calibri"/>
          <w:color w:val="000000" w:themeColor="text1"/>
          <w:sz w:val="24"/>
          <w:szCs w:val="24"/>
        </w:rPr>
        <w:t xml:space="preserve"> This has resulted in </w:t>
      </w:r>
      <w:r w:rsidR="0008174D" w:rsidRPr="00AC3FF4">
        <w:rPr>
          <w:rFonts w:ascii="Source Sans Pro" w:eastAsia="Calibri" w:hAnsi="Source Sans Pro" w:cs="Calibri"/>
          <w:color w:val="000000" w:themeColor="text1"/>
          <w:sz w:val="24"/>
          <w:szCs w:val="24"/>
        </w:rPr>
        <w:t xml:space="preserve">a </w:t>
      </w:r>
      <w:r w:rsidR="00626651" w:rsidRPr="00AC3FF4">
        <w:rPr>
          <w:rFonts w:ascii="Source Sans Pro" w:eastAsia="Calibri" w:hAnsi="Source Sans Pro" w:cs="Calibri"/>
          <w:color w:val="000000" w:themeColor="text1"/>
          <w:sz w:val="24"/>
          <w:szCs w:val="24"/>
        </w:rPr>
        <w:t xml:space="preserve">documentation burden, taking the nurse away from the bedside to </w:t>
      </w:r>
      <w:r w:rsidR="008C30BD">
        <w:rPr>
          <w:rFonts w:ascii="Source Sans Pro" w:eastAsia="Calibri" w:hAnsi="Source Sans Pro" w:cs="Calibri"/>
          <w:color w:val="000000" w:themeColor="text1"/>
          <w:sz w:val="24"/>
          <w:szCs w:val="24"/>
        </w:rPr>
        <w:t xml:space="preserve">constantly </w:t>
      </w:r>
      <w:r w:rsidR="00626651" w:rsidRPr="00AC3FF4">
        <w:rPr>
          <w:rFonts w:ascii="Source Sans Pro" w:eastAsia="Calibri" w:hAnsi="Source Sans Pro" w:cs="Calibri"/>
          <w:color w:val="000000" w:themeColor="text1"/>
          <w:sz w:val="24"/>
          <w:szCs w:val="24"/>
        </w:rPr>
        <w:t>evidence the care provided</w:t>
      </w:r>
      <w:r w:rsidR="008C30BD">
        <w:rPr>
          <w:rFonts w:ascii="Source Sans Pro" w:eastAsia="Calibri" w:hAnsi="Source Sans Pro" w:cs="Calibri"/>
          <w:color w:val="000000" w:themeColor="text1"/>
          <w:sz w:val="24"/>
          <w:szCs w:val="24"/>
        </w:rPr>
        <w:t xml:space="preserve"> to prevent litigation.</w:t>
      </w:r>
    </w:p>
    <w:p w14:paraId="6484643E" w14:textId="1A83DF72" w:rsidR="00DD0496" w:rsidRPr="00AC3FF4" w:rsidRDefault="00DD0496" w:rsidP="00D2667D">
      <w:pPr>
        <w:jc w:val="both"/>
        <w:rPr>
          <w:rFonts w:ascii="Source Sans Pro" w:eastAsia="Calibri" w:hAnsi="Source Sans Pro" w:cs="Calibri"/>
          <w:color w:val="000000" w:themeColor="text1"/>
          <w:sz w:val="24"/>
          <w:szCs w:val="24"/>
        </w:rPr>
      </w:pPr>
      <w:r>
        <w:rPr>
          <w:rFonts w:ascii="Source Sans Pro" w:eastAsia="Calibri" w:hAnsi="Source Sans Pro" w:cs="Calibri"/>
          <w:color w:val="000000" w:themeColor="text1"/>
          <w:sz w:val="24"/>
          <w:szCs w:val="24"/>
        </w:rPr>
        <w:t>An observational study by</w:t>
      </w:r>
      <w:r w:rsidR="00376D42">
        <w:rPr>
          <w:rFonts w:ascii="Source Sans Pro" w:eastAsia="Calibri" w:hAnsi="Source Sans Pro" w:cs="Calibri"/>
          <w:color w:val="000000" w:themeColor="text1"/>
          <w:sz w:val="24"/>
          <w:szCs w:val="24"/>
        </w:rPr>
        <w:t xml:space="preserve"> Cooper et.al (2021) was </w:t>
      </w:r>
      <w:proofErr w:type="gramStart"/>
      <w:r w:rsidR="00376D42">
        <w:rPr>
          <w:rFonts w:ascii="Source Sans Pro" w:eastAsia="Calibri" w:hAnsi="Source Sans Pro" w:cs="Calibri"/>
          <w:color w:val="000000" w:themeColor="text1"/>
          <w:sz w:val="24"/>
          <w:szCs w:val="24"/>
        </w:rPr>
        <w:t>carried out</w:t>
      </w:r>
      <w:proofErr w:type="gramEnd"/>
      <w:r w:rsidR="00376D42">
        <w:rPr>
          <w:rFonts w:ascii="Source Sans Pro" w:eastAsia="Calibri" w:hAnsi="Source Sans Pro" w:cs="Calibri"/>
          <w:color w:val="000000" w:themeColor="text1"/>
          <w:sz w:val="24"/>
          <w:szCs w:val="24"/>
        </w:rPr>
        <w:t xml:space="preserve"> over 120 observational hours to measure</w:t>
      </w:r>
      <w:r w:rsidR="00061BC1">
        <w:rPr>
          <w:rFonts w:ascii="Source Sans Pro" w:eastAsia="Calibri" w:hAnsi="Source Sans Pro" w:cs="Calibri"/>
          <w:color w:val="000000" w:themeColor="text1"/>
          <w:sz w:val="24"/>
          <w:szCs w:val="24"/>
        </w:rPr>
        <w:t xml:space="preserve"> the nursing practice of documentation on each shift. The findings </w:t>
      </w:r>
      <w:r w:rsidR="003A0CA1">
        <w:rPr>
          <w:rFonts w:ascii="Source Sans Pro" w:eastAsia="Calibri" w:hAnsi="Source Sans Pro" w:cs="Calibri"/>
          <w:color w:val="000000" w:themeColor="text1"/>
          <w:sz w:val="24"/>
          <w:szCs w:val="24"/>
        </w:rPr>
        <w:t xml:space="preserve">identified were duplicated and often </w:t>
      </w:r>
      <w:r w:rsidR="001D3228">
        <w:rPr>
          <w:rFonts w:ascii="Source Sans Pro" w:eastAsia="Calibri" w:hAnsi="Source Sans Pro" w:cs="Calibri"/>
          <w:color w:val="000000" w:themeColor="text1"/>
          <w:sz w:val="24"/>
          <w:szCs w:val="24"/>
        </w:rPr>
        <w:t>unnecessary</w:t>
      </w:r>
      <w:r w:rsidR="003A0CA1">
        <w:rPr>
          <w:rFonts w:ascii="Source Sans Pro" w:eastAsia="Calibri" w:hAnsi="Source Sans Pro" w:cs="Calibri"/>
          <w:color w:val="000000" w:themeColor="text1"/>
          <w:sz w:val="24"/>
          <w:szCs w:val="24"/>
        </w:rPr>
        <w:t xml:space="preserve"> </w:t>
      </w:r>
      <w:r w:rsidR="001D3228">
        <w:rPr>
          <w:rFonts w:ascii="Source Sans Pro" w:eastAsia="Calibri" w:hAnsi="Source Sans Pro" w:cs="Calibri"/>
          <w:color w:val="000000" w:themeColor="text1"/>
          <w:sz w:val="24"/>
          <w:szCs w:val="24"/>
        </w:rPr>
        <w:t xml:space="preserve">paperwork. The feedback from nurses </w:t>
      </w:r>
      <w:r w:rsidR="007421D1">
        <w:rPr>
          <w:rFonts w:ascii="Source Sans Pro" w:eastAsia="Calibri" w:hAnsi="Source Sans Pro" w:cs="Calibri"/>
          <w:color w:val="000000" w:themeColor="text1"/>
          <w:sz w:val="24"/>
          <w:szCs w:val="24"/>
        </w:rPr>
        <w:t>was they found the amount of paperwork onerous and felt was often completed with no real</w:t>
      </w:r>
      <w:r w:rsidR="00F179EE">
        <w:rPr>
          <w:rFonts w:ascii="Source Sans Pro" w:eastAsia="Calibri" w:hAnsi="Source Sans Pro" w:cs="Calibri"/>
          <w:color w:val="000000" w:themeColor="text1"/>
          <w:sz w:val="24"/>
          <w:szCs w:val="24"/>
        </w:rPr>
        <w:t xml:space="preserve"> value to patient care.</w:t>
      </w:r>
    </w:p>
    <w:p w14:paraId="7AE769D1" w14:textId="19449845" w:rsidR="00513C49" w:rsidRPr="00AC3FF4" w:rsidRDefault="00F013E6" w:rsidP="005A14CF">
      <w:pPr>
        <w:jc w:val="both"/>
        <w:rPr>
          <w:rFonts w:ascii="Source Sans Pro" w:eastAsia="Calibri" w:hAnsi="Source Sans Pro" w:cs="Calibri"/>
          <w:color w:val="000000" w:themeColor="text1"/>
          <w:sz w:val="24"/>
          <w:szCs w:val="24"/>
        </w:rPr>
      </w:pPr>
      <w:r w:rsidRPr="00AC3FF4">
        <w:rPr>
          <w:rFonts w:ascii="Source Sans Pro" w:eastAsia="Calibri" w:hAnsi="Source Sans Pro" w:cs="Calibri"/>
          <w:color w:val="000000" w:themeColor="text1"/>
          <w:sz w:val="24"/>
          <w:szCs w:val="24"/>
        </w:rPr>
        <w:t>Sutton et.al (</w:t>
      </w:r>
      <w:r w:rsidR="00D12E7F" w:rsidRPr="00AC3FF4">
        <w:rPr>
          <w:rFonts w:ascii="Source Sans Pro" w:eastAsia="Calibri" w:hAnsi="Source Sans Pro" w:cs="Calibri"/>
          <w:color w:val="000000" w:themeColor="text1"/>
          <w:sz w:val="24"/>
          <w:szCs w:val="24"/>
        </w:rPr>
        <w:t xml:space="preserve">2020) suggests that when implementing an electronic </w:t>
      </w:r>
      <w:r w:rsidR="00EA6E5C" w:rsidRPr="00AC3FF4">
        <w:rPr>
          <w:rFonts w:ascii="Source Sans Pro" w:eastAsia="Calibri" w:hAnsi="Source Sans Pro" w:cs="Calibri"/>
          <w:color w:val="000000" w:themeColor="text1"/>
          <w:sz w:val="24"/>
          <w:szCs w:val="24"/>
        </w:rPr>
        <w:t>health record, clear guidance should ensure the inclusion of only essential data</w:t>
      </w:r>
      <w:r w:rsidR="00DD63C3" w:rsidRPr="00AC3FF4">
        <w:rPr>
          <w:rFonts w:ascii="Source Sans Pro" w:eastAsia="Calibri" w:hAnsi="Source Sans Pro" w:cs="Calibri"/>
          <w:color w:val="000000" w:themeColor="text1"/>
          <w:sz w:val="24"/>
          <w:szCs w:val="24"/>
        </w:rPr>
        <w:t xml:space="preserve"> and all unnecessary elements are identified and removed. </w:t>
      </w:r>
      <w:r w:rsidR="004715DF" w:rsidRPr="00AC3FF4">
        <w:rPr>
          <w:rFonts w:ascii="Source Sans Pro" w:eastAsia="Calibri" w:hAnsi="Source Sans Pro" w:cs="Calibri"/>
          <w:color w:val="000000" w:themeColor="text1"/>
          <w:sz w:val="24"/>
          <w:szCs w:val="24"/>
        </w:rPr>
        <w:t>The study recommended that being specifi</w:t>
      </w:r>
      <w:r w:rsidR="005D025B" w:rsidRPr="00AC3FF4">
        <w:rPr>
          <w:rFonts w:ascii="Source Sans Pro" w:eastAsia="Calibri" w:hAnsi="Source Sans Pro" w:cs="Calibri"/>
          <w:color w:val="000000" w:themeColor="text1"/>
          <w:sz w:val="24"/>
          <w:szCs w:val="24"/>
        </w:rPr>
        <w:t>c with what the minimal data</w:t>
      </w:r>
      <w:r w:rsidR="00070AC3" w:rsidRPr="00AC3FF4">
        <w:rPr>
          <w:rFonts w:ascii="Source Sans Pro" w:eastAsia="Calibri" w:hAnsi="Source Sans Pro" w:cs="Calibri"/>
          <w:color w:val="000000" w:themeColor="text1"/>
          <w:sz w:val="24"/>
          <w:szCs w:val="24"/>
        </w:rPr>
        <w:t>set standards are expected</w:t>
      </w:r>
      <w:r w:rsidR="00E5139F" w:rsidRPr="00AC3FF4">
        <w:rPr>
          <w:rFonts w:ascii="Source Sans Pro" w:eastAsia="Calibri" w:hAnsi="Source Sans Pro" w:cs="Calibri"/>
          <w:color w:val="000000" w:themeColor="text1"/>
          <w:sz w:val="24"/>
          <w:szCs w:val="24"/>
        </w:rPr>
        <w:t>,</w:t>
      </w:r>
      <w:r w:rsidR="00070AC3" w:rsidRPr="00AC3FF4">
        <w:rPr>
          <w:rFonts w:ascii="Source Sans Pro" w:eastAsia="Calibri" w:hAnsi="Source Sans Pro" w:cs="Calibri"/>
          <w:color w:val="000000" w:themeColor="text1"/>
          <w:sz w:val="24"/>
          <w:szCs w:val="24"/>
        </w:rPr>
        <w:t xml:space="preserve"> would reduce the burden on nurses </w:t>
      </w:r>
      <w:r w:rsidR="006578C9" w:rsidRPr="00AC3FF4">
        <w:rPr>
          <w:rFonts w:ascii="Source Sans Pro" w:eastAsia="Calibri" w:hAnsi="Source Sans Pro" w:cs="Calibri"/>
          <w:color w:val="000000" w:themeColor="text1"/>
          <w:sz w:val="24"/>
          <w:szCs w:val="24"/>
        </w:rPr>
        <w:t>therefore</w:t>
      </w:r>
      <w:r w:rsidR="00070AC3" w:rsidRPr="00AC3FF4">
        <w:rPr>
          <w:rFonts w:ascii="Source Sans Pro" w:eastAsia="Calibri" w:hAnsi="Source Sans Pro" w:cs="Calibri"/>
          <w:color w:val="000000" w:themeColor="text1"/>
          <w:sz w:val="24"/>
          <w:szCs w:val="24"/>
        </w:rPr>
        <w:t xml:space="preserve"> the </w:t>
      </w:r>
      <w:r w:rsidR="00EC472B" w:rsidRPr="00AC3FF4">
        <w:rPr>
          <w:rFonts w:ascii="Source Sans Pro" w:eastAsia="Calibri" w:hAnsi="Source Sans Pro" w:cs="Calibri"/>
          <w:color w:val="000000" w:themeColor="text1"/>
          <w:sz w:val="24"/>
          <w:szCs w:val="24"/>
        </w:rPr>
        <w:t>completed documents would be more meaningful and ensure the right information is collected at the right time by the right person.</w:t>
      </w:r>
    </w:p>
    <w:p w14:paraId="453A1030" w14:textId="77777777" w:rsidR="005A14CF" w:rsidRPr="00AC3FF4" w:rsidRDefault="005A14CF" w:rsidP="005A14CF">
      <w:pPr>
        <w:jc w:val="both"/>
        <w:rPr>
          <w:rFonts w:ascii="Source Sans Pro" w:eastAsia="Calibri" w:hAnsi="Source Sans Pro" w:cs="Calibri"/>
          <w:color w:val="000000" w:themeColor="text1"/>
          <w:sz w:val="24"/>
          <w:szCs w:val="24"/>
        </w:rPr>
      </w:pPr>
    </w:p>
    <w:p w14:paraId="0579FA28" w14:textId="4AB57636" w:rsidR="00675B95" w:rsidRPr="00AC3FF4" w:rsidRDefault="00E37A1F" w:rsidP="00A6577F">
      <w:pPr>
        <w:tabs>
          <w:tab w:val="left" w:pos="2556"/>
        </w:tabs>
        <w:rPr>
          <w:rFonts w:ascii="Source Sans Pro" w:hAnsi="Source Sans Pro"/>
          <w:sz w:val="24"/>
          <w:szCs w:val="24"/>
        </w:rPr>
      </w:pPr>
      <w:r w:rsidRPr="00AC3FF4">
        <w:rPr>
          <w:rFonts w:ascii="Source Sans Pro" w:hAnsi="Source Sans Pro"/>
          <w:b/>
          <w:bCs/>
          <w:sz w:val="24"/>
          <w:szCs w:val="24"/>
        </w:rPr>
        <w:t>Setting the scene</w:t>
      </w:r>
    </w:p>
    <w:p w14:paraId="10C66E9A" w14:textId="756F149A" w:rsidR="007D596B" w:rsidRPr="00AC3FF4" w:rsidRDefault="009C6280" w:rsidP="00B76A1E">
      <w:pPr>
        <w:tabs>
          <w:tab w:val="left" w:pos="2556"/>
        </w:tabs>
        <w:jc w:val="both"/>
        <w:rPr>
          <w:rFonts w:ascii="Source Sans Pro" w:hAnsi="Source Sans Pro"/>
          <w:sz w:val="24"/>
          <w:szCs w:val="24"/>
        </w:rPr>
      </w:pPr>
      <w:r w:rsidRPr="00AC3FF4">
        <w:rPr>
          <w:rFonts w:ascii="Source Sans Pro" w:hAnsi="Source Sans Pro"/>
          <w:sz w:val="24"/>
          <w:szCs w:val="24"/>
        </w:rPr>
        <w:t>As previously discussed, t</w:t>
      </w:r>
      <w:r w:rsidR="00EF7EEA" w:rsidRPr="00AC3FF4">
        <w:rPr>
          <w:rFonts w:ascii="Source Sans Pro" w:hAnsi="Source Sans Pro"/>
          <w:sz w:val="24"/>
          <w:szCs w:val="24"/>
        </w:rPr>
        <w:t xml:space="preserve">his assignment will discuss the </w:t>
      </w:r>
      <w:r w:rsidR="002414D9" w:rsidRPr="00AC3FF4">
        <w:rPr>
          <w:rFonts w:ascii="Source Sans Pro" w:hAnsi="Source Sans Pro"/>
          <w:sz w:val="24"/>
          <w:szCs w:val="24"/>
        </w:rPr>
        <w:t xml:space="preserve">initiation and </w:t>
      </w:r>
      <w:r w:rsidR="00EF7EEA" w:rsidRPr="00AC3FF4">
        <w:rPr>
          <w:rFonts w:ascii="Source Sans Pro" w:hAnsi="Source Sans Pro"/>
          <w:sz w:val="24"/>
          <w:szCs w:val="24"/>
        </w:rPr>
        <w:t xml:space="preserve">implementation of a project </w:t>
      </w:r>
      <w:r w:rsidR="00E80F0F" w:rsidRPr="00AC3FF4">
        <w:rPr>
          <w:rFonts w:ascii="Source Sans Pro" w:hAnsi="Source Sans Pro"/>
          <w:sz w:val="24"/>
          <w:szCs w:val="24"/>
        </w:rPr>
        <w:t xml:space="preserve">to facilitate the change of </w:t>
      </w:r>
      <w:r w:rsidR="00C320DB" w:rsidRPr="00AC3FF4">
        <w:rPr>
          <w:rFonts w:ascii="Source Sans Pro" w:hAnsi="Source Sans Pro"/>
          <w:sz w:val="24"/>
          <w:szCs w:val="24"/>
        </w:rPr>
        <w:t xml:space="preserve">an enhanced care </w:t>
      </w:r>
      <w:r w:rsidR="00E80F0F" w:rsidRPr="00AC3FF4">
        <w:rPr>
          <w:rFonts w:ascii="Source Sans Pro" w:hAnsi="Source Sans Pro"/>
          <w:sz w:val="24"/>
          <w:szCs w:val="24"/>
        </w:rPr>
        <w:t>nursing document to a digital platform.</w:t>
      </w:r>
    </w:p>
    <w:p w14:paraId="1429CCAE" w14:textId="77EDEC38" w:rsidR="007B587B" w:rsidRPr="00AC3FF4" w:rsidRDefault="007B587B" w:rsidP="00B76A1E">
      <w:pPr>
        <w:tabs>
          <w:tab w:val="left" w:pos="2556"/>
        </w:tabs>
        <w:jc w:val="both"/>
        <w:rPr>
          <w:rFonts w:ascii="Source Sans Pro" w:hAnsi="Source Sans Pro"/>
          <w:b/>
          <w:bCs/>
          <w:sz w:val="24"/>
          <w:szCs w:val="24"/>
        </w:rPr>
      </w:pPr>
      <w:r w:rsidRPr="00AC3FF4">
        <w:rPr>
          <w:rFonts w:ascii="Source Sans Pro" w:hAnsi="Source Sans Pro"/>
          <w:b/>
          <w:bCs/>
          <w:sz w:val="24"/>
          <w:szCs w:val="24"/>
        </w:rPr>
        <w:t>Definition of a project</w:t>
      </w:r>
    </w:p>
    <w:p w14:paraId="0E2DAB78" w14:textId="28968358" w:rsidR="00D6400B" w:rsidRPr="003D4498" w:rsidRDefault="00570DC4"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A project is a process </w:t>
      </w:r>
      <w:r w:rsidR="00055AA4" w:rsidRPr="00AC3FF4">
        <w:rPr>
          <w:rFonts w:ascii="Source Sans Pro" w:hAnsi="Source Sans Pro"/>
          <w:sz w:val="24"/>
          <w:szCs w:val="24"/>
        </w:rPr>
        <w:t xml:space="preserve">of change </w:t>
      </w:r>
      <w:r w:rsidR="00382134" w:rsidRPr="00AC3FF4">
        <w:rPr>
          <w:rFonts w:ascii="Source Sans Pro" w:hAnsi="Source Sans Pro"/>
          <w:sz w:val="24"/>
          <w:szCs w:val="24"/>
        </w:rPr>
        <w:t>management</w:t>
      </w:r>
      <w:r w:rsidR="002654F5" w:rsidRPr="00AC3FF4">
        <w:rPr>
          <w:rFonts w:ascii="Source Sans Pro" w:hAnsi="Source Sans Pro"/>
          <w:sz w:val="24"/>
          <w:szCs w:val="24"/>
        </w:rPr>
        <w:t xml:space="preserve"> with clear aims and objectives </w:t>
      </w:r>
      <w:r w:rsidR="00625150" w:rsidRPr="00AC3FF4">
        <w:rPr>
          <w:rFonts w:ascii="Source Sans Pro" w:hAnsi="Source Sans Pro"/>
          <w:sz w:val="24"/>
          <w:szCs w:val="24"/>
        </w:rPr>
        <w:t xml:space="preserve">with detailed activity, </w:t>
      </w:r>
      <w:proofErr w:type="gramStart"/>
      <w:r w:rsidR="00625150" w:rsidRPr="00AC3FF4">
        <w:rPr>
          <w:rFonts w:ascii="Source Sans Pro" w:hAnsi="Source Sans Pro"/>
          <w:sz w:val="24"/>
          <w:szCs w:val="24"/>
        </w:rPr>
        <w:t>timescales</w:t>
      </w:r>
      <w:proofErr w:type="gramEnd"/>
      <w:r w:rsidR="00625150" w:rsidRPr="00AC3FF4">
        <w:rPr>
          <w:rFonts w:ascii="Source Sans Pro" w:hAnsi="Source Sans Pro"/>
          <w:sz w:val="24"/>
          <w:szCs w:val="24"/>
        </w:rPr>
        <w:t xml:space="preserve"> and deliverables</w:t>
      </w:r>
      <w:r w:rsidR="00576A20" w:rsidRPr="00AC3FF4">
        <w:rPr>
          <w:rFonts w:ascii="Source Sans Pro" w:hAnsi="Source Sans Pro"/>
          <w:sz w:val="24"/>
          <w:szCs w:val="24"/>
        </w:rPr>
        <w:t xml:space="preserve"> according to an agreed business case</w:t>
      </w:r>
      <w:r w:rsidR="007176F2" w:rsidRPr="00AC3FF4">
        <w:rPr>
          <w:rFonts w:ascii="Source Sans Pro" w:hAnsi="Source Sans Pro"/>
          <w:sz w:val="24"/>
          <w:szCs w:val="24"/>
        </w:rPr>
        <w:t xml:space="preserve"> with a planned end date</w:t>
      </w:r>
      <w:r w:rsidR="007A2445" w:rsidRPr="00AC3FF4">
        <w:rPr>
          <w:rFonts w:ascii="Source Sans Pro" w:hAnsi="Source Sans Pro"/>
          <w:sz w:val="24"/>
          <w:szCs w:val="24"/>
        </w:rPr>
        <w:t xml:space="preserve"> when the objectives outlined have been achieved.</w:t>
      </w:r>
    </w:p>
    <w:p w14:paraId="237C6C4E" w14:textId="6724E9E4" w:rsidR="00A42113" w:rsidRPr="00AC3FF4" w:rsidRDefault="00A42113" w:rsidP="00B76A1E">
      <w:pPr>
        <w:tabs>
          <w:tab w:val="left" w:pos="2556"/>
        </w:tabs>
        <w:jc w:val="both"/>
        <w:rPr>
          <w:rFonts w:ascii="Source Sans Pro" w:hAnsi="Source Sans Pro"/>
          <w:b/>
          <w:bCs/>
          <w:sz w:val="24"/>
          <w:szCs w:val="24"/>
        </w:rPr>
      </w:pPr>
      <w:r w:rsidRPr="00AC3FF4">
        <w:rPr>
          <w:rFonts w:ascii="Source Sans Pro" w:hAnsi="Source Sans Pro"/>
          <w:b/>
          <w:bCs/>
          <w:sz w:val="24"/>
          <w:szCs w:val="24"/>
        </w:rPr>
        <w:t xml:space="preserve">Scope </w:t>
      </w:r>
    </w:p>
    <w:p w14:paraId="26EE8BEF" w14:textId="70C67A90" w:rsidR="00A42113" w:rsidRPr="00AC3FF4" w:rsidRDefault="0012597E" w:rsidP="0000420C">
      <w:pPr>
        <w:pStyle w:val="ListParagraph"/>
        <w:numPr>
          <w:ilvl w:val="0"/>
          <w:numId w:val="9"/>
        </w:numPr>
        <w:tabs>
          <w:tab w:val="left" w:pos="2556"/>
        </w:tabs>
        <w:jc w:val="both"/>
        <w:rPr>
          <w:rFonts w:ascii="Source Sans Pro" w:hAnsi="Source Sans Pro"/>
          <w:sz w:val="24"/>
          <w:szCs w:val="24"/>
        </w:rPr>
      </w:pPr>
      <w:r w:rsidRPr="00AC3FF4">
        <w:rPr>
          <w:rFonts w:ascii="Source Sans Pro" w:hAnsi="Source Sans Pro"/>
          <w:sz w:val="24"/>
          <w:szCs w:val="24"/>
        </w:rPr>
        <w:t>The project will change the enhanced care document</w:t>
      </w:r>
      <w:r w:rsidR="007F4B8C" w:rsidRPr="00AC3FF4">
        <w:rPr>
          <w:rFonts w:ascii="Source Sans Pro" w:hAnsi="Source Sans Pro"/>
          <w:sz w:val="24"/>
          <w:szCs w:val="24"/>
        </w:rPr>
        <w:t xml:space="preserve"> from paper</w:t>
      </w:r>
      <w:r w:rsidRPr="00AC3FF4">
        <w:rPr>
          <w:rFonts w:ascii="Source Sans Pro" w:hAnsi="Source Sans Pro"/>
          <w:sz w:val="24"/>
          <w:szCs w:val="24"/>
        </w:rPr>
        <w:t xml:space="preserve"> to a digital </w:t>
      </w:r>
      <w:r w:rsidR="007F4B8C" w:rsidRPr="00AC3FF4">
        <w:rPr>
          <w:rFonts w:ascii="Source Sans Pro" w:hAnsi="Source Sans Pro"/>
          <w:sz w:val="24"/>
          <w:szCs w:val="24"/>
        </w:rPr>
        <w:t xml:space="preserve">format </w:t>
      </w:r>
      <w:r w:rsidR="00AE24F4" w:rsidRPr="00AC3FF4">
        <w:rPr>
          <w:rFonts w:ascii="Source Sans Pro" w:hAnsi="Source Sans Pro"/>
          <w:sz w:val="24"/>
          <w:szCs w:val="24"/>
        </w:rPr>
        <w:t xml:space="preserve">within the existing Welsh Nursing Care </w:t>
      </w:r>
      <w:r w:rsidR="004125C4" w:rsidRPr="00AC3FF4">
        <w:rPr>
          <w:rFonts w:ascii="Source Sans Pro" w:hAnsi="Source Sans Pro"/>
          <w:sz w:val="24"/>
          <w:szCs w:val="24"/>
        </w:rPr>
        <w:t>Record (</w:t>
      </w:r>
      <w:r w:rsidR="007859CF" w:rsidRPr="00AC3FF4">
        <w:rPr>
          <w:rFonts w:ascii="Source Sans Pro" w:hAnsi="Source Sans Pro"/>
          <w:sz w:val="24"/>
          <w:szCs w:val="24"/>
        </w:rPr>
        <w:t xml:space="preserve">WNCR) </w:t>
      </w:r>
      <w:r w:rsidR="0000420C" w:rsidRPr="00AC3FF4">
        <w:rPr>
          <w:rFonts w:ascii="Source Sans Pro" w:hAnsi="Source Sans Pro"/>
          <w:sz w:val="24"/>
          <w:szCs w:val="24"/>
        </w:rPr>
        <w:t>within 12 months.</w:t>
      </w:r>
    </w:p>
    <w:p w14:paraId="49F6FC5E" w14:textId="30015494" w:rsidR="005B3A12" w:rsidRPr="00AC3FF4" w:rsidRDefault="005B3A12" w:rsidP="0000420C">
      <w:pPr>
        <w:pStyle w:val="ListParagraph"/>
        <w:numPr>
          <w:ilvl w:val="0"/>
          <w:numId w:val="9"/>
        </w:numPr>
        <w:tabs>
          <w:tab w:val="left" w:pos="2556"/>
        </w:tabs>
        <w:jc w:val="both"/>
        <w:rPr>
          <w:rFonts w:ascii="Source Sans Pro" w:hAnsi="Source Sans Pro"/>
          <w:sz w:val="24"/>
          <w:szCs w:val="24"/>
        </w:rPr>
      </w:pPr>
      <w:r w:rsidRPr="00AC3FF4">
        <w:rPr>
          <w:rFonts w:ascii="Source Sans Pro" w:hAnsi="Source Sans Pro"/>
          <w:sz w:val="24"/>
          <w:szCs w:val="24"/>
        </w:rPr>
        <w:t xml:space="preserve">The digital format will enable nurses, </w:t>
      </w:r>
      <w:proofErr w:type="gramStart"/>
      <w:r w:rsidRPr="00AC3FF4">
        <w:rPr>
          <w:rFonts w:ascii="Source Sans Pro" w:hAnsi="Source Sans Pro"/>
          <w:sz w:val="24"/>
          <w:szCs w:val="24"/>
        </w:rPr>
        <w:t>doctors</w:t>
      </w:r>
      <w:proofErr w:type="gramEnd"/>
      <w:r w:rsidRPr="00AC3FF4">
        <w:rPr>
          <w:rFonts w:ascii="Source Sans Pro" w:hAnsi="Source Sans Pro"/>
          <w:sz w:val="24"/>
          <w:szCs w:val="24"/>
        </w:rPr>
        <w:t xml:space="preserve"> and allied health professionals</w:t>
      </w:r>
      <w:r w:rsidR="008C7AEC" w:rsidRPr="00AC3FF4">
        <w:rPr>
          <w:rFonts w:ascii="Source Sans Pro" w:hAnsi="Source Sans Pro"/>
          <w:sz w:val="24"/>
          <w:szCs w:val="24"/>
        </w:rPr>
        <w:t xml:space="preserve"> to complete the digital format from existing </w:t>
      </w:r>
      <w:r w:rsidR="000D1315" w:rsidRPr="00AC3FF4">
        <w:rPr>
          <w:rFonts w:ascii="Source Sans Pro" w:hAnsi="Source Sans Pro"/>
          <w:sz w:val="24"/>
          <w:szCs w:val="24"/>
        </w:rPr>
        <w:t>IT equipment within the clinical setting</w:t>
      </w:r>
      <w:r w:rsidR="00B63ECB" w:rsidRPr="00AC3FF4">
        <w:rPr>
          <w:rFonts w:ascii="Source Sans Pro" w:hAnsi="Source Sans Pro"/>
          <w:sz w:val="24"/>
          <w:szCs w:val="24"/>
        </w:rPr>
        <w:t>.</w:t>
      </w:r>
    </w:p>
    <w:p w14:paraId="19AE7A75" w14:textId="7AC1E791" w:rsidR="007F4B8C" w:rsidRPr="00AC3FF4" w:rsidRDefault="007F4B8C" w:rsidP="0000420C">
      <w:pPr>
        <w:pStyle w:val="ListParagraph"/>
        <w:numPr>
          <w:ilvl w:val="0"/>
          <w:numId w:val="9"/>
        </w:numPr>
        <w:tabs>
          <w:tab w:val="left" w:pos="2556"/>
        </w:tabs>
        <w:jc w:val="both"/>
        <w:rPr>
          <w:rFonts w:ascii="Source Sans Pro" w:hAnsi="Source Sans Pro"/>
          <w:sz w:val="24"/>
          <w:szCs w:val="24"/>
        </w:rPr>
      </w:pPr>
      <w:r w:rsidRPr="00AC3FF4">
        <w:rPr>
          <w:rFonts w:ascii="Source Sans Pro" w:hAnsi="Source Sans Pro"/>
          <w:sz w:val="24"/>
          <w:szCs w:val="24"/>
        </w:rPr>
        <w:t xml:space="preserve">Staff will access </w:t>
      </w:r>
      <w:r w:rsidR="007859CF" w:rsidRPr="00AC3FF4">
        <w:rPr>
          <w:rFonts w:ascii="Source Sans Pro" w:hAnsi="Source Sans Pro"/>
          <w:sz w:val="24"/>
          <w:szCs w:val="24"/>
        </w:rPr>
        <w:t>WNCR from their existing Nadex Cymru account</w:t>
      </w:r>
      <w:r w:rsidR="004125C4" w:rsidRPr="00AC3FF4">
        <w:rPr>
          <w:rFonts w:ascii="Source Sans Pro" w:hAnsi="Source Sans Pro"/>
          <w:sz w:val="24"/>
          <w:szCs w:val="24"/>
        </w:rPr>
        <w:t xml:space="preserve"> (</w:t>
      </w:r>
      <w:r w:rsidR="007B1799" w:rsidRPr="00AC3FF4">
        <w:rPr>
          <w:rFonts w:ascii="Source Sans Pro" w:hAnsi="Source Sans Pro"/>
          <w:sz w:val="24"/>
          <w:szCs w:val="24"/>
        </w:rPr>
        <w:t>an</w:t>
      </w:r>
      <w:r w:rsidR="004125C4" w:rsidRPr="00AC3FF4">
        <w:rPr>
          <w:rFonts w:ascii="Source Sans Pro" w:hAnsi="Source Sans Pro"/>
          <w:sz w:val="24"/>
          <w:szCs w:val="24"/>
        </w:rPr>
        <w:t xml:space="preserve"> </w:t>
      </w:r>
      <w:r w:rsidR="003F625E" w:rsidRPr="00AC3FF4">
        <w:rPr>
          <w:rFonts w:ascii="Source Sans Pro" w:hAnsi="Source Sans Pro"/>
          <w:sz w:val="24"/>
          <w:szCs w:val="24"/>
        </w:rPr>
        <w:t>NHS-generated</w:t>
      </w:r>
      <w:r w:rsidR="004125C4" w:rsidRPr="00AC3FF4">
        <w:rPr>
          <w:rFonts w:ascii="Source Sans Pro" w:hAnsi="Source Sans Pro"/>
          <w:sz w:val="24"/>
          <w:szCs w:val="24"/>
        </w:rPr>
        <w:t xml:space="preserve"> personal </w:t>
      </w:r>
      <w:r w:rsidR="00D22F45" w:rsidRPr="00AC3FF4">
        <w:rPr>
          <w:rFonts w:ascii="Source Sans Pro" w:hAnsi="Source Sans Pro"/>
          <w:sz w:val="24"/>
          <w:szCs w:val="24"/>
        </w:rPr>
        <w:t>identity password</w:t>
      </w:r>
      <w:r w:rsidR="000D31B0" w:rsidRPr="00AC3FF4">
        <w:rPr>
          <w:rFonts w:ascii="Source Sans Pro" w:hAnsi="Source Sans Pro"/>
          <w:sz w:val="24"/>
          <w:szCs w:val="24"/>
        </w:rPr>
        <w:t xml:space="preserve"> to access</w:t>
      </w:r>
      <w:r w:rsidR="007C50AE" w:rsidRPr="00AC3FF4">
        <w:rPr>
          <w:rFonts w:ascii="Source Sans Pro" w:hAnsi="Source Sans Pro"/>
          <w:sz w:val="24"/>
          <w:szCs w:val="24"/>
        </w:rPr>
        <w:t xml:space="preserve"> various systems within the NHS databases</w:t>
      </w:r>
      <w:r w:rsidR="00D22F45" w:rsidRPr="00AC3FF4">
        <w:rPr>
          <w:rFonts w:ascii="Source Sans Pro" w:hAnsi="Source Sans Pro"/>
          <w:sz w:val="24"/>
          <w:szCs w:val="24"/>
        </w:rPr>
        <w:t>)</w:t>
      </w:r>
    </w:p>
    <w:p w14:paraId="15E0E25E" w14:textId="63DFD0F9" w:rsidR="001C295B" w:rsidRPr="00AC3FF4" w:rsidRDefault="001C295B" w:rsidP="0000420C">
      <w:pPr>
        <w:pStyle w:val="ListParagraph"/>
        <w:numPr>
          <w:ilvl w:val="0"/>
          <w:numId w:val="9"/>
        </w:numPr>
        <w:tabs>
          <w:tab w:val="left" w:pos="2556"/>
        </w:tabs>
        <w:jc w:val="both"/>
        <w:rPr>
          <w:rFonts w:ascii="Source Sans Pro" w:hAnsi="Source Sans Pro"/>
          <w:sz w:val="24"/>
          <w:szCs w:val="24"/>
        </w:rPr>
      </w:pPr>
      <w:r w:rsidRPr="00AC3FF4">
        <w:rPr>
          <w:rFonts w:ascii="Source Sans Pro" w:hAnsi="Source Sans Pro"/>
          <w:sz w:val="24"/>
          <w:szCs w:val="24"/>
        </w:rPr>
        <w:t xml:space="preserve">The project </w:t>
      </w:r>
      <w:r w:rsidR="00012FAC" w:rsidRPr="00AC3FF4">
        <w:rPr>
          <w:rFonts w:ascii="Source Sans Pro" w:hAnsi="Source Sans Pro"/>
          <w:sz w:val="24"/>
          <w:szCs w:val="24"/>
        </w:rPr>
        <w:t>will be funded by the Welsh government’s digital priorities investment fund.</w:t>
      </w:r>
    </w:p>
    <w:p w14:paraId="45872047" w14:textId="77777777" w:rsidR="002408EA" w:rsidRDefault="002408EA" w:rsidP="00DA3022">
      <w:pPr>
        <w:tabs>
          <w:tab w:val="left" w:pos="2556"/>
        </w:tabs>
        <w:jc w:val="both"/>
        <w:rPr>
          <w:rFonts w:ascii="Source Sans Pro" w:hAnsi="Source Sans Pro"/>
          <w:b/>
          <w:bCs/>
          <w:sz w:val="24"/>
          <w:szCs w:val="24"/>
        </w:rPr>
      </w:pPr>
    </w:p>
    <w:p w14:paraId="1748A27F" w14:textId="64143175" w:rsidR="00DA3022" w:rsidRPr="00AC3FF4" w:rsidRDefault="003D4498" w:rsidP="00DA3022">
      <w:pPr>
        <w:tabs>
          <w:tab w:val="left" w:pos="2556"/>
        </w:tabs>
        <w:jc w:val="both"/>
        <w:rPr>
          <w:rFonts w:ascii="Source Sans Pro" w:hAnsi="Source Sans Pro"/>
          <w:b/>
          <w:bCs/>
          <w:sz w:val="24"/>
          <w:szCs w:val="24"/>
        </w:rPr>
      </w:pPr>
      <w:r>
        <w:rPr>
          <w:rFonts w:ascii="Source Sans Pro" w:hAnsi="Source Sans Pro"/>
          <w:b/>
          <w:bCs/>
          <w:sz w:val="24"/>
          <w:szCs w:val="24"/>
        </w:rPr>
        <w:lastRenderedPageBreak/>
        <w:t xml:space="preserve">7. </w:t>
      </w:r>
      <w:r w:rsidR="005C71B8" w:rsidRPr="00AC3FF4">
        <w:rPr>
          <w:rFonts w:ascii="Source Sans Pro" w:hAnsi="Source Sans Pro"/>
          <w:b/>
          <w:bCs/>
          <w:sz w:val="24"/>
          <w:szCs w:val="24"/>
        </w:rPr>
        <w:t xml:space="preserve"> </w:t>
      </w:r>
      <w:r w:rsidR="000831FB">
        <w:rPr>
          <w:rFonts w:ascii="Source Sans Pro" w:hAnsi="Source Sans Pro"/>
          <w:b/>
          <w:bCs/>
          <w:sz w:val="24"/>
          <w:szCs w:val="24"/>
        </w:rPr>
        <w:t xml:space="preserve"> </w:t>
      </w:r>
      <w:r w:rsidR="005C71B8" w:rsidRPr="000E58E1">
        <w:rPr>
          <w:rFonts w:ascii="Source Sans Pro" w:hAnsi="Source Sans Pro"/>
          <w:b/>
          <w:bCs/>
          <w:sz w:val="24"/>
          <w:szCs w:val="24"/>
          <w:u w:val="single"/>
        </w:rPr>
        <w:t>Method</w:t>
      </w:r>
    </w:p>
    <w:p w14:paraId="26A0B685" w14:textId="6C98BE62" w:rsidR="0091534F" w:rsidRPr="00AC3FF4" w:rsidRDefault="003E7341" w:rsidP="00DA3022">
      <w:pPr>
        <w:tabs>
          <w:tab w:val="left" w:pos="2556"/>
        </w:tabs>
        <w:jc w:val="both"/>
        <w:rPr>
          <w:rFonts w:ascii="Source Sans Pro" w:hAnsi="Source Sans Pro"/>
          <w:sz w:val="24"/>
          <w:szCs w:val="24"/>
        </w:rPr>
      </w:pPr>
      <w:r w:rsidRPr="00AC3FF4">
        <w:rPr>
          <w:rFonts w:ascii="Source Sans Pro" w:hAnsi="Source Sans Pro"/>
          <w:sz w:val="24"/>
          <w:szCs w:val="24"/>
        </w:rPr>
        <w:t>Prior to the</w:t>
      </w:r>
      <w:r w:rsidR="00073D51" w:rsidRPr="00AC3FF4">
        <w:rPr>
          <w:rFonts w:ascii="Source Sans Pro" w:hAnsi="Source Sans Pro"/>
          <w:sz w:val="24"/>
          <w:szCs w:val="24"/>
        </w:rPr>
        <w:t xml:space="preserve"> </w:t>
      </w:r>
      <w:r w:rsidR="00685F3D" w:rsidRPr="00AC3FF4">
        <w:rPr>
          <w:rFonts w:ascii="Source Sans Pro" w:hAnsi="Source Sans Pro"/>
          <w:sz w:val="24"/>
          <w:szCs w:val="24"/>
        </w:rPr>
        <w:t xml:space="preserve">initiation of </w:t>
      </w:r>
      <w:r w:rsidR="00073D51" w:rsidRPr="00AC3FF4">
        <w:rPr>
          <w:rFonts w:ascii="Source Sans Pro" w:hAnsi="Source Sans Pro"/>
          <w:sz w:val="24"/>
          <w:szCs w:val="24"/>
        </w:rPr>
        <w:t xml:space="preserve">a </w:t>
      </w:r>
      <w:r w:rsidR="00D520F1" w:rsidRPr="00AC3FF4">
        <w:rPr>
          <w:rFonts w:ascii="Source Sans Pro" w:hAnsi="Source Sans Pro"/>
          <w:sz w:val="24"/>
          <w:szCs w:val="24"/>
        </w:rPr>
        <w:t>project, t</w:t>
      </w:r>
      <w:r w:rsidR="0091534F" w:rsidRPr="00AC3FF4">
        <w:rPr>
          <w:rFonts w:ascii="Source Sans Pro" w:hAnsi="Source Sans Pro"/>
          <w:sz w:val="24"/>
          <w:szCs w:val="24"/>
        </w:rPr>
        <w:t>here are various project management methodologies to choose from</w:t>
      </w:r>
      <w:r w:rsidR="00D520F1" w:rsidRPr="00AC3FF4">
        <w:rPr>
          <w:rFonts w:ascii="Source Sans Pro" w:hAnsi="Source Sans Pro"/>
          <w:sz w:val="24"/>
          <w:szCs w:val="24"/>
        </w:rPr>
        <w:t xml:space="preserve"> all with </w:t>
      </w:r>
      <w:r w:rsidR="00A207C4" w:rsidRPr="00AC3FF4">
        <w:rPr>
          <w:rFonts w:ascii="Source Sans Pro" w:hAnsi="Source Sans Pro"/>
          <w:sz w:val="24"/>
          <w:szCs w:val="24"/>
        </w:rPr>
        <w:t xml:space="preserve">different methods to facilitate </w:t>
      </w:r>
      <w:r w:rsidR="009C4FF6" w:rsidRPr="00AC3FF4">
        <w:rPr>
          <w:rFonts w:ascii="Source Sans Pro" w:hAnsi="Source Sans Pro"/>
          <w:sz w:val="24"/>
          <w:szCs w:val="24"/>
        </w:rPr>
        <w:t>and get</w:t>
      </w:r>
      <w:r w:rsidR="00A35775" w:rsidRPr="00AC3FF4">
        <w:rPr>
          <w:rFonts w:ascii="Source Sans Pro" w:hAnsi="Source Sans Pro"/>
          <w:sz w:val="24"/>
          <w:szCs w:val="24"/>
        </w:rPr>
        <w:t xml:space="preserve"> the most out of </w:t>
      </w:r>
      <w:r w:rsidR="00A207C4" w:rsidRPr="00AC3FF4">
        <w:rPr>
          <w:rFonts w:ascii="Source Sans Pro" w:hAnsi="Source Sans Pro"/>
          <w:sz w:val="24"/>
          <w:szCs w:val="24"/>
        </w:rPr>
        <w:t>the project.</w:t>
      </w:r>
    </w:p>
    <w:p w14:paraId="19913DEC" w14:textId="3088EDC3" w:rsidR="00CD02AF" w:rsidRPr="00AC3FF4" w:rsidRDefault="003D4498" w:rsidP="00CD02AF">
      <w:pPr>
        <w:tabs>
          <w:tab w:val="left" w:pos="2556"/>
        </w:tabs>
        <w:rPr>
          <w:rFonts w:ascii="Source Sans Pro" w:hAnsi="Source Sans Pro"/>
          <w:b/>
          <w:bCs/>
          <w:sz w:val="24"/>
          <w:szCs w:val="24"/>
        </w:rPr>
      </w:pPr>
      <w:r>
        <w:rPr>
          <w:rFonts w:ascii="Source Sans Pro" w:hAnsi="Source Sans Pro"/>
          <w:b/>
          <w:bCs/>
          <w:sz w:val="24"/>
          <w:szCs w:val="24"/>
        </w:rPr>
        <w:t xml:space="preserve">7.1. </w:t>
      </w:r>
      <w:r w:rsidR="00CD02AF" w:rsidRPr="000E58E1">
        <w:rPr>
          <w:rFonts w:ascii="Source Sans Pro" w:hAnsi="Source Sans Pro"/>
          <w:b/>
          <w:bCs/>
          <w:sz w:val="24"/>
          <w:szCs w:val="24"/>
          <w:u w:val="single"/>
        </w:rPr>
        <w:t>Project Methodology</w:t>
      </w:r>
    </w:p>
    <w:p w14:paraId="740156FB" w14:textId="15219386" w:rsidR="00CD02AF" w:rsidRPr="00AC3FF4" w:rsidRDefault="00CD02AF" w:rsidP="00CD02AF">
      <w:pPr>
        <w:tabs>
          <w:tab w:val="left" w:pos="2556"/>
        </w:tabs>
        <w:jc w:val="both"/>
        <w:rPr>
          <w:rFonts w:ascii="Source Sans Pro" w:hAnsi="Source Sans Pro"/>
          <w:sz w:val="24"/>
          <w:szCs w:val="24"/>
        </w:rPr>
      </w:pPr>
      <w:r w:rsidRPr="00AC3FF4">
        <w:rPr>
          <w:rFonts w:ascii="Source Sans Pro" w:hAnsi="Source Sans Pro"/>
          <w:sz w:val="24"/>
          <w:szCs w:val="24"/>
        </w:rPr>
        <w:t xml:space="preserve">To manage a successful project, </w:t>
      </w:r>
      <w:r w:rsidR="00144989">
        <w:rPr>
          <w:rFonts w:ascii="Source Sans Pro" w:hAnsi="Source Sans Pro"/>
          <w:sz w:val="24"/>
          <w:szCs w:val="24"/>
        </w:rPr>
        <w:t>Ahmed (</w:t>
      </w:r>
      <w:r w:rsidR="003A6A89">
        <w:rPr>
          <w:rFonts w:ascii="Source Sans Pro" w:hAnsi="Source Sans Pro"/>
          <w:sz w:val="24"/>
          <w:szCs w:val="24"/>
        </w:rPr>
        <w:t>2012</w:t>
      </w:r>
      <w:r w:rsidR="00496143">
        <w:rPr>
          <w:rFonts w:ascii="Source Sans Pro" w:hAnsi="Source Sans Pro"/>
          <w:sz w:val="24"/>
          <w:szCs w:val="24"/>
        </w:rPr>
        <w:t>)</w:t>
      </w:r>
      <w:r w:rsidRPr="00AC3FF4">
        <w:rPr>
          <w:rFonts w:ascii="Source Sans Pro" w:hAnsi="Source Sans Pro"/>
          <w:sz w:val="24"/>
          <w:szCs w:val="24"/>
        </w:rPr>
        <w:t xml:space="preserve"> recognised that the use of a project methodology gives structure and guidance, improves communication, and increases the likelihood of a successful project </w:t>
      </w:r>
    </w:p>
    <w:p w14:paraId="783B3927" w14:textId="04EF6F6B" w:rsidR="006A13C5" w:rsidRPr="00AC3FF4" w:rsidRDefault="006A13C5" w:rsidP="00CD02AF">
      <w:pPr>
        <w:tabs>
          <w:tab w:val="left" w:pos="2556"/>
        </w:tabs>
        <w:jc w:val="both"/>
        <w:rPr>
          <w:rFonts w:ascii="Source Sans Pro" w:hAnsi="Source Sans Pro"/>
          <w:sz w:val="24"/>
          <w:szCs w:val="24"/>
        </w:rPr>
      </w:pPr>
      <w:proofErr w:type="gramStart"/>
      <w:r w:rsidRPr="00AC3FF4">
        <w:rPr>
          <w:rFonts w:ascii="Source Sans Pro" w:hAnsi="Source Sans Pro"/>
          <w:sz w:val="24"/>
          <w:szCs w:val="24"/>
        </w:rPr>
        <w:t>Some</w:t>
      </w:r>
      <w:proofErr w:type="gramEnd"/>
      <w:r w:rsidRPr="00AC3FF4">
        <w:rPr>
          <w:rFonts w:ascii="Source Sans Pro" w:hAnsi="Source Sans Pro"/>
          <w:sz w:val="24"/>
          <w:szCs w:val="24"/>
        </w:rPr>
        <w:t xml:space="preserve"> examples would be Prince 2</w:t>
      </w:r>
      <w:r w:rsidR="00B65931" w:rsidRPr="00AC3FF4">
        <w:rPr>
          <w:rFonts w:ascii="Source Sans Pro" w:hAnsi="Source Sans Pro"/>
          <w:sz w:val="24"/>
          <w:szCs w:val="24"/>
        </w:rPr>
        <w:t xml:space="preserve"> </w:t>
      </w:r>
      <w:r w:rsidRPr="00AC3FF4">
        <w:rPr>
          <w:rFonts w:ascii="Source Sans Pro" w:hAnsi="Source Sans Pro"/>
          <w:sz w:val="24"/>
          <w:szCs w:val="24"/>
        </w:rPr>
        <w:t>and Waterfall</w:t>
      </w:r>
      <w:r w:rsidR="005D6D42" w:rsidRPr="00AC3FF4">
        <w:rPr>
          <w:rFonts w:ascii="Source Sans Pro" w:hAnsi="Source Sans Pro"/>
          <w:sz w:val="24"/>
          <w:szCs w:val="24"/>
        </w:rPr>
        <w:t xml:space="preserve"> methodologies</w:t>
      </w:r>
      <w:r w:rsidRPr="00AC3FF4">
        <w:rPr>
          <w:rFonts w:ascii="Source Sans Pro" w:hAnsi="Source Sans Pro"/>
          <w:sz w:val="24"/>
          <w:szCs w:val="24"/>
        </w:rPr>
        <w:t xml:space="preserve">. The </w:t>
      </w:r>
      <w:proofErr w:type="gramStart"/>
      <w:r w:rsidRPr="00AC3FF4">
        <w:rPr>
          <w:rFonts w:ascii="Source Sans Pro" w:hAnsi="Source Sans Pro"/>
          <w:sz w:val="24"/>
          <w:szCs w:val="24"/>
        </w:rPr>
        <w:t>important factor</w:t>
      </w:r>
      <w:proofErr w:type="gramEnd"/>
      <w:r w:rsidRPr="00AC3FF4">
        <w:rPr>
          <w:rFonts w:ascii="Source Sans Pro" w:hAnsi="Source Sans Pro"/>
          <w:sz w:val="24"/>
          <w:szCs w:val="24"/>
        </w:rPr>
        <w:t xml:space="preserve"> is choosing a method that will suit the project’s aim and objective.</w:t>
      </w:r>
    </w:p>
    <w:p w14:paraId="7272C9A0" w14:textId="21E617E3" w:rsidR="00CD02AF" w:rsidRPr="00AC3FF4" w:rsidRDefault="00CD02AF" w:rsidP="00CD02AF">
      <w:pPr>
        <w:tabs>
          <w:tab w:val="left" w:pos="2556"/>
        </w:tabs>
        <w:jc w:val="both"/>
        <w:rPr>
          <w:rFonts w:ascii="Source Sans Pro" w:hAnsi="Source Sans Pro"/>
          <w:sz w:val="24"/>
          <w:szCs w:val="24"/>
        </w:rPr>
      </w:pPr>
      <w:r w:rsidRPr="00AC3FF4">
        <w:rPr>
          <w:rFonts w:ascii="Source Sans Pro" w:hAnsi="Source Sans Pro"/>
          <w:sz w:val="24"/>
          <w:szCs w:val="24"/>
        </w:rPr>
        <w:t xml:space="preserve">The project management methodology used for this project was the Prince 2 methodology. </w:t>
      </w:r>
      <w:r w:rsidR="00336F80" w:rsidRPr="00AC3FF4">
        <w:rPr>
          <w:rFonts w:ascii="Source Sans Pro" w:hAnsi="Source Sans Pro"/>
          <w:sz w:val="24"/>
          <w:szCs w:val="24"/>
        </w:rPr>
        <w:t>Also considered would be the RAIDO principles throughout the project life cycle.</w:t>
      </w:r>
      <w:r w:rsidR="009144FB" w:rsidRPr="00AC3FF4">
        <w:rPr>
          <w:rFonts w:ascii="Source Sans Pro" w:hAnsi="Source Sans Pro"/>
          <w:sz w:val="24"/>
          <w:szCs w:val="24"/>
        </w:rPr>
        <w:t xml:space="preserve"> Prince 2 </w:t>
      </w:r>
      <w:r w:rsidR="001848B9" w:rsidRPr="00AC3FF4">
        <w:rPr>
          <w:rFonts w:ascii="Source Sans Pro" w:hAnsi="Source Sans Pro"/>
          <w:sz w:val="24"/>
          <w:szCs w:val="24"/>
        </w:rPr>
        <w:t>focuses on products</w:t>
      </w:r>
      <w:r w:rsidR="00A00D94" w:rsidRPr="00AC3FF4">
        <w:rPr>
          <w:rFonts w:ascii="Source Sans Pro" w:hAnsi="Source Sans Pro"/>
          <w:sz w:val="24"/>
          <w:szCs w:val="24"/>
        </w:rPr>
        <w:t xml:space="preserve"> and co</w:t>
      </w:r>
      <w:r w:rsidR="001C1AF8" w:rsidRPr="00AC3FF4">
        <w:rPr>
          <w:rFonts w:ascii="Source Sans Pro" w:hAnsi="Source Sans Pro"/>
          <w:sz w:val="24"/>
          <w:szCs w:val="24"/>
        </w:rPr>
        <w:t xml:space="preserve">ncentrates </w:t>
      </w:r>
      <w:r w:rsidR="00E34189" w:rsidRPr="00AC3FF4">
        <w:rPr>
          <w:rFonts w:ascii="Source Sans Pro" w:hAnsi="Source Sans Pro"/>
          <w:sz w:val="24"/>
          <w:szCs w:val="24"/>
        </w:rPr>
        <w:t xml:space="preserve">on the </w:t>
      </w:r>
      <w:r w:rsidR="009E2487" w:rsidRPr="00AC3FF4">
        <w:rPr>
          <w:rFonts w:ascii="Source Sans Pro" w:hAnsi="Source Sans Pro"/>
          <w:sz w:val="24"/>
          <w:szCs w:val="24"/>
        </w:rPr>
        <w:t>benefits of the product to the organisation.</w:t>
      </w:r>
    </w:p>
    <w:p w14:paraId="38ADF570" w14:textId="7A4766DC" w:rsidR="00CD02AF" w:rsidRPr="00AC3FF4" w:rsidRDefault="00CD02AF" w:rsidP="00CD02AF">
      <w:pPr>
        <w:tabs>
          <w:tab w:val="left" w:pos="2556"/>
        </w:tabs>
        <w:jc w:val="both"/>
        <w:rPr>
          <w:rFonts w:ascii="Source Sans Pro" w:hAnsi="Source Sans Pro"/>
          <w:sz w:val="24"/>
          <w:szCs w:val="24"/>
        </w:rPr>
      </w:pPr>
      <w:r w:rsidRPr="00AC3FF4">
        <w:rPr>
          <w:rFonts w:ascii="Source Sans Pro" w:hAnsi="Source Sans Pro"/>
          <w:sz w:val="24"/>
          <w:szCs w:val="24"/>
        </w:rPr>
        <w:t xml:space="preserve">Prince 2 was introduced by the NHS in </w:t>
      </w:r>
      <w:r w:rsidR="00E520F2" w:rsidRPr="00AC3FF4">
        <w:rPr>
          <w:rFonts w:ascii="Source Sans Pro" w:hAnsi="Source Sans Pro"/>
          <w:sz w:val="24"/>
          <w:szCs w:val="24"/>
        </w:rPr>
        <w:t>1989</w:t>
      </w:r>
      <w:r w:rsidRPr="00AC3FF4">
        <w:rPr>
          <w:rFonts w:ascii="Source Sans Pro" w:hAnsi="Source Sans Pro"/>
          <w:sz w:val="24"/>
          <w:szCs w:val="24"/>
        </w:rPr>
        <w:t xml:space="preserve"> and later became </w:t>
      </w:r>
      <w:r w:rsidR="00E520F2" w:rsidRPr="00AC3FF4">
        <w:rPr>
          <w:rFonts w:ascii="Source Sans Pro" w:hAnsi="Source Sans Pro"/>
          <w:sz w:val="24"/>
          <w:szCs w:val="24"/>
        </w:rPr>
        <w:t xml:space="preserve">a joint venture with </w:t>
      </w:r>
      <w:r w:rsidR="00697F0F" w:rsidRPr="00AC3FF4">
        <w:rPr>
          <w:rFonts w:ascii="Source Sans Pro" w:hAnsi="Source Sans Pro"/>
          <w:sz w:val="24"/>
          <w:szCs w:val="24"/>
        </w:rPr>
        <w:t>Aexlos</w:t>
      </w:r>
      <w:proofErr w:type="gramStart"/>
      <w:r w:rsidR="00697F0F" w:rsidRPr="00AC3FF4">
        <w:rPr>
          <w:rFonts w:ascii="Source Sans Pro" w:hAnsi="Source Sans Pro"/>
          <w:sz w:val="24"/>
          <w:szCs w:val="24"/>
        </w:rPr>
        <w:t xml:space="preserve">. </w:t>
      </w:r>
      <w:r w:rsidRPr="00AC3FF4">
        <w:rPr>
          <w:rFonts w:ascii="Source Sans Pro" w:hAnsi="Source Sans Pro"/>
          <w:sz w:val="24"/>
          <w:szCs w:val="24"/>
        </w:rPr>
        <w:t xml:space="preserve"> </w:t>
      </w:r>
      <w:proofErr w:type="gramEnd"/>
      <w:r w:rsidRPr="00AC3FF4">
        <w:rPr>
          <w:rFonts w:ascii="Source Sans Pro" w:hAnsi="Source Sans Pro"/>
          <w:sz w:val="24"/>
          <w:szCs w:val="24"/>
        </w:rPr>
        <w:t xml:space="preserve">and has a proven history of successful projects within the NHS. </w:t>
      </w:r>
    </w:p>
    <w:p w14:paraId="62145EA6" w14:textId="650FDD00" w:rsidR="00D64338" w:rsidRPr="00AC3FF4" w:rsidRDefault="00CD02AF" w:rsidP="00DA3022">
      <w:pPr>
        <w:tabs>
          <w:tab w:val="left" w:pos="2556"/>
        </w:tabs>
        <w:jc w:val="both"/>
        <w:rPr>
          <w:rFonts w:ascii="Source Sans Pro" w:hAnsi="Source Sans Pro"/>
          <w:sz w:val="24"/>
          <w:szCs w:val="24"/>
        </w:rPr>
      </w:pPr>
      <w:r w:rsidRPr="00AC3FF4">
        <w:rPr>
          <w:rFonts w:ascii="Source Sans Pro" w:hAnsi="Source Sans Pro"/>
          <w:sz w:val="24"/>
          <w:szCs w:val="24"/>
        </w:rPr>
        <w:t xml:space="preserve">The author chooses Prince 2 </w:t>
      </w:r>
      <w:r w:rsidR="00BD0696" w:rsidRPr="00AC3FF4">
        <w:rPr>
          <w:rFonts w:ascii="Source Sans Pro" w:hAnsi="Source Sans Pro"/>
          <w:sz w:val="24"/>
          <w:szCs w:val="24"/>
        </w:rPr>
        <w:t>due</w:t>
      </w:r>
      <w:r w:rsidRPr="00AC3FF4">
        <w:rPr>
          <w:rFonts w:ascii="Source Sans Pro" w:hAnsi="Source Sans Pro"/>
          <w:sz w:val="24"/>
          <w:szCs w:val="24"/>
        </w:rPr>
        <w:t xml:space="preserve"> to the methodology’s flexible approach </w:t>
      </w:r>
      <w:r w:rsidR="00392C73" w:rsidRPr="00AC3FF4">
        <w:rPr>
          <w:rFonts w:ascii="Source Sans Pro" w:hAnsi="Source Sans Pro"/>
          <w:sz w:val="24"/>
          <w:szCs w:val="24"/>
        </w:rPr>
        <w:t>for</w:t>
      </w:r>
      <w:r w:rsidRPr="00AC3FF4">
        <w:rPr>
          <w:rFonts w:ascii="Source Sans Pro" w:hAnsi="Source Sans Pro"/>
          <w:sz w:val="24"/>
          <w:szCs w:val="24"/>
        </w:rPr>
        <w:t xml:space="preserve"> this project. Although the method has seven principles, </w:t>
      </w:r>
      <w:proofErr w:type="gramStart"/>
      <w:r w:rsidRPr="00AC3FF4">
        <w:rPr>
          <w:rFonts w:ascii="Source Sans Pro" w:hAnsi="Source Sans Pro"/>
          <w:sz w:val="24"/>
          <w:szCs w:val="24"/>
        </w:rPr>
        <w:t>themes</w:t>
      </w:r>
      <w:proofErr w:type="gramEnd"/>
      <w:r w:rsidRPr="00AC3FF4">
        <w:rPr>
          <w:rFonts w:ascii="Source Sans Pro" w:hAnsi="Source Sans Pro"/>
          <w:sz w:val="24"/>
          <w:szCs w:val="24"/>
        </w:rPr>
        <w:t xml:space="preserve"> and processes; the project manager only utilises those sections required to benefit the project</w:t>
      </w:r>
      <w:r w:rsidR="00CB5740" w:rsidRPr="00AC3FF4">
        <w:rPr>
          <w:rFonts w:ascii="Source Sans Pro" w:hAnsi="Source Sans Pro"/>
          <w:sz w:val="24"/>
          <w:szCs w:val="24"/>
        </w:rPr>
        <w:t>.</w:t>
      </w:r>
      <w:r w:rsidR="00A16708" w:rsidRPr="00AC3FF4">
        <w:rPr>
          <w:rFonts w:ascii="Source Sans Pro" w:hAnsi="Source Sans Pro"/>
          <w:sz w:val="24"/>
          <w:szCs w:val="24"/>
        </w:rPr>
        <w:t xml:space="preserve"> The project </w:t>
      </w:r>
      <w:r w:rsidR="00B90038" w:rsidRPr="00AC3FF4">
        <w:rPr>
          <w:rFonts w:ascii="Source Sans Pro" w:hAnsi="Source Sans Pro"/>
          <w:sz w:val="24"/>
          <w:szCs w:val="24"/>
        </w:rPr>
        <w:t xml:space="preserve">would adopt </w:t>
      </w:r>
      <w:r w:rsidR="00544737" w:rsidRPr="00AC3FF4">
        <w:rPr>
          <w:rFonts w:ascii="Source Sans Pro" w:hAnsi="Source Sans Pro"/>
          <w:sz w:val="24"/>
          <w:szCs w:val="24"/>
        </w:rPr>
        <w:t>an agile approach</w:t>
      </w:r>
      <w:r w:rsidR="002C48B7" w:rsidRPr="00AC3FF4">
        <w:rPr>
          <w:rFonts w:ascii="Source Sans Pro" w:hAnsi="Source Sans Pro"/>
          <w:sz w:val="24"/>
          <w:szCs w:val="24"/>
        </w:rPr>
        <w:t>,</w:t>
      </w:r>
      <w:r w:rsidR="00544737" w:rsidRPr="00AC3FF4">
        <w:rPr>
          <w:rFonts w:ascii="Source Sans Pro" w:hAnsi="Source Sans Pro"/>
          <w:sz w:val="24"/>
          <w:szCs w:val="24"/>
        </w:rPr>
        <w:t xml:space="preserve"> </w:t>
      </w:r>
      <w:r w:rsidR="00AD0A58" w:rsidRPr="00AC3FF4">
        <w:rPr>
          <w:rFonts w:ascii="Source Sans Pro" w:hAnsi="Source Sans Pro"/>
          <w:sz w:val="24"/>
          <w:szCs w:val="24"/>
        </w:rPr>
        <w:t xml:space="preserve">especially during the testing phase (system and user acceptance </w:t>
      </w:r>
      <w:r w:rsidR="00BC5BAC" w:rsidRPr="00AC3FF4">
        <w:rPr>
          <w:rFonts w:ascii="Source Sans Pro" w:hAnsi="Source Sans Pro"/>
          <w:sz w:val="24"/>
          <w:szCs w:val="24"/>
        </w:rPr>
        <w:t>testing) When</w:t>
      </w:r>
      <w:r w:rsidR="00D50771" w:rsidRPr="00AC3FF4">
        <w:rPr>
          <w:rFonts w:ascii="Source Sans Pro" w:hAnsi="Source Sans Pro"/>
          <w:sz w:val="24"/>
          <w:szCs w:val="24"/>
        </w:rPr>
        <w:t xml:space="preserve"> </w:t>
      </w:r>
      <w:proofErr w:type="gramStart"/>
      <w:r w:rsidR="00AD157F" w:rsidRPr="00AC3FF4">
        <w:rPr>
          <w:rFonts w:ascii="Source Sans Pro" w:hAnsi="Source Sans Pro"/>
          <w:sz w:val="24"/>
          <w:szCs w:val="24"/>
        </w:rPr>
        <w:t>testing</w:t>
      </w:r>
      <w:proofErr w:type="gramEnd"/>
      <w:r w:rsidR="00AD157F" w:rsidRPr="00AC3FF4">
        <w:rPr>
          <w:rFonts w:ascii="Source Sans Pro" w:hAnsi="Source Sans Pro"/>
          <w:sz w:val="24"/>
          <w:szCs w:val="24"/>
        </w:rPr>
        <w:t xml:space="preserve"> the electronic form</w:t>
      </w:r>
      <w:r w:rsidR="005905AC" w:rsidRPr="00AC3FF4">
        <w:rPr>
          <w:rFonts w:ascii="Source Sans Pro" w:hAnsi="Source Sans Pro"/>
          <w:sz w:val="24"/>
          <w:szCs w:val="24"/>
        </w:rPr>
        <w:t xml:space="preserve">, if there are any concerns or issues during testing the process is reviewed, changed if needed then </w:t>
      </w:r>
      <w:r w:rsidR="00B337DB" w:rsidRPr="00AC3FF4">
        <w:rPr>
          <w:rFonts w:ascii="Source Sans Pro" w:hAnsi="Source Sans Pro"/>
          <w:sz w:val="24"/>
          <w:szCs w:val="24"/>
        </w:rPr>
        <w:t>re-tested</w:t>
      </w:r>
      <w:r w:rsidR="005905AC" w:rsidRPr="00AC3FF4">
        <w:rPr>
          <w:rFonts w:ascii="Source Sans Pro" w:hAnsi="Source Sans Pro"/>
          <w:sz w:val="24"/>
          <w:szCs w:val="24"/>
        </w:rPr>
        <w:t xml:space="preserve"> (scrum </w:t>
      </w:r>
      <w:r w:rsidR="00B337DB" w:rsidRPr="00AC3FF4">
        <w:rPr>
          <w:rFonts w:ascii="Source Sans Pro" w:hAnsi="Source Sans Pro"/>
          <w:sz w:val="24"/>
          <w:szCs w:val="24"/>
        </w:rPr>
        <w:t>approach).</w:t>
      </w:r>
    </w:p>
    <w:p w14:paraId="24AC3193" w14:textId="3F0AA611" w:rsidR="002943E1" w:rsidRPr="00AC3FF4" w:rsidRDefault="002943E1" w:rsidP="00DA3022">
      <w:pPr>
        <w:tabs>
          <w:tab w:val="left" w:pos="2556"/>
        </w:tabs>
        <w:jc w:val="both"/>
        <w:rPr>
          <w:rFonts w:ascii="Source Sans Pro" w:hAnsi="Source Sans Pro"/>
          <w:sz w:val="24"/>
          <w:szCs w:val="24"/>
        </w:rPr>
      </w:pPr>
      <w:r w:rsidRPr="00AC3FF4">
        <w:rPr>
          <w:rFonts w:ascii="Source Sans Pro" w:hAnsi="Source Sans Pro"/>
          <w:sz w:val="24"/>
          <w:szCs w:val="24"/>
        </w:rPr>
        <w:t xml:space="preserve">Prince 2 involves the </w:t>
      </w:r>
      <w:r w:rsidR="00AA1FB7" w:rsidRPr="00AC3FF4">
        <w:rPr>
          <w:rFonts w:ascii="Source Sans Pro" w:hAnsi="Source Sans Pro"/>
          <w:sz w:val="24"/>
          <w:szCs w:val="24"/>
        </w:rPr>
        <w:t>end-users</w:t>
      </w:r>
      <w:r w:rsidRPr="00AC3FF4">
        <w:rPr>
          <w:rFonts w:ascii="Source Sans Pro" w:hAnsi="Source Sans Pro"/>
          <w:sz w:val="24"/>
          <w:szCs w:val="24"/>
        </w:rPr>
        <w:t xml:space="preserve"> at the </w:t>
      </w:r>
      <w:r w:rsidR="00106744" w:rsidRPr="00AC3FF4">
        <w:rPr>
          <w:rFonts w:ascii="Source Sans Pro" w:hAnsi="Source Sans Pro"/>
          <w:sz w:val="24"/>
          <w:szCs w:val="24"/>
        </w:rPr>
        <w:t xml:space="preserve">start of the project in this case the specialist clinician group would help direct the process from </w:t>
      </w:r>
      <w:r w:rsidR="00AA1FB7" w:rsidRPr="00AC3FF4">
        <w:rPr>
          <w:rFonts w:ascii="Source Sans Pro" w:hAnsi="Source Sans Pro"/>
          <w:sz w:val="24"/>
          <w:szCs w:val="24"/>
        </w:rPr>
        <w:t>the nursing and end users’ expectations.</w:t>
      </w:r>
    </w:p>
    <w:p w14:paraId="56D35282" w14:textId="2CB59F7E" w:rsidR="00292A9D" w:rsidRPr="00D660BD" w:rsidRDefault="00CB5740" w:rsidP="00DA3022">
      <w:pPr>
        <w:tabs>
          <w:tab w:val="left" w:pos="2556"/>
        </w:tabs>
        <w:jc w:val="both"/>
        <w:rPr>
          <w:rFonts w:ascii="Source Sans Pro" w:hAnsi="Source Sans Pro"/>
          <w:sz w:val="24"/>
          <w:szCs w:val="24"/>
        </w:rPr>
      </w:pPr>
      <w:r w:rsidRPr="00AC3FF4">
        <w:rPr>
          <w:rFonts w:ascii="Source Sans Pro" w:hAnsi="Source Sans Pro"/>
          <w:sz w:val="24"/>
          <w:szCs w:val="24"/>
        </w:rPr>
        <w:t xml:space="preserve">The seven themes, processes and principles are applied simultaneously </w:t>
      </w:r>
      <w:r w:rsidR="0038245C" w:rsidRPr="00AC3FF4">
        <w:rPr>
          <w:rFonts w:ascii="Source Sans Pro" w:hAnsi="Source Sans Pro"/>
          <w:sz w:val="24"/>
          <w:szCs w:val="24"/>
        </w:rPr>
        <w:t xml:space="preserve">throughout the </w:t>
      </w:r>
      <w:r w:rsidR="009B7787" w:rsidRPr="00AC3FF4">
        <w:rPr>
          <w:rFonts w:ascii="Source Sans Pro" w:hAnsi="Source Sans Pro"/>
          <w:sz w:val="24"/>
          <w:szCs w:val="24"/>
        </w:rPr>
        <w:t>project’s life cycle</w:t>
      </w:r>
      <w:r w:rsidR="005B5C63" w:rsidRPr="00AC3FF4">
        <w:rPr>
          <w:rFonts w:ascii="Source Sans Pro" w:hAnsi="Source Sans Pro"/>
          <w:sz w:val="24"/>
          <w:szCs w:val="24"/>
        </w:rPr>
        <w:t>,</w:t>
      </w:r>
      <w:r w:rsidRPr="00AC3FF4">
        <w:rPr>
          <w:rFonts w:ascii="Source Sans Pro" w:hAnsi="Source Sans Pro"/>
          <w:sz w:val="24"/>
          <w:szCs w:val="24"/>
        </w:rPr>
        <w:t xml:space="preserve"> not as </w:t>
      </w:r>
      <w:r w:rsidR="00022429" w:rsidRPr="00AC3FF4">
        <w:rPr>
          <w:rFonts w:ascii="Source Sans Pro" w:hAnsi="Source Sans Pro"/>
          <w:sz w:val="24"/>
          <w:szCs w:val="24"/>
        </w:rPr>
        <w:t>stand-alone</w:t>
      </w:r>
      <w:r w:rsidRPr="00AC3FF4">
        <w:rPr>
          <w:rFonts w:ascii="Source Sans Pro" w:hAnsi="Source Sans Pro"/>
          <w:sz w:val="24"/>
          <w:szCs w:val="24"/>
        </w:rPr>
        <w:t xml:space="preserve"> </w:t>
      </w:r>
      <w:r w:rsidR="00022429" w:rsidRPr="00AC3FF4">
        <w:rPr>
          <w:rFonts w:ascii="Source Sans Pro" w:hAnsi="Source Sans Pro"/>
          <w:sz w:val="24"/>
          <w:szCs w:val="24"/>
        </w:rPr>
        <w:t>sections.</w:t>
      </w:r>
      <w:r w:rsidR="00122029" w:rsidRPr="00AC3FF4">
        <w:rPr>
          <w:rFonts w:ascii="Source Sans Pro" w:hAnsi="Source Sans Pro"/>
          <w:sz w:val="24"/>
          <w:szCs w:val="24"/>
        </w:rPr>
        <w:t xml:space="preserve"> </w:t>
      </w:r>
    </w:p>
    <w:p w14:paraId="6EB9730E" w14:textId="10161A73" w:rsidR="00A355FF" w:rsidRPr="00AC3FF4" w:rsidRDefault="00B712F7" w:rsidP="00DA3022">
      <w:pPr>
        <w:tabs>
          <w:tab w:val="left" w:pos="2556"/>
        </w:tabs>
        <w:jc w:val="both"/>
        <w:rPr>
          <w:rFonts w:ascii="Source Sans Pro" w:hAnsi="Source Sans Pro"/>
          <w:b/>
          <w:bCs/>
          <w:sz w:val="24"/>
          <w:szCs w:val="24"/>
        </w:rPr>
      </w:pPr>
      <w:r>
        <w:rPr>
          <w:rFonts w:ascii="Source Sans Pro" w:hAnsi="Source Sans Pro"/>
          <w:b/>
          <w:bCs/>
          <w:sz w:val="24"/>
          <w:szCs w:val="24"/>
        </w:rPr>
        <w:t xml:space="preserve">7.2. </w:t>
      </w:r>
      <w:r w:rsidR="0075148A">
        <w:rPr>
          <w:rFonts w:ascii="Source Sans Pro" w:hAnsi="Source Sans Pro"/>
          <w:b/>
          <w:bCs/>
          <w:sz w:val="24"/>
          <w:szCs w:val="24"/>
        </w:rPr>
        <w:t xml:space="preserve"> </w:t>
      </w:r>
      <w:r w:rsidR="00A355FF" w:rsidRPr="000E58E1">
        <w:rPr>
          <w:rFonts w:ascii="Source Sans Pro" w:hAnsi="Source Sans Pro"/>
          <w:b/>
          <w:bCs/>
          <w:sz w:val="24"/>
          <w:szCs w:val="24"/>
          <w:u w:val="single"/>
        </w:rPr>
        <w:t>Pr</w:t>
      </w:r>
      <w:r w:rsidR="008D00BE" w:rsidRPr="000E58E1">
        <w:rPr>
          <w:rFonts w:ascii="Source Sans Pro" w:hAnsi="Source Sans Pro"/>
          <w:b/>
          <w:bCs/>
          <w:sz w:val="24"/>
          <w:szCs w:val="24"/>
          <w:u w:val="single"/>
        </w:rPr>
        <w:t>ojects in controlled environment</w:t>
      </w:r>
      <w:r w:rsidR="00D64338" w:rsidRPr="000E58E1">
        <w:rPr>
          <w:rFonts w:ascii="Source Sans Pro" w:hAnsi="Source Sans Pro"/>
          <w:b/>
          <w:bCs/>
          <w:sz w:val="24"/>
          <w:szCs w:val="24"/>
          <w:u w:val="single"/>
        </w:rPr>
        <w:t>s (Prince 2)</w:t>
      </w:r>
      <w:r w:rsidR="00A355FF" w:rsidRPr="000E58E1">
        <w:rPr>
          <w:rFonts w:ascii="Source Sans Pro" w:hAnsi="Source Sans Pro"/>
          <w:b/>
          <w:bCs/>
          <w:sz w:val="24"/>
          <w:szCs w:val="24"/>
          <w:u w:val="single"/>
        </w:rPr>
        <w:t xml:space="preserve"> Methodology</w:t>
      </w:r>
    </w:p>
    <w:p w14:paraId="43DCEDFE" w14:textId="30B87117" w:rsidR="00D64338" w:rsidRPr="00AC3FF4" w:rsidRDefault="00D64338" w:rsidP="00DA3022">
      <w:pPr>
        <w:tabs>
          <w:tab w:val="left" w:pos="2556"/>
        </w:tabs>
        <w:jc w:val="both"/>
        <w:rPr>
          <w:rFonts w:ascii="Source Sans Pro" w:hAnsi="Source Sans Pro"/>
          <w:sz w:val="24"/>
          <w:szCs w:val="24"/>
        </w:rPr>
      </w:pPr>
      <w:r w:rsidRPr="00AC3FF4">
        <w:rPr>
          <w:rFonts w:ascii="Source Sans Pro" w:hAnsi="Source Sans Pro"/>
          <w:sz w:val="24"/>
          <w:szCs w:val="24"/>
        </w:rPr>
        <w:t xml:space="preserve">Prince 2 </w:t>
      </w:r>
      <w:r w:rsidR="006A1AF8" w:rsidRPr="00AC3FF4">
        <w:rPr>
          <w:rFonts w:ascii="Source Sans Pro" w:hAnsi="Source Sans Pro"/>
          <w:sz w:val="24"/>
          <w:szCs w:val="24"/>
        </w:rPr>
        <w:t xml:space="preserve">consists of 7 </w:t>
      </w:r>
      <w:r w:rsidR="00A81E4E" w:rsidRPr="00AC3FF4">
        <w:rPr>
          <w:rFonts w:ascii="Source Sans Pro" w:hAnsi="Source Sans Pro"/>
          <w:sz w:val="24"/>
          <w:szCs w:val="24"/>
        </w:rPr>
        <w:t xml:space="preserve">principles, </w:t>
      </w:r>
      <w:proofErr w:type="gramStart"/>
      <w:r w:rsidR="00A81E4E" w:rsidRPr="00AC3FF4">
        <w:rPr>
          <w:rFonts w:ascii="Source Sans Pro" w:hAnsi="Source Sans Pro"/>
          <w:sz w:val="24"/>
          <w:szCs w:val="24"/>
        </w:rPr>
        <w:t>themes</w:t>
      </w:r>
      <w:proofErr w:type="gramEnd"/>
      <w:r w:rsidR="00A81E4E" w:rsidRPr="00AC3FF4">
        <w:rPr>
          <w:rFonts w:ascii="Source Sans Pro" w:hAnsi="Source Sans Pro"/>
          <w:sz w:val="24"/>
          <w:szCs w:val="24"/>
        </w:rPr>
        <w:t xml:space="preserve"> and processes. </w:t>
      </w:r>
    </w:p>
    <w:p w14:paraId="1F1A7970" w14:textId="006DC16B" w:rsidR="00BF0E41" w:rsidRPr="00AC3FF4" w:rsidRDefault="00E94B04" w:rsidP="00DA3022">
      <w:pPr>
        <w:tabs>
          <w:tab w:val="left" w:pos="2556"/>
        </w:tabs>
        <w:jc w:val="both"/>
        <w:rPr>
          <w:rFonts w:ascii="Source Sans Pro" w:hAnsi="Source Sans Pro"/>
          <w:b/>
          <w:bCs/>
          <w:sz w:val="24"/>
          <w:szCs w:val="24"/>
        </w:rPr>
      </w:pPr>
      <w:r w:rsidRPr="00AC3FF4">
        <w:rPr>
          <w:rFonts w:ascii="Source Sans Pro" w:hAnsi="Source Sans Pro"/>
          <w:b/>
          <w:bCs/>
          <w:sz w:val="24"/>
          <w:szCs w:val="24"/>
        </w:rPr>
        <w:t>Principles</w:t>
      </w:r>
    </w:p>
    <w:p w14:paraId="25560F13" w14:textId="1E555400" w:rsidR="00E94B04" w:rsidRPr="00AC3FF4" w:rsidRDefault="00E94B04" w:rsidP="00E94B04">
      <w:pPr>
        <w:tabs>
          <w:tab w:val="left" w:pos="2556"/>
        </w:tabs>
        <w:jc w:val="both"/>
        <w:rPr>
          <w:rFonts w:ascii="Source Sans Pro" w:hAnsi="Source Sans Pro"/>
          <w:sz w:val="24"/>
          <w:szCs w:val="24"/>
        </w:rPr>
      </w:pPr>
      <w:r w:rsidRPr="00AC3FF4">
        <w:rPr>
          <w:rFonts w:ascii="Source Sans Pro" w:hAnsi="Source Sans Pro"/>
          <w:sz w:val="24"/>
          <w:szCs w:val="24"/>
        </w:rPr>
        <w:t xml:space="preserve"> </w:t>
      </w:r>
      <w:r w:rsidR="00955C5E" w:rsidRPr="00AC3FF4">
        <w:rPr>
          <w:rFonts w:ascii="Source Sans Pro" w:hAnsi="Source Sans Pro"/>
          <w:sz w:val="24"/>
          <w:szCs w:val="24"/>
        </w:rPr>
        <w:t xml:space="preserve">1. </w:t>
      </w:r>
      <w:r w:rsidRPr="00AC3FF4">
        <w:rPr>
          <w:rFonts w:ascii="Source Sans Pro" w:hAnsi="Source Sans Pro"/>
          <w:b/>
          <w:bCs/>
          <w:sz w:val="24"/>
          <w:szCs w:val="24"/>
        </w:rPr>
        <w:t>Continued business justification</w:t>
      </w:r>
      <w:r w:rsidR="00DE062B" w:rsidRPr="00AC3FF4">
        <w:rPr>
          <w:rFonts w:ascii="Source Sans Pro" w:hAnsi="Source Sans Pro"/>
          <w:sz w:val="24"/>
          <w:szCs w:val="24"/>
        </w:rPr>
        <w:t xml:space="preserve">. </w:t>
      </w:r>
      <w:r w:rsidR="00647751" w:rsidRPr="00AC3FF4">
        <w:rPr>
          <w:rFonts w:ascii="Source Sans Pro" w:hAnsi="Source Sans Pro"/>
          <w:sz w:val="24"/>
          <w:szCs w:val="24"/>
        </w:rPr>
        <w:t>can be a powerful driver of the project and can</w:t>
      </w:r>
      <w:r w:rsidR="00970DD4" w:rsidRPr="00AC3FF4">
        <w:rPr>
          <w:rFonts w:ascii="Source Sans Pro" w:hAnsi="Source Sans Pro"/>
          <w:sz w:val="24"/>
          <w:szCs w:val="24"/>
        </w:rPr>
        <w:t xml:space="preserve"> determine if a project is to be initiated</w:t>
      </w:r>
      <w:r w:rsidR="00C91D7E" w:rsidRPr="00AC3FF4">
        <w:rPr>
          <w:rFonts w:ascii="Source Sans Pro" w:hAnsi="Source Sans Pro"/>
          <w:sz w:val="24"/>
          <w:szCs w:val="24"/>
        </w:rPr>
        <w:t xml:space="preserve"> or not.</w:t>
      </w:r>
      <w:r w:rsidR="002F1101" w:rsidRPr="00AC3FF4">
        <w:rPr>
          <w:rFonts w:ascii="Source Sans Pro" w:hAnsi="Source Sans Pro"/>
          <w:sz w:val="24"/>
          <w:szCs w:val="24"/>
        </w:rPr>
        <w:t xml:space="preserve"> The business case would be updated </w:t>
      </w:r>
      <w:r w:rsidR="00BB7606" w:rsidRPr="00AC3FF4">
        <w:rPr>
          <w:rFonts w:ascii="Source Sans Pro" w:hAnsi="Source Sans Pro"/>
          <w:sz w:val="24"/>
          <w:szCs w:val="24"/>
        </w:rPr>
        <w:t>throughout the project</w:t>
      </w:r>
      <w:r w:rsidR="000C5ABA" w:rsidRPr="00AC3FF4">
        <w:rPr>
          <w:rFonts w:ascii="Source Sans Pro" w:hAnsi="Source Sans Pro"/>
          <w:sz w:val="24"/>
          <w:szCs w:val="24"/>
        </w:rPr>
        <w:t xml:space="preserve">. </w:t>
      </w:r>
      <w:r w:rsidR="002C3D37" w:rsidRPr="00AC3FF4">
        <w:rPr>
          <w:rFonts w:ascii="Source Sans Pro" w:hAnsi="Source Sans Pro"/>
          <w:sz w:val="24"/>
          <w:szCs w:val="24"/>
        </w:rPr>
        <w:t xml:space="preserve">Within this project, the project manager would present the </w:t>
      </w:r>
      <w:r w:rsidR="000D7612" w:rsidRPr="00AC3FF4">
        <w:rPr>
          <w:rFonts w:ascii="Source Sans Pro" w:hAnsi="Source Sans Pro"/>
          <w:sz w:val="24"/>
          <w:szCs w:val="24"/>
        </w:rPr>
        <w:t xml:space="preserve">objective </w:t>
      </w:r>
      <w:r w:rsidR="009601A0" w:rsidRPr="00AC3FF4">
        <w:rPr>
          <w:rFonts w:ascii="Source Sans Pro" w:hAnsi="Source Sans Pro"/>
          <w:sz w:val="24"/>
          <w:szCs w:val="24"/>
        </w:rPr>
        <w:t>of the project and outline the expected benefits.</w:t>
      </w:r>
    </w:p>
    <w:p w14:paraId="1009E357" w14:textId="4A8455E5" w:rsidR="00955C5E" w:rsidRPr="00AC3FF4" w:rsidRDefault="00955C5E" w:rsidP="00E94B04">
      <w:pPr>
        <w:tabs>
          <w:tab w:val="left" w:pos="2556"/>
        </w:tabs>
        <w:jc w:val="both"/>
        <w:rPr>
          <w:rFonts w:ascii="Source Sans Pro" w:hAnsi="Source Sans Pro"/>
          <w:sz w:val="24"/>
          <w:szCs w:val="24"/>
        </w:rPr>
      </w:pPr>
      <w:r w:rsidRPr="00AC3FF4">
        <w:rPr>
          <w:rFonts w:ascii="Source Sans Pro" w:hAnsi="Source Sans Pro"/>
          <w:sz w:val="24"/>
          <w:szCs w:val="24"/>
        </w:rPr>
        <w:t xml:space="preserve">2. </w:t>
      </w:r>
      <w:r w:rsidR="00E94B04" w:rsidRPr="00AC3FF4">
        <w:rPr>
          <w:rFonts w:ascii="Source Sans Pro" w:hAnsi="Source Sans Pro"/>
          <w:sz w:val="24"/>
          <w:szCs w:val="24"/>
        </w:rPr>
        <w:t xml:space="preserve"> </w:t>
      </w:r>
      <w:r w:rsidR="00E94B04" w:rsidRPr="00AC3FF4">
        <w:rPr>
          <w:rFonts w:ascii="Source Sans Pro" w:hAnsi="Source Sans Pro"/>
          <w:b/>
          <w:bCs/>
          <w:sz w:val="24"/>
          <w:szCs w:val="24"/>
        </w:rPr>
        <w:t>Learn from experience</w:t>
      </w:r>
      <w:r w:rsidR="00165B70" w:rsidRPr="00AC3FF4">
        <w:rPr>
          <w:rFonts w:ascii="Source Sans Pro" w:hAnsi="Source Sans Pro"/>
          <w:sz w:val="24"/>
          <w:szCs w:val="24"/>
        </w:rPr>
        <w:t>.</w:t>
      </w:r>
      <w:r w:rsidR="007F6771" w:rsidRPr="00AC3FF4">
        <w:rPr>
          <w:rFonts w:ascii="Source Sans Pro" w:hAnsi="Source Sans Pro"/>
          <w:sz w:val="24"/>
          <w:szCs w:val="24"/>
        </w:rPr>
        <w:t xml:space="preserve"> </w:t>
      </w:r>
      <w:r w:rsidR="00165B70" w:rsidRPr="00AC3FF4">
        <w:rPr>
          <w:rFonts w:ascii="Source Sans Pro" w:hAnsi="Source Sans Pro"/>
          <w:sz w:val="24"/>
          <w:szCs w:val="24"/>
        </w:rPr>
        <w:t>A reflection</w:t>
      </w:r>
      <w:r w:rsidR="00BB7606" w:rsidRPr="00AC3FF4">
        <w:rPr>
          <w:rFonts w:ascii="Source Sans Pro" w:hAnsi="Source Sans Pro"/>
          <w:sz w:val="24"/>
          <w:szCs w:val="24"/>
        </w:rPr>
        <w:t xml:space="preserve"> on past </w:t>
      </w:r>
      <w:r w:rsidR="00AE6249" w:rsidRPr="00AC3FF4">
        <w:rPr>
          <w:rFonts w:ascii="Source Sans Pro" w:hAnsi="Source Sans Pro"/>
          <w:sz w:val="24"/>
          <w:szCs w:val="24"/>
        </w:rPr>
        <w:t xml:space="preserve">projects as a benchmarking process to improve </w:t>
      </w:r>
      <w:r w:rsidR="00C107AE" w:rsidRPr="00AC3FF4">
        <w:rPr>
          <w:rFonts w:ascii="Source Sans Pro" w:hAnsi="Source Sans Pro"/>
          <w:sz w:val="24"/>
          <w:szCs w:val="24"/>
        </w:rPr>
        <w:t xml:space="preserve">the </w:t>
      </w:r>
      <w:r w:rsidR="00AE6249" w:rsidRPr="00AC3FF4">
        <w:rPr>
          <w:rFonts w:ascii="Source Sans Pro" w:hAnsi="Source Sans Pro"/>
          <w:sz w:val="24"/>
          <w:szCs w:val="24"/>
        </w:rPr>
        <w:t>current project</w:t>
      </w:r>
      <w:r w:rsidR="00112990" w:rsidRPr="00AC3FF4">
        <w:rPr>
          <w:rFonts w:ascii="Source Sans Pro" w:hAnsi="Source Sans Pro"/>
          <w:sz w:val="24"/>
          <w:szCs w:val="24"/>
        </w:rPr>
        <w:t xml:space="preserve">. Within WNCR </w:t>
      </w:r>
      <w:r w:rsidR="00110CA4" w:rsidRPr="00AC3FF4">
        <w:rPr>
          <w:rFonts w:ascii="Source Sans Pro" w:hAnsi="Source Sans Pro"/>
          <w:sz w:val="24"/>
          <w:szCs w:val="24"/>
        </w:rPr>
        <w:t xml:space="preserve">a lesson-learned document </w:t>
      </w:r>
      <w:r w:rsidR="00416961" w:rsidRPr="00AC3FF4">
        <w:rPr>
          <w:rFonts w:ascii="Source Sans Pro" w:hAnsi="Source Sans Pro"/>
          <w:sz w:val="24"/>
          <w:szCs w:val="24"/>
        </w:rPr>
        <w:t>is currently</w:t>
      </w:r>
      <w:r w:rsidR="00110CA4" w:rsidRPr="00AC3FF4">
        <w:rPr>
          <w:rFonts w:ascii="Source Sans Pro" w:hAnsi="Source Sans Pro"/>
          <w:sz w:val="24"/>
          <w:szCs w:val="24"/>
        </w:rPr>
        <w:t xml:space="preserve"> provided to the board to ensure actions are taken to address any issues or concerns raised along the way are addressed</w:t>
      </w:r>
      <w:r w:rsidR="00C751C9" w:rsidRPr="00AC3FF4">
        <w:rPr>
          <w:rFonts w:ascii="Source Sans Pro" w:hAnsi="Source Sans Pro"/>
          <w:sz w:val="24"/>
          <w:szCs w:val="24"/>
        </w:rPr>
        <w:t xml:space="preserve"> and considered moving forward.</w:t>
      </w:r>
    </w:p>
    <w:p w14:paraId="51548462" w14:textId="69CBC5C1" w:rsidR="00955C5E" w:rsidRPr="00AC3FF4" w:rsidRDefault="00E94B04" w:rsidP="00E94B04">
      <w:pPr>
        <w:tabs>
          <w:tab w:val="left" w:pos="2556"/>
        </w:tabs>
        <w:jc w:val="both"/>
        <w:rPr>
          <w:rFonts w:ascii="Source Sans Pro" w:hAnsi="Source Sans Pro"/>
          <w:sz w:val="24"/>
          <w:szCs w:val="24"/>
        </w:rPr>
      </w:pPr>
      <w:r w:rsidRPr="00AC3FF4">
        <w:rPr>
          <w:rFonts w:ascii="Source Sans Pro" w:hAnsi="Source Sans Pro"/>
          <w:sz w:val="24"/>
          <w:szCs w:val="24"/>
        </w:rPr>
        <w:lastRenderedPageBreak/>
        <w:t xml:space="preserve"> </w:t>
      </w:r>
      <w:r w:rsidR="00955C5E" w:rsidRPr="00AC3FF4">
        <w:rPr>
          <w:rFonts w:ascii="Source Sans Pro" w:hAnsi="Source Sans Pro"/>
          <w:sz w:val="24"/>
          <w:szCs w:val="24"/>
        </w:rPr>
        <w:t xml:space="preserve">3. </w:t>
      </w:r>
      <w:r w:rsidRPr="00AC3FF4">
        <w:rPr>
          <w:rFonts w:ascii="Source Sans Pro" w:hAnsi="Source Sans Pro"/>
          <w:b/>
          <w:bCs/>
          <w:sz w:val="24"/>
          <w:szCs w:val="24"/>
        </w:rPr>
        <w:t>Defined roles and responsibilities</w:t>
      </w:r>
      <w:r w:rsidR="00404914" w:rsidRPr="00AC3FF4">
        <w:rPr>
          <w:rFonts w:ascii="Source Sans Pro" w:hAnsi="Source Sans Pro"/>
          <w:sz w:val="24"/>
          <w:szCs w:val="24"/>
        </w:rPr>
        <w:t>.</w:t>
      </w:r>
      <w:r w:rsidR="001847D6" w:rsidRPr="00AC3FF4">
        <w:rPr>
          <w:rFonts w:ascii="Source Sans Pro" w:hAnsi="Source Sans Pro"/>
          <w:sz w:val="24"/>
          <w:szCs w:val="24"/>
        </w:rPr>
        <w:t xml:space="preserve"> </w:t>
      </w:r>
      <w:r w:rsidR="004F6C70" w:rsidRPr="00AC3FF4">
        <w:rPr>
          <w:rFonts w:ascii="Source Sans Pro" w:hAnsi="Source Sans Pro"/>
          <w:sz w:val="24"/>
          <w:szCs w:val="24"/>
        </w:rPr>
        <w:t>Ensure</w:t>
      </w:r>
      <w:r w:rsidR="001847D6" w:rsidRPr="00AC3FF4">
        <w:rPr>
          <w:rFonts w:ascii="Source Sans Pro" w:hAnsi="Source Sans Pro"/>
          <w:sz w:val="24"/>
          <w:szCs w:val="24"/>
        </w:rPr>
        <w:t xml:space="preserve"> all stakeholders </w:t>
      </w:r>
      <w:r w:rsidR="00C107AE" w:rsidRPr="00AC3FF4">
        <w:rPr>
          <w:rFonts w:ascii="Source Sans Pro" w:hAnsi="Source Sans Pro"/>
          <w:sz w:val="24"/>
          <w:szCs w:val="24"/>
        </w:rPr>
        <w:t xml:space="preserve">are informed </w:t>
      </w:r>
      <w:r w:rsidR="00BA0A58" w:rsidRPr="00AC3FF4">
        <w:rPr>
          <w:rFonts w:ascii="Source Sans Pro" w:hAnsi="Source Sans Pro"/>
          <w:sz w:val="24"/>
          <w:szCs w:val="24"/>
        </w:rPr>
        <w:t xml:space="preserve">about </w:t>
      </w:r>
      <w:r w:rsidR="00C107AE" w:rsidRPr="00AC3FF4">
        <w:rPr>
          <w:rFonts w:ascii="Source Sans Pro" w:hAnsi="Source Sans Pro"/>
          <w:sz w:val="24"/>
          <w:szCs w:val="24"/>
        </w:rPr>
        <w:t>how they fit into the project with defined roles and responsibilities</w:t>
      </w:r>
      <w:r w:rsidR="00133C20" w:rsidRPr="00AC3FF4">
        <w:rPr>
          <w:rFonts w:ascii="Source Sans Pro" w:hAnsi="Source Sans Pro"/>
          <w:sz w:val="24"/>
          <w:szCs w:val="24"/>
        </w:rPr>
        <w:t>.</w:t>
      </w:r>
      <w:r w:rsidR="00E44D22" w:rsidRPr="00AC3FF4">
        <w:rPr>
          <w:rFonts w:ascii="Source Sans Pro" w:hAnsi="Source Sans Pro"/>
          <w:sz w:val="24"/>
          <w:szCs w:val="24"/>
        </w:rPr>
        <w:t xml:space="preserve"> The stakeholders of this project would be</w:t>
      </w:r>
      <w:r w:rsidR="00206B28" w:rsidRPr="00AC3FF4">
        <w:rPr>
          <w:rFonts w:ascii="Source Sans Pro" w:hAnsi="Source Sans Pro"/>
          <w:sz w:val="24"/>
          <w:szCs w:val="24"/>
        </w:rPr>
        <w:t xml:space="preserve"> the Project manager, clinical specialist group, </w:t>
      </w:r>
      <w:r w:rsidR="00880683" w:rsidRPr="00AC3FF4">
        <w:rPr>
          <w:rFonts w:ascii="Source Sans Pro" w:hAnsi="Source Sans Pro"/>
          <w:sz w:val="24"/>
          <w:szCs w:val="24"/>
        </w:rPr>
        <w:t>business analyst, programme manager</w:t>
      </w:r>
      <w:r w:rsidR="00387F2F" w:rsidRPr="00AC3FF4">
        <w:rPr>
          <w:rFonts w:ascii="Source Sans Pro" w:hAnsi="Source Sans Pro"/>
          <w:sz w:val="24"/>
          <w:szCs w:val="24"/>
        </w:rPr>
        <w:t xml:space="preserve">, business change team, </w:t>
      </w:r>
      <w:r w:rsidR="009230B4" w:rsidRPr="00AC3FF4">
        <w:rPr>
          <w:rFonts w:ascii="Source Sans Pro" w:hAnsi="Source Sans Pro"/>
          <w:sz w:val="24"/>
          <w:szCs w:val="24"/>
        </w:rPr>
        <w:t xml:space="preserve">testing team, Chief nursing informatics officer, </w:t>
      </w:r>
      <w:r w:rsidR="004A331A" w:rsidRPr="00AC3FF4">
        <w:rPr>
          <w:rFonts w:ascii="Source Sans Pro" w:hAnsi="Source Sans Pro"/>
          <w:sz w:val="24"/>
          <w:szCs w:val="24"/>
        </w:rPr>
        <w:t xml:space="preserve">and </w:t>
      </w:r>
      <w:r w:rsidR="00687C2B" w:rsidRPr="00AC3FF4">
        <w:rPr>
          <w:rFonts w:ascii="Source Sans Pro" w:hAnsi="Source Sans Pro"/>
          <w:sz w:val="24"/>
          <w:szCs w:val="24"/>
        </w:rPr>
        <w:t>end users (</w:t>
      </w:r>
      <w:r w:rsidR="009230B4" w:rsidRPr="00AC3FF4">
        <w:rPr>
          <w:rFonts w:ascii="Source Sans Pro" w:hAnsi="Source Sans Pro"/>
          <w:sz w:val="24"/>
          <w:szCs w:val="24"/>
        </w:rPr>
        <w:t xml:space="preserve">nurses, </w:t>
      </w:r>
      <w:proofErr w:type="gramStart"/>
      <w:r w:rsidR="009230B4" w:rsidRPr="00AC3FF4">
        <w:rPr>
          <w:rFonts w:ascii="Source Sans Pro" w:hAnsi="Source Sans Pro"/>
          <w:sz w:val="24"/>
          <w:szCs w:val="24"/>
        </w:rPr>
        <w:t>doctors</w:t>
      </w:r>
      <w:proofErr w:type="gramEnd"/>
      <w:r w:rsidR="009230B4" w:rsidRPr="00AC3FF4">
        <w:rPr>
          <w:rFonts w:ascii="Source Sans Pro" w:hAnsi="Source Sans Pro"/>
          <w:sz w:val="24"/>
          <w:szCs w:val="24"/>
        </w:rPr>
        <w:t xml:space="preserve"> and allied health professionals</w:t>
      </w:r>
      <w:r w:rsidR="00687C2B" w:rsidRPr="00AC3FF4">
        <w:rPr>
          <w:rFonts w:ascii="Source Sans Pro" w:hAnsi="Source Sans Pro"/>
          <w:sz w:val="24"/>
          <w:szCs w:val="24"/>
        </w:rPr>
        <w:t>).</w:t>
      </w:r>
    </w:p>
    <w:p w14:paraId="7CE78ECE" w14:textId="1A81D82D" w:rsidR="00541317" w:rsidRPr="00AC3FF4" w:rsidRDefault="00955C5E" w:rsidP="00E94B04">
      <w:pPr>
        <w:tabs>
          <w:tab w:val="left" w:pos="2556"/>
        </w:tabs>
        <w:jc w:val="both"/>
        <w:rPr>
          <w:rFonts w:ascii="Source Sans Pro" w:hAnsi="Source Sans Pro"/>
          <w:sz w:val="24"/>
          <w:szCs w:val="24"/>
        </w:rPr>
      </w:pPr>
      <w:r w:rsidRPr="00AC3FF4">
        <w:rPr>
          <w:rFonts w:ascii="Source Sans Pro" w:hAnsi="Source Sans Pro"/>
          <w:sz w:val="24"/>
          <w:szCs w:val="24"/>
        </w:rPr>
        <w:t>4.</w:t>
      </w:r>
      <w:r w:rsidR="00E94B04" w:rsidRPr="00AC3FF4">
        <w:rPr>
          <w:rFonts w:ascii="Source Sans Pro" w:hAnsi="Source Sans Pro"/>
          <w:sz w:val="24"/>
          <w:szCs w:val="24"/>
        </w:rPr>
        <w:t xml:space="preserve">  </w:t>
      </w:r>
      <w:r w:rsidR="00E94B04" w:rsidRPr="00AC3FF4">
        <w:rPr>
          <w:rFonts w:ascii="Source Sans Pro" w:hAnsi="Source Sans Pro"/>
          <w:b/>
          <w:bCs/>
          <w:sz w:val="24"/>
          <w:szCs w:val="24"/>
        </w:rPr>
        <w:t>Manage by stages</w:t>
      </w:r>
      <w:r w:rsidR="0069117A" w:rsidRPr="00AC3FF4">
        <w:rPr>
          <w:rFonts w:ascii="Source Sans Pro" w:hAnsi="Source Sans Pro"/>
          <w:sz w:val="24"/>
          <w:szCs w:val="24"/>
        </w:rPr>
        <w:t>. T</w:t>
      </w:r>
      <w:r w:rsidR="00ED0E5C" w:rsidRPr="00AC3FF4">
        <w:rPr>
          <w:rFonts w:ascii="Source Sans Pro" w:hAnsi="Source Sans Pro"/>
          <w:sz w:val="24"/>
          <w:szCs w:val="24"/>
        </w:rPr>
        <w:t xml:space="preserve">he project is planned, </w:t>
      </w:r>
      <w:proofErr w:type="gramStart"/>
      <w:r w:rsidR="00ED0E5C" w:rsidRPr="00AC3FF4">
        <w:rPr>
          <w:rFonts w:ascii="Source Sans Pro" w:hAnsi="Source Sans Pro"/>
          <w:sz w:val="24"/>
          <w:szCs w:val="24"/>
        </w:rPr>
        <w:t>monitored</w:t>
      </w:r>
      <w:proofErr w:type="gramEnd"/>
      <w:r w:rsidR="00ED0E5C" w:rsidRPr="00AC3FF4">
        <w:rPr>
          <w:rFonts w:ascii="Source Sans Pro" w:hAnsi="Source Sans Pro"/>
          <w:sz w:val="24"/>
          <w:szCs w:val="24"/>
        </w:rPr>
        <w:t xml:space="preserve"> and controlled in stages. The Gantt chart would be an example of monitoring the stages and timelines involved</w:t>
      </w:r>
      <w:r w:rsidR="00133C20" w:rsidRPr="00AC3FF4">
        <w:rPr>
          <w:rFonts w:ascii="Source Sans Pro" w:hAnsi="Source Sans Pro"/>
          <w:sz w:val="24"/>
          <w:szCs w:val="24"/>
        </w:rPr>
        <w:t>.</w:t>
      </w:r>
    </w:p>
    <w:p w14:paraId="2E82C1F4" w14:textId="6B2963B8" w:rsidR="00E94B04" w:rsidRPr="00AC3FF4" w:rsidRDefault="00E94B04" w:rsidP="00E94B04">
      <w:pPr>
        <w:tabs>
          <w:tab w:val="left" w:pos="2556"/>
        </w:tabs>
        <w:jc w:val="both"/>
        <w:rPr>
          <w:rFonts w:ascii="Source Sans Pro" w:hAnsi="Source Sans Pro"/>
          <w:sz w:val="24"/>
          <w:szCs w:val="24"/>
        </w:rPr>
      </w:pPr>
      <w:r w:rsidRPr="00AC3FF4">
        <w:rPr>
          <w:rFonts w:ascii="Source Sans Pro" w:hAnsi="Source Sans Pro"/>
          <w:sz w:val="24"/>
          <w:szCs w:val="24"/>
        </w:rPr>
        <w:t xml:space="preserve">5.  </w:t>
      </w:r>
      <w:r w:rsidRPr="00AC3FF4">
        <w:rPr>
          <w:rFonts w:ascii="Source Sans Pro" w:hAnsi="Source Sans Pro"/>
          <w:b/>
          <w:bCs/>
          <w:sz w:val="24"/>
          <w:szCs w:val="24"/>
        </w:rPr>
        <w:t>Manage by exception</w:t>
      </w:r>
      <w:r w:rsidR="00D32475" w:rsidRPr="00AC3FF4">
        <w:rPr>
          <w:rFonts w:ascii="Source Sans Pro" w:hAnsi="Source Sans Pro"/>
          <w:sz w:val="24"/>
          <w:szCs w:val="24"/>
        </w:rPr>
        <w:t>.</w:t>
      </w:r>
      <w:r w:rsidR="00154F38" w:rsidRPr="00AC3FF4">
        <w:rPr>
          <w:rFonts w:ascii="Source Sans Pro" w:hAnsi="Source Sans Pro"/>
          <w:sz w:val="24"/>
          <w:szCs w:val="24"/>
        </w:rPr>
        <w:t xml:space="preserve"> </w:t>
      </w:r>
      <w:r w:rsidR="001446DA" w:rsidRPr="00AC3FF4">
        <w:rPr>
          <w:rFonts w:ascii="Source Sans Pro" w:hAnsi="Source Sans Pro"/>
          <w:sz w:val="24"/>
          <w:szCs w:val="24"/>
        </w:rPr>
        <w:t xml:space="preserve">an agreement between the project manager and project board to manage change, </w:t>
      </w:r>
      <w:r w:rsidR="005152FA" w:rsidRPr="00AC3FF4">
        <w:rPr>
          <w:rFonts w:ascii="Source Sans Pro" w:hAnsi="Source Sans Pro"/>
          <w:sz w:val="24"/>
          <w:szCs w:val="24"/>
        </w:rPr>
        <w:t>authority and tolerances</w:t>
      </w:r>
      <w:r w:rsidR="00AC355F" w:rsidRPr="00AC3FF4">
        <w:rPr>
          <w:rFonts w:ascii="Source Sans Pro" w:hAnsi="Source Sans Pro"/>
          <w:sz w:val="24"/>
          <w:szCs w:val="24"/>
        </w:rPr>
        <w:t xml:space="preserve"> </w:t>
      </w:r>
      <w:r w:rsidR="0069117A" w:rsidRPr="00AC3FF4">
        <w:rPr>
          <w:rFonts w:ascii="Source Sans Pro" w:hAnsi="Source Sans Pro"/>
          <w:sz w:val="24"/>
          <w:szCs w:val="24"/>
        </w:rPr>
        <w:t>gives</w:t>
      </w:r>
      <w:r w:rsidR="00AC355F" w:rsidRPr="00AC3FF4">
        <w:rPr>
          <w:rFonts w:ascii="Source Sans Pro" w:hAnsi="Source Sans Pro"/>
          <w:sz w:val="24"/>
          <w:szCs w:val="24"/>
        </w:rPr>
        <w:t xml:space="preserve"> the project board assurance of any permissible </w:t>
      </w:r>
      <w:r w:rsidR="0043609E" w:rsidRPr="00AC3FF4">
        <w:rPr>
          <w:rFonts w:ascii="Source Sans Pro" w:hAnsi="Source Sans Pro"/>
          <w:sz w:val="24"/>
          <w:szCs w:val="24"/>
        </w:rPr>
        <w:t xml:space="preserve">deviations in time, </w:t>
      </w:r>
      <w:proofErr w:type="gramStart"/>
      <w:r w:rsidR="0043609E" w:rsidRPr="00AC3FF4">
        <w:rPr>
          <w:rFonts w:ascii="Source Sans Pro" w:hAnsi="Source Sans Pro"/>
          <w:sz w:val="24"/>
          <w:szCs w:val="24"/>
        </w:rPr>
        <w:t>tolerance</w:t>
      </w:r>
      <w:proofErr w:type="gramEnd"/>
      <w:r w:rsidR="0043609E" w:rsidRPr="00AC3FF4">
        <w:rPr>
          <w:rFonts w:ascii="Source Sans Pro" w:hAnsi="Source Sans Pro"/>
          <w:sz w:val="24"/>
          <w:szCs w:val="24"/>
        </w:rPr>
        <w:t xml:space="preserve"> and cost. A regular </w:t>
      </w:r>
      <w:r w:rsidR="00B11807" w:rsidRPr="00AC3FF4">
        <w:rPr>
          <w:rFonts w:ascii="Source Sans Pro" w:hAnsi="Source Sans Pro"/>
          <w:sz w:val="24"/>
          <w:szCs w:val="24"/>
        </w:rPr>
        <w:t>project board</w:t>
      </w:r>
      <w:r w:rsidR="000B072F" w:rsidRPr="00AC3FF4">
        <w:rPr>
          <w:rFonts w:ascii="Source Sans Pro" w:hAnsi="Source Sans Pro"/>
          <w:sz w:val="24"/>
          <w:szCs w:val="24"/>
        </w:rPr>
        <w:t xml:space="preserve"> exception report </w:t>
      </w:r>
      <w:r w:rsidR="00D83418" w:rsidRPr="00AC3FF4">
        <w:rPr>
          <w:rFonts w:ascii="Source Sans Pro" w:hAnsi="Source Sans Pro"/>
          <w:sz w:val="24"/>
          <w:szCs w:val="24"/>
        </w:rPr>
        <w:t>would be</w:t>
      </w:r>
      <w:r w:rsidR="00D12B97" w:rsidRPr="00AC3FF4">
        <w:rPr>
          <w:rFonts w:ascii="Source Sans Pro" w:hAnsi="Source Sans Pro"/>
          <w:sz w:val="24"/>
          <w:szCs w:val="24"/>
        </w:rPr>
        <w:t xml:space="preserve"> </w:t>
      </w:r>
      <w:r w:rsidR="000B072F" w:rsidRPr="00AC3FF4">
        <w:rPr>
          <w:rFonts w:ascii="Source Sans Pro" w:hAnsi="Source Sans Pro"/>
          <w:sz w:val="24"/>
          <w:szCs w:val="24"/>
        </w:rPr>
        <w:t xml:space="preserve">provided </w:t>
      </w:r>
      <w:r w:rsidR="00522BBA" w:rsidRPr="00AC3FF4">
        <w:rPr>
          <w:rFonts w:ascii="Source Sans Pro" w:hAnsi="Source Sans Pro"/>
          <w:sz w:val="24"/>
          <w:szCs w:val="24"/>
        </w:rPr>
        <w:t>regularly</w:t>
      </w:r>
      <w:r w:rsidR="000B072F" w:rsidRPr="00AC3FF4">
        <w:rPr>
          <w:rFonts w:ascii="Source Sans Pro" w:hAnsi="Source Sans Pro"/>
          <w:sz w:val="24"/>
          <w:szCs w:val="24"/>
        </w:rPr>
        <w:t>.</w:t>
      </w:r>
    </w:p>
    <w:p w14:paraId="6957763E" w14:textId="785EA8D3" w:rsidR="00E94B04" w:rsidRPr="00AC3FF4" w:rsidRDefault="00E94B04" w:rsidP="00E94B04">
      <w:pPr>
        <w:tabs>
          <w:tab w:val="left" w:pos="2556"/>
        </w:tabs>
        <w:jc w:val="both"/>
        <w:rPr>
          <w:rFonts w:ascii="Source Sans Pro" w:hAnsi="Source Sans Pro"/>
          <w:sz w:val="24"/>
          <w:szCs w:val="24"/>
        </w:rPr>
      </w:pPr>
      <w:r w:rsidRPr="00AC3FF4">
        <w:rPr>
          <w:rFonts w:ascii="Source Sans Pro" w:hAnsi="Source Sans Pro"/>
          <w:sz w:val="24"/>
          <w:szCs w:val="24"/>
        </w:rPr>
        <w:t xml:space="preserve">6.  </w:t>
      </w:r>
      <w:r w:rsidRPr="00AC3FF4">
        <w:rPr>
          <w:rFonts w:ascii="Source Sans Pro" w:hAnsi="Source Sans Pro"/>
          <w:b/>
          <w:bCs/>
          <w:sz w:val="24"/>
          <w:szCs w:val="24"/>
        </w:rPr>
        <w:t>Focus on products</w:t>
      </w:r>
      <w:r w:rsidR="00600B2F" w:rsidRPr="00AC3FF4">
        <w:rPr>
          <w:rFonts w:ascii="Source Sans Pro" w:hAnsi="Source Sans Pro"/>
          <w:sz w:val="24"/>
          <w:szCs w:val="24"/>
        </w:rPr>
        <w:t xml:space="preserve">. </w:t>
      </w:r>
      <w:r w:rsidR="0095496B" w:rsidRPr="00AC3FF4">
        <w:rPr>
          <w:rFonts w:ascii="Source Sans Pro" w:hAnsi="Source Sans Pro"/>
          <w:sz w:val="24"/>
          <w:szCs w:val="24"/>
        </w:rPr>
        <w:t>the project focuses on the definition and delivery of products, in particular the quality requirements</w:t>
      </w:r>
      <w:r w:rsidR="008229BD" w:rsidRPr="00AC3FF4">
        <w:rPr>
          <w:rFonts w:ascii="Source Sans Pro" w:hAnsi="Source Sans Pro"/>
          <w:sz w:val="24"/>
          <w:szCs w:val="24"/>
        </w:rPr>
        <w:t>. The aim is to ensure the project does no</w:t>
      </w:r>
      <w:r w:rsidR="00B337FF" w:rsidRPr="00AC3FF4">
        <w:rPr>
          <w:rFonts w:ascii="Source Sans Pro" w:hAnsi="Source Sans Pro"/>
          <w:sz w:val="24"/>
          <w:szCs w:val="24"/>
        </w:rPr>
        <w:t>t stray away from the desired outcome</w:t>
      </w:r>
      <w:r w:rsidR="00A92BAD" w:rsidRPr="00AC3FF4">
        <w:rPr>
          <w:rFonts w:ascii="Source Sans Pro" w:hAnsi="Source Sans Pro"/>
          <w:sz w:val="24"/>
          <w:szCs w:val="24"/>
        </w:rPr>
        <w:t xml:space="preserve"> and remains on target </w:t>
      </w:r>
      <w:r w:rsidR="00921B7D" w:rsidRPr="00AC3FF4">
        <w:rPr>
          <w:rFonts w:ascii="Source Sans Pro" w:hAnsi="Source Sans Pro"/>
          <w:sz w:val="24"/>
          <w:szCs w:val="24"/>
        </w:rPr>
        <w:t xml:space="preserve">and appropriate </w:t>
      </w:r>
      <w:r w:rsidR="00A92BAD" w:rsidRPr="00AC3FF4">
        <w:rPr>
          <w:rFonts w:ascii="Source Sans Pro" w:hAnsi="Source Sans Pro"/>
          <w:sz w:val="24"/>
          <w:szCs w:val="24"/>
        </w:rPr>
        <w:t xml:space="preserve">to achieve </w:t>
      </w:r>
      <w:r w:rsidR="00B337FF" w:rsidRPr="00AC3FF4">
        <w:rPr>
          <w:rFonts w:ascii="Source Sans Pro" w:hAnsi="Source Sans Pro"/>
          <w:sz w:val="24"/>
          <w:szCs w:val="24"/>
        </w:rPr>
        <w:t>the project objective.</w:t>
      </w:r>
    </w:p>
    <w:p w14:paraId="5B602919" w14:textId="3AE22357" w:rsidR="00E94B04" w:rsidRPr="00AC3FF4" w:rsidRDefault="00E94B04" w:rsidP="00E94B04">
      <w:pPr>
        <w:tabs>
          <w:tab w:val="left" w:pos="2556"/>
        </w:tabs>
        <w:jc w:val="both"/>
        <w:rPr>
          <w:rFonts w:ascii="Source Sans Pro" w:hAnsi="Source Sans Pro"/>
          <w:sz w:val="24"/>
          <w:szCs w:val="24"/>
        </w:rPr>
      </w:pPr>
      <w:r w:rsidRPr="00AC3FF4">
        <w:rPr>
          <w:rFonts w:ascii="Source Sans Pro" w:hAnsi="Source Sans Pro"/>
          <w:sz w:val="24"/>
          <w:szCs w:val="24"/>
        </w:rPr>
        <w:t xml:space="preserve">7.  </w:t>
      </w:r>
      <w:r w:rsidRPr="00AC3FF4">
        <w:rPr>
          <w:rFonts w:ascii="Source Sans Pro" w:hAnsi="Source Sans Pro"/>
          <w:b/>
          <w:bCs/>
          <w:sz w:val="24"/>
          <w:szCs w:val="24"/>
        </w:rPr>
        <w:t>Taylor to suit the project environment</w:t>
      </w:r>
      <w:r w:rsidR="00D72939" w:rsidRPr="00AC3FF4">
        <w:rPr>
          <w:rFonts w:ascii="Source Sans Pro" w:hAnsi="Source Sans Pro"/>
          <w:b/>
          <w:bCs/>
          <w:sz w:val="24"/>
          <w:szCs w:val="24"/>
        </w:rPr>
        <w:t>.</w:t>
      </w:r>
      <w:r w:rsidR="00D72939" w:rsidRPr="00AC3FF4">
        <w:rPr>
          <w:rFonts w:ascii="Source Sans Pro" w:hAnsi="Source Sans Pro"/>
          <w:sz w:val="24"/>
          <w:szCs w:val="24"/>
        </w:rPr>
        <w:t xml:space="preserve"> T</w:t>
      </w:r>
      <w:r w:rsidR="00FC777B" w:rsidRPr="00AC3FF4">
        <w:rPr>
          <w:rFonts w:ascii="Source Sans Pro" w:hAnsi="Source Sans Pro"/>
          <w:sz w:val="24"/>
          <w:szCs w:val="24"/>
        </w:rPr>
        <w:t xml:space="preserve">aking into consideration the </w:t>
      </w:r>
      <w:r w:rsidR="009A32AF" w:rsidRPr="00AC3FF4">
        <w:rPr>
          <w:rFonts w:ascii="Source Sans Pro" w:hAnsi="Source Sans Pro"/>
          <w:sz w:val="24"/>
          <w:szCs w:val="24"/>
        </w:rPr>
        <w:t xml:space="preserve">size, complexity, importance, </w:t>
      </w:r>
      <w:proofErr w:type="gramStart"/>
      <w:r w:rsidR="009A32AF" w:rsidRPr="00AC3FF4">
        <w:rPr>
          <w:rFonts w:ascii="Source Sans Pro" w:hAnsi="Source Sans Pro"/>
          <w:sz w:val="24"/>
          <w:szCs w:val="24"/>
        </w:rPr>
        <w:t>capability</w:t>
      </w:r>
      <w:proofErr w:type="gramEnd"/>
      <w:r w:rsidR="009A32AF" w:rsidRPr="00AC3FF4">
        <w:rPr>
          <w:rFonts w:ascii="Source Sans Pro" w:hAnsi="Source Sans Pro"/>
          <w:sz w:val="24"/>
          <w:szCs w:val="24"/>
        </w:rPr>
        <w:t xml:space="preserve"> and risks involved</w:t>
      </w:r>
      <w:r w:rsidR="00CF4115" w:rsidRPr="00AC3FF4">
        <w:rPr>
          <w:rFonts w:ascii="Source Sans Pro" w:hAnsi="Source Sans Pro"/>
          <w:sz w:val="24"/>
          <w:szCs w:val="24"/>
        </w:rPr>
        <w:t>.</w:t>
      </w:r>
      <w:r w:rsidR="00A50854" w:rsidRPr="00AC3FF4">
        <w:rPr>
          <w:rFonts w:ascii="Source Sans Pro" w:hAnsi="Source Sans Pro"/>
          <w:sz w:val="24"/>
          <w:szCs w:val="24"/>
        </w:rPr>
        <w:t xml:space="preserve"> </w:t>
      </w:r>
    </w:p>
    <w:p w14:paraId="128F7A5D" w14:textId="77777777" w:rsidR="00E94B04" w:rsidRPr="00AC3FF4" w:rsidRDefault="00E94B04" w:rsidP="00DA3022">
      <w:pPr>
        <w:tabs>
          <w:tab w:val="left" w:pos="2556"/>
        </w:tabs>
        <w:jc w:val="both"/>
        <w:rPr>
          <w:rFonts w:ascii="Source Sans Pro" w:hAnsi="Source Sans Pro"/>
          <w:sz w:val="24"/>
          <w:szCs w:val="24"/>
        </w:rPr>
      </w:pPr>
    </w:p>
    <w:p w14:paraId="4D3ACC77" w14:textId="734D7042" w:rsidR="00D07B1A" w:rsidRPr="00AC3FF4" w:rsidRDefault="00D07B1A" w:rsidP="00390A41">
      <w:pPr>
        <w:tabs>
          <w:tab w:val="left" w:pos="2556"/>
        </w:tabs>
        <w:jc w:val="both"/>
        <w:rPr>
          <w:rFonts w:ascii="Source Sans Pro" w:hAnsi="Source Sans Pro"/>
          <w:b/>
          <w:bCs/>
          <w:sz w:val="24"/>
          <w:szCs w:val="24"/>
        </w:rPr>
      </w:pPr>
      <w:r w:rsidRPr="00AC3FF4">
        <w:rPr>
          <w:rFonts w:ascii="Source Sans Pro" w:hAnsi="Source Sans Pro"/>
          <w:b/>
          <w:bCs/>
          <w:sz w:val="24"/>
          <w:szCs w:val="24"/>
        </w:rPr>
        <w:t>Themes</w:t>
      </w:r>
    </w:p>
    <w:p w14:paraId="182D3A41" w14:textId="6FB8C818" w:rsidR="00390A41" w:rsidRPr="00AC3FF4" w:rsidRDefault="008F7995"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1. </w:t>
      </w:r>
      <w:r w:rsidR="00390A41" w:rsidRPr="00AC3FF4">
        <w:rPr>
          <w:rFonts w:ascii="Source Sans Pro" w:hAnsi="Source Sans Pro"/>
          <w:b/>
          <w:bCs/>
          <w:sz w:val="24"/>
          <w:szCs w:val="24"/>
        </w:rPr>
        <w:t>Business case</w:t>
      </w:r>
      <w:r w:rsidR="00390A41" w:rsidRPr="00AC3FF4">
        <w:rPr>
          <w:rFonts w:ascii="Source Sans Pro" w:hAnsi="Source Sans Pro"/>
          <w:sz w:val="24"/>
          <w:szCs w:val="24"/>
        </w:rPr>
        <w:t xml:space="preserve"> </w:t>
      </w:r>
      <w:r w:rsidR="0017318A" w:rsidRPr="00AC3FF4">
        <w:rPr>
          <w:rFonts w:ascii="Source Sans Pro" w:hAnsi="Source Sans Pro"/>
          <w:sz w:val="24"/>
          <w:szCs w:val="24"/>
        </w:rPr>
        <w:t>–</w:t>
      </w:r>
      <w:r w:rsidR="00390A41" w:rsidRPr="00AC3FF4">
        <w:rPr>
          <w:rFonts w:ascii="Source Sans Pro" w:hAnsi="Source Sans Pro"/>
          <w:sz w:val="24"/>
          <w:szCs w:val="24"/>
        </w:rPr>
        <w:t xml:space="preserve"> </w:t>
      </w:r>
      <w:r w:rsidR="0017318A" w:rsidRPr="00AC3FF4">
        <w:rPr>
          <w:rFonts w:ascii="Source Sans Pro" w:hAnsi="Source Sans Pro"/>
          <w:sz w:val="24"/>
          <w:szCs w:val="24"/>
        </w:rPr>
        <w:t>is the project desirable</w:t>
      </w:r>
      <w:r w:rsidR="00C34563" w:rsidRPr="00AC3FF4">
        <w:rPr>
          <w:rFonts w:ascii="Source Sans Pro" w:hAnsi="Source Sans Pro"/>
          <w:sz w:val="24"/>
          <w:szCs w:val="24"/>
        </w:rPr>
        <w:t xml:space="preserve">, </w:t>
      </w:r>
      <w:proofErr w:type="gramStart"/>
      <w:r w:rsidR="00F87EB1" w:rsidRPr="00AC3FF4">
        <w:rPr>
          <w:rFonts w:ascii="Source Sans Pro" w:hAnsi="Source Sans Pro"/>
          <w:sz w:val="24"/>
          <w:szCs w:val="24"/>
        </w:rPr>
        <w:t>valid</w:t>
      </w:r>
      <w:proofErr w:type="gramEnd"/>
      <w:r w:rsidR="00F87EB1" w:rsidRPr="00AC3FF4">
        <w:rPr>
          <w:rFonts w:ascii="Source Sans Pro" w:hAnsi="Source Sans Pro"/>
          <w:sz w:val="24"/>
          <w:szCs w:val="24"/>
        </w:rPr>
        <w:t xml:space="preserve"> and achievable</w:t>
      </w:r>
      <w:r w:rsidR="009B3E65" w:rsidRPr="00AC3FF4">
        <w:rPr>
          <w:rFonts w:ascii="Source Sans Pro" w:hAnsi="Source Sans Pro"/>
          <w:sz w:val="24"/>
          <w:szCs w:val="24"/>
        </w:rPr>
        <w:t>?</w:t>
      </w:r>
      <w:r w:rsidR="00F87EB1" w:rsidRPr="00AC3FF4">
        <w:rPr>
          <w:rFonts w:ascii="Source Sans Pro" w:hAnsi="Source Sans Pro"/>
          <w:sz w:val="24"/>
          <w:szCs w:val="24"/>
        </w:rPr>
        <w:t xml:space="preserve"> </w:t>
      </w:r>
      <w:r w:rsidR="009B3E65" w:rsidRPr="00AC3FF4">
        <w:rPr>
          <w:rFonts w:ascii="Source Sans Pro" w:hAnsi="Source Sans Pro"/>
          <w:sz w:val="24"/>
          <w:szCs w:val="24"/>
        </w:rPr>
        <w:t xml:space="preserve">The business case articulates the value of the project and outlines the </w:t>
      </w:r>
      <w:r w:rsidR="00716552" w:rsidRPr="00AC3FF4">
        <w:rPr>
          <w:rFonts w:ascii="Source Sans Pro" w:hAnsi="Source Sans Pro"/>
          <w:sz w:val="24"/>
          <w:szCs w:val="24"/>
        </w:rPr>
        <w:t>values</w:t>
      </w:r>
      <w:r w:rsidR="00E44089" w:rsidRPr="00AC3FF4">
        <w:rPr>
          <w:rFonts w:ascii="Source Sans Pro" w:hAnsi="Source Sans Pro"/>
          <w:sz w:val="24"/>
          <w:szCs w:val="24"/>
        </w:rPr>
        <w:t xml:space="preserve"> with the balance of </w:t>
      </w:r>
      <w:r w:rsidR="00716552" w:rsidRPr="00AC3FF4">
        <w:rPr>
          <w:rFonts w:ascii="Source Sans Pro" w:hAnsi="Source Sans Pro"/>
          <w:sz w:val="24"/>
          <w:szCs w:val="24"/>
        </w:rPr>
        <w:t>benefits against costs and risks.</w:t>
      </w:r>
      <w:r w:rsidR="00A50854" w:rsidRPr="00AC3FF4">
        <w:rPr>
          <w:rFonts w:ascii="Source Sans Pro" w:hAnsi="Source Sans Pro"/>
          <w:sz w:val="24"/>
          <w:szCs w:val="24"/>
        </w:rPr>
        <w:t xml:space="preserve"> Within WNCR</w:t>
      </w:r>
      <w:r w:rsidR="00F6259D" w:rsidRPr="00AC3FF4">
        <w:rPr>
          <w:rFonts w:ascii="Source Sans Pro" w:hAnsi="Source Sans Pro"/>
          <w:sz w:val="24"/>
          <w:szCs w:val="24"/>
        </w:rPr>
        <w:t xml:space="preserve">, data is collected and presented to </w:t>
      </w:r>
      <w:r w:rsidR="00D9471B" w:rsidRPr="00AC3FF4">
        <w:rPr>
          <w:rFonts w:ascii="Source Sans Pro" w:hAnsi="Source Sans Pro"/>
          <w:sz w:val="24"/>
          <w:szCs w:val="24"/>
        </w:rPr>
        <w:t>the project board</w:t>
      </w:r>
      <w:r w:rsidR="00F6259D" w:rsidRPr="00AC3FF4">
        <w:rPr>
          <w:rFonts w:ascii="Source Sans Pro" w:hAnsi="Source Sans Pro"/>
          <w:sz w:val="24"/>
          <w:szCs w:val="24"/>
        </w:rPr>
        <w:t xml:space="preserve"> </w:t>
      </w:r>
      <w:r w:rsidR="00C60E0A" w:rsidRPr="00AC3FF4">
        <w:rPr>
          <w:rFonts w:ascii="Source Sans Pro" w:hAnsi="Source Sans Pro"/>
          <w:sz w:val="24"/>
          <w:szCs w:val="24"/>
        </w:rPr>
        <w:t xml:space="preserve">on </w:t>
      </w:r>
      <w:r w:rsidR="00F6259D" w:rsidRPr="00AC3FF4">
        <w:rPr>
          <w:rFonts w:ascii="Source Sans Pro" w:hAnsi="Source Sans Pro"/>
          <w:sz w:val="24"/>
          <w:szCs w:val="24"/>
        </w:rPr>
        <w:t xml:space="preserve">the </w:t>
      </w:r>
      <w:r w:rsidR="00144EB5" w:rsidRPr="00AC3FF4">
        <w:rPr>
          <w:rFonts w:ascii="Source Sans Pro" w:hAnsi="Source Sans Pro"/>
          <w:sz w:val="24"/>
          <w:szCs w:val="24"/>
        </w:rPr>
        <w:t>positive impact</w:t>
      </w:r>
      <w:r w:rsidR="00F6259D" w:rsidRPr="00AC3FF4">
        <w:rPr>
          <w:rFonts w:ascii="Source Sans Pro" w:hAnsi="Source Sans Pro"/>
          <w:sz w:val="24"/>
          <w:szCs w:val="24"/>
        </w:rPr>
        <w:t xml:space="preserve"> electronic nursing</w:t>
      </w:r>
      <w:r w:rsidR="00144EB5" w:rsidRPr="00AC3FF4">
        <w:rPr>
          <w:rFonts w:ascii="Source Sans Pro" w:hAnsi="Source Sans Pro"/>
          <w:sz w:val="24"/>
          <w:szCs w:val="24"/>
        </w:rPr>
        <w:t xml:space="preserve"> documentation is having</w:t>
      </w:r>
      <w:r w:rsidR="007821C4" w:rsidRPr="00AC3FF4">
        <w:rPr>
          <w:rFonts w:ascii="Source Sans Pro" w:hAnsi="Source Sans Pro"/>
          <w:sz w:val="24"/>
          <w:szCs w:val="24"/>
        </w:rPr>
        <w:t>.</w:t>
      </w:r>
    </w:p>
    <w:p w14:paraId="45BA4593" w14:textId="79FF2389" w:rsidR="008F7995" w:rsidRPr="00AC3FF4" w:rsidRDefault="008F7995"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2. </w:t>
      </w:r>
      <w:r w:rsidR="00C34066" w:rsidRPr="00AC3FF4">
        <w:rPr>
          <w:rFonts w:ascii="Source Sans Pro" w:hAnsi="Source Sans Pro"/>
          <w:b/>
          <w:bCs/>
          <w:sz w:val="24"/>
          <w:szCs w:val="24"/>
        </w:rPr>
        <w:t>Organisation</w:t>
      </w:r>
      <w:r w:rsidR="00C34066" w:rsidRPr="00AC3FF4">
        <w:rPr>
          <w:rFonts w:ascii="Source Sans Pro" w:hAnsi="Source Sans Pro"/>
          <w:sz w:val="24"/>
          <w:szCs w:val="24"/>
        </w:rPr>
        <w:t xml:space="preserve"> -</w:t>
      </w:r>
      <w:r w:rsidR="00444FF7" w:rsidRPr="00AC3FF4">
        <w:rPr>
          <w:rFonts w:ascii="Source Sans Pro" w:hAnsi="Source Sans Pro"/>
          <w:sz w:val="24"/>
          <w:szCs w:val="24"/>
        </w:rPr>
        <w:t xml:space="preserve"> </w:t>
      </w:r>
      <w:r w:rsidR="00A403FA" w:rsidRPr="00AC3FF4">
        <w:rPr>
          <w:rFonts w:ascii="Source Sans Pro" w:hAnsi="Source Sans Pro"/>
          <w:sz w:val="24"/>
          <w:szCs w:val="24"/>
        </w:rPr>
        <w:t xml:space="preserve">provides </w:t>
      </w:r>
      <w:r w:rsidR="007A00DE" w:rsidRPr="00AC3FF4">
        <w:rPr>
          <w:rFonts w:ascii="Source Sans Pro" w:hAnsi="Source Sans Pro"/>
          <w:sz w:val="24"/>
          <w:szCs w:val="24"/>
        </w:rPr>
        <w:t xml:space="preserve">the </w:t>
      </w:r>
      <w:r w:rsidR="00444FF7" w:rsidRPr="00AC3FF4">
        <w:rPr>
          <w:rFonts w:ascii="Source Sans Pro" w:hAnsi="Source Sans Pro"/>
          <w:sz w:val="24"/>
          <w:szCs w:val="24"/>
        </w:rPr>
        <w:t>project’s</w:t>
      </w:r>
      <w:r w:rsidR="007A00DE" w:rsidRPr="00AC3FF4">
        <w:rPr>
          <w:rFonts w:ascii="Source Sans Pro" w:hAnsi="Source Sans Pro"/>
          <w:sz w:val="24"/>
          <w:szCs w:val="24"/>
        </w:rPr>
        <w:t xml:space="preserve"> structure </w:t>
      </w:r>
      <w:r w:rsidR="006A1171" w:rsidRPr="00AC3FF4">
        <w:rPr>
          <w:rFonts w:ascii="Source Sans Pro" w:hAnsi="Source Sans Pro"/>
          <w:sz w:val="24"/>
          <w:szCs w:val="24"/>
        </w:rPr>
        <w:t>of accountability and responsibilities</w:t>
      </w:r>
      <w:r w:rsidR="003A73BF" w:rsidRPr="00AC3FF4">
        <w:rPr>
          <w:rFonts w:ascii="Source Sans Pro" w:hAnsi="Source Sans Pro"/>
          <w:sz w:val="24"/>
          <w:szCs w:val="24"/>
        </w:rPr>
        <w:t xml:space="preserve"> of all stakeholders involved</w:t>
      </w:r>
      <w:r w:rsidR="00682279" w:rsidRPr="00AC3FF4">
        <w:rPr>
          <w:rFonts w:ascii="Source Sans Pro" w:hAnsi="Source Sans Pro"/>
          <w:sz w:val="24"/>
          <w:szCs w:val="24"/>
        </w:rPr>
        <w:t xml:space="preserve"> ensuring a</w:t>
      </w:r>
      <w:r w:rsidR="00D847C5" w:rsidRPr="00AC3FF4">
        <w:rPr>
          <w:rFonts w:ascii="Source Sans Pro" w:hAnsi="Source Sans Pro"/>
          <w:sz w:val="24"/>
          <w:szCs w:val="24"/>
        </w:rPr>
        <w:t xml:space="preserve"> robust</w:t>
      </w:r>
      <w:r w:rsidR="00682279" w:rsidRPr="00AC3FF4">
        <w:rPr>
          <w:rFonts w:ascii="Source Sans Pro" w:hAnsi="Source Sans Pro"/>
          <w:sz w:val="24"/>
          <w:szCs w:val="24"/>
        </w:rPr>
        <w:t xml:space="preserve"> governance process</w:t>
      </w:r>
      <w:r w:rsidR="006E2EEE" w:rsidRPr="00AC3FF4">
        <w:rPr>
          <w:rFonts w:ascii="Source Sans Pro" w:hAnsi="Source Sans Pro"/>
          <w:sz w:val="24"/>
          <w:szCs w:val="24"/>
        </w:rPr>
        <w:t>.</w:t>
      </w:r>
      <w:r w:rsidR="006C6FCE" w:rsidRPr="00AC3FF4">
        <w:rPr>
          <w:rFonts w:ascii="Source Sans Pro" w:hAnsi="Source Sans Pro"/>
          <w:sz w:val="24"/>
          <w:szCs w:val="24"/>
        </w:rPr>
        <w:t xml:space="preserve"> Stakeholder analysis is defined at the beginning of the project with all stakeholders involved to promote and maintain clear communication from the onset. The importance to ensure a well-defined project is everyone knows who is doing what and when</w:t>
      </w:r>
      <w:r w:rsidR="008229CE" w:rsidRPr="00AC3FF4">
        <w:rPr>
          <w:rFonts w:ascii="Source Sans Pro" w:hAnsi="Source Sans Pro"/>
          <w:sz w:val="24"/>
          <w:szCs w:val="24"/>
        </w:rPr>
        <w:t>.</w:t>
      </w:r>
    </w:p>
    <w:p w14:paraId="02EE91DA" w14:textId="7D926B0B" w:rsidR="006E2EEE" w:rsidRPr="00AC3FF4" w:rsidRDefault="006E2EEE"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3. </w:t>
      </w:r>
      <w:r w:rsidRPr="00AC3FF4">
        <w:rPr>
          <w:rFonts w:ascii="Source Sans Pro" w:hAnsi="Source Sans Pro"/>
          <w:b/>
          <w:bCs/>
          <w:sz w:val="24"/>
          <w:szCs w:val="24"/>
        </w:rPr>
        <w:t>Quality</w:t>
      </w:r>
      <w:r w:rsidR="00D72939" w:rsidRPr="00AC3FF4">
        <w:rPr>
          <w:rFonts w:ascii="Source Sans Pro" w:hAnsi="Source Sans Pro"/>
          <w:sz w:val="24"/>
          <w:szCs w:val="24"/>
        </w:rPr>
        <w:t>.</w:t>
      </w:r>
      <w:r w:rsidRPr="00AC3FF4">
        <w:rPr>
          <w:rFonts w:ascii="Source Sans Pro" w:hAnsi="Source Sans Pro"/>
          <w:sz w:val="24"/>
          <w:szCs w:val="24"/>
        </w:rPr>
        <w:t xml:space="preserve"> </w:t>
      </w:r>
      <w:r w:rsidR="00D72939" w:rsidRPr="00AC3FF4">
        <w:rPr>
          <w:rFonts w:ascii="Source Sans Pro" w:hAnsi="Source Sans Pro"/>
          <w:sz w:val="24"/>
          <w:szCs w:val="24"/>
        </w:rPr>
        <w:t>E</w:t>
      </w:r>
      <w:r w:rsidR="00113A71" w:rsidRPr="00AC3FF4">
        <w:rPr>
          <w:rFonts w:ascii="Source Sans Pro" w:hAnsi="Source Sans Pro"/>
          <w:sz w:val="24"/>
          <w:szCs w:val="24"/>
        </w:rPr>
        <w:t>nsuring the quality expectation is concise</w:t>
      </w:r>
      <w:r w:rsidR="00F40DF9" w:rsidRPr="00AC3FF4">
        <w:rPr>
          <w:rFonts w:ascii="Source Sans Pro" w:hAnsi="Source Sans Pro"/>
          <w:sz w:val="24"/>
          <w:szCs w:val="24"/>
        </w:rPr>
        <w:t xml:space="preserve">, </w:t>
      </w:r>
      <w:proofErr w:type="gramStart"/>
      <w:r w:rsidR="00F40DF9" w:rsidRPr="00AC3FF4">
        <w:rPr>
          <w:rFonts w:ascii="Source Sans Pro" w:hAnsi="Source Sans Pro"/>
          <w:sz w:val="24"/>
          <w:szCs w:val="24"/>
        </w:rPr>
        <w:t>clear</w:t>
      </w:r>
      <w:proofErr w:type="gramEnd"/>
      <w:r w:rsidR="00F40DF9" w:rsidRPr="00AC3FF4">
        <w:rPr>
          <w:rFonts w:ascii="Source Sans Pro" w:hAnsi="Source Sans Pro"/>
          <w:sz w:val="24"/>
          <w:szCs w:val="24"/>
        </w:rPr>
        <w:t xml:space="preserve"> and measurable</w:t>
      </w:r>
      <w:r w:rsidR="00891318" w:rsidRPr="00AC3FF4">
        <w:rPr>
          <w:rFonts w:ascii="Source Sans Pro" w:hAnsi="Source Sans Pro"/>
          <w:sz w:val="24"/>
          <w:szCs w:val="24"/>
        </w:rPr>
        <w:t xml:space="preserve">. Collaboration with </w:t>
      </w:r>
      <w:r w:rsidR="00864B3D" w:rsidRPr="00AC3FF4">
        <w:rPr>
          <w:rFonts w:ascii="Source Sans Pro" w:hAnsi="Source Sans Pro"/>
          <w:sz w:val="24"/>
          <w:szCs w:val="24"/>
        </w:rPr>
        <w:t>the end users to define the quality expectations</w:t>
      </w:r>
      <w:r w:rsidR="00777550" w:rsidRPr="00AC3FF4">
        <w:rPr>
          <w:rFonts w:ascii="Source Sans Pro" w:hAnsi="Source Sans Pro"/>
          <w:sz w:val="24"/>
          <w:szCs w:val="24"/>
        </w:rPr>
        <w:t xml:space="preserve"> and measurable acceptance criteria.</w:t>
      </w:r>
      <w:r w:rsidR="00B620D6" w:rsidRPr="00AC3FF4">
        <w:rPr>
          <w:rFonts w:ascii="Source Sans Pro" w:hAnsi="Source Sans Pro"/>
          <w:sz w:val="24"/>
          <w:szCs w:val="24"/>
        </w:rPr>
        <w:t xml:space="preserve"> This would define the m</w:t>
      </w:r>
      <w:r w:rsidR="00086A57" w:rsidRPr="00AC3FF4">
        <w:rPr>
          <w:rFonts w:ascii="Source Sans Pro" w:hAnsi="Source Sans Pro"/>
          <w:sz w:val="24"/>
          <w:szCs w:val="24"/>
        </w:rPr>
        <w:t xml:space="preserve">inimum acceptance criteria </w:t>
      </w:r>
      <w:r w:rsidR="00522BBA" w:rsidRPr="00AC3FF4">
        <w:rPr>
          <w:rFonts w:ascii="Source Sans Pro" w:hAnsi="Source Sans Pro"/>
          <w:sz w:val="24"/>
          <w:szCs w:val="24"/>
        </w:rPr>
        <w:t>to</w:t>
      </w:r>
      <w:r w:rsidR="00086A57" w:rsidRPr="00AC3FF4">
        <w:rPr>
          <w:rFonts w:ascii="Source Sans Pro" w:hAnsi="Source Sans Pro"/>
          <w:sz w:val="24"/>
          <w:szCs w:val="24"/>
        </w:rPr>
        <w:t xml:space="preserve"> be accepted.</w:t>
      </w:r>
      <w:r w:rsidR="009C3181" w:rsidRPr="00AC3FF4">
        <w:rPr>
          <w:rFonts w:ascii="Source Sans Pro" w:hAnsi="Source Sans Pro"/>
          <w:sz w:val="24"/>
          <w:szCs w:val="24"/>
        </w:rPr>
        <w:t xml:space="preserve"> Within WNCR the clinical expert </w:t>
      </w:r>
      <w:r w:rsidR="003B1A06" w:rsidRPr="00AC3FF4">
        <w:rPr>
          <w:rFonts w:ascii="Source Sans Pro" w:hAnsi="Source Sans Pro"/>
          <w:sz w:val="24"/>
          <w:szCs w:val="24"/>
        </w:rPr>
        <w:t>would be a key stakeholder to monitor and guide the project from a clinical perspective</w:t>
      </w:r>
      <w:r w:rsidR="008229CE" w:rsidRPr="00AC3FF4">
        <w:rPr>
          <w:rFonts w:ascii="Source Sans Pro" w:hAnsi="Source Sans Pro"/>
          <w:sz w:val="24"/>
          <w:szCs w:val="24"/>
        </w:rPr>
        <w:t xml:space="preserve">. </w:t>
      </w:r>
      <w:r w:rsidR="008E26E5" w:rsidRPr="00AC3FF4">
        <w:rPr>
          <w:rFonts w:ascii="Source Sans Pro" w:hAnsi="Source Sans Pro"/>
          <w:sz w:val="24"/>
          <w:szCs w:val="24"/>
        </w:rPr>
        <w:t xml:space="preserve">User stories would lead </w:t>
      </w:r>
      <w:r w:rsidR="00E22BA1" w:rsidRPr="00AC3FF4">
        <w:rPr>
          <w:rFonts w:ascii="Source Sans Pro" w:hAnsi="Source Sans Pro"/>
          <w:sz w:val="24"/>
          <w:szCs w:val="24"/>
        </w:rPr>
        <w:t xml:space="preserve">to </w:t>
      </w:r>
      <w:r w:rsidR="008E26E5" w:rsidRPr="00AC3FF4">
        <w:rPr>
          <w:rFonts w:ascii="Source Sans Pro" w:hAnsi="Source Sans Pro"/>
          <w:sz w:val="24"/>
          <w:szCs w:val="24"/>
        </w:rPr>
        <w:t xml:space="preserve">the development of the </w:t>
      </w:r>
      <w:r w:rsidR="00E22BA1" w:rsidRPr="00AC3FF4">
        <w:rPr>
          <w:rFonts w:ascii="Source Sans Pro" w:hAnsi="Source Sans Pro"/>
          <w:sz w:val="24"/>
          <w:szCs w:val="24"/>
        </w:rPr>
        <w:t xml:space="preserve">product with </w:t>
      </w:r>
      <w:r w:rsidR="00FE0406" w:rsidRPr="00AC3FF4">
        <w:rPr>
          <w:rFonts w:ascii="Source Sans Pro" w:hAnsi="Source Sans Pro"/>
          <w:sz w:val="24"/>
          <w:szCs w:val="24"/>
        </w:rPr>
        <w:t>a particular focus on quality.</w:t>
      </w:r>
    </w:p>
    <w:p w14:paraId="31EB090F" w14:textId="67FAAF0D" w:rsidR="00A33773" w:rsidRPr="00AC3FF4" w:rsidRDefault="00563300"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4. </w:t>
      </w:r>
      <w:r w:rsidR="00170931" w:rsidRPr="00AC3FF4">
        <w:rPr>
          <w:rFonts w:ascii="Source Sans Pro" w:hAnsi="Source Sans Pro"/>
          <w:b/>
          <w:bCs/>
          <w:sz w:val="24"/>
          <w:szCs w:val="24"/>
        </w:rPr>
        <w:t>Plans</w:t>
      </w:r>
      <w:r w:rsidR="00707CB7" w:rsidRPr="00AC3FF4">
        <w:rPr>
          <w:rFonts w:ascii="Source Sans Pro" w:hAnsi="Source Sans Pro"/>
          <w:sz w:val="24"/>
          <w:szCs w:val="24"/>
        </w:rPr>
        <w:t>. T</w:t>
      </w:r>
      <w:r w:rsidR="002C0550" w:rsidRPr="00AC3FF4">
        <w:rPr>
          <w:rFonts w:ascii="Source Sans Pro" w:hAnsi="Source Sans Pro"/>
          <w:sz w:val="24"/>
          <w:szCs w:val="24"/>
        </w:rPr>
        <w:t>o facil</w:t>
      </w:r>
      <w:r w:rsidR="004741C5" w:rsidRPr="00AC3FF4">
        <w:rPr>
          <w:rFonts w:ascii="Source Sans Pro" w:hAnsi="Source Sans Pro"/>
          <w:sz w:val="24"/>
          <w:szCs w:val="24"/>
        </w:rPr>
        <w:t xml:space="preserve">itate communication and control by a clear definition </w:t>
      </w:r>
      <w:r w:rsidR="009A7CD3" w:rsidRPr="00AC3FF4">
        <w:rPr>
          <w:rFonts w:ascii="Source Sans Pro" w:hAnsi="Source Sans Pro"/>
          <w:sz w:val="24"/>
          <w:szCs w:val="24"/>
        </w:rPr>
        <w:t xml:space="preserve">of the means of delivery. </w:t>
      </w:r>
      <w:r w:rsidR="008F3677" w:rsidRPr="00AC3FF4">
        <w:rPr>
          <w:rFonts w:ascii="Source Sans Pro" w:hAnsi="Source Sans Pro"/>
          <w:sz w:val="24"/>
          <w:szCs w:val="24"/>
        </w:rPr>
        <w:t xml:space="preserve">The estimation of what is to be achieved, </w:t>
      </w:r>
      <w:r w:rsidR="00103475" w:rsidRPr="00AC3FF4">
        <w:rPr>
          <w:rFonts w:ascii="Source Sans Pro" w:hAnsi="Source Sans Pro"/>
          <w:sz w:val="24"/>
          <w:szCs w:val="24"/>
        </w:rPr>
        <w:t xml:space="preserve">by whom and when. The Gantt chart and </w:t>
      </w:r>
      <w:r w:rsidR="001F5226" w:rsidRPr="00AC3FF4">
        <w:rPr>
          <w:rFonts w:ascii="Source Sans Pro" w:hAnsi="Source Sans Pro"/>
          <w:sz w:val="24"/>
          <w:szCs w:val="24"/>
        </w:rPr>
        <w:t>product breakdown structure would be used to demonstrate the plans to facilitate communication between all stakeholders.</w:t>
      </w:r>
    </w:p>
    <w:p w14:paraId="0BEBDC2C" w14:textId="77777777" w:rsidR="00345157" w:rsidRPr="00AC3FF4" w:rsidRDefault="00345157" w:rsidP="008F7995">
      <w:pPr>
        <w:tabs>
          <w:tab w:val="left" w:pos="2556"/>
        </w:tabs>
        <w:jc w:val="both"/>
        <w:rPr>
          <w:rFonts w:ascii="Source Sans Pro" w:hAnsi="Source Sans Pro"/>
          <w:b/>
          <w:bCs/>
          <w:sz w:val="24"/>
          <w:szCs w:val="24"/>
        </w:rPr>
      </w:pPr>
    </w:p>
    <w:p w14:paraId="753F0B8F" w14:textId="2C351824" w:rsidR="00A33773" w:rsidRPr="005D4779" w:rsidRDefault="00704857" w:rsidP="008F7995">
      <w:pPr>
        <w:tabs>
          <w:tab w:val="left" w:pos="2556"/>
        </w:tabs>
        <w:jc w:val="both"/>
        <w:rPr>
          <w:rFonts w:ascii="Source Sans Pro" w:hAnsi="Source Sans Pro"/>
          <w:sz w:val="24"/>
          <w:szCs w:val="24"/>
          <w:u w:val="single"/>
        </w:rPr>
      </w:pPr>
      <w:r w:rsidRPr="005D4779">
        <w:rPr>
          <w:rFonts w:ascii="Source Sans Pro" w:hAnsi="Source Sans Pro"/>
          <w:b/>
          <w:bCs/>
          <w:sz w:val="24"/>
          <w:szCs w:val="24"/>
          <w:u w:val="single"/>
        </w:rPr>
        <w:t xml:space="preserve">Gantt chart indicating </w:t>
      </w:r>
      <w:r w:rsidR="00936CE2" w:rsidRPr="005D4779">
        <w:rPr>
          <w:rFonts w:ascii="Source Sans Pro" w:hAnsi="Source Sans Pro"/>
          <w:b/>
          <w:bCs/>
          <w:sz w:val="24"/>
          <w:szCs w:val="24"/>
          <w:u w:val="single"/>
        </w:rPr>
        <w:t xml:space="preserve">the </w:t>
      </w:r>
      <w:r w:rsidRPr="005D4779">
        <w:rPr>
          <w:rFonts w:ascii="Source Sans Pro" w:hAnsi="Source Sans Pro"/>
          <w:b/>
          <w:bCs/>
          <w:sz w:val="24"/>
          <w:szCs w:val="24"/>
          <w:u w:val="single"/>
        </w:rPr>
        <w:t>project plan</w:t>
      </w:r>
    </w:p>
    <w:p w14:paraId="7CB4C250" w14:textId="77777777" w:rsidR="004F7527" w:rsidRPr="00AC3FF4" w:rsidRDefault="004F7527" w:rsidP="008F7995">
      <w:pPr>
        <w:tabs>
          <w:tab w:val="left" w:pos="2556"/>
        </w:tabs>
        <w:jc w:val="both"/>
        <w:rPr>
          <w:rFonts w:ascii="Source Sans Pro" w:hAnsi="Source Sans Pro"/>
          <w:sz w:val="24"/>
          <w:szCs w:val="24"/>
        </w:rPr>
      </w:pPr>
    </w:p>
    <w:p w14:paraId="438061CB" w14:textId="5FE278AC" w:rsidR="004F7527" w:rsidRPr="00AC3FF4" w:rsidRDefault="0048378D" w:rsidP="008F7995">
      <w:pPr>
        <w:tabs>
          <w:tab w:val="left" w:pos="2556"/>
        </w:tabs>
        <w:jc w:val="both"/>
        <w:rPr>
          <w:rFonts w:ascii="Source Sans Pro" w:hAnsi="Source Sans Pro"/>
          <w:sz w:val="24"/>
          <w:szCs w:val="24"/>
        </w:rPr>
      </w:pPr>
      <w:r w:rsidRPr="00AC3FF4">
        <w:rPr>
          <w:rFonts w:ascii="Source Sans Pro" w:hAnsi="Source Sans Pro"/>
          <w:noProof/>
          <w:sz w:val="24"/>
          <w:szCs w:val="24"/>
        </w:rPr>
        <w:drawing>
          <wp:inline distT="0" distB="0" distL="0" distR="0" wp14:anchorId="0E3C3A20" wp14:editId="2468DFD4">
            <wp:extent cx="5844540" cy="4221032"/>
            <wp:effectExtent l="0" t="0" r="3810" b="8255"/>
            <wp:docPr id="21" name="Picture 2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862649" cy="4234111"/>
                    </a:xfrm>
                    <a:prstGeom prst="rect">
                      <a:avLst/>
                    </a:prstGeom>
                  </pic:spPr>
                </pic:pic>
              </a:graphicData>
            </a:graphic>
          </wp:inline>
        </w:drawing>
      </w:r>
    </w:p>
    <w:p w14:paraId="344C60C9" w14:textId="52915C2C" w:rsidR="004F7527" w:rsidRPr="00AC3FF4" w:rsidRDefault="00F96F86" w:rsidP="008F7995">
      <w:pPr>
        <w:tabs>
          <w:tab w:val="left" w:pos="2556"/>
        </w:tabs>
        <w:jc w:val="both"/>
        <w:rPr>
          <w:rFonts w:ascii="Source Sans Pro" w:hAnsi="Source Sans Pro"/>
          <w:b/>
          <w:bCs/>
          <w:sz w:val="24"/>
          <w:szCs w:val="24"/>
        </w:rPr>
      </w:pPr>
      <w:r w:rsidRPr="00AC3FF4">
        <w:rPr>
          <w:rFonts w:ascii="Source Sans Pro" w:hAnsi="Source Sans Pro"/>
          <w:sz w:val="24"/>
          <w:szCs w:val="24"/>
        </w:rPr>
        <w:t xml:space="preserve">                                                              </w:t>
      </w:r>
      <w:r w:rsidR="00802382" w:rsidRPr="00AC3FF4">
        <w:rPr>
          <w:rFonts w:ascii="Source Sans Pro" w:hAnsi="Source Sans Pro"/>
          <w:sz w:val="24"/>
          <w:szCs w:val="24"/>
        </w:rPr>
        <w:t xml:space="preserve">                                    </w:t>
      </w:r>
    </w:p>
    <w:p w14:paraId="6CF2E4F8" w14:textId="1B5832DD" w:rsidR="00660551" w:rsidRPr="00AC3FF4" w:rsidRDefault="00660551"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5. </w:t>
      </w:r>
      <w:r w:rsidR="001C3901" w:rsidRPr="00AC3FF4">
        <w:rPr>
          <w:rFonts w:ascii="Source Sans Pro" w:hAnsi="Source Sans Pro"/>
          <w:b/>
          <w:bCs/>
          <w:sz w:val="24"/>
          <w:szCs w:val="24"/>
        </w:rPr>
        <w:t>Risk</w:t>
      </w:r>
      <w:r w:rsidR="00C34066" w:rsidRPr="00AC3FF4">
        <w:rPr>
          <w:rFonts w:ascii="Source Sans Pro" w:hAnsi="Source Sans Pro"/>
          <w:sz w:val="24"/>
          <w:szCs w:val="24"/>
        </w:rPr>
        <w:t>. T</w:t>
      </w:r>
      <w:r w:rsidR="00F56149" w:rsidRPr="00AC3FF4">
        <w:rPr>
          <w:rFonts w:ascii="Source Sans Pro" w:hAnsi="Source Sans Pro"/>
          <w:sz w:val="24"/>
          <w:szCs w:val="24"/>
        </w:rPr>
        <w:t xml:space="preserve">o </w:t>
      </w:r>
      <w:r w:rsidR="001F54B0" w:rsidRPr="00AC3FF4">
        <w:rPr>
          <w:rFonts w:ascii="Source Sans Pro" w:hAnsi="Source Sans Pro"/>
          <w:sz w:val="24"/>
          <w:szCs w:val="24"/>
        </w:rPr>
        <w:t>identify, address and control uncertainty</w:t>
      </w:r>
      <w:r w:rsidR="00EC3EB5" w:rsidRPr="00AC3FF4">
        <w:rPr>
          <w:rFonts w:ascii="Source Sans Pro" w:hAnsi="Source Sans Pro"/>
          <w:sz w:val="24"/>
          <w:szCs w:val="24"/>
        </w:rPr>
        <w:t xml:space="preserve"> with the overall aim to improve the ability of the project to succeed.</w:t>
      </w:r>
      <w:r w:rsidR="007E0092" w:rsidRPr="00AC3FF4">
        <w:rPr>
          <w:rFonts w:ascii="Source Sans Pro" w:hAnsi="Source Sans Pro"/>
          <w:sz w:val="24"/>
          <w:szCs w:val="24"/>
        </w:rPr>
        <w:t xml:space="preserve"> </w:t>
      </w:r>
      <w:r w:rsidR="003B1A06" w:rsidRPr="00AC3FF4">
        <w:rPr>
          <w:rFonts w:ascii="Source Sans Pro" w:hAnsi="Source Sans Pro"/>
          <w:sz w:val="24"/>
          <w:szCs w:val="24"/>
        </w:rPr>
        <w:t>All risks would be entered on the risk register and discussed at</w:t>
      </w:r>
      <w:r w:rsidR="00BB7DEA" w:rsidRPr="00AC3FF4">
        <w:rPr>
          <w:rFonts w:ascii="Source Sans Pro" w:hAnsi="Source Sans Pro"/>
          <w:sz w:val="24"/>
          <w:szCs w:val="24"/>
        </w:rPr>
        <w:t xml:space="preserve"> board</w:t>
      </w:r>
      <w:r w:rsidR="003B1A06" w:rsidRPr="00AC3FF4">
        <w:rPr>
          <w:rFonts w:ascii="Source Sans Pro" w:hAnsi="Source Sans Pro"/>
          <w:sz w:val="24"/>
          <w:szCs w:val="24"/>
        </w:rPr>
        <w:t xml:space="preserve"> patient safety </w:t>
      </w:r>
      <w:r w:rsidR="00BB7DEA" w:rsidRPr="00AC3FF4">
        <w:rPr>
          <w:rFonts w:ascii="Source Sans Pro" w:hAnsi="Source Sans Pro"/>
          <w:sz w:val="24"/>
          <w:szCs w:val="24"/>
        </w:rPr>
        <w:t>meetings with mitigation plans if appropriate.</w:t>
      </w:r>
    </w:p>
    <w:p w14:paraId="2F306440" w14:textId="65801B93" w:rsidR="007E0092" w:rsidRPr="00AC3FF4" w:rsidRDefault="007E0092" w:rsidP="008F7995">
      <w:pPr>
        <w:tabs>
          <w:tab w:val="left" w:pos="2556"/>
        </w:tabs>
        <w:jc w:val="both"/>
        <w:rPr>
          <w:rFonts w:ascii="Source Sans Pro" w:hAnsi="Source Sans Pro"/>
          <w:sz w:val="24"/>
          <w:szCs w:val="24"/>
        </w:rPr>
      </w:pPr>
      <w:r w:rsidRPr="00AC3FF4">
        <w:rPr>
          <w:rFonts w:ascii="Source Sans Pro" w:hAnsi="Source Sans Pro"/>
          <w:sz w:val="24"/>
          <w:szCs w:val="24"/>
        </w:rPr>
        <w:t xml:space="preserve">6. </w:t>
      </w:r>
      <w:r w:rsidR="00B43E2E" w:rsidRPr="00AC3FF4">
        <w:rPr>
          <w:rFonts w:ascii="Source Sans Pro" w:hAnsi="Source Sans Pro"/>
          <w:b/>
          <w:bCs/>
          <w:sz w:val="24"/>
          <w:szCs w:val="24"/>
        </w:rPr>
        <w:t>Change</w:t>
      </w:r>
      <w:r w:rsidR="00482845" w:rsidRPr="00AC3FF4">
        <w:rPr>
          <w:rFonts w:ascii="Source Sans Pro" w:hAnsi="Source Sans Pro"/>
          <w:b/>
          <w:bCs/>
          <w:sz w:val="24"/>
          <w:szCs w:val="24"/>
        </w:rPr>
        <w:t>.</w:t>
      </w:r>
      <w:r w:rsidR="00482845" w:rsidRPr="00AC3FF4">
        <w:rPr>
          <w:rFonts w:ascii="Source Sans Pro" w:hAnsi="Source Sans Pro"/>
          <w:sz w:val="24"/>
          <w:szCs w:val="24"/>
        </w:rPr>
        <w:t xml:space="preserve"> </w:t>
      </w:r>
      <w:r w:rsidR="00C34066" w:rsidRPr="00AC3FF4">
        <w:rPr>
          <w:rFonts w:ascii="Source Sans Pro" w:hAnsi="Source Sans Pro"/>
          <w:sz w:val="24"/>
          <w:szCs w:val="24"/>
        </w:rPr>
        <w:t>A</w:t>
      </w:r>
      <w:r w:rsidR="00482845" w:rsidRPr="00AC3FF4">
        <w:rPr>
          <w:rFonts w:ascii="Source Sans Pro" w:hAnsi="Source Sans Pro"/>
          <w:sz w:val="24"/>
          <w:szCs w:val="24"/>
        </w:rPr>
        <w:t xml:space="preserve"> </w:t>
      </w:r>
      <w:r w:rsidR="00B43E2E" w:rsidRPr="00AC3FF4">
        <w:rPr>
          <w:rFonts w:ascii="Source Sans Pro" w:hAnsi="Source Sans Pro"/>
          <w:sz w:val="24"/>
          <w:szCs w:val="24"/>
        </w:rPr>
        <w:t xml:space="preserve">structured process to ascertain what </w:t>
      </w:r>
      <w:r w:rsidR="00592ED4" w:rsidRPr="00AC3FF4">
        <w:rPr>
          <w:rFonts w:ascii="Source Sans Pro" w:hAnsi="Source Sans Pro"/>
          <w:sz w:val="24"/>
          <w:szCs w:val="24"/>
        </w:rPr>
        <w:t>any potential or actual</w:t>
      </w:r>
      <w:r w:rsidR="00B43E2E" w:rsidRPr="00AC3FF4">
        <w:rPr>
          <w:rFonts w:ascii="Source Sans Pro" w:hAnsi="Source Sans Pro"/>
          <w:sz w:val="24"/>
          <w:szCs w:val="24"/>
        </w:rPr>
        <w:t xml:space="preserve"> change would have on the project</w:t>
      </w:r>
      <w:r w:rsidR="00933545" w:rsidRPr="00AC3FF4">
        <w:rPr>
          <w:rFonts w:ascii="Source Sans Pro" w:hAnsi="Source Sans Pro"/>
          <w:sz w:val="24"/>
          <w:szCs w:val="24"/>
        </w:rPr>
        <w:t xml:space="preserve">. </w:t>
      </w:r>
      <w:r w:rsidR="006343DD" w:rsidRPr="00AC3FF4">
        <w:rPr>
          <w:rFonts w:ascii="Source Sans Pro" w:hAnsi="Source Sans Pro"/>
          <w:sz w:val="24"/>
          <w:szCs w:val="24"/>
        </w:rPr>
        <w:t>Change can happen to improve the quality and efficacy of the project</w:t>
      </w:r>
      <w:r w:rsidR="00412FB8" w:rsidRPr="00AC3FF4">
        <w:rPr>
          <w:rFonts w:ascii="Source Sans Pro" w:hAnsi="Source Sans Pro"/>
          <w:sz w:val="24"/>
          <w:szCs w:val="24"/>
        </w:rPr>
        <w:t xml:space="preserve"> authorised by the project board.</w:t>
      </w:r>
      <w:r w:rsidR="00117D5C" w:rsidRPr="00AC3FF4">
        <w:rPr>
          <w:rFonts w:ascii="Source Sans Pro" w:hAnsi="Source Sans Pro"/>
          <w:sz w:val="24"/>
          <w:szCs w:val="24"/>
        </w:rPr>
        <w:t xml:space="preserve"> Any changes within WNCR g</w:t>
      </w:r>
      <w:r w:rsidR="005B2997" w:rsidRPr="00AC3FF4">
        <w:rPr>
          <w:rFonts w:ascii="Source Sans Pro" w:hAnsi="Source Sans Pro"/>
          <w:sz w:val="24"/>
          <w:szCs w:val="24"/>
        </w:rPr>
        <w:t xml:space="preserve">o through the request for change process that </w:t>
      </w:r>
      <w:r w:rsidR="001F5344" w:rsidRPr="00AC3FF4">
        <w:rPr>
          <w:rFonts w:ascii="Source Sans Pro" w:hAnsi="Source Sans Pro"/>
          <w:sz w:val="24"/>
          <w:szCs w:val="24"/>
        </w:rPr>
        <w:t>must</w:t>
      </w:r>
      <w:r w:rsidR="005B2997" w:rsidRPr="00AC3FF4">
        <w:rPr>
          <w:rFonts w:ascii="Source Sans Pro" w:hAnsi="Source Sans Pro"/>
          <w:sz w:val="24"/>
          <w:szCs w:val="24"/>
        </w:rPr>
        <w:t xml:space="preserve"> be agreed </w:t>
      </w:r>
      <w:r w:rsidR="00FE7CB5" w:rsidRPr="00AC3FF4">
        <w:rPr>
          <w:rFonts w:ascii="Source Sans Pro" w:hAnsi="Source Sans Pro"/>
          <w:sz w:val="24"/>
          <w:szCs w:val="24"/>
        </w:rPr>
        <w:t xml:space="preserve">upon </w:t>
      </w:r>
      <w:r w:rsidR="005B2997" w:rsidRPr="00AC3FF4">
        <w:rPr>
          <w:rFonts w:ascii="Source Sans Pro" w:hAnsi="Source Sans Pro"/>
          <w:sz w:val="24"/>
          <w:szCs w:val="24"/>
        </w:rPr>
        <w:t>within clinical input sessions</w:t>
      </w:r>
      <w:r w:rsidR="00E13DF3" w:rsidRPr="00AC3FF4">
        <w:rPr>
          <w:rFonts w:ascii="Source Sans Pro" w:hAnsi="Source Sans Pro"/>
          <w:sz w:val="24"/>
          <w:szCs w:val="24"/>
        </w:rPr>
        <w:t>.</w:t>
      </w:r>
    </w:p>
    <w:p w14:paraId="4AFF59DF" w14:textId="77777777" w:rsidR="00812A9B" w:rsidRDefault="008267B4" w:rsidP="00F669A9">
      <w:pPr>
        <w:tabs>
          <w:tab w:val="left" w:pos="2556"/>
        </w:tabs>
        <w:jc w:val="both"/>
        <w:rPr>
          <w:rFonts w:ascii="Source Sans Pro" w:hAnsi="Source Sans Pro"/>
          <w:sz w:val="24"/>
          <w:szCs w:val="24"/>
        </w:rPr>
      </w:pPr>
      <w:r w:rsidRPr="00AC3FF4">
        <w:rPr>
          <w:rFonts w:ascii="Source Sans Pro" w:hAnsi="Source Sans Pro"/>
          <w:sz w:val="24"/>
          <w:szCs w:val="24"/>
        </w:rPr>
        <w:t xml:space="preserve">7. </w:t>
      </w:r>
      <w:r w:rsidR="00CD07E4" w:rsidRPr="00AC3FF4">
        <w:rPr>
          <w:rFonts w:ascii="Source Sans Pro" w:hAnsi="Source Sans Pro"/>
          <w:b/>
          <w:bCs/>
          <w:sz w:val="24"/>
          <w:szCs w:val="24"/>
        </w:rPr>
        <w:t>Progress</w:t>
      </w:r>
      <w:r w:rsidR="00C72F2A" w:rsidRPr="00AC3FF4">
        <w:rPr>
          <w:rFonts w:ascii="Source Sans Pro" w:hAnsi="Source Sans Pro"/>
          <w:b/>
          <w:bCs/>
          <w:sz w:val="24"/>
          <w:szCs w:val="24"/>
        </w:rPr>
        <w:t>.</w:t>
      </w:r>
      <w:r w:rsidR="00C72F2A" w:rsidRPr="00AC3FF4">
        <w:rPr>
          <w:rFonts w:ascii="Source Sans Pro" w:hAnsi="Source Sans Pro"/>
          <w:sz w:val="24"/>
          <w:szCs w:val="24"/>
        </w:rPr>
        <w:t xml:space="preserve"> T</w:t>
      </w:r>
      <w:r w:rsidR="00B773BE" w:rsidRPr="00AC3FF4">
        <w:rPr>
          <w:rFonts w:ascii="Source Sans Pro" w:hAnsi="Source Sans Pro"/>
          <w:sz w:val="24"/>
          <w:szCs w:val="24"/>
        </w:rPr>
        <w:t xml:space="preserve">o establish mechanisms to monitor and compare achievements </w:t>
      </w:r>
      <w:r w:rsidR="008B78D5" w:rsidRPr="00AC3FF4">
        <w:rPr>
          <w:rFonts w:ascii="Source Sans Pro" w:hAnsi="Source Sans Pro"/>
          <w:sz w:val="24"/>
          <w:szCs w:val="24"/>
        </w:rPr>
        <w:t xml:space="preserve">against the plans, provide </w:t>
      </w:r>
      <w:r w:rsidR="00D11BA2" w:rsidRPr="00AC3FF4">
        <w:rPr>
          <w:rFonts w:ascii="Source Sans Pro" w:hAnsi="Source Sans Pro"/>
          <w:sz w:val="24"/>
          <w:szCs w:val="24"/>
        </w:rPr>
        <w:t xml:space="preserve">a </w:t>
      </w:r>
      <w:r w:rsidR="00D92577" w:rsidRPr="00AC3FF4">
        <w:rPr>
          <w:rFonts w:ascii="Source Sans Pro" w:hAnsi="Source Sans Pro"/>
          <w:sz w:val="24"/>
          <w:szCs w:val="24"/>
        </w:rPr>
        <w:t>prediction</w:t>
      </w:r>
      <w:r w:rsidR="00D11BA2" w:rsidRPr="00AC3FF4">
        <w:rPr>
          <w:rFonts w:ascii="Source Sans Pro" w:hAnsi="Source Sans Pro"/>
          <w:sz w:val="24"/>
          <w:szCs w:val="24"/>
        </w:rPr>
        <w:t xml:space="preserve"> </w:t>
      </w:r>
      <w:r w:rsidR="00426171" w:rsidRPr="00AC3FF4">
        <w:rPr>
          <w:rFonts w:ascii="Source Sans Pro" w:hAnsi="Source Sans Pro"/>
          <w:sz w:val="24"/>
          <w:szCs w:val="24"/>
        </w:rPr>
        <w:t xml:space="preserve">for the </w:t>
      </w:r>
      <w:r w:rsidR="00117D5C" w:rsidRPr="00AC3FF4">
        <w:rPr>
          <w:rFonts w:ascii="Source Sans Pro" w:hAnsi="Source Sans Pro"/>
          <w:sz w:val="24"/>
          <w:szCs w:val="24"/>
        </w:rPr>
        <w:t>objectiv</w:t>
      </w:r>
      <w:r w:rsidR="00A31967" w:rsidRPr="00AC3FF4">
        <w:rPr>
          <w:rFonts w:ascii="Source Sans Pro" w:hAnsi="Source Sans Pro"/>
          <w:sz w:val="24"/>
          <w:szCs w:val="24"/>
        </w:rPr>
        <w:t>e</w:t>
      </w:r>
      <w:r w:rsidR="00426171" w:rsidRPr="00AC3FF4">
        <w:rPr>
          <w:rFonts w:ascii="Source Sans Pro" w:hAnsi="Source Sans Pro"/>
          <w:sz w:val="24"/>
          <w:szCs w:val="24"/>
        </w:rPr>
        <w:t xml:space="preserve"> and continued viability</w:t>
      </w:r>
      <w:r w:rsidR="00BF094E" w:rsidRPr="00AC3FF4">
        <w:rPr>
          <w:rFonts w:ascii="Source Sans Pro" w:hAnsi="Source Sans Pro"/>
          <w:sz w:val="24"/>
          <w:szCs w:val="24"/>
        </w:rPr>
        <w:t xml:space="preserve"> and control any unacceptable deviations</w:t>
      </w:r>
      <w:r w:rsidR="00CC51D4" w:rsidRPr="00AC3FF4">
        <w:rPr>
          <w:rFonts w:ascii="Source Sans Pro" w:hAnsi="Source Sans Pro"/>
          <w:sz w:val="24"/>
          <w:szCs w:val="24"/>
        </w:rPr>
        <w:t xml:space="preserve">. Monthly project board meetings </w:t>
      </w:r>
      <w:r w:rsidR="000A5A6A" w:rsidRPr="00AC3FF4">
        <w:rPr>
          <w:rFonts w:ascii="Source Sans Pro" w:hAnsi="Source Sans Pro"/>
          <w:sz w:val="24"/>
          <w:szCs w:val="24"/>
        </w:rPr>
        <w:t>would give the board assurance.</w:t>
      </w:r>
    </w:p>
    <w:p w14:paraId="35D1B842" w14:textId="77777777" w:rsidR="000551E2" w:rsidRDefault="000551E2" w:rsidP="00F669A9">
      <w:pPr>
        <w:tabs>
          <w:tab w:val="left" w:pos="2556"/>
        </w:tabs>
        <w:jc w:val="both"/>
        <w:rPr>
          <w:rFonts w:ascii="Source Sans Pro" w:hAnsi="Source Sans Pro"/>
          <w:b/>
          <w:bCs/>
          <w:sz w:val="24"/>
          <w:szCs w:val="24"/>
        </w:rPr>
      </w:pPr>
    </w:p>
    <w:p w14:paraId="2E5DA2DC" w14:textId="77777777" w:rsidR="000551E2" w:rsidRDefault="000551E2" w:rsidP="00F669A9">
      <w:pPr>
        <w:tabs>
          <w:tab w:val="left" w:pos="2556"/>
        </w:tabs>
        <w:jc w:val="both"/>
        <w:rPr>
          <w:rFonts w:ascii="Source Sans Pro" w:hAnsi="Source Sans Pro"/>
          <w:b/>
          <w:bCs/>
          <w:sz w:val="24"/>
          <w:szCs w:val="24"/>
        </w:rPr>
      </w:pPr>
    </w:p>
    <w:p w14:paraId="2EAB213C" w14:textId="77777777" w:rsidR="000551E2" w:rsidRDefault="000551E2" w:rsidP="00F669A9">
      <w:pPr>
        <w:tabs>
          <w:tab w:val="left" w:pos="2556"/>
        </w:tabs>
        <w:jc w:val="both"/>
        <w:rPr>
          <w:rFonts w:ascii="Source Sans Pro" w:hAnsi="Source Sans Pro"/>
          <w:b/>
          <w:bCs/>
          <w:sz w:val="24"/>
          <w:szCs w:val="24"/>
        </w:rPr>
      </w:pPr>
    </w:p>
    <w:p w14:paraId="295CA687" w14:textId="593DB08E" w:rsidR="00F669A9" w:rsidRPr="000C50FC" w:rsidRDefault="00F669A9" w:rsidP="00F669A9">
      <w:pPr>
        <w:tabs>
          <w:tab w:val="left" w:pos="2556"/>
        </w:tabs>
        <w:jc w:val="both"/>
        <w:rPr>
          <w:rFonts w:ascii="Source Sans Pro" w:hAnsi="Source Sans Pro"/>
          <w:sz w:val="24"/>
          <w:szCs w:val="24"/>
        </w:rPr>
      </w:pPr>
      <w:r w:rsidRPr="00AC3FF4">
        <w:rPr>
          <w:rFonts w:ascii="Source Sans Pro" w:hAnsi="Source Sans Pro"/>
          <w:b/>
          <w:bCs/>
          <w:sz w:val="24"/>
          <w:szCs w:val="24"/>
        </w:rPr>
        <w:lastRenderedPageBreak/>
        <w:t>Processes</w:t>
      </w:r>
    </w:p>
    <w:p w14:paraId="6306CC98" w14:textId="678ADE81" w:rsidR="00F669A9" w:rsidRPr="00AC3FF4" w:rsidRDefault="000B160D" w:rsidP="000B160D">
      <w:pPr>
        <w:tabs>
          <w:tab w:val="left" w:pos="2556"/>
        </w:tabs>
        <w:jc w:val="both"/>
        <w:rPr>
          <w:rFonts w:ascii="Source Sans Pro" w:hAnsi="Source Sans Pro"/>
          <w:sz w:val="24"/>
          <w:szCs w:val="24"/>
        </w:rPr>
      </w:pPr>
      <w:r w:rsidRPr="00AC3FF4">
        <w:rPr>
          <w:rFonts w:ascii="Source Sans Pro" w:hAnsi="Source Sans Pro"/>
          <w:sz w:val="24"/>
          <w:szCs w:val="24"/>
        </w:rPr>
        <w:t>1.</w:t>
      </w:r>
      <w:r w:rsidR="004E6706" w:rsidRPr="00AC3FF4">
        <w:rPr>
          <w:rFonts w:ascii="Source Sans Pro" w:hAnsi="Source Sans Pro"/>
          <w:sz w:val="24"/>
          <w:szCs w:val="24"/>
        </w:rPr>
        <w:t xml:space="preserve"> </w:t>
      </w:r>
      <w:r w:rsidR="0052460C" w:rsidRPr="00AC3FF4">
        <w:rPr>
          <w:rFonts w:ascii="Source Sans Pro" w:hAnsi="Source Sans Pro"/>
          <w:b/>
          <w:bCs/>
          <w:sz w:val="24"/>
          <w:szCs w:val="24"/>
        </w:rPr>
        <w:t>Starting up a project</w:t>
      </w:r>
      <w:proofErr w:type="gramStart"/>
      <w:r w:rsidR="00FC7FE5" w:rsidRPr="00AC3FF4">
        <w:rPr>
          <w:rFonts w:ascii="Source Sans Pro" w:hAnsi="Source Sans Pro"/>
          <w:b/>
          <w:bCs/>
          <w:sz w:val="24"/>
          <w:szCs w:val="24"/>
        </w:rPr>
        <w:t>.</w:t>
      </w:r>
      <w:r w:rsidR="004E6D6B" w:rsidRPr="00AC3FF4">
        <w:rPr>
          <w:rFonts w:ascii="Source Sans Pro" w:hAnsi="Source Sans Pro"/>
          <w:sz w:val="24"/>
          <w:szCs w:val="24"/>
        </w:rPr>
        <w:t xml:space="preserve">  </w:t>
      </w:r>
      <w:proofErr w:type="gramEnd"/>
      <w:r w:rsidR="00FC7FE5" w:rsidRPr="00AC3FF4">
        <w:rPr>
          <w:rFonts w:ascii="Source Sans Pro" w:hAnsi="Source Sans Pro"/>
          <w:sz w:val="24"/>
          <w:szCs w:val="24"/>
        </w:rPr>
        <w:t>This would</w:t>
      </w:r>
      <w:r w:rsidR="004E6D6B" w:rsidRPr="00AC3FF4">
        <w:rPr>
          <w:rFonts w:ascii="Source Sans Pro" w:hAnsi="Source Sans Pro"/>
          <w:sz w:val="24"/>
          <w:szCs w:val="24"/>
        </w:rPr>
        <w:t xml:space="preserve"> include the project mandate</w:t>
      </w:r>
      <w:r w:rsidR="002B677B" w:rsidRPr="00AC3FF4">
        <w:rPr>
          <w:rFonts w:ascii="Source Sans Pro" w:hAnsi="Source Sans Pro"/>
          <w:sz w:val="24"/>
          <w:szCs w:val="24"/>
        </w:rPr>
        <w:t xml:space="preserve"> to validate the project</w:t>
      </w:r>
      <w:r w:rsidR="00A9005E" w:rsidRPr="00AC3FF4">
        <w:rPr>
          <w:rFonts w:ascii="Source Sans Pro" w:hAnsi="Source Sans Pro"/>
          <w:sz w:val="24"/>
          <w:szCs w:val="24"/>
        </w:rPr>
        <w:t>. Here the project board would discuss the project brief with the project manager</w:t>
      </w:r>
      <w:r w:rsidRPr="00AC3FF4">
        <w:rPr>
          <w:rFonts w:ascii="Source Sans Pro" w:hAnsi="Source Sans Pro"/>
          <w:sz w:val="24"/>
          <w:szCs w:val="24"/>
        </w:rPr>
        <w:t>.</w:t>
      </w:r>
      <w:r w:rsidR="000E29AB" w:rsidRPr="00AC3FF4">
        <w:rPr>
          <w:rFonts w:ascii="Source Sans Pro" w:hAnsi="Source Sans Pro"/>
          <w:sz w:val="24"/>
          <w:szCs w:val="24"/>
        </w:rPr>
        <w:t xml:space="preserve"> Following appr</w:t>
      </w:r>
      <w:r w:rsidR="00AC6D7E" w:rsidRPr="00AC3FF4">
        <w:rPr>
          <w:rFonts w:ascii="Source Sans Pro" w:hAnsi="Source Sans Pro"/>
          <w:sz w:val="24"/>
          <w:szCs w:val="24"/>
        </w:rPr>
        <w:t>oval from the project board, initiation starts.</w:t>
      </w:r>
    </w:p>
    <w:p w14:paraId="2725128A" w14:textId="5961C421" w:rsidR="000B160D" w:rsidRPr="00AC3FF4" w:rsidRDefault="004E6706" w:rsidP="000B160D">
      <w:pPr>
        <w:tabs>
          <w:tab w:val="left" w:pos="2556"/>
        </w:tabs>
        <w:jc w:val="both"/>
        <w:rPr>
          <w:rFonts w:ascii="Source Sans Pro" w:hAnsi="Source Sans Pro"/>
          <w:sz w:val="24"/>
          <w:szCs w:val="24"/>
        </w:rPr>
      </w:pPr>
      <w:r w:rsidRPr="00AC3FF4">
        <w:rPr>
          <w:rFonts w:ascii="Source Sans Pro" w:hAnsi="Source Sans Pro"/>
          <w:sz w:val="24"/>
          <w:szCs w:val="24"/>
        </w:rPr>
        <w:t xml:space="preserve">2. </w:t>
      </w:r>
      <w:r w:rsidR="00D64EC7" w:rsidRPr="00AC3FF4">
        <w:rPr>
          <w:rFonts w:ascii="Source Sans Pro" w:hAnsi="Source Sans Pro"/>
          <w:b/>
          <w:bCs/>
          <w:sz w:val="24"/>
          <w:szCs w:val="24"/>
        </w:rPr>
        <w:t>Directing a project</w:t>
      </w:r>
      <w:r w:rsidR="00482845" w:rsidRPr="00AC3FF4">
        <w:rPr>
          <w:rFonts w:ascii="Source Sans Pro" w:hAnsi="Source Sans Pro"/>
          <w:sz w:val="24"/>
          <w:szCs w:val="24"/>
        </w:rPr>
        <w:t xml:space="preserve">. To provide </w:t>
      </w:r>
      <w:r w:rsidR="00191682" w:rsidRPr="00AC3FF4">
        <w:rPr>
          <w:rFonts w:ascii="Source Sans Pro" w:hAnsi="Source Sans Pro"/>
          <w:sz w:val="24"/>
          <w:szCs w:val="24"/>
        </w:rPr>
        <w:t xml:space="preserve">a clear indication of accountability for the </w:t>
      </w:r>
      <w:r w:rsidRPr="00AC3FF4">
        <w:rPr>
          <w:rFonts w:ascii="Source Sans Pro" w:hAnsi="Source Sans Pro"/>
          <w:sz w:val="24"/>
          <w:szCs w:val="24"/>
        </w:rPr>
        <w:t>project’s</w:t>
      </w:r>
      <w:r w:rsidR="00191682" w:rsidRPr="00AC3FF4">
        <w:rPr>
          <w:rFonts w:ascii="Source Sans Pro" w:hAnsi="Source Sans Pro"/>
          <w:sz w:val="24"/>
          <w:szCs w:val="24"/>
        </w:rPr>
        <w:t xml:space="preserve"> overall success by </w:t>
      </w:r>
      <w:r w:rsidRPr="00AC3FF4">
        <w:rPr>
          <w:rFonts w:ascii="Source Sans Pro" w:hAnsi="Source Sans Pro"/>
          <w:sz w:val="24"/>
          <w:szCs w:val="24"/>
        </w:rPr>
        <w:t>agreeing on key decisions and exercising control whilst delegating the daily management of the project to the project manager.</w:t>
      </w:r>
    </w:p>
    <w:p w14:paraId="3FCF05A2" w14:textId="3F7ACB17" w:rsidR="002F3105" w:rsidRPr="00AC3FF4" w:rsidRDefault="00652E2D" w:rsidP="00B76A1E">
      <w:pPr>
        <w:tabs>
          <w:tab w:val="left" w:pos="2556"/>
        </w:tabs>
        <w:jc w:val="both"/>
        <w:rPr>
          <w:rFonts w:ascii="Source Sans Pro" w:hAnsi="Source Sans Pro"/>
          <w:sz w:val="24"/>
          <w:szCs w:val="24"/>
        </w:rPr>
      </w:pPr>
      <w:r w:rsidRPr="00AC3FF4">
        <w:rPr>
          <w:rFonts w:ascii="Source Sans Pro" w:hAnsi="Source Sans Pro"/>
          <w:sz w:val="24"/>
          <w:szCs w:val="24"/>
        </w:rPr>
        <w:t>3.</w:t>
      </w:r>
      <w:r w:rsidR="00023CDE" w:rsidRPr="00AC3FF4">
        <w:rPr>
          <w:rFonts w:ascii="Source Sans Pro" w:hAnsi="Source Sans Pro"/>
          <w:sz w:val="24"/>
          <w:szCs w:val="24"/>
        </w:rPr>
        <w:t xml:space="preserve"> </w:t>
      </w:r>
      <w:r w:rsidR="004E6706" w:rsidRPr="00AC3FF4">
        <w:rPr>
          <w:rFonts w:ascii="Source Sans Pro" w:hAnsi="Source Sans Pro"/>
          <w:b/>
          <w:bCs/>
          <w:sz w:val="24"/>
          <w:szCs w:val="24"/>
        </w:rPr>
        <w:t>Initiating a project</w:t>
      </w:r>
      <w:r w:rsidR="004E6706" w:rsidRPr="00AC3FF4">
        <w:rPr>
          <w:rFonts w:ascii="Source Sans Pro" w:hAnsi="Source Sans Pro"/>
          <w:sz w:val="24"/>
          <w:szCs w:val="24"/>
        </w:rPr>
        <w:t xml:space="preserve"> </w:t>
      </w:r>
      <w:r w:rsidR="00885E49" w:rsidRPr="00AC3FF4">
        <w:rPr>
          <w:rFonts w:ascii="Source Sans Pro" w:hAnsi="Source Sans Pro"/>
          <w:sz w:val="24"/>
          <w:szCs w:val="24"/>
        </w:rPr>
        <w:t>–</w:t>
      </w:r>
      <w:r w:rsidR="004E6706" w:rsidRPr="00AC3FF4">
        <w:rPr>
          <w:rFonts w:ascii="Source Sans Pro" w:hAnsi="Source Sans Pro"/>
          <w:sz w:val="24"/>
          <w:szCs w:val="24"/>
        </w:rPr>
        <w:t xml:space="preserve"> </w:t>
      </w:r>
      <w:r w:rsidR="005E5289" w:rsidRPr="00AC3FF4">
        <w:rPr>
          <w:rFonts w:ascii="Source Sans Pro" w:hAnsi="Source Sans Pro"/>
          <w:sz w:val="24"/>
          <w:szCs w:val="24"/>
        </w:rPr>
        <w:t>This is</w:t>
      </w:r>
      <w:r w:rsidR="00885E49" w:rsidRPr="00AC3FF4">
        <w:rPr>
          <w:rFonts w:ascii="Source Sans Pro" w:hAnsi="Source Sans Pro"/>
          <w:sz w:val="24"/>
          <w:szCs w:val="24"/>
        </w:rPr>
        <w:t xml:space="preserve"> to establish the foundation of the project</w:t>
      </w:r>
      <w:r w:rsidR="00186700" w:rsidRPr="00AC3FF4">
        <w:rPr>
          <w:rFonts w:ascii="Source Sans Pro" w:hAnsi="Source Sans Pro"/>
          <w:sz w:val="24"/>
          <w:szCs w:val="24"/>
        </w:rPr>
        <w:t xml:space="preserve"> to enable</w:t>
      </w:r>
      <w:r w:rsidR="00052421" w:rsidRPr="00AC3FF4">
        <w:rPr>
          <w:rFonts w:ascii="Source Sans Pro" w:hAnsi="Source Sans Pro"/>
          <w:sz w:val="24"/>
          <w:szCs w:val="24"/>
        </w:rPr>
        <w:t xml:space="preserve"> the organisation to understand the work that </w:t>
      </w:r>
      <w:r w:rsidR="00FE3754" w:rsidRPr="00AC3FF4">
        <w:rPr>
          <w:rFonts w:ascii="Source Sans Pro" w:hAnsi="Source Sans Pro"/>
          <w:sz w:val="24"/>
          <w:szCs w:val="24"/>
        </w:rPr>
        <w:t>should</w:t>
      </w:r>
      <w:r w:rsidR="00052421" w:rsidRPr="00AC3FF4">
        <w:rPr>
          <w:rFonts w:ascii="Source Sans Pro" w:hAnsi="Source Sans Pro"/>
          <w:sz w:val="24"/>
          <w:szCs w:val="24"/>
        </w:rPr>
        <w:t xml:space="preserve"> be done </w:t>
      </w:r>
      <w:r w:rsidR="00522BBA" w:rsidRPr="00AC3FF4">
        <w:rPr>
          <w:rFonts w:ascii="Source Sans Pro" w:hAnsi="Source Sans Pro"/>
          <w:sz w:val="24"/>
          <w:szCs w:val="24"/>
        </w:rPr>
        <w:t>to</w:t>
      </w:r>
      <w:r w:rsidR="00052421" w:rsidRPr="00AC3FF4">
        <w:rPr>
          <w:rFonts w:ascii="Source Sans Pro" w:hAnsi="Source Sans Pro"/>
          <w:sz w:val="24"/>
          <w:szCs w:val="24"/>
        </w:rPr>
        <w:t xml:space="preserve"> deliver t</w:t>
      </w:r>
      <w:r w:rsidR="00C66CDA" w:rsidRPr="00AC3FF4">
        <w:rPr>
          <w:rFonts w:ascii="Source Sans Pro" w:hAnsi="Source Sans Pro"/>
          <w:sz w:val="24"/>
          <w:szCs w:val="24"/>
        </w:rPr>
        <w:t>he project.</w:t>
      </w:r>
      <w:r w:rsidR="001F420A" w:rsidRPr="00AC3FF4">
        <w:rPr>
          <w:rFonts w:ascii="Source Sans Pro" w:hAnsi="Source Sans Pro"/>
          <w:sz w:val="24"/>
          <w:szCs w:val="24"/>
        </w:rPr>
        <w:t xml:space="preserve"> For a successful project</w:t>
      </w:r>
      <w:r w:rsidR="006866E1" w:rsidRPr="00AC3FF4">
        <w:rPr>
          <w:rFonts w:ascii="Source Sans Pro" w:hAnsi="Source Sans Pro"/>
          <w:sz w:val="24"/>
          <w:szCs w:val="24"/>
        </w:rPr>
        <w:t>,</w:t>
      </w:r>
      <w:r w:rsidR="001F420A" w:rsidRPr="00AC3FF4">
        <w:rPr>
          <w:rFonts w:ascii="Source Sans Pro" w:hAnsi="Source Sans Pro"/>
          <w:sz w:val="24"/>
          <w:szCs w:val="24"/>
        </w:rPr>
        <w:t xml:space="preserve"> it </w:t>
      </w:r>
      <w:r w:rsidR="00FE3754" w:rsidRPr="00AC3FF4">
        <w:rPr>
          <w:rFonts w:ascii="Source Sans Pro" w:hAnsi="Source Sans Pro"/>
          <w:sz w:val="24"/>
          <w:szCs w:val="24"/>
        </w:rPr>
        <w:t>must</w:t>
      </w:r>
      <w:r w:rsidR="001F420A" w:rsidRPr="00AC3FF4">
        <w:rPr>
          <w:rFonts w:ascii="Source Sans Pro" w:hAnsi="Source Sans Pro"/>
          <w:sz w:val="24"/>
          <w:szCs w:val="24"/>
        </w:rPr>
        <w:t xml:space="preserve"> include certain </w:t>
      </w:r>
      <w:r w:rsidR="006866E1" w:rsidRPr="00AC3FF4">
        <w:rPr>
          <w:rFonts w:ascii="Source Sans Pro" w:hAnsi="Source Sans Pro"/>
          <w:sz w:val="24"/>
          <w:szCs w:val="24"/>
        </w:rPr>
        <w:t>upfront</w:t>
      </w:r>
      <w:r w:rsidR="001F420A" w:rsidRPr="00AC3FF4">
        <w:rPr>
          <w:rFonts w:ascii="Source Sans Pro" w:hAnsi="Source Sans Pro"/>
          <w:sz w:val="24"/>
          <w:szCs w:val="24"/>
        </w:rPr>
        <w:t xml:space="preserve"> criteria</w:t>
      </w:r>
      <w:r w:rsidR="00FD5008" w:rsidRPr="00AC3FF4">
        <w:rPr>
          <w:rFonts w:ascii="Source Sans Pro" w:hAnsi="Source Sans Pro"/>
          <w:sz w:val="24"/>
          <w:szCs w:val="24"/>
        </w:rPr>
        <w:t xml:space="preserve">, an agreed set of rules and a plan to work towards. </w:t>
      </w:r>
      <w:r w:rsidR="007E11C9" w:rsidRPr="00AC3FF4">
        <w:rPr>
          <w:rFonts w:ascii="Source Sans Pro" w:hAnsi="Source Sans Pro"/>
          <w:sz w:val="24"/>
          <w:szCs w:val="24"/>
        </w:rPr>
        <w:t xml:space="preserve">A project initiation document is </w:t>
      </w:r>
      <w:r w:rsidR="005E5289" w:rsidRPr="00AC3FF4">
        <w:rPr>
          <w:rFonts w:ascii="Source Sans Pro" w:hAnsi="Source Sans Pro"/>
          <w:sz w:val="24"/>
          <w:szCs w:val="24"/>
        </w:rPr>
        <w:t xml:space="preserve">a </w:t>
      </w:r>
      <w:r w:rsidR="007F45AA" w:rsidRPr="00AC3FF4">
        <w:rPr>
          <w:rFonts w:ascii="Source Sans Pro" w:hAnsi="Source Sans Pro"/>
          <w:sz w:val="24"/>
          <w:szCs w:val="24"/>
        </w:rPr>
        <w:t xml:space="preserve">governance between the project board and </w:t>
      </w:r>
      <w:r w:rsidR="005E5289" w:rsidRPr="00AC3FF4">
        <w:rPr>
          <w:rFonts w:ascii="Source Sans Pro" w:hAnsi="Source Sans Pro"/>
          <w:sz w:val="24"/>
          <w:szCs w:val="24"/>
        </w:rPr>
        <w:t xml:space="preserve">the </w:t>
      </w:r>
      <w:r w:rsidR="007F45AA" w:rsidRPr="00AC3FF4">
        <w:rPr>
          <w:rFonts w:ascii="Source Sans Pro" w:hAnsi="Source Sans Pro"/>
          <w:sz w:val="24"/>
          <w:szCs w:val="24"/>
        </w:rPr>
        <w:t xml:space="preserve">project manager. This would </w:t>
      </w:r>
      <w:r w:rsidR="0073642C" w:rsidRPr="00AC3FF4">
        <w:rPr>
          <w:rFonts w:ascii="Source Sans Pro" w:hAnsi="Source Sans Pro"/>
          <w:sz w:val="24"/>
          <w:szCs w:val="24"/>
        </w:rPr>
        <w:t>prepare the team for every expected stage boundary.</w:t>
      </w:r>
    </w:p>
    <w:p w14:paraId="030A620F" w14:textId="2DFFC946" w:rsidR="00F73566" w:rsidRPr="00AC3FF4" w:rsidRDefault="00BA0A58"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The </w:t>
      </w:r>
      <w:r w:rsidR="00537D57" w:rsidRPr="00AC3FF4">
        <w:rPr>
          <w:rFonts w:ascii="Source Sans Pro" w:hAnsi="Source Sans Pro"/>
          <w:sz w:val="24"/>
          <w:szCs w:val="24"/>
        </w:rPr>
        <w:t>project manager</w:t>
      </w:r>
      <w:r w:rsidRPr="00AC3FF4">
        <w:rPr>
          <w:rFonts w:ascii="Source Sans Pro" w:hAnsi="Source Sans Pro"/>
          <w:sz w:val="24"/>
          <w:szCs w:val="24"/>
        </w:rPr>
        <w:t xml:space="preserve"> </w:t>
      </w:r>
      <w:r w:rsidR="00537D57" w:rsidRPr="00AC3FF4">
        <w:rPr>
          <w:rFonts w:ascii="Source Sans Pro" w:hAnsi="Source Sans Pro"/>
          <w:sz w:val="24"/>
          <w:szCs w:val="24"/>
        </w:rPr>
        <w:t>presents</w:t>
      </w:r>
      <w:r w:rsidRPr="00AC3FF4">
        <w:rPr>
          <w:rFonts w:ascii="Source Sans Pro" w:hAnsi="Source Sans Pro"/>
          <w:sz w:val="24"/>
          <w:szCs w:val="24"/>
        </w:rPr>
        <w:t xml:space="preserve"> </w:t>
      </w:r>
      <w:r w:rsidR="00537D57" w:rsidRPr="00AC3FF4">
        <w:rPr>
          <w:rFonts w:ascii="Source Sans Pro" w:hAnsi="Source Sans Pro"/>
          <w:sz w:val="24"/>
          <w:szCs w:val="24"/>
        </w:rPr>
        <w:t>the</w:t>
      </w:r>
      <w:r w:rsidRPr="00AC3FF4">
        <w:rPr>
          <w:rFonts w:ascii="Source Sans Pro" w:hAnsi="Source Sans Pro"/>
          <w:sz w:val="24"/>
          <w:szCs w:val="24"/>
        </w:rPr>
        <w:t xml:space="preserve"> project initiation document (PID) </w:t>
      </w:r>
      <w:r w:rsidR="00362643" w:rsidRPr="00AC3FF4">
        <w:rPr>
          <w:rFonts w:ascii="Source Sans Pro" w:hAnsi="Source Sans Pro"/>
          <w:sz w:val="24"/>
          <w:szCs w:val="24"/>
        </w:rPr>
        <w:t xml:space="preserve">to </w:t>
      </w:r>
      <w:r w:rsidR="00477EB4" w:rsidRPr="00AC3FF4">
        <w:rPr>
          <w:rFonts w:ascii="Source Sans Pro" w:hAnsi="Source Sans Pro"/>
          <w:sz w:val="24"/>
          <w:szCs w:val="24"/>
        </w:rPr>
        <w:t>the project board for sign-off and initiation of the project.</w:t>
      </w:r>
    </w:p>
    <w:p w14:paraId="1B7313C3" w14:textId="42505F62" w:rsidR="00007359" w:rsidRPr="00AC3FF4" w:rsidRDefault="00007359" w:rsidP="00B76A1E">
      <w:pPr>
        <w:tabs>
          <w:tab w:val="left" w:pos="2556"/>
        </w:tabs>
        <w:jc w:val="both"/>
        <w:rPr>
          <w:rFonts w:ascii="Source Sans Pro" w:hAnsi="Source Sans Pro"/>
          <w:sz w:val="24"/>
          <w:szCs w:val="24"/>
        </w:rPr>
      </w:pPr>
      <w:r w:rsidRPr="00AC3FF4">
        <w:rPr>
          <w:rFonts w:ascii="Source Sans Pro" w:hAnsi="Source Sans Pro"/>
          <w:sz w:val="24"/>
          <w:szCs w:val="24"/>
        </w:rPr>
        <w:t>The Project initiation document would include the following details –</w:t>
      </w:r>
    </w:p>
    <w:p w14:paraId="77D8709A" w14:textId="6B2796FB" w:rsidR="00007359" w:rsidRPr="00AC3FF4" w:rsidRDefault="00E07BE5" w:rsidP="00B76A1E">
      <w:pPr>
        <w:pStyle w:val="ListParagraph"/>
        <w:numPr>
          <w:ilvl w:val="0"/>
          <w:numId w:val="8"/>
        </w:numPr>
        <w:tabs>
          <w:tab w:val="left" w:pos="2556"/>
        </w:tabs>
        <w:jc w:val="both"/>
        <w:rPr>
          <w:rFonts w:ascii="Source Sans Pro" w:hAnsi="Source Sans Pro"/>
          <w:sz w:val="24"/>
          <w:szCs w:val="24"/>
        </w:rPr>
      </w:pPr>
      <w:r w:rsidRPr="00AC3FF4">
        <w:rPr>
          <w:rFonts w:ascii="Source Sans Pro" w:hAnsi="Source Sans Pro"/>
          <w:sz w:val="24"/>
          <w:szCs w:val="24"/>
        </w:rPr>
        <w:t xml:space="preserve">Definition </w:t>
      </w:r>
      <w:r w:rsidR="00BA0702" w:rsidRPr="00AC3FF4">
        <w:rPr>
          <w:rFonts w:ascii="Source Sans Pro" w:hAnsi="Source Sans Pro"/>
          <w:sz w:val="24"/>
          <w:szCs w:val="24"/>
        </w:rPr>
        <w:t>and rationale</w:t>
      </w:r>
      <w:r w:rsidR="008F7EC2" w:rsidRPr="00AC3FF4">
        <w:rPr>
          <w:rFonts w:ascii="Source Sans Pro" w:hAnsi="Source Sans Pro"/>
          <w:sz w:val="24"/>
          <w:szCs w:val="24"/>
        </w:rPr>
        <w:t xml:space="preserve"> explained</w:t>
      </w:r>
      <w:r w:rsidR="00A94008" w:rsidRPr="00AC3FF4">
        <w:rPr>
          <w:rFonts w:ascii="Source Sans Pro" w:hAnsi="Source Sans Pro"/>
          <w:sz w:val="24"/>
          <w:szCs w:val="24"/>
        </w:rPr>
        <w:t xml:space="preserve"> </w:t>
      </w:r>
      <w:r w:rsidR="008F7EC2" w:rsidRPr="00AC3FF4">
        <w:rPr>
          <w:rFonts w:ascii="Source Sans Pro" w:hAnsi="Source Sans Pro"/>
          <w:sz w:val="24"/>
          <w:szCs w:val="24"/>
        </w:rPr>
        <w:t xml:space="preserve">with the </w:t>
      </w:r>
      <w:r w:rsidR="00237FEA" w:rsidRPr="00AC3FF4">
        <w:rPr>
          <w:rFonts w:ascii="Source Sans Pro" w:hAnsi="Source Sans Pro"/>
          <w:sz w:val="24"/>
          <w:szCs w:val="24"/>
        </w:rPr>
        <w:t>background and reason for the change in clinical practice</w:t>
      </w:r>
      <w:proofErr w:type="gramStart"/>
      <w:r w:rsidR="00237FEA" w:rsidRPr="00AC3FF4">
        <w:rPr>
          <w:rFonts w:ascii="Source Sans Pro" w:hAnsi="Source Sans Pro"/>
          <w:sz w:val="24"/>
          <w:szCs w:val="24"/>
        </w:rPr>
        <w:t xml:space="preserve">. </w:t>
      </w:r>
      <w:r w:rsidR="00540DEA" w:rsidRPr="00AC3FF4">
        <w:rPr>
          <w:rFonts w:ascii="Source Sans Pro" w:hAnsi="Source Sans Pro"/>
          <w:sz w:val="24"/>
          <w:szCs w:val="24"/>
        </w:rPr>
        <w:t xml:space="preserve"> </w:t>
      </w:r>
      <w:proofErr w:type="gramEnd"/>
      <w:r w:rsidR="00540DEA" w:rsidRPr="00AC3FF4">
        <w:rPr>
          <w:rFonts w:ascii="Source Sans Pro" w:hAnsi="Source Sans Pro"/>
          <w:sz w:val="24"/>
          <w:szCs w:val="24"/>
        </w:rPr>
        <w:t xml:space="preserve">The purpose of introducing </w:t>
      </w:r>
      <w:r w:rsidR="00404C06" w:rsidRPr="00AC3FF4">
        <w:rPr>
          <w:rFonts w:ascii="Source Sans Pro" w:hAnsi="Source Sans Pro"/>
          <w:sz w:val="24"/>
          <w:szCs w:val="24"/>
        </w:rPr>
        <w:t>an</w:t>
      </w:r>
      <w:r w:rsidR="00540DEA" w:rsidRPr="00AC3FF4">
        <w:rPr>
          <w:rFonts w:ascii="Source Sans Pro" w:hAnsi="Source Sans Pro"/>
          <w:sz w:val="24"/>
          <w:szCs w:val="24"/>
        </w:rPr>
        <w:t xml:space="preserve"> </w:t>
      </w:r>
      <w:r w:rsidR="009E6CEB" w:rsidRPr="00AC3FF4">
        <w:rPr>
          <w:rFonts w:ascii="Source Sans Pro" w:hAnsi="Source Sans Pro"/>
          <w:sz w:val="24"/>
          <w:szCs w:val="24"/>
        </w:rPr>
        <w:t xml:space="preserve">electronic versus paper nursing document </w:t>
      </w:r>
      <w:r w:rsidR="00BF2A8F" w:rsidRPr="00AC3FF4">
        <w:rPr>
          <w:rFonts w:ascii="Source Sans Pro" w:hAnsi="Source Sans Pro"/>
          <w:sz w:val="24"/>
          <w:szCs w:val="24"/>
        </w:rPr>
        <w:t>would be to improve the quality of the document</w:t>
      </w:r>
      <w:r w:rsidR="00D31626" w:rsidRPr="00AC3FF4">
        <w:rPr>
          <w:rFonts w:ascii="Source Sans Pro" w:hAnsi="Source Sans Pro"/>
          <w:sz w:val="24"/>
          <w:szCs w:val="24"/>
        </w:rPr>
        <w:t>.</w:t>
      </w:r>
    </w:p>
    <w:p w14:paraId="2E127F5D" w14:textId="27332563" w:rsidR="00995678" w:rsidRPr="00AC3FF4" w:rsidRDefault="00A33961" w:rsidP="00B76A1E">
      <w:pPr>
        <w:pStyle w:val="ListParagraph"/>
        <w:numPr>
          <w:ilvl w:val="0"/>
          <w:numId w:val="8"/>
        </w:numPr>
        <w:tabs>
          <w:tab w:val="left" w:pos="2556"/>
        </w:tabs>
        <w:jc w:val="both"/>
        <w:rPr>
          <w:rFonts w:ascii="Source Sans Pro" w:hAnsi="Source Sans Pro"/>
          <w:sz w:val="24"/>
          <w:szCs w:val="24"/>
        </w:rPr>
      </w:pPr>
      <w:r w:rsidRPr="00AC3FF4">
        <w:rPr>
          <w:rFonts w:ascii="Source Sans Pro" w:hAnsi="Source Sans Pro"/>
          <w:sz w:val="24"/>
          <w:szCs w:val="24"/>
        </w:rPr>
        <w:t xml:space="preserve">Aim and objective </w:t>
      </w:r>
      <w:r w:rsidR="00CC5A65" w:rsidRPr="00AC3FF4">
        <w:rPr>
          <w:rFonts w:ascii="Source Sans Pro" w:hAnsi="Source Sans Pro"/>
          <w:sz w:val="24"/>
          <w:szCs w:val="24"/>
        </w:rPr>
        <w:t>of the project. What are the deliverables and the expected outcomes</w:t>
      </w:r>
      <w:r w:rsidR="00067CE2" w:rsidRPr="00AC3FF4">
        <w:rPr>
          <w:rFonts w:ascii="Source Sans Pro" w:hAnsi="Source Sans Pro"/>
          <w:sz w:val="24"/>
          <w:szCs w:val="24"/>
        </w:rPr>
        <w:t xml:space="preserve"> (</w:t>
      </w:r>
      <w:r w:rsidR="002967A4" w:rsidRPr="00AC3FF4">
        <w:rPr>
          <w:rFonts w:ascii="Source Sans Pro" w:hAnsi="Source Sans Pro"/>
          <w:sz w:val="24"/>
          <w:szCs w:val="24"/>
        </w:rPr>
        <w:t xml:space="preserve">for the patient, clinician, </w:t>
      </w:r>
      <w:proofErr w:type="gramStart"/>
      <w:r w:rsidR="002967A4" w:rsidRPr="00AC3FF4">
        <w:rPr>
          <w:rFonts w:ascii="Source Sans Pro" w:hAnsi="Source Sans Pro"/>
          <w:sz w:val="24"/>
          <w:szCs w:val="24"/>
        </w:rPr>
        <w:t>staff</w:t>
      </w:r>
      <w:proofErr w:type="gramEnd"/>
      <w:r w:rsidR="002967A4" w:rsidRPr="00AC3FF4">
        <w:rPr>
          <w:rFonts w:ascii="Source Sans Pro" w:hAnsi="Source Sans Pro"/>
          <w:sz w:val="24"/>
          <w:szCs w:val="24"/>
        </w:rPr>
        <w:t xml:space="preserve"> and </w:t>
      </w:r>
      <w:r w:rsidR="00A37085" w:rsidRPr="00AC3FF4">
        <w:rPr>
          <w:rFonts w:ascii="Source Sans Pro" w:hAnsi="Source Sans Pro"/>
          <w:sz w:val="24"/>
          <w:szCs w:val="24"/>
        </w:rPr>
        <w:t>finances)</w:t>
      </w:r>
      <w:r w:rsidR="00CE6AF1" w:rsidRPr="00AC3FF4">
        <w:rPr>
          <w:rFonts w:ascii="Source Sans Pro" w:hAnsi="Source Sans Pro"/>
          <w:sz w:val="24"/>
          <w:szCs w:val="24"/>
        </w:rPr>
        <w:t>. The expected outcomes would be an improved assessment process</w:t>
      </w:r>
      <w:r w:rsidR="00B27ABD" w:rsidRPr="00AC3FF4">
        <w:rPr>
          <w:rFonts w:ascii="Source Sans Pro" w:hAnsi="Source Sans Pro"/>
          <w:sz w:val="24"/>
          <w:szCs w:val="24"/>
        </w:rPr>
        <w:t>, therefore,</w:t>
      </w:r>
      <w:r w:rsidR="00CE6AF1" w:rsidRPr="00AC3FF4">
        <w:rPr>
          <w:rFonts w:ascii="Source Sans Pro" w:hAnsi="Source Sans Pro"/>
          <w:sz w:val="24"/>
          <w:szCs w:val="24"/>
        </w:rPr>
        <w:t xml:space="preserve"> risks mitigated </w:t>
      </w:r>
      <w:r w:rsidR="00B27ABD" w:rsidRPr="00AC3FF4">
        <w:rPr>
          <w:rFonts w:ascii="Source Sans Pro" w:hAnsi="Source Sans Pro"/>
          <w:sz w:val="24"/>
          <w:szCs w:val="24"/>
        </w:rPr>
        <w:t>for the vulnerable patients in question.</w:t>
      </w:r>
    </w:p>
    <w:p w14:paraId="685748F2" w14:textId="790F1EDB" w:rsidR="00CC5A65" w:rsidRPr="00AC3FF4" w:rsidRDefault="001F364E" w:rsidP="00923883">
      <w:pPr>
        <w:pStyle w:val="ListParagraph"/>
        <w:numPr>
          <w:ilvl w:val="0"/>
          <w:numId w:val="8"/>
        </w:numPr>
        <w:tabs>
          <w:tab w:val="left" w:pos="2556"/>
        </w:tabs>
        <w:jc w:val="both"/>
        <w:rPr>
          <w:rFonts w:ascii="Source Sans Pro" w:hAnsi="Source Sans Pro"/>
          <w:sz w:val="24"/>
          <w:szCs w:val="24"/>
        </w:rPr>
      </w:pPr>
      <w:r w:rsidRPr="00AC3FF4">
        <w:rPr>
          <w:rFonts w:ascii="Source Sans Pro" w:hAnsi="Source Sans Pro"/>
          <w:sz w:val="24"/>
          <w:szCs w:val="24"/>
        </w:rPr>
        <w:t>Quality control mechanisms</w:t>
      </w:r>
      <w:r w:rsidR="008F3E6F" w:rsidRPr="00AC3FF4">
        <w:rPr>
          <w:rFonts w:ascii="Source Sans Pro" w:hAnsi="Source Sans Pro"/>
          <w:sz w:val="24"/>
          <w:szCs w:val="24"/>
        </w:rPr>
        <w:t xml:space="preserve">. </w:t>
      </w:r>
      <w:r w:rsidR="008F450A" w:rsidRPr="00AC3FF4">
        <w:rPr>
          <w:rFonts w:ascii="Source Sans Pro" w:hAnsi="Source Sans Pro"/>
          <w:sz w:val="24"/>
          <w:szCs w:val="24"/>
        </w:rPr>
        <w:t xml:space="preserve">Risks, Actions, </w:t>
      </w:r>
      <w:proofErr w:type="gramStart"/>
      <w:r w:rsidR="008F450A" w:rsidRPr="00AC3FF4">
        <w:rPr>
          <w:rFonts w:ascii="Source Sans Pro" w:hAnsi="Source Sans Pro"/>
          <w:sz w:val="24"/>
          <w:szCs w:val="24"/>
        </w:rPr>
        <w:t>Issues</w:t>
      </w:r>
      <w:proofErr w:type="gramEnd"/>
      <w:r w:rsidR="008F450A" w:rsidRPr="00AC3FF4">
        <w:rPr>
          <w:rFonts w:ascii="Source Sans Pro" w:hAnsi="Source Sans Pro"/>
          <w:sz w:val="24"/>
          <w:szCs w:val="24"/>
        </w:rPr>
        <w:t xml:space="preserve"> and decisions log </w:t>
      </w:r>
      <w:r w:rsidR="009A3BFA" w:rsidRPr="00AC3FF4">
        <w:rPr>
          <w:rFonts w:ascii="Source Sans Pro" w:hAnsi="Source Sans Pro"/>
          <w:sz w:val="24"/>
          <w:szCs w:val="24"/>
        </w:rPr>
        <w:t>to be implemented. The proposed r</w:t>
      </w:r>
      <w:r w:rsidR="00FB4235" w:rsidRPr="00AC3FF4">
        <w:rPr>
          <w:rFonts w:ascii="Source Sans Pro" w:hAnsi="Source Sans Pro"/>
          <w:sz w:val="24"/>
          <w:szCs w:val="24"/>
        </w:rPr>
        <w:t>isks</w:t>
      </w:r>
      <w:r w:rsidR="00F17DDF" w:rsidRPr="00AC3FF4">
        <w:rPr>
          <w:rFonts w:ascii="Source Sans Pro" w:hAnsi="Source Sans Pro"/>
          <w:sz w:val="24"/>
          <w:szCs w:val="24"/>
        </w:rPr>
        <w:t xml:space="preserve"> </w:t>
      </w:r>
      <w:r w:rsidR="00B27ABD" w:rsidRPr="00AC3FF4">
        <w:rPr>
          <w:rFonts w:ascii="Source Sans Pro" w:hAnsi="Source Sans Pro"/>
          <w:sz w:val="24"/>
          <w:szCs w:val="24"/>
        </w:rPr>
        <w:t xml:space="preserve">were </w:t>
      </w:r>
      <w:r w:rsidR="00FA65CE" w:rsidRPr="00AC3FF4">
        <w:rPr>
          <w:rFonts w:ascii="Source Sans Pro" w:hAnsi="Source Sans Pro"/>
          <w:sz w:val="24"/>
          <w:szCs w:val="24"/>
        </w:rPr>
        <w:t>identified,</w:t>
      </w:r>
      <w:r w:rsidR="00FB4235" w:rsidRPr="00AC3FF4">
        <w:rPr>
          <w:rFonts w:ascii="Source Sans Pro" w:hAnsi="Source Sans Pro"/>
          <w:sz w:val="24"/>
          <w:szCs w:val="24"/>
        </w:rPr>
        <w:t xml:space="preserve"> and mitigation </w:t>
      </w:r>
      <w:r w:rsidR="00EA22A2" w:rsidRPr="00AC3FF4">
        <w:rPr>
          <w:rFonts w:ascii="Source Sans Pro" w:hAnsi="Source Sans Pro"/>
          <w:sz w:val="24"/>
          <w:szCs w:val="24"/>
        </w:rPr>
        <w:t>methods</w:t>
      </w:r>
      <w:r w:rsidR="006104B3" w:rsidRPr="00AC3FF4">
        <w:rPr>
          <w:rFonts w:ascii="Source Sans Pro" w:hAnsi="Source Sans Pro"/>
          <w:sz w:val="24"/>
          <w:szCs w:val="24"/>
        </w:rPr>
        <w:t xml:space="preserve"> </w:t>
      </w:r>
      <w:r w:rsidR="00B27ABD" w:rsidRPr="00AC3FF4">
        <w:rPr>
          <w:rFonts w:ascii="Source Sans Pro" w:hAnsi="Source Sans Pro"/>
          <w:sz w:val="24"/>
          <w:szCs w:val="24"/>
        </w:rPr>
        <w:t xml:space="preserve">were </w:t>
      </w:r>
      <w:r w:rsidR="00FB4235" w:rsidRPr="00AC3FF4">
        <w:rPr>
          <w:rFonts w:ascii="Source Sans Pro" w:hAnsi="Source Sans Pro"/>
          <w:sz w:val="24"/>
          <w:szCs w:val="24"/>
        </w:rPr>
        <w:t>discussed.</w:t>
      </w:r>
    </w:p>
    <w:p w14:paraId="2111C6D3" w14:textId="2F00FFD2" w:rsidR="00C04226" w:rsidRPr="00AC3FF4" w:rsidRDefault="000578DB" w:rsidP="00B76A1E">
      <w:pPr>
        <w:pStyle w:val="ListParagraph"/>
        <w:numPr>
          <w:ilvl w:val="0"/>
          <w:numId w:val="8"/>
        </w:numPr>
        <w:tabs>
          <w:tab w:val="left" w:pos="2556"/>
        </w:tabs>
        <w:jc w:val="both"/>
        <w:rPr>
          <w:rFonts w:ascii="Source Sans Pro" w:hAnsi="Source Sans Pro"/>
          <w:sz w:val="24"/>
          <w:szCs w:val="24"/>
        </w:rPr>
      </w:pPr>
      <w:r w:rsidRPr="00AC3FF4">
        <w:rPr>
          <w:rFonts w:ascii="Source Sans Pro" w:hAnsi="Source Sans Pro"/>
          <w:sz w:val="24"/>
          <w:szCs w:val="24"/>
        </w:rPr>
        <w:t>Timescales of scope,</w:t>
      </w:r>
      <w:r w:rsidR="00D1593A" w:rsidRPr="00AC3FF4">
        <w:rPr>
          <w:rFonts w:ascii="Source Sans Pro" w:hAnsi="Source Sans Pro"/>
          <w:sz w:val="24"/>
          <w:szCs w:val="24"/>
        </w:rPr>
        <w:t xml:space="preserve"> baseline, design, system testin</w:t>
      </w:r>
      <w:r w:rsidR="00B733EC" w:rsidRPr="00AC3FF4">
        <w:rPr>
          <w:rFonts w:ascii="Source Sans Pro" w:hAnsi="Source Sans Pro"/>
          <w:sz w:val="24"/>
          <w:szCs w:val="24"/>
        </w:rPr>
        <w:t>g</w:t>
      </w:r>
      <w:r w:rsidR="00D1593A" w:rsidRPr="00AC3FF4">
        <w:rPr>
          <w:rFonts w:ascii="Source Sans Pro" w:hAnsi="Source Sans Pro"/>
          <w:sz w:val="24"/>
          <w:szCs w:val="24"/>
        </w:rPr>
        <w:t>, user acceptance testing</w:t>
      </w:r>
      <w:r w:rsidR="00FD5F6E" w:rsidRPr="00AC3FF4">
        <w:rPr>
          <w:rFonts w:ascii="Source Sans Pro" w:hAnsi="Source Sans Pro"/>
          <w:sz w:val="24"/>
          <w:szCs w:val="24"/>
        </w:rPr>
        <w:t xml:space="preserve">, </w:t>
      </w:r>
      <w:r w:rsidR="007106FC" w:rsidRPr="00AC3FF4">
        <w:rPr>
          <w:rFonts w:ascii="Source Sans Pro" w:hAnsi="Source Sans Pro"/>
          <w:sz w:val="24"/>
          <w:szCs w:val="24"/>
        </w:rPr>
        <w:t>training, implemen</w:t>
      </w:r>
      <w:r w:rsidR="00B91B36" w:rsidRPr="00AC3FF4">
        <w:rPr>
          <w:rFonts w:ascii="Source Sans Pro" w:hAnsi="Source Sans Pro"/>
          <w:sz w:val="24"/>
          <w:szCs w:val="24"/>
        </w:rPr>
        <w:t>tation and “go liv</w:t>
      </w:r>
      <w:r w:rsidR="00B733EC" w:rsidRPr="00AC3FF4">
        <w:rPr>
          <w:rFonts w:ascii="Source Sans Pro" w:hAnsi="Source Sans Pro"/>
          <w:sz w:val="24"/>
          <w:szCs w:val="24"/>
        </w:rPr>
        <w:t>e</w:t>
      </w:r>
      <w:r w:rsidR="00B91B36" w:rsidRPr="00AC3FF4">
        <w:rPr>
          <w:rFonts w:ascii="Source Sans Pro" w:hAnsi="Source Sans Pro"/>
          <w:sz w:val="24"/>
          <w:szCs w:val="24"/>
        </w:rPr>
        <w:t>” with the transition to handover and business as us</w:t>
      </w:r>
      <w:r w:rsidR="008C2E5B" w:rsidRPr="00AC3FF4">
        <w:rPr>
          <w:rFonts w:ascii="Source Sans Pro" w:hAnsi="Source Sans Pro"/>
          <w:sz w:val="24"/>
          <w:szCs w:val="24"/>
        </w:rPr>
        <w:t>ual.</w:t>
      </w:r>
      <w:r w:rsidR="000A7A96" w:rsidRPr="00AC3FF4">
        <w:rPr>
          <w:rFonts w:ascii="Source Sans Pro" w:hAnsi="Source Sans Pro"/>
          <w:sz w:val="24"/>
          <w:szCs w:val="24"/>
        </w:rPr>
        <w:t xml:space="preserve"> </w:t>
      </w:r>
      <w:r w:rsidR="00855743" w:rsidRPr="00AC3FF4">
        <w:rPr>
          <w:rFonts w:ascii="Source Sans Pro" w:hAnsi="Source Sans Pro"/>
          <w:sz w:val="24"/>
          <w:szCs w:val="24"/>
        </w:rPr>
        <w:t>Again,</w:t>
      </w:r>
      <w:r w:rsidR="000A7A96" w:rsidRPr="00AC3FF4">
        <w:rPr>
          <w:rFonts w:ascii="Source Sans Pro" w:hAnsi="Source Sans Pro"/>
          <w:sz w:val="24"/>
          <w:szCs w:val="24"/>
        </w:rPr>
        <w:t xml:space="preserve"> the Gantt chart would identify milestones and </w:t>
      </w:r>
      <w:r w:rsidR="00207DFA" w:rsidRPr="00AC3FF4">
        <w:rPr>
          <w:rFonts w:ascii="Source Sans Pro" w:hAnsi="Source Sans Pro"/>
          <w:sz w:val="24"/>
          <w:szCs w:val="24"/>
        </w:rPr>
        <w:t xml:space="preserve">timescales involved. </w:t>
      </w:r>
    </w:p>
    <w:p w14:paraId="5EFA7357" w14:textId="77777777" w:rsidR="007A4FED" w:rsidRDefault="009130CB" w:rsidP="007C2245">
      <w:pPr>
        <w:pStyle w:val="ListParagraph"/>
        <w:numPr>
          <w:ilvl w:val="0"/>
          <w:numId w:val="8"/>
        </w:numPr>
        <w:tabs>
          <w:tab w:val="left" w:pos="2556"/>
        </w:tabs>
        <w:jc w:val="both"/>
        <w:rPr>
          <w:rFonts w:ascii="Source Sans Pro" w:hAnsi="Source Sans Pro"/>
          <w:sz w:val="24"/>
          <w:szCs w:val="24"/>
        </w:rPr>
      </w:pPr>
      <w:r w:rsidRPr="00AC3FF4">
        <w:rPr>
          <w:rFonts w:ascii="Source Sans Pro" w:hAnsi="Source Sans Pro"/>
          <w:sz w:val="24"/>
          <w:szCs w:val="24"/>
        </w:rPr>
        <w:t xml:space="preserve">Constraints </w:t>
      </w:r>
      <w:r w:rsidR="00706D07" w:rsidRPr="00AC3FF4">
        <w:rPr>
          <w:rFonts w:ascii="Source Sans Pro" w:hAnsi="Source Sans Pro"/>
          <w:sz w:val="24"/>
          <w:szCs w:val="24"/>
        </w:rPr>
        <w:t>highlighted as the project is funded by the Digital Priorities investment fund</w:t>
      </w:r>
      <w:r w:rsidR="00764F47" w:rsidRPr="00AC3FF4">
        <w:rPr>
          <w:rFonts w:ascii="Source Sans Pro" w:hAnsi="Source Sans Pro"/>
          <w:sz w:val="24"/>
          <w:szCs w:val="24"/>
        </w:rPr>
        <w:t xml:space="preserve"> to deliver within the </w:t>
      </w:r>
      <w:r w:rsidR="00DA5135" w:rsidRPr="00AC3FF4">
        <w:rPr>
          <w:rFonts w:ascii="Source Sans Pro" w:hAnsi="Source Sans Pro"/>
          <w:sz w:val="24"/>
          <w:szCs w:val="24"/>
        </w:rPr>
        <w:t>12-month</w:t>
      </w:r>
      <w:r w:rsidR="00764F47" w:rsidRPr="00AC3FF4">
        <w:rPr>
          <w:rFonts w:ascii="Source Sans Pro" w:hAnsi="Source Sans Pro"/>
          <w:sz w:val="24"/>
          <w:szCs w:val="24"/>
        </w:rPr>
        <w:t xml:space="preserve"> timescale </w:t>
      </w:r>
      <w:r w:rsidR="00DA5135" w:rsidRPr="00AC3FF4">
        <w:rPr>
          <w:rFonts w:ascii="Source Sans Pro" w:hAnsi="Source Sans Pro"/>
          <w:sz w:val="24"/>
          <w:szCs w:val="24"/>
        </w:rPr>
        <w:t xml:space="preserve">previously </w:t>
      </w:r>
      <w:r w:rsidR="00764F47" w:rsidRPr="00AC3FF4">
        <w:rPr>
          <w:rFonts w:ascii="Source Sans Pro" w:hAnsi="Source Sans Pro"/>
          <w:sz w:val="24"/>
          <w:szCs w:val="24"/>
        </w:rPr>
        <w:t>identified.</w:t>
      </w:r>
    </w:p>
    <w:p w14:paraId="2F697BBC" w14:textId="77777777" w:rsidR="00D6400B" w:rsidRPr="00D6400B" w:rsidRDefault="00D6400B" w:rsidP="00D6400B">
      <w:pPr>
        <w:tabs>
          <w:tab w:val="left" w:pos="2556"/>
        </w:tabs>
        <w:jc w:val="both"/>
        <w:rPr>
          <w:rFonts w:ascii="Source Sans Pro" w:hAnsi="Source Sans Pro"/>
          <w:sz w:val="24"/>
          <w:szCs w:val="24"/>
        </w:rPr>
      </w:pPr>
    </w:p>
    <w:p w14:paraId="58F8AD7B" w14:textId="4D8B1729" w:rsidR="00AC5C68" w:rsidRPr="00D6400B" w:rsidRDefault="007F1719" w:rsidP="00D6400B">
      <w:pPr>
        <w:tabs>
          <w:tab w:val="left" w:pos="2556"/>
        </w:tabs>
        <w:jc w:val="both"/>
        <w:rPr>
          <w:rFonts w:ascii="Source Sans Pro" w:hAnsi="Source Sans Pro"/>
          <w:sz w:val="24"/>
          <w:szCs w:val="24"/>
        </w:rPr>
      </w:pPr>
      <w:r w:rsidRPr="00D6400B">
        <w:rPr>
          <w:rFonts w:ascii="Source Sans Pro" w:hAnsi="Source Sans Pro"/>
          <w:sz w:val="24"/>
          <w:szCs w:val="24"/>
        </w:rPr>
        <w:t>4</w:t>
      </w:r>
      <w:r w:rsidRPr="00D6400B">
        <w:rPr>
          <w:rFonts w:ascii="Source Sans Pro" w:hAnsi="Source Sans Pro"/>
          <w:b/>
          <w:bCs/>
          <w:sz w:val="24"/>
          <w:szCs w:val="24"/>
        </w:rPr>
        <w:t xml:space="preserve">. </w:t>
      </w:r>
      <w:r w:rsidR="00757514" w:rsidRPr="00D6400B">
        <w:rPr>
          <w:rFonts w:ascii="Source Sans Pro" w:hAnsi="Source Sans Pro"/>
          <w:b/>
          <w:bCs/>
          <w:sz w:val="24"/>
          <w:szCs w:val="24"/>
        </w:rPr>
        <w:t xml:space="preserve">Controlling </w:t>
      </w:r>
      <w:r w:rsidR="00864A01" w:rsidRPr="00D6400B">
        <w:rPr>
          <w:rFonts w:ascii="Source Sans Pro" w:hAnsi="Source Sans Pro"/>
          <w:b/>
          <w:bCs/>
          <w:sz w:val="24"/>
          <w:szCs w:val="24"/>
        </w:rPr>
        <w:t>a stage</w:t>
      </w:r>
      <w:r w:rsidR="00F95572" w:rsidRPr="00D6400B">
        <w:rPr>
          <w:rFonts w:ascii="Source Sans Pro" w:hAnsi="Source Sans Pro"/>
          <w:sz w:val="24"/>
          <w:szCs w:val="24"/>
        </w:rPr>
        <w:t xml:space="preserve">. </w:t>
      </w:r>
      <w:r w:rsidR="009B7787" w:rsidRPr="00D6400B">
        <w:rPr>
          <w:rFonts w:ascii="Source Sans Pro" w:hAnsi="Source Sans Pro"/>
          <w:sz w:val="24"/>
          <w:szCs w:val="24"/>
        </w:rPr>
        <w:t>This stage aims</w:t>
      </w:r>
      <w:r w:rsidR="00755038" w:rsidRPr="00D6400B">
        <w:rPr>
          <w:rFonts w:ascii="Source Sans Pro" w:hAnsi="Source Sans Pro"/>
          <w:sz w:val="24"/>
          <w:szCs w:val="24"/>
        </w:rPr>
        <w:t xml:space="preserve"> to assign and </w:t>
      </w:r>
      <w:r w:rsidR="00BD0696" w:rsidRPr="00D6400B">
        <w:rPr>
          <w:rFonts w:ascii="Source Sans Pro" w:hAnsi="Source Sans Pro"/>
          <w:sz w:val="24"/>
          <w:szCs w:val="24"/>
        </w:rPr>
        <w:t>monitor work, progress,</w:t>
      </w:r>
      <w:r w:rsidR="00755038" w:rsidRPr="00D6400B">
        <w:rPr>
          <w:rFonts w:ascii="Source Sans Pro" w:hAnsi="Source Sans Pro"/>
          <w:sz w:val="24"/>
          <w:szCs w:val="24"/>
        </w:rPr>
        <w:t xml:space="preserve"> </w:t>
      </w:r>
      <w:r w:rsidR="0052402A" w:rsidRPr="00D6400B">
        <w:rPr>
          <w:rFonts w:ascii="Source Sans Pro" w:hAnsi="Source Sans Pro"/>
          <w:sz w:val="24"/>
          <w:szCs w:val="24"/>
        </w:rPr>
        <w:t xml:space="preserve">and </w:t>
      </w:r>
      <w:r w:rsidR="00755038" w:rsidRPr="00D6400B">
        <w:rPr>
          <w:rFonts w:ascii="Source Sans Pro" w:hAnsi="Source Sans Pro"/>
          <w:sz w:val="24"/>
          <w:szCs w:val="24"/>
        </w:rPr>
        <w:t xml:space="preserve">then report back to the project </w:t>
      </w:r>
      <w:r w:rsidR="002B3B3D" w:rsidRPr="00D6400B">
        <w:rPr>
          <w:rFonts w:ascii="Source Sans Pro" w:hAnsi="Source Sans Pro"/>
          <w:sz w:val="24"/>
          <w:szCs w:val="24"/>
        </w:rPr>
        <w:t xml:space="preserve">board with a progress report. A risk register is </w:t>
      </w:r>
      <w:r w:rsidR="005A4A80" w:rsidRPr="00D6400B">
        <w:rPr>
          <w:rFonts w:ascii="Source Sans Pro" w:hAnsi="Source Sans Pro"/>
          <w:sz w:val="24"/>
          <w:szCs w:val="24"/>
        </w:rPr>
        <w:t>implemented</w:t>
      </w:r>
      <w:r w:rsidR="00CA4098" w:rsidRPr="00D6400B">
        <w:rPr>
          <w:rFonts w:ascii="Source Sans Pro" w:hAnsi="Source Sans Pro"/>
          <w:sz w:val="24"/>
          <w:szCs w:val="24"/>
        </w:rPr>
        <w:t xml:space="preserve"> </w:t>
      </w:r>
      <w:r w:rsidR="009A254B" w:rsidRPr="00D6400B">
        <w:rPr>
          <w:rFonts w:ascii="Source Sans Pro" w:hAnsi="Source Sans Pro"/>
          <w:sz w:val="24"/>
          <w:szCs w:val="24"/>
        </w:rPr>
        <w:t>to</w:t>
      </w:r>
      <w:r w:rsidR="00FD061E" w:rsidRPr="00D6400B">
        <w:rPr>
          <w:rFonts w:ascii="Source Sans Pro" w:hAnsi="Source Sans Pro"/>
          <w:sz w:val="24"/>
          <w:szCs w:val="24"/>
        </w:rPr>
        <w:t xml:space="preserve"> monitor risks and issues. The </w:t>
      </w:r>
      <w:r w:rsidR="00227F7D" w:rsidRPr="00D6400B">
        <w:rPr>
          <w:rFonts w:ascii="Source Sans Pro" w:hAnsi="Source Sans Pro"/>
          <w:sz w:val="24"/>
          <w:szCs w:val="24"/>
        </w:rPr>
        <w:t>detailed task list would facilitate the monitoring process</w:t>
      </w:r>
    </w:p>
    <w:p w14:paraId="08301ED1" w14:textId="70460B74" w:rsidR="00B40422" w:rsidRPr="00AC3FF4" w:rsidRDefault="00B40422" w:rsidP="00B40422">
      <w:pPr>
        <w:tabs>
          <w:tab w:val="left" w:pos="6360"/>
        </w:tabs>
        <w:rPr>
          <w:rFonts w:ascii="Source Sans Pro" w:hAnsi="Source Sans Pro"/>
          <w:b/>
          <w:bCs/>
          <w:sz w:val="24"/>
          <w:szCs w:val="24"/>
        </w:rPr>
      </w:pPr>
      <w:r w:rsidRPr="00AC3FF4">
        <w:rPr>
          <w:rFonts w:ascii="Source Sans Pro" w:hAnsi="Source Sans Pro"/>
          <w:b/>
          <w:bCs/>
          <w:sz w:val="24"/>
          <w:szCs w:val="24"/>
        </w:rPr>
        <w:t>D</w:t>
      </w:r>
      <w:r w:rsidR="00143E50" w:rsidRPr="00AC3FF4">
        <w:rPr>
          <w:rFonts w:ascii="Source Sans Pro" w:hAnsi="Source Sans Pro"/>
          <w:b/>
          <w:bCs/>
          <w:sz w:val="24"/>
          <w:szCs w:val="24"/>
        </w:rPr>
        <w:t xml:space="preserve">etailed </w:t>
      </w:r>
      <w:r w:rsidRPr="00AC3FF4">
        <w:rPr>
          <w:rFonts w:ascii="Source Sans Pro" w:hAnsi="Source Sans Pro"/>
          <w:b/>
          <w:bCs/>
          <w:sz w:val="24"/>
          <w:szCs w:val="24"/>
        </w:rPr>
        <w:t>T</w:t>
      </w:r>
      <w:r w:rsidR="00143E50" w:rsidRPr="00AC3FF4">
        <w:rPr>
          <w:rFonts w:ascii="Source Sans Pro" w:hAnsi="Source Sans Pro"/>
          <w:b/>
          <w:bCs/>
          <w:sz w:val="24"/>
          <w:szCs w:val="24"/>
        </w:rPr>
        <w:t xml:space="preserve">ask </w:t>
      </w:r>
      <w:r w:rsidRPr="00AC3FF4">
        <w:rPr>
          <w:rFonts w:ascii="Source Sans Pro" w:hAnsi="Source Sans Pro"/>
          <w:b/>
          <w:bCs/>
          <w:sz w:val="24"/>
          <w:szCs w:val="24"/>
        </w:rPr>
        <w:t>L</w:t>
      </w:r>
      <w:r w:rsidR="00143E50" w:rsidRPr="00AC3FF4">
        <w:rPr>
          <w:rFonts w:ascii="Source Sans Pro" w:hAnsi="Source Sans Pro"/>
          <w:b/>
          <w:bCs/>
          <w:sz w:val="24"/>
          <w:szCs w:val="24"/>
        </w:rPr>
        <w:t>ist</w:t>
      </w:r>
      <w:r w:rsidRPr="00AC3FF4">
        <w:rPr>
          <w:rFonts w:ascii="Source Sans Pro" w:hAnsi="Source Sans Pro"/>
          <w:b/>
          <w:bCs/>
          <w:sz w:val="24"/>
          <w:szCs w:val="24"/>
        </w:rPr>
        <w:t xml:space="preserve"> </w:t>
      </w:r>
    </w:p>
    <w:tbl>
      <w:tblPr>
        <w:tblStyle w:val="TableGrid"/>
        <w:tblW w:w="9640" w:type="dxa"/>
        <w:tblInd w:w="-289" w:type="dxa"/>
        <w:tblLook w:val="04A0" w:firstRow="1" w:lastRow="0" w:firstColumn="1" w:lastColumn="0" w:noHBand="0" w:noVBand="1"/>
      </w:tblPr>
      <w:tblGrid>
        <w:gridCol w:w="1277"/>
        <w:gridCol w:w="4536"/>
        <w:gridCol w:w="1559"/>
        <w:gridCol w:w="2268"/>
      </w:tblGrid>
      <w:tr w:rsidR="00B40422" w:rsidRPr="00AC3FF4" w14:paraId="4E6ADEE7" w14:textId="77777777" w:rsidTr="001F52C9">
        <w:tc>
          <w:tcPr>
            <w:tcW w:w="1277" w:type="dxa"/>
          </w:tcPr>
          <w:p w14:paraId="391AE3C2" w14:textId="77777777" w:rsidR="00B40422" w:rsidRPr="00AC3FF4" w:rsidRDefault="00B40422" w:rsidP="001F52C9">
            <w:pPr>
              <w:tabs>
                <w:tab w:val="left" w:pos="6360"/>
              </w:tabs>
              <w:rPr>
                <w:rFonts w:ascii="Source Sans Pro" w:hAnsi="Source Sans Pro"/>
                <w:sz w:val="24"/>
                <w:szCs w:val="24"/>
              </w:rPr>
            </w:pPr>
            <w:r w:rsidRPr="00AC3FF4">
              <w:rPr>
                <w:rFonts w:ascii="Source Sans Pro" w:hAnsi="Source Sans Pro"/>
                <w:sz w:val="24"/>
                <w:szCs w:val="24"/>
              </w:rPr>
              <w:t>Task ID</w:t>
            </w:r>
          </w:p>
        </w:tc>
        <w:tc>
          <w:tcPr>
            <w:tcW w:w="4536" w:type="dxa"/>
          </w:tcPr>
          <w:p w14:paraId="57A06D48" w14:textId="77777777" w:rsidR="00B40422" w:rsidRPr="00AC3FF4" w:rsidRDefault="00B40422" w:rsidP="001F52C9">
            <w:pPr>
              <w:tabs>
                <w:tab w:val="left" w:pos="6360"/>
              </w:tabs>
              <w:rPr>
                <w:rFonts w:ascii="Source Sans Pro" w:hAnsi="Source Sans Pro"/>
                <w:sz w:val="24"/>
                <w:szCs w:val="24"/>
              </w:rPr>
            </w:pPr>
            <w:r w:rsidRPr="00AC3FF4">
              <w:rPr>
                <w:rFonts w:ascii="Source Sans Pro" w:hAnsi="Source Sans Pro"/>
                <w:sz w:val="24"/>
                <w:szCs w:val="24"/>
              </w:rPr>
              <w:t xml:space="preserve">Task </w:t>
            </w:r>
          </w:p>
          <w:p w14:paraId="408D3AE6" w14:textId="77777777" w:rsidR="00B40422" w:rsidRPr="00AC3FF4" w:rsidRDefault="00B40422" w:rsidP="001F52C9">
            <w:pPr>
              <w:tabs>
                <w:tab w:val="left" w:pos="6360"/>
              </w:tabs>
              <w:rPr>
                <w:rFonts w:ascii="Source Sans Pro" w:hAnsi="Source Sans Pro"/>
                <w:sz w:val="24"/>
                <w:szCs w:val="24"/>
              </w:rPr>
            </w:pPr>
          </w:p>
        </w:tc>
        <w:tc>
          <w:tcPr>
            <w:tcW w:w="1559" w:type="dxa"/>
          </w:tcPr>
          <w:p w14:paraId="051957EF" w14:textId="77777777" w:rsidR="00B40422" w:rsidRPr="00AC3FF4" w:rsidRDefault="00B40422" w:rsidP="001F52C9">
            <w:pPr>
              <w:tabs>
                <w:tab w:val="left" w:pos="6360"/>
              </w:tabs>
              <w:rPr>
                <w:rFonts w:ascii="Source Sans Pro" w:hAnsi="Source Sans Pro"/>
                <w:sz w:val="24"/>
                <w:szCs w:val="24"/>
              </w:rPr>
            </w:pPr>
            <w:r w:rsidRPr="00AC3FF4">
              <w:rPr>
                <w:rFonts w:ascii="Source Sans Pro" w:hAnsi="Source Sans Pro"/>
                <w:sz w:val="24"/>
                <w:szCs w:val="24"/>
              </w:rPr>
              <w:t>Responsible parties</w:t>
            </w:r>
          </w:p>
        </w:tc>
        <w:tc>
          <w:tcPr>
            <w:tcW w:w="2268" w:type="dxa"/>
          </w:tcPr>
          <w:p w14:paraId="384F1F27" w14:textId="77777777" w:rsidR="00B40422" w:rsidRPr="00AC3FF4" w:rsidRDefault="00B40422" w:rsidP="001F52C9">
            <w:pPr>
              <w:tabs>
                <w:tab w:val="left" w:pos="6360"/>
              </w:tabs>
              <w:rPr>
                <w:rFonts w:ascii="Source Sans Pro" w:hAnsi="Source Sans Pro"/>
                <w:sz w:val="24"/>
                <w:szCs w:val="24"/>
              </w:rPr>
            </w:pPr>
            <w:r w:rsidRPr="00AC3FF4">
              <w:rPr>
                <w:rFonts w:ascii="Source Sans Pro" w:hAnsi="Source Sans Pro"/>
                <w:sz w:val="24"/>
                <w:szCs w:val="24"/>
              </w:rPr>
              <w:t>Predecessors</w:t>
            </w:r>
          </w:p>
        </w:tc>
      </w:tr>
      <w:tr w:rsidR="00B40422" w:rsidRPr="00AC3FF4" w14:paraId="29CDFD10" w14:textId="77777777" w:rsidTr="001F52C9">
        <w:tc>
          <w:tcPr>
            <w:tcW w:w="1277" w:type="dxa"/>
          </w:tcPr>
          <w:p w14:paraId="62FB12BF" w14:textId="0BEBC014" w:rsidR="00B40422" w:rsidRPr="00AC3FF4" w:rsidRDefault="007D1B9C" w:rsidP="001F52C9">
            <w:pPr>
              <w:tabs>
                <w:tab w:val="left" w:pos="6360"/>
              </w:tabs>
              <w:rPr>
                <w:rFonts w:ascii="Source Sans Pro" w:hAnsi="Source Sans Pro"/>
                <w:sz w:val="24"/>
                <w:szCs w:val="24"/>
              </w:rPr>
            </w:pPr>
            <w:r w:rsidRPr="00AC3FF4">
              <w:rPr>
                <w:rFonts w:ascii="Source Sans Pro" w:hAnsi="Source Sans Pro"/>
                <w:sz w:val="24"/>
                <w:szCs w:val="24"/>
              </w:rPr>
              <w:t>EPR</w:t>
            </w:r>
          </w:p>
        </w:tc>
        <w:tc>
          <w:tcPr>
            <w:tcW w:w="4536" w:type="dxa"/>
          </w:tcPr>
          <w:p w14:paraId="550B2731" w14:textId="5630BA17" w:rsidR="00B40422" w:rsidRPr="00AC3FF4" w:rsidRDefault="007D1B9C" w:rsidP="001F52C9">
            <w:pPr>
              <w:tabs>
                <w:tab w:val="left" w:pos="6360"/>
              </w:tabs>
              <w:rPr>
                <w:rFonts w:ascii="Source Sans Pro" w:hAnsi="Source Sans Pro"/>
                <w:sz w:val="24"/>
                <w:szCs w:val="24"/>
              </w:rPr>
            </w:pPr>
            <w:r w:rsidRPr="00AC3FF4">
              <w:rPr>
                <w:rFonts w:ascii="Source Sans Pro" w:hAnsi="Source Sans Pro"/>
                <w:sz w:val="24"/>
                <w:szCs w:val="24"/>
              </w:rPr>
              <w:t>Requirements gathering</w:t>
            </w:r>
          </w:p>
        </w:tc>
        <w:tc>
          <w:tcPr>
            <w:tcW w:w="1559" w:type="dxa"/>
          </w:tcPr>
          <w:p w14:paraId="27EB5BAB" w14:textId="491ADBF8" w:rsidR="00B40422" w:rsidRPr="00AC3FF4" w:rsidRDefault="007D1B9C" w:rsidP="001F52C9">
            <w:pPr>
              <w:tabs>
                <w:tab w:val="left" w:pos="6360"/>
              </w:tabs>
              <w:rPr>
                <w:rFonts w:ascii="Source Sans Pro" w:hAnsi="Source Sans Pro"/>
                <w:sz w:val="24"/>
                <w:szCs w:val="24"/>
              </w:rPr>
            </w:pPr>
            <w:r w:rsidRPr="00AC3FF4">
              <w:rPr>
                <w:rFonts w:ascii="Source Sans Pro" w:hAnsi="Source Sans Pro"/>
                <w:sz w:val="24"/>
                <w:szCs w:val="24"/>
              </w:rPr>
              <w:t>BA</w:t>
            </w:r>
          </w:p>
        </w:tc>
        <w:tc>
          <w:tcPr>
            <w:tcW w:w="2268" w:type="dxa"/>
          </w:tcPr>
          <w:p w14:paraId="0B2872EF" w14:textId="77777777" w:rsidR="00B40422" w:rsidRPr="00AC3FF4" w:rsidRDefault="00B40422" w:rsidP="001F52C9">
            <w:pPr>
              <w:tabs>
                <w:tab w:val="left" w:pos="6360"/>
              </w:tabs>
              <w:rPr>
                <w:rFonts w:ascii="Source Sans Pro" w:hAnsi="Source Sans Pro"/>
                <w:sz w:val="24"/>
                <w:szCs w:val="24"/>
              </w:rPr>
            </w:pPr>
          </w:p>
        </w:tc>
      </w:tr>
      <w:tr w:rsidR="00B40422" w:rsidRPr="00AC3FF4" w14:paraId="08099ADD" w14:textId="77777777" w:rsidTr="001F52C9">
        <w:tc>
          <w:tcPr>
            <w:tcW w:w="1277" w:type="dxa"/>
          </w:tcPr>
          <w:p w14:paraId="5E72182A" w14:textId="28B38166" w:rsidR="00B40422" w:rsidRPr="00AC3FF4" w:rsidRDefault="007D1B9C" w:rsidP="001F52C9">
            <w:pPr>
              <w:tabs>
                <w:tab w:val="left" w:pos="6360"/>
              </w:tabs>
              <w:rPr>
                <w:rFonts w:ascii="Source Sans Pro" w:hAnsi="Source Sans Pro"/>
                <w:sz w:val="24"/>
                <w:szCs w:val="24"/>
              </w:rPr>
            </w:pPr>
            <w:r w:rsidRPr="00AC3FF4">
              <w:rPr>
                <w:rFonts w:ascii="Source Sans Pro" w:hAnsi="Source Sans Pro"/>
                <w:sz w:val="24"/>
                <w:szCs w:val="24"/>
              </w:rPr>
              <w:lastRenderedPageBreak/>
              <w:t>EPR 1</w:t>
            </w:r>
          </w:p>
        </w:tc>
        <w:tc>
          <w:tcPr>
            <w:tcW w:w="4536" w:type="dxa"/>
          </w:tcPr>
          <w:p w14:paraId="5A15FCCA" w14:textId="5813CD14" w:rsidR="00B40422" w:rsidRPr="00AC3FF4" w:rsidRDefault="00C83AEC" w:rsidP="001F52C9">
            <w:pPr>
              <w:tabs>
                <w:tab w:val="left" w:pos="6360"/>
              </w:tabs>
              <w:rPr>
                <w:rFonts w:ascii="Source Sans Pro" w:hAnsi="Source Sans Pro"/>
                <w:sz w:val="24"/>
                <w:szCs w:val="24"/>
              </w:rPr>
            </w:pPr>
            <w:r w:rsidRPr="00AC3FF4">
              <w:rPr>
                <w:rFonts w:ascii="Source Sans Pro" w:hAnsi="Source Sans Pro"/>
                <w:sz w:val="24"/>
                <w:szCs w:val="24"/>
              </w:rPr>
              <w:t>Business rules</w:t>
            </w:r>
          </w:p>
        </w:tc>
        <w:tc>
          <w:tcPr>
            <w:tcW w:w="1559" w:type="dxa"/>
          </w:tcPr>
          <w:p w14:paraId="188FC30D" w14:textId="06ADBC4A" w:rsidR="00B40422" w:rsidRPr="00AC3FF4" w:rsidRDefault="00C83AEC" w:rsidP="001F52C9">
            <w:pPr>
              <w:tabs>
                <w:tab w:val="left" w:pos="6360"/>
              </w:tabs>
              <w:rPr>
                <w:rFonts w:ascii="Source Sans Pro" w:hAnsi="Source Sans Pro"/>
                <w:sz w:val="24"/>
                <w:szCs w:val="24"/>
              </w:rPr>
            </w:pPr>
            <w:r w:rsidRPr="00AC3FF4">
              <w:rPr>
                <w:rFonts w:ascii="Source Sans Pro" w:hAnsi="Source Sans Pro"/>
                <w:sz w:val="24"/>
                <w:szCs w:val="24"/>
              </w:rPr>
              <w:t>BA</w:t>
            </w:r>
          </w:p>
        </w:tc>
        <w:tc>
          <w:tcPr>
            <w:tcW w:w="2268" w:type="dxa"/>
          </w:tcPr>
          <w:p w14:paraId="5E3A9240" w14:textId="0C77B2C1" w:rsidR="00B40422" w:rsidRPr="00AC3FF4" w:rsidRDefault="00C83AEC" w:rsidP="001F52C9">
            <w:pPr>
              <w:tabs>
                <w:tab w:val="left" w:pos="6360"/>
              </w:tabs>
              <w:rPr>
                <w:rFonts w:ascii="Source Sans Pro" w:hAnsi="Source Sans Pro"/>
                <w:sz w:val="24"/>
                <w:szCs w:val="24"/>
              </w:rPr>
            </w:pPr>
            <w:r w:rsidRPr="00AC3FF4">
              <w:rPr>
                <w:rFonts w:ascii="Source Sans Pro" w:hAnsi="Source Sans Pro"/>
                <w:sz w:val="24"/>
                <w:szCs w:val="24"/>
              </w:rPr>
              <w:t xml:space="preserve">EPR </w:t>
            </w:r>
          </w:p>
        </w:tc>
      </w:tr>
      <w:tr w:rsidR="00B40422" w:rsidRPr="00AC3FF4" w14:paraId="1CCF0786" w14:textId="77777777" w:rsidTr="001F52C9">
        <w:tc>
          <w:tcPr>
            <w:tcW w:w="1277" w:type="dxa"/>
          </w:tcPr>
          <w:p w14:paraId="7386BC31" w14:textId="26543736" w:rsidR="00B40422" w:rsidRPr="00AC3FF4" w:rsidRDefault="00C83AEC" w:rsidP="001F52C9">
            <w:pPr>
              <w:tabs>
                <w:tab w:val="left" w:pos="6360"/>
              </w:tabs>
              <w:rPr>
                <w:rFonts w:ascii="Source Sans Pro" w:hAnsi="Source Sans Pro"/>
                <w:sz w:val="24"/>
                <w:szCs w:val="24"/>
              </w:rPr>
            </w:pPr>
            <w:r w:rsidRPr="00AC3FF4">
              <w:rPr>
                <w:rFonts w:ascii="Source Sans Pro" w:hAnsi="Source Sans Pro"/>
                <w:sz w:val="24"/>
                <w:szCs w:val="24"/>
              </w:rPr>
              <w:t>EPR 2</w:t>
            </w:r>
          </w:p>
        </w:tc>
        <w:tc>
          <w:tcPr>
            <w:tcW w:w="4536" w:type="dxa"/>
          </w:tcPr>
          <w:p w14:paraId="12EE8E94" w14:textId="37C016F6" w:rsidR="00B40422" w:rsidRPr="00AC3FF4" w:rsidRDefault="00C83AEC" w:rsidP="001F52C9">
            <w:pPr>
              <w:tabs>
                <w:tab w:val="left" w:pos="6360"/>
              </w:tabs>
              <w:rPr>
                <w:rFonts w:ascii="Source Sans Pro" w:hAnsi="Source Sans Pro"/>
                <w:sz w:val="24"/>
                <w:szCs w:val="24"/>
              </w:rPr>
            </w:pPr>
            <w:r w:rsidRPr="00AC3FF4">
              <w:rPr>
                <w:rFonts w:ascii="Source Sans Pro" w:hAnsi="Source Sans Pro"/>
                <w:sz w:val="24"/>
                <w:szCs w:val="24"/>
              </w:rPr>
              <w:t>Scoping</w:t>
            </w:r>
          </w:p>
        </w:tc>
        <w:tc>
          <w:tcPr>
            <w:tcW w:w="1559" w:type="dxa"/>
          </w:tcPr>
          <w:p w14:paraId="64E07118" w14:textId="00B9F2B6" w:rsidR="00B40422" w:rsidRPr="00AC3FF4" w:rsidRDefault="00EA360B" w:rsidP="001F52C9">
            <w:pPr>
              <w:tabs>
                <w:tab w:val="left" w:pos="6360"/>
              </w:tabs>
              <w:rPr>
                <w:rFonts w:ascii="Source Sans Pro" w:hAnsi="Source Sans Pro"/>
                <w:sz w:val="24"/>
                <w:szCs w:val="24"/>
              </w:rPr>
            </w:pPr>
            <w:r w:rsidRPr="00AC3FF4">
              <w:rPr>
                <w:rFonts w:ascii="Source Sans Pro" w:hAnsi="Source Sans Pro"/>
                <w:sz w:val="24"/>
                <w:szCs w:val="24"/>
              </w:rPr>
              <w:t>PM</w:t>
            </w:r>
          </w:p>
        </w:tc>
        <w:tc>
          <w:tcPr>
            <w:tcW w:w="2268" w:type="dxa"/>
          </w:tcPr>
          <w:p w14:paraId="115FA1CE" w14:textId="120D9278" w:rsidR="00B40422" w:rsidRPr="00AC3FF4" w:rsidRDefault="00EA360B" w:rsidP="001F52C9">
            <w:pPr>
              <w:tabs>
                <w:tab w:val="left" w:pos="6360"/>
              </w:tabs>
              <w:rPr>
                <w:rFonts w:ascii="Source Sans Pro" w:hAnsi="Source Sans Pro"/>
                <w:sz w:val="24"/>
                <w:szCs w:val="24"/>
              </w:rPr>
            </w:pPr>
            <w:r w:rsidRPr="00AC3FF4">
              <w:rPr>
                <w:rFonts w:ascii="Source Sans Pro" w:hAnsi="Source Sans Pro"/>
                <w:sz w:val="24"/>
                <w:szCs w:val="24"/>
              </w:rPr>
              <w:t>EPR 1</w:t>
            </w:r>
          </w:p>
        </w:tc>
      </w:tr>
      <w:tr w:rsidR="00B40422" w:rsidRPr="00AC3FF4" w14:paraId="6720CACC" w14:textId="77777777" w:rsidTr="001F52C9">
        <w:tc>
          <w:tcPr>
            <w:tcW w:w="1277" w:type="dxa"/>
          </w:tcPr>
          <w:p w14:paraId="4D604F2F" w14:textId="4DCEE449" w:rsidR="00B40422" w:rsidRPr="00AC3FF4" w:rsidRDefault="00EA360B" w:rsidP="001F52C9">
            <w:pPr>
              <w:tabs>
                <w:tab w:val="left" w:pos="6360"/>
              </w:tabs>
              <w:rPr>
                <w:rFonts w:ascii="Source Sans Pro" w:hAnsi="Source Sans Pro"/>
                <w:sz w:val="24"/>
                <w:szCs w:val="24"/>
              </w:rPr>
            </w:pPr>
            <w:r w:rsidRPr="00AC3FF4">
              <w:rPr>
                <w:rFonts w:ascii="Source Sans Pro" w:hAnsi="Source Sans Pro"/>
                <w:sz w:val="24"/>
                <w:szCs w:val="24"/>
              </w:rPr>
              <w:t>EPR 3</w:t>
            </w:r>
          </w:p>
        </w:tc>
        <w:tc>
          <w:tcPr>
            <w:tcW w:w="4536" w:type="dxa"/>
          </w:tcPr>
          <w:p w14:paraId="02CA9E10" w14:textId="24253E1B" w:rsidR="00B40422" w:rsidRPr="00AC3FF4" w:rsidRDefault="00EA360B" w:rsidP="001F52C9">
            <w:pPr>
              <w:tabs>
                <w:tab w:val="left" w:pos="6360"/>
              </w:tabs>
              <w:rPr>
                <w:rFonts w:ascii="Source Sans Pro" w:hAnsi="Source Sans Pro"/>
                <w:sz w:val="24"/>
                <w:szCs w:val="24"/>
              </w:rPr>
            </w:pPr>
            <w:r w:rsidRPr="00AC3FF4">
              <w:rPr>
                <w:rFonts w:ascii="Source Sans Pro" w:hAnsi="Source Sans Pro"/>
                <w:sz w:val="24"/>
                <w:szCs w:val="24"/>
              </w:rPr>
              <w:t>Modelling</w:t>
            </w:r>
          </w:p>
        </w:tc>
        <w:tc>
          <w:tcPr>
            <w:tcW w:w="1559" w:type="dxa"/>
          </w:tcPr>
          <w:p w14:paraId="321E7313" w14:textId="0D2B607C" w:rsidR="00B40422" w:rsidRPr="00AC3FF4" w:rsidRDefault="001402CB" w:rsidP="001F52C9">
            <w:pPr>
              <w:tabs>
                <w:tab w:val="left" w:pos="6360"/>
              </w:tabs>
              <w:rPr>
                <w:rFonts w:ascii="Source Sans Pro" w:hAnsi="Source Sans Pro"/>
                <w:sz w:val="24"/>
                <w:szCs w:val="24"/>
              </w:rPr>
            </w:pPr>
            <w:r w:rsidRPr="00AC3FF4">
              <w:rPr>
                <w:rFonts w:ascii="Source Sans Pro" w:hAnsi="Source Sans Pro"/>
                <w:sz w:val="24"/>
                <w:szCs w:val="24"/>
              </w:rPr>
              <w:t>Dev</w:t>
            </w:r>
          </w:p>
        </w:tc>
        <w:tc>
          <w:tcPr>
            <w:tcW w:w="2268" w:type="dxa"/>
          </w:tcPr>
          <w:p w14:paraId="553180A3" w14:textId="6E9E8E6A" w:rsidR="00B40422" w:rsidRPr="00AC3FF4" w:rsidRDefault="001402CB" w:rsidP="001F52C9">
            <w:pPr>
              <w:tabs>
                <w:tab w:val="left" w:pos="6360"/>
              </w:tabs>
              <w:rPr>
                <w:rFonts w:ascii="Source Sans Pro" w:hAnsi="Source Sans Pro"/>
                <w:sz w:val="24"/>
                <w:szCs w:val="24"/>
              </w:rPr>
            </w:pPr>
            <w:r w:rsidRPr="00AC3FF4">
              <w:rPr>
                <w:rFonts w:ascii="Source Sans Pro" w:hAnsi="Source Sans Pro"/>
                <w:sz w:val="24"/>
                <w:szCs w:val="24"/>
              </w:rPr>
              <w:t>EPR 2</w:t>
            </w:r>
          </w:p>
        </w:tc>
      </w:tr>
      <w:tr w:rsidR="00B40422" w:rsidRPr="00AC3FF4" w14:paraId="54A6002D" w14:textId="77777777" w:rsidTr="001F52C9">
        <w:tc>
          <w:tcPr>
            <w:tcW w:w="1277" w:type="dxa"/>
          </w:tcPr>
          <w:p w14:paraId="7010EF4A" w14:textId="7BCC817B" w:rsidR="00B40422" w:rsidRPr="00AC3FF4" w:rsidRDefault="001402CB" w:rsidP="001F52C9">
            <w:pPr>
              <w:tabs>
                <w:tab w:val="left" w:pos="6360"/>
              </w:tabs>
              <w:rPr>
                <w:rFonts w:ascii="Source Sans Pro" w:hAnsi="Source Sans Pro"/>
                <w:sz w:val="24"/>
                <w:szCs w:val="24"/>
              </w:rPr>
            </w:pPr>
            <w:r w:rsidRPr="00AC3FF4">
              <w:rPr>
                <w:rFonts w:ascii="Source Sans Pro" w:hAnsi="Source Sans Pro"/>
                <w:sz w:val="24"/>
                <w:szCs w:val="24"/>
              </w:rPr>
              <w:t>Dev 1</w:t>
            </w:r>
          </w:p>
        </w:tc>
        <w:tc>
          <w:tcPr>
            <w:tcW w:w="4536" w:type="dxa"/>
          </w:tcPr>
          <w:p w14:paraId="54B8DB66" w14:textId="76CEE4D8" w:rsidR="00B40422" w:rsidRPr="00AC3FF4" w:rsidRDefault="001402CB" w:rsidP="001F52C9">
            <w:pPr>
              <w:tabs>
                <w:tab w:val="left" w:pos="6360"/>
              </w:tabs>
              <w:rPr>
                <w:rFonts w:ascii="Source Sans Pro" w:hAnsi="Source Sans Pro"/>
                <w:sz w:val="24"/>
                <w:szCs w:val="24"/>
              </w:rPr>
            </w:pPr>
            <w:r w:rsidRPr="00AC3FF4">
              <w:rPr>
                <w:rFonts w:ascii="Source Sans Pro" w:hAnsi="Source Sans Pro"/>
                <w:sz w:val="24"/>
                <w:szCs w:val="24"/>
              </w:rPr>
              <w:t>Development</w:t>
            </w:r>
          </w:p>
        </w:tc>
        <w:tc>
          <w:tcPr>
            <w:tcW w:w="1559" w:type="dxa"/>
          </w:tcPr>
          <w:p w14:paraId="52C5B916" w14:textId="7FF98DD8" w:rsidR="00B40422" w:rsidRPr="00AC3FF4" w:rsidRDefault="001402CB" w:rsidP="001F52C9">
            <w:pPr>
              <w:tabs>
                <w:tab w:val="left" w:pos="6360"/>
              </w:tabs>
              <w:rPr>
                <w:rFonts w:ascii="Source Sans Pro" w:hAnsi="Source Sans Pro"/>
                <w:sz w:val="24"/>
                <w:szCs w:val="24"/>
              </w:rPr>
            </w:pPr>
            <w:r w:rsidRPr="00AC3FF4">
              <w:rPr>
                <w:rFonts w:ascii="Source Sans Pro" w:hAnsi="Source Sans Pro"/>
                <w:sz w:val="24"/>
                <w:szCs w:val="24"/>
              </w:rPr>
              <w:t>Dev</w:t>
            </w:r>
          </w:p>
        </w:tc>
        <w:tc>
          <w:tcPr>
            <w:tcW w:w="2268" w:type="dxa"/>
          </w:tcPr>
          <w:p w14:paraId="065A6374" w14:textId="1DE3CEAD" w:rsidR="00B40422" w:rsidRPr="00AC3FF4" w:rsidRDefault="00BF7494" w:rsidP="001F52C9">
            <w:pPr>
              <w:tabs>
                <w:tab w:val="left" w:pos="6360"/>
              </w:tabs>
              <w:rPr>
                <w:rFonts w:ascii="Source Sans Pro" w:hAnsi="Source Sans Pro"/>
                <w:sz w:val="24"/>
                <w:szCs w:val="24"/>
              </w:rPr>
            </w:pPr>
            <w:r w:rsidRPr="00AC3FF4">
              <w:rPr>
                <w:rFonts w:ascii="Source Sans Pro" w:hAnsi="Source Sans Pro"/>
                <w:sz w:val="24"/>
                <w:szCs w:val="24"/>
              </w:rPr>
              <w:t>EPR 3</w:t>
            </w:r>
          </w:p>
        </w:tc>
      </w:tr>
      <w:tr w:rsidR="00B40422" w:rsidRPr="00AC3FF4" w14:paraId="59B4B2B3" w14:textId="77777777" w:rsidTr="001F52C9">
        <w:tc>
          <w:tcPr>
            <w:tcW w:w="1277" w:type="dxa"/>
          </w:tcPr>
          <w:p w14:paraId="7F61B089" w14:textId="21D99BA0" w:rsidR="00B40422" w:rsidRPr="00AC3FF4" w:rsidRDefault="00BF7494" w:rsidP="001F52C9">
            <w:pPr>
              <w:tabs>
                <w:tab w:val="left" w:pos="6360"/>
              </w:tabs>
              <w:rPr>
                <w:rFonts w:ascii="Source Sans Pro" w:hAnsi="Source Sans Pro"/>
                <w:sz w:val="24"/>
                <w:szCs w:val="24"/>
              </w:rPr>
            </w:pPr>
            <w:r w:rsidRPr="00AC3FF4">
              <w:rPr>
                <w:rFonts w:ascii="Source Sans Pro" w:hAnsi="Source Sans Pro"/>
                <w:sz w:val="24"/>
                <w:szCs w:val="24"/>
              </w:rPr>
              <w:t>Dev 2</w:t>
            </w:r>
          </w:p>
        </w:tc>
        <w:tc>
          <w:tcPr>
            <w:tcW w:w="4536" w:type="dxa"/>
          </w:tcPr>
          <w:p w14:paraId="61BE7114" w14:textId="7A6CC54C" w:rsidR="00B40422" w:rsidRPr="00AC3FF4" w:rsidRDefault="00BF7494" w:rsidP="001F52C9">
            <w:pPr>
              <w:tabs>
                <w:tab w:val="left" w:pos="6360"/>
              </w:tabs>
              <w:rPr>
                <w:rFonts w:ascii="Source Sans Pro" w:hAnsi="Source Sans Pro"/>
                <w:sz w:val="24"/>
                <w:szCs w:val="24"/>
              </w:rPr>
            </w:pPr>
            <w:r w:rsidRPr="00AC3FF4">
              <w:rPr>
                <w:rFonts w:ascii="Source Sans Pro" w:hAnsi="Source Sans Pro"/>
                <w:sz w:val="24"/>
                <w:szCs w:val="24"/>
              </w:rPr>
              <w:t>Customise</w:t>
            </w:r>
          </w:p>
        </w:tc>
        <w:tc>
          <w:tcPr>
            <w:tcW w:w="1559" w:type="dxa"/>
          </w:tcPr>
          <w:p w14:paraId="6204E91A" w14:textId="17D79C0B" w:rsidR="00B40422" w:rsidRPr="00AC3FF4" w:rsidRDefault="00BF7494" w:rsidP="001F52C9">
            <w:pPr>
              <w:tabs>
                <w:tab w:val="left" w:pos="6360"/>
              </w:tabs>
              <w:rPr>
                <w:rFonts w:ascii="Source Sans Pro" w:hAnsi="Source Sans Pro"/>
                <w:sz w:val="24"/>
                <w:szCs w:val="24"/>
              </w:rPr>
            </w:pPr>
            <w:r w:rsidRPr="00AC3FF4">
              <w:rPr>
                <w:rFonts w:ascii="Source Sans Pro" w:hAnsi="Source Sans Pro"/>
                <w:sz w:val="24"/>
                <w:szCs w:val="24"/>
              </w:rPr>
              <w:t>Dev</w:t>
            </w:r>
          </w:p>
        </w:tc>
        <w:tc>
          <w:tcPr>
            <w:tcW w:w="2268" w:type="dxa"/>
          </w:tcPr>
          <w:p w14:paraId="716F664E" w14:textId="7AAE3E36" w:rsidR="00B40422" w:rsidRPr="00AC3FF4" w:rsidRDefault="001248F0" w:rsidP="001F52C9">
            <w:pPr>
              <w:tabs>
                <w:tab w:val="left" w:pos="6360"/>
              </w:tabs>
              <w:rPr>
                <w:rFonts w:ascii="Source Sans Pro" w:hAnsi="Source Sans Pro"/>
                <w:sz w:val="24"/>
                <w:szCs w:val="24"/>
              </w:rPr>
            </w:pPr>
            <w:r w:rsidRPr="00AC3FF4">
              <w:rPr>
                <w:rFonts w:ascii="Source Sans Pro" w:hAnsi="Source Sans Pro"/>
                <w:sz w:val="24"/>
                <w:szCs w:val="24"/>
              </w:rPr>
              <w:t>Dev 1</w:t>
            </w:r>
          </w:p>
        </w:tc>
      </w:tr>
      <w:tr w:rsidR="00B40422" w:rsidRPr="00AC3FF4" w14:paraId="08ED4A6B" w14:textId="77777777" w:rsidTr="001F52C9">
        <w:tc>
          <w:tcPr>
            <w:tcW w:w="1277" w:type="dxa"/>
          </w:tcPr>
          <w:p w14:paraId="04385A51" w14:textId="5954ACC8" w:rsidR="00B40422" w:rsidRPr="00AC3FF4" w:rsidRDefault="001248F0" w:rsidP="001F52C9">
            <w:pPr>
              <w:tabs>
                <w:tab w:val="left" w:pos="6360"/>
              </w:tabs>
              <w:rPr>
                <w:rFonts w:ascii="Source Sans Pro" w:hAnsi="Source Sans Pro"/>
                <w:sz w:val="24"/>
                <w:szCs w:val="24"/>
              </w:rPr>
            </w:pPr>
            <w:r w:rsidRPr="00AC3FF4">
              <w:rPr>
                <w:rFonts w:ascii="Source Sans Pro" w:hAnsi="Source Sans Pro"/>
                <w:sz w:val="24"/>
                <w:szCs w:val="24"/>
              </w:rPr>
              <w:t>SIT</w:t>
            </w:r>
          </w:p>
        </w:tc>
        <w:tc>
          <w:tcPr>
            <w:tcW w:w="4536" w:type="dxa"/>
          </w:tcPr>
          <w:p w14:paraId="00ED8E60" w14:textId="0FA0D29F" w:rsidR="00B40422" w:rsidRPr="00AC3FF4" w:rsidRDefault="001248F0" w:rsidP="001F52C9">
            <w:pPr>
              <w:tabs>
                <w:tab w:val="left" w:pos="6360"/>
              </w:tabs>
              <w:rPr>
                <w:rFonts w:ascii="Source Sans Pro" w:hAnsi="Source Sans Pro"/>
                <w:sz w:val="24"/>
                <w:szCs w:val="24"/>
              </w:rPr>
            </w:pPr>
            <w:r w:rsidRPr="00AC3FF4">
              <w:rPr>
                <w:rFonts w:ascii="Source Sans Pro" w:hAnsi="Source Sans Pro"/>
                <w:sz w:val="24"/>
                <w:szCs w:val="24"/>
              </w:rPr>
              <w:t>S</w:t>
            </w:r>
            <w:r w:rsidR="005924CC" w:rsidRPr="00AC3FF4">
              <w:rPr>
                <w:rFonts w:ascii="Source Sans Pro" w:hAnsi="Source Sans Pro"/>
                <w:sz w:val="24"/>
                <w:szCs w:val="24"/>
              </w:rPr>
              <w:t>IT</w:t>
            </w:r>
            <w:r w:rsidR="004268D4">
              <w:rPr>
                <w:rFonts w:ascii="Source Sans Pro" w:hAnsi="Source Sans Pro"/>
                <w:sz w:val="24"/>
                <w:szCs w:val="24"/>
              </w:rPr>
              <w:t xml:space="preserve"> testing</w:t>
            </w:r>
            <w:r w:rsidR="005924CC" w:rsidRPr="00AC3FF4">
              <w:rPr>
                <w:rFonts w:ascii="Source Sans Pro" w:hAnsi="Source Sans Pro"/>
                <w:sz w:val="24"/>
                <w:szCs w:val="24"/>
              </w:rPr>
              <w:t xml:space="preserve"> </w:t>
            </w:r>
          </w:p>
        </w:tc>
        <w:tc>
          <w:tcPr>
            <w:tcW w:w="1559" w:type="dxa"/>
          </w:tcPr>
          <w:p w14:paraId="347BAE26" w14:textId="42FDE593"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Testers</w:t>
            </w:r>
          </w:p>
        </w:tc>
        <w:tc>
          <w:tcPr>
            <w:tcW w:w="2268" w:type="dxa"/>
          </w:tcPr>
          <w:p w14:paraId="07D4C745" w14:textId="44DC5D69"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Dev 2</w:t>
            </w:r>
          </w:p>
        </w:tc>
      </w:tr>
      <w:tr w:rsidR="00B40422" w:rsidRPr="00AC3FF4" w14:paraId="5C0E6B1E" w14:textId="77777777" w:rsidTr="001F52C9">
        <w:tc>
          <w:tcPr>
            <w:tcW w:w="1277" w:type="dxa"/>
          </w:tcPr>
          <w:p w14:paraId="124CAA60" w14:textId="56C5AF1A"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UAT</w:t>
            </w:r>
          </w:p>
        </w:tc>
        <w:tc>
          <w:tcPr>
            <w:tcW w:w="4536" w:type="dxa"/>
          </w:tcPr>
          <w:p w14:paraId="2230E940" w14:textId="263739E5"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UAT testing</w:t>
            </w:r>
          </w:p>
        </w:tc>
        <w:tc>
          <w:tcPr>
            <w:tcW w:w="1559" w:type="dxa"/>
          </w:tcPr>
          <w:p w14:paraId="4970F934" w14:textId="7B959A2B"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Service user</w:t>
            </w:r>
          </w:p>
        </w:tc>
        <w:tc>
          <w:tcPr>
            <w:tcW w:w="2268" w:type="dxa"/>
          </w:tcPr>
          <w:p w14:paraId="0E1523E3" w14:textId="1B726CE1" w:rsidR="00B40422" w:rsidRPr="00AC3FF4" w:rsidRDefault="005924CC" w:rsidP="001F52C9">
            <w:pPr>
              <w:tabs>
                <w:tab w:val="left" w:pos="6360"/>
              </w:tabs>
              <w:rPr>
                <w:rFonts w:ascii="Source Sans Pro" w:hAnsi="Source Sans Pro"/>
                <w:sz w:val="24"/>
                <w:szCs w:val="24"/>
              </w:rPr>
            </w:pPr>
            <w:r w:rsidRPr="00AC3FF4">
              <w:rPr>
                <w:rFonts w:ascii="Source Sans Pro" w:hAnsi="Source Sans Pro"/>
                <w:sz w:val="24"/>
                <w:szCs w:val="24"/>
              </w:rPr>
              <w:t>SIT</w:t>
            </w:r>
          </w:p>
        </w:tc>
      </w:tr>
      <w:tr w:rsidR="00B40422" w:rsidRPr="00AC3FF4" w14:paraId="5CA051E3" w14:textId="77777777" w:rsidTr="001F52C9">
        <w:tc>
          <w:tcPr>
            <w:tcW w:w="1277" w:type="dxa"/>
          </w:tcPr>
          <w:p w14:paraId="30304BD2" w14:textId="6DB1702D" w:rsidR="00B40422" w:rsidRPr="00AC3FF4" w:rsidRDefault="00F86FCF" w:rsidP="001F52C9">
            <w:pPr>
              <w:tabs>
                <w:tab w:val="left" w:pos="6360"/>
              </w:tabs>
              <w:rPr>
                <w:rFonts w:ascii="Source Sans Pro" w:hAnsi="Source Sans Pro"/>
                <w:sz w:val="24"/>
                <w:szCs w:val="24"/>
              </w:rPr>
            </w:pPr>
            <w:r w:rsidRPr="00AC3FF4">
              <w:rPr>
                <w:rFonts w:ascii="Source Sans Pro" w:hAnsi="Source Sans Pro"/>
                <w:sz w:val="24"/>
                <w:szCs w:val="24"/>
              </w:rPr>
              <w:t>Training</w:t>
            </w:r>
          </w:p>
        </w:tc>
        <w:tc>
          <w:tcPr>
            <w:tcW w:w="4536" w:type="dxa"/>
          </w:tcPr>
          <w:p w14:paraId="47D97CAC" w14:textId="5FFA7932" w:rsidR="00B40422" w:rsidRPr="00AC3FF4" w:rsidRDefault="00F86FCF" w:rsidP="001F52C9">
            <w:pPr>
              <w:tabs>
                <w:tab w:val="left" w:pos="6360"/>
              </w:tabs>
              <w:rPr>
                <w:rFonts w:ascii="Source Sans Pro" w:hAnsi="Source Sans Pro"/>
                <w:sz w:val="24"/>
                <w:szCs w:val="24"/>
              </w:rPr>
            </w:pPr>
            <w:r w:rsidRPr="00AC3FF4">
              <w:rPr>
                <w:rFonts w:ascii="Source Sans Pro" w:hAnsi="Source Sans Pro"/>
                <w:sz w:val="24"/>
                <w:szCs w:val="24"/>
              </w:rPr>
              <w:t>ESR Training module</w:t>
            </w:r>
          </w:p>
        </w:tc>
        <w:tc>
          <w:tcPr>
            <w:tcW w:w="1559" w:type="dxa"/>
          </w:tcPr>
          <w:p w14:paraId="7D90B3F6" w14:textId="767BEBF0" w:rsidR="00B40422" w:rsidRPr="00AC3FF4" w:rsidRDefault="00F86FCF" w:rsidP="001F52C9">
            <w:pPr>
              <w:tabs>
                <w:tab w:val="left" w:pos="6360"/>
              </w:tabs>
              <w:rPr>
                <w:rFonts w:ascii="Source Sans Pro" w:hAnsi="Source Sans Pro"/>
                <w:sz w:val="24"/>
                <w:szCs w:val="24"/>
              </w:rPr>
            </w:pPr>
            <w:r w:rsidRPr="00AC3FF4">
              <w:rPr>
                <w:rFonts w:ascii="Source Sans Pro" w:hAnsi="Source Sans Pro"/>
                <w:sz w:val="24"/>
                <w:szCs w:val="24"/>
              </w:rPr>
              <w:t>B</w:t>
            </w:r>
            <w:r w:rsidR="0048144F" w:rsidRPr="00AC3FF4">
              <w:rPr>
                <w:rFonts w:ascii="Source Sans Pro" w:hAnsi="Source Sans Pro"/>
                <w:sz w:val="24"/>
                <w:szCs w:val="24"/>
              </w:rPr>
              <w:t>C</w:t>
            </w:r>
          </w:p>
        </w:tc>
        <w:tc>
          <w:tcPr>
            <w:tcW w:w="2268" w:type="dxa"/>
          </w:tcPr>
          <w:p w14:paraId="3354F0A2" w14:textId="5689B83F" w:rsidR="00B40422" w:rsidRPr="00AC3FF4" w:rsidRDefault="0048144F" w:rsidP="001F52C9">
            <w:pPr>
              <w:tabs>
                <w:tab w:val="left" w:pos="6360"/>
              </w:tabs>
              <w:rPr>
                <w:rFonts w:ascii="Source Sans Pro" w:hAnsi="Source Sans Pro"/>
                <w:sz w:val="24"/>
                <w:szCs w:val="24"/>
              </w:rPr>
            </w:pPr>
            <w:r w:rsidRPr="00AC3FF4">
              <w:rPr>
                <w:rFonts w:ascii="Source Sans Pro" w:hAnsi="Source Sans Pro"/>
                <w:sz w:val="24"/>
                <w:szCs w:val="24"/>
              </w:rPr>
              <w:t>UAT</w:t>
            </w:r>
          </w:p>
        </w:tc>
      </w:tr>
      <w:tr w:rsidR="00B40422" w:rsidRPr="00AC3FF4" w14:paraId="28BAD35F" w14:textId="77777777" w:rsidTr="001F52C9">
        <w:tc>
          <w:tcPr>
            <w:tcW w:w="1277" w:type="dxa"/>
          </w:tcPr>
          <w:p w14:paraId="0D7265E8" w14:textId="6CD71A38" w:rsidR="00B40422" w:rsidRPr="00AC3FF4" w:rsidRDefault="0048144F" w:rsidP="001F52C9">
            <w:pPr>
              <w:tabs>
                <w:tab w:val="left" w:pos="6360"/>
              </w:tabs>
              <w:rPr>
                <w:rFonts w:ascii="Source Sans Pro" w:hAnsi="Source Sans Pro"/>
                <w:sz w:val="24"/>
                <w:szCs w:val="24"/>
              </w:rPr>
            </w:pPr>
            <w:r w:rsidRPr="00AC3FF4">
              <w:rPr>
                <w:rFonts w:ascii="Source Sans Pro" w:hAnsi="Source Sans Pro"/>
                <w:sz w:val="24"/>
                <w:szCs w:val="24"/>
              </w:rPr>
              <w:t>Training 2</w:t>
            </w:r>
          </w:p>
        </w:tc>
        <w:tc>
          <w:tcPr>
            <w:tcW w:w="4536" w:type="dxa"/>
          </w:tcPr>
          <w:p w14:paraId="78BC3318" w14:textId="30AD09B9" w:rsidR="00B40422" w:rsidRPr="00AC3FF4" w:rsidRDefault="0036104D" w:rsidP="001F52C9">
            <w:pPr>
              <w:tabs>
                <w:tab w:val="left" w:pos="6360"/>
              </w:tabs>
              <w:rPr>
                <w:rFonts w:ascii="Source Sans Pro" w:hAnsi="Source Sans Pro"/>
                <w:sz w:val="24"/>
                <w:szCs w:val="24"/>
              </w:rPr>
            </w:pPr>
            <w:r w:rsidRPr="00AC3FF4">
              <w:rPr>
                <w:rFonts w:ascii="Source Sans Pro" w:hAnsi="Source Sans Pro"/>
                <w:sz w:val="24"/>
                <w:szCs w:val="24"/>
              </w:rPr>
              <w:t>End-user training</w:t>
            </w:r>
          </w:p>
        </w:tc>
        <w:tc>
          <w:tcPr>
            <w:tcW w:w="1559" w:type="dxa"/>
          </w:tcPr>
          <w:p w14:paraId="67011A4D" w14:textId="579DC229" w:rsidR="00B40422" w:rsidRPr="00AC3FF4" w:rsidRDefault="0036104D" w:rsidP="001F52C9">
            <w:pPr>
              <w:tabs>
                <w:tab w:val="left" w:pos="6360"/>
              </w:tabs>
              <w:rPr>
                <w:rFonts w:ascii="Source Sans Pro" w:hAnsi="Source Sans Pro"/>
                <w:sz w:val="24"/>
                <w:szCs w:val="24"/>
              </w:rPr>
            </w:pPr>
            <w:r w:rsidRPr="00AC3FF4">
              <w:rPr>
                <w:rFonts w:ascii="Source Sans Pro" w:hAnsi="Source Sans Pro"/>
                <w:sz w:val="24"/>
                <w:szCs w:val="24"/>
              </w:rPr>
              <w:t>BC</w:t>
            </w:r>
          </w:p>
        </w:tc>
        <w:tc>
          <w:tcPr>
            <w:tcW w:w="2268" w:type="dxa"/>
          </w:tcPr>
          <w:p w14:paraId="305ADC1B" w14:textId="0907D364" w:rsidR="00B40422" w:rsidRPr="00AC3FF4" w:rsidRDefault="0036104D" w:rsidP="001F52C9">
            <w:pPr>
              <w:tabs>
                <w:tab w:val="left" w:pos="6360"/>
              </w:tabs>
              <w:rPr>
                <w:rFonts w:ascii="Source Sans Pro" w:hAnsi="Source Sans Pro"/>
                <w:sz w:val="24"/>
                <w:szCs w:val="24"/>
              </w:rPr>
            </w:pPr>
            <w:r w:rsidRPr="00AC3FF4">
              <w:rPr>
                <w:rFonts w:ascii="Source Sans Pro" w:hAnsi="Source Sans Pro"/>
                <w:sz w:val="24"/>
                <w:szCs w:val="24"/>
              </w:rPr>
              <w:t>Training</w:t>
            </w:r>
          </w:p>
        </w:tc>
      </w:tr>
      <w:tr w:rsidR="00B40422" w:rsidRPr="00AC3FF4" w14:paraId="6A49F6AE" w14:textId="77777777" w:rsidTr="001F52C9">
        <w:tc>
          <w:tcPr>
            <w:tcW w:w="1277" w:type="dxa"/>
          </w:tcPr>
          <w:p w14:paraId="224BBC01" w14:textId="5CEEB9AF" w:rsidR="00B40422" w:rsidRPr="00AC3FF4" w:rsidRDefault="0036104D" w:rsidP="001F52C9">
            <w:pPr>
              <w:tabs>
                <w:tab w:val="left" w:pos="6360"/>
              </w:tabs>
              <w:rPr>
                <w:rFonts w:ascii="Source Sans Pro" w:hAnsi="Source Sans Pro"/>
                <w:sz w:val="24"/>
                <w:szCs w:val="24"/>
              </w:rPr>
            </w:pPr>
            <w:r w:rsidRPr="00AC3FF4">
              <w:rPr>
                <w:rFonts w:ascii="Source Sans Pro" w:hAnsi="Source Sans Pro"/>
                <w:sz w:val="24"/>
                <w:szCs w:val="24"/>
              </w:rPr>
              <w:t>IG</w:t>
            </w:r>
          </w:p>
        </w:tc>
        <w:tc>
          <w:tcPr>
            <w:tcW w:w="4536" w:type="dxa"/>
          </w:tcPr>
          <w:p w14:paraId="4E7839B2" w14:textId="06D5CC07" w:rsidR="00B40422" w:rsidRPr="00AC3FF4" w:rsidRDefault="004E6C18" w:rsidP="001F52C9">
            <w:pPr>
              <w:tabs>
                <w:tab w:val="left" w:pos="6360"/>
              </w:tabs>
              <w:rPr>
                <w:rFonts w:ascii="Source Sans Pro" w:hAnsi="Source Sans Pro"/>
                <w:sz w:val="24"/>
                <w:szCs w:val="24"/>
              </w:rPr>
            </w:pPr>
            <w:r w:rsidRPr="00AC3FF4">
              <w:rPr>
                <w:rFonts w:ascii="Source Sans Pro" w:hAnsi="Source Sans Pro"/>
                <w:sz w:val="24"/>
                <w:szCs w:val="24"/>
              </w:rPr>
              <w:t>IG approval</w:t>
            </w:r>
          </w:p>
        </w:tc>
        <w:tc>
          <w:tcPr>
            <w:tcW w:w="1559" w:type="dxa"/>
          </w:tcPr>
          <w:p w14:paraId="754A3881" w14:textId="0DBB3EC7" w:rsidR="00B40422" w:rsidRPr="00AC3FF4" w:rsidRDefault="004E6C18" w:rsidP="001F52C9">
            <w:pPr>
              <w:tabs>
                <w:tab w:val="left" w:pos="6360"/>
              </w:tabs>
              <w:rPr>
                <w:rFonts w:ascii="Source Sans Pro" w:hAnsi="Source Sans Pro"/>
                <w:sz w:val="24"/>
                <w:szCs w:val="24"/>
              </w:rPr>
            </w:pPr>
            <w:r w:rsidRPr="00AC3FF4">
              <w:rPr>
                <w:rFonts w:ascii="Source Sans Pro" w:hAnsi="Source Sans Pro"/>
                <w:sz w:val="24"/>
                <w:szCs w:val="24"/>
              </w:rPr>
              <w:t>DS</w:t>
            </w:r>
          </w:p>
        </w:tc>
        <w:tc>
          <w:tcPr>
            <w:tcW w:w="2268" w:type="dxa"/>
          </w:tcPr>
          <w:p w14:paraId="3B669AB5" w14:textId="0647FC68" w:rsidR="00B40422" w:rsidRPr="00AC3FF4" w:rsidRDefault="004E6C18" w:rsidP="001F52C9">
            <w:pPr>
              <w:tabs>
                <w:tab w:val="left" w:pos="6360"/>
              </w:tabs>
              <w:rPr>
                <w:rFonts w:ascii="Source Sans Pro" w:hAnsi="Source Sans Pro"/>
                <w:sz w:val="24"/>
                <w:szCs w:val="24"/>
              </w:rPr>
            </w:pPr>
            <w:r w:rsidRPr="00AC3FF4">
              <w:rPr>
                <w:rFonts w:ascii="Source Sans Pro" w:hAnsi="Source Sans Pro"/>
                <w:sz w:val="24"/>
                <w:szCs w:val="24"/>
              </w:rPr>
              <w:t>Training 2</w:t>
            </w:r>
          </w:p>
        </w:tc>
      </w:tr>
      <w:tr w:rsidR="00B40422" w:rsidRPr="00AC3FF4" w14:paraId="213D5EE1" w14:textId="77777777" w:rsidTr="001F52C9">
        <w:tc>
          <w:tcPr>
            <w:tcW w:w="1277" w:type="dxa"/>
          </w:tcPr>
          <w:p w14:paraId="328964C0" w14:textId="1CE625C3"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Val</w:t>
            </w:r>
          </w:p>
        </w:tc>
        <w:tc>
          <w:tcPr>
            <w:tcW w:w="4536" w:type="dxa"/>
          </w:tcPr>
          <w:p w14:paraId="5BEAF709" w14:textId="355B11FE"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Validation</w:t>
            </w:r>
          </w:p>
        </w:tc>
        <w:tc>
          <w:tcPr>
            <w:tcW w:w="1559" w:type="dxa"/>
          </w:tcPr>
          <w:p w14:paraId="6013F394" w14:textId="574308C5"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QA</w:t>
            </w:r>
          </w:p>
        </w:tc>
        <w:tc>
          <w:tcPr>
            <w:tcW w:w="2268" w:type="dxa"/>
          </w:tcPr>
          <w:p w14:paraId="78745066" w14:textId="3F2F4669"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IG</w:t>
            </w:r>
          </w:p>
        </w:tc>
      </w:tr>
      <w:tr w:rsidR="00B40422" w:rsidRPr="00AC3FF4" w14:paraId="60CA37B2" w14:textId="77777777" w:rsidTr="001F52C9">
        <w:tc>
          <w:tcPr>
            <w:tcW w:w="1277" w:type="dxa"/>
          </w:tcPr>
          <w:p w14:paraId="4A6DA119" w14:textId="7DE4AF66"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Handover</w:t>
            </w:r>
          </w:p>
        </w:tc>
        <w:tc>
          <w:tcPr>
            <w:tcW w:w="4536" w:type="dxa"/>
          </w:tcPr>
          <w:p w14:paraId="6ACA213C" w14:textId="3EBFB21D"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Handover to service users</w:t>
            </w:r>
          </w:p>
        </w:tc>
        <w:tc>
          <w:tcPr>
            <w:tcW w:w="1559" w:type="dxa"/>
          </w:tcPr>
          <w:p w14:paraId="6769DCE0" w14:textId="1506D3D2" w:rsidR="00B40422" w:rsidRPr="00AC3FF4" w:rsidRDefault="00687B7D" w:rsidP="001F52C9">
            <w:pPr>
              <w:tabs>
                <w:tab w:val="left" w:pos="6360"/>
              </w:tabs>
              <w:rPr>
                <w:rFonts w:ascii="Source Sans Pro" w:hAnsi="Source Sans Pro"/>
                <w:sz w:val="24"/>
                <w:szCs w:val="24"/>
              </w:rPr>
            </w:pPr>
            <w:r w:rsidRPr="00AC3FF4">
              <w:rPr>
                <w:rFonts w:ascii="Source Sans Pro" w:hAnsi="Source Sans Pro"/>
                <w:sz w:val="24"/>
                <w:szCs w:val="24"/>
              </w:rPr>
              <w:t>PM</w:t>
            </w:r>
          </w:p>
        </w:tc>
        <w:tc>
          <w:tcPr>
            <w:tcW w:w="2268" w:type="dxa"/>
          </w:tcPr>
          <w:p w14:paraId="634B74BC" w14:textId="775636E6" w:rsidR="00B40422" w:rsidRPr="00AC3FF4" w:rsidRDefault="0044252D" w:rsidP="001F52C9">
            <w:pPr>
              <w:tabs>
                <w:tab w:val="left" w:pos="6360"/>
              </w:tabs>
              <w:rPr>
                <w:rFonts w:ascii="Source Sans Pro" w:hAnsi="Source Sans Pro"/>
                <w:sz w:val="24"/>
                <w:szCs w:val="24"/>
              </w:rPr>
            </w:pPr>
            <w:r w:rsidRPr="00AC3FF4">
              <w:rPr>
                <w:rFonts w:ascii="Source Sans Pro" w:hAnsi="Source Sans Pro"/>
                <w:sz w:val="24"/>
                <w:szCs w:val="24"/>
              </w:rPr>
              <w:t>Val</w:t>
            </w:r>
          </w:p>
        </w:tc>
      </w:tr>
    </w:tbl>
    <w:p w14:paraId="12565785" w14:textId="77777777" w:rsidR="00DB72C0" w:rsidRPr="00AC3FF4" w:rsidRDefault="00DB72C0" w:rsidP="00C02A12">
      <w:pPr>
        <w:tabs>
          <w:tab w:val="left" w:pos="2556"/>
        </w:tabs>
        <w:jc w:val="both"/>
        <w:rPr>
          <w:rFonts w:ascii="Source Sans Pro" w:hAnsi="Source Sans Pro"/>
          <w:sz w:val="24"/>
          <w:szCs w:val="24"/>
        </w:rPr>
      </w:pPr>
    </w:p>
    <w:p w14:paraId="1A1E361A" w14:textId="0BF00757" w:rsidR="00797BC4" w:rsidRPr="00AC3FF4" w:rsidRDefault="00E55EA7" w:rsidP="00C02A12">
      <w:pPr>
        <w:tabs>
          <w:tab w:val="left" w:pos="2556"/>
        </w:tabs>
        <w:jc w:val="both"/>
        <w:rPr>
          <w:rFonts w:ascii="Source Sans Pro" w:hAnsi="Source Sans Pro"/>
          <w:sz w:val="24"/>
          <w:szCs w:val="24"/>
        </w:rPr>
      </w:pPr>
      <w:r w:rsidRPr="00AC3FF4">
        <w:rPr>
          <w:rFonts w:ascii="Source Sans Pro" w:hAnsi="Source Sans Pro"/>
          <w:sz w:val="24"/>
          <w:szCs w:val="24"/>
        </w:rPr>
        <w:t>5.</w:t>
      </w:r>
      <w:r w:rsidR="00926FBC" w:rsidRPr="00AC3FF4">
        <w:rPr>
          <w:rFonts w:ascii="Source Sans Pro" w:hAnsi="Source Sans Pro"/>
          <w:sz w:val="24"/>
          <w:szCs w:val="24"/>
        </w:rPr>
        <w:t xml:space="preserve"> </w:t>
      </w:r>
      <w:r w:rsidR="0052402A" w:rsidRPr="00AC3FF4">
        <w:rPr>
          <w:rFonts w:ascii="Source Sans Pro" w:hAnsi="Source Sans Pro"/>
          <w:b/>
          <w:bCs/>
          <w:sz w:val="24"/>
          <w:szCs w:val="24"/>
        </w:rPr>
        <w:t>Managing product delivery</w:t>
      </w:r>
      <w:r w:rsidR="005922FB" w:rsidRPr="00AC3FF4">
        <w:rPr>
          <w:rFonts w:ascii="Source Sans Pro" w:hAnsi="Source Sans Pro"/>
          <w:sz w:val="24"/>
          <w:szCs w:val="24"/>
        </w:rPr>
        <w:t xml:space="preserve">. </w:t>
      </w:r>
      <w:r w:rsidR="00DF1FCB" w:rsidRPr="00AC3FF4">
        <w:rPr>
          <w:rFonts w:ascii="Source Sans Pro" w:hAnsi="Source Sans Pro"/>
          <w:sz w:val="24"/>
          <w:szCs w:val="24"/>
        </w:rPr>
        <w:t xml:space="preserve">This stage is the </w:t>
      </w:r>
      <w:r w:rsidR="003312DD" w:rsidRPr="00AC3FF4">
        <w:rPr>
          <w:rFonts w:ascii="Source Sans Pro" w:hAnsi="Source Sans Pro"/>
          <w:sz w:val="24"/>
          <w:szCs w:val="24"/>
        </w:rPr>
        <w:t>link between the project manager and the team managers</w:t>
      </w:r>
      <w:r w:rsidR="00362164" w:rsidRPr="00AC3FF4">
        <w:rPr>
          <w:rFonts w:ascii="Source Sans Pro" w:hAnsi="Source Sans Pro"/>
          <w:sz w:val="24"/>
          <w:szCs w:val="24"/>
        </w:rPr>
        <w:t xml:space="preserve"> by placing formal requirements on accepting</w:t>
      </w:r>
      <w:r w:rsidR="00C3721E" w:rsidRPr="00AC3FF4">
        <w:rPr>
          <w:rFonts w:ascii="Source Sans Pro" w:hAnsi="Source Sans Pro"/>
          <w:sz w:val="24"/>
          <w:szCs w:val="24"/>
        </w:rPr>
        <w:t xml:space="preserve">, </w:t>
      </w:r>
      <w:proofErr w:type="gramStart"/>
      <w:r w:rsidR="00C3721E" w:rsidRPr="00AC3FF4">
        <w:rPr>
          <w:rFonts w:ascii="Source Sans Pro" w:hAnsi="Source Sans Pro"/>
          <w:sz w:val="24"/>
          <w:szCs w:val="24"/>
        </w:rPr>
        <w:t>completing</w:t>
      </w:r>
      <w:proofErr w:type="gramEnd"/>
      <w:r w:rsidR="00C3721E" w:rsidRPr="00AC3FF4">
        <w:rPr>
          <w:rFonts w:ascii="Source Sans Pro" w:hAnsi="Source Sans Pro"/>
          <w:sz w:val="24"/>
          <w:szCs w:val="24"/>
        </w:rPr>
        <w:t xml:space="preserve"> and delivering key aspects of the project. This would be</w:t>
      </w:r>
      <w:r w:rsidR="00447D4E" w:rsidRPr="00AC3FF4">
        <w:rPr>
          <w:rFonts w:ascii="Source Sans Pro" w:hAnsi="Source Sans Pro"/>
          <w:sz w:val="24"/>
          <w:szCs w:val="24"/>
        </w:rPr>
        <w:t xml:space="preserve"> formalised in the work breakdown structure.</w:t>
      </w:r>
    </w:p>
    <w:p w14:paraId="0848099D" w14:textId="663B704C" w:rsidR="006D4AF3" w:rsidRPr="00AC3FF4" w:rsidRDefault="006D4AF3" w:rsidP="006D4AF3">
      <w:pPr>
        <w:rPr>
          <w:rFonts w:ascii="Source Sans Pro" w:hAnsi="Source Sans Pro"/>
          <w:sz w:val="24"/>
          <w:szCs w:val="24"/>
        </w:rPr>
      </w:pPr>
      <w:r w:rsidRPr="00AC3FF4">
        <w:rPr>
          <w:rFonts w:ascii="Source Sans Pro" w:hAnsi="Source Sans Pro"/>
          <w:noProof/>
          <w:sz w:val="24"/>
          <w:szCs w:val="24"/>
        </w:rPr>
        <mc:AlternateContent>
          <mc:Choice Requires="wps">
            <w:drawing>
              <wp:anchor distT="0" distB="0" distL="114300" distR="114300" simplePos="0" relativeHeight="251717632" behindDoc="0" locked="0" layoutInCell="1" allowOverlap="1" wp14:anchorId="268BCB78" wp14:editId="5C098ED0">
                <wp:simplePos x="0" y="0"/>
                <wp:positionH relativeFrom="column">
                  <wp:posOffset>167640</wp:posOffset>
                </wp:positionH>
                <wp:positionV relativeFrom="paragraph">
                  <wp:posOffset>7620</wp:posOffset>
                </wp:positionV>
                <wp:extent cx="5471160" cy="472440"/>
                <wp:effectExtent l="0" t="0" r="15240" b="22860"/>
                <wp:wrapNone/>
                <wp:docPr id="6" name="Rectangle 6"/>
                <wp:cNvGraphicFramePr/>
                <a:graphic xmlns:a="http://schemas.openxmlformats.org/drawingml/2006/main">
                  <a:graphicData uri="http://schemas.microsoft.com/office/word/2010/wordprocessingShape">
                    <wps:wsp>
                      <wps:cNvSpPr/>
                      <wps:spPr>
                        <a:xfrm>
                          <a:off x="0" y="0"/>
                          <a:ext cx="5471160" cy="472440"/>
                        </a:xfrm>
                        <a:prstGeom prst="rect">
                          <a:avLst/>
                        </a:prstGeom>
                        <a:solidFill>
                          <a:srgbClr val="5B9BD5"/>
                        </a:solidFill>
                        <a:ln w="19050" cap="flat" cmpd="sng" algn="ctr">
                          <a:solidFill>
                            <a:sysClr val="window" lastClr="FFFFFF"/>
                          </a:solidFill>
                          <a:prstDash val="solid"/>
                          <a:miter lim="800000"/>
                        </a:ln>
                        <a:effectLst/>
                      </wps:spPr>
                      <wps:txbx>
                        <w:txbxContent>
                          <w:p w14:paraId="55F3809B" w14:textId="77777777" w:rsidR="006D4AF3" w:rsidRDefault="006D4AF3" w:rsidP="006D4AF3">
                            <w:pPr>
                              <w:jc w:val="center"/>
                            </w:pPr>
                            <w:r>
                              <w:t>Work breakdown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BCB78" id="Rectangle 6" o:spid="_x0000_s1032" style="position:absolute;margin-left:13.2pt;margin-top:.6pt;width:430.8pt;height:37.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" fillcolor="#5b9bd5" strokecolor="window" strokeweight="1.5pt">
                <v:textbox>
                  <w:txbxContent>
                    <w:p w14:paraId="55F3809B" w14:textId="77777777" w:rsidR="006D4AF3" w:rsidRDefault="006D4AF3" w:rsidP="006D4AF3">
                      <w:pPr>
                        <w:jc w:val="center"/>
                      </w:pPr>
                      <w:r>
                        <w:t>Work breakdown structure</w:t>
                      </w:r>
                    </w:p>
                  </w:txbxContent>
                </v:textbox>
              </v:rect>
            </w:pict>
          </mc:Fallback>
        </mc:AlternateContent>
      </w:r>
    </w:p>
    <w:p w14:paraId="4EA582F5" w14:textId="77777777" w:rsidR="006D4AF3" w:rsidRPr="00AC3FF4" w:rsidRDefault="006D4AF3" w:rsidP="006D4AF3">
      <w:pPr>
        <w:rPr>
          <w:rFonts w:ascii="Source Sans Pro" w:hAnsi="Source Sans Pro"/>
          <w:sz w:val="24"/>
          <w:szCs w:val="24"/>
        </w:rPr>
      </w:pPr>
    </w:p>
    <w:p w14:paraId="3E9DD050" w14:textId="77777777" w:rsidR="006D4AF3" w:rsidRPr="00AC3FF4" w:rsidRDefault="006D4AF3" w:rsidP="006D4AF3">
      <w:pPr>
        <w:rPr>
          <w:rFonts w:ascii="Source Sans Pro" w:hAnsi="Source Sans Pro"/>
          <w:sz w:val="24"/>
          <w:szCs w:val="24"/>
        </w:rPr>
      </w:pPr>
      <w:r w:rsidRPr="00AC3FF4">
        <w:rPr>
          <w:rFonts w:ascii="Source Sans Pro" w:hAnsi="Source Sans Pro"/>
          <w:noProof/>
          <w:sz w:val="24"/>
          <w:szCs w:val="24"/>
        </w:rPr>
        <mc:AlternateContent>
          <mc:Choice Requires="wps">
            <w:drawing>
              <wp:anchor distT="0" distB="0" distL="114300" distR="114300" simplePos="0" relativeHeight="251716608" behindDoc="0" locked="0" layoutInCell="1" allowOverlap="1" wp14:anchorId="75B8A1B1" wp14:editId="4720053A">
                <wp:simplePos x="0" y="0"/>
                <wp:positionH relativeFrom="column">
                  <wp:posOffset>1943100</wp:posOffset>
                </wp:positionH>
                <wp:positionV relativeFrom="paragraph">
                  <wp:posOffset>2146300</wp:posOffset>
                </wp:positionV>
                <wp:extent cx="914400" cy="617220"/>
                <wp:effectExtent l="0" t="0" r="19050" b="11430"/>
                <wp:wrapNone/>
                <wp:docPr id="7" name="Flowchart: Process 7"/>
                <wp:cNvGraphicFramePr/>
                <a:graphic xmlns:a="http://schemas.openxmlformats.org/drawingml/2006/main">
                  <a:graphicData uri="http://schemas.microsoft.com/office/word/2010/wordprocessingShape">
                    <wps:wsp>
                      <wps:cNvSpPr/>
                      <wps:spPr>
                        <a:xfrm>
                          <a:off x="0" y="0"/>
                          <a:ext cx="914400" cy="617220"/>
                        </a:xfrm>
                        <a:prstGeom prst="flowChartProcess">
                          <a:avLst/>
                        </a:prstGeom>
                        <a:solidFill>
                          <a:sysClr val="window" lastClr="FFFFFF"/>
                        </a:solidFill>
                        <a:ln w="12700" cap="flat" cmpd="sng" algn="ctr">
                          <a:solidFill>
                            <a:srgbClr val="5B9BD5"/>
                          </a:solidFill>
                          <a:prstDash val="solid"/>
                          <a:miter lim="800000"/>
                        </a:ln>
                        <a:effectLst/>
                      </wps:spPr>
                      <wps:txbx>
                        <w:txbxContent>
                          <w:p w14:paraId="7999908C" w14:textId="77777777" w:rsidR="006D4AF3" w:rsidRDefault="006D4AF3" w:rsidP="006D4AF3">
                            <w:pPr>
                              <w:jc w:val="center"/>
                            </w:pPr>
                            <w:r>
                              <w:t>WISB approval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5B8A1B1" id="_x0000_t109" coordsize="21600,21600" o:spt="109" path="m,l,21600r21600,l21600,xe">
                <v:stroke joinstyle="miter"/>
                <v:path gradientshapeok="t" o:connecttype="rect"/>
              </v:shapetype>
              <v:shape id="Flowchart: Process 7" o:spid="_x0000_s1033" type="#_x0000_t109" style="position:absolute;margin-left:153pt;margin-top:169pt;width:1in;height:48.6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" fillcolor="window" strokecolor="#5b9bd5" strokeweight="1pt">
                <v:textbox>
                  <w:txbxContent>
                    <w:p w14:paraId="7999908C" w14:textId="77777777" w:rsidR="006D4AF3" w:rsidRDefault="006D4AF3" w:rsidP="006D4AF3">
                      <w:pPr>
                        <w:jc w:val="center"/>
                      </w:pPr>
                      <w:r>
                        <w:t>WISB approval</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9920" behindDoc="0" locked="0" layoutInCell="1" allowOverlap="1" wp14:anchorId="32755AB6" wp14:editId="5B25CD62">
                <wp:simplePos x="0" y="0"/>
                <wp:positionH relativeFrom="column">
                  <wp:posOffset>5494020</wp:posOffset>
                </wp:positionH>
                <wp:positionV relativeFrom="paragraph">
                  <wp:posOffset>4996180</wp:posOffset>
                </wp:positionV>
                <wp:extent cx="914400" cy="612648"/>
                <wp:effectExtent l="0" t="0" r="19050" b="16510"/>
                <wp:wrapNone/>
                <wp:docPr id="9" name="Flowchart: Process 9"/>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4AF0121C" w14:textId="77777777" w:rsidR="006D4AF3" w:rsidRDefault="006D4AF3" w:rsidP="006D4AF3">
                            <w:pPr>
                              <w:jc w:val="center"/>
                            </w:pPr>
                            <w:r>
                              <w:t>Business as usual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755AB6" id="Flowchart: Process 9" o:spid="_x0000_s1034" type="#_x0000_t109" style="position:absolute;margin-left:432.6pt;margin-top:393.4pt;width:1in;height:48.2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wfWcQIAAPg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" fillcolor="window" strokecolor="#5b9bd5" strokeweight="1pt">
                <v:textbox>
                  <w:txbxContent>
                    <w:p w14:paraId="4AF0121C" w14:textId="77777777" w:rsidR="006D4AF3" w:rsidRDefault="006D4AF3" w:rsidP="006D4AF3">
                      <w:pPr>
                        <w:jc w:val="center"/>
                      </w:pPr>
                      <w:r>
                        <w:t>Business as usual</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8896" behindDoc="0" locked="0" layoutInCell="1" allowOverlap="1" wp14:anchorId="54451D90" wp14:editId="7A8C0BE7">
                <wp:simplePos x="0" y="0"/>
                <wp:positionH relativeFrom="column">
                  <wp:posOffset>5486400</wp:posOffset>
                </wp:positionH>
                <wp:positionV relativeFrom="paragraph">
                  <wp:posOffset>4036060</wp:posOffset>
                </wp:positionV>
                <wp:extent cx="914400" cy="612648"/>
                <wp:effectExtent l="0" t="0" r="19050" b="16510"/>
                <wp:wrapNone/>
                <wp:docPr id="10" name="Flowchart: Process 10"/>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7775FDCA" w14:textId="77777777" w:rsidR="006D4AF3" w:rsidRDefault="006D4AF3" w:rsidP="006D4AF3">
                            <w:pPr>
                              <w:jc w:val="center"/>
                            </w:pPr>
                            <w:r>
                              <w:t>Go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451D90" id="Flowchart: Process 10" o:spid="_x0000_s1035" type="#_x0000_t109" style="position:absolute;margin-left:6in;margin-top:317.8pt;width:1in;height:48.2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c9bcgIAAPg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" fillcolor="window" strokecolor="#5b9bd5" strokeweight="1pt">
                <v:textbox>
                  <w:txbxContent>
                    <w:p w14:paraId="7775FDCA" w14:textId="77777777" w:rsidR="006D4AF3" w:rsidRDefault="006D4AF3" w:rsidP="006D4AF3">
                      <w:pPr>
                        <w:jc w:val="center"/>
                      </w:pPr>
                      <w:r>
                        <w:t>Go live</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7872" behindDoc="0" locked="0" layoutInCell="1" allowOverlap="1" wp14:anchorId="69B1A104" wp14:editId="5E7AF948">
                <wp:simplePos x="0" y="0"/>
                <wp:positionH relativeFrom="column">
                  <wp:posOffset>4297680</wp:posOffset>
                </wp:positionH>
                <wp:positionV relativeFrom="paragraph">
                  <wp:posOffset>4058920</wp:posOffset>
                </wp:positionV>
                <wp:extent cx="914400" cy="612648"/>
                <wp:effectExtent l="0" t="0" r="19050" b="16510"/>
                <wp:wrapNone/>
                <wp:docPr id="11" name="Flowchart: Process 11"/>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0D4FE73B" w14:textId="77777777" w:rsidR="006D4AF3" w:rsidRDefault="006D4AF3" w:rsidP="006D4AF3">
                            <w:pPr>
                              <w:jc w:val="center"/>
                            </w:pPr>
                            <w:r>
                              <w:t>User acceptance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B1A104" id="Flowchart: Process 11" o:spid="_x0000_s1036" type="#_x0000_t109" style="position:absolute;margin-left:338.4pt;margin-top:319.6pt;width:1in;height:48.2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JaUcg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" fillcolor="window" strokecolor="#5b9bd5" strokeweight="1pt">
                <v:textbox>
                  <w:txbxContent>
                    <w:p w14:paraId="0D4FE73B" w14:textId="77777777" w:rsidR="006D4AF3" w:rsidRDefault="006D4AF3" w:rsidP="006D4AF3">
                      <w:pPr>
                        <w:jc w:val="center"/>
                      </w:pPr>
                      <w:r>
                        <w:t>User acceptance testing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6848" behindDoc="0" locked="0" layoutInCell="1" allowOverlap="1" wp14:anchorId="2EBA2F66" wp14:editId="37B939A4">
                <wp:simplePos x="0" y="0"/>
                <wp:positionH relativeFrom="column">
                  <wp:posOffset>5402580</wp:posOffset>
                </wp:positionH>
                <wp:positionV relativeFrom="paragraph">
                  <wp:posOffset>3083560</wp:posOffset>
                </wp:positionV>
                <wp:extent cx="914400" cy="612648"/>
                <wp:effectExtent l="0" t="0" r="19050" b="16510"/>
                <wp:wrapNone/>
                <wp:docPr id="12" name="Flowchart: Process 12"/>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6E28246D" w14:textId="77777777" w:rsidR="006D4AF3" w:rsidRDefault="006D4AF3" w:rsidP="006D4AF3">
                            <w:pPr>
                              <w:jc w:val="center"/>
                            </w:pPr>
                            <w:r>
                              <w:t>User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BA2F66" id="Flowchart: Process 12" o:spid="_x0000_s1037" type="#_x0000_t109" style="position:absolute;margin-left:425.4pt;margin-top:242.8pt;width:1in;height:48.2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" fillcolor="window" strokecolor="#5b9bd5" strokeweight="1pt">
                <v:textbox>
                  <w:txbxContent>
                    <w:p w14:paraId="6E28246D" w14:textId="77777777" w:rsidR="006D4AF3" w:rsidRDefault="006D4AF3" w:rsidP="006D4AF3">
                      <w:pPr>
                        <w:jc w:val="center"/>
                      </w:pPr>
                      <w:r>
                        <w:t>User training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4800" behindDoc="0" locked="0" layoutInCell="1" allowOverlap="1" wp14:anchorId="57E51D65" wp14:editId="0BA59D36">
                <wp:simplePos x="0" y="0"/>
                <wp:positionH relativeFrom="column">
                  <wp:posOffset>5387340</wp:posOffset>
                </wp:positionH>
                <wp:positionV relativeFrom="paragraph">
                  <wp:posOffset>2108200</wp:posOffset>
                </wp:positionV>
                <wp:extent cx="914400" cy="612648"/>
                <wp:effectExtent l="0" t="0" r="19050" b="16510"/>
                <wp:wrapNone/>
                <wp:docPr id="13" name="Flowchart: Process 13"/>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4AF15626" w14:textId="77777777" w:rsidR="006D4AF3" w:rsidRDefault="006D4AF3" w:rsidP="006D4AF3">
                            <w:pPr>
                              <w:jc w:val="center"/>
                            </w:pPr>
                            <w:r>
                              <w:t>Readiness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E51D65" id="Flowchart: Process 13" o:spid="_x0000_s1038" type="#_x0000_t109" style="position:absolute;margin-left:424.2pt;margin-top:166pt;width:1in;height:48.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3dU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" fillcolor="window" strokecolor="#5b9bd5" strokeweight="1pt">
                <v:textbox>
                  <w:txbxContent>
                    <w:p w14:paraId="4AF15626" w14:textId="77777777" w:rsidR="006D4AF3" w:rsidRDefault="006D4AF3" w:rsidP="006D4AF3">
                      <w:pPr>
                        <w:jc w:val="center"/>
                      </w:pPr>
                      <w:r>
                        <w:t>Readiness report</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0464" behindDoc="0" locked="0" layoutInCell="1" allowOverlap="1" wp14:anchorId="6B8CDB35" wp14:editId="15C2821C">
                <wp:simplePos x="0" y="0"/>
                <wp:positionH relativeFrom="column">
                  <wp:posOffset>4297680</wp:posOffset>
                </wp:positionH>
                <wp:positionV relativeFrom="paragraph">
                  <wp:posOffset>3114040</wp:posOffset>
                </wp:positionV>
                <wp:extent cx="922020" cy="594360"/>
                <wp:effectExtent l="0" t="0" r="11430" b="15240"/>
                <wp:wrapNone/>
                <wp:docPr id="14" name="Flowchart: Process 14"/>
                <wp:cNvGraphicFramePr/>
                <a:graphic xmlns:a="http://schemas.openxmlformats.org/drawingml/2006/main">
                  <a:graphicData uri="http://schemas.microsoft.com/office/word/2010/wordprocessingShape">
                    <wps:wsp>
                      <wps:cNvSpPr/>
                      <wps:spPr>
                        <a:xfrm>
                          <a:off x="0" y="0"/>
                          <a:ext cx="922020" cy="594360"/>
                        </a:xfrm>
                        <a:prstGeom prst="flowChartProcess">
                          <a:avLst/>
                        </a:prstGeom>
                        <a:solidFill>
                          <a:sysClr val="window" lastClr="FFFFFF"/>
                        </a:solidFill>
                        <a:ln w="12700" cap="flat" cmpd="sng" algn="ctr">
                          <a:solidFill>
                            <a:srgbClr val="5B9BD5"/>
                          </a:solidFill>
                          <a:prstDash val="solid"/>
                          <a:miter lim="800000"/>
                        </a:ln>
                        <a:effectLst/>
                      </wps:spPr>
                      <wps:txbx>
                        <w:txbxContent>
                          <w:p w14:paraId="5FC0ADA3" w14:textId="77777777" w:rsidR="006D4AF3" w:rsidRDefault="006D4AF3" w:rsidP="006D4AF3">
                            <w:pPr>
                              <w:jc w:val="center"/>
                            </w:pPr>
                            <w:r>
                              <w:t>Test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CDB35" id="Flowchart: Process 14" o:spid="_x0000_s1039" type="#_x0000_t109" style="position:absolute;margin-left:338.4pt;margin-top:245.2pt;width:72.6pt;height:46.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" fillcolor="window" strokecolor="#5b9bd5" strokeweight="1pt">
                <v:textbox>
                  <w:txbxContent>
                    <w:p w14:paraId="5FC0ADA3" w14:textId="77777777" w:rsidR="006D4AF3" w:rsidRDefault="006D4AF3" w:rsidP="006D4AF3">
                      <w:pPr>
                        <w:jc w:val="center"/>
                      </w:pPr>
                      <w:r>
                        <w:t>Test reports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5824" behindDoc="0" locked="0" layoutInCell="1" allowOverlap="1" wp14:anchorId="62061767" wp14:editId="1EBCC334">
                <wp:simplePos x="0" y="0"/>
                <wp:positionH relativeFrom="column">
                  <wp:posOffset>-358140</wp:posOffset>
                </wp:positionH>
                <wp:positionV relativeFrom="paragraph">
                  <wp:posOffset>4127500</wp:posOffset>
                </wp:positionV>
                <wp:extent cx="914400" cy="612648"/>
                <wp:effectExtent l="0" t="0" r="19050" b="16510"/>
                <wp:wrapNone/>
                <wp:docPr id="15" name="Flowchart: Process 15"/>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041E487E" w14:textId="77777777" w:rsidR="006D4AF3" w:rsidRDefault="006D4AF3" w:rsidP="006D4AF3">
                            <w:pPr>
                              <w:jc w:val="center"/>
                            </w:pPr>
                            <w:r>
                              <w:t>Risk log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061767" id="Flowchart: Process 15" o:spid="_x0000_s1040" type="#_x0000_t109" style="position:absolute;margin-left:-28.2pt;margin-top:325pt;width:1in;height:48.2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STO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" fillcolor="window" strokecolor="#5b9bd5" strokeweight="1pt">
                <v:textbox>
                  <w:txbxContent>
                    <w:p w14:paraId="041E487E" w14:textId="77777777" w:rsidR="006D4AF3" w:rsidRDefault="006D4AF3" w:rsidP="006D4AF3">
                      <w:pPr>
                        <w:jc w:val="center"/>
                      </w:pPr>
                      <w:r>
                        <w:t>Risk log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4560" behindDoc="0" locked="0" layoutInCell="1" allowOverlap="1" wp14:anchorId="4A99743D" wp14:editId="7C0D1389">
                <wp:simplePos x="0" y="0"/>
                <wp:positionH relativeFrom="column">
                  <wp:posOffset>3116580</wp:posOffset>
                </wp:positionH>
                <wp:positionV relativeFrom="paragraph">
                  <wp:posOffset>4094480</wp:posOffset>
                </wp:positionV>
                <wp:extent cx="914400" cy="612648"/>
                <wp:effectExtent l="0" t="0" r="19050" b="16510"/>
                <wp:wrapNone/>
                <wp:docPr id="16" name="Flowchart: Process 16"/>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71DEB17A" w14:textId="77777777" w:rsidR="006D4AF3" w:rsidRDefault="006D4AF3" w:rsidP="006D4AF3">
                            <w:pPr>
                              <w:jc w:val="center"/>
                            </w:pPr>
                            <w:r>
                              <w:t>Business 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99743D" id="Flowchart: Process 16" o:spid="_x0000_s1041" type="#_x0000_t109" style="position:absolute;margin-left:245.4pt;margin-top:322.4pt;width:1in;height:48.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xDcg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" fillcolor="window" strokecolor="#5b9bd5" strokeweight="1pt">
                <v:textbox>
                  <w:txbxContent>
                    <w:p w14:paraId="71DEB17A" w14:textId="77777777" w:rsidR="006D4AF3" w:rsidRDefault="006D4AF3" w:rsidP="006D4AF3">
                      <w:pPr>
                        <w:jc w:val="center"/>
                      </w:pPr>
                      <w:r>
                        <w:t>Business rules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3776" behindDoc="0" locked="0" layoutInCell="1" allowOverlap="1" wp14:anchorId="1CB364A2" wp14:editId="29286A0D">
                <wp:simplePos x="0" y="0"/>
                <wp:positionH relativeFrom="column">
                  <wp:posOffset>2346960</wp:posOffset>
                </wp:positionH>
                <wp:positionV relativeFrom="paragraph">
                  <wp:posOffset>919480</wp:posOffset>
                </wp:positionV>
                <wp:extent cx="0" cy="218440"/>
                <wp:effectExtent l="76200" t="0" r="57150" b="48260"/>
                <wp:wrapNone/>
                <wp:docPr id="17" name="Straight Arrow Connector 17"/>
                <wp:cNvGraphicFramePr/>
                <a:graphic xmlns:a="http://schemas.openxmlformats.org/drawingml/2006/main">
                  <a:graphicData uri="http://schemas.microsoft.com/office/word/2010/wordprocessingShape">
                    <wps:wsp>
                      <wps:cNvCnPr/>
                      <wps:spPr>
                        <a:xfrm>
                          <a:off x="0" y="0"/>
                          <a:ext cx="0" cy="21844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1373A8E6" id="_x0000_t32" coordsize="21600,21600" o:spt="32" o:oned="t" path="m,l21600,21600e" filled="f">
                <v:path arrowok="t" fillok="f" o:connecttype="none"/>
                <o:lock v:ext="edit" shapetype="t"/>
              </v:shapetype>
              <v:shape id="Straight Arrow Connector 17" o:spid="_x0000_s1026" type="#_x0000_t32" style="position:absolute;margin-left:184.8pt;margin-top:72.4pt;width:0;height:17.2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696128" behindDoc="0" locked="0" layoutInCell="1" allowOverlap="1" wp14:anchorId="0E794E57" wp14:editId="5EBF1C5F">
                <wp:simplePos x="0" y="0"/>
                <wp:positionH relativeFrom="column">
                  <wp:posOffset>-388620</wp:posOffset>
                </wp:positionH>
                <wp:positionV relativeFrom="paragraph">
                  <wp:posOffset>127000</wp:posOffset>
                </wp:positionV>
                <wp:extent cx="914400" cy="754380"/>
                <wp:effectExtent l="0" t="0" r="19050" b="26670"/>
                <wp:wrapNone/>
                <wp:docPr id="18" name="Flowchart: Process 18"/>
                <wp:cNvGraphicFramePr/>
                <a:graphic xmlns:a="http://schemas.openxmlformats.org/drawingml/2006/main">
                  <a:graphicData uri="http://schemas.microsoft.com/office/word/2010/wordprocessingShape">
                    <wps:wsp>
                      <wps:cNvSpPr/>
                      <wps:spPr>
                        <a:xfrm>
                          <a:off x="0" y="0"/>
                          <a:ext cx="914400" cy="754380"/>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75197C72" w14:textId="77777777" w:rsidR="006D4AF3" w:rsidRDefault="006D4AF3" w:rsidP="006D4AF3">
                            <w:pPr>
                              <w:jc w:val="center"/>
                            </w:pPr>
                            <w:r>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E794E57" id="Flowchart: Process 18" o:spid="_x0000_s1042" type="#_x0000_t109" style="position:absolute;margin-left:-30.6pt;margin-top:10pt;width:1in;height:59.4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" fillcolor="#5b9bd5" strokecolor="#41719c" strokeweight="1pt">
                <v:textbox>
                  <w:txbxContent>
                    <w:p w14:paraId="75197C72" w14:textId="77777777" w:rsidR="006D4AF3" w:rsidRDefault="006D4AF3" w:rsidP="006D4AF3">
                      <w:pPr>
                        <w:jc w:val="center"/>
                      </w:pPr>
                      <w:r>
                        <w:t>Initiation</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697152" behindDoc="0" locked="0" layoutInCell="1" allowOverlap="1" wp14:anchorId="64B04E43" wp14:editId="5AB753CE">
                <wp:simplePos x="0" y="0"/>
                <wp:positionH relativeFrom="column">
                  <wp:posOffset>754380</wp:posOffset>
                </wp:positionH>
                <wp:positionV relativeFrom="paragraph">
                  <wp:posOffset>142240</wp:posOffset>
                </wp:positionV>
                <wp:extent cx="914400" cy="746760"/>
                <wp:effectExtent l="0" t="0" r="19050" b="15240"/>
                <wp:wrapNone/>
                <wp:docPr id="19" name="Flowchart: Process 19"/>
                <wp:cNvGraphicFramePr/>
                <a:graphic xmlns:a="http://schemas.openxmlformats.org/drawingml/2006/main">
                  <a:graphicData uri="http://schemas.microsoft.com/office/word/2010/wordprocessingShape">
                    <wps:wsp>
                      <wps:cNvSpPr/>
                      <wps:spPr>
                        <a:xfrm>
                          <a:off x="0" y="0"/>
                          <a:ext cx="914400" cy="746760"/>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32F7CDFA" w14:textId="77777777" w:rsidR="006D4AF3" w:rsidRDefault="006D4AF3" w:rsidP="006D4AF3">
                            <w:pPr>
                              <w:jc w:val="center"/>
                            </w:pPr>
                            <w:r>
                              <w:t>Clinical</w:t>
                            </w:r>
                          </w:p>
                          <w:p w14:paraId="67A5AE15" w14:textId="77777777" w:rsidR="006D4AF3" w:rsidRDefault="006D4AF3" w:rsidP="006D4AF3">
                            <w:pPr>
                              <w:jc w:val="center"/>
                            </w:pPr>
                            <w:r>
                              <w:t>Recommend - 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4B04E43" id="Flowchart: Process 19" o:spid="_x0000_s1043" type="#_x0000_t109" style="position:absolute;margin-left:59.4pt;margin-top:11.2pt;width:1in;height:58.8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" fillcolor="#5b9bd5" strokecolor="#41719c" strokeweight="1pt">
                <v:textbox>
                  <w:txbxContent>
                    <w:p w14:paraId="32F7CDFA" w14:textId="77777777" w:rsidR="006D4AF3" w:rsidRDefault="006D4AF3" w:rsidP="006D4AF3">
                      <w:pPr>
                        <w:jc w:val="center"/>
                      </w:pPr>
                      <w:r>
                        <w:t>Clinical</w:t>
                      </w:r>
                    </w:p>
                    <w:p w14:paraId="67A5AE15" w14:textId="77777777" w:rsidR="006D4AF3" w:rsidRDefault="006D4AF3" w:rsidP="006D4AF3">
                      <w:pPr>
                        <w:jc w:val="center"/>
                      </w:pPr>
                      <w:r>
                        <w:t>Recommend - ation</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698176" behindDoc="0" locked="0" layoutInCell="1" allowOverlap="1" wp14:anchorId="4616DC27" wp14:editId="7608A798">
                <wp:simplePos x="0" y="0"/>
                <wp:positionH relativeFrom="column">
                  <wp:posOffset>1935480</wp:posOffset>
                </wp:positionH>
                <wp:positionV relativeFrom="paragraph">
                  <wp:posOffset>142240</wp:posOffset>
                </wp:positionV>
                <wp:extent cx="914400" cy="746760"/>
                <wp:effectExtent l="0" t="0" r="19050" b="15240"/>
                <wp:wrapNone/>
                <wp:docPr id="30" name="Flowchart: Process 30"/>
                <wp:cNvGraphicFramePr/>
                <a:graphic xmlns:a="http://schemas.openxmlformats.org/drawingml/2006/main">
                  <a:graphicData uri="http://schemas.microsoft.com/office/word/2010/wordprocessingShape">
                    <wps:wsp>
                      <wps:cNvSpPr/>
                      <wps:spPr>
                        <a:xfrm>
                          <a:off x="0" y="0"/>
                          <a:ext cx="914400" cy="746760"/>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59C06FCD" w14:textId="77777777" w:rsidR="006D4AF3" w:rsidRDefault="006D4AF3" w:rsidP="006D4AF3">
                            <w:pPr>
                              <w:jc w:val="center"/>
                            </w:pPr>
                            <w:r>
                              <w:t>Information Data standards</w:t>
                            </w:r>
                          </w:p>
                          <w:p w14:paraId="468DE948" w14:textId="77777777" w:rsidR="006D4AF3" w:rsidRDefault="006D4AF3" w:rsidP="006D4AF3">
                            <w:r>
                              <w:t xml:space="preserve"> 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616DC27" id="Flowchart: Process 30" o:spid="_x0000_s1044" type="#_x0000_t109" style="position:absolute;margin-left:152.4pt;margin-top:11.2pt;width:1in;height:58.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" fillcolor="#5b9bd5" strokecolor="#41719c" strokeweight="1pt">
                <v:textbox>
                  <w:txbxContent>
                    <w:p w14:paraId="59C06FCD" w14:textId="77777777" w:rsidR="006D4AF3" w:rsidRDefault="006D4AF3" w:rsidP="006D4AF3">
                      <w:pPr>
                        <w:jc w:val="center"/>
                      </w:pPr>
                      <w:r>
                        <w:t>Information Data standards</w:t>
                      </w:r>
                    </w:p>
                    <w:p w14:paraId="468DE948" w14:textId="77777777" w:rsidR="006D4AF3" w:rsidRDefault="006D4AF3" w:rsidP="006D4AF3">
                      <w:r>
                        <w:t xml:space="preserve"> 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2752" behindDoc="0" locked="0" layoutInCell="1" allowOverlap="1" wp14:anchorId="451273D8" wp14:editId="6FF30899">
                <wp:simplePos x="0" y="0"/>
                <wp:positionH relativeFrom="column">
                  <wp:posOffset>5783580</wp:posOffset>
                </wp:positionH>
                <wp:positionV relativeFrom="paragraph">
                  <wp:posOffset>767080</wp:posOffset>
                </wp:positionV>
                <wp:extent cx="7620" cy="403860"/>
                <wp:effectExtent l="76200" t="0" r="68580" b="53340"/>
                <wp:wrapNone/>
                <wp:docPr id="38" name="Straight Arrow Connector 38"/>
                <wp:cNvGraphicFramePr/>
                <a:graphic xmlns:a="http://schemas.openxmlformats.org/drawingml/2006/main">
                  <a:graphicData uri="http://schemas.microsoft.com/office/word/2010/wordprocessingShape">
                    <wps:wsp>
                      <wps:cNvCnPr/>
                      <wps:spPr>
                        <a:xfrm>
                          <a:off x="0" y="0"/>
                          <a:ext cx="7620" cy="40386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7D82A08" id="Straight Arrow Connector 38" o:spid="_x0000_s1026" type="#_x0000_t32" style="position:absolute;margin-left:455.4pt;margin-top:60.4pt;width:.6pt;height:31.8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1728" behindDoc="0" locked="0" layoutInCell="1" allowOverlap="1" wp14:anchorId="599DBB55" wp14:editId="13289F7F">
                <wp:simplePos x="0" y="0"/>
                <wp:positionH relativeFrom="column">
                  <wp:posOffset>4678680</wp:posOffset>
                </wp:positionH>
                <wp:positionV relativeFrom="paragraph">
                  <wp:posOffset>774700</wp:posOffset>
                </wp:positionV>
                <wp:extent cx="0" cy="426720"/>
                <wp:effectExtent l="76200" t="0" r="57150" b="49530"/>
                <wp:wrapNone/>
                <wp:docPr id="42" name="Straight Arrow Connector 42"/>
                <wp:cNvGraphicFramePr/>
                <a:graphic xmlns:a="http://schemas.openxmlformats.org/drawingml/2006/main">
                  <a:graphicData uri="http://schemas.microsoft.com/office/word/2010/wordprocessingShape">
                    <wps:wsp>
                      <wps:cNvCnPr/>
                      <wps:spPr>
                        <a:xfrm>
                          <a:off x="0" y="0"/>
                          <a:ext cx="0" cy="42672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D1E4ACB" id="Straight Arrow Connector 42" o:spid="_x0000_s1026" type="#_x0000_t32" style="position:absolute;margin-left:368.4pt;margin-top:61pt;width:0;height:33.6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20704" behindDoc="0" locked="0" layoutInCell="1" allowOverlap="1" wp14:anchorId="187B8908" wp14:editId="5644ACBB">
                <wp:simplePos x="0" y="0"/>
                <wp:positionH relativeFrom="column">
                  <wp:posOffset>3543300</wp:posOffset>
                </wp:positionH>
                <wp:positionV relativeFrom="paragraph">
                  <wp:posOffset>751840</wp:posOffset>
                </wp:positionV>
                <wp:extent cx="0" cy="401320"/>
                <wp:effectExtent l="76200" t="0" r="57150" b="55880"/>
                <wp:wrapNone/>
                <wp:docPr id="47" name="Straight Arrow Connector 47"/>
                <wp:cNvGraphicFramePr/>
                <a:graphic xmlns:a="http://schemas.openxmlformats.org/drawingml/2006/main">
                  <a:graphicData uri="http://schemas.microsoft.com/office/word/2010/wordprocessingShape">
                    <wps:wsp>
                      <wps:cNvCnPr/>
                      <wps:spPr>
                        <a:xfrm>
                          <a:off x="0" y="0"/>
                          <a:ext cx="0" cy="40132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68BEF85" id="Straight Arrow Connector 47" o:spid="_x0000_s1026" type="#_x0000_t32" style="position:absolute;margin-left:279pt;margin-top:59.2pt;width:0;height:31.6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9680" behindDoc="0" locked="0" layoutInCell="1" allowOverlap="1" wp14:anchorId="23A35DF3" wp14:editId="4D57E8DA">
                <wp:simplePos x="0" y="0"/>
                <wp:positionH relativeFrom="column">
                  <wp:posOffset>1173480</wp:posOffset>
                </wp:positionH>
                <wp:positionV relativeFrom="paragraph">
                  <wp:posOffset>754380</wp:posOffset>
                </wp:positionV>
                <wp:extent cx="0" cy="401320"/>
                <wp:effectExtent l="76200" t="0" r="57150" b="55880"/>
                <wp:wrapNone/>
                <wp:docPr id="58" name="Straight Arrow Connector 58"/>
                <wp:cNvGraphicFramePr/>
                <a:graphic xmlns:a="http://schemas.openxmlformats.org/drawingml/2006/main">
                  <a:graphicData uri="http://schemas.microsoft.com/office/word/2010/wordprocessingShape">
                    <wps:wsp>
                      <wps:cNvCnPr/>
                      <wps:spPr>
                        <a:xfrm>
                          <a:off x="0" y="0"/>
                          <a:ext cx="0" cy="40132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02DE4D7" id="Straight Arrow Connector 58" o:spid="_x0000_s1026" type="#_x0000_t32" style="position:absolute;margin-left:92.4pt;margin-top:59.4pt;width:0;height:31.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8656" behindDoc="0" locked="0" layoutInCell="1" allowOverlap="1" wp14:anchorId="408CC82A" wp14:editId="73E7CC58">
                <wp:simplePos x="0" y="0"/>
                <wp:positionH relativeFrom="column">
                  <wp:posOffset>68580</wp:posOffset>
                </wp:positionH>
                <wp:positionV relativeFrom="paragraph">
                  <wp:posOffset>739140</wp:posOffset>
                </wp:positionV>
                <wp:extent cx="0" cy="401320"/>
                <wp:effectExtent l="76200" t="0" r="57150" b="55880"/>
                <wp:wrapNone/>
                <wp:docPr id="59" name="Straight Arrow Connector 59"/>
                <wp:cNvGraphicFramePr/>
                <a:graphic xmlns:a="http://schemas.openxmlformats.org/drawingml/2006/main">
                  <a:graphicData uri="http://schemas.microsoft.com/office/word/2010/wordprocessingShape">
                    <wps:wsp>
                      <wps:cNvCnPr/>
                      <wps:spPr>
                        <a:xfrm>
                          <a:off x="0" y="0"/>
                          <a:ext cx="0" cy="40132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335D7265" id="Straight Arrow Connector 59" o:spid="_x0000_s1026" type="#_x0000_t32" style="position:absolute;margin-left:5.4pt;margin-top:58.2pt;width:0;height:31.6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" strokecolor="#4472c4" strokeweight=".5pt">
                <v:stroke endarrow="block" joinstyle="miter"/>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7392" behindDoc="0" locked="0" layoutInCell="1" allowOverlap="1" wp14:anchorId="1E974B0D" wp14:editId="2D26E799">
                <wp:simplePos x="0" y="0"/>
                <wp:positionH relativeFrom="column">
                  <wp:posOffset>5394960</wp:posOffset>
                </wp:positionH>
                <wp:positionV relativeFrom="paragraph">
                  <wp:posOffset>1236980</wp:posOffset>
                </wp:positionV>
                <wp:extent cx="914400" cy="612648"/>
                <wp:effectExtent l="0" t="0" r="19050" b="16510"/>
                <wp:wrapNone/>
                <wp:docPr id="60" name="Flowchart: Process 60"/>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78CD94E3" w14:textId="77777777" w:rsidR="006D4AF3" w:rsidRDefault="006D4AF3" w:rsidP="006D4AF3">
                            <w:pPr>
                              <w:jc w:val="center"/>
                            </w:pPr>
                            <w:r>
                              <w:t>Assurance quality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974B0D" id="Flowchart: Process 60" o:spid="_x0000_s1045" type="#_x0000_t109" style="position:absolute;margin-left:424.8pt;margin-top:97.4pt;width:1in;height:48.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Tus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" fillcolor="window" strokecolor="#5b9bd5" strokeweight="1pt">
                <v:textbox>
                  <w:txbxContent>
                    <w:p w14:paraId="78CD94E3" w14:textId="77777777" w:rsidR="006D4AF3" w:rsidRDefault="006D4AF3" w:rsidP="006D4AF3">
                      <w:pPr>
                        <w:jc w:val="center"/>
                      </w:pPr>
                      <w:r>
                        <w:t>Assurance quality plan</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6368" behindDoc="0" locked="0" layoutInCell="1" allowOverlap="1" wp14:anchorId="488FA310" wp14:editId="496F656B">
                <wp:simplePos x="0" y="0"/>
                <wp:positionH relativeFrom="column">
                  <wp:posOffset>4267200</wp:posOffset>
                </wp:positionH>
                <wp:positionV relativeFrom="paragraph">
                  <wp:posOffset>1236980</wp:posOffset>
                </wp:positionV>
                <wp:extent cx="914400" cy="612648"/>
                <wp:effectExtent l="0" t="0" r="19050" b="16510"/>
                <wp:wrapNone/>
                <wp:docPr id="61" name="Flowchart: Process 61"/>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02BC4BA5" w14:textId="77777777" w:rsidR="006D4AF3" w:rsidRDefault="006D4AF3" w:rsidP="006D4AF3">
                            <w:pPr>
                              <w:jc w:val="center"/>
                            </w:pPr>
                            <w:r>
                              <w:t>Test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8FA310" id="Flowchart: Process 61" o:spid="_x0000_s1046" type="#_x0000_t109" style="position:absolute;margin-left:336pt;margin-top:97.4pt;width:1in;height:48.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NAlcg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" fillcolor="window" strokecolor="#5b9bd5" strokeweight="1pt">
                <v:textbox>
                  <w:txbxContent>
                    <w:p w14:paraId="02BC4BA5" w14:textId="77777777" w:rsidR="006D4AF3" w:rsidRDefault="006D4AF3" w:rsidP="006D4AF3">
                      <w:pPr>
                        <w:jc w:val="center"/>
                      </w:pPr>
                      <w:r>
                        <w:t>Test plan</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5344" behindDoc="0" locked="0" layoutInCell="1" allowOverlap="1" wp14:anchorId="51929416" wp14:editId="7F47DE24">
                <wp:simplePos x="0" y="0"/>
                <wp:positionH relativeFrom="column">
                  <wp:posOffset>3124200</wp:posOffset>
                </wp:positionH>
                <wp:positionV relativeFrom="paragraph">
                  <wp:posOffset>1221740</wp:posOffset>
                </wp:positionV>
                <wp:extent cx="914400" cy="612648"/>
                <wp:effectExtent l="0" t="0" r="19050" b="16510"/>
                <wp:wrapNone/>
                <wp:docPr id="62" name="Flowchart: Process 62"/>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2621B623" w14:textId="77777777" w:rsidR="006D4AF3" w:rsidRDefault="006D4AF3" w:rsidP="006D4AF3">
                            <w:pPr>
                              <w:jc w:val="center"/>
                            </w:pPr>
                            <w:r>
                              <w:t>Information gathering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929416" id="Flowchart: Process 62" o:spid="_x0000_s1047" type="#_x0000_t109" style="position:absolute;margin-left:246pt;margin-top:96.2pt;width:1in;height:48.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hio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" fillcolor="window" strokecolor="#5b9bd5" strokeweight="1pt">
                <v:textbox>
                  <w:txbxContent>
                    <w:p w14:paraId="2621B623" w14:textId="77777777" w:rsidR="006D4AF3" w:rsidRDefault="006D4AF3" w:rsidP="006D4AF3">
                      <w:pPr>
                        <w:jc w:val="center"/>
                      </w:pPr>
                      <w:r>
                        <w:t>Information gathering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5584" behindDoc="0" locked="0" layoutInCell="1" allowOverlap="1" wp14:anchorId="0321F63B" wp14:editId="48EFDF51">
                <wp:simplePos x="0" y="0"/>
                <wp:positionH relativeFrom="column">
                  <wp:posOffset>3131820</wp:posOffset>
                </wp:positionH>
                <wp:positionV relativeFrom="paragraph">
                  <wp:posOffset>3126740</wp:posOffset>
                </wp:positionV>
                <wp:extent cx="914400" cy="612648"/>
                <wp:effectExtent l="0" t="0" r="19050" b="16510"/>
                <wp:wrapNone/>
                <wp:docPr id="63" name="Flowchart: Process 63"/>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38FCAA2E" w14:textId="77777777" w:rsidR="006D4AF3" w:rsidRDefault="006D4AF3" w:rsidP="006D4AF3">
                            <w:pPr>
                              <w:jc w:val="center"/>
                            </w:pPr>
                            <w:r>
                              <w:t>Wireframes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21F63B" id="Flowchart: Process 63" o:spid="_x0000_s1048" type="#_x0000_t109" style="position:absolute;margin-left:246.6pt;margin-top:246.2pt;width:1in;height:48.2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" fillcolor="window" strokecolor="#5b9bd5" strokeweight="1pt">
                <v:textbox>
                  <w:txbxContent>
                    <w:p w14:paraId="38FCAA2E" w14:textId="77777777" w:rsidR="006D4AF3" w:rsidRDefault="006D4AF3" w:rsidP="006D4AF3">
                      <w:pPr>
                        <w:jc w:val="center"/>
                      </w:pPr>
                      <w:r>
                        <w:t>Wireframes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3536" behindDoc="0" locked="0" layoutInCell="1" allowOverlap="1" wp14:anchorId="355714E0" wp14:editId="68C895D0">
                <wp:simplePos x="0" y="0"/>
                <wp:positionH relativeFrom="column">
                  <wp:posOffset>-396240</wp:posOffset>
                </wp:positionH>
                <wp:positionV relativeFrom="paragraph">
                  <wp:posOffset>3172460</wp:posOffset>
                </wp:positionV>
                <wp:extent cx="914400" cy="612648"/>
                <wp:effectExtent l="0" t="0" r="19050" b="16510"/>
                <wp:wrapNone/>
                <wp:docPr id="234636928" name="Flowchart: Process 234636928"/>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7CD5B95B" w14:textId="3A09E52D" w:rsidR="006D4AF3" w:rsidRDefault="006D4AF3" w:rsidP="006D4AF3">
                            <w:pPr>
                              <w:jc w:val="center"/>
                            </w:pPr>
                            <w:r>
                              <w:t xml:space="preserve">Contact </w:t>
                            </w:r>
                            <w:r w:rsidR="004268D4">
                              <w:t>log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5714E0" id="Flowchart: Process 234636928" o:spid="_x0000_s1049" type="#_x0000_t109" style="position:absolute;margin-left:-31.2pt;margin-top:249.8pt;width:1in;height:48.2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" fillcolor="window" strokecolor="#5b9bd5" strokeweight="1pt">
                <v:textbox>
                  <w:txbxContent>
                    <w:p w14:paraId="7CD5B95B" w14:textId="3A09E52D" w:rsidR="006D4AF3" w:rsidRDefault="006D4AF3" w:rsidP="006D4AF3">
                      <w:pPr>
                        <w:jc w:val="center"/>
                      </w:pPr>
                      <w:r>
                        <w:t xml:space="preserve">Contact </w:t>
                      </w:r>
                      <w:r w:rsidR="004268D4">
                        <w:t>log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2512" behindDoc="0" locked="0" layoutInCell="1" allowOverlap="1" wp14:anchorId="72282E7E" wp14:editId="0A8C8120">
                <wp:simplePos x="0" y="0"/>
                <wp:positionH relativeFrom="column">
                  <wp:posOffset>4312920</wp:posOffset>
                </wp:positionH>
                <wp:positionV relativeFrom="paragraph">
                  <wp:posOffset>2098040</wp:posOffset>
                </wp:positionV>
                <wp:extent cx="914400" cy="612648"/>
                <wp:effectExtent l="0" t="0" r="19050" b="16510"/>
                <wp:wrapNone/>
                <wp:docPr id="234636929" name="Flowchart: Process 234636929"/>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3E6A3C4B" w14:textId="77777777" w:rsidR="006D4AF3" w:rsidRDefault="006D4AF3" w:rsidP="006D4AF3">
                            <w:pPr>
                              <w:jc w:val="center"/>
                            </w:pPr>
                            <w:r>
                              <w:t>SIT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282E7E" id="Flowchart: Process 234636929" o:spid="_x0000_s1050" type="#_x0000_t109" style="position:absolute;margin-left:339.6pt;margin-top:165.2pt;width:1in;height:48.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WJ/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" fillcolor="window" strokecolor="#5b9bd5" strokeweight="1pt">
                <v:textbox>
                  <w:txbxContent>
                    <w:p w14:paraId="3E6A3C4B" w14:textId="77777777" w:rsidR="006D4AF3" w:rsidRDefault="006D4AF3" w:rsidP="006D4AF3">
                      <w:pPr>
                        <w:jc w:val="center"/>
                      </w:pPr>
                      <w:r>
                        <w:t>SIT testing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11488" behindDoc="0" locked="0" layoutInCell="1" allowOverlap="1" wp14:anchorId="4B426B16" wp14:editId="4E130940">
                <wp:simplePos x="0" y="0"/>
                <wp:positionH relativeFrom="column">
                  <wp:posOffset>3131820</wp:posOffset>
                </wp:positionH>
                <wp:positionV relativeFrom="paragraph">
                  <wp:posOffset>2113280</wp:posOffset>
                </wp:positionV>
                <wp:extent cx="914400" cy="612648"/>
                <wp:effectExtent l="0" t="0" r="19050" b="16510"/>
                <wp:wrapNone/>
                <wp:docPr id="234636930" name="Flowchart: Process 234636930"/>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3682DC1C" w14:textId="778404B9" w:rsidR="006D4AF3" w:rsidRDefault="006D4AF3" w:rsidP="006D4AF3">
                            <w:pPr>
                              <w:jc w:val="center"/>
                            </w:pPr>
                            <w:r>
                              <w:t xml:space="preserve">User </w:t>
                            </w:r>
                            <w:r w:rsidR="003A716B">
                              <w:t>stories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426B16" id="Flowchart: Process 234636930" o:spid="_x0000_s1051" type="#_x0000_t109" style="position:absolute;margin-left:246.6pt;margin-top:166.4pt;width:1in;height:48.2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6rycg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" fillcolor="window" strokecolor="#5b9bd5" strokeweight="1pt">
                <v:textbox>
                  <w:txbxContent>
                    <w:p w14:paraId="3682DC1C" w14:textId="778404B9" w:rsidR="006D4AF3" w:rsidRDefault="006D4AF3" w:rsidP="006D4AF3">
                      <w:pPr>
                        <w:jc w:val="center"/>
                      </w:pPr>
                      <w:r>
                        <w:t xml:space="preserve">User </w:t>
                      </w:r>
                      <w:r w:rsidR="003A716B">
                        <w:t>stories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9440" behindDoc="0" locked="0" layoutInCell="1" allowOverlap="1" wp14:anchorId="4B56C96C" wp14:editId="5B7A00A9">
                <wp:simplePos x="0" y="0"/>
                <wp:positionH relativeFrom="column">
                  <wp:posOffset>815340</wp:posOffset>
                </wp:positionH>
                <wp:positionV relativeFrom="paragraph">
                  <wp:posOffset>2136140</wp:posOffset>
                </wp:positionV>
                <wp:extent cx="914400" cy="612648"/>
                <wp:effectExtent l="0" t="0" r="19050" b="16510"/>
                <wp:wrapNone/>
                <wp:docPr id="234636931" name="Flowchart: Process 234636931"/>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03C44D31" w14:textId="77777777" w:rsidR="006D4AF3" w:rsidRDefault="006D4AF3" w:rsidP="006D4AF3">
                            <w:pPr>
                              <w:jc w:val="center"/>
                            </w:pPr>
                            <w:r>
                              <w:t>Directors of nursing approval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56C96C" id="Flowchart: Process 234636931" o:spid="_x0000_s1052" type="#_x0000_t109" style="position:absolute;margin-left:64.2pt;margin-top:168.2pt;width:1in;height:48.2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" fillcolor="window" strokecolor="#5b9bd5" strokeweight="1pt">
                <v:textbox>
                  <w:txbxContent>
                    <w:p w14:paraId="03C44D31" w14:textId="77777777" w:rsidR="006D4AF3" w:rsidRDefault="006D4AF3" w:rsidP="006D4AF3">
                      <w:pPr>
                        <w:jc w:val="center"/>
                      </w:pPr>
                      <w:r>
                        <w:t>Directors of nursing approval</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8416" behindDoc="0" locked="0" layoutInCell="1" allowOverlap="1" wp14:anchorId="727837B9" wp14:editId="08FE965E">
                <wp:simplePos x="0" y="0"/>
                <wp:positionH relativeFrom="column">
                  <wp:posOffset>-373380</wp:posOffset>
                </wp:positionH>
                <wp:positionV relativeFrom="paragraph">
                  <wp:posOffset>2136140</wp:posOffset>
                </wp:positionV>
                <wp:extent cx="914400" cy="612648"/>
                <wp:effectExtent l="0" t="0" r="19050" b="16510"/>
                <wp:wrapNone/>
                <wp:docPr id="234636932" name="Flowchart: Process 234636932"/>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3DDBA1E8" w14:textId="77777777" w:rsidR="006D4AF3" w:rsidRDefault="006D4AF3" w:rsidP="006D4AF3">
                            <w:pPr>
                              <w:jc w:val="center"/>
                            </w:pPr>
                            <w:r>
                              <w:t>Gap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7837B9" id="Flowchart: Process 234636932" o:spid="_x0000_s1053" type="#_x0000_t109" style="position:absolute;margin-left:-29.4pt;margin-top:168.2pt;width:1in;height:48.2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Esy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" fillcolor="window" strokecolor="#5b9bd5" strokeweight="1pt">
                <v:textbox>
                  <w:txbxContent>
                    <w:p w14:paraId="3DDBA1E8" w14:textId="77777777" w:rsidR="006D4AF3" w:rsidRDefault="006D4AF3" w:rsidP="006D4AF3">
                      <w:pPr>
                        <w:jc w:val="center"/>
                      </w:pPr>
                      <w:r>
                        <w:t>Gap analysis</w:t>
                      </w:r>
                    </w:p>
                  </w:txbxContent>
                </v:textbox>
              </v:shape>
            </w:pict>
          </mc:Fallback>
        </mc:AlternateContent>
      </w:r>
      <w:r w:rsidRPr="00AC3FF4">
        <w:rPr>
          <w:rFonts w:ascii="Source Sans Pro" w:hAnsi="Source Sans Pro"/>
          <w:noProof/>
        </w:rPr>
        <mc:AlternateContent>
          <mc:Choice Requires="wps">
            <w:drawing>
              <wp:anchor distT="0" distB="0" distL="114300" distR="114300" simplePos="0" relativeHeight="251704320" behindDoc="0" locked="0" layoutInCell="1" allowOverlap="1" wp14:anchorId="29DB45D4" wp14:editId="5C1299E6">
                <wp:simplePos x="0" y="0"/>
                <wp:positionH relativeFrom="column">
                  <wp:posOffset>1973580</wp:posOffset>
                </wp:positionH>
                <wp:positionV relativeFrom="paragraph">
                  <wp:posOffset>1214120</wp:posOffset>
                </wp:positionV>
                <wp:extent cx="914400" cy="612648"/>
                <wp:effectExtent l="0" t="0" r="19050" b="16510"/>
                <wp:wrapNone/>
                <wp:docPr id="234636933" name="Flowchart: Process 234636933"/>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64CC92A9" w14:textId="77777777" w:rsidR="006D4AF3" w:rsidRDefault="006D4AF3" w:rsidP="006D4AF3">
                            <w:pPr>
                              <w:jc w:val="center"/>
                            </w:pPr>
                            <w:r>
                              <w:t>Information data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DB45D4" id="Flowchart: Process 234636933" o:spid="_x0000_s1054" type="#_x0000_t109" style="position:absolute;margin-left:155.4pt;margin-top:95.6pt;width:1in;height:48.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7WQcg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" fillcolor="window" strokecolor="#5b9bd5" strokeweight="1pt">
                <v:textbox>
                  <w:txbxContent>
                    <w:p w14:paraId="64CC92A9" w14:textId="77777777" w:rsidR="006D4AF3" w:rsidRDefault="006D4AF3" w:rsidP="006D4AF3">
                      <w:pPr>
                        <w:jc w:val="center"/>
                      </w:pPr>
                      <w:r>
                        <w:t>Information data standards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3296" behindDoc="0" locked="0" layoutInCell="1" allowOverlap="1" wp14:anchorId="50A6FC1F" wp14:editId="31231CDC">
                <wp:simplePos x="0" y="0"/>
                <wp:positionH relativeFrom="column">
                  <wp:posOffset>784860</wp:posOffset>
                </wp:positionH>
                <wp:positionV relativeFrom="paragraph">
                  <wp:posOffset>1221740</wp:posOffset>
                </wp:positionV>
                <wp:extent cx="914400" cy="612648"/>
                <wp:effectExtent l="0" t="0" r="19050" b="16510"/>
                <wp:wrapNone/>
                <wp:docPr id="234636934" name="Flowchart: Process 234636934"/>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42B0A96B" w14:textId="77777777" w:rsidR="006D4AF3" w:rsidRDefault="006D4AF3" w:rsidP="006D4AF3">
                            <w:pPr>
                              <w:jc w:val="center"/>
                            </w:pPr>
                            <w:r>
                              <w:t>Clinical information gathering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A6FC1F" id="Flowchart: Process 234636934" o:spid="_x0000_s1055" type="#_x0000_t109" style="position:absolute;margin-left:61.8pt;margin-top:96.2pt;width:1in;height:48.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" fillcolor="window" strokecolor="#5b9bd5" strokeweight="1pt">
                <v:textbox>
                  <w:txbxContent>
                    <w:p w14:paraId="42B0A96B" w14:textId="77777777" w:rsidR="006D4AF3" w:rsidRDefault="006D4AF3" w:rsidP="006D4AF3">
                      <w:pPr>
                        <w:jc w:val="center"/>
                      </w:pPr>
                      <w:r>
                        <w:t>Clinical information gathering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2272" behindDoc="0" locked="0" layoutInCell="1" allowOverlap="1" wp14:anchorId="2B16F778" wp14:editId="2B207E60">
                <wp:simplePos x="0" y="0"/>
                <wp:positionH relativeFrom="column">
                  <wp:posOffset>-396240</wp:posOffset>
                </wp:positionH>
                <wp:positionV relativeFrom="paragraph">
                  <wp:posOffset>1236980</wp:posOffset>
                </wp:positionV>
                <wp:extent cx="914400" cy="612648"/>
                <wp:effectExtent l="0" t="0" r="19050" b="16510"/>
                <wp:wrapNone/>
                <wp:docPr id="234636935" name="Flowchart: Process 234636935"/>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ysClr val="window" lastClr="FFFFFF"/>
                        </a:solidFill>
                        <a:ln w="12700" cap="flat" cmpd="sng" algn="ctr">
                          <a:solidFill>
                            <a:srgbClr val="5B9BD5"/>
                          </a:solidFill>
                          <a:prstDash val="solid"/>
                          <a:miter lim="800000"/>
                        </a:ln>
                        <a:effectLst/>
                      </wps:spPr>
                      <wps:txbx>
                        <w:txbxContent>
                          <w:p w14:paraId="1E69C5C4" w14:textId="77777777" w:rsidR="006D4AF3" w:rsidRDefault="006D4AF3" w:rsidP="006D4AF3">
                            <w:pPr>
                              <w:jc w:val="center"/>
                            </w:pPr>
                            <w:r>
                              <w:t>Stakeholder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16F778" id="Flowchart: Process 234636935" o:spid="_x0000_s1056" type="#_x0000_t109" style="position:absolute;margin-left:-31.2pt;margin-top:97.4pt;width:1in;height:48.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" fillcolor="window" strokecolor="#5b9bd5" strokeweight="1pt">
                <v:textbox>
                  <w:txbxContent>
                    <w:p w14:paraId="1E69C5C4" w14:textId="77777777" w:rsidR="006D4AF3" w:rsidRDefault="006D4AF3" w:rsidP="006D4AF3">
                      <w:pPr>
                        <w:jc w:val="center"/>
                      </w:pPr>
                      <w:r>
                        <w:t>Stakeholder analysis</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1248" behindDoc="0" locked="0" layoutInCell="1" allowOverlap="1" wp14:anchorId="189D032B" wp14:editId="5A8F3760">
                <wp:simplePos x="0" y="0"/>
                <wp:positionH relativeFrom="column">
                  <wp:posOffset>5356860</wp:posOffset>
                </wp:positionH>
                <wp:positionV relativeFrom="paragraph">
                  <wp:posOffset>139700</wp:posOffset>
                </wp:positionV>
                <wp:extent cx="914400" cy="612648"/>
                <wp:effectExtent l="0" t="0" r="19050" b="16510"/>
                <wp:wrapNone/>
                <wp:docPr id="234636936" name="Flowchart: Process 234636936"/>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2D3B9D7E" w14:textId="77777777" w:rsidR="006D4AF3" w:rsidRDefault="006D4AF3" w:rsidP="006D4AF3">
                            <w:pPr>
                              <w:jc w:val="center"/>
                            </w:pPr>
                            <w:r>
                              <w:t>Handover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9D032B" id="Flowchart: Process 234636936" o:spid="_x0000_s1057" type="#_x0000_t109" style="position:absolute;margin-left:421.8pt;margin-top:11pt;width:1in;height:48.2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" fillcolor="#5b9bd5" strokecolor="#41719c" strokeweight="1pt">
                <v:textbox>
                  <w:txbxContent>
                    <w:p w14:paraId="2D3B9D7E" w14:textId="77777777" w:rsidR="006D4AF3" w:rsidRDefault="006D4AF3" w:rsidP="006D4AF3">
                      <w:pPr>
                        <w:jc w:val="center"/>
                      </w:pPr>
                      <w:r>
                        <w:t>Handover</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700224" behindDoc="0" locked="0" layoutInCell="1" allowOverlap="1" wp14:anchorId="434C44E7" wp14:editId="5FFC2264">
                <wp:simplePos x="0" y="0"/>
                <wp:positionH relativeFrom="column">
                  <wp:posOffset>4244340</wp:posOffset>
                </wp:positionH>
                <wp:positionV relativeFrom="paragraph">
                  <wp:posOffset>139700</wp:posOffset>
                </wp:positionV>
                <wp:extent cx="914400" cy="612648"/>
                <wp:effectExtent l="0" t="0" r="19050" b="16510"/>
                <wp:wrapNone/>
                <wp:docPr id="234636937" name="Flowchart: Process 234636937"/>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53ABFDA6" w14:textId="77777777" w:rsidR="006D4AF3" w:rsidRDefault="006D4AF3" w:rsidP="006D4AF3">
                            <w:pPr>
                              <w:jc w:val="center"/>
                            </w:pPr>
                            <w:r>
                              <w:t>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4C44E7" id="Flowchart: Process 234636937" o:spid="_x0000_s1058" type="#_x0000_t109" style="position:absolute;margin-left:334.2pt;margin-top:11pt;width:1in;height:48.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" fillcolor="#5b9bd5" strokecolor="#41719c" strokeweight="1pt">
                <v:textbox>
                  <w:txbxContent>
                    <w:p w14:paraId="53ABFDA6" w14:textId="77777777" w:rsidR="006D4AF3" w:rsidRDefault="006D4AF3" w:rsidP="006D4AF3">
                      <w:pPr>
                        <w:jc w:val="center"/>
                      </w:pPr>
                      <w:r>
                        <w:t>Testing</w:t>
                      </w:r>
                    </w:p>
                  </w:txbxContent>
                </v:textbox>
              </v:shape>
            </w:pict>
          </mc:Fallback>
        </mc:AlternateContent>
      </w:r>
      <w:r w:rsidRPr="00AC3FF4">
        <w:rPr>
          <w:rFonts w:ascii="Source Sans Pro" w:hAnsi="Source Sans Pro"/>
          <w:noProof/>
          <w:sz w:val="24"/>
          <w:szCs w:val="24"/>
        </w:rPr>
        <mc:AlternateContent>
          <mc:Choice Requires="wps">
            <w:drawing>
              <wp:anchor distT="0" distB="0" distL="114300" distR="114300" simplePos="0" relativeHeight="251699200" behindDoc="0" locked="0" layoutInCell="1" allowOverlap="1" wp14:anchorId="66C03350" wp14:editId="767D6DDC">
                <wp:simplePos x="0" y="0"/>
                <wp:positionH relativeFrom="column">
                  <wp:posOffset>3093720</wp:posOffset>
                </wp:positionH>
                <wp:positionV relativeFrom="paragraph">
                  <wp:posOffset>132080</wp:posOffset>
                </wp:positionV>
                <wp:extent cx="914400" cy="612648"/>
                <wp:effectExtent l="0" t="0" r="19050" b="16510"/>
                <wp:wrapNone/>
                <wp:docPr id="234636938" name="Flowchart: Process 234636938"/>
                <wp:cNvGraphicFramePr/>
                <a:graphic xmlns:a="http://schemas.openxmlformats.org/drawingml/2006/main">
                  <a:graphicData uri="http://schemas.microsoft.com/office/word/2010/wordprocessingShape">
                    <wps:wsp>
                      <wps:cNvSpPr/>
                      <wps:spPr>
                        <a:xfrm>
                          <a:off x="0" y="0"/>
                          <a:ext cx="914400" cy="612648"/>
                        </a:xfrm>
                        <a:prstGeom prst="flowChartProcess">
                          <a:avLst/>
                        </a:prstGeom>
                        <a:solidFill>
                          <a:srgbClr val="5B9BD5"/>
                        </a:solidFill>
                        <a:ln w="12700" cap="flat" cmpd="sng" algn="ctr">
                          <a:solidFill>
                            <a:srgbClr val="5B9BD5">
                              <a:shade val="50000"/>
                            </a:srgbClr>
                          </a:solidFill>
                          <a:prstDash val="solid"/>
                          <a:miter lim="800000"/>
                        </a:ln>
                        <a:effectLst/>
                      </wps:spPr>
                      <wps:txbx>
                        <w:txbxContent>
                          <w:p w14:paraId="008EB01C" w14:textId="77777777" w:rsidR="006D4AF3" w:rsidRDefault="006D4AF3" w:rsidP="006D4AF3">
                            <w:pPr>
                              <w:jc w:val="center"/>
                            </w:pPr>
                            <w:r>
                              <w:t>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C03350" id="Flowchart: Process 234636938" o:spid="_x0000_s1059" type="#_x0000_t109" style="position:absolute;margin-left:243.6pt;margin-top:10.4pt;width:1in;height:48.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" fillcolor="#5b9bd5" strokecolor="#41719c" strokeweight="1pt">
                <v:textbox>
                  <w:txbxContent>
                    <w:p w14:paraId="008EB01C" w14:textId="77777777" w:rsidR="006D4AF3" w:rsidRDefault="006D4AF3" w:rsidP="006D4AF3">
                      <w:pPr>
                        <w:jc w:val="center"/>
                      </w:pPr>
                      <w:r>
                        <w:t>Design</w:t>
                      </w:r>
                    </w:p>
                  </w:txbxContent>
                </v:textbox>
              </v:shape>
            </w:pict>
          </mc:Fallback>
        </mc:AlternateContent>
      </w:r>
    </w:p>
    <w:p w14:paraId="474D68B3" w14:textId="77777777" w:rsidR="006D4AF3" w:rsidRPr="00AC3FF4" w:rsidRDefault="006D4AF3" w:rsidP="006D4AF3">
      <w:pPr>
        <w:rPr>
          <w:rFonts w:ascii="Source Sans Pro" w:hAnsi="Source Sans Pro"/>
          <w:sz w:val="24"/>
          <w:szCs w:val="24"/>
        </w:rPr>
      </w:pPr>
    </w:p>
    <w:p w14:paraId="53DFA708" w14:textId="77777777" w:rsidR="006D4AF3" w:rsidRDefault="006D4AF3" w:rsidP="006D4AF3">
      <w:pPr>
        <w:rPr>
          <w:rFonts w:ascii="Source Sans Pro" w:hAnsi="Source Sans Pro"/>
          <w:sz w:val="24"/>
          <w:szCs w:val="24"/>
        </w:rPr>
      </w:pPr>
    </w:p>
    <w:p w14:paraId="4A73129F" w14:textId="77777777" w:rsidR="007A4FED" w:rsidRPr="00AC3FF4" w:rsidRDefault="007A4FED" w:rsidP="006D4AF3">
      <w:pPr>
        <w:rPr>
          <w:rFonts w:ascii="Source Sans Pro" w:hAnsi="Source Sans Pro"/>
          <w:sz w:val="24"/>
          <w:szCs w:val="24"/>
        </w:rPr>
      </w:pPr>
    </w:p>
    <w:p w14:paraId="4617C9A7" w14:textId="77777777" w:rsidR="006D4AF3" w:rsidRPr="00AC3FF4" w:rsidRDefault="006D4AF3" w:rsidP="006D4AF3">
      <w:pPr>
        <w:rPr>
          <w:rFonts w:ascii="Source Sans Pro" w:hAnsi="Source Sans Pro"/>
          <w:sz w:val="24"/>
          <w:szCs w:val="24"/>
        </w:rPr>
      </w:pPr>
    </w:p>
    <w:p w14:paraId="623B1FBD" w14:textId="77777777" w:rsidR="00C951EF" w:rsidRPr="00AC3FF4" w:rsidRDefault="00C951EF" w:rsidP="00B76A1E">
      <w:pPr>
        <w:tabs>
          <w:tab w:val="left" w:pos="2556"/>
        </w:tabs>
        <w:jc w:val="both"/>
        <w:rPr>
          <w:rFonts w:ascii="Source Sans Pro" w:hAnsi="Source Sans Pro"/>
          <w:sz w:val="24"/>
          <w:szCs w:val="24"/>
        </w:rPr>
      </w:pPr>
    </w:p>
    <w:p w14:paraId="6628B8D4" w14:textId="77777777" w:rsidR="002D78E9" w:rsidRPr="00AC3FF4" w:rsidRDefault="002D78E9" w:rsidP="00B76A1E">
      <w:pPr>
        <w:tabs>
          <w:tab w:val="left" w:pos="2556"/>
        </w:tabs>
        <w:jc w:val="both"/>
        <w:rPr>
          <w:rFonts w:ascii="Source Sans Pro" w:hAnsi="Source Sans Pro"/>
          <w:sz w:val="24"/>
          <w:szCs w:val="24"/>
        </w:rPr>
      </w:pPr>
    </w:p>
    <w:p w14:paraId="41111DBC" w14:textId="77777777" w:rsidR="009615F4" w:rsidRPr="00AC3FF4" w:rsidRDefault="009615F4" w:rsidP="00B76A1E">
      <w:pPr>
        <w:tabs>
          <w:tab w:val="left" w:pos="2556"/>
        </w:tabs>
        <w:jc w:val="both"/>
        <w:rPr>
          <w:rFonts w:ascii="Source Sans Pro" w:hAnsi="Source Sans Pro"/>
          <w:sz w:val="24"/>
          <w:szCs w:val="24"/>
        </w:rPr>
      </w:pPr>
    </w:p>
    <w:p w14:paraId="0DC9AC65" w14:textId="77777777" w:rsidR="009615F4" w:rsidRPr="00AC3FF4" w:rsidRDefault="009615F4" w:rsidP="00B76A1E">
      <w:pPr>
        <w:tabs>
          <w:tab w:val="left" w:pos="2556"/>
        </w:tabs>
        <w:jc w:val="both"/>
        <w:rPr>
          <w:rFonts w:ascii="Source Sans Pro" w:hAnsi="Source Sans Pro"/>
          <w:sz w:val="24"/>
          <w:szCs w:val="24"/>
        </w:rPr>
      </w:pPr>
    </w:p>
    <w:p w14:paraId="236D1498" w14:textId="77777777" w:rsidR="009615F4" w:rsidRDefault="009615F4" w:rsidP="00B76A1E">
      <w:pPr>
        <w:tabs>
          <w:tab w:val="left" w:pos="2556"/>
        </w:tabs>
        <w:jc w:val="both"/>
        <w:rPr>
          <w:rFonts w:ascii="Source Sans Pro" w:hAnsi="Source Sans Pro"/>
          <w:sz w:val="24"/>
          <w:szCs w:val="24"/>
        </w:rPr>
      </w:pPr>
    </w:p>
    <w:p w14:paraId="4B5EFB63" w14:textId="77777777" w:rsidR="000551E2" w:rsidRDefault="000551E2" w:rsidP="00B76A1E">
      <w:pPr>
        <w:tabs>
          <w:tab w:val="left" w:pos="2556"/>
        </w:tabs>
        <w:jc w:val="both"/>
        <w:rPr>
          <w:rFonts w:ascii="Source Sans Pro" w:hAnsi="Source Sans Pro"/>
          <w:sz w:val="24"/>
          <w:szCs w:val="24"/>
        </w:rPr>
      </w:pPr>
    </w:p>
    <w:p w14:paraId="20B1E68C" w14:textId="77777777" w:rsidR="000551E2" w:rsidRDefault="000551E2" w:rsidP="00B76A1E">
      <w:pPr>
        <w:tabs>
          <w:tab w:val="left" w:pos="2556"/>
        </w:tabs>
        <w:jc w:val="both"/>
        <w:rPr>
          <w:rFonts w:ascii="Source Sans Pro" w:hAnsi="Source Sans Pro"/>
          <w:sz w:val="24"/>
          <w:szCs w:val="24"/>
        </w:rPr>
      </w:pPr>
    </w:p>
    <w:p w14:paraId="146BAC7C" w14:textId="77777777" w:rsidR="000551E2" w:rsidRDefault="000551E2" w:rsidP="00B76A1E">
      <w:pPr>
        <w:tabs>
          <w:tab w:val="left" w:pos="2556"/>
        </w:tabs>
        <w:jc w:val="both"/>
        <w:rPr>
          <w:rFonts w:ascii="Source Sans Pro" w:hAnsi="Source Sans Pro"/>
          <w:sz w:val="24"/>
          <w:szCs w:val="24"/>
        </w:rPr>
      </w:pPr>
    </w:p>
    <w:p w14:paraId="74CB1950" w14:textId="77777777" w:rsidR="000551E2" w:rsidRDefault="000551E2" w:rsidP="00B76A1E">
      <w:pPr>
        <w:tabs>
          <w:tab w:val="left" w:pos="2556"/>
        </w:tabs>
        <w:jc w:val="both"/>
        <w:rPr>
          <w:rFonts w:ascii="Source Sans Pro" w:hAnsi="Source Sans Pro"/>
          <w:sz w:val="24"/>
          <w:szCs w:val="24"/>
        </w:rPr>
      </w:pPr>
    </w:p>
    <w:p w14:paraId="75625AD7" w14:textId="77777777" w:rsidR="000551E2" w:rsidRPr="00AC3FF4" w:rsidRDefault="000551E2" w:rsidP="00B76A1E">
      <w:pPr>
        <w:tabs>
          <w:tab w:val="left" w:pos="2556"/>
        </w:tabs>
        <w:jc w:val="both"/>
        <w:rPr>
          <w:rFonts w:ascii="Source Sans Pro" w:hAnsi="Source Sans Pro"/>
          <w:sz w:val="24"/>
          <w:szCs w:val="24"/>
        </w:rPr>
      </w:pPr>
    </w:p>
    <w:p w14:paraId="435DD370" w14:textId="486BAF16" w:rsidR="00B43694" w:rsidRPr="00AC3FF4" w:rsidRDefault="00742157" w:rsidP="00B76A1E">
      <w:pPr>
        <w:tabs>
          <w:tab w:val="left" w:pos="2556"/>
        </w:tabs>
        <w:jc w:val="both"/>
        <w:rPr>
          <w:rFonts w:ascii="Source Sans Pro" w:hAnsi="Source Sans Pro"/>
          <w:sz w:val="24"/>
          <w:szCs w:val="24"/>
        </w:rPr>
      </w:pPr>
      <w:r w:rsidRPr="00AC3FF4">
        <w:rPr>
          <w:rFonts w:ascii="Source Sans Pro" w:hAnsi="Source Sans Pro"/>
          <w:sz w:val="24"/>
          <w:szCs w:val="24"/>
        </w:rPr>
        <w:lastRenderedPageBreak/>
        <w:t>6.</w:t>
      </w:r>
      <w:r w:rsidR="006577B2" w:rsidRPr="00AC3FF4">
        <w:rPr>
          <w:rFonts w:ascii="Source Sans Pro" w:hAnsi="Source Sans Pro"/>
          <w:sz w:val="24"/>
          <w:szCs w:val="24"/>
        </w:rPr>
        <w:t xml:space="preserve"> </w:t>
      </w:r>
      <w:r w:rsidR="006577B2" w:rsidRPr="00AC3FF4">
        <w:rPr>
          <w:rFonts w:ascii="Source Sans Pro" w:hAnsi="Source Sans Pro"/>
          <w:b/>
          <w:bCs/>
          <w:sz w:val="24"/>
          <w:szCs w:val="24"/>
        </w:rPr>
        <w:t>Managing a stage boundary.</w:t>
      </w:r>
      <w:r w:rsidR="00A715FC" w:rsidRPr="00AC3FF4">
        <w:rPr>
          <w:rFonts w:ascii="Source Sans Pro" w:hAnsi="Source Sans Pro"/>
          <w:sz w:val="24"/>
          <w:szCs w:val="24"/>
        </w:rPr>
        <w:t xml:space="preserve"> </w:t>
      </w:r>
      <w:r w:rsidR="006577B2" w:rsidRPr="00AC3FF4">
        <w:rPr>
          <w:rFonts w:ascii="Source Sans Pro" w:hAnsi="Source Sans Pro"/>
          <w:sz w:val="24"/>
          <w:szCs w:val="24"/>
        </w:rPr>
        <w:t>This is</w:t>
      </w:r>
      <w:r w:rsidR="00A715FC" w:rsidRPr="00AC3FF4">
        <w:rPr>
          <w:rFonts w:ascii="Source Sans Pro" w:hAnsi="Source Sans Pro"/>
          <w:sz w:val="24"/>
          <w:szCs w:val="24"/>
        </w:rPr>
        <w:t xml:space="preserve"> where the project manager gives assurance to the board by providing updates, milestones</w:t>
      </w:r>
      <w:r w:rsidR="00BC3274" w:rsidRPr="00AC3FF4">
        <w:rPr>
          <w:rFonts w:ascii="Source Sans Pro" w:hAnsi="Source Sans Pro"/>
          <w:sz w:val="24"/>
          <w:szCs w:val="24"/>
        </w:rPr>
        <w:t xml:space="preserve"> </w:t>
      </w:r>
      <w:r w:rsidR="001F06B9" w:rsidRPr="00AC3FF4">
        <w:rPr>
          <w:rFonts w:ascii="Source Sans Pro" w:hAnsi="Source Sans Pro"/>
          <w:sz w:val="24"/>
          <w:szCs w:val="24"/>
        </w:rPr>
        <w:t>achieved,</w:t>
      </w:r>
      <w:r w:rsidR="00BC3274" w:rsidRPr="00AC3FF4">
        <w:rPr>
          <w:rFonts w:ascii="Source Sans Pro" w:hAnsi="Source Sans Pro"/>
          <w:sz w:val="24"/>
          <w:szCs w:val="24"/>
        </w:rPr>
        <w:t xml:space="preserve"> and the next stages </w:t>
      </w:r>
      <w:r w:rsidR="00530E07" w:rsidRPr="00AC3FF4">
        <w:rPr>
          <w:rFonts w:ascii="Source Sans Pro" w:hAnsi="Source Sans Pro"/>
          <w:sz w:val="24"/>
          <w:szCs w:val="24"/>
        </w:rPr>
        <w:t xml:space="preserve">discussed. </w:t>
      </w:r>
      <w:r w:rsidR="001F06B9" w:rsidRPr="00AC3FF4">
        <w:rPr>
          <w:rFonts w:ascii="Source Sans Pro" w:hAnsi="Source Sans Pro"/>
          <w:sz w:val="24"/>
          <w:szCs w:val="24"/>
        </w:rPr>
        <w:t>The business case</w:t>
      </w:r>
      <w:r w:rsidR="00295A80" w:rsidRPr="00AC3FF4">
        <w:rPr>
          <w:rFonts w:ascii="Source Sans Pro" w:hAnsi="Source Sans Pro"/>
          <w:sz w:val="24"/>
          <w:szCs w:val="24"/>
        </w:rPr>
        <w:t xml:space="preserve"> justification</w:t>
      </w:r>
      <w:r w:rsidR="00941059" w:rsidRPr="00AC3FF4">
        <w:rPr>
          <w:rFonts w:ascii="Source Sans Pro" w:hAnsi="Source Sans Pro"/>
          <w:sz w:val="24"/>
          <w:szCs w:val="24"/>
        </w:rPr>
        <w:t>, risks</w:t>
      </w:r>
      <w:r w:rsidR="00295A80" w:rsidRPr="00AC3FF4">
        <w:rPr>
          <w:rFonts w:ascii="Source Sans Pro" w:hAnsi="Source Sans Pro"/>
          <w:sz w:val="24"/>
          <w:szCs w:val="24"/>
        </w:rPr>
        <w:t xml:space="preserve"> and continued viability of the </w:t>
      </w:r>
      <w:r w:rsidR="00B34895" w:rsidRPr="00AC3FF4">
        <w:rPr>
          <w:rFonts w:ascii="Source Sans Pro" w:hAnsi="Source Sans Pro"/>
          <w:sz w:val="24"/>
          <w:szCs w:val="24"/>
        </w:rPr>
        <w:t xml:space="preserve">project are also explored. </w:t>
      </w:r>
      <w:r w:rsidR="00941059" w:rsidRPr="00AC3FF4">
        <w:rPr>
          <w:rFonts w:ascii="Source Sans Pro" w:hAnsi="Source Sans Pro"/>
          <w:sz w:val="24"/>
          <w:szCs w:val="24"/>
        </w:rPr>
        <w:t xml:space="preserve">This process is </w:t>
      </w:r>
      <w:proofErr w:type="gramStart"/>
      <w:r w:rsidR="00941059" w:rsidRPr="00AC3FF4">
        <w:rPr>
          <w:rFonts w:ascii="Source Sans Pro" w:hAnsi="Source Sans Pro"/>
          <w:sz w:val="24"/>
          <w:szCs w:val="24"/>
        </w:rPr>
        <w:t>carr</w:t>
      </w:r>
      <w:r w:rsidR="001F11F5" w:rsidRPr="00AC3FF4">
        <w:rPr>
          <w:rFonts w:ascii="Source Sans Pro" w:hAnsi="Source Sans Pro"/>
          <w:sz w:val="24"/>
          <w:szCs w:val="24"/>
        </w:rPr>
        <w:t>ied out</w:t>
      </w:r>
      <w:proofErr w:type="gramEnd"/>
      <w:r w:rsidR="001F11F5" w:rsidRPr="00AC3FF4">
        <w:rPr>
          <w:rFonts w:ascii="Source Sans Pro" w:hAnsi="Source Sans Pro"/>
          <w:sz w:val="24"/>
          <w:szCs w:val="24"/>
        </w:rPr>
        <w:t xml:space="preserve"> at the end of each stage of the project.</w:t>
      </w:r>
    </w:p>
    <w:p w14:paraId="222D69F7" w14:textId="6DA62EB7" w:rsidR="00833D19" w:rsidRPr="00AC3FF4" w:rsidRDefault="00227DD7" w:rsidP="00B76A1E">
      <w:pPr>
        <w:tabs>
          <w:tab w:val="left" w:pos="2556"/>
        </w:tabs>
        <w:jc w:val="both"/>
        <w:rPr>
          <w:rFonts w:ascii="Source Sans Pro" w:hAnsi="Source Sans Pro"/>
          <w:sz w:val="24"/>
          <w:szCs w:val="24"/>
        </w:rPr>
      </w:pPr>
      <w:r w:rsidRPr="00AC3FF4">
        <w:rPr>
          <w:rFonts w:ascii="Source Sans Pro" w:hAnsi="Source Sans Pro"/>
          <w:sz w:val="24"/>
          <w:szCs w:val="24"/>
        </w:rPr>
        <w:t>7.</w:t>
      </w:r>
      <w:r w:rsidR="00990C1C" w:rsidRPr="00AC3FF4">
        <w:rPr>
          <w:rFonts w:ascii="Source Sans Pro" w:hAnsi="Source Sans Pro"/>
          <w:sz w:val="24"/>
          <w:szCs w:val="24"/>
        </w:rPr>
        <w:t xml:space="preserve"> </w:t>
      </w:r>
      <w:r w:rsidR="00990C1C" w:rsidRPr="00AC3FF4">
        <w:rPr>
          <w:rFonts w:ascii="Source Sans Pro" w:hAnsi="Source Sans Pro"/>
          <w:b/>
          <w:bCs/>
          <w:sz w:val="24"/>
          <w:szCs w:val="24"/>
        </w:rPr>
        <w:t>Closing a project</w:t>
      </w:r>
      <w:r w:rsidR="00990C1C" w:rsidRPr="00AC3FF4">
        <w:rPr>
          <w:rFonts w:ascii="Source Sans Pro" w:hAnsi="Source Sans Pro"/>
          <w:sz w:val="24"/>
          <w:szCs w:val="24"/>
        </w:rPr>
        <w:t>.</w:t>
      </w:r>
      <w:r w:rsidRPr="00AC3FF4">
        <w:rPr>
          <w:rFonts w:ascii="Source Sans Pro" w:hAnsi="Source Sans Pro"/>
          <w:sz w:val="24"/>
          <w:szCs w:val="24"/>
        </w:rPr>
        <w:t xml:space="preserve"> Is whe</w:t>
      </w:r>
      <w:r w:rsidR="00FD0F3B" w:rsidRPr="00AC3FF4">
        <w:rPr>
          <w:rFonts w:ascii="Source Sans Pro" w:hAnsi="Source Sans Pro"/>
          <w:sz w:val="24"/>
          <w:szCs w:val="24"/>
        </w:rPr>
        <w:t xml:space="preserve">n </w:t>
      </w:r>
      <w:r w:rsidRPr="00AC3FF4">
        <w:rPr>
          <w:rFonts w:ascii="Source Sans Pro" w:hAnsi="Source Sans Pro"/>
          <w:sz w:val="24"/>
          <w:szCs w:val="24"/>
        </w:rPr>
        <w:t xml:space="preserve">the project has achieved the objectives set out </w:t>
      </w:r>
      <w:r w:rsidR="00810472" w:rsidRPr="00AC3FF4">
        <w:rPr>
          <w:rFonts w:ascii="Source Sans Pro" w:hAnsi="Source Sans Pro"/>
          <w:sz w:val="24"/>
          <w:szCs w:val="24"/>
        </w:rPr>
        <w:t>in the</w:t>
      </w:r>
      <w:r w:rsidRPr="00AC3FF4">
        <w:rPr>
          <w:rFonts w:ascii="Source Sans Pro" w:hAnsi="Source Sans Pro"/>
          <w:sz w:val="24"/>
          <w:szCs w:val="24"/>
        </w:rPr>
        <w:t xml:space="preserve"> project initiation document</w:t>
      </w:r>
      <w:r w:rsidR="00B703FB" w:rsidRPr="00AC3FF4">
        <w:rPr>
          <w:rFonts w:ascii="Source Sans Pro" w:hAnsi="Source Sans Pro"/>
          <w:sz w:val="24"/>
          <w:szCs w:val="24"/>
        </w:rPr>
        <w:t>. The detailed project handover is a crucial element here to ensure the end users have the relevant</w:t>
      </w:r>
      <w:r w:rsidR="00FE7A77" w:rsidRPr="00AC3FF4">
        <w:rPr>
          <w:rFonts w:ascii="Source Sans Pro" w:hAnsi="Source Sans Pro"/>
          <w:sz w:val="24"/>
          <w:szCs w:val="24"/>
        </w:rPr>
        <w:t xml:space="preserve"> documentation following</w:t>
      </w:r>
      <w:r w:rsidR="00333A89" w:rsidRPr="00AC3FF4">
        <w:rPr>
          <w:rFonts w:ascii="Source Sans Pro" w:hAnsi="Source Sans Pro"/>
          <w:sz w:val="24"/>
          <w:szCs w:val="24"/>
        </w:rPr>
        <w:t xml:space="preserve"> </w:t>
      </w:r>
      <w:r w:rsidR="00FE7A77" w:rsidRPr="00AC3FF4">
        <w:rPr>
          <w:rFonts w:ascii="Source Sans Pro" w:hAnsi="Source Sans Pro"/>
          <w:sz w:val="24"/>
          <w:szCs w:val="24"/>
        </w:rPr>
        <w:t xml:space="preserve">confirmed acceptance </w:t>
      </w:r>
      <w:r w:rsidR="007D10FF" w:rsidRPr="00AC3FF4">
        <w:rPr>
          <w:rFonts w:ascii="Source Sans Pro" w:hAnsi="Source Sans Pro"/>
          <w:sz w:val="24"/>
          <w:szCs w:val="24"/>
        </w:rPr>
        <w:t xml:space="preserve">from the service users as being approved and </w:t>
      </w:r>
      <w:r w:rsidR="00926FBC" w:rsidRPr="00AC3FF4">
        <w:rPr>
          <w:rFonts w:ascii="Source Sans Pro" w:hAnsi="Source Sans Pro"/>
          <w:sz w:val="24"/>
          <w:szCs w:val="24"/>
        </w:rPr>
        <w:t>meeting</w:t>
      </w:r>
      <w:r w:rsidR="007D10FF" w:rsidRPr="00AC3FF4">
        <w:rPr>
          <w:rFonts w:ascii="Source Sans Pro" w:hAnsi="Source Sans Pro"/>
          <w:sz w:val="24"/>
          <w:szCs w:val="24"/>
        </w:rPr>
        <w:t xml:space="preserve"> the quality criteria </w:t>
      </w:r>
      <w:r w:rsidR="0064489A" w:rsidRPr="00AC3FF4">
        <w:rPr>
          <w:rFonts w:ascii="Source Sans Pro" w:hAnsi="Source Sans Pro"/>
          <w:sz w:val="24"/>
          <w:szCs w:val="24"/>
        </w:rPr>
        <w:t xml:space="preserve">outlined in the beginning. Good practice at this stage is to complete a </w:t>
      </w:r>
      <w:r w:rsidR="00BD6539" w:rsidRPr="00AC3FF4">
        <w:rPr>
          <w:rFonts w:ascii="Source Sans Pro" w:hAnsi="Source Sans Pro"/>
          <w:sz w:val="24"/>
          <w:szCs w:val="24"/>
        </w:rPr>
        <w:t>lesson-learned</w:t>
      </w:r>
      <w:r w:rsidR="0064489A" w:rsidRPr="00AC3FF4">
        <w:rPr>
          <w:rFonts w:ascii="Source Sans Pro" w:hAnsi="Source Sans Pro"/>
          <w:sz w:val="24"/>
          <w:szCs w:val="24"/>
        </w:rPr>
        <w:t xml:space="preserve"> </w:t>
      </w:r>
      <w:r w:rsidR="00333A89" w:rsidRPr="00AC3FF4">
        <w:rPr>
          <w:rFonts w:ascii="Source Sans Pro" w:hAnsi="Source Sans Pro"/>
          <w:sz w:val="24"/>
          <w:szCs w:val="24"/>
        </w:rPr>
        <w:t>report to influence future projects.</w:t>
      </w:r>
      <w:r w:rsidR="007E4812" w:rsidRPr="00AC3FF4">
        <w:rPr>
          <w:rFonts w:ascii="Source Sans Pro" w:hAnsi="Source Sans Pro"/>
          <w:sz w:val="24"/>
          <w:szCs w:val="24"/>
        </w:rPr>
        <w:t xml:space="preserve"> Following the implementation of the document </w:t>
      </w:r>
      <w:r w:rsidR="004A5339" w:rsidRPr="00AC3FF4">
        <w:rPr>
          <w:rFonts w:ascii="Source Sans Pro" w:hAnsi="Source Sans Pro"/>
          <w:sz w:val="24"/>
          <w:szCs w:val="24"/>
        </w:rPr>
        <w:t>post-implementation</w:t>
      </w:r>
      <w:r w:rsidR="007E4812" w:rsidRPr="00AC3FF4">
        <w:rPr>
          <w:rFonts w:ascii="Source Sans Pro" w:hAnsi="Source Sans Pro"/>
          <w:sz w:val="24"/>
          <w:szCs w:val="24"/>
        </w:rPr>
        <w:t xml:space="preserve"> </w:t>
      </w:r>
      <w:r w:rsidR="00A067D0" w:rsidRPr="00AC3FF4">
        <w:rPr>
          <w:rFonts w:ascii="Source Sans Pro" w:hAnsi="Source Sans Pro"/>
          <w:sz w:val="24"/>
          <w:szCs w:val="24"/>
        </w:rPr>
        <w:t>audits would be undertaken to ascertain the efficacy of the change.</w:t>
      </w:r>
    </w:p>
    <w:p w14:paraId="121E5C0C" w14:textId="3B0161A1" w:rsidR="00833D19" w:rsidRPr="00AC3FF4" w:rsidRDefault="00456319" w:rsidP="00B76A1E">
      <w:pPr>
        <w:tabs>
          <w:tab w:val="left" w:pos="2556"/>
        </w:tabs>
        <w:jc w:val="both"/>
        <w:rPr>
          <w:rFonts w:ascii="Source Sans Pro" w:hAnsi="Source Sans Pro"/>
          <w:b/>
          <w:bCs/>
          <w:sz w:val="24"/>
          <w:szCs w:val="24"/>
        </w:rPr>
      </w:pPr>
      <w:r>
        <w:rPr>
          <w:rFonts w:ascii="Source Sans Pro" w:hAnsi="Source Sans Pro"/>
          <w:b/>
          <w:bCs/>
          <w:sz w:val="24"/>
          <w:szCs w:val="24"/>
        </w:rPr>
        <w:t>7.</w:t>
      </w:r>
      <w:r w:rsidR="00AF53EF">
        <w:rPr>
          <w:rFonts w:ascii="Source Sans Pro" w:hAnsi="Source Sans Pro"/>
          <w:b/>
          <w:bCs/>
          <w:sz w:val="24"/>
          <w:szCs w:val="24"/>
        </w:rPr>
        <w:t xml:space="preserve">3. </w:t>
      </w:r>
      <w:r w:rsidR="0075148A">
        <w:rPr>
          <w:rFonts w:ascii="Source Sans Pro" w:hAnsi="Source Sans Pro"/>
          <w:b/>
          <w:bCs/>
          <w:sz w:val="24"/>
          <w:szCs w:val="24"/>
        </w:rPr>
        <w:t xml:space="preserve"> </w:t>
      </w:r>
      <w:r w:rsidR="00833D19" w:rsidRPr="00AC3FF4">
        <w:rPr>
          <w:rFonts w:ascii="Source Sans Pro" w:hAnsi="Source Sans Pro"/>
          <w:b/>
          <w:bCs/>
          <w:sz w:val="24"/>
          <w:szCs w:val="24"/>
        </w:rPr>
        <w:t>Constraints of</w:t>
      </w:r>
      <w:r w:rsidR="00645645" w:rsidRPr="00AC3FF4">
        <w:rPr>
          <w:rFonts w:ascii="Source Sans Pro" w:hAnsi="Source Sans Pro"/>
          <w:b/>
          <w:bCs/>
          <w:sz w:val="24"/>
          <w:szCs w:val="24"/>
        </w:rPr>
        <w:t xml:space="preserve"> Prince 2 methodology</w:t>
      </w:r>
    </w:p>
    <w:p w14:paraId="4D46994A" w14:textId="65680273" w:rsidR="007D0615" w:rsidRPr="00363CFC" w:rsidRDefault="002C03B0" w:rsidP="00B76A1E">
      <w:pPr>
        <w:tabs>
          <w:tab w:val="left" w:pos="2556"/>
        </w:tabs>
        <w:jc w:val="both"/>
        <w:rPr>
          <w:rFonts w:ascii="Source Sans Pro" w:hAnsi="Source Sans Pro"/>
          <w:sz w:val="24"/>
          <w:szCs w:val="24"/>
        </w:rPr>
      </w:pPr>
      <w:r w:rsidRPr="00AC3FF4">
        <w:rPr>
          <w:rFonts w:ascii="Source Sans Pro" w:hAnsi="Source Sans Pro"/>
          <w:sz w:val="24"/>
          <w:szCs w:val="24"/>
        </w:rPr>
        <w:t>Firstly,</w:t>
      </w:r>
      <w:r w:rsidR="006E2B73" w:rsidRPr="00AC3FF4">
        <w:rPr>
          <w:rFonts w:ascii="Source Sans Pro" w:hAnsi="Source Sans Pro"/>
          <w:sz w:val="24"/>
          <w:szCs w:val="24"/>
        </w:rPr>
        <w:t xml:space="preserve"> the project r</w:t>
      </w:r>
      <w:r w:rsidR="00645645" w:rsidRPr="00AC3FF4">
        <w:rPr>
          <w:rFonts w:ascii="Source Sans Pro" w:hAnsi="Source Sans Pro"/>
          <w:sz w:val="24"/>
          <w:szCs w:val="24"/>
        </w:rPr>
        <w:t>equires senior management approval</w:t>
      </w:r>
      <w:r w:rsidRPr="00AC3FF4">
        <w:rPr>
          <w:rFonts w:ascii="Source Sans Pro" w:hAnsi="Source Sans Pro"/>
          <w:sz w:val="24"/>
          <w:szCs w:val="24"/>
        </w:rPr>
        <w:t>,</w:t>
      </w:r>
      <w:r w:rsidR="00DF5883" w:rsidRPr="00AC3FF4">
        <w:rPr>
          <w:rFonts w:ascii="Source Sans Pro" w:hAnsi="Source Sans Pro"/>
          <w:sz w:val="24"/>
          <w:szCs w:val="24"/>
        </w:rPr>
        <w:t xml:space="preserve"> </w:t>
      </w:r>
      <w:r w:rsidRPr="00AC3FF4">
        <w:rPr>
          <w:rFonts w:ascii="Source Sans Pro" w:hAnsi="Source Sans Pro"/>
          <w:sz w:val="24"/>
          <w:szCs w:val="24"/>
        </w:rPr>
        <w:t xml:space="preserve">and </w:t>
      </w:r>
      <w:r w:rsidR="00DF5883" w:rsidRPr="00AC3FF4">
        <w:rPr>
          <w:rFonts w:ascii="Source Sans Pro" w:hAnsi="Source Sans Pro"/>
          <w:sz w:val="24"/>
          <w:szCs w:val="24"/>
        </w:rPr>
        <w:t>an experienced project manager to facilitate the project</w:t>
      </w:r>
      <w:r w:rsidRPr="00AC3FF4">
        <w:rPr>
          <w:rFonts w:ascii="Source Sans Pro" w:hAnsi="Source Sans Pro"/>
          <w:sz w:val="24"/>
          <w:szCs w:val="24"/>
        </w:rPr>
        <w:t xml:space="preserve"> and</w:t>
      </w:r>
      <w:r w:rsidR="00DF5883" w:rsidRPr="00AC3FF4">
        <w:rPr>
          <w:rFonts w:ascii="Source Sans Pro" w:hAnsi="Source Sans Pro"/>
          <w:sz w:val="24"/>
          <w:szCs w:val="24"/>
        </w:rPr>
        <w:t xml:space="preserve"> </w:t>
      </w:r>
      <w:r w:rsidRPr="00AC3FF4">
        <w:rPr>
          <w:rFonts w:ascii="Source Sans Pro" w:hAnsi="Source Sans Pro"/>
          <w:sz w:val="24"/>
          <w:szCs w:val="24"/>
        </w:rPr>
        <w:t xml:space="preserve">has </w:t>
      </w:r>
      <w:r w:rsidR="00DF5883" w:rsidRPr="00AC3FF4">
        <w:rPr>
          <w:rFonts w:ascii="Source Sans Pro" w:hAnsi="Source Sans Pro"/>
          <w:sz w:val="24"/>
          <w:szCs w:val="24"/>
        </w:rPr>
        <w:t xml:space="preserve">been criticised for being </w:t>
      </w:r>
      <w:r w:rsidR="00EA12F4" w:rsidRPr="00AC3FF4">
        <w:rPr>
          <w:rFonts w:ascii="Source Sans Pro" w:hAnsi="Source Sans Pro"/>
          <w:sz w:val="24"/>
          <w:szCs w:val="24"/>
        </w:rPr>
        <w:t>documentation heavy</w:t>
      </w:r>
      <w:r w:rsidR="00DF5883" w:rsidRPr="00AC3FF4">
        <w:rPr>
          <w:rFonts w:ascii="Source Sans Pro" w:hAnsi="Source Sans Pro"/>
          <w:sz w:val="24"/>
          <w:szCs w:val="24"/>
        </w:rPr>
        <w:t>.</w:t>
      </w:r>
      <w:r w:rsidR="00022038" w:rsidRPr="00AC3FF4">
        <w:rPr>
          <w:rFonts w:ascii="Source Sans Pro" w:hAnsi="Source Sans Pro"/>
          <w:sz w:val="24"/>
          <w:szCs w:val="24"/>
        </w:rPr>
        <w:t xml:space="preserve"> </w:t>
      </w:r>
    </w:p>
    <w:p w14:paraId="3CBB7625" w14:textId="3F0B2BA4" w:rsidR="00D37912" w:rsidRPr="00AC3FF4" w:rsidRDefault="00AF53EF" w:rsidP="00B76A1E">
      <w:pPr>
        <w:tabs>
          <w:tab w:val="left" w:pos="2556"/>
        </w:tabs>
        <w:jc w:val="both"/>
        <w:rPr>
          <w:rFonts w:ascii="Source Sans Pro" w:hAnsi="Source Sans Pro"/>
          <w:b/>
          <w:bCs/>
          <w:sz w:val="24"/>
          <w:szCs w:val="24"/>
        </w:rPr>
      </w:pPr>
      <w:r>
        <w:rPr>
          <w:rFonts w:ascii="Source Sans Pro" w:hAnsi="Source Sans Pro"/>
          <w:b/>
          <w:bCs/>
          <w:sz w:val="24"/>
          <w:szCs w:val="24"/>
        </w:rPr>
        <w:t xml:space="preserve">7.4. </w:t>
      </w:r>
      <w:r w:rsidR="0075148A">
        <w:rPr>
          <w:rFonts w:ascii="Source Sans Pro" w:hAnsi="Source Sans Pro"/>
          <w:b/>
          <w:bCs/>
          <w:sz w:val="24"/>
          <w:szCs w:val="24"/>
        </w:rPr>
        <w:t xml:space="preserve"> </w:t>
      </w:r>
      <w:r w:rsidR="00DB5547" w:rsidRPr="00AC3FF4">
        <w:rPr>
          <w:rFonts w:ascii="Source Sans Pro" w:hAnsi="Source Sans Pro"/>
          <w:b/>
          <w:bCs/>
          <w:sz w:val="24"/>
          <w:szCs w:val="24"/>
        </w:rPr>
        <w:t xml:space="preserve">Alternate </w:t>
      </w:r>
      <w:r w:rsidR="00CE35D9" w:rsidRPr="00AC3FF4">
        <w:rPr>
          <w:rFonts w:ascii="Source Sans Pro" w:hAnsi="Source Sans Pro"/>
          <w:b/>
          <w:bCs/>
          <w:sz w:val="24"/>
          <w:szCs w:val="24"/>
        </w:rPr>
        <w:t>Methodologies</w:t>
      </w:r>
    </w:p>
    <w:p w14:paraId="45AB3F0D" w14:textId="77777777" w:rsidR="00320905" w:rsidRPr="00AC3FF4" w:rsidRDefault="00C816D6" w:rsidP="00B76A1E">
      <w:pPr>
        <w:tabs>
          <w:tab w:val="left" w:pos="2556"/>
        </w:tabs>
        <w:jc w:val="both"/>
        <w:rPr>
          <w:rFonts w:ascii="Source Sans Pro" w:hAnsi="Source Sans Pro"/>
          <w:sz w:val="24"/>
          <w:szCs w:val="24"/>
        </w:rPr>
      </w:pPr>
      <w:r w:rsidRPr="00AC3FF4">
        <w:rPr>
          <w:rFonts w:ascii="Source Sans Pro" w:hAnsi="Source Sans Pro"/>
          <w:sz w:val="24"/>
          <w:szCs w:val="24"/>
        </w:rPr>
        <w:t>In comparison</w:t>
      </w:r>
      <w:r w:rsidR="00D744E8" w:rsidRPr="00AC3FF4">
        <w:rPr>
          <w:rFonts w:ascii="Source Sans Pro" w:hAnsi="Source Sans Pro"/>
          <w:sz w:val="24"/>
          <w:szCs w:val="24"/>
        </w:rPr>
        <w:t xml:space="preserve"> to Prince 2</w:t>
      </w:r>
      <w:r w:rsidR="00B661EB" w:rsidRPr="00AC3FF4">
        <w:rPr>
          <w:rFonts w:ascii="Source Sans Pro" w:hAnsi="Source Sans Pro"/>
          <w:sz w:val="24"/>
          <w:szCs w:val="24"/>
        </w:rPr>
        <w:t>,</w:t>
      </w:r>
      <w:r w:rsidRPr="00AC3FF4">
        <w:rPr>
          <w:rFonts w:ascii="Source Sans Pro" w:hAnsi="Source Sans Pro"/>
          <w:sz w:val="24"/>
          <w:szCs w:val="24"/>
        </w:rPr>
        <w:t xml:space="preserve"> the </w:t>
      </w:r>
      <w:r w:rsidR="00C30FBC" w:rsidRPr="00AC3FF4">
        <w:rPr>
          <w:rFonts w:ascii="Source Sans Pro" w:hAnsi="Source Sans Pro"/>
          <w:sz w:val="24"/>
          <w:szCs w:val="24"/>
        </w:rPr>
        <w:t>waterfall</w:t>
      </w:r>
      <w:r w:rsidRPr="00AC3FF4">
        <w:rPr>
          <w:rFonts w:ascii="Source Sans Pro" w:hAnsi="Source Sans Pro"/>
          <w:sz w:val="24"/>
          <w:szCs w:val="24"/>
        </w:rPr>
        <w:t xml:space="preserve"> </w:t>
      </w:r>
      <w:r w:rsidR="008A5384" w:rsidRPr="00AC3FF4">
        <w:rPr>
          <w:rFonts w:ascii="Source Sans Pro" w:hAnsi="Source Sans Pro"/>
          <w:sz w:val="24"/>
          <w:szCs w:val="24"/>
        </w:rPr>
        <w:t>methodology manages a project in specific stages.</w:t>
      </w:r>
      <w:r w:rsidR="00950315" w:rsidRPr="00AC3FF4">
        <w:rPr>
          <w:rFonts w:ascii="Source Sans Pro" w:hAnsi="Source Sans Pro"/>
          <w:sz w:val="24"/>
          <w:szCs w:val="24"/>
        </w:rPr>
        <w:t xml:space="preserve"> Each stage is dependent on </w:t>
      </w:r>
      <w:r w:rsidR="00B661EB" w:rsidRPr="00AC3FF4">
        <w:rPr>
          <w:rFonts w:ascii="Source Sans Pro" w:hAnsi="Source Sans Pro"/>
          <w:sz w:val="24"/>
          <w:szCs w:val="24"/>
        </w:rPr>
        <w:t xml:space="preserve">the </w:t>
      </w:r>
      <w:r w:rsidR="00950315" w:rsidRPr="00AC3FF4">
        <w:rPr>
          <w:rFonts w:ascii="Source Sans Pro" w:hAnsi="Source Sans Pro"/>
          <w:sz w:val="24"/>
          <w:szCs w:val="24"/>
        </w:rPr>
        <w:t>completion of the previous one</w:t>
      </w:r>
      <w:r w:rsidR="00B661EB" w:rsidRPr="00AC3FF4">
        <w:rPr>
          <w:rFonts w:ascii="Source Sans Pro" w:hAnsi="Source Sans Pro"/>
          <w:sz w:val="24"/>
          <w:szCs w:val="24"/>
        </w:rPr>
        <w:t>.</w:t>
      </w:r>
      <w:r w:rsidR="008A5384" w:rsidRPr="00AC3FF4">
        <w:rPr>
          <w:rFonts w:ascii="Source Sans Pro" w:hAnsi="Source Sans Pro"/>
          <w:sz w:val="24"/>
          <w:szCs w:val="24"/>
        </w:rPr>
        <w:t xml:space="preserve"> </w:t>
      </w:r>
      <w:r w:rsidR="000330CE" w:rsidRPr="00AC3FF4">
        <w:rPr>
          <w:rFonts w:ascii="Source Sans Pro" w:hAnsi="Source Sans Pro"/>
          <w:sz w:val="24"/>
          <w:szCs w:val="24"/>
        </w:rPr>
        <w:t>Hence the first stage would have to be completed before the next one starts.</w:t>
      </w:r>
      <w:r w:rsidR="00FF39D4" w:rsidRPr="00AC3FF4">
        <w:rPr>
          <w:rFonts w:ascii="Source Sans Pro" w:hAnsi="Source Sans Pro"/>
          <w:sz w:val="24"/>
          <w:szCs w:val="24"/>
        </w:rPr>
        <w:t xml:space="preserve"> </w:t>
      </w:r>
    </w:p>
    <w:p w14:paraId="1123596D" w14:textId="520107F9" w:rsidR="007A4FED" w:rsidRPr="004C206A" w:rsidRDefault="008A5384"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This method would be suitable for </w:t>
      </w:r>
      <w:r w:rsidR="00AB5464" w:rsidRPr="00AC3FF4">
        <w:rPr>
          <w:rFonts w:ascii="Source Sans Pro" w:hAnsi="Source Sans Pro"/>
          <w:sz w:val="24"/>
          <w:szCs w:val="24"/>
        </w:rPr>
        <w:t xml:space="preserve">projects with defined stages with </w:t>
      </w:r>
      <w:r w:rsidR="00B661EB" w:rsidRPr="00AC3FF4">
        <w:rPr>
          <w:rFonts w:ascii="Source Sans Pro" w:hAnsi="Source Sans Pro"/>
          <w:sz w:val="24"/>
          <w:szCs w:val="24"/>
        </w:rPr>
        <w:t>no expected changes</w:t>
      </w:r>
      <w:r w:rsidR="00FF39D4" w:rsidRPr="00AC3FF4">
        <w:rPr>
          <w:rFonts w:ascii="Source Sans Pro" w:hAnsi="Source Sans Pro"/>
          <w:sz w:val="24"/>
          <w:szCs w:val="24"/>
        </w:rPr>
        <w:t xml:space="preserve"> or iterations</w:t>
      </w:r>
      <w:r w:rsidR="00B812A6" w:rsidRPr="00AC3FF4">
        <w:rPr>
          <w:rFonts w:ascii="Source Sans Pro" w:hAnsi="Source Sans Pro"/>
          <w:sz w:val="24"/>
          <w:szCs w:val="24"/>
        </w:rPr>
        <w:t xml:space="preserve">. This methodology involves end users at the </w:t>
      </w:r>
      <w:r w:rsidR="00995288" w:rsidRPr="00AC3FF4">
        <w:rPr>
          <w:rFonts w:ascii="Source Sans Pro" w:hAnsi="Source Sans Pro"/>
          <w:sz w:val="24"/>
          <w:szCs w:val="24"/>
        </w:rPr>
        <w:t xml:space="preserve">initial stages of the project </w:t>
      </w:r>
      <w:r w:rsidR="00BB0431" w:rsidRPr="00AC3FF4">
        <w:rPr>
          <w:rFonts w:ascii="Source Sans Pro" w:hAnsi="Source Sans Pro"/>
          <w:sz w:val="24"/>
          <w:szCs w:val="24"/>
        </w:rPr>
        <w:t xml:space="preserve">whereas Price 2 involves end users </w:t>
      </w:r>
      <w:r w:rsidR="00B65931" w:rsidRPr="00AC3FF4">
        <w:rPr>
          <w:rFonts w:ascii="Source Sans Pro" w:hAnsi="Source Sans Pro"/>
          <w:sz w:val="24"/>
          <w:szCs w:val="24"/>
        </w:rPr>
        <w:t>through</w:t>
      </w:r>
      <w:r w:rsidR="00BB0431" w:rsidRPr="00AC3FF4">
        <w:rPr>
          <w:rFonts w:ascii="Source Sans Pro" w:hAnsi="Source Sans Pro"/>
          <w:sz w:val="24"/>
          <w:szCs w:val="24"/>
        </w:rPr>
        <w:t xml:space="preserve"> the life cycle of the project to </w:t>
      </w:r>
      <w:r w:rsidR="006661FF" w:rsidRPr="00AC3FF4">
        <w:rPr>
          <w:rFonts w:ascii="Source Sans Pro" w:hAnsi="Source Sans Pro"/>
          <w:sz w:val="24"/>
          <w:szCs w:val="24"/>
        </w:rPr>
        <w:t xml:space="preserve">contribute to the overall project. </w:t>
      </w:r>
    </w:p>
    <w:p w14:paraId="3BBD8A2A" w14:textId="77777777" w:rsidR="007A4FED" w:rsidRDefault="007A4FED" w:rsidP="00B76A1E">
      <w:pPr>
        <w:tabs>
          <w:tab w:val="left" w:pos="2556"/>
        </w:tabs>
        <w:jc w:val="both"/>
        <w:rPr>
          <w:rFonts w:ascii="Source Sans Pro" w:hAnsi="Source Sans Pro"/>
          <w:b/>
          <w:bCs/>
          <w:sz w:val="24"/>
          <w:szCs w:val="24"/>
        </w:rPr>
      </w:pPr>
    </w:p>
    <w:p w14:paraId="5B899F2D" w14:textId="063C08B7" w:rsidR="007A4FED" w:rsidRDefault="00AF53EF" w:rsidP="00B76A1E">
      <w:pPr>
        <w:tabs>
          <w:tab w:val="left" w:pos="2556"/>
        </w:tabs>
        <w:jc w:val="both"/>
        <w:rPr>
          <w:rFonts w:ascii="Source Sans Pro" w:hAnsi="Source Sans Pro"/>
          <w:b/>
          <w:bCs/>
          <w:sz w:val="24"/>
          <w:szCs w:val="24"/>
        </w:rPr>
      </w:pPr>
      <w:r>
        <w:rPr>
          <w:rFonts w:ascii="Source Sans Pro" w:hAnsi="Source Sans Pro"/>
          <w:b/>
          <w:bCs/>
          <w:sz w:val="24"/>
          <w:szCs w:val="24"/>
        </w:rPr>
        <w:t xml:space="preserve">8. </w:t>
      </w:r>
      <w:r w:rsidR="0075148A">
        <w:rPr>
          <w:rFonts w:ascii="Source Sans Pro" w:hAnsi="Source Sans Pro"/>
          <w:b/>
          <w:bCs/>
          <w:sz w:val="24"/>
          <w:szCs w:val="24"/>
        </w:rPr>
        <w:t xml:space="preserve"> </w:t>
      </w:r>
      <w:r w:rsidR="002E73E5" w:rsidRPr="005D4779">
        <w:rPr>
          <w:rFonts w:ascii="Source Sans Pro" w:hAnsi="Source Sans Pro"/>
          <w:b/>
          <w:bCs/>
          <w:sz w:val="24"/>
          <w:szCs w:val="24"/>
          <w:u w:val="single"/>
        </w:rPr>
        <w:t>Discussion</w:t>
      </w:r>
    </w:p>
    <w:p w14:paraId="1F238BDD" w14:textId="3A61F891" w:rsidR="003121D2" w:rsidRPr="00AC3FF4" w:rsidRDefault="00261345"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There is </w:t>
      </w:r>
      <w:proofErr w:type="gramStart"/>
      <w:r w:rsidRPr="00AC3FF4">
        <w:rPr>
          <w:rFonts w:ascii="Source Sans Pro" w:hAnsi="Source Sans Pro"/>
          <w:sz w:val="24"/>
          <w:szCs w:val="24"/>
        </w:rPr>
        <w:t>clear evidence</w:t>
      </w:r>
      <w:proofErr w:type="gramEnd"/>
      <w:r w:rsidRPr="00AC3FF4">
        <w:rPr>
          <w:rFonts w:ascii="Source Sans Pro" w:hAnsi="Source Sans Pro"/>
          <w:sz w:val="24"/>
          <w:szCs w:val="24"/>
        </w:rPr>
        <w:t xml:space="preserve"> to</w:t>
      </w:r>
      <w:r w:rsidR="00D146B5" w:rsidRPr="00AC3FF4">
        <w:rPr>
          <w:rFonts w:ascii="Source Sans Pro" w:hAnsi="Source Sans Pro"/>
          <w:sz w:val="24"/>
          <w:szCs w:val="24"/>
        </w:rPr>
        <w:t xml:space="preserve"> suggest by reducing the time spent on documentation </w:t>
      </w:r>
      <w:r w:rsidR="00DD2479" w:rsidRPr="00AC3FF4">
        <w:rPr>
          <w:rFonts w:ascii="Source Sans Pro" w:hAnsi="Source Sans Pro"/>
          <w:sz w:val="24"/>
          <w:szCs w:val="24"/>
        </w:rPr>
        <w:t xml:space="preserve">enables the nurse to spend more time </w:t>
      </w:r>
      <w:r w:rsidR="008714E3" w:rsidRPr="00AC3FF4">
        <w:rPr>
          <w:rFonts w:ascii="Source Sans Pro" w:hAnsi="Source Sans Pro"/>
          <w:sz w:val="24"/>
          <w:szCs w:val="24"/>
        </w:rPr>
        <w:t>with direct patient car</w:t>
      </w:r>
      <w:r w:rsidR="008B30CE" w:rsidRPr="00AC3FF4">
        <w:rPr>
          <w:rFonts w:ascii="Source Sans Pro" w:hAnsi="Source Sans Pro"/>
          <w:sz w:val="24"/>
          <w:szCs w:val="24"/>
        </w:rPr>
        <w:t xml:space="preserve">e. </w:t>
      </w:r>
      <w:r w:rsidR="006559C9" w:rsidRPr="00AC3FF4">
        <w:rPr>
          <w:rFonts w:ascii="Source Sans Pro" w:hAnsi="Source Sans Pro"/>
          <w:sz w:val="24"/>
          <w:szCs w:val="24"/>
        </w:rPr>
        <w:t xml:space="preserve"> </w:t>
      </w:r>
      <w:r w:rsidR="00E37152" w:rsidRPr="00AC3FF4">
        <w:rPr>
          <w:rFonts w:ascii="Source Sans Pro" w:hAnsi="Source Sans Pro"/>
          <w:sz w:val="24"/>
          <w:szCs w:val="24"/>
        </w:rPr>
        <w:t>The overall impact suggests improved safety for patients.</w:t>
      </w:r>
    </w:p>
    <w:p w14:paraId="43DD6E4F" w14:textId="77777777" w:rsidR="00AD49A2" w:rsidRPr="00AC3FF4" w:rsidRDefault="008714E3"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The change from paper to electronic documentation </w:t>
      </w:r>
      <w:r w:rsidR="00457DE1" w:rsidRPr="00AC3FF4">
        <w:rPr>
          <w:rFonts w:ascii="Source Sans Pro" w:hAnsi="Source Sans Pro"/>
          <w:sz w:val="24"/>
          <w:szCs w:val="24"/>
        </w:rPr>
        <w:t>cannot however be underestimated from a “change process” perspective</w:t>
      </w:r>
      <w:r w:rsidR="00AE17C8" w:rsidRPr="00AC3FF4">
        <w:rPr>
          <w:rFonts w:ascii="Source Sans Pro" w:hAnsi="Source Sans Pro"/>
          <w:sz w:val="24"/>
          <w:szCs w:val="24"/>
        </w:rPr>
        <w:t xml:space="preserve"> for all service users. Nurses and all service users have </w:t>
      </w:r>
      <w:r w:rsidR="000443C4" w:rsidRPr="00AC3FF4">
        <w:rPr>
          <w:rFonts w:ascii="Source Sans Pro" w:hAnsi="Source Sans Pro"/>
          <w:sz w:val="24"/>
          <w:szCs w:val="24"/>
        </w:rPr>
        <w:t xml:space="preserve">only ever completed paper nursing documentation and the transition to an electronic patient </w:t>
      </w:r>
      <w:r w:rsidR="00C31849" w:rsidRPr="00AC3FF4">
        <w:rPr>
          <w:rFonts w:ascii="Source Sans Pro" w:hAnsi="Source Sans Pro"/>
          <w:sz w:val="24"/>
          <w:szCs w:val="24"/>
        </w:rPr>
        <w:t xml:space="preserve">record can be daunting. </w:t>
      </w:r>
      <w:r w:rsidR="00B05E88" w:rsidRPr="00AC3FF4">
        <w:rPr>
          <w:rFonts w:ascii="Source Sans Pro" w:hAnsi="Source Sans Pro"/>
          <w:sz w:val="24"/>
          <w:szCs w:val="24"/>
        </w:rPr>
        <w:t>The inclusion</w:t>
      </w:r>
      <w:r w:rsidR="002F2588" w:rsidRPr="00AC3FF4">
        <w:rPr>
          <w:rFonts w:ascii="Source Sans Pro" w:hAnsi="Source Sans Pro"/>
          <w:sz w:val="24"/>
          <w:szCs w:val="24"/>
        </w:rPr>
        <w:t xml:space="preserve"> and engagement </w:t>
      </w:r>
      <w:r w:rsidR="00B05E88" w:rsidRPr="00AC3FF4">
        <w:rPr>
          <w:rFonts w:ascii="Source Sans Pro" w:hAnsi="Source Sans Pro"/>
          <w:sz w:val="24"/>
          <w:szCs w:val="24"/>
        </w:rPr>
        <w:t>of service users at the very beginning</w:t>
      </w:r>
      <w:r w:rsidR="008C2F4C" w:rsidRPr="00AC3FF4">
        <w:rPr>
          <w:rFonts w:ascii="Source Sans Pro" w:hAnsi="Source Sans Pro"/>
          <w:sz w:val="24"/>
          <w:szCs w:val="24"/>
        </w:rPr>
        <w:t xml:space="preserve"> </w:t>
      </w:r>
      <w:r w:rsidR="00A51A42" w:rsidRPr="00AC3FF4">
        <w:rPr>
          <w:rFonts w:ascii="Source Sans Pro" w:hAnsi="Source Sans Pro"/>
          <w:sz w:val="24"/>
          <w:szCs w:val="24"/>
        </w:rPr>
        <w:t>are</w:t>
      </w:r>
      <w:r w:rsidR="00B05E88" w:rsidRPr="00AC3FF4">
        <w:rPr>
          <w:rFonts w:ascii="Source Sans Pro" w:hAnsi="Source Sans Pro"/>
          <w:sz w:val="24"/>
          <w:szCs w:val="24"/>
        </w:rPr>
        <w:t xml:space="preserve"> fundamental </w:t>
      </w:r>
      <w:r w:rsidR="008C2F4C" w:rsidRPr="00AC3FF4">
        <w:rPr>
          <w:rFonts w:ascii="Source Sans Pro" w:hAnsi="Source Sans Pro"/>
          <w:sz w:val="24"/>
          <w:szCs w:val="24"/>
        </w:rPr>
        <w:t>to</w:t>
      </w:r>
      <w:r w:rsidR="00B05E88" w:rsidRPr="00AC3FF4">
        <w:rPr>
          <w:rFonts w:ascii="Source Sans Pro" w:hAnsi="Source Sans Pro"/>
          <w:sz w:val="24"/>
          <w:szCs w:val="24"/>
        </w:rPr>
        <w:t xml:space="preserve"> the progress and success </w:t>
      </w:r>
      <w:r w:rsidR="008C2F4C" w:rsidRPr="00AC3FF4">
        <w:rPr>
          <w:rFonts w:ascii="Source Sans Pro" w:hAnsi="Source Sans Pro"/>
          <w:sz w:val="24"/>
          <w:szCs w:val="24"/>
        </w:rPr>
        <w:t>of the project.</w:t>
      </w:r>
      <w:r w:rsidR="00330FAE" w:rsidRPr="00AC3FF4">
        <w:rPr>
          <w:rFonts w:ascii="Source Sans Pro" w:hAnsi="Source Sans Pro"/>
          <w:sz w:val="24"/>
          <w:szCs w:val="24"/>
        </w:rPr>
        <w:t xml:space="preserve"> </w:t>
      </w:r>
      <w:r w:rsidR="005A2E88" w:rsidRPr="00AC3FF4">
        <w:rPr>
          <w:rFonts w:ascii="Source Sans Pro" w:hAnsi="Source Sans Pro"/>
          <w:sz w:val="24"/>
          <w:szCs w:val="24"/>
        </w:rPr>
        <w:t>Using the principles for Prince 2 will ensure end-user involvement from the beginning of the project.</w:t>
      </w:r>
    </w:p>
    <w:p w14:paraId="43A75A93" w14:textId="65FA06A2" w:rsidR="0070670D" w:rsidRPr="00AC3FF4" w:rsidRDefault="004F6459" w:rsidP="00B76A1E">
      <w:pPr>
        <w:tabs>
          <w:tab w:val="left" w:pos="2556"/>
        </w:tabs>
        <w:jc w:val="both"/>
        <w:rPr>
          <w:rFonts w:ascii="Source Sans Pro" w:hAnsi="Source Sans Pro"/>
          <w:sz w:val="24"/>
          <w:szCs w:val="24"/>
        </w:rPr>
      </w:pPr>
      <w:r w:rsidRPr="00AC3FF4">
        <w:rPr>
          <w:rFonts w:ascii="Source Sans Pro" w:hAnsi="Source Sans Pro"/>
          <w:sz w:val="24"/>
          <w:szCs w:val="24"/>
        </w:rPr>
        <w:t>A study conducted by Shafiee et.al (</w:t>
      </w:r>
      <w:r w:rsidR="00924A4D" w:rsidRPr="00AC3FF4">
        <w:rPr>
          <w:rFonts w:ascii="Source Sans Pro" w:hAnsi="Source Sans Pro"/>
          <w:sz w:val="24"/>
          <w:szCs w:val="24"/>
        </w:rPr>
        <w:t xml:space="preserve">2022) concluded that </w:t>
      </w:r>
      <w:r w:rsidR="00D75C21" w:rsidRPr="00AC3FF4">
        <w:rPr>
          <w:rFonts w:ascii="Source Sans Pro" w:hAnsi="Source Sans Pro"/>
          <w:sz w:val="24"/>
          <w:szCs w:val="24"/>
        </w:rPr>
        <w:t xml:space="preserve">although </w:t>
      </w:r>
      <w:r w:rsidR="00924A4D" w:rsidRPr="00AC3FF4">
        <w:rPr>
          <w:rFonts w:ascii="Source Sans Pro" w:hAnsi="Source Sans Pro"/>
          <w:sz w:val="24"/>
          <w:szCs w:val="24"/>
        </w:rPr>
        <w:t xml:space="preserve">electronic documentation </w:t>
      </w:r>
      <w:r w:rsidR="00940587" w:rsidRPr="00AC3FF4">
        <w:rPr>
          <w:rFonts w:ascii="Source Sans Pro" w:hAnsi="Source Sans Pro"/>
          <w:sz w:val="24"/>
          <w:szCs w:val="24"/>
        </w:rPr>
        <w:t xml:space="preserve">is good from a legal, </w:t>
      </w:r>
      <w:proofErr w:type="gramStart"/>
      <w:r w:rsidR="00940587" w:rsidRPr="00AC3FF4">
        <w:rPr>
          <w:rFonts w:ascii="Source Sans Pro" w:hAnsi="Source Sans Pro"/>
          <w:sz w:val="24"/>
          <w:szCs w:val="24"/>
        </w:rPr>
        <w:t>ethical</w:t>
      </w:r>
      <w:proofErr w:type="gramEnd"/>
      <w:r w:rsidR="00940587" w:rsidRPr="00AC3FF4">
        <w:rPr>
          <w:rFonts w:ascii="Source Sans Pro" w:hAnsi="Source Sans Pro"/>
          <w:sz w:val="24"/>
          <w:szCs w:val="24"/>
        </w:rPr>
        <w:t xml:space="preserve"> and professional perspective</w:t>
      </w:r>
      <w:r w:rsidR="00DB2609" w:rsidRPr="00AC3FF4">
        <w:rPr>
          <w:rFonts w:ascii="Source Sans Pro" w:hAnsi="Source Sans Pro"/>
          <w:sz w:val="24"/>
          <w:szCs w:val="24"/>
        </w:rPr>
        <w:t xml:space="preserve">, </w:t>
      </w:r>
      <w:r w:rsidR="00FF6716" w:rsidRPr="00AC3FF4">
        <w:rPr>
          <w:rFonts w:ascii="Source Sans Pro" w:hAnsi="Source Sans Pro"/>
          <w:sz w:val="24"/>
          <w:szCs w:val="24"/>
        </w:rPr>
        <w:t>n</w:t>
      </w:r>
      <w:r w:rsidR="00940587" w:rsidRPr="00AC3FF4">
        <w:rPr>
          <w:rFonts w:ascii="Source Sans Pro" w:hAnsi="Source Sans Pro"/>
          <w:sz w:val="24"/>
          <w:szCs w:val="24"/>
        </w:rPr>
        <w:t>urses should have adequate</w:t>
      </w:r>
      <w:r w:rsidR="00A764AD" w:rsidRPr="00AC3FF4">
        <w:rPr>
          <w:rFonts w:ascii="Source Sans Pro" w:hAnsi="Source Sans Pro"/>
          <w:sz w:val="24"/>
          <w:szCs w:val="24"/>
        </w:rPr>
        <w:t xml:space="preserve"> training in IT and using digital platforms for the system to work. </w:t>
      </w:r>
    </w:p>
    <w:p w14:paraId="69778350" w14:textId="77777777" w:rsidR="002730BE" w:rsidRPr="00AC3FF4" w:rsidRDefault="002730BE" w:rsidP="00B76A1E">
      <w:pPr>
        <w:tabs>
          <w:tab w:val="left" w:pos="2556"/>
        </w:tabs>
        <w:jc w:val="both"/>
        <w:rPr>
          <w:rFonts w:ascii="Source Sans Pro" w:hAnsi="Source Sans Pro"/>
          <w:b/>
          <w:bCs/>
          <w:sz w:val="24"/>
          <w:szCs w:val="24"/>
        </w:rPr>
      </w:pPr>
    </w:p>
    <w:p w14:paraId="75EDF38C" w14:textId="4827185E" w:rsidR="00166EE4" w:rsidRPr="00AC3FF4" w:rsidRDefault="00AF53EF" w:rsidP="00B76A1E">
      <w:pPr>
        <w:tabs>
          <w:tab w:val="left" w:pos="2556"/>
        </w:tabs>
        <w:jc w:val="both"/>
        <w:rPr>
          <w:rFonts w:ascii="Source Sans Pro" w:hAnsi="Source Sans Pro"/>
          <w:b/>
          <w:bCs/>
          <w:sz w:val="24"/>
          <w:szCs w:val="24"/>
        </w:rPr>
      </w:pPr>
      <w:r>
        <w:rPr>
          <w:rFonts w:ascii="Source Sans Pro" w:hAnsi="Source Sans Pro"/>
          <w:b/>
          <w:bCs/>
          <w:sz w:val="24"/>
          <w:szCs w:val="24"/>
        </w:rPr>
        <w:lastRenderedPageBreak/>
        <w:t xml:space="preserve">9. </w:t>
      </w:r>
      <w:r w:rsidR="0075148A">
        <w:rPr>
          <w:rFonts w:ascii="Source Sans Pro" w:hAnsi="Source Sans Pro"/>
          <w:b/>
          <w:bCs/>
          <w:sz w:val="24"/>
          <w:szCs w:val="24"/>
        </w:rPr>
        <w:t xml:space="preserve"> </w:t>
      </w:r>
      <w:r w:rsidR="003610EB" w:rsidRPr="005D4779">
        <w:rPr>
          <w:rFonts w:ascii="Source Sans Pro" w:hAnsi="Source Sans Pro"/>
          <w:b/>
          <w:bCs/>
          <w:sz w:val="24"/>
          <w:szCs w:val="24"/>
          <w:u w:val="single"/>
        </w:rPr>
        <w:t>Conclusion</w:t>
      </w:r>
    </w:p>
    <w:p w14:paraId="47DDF504" w14:textId="1D09DA1C" w:rsidR="003373D3" w:rsidRPr="00AC3FF4" w:rsidRDefault="00762C50" w:rsidP="00B76A1E">
      <w:pPr>
        <w:tabs>
          <w:tab w:val="left" w:pos="2556"/>
        </w:tabs>
        <w:jc w:val="both"/>
        <w:rPr>
          <w:rFonts w:ascii="Source Sans Pro" w:hAnsi="Source Sans Pro"/>
          <w:sz w:val="24"/>
          <w:szCs w:val="24"/>
        </w:rPr>
      </w:pPr>
      <w:r w:rsidRPr="00AC3FF4">
        <w:rPr>
          <w:rFonts w:ascii="Source Sans Pro" w:hAnsi="Source Sans Pro"/>
          <w:sz w:val="24"/>
          <w:szCs w:val="24"/>
        </w:rPr>
        <w:t>From the literature explored, there is evidence of improved patient safety following the implementation of electronic nursing documentation. The reasons found were more time spent on direct patient care, and the quality of documentation improved.</w:t>
      </w:r>
    </w:p>
    <w:p w14:paraId="6763AF87" w14:textId="11EC4505" w:rsidR="00A1142A" w:rsidRPr="00AC3FF4" w:rsidRDefault="00A1142A" w:rsidP="00B76A1E">
      <w:pPr>
        <w:tabs>
          <w:tab w:val="left" w:pos="2556"/>
        </w:tabs>
        <w:jc w:val="both"/>
        <w:rPr>
          <w:rFonts w:ascii="Source Sans Pro" w:hAnsi="Source Sans Pro"/>
          <w:sz w:val="24"/>
          <w:szCs w:val="24"/>
        </w:rPr>
      </w:pPr>
      <w:r w:rsidRPr="00AC3FF4">
        <w:rPr>
          <w:rFonts w:ascii="Source Sans Pro" w:hAnsi="Source Sans Pro"/>
          <w:sz w:val="24"/>
          <w:szCs w:val="24"/>
        </w:rPr>
        <w:t>Consideration</w:t>
      </w:r>
      <w:r w:rsidR="00793F1D" w:rsidRPr="00AC3FF4">
        <w:rPr>
          <w:rFonts w:ascii="Source Sans Pro" w:hAnsi="Source Sans Pro"/>
          <w:sz w:val="24"/>
          <w:szCs w:val="24"/>
        </w:rPr>
        <w:t xml:space="preserve"> is needed</w:t>
      </w:r>
      <w:r w:rsidRPr="00AC3FF4">
        <w:rPr>
          <w:rFonts w:ascii="Source Sans Pro" w:hAnsi="Source Sans Pro"/>
          <w:sz w:val="24"/>
          <w:szCs w:val="24"/>
        </w:rPr>
        <w:t xml:space="preserve"> around training and digitally enabling the workfo</w:t>
      </w:r>
      <w:r w:rsidR="0094630F" w:rsidRPr="00AC3FF4">
        <w:rPr>
          <w:rFonts w:ascii="Source Sans Pro" w:hAnsi="Source Sans Pro"/>
          <w:sz w:val="24"/>
          <w:szCs w:val="24"/>
        </w:rPr>
        <w:t>rce to take the electronic documentation forward</w:t>
      </w:r>
      <w:r w:rsidR="00AB0F42" w:rsidRPr="00AC3FF4">
        <w:rPr>
          <w:rFonts w:ascii="Source Sans Pro" w:hAnsi="Source Sans Pro"/>
          <w:sz w:val="24"/>
          <w:szCs w:val="24"/>
        </w:rPr>
        <w:t xml:space="preserve"> from the onset of the project</w:t>
      </w:r>
      <w:r w:rsidR="0094630F" w:rsidRPr="00AC3FF4">
        <w:rPr>
          <w:rFonts w:ascii="Source Sans Pro" w:hAnsi="Source Sans Pro"/>
          <w:sz w:val="24"/>
          <w:szCs w:val="24"/>
        </w:rPr>
        <w:t xml:space="preserve">. As previously </w:t>
      </w:r>
      <w:r w:rsidR="00293076" w:rsidRPr="00AC3FF4">
        <w:rPr>
          <w:rFonts w:ascii="Source Sans Pro" w:hAnsi="Source Sans Pro"/>
          <w:sz w:val="24"/>
          <w:szCs w:val="24"/>
        </w:rPr>
        <w:t>discussed,</w:t>
      </w:r>
      <w:r w:rsidR="0094630F" w:rsidRPr="00AC3FF4">
        <w:rPr>
          <w:rFonts w:ascii="Source Sans Pro" w:hAnsi="Source Sans Pro"/>
          <w:sz w:val="24"/>
          <w:szCs w:val="24"/>
        </w:rPr>
        <w:t xml:space="preserve"> “change” within </w:t>
      </w:r>
      <w:r w:rsidR="00161E51" w:rsidRPr="00AC3FF4">
        <w:rPr>
          <w:rFonts w:ascii="Source Sans Pro" w:hAnsi="Source Sans Pro"/>
          <w:sz w:val="24"/>
          <w:szCs w:val="24"/>
        </w:rPr>
        <w:t xml:space="preserve">the </w:t>
      </w:r>
      <w:r w:rsidR="0094630F" w:rsidRPr="00AC3FF4">
        <w:rPr>
          <w:rFonts w:ascii="Source Sans Pro" w:hAnsi="Source Sans Pro"/>
          <w:sz w:val="24"/>
          <w:szCs w:val="24"/>
        </w:rPr>
        <w:t xml:space="preserve">clinical practice can be difficult to overcome however, </w:t>
      </w:r>
      <w:r w:rsidR="00125ED5" w:rsidRPr="00AC3FF4">
        <w:rPr>
          <w:rFonts w:ascii="Source Sans Pro" w:hAnsi="Source Sans Pro"/>
          <w:sz w:val="24"/>
          <w:szCs w:val="24"/>
        </w:rPr>
        <w:t>good clinical leadership and engagement from the beginning would give assurance to the end users.</w:t>
      </w:r>
    </w:p>
    <w:p w14:paraId="3E659F31" w14:textId="7EB5B3BB" w:rsidR="00680A1F" w:rsidRPr="00AC3FF4" w:rsidRDefault="00723D10"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A digitally enabled nursing workforce is the future </w:t>
      </w:r>
      <w:r w:rsidR="00BB53F1" w:rsidRPr="00AC3FF4">
        <w:rPr>
          <w:rFonts w:ascii="Source Sans Pro" w:hAnsi="Source Sans Pro"/>
          <w:sz w:val="24"/>
          <w:szCs w:val="24"/>
        </w:rPr>
        <w:t>of</w:t>
      </w:r>
      <w:r w:rsidRPr="00AC3FF4">
        <w:rPr>
          <w:rFonts w:ascii="Source Sans Pro" w:hAnsi="Source Sans Pro"/>
          <w:sz w:val="24"/>
          <w:szCs w:val="24"/>
        </w:rPr>
        <w:t xml:space="preserve"> the NHS. </w:t>
      </w:r>
      <w:r w:rsidR="007717A1" w:rsidRPr="00AC3FF4">
        <w:rPr>
          <w:rFonts w:ascii="Source Sans Pro" w:hAnsi="Source Sans Pro"/>
          <w:sz w:val="24"/>
          <w:szCs w:val="24"/>
        </w:rPr>
        <w:t xml:space="preserve">The investment in </w:t>
      </w:r>
      <w:r w:rsidR="00BB53F1" w:rsidRPr="00AC3FF4">
        <w:rPr>
          <w:rFonts w:ascii="Source Sans Pro" w:hAnsi="Source Sans Pro"/>
          <w:sz w:val="24"/>
          <w:szCs w:val="24"/>
        </w:rPr>
        <w:t xml:space="preserve">this project </w:t>
      </w:r>
      <w:r w:rsidR="00161E51" w:rsidRPr="00AC3FF4">
        <w:rPr>
          <w:rFonts w:ascii="Source Sans Pro" w:hAnsi="Source Sans Pro"/>
          <w:sz w:val="24"/>
          <w:szCs w:val="24"/>
        </w:rPr>
        <w:t>alongside</w:t>
      </w:r>
      <w:r w:rsidR="00BB53F1" w:rsidRPr="00AC3FF4">
        <w:rPr>
          <w:rFonts w:ascii="Source Sans Pro" w:hAnsi="Source Sans Pro"/>
          <w:sz w:val="24"/>
          <w:szCs w:val="24"/>
        </w:rPr>
        <w:t xml:space="preserve"> other digital platforms</w:t>
      </w:r>
      <w:r w:rsidR="00127493" w:rsidRPr="00AC3FF4">
        <w:rPr>
          <w:rFonts w:ascii="Source Sans Pro" w:hAnsi="Source Sans Pro"/>
          <w:sz w:val="24"/>
          <w:szCs w:val="24"/>
        </w:rPr>
        <w:t xml:space="preserve"> </w:t>
      </w:r>
      <w:r w:rsidR="004B0E3C" w:rsidRPr="00AC3FF4">
        <w:rPr>
          <w:rFonts w:ascii="Source Sans Pro" w:hAnsi="Source Sans Pro"/>
          <w:sz w:val="24"/>
          <w:szCs w:val="24"/>
        </w:rPr>
        <w:t>can add value to</w:t>
      </w:r>
      <w:r w:rsidR="00B77DF0" w:rsidRPr="00AC3FF4">
        <w:rPr>
          <w:rFonts w:ascii="Source Sans Pro" w:hAnsi="Source Sans Pro"/>
          <w:sz w:val="24"/>
          <w:szCs w:val="24"/>
        </w:rPr>
        <w:t xml:space="preserve"> the patient record which would result in</w:t>
      </w:r>
      <w:r w:rsidR="002135BF" w:rsidRPr="00AC3FF4">
        <w:rPr>
          <w:rFonts w:ascii="Source Sans Pro" w:hAnsi="Source Sans Pro"/>
          <w:sz w:val="24"/>
          <w:szCs w:val="24"/>
        </w:rPr>
        <w:t xml:space="preserve"> </w:t>
      </w:r>
      <w:r w:rsidR="00127493" w:rsidRPr="00AC3FF4">
        <w:rPr>
          <w:rFonts w:ascii="Source Sans Pro" w:hAnsi="Source Sans Pro"/>
          <w:sz w:val="24"/>
          <w:szCs w:val="24"/>
        </w:rPr>
        <w:t xml:space="preserve">the opportunity to reduce harm, improve standards of </w:t>
      </w:r>
      <w:proofErr w:type="gramStart"/>
      <w:r w:rsidR="00127493" w:rsidRPr="00AC3FF4">
        <w:rPr>
          <w:rFonts w:ascii="Source Sans Pro" w:hAnsi="Source Sans Pro"/>
          <w:sz w:val="24"/>
          <w:szCs w:val="24"/>
        </w:rPr>
        <w:t>care</w:t>
      </w:r>
      <w:proofErr w:type="gramEnd"/>
      <w:r w:rsidR="00522F56" w:rsidRPr="00AC3FF4">
        <w:rPr>
          <w:rFonts w:ascii="Source Sans Pro" w:hAnsi="Source Sans Pro"/>
          <w:sz w:val="24"/>
          <w:szCs w:val="24"/>
        </w:rPr>
        <w:t xml:space="preserve"> and reduce variation in nursing documentation.</w:t>
      </w:r>
    </w:p>
    <w:p w14:paraId="6E461D64" w14:textId="31F3A7B5" w:rsidR="002730BE" w:rsidRPr="00AC3FF4" w:rsidRDefault="002730BE" w:rsidP="00B76A1E">
      <w:pPr>
        <w:tabs>
          <w:tab w:val="left" w:pos="2556"/>
        </w:tabs>
        <w:jc w:val="both"/>
        <w:rPr>
          <w:rFonts w:ascii="Source Sans Pro" w:hAnsi="Source Sans Pro"/>
          <w:sz w:val="24"/>
          <w:szCs w:val="24"/>
        </w:rPr>
      </w:pPr>
      <w:r w:rsidRPr="00AC3FF4">
        <w:rPr>
          <w:rFonts w:ascii="Source Sans Pro" w:hAnsi="Source Sans Pro"/>
          <w:sz w:val="24"/>
          <w:szCs w:val="24"/>
        </w:rPr>
        <w:t>The</w:t>
      </w:r>
      <w:r w:rsidR="000F5ADF" w:rsidRPr="00AC3FF4">
        <w:rPr>
          <w:rFonts w:ascii="Source Sans Pro" w:hAnsi="Source Sans Pro"/>
          <w:sz w:val="24"/>
          <w:szCs w:val="24"/>
        </w:rPr>
        <w:t xml:space="preserve"> overall project using Prince 2 methodology would </w:t>
      </w:r>
      <w:r w:rsidR="000A5FF0" w:rsidRPr="00AC3FF4">
        <w:rPr>
          <w:rFonts w:ascii="Source Sans Pro" w:hAnsi="Source Sans Pro"/>
          <w:sz w:val="24"/>
          <w:szCs w:val="24"/>
        </w:rPr>
        <w:t>facilitate the transition as it is a controlled environment with clear aims and objectives.</w:t>
      </w:r>
      <w:r w:rsidR="00B66F6A">
        <w:rPr>
          <w:rFonts w:ascii="Source Sans Pro" w:hAnsi="Source Sans Pro"/>
          <w:sz w:val="24"/>
          <w:szCs w:val="24"/>
        </w:rPr>
        <w:t xml:space="preserve"> The methodology </w:t>
      </w:r>
      <w:r w:rsidR="000569D2">
        <w:rPr>
          <w:rFonts w:ascii="Source Sans Pro" w:hAnsi="Source Sans Pro"/>
          <w:sz w:val="24"/>
          <w:szCs w:val="24"/>
        </w:rPr>
        <w:t xml:space="preserve">focuses on managing the risk and divides the project into smaller </w:t>
      </w:r>
      <w:r w:rsidR="009B62CB">
        <w:rPr>
          <w:rFonts w:ascii="Source Sans Pro" w:hAnsi="Source Sans Pro"/>
          <w:sz w:val="24"/>
          <w:szCs w:val="24"/>
        </w:rPr>
        <w:t>easy-to-manage</w:t>
      </w:r>
      <w:r w:rsidR="000569D2">
        <w:rPr>
          <w:rFonts w:ascii="Source Sans Pro" w:hAnsi="Source Sans Pro"/>
          <w:sz w:val="24"/>
          <w:szCs w:val="24"/>
        </w:rPr>
        <w:t xml:space="preserve"> stages</w:t>
      </w:r>
      <w:r w:rsidR="00E7613E">
        <w:rPr>
          <w:rFonts w:ascii="Source Sans Pro" w:hAnsi="Source Sans Pro"/>
          <w:sz w:val="24"/>
          <w:szCs w:val="24"/>
        </w:rPr>
        <w:t xml:space="preserve"> with defined roles and responsibilities.</w:t>
      </w:r>
      <w:r w:rsidR="00050688">
        <w:rPr>
          <w:rFonts w:ascii="Source Sans Pro" w:hAnsi="Source Sans Pro"/>
          <w:sz w:val="24"/>
          <w:szCs w:val="24"/>
        </w:rPr>
        <w:t xml:space="preserve"> The project </w:t>
      </w:r>
      <w:r w:rsidR="00405117">
        <w:rPr>
          <w:rFonts w:ascii="Source Sans Pro" w:hAnsi="Source Sans Pro"/>
          <w:sz w:val="24"/>
          <w:szCs w:val="24"/>
        </w:rPr>
        <w:t>is easy to control with the guidance of the</w:t>
      </w:r>
      <w:r w:rsidR="00277314">
        <w:rPr>
          <w:rFonts w:ascii="Source Sans Pro" w:hAnsi="Source Sans Pro"/>
          <w:sz w:val="24"/>
          <w:szCs w:val="24"/>
        </w:rPr>
        <w:t xml:space="preserve"> structured approach.</w:t>
      </w:r>
    </w:p>
    <w:p w14:paraId="62A0B713" w14:textId="13645A2B" w:rsidR="009A0E94" w:rsidRPr="00AC3FF4" w:rsidRDefault="00EA12F4" w:rsidP="00B76A1E">
      <w:pPr>
        <w:tabs>
          <w:tab w:val="left" w:pos="2556"/>
        </w:tabs>
        <w:jc w:val="both"/>
        <w:rPr>
          <w:rFonts w:ascii="Source Sans Pro" w:hAnsi="Source Sans Pro"/>
          <w:b/>
          <w:bCs/>
          <w:sz w:val="24"/>
          <w:szCs w:val="24"/>
        </w:rPr>
      </w:pPr>
      <w:r>
        <w:rPr>
          <w:rFonts w:ascii="Source Sans Pro" w:hAnsi="Source Sans Pro"/>
          <w:b/>
          <w:bCs/>
          <w:sz w:val="24"/>
          <w:szCs w:val="24"/>
        </w:rPr>
        <w:t>9.1 Further</w:t>
      </w:r>
      <w:r w:rsidR="00D3271F" w:rsidRPr="005D4779">
        <w:rPr>
          <w:rFonts w:ascii="Source Sans Pro" w:hAnsi="Source Sans Pro"/>
          <w:b/>
          <w:bCs/>
          <w:sz w:val="24"/>
          <w:szCs w:val="24"/>
          <w:u w:val="single"/>
        </w:rPr>
        <w:t xml:space="preserve"> considerations</w:t>
      </w:r>
    </w:p>
    <w:p w14:paraId="5DF41F7D" w14:textId="724BED0C" w:rsidR="00C748EB" w:rsidRPr="00AC3FF4" w:rsidRDefault="00C748EB"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Future considerations </w:t>
      </w:r>
      <w:r w:rsidR="004271A6" w:rsidRPr="00AC3FF4">
        <w:rPr>
          <w:rFonts w:ascii="Source Sans Pro" w:hAnsi="Source Sans Pro"/>
          <w:sz w:val="24"/>
          <w:szCs w:val="24"/>
        </w:rPr>
        <w:t>are</w:t>
      </w:r>
      <w:r w:rsidRPr="00AC3FF4">
        <w:rPr>
          <w:rFonts w:ascii="Source Sans Pro" w:hAnsi="Source Sans Pro"/>
          <w:sz w:val="24"/>
          <w:szCs w:val="24"/>
        </w:rPr>
        <w:t xml:space="preserve"> the document to be implemented across every health board in </w:t>
      </w:r>
      <w:r w:rsidR="004271A6" w:rsidRPr="00AC3FF4">
        <w:rPr>
          <w:rFonts w:ascii="Source Sans Pro" w:hAnsi="Source Sans Pro"/>
          <w:sz w:val="24"/>
          <w:szCs w:val="24"/>
        </w:rPr>
        <w:t>W</w:t>
      </w:r>
      <w:r w:rsidRPr="00AC3FF4">
        <w:rPr>
          <w:rFonts w:ascii="Source Sans Pro" w:hAnsi="Source Sans Pro"/>
          <w:sz w:val="24"/>
          <w:szCs w:val="24"/>
        </w:rPr>
        <w:t>ales</w:t>
      </w:r>
      <w:r w:rsidR="004271A6" w:rsidRPr="00AC3FF4">
        <w:rPr>
          <w:rFonts w:ascii="Source Sans Pro" w:hAnsi="Source Sans Pro"/>
          <w:sz w:val="24"/>
          <w:szCs w:val="24"/>
        </w:rPr>
        <w:t xml:space="preserve"> as a standardised document within WNCR. This would provide </w:t>
      </w:r>
      <w:r w:rsidR="00904A85" w:rsidRPr="00AC3FF4">
        <w:rPr>
          <w:rFonts w:ascii="Source Sans Pro" w:hAnsi="Source Sans Pro"/>
          <w:sz w:val="24"/>
          <w:szCs w:val="24"/>
        </w:rPr>
        <w:t xml:space="preserve">a </w:t>
      </w:r>
      <w:r w:rsidR="004271A6" w:rsidRPr="00AC3FF4">
        <w:rPr>
          <w:rFonts w:ascii="Source Sans Pro" w:hAnsi="Source Sans Pro"/>
          <w:sz w:val="24"/>
          <w:szCs w:val="24"/>
        </w:rPr>
        <w:t xml:space="preserve">standardised, </w:t>
      </w:r>
      <w:r w:rsidR="00904A85" w:rsidRPr="00AC3FF4">
        <w:rPr>
          <w:rFonts w:ascii="Source Sans Pro" w:hAnsi="Source Sans Pro"/>
          <w:sz w:val="24"/>
          <w:szCs w:val="24"/>
        </w:rPr>
        <w:t>evidence-based</w:t>
      </w:r>
      <w:r w:rsidR="004271A6" w:rsidRPr="00AC3FF4">
        <w:rPr>
          <w:rFonts w:ascii="Source Sans Pro" w:hAnsi="Source Sans Pro"/>
          <w:sz w:val="24"/>
          <w:szCs w:val="24"/>
        </w:rPr>
        <w:t xml:space="preserve"> approac</w:t>
      </w:r>
      <w:r w:rsidR="00904A85" w:rsidRPr="00AC3FF4">
        <w:rPr>
          <w:rFonts w:ascii="Source Sans Pro" w:hAnsi="Source Sans Pro"/>
          <w:sz w:val="24"/>
          <w:szCs w:val="24"/>
        </w:rPr>
        <w:t>h</w:t>
      </w:r>
      <w:r w:rsidR="00690332" w:rsidRPr="00AC3FF4">
        <w:rPr>
          <w:rFonts w:ascii="Source Sans Pro" w:hAnsi="Source Sans Pro"/>
          <w:sz w:val="24"/>
          <w:szCs w:val="24"/>
        </w:rPr>
        <w:t xml:space="preserve"> for nurses.</w:t>
      </w:r>
    </w:p>
    <w:p w14:paraId="74ECD3CB" w14:textId="4B524597" w:rsidR="008A2102" w:rsidRPr="00AC3FF4" w:rsidRDefault="008A2102" w:rsidP="00B76A1E">
      <w:pPr>
        <w:tabs>
          <w:tab w:val="left" w:pos="2556"/>
        </w:tabs>
        <w:jc w:val="both"/>
        <w:rPr>
          <w:rFonts w:ascii="Source Sans Pro" w:hAnsi="Source Sans Pro"/>
          <w:sz w:val="24"/>
          <w:szCs w:val="24"/>
        </w:rPr>
      </w:pPr>
      <w:r w:rsidRPr="00AC3FF4">
        <w:rPr>
          <w:rFonts w:ascii="Source Sans Pro" w:hAnsi="Source Sans Pro"/>
          <w:sz w:val="24"/>
          <w:szCs w:val="24"/>
        </w:rPr>
        <w:t>The digitalisation and standardisation of all nursing documentation</w:t>
      </w:r>
      <w:r w:rsidR="004D0A27" w:rsidRPr="00AC3FF4">
        <w:rPr>
          <w:rFonts w:ascii="Source Sans Pro" w:hAnsi="Source Sans Pro"/>
          <w:sz w:val="24"/>
          <w:szCs w:val="24"/>
        </w:rPr>
        <w:t xml:space="preserve"> could be the way forward. </w:t>
      </w:r>
      <w:r w:rsidR="00F7486F" w:rsidRPr="00AC3FF4">
        <w:rPr>
          <w:rFonts w:ascii="Source Sans Pro" w:hAnsi="Source Sans Pro"/>
          <w:sz w:val="24"/>
          <w:szCs w:val="24"/>
        </w:rPr>
        <w:t>The f</w:t>
      </w:r>
      <w:r w:rsidR="004D0A27" w:rsidRPr="00AC3FF4">
        <w:rPr>
          <w:rFonts w:ascii="Source Sans Pro" w:hAnsi="Source Sans Pro"/>
          <w:sz w:val="24"/>
          <w:szCs w:val="24"/>
        </w:rPr>
        <w:t xml:space="preserve">railty </w:t>
      </w:r>
      <w:r w:rsidR="009B145D" w:rsidRPr="00AC3FF4">
        <w:rPr>
          <w:rFonts w:ascii="Source Sans Pro" w:hAnsi="Source Sans Pro"/>
          <w:sz w:val="24"/>
          <w:szCs w:val="24"/>
        </w:rPr>
        <w:t xml:space="preserve">assessment </w:t>
      </w:r>
      <w:r w:rsidR="004D0A27" w:rsidRPr="00AC3FF4">
        <w:rPr>
          <w:rFonts w:ascii="Source Sans Pro" w:hAnsi="Source Sans Pro"/>
          <w:sz w:val="24"/>
          <w:szCs w:val="24"/>
        </w:rPr>
        <w:t>and the discharge support tool are</w:t>
      </w:r>
      <w:r w:rsidR="009E2C3F" w:rsidRPr="00AC3FF4">
        <w:rPr>
          <w:rFonts w:ascii="Source Sans Pro" w:hAnsi="Source Sans Pro"/>
          <w:sz w:val="24"/>
          <w:szCs w:val="24"/>
        </w:rPr>
        <w:t xml:space="preserve"> an example of</w:t>
      </w:r>
      <w:r w:rsidR="004D0A27" w:rsidRPr="00AC3FF4">
        <w:rPr>
          <w:rFonts w:ascii="Source Sans Pro" w:hAnsi="Source Sans Pro"/>
          <w:sz w:val="24"/>
          <w:szCs w:val="24"/>
        </w:rPr>
        <w:t xml:space="preserve"> documents that would benefit from the change from paper to digital.</w:t>
      </w:r>
    </w:p>
    <w:p w14:paraId="075D85CA" w14:textId="785F41B5" w:rsidR="00B06087" w:rsidRPr="00AC3FF4" w:rsidRDefault="00F51DC1" w:rsidP="00B76A1E">
      <w:pPr>
        <w:tabs>
          <w:tab w:val="left" w:pos="2556"/>
        </w:tabs>
        <w:jc w:val="both"/>
        <w:rPr>
          <w:rFonts w:ascii="Source Sans Pro" w:hAnsi="Source Sans Pro"/>
          <w:sz w:val="24"/>
          <w:szCs w:val="24"/>
        </w:rPr>
      </w:pPr>
      <w:r w:rsidRPr="00AC3FF4">
        <w:rPr>
          <w:rFonts w:ascii="Source Sans Pro" w:hAnsi="Source Sans Pro"/>
          <w:sz w:val="24"/>
          <w:szCs w:val="24"/>
        </w:rPr>
        <w:t xml:space="preserve">The </w:t>
      </w:r>
      <w:r w:rsidR="00273C4D" w:rsidRPr="00AC3FF4">
        <w:rPr>
          <w:rFonts w:ascii="Source Sans Pro" w:hAnsi="Source Sans Pro"/>
          <w:sz w:val="24"/>
          <w:szCs w:val="24"/>
        </w:rPr>
        <w:t>electronic patient record would also benefit fro</w:t>
      </w:r>
      <w:r w:rsidR="009E2C3F" w:rsidRPr="00AC3FF4">
        <w:rPr>
          <w:rFonts w:ascii="Source Sans Pro" w:hAnsi="Source Sans Pro"/>
          <w:sz w:val="24"/>
          <w:szCs w:val="24"/>
        </w:rPr>
        <w:t xml:space="preserve">m </w:t>
      </w:r>
      <w:r w:rsidR="00A73919" w:rsidRPr="00AC3FF4">
        <w:rPr>
          <w:rFonts w:ascii="Source Sans Pro" w:hAnsi="Source Sans Pro"/>
          <w:sz w:val="24"/>
          <w:szCs w:val="24"/>
        </w:rPr>
        <w:t xml:space="preserve">cross-border functionality which </w:t>
      </w:r>
      <w:r w:rsidR="00457CF4" w:rsidRPr="00AC3FF4">
        <w:rPr>
          <w:rFonts w:ascii="Source Sans Pro" w:hAnsi="Source Sans Pro"/>
          <w:sz w:val="24"/>
          <w:szCs w:val="24"/>
        </w:rPr>
        <w:t>equates</w:t>
      </w:r>
      <w:r w:rsidR="00A73919" w:rsidRPr="00AC3FF4">
        <w:rPr>
          <w:rFonts w:ascii="Source Sans Pro" w:hAnsi="Source Sans Pro"/>
          <w:sz w:val="24"/>
          <w:szCs w:val="24"/>
        </w:rPr>
        <w:t xml:space="preserve"> t</w:t>
      </w:r>
      <w:r w:rsidR="008D7848" w:rsidRPr="00AC3FF4">
        <w:rPr>
          <w:rFonts w:ascii="Source Sans Pro" w:hAnsi="Source Sans Pro"/>
          <w:sz w:val="24"/>
          <w:szCs w:val="24"/>
        </w:rPr>
        <w:t xml:space="preserve">o the electronic patient record following the patient in any Hospital </w:t>
      </w:r>
      <w:r w:rsidR="00E04AE8" w:rsidRPr="00AC3FF4">
        <w:rPr>
          <w:rFonts w:ascii="Source Sans Pro" w:hAnsi="Source Sans Pro"/>
          <w:sz w:val="24"/>
          <w:szCs w:val="24"/>
        </w:rPr>
        <w:t>in Wales with t</w:t>
      </w:r>
      <w:r w:rsidR="00711491" w:rsidRPr="00AC3FF4">
        <w:rPr>
          <w:rFonts w:ascii="Source Sans Pro" w:hAnsi="Source Sans Pro"/>
          <w:sz w:val="24"/>
          <w:szCs w:val="24"/>
        </w:rPr>
        <w:t>he function to share information</w:t>
      </w:r>
      <w:r w:rsidR="00E36E9D" w:rsidRPr="00AC3FF4">
        <w:rPr>
          <w:rFonts w:ascii="Source Sans Pro" w:hAnsi="Source Sans Pro"/>
          <w:sz w:val="24"/>
          <w:szCs w:val="24"/>
        </w:rPr>
        <w:t xml:space="preserve"> across boundaries whilst keeping the patient at the</w:t>
      </w:r>
      <w:r w:rsidR="00457CF4" w:rsidRPr="00AC3FF4">
        <w:rPr>
          <w:rFonts w:ascii="Source Sans Pro" w:hAnsi="Source Sans Pro"/>
          <w:sz w:val="24"/>
          <w:szCs w:val="24"/>
        </w:rPr>
        <w:t xml:space="preserve"> centre</w:t>
      </w:r>
      <w:r w:rsidR="00E36E9D" w:rsidRPr="00AC3FF4">
        <w:rPr>
          <w:rFonts w:ascii="Source Sans Pro" w:hAnsi="Source Sans Pro"/>
          <w:sz w:val="24"/>
          <w:szCs w:val="24"/>
        </w:rPr>
        <w:t xml:space="preserve"> of everything</w:t>
      </w:r>
      <w:r w:rsidR="00457CF4" w:rsidRPr="00AC3FF4">
        <w:rPr>
          <w:rFonts w:ascii="Source Sans Pro" w:hAnsi="Source Sans Pro"/>
          <w:sz w:val="24"/>
          <w:szCs w:val="24"/>
        </w:rPr>
        <w:t xml:space="preserve"> we do.</w:t>
      </w:r>
    </w:p>
    <w:p w14:paraId="450C34AD" w14:textId="77777777" w:rsidR="00E574F0" w:rsidRDefault="00E574F0" w:rsidP="00987A2C">
      <w:pPr>
        <w:jc w:val="both"/>
        <w:rPr>
          <w:rFonts w:ascii="Source Sans Pro" w:hAnsi="Source Sans Pro"/>
          <w:color w:val="3A3A3A"/>
          <w:sz w:val="23"/>
          <w:szCs w:val="23"/>
          <w:shd w:val="clear" w:color="auto" w:fill="F3F3F3"/>
        </w:rPr>
      </w:pPr>
    </w:p>
    <w:p w14:paraId="3BAD6AD3" w14:textId="77777777" w:rsidR="00345A9F" w:rsidRDefault="00345A9F" w:rsidP="00987A2C">
      <w:pPr>
        <w:jc w:val="both"/>
        <w:rPr>
          <w:rFonts w:ascii="Source Sans Pro" w:hAnsi="Source Sans Pro"/>
          <w:b/>
          <w:bCs/>
          <w:sz w:val="24"/>
          <w:szCs w:val="24"/>
          <w:shd w:val="clear" w:color="auto" w:fill="F3F3F3"/>
        </w:rPr>
      </w:pPr>
    </w:p>
    <w:p w14:paraId="09EC6332" w14:textId="77777777" w:rsidR="00345A9F" w:rsidRDefault="00345A9F" w:rsidP="00987A2C">
      <w:pPr>
        <w:jc w:val="both"/>
        <w:rPr>
          <w:rFonts w:ascii="Source Sans Pro" w:hAnsi="Source Sans Pro"/>
          <w:b/>
          <w:bCs/>
          <w:sz w:val="24"/>
          <w:szCs w:val="24"/>
          <w:shd w:val="clear" w:color="auto" w:fill="F3F3F3"/>
        </w:rPr>
      </w:pPr>
    </w:p>
    <w:p w14:paraId="1BB1816D" w14:textId="77777777" w:rsidR="00345A9F" w:rsidRDefault="00345A9F" w:rsidP="00987A2C">
      <w:pPr>
        <w:jc w:val="both"/>
        <w:rPr>
          <w:rFonts w:ascii="Source Sans Pro" w:hAnsi="Source Sans Pro"/>
          <w:b/>
          <w:bCs/>
          <w:sz w:val="24"/>
          <w:szCs w:val="24"/>
          <w:shd w:val="clear" w:color="auto" w:fill="F3F3F3"/>
        </w:rPr>
      </w:pPr>
    </w:p>
    <w:p w14:paraId="51D7472C" w14:textId="77777777" w:rsidR="00345A9F" w:rsidRDefault="00345A9F" w:rsidP="00987A2C">
      <w:pPr>
        <w:jc w:val="both"/>
        <w:rPr>
          <w:rFonts w:ascii="Source Sans Pro" w:hAnsi="Source Sans Pro"/>
          <w:b/>
          <w:bCs/>
          <w:sz w:val="24"/>
          <w:szCs w:val="24"/>
          <w:shd w:val="clear" w:color="auto" w:fill="F3F3F3"/>
        </w:rPr>
      </w:pPr>
    </w:p>
    <w:p w14:paraId="7E2F3F6D" w14:textId="77777777" w:rsidR="00345A9F" w:rsidRDefault="00345A9F" w:rsidP="00987A2C">
      <w:pPr>
        <w:jc w:val="both"/>
        <w:rPr>
          <w:rFonts w:ascii="Source Sans Pro" w:hAnsi="Source Sans Pro"/>
          <w:b/>
          <w:bCs/>
          <w:sz w:val="24"/>
          <w:szCs w:val="24"/>
          <w:shd w:val="clear" w:color="auto" w:fill="F3F3F3"/>
        </w:rPr>
      </w:pPr>
    </w:p>
    <w:p w14:paraId="428EBEEE" w14:textId="77777777" w:rsidR="00345A9F" w:rsidRDefault="00345A9F" w:rsidP="00987A2C">
      <w:pPr>
        <w:jc w:val="both"/>
        <w:rPr>
          <w:rFonts w:ascii="Source Sans Pro" w:hAnsi="Source Sans Pro"/>
          <w:b/>
          <w:bCs/>
          <w:sz w:val="24"/>
          <w:szCs w:val="24"/>
          <w:shd w:val="clear" w:color="auto" w:fill="F3F3F3"/>
        </w:rPr>
      </w:pPr>
    </w:p>
    <w:p w14:paraId="56E14CD8" w14:textId="75A1282A" w:rsidR="00E574F0" w:rsidRPr="007A4FED" w:rsidRDefault="00AF53EF" w:rsidP="00987A2C">
      <w:pPr>
        <w:jc w:val="both"/>
        <w:rPr>
          <w:rFonts w:ascii="Source Sans Pro" w:hAnsi="Source Sans Pro"/>
          <w:b/>
          <w:bCs/>
          <w:sz w:val="24"/>
          <w:szCs w:val="24"/>
          <w:shd w:val="clear" w:color="auto" w:fill="F3F3F3"/>
        </w:rPr>
      </w:pPr>
      <w:r>
        <w:rPr>
          <w:rFonts w:ascii="Source Sans Pro" w:hAnsi="Source Sans Pro"/>
          <w:b/>
          <w:bCs/>
          <w:sz w:val="24"/>
          <w:szCs w:val="24"/>
          <w:shd w:val="clear" w:color="auto" w:fill="F3F3F3"/>
        </w:rPr>
        <w:lastRenderedPageBreak/>
        <w:t xml:space="preserve">10. </w:t>
      </w:r>
      <w:r w:rsidR="0075148A">
        <w:rPr>
          <w:rFonts w:ascii="Source Sans Pro" w:hAnsi="Source Sans Pro"/>
          <w:b/>
          <w:bCs/>
          <w:sz w:val="24"/>
          <w:szCs w:val="24"/>
          <w:shd w:val="clear" w:color="auto" w:fill="F3F3F3"/>
        </w:rPr>
        <w:t xml:space="preserve"> </w:t>
      </w:r>
      <w:r w:rsidR="009E6103" w:rsidRPr="007A4FED">
        <w:rPr>
          <w:rFonts w:ascii="Source Sans Pro" w:hAnsi="Source Sans Pro"/>
          <w:b/>
          <w:bCs/>
          <w:sz w:val="24"/>
          <w:szCs w:val="24"/>
          <w:shd w:val="clear" w:color="auto" w:fill="F3F3F3"/>
        </w:rPr>
        <w:t>References</w:t>
      </w:r>
    </w:p>
    <w:p w14:paraId="6DEC99C2" w14:textId="5DC0E562" w:rsidR="00C37493" w:rsidRPr="007A4FED" w:rsidRDefault="00C37493" w:rsidP="00987A2C">
      <w:pPr>
        <w:jc w:val="both"/>
        <w:rPr>
          <w:rFonts w:ascii="Open Sans" w:hAnsi="Open Sans" w:cs="Open Sans"/>
          <w:sz w:val="21"/>
          <w:szCs w:val="21"/>
          <w:shd w:val="clear" w:color="auto" w:fill="FFFFFF"/>
        </w:rPr>
      </w:pPr>
      <w:r w:rsidRPr="007A4FED">
        <w:rPr>
          <w:rFonts w:ascii="Open Sans" w:hAnsi="Open Sans" w:cs="Open Sans"/>
          <w:sz w:val="21"/>
          <w:szCs w:val="21"/>
          <w:shd w:val="clear" w:color="auto" w:fill="FFFFFF"/>
        </w:rPr>
        <w:t xml:space="preserve">Ahmed, A. (2012). Software Project Management: A Process-Driven Approach (1st ed.). Auerbach Publications. </w:t>
      </w:r>
      <w:hyperlink r:id="rId19" w:history="1">
        <w:r w:rsidR="005359AF" w:rsidRPr="007A4FED">
          <w:rPr>
            <w:rStyle w:val="Hyperlink"/>
            <w:rFonts w:ascii="Open Sans" w:hAnsi="Open Sans" w:cs="Open Sans"/>
            <w:color w:val="auto"/>
            <w:sz w:val="21"/>
            <w:szCs w:val="21"/>
            <w:shd w:val="clear" w:color="auto" w:fill="FFFFFF"/>
          </w:rPr>
          <w:t>https://doi.org/10.1201/b11362</w:t>
        </w:r>
      </w:hyperlink>
      <w:r w:rsidRPr="007A4FED">
        <w:rPr>
          <w:rFonts w:ascii="Open Sans" w:hAnsi="Open Sans" w:cs="Open Sans"/>
          <w:sz w:val="21"/>
          <w:szCs w:val="21"/>
          <w:shd w:val="clear" w:color="auto" w:fill="FFFFFF"/>
        </w:rPr>
        <w:t>.</w:t>
      </w:r>
    </w:p>
    <w:p w14:paraId="01243F2F" w14:textId="77777777" w:rsidR="005359AF" w:rsidRPr="007A4FED" w:rsidRDefault="005359AF" w:rsidP="00987A2C">
      <w:pPr>
        <w:jc w:val="both"/>
        <w:rPr>
          <w:rFonts w:ascii="Source Sans Pro" w:hAnsi="Source Sans Pro"/>
          <w:b/>
          <w:bCs/>
          <w:sz w:val="24"/>
          <w:szCs w:val="24"/>
          <w:shd w:val="clear" w:color="auto" w:fill="F3F3F3"/>
        </w:rPr>
      </w:pPr>
    </w:p>
    <w:p w14:paraId="54F0CC78" w14:textId="09981CE8" w:rsidR="00F13D8F" w:rsidRPr="007A4FED" w:rsidRDefault="005C39D1" w:rsidP="00987A2C">
      <w:pPr>
        <w:jc w:val="both"/>
        <w:rPr>
          <w:rFonts w:ascii="Source Sans Pro" w:hAnsi="Source Sans Pro" w:cstheme="minorHAnsi"/>
          <w:sz w:val="24"/>
          <w:szCs w:val="24"/>
          <w:shd w:val="clear" w:color="auto" w:fill="FFFFFF"/>
        </w:rPr>
      </w:pPr>
      <w:r w:rsidRPr="007A4FED">
        <w:rPr>
          <w:rFonts w:ascii="Source Sans Pro" w:hAnsi="Source Sans Pro" w:cstheme="minorHAnsi"/>
          <w:sz w:val="24"/>
          <w:szCs w:val="24"/>
          <w:shd w:val="clear" w:color="auto" w:fill="F3F3F3"/>
        </w:rPr>
        <w:t xml:space="preserve">Bail, </w:t>
      </w:r>
      <w:proofErr w:type="gramStart"/>
      <w:r w:rsidRPr="007A4FED">
        <w:rPr>
          <w:rFonts w:ascii="Source Sans Pro" w:hAnsi="Source Sans Pro" w:cstheme="minorHAnsi"/>
          <w:sz w:val="24"/>
          <w:szCs w:val="24"/>
          <w:shd w:val="clear" w:color="auto" w:fill="F3F3F3"/>
        </w:rPr>
        <w:t>K</w:t>
      </w:r>
      <w:r w:rsidR="00FB3AB9">
        <w:rPr>
          <w:rFonts w:ascii="Source Sans Pro" w:hAnsi="Source Sans Pro" w:cstheme="minorHAnsi"/>
          <w:sz w:val="24"/>
          <w:szCs w:val="24"/>
          <w:shd w:val="clear" w:color="auto" w:fill="F3F3F3"/>
        </w:rPr>
        <w:t>,.</w:t>
      </w:r>
      <w:proofErr w:type="gramEnd"/>
      <w:r w:rsidRPr="007A4FED">
        <w:rPr>
          <w:rFonts w:ascii="Source Sans Pro" w:hAnsi="Source Sans Pro" w:cstheme="minorHAnsi"/>
          <w:sz w:val="24"/>
          <w:szCs w:val="24"/>
          <w:shd w:val="clear" w:color="auto" w:fill="F3F3F3"/>
        </w:rPr>
        <w:t xml:space="preserve"> Merrick, </w:t>
      </w:r>
      <w:proofErr w:type="gramStart"/>
      <w:r w:rsidRPr="007A4FED">
        <w:rPr>
          <w:rFonts w:ascii="Source Sans Pro" w:hAnsi="Source Sans Pro" w:cstheme="minorHAnsi"/>
          <w:sz w:val="24"/>
          <w:szCs w:val="24"/>
          <w:shd w:val="clear" w:color="auto" w:fill="F3F3F3"/>
        </w:rPr>
        <w:t>E</w:t>
      </w:r>
      <w:r w:rsidR="00FB3AB9">
        <w:rPr>
          <w:rFonts w:ascii="Source Sans Pro" w:hAnsi="Source Sans Pro" w:cstheme="minorHAnsi"/>
          <w:sz w:val="24"/>
          <w:szCs w:val="24"/>
          <w:shd w:val="clear" w:color="auto" w:fill="F3F3F3"/>
        </w:rPr>
        <w:t>,.</w:t>
      </w:r>
      <w:proofErr w:type="gramEnd"/>
      <w:r w:rsidRPr="007A4FED">
        <w:rPr>
          <w:rFonts w:ascii="Source Sans Pro" w:hAnsi="Source Sans Pro" w:cstheme="minorHAnsi"/>
          <w:sz w:val="24"/>
          <w:szCs w:val="24"/>
          <w:shd w:val="clear" w:color="auto" w:fill="F3F3F3"/>
        </w:rPr>
        <w:t xml:space="preserve"> Bridge, </w:t>
      </w:r>
      <w:proofErr w:type="gramStart"/>
      <w:r w:rsidRPr="007A4FED">
        <w:rPr>
          <w:rFonts w:ascii="Source Sans Pro" w:hAnsi="Source Sans Pro" w:cstheme="minorHAnsi"/>
          <w:sz w:val="24"/>
          <w:szCs w:val="24"/>
          <w:shd w:val="clear" w:color="auto" w:fill="F3F3F3"/>
        </w:rPr>
        <w:t>C</w:t>
      </w:r>
      <w:r w:rsidR="00E60606">
        <w:rPr>
          <w:rFonts w:ascii="Source Sans Pro" w:hAnsi="Source Sans Pro" w:cstheme="minorHAnsi"/>
          <w:sz w:val="24"/>
          <w:szCs w:val="24"/>
          <w:shd w:val="clear" w:color="auto" w:fill="F3F3F3"/>
        </w:rPr>
        <w:t>,.</w:t>
      </w:r>
      <w:proofErr w:type="gramEnd"/>
      <w:r w:rsidRPr="007A4FED">
        <w:rPr>
          <w:rFonts w:ascii="Source Sans Pro" w:hAnsi="Source Sans Pro" w:cstheme="minorHAnsi"/>
          <w:sz w:val="24"/>
          <w:szCs w:val="24"/>
          <w:shd w:val="clear" w:color="auto" w:fill="F3F3F3"/>
        </w:rPr>
        <w:t xml:space="preserve"> Redley, B</w:t>
      </w:r>
      <w:r w:rsidR="00E60606">
        <w:rPr>
          <w:rFonts w:ascii="Source Sans Pro" w:hAnsi="Source Sans Pro" w:cstheme="minorHAnsi"/>
          <w:sz w:val="24"/>
          <w:szCs w:val="24"/>
          <w:shd w:val="clear" w:color="auto" w:fill="F3F3F3"/>
        </w:rPr>
        <w:t>.</w:t>
      </w:r>
      <w:r w:rsidRPr="007A4FED">
        <w:rPr>
          <w:rFonts w:ascii="Source Sans Pro" w:hAnsi="Source Sans Pro" w:cstheme="minorHAnsi"/>
          <w:sz w:val="24"/>
          <w:szCs w:val="24"/>
          <w:shd w:val="clear" w:color="auto" w:fill="FFFFFF"/>
        </w:rPr>
        <w:t xml:space="preserve"> </w:t>
      </w:r>
      <w:r w:rsidR="002265F3" w:rsidRPr="007A4FED">
        <w:rPr>
          <w:rFonts w:ascii="Source Sans Pro" w:hAnsi="Source Sans Pro" w:cstheme="minorHAnsi"/>
          <w:sz w:val="24"/>
          <w:szCs w:val="24"/>
          <w:shd w:val="clear" w:color="auto" w:fill="FFFFFF"/>
        </w:rPr>
        <w:t>(2020) ‘Documenting patient risk and nursing interventions: Record audit’, </w:t>
      </w:r>
      <w:r w:rsidR="002265F3" w:rsidRPr="007A4FED">
        <w:rPr>
          <w:rFonts w:ascii="Source Sans Pro" w:hAnsi="Source Sans Pro" w:cstheme="minorHAnsi"/>
          <w:i/>
          <w:iCs/>
          <w:sz w:val="24"/>
          <w:szCs w:val="24"/>
          <w:shd w:val="clear" w:color="auto" w:fill="FFFFFF"/>
        </w:rPr>
        <w:t>Australian journal of advanced nursing</w:t>
      </w:r>
      <w:r w:rsidR="002265F3" w:rsidRPr="007A4FED">
        <w:rPr>
          <w:rFonts w:ascii="Source Sans Pro" w:hAnsi="Source Sans Pro" w:cstheme="minorHAnsi"/>
          <w:sz w:val="24"/>
          <w:szCs w:val="24"/>
          <w:shd w:val="clear" w:color="auto" w:fill="FFFFFF"/>
        </w:rPr>
        <w:t xml:space="preserve">, 38(1), pp. 36–44. Available at: </w:t>
      </w:r>
      <w:hyperlink r:id="rId20" w:history="1">
        <w:r w:rsidR="0062636E" w:rsidRPr="007A4FED">
          <w:rPr>
            <w:rStyle w:val="Hyperlink"/>
            <w:rFonts w:ascii="Source Sans Pro" w:hAnsi="Source Sans Pro" w:cstheme="minorHAnsi"/>
            <w:color w:val="auto"/>
            <w:sz w:val="24"/>
            <w:szCs w:val="24"/>
            <w:shd w:val="clear" w:color="auto" w:fill="FFFFFF"/>
          </w:rPr>
          <w:t>https://doi.org/10.37464/2020.381.167</w:t>
        </w:r>
      </w:hyperlink>
      <w:r w:rsidRPr="007A4FED">
        <w:rPr>
          <w:rFonts w:ascii="Source Sans Pro" w:hAnsi="Source Sans Pro" w:cstheme="minorHAnsi"/>
          <w:sz w:val="24"/>
          <w:szCs w:val="24"/>
          <w:shd w:val="clear" w:color="auto" w:fill="FFFFFF"/>
        </w:rPr>
        <w:t>.</w:t>
      </w:r>
    </w:p>
    <w:p w14:paraId="11F47209" w14:textId="77777777" w:rsidR="005359AF" w:rsidRPr="007A4FED" w:rsidRDefault="005359AF" w:rsidP="00987A2C">
      <w:pPr>
        <w:jc w:val="both"/>
        <w:rPr>
          <w:rFonts w:ascii="Source Sans Pro" w:hAnsi="Source Sans Pro" w:cstheme="minorHAnsi"/>
          <w:sz w:val="24"/>
          <w:szCs w:val="24"/>
          <w:shd w:val="clear" w:color="auto" w:fill="FFFFFF"/>
        </w:rPr>
      </w:pPr>
    </w:p>
    <w:p w14:paraId="6D5A7084" w14:textId="71A0FB1D" w:rsidR="00AD1FD7" w:rsidRPr="007A4FED" w:rsidRDefault="00AD1FD7" w:rsidP="00987A2C">
      <w:pPr>
        <w:jc w:val="both"/>
        <w:rPr>
          <w:rFonts w:ascii="Source Sans Pro" w:hAnsi="Source Sans Pro" w:cstheme="minorHAnsi"/>
          <w:sz w:val="24"/>
          <w:szCs w:val="24"/>
          <w:shd w:val="clear" w:color="auto" w:fill="FFFFFF"/>
        </w:rPr>
      </w:pPr>
      <w:r w:rsidRPr="007A4FED">
        <w:rPr>
          <w:rFonts w:ascii="Source Sans Pro" w:hAnsi="Source Sans Pro" w:cstheme="minorHAnsi"/>
          <w:sz w:val="24"/>
          <w:szCs w:val="24"/>
          <w:shd w:val="clear" w:color="auto" w:fill="FFFFFF"/>
        </w:rPr>
        <w:t>Co</w:t>
      </w:r>
      <w:r w:rsidR="000970F9" w:rsidRPr="007A4FED">
        <w:rPr>
          <w:rFonts w:ascii="Source Sans Pro" w:hAnsi="Source Sans Pro" w:cstheme="minorHAnsi"/>
          <w:sz w:val="24"/>
          <w:szCs w:val="24"/>
          <w:shd w:val="clear" w:color="auto" w:fill="FFFFFF"/>
        </w:rPr>
        <w:t>llins,S,. Cato, K,.</w:t>
      </w:r>
      <w:r w:rsidR="0009656D" w:rsidRPr="007A4FED">
        <w:rPr>
          <w:rFonts w:ascii="Source Sans Pro" w:hAnsi="Source Sans Pro" w:cstheme="minorHAnsi"/>
          <w:sz w:val="24"/>
          <w:szCs w:val="24"/>
          <w:shd w:val="clear" w:color="auto" w:fill="FFFFFF"/>
        </w:rPr>
        <w:t xml:space="preserve"> Albers,D,. Scott,K,. Stetson</w:t>
      </w:r>
      <w:r w:rsidR="00CA2C25" w:rsidRPr="007A4FED">
        <w:rPr>
          <w:rFonts w:ascii="Source Sans Pro" w:hAnsi="Source Sans Pro" w:cstheme="minorHAnsi"/>
          <w:sz w:val="24"/>
          <w:szCs w:val="24"/>
          <w:shd w:val="clear" w:color="auto" w:fill="FFFFFF"/>
        </w:rPr>
        <w:t>,M,. Bakken,S,. (20</w:t>
      </w:r>
      <w:r w:rsidR="00B86CAC" w:rsidRPr="007A4FED">
        <w:rPr>
          <w:rFonts w:ascii="Source Sans Pro" w:hAnsi="Source Sans Pro" w:cstheme="minorHAnsi"/>
          <w:sz w:val="24"/>
          <w:szCs w:val="24"/>
          <w:shd w:val="clear" w:color="auto" w:fill="FFFFFF"/>
        </w:rPr>
        <w:t>13)</w:t>
      </w:r>
      <w:r w:rsidR="00803A9D" w:rsidRPr="007A4FED">
        <w:rPr>
          <w:rFonts w:ascii="Source Sans Pro" w:hAnsi="Source Sans Pro" w:cstheme="minorHAnsi"/>
          <w:sz w:val="24"/>
          <w:szCs w:val="24"/>
          <w:shd w:val="clear" w:color="auto" w:fill="FFFFFF"/>
        </w:rPr>
        <w:t xml:space="preserve"> “Relationship between nursing documentation and patients mortality”</w:t>
      </w:r>
      <w:r w:rsidR="003141FB" w:rsidRPr="007A4FED">
        <w:rPr>
          <w:rFonts w:ascii="Source Sans Pro" w:hAnsi="Source Sans Pro" w:cstheme="minorHAnsi"/>
          <w:sz w:val="24"/>
          <w:szCs w:val="24"/>
          <w:shd w:val="clear" w:color="auto" w:fill="FFFFFF"/>
        </w:rPr>
        <w:t xml:space="preserve"> Am J Crit Care</w:t>
      </w:r>
      <w:r w:rsidR="00542C05" w:rsidRPr="007A4FED">
        <w:rPr>
          <w:rFonts w:ascii="Source Sans Pro" w:hAnsi="Source Sans Pro" w:cstheme="minorHAnsi"/>
          <w:sz w:val="24"/>
          <w:szCs w:val="24"/>
          <w:shd w:val="clear" w:color="auto" w:fill="FFFFFF"/>
        </w:rPr>
        <w:t>, 22(4) pp. 306-313. Available at:</w:t>
      </w:r>
      <w:r w:rsidR="006B618D" w:rsidRPr="007A4FED">
        <w:rPr>
          <w:rFonts w:ascii="Source Sans Pro" w:hAnsi="Source Sans Pro" w:cstheme="minorHAnsi"/>
          <w:sz w:val="24"/>
          <w:szCs w:val="24"/>
          <w:shd w:val="clear" w:color="auto" w:fill="FFFFFF"/>
        </w:rPr>
        <w:t>https://doi.org/10.4037/</w:t>
      </w:r>
      <w:r w:rsidR="009B4558" w:rsidRPr="007A4FED">
        <w:rPr>
          <w:rFonts w:ascii="Source Sans Pro" w:hAnsi="Source Sans Pro" w:cstheme="minorHAnsi"/>
          <w:sz w:val="24"/>
          <w:szCs w:val="24"/>
          <w:shd w:val="clear" w:color="auto" w:fill="FFFFFF"/>
        </w:rPr>
        <w:t>ajcc2013426</w:t>
      </w:r>
    </w:p>
    <w:p w14:paraId="22F85C83" w14:textId="77777777" w:rsidR="005359AF" w:rsidRPr="007A4FED" w:rsidRDefault="005359AF" w:rsidP="00987A2C">
      <w:pPr>
        <w:jc w:val="both"/>
        <w:rPr>
          <w:rFonts w:ascii="Source Sans Pro" w:hAnsi="Source Sans Pro" w:cstheme="minorHAnsi"/>
          <w:sz w:val="24"/>
          <w:szCs w:val="24"/>
          <w:shd w:val="clear" w:color="auto" w:fill="FFFFFF"/>
        </w:rPr>
      </w:pPr>
    </w:p>
    <w:p w14:paraId="7760E60E" w14:textId="3EDE94FB" w:rsidR="0062636E" w:rsidRDefault="0062636E" w:rsidP="00987A2C">
      <w:pPr>
        <w:jc w:val="both"/>
        <w:rPr>
          <w:rFonts w:ascii="Source Sans Pro" w:hAnsi="Source Sans Pro"/>
          <w:color w:val="3A3A3A"/>
          <w:sz w:val="24"/>
          <w:szCs w:val="24"/>
          <w:shd w:val="clear" w:color="auto" w:fill="FFFFFF"/>
        </w:rPr>
      </w:pPr>
      <w:r w:rsidRPr="0062636E">
        <w:rPr>
          <w:rFonts w:ascii="Source Sans Pro" w:hAnsi="Source Sans Pro"/>
          <w:color w:val="3A3A3A"/>
          <w:sz w:val="24"/>
          <w:szCs w:val="24"/>
          <w:shd w:val="clear" w:color="auto" w:fill="FFFFFF"/>
        </w:rPr>
        <w:t>Cooper,A</w:t>
      </w:r>
      <w:r w:rsidR="00A30959">
        <w:rPr>
          <w:rFonts w:ascii="Source Sans Pro" w:hAnsi="Source Sans Pro"/>
          <w:color w:val="3A3A3A"/>
          <w:sz w:val="24"/>
          <w:szCs w:val="24"/>
          <w:shd w:val="clear" w:color="auto" w:fill="FFFFFF"/>
        </w:rPr>
        <w:t xml:space="preserve">,. </w:t>
      </w:r>
      <w:r w:rsidR="00372BD8">
        <w:rPr>
          <w:rFonts w:ascii="Source Sans Pro" w:hAnsi="Source Sans Pro"/>
          <w:color w:val="3A3A3A"/>
          <w:sz w:val="24"/>
          <w:szCs w:val="24"/>
          <w:shd w:val="clear" w:color="auto" w:fill="FFFFFF"/>
        </w:rPr>
        <w:t>Brown,J,. Eccles,S,. Cooper</w:t>
      </w:r>
      <w:r w:rsidR="003A54F1">
        <w:rPr>
          <w:rFonts w:ascii="Source Sans Pro" w:hAnsi="Source Sans Pro"/>
          <w:color w:val="3A3A3A"/>
          <w:sz w:val="24"/>
          <w:szCs w:val="24"/>
          <w:shd w:val="clear" w:color="auto" w:fill="FFFFFF"/>
        </w:rPr>
        <w:t>,N,. Albre</w:t>
      </w:r>
      <w:r w:rsidR="00FB19F3">
        <w:rPr>
          <w:rFonts w:ascii="Source Sans Pro" w:hAnsi="Source Sans Pro"/>
          <w:color w:val="3A3A3A"/>
          <w:sz w:val="24"/>
          <w:szCs w:val="24"/>
          <w:shd w:val="clear" w:color="auto" w:fill="FFFFFF"/>
        </w:rPr>
        <w:t>cht,N,.</w:t>
      </w:r>
      <w:r w:rsidRPr="0062636E">
        <w:rPr>
          <w:rFonts w:ascii="Source Sans Pro" w:hAnsi="Source Sans Pro"/>
          <w:color w:val="3A3A3A"/>
          <w:sz w:val="24"/>
          <w:szCs w:val="24"/>
          <w:shd w:val="clear" w:color="auto" w:fill="FFFFFF"/>
        </w:rPr>
        <w:t xml:space="preserve"> (2021) ‘Is nursing and midwifery clinical documentation a burden? An empirical study of perception versus </w:t>
      </w:r>
      <w:r w:rsidR="004136BC">
        <w:rPr>
          <w:rFonts w:ascii="Source Sans Pro" w:hAnsi="Source Sans Pro"/>
          <w:color w:val="3A3A3A"/>
          <w:sz w:val="24"/>
          <w:szCs w:val="24"/>
          <w:shd w:val="clear" w:color="auto" w:fill="FFFFFF"/>
        </w:rPr>
        <w:t>reality</w:t>
      </w:r>
      <w:r w:rsidRPr="0062636E">
        <w:rPr>
          <w:rFonts w:ascii="Source Sans Pro" w:hAnsi="Source Sans Pro"/>
          <w:color w:val="3A3A3A"/>
          <w:sz w:val="24"/>
          <w:szCs w:val="24"/>
          <w:shd w:val="clear" w:color="auto" w:fill="FFFFFF"/>
        </w:rPr>
        <w:t xml:space="preserve">, Journal of clinical nursing, 30(11-12), pp. 1645–1652. Available at: </w:t>
      </w:r>
      <w:hyperlink r:id="rId21" w:history="1">
        <w:r w:rsidR="005359AF" w:rsidRPr="007625D1">
          <w:rPr>
            <w:rStyle w:val="Hyperlink"/>
            <w:rFonts w:ascii="Source Sans Pro" w:hAnsi="Source Sans Pro"/>
            <w:sz w:val="24"/>
            <w:szCs w:val="24"/>
            <w:shd w:val="clear" w:color="auto" w:fill="FFFFFF"/>
          </w:rPr>
          <w:t>https://doi.org/10.1111/jocn.15718</w:t>
        </w:r>
      </w:hyperlink>
      <w:r w:rsidRPr="0062636E">
        <w:rPr>
          <w:rFonts w:ascii="Source Sans Pro" w:hAnsi="Source Sans Pro"/>
          <w:color w:val="3A3A3A"/>
          <w:sz w:val="24"/>
          <w:szCs w:val="24"/>
          <w:shd w:val="clear" w:color="auto" w:fill="FFFFFF"/>
        </w:rPr>
        <w:t>.</w:t>
      </w:r>
    </w:p>
    <w:p w14:paraId="3844303E" w14:textId="77777777" w:rsidR="005359AF" w:rsidRPr="0062636E" w:rsidRDefault="005359AF" w:rsidP="00987A2C">
      <w:pPr>
        <w:jc w:val="both"/>
        <w:rPr>
          <w:rFonts w:ascii="Source Sans Pro" w:hAnsi="Source Sans Pro" w:cstheme="minorHAnsi"/>
          <w:sz w:val="24"/>
          <w:szCs w:val="24"/>
        </w:rPr>
      </w:pPr>
    </w:p>
    <w:p w14:paraId="0A5655D4" w14:textId="34B0F11E" w:rsidR="00B35107" w:rsidRDefault="002A1D61" w:rsidP="00987A2C">
      <w:pPr>
        <w:jc w:val="both"/>
        <w:rPr>
          <w:rFonts w:ascii="Source Sans Pro" w:hAnsi="Source Sans Pro" w:cstheme="minorHAnsi"/>
          <w:sz w:val="24"/>
          <w:szCs w:val="24"/>
        </w:rPr>
      </w:pPr>
      <w:r w:rsidRPr="00965654">
        <w:rPr>
          <w:rFonts w:ascii="Source Sans Pro" w:hAnsi="Source Sans Pro" w:cstheme="minorHAnsi"/>
          <w:sz w:val="24"/>
          <w:szCs w:val="24"/>
        </w:rPr>
        <w:t>E</w:t>
      </w:r>
      <w:r w:rsidR="003A700F" w:rsidRPr="00965654">
        <w:rPr>
          <w:rFonts w:ascii="Source Sans Pro" w:hAnsi="Source Sans Pro" w:cstheme="minorHAnsi"/>
          <w:sz w:val="24"/>
          <w:szCs w:val="24"/>
        </w:rPr>
        <w:t xml:space="preserve">lectronic Staff </w:t>
      </w:r>
      <w:r w:rsidR="00016D73" w:rsidRPr="00965654">
        <w:rPr>
          <w:rFonts w:ascii="Source Sans Pro" w:hAnsi="Source Sans Pro" w:cstheme="minorHAnsi"/>
          <w:sz w:val="24"/>
          <w:szCs w:val="24"/>
        </w:rPr>
        <w:t>Record (2022) Swansea Bay University Health Board. (</w:t>
      </w:r>
      <w:r w:rsidR="0043184A" w:rsidRPr="00965654">
        <w:rPr>
          <w:rFonts w:ascii="Source Sans Pro" w:hAnsi="Source Sans Pro" w:cstheme="minorHAnsi"/>
          <w:sz w:val="24"/>
          <w:szCs w:val="24"/>
        </w:rPr>
        <w:t>Not</w:t>
      </w:r>
      <w:r w:rsidR="00016D73" w:rsidRPr="00965654">
        <w:rPr>
          <w:rFonts w:ascii="Source Sans Pro" w:hAnsi="Source Sans Pro" w:cstheme="minorHAnsi"/>
          <w:sz w:val="24"/>
          <w:szCs w:val="24"/>
        </w:rPr>
        <w:t xml:space="preserve"> shared </w:t>
      </w:r>
      <w:r w:rsidR="00215A91" w:rsidRPr="00965654">
        <w:rPr>
          <w:rFonts w:ascii="Source Sans Pro" w:hAnsi="Source Sans Pro" w:cstheme="minorHAnsi"/>
          <w:sz w:val="24"/>
          <w:szCs w:val="24"/>
        </w:rPr>
        <w:t>in</w:t>
      </w:r>
      <w:r w:rsidR="00016D73" w:rsidRPr="00965654">
        <w:rPr>
          <w:rFonts w:ascii="Source Sans Pro" w:hAnsi="Source Sans Pro" w:cstheme="minorHAnsi"/>
          <w:sz w:val="24"/>
          <w:szCs w:val="24"/>
        </w:rPr>
        <w:t xml:space="preserve"> the public domain)</w:t>
      </w:r>
      <w:r w:rsidR="005348BC">
        <w:rPr>
          <w:rFonts w:ascii="Source Sans Pro" w:hAnsi="Source Sans Pro" w:cstheme="minorHAnsi"/>
          <w:sz w:val="24"/>
          <w:szCs w:val="24"/>
        </w:rPr>
        <w:t>. Journal of the royal society of Medicine</w:t>
      </w:r>
      <w:r w:rsidR="008D3D43">
        <w:rPr>
          <w:rFonts w:ascii="Source Sans Pro" w:hAnsi="Source Sans Pro" w:cstheme="minorHAnsi"/>
          <w:sz w:val="24"/>
          <w:szCs w:val="24"/>
        </w:rPr>
        <w:t>. 106(19)pp355-361</w:t>
      </w:r>
      <w:r w:rsidR="00702073">
        <w:rPr>
          <w:rFonts w:ascii="Source Sans Pro" w:hAnsi="Source Sans Pro" w:cstheme="minorHAnsi"/>
          <w:sz w:val="24"/>
          <w:szCs w:val="24"/>
        </w:rPr>
        <w:t>. Available at:https/doi10</w:t>
      </w:r>
      <w:r w:rsidR="00CE194A">
        <w:rPr>
          <w:rFonts w:ascii="Source Sans Pro" w:hAnsi="Source Sans Pro" w:cstheme="minorHAnsi"/>
          <w:sz w:val="24"/>
          <w:szCs w:val="24"/>
        </w:rPr>
        <w:t>.1177/014107 6813476497</w:t>
      </w:r>
    </w:p>
    <w:p w14:paraId="2D2B8090" w14:textId="77777777" w:rsidR="005359AF" w:rsidRDefault="005359AF" w:rsidP="00987A2C">
      <w:pPr>
        <w:jc w:val="both"/>
        <w:rPr>
          <w:rFonts w:ascii="Source Sans Pro" w:hAnsi="Source Sans Pro" w:cstheme="minorHAnsi"/>
          <w:sz w:val="24"/>
          <w:szCs w:val="24"/>
        </w:rPr>
      </w:pPr>
    </w:p>
    <w:p w14:paraId="4AF48B80" w14:textId="68DCC07D" w:rsidR="00981FD2" w:rsidRDefault="00981FD2" w:rsidP="00987A2C">
      <w:pPr>
        <w:jc w:val="both"/>
        <w:rPr>
          <w:rFonts w:ascii="Source Sans Pro" w:hAnsi="Source Sans Pro" w:cstheme="minorHAnsi"/>
          <w:sz w:val="24"/>
          <w:szCs w:val="24"/>
        </w:rPr>
      </w:pPr>
      <w:r>
        <w:rPr>
          <w:rFonts w:ascii="Source Sans Pro" w:hAnsi="Source Sans Pro" w:cstheme="minorHAnsi"/>
          <w:sz w:val="24"/>
          <w:szCs w:val="24"/>
        </w:rPr>
        <w:t>George</w:t>
      </w:r>
      <w:r w:rsidR="00127EB4">
        <w:rPr>
          <w:rFonts w:ascii="Source Sans Pro" w:hAnsi="Source Sans Pro" w:cstheme="minorHAnsi"/>
          <w:sz w:val="24"/>
          <w:szCs w:val="24"/>
        </w:rPr>
        <w:t>, J,. Long,S,. Vincent,C,.</w:t>
      </w:r>
      <w:r w:rsidR="00CA2DB0">
        <w:rPr>
          <w:rFonts w:ascii="Source Sans Pro" w:hAnsi="Source Sans Pro" w:cstheme="minorHAnsi"/>
          <w:sz w:val="24"/>
          <w:szCs w:val="24"/>
        </w:rPr>
        <w:t xml:space="preserve"> (2013) “How</w:t>
      </w:r>
      <w:r w:rsidR="00136E77">
        <w:rPr>
          <w:rFonts w:ascii="Source Sans Pro" w:hAnsi="Source Sans Pro" w:cstheme="minorHAnsi"/>
          <w:sz w:val="24"/>
          <w:szCs w:val="24"/>
        </w:rPr>
        <w:t xml:space="preserve"> can we keep patients with dementia safe in our acute hospitals</w:t>
      </w:r>
      <w:r w:rsidR="005348BC">
        <w:rPr>
          <w:rFonts w:ascii="Source Sans Pro" w:hAnsi="Source Sans Pro" w:cstheme="minorHAnsi"/>
          <w:sz w:val="24"/>
          <w:szCs w:val="24"/>
        </w:rPr>
        <w:t>. A review of challenges and solutions”</w:t>
      </w:r>
    </w:p>
    <w:p w14:paraId="24E3FE9F" w14:textId="77777777" w:rsidR="005359AF" w:rsidRPr="00965654" w:rsidRDefault="005359AF" w:rsidP="00987A2C">
      <w:pPr>
        <w:jc w:val="both"/>
        <w:rPr>
          <w:rFonts w:ascii="Source Sans Pro" w:hAnsi="Source Sans Pro" w:cstheme="minorHAnsi"/>
          <w:sz w:val="24"/>
          <w:szCs w:val="24"/>
        </w:rPr>
      </w:pPr>
    </w:p>
    <w:p w14:paraId="289F7FFF" w14:textId="4687A13B" w:rsidR="002A1D61" w:rsidRDefault="00231868" w:rsidP="00987A2C">
      <w:pPr>
        <w:jc w:val="both"/>
        <w:rPr>
          <w:rFonts w:ascii="Source Sans Pro" w:hAnsi="Source Sans Pro" w:cstheme="minorHAnsi"/>
          <w:sz w:val="24"/>
          <w:szCs w:val="24"/>
        </w:rPr>
      </w:pPr>
      <w:r w:rsidRPr="00965654">
        <w:rPr>
          <w:rFonts w:ascii="Source Sans Pro" w:hAnsi="Source Sans Pro" w:cstheme="minorHAnsi"/>
          <w:sz w:val="24"/>
          <w:szCs w:val="24"/>
        </w:rPr>
        <w:t>Heidari</w:t>
      </w:r>
      <w:r w:rsidR="00D94A37" w:rsidRPr="00965654">
        <w:rPr>
          <w:rFonts w:ascii="Source Sans Pro" w:hAnsi="Source Sans Pro" w:cstheme="minorHAnsi"/>
          <w:sz w:val="24"/>
          <w:szCs w:val="24"/>
        </w:rPr>
        <w:t>, K</w:t>
      </w:r>
      <w:r w:rsidR="005D13D3" w:rsidRPr="00965654">
        <w:rPr>
          <w:rFonts w:ascii="Source Sans Pro" w:hAnsi="Source Sans Pro" w:cstheme="minorHAnsi"/>
          <w:sz w:val="24"/>
          <w:szCs w:val="24"/>
        </w:rPr>
        <w:t>.</w:t>
      </w:r>
      <w:r w:rsidR="005C5159" w:rsidRPr="00965654">
        <w:rPr>
          <w:rFonts w:ascii="Source Sans Pro" w:hAnsi="Source Sans Pro" w:cstheme="minorHAnsi"/>
          <w:sz w:val="24"/>
          <w:szCs w:val="24"/>
        </w:rPr>
        <w:t xml:space="preserve">, </w:t>
      </w:r>
      <w:r w:rsidR="003714DC" w:rsidRPr="00965654">
        <w:rPr>
          <w:rFonts w:ascii="Source Sans Pro" w:hAnsi="Source Sans Pro" w:cstheme="minorHAnsi"/>
          <w:sz w:val="24"/>
          <w:szCs w:val="24"/>
        </w:rPr>
        <w:t>Maryam, Z</w:t>
      </w:r>
      <w:r w:rsidR="00AE56A8" w:rsidRPr="00965654">
        <w:rPr>
          <w:rFonts w:ascii="Source Sans Pro" w:hAnsi="Source Sans Pro" w:cstheme="minorHAnsi"/>
          <w:sz w:val="24"/>
          <w:szCs w:val="24"/>
        </w:rPr>
        <w:t>., Hou</w:t>
      </w:r>
      <w:r w:rsidR="00404AF5" w:rsidRPr="00965654">
        <w:rPr>
          <w:rFonts w:ascii="Source Sans Pro" w:hAnsi="Source Sans Pro" w:cstheme="minorHAnsi"/>
          <w:sz w:val="24"/>
          <w:szCs w:val="24"/>
        </w:rPr>
        <w:t>man, M., Tafreshi</w:t>
      </w:r>
      <w:r w:rsidR="00A03843" w:rsidRPr="00965654">
        <w:rPr>
          <w:rFonts w:ascii="Source Sans Pro" w:hAnsi="Source Sans Pro" w:cstheme="minorHAnsi"/>
          <w:sz w:val="24"/>
          <w:szCs w:val="24"/>
        </w:rPr>
        <w:t xml:space="preserve">, M., </w:t>
      </w:r>
      <w:r w:rsidR="007F3637" w:rsidRPr="00965654">
        <w:rPr>
          <w:rFonts w:ascii="Source Sans Pro" w:hAnsi="Source Sans Pro" w:cstheme="minorHAnsi"/>
          <w:sz w:val="24"/>
          <w:szCs w:val="24"/>
        </w:rPr>
        <w:t>Horbanpour,R</w:t>
      </w:r>
      <w:r w:rsidR="00AB3CAC" w:rsidRPr="00965654">
        <w:rPr>
          <w:rFonts w:ascii="Source Sans Pro" w:hAnsi="Source Sans Pro" w:cstheme="minorHAnsi"/>
          <w:sz w:val="24"/>
          <w:szCs w:val="24"/>
        </w:rPr>
        <w:t>. (2017)</w:t>
      </w:r>
      <w:r w:rsidR="00CD0443" w:rsidRPr="00965654">
        <w:rPr>
          <w:rFonts w:ascii="Source Sans Pro" w:hAnsi="Source Sans Pro" w:cstheme="minorHAnsi"/>
          <w:sz w:val="24"/>
          <w:szCs w:val="24"/>
        </w:rPr>
        <w:t xml:space="preserve"> “Effect of electronic report</w:t>
      </w:r>
      <w:r w:rsidR="00C13E22" w:rsidRPr="00965654">
        <w:rPr>
          <w:rFonts w:ascii="Source Sans Pro" w:hAnsi="Source Sans Pro" w:cstheme="minorHAnsi"/>
          <w:sz w:val="24"/>
          <w:szCs w:val="24"/>
        </w:rPr>
        <w:t xml:space="preserve"> writing on the quality of nursing report recording</w:t>
      </w:r>
      <w:r w:rsidR="002D0271" w:rsidRPr="00965654">
        <w:rPr>
          <w:rFonts w:ascii="Source Sans Pro" w:hAnsi="Source Sans Pro" w:cstheme="minorHAnsi"/>
          <w:sz w:val="24"/>
          <w:szCs w:val="24"/>
        </w:rPr>
        <w:t>”, Electron</w:t>
      </w:r>
      <w:r w:rsidR="00383444" w:rsidRPr="00965654">
        <w:rPr>
          <w:rFonts w:ascii="Source Sans Pro" w:hAnsi="Source Sans Pro" w:cstheme="minorHAnsi"/>
          <w:sz w:val="24"/>
          <w:szCs w:val="24"/>
        </w:rPr>
        <w:t xml:space="preserve"> physician,</w:t>
      </w:r>
      <w:r w:rsidR="00BB3760" w:rsidRPr="00965654">
        <w:rPr>
          <w:rFonts w:ascii="Source Sans Pro" w:hAnsi="Source Sans Pro" w:cstheme="minorHAnsi"/>
          <w:sz w:val="24"/>
          <w:szCs w:val="24"/>
        </w:rPr>
        <w:t xml:space="preserve"> </w:t>
      </w:r>
      <w:r w:rsidR="00383444" w:rsidRPr="00965654">
        <w:rPr>
          <w:rFonts w:ascii="Source Sans Pro" w:hAnsi="Source Sans Pro" w:cstheme="minorHAnsi"/>
          <w:sz w:val="24"/>
          <w:szCs w:val="24"/>
        </w:rPr>
        <w:t>25</w:t>
      </w:r>
      <w:r w:rsidR="00BE49AD" w:rsidRPr="00965654">
        <w:rPr>
          <w:rFonts w:ascii="Source Sans Pro" w:hAnsi="Source Sans Pro" w:cstheme="minorHAnsi"/>
          <w:sz w:val="24"/>
          <w:szCs w:val="24"/>
        </w:rPr>
        <w:t>;9(10),</w:t>
      </w:r>
      <w:r w:rsidR="00E75ABB" w:rsidRPr="00965654">
        <w:rPr>
          <w:rFonts w:ascii="Source Sans Pro" w:hAnsi="Source Sans Pro" w:cstheme="minorHAnsi"/>
          <w:sz w:val="24"/>
          <w:szCs w:val="24"/>
        </w:rPr>
        <w:t xml:space="preserve"> </w:t>
      </w:r>
      <w:r w:rsidR="00BB3760" w:rsidRPr="00965654">
        <w:rPr>
          <w:rFonts w:ascii="Source Sans Pro" w:hAnsi="Source Sans Pro" w:cstheme="minorHAnsi"/>
          <w:sz w:val="24"/>
          <w:szCs w:val="24"/>
        </w:rPr>
        <w:t xml:space="preserve"> PP. </w:t>
      </w:r>
      <w:r w:rsidR="00E75ABB" w:rsidRPr="00965654">
        <w:rPr>
          <w:rFonts w:ascii="Source Sans Pro" w:hAnsi="Source Sans Pro" w:cstheme="minorHAnsi"/>
          <w:sz w:val="24"/>
          <w:szCs w:val="24"/>
        </w:rPr>
        <w:t>5439-5445</w:t>
      </w:r>
      <w:r w:rsidR="009A7D20" w:rsidRPr="00965654">
        <w:rPr>
          <w:rFonts w:ascii="Source Sans Pro" w:hAnsi="Source Sans Pro" w:cstheme="minorHAnsi"/>
          <w:sz w:val="24"/>
          <w:szCs w:val="24"/>
        </w:rPr>
        <w:t xml:space="preserve">. Available at: </w:t>
      </w:r>
      <w:hyperlink r:id="rId22" w:history="1">
        <w:r w:rsidR="00A16109" w:rsidRPr="00965654">
          <w:rPr>
            <w:rStyle w:val="Hyperlink"/>
            <w:rFonts w:ascii="Source Sans Pro" w:hAnsi="Source Sans Pro" w:cstheme="minorHAnsi"/>
            <w:sz w:val="24"/>
            <w:szCs w:val="24"/>
          </w:rPr>
          <w:t>https://doi.10.19082/5439.pmid29238481/;pmcid:pmc5718845</w:t>
        </w:r>
      </w:hyperlink>
    </w:p>
    <w:p w14:paraId="321DCA1B" w14:textId="77777777" w:rsidR="005359AF" w:rsidRPr="00965654" w:rsidRDefault="005359AF" w:rsidP="00987A2C">
      <w:pPr>
        <w:jc w:val="both"/>
        <w:rPr>
          <w:rFonts w:ascii="Source Sans Pro" w:hAnsi="Source Sans Pro" w:cstheme="minorHAnsi"/>
          <w:sz w:val="24"/>
          <w:szCs w:val="24"/>
        </w:rPr>
      </w:pPr>
    </w:p>
    <w:p w14:paraId="02C543B1" w14:textId="3047BC46" w:rsidR="00A16109" w:rsidRDefault="00A16109" w:rsidP="007A2BDF">
      <w:pPr>
        <w:rPr>
          <w:rFonts w:ascii="Source Sans Pro" w:hAnsi="Source Sans Pro"/>
          <w:color w:val="000000" w:themeColor="text1"/>
          <w:sz w:val="24"/>
          <w:szCs w:val="24"/>
          <w:shd w:val="clear" w:color="auto" w:fill="FFFFFF"/>
        </w:rPr>
      </w:pPr>
      <w:r w:rsidRPr="00965654">
        <w:rPr>
          <w:rFonts w:ascii="Source Sans Pro" w:hAnsi="Source Sans Pro"/>
          <w:color w:val="000000" w:themeColor="text1"/>
          <w:sz w:val="24"/>
          <w:szCs w:val="24"/>
          <w:shd w:val="clear" w:color="auto" w:fill="FFFFFF"/>
        </w:rPr>
        <w:t>Hoff, J., Scheele, C., (2014) ‘Theoretical Approaches to Digital Services and Digital Democracy: The Merits of the Contextual New Medium Theory Model’, </w:t>
      </w:r>
      <w:r w:rsidRPr="00965654">
        <w:rPr>
          <w:rFonts w:ascii="Source Sans Pro" w:hAnsi="Source Sans Pro"/>
          <w:i/>
          <w:iCs/>
          <w:color w:val="000000" w:themeColor="text1"/>
          <w:sz w:val="24"/>
          <w:szCs w:val="24"/>
          <w:shd w:val="clear" w:color="auto" w:fill="FFFFFF"/>
        </w:rPr>
        <w:t>Policy and internet</w:t>
      </w:r>
      <w:r w:rsidRPr="00965654">
        <w:rPr>
          <w:rFonts w:ascii="Source Sans Pro" w:hAnsi="Source Sans Pro"/>
          <w:color w:val="000000" w:themeColor="text1"/>
          <w:sz w:val="24"/>
          <w:szCs w:val="24"/>
          <w:shd w:val="clear" w:color="auto" w:fill="FFFFFF"/>
        </w:rPr>
        <w:t xml:space="preserve">, 6(3), pp. 241–267. Available at: </w:t>
      </w:r>
      <w:hyperlink r:id="rId23" w:history="1">
        <w:r w:rsidR="005359AF" w:rsidRPr="007625D1">
          <w:rPr>
            <w:rStyle w:val="Hyperlink"/>
            <w:rFonts w:ascii="Source Sans Pro" w:hAnsi="Source Sans Pro"/>
            <w:sz w:val="24"/>
            <w:szCs w:val="24"/>
            <w:shd w:val="clear" w:color="auto" w:fill="FFFFFF"/>
          </w:rPr>
          <w:t>https://doi.org/10.1002/1944-2866.POI368</w:t>
        </w:r>
      </w:hyperlink>
      <w:r w:rsidRPr="00965654">
        <w:rPr>
          <w:rFonts w:ascii="Source Sans Pro" w:hAnsi="Source Sans Pro"/>
          <w:color w:val="000000" w:themeColor="text1"/>
          <w:sz w:val="24"/>
          <w:szCs w:val="24"/>
          <w:shd w:val="clear" w:color="auto" w:fill="FFFFFF"/>
        </w:rPr>
        <w:t>.</w:t>
      </w:r>
    </w:p>
    <w:p w14:paraId="7CCFDF60" w14:textId="77777777" w:rsidR="005359AF" w:rsidRPr="007A2BDF" w:rsidRDefault="005359AF" w:rsidP="007A2BDF">
      <w:pPr>
        <w:rPr>
          <w:rFonts w:ascii="Source Sans Pro" w:hAnsi="Source Sans Pro"/>
          <w:color w:val="000000" w:themeColor="text1"/>
          <w:sz w:val="24"/>
          <w:szCs w:val="24"/>
        </w:rPr>
      </w:pPr>
    </w:p>
    <w:p w14:paraId="0B4EEAC1" w14:textId="5F678B56" w:rsidR="00367A0A" w:rsidRDefault="00A76EFA" w:rsidP="009831D8">
      <w:pPr>
        <w:rPr>
          <w:rFonts w:ascii="Source Sans Pro" w:hAnsi="Source Sans Pro" w:cstheme="minorHAnsi"/>
          <w:sz w:val="24"/>
          <w:szCs w:val="24"/>
        </w:rPr>
      </w:pPr>
      <w:r w:rsidRPr="00965654">
        <w:rPr>
          <w:rFonts w:ascii="Source Sans Pro" w:hAnsi="Source Sans Pro" w:cstheme="minorHAnsi"/>
          <w:sz w:val="24"/>
          <w:szCs w:val="24"/>
        </w:rPr>
        <w:lastRenderedPageBreak/>
        <w:t>Improvement Cymru</w:t>
      </w:r>
      <w:r w:rsidR="000A3351" w:rsidRPr="00965654">
        <w:rPr>
          <w:rFonts w:ascii="Source Sans Pro" w:hAnsi="Source Sans Pro" w:cstheme="minorHAnsi"/>
          <w:sz w:val="24"/>
          <w:szCs w:val="24"/>
        </w:rPr>
        <w:t xml:space="preserve"> strategy 2021-2026</w:t>
      </w:r>
      <w:r w:rsidR="00126F34" w:rsidRPr="00965654">
        <w:rPr>
          <w:rFonts w:ascii="Source Sans Pro" w:hAnsi="Source Sans Pro" w:cstheme="minorHAnsi"/>
          <w:sz w:val="24"/>
          <w:szCs w:val="24"/>
        </w:rPr>
        <w:t>. Public Health Wales.</w:t>
      </w:r>
      <w:r w:rsidR="00F2014E" w:rsidRPr="00965654">
        <w:rPr>
          <w:rFonts w:ascii="Source Sans Pro" w:hAnsi="Source Sans Pro" w:cstheme="minorHAnsi"/>
          <w:sz w:val="24"/>
          <w:szCs w:val="24"/>
        </w:rPr>
        <w:t xml:space="preserve"> “Achieving quality and safety improvement</w:t>
      </w:r>
      <w:proofErr w:type="gramStart"/>
      <w:r w:rsidR="00F2014E" w:rsidRPr="00965654">
        <w:rPr>
          <w:rFonts w:ascii="Source Sans Pro" w:hAnsi="Source Sans Pro" w:cstheme="minorHAnsi"/>
          <w:sz w:val="24"/>
          <w:szCs w:val="24"/>
        </w:rPr>
        <w:t>”.</w:t>
      </w:r>
      <w:proofErr w:type="gramEnd"/>
      <w:r w:rsidR="000A3351" w:rsidRPr="00965654">
        <w:rPr>
          <w:rFonts w:ascii="Source Sans Pro" w:hAnsi="Source Sans Pro" w:cstheme="minorHAnsi"/>
          <w:sz w:val="24"/>
          <w:szCs w:val="24"/>
        </w:rPr>
        <w:t xml:space="preserve"> Available at</w:t>
      </w:r>
      <w:r w:rsidR="004A781D" w:rsidRPr="00965654">
        <w:rPr>
          <w:rFonts w:ascii="Source Sans Pro" w:hAnsi="Source Sans Pro" w:cstheme="minorHAnsi"/>
          <w:sz w:val="24"/>
          <w:szCs w:val="24"/>
        </w:rPr>
        <w:t xml:space="preserve">: </w:t>
      </w:r>
      <w:hyperlink r:id="rId24" w:history="1">
        <w:r w:rsidR="005359AF" w:rsidRPr="007625D1">
          <w:rPr>
            <w:rStyle w:val="Hyperlink"/>
            <w:rFonts w:ascii="Source Sans Pro" w:hAnsi="Source Sans Pro" w:cstheme="minorHAnsi"/>
            <w:sz w:val="24"/>
            <w:szCs w:val="24"/>
          </w:rPr>
          <w:t>https://phw.nhs.wales/services-and-teams/improvement%20Cymru%20is%20the%improvement,and%20</w:t>
        </w:r>
      </w:hyperlink>
    </w:p>
    <w:p w14:paraId="0B476420" w14:textId="77777777" w:rsidR="005359AF" w:rsidRPr="00965654" w:rsidRDefault="005359AF" w:rsidP="009831D8">
      <w:pPr>
        <w:rPr>
          <w:rFonts w:ascii="Source Sans Pro" w:hAnsi="Source Sans Pro" w:cstheme="minorHAnsi"/>
          <w:sz w:val="24"/>
          <w:szCs w:val="24"/>
        </w:rPr>
      </w:pPr>
    </w:p>
    <w:p w14:paraId="351BF500" w14:textId="6B5E4503" w:rsidR="00877EAF" w:rsidRDefault="00632CD7" w:rsidP="00DC3D41">
      <w:pPr>
        <w:rPr>
          <w:rFonts w:ascii="Source Sans Pro" w:hAnsi="Source Sans Pro" w:cstheme="minorHAnsi"/>
          <w:sz w:val="24"/>
          <w:szCs w:val="24"/>
          <w:shd w:val="clear" w:color="auto" w:fill="FFFFFF"/>
        </w:rPr>
      </w:pPr>
      <w:bookmarkStart w:id="2" w:name="_Hlk122007176"/>
      <w:r w:rsidRPr="00965654">
        <w:rPr>
          <w:rFonts w:ascii="Source Sans Pro" w:hAnsi="Source Sans Pro" w:cstheme="minorHAnsi"/>
          <w:sz w:val="24"/>
          <w:szCs w:val="24"/>
          <w:shd w:val="clear" w:color="auto" w:fill="FFFFFF"/>
        </w:rPr>
        <w:t>Momenipour</w:t>
      </w:r>
      <w:bookmarkEnd w:id="2"/>
      <w:r w:rsidRPr="00965654">
        <w:rPr>
          <w:rFonts w:ascii="Source Sans Pro" w:hAnsi="Source Sans Pro" w:cstheme="minorHAnsi"/>
          <w:sz w:val="24"/>
          <w:szCs w:val="24"/>
          <w:shd w:val="clear" w:color="auto" w:fill="FFFFFF"/>
        </w:rPr>
        <w:t xml:space="preserve">, </w:t>
      </w:r>
      <w:proofErr w:type="gramStart"/>
      <w:r w:rsidRPr="00965654">
        <w:rPr>
          <w:rFonts w:ascii="Source Sans Pro" w:hAnsi="Source Sans Pro" w:cstheme="minorHAnsi"/>
          <w:sz w:val="24"/>
          <w:szCs w:val="24"/>
          <w:shd w:val="clear" w:color="auto" w:fill="FFFFFF"/>
        </w:rPr>
        <w:t xml:space="preserve">A.  </w:t>
      </w:r>
      <w:proofErr w:type="spellStart"/>
      <w:proofErr w:type="gramEnd"/>
      <w:r w:rsidRPr="00965654">
        <w:rPr>
          <w:rFonts w:ascii="Source Sans Pro" w:hAnsi="Source Sans Pro" w:cstheme="minorHAnsi"/>
          <w:sz w:val="24"/>
          <w:szCs w:val="24"/>
          <w:shd w:val="clear" w:color="auto" w:fill="FFFFFF"/>
        </w:rPr>
        <w:t>Pennathur</w:t>
      </w:r>
      <w:proofErr w:type="spellEnd"/>
      <w:r w:rsidRPr="00965654">
        <w:rPr>
          <w:rFonts w:ascii="Source Sans Pro" w:hAnsi="Source Sans Pro" w:cstheme="minorHAnsi"/>
          <w:sz w:val="24"/>
          <w:szCs w:val="24"/>
          <w:shd w:val="clear" w:color="auto" w:fill="FFFFFF"/>
        </w:rPr>
        <w:t>, P</w:t>
      </w:r>
      <w:r w:rsidR="00D647CC">
        <w:rPr>
          <w:rFonts w:ascii="Source Sans Pro" w:hAnsi="Source Sans Pro" w:cstheme="minorHAnsi"/>
          <w:sz w:val="24"/>
          <w:szCs w:val="24"/>
          <w:shd w:val="clear" w:color="auto" w:fill="FFFFFF"/>
        </w:rPr>
        <w:t>.</w:t>
      </w:r>
      <w:r w:rsidRPr="00965654">
        <w:rPr>
          <w:rFonts w:ascii="Source Sans Pro" w:hAnsi="Source Sans Pro" w:cstheme="minorHAnsi"/>
          <w:sz w:val="24"/>
          <w:szCs w:val="24"/>
          <w:shd w:val="clear" w:color="auto" w:fill="FFFFFF"/>
        </w:rPr>
        <w:t xml:space="preserve"> (2019) ‘Balancing documentation and direct patient care activities: A study of a mature electronic health record system’, </w:t>
      </w:r>
      <w:r w:rsidRPr="00965654">
        <w:rPr>
          <w:rFonts w:ascii="Source Sans Pro" w:hAnsi="Source Sans Pro" w:cstheme="minorHAnsi"/>
          <w:i/>
          <w:iCs/>
          <w:sz w:val="24"/>
          <w:szCs w:val="24"/>
          <w:shd w:val="clear" w:color="auto" w:fill="FFFFFF"/>
        </w:rPr>
        <w:t>International journal of industrial ergonomics</w:t>
      </w:r>
      <w:r w:rsidRPr="00965654">
        <w:rPr>
          <w:rFonts w:ascii="Source Sans Pro" w:hAnsi="Source Sans Pro" w:cstheme="minorHAnsi"/>
          <w:sz w:val="24"/>
          <w:szCs w:val="24"/>
          <w:shd w:val="clear" w:color="auto" w:fill="FFFFFF"/>
        </w:rPr>
        <w:t xml:space="preserve">, 72, pp. 338–346. Available at: </w:t>
      </w:r>
      <w:hyperlink r:id="rId25" w:history="1">
        <w:r w:rsidR="005359AF" w:rsidRPr="007625D1">
          <w:rPr>
            <w:rStyle w:val="Hyperlink"/>
            <w:rFonts w:ascii="Source Sans Pro" w:hAnsi="Source Sans Pro" w:cstheme="minorHAnsi"/>
            <w:sz w:val="24"/>
            <w:szCs w:val="24"/>
            <w:shd w:val="clear" w:color="auto" w:fill="FFFFFF"/>
          </w:rPr>
          <w:t>https://doi.org/10.1016/j.ergon.2019.06.012</w:t>
        </w:r>
      </w:hyperlink>
    </w:p>
    <w:p w14:paraId="146A66AF" w14:textId="77777777" w:rsidR="005359AF" w:rsidRPr="00965654" w:rsidRDefault="005359AF" w:rsidP="00DC3D41">
      <w:pPr>
        <w:rPr>
          <w:rFonts w:ascii="Source Sans Pro" w:hAnsi="Source Sans Pro" w:cstheme="minorHAnsi"/>
          <w:sz w:val="24"/>
          <w:szCs w:val="24"/>
        </w:rPr>
      </w:pPr>
    </w:p>
    <w:p w14:paraId="7FD2E960" w14:textId="4694A7C8" w:rsidR="00D9284D" w:rsidRDefault="002F5E59" w:rsidP="00987A2C">
      <w:pPr>
        <w:jc w:val="both"/>
        <w:rPr>
          <w:rFonts w:ascii="Source Sans Pro" w:hAnsi="Source Sans Pro" w:cstheme="minorHAnsi"/>
          <w:sz w:val="24"/>
          <w:szCs w:val="24"/>
        </w:rPr>
      </w:pPr>
      <w:r w:rsidRPr="00965654">
        <w:rPr>
          <w:rFonts w:ascii="Source Sans Pro" w:hAnsi="Source Sans Pro" w:cstheme="minorHAnsi"/>
          <w:sz w:val="24"/>
          <w:szCs w:val="24"/>
        </w:rPr>
        <w:t>Naunce</w:t>
      </w:r>
      <w:r w:rsidR="0057285A">
        <w:rPr>
          <w:rFonts w:ascii="Source Sans Pro" w:hAnsi="Source Sans Pro" w:cstheme="minorHAnsi"/>
          <w:sz w:val="24"/>
          <w:szCs w:val="24"/>
        </w:rPr>
        <w:t xml:space="preserve"> </w:t>
      </w:r>
      <w:r w:rsidR="00474BED">
        <w:rPr>
          <w:rFonts w:ascii="Source Sans Pro" w:hAnsi="Source Sans Pro" w:cstheme="minorHAnsi"/>
          <w:sz w:val="24"/>
          <w:szCs w:val="24"/>
        </w:rPr>
        <w:t>“Assessing the burden of clinical documentation in NHS tr</w:t>
      </w:r>
      <w:r w:rsidR="00F23F5F">
        <w:rPr>
          <w:rFonts w:ascii="Source Sans Pro" w:hAnsi="Source Sans Pro" w:cstheme="minorHAnsi"/>
          <w:sz w:val="24"/>
          <w:szCs w:val="24"/>
        </w:rPr>
        <w:t>usts” Available at:</w:t>
      </w:r>
      <w:r w:rsidR="00B65CD8">
        <w:rPr>
          <w:rFonts w:ascii="Source Sans Pro" w:hAnsi="Source Sans Pro" w:cstheme="minorHAnsi"/>
          <w:sz w:val="24"/>
          <w:szCs w:val="24"/>
        </w:rPr>
        <w:t>https/www.nuance,com/asset/en</w:t>
      </w:r>
      <w:r w:rsidR="002954A0">
        <w:rPr>
          <w:rFonts w:ascii="Source Sans Pro" w:hAnsi="Source Sans Pro" w:cstheme="minorHAnsi"/>
          <w:sz w:val="24"/>
          <w:szCs w:val="24"/>
        </w:rPr>
        <w:t>_uk/collateral/enterprise/report/</w:t>
      </w:r>
      <w:r w:rsidR="008423B2">
        <w:rPr>
          <w:rFonts w:ascii="Source Sans Pro" w:hAnsi="Source Sans Pro" w:cstheme="minorHAnsi"/>
          <w:sz w:val="24"/>
          <w:szCs w:val="24"/>
        </w:rPr>
        <w:t>rpt-assessing-the burden-of-clinical</w:t>
      </w:r>
      <w:r w:rsidR="0057403E">
        <w:rPr>
          <w:rFonts w:ascii="Source Sans Pro" w:hAnsi="Source Sans Pro" w:cstheme="minorHAnsi"/>
          <w:sz w:val="24"/>
          <w:szCs w:val="24"/>
        </w:rPr>
        <w:t>-documentation-en-uk. (Accessed 02/12/22</w:t>
      </w:r>
      <w:r w:rsidR="00E26EB8">
        <w:rPr>
          <w:rFonts w:ascii="Source Sans Pro" w:hAnsi="Source Sans Pro" w:cstheme="minorHAnsi"/>
          <w:sz w:val="24"/>
          <w:szCs w:val="24"/>
        </w:rPr>
        <w:t>)</w:t>
      </w:r>
    </w:p>
    <w:p w14:paraId="4D90CFE6" w14:textId="77777777" w:rsidR="005359AF" w:rsidRPr="00965654" w:rsidRDefault="005359AF" w:rsidP="00987A2C">
      <w:pPr>
        <w:jc w:val="both"/>
        <w:rPr>
          <w:rFonts w:ascii="Source Sans Pro" w:hAnsi="Source Sans Pro" w:cstheme="minorHAnsi"/>
          <w:sz w:val="24"/>
          <w:szCs w:val="24"/>
        </w:rPr>
      </w:pPr>
    </w:p>
    <w:p w14:paraId="5A9156CA" w14:textId="0BC5952C" w:rsidR="001F6466" w:rsidRDefault="001F6466" w:rsidP="001820EB">
      <w:pPr>
        <w:rPr>
          <w:rFonts w:ascii="Source Sans Pro" w:hAnsi="Source Sans Pro" w:cstheme="minorHAnsi"/>
          <w:sz w:val="24"/>
          <w:szCs w:val="24"/>
        </w:rPr>
      </w:pPr>
      <w:r w:rsidRPr="00965654">
        <w:rPr>
          <w:rFonts w:ascii="Source Sans Pro" w:hAnsi="Source Sans Pro" w:cstheme="minorHAnsi"/>
          <w:sz w:val="24"/>
          <w:szCs w:val="24"/>
        </w:rPr>
        <w:t>N</w:t>
      </w:r>
      <w:r w:rsidR="006A27FF" w:rsidRPr="00965654">
        <w:rPr>
          <w:rFonts w:ascii="Source Sans Pro" w:hAnsi="Source Sans Pro" w:cstheme="minorHAnsi"/>
          <w:sz w:val="24"/>
          <w:szCs w:val="24"/>
        </w:rPr>
        <w:t>ursing and Midwifery Council.</w:t>
      </w:r>
      <w:r w:rsidR="00A16BBB" w:rsidRPr="00965654">
        <w:rPr>
          <w:rFonts w:ascii="Source Sans Pro" w:hAnsi="Source Sans Pro" w:cstheme="minorHAnsi"/>
          <w:sz w:val="24"/>
          <w:szCs w:val="24"/>
        </w:rPr>
        <w:t xml:space="preserve"> (2015) </w:t>
      </w:r>
      <w:r w:rsidR="003E6F0A" w:rsidRPr="00965654">
        <w:rPr>
          <w:rFonts w:ascii="Source Sans Pro" w:hAnsi="Source Sans Pro" w:cstheme="minorHAnsi"/>
          <w:sz w:val="24"/>
          <w:szCs w:val="24"/>
        </w:rPr>
        <w:t>“professional standards of practice and behaviour for nurses,</w:t>
      </w:r>
      <w:r w:rsidR="00A16BBB" w:rsidRPr="00965654">
        <w:rPr>
          <w:rFonts w:ascii="Source Sans Pro" w:hAnsi="Source Sans Pro" w:cstheme="minorHAnsi"/>
          <w:sz w:val="24"/>
          <w:szCs w:val="24"/>
        </w:rPr>
        <w:t xml:space="preserve"> </w:t>
      </w:r>
      <w:r w:rsidR="003E6F0A" w:rsidRPr="00965654">
        <w:rPr>
          <w:rFonts w:ascii="Source Sans Pro" w:hAnsi="Source Sans Pro" w:cstheme="minorHAnsi"/>
          <w:sz w:val="24"/>
          <w:szCs w:val="24"/>
        </w:rPr>
        <w:t>midwives and nursing associates”</w:t>
      </w:r>
      <w:r w:rsidR="00FA6C32" w:rsidRPr="00965654">
        <w:rPr>
          <w:rFonts w:ascii="Source Sans Pro" w:hAnsi="Source Sans Pro" w:cstheme="minorHAnsi"/>
          <w:sz w:val="24"/>
          <w:szCs w:val="24"/>
        </w:rPr>
        <w:t xml:space="preserve"> Available at: </w:t>
      </w:r>
      <w:hyperlink r:id="rId26" w:history="1">
        <w:r w:rsidR="005359AF" w:rsidRPr="007625D1">
          <w:rPr>
            <w:rStyle w:val="Hyperlink"/>
            <w:rFonts w:ascii="Source Sans Pro" w:hAnsi="Source Sans Pro" w:cstheme="minorHAnsi"/>
            <w:sz w:val="24"/>
            <w:szCs w:val="24"/>
          </w:rPr>
          <w:t>https://www.nmc.org.uk/standards/code</w:t>
        </w:r>
      </w:hyperlink>
      <w:r w:rsidR="008536D8" w:rsidRPr="00965654">
        <w:rPr>
          <w:rFonts w:ascii="Source Sans Pro" w:hAnsi="Source Sans Pro" w:cstheme="minorHAnsi"/>
          <w:sz w:val="24"/>
          <w:szCs w:val="24"/>
        </w:rPr>
        <w:t>.</w:t>
      </w:r>
    </w:p>
    <w:p w14:paraId="44C346BD" w14:textId="77777777" w:rsidR="005359AF" w:rsidRPr="00965654" w:rsidRDefault="005359AF" w:rsidP="001820EB">
      <w:pPr>
        <w:rPr>
          <w:rFonts w:ascii="Source Sans Pro" w:hAnsi="Source Sans Pro" w:cstheme="minorHAnsi"/>
          <w:sz w:val="24"/>
          <w:szCs w:val="24"/>
        </w:rPr>
      </w:pPr>
    </w:p>
    <w:p w14:paraId="038E1115" w14:textId="013A249C" w:rsidR="00F81C04" w:rsidRDefault="00F81C04" w:rsidP="003D456B">
      <w:pPr>
        <w:rPr>
          <w:rFonts w:ascii="Source Sans Pro" w:hAnsi="Source Sans Pro" w:cstheme="minorHAnsi"/>
          <w:sz w:val="24"/>
          <w:szCs w:val="24"/>
        </w:rPr>
      </w:pPr>
      <w:r w:rsidRPr="00965654">
        <w:rPr>
          <w:rFonts w:ascii="Source Sans Pro" w:hAnsi="Source Sans Pro" w:cstheme="minorHAnsi"/>
          <w:sz w:val="24"/>
          <w:szCs w:val="24"/>
        </w:rPr>
        <w:t>Okaisa</w:t>
      </w:r>
      <w:r w:rsidR="00CF4DC0">
        <w:rPr>
          <w:rFonts w:ascii="Source Sans Pro" w:hAnsi="Source Sans Pro" w:cstheme="minorHAnsi"/>
          <w:sz w:val="24"/>
          <w:szCs w:val="24"/>
        </w:rPr>
        <w:t>, E,.</w:t>
      </w:r>
      <w:r w:rsidR="00F25B3C">
        <w:rPr>
          <w:rFonts w:ascii="Source Sans Pro" w:hAnsi="Source Sans Pro" w:cstheme="minorHAnsi"/>
          <w:sz w:val="24"/>
          <w:szCs w:val="24"/>
        </w:rPr>
        <w:t xml:space="preserve"> Kalikwani,F,. Wanyana</w:t>
      </w:r>
      <w:r w:rsidR="00B100DF">
        <w:rPr>
          <w:rFonts w:ascii="Source Sans Pro" w:hAnsi="Source Sans Pro" w:cstheme="minorHAnsi"/>
          <w:sz w:val="24"/>
          <w:szCs w:val="24"/>
        </w:rPr>
        <w:t>, G,. Coetzee</w:t>
      </w:r>
      <w:r w:rsidR="007D5FA1">
        <w:rPr>
          <w:rFonts w:ascii="Source Sans Pro" w:hAnsi="Source Sans Pro" w:cstheme="minorHAnsi"/>
          <w:sz w:val="24"/>
          <w:szCs w:val="24"/>
        </w:rPr>
        <w:t>, M,. (2014) “improving the quality of nursing documentation</w:t>
      </w:r>
      <w:r w:rsidR="003C56F4">
        <w:rPr>
          <w:rFonts w:ascii="Source Sans Pro" w:hAnsi="Source Sans Pro" w:cstheme="minorHAnsi"/>
          <w:sz w:val="24"/>
          <w:szCs w:val="24"/>
        </w:rPr>
        <w:t xml:space="preserve">: an action research project. </w:t>
      </w:r>
      <w:r w:rsidR="000D0D9A">
        <w:rPr>
          <w:rFonts w:ascii="Source Sans Pro" w:hAnsi="Source Sans Pro" w:cstheme="minorHAnsi"/>
          <w:sz w:val="24"/>
          <w:szCs w:val="24"/>
        </w:rPr>
        <w:t xml:space="preserve">38(1). </w:t>
      </w:r>
      <w:r w:rsidR="00153A04">
        <w:rPr>
          <w:rFonts w:ascii="Source Sans Pro" w:hAnsi="Source Sans Pro" w:cstheme="minorHAnsi"/>
          <w:sz w:val="24"/>
          <w:szCs w:val="24"/>
        </w:rPr>
        <w:t>P</w:t>
      </w:r>
      <w:r w:rsidR="000D0D9A">
        <w:rPr>
          <w:rFonts w:ascii="Source Sans Pro" w:hAnsi="Source Sans Pro" w:cstheme="minorHAnsi"/>
          <w:sz w:val="24"/>
          <w:szCs w:val="24"/>
        </w:rPr>
        <w:t>p</w:t>
      </w:r>
      <w:r w:rsidR="00153A04">
        <w:rPr>
          <w:rFonts w:ascii="Source Sans Pro" w:hAnsi="Source Sans Pro" w:cstheme="minorHAnsi"/>
          <w:sz w:val="24"/>
          <w:szCs w:val="24"/>
        </w:rPr>
        <w:t>1-11 Available at:</w:t>
      </w:r>
      <w:r w:rsidR="00A0757F">
        <w:rPr>
          <w:rFonts w:ascii="Source Sans Pro" w:hAnsi="Source Sans Pro" w:cstheme="minorHAnsi"/>
          <w:sz w:val="24"/>
          <w:szCs w:val="24"/>
        </w:rPr>
        <w:t xml:space="preserve"> https:/doi</w:t>
      </w:r>
      <w:r w:rsidR="00631243">
        <w:rPr>
          <w:rFonts w:ascii="Source Sans Pro" w:hAnsi="Source Sans Pro" w:cstheme="minorHAnsi"/>
          <w:sz w:val="24"/>
          <w:szCs w:val="24"/>
        </w:rPr>
        <w:t>.org/3712.1251</w:t>
      </w:r>
    </w:p>
    <w:p w14:paraId="1120E4D7" w14:textId="77777777" w:rsidR="005359AF" w:rsidRPr="00965654" w:rsidRDefault="005359AF" w:rsidP="003D456B">
      <w:pPr>
        <w:rPr>
          <w:rFonts w:ascii="Source Sans Pro" w:hAnsi="Source Sans Pro" w:cstheme="minorHAnsi"/>
          <w:sz w:val="24"/>
          <w:szCs w:val="24"/>
        </w:rPr>
      </w:pPr>
    </w:p>
    <w:p w14:paraId="365417AF" w14:textId="2BB88C40" w:rsidR="00BD0DBD" w:rsidRDefault="00BD0DBD" w:rsidP="00987A2C">
      <w:pPr>
        <w:jc w:val="both"/>
        <w:rPr>
          <w:rFonts w:ascii="Source Sans Pro" w:hAnsi="Source Sans Pro" w:cstheme="minorHAnsi"/>
          <w:sz w:val="24"/>
          <w:szCs w:val="24"/>
        </w:rPr>
      </w:pPr>
      <w:r w:rsidRPr="00965654">
        <w:rPr>
          <w:rFonts w:ascii="Source Sans Pro" w:hAnsi="Source Sans Pro" w:cstheme="minorHAnsi"/>
          <w:sz w:val="24"/>
          <w:szCs w:val="24"/>
        </w:rPr>
        <w:t>Swansea Bay University Health Board</w:t>
      </w:r>
      <w:r w:rsidR="00CA72F1" w:rsidRPr="00965654">
        <w:rPr>
          <w:rFonts w:ascii="Source Sans Pro" w:hAnsi="Source Sans Pro" w:cstheme="minorHAnsi"/>
          <w:sz w:val="24"/>
          <w:szCs w:val="24"/>
        </w:rPr>
        <w:t>.</w:t>
      </w:r>
      <w:r w:rsidR="006F0D09" w:rsidRPr="00965654">
        <w:rPr>
          <w:rFonts w:ascii="Source Sans Pro" w:hAnsi="Source Sans Pro" w:cstheme="minorHAnsi"/>
          <w:sz w:val="24"/>
          <w:szCs w:val="24"/>
        </w:rPr>
        <w:t xml:space="preserve"> (2021)</w:t>
      </w:r>
      <w:r w:rsidR="00CA72F1" w:rsidRPr="00965654">
        <w:rPr>
          <w:rFonts w:ascii="Source Sans Pro" w:hAnsi="Source Sans Pro" w:cstheme="minorHAnsi"/>
          <w:sz w:val="24"/>
          <w:szCs w:val="24"/>
        </w:rPr>
        <w:t xml:space="preserve"> Project ev</w:t>
      </w:r>
      <w:r w:rsidR="007318ED" w:rsidRPr="00965654">
        <w:rPr>
          <w:rFonts w:ascii="Source Sans Pro" w:hAnsi="Source Sans Pro" w:cstheme="minorHAnsi"/>
          <w:sz w:val="24"/>
          <w:szCs w:val="24"/>
        </w:rPr>
        <w:t>aluation. Welsh Nursing Care Record</w:t>
      </w:r>
      <w:r w:rsidR="00016BC5" w:rsidRPr="00965654">
        <w:rPr>
          <w:rFonts w:ascii="Source Sans Pro" w:hAnsi="Source Sans Pro" w:cstheme="minorHAnsi"/>
          <w:sz w:val="24"/>
          <w:szCs w:val="24"/>
        </w:rPr>
        <w:t xml:space="preserve">. Neath Port Talbot Hospital. (Not shared in the public domain) </w:t>
      </w:r>
    </w:p>
    <w:p w14:paraId="7D973C20" w14:textId="77777777" w:rsidR="005359AF" w:rsidRPr="00965654" w:rsidRDefault="005359AF" w:rsidP="00987A2C">
      <w:pPr>
        <w:jc w:val="both"/>
        <w:rPr>
          <w:rFonts w:ascii="Source Sans Pro" w:hAnsi="Source Sans Pro" w:cstheme="minorHAnsi"/>
          <w:sz w:val="24"/>
          <w:szCs w:val="24"/>
        </w:rPr>
      </w:pPr>
    </w:p>
    <w:p w14:paraId="02CF471E" w14:textId="447E31FA" w:rsidR="00BD0DBD" w:rsidRDefault="00BD0DBD" w:rsidP="00987A2C">
      <w:pPr>
        <w:jc w:val="both"/>
        <w:rPr>
          <w:rFonts w:ascii="Source Sans Pro" w:hAnsi="Source Sans Pro" w:cstheme="minorHAnsi"/>
          <w:sz w:val="24"/>
          <w:szCs w:val="24"/>
        </w:rPr>
      </w:pPr>
      <w:r w:rsidRPr="00965654">
        <w:rPr>
          <w:rFonts w:ascii="Source Sans Pro" w:hAnsi="Source Sans Pro" w:cstheme="minorHAnsi"/>
          <w:sz w:val="24"/>
          <w:szCs w:val="24"/>
        </w:rPr>
        <w:t>Shafiee</w:t>
      </w:r>
      <w:r w:rsidR="00036B65">
        <w:rPr>
          <w:rFonts w:ascii="Source Sans Pro" w:hAnsi="Source Sans Pro" w:cstheme="minorHAnsi"/>
          <w:sz w:val="24"/>
          <w:szCs w:val="24"/>
        </w:rPr>
        <w:t xml:space="preserve">, m,. </w:t>
      </w:r>
      <w:r w:rsidR="002250B6">
        <w:rPr>
          <w:rFonts w:ascii="Source Sans Pro" w:hAnsi="Source Sans Pro" w:cstheme="minorHAnsi"/>
          <w:sz w:val="24"/>
          <w:szCs w:val="24"/>
        </w:rPr>
        <w:t>Shanbehzadeh,M,. Nassari</w:t>
      </w:r>
      <w:r w:rsidR="00624247">
        <w:rPr>
          <w:rFonts w:ascii="Source Sans Pro" w:hAnsi="Source Sans Pro" w:cstheme="minorHAnsi"/>
          <w:sz w:val="24"/>
          <w:szCs w:val="24"/>
        </w:rPr>
        <w:t>,Z,. Arpanahi,H,. (</w:t>
      </w:r>
      <w:r w:rsidR="001C3EC7">
        <w:rPr>
          <w:rFonts w:ascii="Source Sans Pro" w:hAnsi="Source Sans Pro" w:cstheme="minorHAnsi"/>
          <w:sz w:val="24"/>
          <w:szCs w:val="24"/>
        </w:rPr>
        <w:t>2022) “Development and evaluation</w:t>
      </w:r>
      <w:r w:rsidR="008244FF">
        <w:rPr>
          <w:rFonts w:ascii="Source Sans Pro" w:hAnsi="Source Sans Pro" w:cstheme="minorHAnsi"/>
          <w:sz w:val="24"/>
          <w:szCs w:val="24"/>
        </w:rPr>
        <w:t xml:space="preserve"> of an electronic nursing documentation system. BMC Nurse</w:t>
      </w:r>
      <w:r w:rsidR="00CF39AC">
        <w:rPr>
          <w:rFonts w:ascii="Source Sans Pro" w:hAnsi="Source Sans Pro" w:cstheme="minorHAnsi"/>
          <w:sz w:val="24"/>
          <w:szCs w:val="24"/>
        </w:rPr>
        <w:t xml:space="preserve"> </w:t>
      </w:r>
      <w:r w:rsidR="00F84412">
        <w:rPr>
          <w:rFonts w:ascii="Source Sans Pro" w:hAnsi="Source Sans Pro" w:cstheme="minorHAnsi"/>
          <w:sz w:val="24"/>
          <w:szCs w:val="24"/>
        </w:rPr>
        <w:t>21(1). PP 15</w:t>
      </w:r>
      <w:r w:rsidR="00E905BB">
        <w:rPr>
          <w:rFonts w:ascii="Source Sans Pro" w:hAnsi="Source Sans Pro" w:cstheme="minorHAnsi"/>
          <w:sz w:val="24"/>
          <w:szCs w:val="24"/>
        </w:rPr>
        <w:t xml:space="preserve">. </w:t>
      </w:r>
      <w:r w:rsidR="00F84412">
        <w:rPr>
          <w:rFonts w:ascii="Source Sans Pro" w:hAnsi="Source Sans Pro" w:cstheme="minorHAnsi"/>
          <w:sz w:val="24"/>
          <w:szCs w:val="24"/>
        </w:rPr>
        <w:t>Available at</w:t>
      </w:r>
      <w:r w:rsidR="00E905BB">
        <w:rPr>
          <w:rFonts w:ascii="Source Sans Pro" w:hAnsi="Source Sans Pro" w:cstheme="minorHAnsi"/>
          <w:sz w:val="24"/>
          <w:szCs w:val="24"/>
        </w:rPr>
        <w:t>: https:/doi</w:t>
      </w:r>
      <w:r w:rsidR="008E6343">
        <w:rPr>
          <w:rFonts w:ascii="Source Sans Pro" w:hAnsi="Source Sans Pro" w:cstheme="minorHAnsi"/>
          <w:sz w:val="24"/>
          <w:szCs w:val="24"/>
        </w:rPr>
        <w:t>.10.1186/5 12912-02</w:t>
      </w:r>
      <w:r w:rsidR="0006378B">
        <w:rPr>
          <w:rFonts w:ascii="Source Sans Pro" w:hAnsi="Source Sans Pro" w:cstheme="minorHAnsi"/>
          <w:sz w:val="24"/>
          <w:szCs w:val="24"/>
        </w:rPr>
        <w:t>1-00790-1</w:t>
      </w:r>
    </w:p>
    <w:p w14:paraId="18B61576" w14:textId="77777777" w:rsidR="005359AF" w:rsidRPr="00965654" w:rsidRDefault="005359AF" w:rsidP="00987A2C">
      <w:pPr>
        <w:jc w:val="both"/>
        <w:rPr>
          <w:rFonts w:ascii="Source Sans Pro" w:hAnsi="Source Sans Pro" w:cstheme="minorHAnsi"/>
          <w:sz w:val="24"/>
          <w:szCs w:val="24"/>
        </w:rPr>
      </w:pPr>
    </w:p>
    <w:p w14:paraId="4B9EE956" w14:textId="702DF62E" w:rsidR="00BD0DBD" w:rsidRDefault="003C4CD5" w:rsidP="00987A2C">
      <w:pPr>
        <w:jc w:val="both"/>
        <w:rPr>
          <w:rFonts w:ascii="Source Sans Pro" w:hAnsi="Source Sans Pro" w:cstheme="minorHAnsi"/>
          <w:sz w:val="24"/>
          <w:szCs w:val="24"/>
          <w:shd w:val="clear" w:color="auto" w:fill="FFFFFF"/>
        </w:rPr>
      </w:pPr>
      <w:r w:rsidRPr="00965654">
        <w:rPr>
          <w:rFonts w:ascii="Source Sans Pro" w:hAnsi="Source Sans Pro" w:cstheme="minorHAnsi"/>
          <w:sz w:val="24"/>
          <w:szCs w:val="24"/>
          <w:shd w:val="clear" w:color="auto" w:fill="F3F3F3"/>
        </w:rPr>
        <w:t>Sutton, D.</w:t>
      </w:r>
      <w:r w:rsidR="00B71098">
        <w:rPr>
          <w:rFonts w:ascii="Source Sans Pro" w:hAnsi="Source Sans Pro" w:cstheme="minorHAnsi"/>
          <w:sz w:val="24"/>
          <w:szCs w:val="24"/>
          <w:shd w:val="clear" w:color="auto" w:fill="F3F3F3"/>
        </w:rPr>
        <w:t>,</w:t>
      </w:r>
      <w:r w:rsidRPr="00965654">
        <w:rPr>
          <w:rFonts w:ascii="Source Sans Pro" w:hAnsi="Source Sans Pro" w:cstheme="minorHAnsi"/>
          <w:sz w:val="24"/>
          <w:szCs w:val="24"/>
          <w:shd w:val="clear" w:color="auto" w:fill="F3F3F3"/>
        </w:rPr>
        <w:t xml:space="preserve"> Fogel, Jennifer</w:t>
      </w:r>
      <w:r w:rsidR="00B71098">
        <w:rPr>
          <w:rFonts w:ascii="Source Sans Pro" w:hAnsi="Source Sans Pro" w:cstheme="minorHAnsi"/>
          <w:sz w:val="24"/>
          <w:szCs w:val="24"/>
          <w:shd w:val="clear" w:color="auto" w:fill="F3F3F3"/>
        </w:rPr>
        <w:t>,</w:t>
      </w:r>
      <w:r w:rsidRPr="00965654">
        <w:rPr>
          <w:rFonts w:ascii="Source Sans Pro" w:hAnsi="Source Sans Pro" w:cstheme="minorHAnsi"/>
          <w:sz w:val="24"/>
          <w:szCs w:val="24"/>
          <w:shd w:val="clear" w:color="auto" w:fill="F3F3F3"/>
        </w:rPr>
        <w:t xml:space="preserve"> </w:t>
      </w:r>
      <w:proofErr w:type="gramStart"/>
      <w:r w:rsidRPr="00965654">
        <w:rPr>
          <w:rFonts w:ascii="Source Sans Pro" w:hAnsi="Source Sans Pro" w:cstheme="minorHAnsi"/>
          <w:sz w:val="24"/>
          <w:szCs w:val="24"/>
          <w:shd w:val="clear" w:color="auto" w:fill="F3F3F3"/>
        </w:rPr>
        <w:t>R</w:t>
      </w:r>
      <w:r w:rsidR="00B71098">
        <w:rPr>
          <w:rFonts w:ascii="Source Sans Pro" w:hAnsi="Source Sans Pro" w:cstheme="minorHAnsi"/>
          <w:sz w:val="24"/>
          <w:szCs w:val="24"/>
          <w:shd w:val="clear" w:color="auto" w:fill="F3F3F3"/>
        </w:rPr>
        <w:t>,.</w:t>
      </w:r>
      <w:proofErr w:type="gramEnd"/>
      <w:r w:rsidRPr="00965654">
        <w:rPr>
          <w:rFonts w:ascii="Source Sans Pro" w:hAnsi="Source Sans Pro" w:cstheme="minorHAnsi"/>
          <w:sz w:val="24"/>
          <w:szCs w:val="24"/>
          <w:shd w:val="clear" w:color="auto" w:fill="F3F3F3"/>
        </w:rPr>
        <w:t xml:space="preserve"> </w:t>
      </w:r>
      <w:proofErr w:type="spellStart"/>
      <w:r w:rsidRPr="00965654">
        <w:rPr>
          <w:rFonts w:ascii="Source Sans Pro" w:hAnsi="Source Sans Pro" w:cstheme="minorHAnsi"/>
          <w:sz w:val="24"/>
          <w:szCs w:val="24"/>
          <w:shd w:val="clear" w:color="auto" w:fill="F3F3F3"/>
        </w:rPr>
        <w:t>Giard</w:t>
      </w:r>
      <w:proofErr w:type="spellEnd"/>
      <w:r w:rsidRPr="00965654">
        <w:rPr>
          <w:rFonts w:ascii="Source Sans Pro" w:hAnsi="Source Sans Pro" w:cstheme="minorHAnsi"/>
          <w:sz w:val="24"/>
          <w:szCs w:val="24"/>
          <w:shd w:val="clear" w:color="auto" w:fill="F3F3F3"/>
        </w:rPr>
        <w:t xml:space="preserve">, </w:t>
      </w:r>
      <w:proofErr w:type="gramStart"/>
      <w:r w:rsidRPr="00965654">
        <w:rPr>
          <w:rFonts w:ascii="Source Sans Pro" w:hAnsi="Source Sans Pro" w:cstheme="minorHAnsi"/>
          <w:sz w:val="24"/>
          <w:szCs w:val="24"/>
          <w:shd w:val="clear" w:color="auto" w:fill="F3F3F3"/>
        </w:rPr>
        <w:t>A</w:t>
      </w:r>
      <w:r w:rsidR="00B71098">
        <w:rPr>
          <w:rFonts w:ascii="Source Sans Pro" w:hAnsi="Source Sans Pro" w:cstheme="minorHAnsi"/>
          <w:sz w:val="24"/>
          <w:szCs w:val="24"/>
          <w:shd w:val="clear" w:color="auto" w:fill="F3F3F3"/>
        </w:rPr>
        <w:t>,.</w:t>
      </w:r>
      <w:proofErr w:type="gramEnd"/>
      <w:r w:rsidRPr="00965654">
        <w:rPr>
          <w:rFonts w:ascii="Source Sans Pro" w:hAnsi="Source Sans Pro" w:cstheme="minorHAnsi"/>
          <w:sz w:val="24"/>
          <w:szCs w:val="24"/>
          <w:shd w:val="clear" w:color="auto" w:fill="F3F3F3"/>
        </w:rPr>
        <w:t xml:space="preserve"> </w:t>
      </w:r>
      <w:proofErr w:type="spellStart"/>
      <w:r w:rsidRPr="00965654">
        <w:rPr>
          <w:rFonts w:ascii="Source Sans Pro" w:hAnsi="Source Sans Pro" w:cstheme="minorHAnsi"/>
          <w:sz w:val="24"/>
          <w:szCs w:val="24"/>
          <w:shd w:val="clear" w:color="auto" w:fill="F3F3F3"/>
        </w:rPr>
        <w:t>Gulker</w:t>
      </w:r>
      <w:proofErr w:type="spellEnd"/>
      <w:r w:rsidRPr="00965654">
        <w:rPr>
          <w:rFonts w:ascii="Source Sans Pro" w:hAnsi="Source Sans Pro" w:cstheme="minorHAnsi"/>
          <w:sz w:val="24"/>
          <w:szCs w:val="24"/>
          <w:shd w:val="clear" w:color="auto" w:fill="F3F3F3"/>
        </w:rPr>
        <w:t xml:space="preserve">, </w:t>
      </w:r>
      <w:proofErr w:type="gramStart"/>
      <w:r w:rsidRPr="00965654">
        <w:rPr>
          <w:rFonts w:ascii="Source Sans Pro" w:hAnsi="Source Sans Pro" w:cstheme="minorHAnsi"/>
          <w:sz w:val="24"/>
          <w:szCs w:val="24"/>
          <w:shd w:val="clear" w:color="auto" w:fill="F3F3F3"/>
        </w:rPr>
        <w:t>L</w:t>
      </w:r>
      <w:r w:rsidR="00B71098">
        <w:rPr>
          <w:rFonts w:ascii="Source Sans Pro" w:hAnsi="Source Sans Pro" w:cstheme="minorHAnsi"/>
          <w:sz w:val="24"/>
          <w:szCs w:val="24"/>
          <w:shd w:val="clear" w:color="auto" w:fill="F3F3F3"/>
        </w:rPr>
        <w:t>,.</w:t>
      </w:r>
      <w:proofErr w:type="gramEnd"/>
      <w:r w:rsidRPr="00965654">
        <w:rPr>
          <w:rFonts w:ascii="Source Sans Pro" w:hAnsi="Source Sans Pro" w:cstheme="minorHAnsi"/>
          <w:sz w:val="24"/>
          <w:szCs w:val="24"/>
          <w:shd w:val="clear" w:color="auto" w:fill="F3F3F3"/>
        </w:rPr>
        <w:t xml:space="preserve"> Ivory, </w:t>
      </w:r>
      <w:proofErr w:type="gramStart"/>
      <w:r w:rsidRPr="00965654">
        <w:rPr>
          <w:rFonts w:ascii="Source Sans Pro" w:hAnsi="Source Sans Pro" w:cstheme="minorHAnsi"/>
          <w:sz w:val="24"/>
          <w:szCs w:val="24"/>
          <w:shd w:val="clear" w:color="auto" w:fill="F3F3F3"/>
        </w:rPr>
        <w:t>C</w:t>
      </w:r>
      <w:r w:rsidR="00B71098">
        <w:rPr>
          <w:rFonts w:ascii="Source Sans Pro" w:hAnsi="Source Sans Pro" w:cstheme="minorHAnsi"/>
          <w:sz w:val="24"/>
          <w:szCs w:val="24"/>
          <w:shd w:val="clear" w:color="auto" w:fill="F3F3F3"/>
        </w:rPr>
        <w:t>,.</w:t>
      </w:r>
      <w:proofErr w:type="gramEnd"/>
      <w:r w:rsidRPr="00965654">
        <w:rPr>
          <w:rFonts w:ascii="Source Sans Pro" w:hAnsi="Source Sans Pro" w:cstheme="minorHAnsi"/>
          <w:sz w:val="24"/>
          <w:szCs w:val="24"/>
          <w:shd w:val="clear" w:color="auto" w:fill="F3F3F3"/>
        </w:rPr>
        <w:t xml:space="preserve"> Rosa, A</w:t>
      </w:r>
      <w:r w:rsidR="005C6773">
        <w:rPr>
          <w:rFonts w:ascii="Source Sans Pro" w:hAnsi="Source Sans Pro" w:cstheme="minorHAnsi"/>
          <w:sz w:val="24"/>
          <w:szCs w:val="24"/>
          <w:shd w:val="clear" w:color="auto" w:fill="F3F3F3"/>
        </w:rPr>
        <w:t>.</w:t>
      </w:r>
      <w:r w:rsidRPr="00965654">
        <w:rPr>
          <w:rFonts w:ascii="Source Sans Pro" w:hAnsi="Source Sans Pro" w:cstheme="minorHAnsi"/>
          <w:sz w:val="24"/>
          <w:szCs w:val="24"/>
          <w:shd w:val="clear" w:color="auto" w:fill="FFFFFF"/>
        </w:rPr>
        <w:t xml:space="preserve"> </w:t>
      </w:r>
      <w:r w:rsidR="005827E5" w:rsidRPr="00965654">
        <w:rPr>
          <w:rFonts w:ascii="Source Sans Pro" w:hAnsi="Source Sans Pro" w:cstheme="minorHAnsi"/>
          <w:sz w:val="24"/>
          <w:szCs w:val="24"/>
          <w:shd w:val="clear" w:color="auto" w:fill="FFFFFF"/>
        </w:rPr>
        <w:t>(2020) ‘Defining an Essential Clinical Dataset for Admission Patient History to Reduce Nursing Documentation Burden’, </w:t>
      </w:r>
      <w:r w:rsidR="005827E5" w:rsidRPr="00965654">
        <w:rPr>
          <w:rFonts w:ascii="Source Sans Pro" w:hAnsi="Source Sans Pro" w:cstheme="minorHAnsi"/>
          <w:i/>
          <w:iCs/>
          <w:sz w:val="24"/>
          <w:szCs w:val="24"/>
          <w:shd w:val="clear" w:color="auto" w:fill="FFFFFF"/>
        </w:rPr>
        <w:t>Applied clinical informatics</w:t>
      </w:r>
      <w:r w:rsidR="005827E5" w:rsidRPr="00965654">
        <w:rPr>
          <w:rFonts w:ascii="Source Sans Pro" w:hAnsi="Source Sans Pro" w:cstheme="minorHAnsi"/>
          <w:sz w:val="24"/>
          <w:szCs w:val="24"/>
          <w:shd w:val="clear" w:color="auto" w:fill="FFFFFF"/>
        </w:rPr>
        <w:t xml:space="preserve">, 11(3), pp. 464–473. Available at: </w:t>
      </w:r>
      <w:hyperlink r:id="rId27" w:history="1">
        <w:r w:rsidR="009B7107" w:rsidRPr="007625D1">
          <w:rPr>
            <w:rStyle w:val="Hyperlink"/>
            <w:rFonts w:ascii="Source Sans Pro" w:hAnsi="Source Sans Pro" w:cstheme="minorHAnsi"/>
            <w:sz w:val="24"/>
            <w:szCs w:val="24"/>
            <w:shd w:val="clear" w:color="auto" w:fill="FFFFFF"/>
          </w:rPr>
          <w:t>https://doi.org/10.1055/s-0040-1713634</w:t>
        </w:r>
      </w:hyperlink>
      <w:r w:rsidR="005223A7" w:rsidRPr="00965654">
        <w:rPr>
          <w:rFonts w:ascii="Source Sans Pro" w:hAnsi="Source Sans Pro" w:cstheme="minorHAnsi"/>
          <w:sz w:val="24"/>
          <w:szCs w:val="24"/>
          <w:shd w:val="clear" w:color="auto" w:fill="FFFFFF"/>
        </w:rPr>
        <w:t>.</w:t>
      </w:r>
    </w:p>
    <w:p w14:paraId="6904DB02" w14:textId="77777777" w:rsidR="009B7107" w:rsidRPr="00965654" w:rsidRDefault="009B7107" w:rsidP="00987A2C">
      <w:pPr>
        <w:jc w:val="both"/>
        <w:rPr>
          <w:rFonts w:ascii="Source Sans Pro" w:hAnsi="Source Sans Pro" w:cstheme="minorHAnsi"/>
          <w:sz w:val="24"/>
          <w:szCs w:val="24"/>
        </w:rPr>
      </w:pPr>
    </w:p>
    <w:p w14:paraId="015C5A16" w14:textId="2A2E168C" w:rsidR="002F7D8D" w:rsidRDefault="00C96F5C" w:rsidP="00987A2C">
      <w:pPr>
        <w:jc w:val="both"/>
        <w:rPr>
          <w:rFonts w:cstheme="minorHAnsi"/>
          <w:color w:val="3A3A3A"/>
          <w:sz w:val="24"/>
          <w:szCs w:val="24"/>
          <w:shd w:val="clear" w:color="auto" w:fill="FFFFFF"/>
        </w:rPr>
      </w:pPr>
      <w:proofErr w:type="spellStart"/>
      <w:r w:rsidRPr="00A42513">
        <w:rPr>
          <w:rFonts w:cstheme="minorHAnsi"/>
          <w:color w:val="3A3A3A"/>
          <w:sz w:val="24"/>
          <w:szCs w:val="24"/>
          <w:shd w:val="clear" w:color="auto" w:fill="F3F3F3"/>
        </w:rPr>
        <w:lastRenderedPageBreak/>
        <w:t>Tajabadi</w:t>
      </w:r>
      <w:proofErr w:type="spellEnd"/>
      <w:r w:rsidRPr="00A42513">
        <w:rPr>
          <w:rFonts w:cstheme="minorHAnsi"/>
          <w:color w:val="3A3A3A"/>
          <w:sz w:val="24"/>
          <w:szCs w:val="24"/>
          <w:shd w:val="clear" w:color="auto" w:fill="F3F3F3"/>
        </w:rPr>
        <w:t xml:space="preserve">, </w:t>
      </w:r>
      <w:proofErr w:type="spellStart"/>
      <w:proofErr w:type="gramStart"/>
      <w:r w:rsidRPr="00A42513">
        <w:rPr>
          <w:rFonts w:cstheme="minorHAnsi"/>
          <w:color w:val="3A3A3A"/>
          <w:sz w:val="24"/>
          <w:szCs w:val="24"/>
          <w:shd w:val="clear" w:color="auto" w:fill="F3F3F3"/>
        </w:rPr>
        <w:t>A</w:t>
      </w:r>
      <w:r w:rsidR="005C6773">
        <w:rPr>
          <w:rFonts w:cstheme="minorHAnsi"/>
          <w:color w:val="3A3A3A"/>
          <w:sz w:val="24"/>
          <w:szCs w:val="24"/>
          <w:shd w:val="clear" w:color="auto" w:fill="F3F3F3"/>
        </w:rPr>
        <w:t>,.</w:t>
      </w:r>
      <w:proofErr w:type="gramEnd"/>
      <w:r w:rsidRPr="00A42513">
        <w:rPr>
          <w:rFonts w:cstheme="minorHAnsi"/>
          <w:color w:val="3A3A3A"/>
          <w:sz w:val="24"/>
          <w:szCs w:val="24"/>
          <w:shd w:val="clear" w:color="auto" w:fill="F3F3F3"/>
        </w:rPr>
        <w:t>Ahmadi</w:t>
      </w:r>
      <w:proofErr w:type="spellEnd"/>
      <w:r w:rsidRPr="00A42513">
        <w:rPr>
          <w:rFonts w:cstheme="minorHAnsi"/>
          <w:color w:val="3A3A3A"/>
          <w:sz w:val="24"/>
          <w:szCs w:val="24"/>
          <w:shd w:val="clear" w:color="auto" w:fill="F3F3F3"/>
        </w:rPr>
        <w:t>, F</w:t>
      </w:r>
      <w:r w:rsidR="005C6773">
        <w:rPr>
          <w:rFonts w:cstheme="minorHAnsi"/>
          <w:color w:val="3A3A3A"/>
          <w:sz w:val="24"/>
          <w:szCs w:val="24"/>
          <w:shd w:val="clear" w:color="auto" w:fill="F3F3F3"/>
        </w:rPr>
        <w:t>,.</w:t>
      </w:r>
      <w:r w:rsidRPr="00A42513">
        <w:rPr>
          <w:rFonts w:cstheme="minorHAnsi"/>
          <w:color w:val="3A3A3A"/>
          <w:sz w:val="24"/>
          <w:szCs w:val="24"/>
          <w:shd w:val="clear" w:color="auto" w:fill="F3F3F3"/>
        </w:rPr>
        <w:t xml:space="preserve"> </w:t>
      </w:r>
      <w:proofErr w:type="spellStart"/>
      <w:r w:rsidRPr="00A42513">
        <w:rPr>
          <w:rFonts w:cstheme="minorHAnsi"/>
          <w:color w:val="3A3A3A"/>
          <w:sz w:val="24"/>
          <w:szCs w:val="24"/>
          <w:shd w:val="clear" w:color="auto" w:fill="F3F3F3"/>
        </w:rPr>
        <w:t>Sadooghi</w:t>
      </w:r>
      <w:proofErr w:type="spellEnd"/>
      <w:r w:rsidRPr="00A42513">
        <w:rPr>
          <w:rFonts w:cstheme="minorHAnsi"/>
          <w:color w:val="3A3A3A"/>
          <w:sz w:val="24"/>
          <w:szCs w:val="24"/>
          <w:shd w:val="clear" w:color="auto" w:fill="F3F3F3"/>
        </w:rPr>
        <w:t xml:space="preserve"> </w:t>
      </w:r>
      <w:proofErr w:type="gramStart"/>
      <w:r w:rsidRPr="00A42513">
        <w:rPr>
          <w:rFonts w:cstheme="minorHAnsi"/>
          <w:color w:val="3A3A3A"/>
          <w:sz w:val="24"/>
          <w:szCs w:val="24"/>
          <w:shd w:val="clear" w:color="auto" w:fill="F3F3F3"/>
        </w:rPr>
        <w:t>A</w:t>
      </w:r>
      <w:r w:rsidR="005C6773">
        <w:rPr>
          <w:rFonts w:cstheme="minorHAnsi"/>
          <w:color w:val="3A3A3A"/>
          <w:sz w:val="24"/>
          <w:szCs w:val="24"/>
          <w:shd w:val="clear" w:color="auto" w:fill="F3F3F3"/>
        </w:rPr>
        <w:t>,.</w:t>
      </w:r>
      <w:proofErr w:type="gramEnd"/>
      <w:r w:rsidRPr="00A42513">
        <w:rPr>
          <w:rFonts w:cstheme="minorHAnsi"/>
          <w:color w:val="3A3A3A"/>
          <w:sz w:val="24"/>
          <w:szCs w:val="24"/>
          <w:shd w:val="clear" w:color="auto" w:fill="F3F3F3"/>
        </w:rPr>
        <w:t xml:space="preserve"> </w:t>
      </w:r>
      <w:proofErr w:type="spellStart"/>
      <w:proofErr w:type="gramStart"/>
      <w:r w:rsidRPr="00A42513">
        <w:rPr>
          <w:rFonts w:cstheme="minorHAnsi"/>
          <w:color w:val="3A3A3A"/>
          <w:sz w:val="24"/>
          <w:szCs w:val="24"/>
          <w:shd w:val="clear" w:color="auto" w:fill="F3F3F3"/>
        </w:rPr>
        <w:t>Afsaneh</w:t>
      </w:r>
      <w:r w:rsidR="00A12C18">
        <w:rPr>
          <w:rFonts w:cstheme="minorHAnsi"/>
          <w:color w:val="3A3A3A"/>
          <w:sz w:val="24"/>
          <w:szCs w:val="24"/>
          <w:shd w:val="clear" w:color="auto" w:fill="F3F3F3"/>
        </w:rPr>
        <w:t>,M</w:t>
      </w:r>
      <w:proofErr w:type="spellEnd"/>
      <w:r w:rsidR="00A12C18">
        <w:rPr>
          <w:rFonts w:cstheme="minorHAnsi"/>
          <w:color w:val="3A3A3A"/>
          <w:sz w:val="24"/>
          <w:szCs w:val="24"/>
          <w:shd w:val="clear" w:color="auto" w:fill="F3F3F3"/>
        </w:rPr>
        <w:t>,</w:t>
      </w:r>
      <w:r w:rsidR="007522AA" w:rsidRPr="00A42513">
        <w:rPr>
          <w:rFonts w:cstheme="minorHAnsi"/>
          <w:i/>
          <w:iCs/>
          <w:color w:val="3A3A3A"/>
          <w:sz w:val="24"/>
          <w:szCs w:val="24"/>
          <w:shd w:val="clear" w:color="auto" w:fill="FFFFFF"/>
        </w:rPr>
        <w:t>.</w:t>
      </w:r>
      <w:proofErr w:type="gramEnd"/>
      <w:r w:rsidR="007522AA" w:rsidRPr="00A42513">
        <w:rPr>
          <w:rFonts w:cstheme="minorHAnsi"/>
          <w:color w:val="3A3A3A"/>
          <w:sz w:val="24"/>
          <w:szCs w:val="24"/>
          <w:shd w:val="clear" w:color="auto" w:fill="FFFFFF"/>
        </w:rPr>
        <w:t> (2020) ‘Unsafe nursing documentation: A qualitative content analysis’, </w:t>
      </w:r>
      <w:r w:rsidR="007522AA" w:rsidRPr="00A42513">
        <w:rPr>
          <w:rFonts w:cstheme="minorHAnsi"/>
          <w:i/>
          <w:iCs/>
          <w:color w:val="3A3A3A"/>
          <w:sz w:val="24"/>
          <w:szCs w:val="24"/>
          <w:shd w:val="clear" w:color="auto" w:fill="FFFFFF"/>
        </w:rPr>
        <w:t>Nursing ethics</w:t>
      </w:r>
      <w:r w:rsidR="007522AA" w:rsidRPr="00A42513">
        <w:rPr>
          <w:rFonts w:cstheme="minorHAnsi"/>
          <w:color w:val="3A3A3A"/>
          <w:sz w:val="24"/>
          <w:szCs w:val="24"/>
          <w:shd w:val="clear" w:color="auto" w:fill="FFFFFF"/>
        </w:rPr>
        <w:t xml:space="preserve">, 27(5), pp. 1213–1224. Available at: </w:t>
      </w:r>
      <w:hyperlink r:id="rId28" w:history="1">
        <w:r w:rsidR="009B7107" w:rsidRPr="007625D1">
          <w:rPr>
            <w:rStyle w:val="Hyperlink"/>
            <w:rFonts w:cstheme="minorHAnsi"/>
            <w:sz w:val="24"/>
            <w:szCs w:val="24"/>
            <w:shd w:val="clear" w:color="auto" w:fill="FFFFFF"/>
          </w:rPr>
          <w:t>https://doi.org/10.1177/0969733019871682</w:t>
        </w:r>
      </w:hyperlink>
      <w:r w:rsidR="007522AA" w:rsidRPr="00A42513">
        <w:rPr>
          <w:rFonts w:cstheme="minorHAnsi"/>
          <w:color w:val="3A3A3A"/>
          <w:sz w:val="24"/>
          <w:szCs w:val="24"/>
          <w:shd w:val="clear" w:color="auto" w:fill="FFFFFF"/>
        </w:rPr>
        <w:t>.</w:t>
      </w:r>
    </w:p>
    <w:p w14:paraId="17F9B06F" w14:textId="77777777" w:rsidR="009B7107" w:rsidRDefault="009B7107" w:rsidP="00987A2C">
      <w:pPr>
        <w:jc w:val="both"/>
        <w:rPr>
          <w:rFonts w:cstheme="minorHAnsi"/>
          <w:sz w:val="24"/>
          <w:szCs w:val="24"/>
        </w:rPr>
      </w:pPr>
    </w:p>
    <w:p w14:paraId="4B72D523" w14:textId="0F1293CA" w:rsidR="00574ABA" w:rsidRDefault="00574ABA" w:rsidP="00987A2C">
      <w:pPr>
        <w:jc w:val="both"/>
        <w:rPr>
          <w:rFonts w:ascii="Source Sans Pro" w:hAnsi="Source Sans Pro"/>
          <w:sz w:val="24"/>
          <w:szCs w:val="24"/>
          <w:shd w:val="clear" w:color="auto" w:fill="FFFFFF"/>
        </w:rPr>
      </w:pPr>
      <w:r w:rsidRPr="00BF3C37">
        <w:rPr>
          <w:rFonts w:ascii="Source Sans Pro" w:hAnsi="Source Sans Pro"/>
          <w:sz w:val="24"/>
          <w:szCs w:val="24"/>
          <w:shd w:val="clear" w:color="auto" w:fill="FFFFFF"/>
        </w:rPr>
        <w:t>Taylor, B</w:t>
      </w:r>
      <w:r w:rsidR="00BF3C37">
        <w:rPr>
          <w:rFonts w:ascii="Source Sans Pro" w:hAnsi="Source Sans Pro"/>
          <w:sz w:val="24"/>
          <w:szCs w:val="24"/>
          <w:shd w:val="clear" w:color="auto" w:fill="FFFFFF"/>
        </w:rPr>
        <w:t>,. Pareth,v,.</w:t>
      </w:r>
      <w:r w:rsidR="00AF0957">
        <w:rPr>
          <w:rFonts w:ascii="Source Sans Pro" w:hAnsi="Source Sans Pro"/>
          <w:sz w:val="24"/>
          <w:szCs w:val="24"/>
          <w:shd w:val="clear" w:color="auto" w:fill="FFFFFF"/>
        </w:rPr>
        <w:t xml:space="preserve"> Estrada,C,. Schleyer</w:t>
      </w:r>
      <w:r w:rsidR="00D8476E">
        <w:rPr>
          <w:rFonts w:ascii="Source Sans Pro" w:hAnsi="Source Sans Pro"/>
          <w:sz w:val="24"/>
          <w:szCs w:val="24"/>
          <w:shd w:val="clear" w:color="auto" w:fill="FFFFFF"/>
        </w:rPr>
        <w:t xml:space="preserve">,A,. Sharpe,B,. </w:t>
      </w:r>
      <w:r w:rsidRPr="00BF3C37">
        <w:rPr>
          <w:rFonts w:ascii="Source Sans Pro" w:hAnsi="Source Sans Pro"/>
          <w:sz w:val="24"/>
          <w:szCs w:val="24"/>
          <w:shd w:val="clear" w:color="auto" w:fill="FFFFFF"/>
        </w:rPr>
        <w:t> (2014) ‘Documenting Quality Improvement and Patient Safety Efforts: The Quality Portfolio. A Statement from the Academic Hospitalist Taskforce</w:t>
      </w:r>
      <w:proofErr w:type="gramStart"/>
      <w:r w:rsidRPr="00BF3C37">
        <w:rPr>
          <w:rFonts w:ascii="Source Sans Pro" w:hAnsi="Source Sans Pro"/>
          <w:sz w:val="24"/>
          <w:szCs w:val="24"/>
          <w:shd w:val="clear" w:color="auto" w:fill="FFFFFF"/>
        </w:rPr>
        <w:t>’,</w:t>
      </w:r>
      <w:proofErr w:type="gramEnd"/>
      <w:r w:rsidRPr="00BF3C37">
        <w:rPr>
          <w:rFonts w:ascii="Source Sans Pro" w:hAnsi="Source Sans Pro"/>
          <w:sz w:val="24"/>
          <w:szCs w:val="24"/>
          <w:shd w:val="clear" w:color="auto" w:fill="FFFFFF"/>
        </w:rPr>
        <w:t xml:space="preserve"> Journal of general internal medicine : JGIM, 29(1), pp. 214–218. Available at: </w:t>
      </w:r>
      <w:hyperlink r:id="rId29" w:history="1">
        <w:r w:rsidR="009B7107" w:rsidRPr="007625D1">
          <w:rPr>
            <w:rStyle w:val="Hyperlink"/>
            <w:rFonts w:ascii="Source Sans Pro" w:hAnsi="Source Sans Pro"/>
            <w:sz w:val="24"/>
            <w:szCs w:val="24"/>
            <w:shd w:val="clear" w:color="auto" w:fill="FFFFFF"/>
          </w:rPr>
          <w:t>https://doi.org/10.1007/s11606-013-2532-z</w:t>
        </w:r>
      </w:hyperlink>
      <w:r w:rsidRPr="00BF3C37">
        <w:rPr>
          <w:rFonts w:ascii="Source Sans Pro" w:hAnsi="Source Sans Pro"/>
          <w:sz w:val="24"/>
          <w:szCs w:val="24"/>
          <w:shd w:val="clear" w:color="auto" w:fill="FFFFFF"/>
        </w:rPr>
        <w:t>.</w:t>
      </w:r>
    </w:p>
    <w:p w14:paraId="11C65431" w14:textId="77777777" w:rsidR="009B7107" w:rsidRPr="00BF3C37" w:rsidRDefault="009B7107" w:rsidP="00987A2C">
      <w:pPr>
        <w:jc w:val="both"/>
        <w:rPr>
          <w:rFonts w:cstheme="minorHAnsi"/>
          <w:sz w:val="24"/>
          <w:szCs w:val="24"/>
        </w:rPr>
      </w:pPr>
    </w:p>
    <w:p w14:paraId="49B052D9" w14:textId="5E8D381B" w:rsidR="002F7D8D" w:rsidRDefault="002F7D8D" w:rsidP="00987A2C">
      <w:pPr>
        <w:jc w:val="both"/>
        <w:rPr>
          <w:rFonts w:cstheme="minorHAnsi"/>
          <w:sz w:val="24"/>
          <w:szCs w:val="24"/>
        </w:rPr>
      </w:pPr>
      <w:r w:rsidRPr="00A42513">
        <w:rPr>
          <w:rFonts w:cstheme="minorHAnsi"/>
          <w:sz w:val="24"/>
          <w:szCs w:val="24"/>
        </w:rPr>
        <w:t xml:space="preserve">Topol </w:t>
      </w:r>
      <w:r w:rsidR="004B0171" w:rsidRPr="00A42513">
        <w:rPr>
          <w:rFonts w:cstheme="minorHAnsi"/>
          <w:sz w:val="24"/>
          <w:szCs w:val="24"/>
        </w:rPr>
        <w:t>review. (</w:t>
      </w:r>
      <w:r w:rsidR="00E0466D" w:rsidRPr="00A42513">
        <w:rPr>
          <w:rFonts w:cstheme="minorHAnsi"/>
          <w:sz w:val="24"/>
          <w:szCs w:val="24"/>
        </w:rPr>
        <w:t xml:space="preserve">2019) “Preparing the healthcare workforce to deliver </w:t>
      </w:r>
      <w:r w:rsidR="00B502BF" w:rsidRPr="00A42513">
        <w:rPr>
          <w:rFonts w:cstheme="minorHAnsi"/>
          <w:sz w:val="24"/>
          <w:szCs w:val="24"/>
        </w:rPr>
        <w:t>the digital future”. An independent report on behalf of the</w:t>
      </w:r>
      <w:r w:rsidR="008D245B" w:rsidRPr="00A42513">
        <w:rPr>
          <w:rFonts w:cstheme="minorHAnsi"/>
          <w:sz w:val="24"/>
          <w:szCs w:val="24"/>
        </w:rPr>
        <w:t xml:space="preserve"> secretary of state for health and social care. Available at</w:t>
      </w:r>
      <w:r w:rsidR="003D03A0" w:rsidRPr="00A42513">
        <w:rPr>
          <w:rFonts w:cstheme="minorHAnsi"/>
          <w:sz w:val="24"/>
          <w:szCs w:val="24"/>
        </w:rPr>
        <w:t xml:space="preserve">: </w:t>
      </w:r>
      <w:hyperlink r:id="rId30" w:history="1">
        <w:r w:rsidR="009B7107" w:rsidRPr="007625D1">
          <w:rPr>
            <w:rStyle w:val="Hyperlink"/>
            <w:rFonts w:cstheme="minorHAnsi"/>
            <w:sz w:val="24"/>
            <w:szCs w:val="24"/>
          </w:rPr>
          <w:t>https://topol.hee.nhs.uk</w:t>
        </w:r>
      </w:hyperlink>
      <w:r w:rsidR="0010382A" w:rsidRPr="00A42513">
        <w:rPr>
          <w:rFonts w:cstheme="minorHAnsi"/>
          <w:sz w:val="24"/>
          <w:szCs w:val="24"/>
        </w:rPr>
        <w:t>.</w:t>
      </w:r>
    </w:p>
    <w:p w14:paraId="1A957AB5" w14:textId="77777777" w:rsidR="009B7107" w:rsidRPr="00A42513" w:rsidRDefault="009B7107" w:rsidP="00987A2C">
      <w:pPr>
        <w:jc w:val="both"/>
        <w:rPr>
          <w:rFonts w:cstheme="minorHAnsi"/>
          <w:sz w:val="24"/>
          <w:szCs w:val="24"/>
        </w:rPr>
      </w:pPr>
    </w:p>
    <w:p w14:paraId="625123FA" w14:textId="42AD9790" w:rsidR="00CB1AB3" w:rsidRDefault="004E0DE6" w:rsidP="00987A2C">
      <w:pPr>
        <w:jc w:val="both"/>
        <w:rPr>
          <w:rFonts w:ascii="Source Sans Pro" w:hAnsi="Source Sans Pro"/>
          <w:sz w:val="24"/>
          <w:szCs w:val="24"/>
          <w:shd w:val="clear" w:color="auto" w:fill="FFFFFF"/>
        </w:rPr>
      </w:pPr>
      <w:r w:rsidRPr="0095037B">
        <w:rPr>
          <w:rFonts w:ascii="Source Sans Pro" w:hAnsi="Source Sans Pro"/>
          <w:sz w:val="24"/>
          <w:szCs w:val="24"/>
          <w:shd w:val="clear" w:color="auto" w:fill="FFFFFF"/>
        </w:rPr>
        <w:t>Venkateswaran, M.</w:t>
      </w:r>
      <w:r w:rsidR="0095037B">
        <w:rPr>
          <w:rFonts w:ascii="Source Sans Pro" w:hAnsi="Source Sans Pro"/>
          <w:sz w:val="24"/>
          <w:szCs w:val="24"/>
          <w:shd w:val="clear" w:color="auto" w:fill="FFFFFF"/>
        </w:rPr>
        <w:t xml:space="preserve">, </w:t>
      </w:r>
      <w:r w:rsidR="00477CED">
        <w:rPr>
          <w:rFonts w:ascii="Source Sans Pro" w:hAnsi="Source Sans Pro"/>
          <w:sz w:val="24"/>
          <w:szCs w:val="24"/>
          <w:shd w:val="clear" w:color="auto" w:fill="FFFFFF"/>
        </w:rPr>
        <w:t>Nazzal, Z,. G</w:t>
      </w:r>
      <w:r w:rsidR="004F67F8">
        <w:rPr>
          <w:rFonts w:ascii="Source Sans Pro" w:hAnsi="Source Sans Pro"/>
          <w:sz w:val="24"/>
          <w:szCs w:val="24"/>
          <w:shd w:val="clear" w:color="auto" w:fill="FFFFFF"/>
        </w:rPr>
        <w:t xml:space="preserve">hanem,B,. </w:t>
      </w:r>
      <w:r w:rsidR="00D43746">
        <w:rPr>
          <w:rFonts w:ascii="Source Sans Pro" w:hAnsi="Source Sans Pro"/>
          <w:sz w:val="24"/>
          <w:szCs w:val="24"/>
          <w:shd w:val="clear" w:color="auto" w:fill="FFFFFF"/>
        </w:rPr>
        <w:t>Khraiwesh</w:t>
      </w:r>
      <w:r w:rsidR="007A2BDF">
        <w:rPr>
          <w:rFonts w:ascii="Source Sans Pro" w:hAnsi="Source Sans Pro"/>
          <w:sz w:val="24"/>
          <w:szCs w:val="24"/>
          <w:shd w:val="clear" w:color="auto" w:fill="FFFFFF"/>
        </w:rPr>
        <w:t xml:space="preserve">,M. </w:t>
      </w:r>
      <w:r w:rsidRPr="0095037B">
        <w:rPr>
          <w:rFonts w:ascii="Source Sans Pro" w:hAnsi="Source Sans Pro"/>
          <w:sz w:val="24"/>
          <w:szCs w:val="24"/>
          <w:shd w:val="clear" w:color="auto" w:fill="FFFFFF"/>
        </w:rPr>
        <w:t xml:space="preserve"> (2022) ‘eRegTime-Time Spent on Health Information Management in Primary Health Care Clinics Using a Digital Health Registry Versus Paper-Based Documentation: Cluster-Randomized Controlled Trial’, JMIR formative research, 6(5), pp. e34021–e34021. Available at: </w:t>
      </w:r>
      <w:hyperlink r:id="rId31" w:history="1">
        <w:r w:rsidR="009B7107" w:rsidRPr="007625D1">
          <w:rPr>
            <w:rStyle w:val="Hyperlink"/>
            <w:rFonts w:ascii="Source Sans Pro" w:hAnsi="Source Sans Pro"/>
            <w:sz w:val="24"/>
            <w:szCs w:val="24"/>
            <w:shd w:val="clear" w:color="auto" w:fill="FFFFFF"/>
          </w:rPr>
          <w:t>https://doi.org/10.2196/34021</w:t>
        </w:r>
      </w:hyperlink>
      <w:r w:rsidRPr="0095037B">
        <w:rPr>
          <w:rFonts w:ascii="Source Sans Pro" w:hAnsi="Source Sans Pro"/>
          <w:sz w:val="24"/>
          <w:szCs w:val="24"/>
          <w:shd w:val="clear" w:color="auto" w:fill="FFFFFF"/>
        </w:rPr>
        <w:t>.</w:t>
      </w:r>
    </w:p>
    <w:p w14:paraId="0193394B" w14:textId="77777777" w:rsidR="009B7107" w:rsidRPr="0095037B" w:rsidRDefault="009B7107" w:rsidP="00987A2C">
      <w:pPr>
        <w:jc w:val="both"/>
        <w:rPr>
          <w:rFonts w:cstheme="minorHAnsi"/>
          <w:sz w:val="24"/>
          <w:szCs w:val="24"/>
        </w:rPr>
      </w:pPr>
    </w:p>
    <w:p w14:paraId="11CEBB99" w14:textId="6869EBA9" w:rsidR="00CB1AB3" w:rsidRDefault="00933FA2" w:rsidP="004D04AA">
      <w:pPr>
        <w:rPr>
          <w:rFonts w:cstheme="minorHAnsi"/>
          <w:color w:val="212121"/>
          <w:sz w:val="24"/>
          <w:szCs w:val="24"/>
          <w:shd w:val="clear" w:color="auto" w:fill="FFFFFF"/>
        </w:rPr>
      </w:pPr>
      <w:r w:rsidRPr="00A42513">
        <w:rPr>
          <w:rFonts w:cstheme="minorHAnsi"/>
          <w:color w:val="212121"/>
          <w:sz w:val="24"/>
          <w:szCs w:val="24"/>
          <w:shd w:val="clear" w:color="auto" w:fill="FFFFFF"/>
        </w:rPr>
        <w:t>Walker-Czyz A. The Impact of an Integrated Electronic Health Record Adoption on Nursing Care</w:t>
      </w:r>
      <w:r w:rsidR="004D04AA" w:rsidRPr="00A42513">
        <w:rPr>
          <w:rFonts w:cstheme="minorHAnsi"/>
          <w:color w:val="212121"/>
          <w:sz w:val="24"/>
          <w:szCs w:val="24"/>
          <w:shd w:val="clear" w:color="auto" w:fill="FFFFFF"/>
        </w:rPr>
        <w:t xml:space="preserve"> </w:t>
      </w:r>
      <w:r w:rsidRPr="00A42513">
        <w:rPr>
          <w:rFonts w:cstheme="minorHAnsi"/>
          <w:color w:val="212121"/>
          <w:sz w:val="24"/>
          <w:szCs w:val="24"/>
          <w:shd w:val="clear" w:color="auto" w:fill="FFFFFF"/>
        </w:rPr>
        <w:t xml:space="preserve">Quality.J Nurs Adm. 2016 Jul-Aug;46(7-8):366-72. </w:t>
      </w:r>
      <w:r w:rsidR="003763BD" w:rsidRPr="00A42513">
        <w:rPr>
          <w:rFonts w:cstheme="minorHAnsi"/>
          <w:color w:val="212121"/>
          <w:sz w:val="24"/>
          <w:szCs w:val="24"/>
          <w:shd w:val="clear" w:color="auto" w:fill="FFFFFF"/>
        </w:rPr>
        <w:t xml:space="preserve">Available </w:t>
      </w:r>
      <w:r w:rsidR="00995765" w:rsidRPr="00A42513">
        <w:rPr>
          <w:rFonts w:cstheme="minorHAnsi"/>
          <w:color w:val="212121"/>
          <w:sz w:val="24"/>
          <w:szCs w:val="24"/>
          <w:shd w:val="clear" w:color="auto" w:fill="FFFFFF"/>
        </w:rPr>
        <w:t>at:</w:t>
      </w:r>
      <w:r w:rsidR="00995765">
        <w:rPr>
          <w:rFonts w:cstheme="minorHAnsi"/>
          <w:color w:val="212121"/>
          <w:sz w:val="24"/>
          <w:szCs w:val="24"/>
          <w:shd w:val="clear" w:color="auto" w:fill="FFFFFF"/>
        </w:rPr>
        <w:t xml:space="preserve"> https://doi</w:t>
      </w:r>
      <w:r w:rsidRPr="00A42513">
        <w:rPr>
          <w:rFonts w:cstheme="minorHAnsi"/>
          <w:color w:val="212121"/>
          <w:sz w:val="24"/>
          <w:szCs w:val="24"/>
          <w:shd w:val="clear" w:color="auto" w:fill="FFFFFF"/>
        </w:rPr>
        <w:t>: 10.1097/NNA.0000000000000360. PMID: 27379908</w:t>
      </w:r>
    </w:p>
    <w:p w14:paraId="6145169F" w14:textId="77777777" w:rsidR="009B7107" w:rsidRPr="00A42513" w:rsidRDefault="009B7107" w:rsidP="004D04AA">
      <w:pPr>
        <w:rPr>
          <w:rFonts w:cstheme="minorHAnsi"/>
          <w:sz w:val="24"/>
          <w:szCs w:val="24"/>
        </w:rPr>
      </w:pPr>
    </w:p>
    <w:p w14:paraId="2F6E4A23" w14:textId="2402249A" w:rsidR="006E075B" w:rsidRDefault="006E075B" w:rsidP="00987A2C">
      <w:pPr>
        <w:jc w:val="both"/>
        <w:rPr>
          <w:rFonts w:cstheme="minorHAnsi"/>
          <w:sz w:val="24"/>
          <w:szCs w:val="24"/>
        </w:rPr>
      </w:pPr>
      <w:r w:rsidRPr="00A42513">
        <w:rPr>
          <w:rFonts w:cstheme="minorHAnsi"/>
          <w:sz w:val="24"/>
          <w:szCs w:val="24"/>
        </w:rPr>
        <w:t>Wall</w:t>
      </w:r>
      <w:r w:rsidR="001F6466" w:rsidRPr="00A42513">
        <w:rPr>
          <w:rFonts w:cstheme="minorHAnsi"/>
          <w:sz w:val="24"/>
          <w:szCs w:val="24"/>
        </w:rPr>
        <w:t>ace</w:t>
      </w:r>
      <w:r w:rsidR="00711E5C" w:rsidRPr="00A42513">
        <w:rPr>
          <w:rFonts w:cstheme="minorHAnsi"/>
          <w:sz w:val="24"/>
          <w:szCs w:val="24"/>
        </w:rPr>
        <w:t xml:space="preserve"> S</w:t>
      </w:r>
      <w:r w:rsidR="002B3804" w:rsidRPr="00A42513">
        <w:rPr>
          <w:rFonts w:cstheme="minorHAnsi"/>
          <w:sz w:val="24"/>
          <w:szCs w:val="24"/>
        </w:rPr>
        <w:t xml:space="preserve"> (2017) </w:t>
      </w:r>
      <w:r w:rsidR="00B576F3" w:rsidRPr="00A42513">
        <w:rPr>
          <w:rFonts w:cstheme="minorHAnsi"/>
          <w:sz w:val="24"/>
          <w:szCs w:val="24"/>
        </w:rPr>
        <w:t>“</w:t>
      </w:r>
      <w:r w:rsidR="002B3804" w:rsidRPr="00A42513">
        <w:rPr>
          <w:rFonts w:cstheme="minorHAnsi"/>
          <w:sz w:val="24"/>
          <w:szCs w:val="24"/>
        </w:rPr>
        <w:t>Will you stay or will you go?</w:t>
      </w:r>
      <w:r w:rsidR="00B576F3" w:rsidRPr="00A42513">
        <w:rPr>
          <w:rFonts w:cstheme="minorHAnsi"/>
          <w:sz w:val="24"/>
          <w:szCs w:val="24"/>
        </w:rPr>
        <w:t>”</w:t>
      </w:r>
      <w:r w:rsidR="001B7181" w:rsidRPr="00A42513">
        <w:rPr>
          <w:rFonts w:cstheme="minorHAnsi"/>
          <w:sz w:val="24"/>
          <w:szCs w:val="24"/>
        </w:rPr>
        <w:t>,</w:t>
      </w:r>
      <w:r w:rsidR="00A2074E" w:rsidRPr="00A42513">
        <w:rPr>
          <w:rFonts w:cstheme="minorHAnsi"/>
          <w:sz w:val="24"/>
          <w:szCs w:val="24"/>
        </w:rPr>
        <w:t xml:space="preserve"> Nuance webinar. </w:t>
      </w:r>
      <w:r w:rsidR="002F5A04" w:rsidRPr="00A42513">
        <w:rPr>
          <w:rFonts w:cstheme="minorHAnsi"/>
          <w:sz w:val="24"/>
          <w:szCs w:val="24"/>
        </w:rPr>
        <w:t>Available at</w:t>
      </w:r>
      <w:r w:rsidR="006537B4" w:rsidRPr="00A42513">
        <w:rPr>
          <w:rFonts w:cstheme="minorHAnsi"/>
          <w:sz w:val="24"/>
          <w:szCs w:val="24"/>
        </w:rPr>
        <w:t xml:space="preserve">: </w:t>
      </w:r>
      <w:hyperlink r:id="rId32" w:history="1">
        <w:r w:rsidR="00995765" w:rsidRPr="007625D1">
          <w:rPr>
            <w:rStyle w:val="Hyperlink"/>
            <w:rFonts w:cstheme="minorHAnsi"/>
            <w:sz w:val="24"/>
            <w:szCs w:val="24"/>
          </w:rPr>
          <w:t>https://whatsnext.nuance.com/en-gb/healthcare/impact-of-patient-record-keeping-nhs-nurses/#:n:text=research%20carried%20out%2</w:t>
        </w:r>
      </w:hyperlink>
      <w:r w:rsidR="00A21149" w:rsidRPr="00A42513">
        <w:rPr>
          <w:rFonts w:cstheme="minorHAnsi"/>
          <w:sz w:val="24"/>
          <w:szCs w:val="24"/>
        </w:rPr>
        <w:t>.</w:t>
      </w:r>
    </w:p>
    <w:p w14:paraId="287B06BE" w14:textId="77777777" w:rsidR="00995765" w:rsidRPr="00A42513" w:rsidRDefault="00995765" w:rsidP="00987A2C">
      <w:pPr>
        <w:jc w:val="both"/>
        <w:rPr>
          <w:rFonts w:cstheme="minorHAnsi"/>
          <w:sz w:val="24"/>
          <w:szCs w:val="24"/>
        </w:rPr>
      </w:pPr>
    </w:p>
    <w:p w14:paraId="55DB2690" w14:textId="02E11B02" w:rsidR="00E168B9" w:rsidRPr="00A42513" w:rsidRDefault="00E168B9" w:rsidP="00BD0DBD">
      <w:pPr>
        <w:rPr>
          <w:rFonts w:cstheme="minorHAnsi"/>
          <w:sz w:val="24"/>
          <w:szCs w:val="24"/>
        </w:rPr>
      </w:pPr>
      <w:r w:rsidRPr="00A42513">
        <w:rPr>
          <w:rFonts w:cstheme="minorHAnsi"/>
          <w:sz w:val="24"/>
          <w:szCs w:val="24"/>
        </w:rPr>
        <w:t>Wang</w:t>
      </w:r>
      <w:r w:rsidR="00094671" w:rsidRPr="00A42513">
        <w:rPr>
          <w:rFonts w:cstheme="minorHAnsi"/>
          <w:sz w:val="24"/>
          <w:szCs w:val="24"/>
        </w:rPr>
        <w:t>, N</w:t>
      </w:r>
      <w:r w:rsidR="00E233A6" w:rsidRPr="00A42513">
        <w:rPr>
          <w:rFonts w:cstheme="minorHAnsi"/>
          <w:sz w:val="24"/>
          <w:szCs w:val="24"/>
        </w:rPr>
        <w:t>., Ping</w:t>
      </w:r>
      <w:r w:rsidR="00D83283" w:rsidRPr="00A42513">
        <w:rPr>
          <w:rFonts w:cstheme="minorHAnsi"/>
          <w:sz w:val="24"/>
          <w:szCs w:val="24"/>
        </w:rPr>
        <w:t>,Y</w:t>
      </w:r>
      <w:r w:rsidR="007C6087" w:rsidRPr="00A42513">
        <w:rPr>
          <w:rFonts w:cstheme="minorHAnsi"/>
          <w:sz w:val="24"/>
          <w:szCs w:val="24"/>
        </w:rPr>
        <w:t xml:space="preserve">,. </w:t>
      </w:r>
      <w:r w:rsidR="00AC2E78" w:rsidRPr="00A42513">
        <w:rPr>
          <w:rFonts w:cstheme="minorHAnsi"/>
          <w:sz w:val="24"/>
          <w:szCs w:val="24"/>
        </w:rPr>
        <w:t xml:space="preserve">Hailey,D,. (2015) The quality of </w:t>
      </w:r>
      <w:r w:rsidR="004E32DF" w:rsidRPr="00A42513">
        <w:rPr>
          <w:rFonts w:cstheme="minorHAnsi"/>
          <w:sz w:val="24"/>
          <w:szCs w:val="24"/>
        </w:rPr>
        <w:t>paper-based</w:t>
      </w:r>
      <w:r w:rsidR="00AC2E78" w:rsidRPr="00A42513">
        <w:rPr>
          <w:rFonts w:cstheme="minorHAnsi"/>
          <w:sz w:val="24"/>
          <w:szCs w:val="24"/>
        </w:rPr>
        <w:t xml:space="preserve"> versus</w:t>
      </w:r>
      <w:r w:rsidR="00EF725C" w:rsidRPr="00A42513">
        <w:rPr>
          <w:rFonts w:cstheme="minorHAnsi"/>
          <w:sz w:val="24"/>
          <w:szCs w:val="24"/>
        </w:rPr>
        <w:t xml:space="preserve"> electronic nursing care plan in Australian aged care homes</w:t>
      </w:r>
      <w:r w:rsidR="00593ADC" w:rsidRPr="00A42513">
        <w:rPr>
          <w:rFonts w:cstheme="minorHAnsi"/>
          <w:sz w:val="24"/>
          <w:szCs w:val="24"/>
        </w:rPr>
        <w:t>.</w:t>
      </w:r>
      <w:r w:rsidR="00353D8E" w:rsidRPr="00A42513">
        <w:rPr>
          <w:rFonts w:cstheme="minorHAnsi"/>
          <w:sz w:val="24"/>
          <w:szCs w:val="24"/>
        </w:rPr>
        <w:t xml:space="preserve"> A </w:t>
      </w:r>
      <w:r w:rsidR="003C56C0" w:rsidRPr="00A42513">
        <w:rPr>
          <w:rFonts w:cstheme="minorHAnsi"/>
          <w:sz w:val="24"/>
          <w:szCs w:val="24"/>
        </w:rPr>
        <w:t>document audit study. Int</w:t>
      </w:r>
      <w:r w:rsidR="004941EB" w:rsidRPr="00A42513">
        <w:rPr>
          <w:rFonts w:cstheme="minorHAnsi"/>
          <w:sz w:val="24"/>
          <w:szCs w:val="24"/>
        </w:rPr>
        <w:t xml:space="preserve">ernational journal </w:t>
      </w:r>
      <w:r w:rsidR="00484E70" w:rsidRPr="00A42513">
        <w:rPr>
          <w:rFonts w:cstheme="minorHAnsi"/>
          <w:sz w:val="24"/>
          <w:szCs w:val="24"/>
        </w:rPr>
        <w:t>medical informatics; 84(8)</w:t>
      </w:r>
      <w:r w:rsidR="00F1331C" w:rsidRPr="00A42513">
        <w:rPr>
          <w:rFonts w:cstheme="minorHAnsi"/>
          <w:sz w:val="24"/>
          <w:szCs w:val="24"/>
        </w:rPr>
        <w:t>, 561-569. Available at</w:t>
      </w:r>
      <w:r w:rsidR="00CB5AB2" w:rsidRPr="00A42513">
        <w:rPr>
          <w:rFonts w:cstheme="minorHAnsi"/>
          <w:sz w:val="24"/>
          <w:szCs w:val="24"/>
        </w:rPr>
        <w:t>:</w:t>
      </w:r>
      <w:r w:rsidR="00F46C06" w:rsidRPr="00A42513">
        <w:rPr>
          <w:rFonts w:cstheme="minorHAnsi"/>
          <w:sz w:val="24"/>
          <w:szCs w:val="24"/>
        </w:rPr>
        <w:t xml:space="preserve"> </w:t>
      </w:r>
      <w:r w:rsidR="005C441D" w:rsidRPr="00A42513">
        <w:rPr>
          <w:rFonts w:cstheme="minorHAnsi"/>
          <w:sz w:val="24"/>
          <w:szCs w:val="24"/>
        </w:rPr>
        <w:t>https</w:t>
      </w:r>
      <w:r w:rsidR="00F46C06" w:rsidRPr="00A42513">
        <w:rPr>
          <w:rFonts w:cstheme="minorHAnsi"/>
          <w:sz w:val="24"/>
          <w:szCs w:val="24"/>
        </w:rPr>
        <w:t>:</w:t>
      </w:r>
      <w:r w:rsidR="00AB06FA" w:rsidRPr="00A42513">
        <w:rPr>
          <w:rFonts w:cstheme="minorHAnsi"/>
          <w:sz w:val="24"/>
          <w:szCs w:val="24"/>
        </w:rPr>
        <w:t>//</w:t>
      </w:r>
      <w:r w:rsidR="00FC6D9F" w:rsidRPr="00A42513">
        <w:rPr>
          <w:rFonts w:cstheme="minorHAnsi"/>
          <w:sz w:val="24"/>
          <w:szCs w:val="24"/>
        </w:rPr>
        <w:t>doi.org//</w:t>
      </w:r>
      <w:r w:rsidR="00AB404C" w:rsidRPr="00A42513">
        <w:rPr>
          <w:rFonts w:cstheme="minorHAnsi"/>
          <w:sz w:val="24"/>
          <w:szCs w:val="24"/>
        </w:rPr>
        <w:t>10.1016/</w:t>
      </w:r>
      <w:r w:rsidR="00A01860" w:rsidRPr="00A42513">
        <w:rPr>
          <w:rFonts w:cstheme="minorHAnsi"/>
          <w:sz w:val="24"/>
          <w:szCs w:val="24"/>
        </w:rPr>
        <w:t>26004340.</w:t>
      </w:r>
    </w:p>
    <w:p w14:paraId="4112436B" w14:textId="77777777" w:rsidR="00286811" w:rsidRDefault="00286811" w:rsidP="008823A6">
      <w:pPr>
        <w:rPr>
          <w:sz w:val="24"/>
          <w:szCs w:val="24"/>
        </w:rPr>
      </w:pPr>
    </w:p>
    <w:p w14:paraId="1F8F007F" w14:textId="77777777" w:rsidR="00231868" w:rsidRPr="00F7486F" w:rsidRDefault="00231868" w:rsidP="008823A6">
      <w:pPr>
        <w:rPr>
          <w:sz w:val="24"/>
          <w:szCs w:val="24"/>
        </w:rPr>
      </w:pPr>
    </w:p>
    <w:p w14:paraId="54C626F9" w14:textId="7F098410" w:rsidR="008823A6" w:rsidRPr="008823A6" w:rsidRDefault="008823A6" w:rsidP="008823A6">
      <w:pPr>
        <w:rPr>
          <w:sz w:val="24"/>
          <w:szCs w:val="24"/>
        </w:rPr>
      </w:pPr>
    </w:p>
    <w:p w14:paraId="6AA0007D" w14:textId="77777777" w:rsidR="008823A6" w:rsidRPr="008823A6" w:rsidRDefault="008823A6" w:rsidP="008823A6">
      <w:pPr>
        <w:rPr>
          <w:sz w:val="24"/>
          <w:szCs w:val="24"/>
        </w:rPr>
      </w:pPr>
    </w:p>
    <w:p w14:paraId="024CB060" w14:textId="77777777" w:rsidR="008823A6" w:rsidRPr="008823A6" w:rsidRDefault="008823A6" w:rsidP="008823A6">
      <w:pPr>
        <w:rPr>
          <w:sz w:val="24"/>
          <w:szCs w:val="24"/>
        </w:rPr>
      </w:pPr>
    </w:p>
    <w:p w14:paraId="366C9016" w14:textId="77777777" w:rsidR="008823A6" w:rsidRPr="008823A6" w:rsidRDefault="008823A6" w:rsidP="008823A6">
      <w:pPr>
        <w:rPr>
          <w:sz w:val="24"/>
          <w:szCs w:val="24"/>
        </w:rPr>
      </w:pPr>
    </w:p>
    <w:p w14:paraId="2388E6EB" w14:textId="77777777" w:rsidR="008823A6" w:rsidRPr="008823A6" w:rsidRDefault="008823A6" w:rsidP="008823A6">
      <w:pPr>
        <w:rPr>
          <w:sz w:val="24"/>
          <w:szCs w:val="24"/>
        </w:rPr>
      </w:pPr>
    </w:p>
    <w:p w14:paraId="2FFFB06E" w14:textId="77777777" w:rsidR="008823A6" w:rsidRPr="008823A6" w:rsidRDefault="008823A6" w:rsidP="008823A6">
      <w:pPr>
        <w:rPr>
          <w:sz w:val="24"/>
          <w:szCs w:val="24"/>
        </w:rPr>
      </w:pPr>
    </w:p>
    <w:p w14:paraId="10D5812B" w14:textId="77777777" w:rsidR="008823A6" w:rsidRPr="008823A6" w:rsidRDefault="008823A6" w:rsidP="008823A6">
      <w:pPr>
        <w:rPr>
          <w:sz w:val="24"/>
          <w:szCs w:val="24"/>
        </w:rPr>
      </w:pPr>
    </w:p>
    <w:p w14:paraId="62A9A4FD" w14:textId="77777777" w:rsidR="008823A6" w:rsidRPr="008823A6" w:rsidRDefault="008823A6" w:rsidP="008823A6">
      <w:pPr>
        <w:rPr>
          <w:sz w:val="24"/>
          <w:szCs w:val="24"/>
        </w:rPr>
      </w:pPr>
    </w:p>
    <w:p w14:paraId="1A64494D" w14:textId="77777777" w:rsidR="008823A6" w:rsidRPr="008823A6" w:rsidRDefault="008823A6" w:rsidP="008823A6">
      <w:pPr>
        <w:rPr>
          <w:sz w:val="24"/>
          <w:szCs w:val="24"/>
        </w:rPr>
      </w:pPr>
    </w:p>
    <w:p w14:paraId="449F92D4" w14:textId="77777777" w:rsidR="008823A6" w:rsidRPr="008823A6" w:rsidRDefault="008823A6" w:rsidP="008823A6">
      <w:pPr>
        <w:rPr>
          <w:sz w:val="24"/>
          <w:szCs w:val="24"/>
        </w:rPr>
      </w:pPr>
    </w:p>
    <w:p w14:paraId="3A744E01" w14:textId="77777777" w:rsidR="008823A6" w:rsidRPr="008823A6" w:rsidRDefault="008823A6" w:rsidP="008823A6">
      <w:pPr>
        <w:rPr>
          <w:sz w:val="24"/>
          <w:szCs w:val="24"/>
        </w:rPr>
      </w:pPr>
    </w:p>
    <w:p w14:paraId="500B6DB4" w14:textId="77777777" w:rsidR="008823A6" w:rsidRPr="008823A6" w:rsidRDefault="008823A6" w:rsidP="008823A6">
      <w:pPr>
        <w:rPr>
          <w:sz w:val="24"/>
          <w:szCs w:val="24"/>
        </w:rPr>
      </w:pPr>
    </w:p>
    <w:p w14:paraId="7CAA2C9A" w14:textId="77777777" w:rsidR="008823A6" w:rsidRDefault="008823A6" w:rsidP="008823A6">
      <w:pPr>
        <w:rPr>
          <w:sz w:val="24"/>
          <w:szCs w:val="24"/>
        </w:rPr>
      </w:pPr>
    </w:p>
    <w:p w14:paraId="2B804512" w14:textId="72E67C55" w:rsidR="008823A6" w:rsidRDefault="008823A6" w:rsidP="008823A6">
      <w:pPr>
        <w:tabs>
          <w:tab w:val="left" w:pos="6360"/>
        </w:tabs>
        <w:rPr>
          <w:sz w:val="24"/>
          <w:szCs w:val="24"/>
        </w:rPr>
      </w:pPr>
      <w:r>
        <w:rPr>
          <w:sz w:val="24"/>
          <w:szCs w:val="24"/>
        </w:rPr>
        <w:tab/>
      </w:r>
    </w:p>
    <w:p w14:paraId="28295154" w14:textId="77777777" w:rsidR="008823A6" w:rsidRDefault="008823A6" w:rsidP="008823A6">
      <w:pPr>
        <w:tabs>
          <w:tab w:val="left" w:pos="6360"/>
        </w:tabs>
        <w:rPr>
          <w:sz w:val="24"/>
          <w:szCs w:val="24"/>
        </w:rPr>
      </w:pPr>
    </w:p>
    <w:p w14:paraId="2FC03A0E" w14:textId="77777777" w:rsidR="008823A6" w:rsidRDefault="008823A6" w:rsidP="008823A6">
      <w:pPr>
        <w:tabs>
          <w:tab w:val="left" w:pos="6360"/>
        </w:tabs>
        <w:rPr>
          <w:sz w:val="24"/>
          <w:szCs w:val="24"/>
        </w:rPr>
      </w:pPr>
    </w:p>
    <w:p w14:paraId="537E09F9" w14:textId="77777777" w:rsidR="008823A6" w:rsidRDefault="008823A6" w:rsidP="008823A6">
      <w:pPr>
        <w:tabs>
          <w:tab w:val="left" w:pos="6360"/>
        </w:tabs>
        <w:rPr>
          <w:sz w:val="24"/>
          <w:szCs w:val="24"/>
        </w:rPr>
      </w:pPr>
    </w:p>
    <w:p w14:paraId="3EA6599C" w14:textId="77777777" w:rsidR="008823A6" w:rsidRDefault="008823A6" w:rsidP="008823A6">
      <w:pPr>
        <w:tabs>
          <w:tab w:val="left" w:pos="6360"/>
        </w:tabs>
        <w:rPr>
          <w:sz w:val="24"/>
          <w:szCs w:val="24"/>
        </w:rPr>
      </w:pPr>
    </w:p>
    <w:p w14:paraId="4169CCEA" w14:textId="77777777" w:rsidR="008823A6" w:rsidRDefault="008823A6" w:rsidP="008823A6">
      <w:pPr>
        <w:tabs>
          <w:tab w:val="left" w:pos="6360"/>
        </w:tabs>
        <w:rPr>
          <w:sz w:val="24"/>
          <w:szCs w:val="24"/>
        </w:rPr>
      </w:pPr>
    </w:p>
    <w:p w14:paraId="439CC8E7" w14:textId="77777777" w:rsidR="008823A6" w:rsidRDefault="008823A6" w:rsidP="008823A6">
      <w:pPr>
        <w:tabs>
          <w:tab w:val="left" w:pos="6360"/>
        </w:tabs>
        <w:rPr>
          <w:sz w:val="24"/>
          <w:szCs w:val="24"/>
        </w:rPr>
      </w:pPr>
    </w:p>
    <w:p w14:paraId="709530A8" w14:textId="77777777" w:rsidR="0039068D" w:rsidRPr="0039068D" w:rsidRDefault="0039068D" w:rsidP="008823A6">
      <w:pPr>
        <w:tabs>
          <w:tab w:val="left" w:pos="6360"/>
        </w:tabs>
        <w:rPr>
          <w:sz w:val="24"/>
          <w:szCs w:val="24"/>
        </w:rPr>
      </w:pPr>
    </w:p>
    <w:p w14:paraId="72498FA2" w14:textId="77777777" w:rsidR="00C926AA" w:rsidRPr="008823A6" w:rsidRDefault="00C926AA" w:rsidP="008823A6">
      <w:pPr>
        <w:tabs>
          <w:tab w:val="left" w:pos="6360"/>
        </w:tabs>
        <w:rPr>
          <w:sz w:val="24"/>
          <w:szCs w:val="24"/>
        </w:rPr>
      </w:pPr>
    </w:p>
    <w:sectPr w:rsidR="00C926AA" w:rsidRPr="008823A6">
      <w:headerReference w:type="default" r:id="rId33"/>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DAFF" w14:textId="77777777" w:rsidR="00DE595F" w:rsidRDefault="00DE595F">
      <w:pPr>
        <w:spacing w:after="0" w:line="240" w:lineRule="auto"/>
      </w:pPr>
      <w:r>
        <w:separator/>
      </w:r>
    </w:p>
  </w:endnote>
  <w:endnote w:type="continuationSeparator" w:id="0">
    <w:p w14:paraId="470226AC" w14:textId="77777777" w:rsidR="00DE595F" w:rsidRDefault="00DE595F">
      <w:pPr>
        <w:spacing w:after="0" w:line="240" w:lineRule="auto"/>
      </w:pPr>
      <w:r>
        <w:continuationSeparator/>
      </w:r>
    </w:p>
  </w:endnote>
  <w:endnote w:type="continuationNotice" w:id="1">
    <w:p w14:paraId="642F1CDE" w14:textId="77777777" w:rsidR="00DE595F" w:rsidRDefault="00DE59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BFFF73F" w14:textId="77777777" w:rsidTr="526B123D">
      <w:tc>
        <w:tcPr>
          <w:tcW w:w="3005" w:type="dxa"/>
        </w:tcPr>
        <w:p w14:paraId="55C5D637" w14:textId="26ED5252" w:rsidR="526B123D" w:rsidRDefault="526B123D" w:rsidP="526B123D">
          <w:pPr>
            <w:pStyle w:val="Header"/>
            <w:ind w:left="-115"/>
          </w:pPr>
        </w:p>
      </w:tc>
      <w:tc>
        <w:tcPr>
          <w:tcW w:w="3005" w:type="dxa"/>
        </w:tcPr>
        <w:p w14:paraId="695AE79D" w14:textId="1B6610B3" w:rsidR="526B123D" w:rsidRDefault="526B123D" w:rsidP="526B123D">
          <w:pPr>
            <w:pStyle w:val="Header"/>
            <w:jc w:val="center"/>
          </w:pPr>
          <w:r>
            <w:fldChar w:fldCharType="begin"/>
          </w:r>
          <w:r>
            <w:instrText>PAGE</w:instrText>
          </w:r>
          <w:r>
            <w:fldChar w:fldCharType="separate"/>
          </w:r>
          <w:r w:rsidR="00E62E69">
            <w:rPr>
              <w:noProof/>
            </w:rPr>
            <w:t>1</w:t>
          </w:r>
          <w:r>
            <w:fldChar w:fldCharType="end"/>
          </w:r>
        </w:p>
      </w:tc>
      <w:tc>
        <w:tcPr>
          <w:tcW w:w="3005" w:type="dxa"/>
        </w:tcPr>
        <w:p w14:paraId="2794FBC1" w14:textId="75A70EA0" w:rsidR="526B123D" w:rsidRDefault="526B123D" w:rsidP="526B123D">
          <w:pPr>
            <w:pStyle w:val="Header"/>
            <w:ind w:right="-115"/>
            <w:jc w:val="right"/>
          </w:pPr>
        </w:p>
      </w:tc>
    </w:tr>
  </w:tbl>
  <w:p w14:paraId="601174F4" w14:textId="3EB99463" w:rsidR="526B123D" w:rsidRDefault="526B123D" w:rsidP="526B1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3EC62" w14:textId="77777777" w:rsidR="00DE595F" w:rsidRDefault="00DE595F">
      <w:pPr>
        <w:spacing w:after="0" w:line="240" w:lineRule="auto"/>
      </w:pPr>
      <w:r>
        <w:separator/>
      </w:r>
    </w:p>
  </w:footnote>
  <w:footnote w:type="continuationSeparator" w:id="0">
    <w:p w14:paraId="32B9C438" w14:textId="77777777" w:rsidR="00DE595F" w:rsidRDefault="00DE595F">
      <w:pPr>
        <w:spacing w:after="0" w:line="240" w:lineRule="auto"/>
      </w:pPr>
      <w:r>
        <w:continuationSeparator/>
      </w:r>
    </w:p>
  </w:footnote>
  <w:footnote w:type="continuationNotice" w:id="1">
    <w:p w14:paraId="4AD111D0" w14:textId="77777777" w:rsidR="00DE595F" w:rsidRDefault="00DE59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983351E" w14:textId="77777777" w:rsidTr="526B123D">
      <w:tc>
        <w:tcPr>
          <w:tcW w:w="3005" w:type="dxa"/>
        </w:tcPr>
        <w:p w14:paraId="579329DD" w14:textId="75C8C8F7" w:rsidR="526B123D" w:rsidRDefault="526B123D" w:rsidP="005D3BA5">
          <w:pPr>
            <w:pStyle w:val="Header"/>
          </w:pPr>
        </w:p>
      </w:tc>
      <w:tc>
        <w:tcPr>
          <w:tcW w:w="3005" w:type="dxa"/>
        </w:tcPr>
        <w:p w14:paraId="270D04D2" w14:textId="4E0707A5" w:rsidR="526B123D" w:rsidRDefault="526B123D" w:rsidP="526B123D">
          <w:pPr>
            <w:pStyle w:val="Header"/>
            <w:jc w:val="center"/>
          </w:pPr>
        </w:p>
      </w:tc>
      <w:tc>
        <w:tcPr>
          <w:tcW w:w="3005" w:type="dxa"/>
        </w:tcPr>
        <w:p w14:paraId="353F3D47" w14:textId="70E39C3A" w:rsidR="526B123D" w:rsidRDefault="526B123D" w:rsidP="526B123D">
          <w:pPr>
            <w:pStyle w:val="Header"/>
            <w:ind w:right="-115"/>
            <w:jc w:val="right"/>
          </w:pPr>
        </w:p>
      </w:tc>
    </w:tr>
  </w:tbl>
  <w:p w14:paraId="3195BBF6" w14:textId="4DEFE7FC" w:rsidR="526B123D" w:rsidRPr="002A4119" w:rsidRDefault="526B123D" w:rsidP="526B123D">
    <w:pPr>
      <w:pStyle w:val="Header"/>
      <w:rPr>
        <w:b/>
        <w:bCs/>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A5610"/>
    <w:multiLevelType w:val="multilevel"/>
    <w:tmpl w:val="A7F873AE"/>
    <w:lvl w:ilvl="0">
      <w:start w:val="1"/>
      <w:numFmt w:val="decimal"/>
      <w:lvlText w:val="%1."/>
      <w:lvlJc w:val="left"/>
      <w:pPr>
        <w:ind w:left="720" w:hanging="360"/>
      </w:pPr>
      <w:rPr>
        <w:rFonts w:hint="default"/>
        <w:sz w:val="28"/>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1C1B31"/>
    <w:multiLevelType w:val="hybridMultilevel"/>
    <w:tmpl w:val="A094D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0873B0"/>
    <w:multiLevelType w:val="hybridMultilevel"/>
    <w:tmpl w:val="85D0F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D1042"/>
    <w:multiLevelType w:val="hybridMultilevel"/>
    <w:tmpl w:val="522E2D22"/>
    <w:lvl w:ilvl="0" w:tplc="BBAEBB6A">
      <w:start w:val="1"/>
      <w:numFmt w:val="bullet"/>
      <w:lvlText w:val=""/>
      <w:lvlJc w:val="left"/>
      <w:pPr>
        <w:ind w:left="720" w:hanging="360"/>
      </w:pPr>
      <w:rPr>
        <w:rFonts w:ascii="Symbol" w:hAnsi="Symbol" w:hint="default"/>
      </w:rPr>
    </w:lvl>
    <w:lvl w:ilvl="1" w:tplc="6C3CD360">
      <w:start w:val="1"/>
      <w:numFmt w:val="bullet"/>
      <w:lvlText w:val="o"/>
      <w:lvlJc w:val="left"/>
      <w:pPr>
        <w:ind w:left="1440" w:hanging="360"/>
      </w:pPr>
      <w:rPr>
        <w:rFonts w:ascii="Courier New" w:hAnsi="Courier New" w:hint="default"/>
      </w:rPr>
    </w:lvl>
    <w:lvl w:ilvl="2" w:tplc="B74A37A4">
      <w:start w:val="1"/>
      <w:numFmt w:val="bullet"/>
      <w:lvlText w:val=""/>
      <w:lvlJc w:val="left"/>
      <w:pPr>
        <w:ind w:left="2160" w:hanging="360"/>
      </w:pPr>
      <w:rPr>
        <w:rFonts w:ascii="Wingdings" w:hAnsi="Wingdings" w:hint="default"/>
      </w:rPr>
    </w:lvl>
    <w:lvl w:ilvl="3" w:tplc="E73ECE38">
      <w:start w:val="1"/>
      <w:numFmt w:val="bullet"/>
      <w:lvlText w:val=""/>
      <w:lvlJc w:val="left"/>
      <w:pPr>
        <w:ind w:left="2880" w:hanging="360"/>
      </w:pPr>
      <w:rPr>
        <w:rFonts w:ascii="Symbol" w:hAnsi="Symbol" w:hint="default"/>
      </w:rPr>
    </w:lvl>
    <w:lvl w:ilvl="4" w:tplc="C430D86C">
      <w:start w:val="1"/>
      <w:numFmt w:val="bullet"/>
      <w:lvlText w:val="o"/>
      <w:lvlJc w:val="left"/>
      <w:pPr>
        <w:ind w:left="3600" w:hanging="360"/>
      </w:pPr>
      <w:rPr>
        <w:rFonts w:ascii="Courier New" w:hAnsi="Courier New" w:hint="default"/>
      </w:rPr>
    </w:lvl>
    <w:lvl w:ilvl="5" w:tplc="4106D15A">
      <w:start w:val="1"/>
      <w:numFmt w:val="bullet"/>
      <w:lvlText w:val=""/>
      <w:lvlJc w:val="left"/>
      <w:pPr>
        <w:ind w:left="4320" w:hanging="360"/>
      </w:pPr>
      <w:rPr>
        <w:rFonts w:ascii="Wingdings" w:hAnsi="Wingdings" w:hint="default"/>
      </w:rPr>
    </w:lvl>
    <w:lvl w:ilvl="6" w:tplc="F5D2068C">
      <w:start w:val="1"/>
      <w:numFmt w:val="bullet"/>
      <w:lvlText w:val=""/>
      <w:lvlJc w:val="left"/>
      <w:pPr>
        <w:ind w:left="5040" w:hanging="360"/>
      </w:pPr>
      <w:rPr>
        <w:rFonts w:ascii="Symbol" w:hAnsi="Symbol" w:hint="default"/>
      </w:rPr>
    </w:lvl>
    <w:lvl w:ilvl="7" w:tplc="8C6EF86C">
      <w:start w:val="1"/>
      <w:numFmt w:val="bullet"/>
      <w:lvlText w:val="o"/>
      <w:lvlJc w:val="left"/>
      <w:pPr>
        <w:ind w:left="5760" w:hanging="360"/>
      </w:pPr>
      <w:rPr>
        <w:rFonts w:ascii="Courier New" w:hAnsi="Courier New" w:hint="default"/>
      </w:rPr>
    </w:lvl>
    <w:lvl w:ilvl="8" w:tplc="EAD6C982">
      <w:start w:val="1"/>
      <w:numFmt w:val="bullet"/>
      <w:lvlText w:val=""/>
      <w:lvlJc w:val="left"/>
      <w:pPr>
        <w:ind w:left="6480" w:hanging="360"/>
      </w:pPr>
      <w:rPr>
        <w:rFonts w:ascii="Wingdings" w:hAnsi="Wingdings" w:hint="default"/>
      </w:rPr>
    </w:lvl>
  </w:abstractNum>
  <w:abstractNum w:abstractNumId="4" w15:restartNumberingAfterBreak="0">
    <w:nsid w:val="20C208EC"/>
    <w:multiLevelType w:val="hybridMultilevel"/>
    <w:tmpl w:val="D114AC42"/>
    <w:lvl w:ilvl="0" w:tplc="0DEA414C">
      <w:start w:val="1"/>
      <w:numFmt w:val="bullet"/>
      <w:lvlText w:val=""/>
      <w:lvlJc w:val="left"/>
      <w:pPr>
        <w:ind w:left="720" w:hanging="360"/>
      </w:pPr>
      <w:rPr>
        <w:rFonts w:ascii="Symbol" w:hAnsi="Symbol" w:hint="default"/>
      </w:rPr>
    </w:lvl>
    <w:lvl w:ilvl="1" w:tplc="5B7AB9FA">
      <w:start w:val="1"/>
      <w:numFmt w:val="bullet"/>
      <w:lvlText w:val="o"/>
      <w:lvlJc w:val="left"/>
      <w:pPr>
        <w:ind w:left="1440" w:hanging="360"/>
      </w:pPr>
      <w:rPr>
        <w:rFonts w:ascii="Courier New" w:hAnsi="Courier New" w:hint="default"/>
      </w:rPr>
    </w:lvl>
    <w:lvl w:ilvl="2" w:tplc="3E1AC322">
      <w:start w:val="1"/>
      <w:numFmt w:val="bullet"/>
      <w:lvlText w:val=""/>
      <w:lvlJc w:val="left"/>
      <w:pPr>
        <w:ind w:left="2160" w:hanging="360"/>
      </w:pPr>
      <w:rPr>
        <w:rFonts w:ascii="Wingdings" w:hAnsi="Wingdings" w:hint="default"/>
      </w:rPr>
    </w:lvl>
    <w:lvl w:ilvl="3" w:tplc="A8E6308E">
      <w:start w:val="1"/>
      <w:numFmt w:val="bullet"/>
      <w:lvlText w:val=""/>
      <w:lvlJc w:val="left"/>
      <w:pPr>
        <w:ind w:left="2880" w:hanging="360"/>
      </w:pPr>
      <w:rPr>
        <w:rFonts w:ascii="Symbol" w:hAnsi="Symbol" w:hint="default"/>
      </w:rPr>
    </w:lvl>
    <w:lvl w:ilvl="4" w:tplc="1BDE7ECE">
      <w:start w:val="1"/>
      <w:numFmt w:val="bullet"/>
      <w:lvlText w:val="o"/>
      <w:lvlJc w:val="left"/>
      <w:pPr>
        <w:ind w:left="3600" w:hanging="360"/>
      </w:pPr>
      <w:rPr>
        <w:rFonts w:ascii="Courier New" w:hAnsi="Courier New" w:hint="default"/>
      </w:rPr>
    </w:lvl>
    <w:lvl w:ilvl="5" w:tplc="491ABF44">
      <w:start w:val="1"/>
      <w:numFmt w:val="bullet"/>
      <w:lvlText w:val=""/>
      <w:lvlJc w:val="left"/>
      <w:pPr>
        <w:ind w:left="4320" w:hanging="360"/>
      </w:pPr>
      <w:rPr>
        <w:rFonts w:ascii="Wingdings" w:hAnsi="Wingdings" w:hint="default"/>
      </w:rPr>
    </w:lvl>
    <w:lvl w:ilvl="6" w:tplc="062AF3BC">
      <w:start w:val="1"/>
      <w:numFmt w:val="bullet"/>
      <w:lvlText w:val=""/>
      <w:lvlJc w:val="left"/>
      <w:pPr>
        <w:ind w:left="5040" w:hanging="360"/>
      </w:pPr>
      <w:rPr>
        <w:rFonts w:ascii="Symbol" w:hAnsi="Symbol" w:hint="default"/>
      </w:rPr>
    </w:lvl>
    <w:lvl w:ilvl="7" w:tplc="3BEAD53E">
      <w:start w:val="1"/>
      <w:numFmt w:val="bullet"/>
      <w:lvlText w:val="o"/>
      <w:lvlJc w:val="left"/>
      <w:pPr>
        <w:ind w:left="5760" w:hanging="360"/>
      </w:pPr>
      <w:rPr>
        <w:rFonts w:ascii="Courier New" w:hAnsi="Courier New" w:hint="default"/>
      </w:rPr>
    </w:lvl>
    <w:lvl w:ilvl="8" w:tplc="463CC8E2">
      <w:start w:val="1"/>
      <w:numFmt w:val="bullet"/>
      <w:lvlText w:val=""/>
      <w:lvlJc w:val="left"/>
      <w:pPr>
        <w:ind w:left="6480" w:hanging="360"/>
      </w:pPr>
      <w:rPr>
        <w:rFonts w:ascii="Wingdings" w:hAnsi="Wingdings" w:hint="default"/>
      </w:rPr>
    </w:lvl>
  </w:abstractNum>
  <w:abstractNum w:abstractNumId="5" w15:restartNumberingAfterBreak="0">
    <w:nsid w:val="2F7428CE"/>
    <w:multiLevelType w:val="hybridMultilevel"/>
    <w:tmpl w:val="D3ACF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7564D0"/>
    <w:multiLevelType w:val="hybridMultilevel"/>
    <w:tmpl w:val="0344B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8A7721"/>
    <w:multiLevelType w:val="hybridMultilevel"/>
    <w:tmpl w:val="EB48D5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326404"/>
    <w:multiLevelType w:val="hybridMultilevel"/>
    <w:tmpl w:val="781C68FC"/>
    <w:lvl w:ilvl="0" w:tplc="26169AD6">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F3D5217"/>
    <w:multiLevelType w:val="hybridMultilevel"/>
    <w:tmpl w:val="F8824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6939E9"/>
    <w:multiLevelType w:val="hybridMultilevel"/>
    <w:tmpl w:val="C5DE66F6"/>
    <w:lvl w:ilvl="0" w:tplc="68AABC34">
      <w:start w:val="1"/>
      <w:numFmt w:val="bullet"/>
      <w:lvlText w:val=""/>
      <w:lvlJc w:val="left"/>
      <w:pPr>
        <w:ind w:left="720" w:hanging="360"/>
      </w:pPr>
      <w:rPr>
        <w:rFonts w:ascii="Symbol" w:hAnsi="Symbol" w:hint="default"/>
      </w:rPr>
    </w:lvl>
    <w:lvl w:ilvl="1" w:tplc="9FD8C070">
      <w:start w:val="1"/>
      <w:numFmt w:val="bullet"/>
      <w:lvlText w:val="o"/>
      <w:lvlJc w:val="left"/>
      <w:pPr>
        <w:ind w:left="1440" w:hanging="360"/>
      </w:pPr>
      <w:rPr>
        <w:rFonts w:ascii="Courier New" w:hAnsi="Courier New" w:hint="default"/>
      </w:rPr>
    </w:lvl>
    <w:lvl w:ilvl="2" w:tplc="FDF42540">
      <w:start w:val="1"/>
      <w:numFmt w:val="bullet"/>
      <w:lvlText w:val=""/>
      <w:lvlJc w:val="left"/>
      <w:pPr>
        <w:ind w:left="2160" w:hanging="360"/>
      </w:pPr>
      <w:rPr>
        <w:rFonts w:ascii="Wingdings" w:hAnsi="Wingdings" w:hint="default"/>
      </w:rPr>
    </w:lvl>
    <w:lvl w:ilvl="3" w:tplc="7B84E036">
      <w:start w:val="1"/>
      <w:numFmt w:val="bullet"/>
      <w:lvlText w:val=""/>
      <w:lvlJc w:val="left"/>
      <w:pPr>
        <w:ind w:left="2880" w:hanging="360"/>
      </w:pPr>
      <w:rPr>
        <w:rFonts w:ascii="Symbol" w:hAnsi="Symbol" w:hint="default"/>
      </w:rPr>
    </w:lvl>
    <w:lvl w:ilvl="4" w:tplc="2BE42C98">
      <w:start w:val="1"/>
      <w:numFmt w:val="bullet"/>
      <w:lvlText w:val="o"/>
      <w:lvlJc w:val="left"/>
      <w:pPr>
        <w:ind w:left="3600" w:hanging="360"/>
      </w:pPr>
      <w:rPr>
        <w:rFonts w:ascii="Courier New" w:hAnsi="Courier New" w:hint="default"/>
      </w:rPr>
    </w:lvl>
    <w:lvl w:ilvl="5" w:tplc="224AC7A8">
      <w:start w:val="1"/>
      <w:numFmt w:val="bullet"/>
      <w:lvlText w:val=""/>
      <w:lvlJc w:val="left"/>
      <w:pPr>
        <w:ind w:left="4320" w:hanging="360"/>
      </w:pPr>
      <w:rPr>
        <w:rFonts w:ascii="Wingdings" w:hAnsi="Wingdings" w:hint="default"/>
      </w:rPr>
    </w:lvl>
    <w:lvl w:ilvl="6" w:tplc="2B70D214">
      <w:start w:val="1"/>
      <w:numFmt w:val="bullet"/>
      <w:lvlText w:val=""/>
      <w:lvlJc w:val="left"/>
      <w:pPr>
        <w:ind w:left="5040" w:hanging="360"/>
      </w:pPr>
      <w:rPr>
        <w:rFonts w:ascii="Symbol" w:hAnsi="Symbol" w:hint="default"/>
      </w:rPr>
    </w:lvl>
    <w:lvl w:ilvl="7" w:tplc="BE7AC620">
      <w:start w:val="1"/>
      <w:numFmt w:val="bullet"/>
      <w:lvlText w:val="o"/>
      <w:lvlJc w:val="left"/>
      <w:pPr>
        <w:ind w:left="5760" w:hanging="360"/>
      </w:pPr>
      <w:rPr>
        <w:rFonts w:ascii="Courier New" w:hAnsi="Courier New" w:hint="default"/>
      </w:rPr>
    </w:lvl>
    <w:lvl w:ilvl="8" w:tplc="364696F8">
      <w:start w:val="1"/>
      <w:numFmt w:val="bullet"/>
      <w:lvlText w:val=""/>
      <w:lvlJc w:val="left"/>
      <w:pPr>
        <w:ind w:left="6480" w:hanging="360"/>
      </w:pPr>
      <w:rPr>
        <w:rFonts w:ascii="Wingdings" w:hAnsi="Wingdings" w:hint="default"/>
      </w:rPr>
    </w:lvl>
  </w:abstractNum>
  <w:abstractNum w:abstractNumId="11" w15:restartNumberingAfterBreak="0">
    <w:nsid w:val="4CF81A6C"/>
    <w:multiLevelType w:val="hybridMultilevel"/>
    <w:tmpl w:val="6DB2E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B96400"/>
    <w:multiLevelType w:val="hybridMultilevel"/>
    <w:tmpl w:val="FC2E3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EC05DC"/>
    <w:multiLevelType w:val="hybridMultilevel"/>
    <w:tmpl w:val="F5E0210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0C1525"/>
    <w:multiLevelType w:val="hybridMultilevel"/>
    <w:tmpl w:val="64D47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B71602"/>
    <w:multiLevelType w:val="hybridMultilevel"/>
    <w:tmpl w:val="217CDE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9B3758"/>
    <w:multiLevelType w:val="hybridMultilevel"/>
    <w:tmpl w:val="7AE64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D14928"/>
    <w:multiLevelType w:val="multilevel"/>
    <w:tmpl w:val="28C68248"/>
    <w:lvl w:ilvl="0">
      <w:start w:val="1"/>
      <w:numFmt w:val="bullet"/>
      <w:lvlText w:val=""/>
      <w:lvlJc w:val="left"/>
      <w:pPr>
        <w:ind w:left="720" w:hanging="360"/>
      </w:pPr>
      <w:rPr>
        <w:rFonts w:ascii="Wingdings" w:hAnsi="Wingdings" w:hint="default"/>
        <w:sz w:val="28"/>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D0B60A4"/>
    <w:multiLevelType w:val="hybridMultilevel"/>
    <w:tmpl w:val="546E6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207890">
    <w:abstractNumId w:val="3"/>
  </w:num>
  <w:num w:numId="2" w16cid:durableId="1494298581">
    <w:abstractNumId w:val="10"/>
  </w:num>
  <w:num w:numId="3" w16cid:durableId="296761832">
    <w:abstractNumId w:val="4"/>
  </w:num>
  <w:num w:numId="4" w16cid:durableId="22948822">
    <w:abstractNumId w:val="13"/>
  </w:num>
  <w:num w:numId="5" w16cid:durableId="1403985849">
    <w:abstractNumId w:val="0"/>
  </w:num>
  <w:num w:numId="6" w16cid:durableId="704448441">
    <w:abstractNumId w:val="6"/>
  </w:num>
  <w:num w:numId="7" w16cid:durableId="595331864">
    <w:abstractNumId w:val="2"/>
  </w:num>
  <w:num w:numId="8" w16cid:durableId="619337786">
    <w:abstractNumId w:val="15"/>
  </w:num>
  <w:num w:numId="9" w16cid:durableId="221840588">
    <w:abstractNumId w:val="7"/>
  </w:num>
  <w:num w:numId="10" w16cid:durableId="1512143286">
    <w:abstractNumId w:val="9"/>
  </w:num>
  <w:num w:numId="11" w16cid:durableId="609357928">
    <w:abstractNumId w:val="18"/>
  </w:num>
  <w:num w:numId="12" w16cid:durableId="2121099270">
    <w:abstractNumId w:val="12"/>
  </w:num>
  <w:num w:numId="13" w16cid:durableId="522591419">
    <w:abstractNumId w:val="5"/>
  </w:num>
  <w:num w:numId="14" w16cid:durableId="1334062726">
    <w:abstractNumId w:val="17"/>
  </w:num>
  <w:num w:numId="15" w16cid:durableId="1657102990">
    <w:abstractNumId w:val="11"/>
  </w:num>
  <w:num w:numId="16" w16cid:durableId="281232235">
    <w:abstractNumId w:val="14"/>
  </w:num>
  <w:num w:numId="17" w16cid:durableId="307977474">
    <w:abstractNumId w:val="1"/>
  </w:num>
  <w:num w:numId="18" w16cid:durableId="868225483">
    <w:abstractNumId w:val="16"/>
  </w:num>
  <w:num w:numId="19" w16cid:durableId="2219131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A6792A"/>
    <w:rsid w:val="00000B26"/>
    <w:rsid w:val="00000E62"/>
    <w:rsid w:val="0000309B"/>
    <w:rsid w:val="0000420C"/>
    <w:rsid w:val="00007359"/>
    <w:rsid w:val="00012FAC"/>
    <w:rsid w:val="00014D6B"/>
    <w:rsid w:val="00015C26"/>
    <w:rsid w:val="00016379"/>
    <w:rsid w:val="00016BC5"/>
    <w:rsid w:val="00016D73"/>
    <w:rsid w:val="00016D99"/>
    <w:rsid w:val="00021846"/>
    <w:rsid w:val="0002195C"/>
    <w:rsid w:val="00022038"/>
    <w:rsid w:val="00022429"/>
    <w:rsid w:val="00023CDE"/>
    <w:rsid w:val="000268C9"/>
    <w:rsid w:val="00026EEE"/>
    <w:rsid w:val="000330CE"/>
    <w:rsid w:val="00034FAF"/>
    <w:rsid w:val="00036B65"/>
    <w:rsid w:val="00037E76"/>
    <w:rsid w:val="00041348"/>
    <w:rsid w:val="000443C4"/>
    <w:rsid w:val="00044E44"/>
    <w:rsid w:val="00046039"/>
    <w:rsid w:val="00047C7B"/>
    <w:rsid w:val="00050688"/>
    <w:rsid w:val="00052421"/>
    <w:rsid w:val="000551E2"/>
    <w:rsid w:val="00055AA4"/>
    <w:rsid w:val="000569D2"/>
    <w:rsid w:val="000578DB"/>
    <w:rsid w:val="000609BD"/>
    <w:rsid w:val="00061BC1"/>
    <w:rsid w:val="0006254C"/>
    <w:rsid w:val="000626A3"/>
    <w:rsid w:val="0006378B"/>
    <w:rsid w:val="000657DB"/>
    <w:rsid w:val="000668F3"/>
    <w:rsid w:val="000669B5"/>
    <w:rsid w:val="00067CE2"/>
    <w:rsid w:val="00070AC3"/>
    <w:rsid w:val="000739E8"/>
    <w:rsid w:val="00073D51"/>
    <w:rsid w:val="00073FC7"/>
    <w:rsid w:val="0007401F"/>
    <w:rsid w:val="00074853"/>
    <w:rsid w:val="0008174D"/>
    <w:rsid w:val="00082D69"/>
    <w:rsid w:val="000831FB"/>
    <w:rsid w:val="000849CF"/>
    <w:rsid w:val="000854ED"/>
    <w:rsid w:val="00086A57"/>
    <w:rsid w:val="00086B7D"/>
    <w:rsid w:val="000902A0"/>
    <w:rsid w:val="00094671"/>
    <w:rsid w:val="0009656D"/>
    <w:rsid w:val="00096F4E"/>
    <w:rsid w:val="000970F9"/>
    <w:rsid w:val="000A0DA9"/>
    <w:rsid w:val="000A14B4"/>
    <w:rsid w:val="000A1DA6"/>
    <w:rsid w:val="000A3351"/>
    <w:rsid w:val="000A56BE"/>
    <w:rsid w:val="000A5A6A"/>
    <w:rsid w:val="000A5FDD"/>
    <w:rsid w:val="000A5FF0"/>
    <w:rsid w:val="000A6EDF"/>
    <w:rsid w:val="000A7A96"/>
    <w:rsid w:val="000B072F"/>
    <w:rsid w:val="000B0A34"/>
    <w:rsid w:val="000B160D"/>
    <w:rsid w:val="000B190C"/>
    <w:rsid w:val="000B1AE7"/>
    <w:rsid w:val="000B3AF1"/>
    <w:rsid w:val="000B75D7"/>
    <w:rsid w:val="000C4D19"/>
    <w:rsid w:val="000C4D89"/>
    <w:rsid w:val="000C50FC"/>
    <w:rsid w:val="000C5702"/>
    <w:rsid w:val="000C5ABA"/>
    <w:rsid w:val="000C66EF"/>
    <w:rsid w:val="000C798E"/>
    <w:rsid w:val="000D0D9A"/>
    <w:rsid w:val="000D1315"/>
    <w:rsid w:val="000D2812"/>
    <w:rsid w:val="000D28CC"/>
    <w:rsid w:val="000D2B0C"/>
    <w:rsid w:val="000D2D1C"/>
    <w:rsid w:val="000D31B0"/>
    <w:rsid w:val="000D5B81"/>
    <w:rsid w:val="000D5F33"/>
    <w:rsid w:val="000D7612"/>
    <w:rsid w:val="000E29AB"/>
    <w:rsid w:val="000E334C"/>
    <w:rsid w:val="000E35ED"/>
    <w:rsid w:val="000E3F0B"/>
    <w:rsid w:val="000E4C78"/>
    <w:rsid w:val="000E556B"/>
    <w:rsid w:val="000E58E1"/>
    <w:rsid w:val="000E5CA9"/>
    <w:rsid w:val="000E5F79"/>
    <w:rsid w:val="000E654B"/>
    <w:rsid w:val="000F1B72"/>
    <w:rsid w:val="000F302D"/>
    <w:rsid w:val="000F3793"/>
    <w:rsid w:val="000F5ADF"/>
    <w:rsid w:val="000F6C4C"/>
    <w:rsid w:val="00103475"/>
    <w:rsid w:val="0010382A"/>
    <w:rsid w:val="001039ED"/>
    <w:rsid w:val="00104EAA"/>
    <w:rsid w:val="00104FCB"/>
    <w:rsid w:val="00105102"/>
    <w:rsid w:val="00106744"/>
    <w:rsid w:val="00110CA4"/>
    <w:rsid w:val="00111763"/>
    <w:rsid w:val="00112990"/>
    <w:rsid w:val="00113A71"/>
    <w:rsid w:val="001146B7"/>
    <w:rsid w:val="0011558E"/>
    <w:rsid w:val="00116CE3"/>
    <w:rsid w:val="00117D5C"/>
    <w:rsid w:val="00122029"/>
    <w:rsid w:val="001233B0"/>
    <w:rsid w:val="0012405E"/>
    <w:rsid w:val="00124567"/>
    <w:rsid w:val="001248F0"/>
    <w:rsid w:val="0012597E"/>
    <w:rsid w:val="00125ED5"/>
    <w:rsid w:val="00126F34"/>
    <w:rsid w:val="00127493"/>
    <w:rsid w:val="00127EB4"/>
    <w:rsid w:val="001314E5"/>
    <w:rsid w:val="001338DB"/>
    <w:rsid w:val="00133C20"/>
    <w:rsid w:val="001341A9"/>
    <w:rsid w:val="00136E77"/>
    <w:rsid w:val="001400E9"/>
    <w:rsid w:val="001402CB"/>
    <w:rsid w:val="00140301"/>
    <w:rsid w:val="00141210"/>
    <w:rsid w:val="00141C81"/>
    <w:rsid w:val="00142402"/>
    <w:rsid w:val="00143E50"/>
    <w:rsid w:val="001446DA"/>
    <w:rsid w:val="00144989"/>
    <w:rsid w:val="00144DDD"/>
    <w:rsid w:val="00144EB5"/>
    <w:rsid w:val="00151E66"/>
    <w:rsid w:val="0015235A"/>
    <w:rsid w:val="0015293B"/>
    <w:rsid w:val="00153A04"/>
    <w:rsid w:val="00154F38"/>
    <w:rsid w:val="00155527"/>
    <w:rsid w:val="00156FEA"/>
    <w:rsid w:val="00160610"/>
    <w:rsid w:val="00161E51"/>
    <w:rsid w:val="0016484F"/>
    <w:rsid w:val="00165B70"/>
    <w:rsid w:val="00166EE4"/>
    <w:rsid w:val="00167492"/>
    <w:rsid w:val="00170931"/>
    <w:rsid w:val="001725A1"/>
    <w:rsid w:val="0017318A"/>
    <w:rsid w:val="00176C9B"/>
    <w:rsid w:val="00176CFD"/>
    <w:rsid w:val="001820EB"/>
    <w:rsid w:val="00182782"/>
    <w:rsid w:val="001839C8"/>
    <w:rsid w:val="001847D6"/>
    <w:rsid w:val="001848B9"/>
    <w:rsid w:val="00186700"/>
    <w:rsid w:val="00191682"/>
    <w:rsid w:val="00193C23"/>
    <w:rsid w:val="00196DE3"/>
    <w:rsid w:val="001A024A"/>
    <w:rsid w:val="001A0DB9"/>
    <w:rsid w:val="001A3AF5"/>
    <w:rsid w:val="001A58D3"/>
    <w:rsid w:val="001A7C59"/>
    <w:rsid w:val="001B3321"/>
    <w:rsid w:val="001B5170"/>
    <w:rsid w:val="001B5E83"/>
    <w:rsid w:val="001B7181"/>
    <w:rsid w:val="001C1AF8"/>
    <w:rsid w:val="001C295B"/>
    <w:rsid w:val="001C3901"/>
    <w:rsid w:val="001C39B8"/>
    <w:rsid w:val="001C3EC7"/>
    <w:rsid w:val="001C4532"/>
    <w:rsid w:val="001C6442"/>
    <w:rsid w:val="001D27C7"/>
    <w:rsid w:val="001D290F"/>
    <w:rsid w:val="001D3228"/>
    <w:rsid w:val="001D3269"/>
    <w:rsid w:val="001D3B60"/>
    <w:rsid w:val="001E0259"/>
    <w:rsid w:val="001E1462"/>
    <w:rsid w:val="001E1716"/>
    <w:rsid w:val="001E2378"/>
    <w:rsid w:val="001E51B5"/>
    <w:rsid w:val="001E578C"/>
    <w:rsid w:val="001E597E"/>
    <w:rsid w:val="001E6B83"/>
    <w:rsid w:val="001F06B9"/>
    <w:rsid w:val="001F11F5"/>
    <w:rsid w:val="001F364E"/>
    <w:rsid w:val="001F41FC"/>
    <w:rsid w:val="001F420A"/>
    <w:rsid w:val="001F4251"/>
    <w:rsid w:val="001F49CC"/>
    <w:rsid w:val="001F5226"/>
    <w:rsid w:val="001F5344"/>
    <w:rsid w:val="001F54B0"/>
    <w:rsid w:val="001F6466"/>
    <w:rsid w:val="001F717C"/>
    <w:rsid w:val="00202009"/>
    <w:rsid w:val="002026D2"/>
    <w:rsid w:val="00206A06"/>
    <w:rsid w:val="00206B28"/>
    <w:rsid w:val="00207BD3"/>
    <w:rsid w:val="00207DFA"/>
    <w:rsid w:val="002133AA"/>
    <w:rsid w:val="002135BF"/>
    <w:rsid w:val="0021479C"/>
    <w:rsid w:val="00215A91"/>
    <w:rsid w:val="00217755"/>
    <w:rsid w:val="002210D6"/>
    <w:rsid w:val="0022238C"/>
    <w:rsid w:val="0022360E"/>
    <w:rsid w:val="0022371C"/>
    <w:rsid w:val="002250B6"/>
    <w:rsid w:val="002265F3"/>
    <w:rsid w:val="00226747"/>
    <w:rsid w:val="00227DD7"/>
    <w:rsid w:val="00227F7D"/>
    <w:rsid w:val="002308EC"/>
    <w:rsid w:val="002317E5"/>
    <w:rsid w:val="00231868"/>
    <w:rsid w:val="00234E21"/>
    <w:rsid w:val="00237FEA"/>
    <w:rsid w:val="002408EA"/>
    <w:rsid w:val="002414D9"/>
    <w:rsid w:val="00245330"/>
    <w:rsid w:val="00245C8D"/>
    <w:rsid w:val="002504CD"/>
    <w:rsid w:val="00250673"/>
    <w:rsid w:val="00251C1F"/>
    <w:rsid w:val="00254D98"/>
    <w:rsid w:val="002570DD"/>
    <w:rsid w:val="00257ACF"/>
    <w:rsid w:val="00257F53"/>
    <w:rsid w:val="00260F24"/>
    <w:rsid w:val="00261345"/>
    <w:rsid w:val="002615A1"/>
    <w:rsid w:val="00261A0D"/>
    <w:rsid w:val="002635CA"/>
    <w:rsid w:val="002651D2"/>
    <w:rsid w:val="002654F5"/>
    <w:rsid w:val="00266916"/>
    <w:rsid w:val="00266DC0"/>
    <w:rsid w:val="0027091F"/>
    <w:rsid w:val="00270F7A"/>
    <w:rsid w:val="002730BE"/>
    <w:rsid w:val="00273C4D"/>
    <w:rsid w:val="00276A4C"/>
    <w:rsid w:val="00277117"/>
    <w:rsid w:val="00277314"/>
    <w:rsid w:val="00280B7F"/>
    <w:rsid w:val="00282AA3"/>
    <w:rsid w:val="00285678"/>
    <w:rsid w:val="002859CE"/>
    <w:rsid w:val="00286811"/>
    <w:rsid w:val="00291AA3"/>
    <w:rsid w:val="00292A9D"/>
    <w:rsid w:val="00292D35"/>
    <w:rsid w:val="00293076"/>
    <w:rsid w:val="002943E1"/>
    <w:rsid w:val="0029455F"/>
    <w:rsid w:val="0029486C"/>
    <w:rsid w:val="00294AC4"/>
    <w:rsid w:val="002954A0"/>
    <w:rsid w:val="00295A80"/>
    <w:rsid w:val="002967A4"/>
    <w:rsid w:val="00296B07"/>
    <w:rsid w:val="00296CAF"/>
    <w:rsid w:val="00297F81"/>
    <w:rsid w:val="002A12D5"/>
    <w:rsid w:val="002A1583"/>
    <w:rsid w:val="002A1D61"/>
    <w:rsid w:val="002A2956"/>
    <w:rsid w:val="002A3112"/>
    <w:rsid w:val="002A3783"/>
    <w:rsid w:val="002A4119"/>
    <w:rsid w:val="002A5678"/>
    <w:rsid w:val="002B1AD2"/>
    <w:rsid w:val="002B3025"/>
    <w:rsid w:val="002B3804"/>
    <w:rsid w:val="002B3B3D"/>
    <w:rsid w:val="002B40EF"/>
    <w:rsid w:val="002B5096"/>
    <w:rsid w:val="002B677B"/>
    <w:rsid w:val="002B67E6"/>
    <w:rsid w:val="002C03B0"/>
    <w:rsid w:val="002C0550"/>
    <w:rsid w:val="002C1451"/>
    <w:rsid w:val="002C2C18"/>
    <w:rsid w:val="002C32E7"/>
    <w:rsid w:val="002C3D37"/>
    <w:rsid w:val="002C48B7"/>
    <w:rsid w:val="002D0271"/>
    <w:rsid w:val="002D1594"/>
    <w:rsid w:val="002D19FD"/>
    <w:rsid w:val="002D5583"/>
    <w:rsid w:val="002D6C9B"/>
    <w:rsid w:val="002D78E9"/>
    <w:rsid w:val="002E603D"/>
    <w:rsid w:val="002E73E5"/>
    <w:rsid w:val="002F1101"/>
    <w:rsid w:val="002F22ED"/>
    <w:rsid w:val="002F2588"/>
    <w:rsid w:val="002F3105"/>
    <w:rsid w:val="002F5A04"/>
    <w:rsid w:val="002F5E59"/>
    <w:rsid w:val="002F6F67"/>
    <w:rsid w:val="002F73E9"/>
    <w:rsid w:val="002F7D8D"/>
    <w:rsid w:val="0030044D"/>
    <w:rsid w:val="00300C86"/>
    <w:rsid w:val="00301C49"/>
    <w:rsid w:val="003021C3"/>
    <w:rsid w:val="003057D2"/>
    <w:rsid w:val="003062D2"/>
    <w:rsid w:val="00306DB5"/>
    <w:rsid w:val="00310891"/>
    <w:rsid w:val="003121D2"/>
    <w:rsid w:val="003123A0"/>
    <w:rsid w:val="003141FB"/>
    <w:rsid w:val="00315FA7"/>
    <w:rsid w:val="003168A6"/>
    <w:rsid w:val="00320190"/>
    <w:rsid w:val="00320905"/>
    <w:rsid w:val="003211EC"/>
    <w:rsid w:val="0032255A"/>
    <w:rsid w:val="00323F36"/>
    <w:rsid w:val="00324092"/>
    <w:rsid w:val="00326F0C"/>
    <w:rsid w:val="00330FAE"/>
    <w:rsid w:val="003312DD"/>
    <w:rsid w:val="003337A6"/>
    <w:rsid w:val="00333A89"/>
    <w:rsid w:val="003340B4"/>
    <w:rsid w:val="003365EC"/>
    <w:rsid w:val="00336F80"/>
    <w:rsid w:val="003373D3"/>
    <w:rsid w:val="003413C4"/>
    <w:rsid w:val="0034244F"/>
    <w:rsid w:val="00344327"/>
    <w:rsid w:val="00345157"/>
    <w:rsid w:val="00345A9F"/>
    <w:rsid w:val="00346E2C"/>
    <w:rsid w:val="0035090F"/>
    <w:rsid w:val="00353A97"/>
    <w:rsid w:val="00353D8E"/>
    <w:rsid w:val="003542D2"/>
    <w:rsid w:val="0035538F"/>
    <w:rsid w:val="0035795B"/>
    <w:rsid w:val="0036010A"/>
    <w:rsid w:val="00360E23"/>
    <w:rsid w:val="0036104D"/>
    <w:rsid w:val="003610EB"/>
    <w:rsid w:val="00361438"/>
    <w:rsid w:val="003614FD"/>
    <w:rsid w:val="00362164"/>
    <w:rsid w:val="003621D6"/>
    <w:rsid w:val="003623E0"/>
    <w:rsid w:val="00362643"/>
    <w:rsid w:val="00363CFC"/>
    <w:rsid w:val="0036475E"/>
    <w:rsid w:val="00366BF0"/>
    <w:rsid w:val="00367A0A"/>
    <w:rsid w:val="0037101F"/>
    <w:rsid w:val="003714DC"/>
    <w:rsid w:val="00372BD8"/>
    <w:rsid w:val="00372F28"/>
    <w:rsid w:val="0037332F"/>
    <w:rsid w:val="003763BD"/>
    <w:rsid w:val="00376D42"/>
    <w:rsid w:val="00382134"/>
    <w:rsid w:val="0038245C"/>
    <w:rsid w:val="00383444"/>
    <w:rsid w:val="00383DF3"/>
    <w:rsid w:val="003864E6"/>
    <w:rsid w:val="003868C2"/>
    <w:rsid w:val="00386F14"/>
    <w:rsid w:val="00387F2F"/>
    <w:rsid w:val="0039068D"/>
    <w:rsid w:val="00390A41"/>
    <w:rsid w:val="00392315"/>
    <w:rsid w:val="00392C73"/>
    <w:rsid w:val="0039491D"/>
    <w:rsid w:val="003A093B"/>
    <w:rsid w:val="003A0CA1"/>
    <w:rsid w:val="003A1324"/>
    <w:rsid w:val="003A1A93"/>
    <w:rsid w:val="003A4098"/>
    <w:rsid w:val="003A46D4"/>
    <w:rsid w:val="003A4A30"/>
    <w:rsid w:val="003A4DC0"/>
    <w:rsid w:val="003A54F1"/>
    <w:rsid w:val="003A6325"/>
    <w:rsid w:val="003A6A89"/>
    <w:rsid w:val="003A700F"/>
    <w:rsid w:val="003A716B"/>
    <w:rsid w:val="003A73BF"/>
    <w:rsid w:val="003A7513"/>
    <w:rsid w:val="003A7E6F"/>
    <w:rsid w:val="003B0459"/>
    <w:rsid w:val="003B0D6C"/>
    <w:rsid w:val="003B102B"/>
    <w:rsid w:val="003B1A06"/>
    <w:rsid w:val="003B2685"/>
    <w:rsid w:val="003B4E57"/>
    <w:rsid w:val="003C1053"/>
    <w:rsid w:val="003C44C6"/>
    <w:rsid w:val="003C4CD5"/>
    <w:rsid w:val="003C56C0"/>
    <w:rsid w:val="003C56F4"/>
    <w:rsid w:val="003C77C8"/>
    <w:rsid w:val="003D03A0"/>
    <w:rsid w:val="003D180B"/>
    <w:rsid w:val="003D1F39"/>
    <w:rsid w:val="003D4498"/>
    <w:rsid w:val="003D456B"/>
    <w:rsid w:val="003D63B0"/>
    <w:rsid w:val="003D6D05"/>
    <w:rsid w:val="003D6E9F"/>
    <w:rsid w:val="003D783D"/>
    <w:rsid w:val="003E22F3"/>
    <w:rsid w:val="003E28A4"/>
    <w:rsid w:val="003E309D"/>
    <w:rsid w:val="003E3C97"/>
    <w:rsid w:val="003E6F0A"/>
    <w:rsid w:val="003E7341"/>
    <w:rsid w:val="003F3A00"/>
    <w:rsid w:val="003F4164"/>
    <w:rsid w:val="003F43AA"/>
    <w:rsid w:val="003F48F2"/>
    <w:rsid w:val="003F5E15"/>
    <w:rsid w:val="003F625E"/>
    <w:rsid w:val="0040365A"/>
    <w:rsid w:val="00403AA7"/>
    <w:rsid w:val="00404914"/>
    <w:rsid w:val="00404AF5"/>
    <w:rsid w:val="00404C06"/>
    <w:rsid w:val="004050CE"/>
    <w:rsid w:val="00405117"/>
    <w:rsid w:val="00407337"/>
    <w:rsid w:val="00407C5F"/>
    <w:rsid w:val="00410C4C"/>
    <w:rsid w:val="00410E25"/>
    <w:rsid w:val="004111FB"/>
    <w:rsid w:val="00411513"/>
    <w:rsid w:val="004125C4"/>
    <w:rsid w:val="00412781"/>
    <w:rsid w:val="00412C95"/>
    <w:rsid w:val="00412FB8"/>
    <w:rsid w:val="004134FB"/>
    <w:rsid w:val="004136BC"/>
    <w:rsid w:val="004159E3"/>
    <w:rsid w:val="00415CDC"/>
    <w:rsid w:val="00416961"/>
    <w:rsid w:val="0042022F"/>
    <w:rsid w:val="004212F1"/>
    <w:rsid w:val="00422690"/>
    <w:rsid w:val="00423F3E"/>
    <w:rsid w:val="00425DCF"/>
    <w:rsid w:val="00426171"/>
    <w:rsid w:val="004268D4"/>
    <w:rsid w:val="004270B0"/>
    <w:rsid w:val="004271A6"/>
    <w:rsid w:val="00427AB8"/>
    <w:rsid w:val="004310BC"/>
    <w:rsid w:val="004310BD"/>
    <w:rsid w:val="0043184A"/>
    <w:rsid w:val="00431E74"/>
    <w:rsid w:val="004346D2"/>
    <w:rsid w:val="0043609E"/>
    <w:rsid w:val="00436C85"/>
    <w:rsid w:val="00440D4E"/>
    <w:rsid w:val="0044252D"/>
    <w:rsid w:val="0044333D"/>
    <w:rsid w:val="00444FF7"/>
    <w:rsid w:val="00447D4E"/>
    <w:rsid w:val="00450A01"/>
    <w:rsid w:val="00451103"/>
    <w:rsid w:val="00451221"/>
    <w:rsid w:val="00451312"/>
    <w:rsid w:val="0045164A"/>
    <w:rsid w:val="004527A2"/>
    <w:rsid w:val="00453618"/>
    <w:rsid w:val="00454703"/>
    <w:rsid w:val="0045494A"/>
    <w:rsid w:val="00455CB2"/>
    <w:rsid w:val="00456319"/>
    <w:rsid w:val="00457CF4"/>
    <w:rsid w:val="00457DE1"/>
    <w:rsid w:val="00460EBD"/>
    <w:rsid w:val="00461D12"/>
    <w:rsid w:val="004635D4"/>
    <w:rsid w:val="00463849"/>
    <w:rsid w:val="004643D7"/>
    <w:rsid w:val="00464D09"/>
    <w:rsid w:val="00466B79"/>
    <w:rsid w:val="004715DF"/>
    <w:rsid w:val="00473F9B"/>
    <w:rsid w:val="004741C5"/>
    <w:rsid w:val="00474BED"/>
    <w:rsid w:val="004754B7"/>
    <w:rsid w:val="00476D75"/>
    <w:rsid w:val="00477CED"/>
    <w:rsid w:val="00477EB4"/>
    <w:rsid w:val="00480A9A"/>
    <w:rsid w:val="00480F46"/>
    <w:rsid w:val="0048144F"/>
    <w:rsid w:val="00481E72"/>
    <w:rsid w:val="00482845"/>
    <w:rsid w:val="0048378D"/>
    <w:rsid w:val="004839A0"/>
    <w:rsid w:val="00484E70"/>
    <w:rsid w:val="004941EB"/>
    <w:rsid w:val="00496143"/>
    <w:rsid w:val="00497CDA"/>
    <w:rsid w:val="004A331A"/>
    <w:rsid w:val="004A5339"/>
    <w:rsid w:val="004A6656"/>
    <w:rsid w:val="004A781D"/>
    <w:rsid w:val="004B0171"/>
    <w:rsid w:val="004B0E3C"/>
    <w:rsid w:val="004B193B"/>
    <w:rsid w:val="004B2760"/>
    <w:rsid w:val="004B404E"/>
    <w:rsid w:val="004B46F0"/>
    <w:rsid w:val="004C0D34"/>
    <w:rsid w:val="004C206A"/>
    <w:rsid w:val="004C37F5"/>
    <w:rsid w:val="004C4DDD"/>
    <w:rsid w:val="004D0129"/>
    <w:rsid w:val="004D04AA"/>
    <w:rsid w:val="004D0A26"/>
    <w:rsid w:val="004D0A27"/>
    <w:rsid w:val="004D124B"/>
    <w:rsid w:val="004D2CBB"/>
    <w:rsid w:val="004D32AA"/>
    <w:rsid w:val="004D42D7"/>
    <w:rsid w:val="004D5B9F"/>
    <w:rsid w:val="004D5E3D"/>
    <w:rsid w:val="004E0DE6"/>
    <w:rsid w:val="004E12C7"/>
    <w:rsid w:val="004E2292"/>
    <w:rsid w:val="004E32DF"/>
    <w:rsid w:val="004E3A6F"/>
    <w:rsid w:val="004E41D4"/>
    <w:rsid w:val="004E4587"/>
    <w:rsid w:val="004E5051"/>
    <w:rsid w:val="004E50A3"/>
    <w:rsid w:val="004E5264"/>
    <w:rsid w:val="004E556D"/>
    <w:rsid w:val="004E58E5"/>
    <w:rsid w:val="004E6706"/>
    <w:rsid w:val="004E6C18"/>
    <w:rsid w:val="004E6D6B"/>
    <w:rsid w:val="004E6DE3"/>
    <w:rsid w:val="004E6F3D"/>
    <w:rsid w:val="004E6FDD"/>
    <w:rsid w:val="004E75CD"/>
    <w:rsid w:val="004F13F5"/>
    <w:rsid w:val="004F6459"/>
    <w:rsid w:val="004F67F8"/>
    <w:rsid w:val="004F6C70"/>
    <w:rsid w:val="004F7527"/>
    <w:rsid w:val="0050267A"/>
    <w:rsid w:val="00504416"/>
    <w:rsid w:val="0050619A"/>
    <w:rsid w:val="0050772E"/>
    <w:rsid w:val="00513C49"/>
    <w:rsid w:val="005152FA"/>
    <w:rsid w:val="00516519"/>
    <w:rsid w:val="005223A7"/>
    <w:rsid w:val="00522BBA"/>
    <w:rsid w:val="00522F56"/>
    <w:rsid w:val="0052402A"/>
    <w:rsid w:val="0052460C"/>
    <w:rsid w:val="00525B21"/>
    <w:rsid w:val="00527448"/>
    <w:rsid w:val="005275A6"/>
    <w:rsid w:val="005278E2"/>
    <w:rsid w:val="00530D4E"/>
    <w:rsid w:val="00530E07"/>
    <w:rsid w:val="00531DE6"/>
    <w:rsid w:val="005348BC"/>
    <w:rsid w:val="005359AF"/>
    <w:rsid w:val="00537C69"/>
    <w:rsid w:val="00537D57"/>
    <w:rsid w:val="00540DEA"/>
    <w:rsid w:val="00541317"/>
    <w:rsid w:val="0054218C"/>
    <w:rsid w:val="00542C05"/>
    <w:rsid w:val="00544737"/>
    <w:rsid w:val="00546BFA"/>
    <w:rsid w:val="00551024"/>
    <w:rsid w:val="00555D55"/>
    <w:rsid w:val="00557A31"/>
    <w:rsid w:val="0056295C"/>
    <w:rsid w:val="00562BF3"/>
    <w:rsid w:val="00562DA7"/>
    <w:rsid w:val="00563300"/>
    <w:rsid w:val="00564896"/>
    <w:rsid w:val="00564BEE"/>
    <w:rsid w:val="00565109"/>
    <w:rsid w:val="00567079"/>
    <w:rsid w:val="00570481"/>
    <w:rsid w:val="00570DC4"/>
    <w:rsid w:val="00571AEE"/>
    <w:rsid w:val="00571F56"/>
    <w:rsid w:val="0057285A"/>
    <w:rsid w:val="0057403E"/>
    <w:rsid w:val="00574ABA"/>
    <w:rsid w:val="00576491"/>
    <w:rsid w:val="00576A20"/>
    <w:rsid w:val="0058111F"/>
    <w:rsid w:val="0058172B"/>
    <w:rsid w:val="005827E5"/>
    <w:rsid w:val="005845E7"/>
    <w:rsid w:val="00590576"/>
    <w:rsid w:val="005905AC"/>
    <w:rsid w:val="00591CCA"/>
    <w:rsid w:val="00591DDF"/>
    <w:rsid w:val="0059221B"/>
    <w:rsid w:val="005922FB"/>
    <w:rsid w:val="005924CC"/>
    <w:rsid w:val="00592ED4"/>
    <w:rsid w:val="00593ADC"/>
    <w:rsid w:val="005A08E1"/>
    <w:rsid w:val="005A14CF"/>
    <w:rsid w:val="005A2B70"/>
    <w:rsid w:val="005A2C14"/>
    <w:rsid w:val="005A2E88"/>
    <w:rsid w:val="005A32F6"/>
    <w:rsid w:val="005A4A80"/>
    <w:rsid w:val="005A7E00"/>
    <w:rsid w:val="005B0FC2"/>
    <w:rsid w:val="005B1E40"/>
    <w:rsid w:val="005B2997"/>
    <w:rsid w:val="005B3A12"/>
    <w:rsid w:val="005B5C63"/>
    <w:rsid w:val="005C1407"/>
    <w:rsid w:val="005C23B6"/>
    <w:rsid w:val="005C39D1"/>
    <w:rsid w:val="005C441D"/>
    <w:rsid w:val="005C485B"/>
    <w:rsid w:val="005C5159"/>
    <w:rsid w:val="005C6773"/>
    <w:rsid w:val="005C71B8"/>
    <w:rsid w:val="005D025B"/>
    <w:rsid w:val="005D13D3"/>
    <w:rsid w:val="005D3BA5"/>
    <w:rsid w:val="005D3C30"/>
    <w:rsid w:val="005D3E48"/>
    <w:rsid w:val="005D422D"/>
    <w:rsid w:val="005D4779"/>
    <w:rsid w:val="005D6D42"/>
    <w:rsid w:val="005E45DC"/>
    <w:rsid w:val="005E5008"/>
    <w:rsid w:val="005E5289"/>
    <w:rsid w:val="005E538D"/>
    <w:rsid w:val="005E626C"/>
    <w:rsid w:val="005F1C21"/>
    <w:rsid w:val="005F4591"/>
    <w:rsid w:val="005F4745"/>
    <w:rsid w:val="005F52EB"/>
    <w:rsid w:val="005F542E"/>
    <w:rsid w:val="005F668C"/>
    <w:rsid w:val="00600B2F"/>
    <w:rsid w:val="0060126D"/>
    <w:rsid w:val="00601D3E"/>
    <w:rsid w:val="00602F61"/>
    <w:rsid w:val="00607D97"/>
    <w:rsid w:val="006100CD"/>
    <w:rsid w:val="006104B3"/>
    <w:rsid w:val="006118B2"/>
    <w:rsid w:val="00612658"/>
    <w:rsid w:val="006135F1"/>
    <w:rsid w:val="00614A78"/>
    <w:rsid w:val="006150D4"/>
    <w:rsid w:val="006153EC"/>
    <w:rsid w:val="00620413"/>
    <w:rsid w:val="0062052F"/>
    <w:rsid w:val="006229D6"/>
    <w:rsid w:val="00623184"/>
    <w:rsid w:val="006234AA"/>
    <w:rsid w:val="00624247"/>
    <w:rsid w:val="00624D12"/>
    <w:rsid w:val="00625150"/>
    <w:rsid w:val="006256EE"/>
    <w:rsid w:val="006261B6"/>
    <w:rsid w:val="0062636E"/>
    <w:rsid w:val="00626651"/>
    <w:rsid w:val="00627AC1"/>
    <w:rsid w:val="00627F28"/>
    <w:rsid w:val="0063083A"/>
    <w:rsid w:val="00630F88"/>
    <w:rsid w:val="006310B1"/>
    <w:rsid w:val="00631243"/>
    <w:rsid w:val="00631DD7"/>
    <w:rsid w:val="00632CD7"/>
    <w:rsid w:val="006343DD"/>
    <w:rsid w:val="00636F29"/>
    <w:rsid w:val="0063786F"/>
    <w:rsid w:val="00640A79"/>
    <w:rsid w:val="00641094"/>
    <w:rsid w:val="006444D6"/>
    <w:rsid w:val="0064489A"/>
    <w:rsid w:val="00645645"/>
    <w:rsid w:val="00647751"/>
    <w:rsid w:val="00650441"/>
    <w:rsid w:val="006513FB"/>
    <w:rsid w:val="006517C9"/>
    <w:rsid w:val="00652E2D"/>
    <w:rsid w:val="0065337B"/>
    <w:rsid w:val="006537B4"/>
    <w:rsid w:val="006544F6"/>
    <w:rsid w:val="00654BA7"/>
    <w:rsid w:val="00654D1C"/>
    <w:rsid w:val="00654D7E"/>
    <w:rsid w:val="006559C9"/>
    <w:rsid w:val="0065674B"/>
    <w:rsid w:val="00656E2F"/>
    <w:rsid w:val="006577B2"/>
    <w:rsid w:val="00657813"/>
    <w:rsid w:val="006578C9"/>
    <w:rsid w:val="00660551"/>
    <w:rsid w:val="006630A9"/>
    <w:rsid w:val="0066489C"/>
    <w:rsid w:val="0066498B"/>
    <w:rsid w:val="006652C0"/>
    <w:rsid w:val="00665B6A"/>
    <w:rsid w:val="006661FF"/>
    <w:rsid w:val="00666ABE"/>
    <w:rsid w:val="006705CE"/>
    <w:rsid w:val="00675B95"/>
    <w:rsid w:val="00677A07"/>
    <w:rsid w:val="00680A1F"/>
    <w:rsid w:val="00682279"/>
    <w:rsid w:val="0068413D"/>
    <w:rsid w:val="00685F3D"/>
    <w:rsid w:val="006866D5"/>
    <w:rsid w:val="006866E1"/>
    <w:rsid w:val="006873B7"/>
    <w:rsid w:val="00687B7D"/>
    <w:rsid w:val="00687C2B"/>
    <w:rsid w:val="00690332"/>
    <w:rsid w:val="0069117A"/>
    <w:rsid w:val="006911F2"/>
    <w:rsid w:val="00692FC0"/>
    <w:rsid w:val="00693D50"/>
    <w:rsid w:val="00694E1A"/>
    <w:rsid w:val="00694F06"/>
    <w:rsid w:val="006967C4"/>
    <w:rsid w:val="00697F0F"/>
    <w:rsid w:val="006A0275"/>
    <w:rsid w:val="006A02D1"/>
    <w:rsid w:val="006A0C15"/>
    <w:rsid w:val="006A1171"/>
    <w:rsid w:val="006A13C5"/>
    <w:rsid w:val="006A19E8"/>
    <w:rsid w:val="006A1AF8"/>
    <w:rsid w:val="006A27FF"/>
    <w:rsid w:val="006A6180"/>
    <w:rsid w:val="006A7D96"/>
    <w:rsid w:val="006B1A34"/>
    <w:rsid w:val="006B3D62"/>
    <w:rsid w:val="006B532C"/>
    <w:rsid w:val="006B618D"/>
    <w:rsid w:val="006C01F7"/>
    <w:rsid w:val="006C1241"/>
    <w:rsid w:val="006C1D9B"/>
    <w:rsid w:val="006C24CC"/>
    <w:rsid w:val="006C52D9"/>
    <w:rsid w:val="006C6FCE"/>
    <w:rsid w:val="006D1515"/>
    <w:rsid w:val="006D4AD0"/>
    <w:rsid w:val="006D4AF3"/>
    <w:rsid w:val="006E01C8"/>
    <w:rsid w:val="006E075B"/>
    <w:rsid w:val="006E22B2"/>
    <w:rsid w:val="006E291E"/>
    <w:rsid w:val="006E2B73"/>
    <w:rsid w:val="006E2EEE"/>
    <w:rsid w:val="006E326A"/>
    <w:rsid w:val="006E40BE"/>
    <w:rsid w:val="006E48CA"/>
    <w:rsid w:val="006E5793"/>
    <w:rsid w:val="006E5F72"/>
    <w:rsid w:val="006E79D7"/>
    <w:rsid w:val="006F0BF2"/>
    <w:rsid w:val="006F0D09"/>
    <w:rsid w:val="006F0FC1"/>
    <w:rsid w:val="006F323C"/>
    <w:rsid w:val="006F32E5"/>
    <w:rsid w:val="006F61D2"/>
    <w:rsid w:val="006F71FA"/>
    <w:rsid w:val="00702073"/>
    <w:rsid w:val="00703BC1"/>
    <w:rsid w:val="00703E4D"/>
    <w:rsid w:val="00704857"/>
    <w:rsid w:val="0070670D"/>
    <w:rsid w:val="00706D07"/>
    <w:rsid w:val="00707694"/>
    <w:rsid w:val="00707CB7"/>
    <w:rsid w:val="00707FF1"/>
    <w:rsid w:val="007106FC"/>
    <w:rsid w:val="00711491"/>
    <w:rsid w:val="00711E5C"/>
    <w:rsid w:val="007124FC"/>
    <w:rsid w:val="007136FF"/>
    <w:rsid w:val="00713D16"/>
    <w:rsid w:val="00715A49"/>
    <w:rsid w:val="00716552"/>
    <w:rsid w:val="00716F68"/>
    <w:rsid w:val="007176F2"/>
    <w:rsid w:val="0071792A"/>
    <w:rsid w:val="00722113"/>
    <w:rsid w:val="00723D10"/>
    <w:rsid w:val="00725586"/>
    <w:rsid w:val="0072573F"/>
    <w:rsid w:val="00725E0C"/>
    <w:rsid w:val="0072659C"/>
    <w:rsid w:val="007318ED"/>
    <w:rsid w:val="00732795"/>
    <w:rsid w:val="0073642C"/>
    <w:rsid w:val="007368B4"/>
    <w:rsid w:val="00737A3E"/>
    <w:rsid w:val="007403C2"/>
    <w:rsid w:val="00742157"/>
    <w:rsid w:val="007421D1"/>
    <w:rsid w:val="00746DC5"/>
    <w:rsid w:val="0075148A"/>
    <w:rsid w:val="007522AA"/>
    <w:rsid w:val="007533B4"/>
    <w:rsid w:val="00755038"/>
    <w:rsid w:val="00756B2B"/>
    <w:rsid w:val="0075705D"/>
    <w:rsid w:val="00757514"/>
    <w:rsid w:val="00761AD4"/>
    <w:rsid w:val="00762C50"/>
    <w:rsid w:val="00764096"/>
    <w:rsid w:val="00764F47"/>
    <w:rsid w:val="00765BA6"/>
    <w:rsid w:val="007715C3"/>
    <w:rsid w:val="007717A1"/>
    <w:rsid w:val="00777550"/>
    <w:rsid w:val="00780ABD"/>
    <w:rsid w:val="00780D5C"/>
    <w:rsid w:val="007821C4"/>
    <w:rsid w:val="007859CF"/>
    <w:rsid w:val="007866F2"/>
    <w:rsid w:val="00786AE2"/>
    <w:rsid w:val="0078727A"/>
    <w:rsid w:val="00787684"/>
    <w:rsid w:val="00791D81"/>
    <w:rsid w:val="00793F1D"/>
    <w:rsid w:val="00794EFA"/>
    <w:rsid w:val="007963AF"/>
    <w:rsid w:val="00796420"/>
    <w:rsid w:val="00797BC4"/>
    <w:rsid w:val="007A00DE"/>
    <w:rsid w:val="007A1D65"/>
    <w:rsid w:val="007A1EF1"/>
    <w:rsid w:val="007A2445"/>
    <w:rsid w:val="007A2BDF"/>
    <w:rsid w:val="007A4FED"/>
    <w:rsid w:val="007A651B"/>
    <w:rsid w:val="007A7D7D"/>
    <w:rsid w:val="007B1799"/>
    <w:rsid w:val="007B298F"/>
    <w:rsid w:val="007B2C07"/>
    <w:rsid w:val="007B5168"/>
    <w:rsid w:val="007B587B"/>
    <w:rsid w:val="007B788B"/>
    <w:rsid w:val="007B7D98"/>
    <w:rsid w:val="007C0D2F"/>
    <w:rsid w:val="007C185F"/>
    <w:rsid w:val="007C1D96"/>
    <w:rsid w:val="007C2245"/>
    <w:rsid w:val="007C39E2"/>
    <w:rsid w:val="007C3AD9"/>
    <w:rsid w:val="007C3EB9"/>
    <w:rsid w:val="007C50AE"/>
    <w:rsid w:val="007C6087"/>
    <w:rsid w:val="007C6592"/>
    <w:rsid w:val="007C6879"/>
    <w:rsid w:val="007D0615"/>
    <w:rsid w:val="007D10FF"/>
    <w:rsid w:val="007D1B9C"/>
    <w:rsid w:val="007D596B"/>
    <w:rsid w:val="007D5C97"/>
    <w:rsid w:val="007D5FA1"/>
    <w:rsid w:val="007D6AB8"/>
    <w:rsid w:val="007E0092"/>
    <w:rsid w:val="007E11C9"/>
    <w:rsid w:val="007E23A9"/>
    <w:rsid w:val="007E2475"/>
    <w:rsid w:val="007E26D1"/>
    <w:rsid w:val="007E2EE9"/>
    <w:rsid w:val="007E3D69"/>
    <w:rsid w:val="007E4812"/>
    <w:rsid w:val="007E5D75"/>
    <w:rsid w:val="007E6AAF"/>
    <w:rsid w:val="007F0E5D"/>
    <w:rsid w:val="007F1719"/>
    <w:rsid w:val="007F21E7"/>
    <w:rsid w:val="007F21EA"/>
    <w:rsid w:val="007F236C"/>
    <w:rsid w:val="007F2D53"/>
    <w:rsid w:val="007F3637"/>
    <w:rsid w:val="007F387F"/>
    <w:rsid w:val="007F3D1E"/>
    <w:rsid w:val="007F45AA"/>
    <w:rsid w:val="007F4B8C"/>
    <w:rsid w:val="007F5D12"/>
    <w:rsid w:val="007F65B2"/>
    <w:rsid w:val="007F66B0"/>
    <w:rsid w:val="007F6771"/>
    <w:rsid w:val="007F7CA3"/>
    <w:rsid w:val="008005F6"/>
    <w:rsid w:val="0080113B"/>
    <w:rsid w:val="00802382"/>
    <w:rsid w:val="0080313F"/>
    <w:rsid w:val="00803A9D"/>
    <w:rsid w:val="00803F42"/>
    <w:rsid w:val="008053BC"/>
    <w:rsid w:val="00805902"/>
    <w:rsid w:val="00805F0F"/>
    <w:rsid w:val="008102D5"/>
    <w:rsid w:val="00810472"/>
    <w:rsid w:val="008108DE"/>
    <w:rsid w:val="00812A9B"/>
    <w:rsid w:val="00813524"/>
    <w:rsid w:val="00816DEE"/>
    <w:rsid w:val="00821767"/>
    <w:rsid w:val="008229BD"/>
    <w:rsid w:val="008229CE"/>
    <w:rsid w:val="0082302D"/>
    <w:rsid w:val="008244FF"/>
    <w:rsid w:val="008267B4"/>
    <w:rsid w:val="00826EA9"/>
    <w:rsid w:val="00830765"/>
    <w:rsid w:val="00833D19"/>
    <w:rsid w:val="0083554D"/>
    <w:rsid w:val="00836C4A"/>
    <w:rsid w:val="00841FD0"/>
    <w:rsid w:val="008423B2"/>
    <w:rsid w:val="008428FF"/>
    <w:rsid w:val="00843463"/>
    <w:rsid w:val="00843484"/>
    <w:rsid w:val="00843DC4"/>
    <w:rsid w:val="00844449"/>
    <w:rsid w:val="00844891"/>
    <w:rsid w:val="00845A1B"/>
    <w:rsid w:val="00846A24"/>
    <w:rsid w:val="008536D8"/>
    <w:rsid w:val="008546BF"/>
    <w:rsid w:val="00855743"/>
    <w:rsid w:val="00855FC8"/>
    <w:rsid w:val="008612DD"/>
    <w:rsid w:val="00861E4A"/>
    <w:rsid w:val="00864A01"/>
    <w:rsid w:val="00864B3D"/>
    <w:rsid w:val="008652E8"/>
    <w:rsid w:val="0086618F"/>
    <w:rsid w:val="008707EC"/>
    <w:rsid w:val="00871052"/>
    <w:rsid w:val="008714E3"/>
    <w:rsid w:val="00872ACB"/>
    <w:rsid w:val="00873E6D"/>
    <w:rsid w:val="008756D4"/>
    <w:rsid w:val="00876237"/>
    <w:rsid w:val="00877EAF"/>
    <w:rsid w:val="00880683"/>
    <w:rsid w:val="00880BDC"/>
    <w:rsid w:val="00880DD3"/>
    <w:rsid w:val="00881929"/>
    <w:rsid w:val="008823A6"/>
    <w:rsid w:val="00884A01"/>
    <w:rsid w:val="0088580E"/>
    <w:rsid w:val="00885E49"/>
    <w:rsid w:val="008861B6"/>
    <w:rsid w:val="008870B3"/>
    <w:rsid w:val="0088710F"/>
    <w:rsid w:val="00887E26"/>
    <w:rsid w:val="00890051"/>
    <w:rsid w:val="00891318"/>
    <w:rsid w:val="00894A37"/>
    <w:rsid w:val="00895039"/>
    <w:rsid w:val="00895392"/>
    <w:rsid w:val="00897A70"/>
    <w:rsid w:val="00897E41"/>
    <w:rsid w:val="008A06C6"/>
    <w:rsid w:val="008A2102"/>
    <w:rsid w:val="008A2147"/>
    <w:rsid w:val="008A30F1"/>
    <w:rsid w:val="008A5384"/>
    <w:rsid w:val="008A6848"/>
    <w:rsid w:val="008A7615"/>
    <w:rsid w:val="008B2067"/>
    <w:rsid w:val="008B30CE"/>
    <w:rsid w:val="008B4007"/>
    <w:rsid w:val="008B429A"/>
    <w:rsid w:val="008B6108"/>
    <w:rsid w:val="008B6485"/>
    <w:rsid w:val="008B78D5"/>
    <w:rsid w:val="008C046E"/>
    <w:rsid w:val="008C2E5B"/>
    <w:rsid w:val="008C2F4C"/>
    <w:rsid w:val="008C30BD"/>
    <w:rsid w:val="008C7AEC"/>
    <w:rsid w:val="008D00BE"/>
    <w:rsid w:val="008D07E5"/>
    <w:rsid w:val="008D0D03"/>
    <w:rsid w:val="008D245B"/>
    <w:rsid w:val="008D32BB"/>
    <w:rsid w:val="008D3D43"/>
    <w:rsid w:val="008D42CF"/>
    <w:rsid w:val="008D7848"/>
    <w:rsid w:val="008E26E5"/>
    <w:rsid w:val="008E326C"/>
    <w:rsid w:val="008E44E7"/>
    <w:rsid w:val="008E4956"/>
    <w:rsid w:val="008E4AB4"/>
    <w:rsid w:val="008E6343"/>
    <w:rsid w:val="008E7A09"/>
    <w:rsid w:val="008F0F24"/>
    <w:rsid w:val="008F3677"/>
    <w:rsid w:val="008F39F7"/>
    <w:rsid w:val="008F3E6F"/>
    <w:rsid w:val="008F450A"/>
    <w:rsid w:val="008F63F5"/>
    <w:rsid w:val="008F7995"/>
    <w:rsid w:val="008F7EC2"/>
    <w:rsid w:val="009036A0"/>
    <w:rsid w:val="009047E4"/>
    <w:rsid w:val="00904A85"/>
    <w:rsid w:val="00907717"/>
    <w:rsid w:val="00907BB6"/>
    <w:rsid w:val="009108FF"/>
    <w:rsid w:val="009124B2"/>
    <w:rsid w:val="0091306E"/>
    <w:rsid w:val="009130CB"/>
    <w:rsid w:val="009144FB"/>
    <w:rsid w:val="00914FCB"/>
    <w:rsid w:val="0091534F"/>
    <w:rsid w:val="0091573A"/>
    <w:rsid w:val="00916290"/>
    <w:rsid w:val="0092053E"/>
    <w:rsid w:val="0092081D"/>
    <w:rsid w:val="0092148C"/>
    <w:rsid w:val="00921B7D"/>
    <w:rsid w:val="009230B4"/>
    <w:rsid w:val="00923883"/>
    <w:rsid w:val="009240AE"/>
    <w:rsid w:val="00924A4D"/>
    <w:rsid w:val="00925DFF"/>
    <w:rsid w:val="00926CE5"/>
    <w:rsid w:val="00926FBC"/>
    <w:rsid w:val="009270C1"/>
    <w:rsid w:val="009271AD"/>
    <w:rsid w:val="009315C2"/>
    <w:rsid w:val="00933545"/>
    <w:rsid w:val="00933FA2"/>
    <w:rsid w:val="009345E7"/>
    <w:rsid w:val="009367C6"/>
    <w:rsid w:val="0093685E"/>
    <w:rsid w:val="00936A67"/>
    <w:rsid w:val="00936CE2"/>
    <w:rsid w:val="00940142"/>
    <w:rsid w:val="00940587"/>
    <w:rsid w:val="00941059"/>
    <w:rsid w:val="00944A0F"/>
    <w:rsid w:val="0094630F"/>
    <w:rsid w:val="00950315"/>
    <w:rsid w:val="0095037B"/>
    <w:rsid w:val="00950C5F"/>
    <w:rsid w:val="00950F81"/>
    <w:rsid w:val="00952C5E"/>
    <w:rsid w:val="0095496B"/>
    <w:rsid w:val="00954CF7"/>
    <w:rsid w:val="00955C5E"/>
    <w:rsid w:val="009574AA"/>
    <w:rsid w:val="009601A0"/>
    <w:rsid w:val="00960853"/>
    <w:rsid w:val="0096156E"/>
    <w:rsid w:val="009615F4"/>
    <w:rsid w:val="00963FD7"/>
    <w:rsid w:val="0096458A"/>
    <w:rsid w:val="00965654"/>
    <w:rsid w:val="00965BF3"/>
    <w:rsid w:val="00970DD4"/>
    <w:rsid w:val="00973C6D"/>
    <w:rsid w:val="009746FE"/>
    <w:rsid w:val="00974EA9"/>
    <w:rsid w:val="009803A6"/>
    <w:rsid w:val="00980AB9"/>
    <w:rsid w:val="00981FD2"/>
    <w:rsid w:val="00982720"/>
    <w:rsid w:val="009831D8"/>
    <w:rsid w:val="0098462A"/>
    <w:rsid w:val="00985877"/>
    <w:rsid w:val="00986E1E"/>
    <w:rsid w:val="00986F3D"/>
    <w:rsid w:val="0098724B"/>
    <w:rsid w:val="00987681"/>
    <w:rsid w:val="00987A2C"/>
    <w:rsid w:val="00990C1C"/>
    <w:rsid w:val="009924EA"/>
    <w:rsid w:val="009928B0"/>
    <w:rsid w:val="00993DD4"/>
    <w:rsid w:val="0099519D"/>
    <w:rsid w:val="00995288"/>
    <w:rsid w:val="00995678"/>
    <w:rsid w:val="00995765"/>
    <w:rsid w:val="00996C51"/>
    <w:rsid w:val="00997276"/>
    <w:rsid w:val="009A0E94"/>
    <w:rsid w:val="009A1C23"/>
    <w:rsid w:val="009A20A7"/>
    <w:rsid w:val="009A254B"/>
    <w:rsid w:val="009A32AF"/>
    <w:rsid w:val="009A3BFA"/>
    <w:rsid w:val="009A4FC7"/>
    <w:rsid w:val="009A5F3F"/>
    <w:rsid w:val="009A7CD3"/>
    <w:rsid w:val="009A7D20"/>
    <w:rsid w:val="009B0DD7"/>
    <w:rsid w:val="009B145D"/>
    <w:rsid w:val="009B199E"/>
    <w:rsid w:val="009B3E65"/>
    <w:rsid w:val="009B4558"/>
    <w:rsid w:val="009B521B"/>
    <w:rsid w:val="009B62CB"/>
    <w:rsid w:val="009B6B45"/>
    <w:rsid w:val="009B6B49"/>
    <w:rsid w:val="009B7107"/>
    <w:rsid w:val="009B7787"/>
    <w:rsid w:val="009B7EC4"/>
    <w:rsid w:val="009C143B"/>
    <w:rsid w:val="009C2508"/>
    <w:rsid w:val="009C2C84"/>
    <w:rsid w:val="009C3181"/>
    <w:rsid w:val="009C4FF6"/>
    <w:rsid w:val="009C6280"/>
    <w:rsid w:val="009C6D04"/>
    <w:rsid w:val="009D3C03"/>
    <w:rsid w:val="009D5B1F"/>
    <w:rsid w:val="009E2487"/>
    <w:rsid w:val="009E2C3F"/>
    <w:rsid w:val="009E35B9"/>
    <w:rsid w:val="009E589E"/>
    <w:rsid w:val="009E6103"/>
    <w:rsid w:val="009E66CA"/>
    <w:rsid w:val="009E6CEB"/>
    <w:rsid w:val="009E6F42"/>
    <w:rsid w:val="009E7500"/>
    <w:rsid w:val="009F0D26"/>
    <w:rsid w:val="009F0E49"/>
    <w:rsid w:val="009F34A0"/>
    <w:rsid w:val="009F4914"/>
    <w:rsid w:val="00A00D94"/>
    <w:rsid w:val="00A01860"/>
    <w:rsid w:val="00A03843"/>
    <w:rsid w:val="00A067D0"/>
    <w:rsid w:val="00A06C53"/>
    <w:rsid w:val="00A0757F"/>
    <w:rsid w:val="00A079C2"/>
    <w:rsid w:val="00A10D1E"/>
    <w:rsid w:val="00A11210"/>
    <w:rsid w:val="00A1142A"/>
    <w:rsid w:val="00A12C18"/>
    <w:rsid w:val="00A12E68"/>
    <w:rsid w:val="00A14605"/>
    <w:rsid w:val="00A14C32"/>
    <w:rsid w:val="00A15F28"/>
    <w:rsid w:val="00A16109"/>
    <w:rsid w:val="00A16708"/>
    <w:rsid w:val="00A16BBB"/>
    <w:rsid w:val="00A176F0"/>
    <w:rsid w:val="00A17A15"/>
    <w:rsid w:val="00A2074E"/>
    <w:rsid w:val="00A207C4"/>
    <w:rsid w:val="00A21149"/>
    <w:rsid w:val="00A219BA"/>
    <w:rsid w:val="00A24DE5"/>
    <w:rsid w:val="00A30959"/>
    <w:rsid w:val="00A31967"/>
    <w:rsid w:val="00A324D8"/>
    <w:rsid w:val="00A33773"/>
    <w:rsid w:val="00A33961"/>
    <w:rsid w:val="00A33D27"/>
    <w:rsid w:val="00A34606"/>
    <w:rsid w:val="00A352D2"/>
    <w:rsid w:val="00A355FF"/>
    <w:rsid w:val="00A35775"/>
    <w:rsid w:val="00A35E9F"/>
    <w:rsid w:val="00A37085"/>
    <w:rsid w:val="00A3745B"/>
    <w:rsid w:val="00A37BDB"/>
    <w:rsid w:val="00A403FA"/>
    <w:rsid w:val="00A407A1"/>
    <w:rsid w:val="00A42113"/>
    <w:rsid w:val="00A42513"/>
    <w:rsid w:val="00A4366F"/>
    <w:rsid w:val="00A443C5"/>
    <w:rsid w:val="00A4709D"/>
    <w:rsid w:val="00A50854"/>
    <w:rsid w:val="00A51A42"/>
    <w:rsid w:val="00A52EF9"/>
    <w:rsid w:val="00A60938"/>
    <w:rsid w:val="00A62732"/>
    <w:rsid w:val="00A62BE6"/>
    <w:rsid w:val="00A63DBB"/>
    <w:rsid w:val="00A6577F"/>
    <w:rsid w:val="00A715FC"/>
    <w:rsid w:val="00A71CFA"/>
    <w:rsid w:val="00A733C0"/>
    <w:rsid w:val="00A73919"/>
    <w:rsid w:val="00A764AD"/>
    <w:rsid w:val="00A76EFA"/>
    <w:rsid w:val="00A775D7"/>
    <w:rsid w:val="00A77CFF"/>
    <w:rsid w:val="00A8009F"/>
    <w:rsid w:val="00A81C10"/>
    <w:rsid w:val="00A81E4E"/>
    <w:rsid w:val="00A81FED"/>
    <w:rsid w:val="00A82FD5"/>
    <w:rsid w:val="00A8727C"/>
    <w:rsid w:val="00A9005E"/>
    <w:rsid w:val="00A902D6"/>
    <w:rsid w:val="00A90904"/>
    <w:rsid w:val="00A9298F"/>
    <w:rsid w:val="00A92BAD"/>
    <w:rsid w:val="00A93C73"/>
    <w:rsid w:val="00A94008"/>
    <w:rsid w:val="00A958C3"/>
    <w:rsid w:val="00A96C1C"/>
    <w:rsid w:val="00AA125D"/>
    <w:rsid w:val="00AA1FB7"/>
    <w:rsid w:val="00AA33E7"/>
    <w:rsid w:val="00AA36FD"/>
    <w:rsid w:val="00AA4B28"/>
    <w:rsid w:val="00AA5355"/>
    <w:rsid w:val="00AA7469"/>
    <w:rsid w:val="00AB0537"/>
    <w:rsid w:val="00AB06FA"/>
    <w:rsid w:val="00AB0F42"/>
    <w:rsid w:val="00AB3131"/>
    <w:rsid w:val="00AB3CAC"/>
    <w:rsid w:val="00AB404C"/>
    <w:rsid w:val="00AB4FAE"/>
    <w:rsid w:val="00AB5464"/>
    <w:rsid w:val="00AB6771"/>
    <w:rsid w:val="00AC2E78"/>
    <w:rsid w:val="00AC355F"/>
    <w:rsid w:val="00AC3FF4"/>
    <w:rsid w:val="00AC5C68"/>
    <w:rsid w:val="00AC6D7E"/>
    <w:rsid w:val="00AC7692"/>
    <w:rsid w:val="00AC7FCA"/>
    <w:rsid w:val="00AD0A58"/>
    <w:rsid w:val="00AD157F"/>
    <w:rsid w:val="00AD1626"/>
    <w:rsid w:val="00AD1FD7"/>
    <w:rsid w:val="00AD39D4"/>
    <w:rsid w:val="00AD466B"/>
    <w:rsid w:val="00AD49A2"/>
    <w:rsid w:val="00AD69B1"/>
    <w:rsid w:val="00AE027A"/>
    <w:rsid w:val="00AE040F"/>
    <w:rsid w:val="00AE079E"/>
    <w:rsid w:val="00AE1554"/>
    <w:rsid w:val="00AE17C8"/>
    <w:rsid w:val="00AE2116"/>
    <w:rsid w:val="00AE24F4"/>
    <w:rsid w:val="00AE56A8"/>
    <w:rsid w:val="00AE6249"/>
    <w:rsid w:val="00AE7D98"/>
    <w:rsid w:val="00AF044F"/>
    <w:rsid w:val="00AF04DC"/>
    <w:rsid w:val="00AF0957"/>
    <w:rsid w:val="00AF20EE"/>
    <w:rsid w:val="00AF49E0"/>
    <w:rsid w:val="00AF53EF"/>
    <w:rsid w:val="00B05398"/>
    <w:rsid w:val="00B05E88"/>
    <w:rsid w:val="00B06087"/>
    <w:rsid w:val="00B062E2"/>
    <w:rsid w:val="00B100DF"/>
    <w:rsid w:val="00B117B1"/>
    <w:rsid w:val="00B11807"/>
    <w:rsid w:val="00B12908"/>
    <w:rsid w:val="00B1341A"/>
    <w:rsid w:val="00B1404F"/>
    <w:rsid w:val="00B14917"/>
    <w:rsid w:val="00B179F4"/>
    <w:rsid w:val="00B27ABD"/>
    <w:rsid w:val="00B30AC1"/>
    <w:rsid w:val="00B31B49"/>
    <w:rsid w:val="00B337DB"/>
    <w:rsid w:val="00B337FF"/>
    <w:rsid w:val="00B33A8F"/>
    <w:rsid w:val="00B33BF9"/>
    <w:rsid w:val="00B34895"/>
    <w:rsid w:val="00B34F28"/>
    <w:rsid w:val="00B35107"/>
    <w:rsid w:val="00B352B4"/>
    <w:rsid w:val="00B35446"/>
    <w:rsid w:val="00B35951"/>
    <w:rsid w:val="00B363E1"/>
    <w:rsid w:val="00B37D10"/>
    <w:rsid w:val="00B40304"/>
    <w:rsid w:val="00B40422"/>
    <w:rsid w:val="00B43694"/>
    <w:rsid w:val="00B43E2E"/>
    <w:rsid w:val="00B441B1"/>
    <w:rsid w:val="00B47B21"/>
    <w:rsid w:val="00B502BF"/>
    <w:rsid w:val="00B50D29"/>
    <w:rsid w:val="00B50D49"/>
    <w:rsid w:val="00B551A9"/>
    <w:rsid w:val="00B5548A"/>
    <w:rsid w:val="00B573FC"/>
    <w:rsid w:val="00B576F3"/>
    <w:rsid w:val="00B620D6"/>
    <w:rsid w:val="00B624E7"/>
    <w:rsid w:val="00B6337E"/>
    <w:rsid w:val="00B63ECB"/>
    <w:rsid w:val="00B65931"/>
    <w:rsid w:val="00B65CD8"/>
    <w:rsid w:val="00B66070"/>
    <w:rsid w:val="00B661EB"/>
    <w:rsid w:val="00B66F6A"/>
    <w:rsid w:val="00B703FB"/>
    <w:rsid w:val="00B71098"/>
    <w:rsid w:val="00B712F7"/>
    <w:rsid w:val="00B7209D"/>
    <w:rsid w:val="00B733EC"/>
    <w:rsid w:val="00B76646"/>
    <w:rsid w:val="00B76A1E"/>
    <w:rsid w:val="00B773BE"/>
    <w:rsid w:val="00B77DF0"/>
    <w:rsid w:val="00B8007E"/>
    <w:rsid w:val="00B812A6"/>
    <w:rsid w:val="00B81C9C"/>
    <w:rsid w:val="00B82E27"/>
    <w:rsid w:val="00B8377E"/>
    <w:rsid w:val="00B83BDC"/>
    <w:rsid w:val="00B86CAC"/>
    <w:rsid w:val="00B86D52"/>
    <w:rsid w:val="00B90038"/>
    <w:rsid w:val="00B91B36"/>
    <w:rsid w:val="00B924D2"/>
    <w:rsid w:val="00B92C97"/>
    <w:rsid w:val="00B9372A"/>
    <w:rsid w:val="00B93C0E"/>
    <w:rsid w:val="00B94097"/>
    <w:rsid w:val="00B94328"/>
    <w:rsid w:val="00B94A02"/>
    <w:rsid w:val="00B953A6"/>
    <w:rsid w:val="00B962BD"/>
    <w:rsid w:val="00B965FE"/>
    <w:rsid w:val="00B9787D"/>
    <w:rsid w:val="00BA0702"/>
    <w:rsid w:val="00BA079A"/>
    <w:rsid w:val="00BA0A00"/>
    <w:rsid w:val="00BA0A58"/>
    <w:rsid w:val="00BA2BDB"/>
    <w:rsid w:val="00BA7494"/>
    <w:rsid w:val="00BB0431"/>
    <w:rsid w:val="00BB0A22"/>
    <w:rsid w:val="00BB246E"/>
    <w:rsid w:val="00BB2A78"/>
    <w:rsid w:val="00BB2BFA"/>
    <w:rsid w:val="00BB32CF"/>
    <w:rsid w:val="00BB3760"/>
    <w:rsid w:val="00BB48CA"/>
    <w:rsid w:val="00BB53F1"/>
    <w:rsid w:val="00BB5454"/>
    <w:rsid w:val="00BB57A1"/>
    <w:rsid w:val="00BB58A9"/>
    <w:rsid w:val="00BB5957"/>
    <w:rsid w:val="00BB5D15"/>
    <w:rsid w:val="00BB5DCF"/>
    <w:rsid w:val="00BB5E03"/>
    <w:rsid w:val="00BB7606"/>
    <w:rsid w:val="00BB7DEA"/>
    <w:rsid w:val="00BC3274"/>
    <w:rsid w:val="00BC3689"/>
    <w:rsid w:val="00BC3B83"/>
    <w:rsid w:val="00BC5BAC"/>
    <w:rsid w:val="00BD0696"/>
    <w:rsid w:val="00BD0C07"/>
    <w:rsid w:val="00BD0DBD"/>
    <w:rsid w:val="00BD0F2C"/>
    <w:rsid w:val="00BD6539"/>
    <w:rsid w:val="00BD689E"/>
    <w:rsid w:val="00BE024F"/>
    <w:rsid w:val="00BE1C74"/>
    <w:rsid w:val="00BE295F"/>
    <w:rsid w:val="00BE476B"/>
    <w:rsid w:val="00BE49AD"/>
    <w:rsid w:val="00BE4D51"/>
    <w:rsid w:val="00BE699D"/>
    <w:rsid w:val="00BF0269"/>
    <w:rsid w:val="00BF094E"/>
    <w:rsid w:val="00BF0E41"/>
    <w:rsid w:val="00BF2A8F"/>
    <w:rsid w:val="00BF3C37"/>
    <w:rsid w:val="00BF4207"/>
    <w:rsid w:val="00BF7494"/>
    <w:rsid w:val="00C01F7C"/>
    <w:rsid w:val="00C02A12"/>
    <w:rsid w:val="00C03E91"/>
    <w:rsid w:val="00C04226"/>
    <w:rsid w:val="00C0703F"/>
    <w:rsid w:val="00C107AE"/>
    <w:rsid w:val="00C109D9"/>
    <w:rsid w:val="00C11184"/>
    <w:rsid w:val="00C12A30"/>
    <w:rsid w:val="00C13E22"/>
    <w:rsid w:val="00C16785"/>
    <w:rsid w:val="00C20DDA"/>
    <w:rsid w:val="00C219A8"/>
    <w:rsid w:val="00C21BD7"/>
    <w:rsid w:val="00C21F12"/>
    <w:rsid w:val="00C30FBC"/>
    <w:rsid w:val="00C31849"/>
    <w:rsid w:val="00C320DB"/>
    <w:rsid w:val="00C34066"/>
    <w:rsid w:val="00C34563"/>
    <w:rsid w:val="00C34BD6"/>
    <w:rsid w:val="00C35F09"/>
    <w:rsid w:val="00C36828"/>
    <w:rsid w:val="00C3721E"/>
    <w:rsid w:val="00C37493"/>
    <w:rsid w:val="00C45668"/>
    <w:rsid w:val="00C51B12"/>
    <w:rsid w:val="00C522D8"/>
    <w:rsid w:val="00C52643"/>
    <w:rsid w:val="00C532AF"/>
    <w:rsid w:val="00C53814"/>
    <w:rsid w:val="00C54C87"/>
    <w:rsid w:val="00C54D63"/>
    <w:rsid w:val="00C5592C"/>
    <w:rsid w:val="00C55D4C"/>
    <w:rsid w:val="00C57533"/>
    <w:rsid w:val="00C57BC3"/>
    <w:rsid w:val="00C60E0A"/>
    <w:rsid w:val="00C632CF"/>
    <w:rsid w:val="00C64F0E"/>
    <w:rsid w:val="00C66CDA"/>
    <w:rsid w:val="00C714B9"/>
    <w:rsid w:val="00C72F2A"/>
    <w:rsid w:val="00C748EB"/>
    <w:rsid w:val="00C751C9"/>
    <w:rsid w:val="00C80FBC"/>
    <w:rsid w:val="00C816D6"/>
    <w:rsid w:val="00C81A4A"/>
    <w:rsid w:val="00C83AEC"/>
    <w:rsid w:val="00C85C7E"/>
    <w:rsid w:val="00C90856"/>
    <w:rsid w:val="00C91D7E"/>
    <w:rsid w:val="00C926AA"/>
    <w:rsid w:val="00C92B9F"/>
    <w:rsid w:val="00C933AE"/>
    <w:rsid w:val="00C94374"/>
    <w:rsid w:val="00C951EF"/>
    <w:rsid w:val="00C95AC5"/>
    <w:rsid w:val="00C96A80"/>
    <w:rsid w:val="00C96F5C"/>
    <w:rsid w:val="00CA2C25"/>
    <w:rsid w:val="00CA2DB0"/>
    <w:rsid w:val="00CA4098"/>
    <w:rsid w:val="00CA5354"/>
    <w:rsid w:val="00CA58F5"/>
    <w:rsid w:val="00CA5961"/>
    <w:rsid w:val="00CA641F"/>
    <w:rsid w:val="00CA67EA"/>
    <w:rsid w:val="00CA72F1"/>
    <w:rsid w:val="00CA7A38"/>
    <w:rsid w:val="00CA7D59"/>
    <w:rsid w:val="00CB1011"/>
    <w:rsid w:val="00CB1AB3"/>
    <w:rsid w:val="00CB2664"/>
    <w:rsid w:val="00CB5740"/>
    <w:rsid w:val="00CB5AB2"/>
    <w:rsid w:val="00CB687F"/>
    <w:rsid w:val="00CC0831"/>
    <w:rsid w:val="00CC0B7B"/>
    <w:rsid w:val="00CC0C2F"/>
    <w:rsid w:val="00CC23A1"/>
    <w:rsid w:val="00CC51D4"/>
    <w:rsid w:val="00CC5A65"/>
    <w:rsid w:val="00CC78D8"/>
    <w:rsid w:val="00CD02AF"/>
    <w:rsid w:val="00CD0443"/>
    <w:rsid w:val="00CD07E4"/>
    <w:rsid w:val="00CD166A"/>
    <w:rsid w:val="00CD3991"/>
    <w:rsid w:val="00CD49D3"/>
    <w:rsid w:val="00CD4D3B"/>
    <w:rsid w:val="00CD74F4"/>
    <w:rsid w:val="00CD755E"/>
    <w:rsid w:val="00CD7705"/>
    <w:rsid w:val="00CE194A"/>
    <w:rsid w:val="00CE35D9"/>
    <w:rsid w:val="00CE37A4"/>
    <w:rsid w:val="00CE47A6"/>
    <w:rsid w:val="00CE570F"/>
    <w:rsid w:val="00CE6749"/>
    <w:rsid w:val="00CE6AF1"/>
    <w:rsid w:val="00CE6B98"/>
    <w:rsid w:val="00CF18EF"/>
    <w:rsid w:val="00CF2FC5"/>
    <w:rsid w:val="00CF39AC"/>
    <w:rsid w:val="00CF4115"/>
    <w:rsid w:val="00CF4DC0"/>
    <w:rsid w:val="00CF7CA6"/>
    <w:rsid w:val="00D06D48"/>
    <w:rsid w:val="00D07B1A"/>
    <w:rsid w:val="00D11BA2"/>
    <w:rsid w:val="00D12949"/>
    <w:rsid w:val="00D12B97"/>
    <w:rsid w:val="00D12E7F"/>
    <w:rsid w:val="00D146B5"/>
    <w:rsid w:val="00D14919"/>
    <w:rsid w:val="00D14DC4"/>
    <w:rsid w:val="00D1593A"/>
    <w:rsid w:val="00D16474"/>
    <w:rsid w:val="00D175C9"/>
    <w:rsid w:val="00D17C2A"/>
    <w:rsid w:val="00D20AEA"/>
    <w:rsid w:val="00D2267E"/>
    <w:rsid w:val="00D22F45"/>
    <w:rsid w:val="00D2396C"/>
    <w:rsid w:val="00D26265"/>
    <w:rsid w:val="00D2667D"/>
    <w:rsid w:val="00D301BD"/>
    <w:rsid w:val="00D30309"/>
    <w:rsid w:val="00D30A2D"/>
    <w:rsid w:val="00D315FD"/>
    <w:rsid w:val="00D31626"/>
    <w:rsid w:val="00D32475"/>
    <w:rsid w:val="00D3271F"/>
    <w:rsid w:val="00D36062"/>
    <w:rsid w:val="00D37912"/>
    <w:rsid w:val="00D41B21"/>
    <w:rsid w:val="00D43746"/>
    <w:rsid w:val="00D43950"/>
    <w:rsid w:val="00D45428"/>
    <w:rsid w:val="00D47D4B"/>
    <w:rsid w:val="00D50771"/>
    <w:rsid w:val="00D51C74"/>
    <w:rsid w:val="00D520F1"/>
    <w:rsid w:val="00D535CC"/>
    <w:rsid w:val="00D5519D"/>
    <w:rsid w:val="00D56BE3"/>
    <w:rsid w:val="00D57BC7"/>
    <w:rsid w:val="00D57FAE"/>
    <w:rsid w:val="00D60ED4"/>
    <w:rsid w:val="00D613E1"/>
    <w:rsid w:val="00D6400B"/>
    <w:rsid w:val="00D64338"/>
    <w:rsid w:val="00D645C6"/>
    <w:rsid w:val="00D647CC"/>
    <w:rsid w:val="00D64EC7"/>
    <w:rsid w:val="00D65C0E"/>
    <w:rsid w:val="00D65D2A"/>
    <w:rsid w:val="00D65D4A"/>
    <w:rsid w:val="00D660BD"/>
    <w:rsid w:val="00D671B6"/>
    <w:rsid w:val="00D701FC"/>
    <w:rsid w:val="00D72939"/>
    <w:rsid w:val="00D73F2B"/>
    <w:rsid w:val="00D744E8"/>
    <w:rsid w:val="00D750D7"/>
    <w:rsid w:val="00D75C21"/>
    <w:rsid w:val="00D805B7"/>
    <w:rsid w:val="00D80F72"/>
    <w:rsid w:val="00D81D68"/>
    <w:rsid w:val="00D824EF"/>
    <w:rsid w:val="00D82DD4"/>
    <w:rsid w:val="00D82FEE"/>
    <w:rsid w:val="00D83283"/>
    <w:rsid w:val="00D83418"/>
    <w:rsid w:val="00D8476E"/>
    <w:rsid w:val="00D847C5"/>
    <w:rsid w:val="00D90D86"/>
    <w:rsid w:val="00D92577"/>
    <w:rsid w:val="00D9284D"/>
    <w:rsid w:val="00D94180"/>
    <w:rsid w:val="00D945DE"/>
    <w:rsid w:val="00D9471B"/>
    <w:rsid w:val="00D94A37"/>
    <w:rsid w:val="00D979E0"/>
    <w:rsid w:val="00DA0875"/>
    <w:rsid w:val="00DA12EE"/>
    <w:rsid w:val="00DA18D9"/>
    <w:rsid w:val="00DA25D3"/>
    <w:rsid w:val="00DA3022"/>
    <w:rsid w:val="00DA5135"/>
    <w:rsid w:val="00DA5943"/>
    <w:rsid w:val="00DB2121"/>
    <w:rsid w:val="00DB2609"/>
    <w:rsid w:val="00DB40D5"/>
    <w:rsid w:val="00DB40DE"/>
    <w:rsid w:val="00DB4172"/>
    <w:rsid w:val="00DB5139"/>
    <w:rsid w:val="00DB5547"/>
    <w:rsid w:val="00DB6CCE"/>
    <w:rsid w:val="00DB7153"/>
    <w:rsid w:val="00DB72C0"/>
    <w:rsid w:val="00DB7DF6"/>
    <w:rsid w:val="00DC046F"/>
    <w:rsid w:val="00DC169A"/>
    <w:rsid w:val="00DC1FAB"/>
    <w:rsid w:val="00DC38E4"/>
    <w:rsid w:val="00DC3D41"/>
    <w:rsid w:val="00DC4E0C"/>
    <w:rsid w:val="00DC6444"/>
    <w:rsid w:val="00DD007B"/>
    <w:rsid w:val="00DD0496"/>
    <w:rsid w:val="00DD0F68"/>
    <w:rsid w:val="00DD2479"/>
    <w:rsid w:val="00DD5271"/>
    <w:rsid w:val="00DD5800"/>
    <w:rsid w:val="00DD63C3"/>
    <w:rsid w:val="00DE062B"/>
    <w:rsid w:val="00DE16C7"/>
    <w:rsid w:val="00DE1FF9"/>
    <w:rsid w:val="00DE3225"/>
    <w:rsid w:val="00DE52B0"/>
    <w:rsid w:val="00DE595F"/>
    <w:rsid w:val="00DF05BE"/>
    <w:rsid w:val="00DF1BF5"/>
    <w:rsid w:val="00DF1FCB"/>
    <w:rsid w:val="00DF2144"/>
    <w:rsid w:val="00DF43BE"/>
    <w:rsid w:val="00DF5883"/>
    <w:rsid w:val="00DF73AD"/>
    <w:rsid w:val="00E024A1"/>
    <w:rsid w:val="00E0466D"/>
    <w:rsid w:val="00E04AE8"/>
    <w:rsid w:val="00E078CF"/>
    <w:rsid w:val="00E07A11"/>
    <w:rsid w:val="00E07BE5"/>
    <w:rsid w:val="00E07E88"/>
    <w:rsid w:val="00E101D0"/>
    <w:rsid w:val="00E10A51"/>
    <w:rsid w:val="00E10DC3"/>
    <w:rsid w:val="00E13DF3"/>
    <w:rsid w:val="00E15DD5"/>
    <w:rsid w:val="00E168B9"/>
    <w:rsid w:val="00E2294C"/>
    <w:rsid w:val="00E22BA1"/>
    <w:rsid w:val="00E233A6"/>
    <w:rsid w:val="00E26EB8"/>
    <w:rsid w:val="00E27DD5"/>
    <w:rsid w:val="00E32B21"/>
    <w:rsid w:val="00E32B9B"/>
    <w:rsid w:val="00E34189"/>
    <w:rsid w:val="00E35E26"/>
    <w:rsid w:val="00E36E9D"/>
    <w:rsid w:val="00E37152"/>
    <w:rsid w:val="00E37A1F"/>
    <w:rsid w:val="00E40373"/>
    <w:rsid w:val="00E408D3"/>
    <w:rsid w:val="00E40E17"/>
    <w:rsid w:val="00E44089"/>
    <w:rsid w:val="00E44D22"/>
    <w:rsid w:val="00E4535B"/>
    <w:rsid w:val="00E45F9C"/>
    <w:rsid w:val="00E46690"/>
    <w:rsid w:val="00E5139F"/>
    <w:rsid w:val="00E52055"/>
    <w:rsid w:val="00E520F2"/>
    <w:rsid w:val="00E53F58"/>
    <w:rsid w:val="00E549CD"/>
    <w:rsid w:val="00E55EA7"/>
    <w:rsid w:val="00E5681D"/>
    <w:rsid w:val="00E574F0"/>
    <w:rsid w:val="00E57C33"/>
    <w:rsid w:val="00E60606"/>
    <w:rsid w:val="00E62E69"/>
    <w:rsid w:val="00E64890"/>
    <w:rsid w:val="00E6761F"/>
    <w:rsid w:val="00E75ABB"/>
    <w:rsid w:val="00E7613E"/>
    <w:rsid w:val="00E80F0F"/>
    <w:rsid w:val="00E8536E"/>
    <w:rsid w:val="00E85382"/>
    <w:rsid w:val="00E865D7"/>
    <w:rsid w:val="00E905BB"/>
    <w:rsid w:val="00E91ED1"/>
    <w:rsid w:val="00E94827"/>
    <w:rsid w:val="00E94B04"/>
    <w:rsid w:val="00E94E00"/>
    <w:rsid w:val="00E97DFA"/>
    <w:rsid w:val="00E97E95"/>
    <w:rsid w:val="00EA12F4"/>
    <w:rsid w:val="00EA22A2"/>
    <w:rsid w:val="00EA265C"/>
    <w:rsid w:val="00EA2D33"/>
    <w:rsid w:val="00EA360B"/>
    <w:rsid w:val="00EA367A"/>
    <w:rsid w:val="00EA3B95"/>
    <w:rsid w:val="00EA6E5C"/>
    <w:rsid w:val="00EB0B79"/>
    <w:rsid w:val="00EB1D01"/>
    <w:rsid w:val="00EB78D3"/>
    <w:rsid w:val="00EB7A58"/>
    <w:rsid w:val="00EC289C"/>
    <w:rsid w:val="00EC3EB5"/>
    <w:rsid w:val="00EC472B"/>
    <w:rsid w:val="00EC4B3C"/>
    <w:rsid w:val="00EC5791"/>
    <w:rsid w:val="00ED0E5C"/>
    <w:rsid w:val="00ED36C8"/>
    <w:rsid w:val="00ED399C"/>
    <w:rsid w:val="00ED3B50"/>
    <w:rsid w:val="00ED5C3A"/>
    <w:rsid w:val="00ED67DB"/>
    <w:rsid w:val="00ED6E02"/>
    <w:rsid w:val="00EE278A"/>
    <w:rsid w:val="00EE78EC"/>
    <w:rsid w:val="00EF1AE0"/>
    <w:rsid w:val="00EF2A15"/>
    <w:rsid w:val="00EF6A56"/>
    <w:rsid w:val="00EF725C"/>
    <w:rsid w:val="00EF7AE5"/>
    <w:rsid w:val="00EF7EEA"/>
    <w:rsid w:val="00F013E6"/>
    <w:rsid w:val="00F01446"/>
    <w:rsid w:val="00F01491"/>
    <w:rsid w:val="00F0167E"/>
    <w:rsid w:val="00F038FD"/>
    <w:rsid w:val="00F04E9B"/>
    <w:rsid w:val="00F10922"/>
    <w:rsid w:val="00F11C2D"/>
    <w:rsid w:val="00F1331C"/>
    <w:rsid w:val="00F13D8F"/>
    <w:rsid w:val="00F15306"/>
    <w:rsid w:val="00F1536B"/>
    <w:rsid w:val="00F179EE"/>
    <w:rsid w:val="00F17DDF"/>
    <w:rsid w:val="00F2014E"/>
    <w:rsid w:val="00F21516"/>
    <w:rsid w:val="00F21D36"/>
    <w:rsid w:val="00F21EB1"/>
    <w:rsid w:val="00F224FC"/>
    <w:rsid w:val="00F234CD"/>
    <w:rsid w:val="00F23F5F"/>
    <w:rsid w:val="00F25490"/>
    <w:rsid w:val="00F25B3C"/>
    <w:rsid w:val="00F2716F"/>
    <w:rsid w:val="00F30CF4"/>
    <w:rsid w:val="00F31DBC"/>
    <w:rsid w:val="00F32A4F"/>
    <w:rsid w:val="00F34E3E"/>
    <w:rsid w:val="00F35B6F"/>
    <w:rsid w:val="00F36B96"/>
    <w:rsid w:val="00F37258"/>
    <w:rsid w:val="00F3794B"/>
    <w:rsid w:val="00F40876"/>
    <w:rsid w:val="00F40DF9"/>
    <w:rsid w:val="00F423C5"/>
    <w:rsid w:val="00F42574"/>
    <w:rsid w:val="00F44C17"/>
    <w:rsid w:val="00F46C06"/>
    <w:rsid w:val="00F51DC1"/>
    <w:rsid w:val="00F51E20"/>
    <w:rsid w:val="00F53DE0"/>
    <w:rsid w:val="00F56149"/>
    <w:rsid w:val="00F61403"/>
    <w:rsid w:val="00F6259D"/>
    <w:rsid w:val="00F62E59"/>
    <w:rsid w:val="00F6396C"/>
    <w:rsid w:val="00F6402D"/>
    <w:rsid w:val="00F64E68"/>
    <w:rsid w:val="00F669A9"/>
    <w:rsid w:val="00F66E57"/>
    <w:rsid w:val="00F67EED"/>
    <w:rsid w:val="00F70283"/>
    <w:rsid w:val="00F70875"/>
    <w:rsid w:val="00F73566"/>
    <w:rsid w:val="00F7486F"/>
    <w:rsid w:val="00F74F72"/>
    <w:rsid w:val="00F7507C"/>
    <w:rsid w:val="00F775E1"/>
    <w:rsid w:val="00F81A1B"/>
    <w:rsid w:val="00F81BAB"/>
    <w:rsid w:val="00F81C04"/>
    <w:rsid w:val="00F82708"/>
    <w:rsid w:val="00F84412"/>
    <w:rsid w:val="00F84E04"/>
    <w:rsid w:val="00F85148"/>
    <w:rsid w:val="00F852B2"/>
    <w:rsid w:val="00F86340"/>
    <w:rsid w:val="00F86FCF"/>
    <w:rsid w:val="00F87EB1"/>
    <w:rsid w:val="00F905A9"/>
    <w:rsid w:val="00F95572"/>
    <w:rsid w:val="00F95F78"/>
    <w:rsid w:val="00F96F86"/>
    <w:rsid w:val="00FA0CF5"/>
    <w:rsid w:val="00FA25A6"/>
    <w:rsid w:val="00FA4084"/>
    <w:rsid w:val="00FA4627"/>
    <w:rsid w:val="00FA4C7C"/>
    <w:rsid w:val="00FA5BBA"/>
    <w:rsid w:val="00FA65CE"/>
    <w:rsid w:val="00FA6C32"/>
    <w:rsid w:val="00FB19F3"/>
    <w:rsid w:val="00FB1E5F"/>
    <w:rsid w:val="00FB33F3"/>
    <w:rsid w:val="00FB364B"/>
    <w:rsid w:val="00FB3AB9"/>
    <w:rsid w:val="00FB4235"/>
    <w:rsid w:val="00FB6401"/>
    <w:rsid w:val="00FB6C2D"/>
    <w:rsid w:val="00FB79B8"/>
    <w:rsid w:val="00FC1240"/>
    <w:rsid w:val="00FC16C5"/>
    <w:rsid w:val="00FC2158"/>
    <w:rsid w:val="00FC3E67"/>
    <w:rsid w:val="00FC4FF1"/>
    <w:rsid w:val="00FC5245"/>
    <w:rsid w:val="00FC5468"/>
    <w:rsid w:val="00FC546D"/>
    <w:rsid w:val="00FC6D9F"/>
    <w:rsid w:val="00FC777B"/>
    <w:rsid w:val="00FC7BC4"/>
    <w:rsid w:val="00FC7FE5"/>
    <w:rsid w:val="00FD061E"/>
    <w:rsid w:val="00FD0F3B"/>
    <w:rsid w:val="00FD1604"/>
    <w:rsid w:val="00FD3071"/>
    <w:rsid w:val="00FD5008"/>
    <w:rsid w:val="00FD5F6E"/>
    <w:rsid w:val="00FE0406"/>
    <w:rsid w:val="00FE119D"/>
    <w:rsid w:val="00FE2D2F"/>
    <w:rsid w:val="00FE3754"/>
    <w:rsid w:val="00FE7818"/>
    <w:rsid w:val="00FE7A77"/>
    <w:rsid w:val="00FE7CB5"/>
    <w:rsid w:val="00FF2044"/>
    <w:rsid w:val="00FF39D4"/>
    <w:rsid w:val="00FF3D3F"/>
    <w:rsid w:val="00FF417D"/>
    <w:rsid w:val="00FF581F"/>
    <w:rsid w:val="00FF6716"/>
    <w:rsid w:val="0D61A14C"/>
    <w:rsid w:val="3BA6792A"/>
    <w:rsid w:val="3C9A403A"/>
    <w:rsid w:val="44A0EC2A"/>
    <w:rsid w:val="526B123D"/>
    <w:rsid w:val="657312F3"/>
    <w:rsid w:val="72328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A6792A"/>
  <w15:chartTrackingRefBased/>
  <w15:docId w15:val="{B79B1672-34D6-4AEA-B966-2737E8CF5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A82F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2FD5"/>
  </w:style>
  <w:style w:type="character" w:customStyle="1" w:styleId="eop">
    <w:name w:val="eop"/>
    <w:basedOn w:val="DefaultParagraphFont"/>
    <w:rsid w:val="00A82FD5"/>
  </w:style>
  <w:style w:type="character" w:customStyle="1" w:styleId="contextualspellingandgrammarerror">
    <w:name w:val="contextualspellingandgrammarerror"/>
    <w:basedOn w:val="DefaultParagraphFont"/>
    <w:rsid w:val="00A82FD5"/>
  </w:style>
  <w:style w:type="paragraph" w:styleId="Revision">
    <w:name w:val="Revision"/>
    <w:hidden/>
    <w:uiPriority w:val="99"/>
    <w:semiHidden/>
    <w:rsid w:val="009E35B9"/>
    <w:pPr>
      <w:spacing w:after="0" w:line="240" w:lineRule="auto"/>
    </w:pPr>
  </w:style>
  <w:style w:type="character" w:styleId="Hyperlink">
    <w:name w:val="Hyperlink"/>
    <w:basedOn w:val="DefaultParagraphFont"/>
    <w:uiPriority w:val="99"/>
    <w:unhideWhenUsed/>
    <w:rsid w:val="00A16109"/>
    <w:rPr>
      <w:color w:val="0563C1" w:themeColor="hyperlink"/>
      <w:u w:val="single"/>
    </w:rPr>
  </w:style>
  <w:style w:type="character" w:styleId="UnresolvedMention">
    <w:name w:val="Unresolved Mention"/>
    <w:basedOn w:val="DefaultParagraphFont"/>
    <w:uiPriority w:val="99"/>
    <w:semiHidden/>
    <w:unhideWhenUsed/>
    <w:rsid w:val="00A16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573092">
      <w:bodyDiv w:val="1"/>
      <w:marLeft w:val="0"/>
      <w:marRight w:val="0"/>
      <w:marTop w:val="0"/>
      <w:marBottom w:val="0"/>
      <w:divBdr>
        <w:top w:val="none" w:sz="0" w:space="0" w:color="auto"/>
        <w:left w:val="none" w:sz="0" w:space="0" w:color="auto"/>
        <w:bottom w:val="none" w:sz="0" w:space="0" w:color="auto"/>
        <w:right w:val="none" w:sz="0" w:space="0" w:color="auto"/>
      </w:divBdr>
      <w:divsChild>
        <w:div w:id="693306789">
          <w:marLeft w:val="0"/>
          <w:marRight w:val="0"/>
          <w:marTop w:val="0"/>
          <w:marBottom w:val="0"/>
          <w:divBdr>
            <w:top w:val="none" w:sz="0" w:space="0" w:color="auto"/>
            <w:left w:val="none" w:sz="0" w:space="0" w:color="auto"/>
            <w:bottom w:val="none" w:sz="0" w:space="0" w:color="auto"/>
            <w:right w:val="none" w:sz="0" w:space="0" w:color="auto"/>
          </w:divBdr>
        </w:div>
        <w:div w:id="50271059">
          <w:marLeft w:val="0"/>
          <w:marRight w:val="0"/>
          <w:marTop w:val="0"/>
          <w:marBottom w:val="0"/>
          <w:divBdr>
            <w:top w:val="none" w:sz="0" w:space="0" w:color="auto"/>
            <w:left w:val="none" w:sz="0" w:space="0" w:color="auto"/>
            <w:bottom w:val="none" w:sz="0" w:space="0" w:color="auto"/>
            <w:right w:val="none" w:sz="0" w:space="0" w:color="auto"/>
          </w:divBdr>
        </w:div>
        <w:div w:id="1971478502">
          <w:marLeft w:val="0"/>
          <w:marRight w:val="0"/>
          <w:marTop w:val="0"/>
          <w:marBottom w:val="0"/>
          <w:divBdr>
            <w:top w:val="none" w:sz="0" w:space="0" w:color="auto"/>
            <w:left w:val="none" w:sz="0" w:space="0" w:color="auto"/>
            <w:bottom w:val="none" w:sz="0" w:space="0" w:color="auto"/>
            <w:right w:val="none" w:sz="0" w:space="0" w:color="auto"/>
          </w:divBdr>
        </w:div>
        <w:div w:id="760446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nmc.org.uk/standards/code" TargetMode="External"/><Relationship Id="rId3" Type="http://schemas.openxmlformats.org/officeDocument/2006/relationships/customXml" Target="../customXml/item3.xml"/><Relationship Id="rId21" Type="http://schemas.openxmlformats.org/officeDocument/2006/relationships/hyperlink" Target="https://doi.org/10.1111/jocn.15718"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016/j.ergon.2019.06.012"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37464/2020.381.167" TargetMode="External"/><Relationship Id="rId29" Type="http://schemas.openxmlformats.org/officeDocument/2006/relationships/hyperlink" Target="https://doi.org/10.1007/s11606-013-2532-z"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w.nhs.wales/services-and-teams/improvement%20Cymru%20is%20the%25improvement,and%20" TargetMode="External"/><Relationship Id="rId32" Type="http://schemas.openxmlformats.org/officeDocument/2006/relationships/hyperlink" Target="https://whatsnext.nuance.com/en-gb/healthcare/impact-of-patient-record-keeping-nhs-nurses/#:n:text=research%20carried%20out%2"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002/1944-2866.POI368" TargetMode="External"/><Relationship Id="rId28" Type="http://schemas.openxmlformats.org/officeDocument/2006/relationships/hyperlink" Target="https://doi.org/10.1177/0969733019871682"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201/b11362" TargetMode="External"/><Relationship Id="rId31" Type="http://schemas.openxmlformats.org/officeDocument/2006/relationships/hyperlink" Target="https://doi.org/10.2196/34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10.19082/5439.pmid29238481/;pmcid:pmc5718845" TargetMode="External"/><Relationship Id="rId27" Type="http://schemas.openxmlformats.org/officeDocument/2006/relationships/hyperlink" Target="https://doi.org/10.1055/s-0040-1713634" TargetMode="External"/><Relationship Id="rId30" Type="http://schemas.openxmlformats.org/officeDocument/2006/relationships/hyperlink" Target="https://topol.hee.nhs.uk"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93764A9-3AEE-434C-AD2B-92C3B7167193}">
  <we:reference id="wa104382081" version="1.46.0.0" store="en-GB" storeType="OMEX"/>
  <we:alternateReferences>
    <we:reference id="wa104382081" version="1.46.0.0" store="wa104382081"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D76F3AEF-1178-4004-B718-14756B9E95EC}">
  <we:reference id="wa104380118" version="1.1.1.0" store="en-US" storeType="OMEX"/>
  <we:alternateReferences>
    <we:reference id="wa104380118" version="1.1.1.0" store="wa10438011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1A4828-AC8E-421F-AC70-6ACF349704C6}">
  <ds:schemaRefs>
    <ds:schemaRef ds:uri="http://schemas.openxmlformats.org/officeDocument/2006/bibliography"/>
  </ds:schemaRefs>
</ds:datastoreItem>
</file>

<file path=customXml/itemProps2.xml><?xml version="1.0" encoding="utf-8"?>
<ds:datastoreItem xmlns:ds="http://schemas.openxmlformats.org/officeDocument/2006/customXml" ds:itemID="{5D4E92E1-1B38-4CFF-988C-78CD1D48D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51BDFA-2CC1-4B36-8843-D193278073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F43FE7-5B0E-43AA-8EC4-2E607FC531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23405</TotalTime>
  <Pages>24</Pages>
  <Words>5757</Words>
  <Characters>32818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Beverley Havard</cp:lastModifiedBy>
  <cp:revision>1847</cp:revision>
  <dcterms:created xsi:type="dcterms:W3CDTF">2022-11-03T11:33:00Z</dcterms:created>
  <dcterms:modified xsi:type="dcterms:W3CDTF">2022-12-15T19:49:00Z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a0f775fcd77be23828b94ecdbe7760264d9f4b38e2a257b4aa32daf54dc4bc67</vt:lpwstr>
  </property>
  <property fmtid="{D5CDD505-2E9C-101B-9397-08002B2CF9AE}" pid="3" name="ContentTypeId">
    <vt:lpwstr>0x010100BD024FF986E86248B25DDBA3DBF998D1</vt:lpwstr>
  </property>
</Properties>
</file>