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738A6" w14:textId="018922B8" w:rsidR="008E79D6" w:rsidRDefault="008E79D6" w:rsidP="00A2748F">
      <w:pPr>
        <w:spacing w:line="480" w:lineRule="auto"/>
        <w:ind w:left="720" w:hanging="360"/>
        <w:jc w:val="center"/>
      </w:pPr>
    </w:p>
    <w:p w14:paraId="0505953C" w14:textId="423ACE9A" w:rsidR="008E79D6" w:rsidRDefault="008E79D6" w:rsidP="00A2748F">
      <w:pPr>
        <w:spacing w:line="480" w:lineRule="auto"/>
        <w:ind w:left="720" w:hanging="360"/>
        <w:jc w:val="center"/>
      </w:pPr>
    </w:p>
    <w:p w14:paraId="6514CAEF" w14:textId="69BA1D5F" w:rsidR="008E79D6" w:rsidRDefault="008E79D6" w:rsidP="004A06DC">
      <w:pPr>
        <w:spacing w:line="360" w:lineRule="auto"/>
        <w:ind w:left="720" w:hanging="360"/>
        <w:jc w:val="center"/>
      </w:pPr>
    </w:p>
    <w:p w14:paraId="0E867C4C" w14:textId="4C701A0D" w:rsidR="008E79D6" w:rsidRDefault="008E79D6" w:rsidP="004A06DC">
      <w:pPr>
        <w:pStyle w:val="a"/>
        <w:spacing w:line="360" w:lineRule="auto"/>
        <w:jc w:val="center"/>
        <w:rPr>
          <w:rFonts w:ascii="Times New Roman" w:hAnsi="Times New Roman"/>
          <w:sz w:val="36"/>
          <w:szCs w:val="36"/>
        </w:rPr>
      </w:pPr>
      <w:r>
        <w:rPr>
          <w:rFonts w:ascii="Times New Roman" w:hAnsi="Times New Roman"/>
          <w:sz w:val="36"/>
          <w:szCs w:val="36"/>
        </w:rPr>
        <w:t>STUDENT NAME: AZHDA MUSTAFA</w:t>
      </w:r>
    </w:p>
    <w:p w14:paraId="03A4441C" w14:textId="77777777" w:rsidR="004A06DC" w:rsidRDefault="004A06DC" w:rsidP="004A06DC">
      <w:pPr>
        <w:pStyle w:val="a"/>
        <w:spacing w:line="360" w:lineRule="auto"/>
        <w:jc w:val="center"/>
        <w:rPr>
          <w:rFonts w:ascii="Times New Roman" w:hAnsi="Times New Roman"/>
          <w:sz w:val="36"/>
          <w:szCs w:val="36"/>
        </w:rPr>
      </w:pPr>
    </w:p>
    <w:p w14:paraId="585B2B7A" w14:textId="118FE6E1" w:rsidR="008E79D6" w:rsidRDefault="008E79D6" w:rsidP="004A06DC">
      <w:pPr>
        <w:pStyle w:val="a"/>
        <w:spacing w:line="360" w:lineRule="auto"/>
        <w:jc w:val="center"/>
        <w:rPr>
          <w:rFonts w:ascii="Times New Roman" w:hAnsi="Times New Roman"/>
          <w:sz w:val="36"/>
          <w:szCs w:val="36"/>
        </w:rPr>
      </w:pPr>
      <w:r>
        <w:rPr>
          <w:rFonts w:ascii="Times New Roman" w:hAnsi="Times New Roman"/>
          <w:sz w:val="36"/>
          <w:szCs w:val="36"/>
        </w:rPr>
        <w:t>STUDENT NUMBER: 1907558</w:t>
      </w:r>
    </w:p>
    <w:p w14:paraId="58990EB8" w14:textId="77777777" w:rsidR="00A2748F" w:rsidRDefault="00A2748F" w:rsidP="004A06DC">
      <w:pPr>
        <w:pStyle w:val="a"/>
        <w:spacing w:line="360" w:lineRule="auto"/>
        <w:jc w:val="center"/>
        <w:rPr>
          <w:rFonts w:ascii="Times New Roman" w:hAnsi="Times New Roman"/>
          <w:sz w:val="36"/>
          <w:szCs w:val="36"/>
        </w:rPr>
      </w:pPr>
    </w:p>
    <w:p w14:paraId="3C9FC62E" w14:textId="0CFD9597" w:rsidR="008E79D6" w:rsidRDefault="008E79D6" w:rsidP="004A06DC">
      <w:pPr>
        <w:spacing w:line="360" w:lineRule="auto"/>
        <w:jc w:val="center"/>
        <w:rPr>
          <w:rFonts w:ascii="Times New Roman" w:hAnsi="Times New Roman"/>
          <w:sz w:val="36"/>
          <w:szCs w:val="36"/>
        </w:rPr>
      </w:pPr>
      <w:r>
        <w:rPr>
          <w:rFonts w:ascii="Times New Roman" w:hAnsi="Times New Roman"/>
          <w:sz w:val="36"/>
          <w:szCs w:val="36"/>
        </w:rPr>
        <w:t>MODULE: Management Accounting (LCBB5002)</w:t>
      </w:r>
    </w:p>
    <w:p w14:paraId="5882AAE6" w14:textId="77777777" w:rsidR="008E79D6" w:rsidRDefault="008E79D6" w:rsidP="004A06DC">
      <w:pPr>
        <w:spacing w:line="360" w:lineRule="auto"/>
        <w:jc w:val="center"/>
        <w:rPr>
          <w:rFonts w:ascii="Times New Roman" w:hAnsi="Times New Roman"/>
          <w:sz w:val="36"/>
          <w:szCs w:val="36"/>
        </w:rPr>
      </w:pPr>
    </w:p>
    <w:p w14:paraId="27E331BE" w14:textId="4FD5A26A" w:rsidR="008E79D6" w:rsidRDefault="008E79D6" w:rsidP="004A06DC">
      <w:pPr>
        <w:pStyle w:val="a"/>
        <w:spacing w:line="360" w:lineRule="auto"/>
        <w:jc w:val="center"/>
        <w:rPr>
          <w:rFonts w:ascii="Times New Roman" w:hAnsi="Times New Roman"/>
          <w:sz w:val="36"/>
          <w:szCs w:val="36"/>
        </w:rPr>
      </w:pPr>
      <w:r>
        <w:rPr>
          <w:rFonts w:ascii="Times New Roman" w:hAnsi="Times New Roman"/>
          <w:sz w:val="36"/>
          <w:szCs w:val="36"/>
        </w:rPr>
        <w:t xml:space="preserve">ASSIGNMENT </w:t>
      </w:r>
      <w:r w:rsidR="006E7ED4">
        <w:rPr>
          <w:rFonts w:ascii="Times New Roman" w:hAnsi="Times New Roman"/>
          <w:sz w:val="36"/>
          <w:szCs w:val="36"/>
        </w:rPr>
        <w:t>2</w:t>
      </w:r>
      <w:r>
        <w:rPr>
          <w:rFonts w:ascii="Times New Roman" w:hAnsi="Times New Roman"/>
          <w:sz w:val="36"/>
          <w:szCs w:val="36"/>
        </w:rPr>
        <w:t>: REPORT</w:t>
      </w:r>
    </w:p>
    <w:p w14:paraId="51C497D8" w14:textId="77777777" w:rsidR="004A06DC" w:rsidRDefault="004A06DC" w:rsidP="004A06DC">
      <w:pPr>
        <w:pStyle w:val="a"/>
        <w:spacing w:line="360" w:lineRule="auto"/>
        <w:jc w:val="center"/>
        <w:rPr>
          <w:rFonts w:ascii="Times New Roman" w:hAnsi="Times New Roman"/>
          <w:sz w:val="36"/>
          <w:szCs w:val="36"/>
        </w:rPr>
      </w:pPr>
    </w:p>
    <w:p w14:paraId="51F806FC" w14:textId="77777777" w:rsidR="008E79D6" w:rsidRDefault="008E79D6" w:rsidP="004A06DC">
      <w:pPr>
        <w:pStyle w:val="a"/>
        <w:spacing w:line="360" w:lineRule="auto"/>
        <w:jc w:val="center"/>
        <w:rPr>
          <w:rFonts w:ascii="Times New Roman" w:hAnsi="Times New Roman"/>
          <w:sz w:val="36"/>
          <w:szCs w:val="36"/>
        </w:rPr>
      </w:pPr>
      <w:r>
        <w:rPr>
          <w:rFonts w:ascii="Times New Roman" w:hAnsi="Times New Roman"/>
          <w:sz w:val="36"/>
          <w:szCs w:val="36"/>
        </w:rPr>
        <w:t>MODULE LECTURER: Dr Konstantina Mari</w:t>
      </w:r>
    </w:p>
    <w:p w14:paraId="2405AA98" w14:textId="086E3DF9" w:rsidR="008E79D6" w:rsidRDefault="008E79D6" w:rsidP="00E502AC">
      <w:pPr>
        <w:ind w:left="720" w:hanging="360"/>
        <w:jc w:val="both"/>
      </w:pPr>
    </w:p>
    <w:p w14:paraId="084C2824" w14:textId="6CACA6C5" w:rsidR="008E79D6" w:rsidRDefault="008E79D6" w:rsidP="00E502AC">
      <w:pPr>
        <w:ind w:left="720" w:hanging="360"/>
        <w:jc w:val="both"/>
      </w:pPr>
    </w:p>
    <w:p w14:paraId="3686CE86" w14:textId="6CADC75D" w:rsidR="008E79D6" w:rsidRDefault="008E79D6" w:rsidP="00E502AC">
      <w:pPr>
        <w:ind w:left="720" w:hanging="360"/>
        <w:jc w:val="both"/>
      </w:pPr>
    </w:p>
    <w:p w14:paraId="61C62F12" w14:textId="0B08C226" w:rsidR="008E79D6" w:rsidRDefault="008E79D6" w:rsidP="00E502AC">
      <w:pPr>
        <w:ind w:left="720" w:hanging="360"/>
        <w:jc w:val="both"/>
      </w:pPr>
    </w:p>
    <w:p w14:paraId="6A0CE1E7" w14:textId="0B433A4E" w:rsidR="008E79D6" w:rsidRDefault="008E79D6" w:rsidP="00E502AC">
      <w:pPr>
        <w:ind w:left="720" w:hanging="360"/>
        <w:jc w:val="both"/>
      </w:pPr>
    </w:p>
    <w:p w14:paraId="2D207E94" w14:textId="52A4CF1A" w:rsidR="008E79D6" w:rsidRDefault="008E79D6" w:rsidP="00E502AC">
      <w:pPr>
        <w:ind w:left="720" w:hanging="360"/>
        <w:jc w:val="both"/>
      </w:pPr>
    </w:p>
    <w:p w14:paraId="17AA0266" w14:textId="702AB062" w:rsidR="008E79D6" w:rsidRDefault="008E79D6" w:rsidP="00E502AC">
      <w:pPr>
        <w:ind w:left="720" w:hanging="360"/>
        <w:jc w:val="both"/>
      </w:pPr>
    </w:p>
    <w:p w14:paraId="30BD9BAF" w14:textId="750A5A9E" w:rsidR="008E79D6" w:rsidRDefault="008E79D6" w:rsidP="00E502AC">
      <w:pPr>
        <w:ind w:left="720" w:hanging="360"/>
        <w:jc w:val="both"/>
      </w:pPr>
    </w:p>
    <w:p w14:paraId="29435BA2" w14:textId="181F0FA0" w:rsidR="008E79D6" w:rsidRDefault="008E79D6" w:rsidP="00E502AC">
      <w:pPr>
        <w:ind w:left="720" w:hanging="360"/>
        <w:jc w:val="both"/>
      </w:pPr>
    </w:p>
    <w:p w14:paraId="7AA72252" w14:textId="78DCA2A4" w:rsidR="008E79D6" w:rsidRDefault="008E79D6" w:rsidP="00E502AC">
      <w:pPr>
        <w:ind w:left="720" w:hanging="360"/>
        <w:jc w:val="both"/>
      </w:pPr>
    </w:p>
    <w:p w14:paraId="43585B59" w14:textId="2FB54338" w:rsidR="008E79D6" w:rsidRDefault="008E79D6" w:rsidP="00E502AC">
      <w:pPr>
        <w:ind w:left="720" w:hanging="360"/>
        <w:jc w:val="both"/>
      </w:pPr>
    </w:p>
    <w:p w14:paraId="57E085AC" w14:textId="5B74F884" w:rsidR="008E79D6" w:rsidRDefault="008E79D6" w:rsidP="00E502AC">
      <w:pPr>
        <w:ind w:left="720" w:hanging="360"/>
        <w:jc w:val="both"/>
      </w:pPr>
    </w:p>
    <w:p w14:paraId="316EC269" w14:textId="0125038D" w:rsidR="008E79D6" w:rsidRDefault="008E79D6" w:rsidP="00E502AC">
      <w:pPr>
        <w:ind w:left="720" w:hanging="360"/>
        <w:jc w:val="both"/>
      </w:pPr>
    </w:p>
    <w:p w14:paraId="0405DDB1" w14:textId="70167BE2" w:rsidR="008E79D6" w:rsidRDefault="008E79D6" w:rsidP="00E502AC">
      <w:pPr>
        <w:ind w:left="720" w:hanging="360"/>
        <w:jc w:val="both"/>
      </w:pPr>
    </w:p>
    <w:p w14:paraId="299B755C" w14:textId="4BF2265C" w:rsidR="008E79D6" w:rsidRDefault="008E79D6" w:rsidP="00E502AC">
      <w:pPr>
        <w:ind w:left="720" w:hanging="360"/>
        <w:jc w:val="both"/>
      </w:pPr>
    </w:p>
    <w:p w14:paraId="23B66C65" w14:textId="2869116B" w:rsidR="008E79D6" w:rsidRDefault="008E79D6" w:rsidP="00E502AC">
      <w:pPr>
        <w:ind w:left="720" w:hanging="360"/>
        <w:jc w:val="both"/>
      </w:pPr>
    </w:p>
    <w:p w14:paraId="61CE0E96" w14:textId="39126CBB" w:rsidR="008E79D6" w:rsidRDefault="008E79D6" w:rsidP="00E502AC">
      <w:pPr>
        <w:ind w:left="720" w:hanging="360"/>
        <w:jc w:val="both"/>
      </w:pPr>
    </w:p>
    <w:p w14:paraId="12E20C6A" w14:textId="0503071E" w:rsidR="008E79D6" w:rsidRDefault="008E79D6" w:rsidP="00E502AC">
      <w:pPr>
        <w:ind w:left="720" w:hanging="360"/>
        <w:jc w:val="both"/>
      </w:pPr>
    </w:p>
    <w:p w14:paraId="6034BDBF" w14:textId="62603CE6" w:rsidR="008E79D6" w:rsidRDefault="008E79D6" w:rsidP="00E502AC">
      <w:pPr>
        <w:ind w:left="720" w:hanging="360"/>
        <w:jc w:val="both"/>
      </w:pPr>
    </w:p>
    <w:sdt>
      <w:sdtPr>
        <w:rPr>
          <w:rFonts w:asciiTheme="minorHAnsi" w:eastAsiaTheme="minorHAnsi" w:hAnsiTheme="minorHAnsi" w:cstheme="minorBidi"/>
          <w:color w:val="auto"/>
          <w:sz w:val="24"/>
          <w:szCs w:val="24"/>
          <w:lang w:val="en-GB"/>
        </w:rPr>
        <w:id w:val="1857994844"/>
        <w:docPartObj>
          <w:docPartGallery w:val="Table of Contents"/>
          <w:docPartUnique/>
        </w:docPartObj>
      </w:sdtPr>
      <w:sdtEndPr>
        <w:rPr>
          <w:b/>
          <w:bCs/>
          <w:noProof/>
        </w:rPr>
      </w:sdtEndPr>
      <w:sdtContent>
        <w:p w14:paraId="0DE1632B" w14:textId="5D921AA4" w:rsidR="00BF5A2D" w:rsidRPr="00502565" w:rsidRDefault="00BF5A2D" w:rsidP="00502565">
          <w:pPr>
            <w:pStyle w:val="TOCHeading"/>
            <w:spacing w:line="480" w:lineRule="auto"/>
            <w:rPr>
              <w:rFonts w:ascii="Book Antiqua" w:hAnsi="Book Antiqua"/>
              <w:b/>
              <w:bCs/>
            </w:rPr>
          </w:pPr>
          <w:r w:rsidRPr="00502565">
            <w:rPr>
              <w:rFonts w:ascii="Book Antiqua" w:hAnsi="Book Antiqua"/>
              <w:b/>
              <w:bCs/>
            </w:rPr>
            <w:t>Table of Contents</w:t>
          </w:r>
        </w:p>
        <w:p w14:paraId="4914DCCB" w14:textId="5EF6C1D2" w:rsidR="006A5D03" w:rsidRPr="00502565" w:rsidRDefault="006A5D03" w:rsidP="00502565">
          <w:pPr>
            <w:spacing w:line="480" w:lineRule="auto"/>
            <w:rPr>
              <w:rFonts w:ascii="Book Antiqua" w:hAnsi="Book Antiqua"/>
              <w:b/>
              <w:bCs/>
              <w:sz w:val="32"/>
              <w:szCs w:val="32"/>
              <w:lang w:val="en-US"/>
            </w:rPr>
          </w:pPr>
        </w:p>
        <w:p w14:paraId="3B766D8E" w14:textId="77777777" w:rsidR="006A5D03" w:rsidRPr="00502565" w:rsidRDefault="006A5D03" w:rsidP="00502565">
          <w:pPr>
            <w:spacing w:line="480" w:lineRule="auto"/>
            <w:rPr>
              <w:rFonts w:ascii="Book Antiqua" w:hAnsi="Book Antiqua"/>
              <w:b/>
              <w:bCs/>
              <w:sz w:val="32"/>
              <w:szCs w:val="32"/>
              <w:lang w:val="en-US"/>
            </w:rPr>
          </w:pPr>
        </w:p>
        <w:p w14:paraId="251CA021" w14:textId="3FE61176" w:rsidR="00502565" w:rsidRPr="00502565" w:rsidRDefault="00BF5A2D" w:rsidP="00502565">
          <w:pPr>
            <w:pStyle w:val="TOC1"/>
            <w:rPr>
              <w:rFonts w:ascii="Book Antiqua" w:eastAsiaTheme="minorEastAsia" w:hAnsi="Book Antiqua"/>
              <w:b/>
              <w:bCs/>
              <w:noProof/>
              <w:sz w:val="32"/>
              <w:szCs w:val="32"/>
              <w:lang w:eastAsia="en-GB"/>
            </w:rPr>
          </w:pPr>
          <w:r w:rsidRPr="00502565">
            <w:rPr>
              <w:rFonts w:ascii="Book Antiqua" w:hAnsi="Book Antiqua"/>
              <w:b/>
              <w:bCs/>
              <w:sz w:val="32"/>
              <w:szCs w:val="32"/>
            </w:rPr>
            <w:fldChar w:fldCharType="begin"/>
          </w:r>
          <w:r w:rsidRPr="00502565">
            <w:rPr>
              <w:rFonts w:ascii="Book Antiqua" w:hAnsi="Book Antiqua"/>
              <w:b/>
              <w:bCs/>
              <w:sz w:val="32"/>
              <w:szCs w:val="32"/>
            </w:rPr>
            <w:instrText xml:space="preserve"> TOC \o "1-3" \h \z \u </w:instrText>
          </w:r>
          <w:r w:rsidRPr="00502565">
            <w:rPr>
              <w:rFonts w:ascii="Book Antiqua" w:hAnsi="Book Antiqua"/>
              <w:b/>
              <w:bCs/>
              <w:sz w:val="32"/>
              <w:szCs w:val="32"/>
            </w:rPr>
            <w:fldChar w:fldCharType="separate"/>
          </w:r>
          <w:hyperlink w:anchor="_Toc71317127" w:history="1">
            <w:r w:rsidR="00502565" w:rsidRPr="00502565">
              <w:rPr>
                <w:rStyle w:val="Hyperlink"/>
                <w:rFonts w:ascii="Book Antiqua" w:hAnsi="Book Antiqua"/>
                <w:b/>
                <w:bCs/>
                <w:noProof/>
                <w:sz w:val="32"/>
                <w:szCs w:val="32"/>
              </w:rPr>
              <w:t>1.</w:t>
            </w:r>
            <w:r w:rsidR="00502565" w:rsidRPr="00502565">
              <w:rPr>
                <w:rFonts w:ascii="Book Antiqua" w:eastAsiaTheme="minorEastAsia" w:hAnsi="Book Antiqua"/>
                <w:b/>
                <w:bCs/>
                <w:noProof/>
                <w:sz w:val="32"/>
                <w:szCs w:val="32"/>
                <w:lang w:eastAsia="en-GB"/>
              </w:rPr>
              <w:tab/>
            </w:r>
            <w:r w:rsidR="00502565" w:rsidRPr="00502565">
              <w:rPr>
                <w:rStyle w:val="Hyperlink"/>
                <w:rFonts w:ascii="Book Antiqua" w:hAnsi="Book Antiqua"/>
                <w:b/>
                <w:bCs/>
                <w:noProof/>
                <w:sz w:val="32"/>
                <w:szCs w:val="32"/>
              </w:rPr>
              <w:t>Introduction</w:t>
            </w:r>
            <w:r w:rsidR="00502565" w:rsidRPr="00502565">
              <w:rPr>
                <w:rFonts w:ascii="Book Antiqua" w:hAnsi="Book Antiqua"/>
                <w:b/>
                <w:bCs/>
                <w:noProof/>
                <w:webHidden/>
                <w:sz w:val="32"/>
                <w:szCs w:val="32"/>
              </w:rPr>
              <w:tab/>
            </w:r>
            <w:r w:rsidR="00502565" w:rsidRPr="00502565">
              <w:rPr>
                <w:rFonts w:ascii="Book Antiqua" w:hAnsi="Book Antiqua"/>
                <w:b/>
                <w:bCs/>
                <w:noProof/>
                <w:webHidden/>
                <w:sz w:val="32"/>
                <w:szCs w:val="32"/>
              </w:rPr>
              <w:fldChar w:fldCharType="begin"/>
            </w:r>
            <w:r w:rsidR="00502565" w:rsidRPr="00502565">
              <w:rPr>
                <w:rFonts w:ascii="Book Antiqua" w:hAnsi="Book Antiqua"/>
                <w:b/>
                <w:bCs/>
                <w:noProof/>
                <w:webHidden/>
                <w:sz w:val="32"/>
                <w:szCs w:val="32"/>
              </w:rPr>
              <w:instrText xml:space="preserve"> PAGEREF _Toc71317127 \h </w:instrText>
            </w:r>
            <w:r w:rsidR="00502565" w:rsidRPr="00502565">
              <w:rPr>
                <w:rFonts w:ascii="Book Antiqua" w:hAnsi="Book Antiqua"/>
                <w:b/>
                <w:bCs/>
                <w:noProof/>
                <w:webHidden/>
                <w:sz w:val="32"/>
                <w:szCs w:val="32"/>
              </w:rPr>
            </w:r>
            <w:r w:rsidR="00502565" w:rsidRPr="00502565">
              <w:rPr>
                <w:rFonts w:ascii="Book Antiqua" w:hAnsi="Book Antiqua"/>
                <w:b/>
                <w:bCs/>
                <w:noProof/>
                <w:webHidden/>
                <w:sz w:val="32"/>
                <w:szCs w:val="32"/>
              </w:rPr>
              <w:fldChar w:fldCharType="separate"/>
            </w:r>
            <w:r w:rsidR="004A06DC">
              <w:rPr>
                <w:rFonts w:ascii="Book Antiqua" w:hAnsi="Book Antiqua"/>
                <w:b/>
                <w:bCs/>
                <w:noProof/>
                <w:webHidden/>
                <w:sz w:val="32"/>
                <w:szCs w:val="32"/>
              </w:rPr>
              <w:t>3</w:t>
            </w:r>
            <w:r w:rsidR="00502565" w:rsidRPr="00502565">
              <w:rPr>
                <w:rFonts w:ascii="Book Antiqua" w:hAnsi="Book Antiqua"/>
                <w:b/>
                <w:bCs/>
                <w:noProof/>
                <w:webHidden/>
                <w:sz w:val="32"/>
                <w:szCs w:val="32"/>
              </w:rPr>
              <w:fldChar w:fldCharType="end"/>
            </w:r>
          </w:hyperlink>
        </w:p>
        <w:p w14:paraId="5637D6EC" w14:textId="3326CC59" w:rsidR="00502565" w:rsidRPr="00502565" w:rsidRDefault="003B60A7" w:rsidP="00502565">
          <w:pPr>
            <w:pStyle w:val="TOC1"/>
            <w:rPr>
              <w:rFonts w:ascii="Book Antiqua" w:eastAsiaTheme="minorEastAsia" w:hAnsi="Book Antiqua"/>
              <w:b/>
              <w:bCs/>
              <w:noProof/>
              <w:sz w:val="32"/>
              <w:szCs w:val="32"/>
              <w:lang w:eastAsia="en-GB"/>
            </w:rPr>
          </w:pPr>
          <w:hyperlink w:anchor="_Toc71317128" w:history="1">
            <w:r w:rsidR="00502565" w:rsidRPr="00502565">
              <w:rPr>
                <w:rStyle w:val="Hyperlink"/>
                <w:rFonts w:ascii="Book Antiqua" w:hAnsi="Book Antiqua"/>
                <w:b/>
                <w:bCs/>
                <w:noProof/>
                <w:sz w:val="32"/>
                <w:szCs w:val="32"/>
              </w:rPr>
              <w:t>2.</w:t>
            </w:r>
            <w:r w:rsidR="00502565" w:rsidRPr="00502565">
              <w:rPr>
                <w:rFonts w:ascii="Book Antiqua" w:eastAsiaTheme="minorEastAsia" w:hAnsi="Book Antiqua"/>
                <w:b/>
                <w:bCs/>
                <w:noProof/>
                <w:sz w:val="32"/>
                <w:szCs w:val="32"/>
                <w:lang w:eastAsia="en-GB"/>
              </w:rPr>
              <w:tab/>
            </w:r>
            <w:r w:rsidR="00502565" w:rsidRPr="00502565">
              <w:rPr>
                <w:rStyle w:val="Hyperlink"/>
                <w:rFonts w:ascii="Book Antiqua" w:hAnsi="Book Antiqua"/>
                <w:b/>
                <w:bCs/>
                <w:noProof/>
                <w:sz w:val="32"/>
                <w:szCs w:val="32"/>
              </w:rPr>
              <w:t>Main Body</w:t>
            </w:r>
            <w:r w:rsidR="00502565" w:rsidRPr="00502565">
              <w:rPr>
                <w:rFonts w:ascii="Book Antiqua" w:hAnsi="Book Antiqua"/>
                <w:b/>
                <w:bCs/>
                <w:noProof/>
                <w:webHidden/>
                <w:sz w:val="32"/>
                <w:szCs w:val="32"/>
              </w:rPr>
              <w:tab/>
            </w:r>
            <w:r w:rsidR="00502565" w:rsidRPr="00502565">
              <w:rPr>
                <w:rFonts w:ascii="Book Antiqua" w:hAnsi="Book Antiqua"/>
                <w:b/>
                <w:bCs/>
                <w:noProof/>
                <w:webHidden/>
                <w:sz w:val="32"/>
                <w:szCs w:val="32"/>
              </w:rPr>
              <w:fldChar w:fldCharType="begin"/>
            </w:r>
            <w:r w:rsidR="00502565" w:rsidRPr="00502565">
              <w:rPr>
                <w:rFonts w:ascii="Book Antiqua" w:hAnsi="Book Antiqua"/>
                <w:b/>
                <w:bCs/>
                <w:noProof/>
                <w:webHidden/>
                <w:sz w:val="32"/>
                <w:szCs w:val="32"/>
              </w:rPr>
              <w:instrText xml:space="preserve"> PAGEREF _Toc71317128 \h </w:instrText>
            </w:r>
            <w:r w:rsidR="00502565" w:rsidRPr="00502565">
              <w:rPr>
                <w:rFonts w:ascii="Book Antiqua" w:hAnsi="Book Antiqua"/>
                <w:b/>
                <w:bCs/>
                <w:noProof/>
                <w:webHidden/>
                <w:sz w:val="32"/>
                <w:szCs w:val="32"/>
              </w:rPr>
            </w:r>
            <w:r w:rsidR="00502565" w:rsidRPr="00502565">
              <w:rPr>
                <w:rFonts w:ascii="Book Antiqua" w:hAnsi="Book Antiqua"/>
                <w:b/>
                <w:bCs/>
                <w:noProof/>
                <w:webHidden/>
                <w:sz w:val="32"/>
                <w:szCs w:val="32"/>
              </w:rPr>
              <w:fldChar w:fldCharType="separate"/>
            </w:r>
            <w:r w:rsidR="004A06DC">
              <w:rPr>
                <w:rFonts w:ascii="Book Antiqua" w:hAnsi="Book Antiqua"/>
                <w:b/>
                <w:bCs/>
                <w:noProof/>
                <w:webHidden/>
                <w:sz w:val="32"/>
                <w:szCs w:val="32"/>
              </w:rPr>
              <w:t>4</w:t>
            </w:r>
            <w:r w:rsidR="00502565" w:rsidRPr="00502565">
              <w:rPr>
                <w:rFonts w:ascii="Book Antiqua" w:hAnsi="Book Antiqua"/>
                <w:b/>
                <w:bCs/>
                <w:noProof/>
                <w:webHidden/>
                <w:sz w:val="32"/>
                <w:szCs w:val="32"/>
              </w:rPr>
              <w:fldChar w:fldCharType="end"/>
            </w:r>
          </w:hyperlink>
        </w:p>
        <w:p w14:paraId="373CF9C5" w14:textId="5872C989" w:rsidR="00502565" w:rsidRPr="00502565" w:rsidRDefault="003B60A7" w:rsidP="00502565">
          <w:pPr>
            <w:pStyle w:val="TOC1"/>
            <w:rPr>
              <w:rFonts w:ascii="Book Antiqua" w:eastAsiaTheme="minorEastAsia" w:hAnsi="Book Antiqua"/>
              <w:b/>
              <w:bCs/>
              <w:noProof/>
              <w:sz w:val="32"/>
              <w:szCs w:val="32"/>
              <w:lang w:eastAsia="en-GB"/>
            </w:rPr>
          </w:pPr>
          <w:hyperlink w:anchor="_Toc71317129" w:history="1">
            <w:r w:rsidR="00502565" w:rsidRPr="00502565">
              <w:rPr>
                <w:rStyle w:val="Hyperlink"/>
                <w:rFonts w:ascii="Book Antiqua" w:hAnsi="Book Antiqua"/>
                <w:b/>
                <w:bCs/>
                <w:noProof/>
                <w:sz w:val="32"/>
                <w:szCs w:val="32"/>
              </w:rPr>
              <w:t>2.1</w:t>
            </w:r>
            <w:r w:rsidR="00502565" w:rsidRPr="00502565">
              <w:rPr>
                <w:rFonts w:ascii="Book Antiqua" w:eastAsiaTheme="minorEastAsia" w:hAnsi="Book Antiqua"/>
                <w:b/>
                <w:bCs/>
                <w:noProof/>
                <w:sz w:val="32"/>
                <w:szCs w:val="32"/>
                <w:lang w:eastAsia="en-GB"/>
              </w:rPr>
              <w:tab/>
            </w:r>
            <w:r w:rsidR="00502565" w:rsidRPr="00502565">
              <w:rPr>
                <w:rStyle w:val="Hyperlink"/>
                <w:rFonts w:ascii="Book Antiqua" w:hAnsi="Book Antiqua"/>
                <w:b/>
                <w:bCs/>
                <w:noProof/>
                <w:sz w:val="32"/>
                <w:szCs w:val="32"/>
              </w:rPr>
              <w:t>PART A</w:t>
            </w:r>
            <w:r w:rsidR="00502565" w:rsidRPr="00502565">
              <w:rPr>
                <w:rFonts w:ascii="Book Antiqua" w:hAnsi="Book Antiqua"/>
                <w:b/>
                <w:bCs/>
                <w:noProof/>
                <w:webHidden/>
                <w:sz w:val="32"/>
                <w:szCs w:val="32"/>
              </w:rPr>
              <w:tab/>
            </w:r>
            <w:r w:rsidR="00502565" w:rsidRPr="00502565">
              <w:rPr>
                <w:rFonts w:ascii="Book Antiqua" w:hAnsi="Book Antiqua"/>
                <w:b/>
                <w:bCs/>
                <w:noProof/>
                <w:webHidden/>
                <w:sz w:val="32"/>
                <w:szCs w:val="32"/>
              </w:rPr>
              <w:fldChar w:fldCharType="begin"/>
            </w:r>
            <w:r w:rsidR="00502565" w:rsidRPr="00502565">
              <w:rPr>
                <w:rFonts w:ascii="Book Antiqua" w:hAnsi="Book Antiqua"/>
                <w:b/>
                <w:bCs/>
                <w:noProof/>
                <w:webHidden/>
                <w:sz w:val="32"/>
                <w:szCs w:val="32"/>
              </w:rPr>
              <w:instrText xml:space="preserve"> PAGEREF _Toc71317129 \h </w:instrText>
            </w:r>
            <w:r w:rsidR="00502565" w:rsidRPr="00502565">
              <w:rPr>
                <w:rFonts w:ascii="Book Antiqua" w:hAnsi="Book Antiqua"/>
                <w:b/>
                <w:bCs/>
                <w:noProof/>
                <w:webHidden/>
                <w:sz w:val="32"/>
                <w:szCs w:val="32"/>
              </w:rPr>
            </w:r>
            <w:r w:rsidR="00502565" w:rsidRPr="00502565">
              <w:rPr>
                <w:rFonts w:ascii="Book Antiqua" w:hAnsi="Book Antiqua"/>
                <w:b/>
                <w:bCs/>
                <w:noProof/>
                <w:webHidden/>
                <w:sz w:val="32"/>
                <w:szCs w:val="32"/>
              </w:rPr>
              <w:fldChar w:fldCharType="separate"/>
            </w:r>
            <w:r w:rsidR="004A06DC">
              <w:rPr>
                <w:rFonts w:ascii="Book Antiqua" w:hAnsi="Book Antiqua"/>
                <w:b/>
                <w:bCs/>
                <w:noProof/>
                <w:webHidden/>
                <w:sz w:val="32"/>
                <w:szCs w:val="32"/>
              </w:rPr>
              <w:t>4</w:t>
            </w:r>
            <w:r w:rsidR="00502565" w:rsidRPr="00502565">
              <w:rPr>
                <w:rFonts w:ascii="Book Antiqua" w:hAnsi="Book Antiqua"/>
                <w:b/>
                <w:bCs/>
                <w:noProof/>
                <w:webHidden/>
                <w:sz w:val="32"/>
                <w:szCs w:val="32"/>
              </w:rPr>
              <w:fldChar w:fldCharType="end"/>
            </w:r>
          </w:hyperlink>
        </w:p>
        <w:p w14:paraId="3946D2D5" w14:textId="1365B261" w:rsidR="00502565" w:rsidRPr="00502565" w:rsidRDefault="003B60A7" w:rsidP="00502565">
          <w:pPr>
            <w:pStyle w:val="TOC1"/>
            <w:rPr>
              <w:rFonts w:ascii="Book Antiqua" w:eastAsiaTheme="minorEastAsia" w:hAnsi="Book Antiqua"/>
              <w:b/>
              <w:bCs/>
              <w:noProof/>
              <w:sz w:val="32"/>
              <w:szCs w:val="32"/>
              <w:lang w:eastAsia="en-GB"/>
            </w:rPr>
          </w:pPr>
          <w:hyperlink w:anchor="_Toc71317130" w:history="1">
            <w:r w:rsidR="00502565" w:rsidRPr="00502565">
              <w:rPr>
                <w:rStyle w:val="Hyperlink"/>
                <w:rFonts w:ascii="Book Antiqua" w:hAnsi="Book Antiqua"/>
                <w:b/>
                <w:bCs/>
                <w:noProof/>
                <w:sz w:val="32"/>
                <w:szCs w:val="32"/>
              </w:rPr>
              <w:t>2.2</w:t>
            </w:r>
            <w:r w:rsidR="00502565" w:rsidRPr="00502565">
              <w:rPr>
                <w:rFonts w:ascii="Book Antiqua" w:eastAsiaTheme="minorEastAsia" w:hAnsi="Book Antiqua"/>
                <w:b/>
                <w:bCs/>
                <w:noProof/>
                <w:sz w:val="32"/>
                <w:szCs w:val="32"/>
                <w:lang w:eastAsia="en-GB"/>
              </w:rPr>
              <w:tab/>
            </w:r>
            <w:r w:rsidR="00502565" w:rsidRPr="00502565">
              <w:rPr>
                <w:rStyle w:val="Hyperlink"/>
                <w:rFonts w:ascii="Book Antiqua" w:hAnsi="Book Antiqua"/>
                <w:b/>
                <w:bCs/>
                <w:noProof/>
                <w:sz w:val="32"/>
                <w:szCs w:val="32"/>
              </w:rPr>
              <w:t>Part B</w:t>
            </w:r>
            <w:r w:rsidR="00502565" w:rsidRPr="00502565">
              <w:rPr>
                <w:rFonts w:ascii="Book Antiqua" w:hAnsi="Book Antiqua"/>
                <w:b/>
                <w:bCs/>
                <w:noProof/>
                <w:webHidden/>
                <w:sz w:val="32"/>
                <w:szCs w:val="32"/>
              </w:rPr>
              <w:tab/>
            </w:r>
            <w:r w:rsidR="00502565" w:rsidRPr="00502565">
              <w:rPr>
                <w:rFonts w:ascii="Book Antiqua" w:hAnsi="Book Antiqua"/>
                <w:b/>
                <w:bCs/>
                <w:noProof/>
                <w:webHidden/>
                <w:sz w:val="32"/>
                <w:szCs w:val="32"/>
              </w:rPr>
              <w:fldChar w:fldCharType="begin"/>
            </w:r>
            <w:r w:rsidR="00502565" w:rsidRPr="00502565">
              <w:rPr>
                <w:rFonts w:ascii="Book Antiqua" w:hAnsi="Book Antiqua"/>
                <w:b/>
                <w:bCs/>
                <w:noProof/>
                <w:webHidden/>
                <w:sz w:val="32"/>
                <w:szCs w:val="32"/>
              </w:rPr>
              <w:instrText xml:space="preserve"> PAGEREF _Toc71317130 \h </w:instrText>
            </w:r>
            <w:r w:rsidR="00502565" w:rsidRPr="00502565">
              <w:rPr>
                <w:rFonts w:ascii="Book Antiqua" w:hAnsi="Book Antiqua"/>
                <w:b/>
                <w:bCs/>
                <w:noProof/>
                <w:webHidden/>
                <w:sz w:val="32"/>
                <w:szCs w:val="32"/>
              </w:rPr>
            </w:r>
            <w:r w:rsidR="00502565" w:rsidRPr="00502565">
              <w:rPr>
                <w:rFonts w:ascii="Book Antiqua" w:hAnsi="Book Antiqua"/>
                <w:b/>
                <w:bCs/>
                <w:noProof/>
                <w:webHidden/>
                <w:sz w:val="32"/>
                <w:szCs w:val="32"/>
              </w:rPr>
              <w:fldChar w:fldCharType="separate"/>
            </w:r>
            <w:r w:rsidR="004A06DC">
              <w:rPr>
                <w:rFonts w:ascii="Book Antiqua" w:hAnsi="Book Antiqua"/>
                <w:b/>
                <w:bCs/>
                <w:noProof/>
                <w:webHidden/>
                <w:sz w:val="32"/>
                <w:szCs w:val="32"/>
              </w:rPr>
              <w:t>8</w:t>
            </w:r>
            <w:r w:rsidR="00502565" w:rsidRPr="00502565">
              <w:rPr>
                <w:rFonts w:ascii="Book Antiqua" w:hAnsi="Book Antiqua"/>
                <w:b/>
                <w:bCs/>
                <w:noProof/>
                <w:webHidden/>
                <w:sz w:val="32"/>
                <w:szCs w:val="32"/>
              </w:rPr>
              <w:fldChar w:fldCharType="end"/>
            </w:r>
          </w:hyperlink>
        </w:p>
        <w:p w14:paraId="6D130E2B" w14:textId="1E70F28C" w:rsidR="00502565" w:rsidRPr="00502565" w:rsidRDefault="003B60A7" w:rsidP="00502565">
          <w:pPr>
            <w:pStyle w:val="TOC1"/>
            <w:rPr>
              <w:rFonts w:ascii="Book Antiqua" w:eastAsiaTheme="minorEastAsia" w:hAnsi="Book Antiqua"/>
              <w:b/>
              <w:bCs/>
              <w:noProof/>
              <w:sz w:val="32"/>
              <w:szCs w:val="32"/>
              <w:lang w:eastAsia="en-GB"/>
            </w:rPr>
          </w:pPr>
          <w:hyperlink w:anchor="_Toc71317131" w:history="1">
            <w:r w:rsidR="00502565" w:rsidRPr="00502565">
              <w:rPr>
                <w:rStyle w:val="Hyperlink"/>
                <w:rFonts w:ascii="Book Antiqua" w:hAnsi="Book Antiqua"/>
                <w:b/>
                <w:bCs/>
                <w:noProof/>
                <w:sz w:val="32"/>
                <w:szCs w:val="32"/>
              </w:rPr>
              <w:t>3.</w:t>
            </w:r>
            <w:r w:rsidR="00502565" w:rsidRPr="00502565">
              <w:rPr>
                <w:rFonts w:ascii="Book Antiqua" w:eastAsiaTheme="minorEastAsia" w:hAnsi="Book Antiqua"/>
                <w:b/>
                <w:bCs/>
                <w:noProof/>
                <w:sz w:val="32"/>
                <w:szCs w:val="32"/>
                <w:lang w:eastAsia="en-GB"/>
              </w:rPr>
              <w:tab/>
            </w:r>
            <w:r w:rsidR="00502565" w:rsidRPr="00502565">
              <w:rPr>
                <w:rStyle w:val="Hyperlink"/>
                <w:rFonts w:ascii="Book Antiqua" w:hAnsi="Book Antiqua"/>
                <w:b/>
                <w:bCs/>
                <w:noProof/>
                <w:sz w:val="32"/>
                <w:szCs w:val="32"/>
              </w:rPr>
              <w:t>Conclusion</w:t>
            </w:r>
            <w:r w:rsidR="00502565" w:rsidRPr="00502565">
              <w:rPr>
                <w:rFonts w:ascii="Book Antiqua" w:hAnsi="Book Antiqua"/>
                <w:b/>
                <w:bCs/>
                <w:noProof/>
                <w:webHidden/>
                <w:sz w:val="32"/>
                <w:szCs w:val="32"/>
              </w:rPr>
              <w:tab/>
            </w:r>
            <w:r w:rsidR="00502565" w:rsidRPr="00502565">
              <w:rPr>
                <w:rFonts w:ascii="Book Antiqua" w:hAnsi="Book Antiqua"/>
                <w:b/>
                <w:bCs/>
                <w:noProof/>
                <w:webHidden/>
                <w:sz w:val="32"/>
                <w:szCs w:val="32"/>
              </w:rPr>
              <w:fldChar w:fldCharType="begin"/>
            </w:r>
            <w:r w:rsidR="00502565" w:rsidRPr="00502565">
              <w:rPr>
                <w:rFonts w:ascii="Book Antiqua" w:hAnsi="Book Antiqua"/>
                <w:b/>
                <w:bCs/>
                <w:noProof/>
                <w:webHidden/>
                <w:sz w:val="32"/>
                <w:szCs w:val="32"/>
              </w:rPr>
              <w:instrText xml:space="preserve"> PAGEREF _Toc71317131 \h </w:instrText>
            </w:r>
            <w:r w:rsidR="00502565" w:rsidRPr="00502565">
              <w:rPr>
                <w:rFonts w:ascii="Book Antiqua" w:hAnsi="Book Antiqua"/>
                <w:b/>
                <w:bCs/>
                <w:noProof/>
                <w:webHidden/>
                <w:sz w:val="32"/>
                <w:szCs w:val="32"/>
              </w:rPr>
            </w:r>
            <w:r w:rsidR="00502565" w:rsidRPr="00502565">
              <w:rPr>
                <w:rFonts w:ascii="Book Antiqua" w:hAnsi="Book Antiqua"/>
                <w:b/>
                <w:bCs/>
                <w:noProof/>
                <w:webHidden/>
                <w:sz w:val="32"/>
                <w:szCs w:val="32"/>
              </w:rPr>
              <w:fldChar w:fldCharType="separate"/>
            </w:r>
            <w:r w:rsidR="004A06DC">
              <w:rPr>
                <w:rFonts w:ascii="Book Antiqua" w:hAnsi="Book Antiqua"/>
                <w:b/>
                <w:bCs/>
                <w:noProof/>
                <w:webHidden/>
                <w:sz w:val="32"/>
                <w:szCs w:val="32"/>
              </w:rPr>
              <w:t>12</w:t>
            </w:r>
            <w:r w:rsidR="00502565" w:rsidRPr="00502565">
              <w:rPr>
                <w:rFonts w:ascii="Book Antiqua" w:hAnsi="Book Antiqua"/>
                <w:b/>
                <w:bCs/>
                <w:noProof/>
                <w:webHidden/>
                <w:sz w:val="32"/>
                <w:szCs w:val="32"/>
              </w:rPr>
              <w:fldChar w:fldCharType="end"/>
            </w:r>
          </w:hyperlink>
        </w:p>
        <w:p w14:paraId="0F136AD4" w14:textId="51A3BD52" w:rsidR="00502565" w:rsidRPr="00502565" w:rsidRDefault="003B60A7" w:rsidP="00502565">
          <w:pPr>
            <w:pStyle w:val="TOC1"/>
            <w:rPr>
              <w:rFonts w:ascii="Book Antiqua" w:eastAsiaTheme="minorEastAsia" w:hAnsi="Book Antiqua"/>
              <w:b/>
              <w:bCs/>
              <w:noProof/>
              <w:sz w:val="32"/>
              <w:szCs w:val="32"/>
              <w:lang w:eastAsia="en-GB"/>
            </w:rPr>
          </w:pPr>
          <w:hyperlink w:anchor="_Toc71317132" w:history="1">
            <w:r w:rsidR="00502565" w:rsidRPr="00502565">
              <w:rPr>
                <w:rStyle w:val="Hyperlink"/>
                <w:rFonts w:ascii="Book Antiqua" w:hAnsi="Book Antiqua"/>
                <w:b/>
                <w:bCs/>
                <w:noProof/>
                <w:sz w:val="32"/>
                <w:szCs w:val="32"/>
              </w:rPr>
              <w:t>4.</w:t>
            </w:r>
            <w:r w:rsidR="00502565" w:rsidRPr="00502565">
              <w:rPr>
                <w:rFonts w:ascii="Book Antiqua" w:eastAsiaTheme="minorEastAsia" w:hAnsi="Book Antiqua"/>
                <w:b/>
                <w:bCs/>
                <w:noProof/>
                <w:sz w:val="32"/>
                <w:szCs w:val="32"/>
                <w:lang w:eastAsia="en-GB"/>
              </w:rPr>
              <w:tab/>
            </w:r>
            <w:r w:rsidR="00502565" w:rsidRPr="00502565">
              <w:rPr>
                <w:rStyle w:val="Hyperlink"/>
                <w:rFonts w:ascii="Book Antiqua" w:hAnsi="Book Antiqua"/>
                <w:b/>
                <w:bCs/>
                <w:noProof/>
                <w:sz w:val="32"/>
                <w:szCs w:val="32"/>
              </w:rPr>
              <w:t>References</w:t>
            </w:r>
            <w:r w:rsidR="00502565" w:rsidRPr="00502565">
              <w:rPr>
                <w:rFonts w:ascii="Book Antiqua" w:hAnsi="Book Antiqua"/>
                <w:b/>
                <w:bCs/>
                <w:noProof/>
                <w:webHidden/>
                <w:sz w:val="32"/>
                <w:szCs w:val="32"/>
              </w:rPr>
              <w:tab/>
            </w:r>
            <w:r w:rsidR="00502565" w:rsidRPr="00502565">
              <w:rPr>
                <w:rFonts w:ascii="Book Antiqua" w:hAnsi="Book Antiqua"/>
                <w:b/>
                <w:bCs/>
                <w:noProof/>
                <w:webHidden/>
                <w:sz w:val="32"/>
                <w:szCs w:val="32"/>
              </w:rPr>
              <w:fldChar w:fldCharType="begin"/>
            </w:r>
            <w:r w:rsidR="00502565" w:rsidRPr="00502565">
              <w:rPr>
                <w:rFonts w:ascii="Book Antiqua" w:hAnsi="Book Antiqua"/>
                <w:b/>
                <w:bCs/>
                <w:noProof/>
                <w:webHidden/>
                <w:sz w:val="32"/>
                <w:szCs w:val="32"/>
              </w:rPr>
              <w:instrText xml:space="preserve"> PAGEREF _Toc71317132 \h </w:instrText>
            </w:r>
            <w:r w:rsidR="00502565" w:rsidRPr="00502565">
              <w:rPr>
                <w:rFonts w:ascii="Book Antiqua" w:hAnsi="Book Antiqua"/>
                <w:b/>
                <w:bCs/>
                <w:noProof/>
                <w:webHidden/>
                <w:sz w:val="32"/>
                <w:szCs w:val="32"/>
              </w:rPr>
            </w:r>
            <w:r w:rsidR="00502565" w:rsidRPr="00502565">
              <w:rPr>
                <w:rFonts w:ascii="Book Antiqua" w:hAnsi="Book Antiqua"/>
                <w:b/>
                <w:bCs/>
                <w:noProof/>
                <w:webHidden/>
                <w:sz w:val="32"/>
                <w:szCs w:val="32"/>
              </w:rPr>
              <w:fldChar w:fldCharType="separate"/>
            </w:r>
            <w:r w:rsidR="004A06DC">
              <w:rPr>
                <w:rFonts w:ascii="Book Antiqua" w:hAnsi="Book Antiqua"/>
                <w:b/>
                <w:bCs/>
                <w:noProof/>
                <w:webHidden/>
                <w:sz w:val="32"/>
                <w:szCs w:val="32"/>
              </w:rPr>
              <w:t>13</w:t>
            </w:r>
            <w:r w:rsidR="00502565" w:rsidRPr="00502565">
              <w:rPr>
                <w:rFonts w:ascii="Book Antiqua" w:hAnsi="Book Antiqua"/>
                <w:b/>
                <w:bCs/>
                <w:noProof/>
                <w:webHidden/>
                <w:sz w:val="32"/>
                <w:szCs w:val="32"/>
              </w:rPr>
              <w:fldChar w:fldCharType="end"/>
            </w:r>
          </w:hyperlink>
        </w:p>
        <w:p w14:paraId="1AA6331A" w14:textId="76F60D5F" w:rsidR="00BF5A2D" w:rsidRDefault="00BF5A2D" w:rsidP="00502565">
          <w:pPr>
            <w:spacing w:line="480" w:lineRule="auto"/>
          </w:pPr>
          <w:r w:rsidRPr="00502565">
            <w:rPr>
              <w:rFonts w:ascii="Book Antiqua" w:hAnsi="Book Antiqua"/>
              <w:b/>
              <w:bCs/>
              <w:noProof/>
              <w:sz w:val="32"/>
              <w:szCs w:val="32"/>
            </w:rPr>
            <w:fldChar w:fldCharType="end"/>
          </w:r>
        </w:p>
      </w:sdtContent>
    </w:sdt>
    <w:p w14:paraId="210D2EB4" w14:textId="11C57F7E" w:rsidR="008E79D6" w:rsidRDefault="008E79D6" w:rsidP="00E502AC">
      <w:pPr>
        <w:ind w:left="720" w:hanging="360"/>
        <w:jc w:val="both"/>
      </w:pPr>
    </w:p>
    <w:p w14:paraId="60B8BEEB" w14:textId="2A81156A" w:rsidR="008E79D6" w:rsidRDefault="008E79D6" w:rsidP="00E502AC">
      <w:pPr>
        <w:ind w:left="720" w:hanging="360"/>
        <w:jc w:val="both"/>
      </w:pPr>
    </w:p>
    <w:p w14:paraId="351F4765" w14:textId="0C02B6E6" w:rsidR="008E79D6" w:rsidRDefault="008E79D6" w:rsidP="00E502AC">
      <w:pPr>
        <w:ind w:left="720" w:hanging="360"/>
        <w:jc w:val="both"/>
      </w:pPr>
    </w:p>
    <w:p w14:paraId="5F2F5AC9" w14:textId="36BACAEE" w:rsidR="008E79D6" w:rsidRDefault="008E79D6" w:rsidP="00E502AC">
      <w:pPr>
        <w:ind w:left="720" w:hanging="360"/>
        <w:jc w:val="both"/>
      </w:pPr>
    </w:p>
    <w:p w14:paraId="3707D43E" w14:textId="426628D0" w:rsidR="008E79D6" w:rsidRDefault="008E79D6" w:rsidP="00E502AC">
      <w:pPr>
        <w:ind w:left="720" w:hanging="360"/>
        <w:jc w:val="both"/>
      </w:pPr>
    </w:p>
    <w:p w14:paraId="643888AE" w14:textId="67E0623C" w:rsidR="008E79D6" w:rsidRDefault="008E79D6" w:rsidP="00E502AC">
      <w:pPr>
        <w:ind w:left="720" w:hanging="360"/>
        <w:jc w:val="both"/>
      </w:pPr>
    </w:p>
    <w:p w14:paraId="26258EA3" w14:textId="09DDB9D7" w:rsidR="008E79D6" w:rsidRDefault="008E79D6" w:rsidP="00E502AC">
      <w:pPr>
        <w:ind w:left="720" w:hanging="360"/>
        <w:jc w:val="both"/>
      </w:pPr>
    </w:p>
    <w:p w14:paraId="1A2F308B" w14:textId="1F660A42" w:rsidR="008E79D6" w:rsidRDefault="008E79D6" w:rsidP="00E502AC">
      <w:pPr>
        <w:ind w:left="720" w:hanging="360"/>
        <w:jc w:val="both"/>
      </w:pPr>
    </w:p>
    <w:p w14:paraId="28A43D93" w14:textId="3FDB01B3" w:rsidR="008E79D6" w:rsidRDefault="008E79D6" w:rsidP="00E502AC">
      <w:pPr>
        <w:ind w:left="720" w:hanging="360"/>
        <w:jc w:val="both"/>
      </w:pPr>
    </w:p>
    <w:p w14:paraId="4FDD0CF0" w14:textId="6E463604" w:rsidR="008E79D6" w:rsidRDefault="008E79D6" w:rsidP="00E502AC">
      <w:pPr>
        <w:ind w:left="720" w:hanging="360"/>
        <w:jc w:val="both"/>
      </w:pPr>
    </w:p>
    <w:p w14:paraId="169327B3" w14:textId="2EEE639D" w:rsidR="008E79D6" w:rsidRDefault="008E79D6" w:rsidP="00E502AC">
      <w:pPr>
        <w:ind w:left="720" w:hanging="360"/>
        <w:jc w:val="both"/>
      </w:pPr>
    </w:p>
    <w:p w14:paraId="0A704F7C" w14:textId="11A60C89" w:rsidR="008E79D6" w:rsidRDefault="008E79D6" w:rsidP="00E502AC">
      <w:pPr>
        <w:ind w:left="720" w:hanging="360"/>
        <w:jc w:val="both"/>
      </w:pPr>
    </w:p>
    <w:p w14:paraId="2A3B97FF" w14:textId="4B42DC44" w:rsidR="008E79D6" w:rsidRDefault="008E79D6" w:rsidP="00E502AC">
      <w:pPr>
        <w:ind w:left="720" w:hanging="360"/>
        <w:jc w:val="both"/>
      </w:pPr>
    </w:p>
    <w:p w14:paraId="5F08F33E" w14:textId="756889DB" w:rsidR="008E79D6" w:rsidRDefault="008E79D6" w:rsidP="00E502AC">
      <w:pPr>
        <w:ind w:left="720" w:hanging="360"/>
        <w:jc w:val="both"/>
      </w:pPr>
    </w:p>
    <w:p w14:paraId="467D8BD2" w14:textId="5969DB78" w:rsidR="008E79D6" w:rsidRDefault="008E79D6" w:rsidP="00E502AC">
      <w:pPr>
        <w:ind w:left="720" w:hanging="360"/>
        <w:jc w:val="both"/>
      </w:pPr>
    </w:p>
    <w:p w14:paraId="4D155ED0" w14:textId="47E331B2" w:rsidR="008E79D6" w:rsidRDefault="008E79D6" w:rsidP="00E502AC">
      <w:pPr>
        <w:ind w:left="720" w:hanging="360"/>
        <w:jc w:val="both"/>
      </w:pPr>
    </w:p>
    <w:p w14:paraId="71F65539" w14:textId="12306A90" w:rsidR="008E79D6" w:rsidRDefault="008E79D6" w:rsidP="00E502AC">
      <w:pPr>
        <w:ind w:left="720" w:hanging="360"/>
        <w:jc w:val="both"/>
      </w:pPr>
    </w:p>
    <w:p w14:paraId="2F5F4853" w14:textId="756659F0" w:rsidR="008E79D6" w:rsidRDefault="008E79D6" w:rsidP="00502565">
      <w:pPr>
        <w:jc w:val="both"/>
      </w:pPr>
    </w:p>
    <w:p w14:paraId="72953875" w14:textId="61A3CC79" w:rsidR="008E79D6" w:rsidRDefault="008E79D6" w:rsidP="00E502AC">
      <w:pPr>
        <w:ind w:left="720" w:hanging="360"/>
        <w:jc w:val="both"/>
      </w:pPr>
    </w:p>
    <w:p w14:paraId="77D1184A" w14:textId="2B9DD7C7" w:rsidR="008E79D6" w:rsidRDefault="008E79D6" w:rsidP="000A3BEE">
      <w:pPr>
        <w:jc w:val="both"/>
      </w:pPr>
    </w:p>
    <w:p w14:paraId="616BC1BC" w14:textId="77777777" w:rsidR="008E79D6" w:rsidRDefault="008E79D6" w:rsidP="00E502AC">
      <w:pPr>
        <w:ind w:left="720" w:hanging="360"/>
        <w:jc w:val="both"/>
      </w:pPr>
    </w:p>
    <w:p w14:paraId="3CEAF533" w14:textId="6D326BDF" w:rsidR="008E79D6" w:rsidRDefault="008E79D6" w:rsidP="005018FB">
      <w:pPr>
        <w:pStyle w:val="Heading1"/>
        <w:numPr>
          <w:ilvl w:val="0"/>
          <w:numId w:val="3"/>
        </w:numPr>
        <w:rPr>
          <w:b/>
          <w:bCs/>
        </w:rPr>
      </w:pPr>
      <w:bookmarkStart w:id="0" w:name="_Toc71317127"/>
      <w:r w:rsidRPr="008E79D6">
        <w:rPr>
          <w:b/>
          <w:bCs/>
        </w:rPr>
        <w:t>Introduction</w:t>
      </w:r>
      <w:bookmarkEnd w:id="0"/>
    </w:p>
    <w:p w14:paraId="52694874" w14:textId="77777777" w:rsidR="00BC172E" w:rsidRPr="00BC172E" w:rsidRDefault="00BC172E" w:rsidP="006A5D03">
      <w:pPr>
        <w:rPr>
          <w:color w:val="000000" w:themeColor="text1"/>
          <w:sz w:val="32"/>
          <w:szCs w:val="32"/>
        </w:rPr>
      </w:pPr>
    </w:p>
    <w:p w14:paraId="328EAF99" w14:textId="34FFBB1C" w:rsidR="00BC172E" w:rsidRPr="006E7ED4" w:rsidRDefault="006E7ED4" w:rsidP="00BC172E">
      <w:pPr>
        <w:jc w:val="both"/>
        <w:rPr>
          <w:color w:val="000000" w:themeColor="text1"/>
          <w:sz w:val="28"/>
          <w:szCs w:val="28"/>
        </w:rPr>
      </w:pPr>
      <w:r w:rsidRPr="006E7ED4">
        <w:rPr>
          <w:color w:val="000000" w:themeColor="text1"/>
          <w:sz w:val="28"/>
          <w:szCs w:val="28"/>
        </w:rPr>
        <w:t xml:space="preserve">          </w:t>
      </w:r>
      <w:r w:rsidR="00BC172E" w:rsidRPr="006E7ED4">
        <w:rPr>
          <w:color w:val="000000" w:themeColor="text1"/>
          <w:sz w:val="28"/>
          <w:szCs w:val="28"/>
        </w:rPr>
        <w:t>Accounting is the process of identifying, measuring, and communicating economic data in order for users to make informed judgments and decisions.</w:t>
      </w:r>
    </w:p>
    <w:p w14:paraId="5DB1FA6F" w14:textId="77777777" w:rsidR="00BC172E" w:rsidRPr="006E7ED4" w:rsidRDefault="00BC172E" w:rsidP="00BC172E">
      <w:pPr>
        <w:jc w:val="both"/>
        <w:rPr>
          <w:color w:val="000000" w:themeColor="text1"/>
          <w:sz w:val="28"/>
          <w:szCs w:val="28"/>
        </w:rPr>
      </w:pPr>
    </w:p>
    <w:p w14:paraId="429BF08D" w14:textId="4D21D0A7" w:rsidR="00BC172E" w:rsidRPr="006E7ED4" w:rsidRDefault="00BC172E" w:rsidP="00BC172E">
      <w:pPr>
        <w:jc w:val="both"/>
        <w:rPr>
          <w:color w:val="000000" w:themeColor="text1"/>
          <w:sz w:val="28"/>
          <w:szCs w:val="28"/>
        </w:rPr>
      </w:pPr>
      <w:r w:rsidRPr="006E7ED4">
        <w:rPr>
          <w:color w:val="000000" w:themeColor="text1"/>
          <w:sz w:val="28"/>
          <w:szCs w:val="28"/>
        </w:rPr>
        <w:t xml:space="preserve">      </w:t>
      </w:r>
      <w:r w:rsidR="00C9060D" w:rsidRPr="00C9060D">
        <w:rPr>
          <w:color w:val="000000" w:themeColor="text1"/>
          <w:sz w:val="28"/>
          <w:szCs w:val="28"/>
        </w:rPr>
        <w:t xml:space="preserve">Financial accounting is </w:t>
      </w:r>
      <w:r w:rsidR="00E01F61" w:rsidRPr="00C9060D">
        <w:rPr>
          <w:color w:val="000000" w:themeColor="text1"/>
          <w:sz w:val="28"/>
          <w:szCs w:val="28"/>
        </w:rPr>
        <w:t>involved</w:t>
      </w:r>
      <w:r w:rsidR="00C9060D" w:rsidRPr="00C9060D">
        <w:rPr>
          <w:color w:val="000000" w:themeColor="text1"/>
          <w:sz w:val="28"/>
          <w:szCs w:val="28"/>
        </w:rPr>
        <w:t xml:space="preserve"> with </w:t>
      </w:r>
      <w:r w:rsidR="00E01F61" w:rsidRPr="00C9060D">
        <w:rPr>
          <w:color w:val="000000" w:themeColor="text1"/>
          <w:sz w:val="28"/>
          <w:szCs w:val="28"/>
        </w:rPr>
        <w:t>delivering</w:t>
      </w:r>
      <w:r w:rsidR="00C9060D" w:rsidRPr="00C9060D">
        <w:rPr>
          <w:color w:val="000000" w:themeColor="text1"/>
          <w:sz w:val="28"/>
          <w:szCs w:val="28"/>
        </w:rPr>
        <w:t xml:space="preserve"> information to external stakeholders, whereas management accounting is </w:t>
      </w:r>
      <w:r w:rsidR="00E01F61" w:rsidRPr="00C9060D">
        <w:rPr>
          <w:color w:val="000000" w:themeColor="text1"/>
          <w:sz w:val="28"/>
          <w:szCs w:val="28"/>
        </w:rPr>
        <w:t>involved</w:t>
      </w:r>
      <w:r w:rsidR="00C9060D" w:rsidRPr="00C9060D">
        <w:rPr>
          <w:color w:val="000000" w:themeColor="text1"/>
          <w:sz w:val="28"/>
          <w:szCs w:val="28"/>
        </w:rPr>
        <w:t xml:space="preserve"> with providing </w:t>
      </w:r>
      <w:r w:rsidR="00E01F61" w:rsidRPr="00C9060D">
        <w:rPr>
          <w:color w:val="000000" w:themeColor="text1"/>
          <w:sz w:val="28"/>
          <w:szCs w:val="28"/>
        </w:rPr>
        <w:t>data</w:t>
      </w:r>
      <w:r w:rsidR="00C9060D" w:rsidRPr="00C9060D">
        <w:rPr>
          <w:color w:val="000000" w:themeColor="text1"/>
          <w:sz w:val="28"/>
          <w:szCs w:val="28"/>
        </w:rPr>
        <w:t xml:space="preserve"> to internal stakeholders to </w:t>
      </w:r>
      <w:r w:rsidR="00E01F61" w:rsidRPr="00C9060D">
        <w:rPr>
          <w:color w:val="000000" w:themeColor="text1"/>
          <w:sz w:val="28"/>
          <w:szCs w:val="28"/>
        </w:rPr>
        <w:t>assist</w:t>
      </w:r>
      <w:r w:rsidR="00C9060D" w:rsidRPr="00C9060D">
        <w:rPr>
          <w:color w:val="000000" w:themeColor="text1"/>
          <w:sz w:val="28"/>
          <w:szCs w:val="28"/>
        </w:rPr>
        <w:t xml:space="preserve"> them make better decisions and </w:t>
      </w:r>
      <w:r w:rsidR="00E01F61" w:rsidRPr="00C9060D">
        <w:rPr>
          <w:color w:val="000000" w:themeColor="text1"/>
          <w:sz w:val="28"/>
          <w:szCs w:val="28"/>
        </w:rPr>
        <w:t>enhance</w:t>
      </w:r>
      <w:r w:rsidR="00C9060D" w:rsidRPr="00C9060D">
        <w:rPr>
          <w:color w:val="000000" w:themeColor="text1"/>
          <w:sz w:val="28"/>
          <w:szCs w:val="28"/>
        </w:rPr>
        <w:t xml:space="preserve"> the </w:t>
      </w:r>
      <w:r w:rsidR="00E01F61" w:rsidRPr="00C9060D">
        <w:rPr>
          <w:color w:val="000000" w:themeColor="text1"/>
          <w:sz w:val="28"/>
          <w:szCs w:val="28"/>
        </w:rPr>
        <w:t>effectiveness</w:t>
      </w:r>
      <w:r w:rsidR="00C9060D" w:rsidRPr="00C9060D">
        <w:rPr>
          <w:color w:val="000000" w:themeColor="text1"/>
          <w:sz w:val="28"/>
          <w:szCs w:val="28"/>
        </w:rPr>
        <w:t xml:space="preserve"> and </w:t>
      </w:r>
      <w:r w:rsidR="00E01F61" w:rsidRPr="00C9060D">
        <w:rPr>
          <w:color w:val="000000" w:themeColor="text1"/>
          <w:sz w:val="28"/>
          <w:szCs w:val="28"/>
        </w:rPr>
        <w:t>success</w:t>
      </w:r>
      <w:r w:rsidR="00C9060D" w:rsidRPr="00C9060D">
        <w:rPr>
          <w:color w:val="000000" w:themeColor="text1"/>
          <w:sz w:val="28"/>
          <w:szCs w:val="28"/>
        </w:rPr>
        <w:t xml:space="preserve"> of current operations. As a result, management accounting is </w:t>
      </w:r>
      <w:r w:rsidR="00E01F61" w:rsidRPr="00C9060D">
        <w:rPr>
          <w:color w:val="000000" w:themeColor="text1"/>
          <w:sz w:val="28"/>
          <w:szCs w:val="28"/>
        </w:rPr>
        <w:t>recognized</w:t>
      </w:r>
      <w:r w:rsidR="00C9060D" w:rsidRPr="00C9060D">
        <w:rPr>
          <w:color w:val="000000" w:themeColor="text1"/>
          <w:sz w:val="28"/>
          <w:szCs w:val="28"/>
        </w:rPr>
        <w:t xml:space="preserve"> as internal reporting, whereas financial accounting is known as external reporting.</w:t>
      </w:r>
      <w:r w:rsidR="00C9060D" w:rsidRPr="00C9060D">
        <w:rPr>
          <w:color w:val="000000" w:themeColor="text1"/>
          <w:sz w:val="28"/>
          <w:szCs w:val="28"/>
        </w:rPr>
        <w:t xml:space="preserve"> </w:t>
      </w:r>
      <w:r w:rsidRPr="006E7ED4">
        <w:rPr>
          <w:color w:val="000000" w:themeColor="text1"/>
          <w:sz w:val="28"/>
          <w:szCs w:val="28"/>
        </w:rPr>
        <w:t>(Drury, 2012, p.6)</w:t>
      </w:r>
    </w:p>
    <w:p w14:paraId="7BFDF672" w14:textId="77777777" w:rsidR="000D1497" w:rsidRPr="006E7ED4" w:rsidRDefault="000D1497" w:rsidP="00BC172E">
      <w:pPr>
        <w:jc w:val="both"/>
        <w:rPr>
          <w:color w:val="000000" w:themeColor="text1"/>
          <w:sz w:val="28"/>
          <w:szCs w:val="28"/>
        </w:rPr>
      </w:pPr>
    </w:p>
    <w:p w14:paraId="1E5BB8E8" w14:textId="6C7EB237" w:rsidR="009A1D56" w:rsidRDefault="000D1497" w:rsidP="00BC172E">
      <w:pPr>
        <w:jc w:val="both"/>
        <w:rPr>
          <w:color w:val="000000" w:themeColor="text1"/>
          <w:sz w:val="28"/>
          <w:szCs w:val="28"/>
        </w:rPr>
      </w:pPr>
      <w:r w:rsidRPr="006E7ED4">
        <w:rPr>
          <w:color w:val="000000" w:themeColor="text1"/>
          <w:sz w:val="28"/>
          <w:szCs w:val="28"/>
        </w:rPr>
        <w:t xml:space="preserve">Decisions made by management should be aimed at achieving the company's goals. </w:t>
      </w:r>
      <w:r w:rsidR="00887EDD" w:rsidRPr="006E7ED4">
        <w:rPr>
          <w:color w:val="000000" w:themeColor="text1"/>
          <w:sz w:val="28"/>
          <w:szCs w:val="28"/>
        </w:rPr>
        <w:t>For managers in the organization, management accounting is critical for improving the quality of planning: costing and budgeting, motivating, directing, performance measurement, controlling, and decision making.</w:t>
      </w:r>
      <w:r w:rsidR="006E7ED4" w:rsidRPr="006E7ED4">
        <w:rPr>
          <w:color w:val="000000" w:themeColor="text1"/>
          <w:sz w:val="28"/>
          <w:szCs w:val="28"/>
        </w:rPr>
        <w:t xml:space="preserve"> (Atrill and McLaney, 2018, p.40)</w:t>
      </w:r>
    </w:p>
    <w:p w14:paraId="7C4C0D5F" w14:textId="77777777" w:rsidR="00BC172E" w:rsidRDefault="00BC172E" w:rsidP="009A1D56">
      <w:pPr>
        <w:jc w:val="both"/>
      </w:pPr>
    </w:p>
    <w:p w14:paraId="6FF75773" w14:textId="2E84ED4E" w:rsidR="008E79D6" w:rsidRDefault="00424C8A" w:rsidP="008A105F">
      <w:pPr>
        <w:jc w:val="both"/>
        <w:rPr>
          <w:rFonts w:cs="Helvetica"/>
          <w:color w:val="000000" w:themeColor="text1"/>
          <w:sz w:val="28"/>
          <w:szCs w:val="28"/>
          <w:shd w:val="clear" w:color="auto" w:fill="FFFFFF"/>
        </w:rPr>
      </w:pPr>
      <w:r w:rsidRPr="009A1D56">
        <w:rPr>
          <w:rFonts w:cs="Helvetica"/>
          <w:color w:val="000000" w:themeColor="text1"/>
          <w:sz w:val="28"/>
          <w:szCs w:val="28"/>
          <w:shd w:val="clear" w:color="auto" w:fill="FFFFFF"/>
        </w:rPr>
        <w:t>In this report</w:t>
      </w:r>
      <w:r w:rsidR="00AB3346" w:rsidRPr="009A1D56">
        <w:rPr>
          <w:rFonts w:cs="Helvetica"/>
          <w:color w:val="000000" w:themeColor="text1"/>
          <w:sz w:val="28"/>
          <w:szCs w:val="28"/>
          <w:shd w:val="clear" w:color="auto" w:fill="FFFFFF"/>
        </w:rPr>
        <w:t xml:space="preserve"> monthly control report</w:t>
      </w:r>
      <w:r w:rsidR="002126C4" w:rsidRPr="009A1D56">
        <w:rPr>
          <w:rFonts w:cs="Helvetica"/>
          <w:color w:val="000000" w:themeColor="text1"/>
          <w:sz w:val="28"/>
          <w:szCs w:val="28"/>
          <w:shd w:val="clear" w:color="auto" w:fill="FFFFFF"/>
        </w:rPr>
        <w:t xml:space="preserve">, which show original, </w:t>
      </w:r>
      <w:r w:rsidR="00D9032B" w:rsidRPr="009A1D56">
        <w:rPr>
          <w:rFonts w:cs="Helvetica"/>
          <w:color w:val="000000" w:themeColor="text1"/>
          <w:sz w:val="28"/>
          <w:szCs w:val="28"/>
          <w:shd w:val="clear" w:color="auto" w:fill="FFFFFF"/>
        </w:rPr>
        <w:t>flexed,</w:t>
      </w:r>
      <w:r w:rsidR="002126C4" w:rsidRPr="009A1D56">
        <w:rPr>
          <w:rFonts w:cs="Helvetica"/>
          <w:color w:val="000000" w:themeColor="text1"/>
          <w:sz w:val="28"/>
          <w:szCs w:val="28"/>
          <w:shd w:val="clear" w:color="auto" w:fill="FFFFFF"/>
        </w:rPr>
        <w:t xml:space="preserve"> and actual budgets</w:t>
      </w:r>
      <w:r w:rsidR="00D9032B" w:rsidRPr="009A1D56">
        <w:rPr>
          <w:rFonts w:cs="Helvetica"/>
          <w:color w:val="000000" w:themeColor="text1"/>
          <w:sz w:val="28"/>
          <w:szCs w:val="28"/>
          <w:shd w:val="clear" w:color="auto" w:fill="FFFFFF"/>
        </w:rPr>
        <w:t xml:space="preserve"> Amana Ltd</w:t>
      </w:r>
      <w:r w:rsidR="002126C4" w:rsidRPr="009A1D56">
        <w:rPr>
          <w:rFonts w:cs="Helvetica"/>
          <w:color w:val="000000" w:themeColor="text1"/>
          <w:sz w:val="28"/>
          <w:szCs w:val="28"/>
          <w:shd w:val="clear" w:color="auto" w:fill="FFFFFF"/>
        </w:rPr>
        <w:t xml:space="preserve"> will be prepared. </w:t>
      </w:r>
      <w:r w:rsidR="00D9032B" w:rsidRPr="009A1D56">
        <w:rPr>
          <w:rFonts w:cs="Helvetica"/>
          <w:color w:val="000000" w:themeColor="text1"/>
          <w:sz w:val="28"/>
          <w:szCs w:val="28"/>
          <w:shd w:val="clear" w:color="auto" w:fill="FFFFFF"/>
        </w:rPr>
        <w:t>Also,</w:t>
      </w:r>
      <w:r w:rsidR="002126C4" w:rsidRPr="009A1D56">
        <w:rPr>
          <w:rFonts w:cs="Helvetica"/>
          <w:color w:val="000000" w:themeColor="text1"/>
          <w:sz w:val="28"/>
          <w:szCs w:val="28"/>
          <w:shd w:val="clear" w:color="auto" w:fill="FFFFFF"/>
        </w:rPr>
        <w:t xml:space="preserve"> will be calculated key variances and</w:t>
      </w:r>
      <w:r w:rsidR="009718B3" w:rsidRPr="009A1D56">
        <w:rPr>
          <w:rFonts w:cs="Helvetica"/>
          <w:color w:val="000000" w:themeColor="text1"/>
          <w:sz w:val="28"/>
          <w:szCs w:val="28"/>
          <w:shd w:val="clear" w:color="auto" w:fill="FFFFFF"/>
        </w:rPr>
        <w:t xml:space="preserve"> evaluate decisions using relevant costing. The paper will demonstrate decision making abilities under risk.</w:t>
      </w:r>
      <w:r w:rsidR="00D9032B" w:rsidRPr="009A1D56">
        <w:rPr>
          <w:rFonts w:cs="Helvetica"/>
          <w:color w:val="000000" w:themeColor="text1"/>
          <w:sz w:val="28"/>
          <w:szCs w:val="28"/>
          <w:shd w:val="clear" w:color="auto" w:fill="FFFFFF"/>
        </w:rPr>
        <w:t xml:space="preserve"> </w:t>
      </w:r>
    </w:p>
    <w:p w14:paraId="41F3E4BA" w14:textId="449A9B32" w:rsidR="008A105F" w:rsidRDefault="008A105F" w:rsidP="008A105F">
      <w:pPr>
        <w:jc w:val="both"/>
        <w:rPr>
          <w:rFonts w:cs="Helvetica"/>
          <w:color w:val="000000" w:themeColor="text1"/>
          <w:sz w:val="28"/>
          <w:szCs w:val="28"/>
          <w:shd w:val="clear" w:color="auto" w:fill="FFFFFF"/>
        </w:rPr>
      </w:pPr>
    </w:p>
    <w:p w14:paraId="7A40AF04" w14:textId="14535A4A" w:rsidR="008A105F" w:rsidRDefault="008A105F" w:rsidP="008A105F">
      <w:pPr>
        <w:jc w:val="both"/>
        <w:rPr>
          <w:rFonts w:cs="Helvetica"/>
          <w:color w:val="000000" w:themeColor="text1"/>
          <w:sz w:val="28"/>
          <w:szCs w:val="28"/>
          <w:shd w:val="clear" w:color="auto" w:fill="FFFFFF"/>
        </w:rPr>
      </w:pPr>
      <w:r w:rsidRPr="008A105F">
        <w:rPr>
          <w:rFonts w:cs="Helvetica"/>
          <w:b/>
          <w:bCs/>
          <w:color w:val="000000" w:themeColor="text1"/>
          <w:sz w:val="28"/>
          <w:szCs w:val="28"/>
          <w:shd w:val="clear" w:color="auto" w:fill="FFFFFF"/>
        </w:rPr>
        <w:t xml:space="preserve">Scenario: </w:t>
      </w:r>
      <w:r>
        <w:rPr>
          <w:rFonts w:cs="Helvetica"/>
          <w:color w:val="000000" w:themeColor="text1"/>
          <w:sz w:val="28"/>
          <w:szCs w:val="28"/>
          <w:shd w:val="clear" w:color="auto" w:fill="FFFFFF"/>
        </w:rPr>
        <w:t xml:space="preserve">Amana Ltd is </w:t>
      </w:r>
      <w:r w:rsidR="00B82AAA">
        <w:rPr>
          <w:rFonts w:cs="Helvetica"/>
          <w:color w:val="000000" w:themeColor="text1"/>
          <w:sz w:val="28"/>
          <w:szCs w:val="28"/>
          <w:shd w:val="clear" w:color="auto" w:fill="FFFFFF"/>
        </w:rPr>
        <w:t xml:space="preserve">a family tourist </w:t>
      </w:r>
      <w:r w:rsidR="00C9060D">
        <w:rPr>
          <w:rFonts w:cs="Helvetica"/>
          <w:color w:val="000000" w:themeColor="text1"/>
          <w:sz w:val="28"/>
          <w:szCs w:val="28"/>
          <w:shd w:val="clear" w:color="auto" w:fill="FFFFFF"/>
        </w:rPr>
        <w:t>company</w:t>
      </w:r>
      <w:r w:rsidR="004F23DD">
        <w:rPr>
          <w:rFonts w:cs="Helvetica"/>
          <w:color w:val="000000" w:themeColor="text1"/>
          <w:sz w:val="28"/>
          <w:szCs w:val="28"/>
          <w:shd w:val="clear" w:color="auto" w:fill="FFFFFF"/>
        </w:rPr>
        <w:t>, which sells souvenirs to tourists</w:t>
      </w:r>
      <w:r w:rsidR="00B82AAA">
        <w:rPr>
          <w:rFonts w:cs="Helvetica"/>
          <w:color w:val="000000" w:themeColor="text1"/>
          <w:sz w:val="28"/>
          <w:szCs w:val="28"/>
          <w:shd w:val="clear" w:color="auto" w:fill="FFFFFF"/>
        </w:rPr>
        <w:t>, placed in England</w:t>
      </w:r>
      <w:r w:rsidR="004F23DD">
        <w:rPr>
          <w:rFonts w:cs="Helvetica"/>
          <w:color w:val="000000" w:themeColor="text1"/>
          <w:sz w:val="28"/>
          <w:szCs w:val="28"/>
          <w:shd w:val="clear" w:color="auto" w:fill="FFFFFF"/>
        </w:rPr>
        <w:t>. T</w:t>
      </w:r>
      <w:r w:rsidR="00A9372B">
        <w:rPr>
          <w:rFonts w:cs="Helvetica"/>
          <w:color w:val="000000" w:themeColor="text1"/>
          <w:sz w:val="28"/>
          <w:szCs w:val="28"/>
          <w:shd w:val="clear" w:color="auto" w:fill="FFFFFF"/>
        </w:rPr>
        <w:t>he locations - London bridge, Westminster bridge, Bu</w:t>
      </w:r>
      <w:r w:rsidR="00F856E6">
        <w:rPr>
          <w:rFonts w:cs="Helvetica"/>
          <w:color w:val="000000" w:themeColor="text1"/>
          <w:sz w:val="28"/>
          <w:szCs w:val="28"/>
          <w:shd w:val="clear" w:color="auto" w:fill="FFFFFF"/>
        </w:rPr>
        <w:t>ckingham Palace,</w:t>
      </w:r>
      <w:r w:rsidR="00C9060D">
        <w:rPr>
          <w:rFonts w:cs="Helvetica"/>
          <w:color w:val="000000" w:themeColor="text1"/>
          <w:sz w:val="28"/>
          <w:szCs w:val="28"/>
          <w:shd w:val="clear" w:color="auto" w:fill="FFFFFF"/>
        </w:rPr>
        <w:t xml:space="preserve"> Brighton, </w:t>
      </w:r>
      <w:proofErr w:type="gramStart"/>
      <w:r w:rsidR="00C9060D">
        <w:rPr>
          <w:rFonts w:cs="Helvetica"/>
          <w:color w:val="000000" w:themeColor="text1"/>
          <w:sz w:val="28"/>
          <w:szCs w:val="28"/>
          <w:shd w:val="clear" w:color="auto" w:fill="FFFFFF"/>
        </w:rPr>
        <w:t>Manchester</w:t>
      </w:r>
      <w:proofErr w:type="gramEnd"/>
      <w:r w:rsidR="00C9060D">
        <w:rPr>
          <w:rFonts w:cs="Helvetica"/>
          <w:color w:val="000000" w:themeColor="text1"/>
          <w:sz w:val="28"/>
          <w:szCs w:val="28"/>
          <w:shd w:val="clear" w:color="auto" w:fill="FFFFFF"/>
        </w:rPr>
        <w:t xml:space="preserve"> and</w:t>
      </w:r>
      <w:r w:rsidR="00F856E6">
        <w:rPr>
          <w:rFonts w:cs="Helvetica"/>
          <w:color w:val="000000" w:themeColor="text1"/>
          <w:sz w:val="28"/>
          <w:szCs w:val="28"/>
          <w:shd w:val="clear" w:color="auto" w:fill="FFFFFF"/>
        </w:rPr>
        <w:t xml:space="preserve"> </w:t>
      </w:r>
      <w:r w:rsidR="009B5E65">
        <w:rPr>
          <w:rFonts w:cs="Helvetica"/>
          <w:color w:val="000000" w:themeColor="text1"/>
          <w:sz w:val="28"/>
          <w:szCs w:val="28"/>
          <w:shd w:val="clear" w:color="auto" w:fill="FFFFFF"/>
        </w:rPr>
        <w:t>Birmingham</w:t>
      </w:r>
      <w:r w:rsidR="00C9060D">
        <w:rPr>
          <w:rFonts w:cs="Helvetica"/>
          <w:color w:val="000000" w:themeColor="text1"/>
          <w:sz w:val="28"/>
          <w:szCs w:val="28"/>
          <w:shd w:val="clear" w:color="auto" w:fill="FFFFFF"/>
        </w:rPr>
        <w:t xml:space="preserve"> </w:t>
      </w:r>
      <w:r w:rsidR="00F856E6">
        <w:rPr>
          <w:rFonts w:cs="Helvetica"/>
          <w:color w:val="000000" w:themeColor="text1"/>
          <w:sz w:val="28"/>
          <w:szCs w:val="28"/>
          <w:shd w:val="clear" w:color="auto" w:fill="FFFFFF"/>
        </w:rPr>
        <w:t xml:space="preserve">are </w:t>
      </w:r>
      <w:r w:rsidR="009B5E65">
        <w:rPr>
          <w:rFonts w:cs="Helvetica"/>
          <w:color w:val="000000" w:themeColor="text1"/>
          <w:sz w:val="28"/>
          <w:szCs w:val="28"/>
          <w:shd w:val="clear" w:color="auto" w:fill="FFFFFF"/>
        </w:rPr>
        <w:t xml:space="preserve">where Amana sells its products. </w:t>
      </w:r>
      <w:r w:rsidR="004F1B85">
        <w:rPr>
          <w:rFonts w:cs="Helvetica"/>
          <w:color w:val="000000" w:themeColor="text1"/>
          <w:sz w:val="28"/>
          <w:szCs w:val="28"/>
          <w:shd w:val="clear" w:color="auto" w:fill="FFFFFF"/>
        </w:rPr>
        <w:t xml:space="preserve">The </w:t>
      </w:r>
      <w:r w:rsidR="00050319">
        <w:rPr>
          <w:rFonts w:cs="Helvetica"/>
          <w:color w:val="000000" w:themeColor="text1"/>
          <w:sz w:val="28"/>
          <w:szCs w:val="28"/>
          <w:shd w:val="clear" w:color="auto" w:fill="FFFFFF"/>
        </w:rPr>
        <w:t>business is</w:t>
      </w:r>
      <w:r w:rsidR="00980DC7">
        <w:rPr>
          <w:rFonts w:cs="Helvetica"/>
          <w:color w:val="000000" w:themeColor="text1"/>
          <w:sz w:val="28"/>
          <w:szCs w:val="28"/>
          <w:shd w:val="clear" w:color="auto" w:fill="FFFFFF"/>
        </w:rPr>
        <w:t xml:space="preserve"> successful</w:t>
      </w:r>
      <w:r w:rsidR="00050319">
        <w:rPr>
          <w:rFonts w:cs="Helvetica"/>
          <w:color w:val="000000" w:themeColor="text1"/>
          <w:sz w:val="28"/>
          <w:szCs w:val="28"/>
          <w:shd w:val="clear" w:color="auto" w:fill="FFFFFF"/>
        </w:rPr>
        <w:t xml:space="preserve"> in the industry for 40 years and the </w:t>
      </w:r>
      <w:r w:rsidR="004F1B85">
        <w:rPr>
          <w:rFonts w:cs="Helvetica"/>
          <w:color w:val="000000" w:themeColor="text1"/>
          <w:sz w:val="28"/>
          <w:szCs w:val="28"/>
          <w:shd w:val="clear" w:color="auto" w:fill="FFFFFF"/>
        </w:rPr>
        <w:t>products are special design, created by Amana</w:t>
      </w:r>
      <w:r w:rsidR="00050319">
        <w:rPr>
          <w:rFonts w:cs="Helvetica"/>
          <w:color w:val="000000" w:themeColor="text1"/>
          <w:sz w:val="28"/>
          <w:szCs w:val="28"/>
          <w:shd w:val="clear" w:color="auto" w:fill="FFFFFF"/>
        </w:rPr>
        <w:t xml:space="preserve">. The tourism industry has been </w:t>
      </w:r>
      <w:r w:rsidR="00980DC7">
        <w:rPr>
          <w:rFonts w:cs="Helvetica"/>
          <w:color w:val="000000" w:themeColor="text1"/>
          <w:sz w:val="28"/>
          <w:szCs w:val="28"/>
          <w:shd w:val="clear" w:color="auto" w:fill="FFFFFF"/>
        </w:rPr>
        <w:t>affected by Covid19</w:t>
      </w:r>
      <w:r w:rsidR="0091016C">
        <w:rPr>
          <w:rFonts w:cs="Helvetica"/>
          <w:color w:val="000000" w:themeColor="text1"/>
          <w:sz w:val="28"/>
          <w:szCs w:val="28"/>
          <w:shd w:val="clear" w:color="auto" w:fill="FFFFFF"/>
        </w:rPr>
        <w:t xml:space="preserve"> and Amana’s revenue</w:t>
      </w:r>
      <w:r w:rsidR="002E272B">
        <w:rPr>
          <w:rFonts w:cs="Helvetica"/>
          <w:color w:val="000000" w:themeColor="text1"/>
          <w:sz w:val="28"/>
          <w:szCs w:val="28"/>
          <w:shd w:val="clear" w:color="auto" w:fill="FFFFFF"/>
        </w:rPr>
        <w:t xml:space="preserve"> significantly decreased in April 2020</w:t>
      </w:r>
      <w:r w:rsidR="00E916F6">
        <w:rPr>
          <w:rFonts w:cs="Helvetica"/>
          <w:color w:val="000000" w:themeColor="text1"/>
          <w:sz w:val="28"/>
          <w:szCs w:val="28"/>
          <w:shd w:val="clear" w:color="auto" w:fill="FFFFFF"/>
        </w:rPr>
        <w:t xml:space="preserve">. </w:t>
      </w:r>
      <w:r w:rsidR="00F941BC">
        <w:rPr>
          <w:rFonts w:cs="Helvetica"/>
          <w:color w:val="000000" w:themeColor="text1"/>
          <w:sz w:val="28"/>
          <w:szCs w:val="28"/>
          <w:shd w:val="clear" w:color="auto" w:fill="FFFFFF"/>
        </w:rPr>
        <w:t>In summer 2020, t</w:t>
      </w:r>
      <w:r w:rsidR="0046330F">
        <w:rPr>
          <w:rFonts w:cs="Helvetica"/>
          <w:color w:val="000000" w:themeColor="text1"/>
          <w:sz w:val="28"/>
          <w:szCs w:val="28"/>
          <w:shd w:val="clear" w:color="auto" w:fill="FFFFFF"/>
        </w:rPr>
        <w:t xml:space="preserve">he sales picked up </w:t>
      </w:r>
      <w:r w:rsidR="00F941BC">
        <w:rPr>
          <w:rFonts w:cs="Helvetica"/>
          <w:color w:val="000000" w:themeColor="text1"/>
          <w:sz w:val="28"/>
          <w:szCs w:val="28"/>
          <w:shd w:val="clear" w:color="auto" w:fill="FFFFFF"/>
        </w:rPr>
        <w:t xml:space="preserve">a little, but </w:t>
      </w:r>
      <w:r w:rsidR="000C61D4">
        <w:rPr>
          <w:rFonts w:cs="Helvetica"/>
          <w:color w:val="000000" w:themeColor="text1"/>
          <w:sz w:val="28"/>
          <w:szCs w:val="28"/>
          <w:shd w:val="clear" w:color="auto" w:fill="FFFFFF"/>
        </w:rPr>
        <w:t>another</w:t>
      </w:r>
      <w:r w:rsidR="00F941BC">
        <w:rPr>
          <w:rFonts w:cs="Helvetica"/>
          <w:color w:val="000000" w:themeColor="text1"/>
          <w:sz w:val="28"/>
          <w:szCs w:val="28"/>
          <w:shd w:val="clear" w:color="auto" w:fill="FFFFFF"/>
        </w:rPr>
        <w:t xml:space="preserve"> lockdown </w:t>
      </w:r>
      <w:r w:rsidR="00395B63">
        <w:rPr>
          <w:rFonts w:cs="Helvetica"/>
          <w:color w:val="000000" w:themeColor="text1"/>
          <w:sz w:val="28"/>
          <w:szCs w:val="28"/>
          <w:shd w:val="clear" w:color="auto" w:fill="FFFFFF"/>
        </w:rPr>
        <w:t xml:space="preserve">in December exhausted </w:t>
      </w:r>
      <w:r w:rsidR="005534F1">
        <w:rPr>
          <w:rFonts w:cs="Helvetica"/>
          <w:color w:val="000000" w:themeColor="text1"/>
          <w:sz w:val="28"/>
          <w:szCs w:val="28"/>
          <w:shd w:val="clear" w:color="auto" w:fill="FFFFFF"/>
        </w:rPr>
        <w:t xml:space="preserve">that additional revenue. </w:t>
      </w:r>
      <w:r w:rsidR="004052DE">
        <w:rPr>
          <w:rFonts w:cs="Helvetica"/>
          <w:color w:val="000000" w:themeColor="text1"/>
          <w:sz w:val="28"/>
          <w:szCs w:val="28"/>
          <w:shd w:val="clear" w:color="auto" w:fill="FFFFFF"/>
        </w:rPr>
        <w:t xml:space="preserve">Before, Amana Ltd </w:t>
      </w:r>
      <w:r w:rsidR="00CB5747">
        <w:rPr>
          <w:rFonts w:cs="Helvetica"/>
          <w:color w:val="000000" w:themeColor="text1"/>
          <w:sz w:val="28"/>
          <w:szCs w:val="28"/>
          <w:shd w:val="clear" w:color="auto" w:fill="FFFFFF"/>
        </w:rPr>
        <w:t>has stores with website serving as a marketing channel for their business.</w:t>
      </w:r>
    </w:p>
    <w:p w14:paraId="55537EB8" w14:textId="7F31390C" w:rsidR="005729D5" w:rsidRDefault="005729D5" w:rsidP="008A105F">
      <w:pPr>
        <w:jc w:val="both"/>
        <w:rPr>
          <w:rFonts w:cs="Helvetica"/>
          <w:color w:val="000000" w:themeColor="text1"/>
          <w:sz w:val="28"/>
          <w:szCs w:val="28"/>
          <w:shd w:val="clear" w:color="auto" w:fill="FFFFFF"/>
        </w:rPr>
      </w:pPr>
    </w:p>
    <w:p w14:paraId="1E668A41" w14:textId="5ED2B40E" w:rsidR="005729D5" w:rsidRDefault="005729D5" w:rsidP="008A105F">
      <w:pPr>
        <w:jc w:val="both"/>
        <w:rPr>
          <w:rFonts w:cs="Helvetica"/>
          <w:color w:val="000000" w:themeColor="text1"/>
          <w:sz w:val="28"/>
          <w:szCs w:val="28"/>
          <w:shd w:val="clear" w:color="auto" w:fill="FFFFFF"/>
        </w:rPr>
      </w:pPr>
    </w:p>
    <w:p w14:paraId="62ACD351" w14:textId="0E39E528" w:rsidR="00A60877" w:rsidRDefault="00A60877" w:rsidP="008A105F">
      <w:pPr>
        <w:jc w:val="both"/>
        <w:rPr>
          <w:rFonts w:cs="Helvetica"/>
          <w:color w:val="000000" w:themeColor="text1"/>
          <w:sz w:val="28"/>
          <w:szCs w:val="28"/>
          <w:shd w:val="clear" w:color="auto" w:fill="FFFFFF"/>
        </w:rPr>
      </w:pPr>
    </w:p>
    <w:p w14:paraId="5E18E0AF" w14:textId="77777777" w:rsidR="00CA0FF0" w:rsidRDefault="00CA0FF0" w:rsidP="008A105F">
      <w:pPr>
        <w:jc w:val="both"/>
        <w:rPr>
          <w:rFonts w:cs="Helvetica"/>
          <w:color w:val="000000" w:themeColor="text1"/>
          <w:sz w:val="28"/>
          <w:szCs w:val="28"/>
          <w:shd w:val="clear" w:color="auto" w:fill="FFFFFF"/>
        </w:rPr>
      </w:pPr>
    </w:p>
    <w:p w14:paraId="0E65DCB2" w14:textId="77777777" w:rsidR="00A60877" w:rsidRPr="008A105F" w:rsidRDefault="00A60877" w:rsidP="008A105F">
      <w:pPr>
        <w:jc w:val="both"/>
        <w:rPr>
          <w:rFonts w:cs="Helvetica"/>
          <w:color w:val="000000" w:themeColor="text1"/>
          <w:sz w:val="28"/>
          <w:szCs w:val="28"/>
          <w:shd w:val="clear" w:color="auto" w:fill="FFFFFF"/>
        </w:rPr>
      </w:pPr>
    </w:p>
    <w:p w14:paraId="69B364E3" w14:textId="3F2051D5" w:rsidR="005729D5" w:rsidRDefault="008E79D6" w:rsidP="005729D5">
      <w:pPr>
        <w:pStyle w:val="Heading1"/>
        <w:numPr>
          <w:ilvl w:val="0"/>
          <w:numId w:val="3"/>
        </w:numPr>
        <w:rPr>
          <w:b/>
          <w:bCs/>
        </w:rPr>
      </w:pPr>
      <w:bookmarkStart w:id="1" w:name="_Toc71317128"/>
      <w:r w:rsidRPr="008E79D6">
        <w:rPr>
          <w:b/>
          <w:bCs/>
        </w:rPr>
        <w:lastRenderedPageBreak/>
        <w:t>Main Body</w:t>
      </w:r>
      <w:bookmarkEnd w:id="1"/>
      <w:r w:rsidRPr="008E79D6">
        <w:rPr>
          <w:b/>
          <w:bCs/>
        </w:rPr>
        <w:t xml:space="preserve"> </w:t>
      </w:r>
    </w:p>
    <w:p w14:paraId="55F03D75" w14:textId="77777777" w:rsidR="00A60877" w:rsidRPr="00A60877" w:rsidRDefault="00A60877" w:rsidP="00A60877"/>
    <w:p w14:paraId="7C0E1D01" w14:textId="0DF28473" w:rsidR="005729D5" w:rsidRPr="00883872" w:rsidRDefault="00883872" w:rsidP="005729D5">
      <w:r w:rsidRPr="00883872">
        <w:t xml:space="preserve">The following </w:t>
      </w:r>
      <w:r w:rsidRPr="00883872">
        <w:rPr>
          <w:i/>
          <w:iCs/>
        </w:rPr>
        <w:t>Table 1</w:t>
      </w:r>
      <w:r w:rsidRPr="00883872">
        <w:t xml:space="preserve"> is cost break down provided by Amana Ltd</w:t>
      </w:r>
      <w:r>
        <w:t>:</w:t>
      </w:r>
    </w:p>
    <w:p w14:paraId="31861F42" w14:textId="20B040A1" w:rsidR="00883872" w:rsidRDefault="006E3CA7" w:rsidP="006E3CA7">
      <w:r w:rsidRPr="006E3CA7">
        <w:rPr>
          <w:noProof/>
        </w:rPr>
        <w:drawing>
          <wp:inline distT="0" distB="0" distL="0" distR="0" wp14:anchorId="6B550C00" wp14:editId="38E4DDDE">
            <wp:extent cx="5760720" cy="261366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stretch>
                      <a:fillRect/>
                    </a:stretch>
                  </pic:blipFill>
                  <pic:spPr>
                    <a:xfrm>
                      <a:off x="0" y="0"/>
                      <a:ext cx="5760720" cy="2613660"/>
                    </a:xfrm>
                    <a:prstGeom prst="rect">
                      <a:avLst/>
                    </a:prstGeom>
                  </pic:spPr>
                </pic:pic>
              </a:graphicData>
            </a:graphic>
          </wp:inline>
        </w:drawing>
      </w:r>
    </w:p>
    <w:p w14:paraId="24AC2D97" w14:textId="2AD5B885" w:rsidR="00462C87" w:rsidRPr="00462C87" w:rsidRDefault="00462C87" w:rsidP="006E3CA7">
      <w:pPr>
        <w:rPr>
          <w:i/>
          <w:iCs/>
        </w:rPr>
      </w:pPr>
      <w:r w:rsidRPr="00462C87">
        <w:rPr>
          <w:i/>
          <w:iCs/>
        </w:rPr>
        <w:t>Table 1</w:t>
      </w:r>
    </w:p>
    <w:p w14:paraId="5CE99803" w14:textId="330408F4" w:rsidR="008E79D6" w:rsidRDefault="005018FB" w:rsidP="005018FB">
      <w:pPr>
        <w:pStyle w:val="Heading1"/>
        <w:numPr>
          <w:ilvl w:val="1"/>
          <w:numId w:val="3"/>
        </w:numPr>
      </w:pPr>
      <w:bookmarkStart w:id="2" w:name="_Toc71317129"/>
      <w:r>
        <w:t>PART A</w:t>
      </w:r>
      <w:bookmarkEnd w:id="2"/>
      <w:r>
        <w:t xml:space="preserve"> </w:t>
      </w:r>
    </w:p>
    <w:p w14:paraId="5B39946E" w14:textId="251488FC" w:rsidR="00575169" w:rsidRDefault="00575169" w:rsidP="00575169"/>
    <w:p w14:paraId="5D3AAAC7" w14:textId="36A95E3C" w:rsidR="00E5631F" w:rsidRDefault="00575169" w:rsidP="00575169">
      <w:pPr>
        <w:rPr>
          <w:i/>
          <w:iCs/>
        </w:rPr>
      </w:pPr>
      <w:r>
        <w:t xml:space="preserve">In the </w:t>
      </w:r>
      <w:r w:rsidRPr="00E5631F">
        <w:rPr>
          <w:i/>
          <w:iCs/>
        </w:rPr>
        <w:t>Table 2</w:t>
      </w:r>
      <w:r>
        <w:t xml:space="preserve"> below is </w:t>
      </w:r>
      <w:r w:rsidR="00F76ECA">
        <w:t xml:space="preserve">Monthly Control Report, prepared by using data from </w:t>
      </w:r>
      <w:r w:rsidR="00F76ECA" w:rsidRPr="00E5631F">
        <w:rPr>
          <w:i/>
          <w:iCs/>
        </w:rPr>
        <w:t xml:space="preserve">Table 1. </w:t>
      </w:r>
    </w:p>
    <w:p w14:paraId="1A910595" w14:textId="77777777" w:rsidR="00B24210" w:rsidRPr="00E5631F" w:rsidRDefault="00B24210" w:rsidP="00575169">
      <w:pPr>
        <w:rPr>
          <w:i/>
          <w:iCs/>
        </w:rPr>
      </w:pPr>
    </w:p>
    <w:p w14:paraId="2A88D679" w14:textId="69A27A25" w:rsidR="000F15F4" w:rsidRPr="00B24210" w:rsidRDefault="005018FB" w:rsidP="00B24210">
      <w:pPr>
        <w:jc w:val="both"/>
        <w:rPr>
          <w:b/>
          <w:bCs/>
          <w:u w:val="single"/>
        </w:rPr>
      </w:pPr>
      <w:r w:rsidRPr="00B24210">
        <w:rPr>
          <w:b/>
          <w:bCs/>
          <w:u w:val="single"/>
        </w:rPr>
        <w:t xml:space="preserve">Question 1: </w:t>
      </w:r>
      <w:r w:rsidR="00E502AC" w:rsidRPr="00B24210">
        <w:rPr>
          <w:b/>
          <w:bCs/>
          <w:i/>
          <w:iCs/>
          <w:u w:val="single"/>
        </w:rPr>
        <w:t>Monthly Control Report</w:t>
      </w:r>
      <w:r w:rsidR="00B24210" w:rsidRPr="00B24210">
        <w:rPr>
          <w:b/>
          <w:bCs/>
          <w:i/>
          <w:iCs/>
          <w:u w:val="single"/>
        </w:rPr>
        <w:t xml:space="preserve"> – Table 2</w:t>
      </w:r>
      <w:r w:rsidR="00E502AC" w:rsidRPr="00B24210">
        <w:rPr>
          <w:b/>
          <w:bCs/>
          <w:u w:val="single"/>
        </w:rPr>
        <w:t xml:space="preserve"> </w:t>
      </w:r>
    </w:p>
    <w:p w14:paraId="479B3EB9" w14:textId="77777777" w:rsidR="00E502AC" w:rsidRDefault="00E502AC" w:rsidP="000F15F4">
      <w:pPr>
        <w:jc w:val="both"/>
      </w:pPr>
    </w:p>
    <w:tbl>
      <w:tblPr>
        <w:tblStyle w:val="TableGrid"/>
        <w:tblW w:w="0" w:type="auto"/>
        <w:tblInd w:w="-5" w:type="dxa"/>
        <w:tblLook w:val="04A0" w:firstRow="1" w:lastRow="0" w:firstColumn="1" w:lastColumn="0" w:noHBand="0" w:noVBand="1"/>
      </w:tblPr>
      <w:tblGrid>
        <w:gridCol w:w="1843"/>
        <w:gridCol w:w="1393"/>
        <w:gridCol w:w="1491"/>
        <w:gridCol w:w="1403"/>
        <w:gridCol w:w="1545"/>
        <w:gridCol w:w="1346"/>
      </w:tblGrid>
      <w:tr w:rsidR="000F15F4" w14:paraId="2A096081" w14:textId="77777777" w:rsidTr="00D13B6F">
        <w:tc>
          <w:tcPr>
            <w:tcW w:w="1843" w:type="dxa"/>
          </w:tcPr>
          <w:p w14:paraId="5E98B3A7"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1393" w:type="dxa"/>
          </w:tcPr>
          <w:p w14:paraId="2330E363"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1491" w:type="dxa"/>
          </w:tcPr>
          <w:p w14:paraId="25901F03"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Original</w:t>
            </w:r>
            <w:r w:rsidRPr="00840D1D">
              <w:rPr>
                <w:rFonts w:ascii="Arial" w:hAnsi="Arial" w:cs="Arial"/>
                <w:b/>
                <w:bCs/>
                <w:color w:val="000000" w:themeColor="text1"/>
                <w:sz w:val="20"/>
                <w:szCs w:val="20"/>
              </w:rPr>
              <w:t xml:space="preserve"> (£)</w:t>
            </w:r>
          </w:p>
        </w:tc>
        <w:tc>
          <w:tcPr>
            <w:tcW w:w="1403" w:type="dxa"/>
          </w:tcPr>
          <w:p w14:paraId="25028BF6"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Flexed (£)</w:t>
            </w:r>
          </w:p>
        </w:tc>
        <w:tc>
          <w:tcPr>
            <w:tcW w:w="1545" w:type="dxa"/>
          </w:tcPr>
          <w:p w14:paraId="6DC015FC"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Actual (£)</w:t>
            </w:r>
          </w:p>
        </w:tc>
        <w:tc>
          <w:tcPr>
            <w:tcW w:w="1346" w:type="dxa"/>
          </w:tcPr>
          <w:p w14:paraId="7D185888"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Variance</w:t>
            </w:r>
          </w:p>
        </w:tc>
      </w:tr>
      <w:tr w:rsidR="000F15F4" w14:paraId="6E129048" w14:textId="77777777" w:rsidTr="00D13B6F">
        <w:tc>
          <w:tcPr>
            <w:tcW w:w="1843" w:type="dxa"/>
          </w:tcPr>
          <w:p w14:paraId="44C7FB85" w14:textId="77777777" w:rsidR="000F15F4" w:rsidRPr="0021337F" w:rsidRDefault="000F15F4" w:rsidP="00D13B6F">
            <w:pPr>
              <w:pStyle w:val="ListParagraph"/>
              <w:spacing w:line="360" w:lineRule="auto"/>
              <w:ind w:left="0"/>
              <w:jc w:val="both"/>
              <w:rPr>
                <w:rFonts w:ascii="Calibri" w:hAnsi="Calibri"/>
                <w:sz w:val="20"/>
                <w:szCs w:val="20"/>
              </w:rPr>
            </w:pPr>
            <w:r>
              <w:rPr>
                <w:rFonts w:ascii="Calibri" w:hAnsi="Calibri"/>
                <w:sz w:val="20"/>
                <w:szCs w:val="20"/>
              </w:rPr>
              <w:t>Units</w:t>
            </w:r>
          </w:p>
        </w:tc>
        <w:tc>
          <w:tcPr>
            <w:tcW w:w="1393" w:type="dxa"/>
          </w:tcPr>
          <w:p w14:paraId="4709022B" w14:textId="77777777" w:rsidR="000F15F4" w:rsidRPr="0021337F" w:rsidRDefault="000F15F4" w:rsidP="00D13B6F">
            <w:pPr>
              <w:pStyle w:val="ListParagraph"/>
              <w:spacing w:line="360" w:lineRule="auto"/>
              <w:ind w:left="0"/>
              <w:jc w:val="both"/>
              <w:rPr>
                <w:rFonts w:ascii="Arial" w:hAnsi="Arial" w:cs="Arial"/>
                <w:color w:val="000000" w:themeColor="text1"/>
                <w:sz w:val="20"/>
                <w:szCs w:val="20"/>
              </w:rPr>
            </w:pPr>
          </w:p>
        </w:tc>
        <w:tc>
          <w:tcPr>
            <w:tcW w:w="1491" w:type="dxa"/>
          </w:tcPr>
          <w:p w14:paraId="3FA51831"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3B9DF135"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545" w:type="dxa"/>
          </w:tcPr>
          <w:p w14:paraId="353B5D30"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346" w:type="dxa"/>
          </w:tcPr>
          <w:p w14:paraId="4172D999" w14:textId="7022B93F" w:rsidR="000F15F4" w:rsidRDefault="000F15F4" w:rsidP="00D13B6F">
            <w:pPr>
              <w:pStyle w:val="ListParagraph"/>
              <w:spacing w:line="360" w:lineRule="auto"/>
              <w:ind w:left="0"/>
              <w:jc w:val="both"/>
              <w:rPr>
                <w:rFonts w:ascii="Arial" w:hAnsi="Arial" w:cs="Arial"/>
                <w:color w:val="000000" w:themeColor="text1"/>
                <w:sz w:val="20"/>
                <w:szCs w:val="20"/>
              </w:rPr>
            </w:pPr>
          </w:p>
        </w:tc>
      </w:tr>
      <w:tr w:rsidR="000F15F4" w14:paraId="1017529E" w14:textId="77777777" w:rsidTr="00D13B6F">
        <w:tc>
          <w:tcPr>
            <w:tcW w:w="1843" w:type="dxa"/>
          </w:tcPr>
          <w:p w14:paraId="593601DB" w14:textId="77777777" w:rsidR="000F15F4" w:rsidRDefault="000F15F4" w:rsidP="00D13B6F">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393" w:type="dxa"/>
          </w:tcPr>
          <w:p w14:paraId="07F21763" w14:textId="77777777" w:rsidR="000F15F4" w:rsidRPr="0021337F"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91" w:type="dxa"/>
          </w:tcPr>
          <w:p w14:paraId="6D77E8DC"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03" w:type="dxa"/>
          </w:tcPr>
          <w:p w14:paraId="2C2D2D18"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545" w:type="dxa"/>
          </w:tcPr>
          <w:p w14:paraId="5C27BE38"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w:t>
            </w:r>
          </w:p>
        </w:tc>
        <w:tc>
          <w:tcPr>
            <w:tcW w:w="1346" w:type="dxa"/>
          </w:tcPr>
          <w:p w14:paraId="7BB955A3"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 UF</w:t>
            </w:r>
          </w:p>
        </w:tc>
      </w:tr>
      <w:tr w:rsidR="000F15F4" w14:paraId="1C0F3509" w14:textId="77777777" w:rsidTr="00D13B6F">
        <w:tc>
          <w:tcPr>
            <w:tcW w:w="1843" w:type="dxa"/>
          </w:tcPr>
          <w:p w14:paraId="69C92960" w14:textId="77777777" w:rsidR="000F15F4" w:rsidRDefault="000F15F4" w:rsidP="00D13B6F">
            <w:pPr>
              <w:pStyle w:val="ListParagraph"/>
              <w:spacing w:line="360" w:lineRule="auto"/>
              <w:ind w:left="0"/>
              <w:jc w:val="both"/>
              <w:rPr>
                <w:rFonts w:ascii="Calibri" w:hAnsi="Calibri"/>
                <w:sz w:val="20"/>
                <w:szCs w:val="20"/>
              </w:rPr>
            </w:pPr>
            <w:r>
              <w:rPr>
                <w:rFonts w:ascii="Calibri" w:hAnsi="Calibri"/>
                <w:sz w:val="20"/>
                <w:szCs w:val="20"/>
              </w:rPr>
              <w:t>Revenue</w:t>
            </w:r>
          </w:p>
        </w:tc>
        <w:tc>
          <w:tcPr>
            <w:tcW w:w="1393" w:type="dxa"/>
          </w:tcPr>
          <w:p w14:paraId="654527A2" w14:textId="77777777" w:rsidR="000F15F4" w:rsidRDefault="000F15F4" w:rsidP="00D13B6F">
            <w:pPr>
              <w:pStyle w:val="ListParagraph"/>
              <w:spacing w:line="360" w:lineRule="auto"/>
              <w:ind w:left="0"/>
              <w:jc w:val="both"/>
              <w:rPr>
                <w:rFonts w:ascii="Calibri" w:hAnsi="Calibri"/>
                <w:sz w:val="20"/>
                <w:szCs w:val="20"/>
              </w:rPr>
            </w:pPr>
          </w:p>
        </w:tc>
        <w:tc>
          <w:tcPr>
            <w:tcW w:w="1491" w:type="dxa"/>
          </w:tcPr>
          <w:p w14:paraId="290E50F0"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2,500,000</w:t>
            </w:r>
          </w:p>
        </w:tc>
        <w:tc>
          <w:tcPr>
            <w:tcW w:w="1403" w:type="dxa"/>
          </w:tcPr>
          <w:p w14:paraId="2543CDEC"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2,000,000</w:t>
            </w:r>
          </w:p>
        </w:tc>
        <w:tc>
          <w:tcPr>
            <w:tcW w:w="1545" w:type="dxa"/>
          </w:tcPr>
          <w:p w14:paraId="353F9C32"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1,600,000</w:t>
            </w:r>
          </w:p>
        </w:tc>
        <w:tc>
          <w:tcPr>
            <w:tcW w:w="1346" w:type="dxa"/>
          </w:tcPr>
          <w:p w14:paraId="6457EC40" w14:textId="77777777" w:rsidR="000F15F4" w:rsidRPr="00E65704" w:rsidRDefault="000F15F4" w:rsidP="00D13B6F">
            <w:pPr>
              <w:pStyle w:val="ListParagraph"/>
              <w:spacing w:line="360" w:lineRule="auto"/>
              <w:ind w:left="0"/>
              <w:jc w:val="both"/>
              <w:rPr>
                <w:rFonts w:ascii="Arial" w:hAnsi="Arial" w:cs="Arial"/>
                <w:color w:val="000000" w:themeColor="text1"/>
                <w:sz w:val="18"/>
                <w:szCs w:val="18"/>
              </w:rPr>
            </w:pPr>
            <w:r>
              <w:rPr>
                <w:rFonts w:ascii="Arial" w:hAnsi="Arial" w:cs="Arial"/>
                <w:color w:val="000000" w:themeColor="text1"/>
                <w:sz w:val="18"/>
                <w:szCs w:val="18"/>
              </w:rPr>
              <w:t>(400,000) UF</w:t>
            </w:r>
          </w:p>
        </w:tc>
      </w:tr>
      <w:tr w:rsidR="000F15F4" w14:paraId="25169338" w14:textId="77777777" w:rsidTr="00D13B6F">
        <w:tc>
          <w:tcPr>
            <w:tcW w:w="1843" w:type="dxa"/>
          </w:tcPr>
          <w:p w14:paraId="0E724F52" w14:textId="77777777" w:rsidR="000F15F4" w:rsidRPr="0021337F" w:rsidRDefault="000F15F4" w:rsidP="00D13B6F">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393" w:type="dxa"/>
          </w:tcPr>
          <w:p w14:paraId="5259C758" w14:textId="77777777" w:rsidR="000F15F4" w:rsidRPr="0021337F" w:rsidRDefault="000F15F4" w:rsidP="00D13B6F">
            <w:pPr>
              <w:pStyle w:val="ListParagraph"/>
              <w:spacing w:line="360" w:lineRule="auto"/>
              <w:ind w:left="0"/>
              <w:jc w:val="both"/>
              <w:rPr>
                <w:rFonts w:ascii="Arial" w:hAnsi="Arial" w:cs="Arial"/>
                <w:color w:val="000000" w:themeColor="text1"/>
                <w:sz w:val="20"/>
                <w:szCs w:val="20"/>
              </w:rPr>
            </w:pPr>
          </w:p>
        </w:tc>
        <w:tc>
          <w:tcPr>
            <w:tcW w:w="1491" w:type="dxa"/>
          </w:tcPr>
          <w:p w14:paraId="59414A8B"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c>
          <w:tcPr>
            <w:tcW w:w="1403" w:type="dxa"/>
          </w:tcPr>
          <w:p w14:paraId="38D58C97"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c>
          <w:tcPr>
            <w:tcW w:w="1545" w:type="dxa"/>
          </w:tcPr>
          <w:p w14:paraId="737F4B61"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c>
          <w:tcPr>
            <w:tcW w:w="1346" w:type="dxa"/>
          </w:tcPr>
          <w:p w14:paraId="757BAFDC"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r>
      <w:tr w:rsidR="000F15F4" w14:paraId="3CABD99E" w14:textId="77777777" w:rsidTr="00D13B6F">
        <w:tc>
          <w:tcPr>
            <w:tcW w:w="1843" w:type="dxa"/>
          </w:tcPr>
          <w:p w14:paraId="6E1A8E67" w14:textId="77777777" w:rsidR="000F15F4" w:rsidRPr="0021337F" w:rsidRDefault="000F15F4" w:rsidP="00D13B6F">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393" w:type="dxa"/>
          </w:tcPr>
          <w:p w14:paraId="0BD5F511" w14:textId="77777777" w:rsidR="000F15F4" w:rsidRPr="0021337F"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w:t>
            </w:r>
          </w:p>
        </w:tc>
        <w:tc>
          <w:tcPr>
            <w:tcW w:w="1491" w:type="dxa"/>
          </w:tcPr>
          <w:p w14:paraId="2A27332B"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w:t>
            </w:r>
          </w:p>
        </w:tc>
        <w:tc>
          <w:tcPr>
            <w:tcW w:w="1403" w:type="dxa"/>
          </w:tcPr>
          <w:p w14:paraId="3CE2AF9E"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5F7826AD"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280,000</w:t>
            </w:r>
          </w:p>
        </w:tc>
        <w:tc>
          <w:tcPr>
            <w:tcW w:w="1346" w:type="dxa"/>
          </w:tcPr>
          <w:p w14:paraId="1F70925E"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 UF</w:t>
            </w:r>
          </w:p>
        </w:tc>
      </w:tr>
      <w:tr w:rsidR="000F15F4" w14:paraId="3F3CF361" w14:textId="77777777" w:rsidTr="00D13B6F">
        <w:tc>
          <w:tcPr>
            <w:tcW w:w="1843" w:type="dxa"/>
          </w:tcPr>
          <w:p w14:paraId="27C86874" w14:textId="77777777" w:rsidR="000F15F4" w:rsidRPr="0021337F" w:rsidRDefault="000F15F4" w:rsidP="00D13B6F">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393" w:type="dxa"/>
          </w:tcPr>
          <w:p w14:paraId="4E5BECC0" w14:textId="77777777" w:rsidR="000F15F4" w:rsidRPr="0021337F" w:rsidRDefault="000F15F4" w:rsidP="00D13B6F">
            <w:pPr>
              <w:pStyle w:val="ListParagraph"/>
              <w:spacing w:line="360" w:lineRule="auto"/>
              <w:ind w:left="0"/>
              <w:jc w:val="both"/>
              <w:rPr>
                <w:rFonts w:ascii="Calibri" w:hAnsi="Calibri"/>
                <w:sz w:val="20"/>
                <w:szCs w:val="20"/>
              </w:rPr>
            </w:pPr>
            <w:r>
              <w:rPr>
                <w:rFonts w:ascii="Calibri" w:hAnsi="Calibri"/>
                <w:sz w:val="20"/>
                <w:szCs w:val="20"/>
              </w:rPr>
              <w:t>4</w:t>
            </w:r>
          </w:p>
        </w:tc>
        <w:tc>
          <w:tcPr>
            <w:tcW w:w="1491" w:type="dxa"/>
          </w:tcPr>
          <w:p w14:paraId="37966DF3"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400,000</w:t>
            </w:r>
          </w:p>
        </w:tc>
        <w:tc>
          <w:tcPr>
            <w:tcW w:w="1403" w:type="dxa"/>
          </w:tcPr>
          <w:p w14:paraId="2104C1D8"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320,000</w:t>
            </w:r>
          </w:p>
        </w:tc>
        <w:tc>
          <w:tcPr>
            <w:tcW w:w="1545" w:type="dxa"/>
          </w:tcPr>
          <w:p w14:paraId="4E8D48A5"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440,000</w:t>
            </w:r>
          </w:p>
        </w:tc>
        <w:tc>
          <w:tcPr>
            <w:tcW w:w="1346" w:type="dxa"/>
          </w:tcPr>
          <w:p w14:paraId="1D28BF3B" w14:textId="77777777" w:rsidR="000F15F4" w:rsidRPr="00E65704" w:rsidRDefault="000F15F4" w:rsidP="00D13B6F">
            <w:pPr>
              <w:pStyle w:val="ListParagraph"/>
              <w:spacing w:line="360" w:lineRule="auto"/>
              <w:ind w:left="0"/>
              <w:jc w:val="both"/>
              <w:rPr>
                <w:rFonts w:ascii="Arial" w:hAnsi="Arial" w:cs="Arial"/>
                <w:color w:val="000000" w:themeColor="text1"/>
                <w:sz w:val="18"/>
                <w:szCs w:val="18"/>
              </w:rPr>
            </w:pPr>
            <w:r>
              <w:rPr>
                <w:rFonts w:ascii="Arial" w:hAnsi="Arial" w:cs="Arial"/>
                <w:color w:val="000000" w:themeColor="text1"/>
                <w:sz w:val="18"/>
                <w:szCs w:val="18"/>
              </w:rPr>
              <w:t>(120,000) UF</w:t>
            </w:r>
          </w:p>
        </w:tc>
      </w:tr>
      <w:tr w:rsidR="000F15F4" w14:paraId="079F381D" w14:textId="77777777" w:rsidTr="00D13B6F">
        <w:tc>
          <w:tcPr>
            <w:tcW w:w="1843" w:type="dxa"/>
          </w:tcPr>
          <w:p w14:paraId="2051ABE1" w14:textId="77777777" w:rsidR="000F15F4" w:rsidRPr="0021337F" w:rsidRDefault="000F15F4" w:rsidP="00D13B6F">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393" w:type="dxa"/>
          </w:tcPr>
          <w:p w14:paraId="783B8FD5" w14:textId="77777777" w:rsidR="000F15F4" w:rsidRPr="0021337F" w:rsidRDefault="000F15F4" w:rsidP="00D13B6F">
            <w:pPr>
              <w:pStyle w:val="ListParagraph"/>
              <w:spacing w:line="360" w:lineRule="auto"/>
              <w:ind w:left="0"/>
              <w:jc w:val="both"/>
              <w:rPr>
                <w:rFonts w:ascii="Calibri" w:hAnsi="Calibri"/>
                <w:sz w:val="20"/>
                <w:szCs w:val="20"/>
              </w:rPr>
            </w:pPr>
            <w:r>
              <w:rPr>
                <w:rFonts w:ascii="Calibri" w:hAnsi="Calibri"/>
                <w:sz w:val="20"/>
                <w:szCs w:val="20"/>
              </w:rPr>
              <w:t>1.50</w:t>
            </w:r>
          </w:p>
        </w:tc>
        <w:tc>
          <w:tcPr>
            <w:tcW w:w="1491" w:type="dxa"/>
          </w:tcPr>
          <w:p w14:paraId="2009C7F5"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w:t>
            </w:r>
          </w:p>
        </w:tc>
        <w:tc>
          <w:tcPr>
            <w:tcW w:w="1403" w:type="dxa"/>
          </w:tcPr>
          <w:p w14:paraId="3248B2EF"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545" w:type="dxa"/>
          </w:tcPr>
          <w:p w14:paraId="2A0545C1"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346" w:type="dxa"/>
          </w:tcPr>
          <w:p w14:paraId="2751C92B"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0F15F4" w14:paraId="6E73D753" w14:textId="77777777" w:rsidTr="00D13B6F">
        <w:tc>
          <w:tcPr>
            <w:tcW w:w="1843" w:type="dxa"/>
          </w:tcPr>
          <w:p w14:paraId="02385A93" w14:textId="77777777" w:rsidR="000F15F4" w:rsidRPr="00840D1D" w:rsidRDefault="000F15F4" w:rsidP="00D13B6F">
            <w:pPr>
              <w:pStyle w:val="ListParagraph"/>
              <w:spacing w:line="360" w:lineRule="auto"/>
              <w:ind w:left="0"/>
              <w:jc w:val="both"/>
              <w:rPr>
                <w:rFonts w:ascii="Calibri" w:hAnsi="Calibri"/>
                <w:b/>
                <w:bCs/>
                <w:sz w:val="20"/>
                <w:szCs w:val="20"/>
              </w:rPr>
            </w:pPr>
            <w:r w:rsidRPr="00840D1D">
              <w:rPr>
                <w:rFonts w:ascii="Calibri" w:hAnsi="Calibri"/>
                <w:b/>
                <w:bCs/>
                <w:sz w:val="20"/>
                <w:szCs w:val="20"/>
              </w:rPr>
              <w:t>Contribution</w:t>
            </w:r>
          </w:p>
        </w:tc>
        <w:tc>
          <w:tcPr>
            <w:tcW w:w="1393" w:type="dxa"/>
          </w:tcPr>
          <w:p w14:paraId="46F7690F" w14:textId="77777777" w:rsidR="000F15F4" w:rsidRPr="00840D1D" w:rsidRDefault="000F15F4" w:rsidP="00D13B6F">
            <w:pPr>
              <w:pStyle w:val="ListParagraph"/>
              <w:spacing w:line="360" w:lineRule="auto"/>
              <w:ind w:left="0"/>
              <w:jc w:val="both"/>
              <w:rPr>
                <w:rFonts w:ascii="Calibri" w:hAnsi="Calibri"/>
                <w:b/>
                <w:bCs/>
                <w:sz w:val="20"/>
                <w:szCs w:val="20"/>
              </w:rPr>
            </w:pPr>
            <w:r>
              <w:rPr>
                <w:rFonts w:ascii="Calibri" w:hAnsi="Calibri"/>
                <w:b/>
                <w:bCs/>
                <w:sz w:val="20"/>
                <w:szCs w:val="20"/>
              </w:rPr>
              <w:t>17</w:t>
            </w:r>
          </w:p>
        </w:tc>
        <w:tc>
          <w:tcPr>
            <w:tcW w:w="1491" w:type="dxa"/>
          </w:tcPr>
          <w:p w14:paraId="1C862C03" w14:textId="77777777" w:rsidR="000F15F4" w:rsidRPr="00840D1D"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1,700,000</w:t>
            </w:r>
          </w:p>
        </w:tc>
        <w:tc>
          <w:tcPr>
            <w:tcW w:w="1403" w:type="dxa"/>
          </w:tcPr>
          <w:p w14:paraId="6253251D" w14:textId="77777777" w:rsidR="000F15F4" w:rsidRPr="00296641"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1,360,000</w:t>
            </w:r>
          </w:p>
        </w:tc>
        <w:tc>
          <w:tcPr>
            <w:tcW w:w="1545" w:type="dxa"/>
          </w:tcPr>
          <w:p w14:paraId="2AC3A1F4" w14:textId="77777777" w:rsidR="000F15F4" w:rsidRPr="00296641"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760,000</w:t>
            </w:r>
          </w:p>
        </w:tc>
        <w:tc>
          <w:tcPr>
            <w:tcW w:w="1346" w:type="dxa"/>
          </w:tcPr>
          <w:p w14:paraId="2E28CE01" w14:textId="77777777" w:rsidR="000F15F4" w:rsidRPr="00296641"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600,000 UF</w:t>
            </w:r>
          </w:p>
        </w:tc>
      </w:tr>
      <w:tr w:rsidR="000F15F4" w14:paraId="4B7FE7AA" w14:textId="77777777" w:rsidTr="00D13B6F">
        <w:tc>
          <w:tcPr>
            <w:tcW w:w="1843" w:type="dxa"/>
          </w:tcPr>
          <w:p w14:paraId="6D18789F" w14:textId="77777777" w:rsidR="000F15F4" w:rsidRPr="0021337F" w:rsidRDefault="000F15F4" w:rsidP="00D13B6F">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393" w:type="dxa"/>
          </w:tcPr>
          <w:p w14:paraId="5ED85423" w14:textId="77777777" w:rsidR="000F15F4" w:rsidRPr="0021337F" w:rsidRDefault="000F15F4" w:rsidP="00D13B6F">
            <w:pPr>
              <w:pStyle w:val="ListParagraph"/>
              <w:spacing w:line="360" w:lineRule="auto"/>
              <w:ind w:left="0"/>
              <w:jc w:val="both"/>
              <w:rPr>
                <w:rFonts w:ascii="Calibri" w:hAnsi="Calibri"/>
                <w:sz w:val="20"/>
                <w:szCs w:val="20"/>
              </w:rPr>
            </w:pPr>
          </w:p>
        </w:tc>
        <w:tc>
          <w:tcPr>
            <w:tcW w:w="1491" w:type="dxa"/>
          </w:tcPr>
          <w:p w14:paraId="2C209D9B"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c>
          <w:tcPr>
            <w:tcW w:w="1403" w:type="dxa"/>
          </w:tcPr>
          <w:p w14:paraId="7A4B0372"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c>
          <w:tcPr>
            <w:tcW w:w="1545" w:type="dxa"/>
          </w:tcPr>
          <w:p w14:paraId="2AD018D6"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c>
          <w:tcPr>
            <w:tcW w:w="1346" w:type="dxa"/>
          </w:tcPr>
          <w:p w14:paraId="0C559D4A" w14:textId="77777777" w:rsidR="000F15F4" w:rsidRDefault="000F15F4" w:rsidP="00D13B6F">
            <w:pPr>
              <w:pStyle w:val="ListParagraph"/>
              <w:spacing w:line="360" w:lineRule="auto"/>
              <w:ind w:left="0"/>
              <w:jc w:val="both"/>
              <w:rPr>
                <w:rFonts w:ascii="Arial" w:hAnsi="Arial" w:cs="Arial"/>
                <w:color w:val="000000" w:themeColor="text1"/>
                <w:sz w:val="20"/>
                <w:szCs w:val="20"/>
              </w:rPr>
            </w:pPr>
          </w:p>
        </w:tc>
      </w:tr>
      <w:tr w:rsidR="000F15F4" w14:paraId="5D40D5FC" w14:textId="77777777" w:rsidTr="00D13B6F">
        <w:tc>
          <w:tcPr>
            <w:tcW w:w="1843" w:type="dxa"/>
          </w:tcPr>
          <w:p w14:paraId="04E73F0D" w14:textId="77777777" w:rsidR="000F15F4" w:rsidRDefault="000F15F4" w:rsidP="00D13B6F">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393" w:type="dxa"/>
          </w:tcPr>
          <w:p w14:paraId="366A847B" w14:textId="7E44655B" w:rsidR="000F15F4" w:rsidRPr="0021337F" w:rsidRDefault="000F15F4" w:rsidP="00D13B6F">
            <w:pPr>
              <w:pStyle w:val="ListParagraph"/>
              <w:spacing w:line="360" w:lineRule="auto"/>
              <w:ind w:left="0"/>
              <w:jc w:val="both"/>
              <w:rPr>
                <w:rFonts w:ascii="Calibri" w:hAnsi="Calibri"/>
                <w:sz w:val="20"/>
                <w:szCs w:val="20"/>
              </w:rPr>
            </w:pPr>
          </w:p>
        </w:tc>
        <w:tc>
          <w:tcPr>
            <w:tcW w:w="1491" w:type="dxa"/>
          </w:tcPr>
          <w:p w14:paraId="2F692359"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403" w:type="dxa"/>
          </w:tcPr>
          <w:p w14:paraId="6F7DDDCD"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4AB304D2"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170,000</w:t>
            </w:r>
          </w:p>
        </w:tc>
        <w:tc>
          <w:tcPr>
            <w:tcW w:w="1346" w:type="dxa"/>
          </w:tcPr>
          <w:p w14:paraId="50CCD629"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 F</w:t>
            </w:r>
          </w:p>
        </w:tc>
      </w:tr>
      <w:tr w:rsidR="000F15F4" w14:paraId="35B30A02" w14:textId="77777777" w:rsidTr="00D13B6F">
        <w:tc>
          <w:tcPr>
            <w:tcW w:w="1843" w:type="dxa"/>
          </w:tcPr>
          <w:p w14:paraId="1B5DFE63" w14:textId="77777777" w:rsidR="000F15F4" w:rsidRDefault="000F15F4" w:rsidP="00D13B6F">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393" w:type="dxa"/>
          </w:tcPr>
          <w:p w14:paraId="7FF4EDA2" w14:textId="183BE039" w:rsidR="000F15F4" w:rsidRPr="0021337F" w:rsidRDefault="000F15F4" w:rsidP="00D13B6F">
            <w:pPr>
              <w:pStyle w:val="ListParagraph"/>
              <w:spacing w:line="360" w:lineRule="auto"/>
              <w:ind w:left="0"/>
              <w:jc w:val="both"/>
              <w:rPr>
                <w:rFonts w:ascii="Calibri" w:hAnsi="Calibri"/>
                <w:sz w:val="20"/>
                <w:szCs w:val="20"/>
              </w:rPr>
            </w:pPr>
          </w:p>
        </w:tc>
        <w:tc>
          <w:tcPr>
            <w:tcW w:w="1491" w:type="dxa"/>
          </w:tcPr>
          <w:p w14:paraId="724D5F9A"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1D598B9C"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545" w:type="dxa"/>
          </w:tcPr>
          <w:p w14:paraId="0F4DB279"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346" w:type="dxa"/>
          </w:tcPr>
          <w:p w14:paraId="32C4746B"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0F15F4" w14:paraId="68639CF3" w14:textId="77777777" w:rsidTr="00D13B6F">
        <w:tc>
          <w:tcPr>
            <w:tcW w:w="1843" w:type="dxa"/>
          </w:tcPr>
          <w:p w14:paraId="3093C01A" w14:textId="1FF150CC" w:rsidR="000F15F4" w:rsidRDefault="000F15F4" w:rsidP="00D13B6F">
            <w:pPr>
              <w:pStyle w:val="ListParagraph"/>
              <w:spacing w:line="360" w:lineRule="auto"/>
              <w:ind w:left="0"/>
              <w:jc w:val="both"/>
              <w:rPr>
                <w:rFonts w:ascii="Calibri" w:hAnsi="Calibri"/>
                <w:sz w:val="20"/>
                <w:szCs w:val="20"/>
              </w:rPr>
            </w:pPr>
            <w:r>
              <w:rPr>
                <w:rFonts w:ascii="Calibri" w:hAnsi="Calibri"/>
                <w:sz w:val="20"/>
                <w:szCs w:val="20"/>
              </w:rPr>
              <w:t>Fulltime</w:t>
            </w:r>
            <w:r w:rsidR="00D95ECA">
              <w:rPr>
                <w:rFonts w:ascii="Calibri" w:hAnsi="Calibri"/>
                <w:sz w:val="20"/>
                <w:szCs w:val="20"/>
              </w:rPr>
              <w:t xml:space="preserve"> </w:t>
            </w:r>
            <w:r>
              <w:rPr>
                <w:rFonts w:ascii="Calibri" w:hAnsi="Calibri"/>
                <w:sz w:val="20"/>
                <w:szCs w:val="20"/>
              </w:rPr>
              <w:t xml:space="preserve">supervisor salary </w:t>
            </w:r>
          </w:p>
        </w:tc>
        <w:tc>
          <w:tcPr>
            <w:tcW w:w="1393" w:type="dxa"/>
          </w:tcPr>
          <w:p w14:paraId="2F3D62F6" w14:textId="4D0D7D3A" w:rsidR="000F15F4" w:rsidRPr="0021337F" w:rsidRDefault="000F15F4" w:rsidP="00D13B6F">
            <w:pPr>
              <w:pStyle w:val="ListParagraph"/>
              <w:spacing w:line="360" w:lineRule="auto"/>
              <w:ind w:left="0"/>
              <w:jc w:val="both"/>
              <w:rPr>
                <w:rFonts w:ascii="Calibri" w:hAnsi="Calibri"/>
                <w:sz w:val="20"/>
                <w:szCs w:val="20"/>
              </w:rPr>
            </w:pPr>
          </w:p>
        </w:tc>
        <w:tc>
          <w:tcPr>
            <w:tcW w:w="1491" w:type="dxa"/>
          </w:tcPr>
          <w:p w14:paraId="610A5613"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403" w:type="dxa"/>
          </w:tcPr>
          <w:p w14:paraId="64950785"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545" w:type="dxa"/>
          </w:tcPr>
          <w:p w14:paraId="444E5361"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w:t>
            </w:r>
          </w:p>
        </w:tc>
        <w:tc>
          <w:tcPr>
            <w:tcW w:w="1346" w:type="dxa"/>
          </w:tcPr>
          <w:p w14:paraId="0BE196D2" w14:textId="77777777" w:rsidR="000F15F4" w:rsidRDefault="000F15F4" w:rsidP="00D13B6F">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 F</w:t>
            </w:r>
          </w:p>
        </w:tc>
      </w:tr>
      <w:tr w:rsidR="000F15F4" w14:paraId="4E08226B" w14:textId="77777777" w:rsidTr="00D13B6F">
        <w:tc>
          <w:tcPr>
            <w:tcW w:w="1843" w:type="dxa"/>
          </w:tcPr>
          <w:p w14:paraId="50890BFD" w14:textId="77777777" w:rsidR="000F15F4" w:rsidRPr="00840D1D" w:rsidRDefault="000F15F4" w:rsidP="00D13B6F">
            <w:pPr>
              <w:pStyle w:val="ListParagraph"/>
              <w:spacing w:line="360" w:lineRule="auto"/>
              <w:ind w:left="0"/>
              <w:jc w:val="both"/>
              <w:rPr>
                <w:rFonts w:ascii="Calibri" w:hAnsi="Calibri"/>
                <w:b/>
                <w:bCs/>
                <w:sz w:val="20"/>
                <w:szCs w:val="20"/>
              </w:rPr>
            </w:pPr>
            <w:r w:rsidRPr="00840D1D">
              <w:rPr>
                <w:rFonts w:ascii="Calibri" w:hAnsi="Calibri"/>
                <w:b/>
                <w:bCs/>
                <w:sz w:val="20"/>
                <w:szCs w:val="20"/>
              </w:rPr>
              <w:t xml:space="preserve">Profit </w:t>
            </w:r>
          </w:p>
        </w:tc>
        <w:tc>
          <w:tcPr>
            <w:tcW w:w="1393" w:type="dxa"/>
          </w:tcPr>
          <w:p w14:paraId="349DD076" w14:textId="77777777" w:rsidR="000F15F4" w:rsidRPr="00840D1D" w:rsidRDefault="000F15F4" w:rsidP="00D13B6F">
            <w:pPr>
              <w:pStyle w:val="ListParagraph"/>
              <w:spacing w:line="360" w:lineRule="auto"/>
              <w:ind w:left="0"/>
              <w:jc w:val="both"/>
              <w:rPr>
                <w:rFonts w:ascii="Calibri" w:hAnsi="Calibri"/>
                <w:b/>
                <w:bCs/>
                <w:sz w:val="20"/>
                <w:szCs w:val="20"/>
              </w:rPr>
            </w:pPr>
          </w:p>
        </w:tc>
        <w:tc>
          <w:tcPr>
            <w:tcW w:w="1491" w:type="dxa"/>
          </w:tcPr>
          <w:p w14:paraId="255319C2" w14:textId="77777777" w:rsidR="000F15F4" w:rsidRPr="0059460F"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1,350,000</w:t>
            </w:r>
          </w:p>
        </w:tc>
        <w:tc>
          <w:tcPr>
            <w:tcW w:w="1403" w:type="dxa"/>
          </w:tcPr>
          <w:p w14:paraId="000FE79F" w14:textId="77777777" w:rsidR="000F15F4" w:rsidRPr="0059460F"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1,010,000</w:t>
            </w:r>
          </w:p>
        </w:tc>
        <w:tc>
          <w:tcPr>
            <w:tcW w:w="1545" w:type="dxa"/>
          </w:tcPr>
          <w:p w14:paraId="7D355E74" w14:textId="77777777" w:rsidR="000F15F4" w:rsidRPr="0059460F"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455,000</w:t>
            </w:r>
          </w:p>
        </w:tc>
        <w:tc>
          <w:tcPr>
            <w:tcW w:w="1346" w:type="dxa"/>
          </w:tcPr>
          <w:p w14:paraId="037581FB" w14:textId="77777777" w:rsidR="000F15F4" w:rsidRPr="0059460F" w:rsidRDefault="000F15F4" w:rsidP="00D13B6F">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555,000 UF</w:t>
            </w:r>
          </w:p>
        </w:tc>
      </w:tr>
    </w:tbl>
    <w:p w14:paraId="76A8718A" w14:textId="59F6E77F" w:rsidR="00E502AC" w:rsidRDefault="00462C87">
      <w:pPr>
        <w:rPr>
          <w:color w:val="FF0000"/>
        </w:rPr>
      </w:pPr>
      <w:r w:rsidRPr="00462C87">
        <w:rPr>
          <w:i/>
          <w:iCs/>
        </w:rPr>
        <w:t>Table 2. Monthly report of Amana Ltd</w:t>
      </w:r>
      <w:r w:rsidRPr="00462C87">
        <w:t xml:space="preserve"> </w:t>
      </w:r>
      <w:r>
        <w:t xml:space="preserve">/ </w:t>
      </w:r>
      <w:r w:rsidR="008C1981" w:rsidRPr="00B24210">
        <w:rPr>
          <w:color w:val="FF0000"/>
        </w:rPr>
        <w:t xml:space="preserve">U* - Unfavourable /  F* - Favourable </w:t>
      </w:r>
    </w:p>
    <w:p w14:paraId="701BE5D9" w14:textId="62E1E78B" w:rsidR="00462C87" w:rsidRDefault="00462C87">
      <w:pPr>
        <w:rPr>
          <w:color w:val="FF0000"/>
        </w:rPr>
      </w:pPr>
    </w:p>
    <w:p w14:paraId="0F7CB3DD" w14:textId="77777777" w:rsidR="00A60877" w:rsidRDefault="00A60877">
      <w:pPr>
        <w:rPr>
          <w:color w:val="FF0000"/>
        </w:rPr>
      </w:pPr>
    </w:p>
    <w:p w14:paraId="3AE79039" w14:textId="77777777" w:rsidR="00B35D12" w:rsidRPr="00F75847" w:rsidRDefault="005018FB" w:rsidP="005018FB">
      <w:pPr>
        <w:ind w:left="360"/>
        <w:rPr>
          <w:b/>
          <w:bCs/>
          <w:u w:val="single"/>
        </w:rPr>
      </w:pPr>
      <w:r w:rsidRPr="00F75847">
        <w:rPr>
          <w:b/>
          <w:bCs/>
          <w:sz w:val="28"/>
          <w:szCs w:val="28"/>
          <w:u w:val="single"/>
        </w:rPr>
        <w:t xml:space="preserve">Question 2: </w:t>
      </w:r>
      <w:r w:rsidR="00E502AC" w:rsidRPr="00F75847">
        <w:rPr>
          <w:b/>
          <w:bCs/>
          <w:sz w:val="28"/>
          <w:szCs w:val="28"/>
          <w:u w:val="single"/>
        </w:rPr>
        <w:t xml:space="preserve">Report on Amana’s performance during the year 2020.    </w:t>
      </w:r>
    </w:p>
    <w:p w14:paraId="42949F67" w14:textId="77777777" w:rsidR="00B35D12" w:rsidRPr="00094D65" w:rsidRDefault="00B35D12" w:rsidP="005018FB">
      <w:pPr>
        <w:ind w:left="360"/>
        <w:rPr>
          <w:b/>
          <w:bCs/>
          <w:sz w:val="28"/>
          <w:szCs w:val="28"/>
          <w:u w:val="single"/>
        </w:rPr>
      </w:pPr>
    </w:p>
    <w:p w14:paraId="19BFB89B" w14:textId="667C22B4" w:rsidR="0009640C" w:rsidRDefault="00C334CA" w:rsidP="002A0E2A">
      <w:pPr>
        <w:ind w:left="360"/>
        <w:rPr>
          <w:sz w:val="28"/>
          <w:szCs w:val="28"/>
        </w:rPr>
      </w:pPr>
      <w:r w:rsidRPr="00C334CA">
        <w:rPr>
          <w:sz w:val="28"/>
          <w:szCs w:val="28"/>
        </w:rPr>
        <w:t xml:space="preserve">Flexible budgets allow us to </w:t>
      </w:r>
      <w:r w:rsidR="00C9060D" w:rsidRPr="00C334CA">
        <w:rPr>
          <w:sz w:val="28"/>
          <w:szCs w:val="28"/>
        </w:rPr>
        <w:t>assess</w:t>
      </w:r>
      <w:r w:rsidRPr="00C334CA">
        <w:rPr>
          <w:sz w:val="28"/>
          <w:szCs w:val="28"/>
        </w:rPr>
        <w:t xml:space="preserve"> the budget (using the flexed figures) to the actual results in a more accurate way. The </w:t>
      </w:r>
      <w:r w:rsidR="00E01F61" w:rsidRPr="00C334CA">
        <w:rPr>
          <w:sz w:val="28"/>
          <w:szCs w:val="28"/>
        </w:rPr>
        <w:t>main</w:t>
      </w:r>
      <w:r w:rsidRPr="00C334CA">
        <w:rPr>
          <w:sz w:val="28"/>
          <w:szCs w:val="28"/>
        </w:rPr>
        <w:t xml:space="preserve"> differences, or variances, between budgeted and actual results for each aspect of a company's operations can then be calculated.</w:t>
      </w:r>
    </w:p>
    <w:p w14:paraId="0647D418" w14:textId="77777777" w:rsidR="002A0E2A" w:rsidRPr="00D14CAC" w:rsidRDefault="002A0E2A" w:rsidP="002A0E2A">
      <w:pPr>
        <w:ind w:left="360"/>
        <w:rPr>
          <w:sz w:val="28"/>
          <w:szCs w:val="28"/>
        </w:rPr>
      </w:pPr>
    </w:p>
    <w:p w14:paraId="591B66CA" w14:textId="24D5CE43" w:rsidR="0009640C" w:rsidRDefault="00CE42C4" w:rsidP="005018FB">
      <w:pPr>
        <w:ind w:left="360"/>
        <w:rPr>
          <w:sz w:val="28"/>
          <w:szCs w:val="28"/>
        </w:rPr>
      </w:pPr>
      <w:r w:rsidRPr="00D14CAC">
        <w:rPr>
          <w:b/>
          <w:bCs/>
          <w:sz w:val="28"/>
          <w:szCs w:val="28"/>
        </w:rPr>
        <w:t>Variance:</w:t>
      </w:r>
      <w:r w:rsidRPr="00D14CAC">
        <w:rPr>
          <w:sz w:val="28"/>
          <w:szCs w:val="28"/>
        </w:rPr>
        <w:t xml:space="preserve"> </w:t>
      </w:r>
      <w:r w:rsidR="00C9060D" w:rsidRPr="00C9060D">
        <w:rPr>
          <w:sz w:val="28"/>
          <w:szCs w:val="28"/>
        </w:rPr>
        <w:t>A variance is the difference between a planned, budgeted, flexed, or standard cost and the actual cost incurred.</w:t>
      </w:r>
      <w:r w:rsidR="00C9060D" w:rsidRPr="00C9060D">
        <w:rPr>
          <w:sz w:val="28"/>
          <w:szCs w:val="28"/>
        </w:rPr>
        <w:t xml:space="preserve"> </w:t>
      </w:r>
      <w:r w:rsidR="003C7B1E">
        <w:rPr>
          <w:sz w:val="28"/>
          <w:szCs w:val="28"/>
        </w:rPr>
        <w:t xml:space="preserve">(Atrill and McLaney, </w:t>
      </w:r>
      <w:r w:rsidR="002A0E2A">
        <w:rPr>
          <w:sz w:val="28"/>
          <w:szCs w:val="28"/>
        </w:rPr>
        <w:t>2015, pp.231-232)</w:t>
      </w:r>
    </w:p>
    <w:p w14:paraId="7AA7BD0F" w14:textId="77777777" w:rsidR="002A0E2A" w:rsidRPr="00D14CAC" w:rsidRDefault="002A0E2A" w:rsidP="005018FB">
      <w:pPr>
        <w:ind w:left="360"/>
        <w:rPr>
          <w:sz w:val="28"/>
          <w:szCs w:val="28"/>
        </w:rPr>
      </w:pPr>
    </w:p>
    <w:p w14:paraId="55B3BFF1" w14:textId="3D57EB28" w:rsidR="00CE42C4" w:rsidRDefault="00CE42C4" w:rsidP="005018FB">
      <w:pPr>
        <w:ind w:left="360"/>
        <w:rPr>
          <w:sz w:val="28"/>
          <w:szCs w:val="28"/>
        </w:rPr>
      </w:pPr>
      <w:r w:rsidRPr="00D14CAC">
        <w:rPr>
          <w:b/>
          <w:bCs/>
          <w:sz w:val="28"/>
          <w:szCs w:val="28"/>
        </w:rPr>
        <w:t>Favourable Variance</w:t>
      </w:r>
      <w:r w:rsidRPr="00D14CAC">
        <w:rPr>
          <w:sz w:val="28"/>
          <w:szCs w:val="28"/>
        </w:rPr>
        <w:t xml:space="preserve">: </w:t>
      </w:r>
      <w:r w:rsidR="00C9060D">
        <w:rPr>
          <w:sz w:val="28"/>
          <w:szCs w:val="28"/>
        </w:rPr>
        <w:t>is w</w:t>
      </w:r>
      <w:r w:rsidR="00D14CAC" w:rsidRPr="00D14CAC">
        <w:rPr>
          <w:sz w:val="28"/>
          <w:szCs w:val="28"/>
        </w:rPr>
        <w:t>hen the actual cost is less than the standard cost</w:t>
      </w:r>
      <w:r w:rsidR="00C9060D">
        <w:rPr>
          <w:sz w:val="28"/>
          <w:szCs w:val="28"/>
        </w:rPr>
        <w:t>.</w:t>
      </w:r>
    </w:p>
    <w:p w14:paraId="5BCD0ED3" w14:textId="77777777" w:rsidR="002A0E2A" w:rsidRPr="00D14CAC" w:rsidRDefault="002A0E2A" w:rsidP="005018FB">
      <w:pPr>
        <w:ind w:left="360"/>
        <w:rPr>
          <w:sz w:val="28"/>
          <w:szCs w:val="28"/>
        </w:rPr>
      </w:pPr>
    </w:p>
    <w:p w14:paraId="3F93E16C" w14:textId="7B2F1322" w:rsidR="00CE42C4" w:rsidRDefault="00D14CAC" w:rsidP="005018FB">
      <w:pPr>
        <w:ind w:left="360"/>
        <w:rPr>
          <w:sz w:val="28"/>
          <w:szCs w:val="28"/>
        </w:rPr>
      </w:pPr>
      <w:r w:rsidRPr="00D14CAC">
        <w:rPr>
          <w:b/>
          <w:bCs/>
          <w:sz w:val="28"/>
          <w:szCs w:val="28"/>
        </w:rPr>
        <w:t xml:space="preserve">Unfavourable Variance: </w:t>
      </w:r>
      <w:r w:rsidR="00C9060D">
        <w:rPr>
          <w:b/>
          <w:bCs/>
          <w:sz w:val="28"/>
          <w:szCs w:val="28"/>
        </w:rPr>
        <w:t xml:space="preserve">is </w:t>
      </w:r>
      <w:r w:rsidR="00C9060D">
        <w:rPr>
          <w:sz w:val="28"/>
          <w:szCs w:val="28"/>
        </w:rPr>
        <w:t>w</w:t>
      </w:r>
      <w:r w:rsidR="00A72AAE" w:rsidRPr="00A72AAE">
        <w:rPr>
          <w:sz w:val="28"/>
          <w:szCs w:val="28"/>
        </w:rPr>
        <w:t xml:space="preserve">hen the actual cost exceeds the standard cost, an adverse variance </w:t>
      </w:r>
      <w:r w:rsidR="00C9060D" w:rsidRPr="00A72AAE">
        <w:rPr>
          <w:sz w:val="28"/>
          <w:szCs w:val="28"/>
        </w:rPr>
        <w:t>occurs</w:t>
      </w:r>
      <w:r w:rsidR="00A72AAE" w:rsidRPr="00A72AAE">
        <w:rPr>
          <w:sz w:val="28"/>
          <w:szCs w:val="28"/>
        </w:rPr>
        <w:t>.</w:t>
      </w:r>
      <w:r w:rsidR="0098399F">
        <w:rPr>
          <w:sz w:val="28"/>
          <w:szCs w:val="28"/>
        </w:rPr>
        <w:t xml:space="preserve"> </w:t>
      </w:r>
      <w:r w:rsidR="0098399F" w:rsidRPr="00D14CAC">
        <w:rPr>
          <w:sz w:val="28"/>
          <w:szCs w:val="28"/>
        </w:rPr>
        <w:t>(Weetman, 2013,p.618)</w:t>
      </w:r>
    </w:p>
    <w:p w14:paraId="5337CDDE" w14:textId="77777777" w:rsidR="0098399F" w:rsidRPr="00D14CAC" w:rsidRDefault="0098399F" w:rsidP="005018FB">
      <w:pPr>
        <w:ind w:left="360"/>
        <w:rPr>
          <w:b/>
          <w:bCs/>
          <w:sz w:val="28"/>
          <w:szCs w:val="28"/>
        </w:rPr>
      </w:pPr>
    </w:p>
    <w:p w14:paraId="713D2BB3" w14:textId="1777E2DA" w:rsidR="00094D65" w:rsidRPr="00D14CAC" w:rsidRDefault="00C27FAA" w:rsidP="005018FB">
      <w:pPr>
        <w:ind w:left="360"/>
        <w:rPr>
          <w:sz w:val="28"/>
          <w:szCs w:val="28"/>
        </w:rPr>
      </w:pPr>
      <w:r w:rsidRPr="00D14CAC">
        <w:rPr>
          <w:sz w:val="28"/>
          <w:szCs w:val="28"/>
        </w:rPr>
        <w:t xml:space="preserve">The </w:t>
      </w:r>
      <w:r w:rsidR="0098399F" w:rsidRPr="00D14CAC">
        <w:rPr>
          <w:sz w:val="28"/>
          <w:szCs w:val="28"/>
        </w:rPr>
        <w:t>unfavourable</w:t>
      </w:r>
      <w:r w:rsidRPr="00D14CAC">
        <w:rPr>
          <w:sz w:val="28"/>
          <w:szCs w:val="28"/>
        </w:rPr>
        <w:t xml:space="preserve"> variances are </w:t>
      </w:r>
      <w:r w:rsidR="0039213D" w:rsidRPr="00D14CAC">
        <w:rPr>
          <w:sz w:val="28"/>
          <w:szCs w:val="28"/>
        </w:rPr>
        <w:t xml:space="preserve">selling price, revenue, materials, labour and of course profit. </w:t>
      </w:r>
    </w:p>
    <w:p w14:paraId="292152E8" w14:textId="3699C333" w:rsidR="00075119" w:rsidRDefault="00075119" w:rsidP="005018FB">
      <w:pPr>
        <w:ind w:left="360"/>
        <w:rPr>
          <w:sz w:val="28"/>
          <w:szCs w:val="28"/>
        </w:rPr>
      </w:pPr>
    </w:p>
    <w:p w14:paraId="062DE8A5" w14:textId="13F255AA" w:rsidR="00356F4A" w:rsidRDefault="00640C1C" w:rsidP="00356F4A">
      <w:pPr>
        <w:ind w:left="360"/>
        <w:rPr>
          <w:b/>
          <w:bCs/>
          <w:sz w:val="28"/>
          <w:szCs w:val="28"/>
        </w:rPr>
      </w:pPr>
      <w:r w:rsidRPr="00640C1C">
        <w:rPr>
          <w:b/>
          <w:bCs/>
          <w:sz w:val="28"/>
          <w:szCs w:val="28"/>
        </w:rPr>
        <w:t>Amana’s performance for year 2020</w:t>
      </w:r>
      <w:r>
        <w:rPr>
          <w:b/>
          <w:bCs/>
          <w:sz w:val="28"/>
          <w:szCs w:val="28"/>
        </w:rPr>
        <w:t xml:space="preserve">: </w:t>
      </w:r>
    </w:p>
    <w:p w14:paraId="52CD12F4" w14:textId="77777777" w:rsidR="005E6DF9" w:rsidRPr="00640C1C" w:rsidRDefault="005E6DF9" w:rsidP="00356F4A">
      <w:pPr>
        <w:ind w:left="360"/>
        <w:rPr>
          <w:b/>
          <w:bCs/>
          <w:sz w:val="28"/>
          <w:szCs w:val="28"/>
        </w:rPr>
      </w:pPr>
    </w:p>
    <w:p w14:paraId="4CF684A5" w14:textId="7DFA13F1" w:rsidR="005E6DF9" w:rsidRDefault="00F75847" w:rsidP="005E6DF9">
      <w:pPr>
        <w:ind w:left="360"/>
        <w:rPr>
          <w:sz w:val="28"/>
          <w:szCs w:val="28"/>
        </w:rPr>
      </w:pPr>
      <w:r>
        <w:rPr>
          <w:sz w:val="28"/>
          <w:szCs w:val="28"/>
        </w:rPr>
        <w:t>During the year 2020, there were 80,000 souvenirs produce</w:t>
      </w:r>
      <w:r w:rsidR="001634A1">
        <w:rPr>
          <w:sz w:val="28"/>
          <w:szCs w:val="28"/>
        </w:rPr>
        <w:t>d Amana Ltd, as compared with 100,000</w:t>
      </w:r>
      <w:r w:rsidR="008E7AC4">
        <w:rPr>
          <w:sz w:val="28"/>
          <w:szCs w:val="28"/>
        </w:rPr>
        <w:t xml:space="preserve"> </w:t>
      </w:r>
      <w:r w:rsidR="00C9060D">
        <w:rPr>
          <w:sz w:val="28"/>
          <w:szCs w:val="28"/>
        </w:rPr>
        <w:t>anticipated</w:t>
      </w:r>
      <w:r w:rsidR="008E7AC4">
        <w:rPr>
          <w:sz w:val="28"/>
          <w:szCs w:val="28"/>
        </w:rPr>
        <w:t xml:space="preserve"> when the budget was set.</w:t>
      </w:r>
      <w:r w:rsidR="00A93419">
        <w:rPr>
          <w:sz w:val="28"/>
          <w:szCs w:val="28"/>
        </w:rPr>
        <w:t xml:space="preserve"> The selling price </w:t>
      </w:r>
      <w:r w:rsidR="006F6081">
        <w:rPr>
          <w:sz w:val="28"/>
          <w:szCs w:val="28"/>
        </w:rPr>
        <w:t>decreased</w:t>
      </w:r>
      <w:r w:rsidR="00A93419">
        <w:rPr>
          <w:sz w:val="28"/>
          <w:szCs w:val="28"/>
        </w:rPr>
        <w:t xml:space="preserve"> </w:t>
      </w:r>
      <w:r w:rsidR="0001660F">
        <w:rPr>
          <w:sz w:val="28"/>
          <w:szCs w:val="28"/>
        </w:rPr>
        <w:t xml:space="preserve">from 25 to 20, where the variance is </w:t>
      </w:r>
      <w:r w:rsidR="00B51402">
        <w:rPr>
          <w:sz w:val="28"/>
          <w:szCs w:val="28"/>
        </w:rPr>
        <w:t xml:space="preserve">unfavourable 5. </w:t>
      </w:r>
      <w:r w:rsidR="005E3B75">
        <w:rPr>
          <w:sz w:val="28"/>
          <w:szCs w:val="28"/>
        </w:rPr>
        <w:t>These two items</w:t>
      </w:r>
      <w:r w:rsidR="001159E2">
        <w:rPr>
          <w:sz w:val="28"/>
          <w:szCs w:val="28"/>
        </w:rPr>
        <w:t xml:space="preserve"> </w:t>
      </w:r>
      <w:r w:rsidR="00767CBE">
        <w:rPr>
          <w:sz w:val="28"/>
          <w:szCs w:val="28"/>
        </w:rPr>
        <w:t xml:space="preserve">determine generated revenue of any business and </w:t>
      </w:r>
      <w:r w:rsidR="00402FCE">
        <w:rPr>
          <w:sz w:val="28"/>
          <w:szCs w:val="28"/>
        </w:rPr>
        <w:t xml:space="preserve">they </w:t>
      </w:r>
      <w:r w:rsidR="005E3B75">
        <w:rPr>
          <w:sz w:val="28"/>
          <w:szCs w:val="28"/>
        </w:rPr>
        <w:t>decreased</w:t>
      </w:r>
      <w:r w:rsidR="00B51402">
        <w:rPr>
          <w:sz w:val="28"/>
          <w:szCs w:val="28"/>
        </w:rPr>
        <w:t xml:space="preserve"> </w:t>
      </w:r>
      <w:r w:rsidR="005E5C64">
        <w:rPr>
          <w:sz w:val="28"/>
          <w:szCs w:val="28"/>
        </w:rPr>
        <w:t>revenue</w:t>
      </w:r>
      <w:r w:rsidR="001159E2">
        <w:rPr>
          <w:sz w:val="28"/>
          <w:szCs w:val="28"/>
        </w:rPr>
        <w:t xml:space="preserve"> to</w:t>
      </w:r>
      <w:r w:rsidR="005E5C64">
        <w:rPr>
          <w:sz w:val="28"/>
          <w:szCs w:val="28"/>
        </w:rPr>
        <w:t xml:space="preserve"> unfavourable variance </w:t>
      </w:r>
      <w:r w:rsidR="005E3B75">
        <w:rPr>
          <w:sz w:val="28"/>
          <w:szCs w:val="28"/>
        </w:rPr>
        <w:t>-</w:t>
      </w:r>
      <w:r w:rsidR="005E5C64">
        <w:rPr>
          <w:sz w:val="28"/>
          <w:szCs w:val="28"/>
        </w:rPr>
        <w:t xml:space="preserve"> 400,000</w:t>
      </w:r>
      <w:r w:rsidR="005E3B75">
        <w:rPr>
          <w:sz w:val="28"/>
          <w:szCs w:val="28"/>
        </w:rPr>
        <w:t xml:space="preserve">. </w:t>
      </w:r>
      <w:r w:rsidR="00C14D33">
        <w:rPr>
          <w:sz w:val="28"/>
          <w:szCs w:val="28"/>
        </w:rPr>
        <w:t>So, t</w:t>
      </w:r>
      <w:r w:rsidR="00C14D33" w:rsidRPr="00B14D5E">
        <w:rPr>
          <w:sz w:val="28"/>
          <w:szCs w:val="28"/>
        </w:rPr>
        <w:t>he selling price of Amana Ltd was reduced order to increase the revenue</w:t>
      </w:r>
      <w:r w:rsidR="00C14D33">
        <w:rPr>
          <w:sz w:val="28"/>
          <w:szCs w:val="28"/>
        </w:rPr>
        <w:t xml:space="preserve">, which was not sustainable strategy. </w:t>
      </w:r>
    </w:p>
    <w:p w14:paraId="3DC337BD" w14:textId="5C83C9EC" w:rsidR="005E3B75" w:rsidRDefault="005E3B75" w:rsidP="00F75847">
      <w:pPr>
        <w:ind w:left="360"/>
        <w:rPr>
          <w:sz w:val="28"/>
          <w:szCs w:val="28"/>
        </w:rPr>
      </w:pPr>
      <w:r>
        <w:rPr>
          <w:sz w:val="28"/>
          <w:szCs w:val="28"/>
        </w:rPr>
        <w:t xml:space="preserve">The price for materials </w:t>
      </w:r>
      <w:r w:rsidR="009A6847">
        <w:rPr>
          <w:sz w:val="28"/>
          <w:szCs w:val="28"/>
        </w:rPr>
        <w:t>is</w:t>
      </w:r>
      <w:r>
        <w:rPr>
          <w:sz w:val="28"/>
          <w:szCs w:val="28"/>
        </w:rPr>
        <w:t xml:space="preserve"> </w:t>
      </w:r>
      <w:r w:rsidR="00383717">
        <w:rPr>
          <w:sz w:val="28"/>
          <w:szCs w:val="28"/>
        </w:rPr>
        <w:t xml:space="preserve">more than planned and is unfavourable with 80,000 </w:t>
      </w:r>
      <w:r w:rsidR="009A6847">
        <w:rPr>
          <w:sz w:val="28"/>
          <w:szCs w:val="28"/>
        </w:rPr>
        <w:t>variances</w:t>
      </w:r>
      <w:r w:rsidR="00383717">
        <w:rPr>
          <w:sz w:val="28"/>
          <w:szCs w:val="28"/>
        </w:rPr>
        <w:t xml:space="preserve">. </w:t>
      </w:r>
      <w:r w:rsidR="009A6847">
        <w:rPr>
          <w:sz w:val="28"/>
          <w:szCs w:val="28"/>
        </w:rPr>
        <w:t>The labour cost has increased in actual budget with significant unfavourable 120,000 variance</w:t>
      </w:r>
      <w:r w:rsidR="0076287C">
        <w:rPr>
          <w:sz w:val="28"/>
          <w:szCs w:val="28"/>
        </w:rPr>
        <w:t>.</w:t>
      </w:r>
      <w:r w:rsidR="00356F4A">
        <w:rPr>
          <w:sz w:val="28"/>
          <w:szCs w:val="28"/>
        </w:rPr>
        <w:t xml:space="preserve"> </w:t>
      </w:r>
      <w:r w:rsidR="00CF54A6">
        <w:rPr>
          <w:sz w:val="28"/>
          <w:szCs w:val="28"/>
        </w:rPr>
        <w:t xml:space="preserve">So, all these items </w:t>
      </w:r>
      <w:r w:rsidR="00516BC4">
        <w:rPr>
          <w:sz w:val="28"/>
          <w:szCs w:val="28"/>
        </w:rPr>
        <w:t>lead</w:t>
      </w:r>
      <w:r w:rsidR="00017636">
        <w:rPr>
          <w:sz w:val="28"/>
          <w:szCs w:val="28"/>
        </w:rPr>
        <w:t xml:space="preserve"> </w:t>
      </w:r>
      <w:r w:rsidR="000354A9">
        <w:rPr>
          <w:sz w:val="28"/>
          <w:szCs w:val="28"/>
        </w:rPr>
        <w:t xml:space="preserve">the Amana’s profit to </w:t>
      </w:r>
      <w:r w:rsidR="00516BC4">
        <w:rPr>
          <w:sz w:val="28"/>
          <w:szCs w:val="28"/>
        </w:rPr>
        <w:t>decrease</w:t>
      </w:r>
      <w:r w:rsidR="000354A9">
        <w:rPr>
          <w:sz w:val="28"/>
          <w:szCs w:val="28"/>
        </w:rPr>
        <w:t xml:space="preserve"> to unfavourable 555,000.</w:t>
      </w:r>
    </w:p>
    <w:p w14:paraId="1E7D53FA" w14:textId="490B6BD2" w:rsidR="001414CB" w:rsidRDefault="001414CB" w:rsidP="00F75847">
      <w:pPr>
        <w:ind w:left="360"/>
        <w:rPr>
          <w:sz w:val="28"/>
          <w:szCs w:val="28"/>
        </w:rPr>
      </w:pPr>
    </w:p>
    <w:p w14:paraId="56343480" w14:textId="2BCEEAD8" w:rsidR="001414CB" w:rsidRDefault="001414CB" w:rsidP="00F75847">
      <w:pPr>
        <w:ind w:left="360"/>
        <w:rPr>
          <w:sz w:val="28"/>
          <w:szCs w:val="28"/>
        </w:rPr>
      </w:pPr>
    </w:p>
    <w:p w14:paraId="617FFB42" w14:textId="05D7059F" w:rsidR="001414CB" w:rsidRDefault="001414CB" w:rsidP="00516BC4">
      <w:pPr>
        <w:rPr>
          <w:sz w:val="28"/>
          <w:szCs w:val="28"/>
        </w:rPr>
      </w:pPr>
    </w:p>
    <w:p w14:paraId="19B6FF4E" w14:textId="1C6D0252" w:rsidR="001414CB" w:rsidRDefault="001414CB" w:rsidP="00F75847">
      <w:pPr>
        <w:ind w:left="360"/>
        <w:rPr>
          <w:sz w:val="28"/>
          <w:szCs w:val="28"/>
        </w:rPr>
      </w:pPr>
    </w:p>
    <w:p w14:paraId="1CFEB2FF" w14:textId="7225A4BE" w:rsidR="001414CB" w:rsidRDefault="001414CB" w:rsidP="00F75847">
      <w:pPr>
        <w:ind w:left="360"/>
        <w:rPr>
          <w:sz w:val="28"/>
          <w:szCs w:val="28"/>
        </w:rPr>
      </w:pPr>
    </w:p>
    <w:p w14:paraId="5F6F68EB" w14:textId="52F6019B" w:rsidR="0076287C" w:rsidRDefault="0076287C" w:rsidP="005018FB">
      <w:pPr>
        <w:ind w:left="360"/>
        <w:rPr>
          <w:sz w:val="28"/>
          <w:szCs w:val="28"/>
        </w:rPr>
      </w:pPr>
    </w:p>
    <w:p w14:paraId="42A86B14" w14:textId="13083275" w:rsidR="00353D05" w:rsidRDefault="0033486E" w:rsidP="005018FB">
      <w:pPr>
        <w:ind w:left="360"/>
        <w:rPr>
          <w:sz w:val="28"/>
          <w:szCs w:val="28"/>
        </w:rPr>
      </w:pPr>
      <w:r>
        <w:rPr>
          <w:sz w:val="28"/>
          <w:szCs w:val="28"/>
        </w:rPr>
        <w:lastRenderedPageBreak/>
        <w:t>Also has been prepared Performance report of Amana Ltd</w:t>
      </w:r>
      <w:r w:rsidR="001C52D1">
        <w:rPr>
          <w:sz w:val="28"/>
          <w:szCs w:val="28"/>
        </w:rPr>
        <w:t xml:space="preserve">, which is in table 3 below: </w:t>
      </w:r>
    </w:p>
    <w:p w14:paraId="66878FDF" w14:textId="77777777" w:rsidR="00353D05" w:rsidRPr="00353D05" w:rsidRDefault="00353D05" w:rsidP="001414CB">
      <w:pPr>
        <w:rPr>
          <w:i/>
          <w:iCs/>
          <w:sz w:val="28"/>
          <w:szCs w:val="28"/>
        </w:rPr>
      </w:pPr>
    </w:p>
    <w:tbl>
      <w:tblPr>
        <w:tblStyle w:val="TableGrid"/>
        <w:tblW w:w="0" w:type="auto"/>
        <w:tblInd w:w="360" w:type="dxa"/>
        <w:tblLook w:val="04A0" w:firstRow="1" w:lastRow="0" w:firstColumn="1" w:lastColumn="0" w:noHBand="0" w:noVBand="1"/>
      </w:tblPr>
      <w:tblGrid>
        <w:gridCol w:w="2199"/>
        <w:gridCol w:w="2165"/>
        <w:gridCol w:w="2166"/>
        <w:gridCol w:w="2172"/>
      </w:tblGrid>
      <w:tr w:rsidR="000F64BD" w14:paraId="4CA55D6F" w14:textId="77777777" w:rsidTr="00654D3E">
        <w:tc>
          <w:tcPr>
            <w:tcW w:w="2199" w:type="dxa"/>
          </w:tcPr>
          <w:p w14:paraId="71BC0F98" w14:textId="4108BE9A" w:rsidR="003110E6" w:rsidRDefault="000F64BD" w:rsidP="005018FB">
            <w:pPr>
              <w:rPr>
                <w:sz w:val="28"/>
                <w:szCs w:val="28"/>
              </w:rPr>
            </w:pPr>
            <w:r>
              <w:rPr>
                <w:sz w:val="28"/>
                <w:szCs w:val="28"/>
              </w:rPr>
              <w:t>Items</w:t>
            </w:r>
          </w:p>
        </w:tc>
        <w:tc>
          <w:tcPr>
            <w:tcW w:w="2165" w:type="dxa"/>
          </w:tcPr>
          <w:p w14:paraId="56AF35ED" w14:textId="5B633D33" w:rsidR="003110E6" w:rsidRDefault="000F64BD" w:rsidP="005018FB">
            <w:pPr>
              <w:rPr>
                <w:sz w:val="28"/>
                <w:szCs w:val="28"/>
              </w:rPr>
            </w:pPr>
            <w:r>
              <w:rPr>
                <w:sz w:val="28"/>
                <w:szCs w:val="28"/>
              </w:rPr>
              <w:t>Flexed (£)</w:t>
            </w:r>
          </w:p>
        </w:tc>
        <w:tc>
          <w:tcPr>
            <w:tcW w:w="2166" w:type="dxa"/>
          </w:tcPr>
          <w:p w14:paraId="1AB49ABE" w14:textId="15468452" w:rsidR="003110E6" w:rsidRDefault="000F64BD" w:rsidP="005018FB">
            <w:pPr>
              <w:rPr>
                <w:sz w:val="28"/>
                <w:szCs w:val="28"/>
              </w:rPr>
            </w:pPr>
            <w:r>
              <w:rPr>
                <w:sz w:val="28"/>
                <w:szCs w:val="28"/>
              </w:rPr>
              <w:t>Actual (£)</w:t>
            </w:r>
          </w:p>
        </w:tc>
        <w:tc>
          <w:tcPr>
            <w:tcW w:w="2172" w:type="dxa"/>
          </w:tcPr>
          <w:p w14:paraId="1DA1361B" w14:textId="50410048" w:rsidR="003110E6" w:rsidRDefault="000F64BD" w:rsidP="005018FB">
            <w:pPr>
              <w:rPr>
                <w:sz w:val="28"/>
                <w:szCs w:val="28"/>
              </w:rPr>
            </w:pPr>
            <w:r>
              <w:rPr>
                <w:sz w:val="28"/>
                <w:szCs w:val="28"/>
              </w:rPr>
              <w:t>Variance</w:t>
            </w:r>
          </w:p>
        </w:tc>
      </w:tr>
      <w:tr w:rsidR="000F64BD" w14:paraId="32A8BD29" w14:textId="77777777" w:rsidTr="00654D3E">
        <w:tc>
          <w:tcPr>
            <w:tcW w:w="2199" w:type="dxa"/>
          </w:tcPr>
          <w:p w14:paraId="7EFE4AEE" w14:textId="286BA659" w:rsidR="003110E6" w:rsidRPr="0055436E" w:rsidRDefault="00F95041" w:rsidP="005018FB">
            <w:pPr>
              <w:rPr>
                <w:sz w:val="28"/>
                <w:szCs w:val="28"/>
              </w:rPr>
            </w:pPr>
            <w:r>
              <w:rPr>
                <w:sz w:val="28"/>
                <w:szCs w:val="28"/>
              </w:rPr>
              <w:t>Units</w:t>
            </w:r>
          </w:p>
        </w:tc>
        <w:tc>
          <w:tcPr>
            <w:tcW w:w="2165" w:type="dxa"/>
          </w:tcPr>
          <w:p w14:paraId="7C8D83F8" w14:textId="66D1A604" w:rsidR="003110E6" w:rsidRPr="0055436E" w:rsidRDefault="0055436E" w:rsidP="005018FB">
            <w:pPr>
              <w:rPr>
                <w:sz w:val="28"/>
                <w:szCs w:val="28"/>
              </w:rPr>
            </w:pPr>
            <w:r w:rsidRPr="0055436E">
              <w:rPr>
                <w:sz w:val="28"/>
                <w:szCs w:val="28"/>
              </w:rPr>
              <w:t>80,000</w:t>
            </w:r>
          </w:p>
        </w:tc>
        <w:tc>
          <w:tcPr>
            <w:tcW w:w="2166" w:type="dxa"/>
          </w:tcPr>
          <w:p w14:paraId="5C0CB681" w14:textId="4AB18F42" w:rsidR="003110E6" w:rsidRPr="0055436E" w:rsidRDefault="0055436E" w:rsidP="005018FB">
            <w:pPr>
              <w:rPr>
                <w:sz w:val="28"/>
                <w:szCs w:val="28"/>
              </w:rPr>
            </w:pPr>
            <w:r w:rsidRPr="0055436E">
              <w:rPr>
                <w:sz w:val="28"/>
                <w:szCs w:val="28"/>
              </w:rPr>
              <w:t>80,000</w:t>
            </w:r>
          </w:p>
        </w:tc>
        <w:tc>
          <w:tcPr>
            <w:tcW w:w="2172" w:type="dxa"/>
          </w:tcPr>
          <w:p w14:paraId="6EC264FA" w14:textId="18D1B850" w:rsidR="003110E6" w:rsidRPr="0055436E" w:rsidRDefault="0055436E" w:rsidP="005018FB">
            <w:pPr>
              <w:rPr>
                <w:sz w:val="28"/>
                <w:szCs w:val="28"/>
              </w:rPr>
            </w:pPr>
            <w:r w:rsidRPr="0055436E">
              <w:rPr>
                <w:sz w:val="28"/>
                <w:szCs w:val="28"/>
              </w:rPr>
              <w:t>0</w:t>
            </w:r>
          </w:p>
        </w:tc>
      </w:tr>
      <w:tr w:rsidR="00F95041" w14:paraId="52A2D8B4" w14:textId="77777777" w:rsidTr="00654D3E">
        <w:tc>
          <w:tcPr>
            <w:tcW w:w="2199" w:type="dxa"/>
          </w:tcPr>
          <w:p w14:paraId="4307C7E1" w14:textId="22E07826" w:rsidR="00F95041" w:rsidRPr="00F95041" w:rsidRDefault="00F95041" w:rsidP="005018FB">
            <w:pPr>
              <w:rPr>
                <w:b/>
                <w:bCs/>
                <w:sz w:val="28"/>
                <w:szCs w:val="28"/>
              </w:rPr>
            </w:pPr>
            <w:r w:rsidRPr="00F95041">
              <w:rPr>
                <w:b/>
                <w:bCs/>
                <w:sz w:val="28"/>
                <w:szCs w:val="28"/>
              </w:rPr>
              <w:t>Variable costs:</w:t>
            </w:r>
          </w:p>
        </w:tc>
        <w:tc>
          <w:tcPr>
            <w:tcW w:w="2165" w:type="dxa"/>
          </w:tcPr>
          <w:p w14:paraId="1C8BE7BE" w14:textId="77777777" w:rsidR="00F95041" w:rsidRPr="0055436E" w:rsidRDefault="00F95041" w:rsidP="005018FB">
            <w:pPr>
              <w:rPr>
                <w:sz w:val="28"/>
                <w:szCs w:val="28"/>
              </w:rPr>
            </w:pPr>
          </w:p>
        </w:tc>
        <w:tc>
          <w:tcPr>
            <w:tcW w:w="2166" w:type="dxa"/>
          </w:tcPr>
          <w:p w14:paraId="3E46382B" w14:textId="77777777" w:rsidR="00F95041" w:rsidRPr="0055436E" w:rsidRDefault="00F95041" w:rsidP="005018FB">
            <w:pPr>
              <w:rPr>
                <w:sz w:val="28"/>
                <w:szCs w:val="28"/>
              </w:rPr>
            </w:pPr>
          </w:p>
        </w:tc>
        <w:tc>
          <w:tcPr>
            <w:tcW w:w="2172" w:type="dxa"/>
          </w:tcPr>
          <w:p w14:paraId="26E5A2CA" w14:textId="77777777" w:rsidR="00F95041" w:rsidRPr="0055436E" w:rsidRDefault="00F95041" w:rsidP="005018FB">
            <w:pPr>
              <w:rPr>
                <w:sz w:val="28"/>
                <w:szCs w:val="28"/>
              </w:rPr>
            </w:pPr>
          </w:p>
        </w:tc>
      </w:tr>
      <w:tr w:rsidR="000F64BD" w14:paraId="7827A69A" w14:textId="77777777" w:rsidTr="00654D3E">
        <w:tc>
          <w:tcPr>
            <w:tcW w:w="2199" w:type="dxa"/>
          </w:tcPr>
          <w:p w14:paraId="0E6DAEEE" w14:textId="1B9D8591" w:rsidR="003110E6" w:rsidRDefault="009C34A0" w:rsidP="005018FB">
            <w:pPr>
              <w:rPr>
                <w:sz w:val="28"/>
                <w:szCs w:val="28"/>
              </w:rPr>
            </w:pPr>
            <w:r>
              <w:rPr>
                <w:sz w:val="28"/>
                <w:szCs w:val="28"/>
              </w:rPr>
              <w:t xml:space="preserve">Materials </w:t>
            </w:r>
          </w:p>
        </w:tc>
        <w:tc>
          <w:tcPr>
            <w:tcW w:w="2165" w:type="dxa"/>
          </w:tcPr>
          <w:p w14:paraId="20DC9C8E" w14:textId="4F48DD86" w:rsidR="003110E6" w:rsidRDefault="009C34A0" w:rsidP="005018FB">
            <w:pPr>
              <w:rPr>
                <w:sz w:val="28"/>
                <w:szCs w:val="28"/>
              </w:rPr>
            </w:pPr>
            <w:r>
              <w:rPr>
                <w:sz w:val="28"/>
                <w:szCs w:val="28"/>
              </w:rPr>
              <w:t>200,000</w:t>
            </w:r>
          </w:p>
        </w:tc>
        <w:tc>
          <w:tcPr>
            <w:tcW w:w="2166" w:type="dxa"/>
          </w:tcPr>
          <w:p w14:paraId="4A6EC0FD" w14:textId="6C45D21C" w:rsidR="003110E6" w:rsidRDefault="009C34A0" w:rsidP="005018FB">
            <w:pPr>
              <w:rPr>
                <w:sz w:val="28"/>
                <w:szCs w:val="28"/>
              </w:rPr>
            </w:pPr>
            <w:r>
              <w:rPr>
                <w:sz w:val="28"/>
                <w:szCs w:val="28"/>
              </w:rPr>
              <w:t>280,000</w:t>
            </w:r>
          </w:p>
        </w:tc>
        <w:tc>
          <w:tcPr>
            <w:tcW w:w="2172" w:type="dxa"/>
          </w:tcPr>
          <w:p w14:paraId="15EE75BE" w14:textId="2A6F1519" w:rsidR="003110E6" w:rsidRDefault="005E6DF9" w:rsidP="005018FB">
            <w:pPr>
              <w:rPr>
                <w:sz w:val="28"/>
                <w:szCs w:val="28"/>
              </w:rPr>
            </w:pPr>
            <w:r>
              <w:rPr>
                <w:sz w:val="28"/>
                <w:szCs w:val="28"/>
              </w:rPr>
              <w:t>(</w:t>
            </w:r>
            <w:r w:rsidR="001B173D">
              <w:rPr>
                <w:sz w:val="28"/>
                <w:szCs w:val="28"/>
              </w:rPr>
              <w:t>80,000</w:t>
            </w:r>
            <w:r>
              <w:rPr>
                <w:sz w:val="28"/>
                <w:szCs w:val="28"/>
              </w:rPr>
              <w:t>)</w:t>
            </w:r>
            <w:r w:rsidR="001B173D">
              <w:rPr>
                <w:sz w:val="28"/>
                <w:szCs w:val="28"/>
              </w:rPr>
              <w:t xml:space="preserve"> </w:t>
            </w:r>
            <w:r w:rsidR="001B173D" w:rsidRPr="001B173D">
              <w:rPr>
                <w:color w:val="FF0000"/>
                <w:sz w:val="28"/>
                <w:szCs w:val="28"/>
              </w:rPr>
              <w:t>UF</w:t>
            </w:r>
          </w:p>
        </w:tc>
      </w:tr>
      <w:tr w:rsidR="000F64BD" w14:paraId="2C5A2998" w14:textId="77777777" w:rsidTr="00654D3E">
        <w:tc>
          <w:tcPr>
            <w:tcW w:w="2199" w:type="dxa"/>
          </w:tcPr>
          <w:p w14:paraId="242F6512" w14:textId="58049E5A" w:rsidR="003110E6" w:rsidRDefault="009C34A0" w:rsidP="005018FB">
            <w:pPr>
              <w:rPr>
                <w:sz w:val="28"/>
                <w:szCs w:val="28"/>
              </w:rPr>
            </w:pPr>
            <w:r>
              <w:rPr>
                <w:sz w:val="28"/>
                <w:szCs w:val="28"/>
              </w:rPr>
              <w:t>Labour</w:t>
            </w:r>
          </w:p>
        </w:tc>
        <w:tc>
          <w:tcPr>
            <w:tcW w:w="2165" w:type="dxa"/>
          </w:tcPr>
          <w:p w14:paraId="49453895" w14:textId="29A3EDCC" w:rsidR="003110E6" w:rsidRDefault="009C34A0" w:rsidP="005018FB">
            <w:pPr>
              <w:rPr>
                <w:sz w:val="28"/>
                <w:szCs w:val="28"/>
              </w:rPr>
            </w:pPr>
            <w:r>
              <w:rPr>
                <w:sz w:val="28"/>
                <w:szCs w:val="28"/>
              </w:rPr>
              <w:t>320,000</w:t>
            </w:r>
          </w:p>
        </w:tc>
        <w:tc>
          <w:tcPr>
            <w:tcW w:w="2166" w:type="dxa"/>
          </w:tcPr>
          <w:p w14:paraId="7F988C2F" w14:textId="753B2E70" w:rsidR="003110E6" w:rsidRDefault="009C34A0" w:rsidP="005018FB">
            <w:pPr>
              <w:rPr>
                <w:sz w:val="28"/>
                <w:szCs w:val="28"/>
              </w:rPr>
            </w:pPr>
            <w:r>
              <w:rPr>
                <w:sz w:val="28"/>
                <w:szCs w:val="28"/>
              </w:rPr>
              <w:t>440,000</w:t>
            </w:r>
          </w:p>
        </w:tc>
        <w:tc>
          <w:tcPr>
            <w:tcW w:w="2172" w:type="dxa"/>
          </w:tcPr>
          <w:p w14:paraId="1A46E209" w14:textId="618C11ED" w:rsidR="003110E6" w:rsidRDefault="005E6DF9" w:rsidP="005018FB">
            <w:pPr>
              <w:rPr>
                <w:sz w:val="28"/>
                <w:szCs w:val="28"/>
              </w:rPr>
            </w:pPr>
            <w:r>
              <w:rPr>
                <w:sz w:val="28"/>
                <w:szCs w:val="28"/>
              </w:rPr>
              <w:t>(</w:t>
            </w:r>
            <w:r w:rsidR="001B173D">
              <w:rPr>
                <w:sz w:val="28"/>
                <w:szCs w:val="28"/>
              </w:rPr>
              <w:t>120,000</w:t>
            </w:r>
            <w:r>
              <w:rPr>
                <w:sz w:val="28"/>
                <w:szCs w:val="28"/>
              </w:rPr>
              <w:t>)</w:t>
            </w:r>
            <w:r w:rsidR="001B173D">
              <w:rPr>
                <w:sz w:val="28"/>
                <w:szCs w:val="28"/>
              </w:rPr>
              <w:t xml:space="preserve"> </w:t>
            </w:r>
            <w:r w:rsidR="001B173D" w:rsidRPr="001B173D">
              <w:rPr>
                <w:color w:val="FF0000"/>
                <w:sz w:val="28"/>
                <w:szCs w:val="28"/>
              </w:rPr>
              <w:t>UF</w:t>
            </w:r>
          </w:p>
        </w:tc>
      </w:tr>
      <w:tr w:rsidR="000F64BD" w14:paraId="35460647" w14:textId="77777777" w:rsidTr="00654D3E">
        <w:tc>
          <w:tcPr>
            <w:tcW w:w="2199" w:type="dxa"/>
          </w:tcPr>
          <w:p w14:paraId="19FA7A26" w14:textId="6782A8C4" w:rsidR="003110E6" w:rsidRDefault="009C34A0" w:rsidP="005018FB">
            <w:pPr>
              <w:rPr>
                <w:sz w:val="28"/>
                <w:szCs w:val="28"/>
              </w:rPr>
            </w:pPr>
            <w:r>
              <w:rPr>
                <w:sz w:val="28"/>
                <w:szCs w:val="28"/>
              </w:rPr>
              <w:t>Overhead</w:t>
            </w:r>
          </w:p>
        </w:tc>
        <w:tc>
          <w:tcPr>
            <w:tcW w:w="2165" w:type="dxa"/>
          </w:tcPr>
          <w:p w14:paraId="392CB3AF" w14:textId="6E443F07" w:rsidR="003110E6" w:rsidRDefault="009C34A0" w:rsidP="005018FB">
            <w:pPr>
              <w:rPr>
                <w:sz w:val="28"/>
                <w:szCs w:val="28"/>
              </w:rPr>
            </w:pPr>
            <w:r>
              <w:rPr>
                <w:sz w:val="28"/>
                <w:szCs w:val="28"/>
              </w:rPr>
              <w:t>120,000</w:t>
            </w:r>
          </w:p>
        </w:tc>
        <w:tc>
          <w:tcPr>
            <w:tcW w:w="2166" w:type="dxa"/>
          </w:tcPr>
          <w:p w14:paraId="02F61D0A" w14:textId="7D9ECF6A" w:rsidR="003110E6" w:rsidRDefault="009C34A0" w:rsidP="005018FB">
            <w:pPr>
              <w:rPr>
                <w:sz w:val="28"/>
                <w:szCs w:val="28"/>
              </w:rPr>
            </w:pPr>
            <w:r>
              <w:rPr>
                <w:sz w:val="28"/>
                <w:szCs w:val="28"/>
              </w:rPr>
              <w:t>120,000</w:t>
            </w:r>
          </w:p>
        </w:tc>
        <w:tc>
          <w:tcPr>
            <w:tcW w:w="2172" w:type="dxa"/>
          </w:tcPr>
          <w:p w14:paraId="36C4C1A7" w14:textId="3421FBD6" w:rsidR="003110E6" w:rsidRDefault="00064F01" w:rsidP="005018FB">
            <w:pPr>
              <w:rPr>
                <w:sz w:val="28"/>
                <w:szCs w:val="28"/>
              </w:rPr>
            </w:pPr>
            <w:r>
              <w:rPr>
                <w:sz w:val="28"/>
                <w:szCs w:val="28"/>
              </w:rPr>
              <w:t>0</w:t>
            </w:r>
          </w:p>
        </w:tc>
      </w:tr>
      <w:tr w:rsidR="009C34A0" w14:paraId="12696797" w14:textId="77777777" w:rsidTr="00654D3E">
        <w:tc>
          <w:tcPr>
            <w:tcW w:w="2199" w:type="dxa"/>
          </w:tcPr>
          <w:p w14:paraId="48EBBA5C" w14:textId="77D9F285" w:rsidR="009C34A0" w:rsidRPr="00F95041" w:rsidRDefault="00F95041" w:rsidP="005018FB">
            <w:pPr>
              <w:rPr>
                <w:b/>
                <w:bCs/>
                <w:sz w:val="28"/>
                <w:szCs w:val="28"/>
              </w:rPr>
            </w:pPr>
            <w:r w:rsidRPr="00F95041">
              <w:rPr>
                <w:b/>
                <w:bCs/>
                <w:sz w:val="28"/>
                <w:szCs w:val="28"/>
              </w:rPr>
              <w:t>Fixed costs:</w:t>
            </w:r>
          </w:p>
        </w:tc>
        <w:tc>
          <w:tcPr>
            <w:tcW w:w="2165" w:type="dxa"/>
          </w:tcPr>
          <w:p w14:paraId="1659271A" w14:textId="3C747764" w:rsidR="009C34A0" w:rsidRDefault="009C34A0" w:rsidP="005018FB">
            <w:pPr>
              <w:rPr>
                <w:sz w:val="28"/>
                <w:szCs w:val="28"/>
              </w:rPr>
            </w:pPr>
          </w:p>
        </w:tc>
        <w:tc>
          <w:tcPr>
            <w:tcW w:w="2166" w:type="dxa"/>
          </w:tcPr>
          <w:p w14:paraId="753DD574" w14:textId="218086DE" w:rsidR="009C34A0" w:rsidRDefault="009C34A0" w:rsidP="005018FB">
            <w:pPr>
              <w:rPr>
                <w:sz w:val="28"/>
                <w:szCs w:val="28"/>
              </w:rPr>
            </w:pPr>
          </w:p>
        </w:tc>
        <w:tc>
          <w:tcPr>
            <w:tcW w:w="2172" w:type="dxa"/>
          </w:tcPr>
          <w:p w14:paraId="6032A824" w14:textId="77777777" w:rsidR="009C34A0" w:rsidRDefault="009C34A0" w:rsidP="005018FB">
            <w:pPr>
              <w:rPr>
                <w:sz w:val="28"/>
                <w:szCs w:val="28"/>
              </w:rPr>
            </w:pPr>
          </w:p>
        </w:tc>
      </w:tr>
      <w:tr w:rsidR="009C34A0" w14:paraId="3A158E68" w14:textId="77777777" w:rsidTr="00654D3E">
        <w:tc>
          <w:tcPr>
            <w:tcW w:w="2199" w:type="dxa"/>
          </w:tcPr>
          <w:p w14:paraId="3658DC9C" w14:textId="1B898AE3" w:rsidR="00265711" w:rsidRPr="00265711" w:rsidRDefault="00265711" w:rsidP="005018FB">
            <w:pPr>
              <w:rPr>
                <w:sz w:val="28"/>
                <w:szCs w:val="28"/>
              </w:rPr>
            </w:pPr>
            <w:r>
              <w:rPr>
                <w:sz w:val="28"/>
                <w:szCs w:val="28"/>
              </w:rPr>
              <w:t>Warehouse</w:t>
            </w:r>
          </w:p>
        </w:tc>
        <w:tc>
          <w:tcPr>
            <w:tcW w:w="2165" w:type="dxa"/>
          </w:tcPr>
          <w:p w14:paraId="0A140CBD" w14:textId="55450548" w:rsidR="009C34A0" w:rsidRDefault="00265711" w:rsidP="005018FB">
            <w:pPr>
              <w:rPr>
                <w:sz w:val="28"/>
                <w:szCs w:val="28"/>
              </w:rPr>
            </w:pPr>
            <w:r>
              <w:rPr>
                <w:sz w:val="28"/>
                <w:szCs w:val="28"/>
              </w:rPr>
              <w:t>200,000</w:t>
            </w:r>
          </w:p>
        </w:tc>
        <w:tc>
          <w:tcPr>
            <w:tcW w:w="2166" w:type="dxa"/>
          </w:tcPr>
          <w:p w14:paraId="3E396DC0" w14:textId="489300CC" w:rsidR="009C34A0" w:rsidRDefault="00265711" w:rsidP="005018FB">
            <w:pPr>
              <w:rPr>
                <w:sz w:val="28"/>
                <w:szCs w:val="28"/>
              </w:rPr>
            </w:pPr>
            <w:r>
              <w:rPr>
                <w:sz w:val="28"/>
                <w:szCs w:val="28"/>
              </w:rPr>
              <w:t>170,000</w:t>
            </w:r>
          </w:p>
        </w:tc>
        <w:tc>
          <w:tcPr>
            <w:tcW w:w="2172" w:type="dxa"/>
          </w:tcPr>
          <w:p w14:paraId="3C343657" w14:textId="19966485" w:rsidR="009C34A0" w:rsidRDefault="00064F01" w:rsidP="005018FB">
            <w:pPr>
              <w:rPr>
                <w:sz w:val="28"/>
                <w:szCs w:val="28"/>
              </w:rPr>
            </w:pPr>
            <w:r>
              <w:rPr>
                <w:sz w:val="28"/>
                <w:szCs w:val="28"/>
              </w:rPr>
              <w:t xml:space="preserve">30,000 </w:t>
            </w:r>
            <w:r w:rsidRPr="00064F01">
              <w:rPr>
                <w:color w:val="FF0000"/>
                <w:sz w:val="28"/>
                <w:szCs w:val="28"/>
              </w:rPr>
              <w:t>F</w:t>
            </w:r>
          </w:p>
        </w:tc>
      </w:tr>
      <w:tr w:rsidR="009C34A0" w14:paraId="204D75E3" w14:textId="77777777" w:rsidTr="00654D3E">
        <w:tc>
          <w:tcPr>
            <w:tcW w:w="2199" w:type="dxa"/>
          </w:tcPr>
          <w:p w14:paraId="60E6812A" w14:textId="5E2175E6" w:rsidR="009C34A0" w:rsidRDefault="00265711" w:rsidP="005018FB">
            <w:pPr>
              <w:rPr>
                <w:sz w:val="28"/>
                <w:szCs w:val="28"/>
              </w:rPr>
            </w:pPr>
            <w:r>
              <w:rPr>
                <w:sz w:val="28"/>
                <w:szCs w:val="28"/>
              </w:rPr>
              <w:t>Insurance</w:t>
            </w:r>
          </w:p>
        </w:tc>
        <w:tc>
          <w:tcPr>
            <w:tcW w:w="2165" w:type="dxa"/>
          </w:tcPr>
          <w:p w14:paraId="05F6228B" w14:textId="778541DD" w:rsidR="009C34A0" w:rsidRDefault="00265711" w:rsidP="005018FB">
            <w:pPr>
              <w:rPr>
                <w:sz w:val="28"/>
                <w:szCs w:val="28"/>
              </w:rPr>
            </w:pPr>
            <w:r>
              <w:rPr>
                <w:sz w:val="28"/>
                <w:szCs w:val="28"/>
              </w:rPr>
              <w:t>100,000</w:t>
            </w:r>
          </w:p>
        </w:tc>
        <w:tc>
          <w:tcPr>
            <w:tcW w:w="2166" w:type="dxa"/>
          </w:tcPr>
          <w:p w14:paraId="4E97F2C1" w14:textId="5683F5A3" w:rsidR="009C34A0" w:rsidRDefault="00265711" w:rsidP="005018FB">
            <w:pPr>
              <w:rPr>
                <w:sz w:val="28"/>
                <w:szCs w:val="28"/>
              </w:rPr>
            </w:pPr>
            <w:r>
              <w:rPr>
                <w:sz w:val="28"/>
                <w:szCs w:val="28"/>
              </w:rPr>
              <w:t>100,000</w:t>
            </w:r>
          </w:p>
        </w:tc>
        <w:tc>
          <w:tcPr>
            <w:tcW w:w="2172" w:type="dxa"/>
          </w:tcPr>
          <w:p w14:paraId="3648C229" w14:textId="576F5914" w:rsidR="009C34A0" w:rsidRDefault="00064F01" w:rsidP="005018FB">
            <w:pPr>
              <w:rPr>
                <w:sz w:val="28"/>
                <w:szCs w:val="28"/>
              </w:rPr>
            </w:pPr>
            <w:r>
              <w:rPr>
                <w:sz w:val="28"/>
                <w:szCs w:val="28"/>
              </w:rPr>
              <w:t>0</w:t>
            </w:r>
          </w:p>
        </w:tc>
      </w:tr>
      <w:tr w:rsidR="00265711" w14:paraId="78251108" w14:textId="77777777" w:rsidTr="00654D3E">
        <w:tc>
          <w:tcPr>
            <w:tcW w:w="2199" w:type="dxa"/>
          </w:tcPr>
          <w:p w14:paraId="1C8F656F" w14:textId="2AC1A29E" w:rsidR="00265711" w:rsidRDefault="00265711" w:rsidP="005018FB">
            <w:pPr>
              <w:rPr>
                <w:sz w:val="28"/>
                <w:szCs w:val="28"/>
              </w:rPr>
            </w:pPr>
            <w:r>
              <w:rPr>
                <w:sz w:val="28"/>
                <w:szCs w:val="28"/>
              </w:rPr>
              <w:t xml:space="preserve">Fulltime supervisor salary </w:t>
            </w:r>
          </w:p>
        </w:tc>
        <w:tc>
          <w:tcPr>
            <w:tcW w:w="2165" w:type="dxa"/>
          </w:tcPr>
          <w:p w14:paraId="44330AFF" w14:textId="002441DC" w:rsidR="00265711" w:rsidRDefault="00064F01" w:rsidP="005018FB">
            <w:pPr>
              <w:rPr>
                <w:sz w:val="28"/>
                <w:szCs w:val="28"/>
              </w:rPr>
            </w:pPr>
            <w:r>
              <w:rPr>
                <w:sz w:val="28"/>
                <w:szCs w:val="28"/>
              </w:rPr>
              <w:t>50,000</w:t>
            </w:r>
          </w:p>
        </w:tc>
        <w:tc>
          <w:tcPr>
            <w:tcW w:w="2166" w:type="dxa"/>
          </w:tcPr>
          <w:p w14:paraId="7539B0E6" w14:textId="7F58DEC7" w:rsidR="00265711" w:rsidRDefault="00064F01" w:rsidP="005018FB">
            <w:pPr>
              <w:rPr>
                <w:sz w:val="28"/>
                <w:szCs w:val="28"/>
              </w:rPr>
            </w:pPr>
            <w:r>
              <w:rPr>
                <w:sz w:val="28"/>
                <w:szCs w:val="28"/>
              </w:rPr>
              <w:t>35,000</w:t>
            </w:r>
          </w:p>
        </w:tc>
        <w:tc>
          <w:tcPr>
            <w:tcW w:w="2172" w:type="dxa"/>
          </w:tcPr>
          <w:p w14:paraId="414466B5" w14:textId="7C524145" w:rsidR="00265711" w:rsidRDefault="00064F01" w:rsidP="005018FB">
            <w:pPr>
              <w:rPr>
                <w:sz w:val="28"/>
                <w:szCs w:val="28"/>
              </w:rPr>
            </w:pPr>
            <w:r>
              <w:rPr>
                <w:sz w:val="28"/>
                <w:szCs w:val="28"/>
              </w:rPr>
              <w:t xml:space="preserve">15,000 </w:t>
            </w:r>
            <w:r w:rsidRPr="00064F01">
              <w:rPr>
                <w:color w:val="FF0000"/>
                <w:sz w:val="28"/>
                <w:szCs w:val="28"/>
              </w:rPr>
              <w:t>F</w:t>
            </w:r>
          </w:p>
        </w:tc>
      </w:tr>
      <w:tr w:rsidR="00265711" w14:paraId="765E6091" w14:textId="77777777" w:rsidTr="00654D3E">
        <w:tc>
          <w:tcPr>
            <w:tcW w:w="2199" w:type="dxa"/>
          </w:tcPr>
          <w:p w14:paraId="1E64A08B" w14:textId="5921CDCB" w:rsidR="00265711" w:rsidRPr="00654D3E" w:rsidRDefault="00654D3E" w:rsidP="005018FB">
            <w:pPr>
              <w:rPr>
                <w:b/>
                <w:bCs/>
                <w:sz w:val="28"/>
                <w:szCs w:val="28"/>
              </w:rPr>
            </w:pPr>
            <w:r w:rsidRPr="00654D3E">
              <w:rPr>
                <w:b/>
                <w:bCs/>
                <w:sz w:val="28"/>
                <w:szCs w:val="28"/>
              </w:rPr>
              <w:t xml:space="preserve">Total costs: </w:t>
            </w:r>
          </w:p>
        </w:tc>
        <w:tc>
          <w:tcPr>
            <w:tcW w:w="2165" w:type="dxa"/>
          </w:tcPr>
          <w:p w14:paraId="156FB5B0" w14:textId="56BFD266" w:rsidR="00265711" w:rsidRDefault="007660BD" w:rsidP="005018FB">
            <w:pPr>
              <w:rPr>
                <w:sz w:val="28"/>
                <w:szCs w:val="28"/>
              </w:rPr>
            </w:pPr>
            <w:r>
              <w:rPr>
                <w:sz w:val="28"/>
                <w:szCs w:val="28"/>
              </w:rPr>
              <w:t>990,000</w:t>
            </w:r>
          </w:p>
        </w:tc>
        <w:tc>
          <w:tcPr>
            <w:tcW w:w="2166" w:type="dxa"/>
          </w:tcPr>
          <w:p w14:paraId="7999D576" w14:textId="1E293080" w:rsidR="00265711" w:rsidRDefault="00F472C0" w:rsidP="005018FB">
            <w:pPr>
              <w:rPr>
                <w:sz w:val="28"/>
                <w:szCs w:val="28"/>
              </w:rPr>
            </w:pPr>
            <w:r>
              <w:rPr>
                <w:sz w:val="28"/>
                <w:szCs w:val="28"/>
              </w:rPr>
              <w:t>1,145,000</w:t>
            </w:r>
          </w:p>
        </w:tc>
        <w:tc>
          <w:tcPr>
            <w:tcW w:w="2172" w:type="dxa"/>
          </w:tcPr>
          <w:p w14:paraId="1D9EF65F" w14:textId="0C76F3FF" w:rsidR="00265711" w:rsidRDefault="00353D05" w:rsidP="005018FB">
            <w:pPr>
              <w:rPr>
                <w:sz w:val="28"/>
                <w:szCs w:val="28"/>
              </w:rPr>
            </w:pPr>
            <w:r>
              <w:rPr>
                <w:sz w:val="28"/>
                <w:szCs w:val="28"/>
              </w:rPr>
              <w:t xml:space="preserve">155,000 </w:t>
            </w:r>
            <w:r w:rsidRPr="00353D05">
              <w:rPr>
                <w:color w:val="FF0000"/>
                <w:sz w:val="28"/>
                <w:szCs w:val="28"/>
              </w:rPr>
              <w:t>UF</w:t>
            </w:r>
          </w:p>
        </w:tc>
      </w:tr>
    </w:tbl>
    <w:p w14:paraId="71472D2B" w14:textId="77777777" w:rsidR="00353D05" w:rsidRDefault="00353D05" w:rsidP="00353D05">
      <w:pPr>
        <w:rPr>
          <w:sz w:val="28"/>
          <w:szCs w:val="28"/>
        </w:rPr>
      </w:pPr>
    </w:p>
    <w:p w14:paraId="529CCC65" w14:textId="77777777" w:rsidR="00353D05" w:rsidRDefault="00353D05" w:rsidP="00353D05">
      <w:pPr>
        <w:ind w:left="360"/>
        <w:rPr>
          <w:i/>
          <w:iCs/>
          <w:sz w:val="28"/>
          <w:szCs w:val="28"/>
        </w:rPr>
      </w:pPr>
      <w:r w:rsidRPr="00353D05">
        <w:rPr>
          <w:i/>
          <w:iCs/>
          <w:sz w:val="28"/>
          <w:szCs w:val="28"/>
        </w:rPr>
        <w:t>Table 3. Amana Ltd performance report</w:t>
      </w:r>
    </w:p>
    <w:p w14:paraId="5E22E52F" w14:textId="1D195ADA" w:rsidR="00853211" w:rsidRDefault="00853211" w:rsidP="005018FB">
      <w:pPr>
        <w:ind w:left="360"/>
        <w:rPr>
          <w:sz w:val="28"/>
          <w:szCs w:val="28"/>
        </w:rPr>
      </w:pPr>
    </w:p>
    <w:p w14:paraId="140873B4" w14:textId="69C42A98" w:rsidR="00DF1CBC" w:rsidRDefault="001C52D1" w:rsidP="001C52D1">
      <w:pPr>
        <w:rPr>
          <w:sz w:val="28"/>
          <w:szCs w:val="28"/>
        </w:rPr>
      </w:pPr>
      <w:r>
        <w:rPr>
          <w:sz w:val="28"/>
          <w:szCs w:val="28"/>
        </w:rPr>
        <w:t>From the table</w:t>
      </w:r>
      <w:r w:rsidR="00FF58B3">
        <w:rPr>
          <w:sz w:val="28"/>
          <w:szCs w:val="28"/>
        </w:rPr>
        <w:t xml:space="preserve"> is clear that </w:t>
      </w:r>
      <w:r w:rsidR="00AF575E">
        <w:rPr>
          <w:sz w:val="28"/>
          <w:szCs w:val="28"/>
        </w:rPr>
        <w:t>unfavourable</w:t>
      </w:r>
      <w:r w:rsidR="005C1053">
        <w:rPr>
          <w:sz w:val="28"/>
          <w:szCs w:val="28"/>
        </w:rPr>
        <w:t xml:space="preserve"> flexible </w:t>
      </w:r>
      <w:r w:rsidR="00334039">
        <w:rPr>
          <w:sz w:val="28"/>
          <w:szCs w:val="28"/>
        </w:rPr>
        <w:t>b</w:t>
      </w:r>
      <w:r w:rsidR="005C1053">
        <w:rPr>
          <w:sz w:val="28"/>
          <w:szCs w:val="28"/>
        </w:rPr>
        <w:t>udget</w:t>
      </w:r>
      <w:r w:rsidR="00AF575E">
        <w:rPr>
          <w:sz w:val="28"/>
          <w:szCs w:val="28"/>
        </w:rPr>
        <w:t xml:space="preserve"> variance 155</w:t>
      </w:r>
      <w:r w:rsidR="00334039">
        <w:rPr>
          <w:sz w:val="28"/>
          <w:szCs w:val="28"/>
        </w:rPr>
        <w:t>,000</w:t>
      </w:r>
      <w:r w:rsidR="00A570C4">
        <w:rPr>
          <w:sz w:val="28"/>
          <w:szCs w:val="28"/>
        </w:rPr>
        <w:t xml:space="preserve"> in total costs</w:t>
      </w:r>
      <w:r w:rsidR="005C1053">
        <w:rPr>
          <w:sz w:val="28"/>
          <w:szCs w:val="28"/>
        </w:rPr>
        <w:t xml:space="preserve"> is due to poor </w:t>
      </w:r>
      <w:r w:rsidR="00334039">
        <w:rPr>
          <w:sz w:val="28"/>
          <w:szCs w:val="28"/>
        </w:rPr>
        <w:t xml:space="preserve">cost control. </w:t>
      </w:r>
      <w:r w:rsidR="00A570C4">
        <w:rPr>
          <w:sz w:val="28"/>
          <w:szCs w:val="28"/>
        </w:rPr>
        <w:t xml:space="preserve">So, there is a need for </w:t>
      </w:r>
      <w:r w:rsidR="001C1379">
        <w:rPr>
          <w:sz w:val="28"/>
          <w:szCs w:val="28"/>
        </w:rPr>
        <w:t>appropriate</w:t>
      </w:r>
      <w:r w:rsidR="00B950C3">
        <w:rPr>
          <w:sz w:val="28"/>
          <w:szCs w:val="28"/>
        </w:rPr>
        <w:t xml:space="preserve"> decision and recommendations for costs</w:t>
      </w:r>
      <w:r w:rsidR="00C82F85">
        <w:rPr>
          <w:sz w:val="28"/>
          <w:szCs w:val="28"/>
        </w:rPr>
        <w:t xml:space="preserve"> of Amana’s Ltd to increase its profits. </w:t>
      </w:r>
    </w:p>
    <w:p w14:paraId="66BB0BC4" w14:textId="43C3CEDA" w:rsidR="00A570C4" w:rsidRDefault="00A570C4" w:rsidP="001C52D1">
      <w:pPr>
        <w:rPr>
          <w:sz w:val="28"/>
          <w:szCs w:val="28"/>
        </w:rPr>
      </w:pPr>
    </w:p>
    <w:p w14:paraId="34A37D5D" w14:textId="77777777" w:rsidR="006A4AF9" w:rsidRPr="00D14CAC" w:rsidRDefault="006A4AF9" w:rsidP="006A4AF9">
      <w:pPr>
        <w:rPr>
          <w:b/>
          <w:bCs/>
          <w:u w:val="single"/>
        </w:rPr>
      </w:pPr>
    </w:p>
    <w:p w14:paraId="7F0D15C6" w14:textId="77777777" w:rsidR="006A4AF9" w:rsidRDefault="006A4AF9" w:rsidP="006A4AF9">
      <w:pPr>
        <w:rPr>
          <w:b/>
          <w:bCs/>
          <w:sz w:val="28"/>
          <w:szCs w:val="28"/>
          <w:u w:val="single"/>
        </w:rPr>
      </w:pPr>
      <w:r w:rsidRPr="0082173C">
        <w:rPr>
          <w:b/>
          <w:bCs/>
          <w:sz w:val="28"/>
          <w:szCs w:val="28"/>
          <w:u w:val="single"/>
        </w:rPr>
        <w:t xml:space="preserve">Question 3: Provide recommendations to Amana’s CEO on areas of </w:t>
      </w:r>
    </w:p>
    <w:p w14:paraId="34094797" w14:textId="77777777" w:rsidR="006A4AF9" w:rsidRDefault="006A4AF9" w:rsidP="006A4AF9">
      <w:pPr>
        <w:rPr>
          <w:b/>
          <w:bCs/>
          <w:sz w:val="28"/>
          <w:szCs w:val="28"/>
          <w:u w:val="single"/>
        </w:rPr>
      </w:pPr>
      <w:r w:rsidRPr="0082173C">
        <w:rPr>
          <w:b/>
          <w:bCs/>
          <w:sz w:val="28"/>
          <w:szCs w:val="28"/>
          <w:u w:val="single"/>
        </w:rPr>
        <w:t>improvement.</w:t>
      </w:r>
    </w:p>
    <w:p w14:paraId="24CAADBB" w14:textId="7BC37E8B" w:rsidR="00DF1CBC" w:rsidRDefault="00DF1CBC" w:rsidP="0074792B">
      <w:pPr>
        <w:rPr>
          <w:sz w:val="28"/>
          <w:szCs w:val="28"/>
        </w:rPr>
      </w:pPr>
    </w:p>
    <w:p w14:paraId="7B515AAB" w14:textId="77777777" w:rsidR="0074792B" w:rsidRPr="0074792B" w:rsidRDefault="0074792B" w:rsidP="0074792B">
      <w:pPr>
        <w:rPr>
          <w:b/>
          <w:bCs/>
          <w:sz w:val="28"/>
          <w:szCs w:val="28"/>
        </w:rPr>
      </w:pPr>
    </w:p>
    <w:p w14:paraId="7B105671" w14:textId="77777777" w:rsidR="0074792B" w:rsidRPr="00557AB3" w:rsidRDefault="0074792B" w:rsidP="0074792B">
      <w:pPr>
        <w:rPr>
          <w:b/>
          <w:bCs/>
          <w:sz w:val="28"/>
          <w:szCs w:val="28"/>
          <w:u w:val="single"/>
        </w:rPr>
      </w:pPr>
      <w:r w:rsidRPr="00557AB3">
        <w:rPr>
          <w:b/>
          <w:bCs/>
          <w:sz w:val="28"/>
          <w:szCs w:val="28"/>
          <w:u w:val="single"/>
        </w:rPr>
        <w:t>Point: Reduction in Selling price</w:t>
      </w:r>
    </w:p>
    <w:p w14:paraId="06BB13CB" w14:textId="73C24E6E" w:rsidR="0074792B" w:rsidRDefault="0074792B" w:rsidP="0074792B">
      <w:pPr>
        <w:rPr>
          <w:sz w:val="28"/>
          <w:szCs w:val="28"/>
        </w:rPr>
      </w:pPr>
      <w:r w:rsidRPr="0074792B">
        <w:rPr>
          <w:b/>
          <w:bCs/>
          <w:sz w:val="28"/>
          <w:szCs w:val="28"/>
        </w:rPr>
        <w:t xml:space="preserve">Explain: </w:t>
      </w:r>
      <w:r w:rsidR="00F31ABC">
        <w:rPr>
          <w:sz w:val="28"/>
          <w:szCs w:val="28"/>
        </w:rPr>
        <w:t xml:space="preserve">Amount sold and selling price per unit  </w:t>
      </w:r>
      <w:r w:rsidR="00520F1E">
        <w:rPr>
          <w:sz w:val="28"/>
          <w:szCs w:val="28"/>
        </w:rPr>
        <w:t>define</w:t>
      </w:r>
      <w:r w:rsidR="008B3804">
        <w:rPr>
          <w:sz w:val="28"/>
          <w:szCs w:val="28"/>
        </w:rPr>
        <w:t xml:space="preserve"> generated revenue. </w:t>
      </w:r>
    </w:p>
    <w:p w14:paraId="7918AA03" w14:textId="5FFF1176" w:rsidR="00A02B37" w:rsidRDefault="0074792B" w:rsidP="0074792B">
      <w:pPr>
        <w:rPr>
          <w:sz w:val="28"/>
          <w:szCs w:val="28"/>
        </w:rPr>
      </w:pPr>
      <w:r w:rsidRPr="0074792B">
        <w:rPr>
          <w:b/>
          <w:bCs/>
          <w:sz w:val="28"/>
          <w:szCs w:val="28"/>
        </w:rPr>
        <w:t>Relate:</w:t>
      </w:r>
      <w:r w:rsidR="00520F1E">
        <w:rPr>
          <w:b/>
          <w:bCs/>
          <w:sz w:val="28"/>
          <w:szCs w:val="28"/>
        </w:rPr>
        <w:t xml:space="preserve"> </w:t>
      </w:r>
      <w:r w:rsidR="00C14BBF">
        <w:rPr>
          <w:sz w:val="28"/>
          <w:szCs w:val="28"/>
        </w:rPr>
        <w:t>In 2020 in the pandemic time Amana Ltd decreased their unit price</w:t>
      </w:r>
      <w:r w:rsidR="003D6348">
        <w:rPr>
          <w:sz w:val="28"/>
          <w:szCs w:val="28"/>
        </w:rPr>
        <w:t xml:space="preserve"> in order to remain rivalry on the market</w:t>
      </w:r>
      <w:r w:rsidR="008D2E46">
        <w:rPr>
          <w:sz w:val="28"/>
          <w:szCs w:val="28"/>
        </w:rPr>
        <w:t xml:space="preserve">. </w:t>
      </w:r>
      <w:r w:rsidR="00F45572">
        <w:rPr>
          <w:sz w:val="28"/>
          <w:szCs w:val="28"/>
        </w:rPr>
        <w:t>The business used penetration pricing t</w:t>
      </w:r>
      <w:r w:rsidR="00CB7961">
        <w:rPr>
          <w:sz w:val="28"/>
          <w:szCs w:val="28"/>
        </w:rPr>
        <w:t xml:space="preserve">o </w:t>
      </w:r>
      <w:r w:rsidR="008D2E46">
        <w:rPr>
          <w:sz w:val="28"/>
          <w:szCs w:val="28"/>
        </w:rPr>
        <w:t xml:space="preserve">sell in large quantity. </w:t>
      </w:r>
      <w:r w:rsidR="002A14C3">
        <w:rPr>
          <w:sz w:val="28"/>
          <w:szCs w:val="28"/>
        </w:rPr>
        <w:t xml:space="preserve">But this strategy is </w:t>
      </w:r>
      <w:r w:rsidR="00A02B37">
        <w:rPr>
          <w:sz w:val="28"/>
          <w:szCs w:val="28"/>
        </w:rPr>
        <w:t>sustainable</w:t>
      </w:r>
      <w:r w:rsidR="002A14C3">
        <w:rPr>
          <w:sz w:val="28"/>
          <w:szCs w:val="28"/>
        </w:rPr>
        <w:t xml:space="preserve"> for new products,</w:t>
      </w:r>
      <w:r w:rsidR="00A02B37">
        <w:rPr>
          <w:sz w:val="28"/>
          <w:szCs w:val="28"/>
        </w:rPr>
        <w:t xml:space="preserve"> but not for </w:t>
      </w:r>
      <w:r w:rsidR="002A14C3">
        <w:rPr>
          <w:sz w:val="28"/>
          <w:szCs w:val="28"/>
        </w:rPr>
        <w:t xml:space="preserve"> Amana Ltd</w:t>
      </w:r>
      <w:r w:rsidR="00A02B37">
        <w:rPr>
          <w:sz w:val="28"/>
          <w:szCs w:val="28"/>
        </w:rPr>
        <w:t>, which</w:t>
      </w:r>
      <w:r w:rsidR="002A14C3">
        <w:rPr>
          <w:sz w:val="28"/>
          <w:szCs w:val="28"/>
        </w:rPr>
        <w:t xml:space="preserve"> is </w:t>
      </w:r>
      <w:r w:rsidR="00A02B37">
        <w:rPr>
          <w:sz w:val="28"/>
          <w:szCs w:val="28"/>
        </w:rPr>
        <w:t>operating for 40 years.</w:t>
      </w:r>
      <w:r w:rsidR="00AA0B32">
        <w:rPr>
          <w:sz w:val="28"/>
          <w:szCs w:val="28"/>
        </w:rPr>
        <w:t xml:space="preserve">( </w:t>
      </w:r>
      <w:r w:rsidR="003269E7" w:rsidRPr="00D14CAC">
        <w:rPr>
          <w:sz w:val="28"/>
          <w:szCs w:val="28"/>
        </w:rPr>
        <w:t>Atrill</w:t>
      </w:r>
      <w:r w:rsidR="003269E7">
        <w:rPr>
          <w:sz w:val="28"/>
          <w:szCs w:val="28"/>
        </w:rPr>
        <w:t xml:space="preserve"> </w:t>
      </w:r>
      <w:r w:rsidR="003269E7" w:rsidRPr="00D14CAC">
        <w:rPr>
          <w:sz w:val="28"/>
          <w:szCs w:val="28"/>
        </w:rPr>
        <w:t>and McLaney,</w:t>
      </w:r>
      <w:r w:rsidR="003269E7">
        <w:rPr>
          <w:sz w:val="28"/>
          <w:szCs w:val="28"/>
        </w:rPr>
        <w:t xml:space="preserve"> </w:t>
      </w:r>
      <w:r w:rsidR="003269E7" w:rsidRPr="00D14CAC">
        <w:rPr>
          <w:sz w:val="28"/>
          <w:szCs w:val="28"/>
        </w:rPr>
        <w:t xml:space="preserve">2015) </w:t>
      </w:r>
      <w:r w:rsidR="00AA0B32">
        <w:rPr>
          <w:sz w:val="28"/>
          <w:szCs w:val="28"/>
        </w:rPr>
        <w:t>p.366)</w:t>
      </w:r>
    </w:p>
    <w:p w14:paraId="6362E052" w14:textId="5EC95F01" w:rsidR="00520F1E" w:rsidRDefault="00C9060D" w:rsidP="0074792B">
      <w:pPr>
        <w:rPr>
          <w:sz w:val="28"/>
          <w:szCs w:val="28"/>
        </w:rPr>
      </w:pPr>
      <w:r w:rsidRPr="00C9060D">
        <w:rPr>
          <w:sz w:val="28"/>
          <w:szCs w:val="28"/>
        </w:rPr>
        <w:t>To ensure long-term profitability, the company's products must sell at a profit after all costs have been covered.</w:t>
      </w:r>
      <w:r w:rsidRPr="00C9060D">
        <w:rPr>
          <w:sz w:val="28"/>
          <w:szCs w:val="28"/>
        </w:rPr>
        <w:t xml:space="preserve"> </w:t>
      </w:r>
      <w:r w:rsidR="00B5548A">
        <w:rPr>
          <w:sz w:val="28"/>
          <w:szCs w:val="28"/>
        </w:rPr>
        <w:t>(Weetman, 2013, p.494)</w:t>
      </w:r>
    </w:p>
    <w:p w14:paraId="53517492" w14:textId="30B1AADF" w:rsidR="00C824C6" w:rsidRDefault="00C9060D" w:rsidP="0074792B">
      <w:pPr>
        <w:rPr>
          <w:sz w:val="28"/>
          <w:szCs w:val="28"/>
        </w:rPr>
      </w:pPr>
      <w:r w:rsidRPr="00C9060D">
        <w:rPr>
          <w:sz w:val="28"/>
          <w:szCs w:val="28"/>
        </w:rPr>
        <w:t>A mark-up is added to the total cost of the resources assigned to the product/service to provide a contribution to profits in order to determine an appropriate selling price.</w:t>
      </w:r>
      <w:r w:rsidRPr="00C9060D">
        <w:rPr>
          <w:sz w:val="28"/>
          <w:szCs w:val="28"/>
        </w:rPr>
        <w:t xml:space="preserve"> </w:t>
      </w:r>
      <w:r w:rsidR="003F6367">
        <w:rPr>
          <w:sz w:val="28"/>
          <w:szCs w:val="28"/>
        </w:rPr>
        <w:t>(Drury, 2012, p. 241)</w:t>
      </w:r>
      <w:r w:rsidR="00256353">
        <w:rPr>
          <w:sz w:val="28"/>
          <w:szCs w:val="28"/>
        </w:rPr>
        <w:t xml:space="preserve"> </w:t>
      </w:r>
    </w:p>
    <w:p w14:paraId="4D400A4F" w14:textId="4E6D548D" w:rsidR="00A767A5" w:rsidRDefault="00AA38C0" w:rsidP="0074792B">
      <w:pPr>
        <w:rPr>
          <w:sz w:val="28"/>
          <w:szCs w:val="28"/>
        </w:rPr>
      </w:pPr>
      <w:r>
        <w:rPr>
          <w:sz w:val="28"/>
          <w:szCs w:val="28"/>
        </w:rPr>
        <w:lastRenderedPageBreak/>
        <w:t>Full cost (cost-plus) pricing might be the good decision for Amana Ltd for long-term profitability.</w:t>
      </w:r>
    </w:p>
    <w:p w14:paraId="553E69BA" w14:textId="357964ED" w:rsidR="009E4A44" w:rsidRDefault="00F8108A" w:rsidP="0074792B">
      <w:pPr>
        <w:rPr>
          <w:sz w:val="28"/>
          <w:szCs w:val="28"/>
        </w:rPr>
      </w:pPr>
      <w:r>
        <w:rPr>
          <w:sz w:val="28"/>
          <w:szCs w:val="28"/>
        </w:rPr>
        <w:t>Cost-plus</w:t>
      </w:r>
      <w:r w:rsidR="009E4A44" w:rsidRPr="009E4A44">
        <w:rPr>
          <w:sz w:val="28"/>
          <w:szCs w:val="28"/>
        </w:rPr>
        <w:t xml:space="preserve"> pricing takes the full cost and adds a mark-up for profit</w:t>
      </w:r>
      <w:r w:rsidR="00192C64">
        <w:rPr>
          <w:sz w:val="28"/>
          <w:szCs w:val="28"/>
        </w:rPr>
        <w:t>, it can provide useful benchmark.</w:t>
      </w:r>
      <w:r w:rsidR="003269E7">
        <w:rPr>
          <w:sz w:val="28"/>
          <w:szCs w:val="28"/>
        </w:rPr>
        <w:t xml:space="preserve"> (</w:t>
      </w:r>
      <w:r w:rsidR="00C824C6" w:rsidRPr="00D14CAC">
        <w:rPr>
          <w:sz w:val="28"/>
          <w:szCs w:val="28"/>
        </w:rPr>
        <w:t>Atrill</w:t>
      </w:r>
      <w:r w:rsidR="00C824C6">
        <w:rPr>
          <w:sz w:val="28"/>
          <w:szCs w:val="28"/>
        </w:rPr>
        <w:t xml:space="preserve"> </w:t>
      </w:r>
      <w:r w:rsidR="00C824C6" w:rsidRPr="00D14CAC">
        <w:rPr>
          <w:sz w:val="28"/>
          <w:szCs w:val="28"/>
        </w:rPr>
        <w:t>and McLaney</w:t>
      </w:r>
      <w:r w:rsidR="00C824C6">
        <w:rPr>
          <w:sz w:val="28"/>
          <w:szCs w:val="28"/>
        </w:rPr>
        <w:t xml:space="preserve">, </w:t>
      </w:r>
      <w:r w:rsidR="003269E7">
        <w:rPr>
          <w:sz w:val="28"/>
          <w:szCs w:val="28"/>
        </w:rPr>
        <w:t>2015, p. 371)</w:t>
      </w:r>
    </w:p>
    <w:p w14:paraId="0D219D56" w14:textId="5D9D996C" w:rsidR="00557AB3" w:rsidRDefault="00557AB3" w:rsidP="0074792B">
      <w:pPr>
        <w:rPr>
          <w:sz w:val="28"/>
          <w:szCs w:val="28"/>
        </w:rPr>
      </w:pPr>
    </w:p>
    <w:p w14:paraId="0213B262" w14:textId="77777777" w:rsidR="00557AB3" w:rsidRDefault="00557AB3" w:rsidP="0074792B">
      <w:pPr>
        <w:rPr>
          <w:sz w:val="28"/>
          <w:szCs w:val="28"/>
        </w:rPr>
      </w:pPr>
    </w:p>
    <w:p w14:paraId="15DA85F2" w14:textId="1EA5BDA1" w:rsidR="0074792B" w:rsidRPr="00557AB3" w:rsidRDefault="003269E7" w:rsidP="0074792B">
      <w:pPr>
        <w:rPr>
          <w:sz w:val="28"/>
          <w:szCs w:val="28"/>
          <w:u w:val="single"/>
        </w:rPr>
      </w:pPr>
      <w:r>
        <w:rPr>
          <w:sz w:val="28"/>
          <w:szCs w:val="28"/>
        </w:rPr>
        <w:t xml:space="preserve"> </w:t>
      </w:r>
    </w:p>
    <w:p w14:paraId="75A00B01" w14:textId="77777777" w:rsidR="00781D88" w:rsidRPr="00557AB3" w:rsidRDefault="00781D88" w:rsidP="00781D88">
      <w:pPr>
        <w:rPr>
          <w:b/>
          <w:bCs/>
          <w:sz w:val="28"/>
          <w:szCs w:val="28"/>
          <w:u w:val="single"/>
        </w:rPr>
      </w:pPr>
      <w:r w:rsidRPr="00557AB3">
        <w:rPr>
          <w:b/>
          <w:bCs/>
          <w:sz w:val="28"/>
          <w:szCs w:val="28"/>
          <w:u w:val="single"/>
        </w:rPr>
        <w:t>Point: Increase in Materials’ cost</w:t>
      </w:r>
    </w:p>
    <w:p w14:paraId="3F5441FF" w14:textId="3F4D6DB4" w:rsidR="00557AB3" w:rsidRPr="00E8522D" w:rsidRDefault="00781D88" w:rsidP="00781D88">
      <w:pPr>
        <w:rPr>
          <w:sz w:val="28"/>
          <w:szCs w:val="28"/>
        </w:rPr>
      </w:pPr>
      <w:r>
        <w:rPr>
          <w:b/>
          <w:bCs/>
          <w:sz w:val="28"/>
          <w:szCs w:val="28"/>
        </w:rPr>
        <w:t>Explain:</w:t>
      </w:r>
      <w:r w:rsidR="00E8522D">
        <w:rPr>
          <w:b/>
          <w:bCs/>
          <w:sz w:val="28"/>
          <w:szCs w:val="28"/>
        </w:rPr>
        <w:t xml:space="preserve"> </w:t>
      </w:r>
      <w:r w:rsidR="00B11F6A">
        <w:rPr>
          <w:sz w:val="28"/>
          <w:szCs w:val="28"/>
        </w:rPr>
        <w:t>Cost of materials is very important for the Amana Ltd</w:t>
      </w:r>
      <w:r w:rsidR="00C81D7E">
        <w:rPr>
          <w:sz w:val="28"/>
          <w:szCs w:val="28"/>
        </w:rPr>
        <w:t xml:space="preserve">, as it is production-based business. </w:t>
      </w:r>
    </w:p>
    <w:p w14:paraId="6D4E7652" w14:textId="256D45CB" w:rsidR="00C81D7E" w:rsidRDefault="00781D88" w:rsidP="00781D88">
      <w:pPr>
        <w:rPr>
          <w:sz w:val="28"/>
          <w:szCs w:val="28"/>
        </w:rPr>
      </w:pPr>
      <w:r>
        <w:rPr>
          <w:b/>
          <w:bCs/>
          <w:sz w:val="28"/>
          <w:szCs w:val="28"/>
        </w:rPr>
        <w:t xml:space="preserve">Relate: </w:t>
      </w:r>
      <w:r w:rsidR="00C81D7E">
        <w:rPr>
          <w:sz w:val="28"/>
          <w:szCs w:val="28"/>
        </w:rPr>
        <w:t xml:space="preserve">The cost </w:t>
      </w:r>
      <w:r w:rsidR="00040405">
        <w:rPr>
          <w:sz w:val="28"/>
          <w:szCs w:val="28"/>
        </w:rPr>
        <w:t xml:space="preserve">of materials </w:t>
      </w:r>
      <w:r w:rsidR="00A639A4">
        <w:rPr>
          <w:sz w:val="28"/>
          <w:szCs w:val="28"/>
        </w:rPr>
        <w:t>is</w:t>
      </w:r>
      <w:r w:rsidR="00040405">
        <w:rPr>
          <w:sz w:val="28"/>
          <w:szCs w:val="28"/>
        </w:rPr>
        <w:t xml:space="preserve"> increased in 2020 with unfavourable</w:t>
      </w:r>
      <w:r w:rsidR="00B427FD">
        <w:rPr>
          <w:sz w:val="28"/>
          <w:szCs w:val="28"/>
        </w:rPr>
        <w:t xml:space="preserve"> variance</w:t>
      </w:r>
      <w:r w:rsidR="00040405">
        <w:rPr>
          <w:sz w:val="28"/>
          <w:szCs w:val="28"/>
        </w:rPr>
        <w:t xml:space="preserve"> 80,000. </w:t>
      </w:r>
    </w:p>
    <w:p w14:paraId="528F614E" w14:textId="72593FC0" w:rsidR="00E34A34" w:rsidRPr="00E34A34" w:rsidRDefault="00532475" w:rsidP="00E34A34">
      <w:pPr>
        <w:rPr>
          <w:sz w:val="28"/>
          <w:szCs w:val="28"/>
          <w:lang w:val="en-US"/>
        </w:rPr>
      </w:pPr>
      <w:r w:rsidRPr="00532475">
        <w:rPr>
          <w:sz w:val="28"/>
          <w:szCs w:val="28"/>
          <w:lang w:val="en-US"/>
        </w:rPr>
        <w:t>Given that souvenirs are their main product, they must keep material costs under control without sacrificing quality</w:t>
      </w:r>
      <w:r w:rsidR="00E34A34">
        <w:rPr>
          <w:sz w:val="28"/>
          <w:szCs w:val="28"/>
          <w:lang w:val="en-US"/>
        </w:rPr>
        <w:t>. (</w:t>
      </w:r>
      <w:r w:rsidR="00E34A34" w:rsidRPr="00E34A34">
        <w:rPr>
          <w:sz w:val="28"/>
          <w:szCs w:val="28"/>
          <w:lang w:val="en-US"/>
        </w:rPr>
        <w:t>Gambhir</w:t>
      </w:r>
      <w:r w:rsidR="00E34A34">
        <w:rPr>
          <w:sz w:val="28"/>
          <w:szCs w:val="28"/>
          <w:lang w:val="en-US"/>
        </w:rPr>
        <w:t xml:space="preserve">, </w:t>
      </w:r>
      <w:r w:rsidR="00E34A34" w:rsidRPr="00E34A34">
        <w:rPr>
          <w:sz w:val="28"/>
          <w:szCs w:val="28"/>
          <w:lang w:val="en-US"/>
        </w:rPr>
        <w:t>Sandwell</w:t>
      </w:r>
      <w:r w:rsidR="00E34A34">
        <w:rPr>
          <w:sz w:val="28"/>
          <w:szCs w:val="28"/>
          <w:lang w:val="en-US"/>
        </w:rPr>
        <w:t xml:space="preserve"> </w:t>
      </w:r>
      <w:r w:rsidR="00E34A34" w:rsidRPr="00E34A34">
        <w:rPr>
          <w:sz w:val="28"/>
          <w:szCs w:val="28"/>
          <w:lang w:val="en-US"/>
        </w:rPr>
        <w:t>and Nelson,</w:t>
      </w:r>
      <w:r w:rsidR="00E34A34">
        <w:rPr>
          <w:sz w:val="28"/>
          <w:szCs w:val="28"/>
          <w:lang w:val="en-US"/>
        </w:rPr>
        <w:t xml:space="preserve"> 2016) </w:t>
      </w:r>
    </w:p>
    <w:p w14:paraId="3EAA0777" w14:textId="51777EB5" w:rsidR="00E8522D" w:rsidRDefault="00532475" w:rsidP="00781D88">
      <w:pPr>
        <w:rPr>
          <w:sz w:val="28"/>
          <w:szCs w:val="28"/>
          <w:lang w:val="en-US"/>
        </w:rPr>
      </w:pPr>
      <w:r w:rsidRPr="00532475">
        <w:rPr>
          <w:sz w:val="28"/>
          <w:szCs w:val="28"/>
          <w:lang w:val="en-US"/>
        </w:rPr>
        <w:t>Amana ltd should think about switching to a less expensive supplier with a good track record.</w:t>
      </w:r>
    </w:p>
    <w:p w14:paraId="1A4B2FDA" w14:textId="77777777" w:rsidR="00E42946" w:rsidRDefault="00E42946" w:rsidP="00682ACF">
      <w:pPr>
        <w:rPr>
          <w:sz w:val="28"/>
          <w:szCs w:val="28"/>
        </w:rPr>
      </w:pPr>
    </w:p>
    <w:p w14:paraId="0B34BD0E" w14:textId="77777777" w:rsidR="005F6068" w:rsidRDefault="005F6068" w:rsidP="005F6068">
      <w:pPr>
        <w:rPr>
          <w:b/>
          <w:bCs/>
        </w:rPr>
      </w:pPr>
    </w:p>
    <w:p w14:paraId="01457AF6" w14:textId="0F3E742D" w:rsidR="005F6068" w:rsidRPr="00CA0FF0" w:rsidRDefault="005F6068" w:rsidP="005F6068">
      <w:pPr>
        <w:rPr>
          <w:b/>
          <w:bCs/>
          <w:sz w:val="28"/>
          <w:szCs w:val="28"/>
          <w:u w:val="single"/>
        </w:rPr>
      </w:pPr>
      <w:r w:rsidRPr="00CA0FF0">
        <w:rPr>
          <w:b/>
          <w:bCs/>
          <w:sz w:val="28"/>
          <w:szCs w:val="28"/>
          <w:u w:val="single"/>
        </w:rPr>
        <w:t>Point: Labour cost</w:t>
      </w:r>
    </w:p>
    <w:p w14:paraId="618ADDAC" w14:textId="0B0541F4" w:rsidR="005F6068" w:rsidRPr="006B03D4" w:rsidRDefault="005F6068" w:rsidP="005F6068">
      <w:pPr>
        <w:rPr>
          <w:sz w:val="28"/>
          <w:szCs w:val="28"/>
        </w:rPr>
      </w:pPr>
      <w:r w:rsidRPr="006B03D4">
        <w:rPr>
          <w:b/>
          <w:bCs/>
          <w:sz w:val="28"/>
          <w:szCs w:val="28"/>
        </w:rPr>
        <w:t xml:space="preserve">Explain: </w:t>
      </w:r>
      <w:r w:rsidR="00E427C5" w:rsidRPr="006B03D4">
        <w:rPr>
          <w:sz w:val="28"/>
          <w:szCs w:val="28"/>
        </w:rPr>
        <w:t xml:space="preserve">Increased </w:t>
      </w:r>
      <w:r w:rsidRPr="006B03D4">
        <w:rPr>
          <w:sz w:val="28"/>
          <w:szCs w:val="28"/>
        </w:rPr>
        <w:t xml:space="preserve">labour cost is not </w:t>
      </w:r>
      <w:r w:rsidR="00E427C5" w:rsidRPr="006B03D4">
        <w:rPr>
          <w:sz w:val="28"/>
          <w:szCs w:val="28"/>
        </w:rPr>
        <w:t>suitable for the company.</w:t>
      </w:r>
    </w:p>
    <w:p w14:paraId="2766F311" w14:textId="62C84E39" w:rsidR="005F6068" w:rsidRPr="00E427C5" w:rsidRDefault="005F6068" w:rsidP="005F6068">
      <w:pPr>
        <w:rPr>
          <w:sz w:val="28"/>
          <w:szCs w:val="28"/>
        </w:rPr>
      </w:pPr>
      <w:r w:rsidRPr="006B03D4">
        <w:rPr>
          <w:b/>
          <w:bCs/>
          <w:sz w:val="28"/>
          <w:szCs w:val="28"/>
        </w:rPr>
        <w:t xml:space="preserve">Relate: </w:t>
      </w:r>
      <w:r w:rsidR="00FF00A4" w:rsidRPr="006B03D4">
        <w:rPr>
          <w:sz w:val="28"/>
          <w:szCs w:val="28"/>
        </w:rPr>
        <w:t>Amana Ltd is a family business</w:t>
      </w:r>
      <w:r w:rsidR="00F32CDE">
        <w:rPr>
          <w:sz w:val="28"/>
          <w:szCs w:val="28"/>
        </w:rPr>
        <w:t xml:space="preserve"> </w:t>
      </w:r>
      <w:r w:rsidR="00FF00A4" w:rsidRPr="006B03D4">
        <w:rPr>
          <w:sz w:val="28"/>
          <w:szCs w:val="28"/>
        </w:rPr>
        <w:t>and l</w:t>
      </w:r>
      <w:r w:rsidR="00E427C5" w:rsidRPr="006B03D4">
        <w:rPr>
          <w:sz w:val="28"/>
          <w:szCs w:val="28"/>
        </w:rPr>
        <w:t>abo</w:t>
      </w:r>
      <w:r w:rsidR="00B640AF" w:rsidRPr="006B03D4">
        <w:rPr>
          <w:sz w:val="28"/>
          <w:szCs w:val="28"/>
        </w:rPr>
        <w:t xml:space="preserve">ur cost increased significantly </w:t>
      </w:r>
      <w:r w:rsidR="00355924" w:rsidRPr="006B03D4">
        <w:rPr>
          <w:sz w:val="28"/>
          <w:szCs w:val="28"/>
        </w:rPr>
        <w:t>with unfavourable 120,000</w:t>
      </w:r>
      <w:r w:rsidR="00FF00A4" w:rsidRPr="006B03D4">
        <w:rPr>
          <w:sz w:val="28"/>
          <w:szCs w:val="28"/>
        </w:rPr>
        <w:t>, which is not appropriately. Th</w:t>
      </w:r>
      <w:r w:rsidR="001B358C">
        <w:rPr>
          <w:sz w:val="28"/>
          <w:szCs w:val="28"/>
        </w:rPr>
        <w:t xml:space="preserve">e labour cost </w:t>
      </w:r>
      <w:r w:rsidR="00B86122">
        <w:rPr>
          <w:sz w:val="28"/>
          <w:szCs w:val="28"/>
        </w:rPr>
        <w:t>may be increased as a result of</w:t>
      </w:r>
      <w:r w:rsidR="001B358C">
        <w:rPr>
          <w:sz w:val="28"/>
          <w:szCs w:val="28"/>
        </w:rPr>
        <w:t xml:space="preserve"> the</w:t>
      </w:r>
      <w:r w:rsidR="002C1DBE">
        <w:rPr>
          <w:sz w:val="28"/>
          <w:szCs w:val="28"/>
        </w:rPr>
        <w:t xml:space="preserve"> working hours and rates</w:t>
      </w:r>
      <w:r w:rsidR="00FC6F3E">
        <w:rPr>
          <w:sz w:val="28"/>
          <w:szCs w:val="28"/>
        </w:rPr>
        <w:t>. The recommendation is</w:t>
      </w:r>
      <w:r w:rsidR="002C1DBE">
        <w:rPr>
          <w:sz w:val="28"/>
          <w:szCs w:val="28"/>
        </w:rPr>
        <w:t xml:space="preserve"> to decrease the number of th</w:t>
      </w:r>
      <w:r w:rsidR="00730F87">
        <w:rPr>
          <w:sz w:val="28"/>
          <w:szCs w:val="28"/>
        </w:rPr>
        <w:t>e employees or</w:t>
      </w:r>
      <w:r w:rsidR="00FC6F3E">
        <w:rPr>
          <w:sz w:val="28"/>
          <w:szCs w:val="28"/>
        </w:rPr>
        <w:t xml:space="preserve"> to </w:t>
      </w:r>
      <w:r w:rsidR="00E70A69">
        <w:rPr>
          <w:sz w:val="28"/>
          <w:szCs w:val="28"/>
        </w:rPr>
        <w:t>employ qualified staff</w:t>
      </w:r>
      <w:r w:rsidR="00F32CDE">
        <w:rPr>
          <w:sz w:val="28"/>
          <w:szCs w:val="28"/>
        </w:rPr>
        <w:t xml:space="preserve"> in design</w:t>
      </w:r>
      <w:r w:rsidR="00E70A69">
        <w:rPr>
          <w:sz w:val="28"/>
          <w:szCs w:val="28"/>
        </w:rPr>
        <w:t xml:space="preserve">, who can work more quick, effective </w:t>
      </w:r>
      <w:r w:rsidR="00813F99">
        <w:rPr>
          <w:sz w:val="28"/>
          <w:szCs w:val="28"/>
        </w:rPr>
        <w:t xml:space="preserve">and less hours. </w:t>
      </w:r>
    </w:p>
    <w:p w14:paraId="3C424DFF" w14:textId="42D28E55" w:rsidR="00EA740E" w:rsidRDefault="00EA740E" w:rsidP="005F6068">
      <w:pPr>
        <w:rPr>
          <w:sz w:val="28"/>
          <w:szCs w:val="28"/>
        </w:rPr>
      </w:pPr>
    </w:p>
    <w:p w14:paraId="22AB29B9" w14:textId="79CD36EE" w:rsidR="00E427C5" w:rsidRDefault="00E427C5" w:rsidP="005F6068">
      <w:pPr>
        <w:rPr>
          <w:sz w:val="28"/>
          <w:szCs w:val="28"/>
        </w:rPr>
      </w:pPr>
    </w:p>
    <w:p w14:paraId="1FF6CB90" w14:textId="77777777" w:rsidR="00682ACF" w:rsidRDefault="00682ACF" w:rsidP="00682ACF">
      <w:pPr>
        <w:rPr>
          <w:sz w:val="28"/>
          <w:szCs w:val="28"/>
        </w:rPr>
      </w:pPr>
    </w:p>
    <w:p w14:paraId="59EC0C8E" w14:textId="1BEC1615" w:rsidR="00682ACF" w:rsidRPr="00E20374" w:rsidRDefault="00682ACF" w:rsidP="00682ACF">
      <w:pPr>
        <w:rPr>
          <w:b/>
          <w:bCs/>
          <w:sz w:val="28"/>
          <w:szCs w:val="28"/>
          <w:u w:val="single"/>
        </w:rPr>
      </w:pPr>
      <w:r w:rsidRPr="00E20374">
        <w:rPr>
          <w:b/>
          <w:bCs/>
          <w:sz w:val="28"/>
          <w:szCs w:val="28"/>
          <w:u w:val="single"/>
        </w:rPr>
        <w:t>Point: Supervisor salary</w:t>
      </w:r>
      <w:r w:rsidR="00A87863" w:rsidRPr="00E20374">
        <w:rPr>
          <w:b/>
          <w:bCs/>
          <w:sz w:val="28"/>
          <w:szCs w:val="28"/>
          <w:u w:val="single"/>
        </w:rPr>
        <w:t xml:space="preserve"> </w:t>
      </w:r>
    </w:p>
    <w:p w14:paraId="4FAA9B19" w14:textId="0C605EE0" w:rsidR="00682ACF" w:rsidRPr="00682ACF" w:rsidRDefault="00682ACF" w:rsidP="00682ACF">
      <w:pPr>
        <w:rPr>
          <w:b/>
          <w:bCs/>
          <w:sz w:val="28"/>
          <w:szCs w:val="28"/>
        </w:rPr>
      </w:pPr>
      <w:r w:rsidRPr="00682ACF">
        <w:rPr>
          <w:b/>
          <w:bCs/>
          <w:sz w:val="28"/>
          <w:szCs w:val="28"/>
        </w:rPr>
        <w:t>Explain:</w:t>
      </w:r>
      <w:r w:rsidRPr="00682ACF">
        <w:rPr>
          <w:sz w:val="28"/>
          <w:szCs w:val="28"/>
        </w:rPr>
        <w:t xml:space="preserve"> </w:t>
      </w:r>
      <w:r w:rsidR="00D9282A">
        <w:rPr>
          <w:sz w:val="28"/>
          <w:szCs w:val="28"/>
        </w:rPr>
        <w:t>Supervisor salary decreased.</w:t>
      </w:r>
    </w:p>
    <w:p w14:paraId="50C13ABA" w14:textId="6833293C" w:rsidR="00682ACF" w:rsidRPr="00664B90" w:rsidRDefault="00682ACF" w:rsidP="00664B90">
      <w:pPr>
        <w:rPr>
          <w:b/>
          <w:bCs/>
          <w:sz w:val="28"/>
          <w:szCs w:val="28"/>
        </w:rPr>
      </w:pPr>
      <w:r w:rsidRPr="00682ACF">
        <w:rPr>
          <w:b/>
          <w:bCs/>
          <w:sz w:val="28"/>
          <w:szCs w:val="28"/>
        </w:rPr>
        <w:t xml:space="preserve">Relate: </w:t>
      </w:r>
      <w:r w:rsidR="001E10E6">
        <w:rPr>
          <w:sz w:val="28"/>
          <w:szCs w:val="28"/>
        </w:rPr>
        <w:t xml:space="preserve">Amana’s Ltd supervisor salary decreased </w:t>
      </w:r>
      <w:r w:rsidR="00B427FD">
        <w:rPr>
          <w:sz w:val="28"/>
          <w:szCs w:val="28"/>
        </w:rPr>
        <w:t>with</w:t>
      </w:r>
      <w:r w:rsidR="00E7401D">
        <w:rPr>
          <w:sz w:val="28"/>
          <w:szCs w:val="28"/>
        </w:rPr>
        <w:t xml:space="preserve"> 15,000</w:t>
      </w:r>
      <w:r w:rsidR="00B427FD">
        <w:rPr>
          <w:sz w:val="28"/>
          <w:szCs w:val="28"/>
        </w:rPr>
        <w:t xml:space="preserve"> </w:t>
      </w:r>
      <w:r w:rsidR="001E10E6">
        <w:rPr>
          <w:sz w:val="28"/>
          <w:szCs w:val="28"/>
        </w:rPr>
        <w:t xml:space="preserve"> </w:t>
      </w:r>
      <w:r w:rsidR="00B427FD">
        <w:rPr>
          <w:sz w:val="28"/>
          <w:szCs w:val="28"/>
        </w:rPr>
        <w:t>favourable variance 15,000</w:t>
      </w:r>
      <w:r w:rsidR="00E7401D">
        <w:rPr>
          <w:sz w:val="28"/>
          <w:szCs w:val="28"/>
        </w:rPr>
        <w:t xml:space="preserve">, which </w:t>
      </w:r>
      <w:r w:rsidR="0054466A">
        <w:rPr>
          <w:sz w:val="28"/>
          <w:szCs w:val="28"/>
        </w:rPr>
        <w:t xml:space="preserve">decreasing the fixed costs and </w:t>
      </w:r>
      <w:r w:rsidR="00664B90">
        <w:rPr>
          <w:sz w:val="28"/>
          <w:szCs w:val="28"/>
        </w:rPr>
        <w:t xml:space="preserve">effecting </w:t>
      </w:r>
      <w:r w:rsidR="00E7401D">
        <w:rPr>
          <w:sz w:val="28"/>
          <w:szCs w:val="28"/>
        </w:rPr>
        <w:t>profit in positive way</w:t>
      </w:r>
      <w:r w:rsidR="00664B90">
        <w:rPr>
          <w:sz w:val="28"/>
          <w:szCs w:val="28"/>
        </w:rPr>
        <w:t xml:space="preserve">. Amana Ltd might cut from his </w:t>
      </w:r>
      <w:r w:rsidR="000B4C75">
        <w:rPr>
          <w:sz w:val="28"/>
          <w:szCs w:val="28"/>
        </w:rPr>
        <w:t>working hours, which</w:t>
      </w:r>
      <w:r w:rsidR="00664B90">
        <w:rPr>
          <w:sz w:val="28"/>
          <w:szCs w:val="28"/>
        </w:rPr>
        <w:t xml:space="preserve"> is not good decision</w:t>
      </w:r>
      <w:r w:rsidR="00207765">
        <w:rPr>
          <w:sz w:val="28"/>
          <w:szCs w:val="28"/>
        </w:rPr>
        <w:t>.</w:t>
      </w:r>
      <w:r w:rsidR="00C219CE">
        <w:rPr>
          <w:sz w:val="28"/>
          <w:szCs w:val="28"/>
        </w:rPr>
        <w:t xml:space="preserve"> </w:t>
      </w:r>
      <w:r w:rsidR="00664B90">
        <w:rPr>
          <w:sz w:val="28"/>
          <w:szCs w:val="28"/>
        </w:rPr>
        <w:t>The recommendation is</w:t>
      </w:r>
      <w:r w:rsidR="000B4C75">
        <w:rPr>
          <w:sz w:val="28"/>
          <w:szCs w:val="28"/>
        </w:rPr>
        <w:t xml:space="preserve"> to increase the working hours of Supervisor</w:t>
      </w:r>
      <w:r w:rsidR="00841C56">
        <w:rPr>
          <w:sz w:val="28"/>
          <w:szCs w:val="28"/>
        </w:rPr>
        <w:t xml:space="preserve">, so he can control better the usage of materials, </w:t>
      </w:r>
      <w:r w:rsidR="00712361">
        <w:rPr>
          <w:sz w:val="28"/>
          <w:szCs w:val="28"/>
        </w:rPr>
        <w:t>production result</w:t>
      </w:r>
      <w:r w:rsidR="00BB1645">
        <w:rPr>
          <w:sz w:val="28"/>
          <w:szCs w:val="28"/>
        </w:rPr>
        <w:t>s</w:t>
      </w:r>
      <w:r w:rsidR="004F6696">
        <w:rPr>
          <w:sz w:val="28"/>
          <w:szCs w:val="28"/>
        </w:rPr>
        <w:t xml:space="preserve"> and </w:t>
      </w:r>
      <w:r w:rsidR="00730F87">
        <w:rPr>
          <w:sz w:val="28"/>
          <w:szCs w:val="28"/>
        </w:rPr>
        <w:t>that can decrease</w:t>
      </w:r>
      <w:r w:rsidR="004F6696">
        <w:rPr>
          <w:sz w:val="28"/>
          <w:szCs w:val="28"/>
        </w:rPr>
        <w:t xml:space="preserve"> the material costs.</w:t>
      </w:r>
      <w:r w:rsidR="00BB1645">
        <w:rPr>
          <w:sz w:val="28"/>
          <w:szCs w:val="28"/>
        </w:rPr>
        <w:t xml:space="preserve"> </w:t>
      </w:r>
      <w:r w:rsidR="006342DA">
        <w:rPr>
          <w:sz w:val="28"/>
          <w:szCs w:val="28"/>
        </w:rPr>
        <w:t>Also,</w:t>
      </w:r>
      <w:r w:rsidR="00E659F6">
        <w:rPr>
          <w:sz w:val="28"/>
          <w:szCs w:val="28"/>
        </w:rPr>
        <w:t xml:space="preserve"> he can </w:t>
      </w:r>
      <w:r w:rsidR="00B6243D">
        <w:rPr>
          <w:sz w:val="28"/>
          <w:szCs w:val="28"/>
        </w:rPr>
        <w:t>manag</w:t>
      </w:r>
      <w:r w:rsidR="00E659F6">
        <w:rPr>
          <w:sz w:val="28"/>
          <w:szCs w:val="28"/>
        </w:rPr>
        <w:t>e</w:t>
      </w:r>
      <w:r w:rsidR="00B6243D">
        <w:rPr>
          <w:sz w:val="28"/>
          <w:szCs w:val="28"/>
        </w:rPr>
        <w:t>,</w:t>
      </w:r>
      <w:r w:rsidR="006342DA">
        <w:rPr>
          <w:sz w:val="28"/>
          <w:szCs w:val="28"/>
        </w:rPr>
        <w:t xml:space="preserve"> </w:t>
      </w:r>
      <w:r w:rsidR="00FF47E6">
        <w:rPr>
          <w:sz w:val="28"/>
          <w:szCs w:val="28"/>
        </w:rPr>
        <w:t>and motivat</w:t>
      </w:r>
      <w:r w:rsidR="00E659F6">
        <w:rPr>
          <w:sz w:val="28"/>
          <w:szCs w:val="28"/>
        </w:rPr>
        <w:t>e</w:t>
      </w:r>
      <w:r w:rsidR="00FF47E6">
        <w:rPr>
          <w:sz w:val="28"/>
          <w:szCs w:val="28"/>
        </w:rPr>
        <w:t xml:space="preserve"> </w:t>
      </w:r>
      <w:r w:rsidR="008834C8">
        <w:rPr>
          <w:sz w:val="28"/>
          <w:szCs w:val="28"/>
        </w:rPr>
        <w:t>employees</w:t>
      </w:r>
      <w:r w:rsidR="00FF47E6">
        <w:rPr>
          <w:sz w:val="28"/>
          <w:szCs w:val="28"/>
        </w:rPr>
        <w:t xml:space="preserve">, so they can </w:t>
      </w:r>
      <w:r w:rsidR="006342DA">
        <w:rPr>
          <w:sz w:val="28"/>
          <w:szCs w:val="28"/>
        </w:rPr>
        <w:t xml:space="preserve">be more productive and </w:t>
      </w:r>
      <w:r w:rsidR="00FF47E6">
        <w:rPr>
          <w:sz w:val="28"/>
          <w:szCs w:val="28"/>
        </w:rPr>
        <w:t xml:space="preserve">work </w:t>
      </w:r>
      <w:r w:rsidR="00B6243D">
        <w:rPr>
          <w:sz w:val="28"/>
          <w:szCs w:val="28"/>
        </w:rPr>
        <w:t>quicker</w:t>
      </w:r>
      <w:r w:rsidR="004F6696">
        <w:rPr>
          <w:sz w:val="28"/>
          <w:szCs w:val="28"/>
        </w:rPr>
        <w:t>, this would tend to lead to higher profit</w:t>
      </w:r>
      <w:r w:rsidR="00B6243D">
        <w:rPr>
          <w:sz w:val="28"/>
          <w:szCs w:val="28"/>
        </w:rPr>
        <w:t xml:space="preserve"> and less labour expenses. </w:t>
      </w:r>
      <w:r w:rsidR="009E62F7">
        <w:rPr>
          <w:sz w:val="28"/>
          <w:szCs w:val="28"/>
        </w:rPr>
        <w:t>(Atrill</w:t>
      </w:r>
      <w:r w:rsidR="000237FC">
        <w:rPr>
          <w:sz w:val="28"/>
          <w:szCs w:val="28"/>
        </w:rPr>
        <w:t xml:space="preserve"> and McLaney, 2015, p.236)</w:t>
      </w:r>
    </w:p>
    <w:p w14:paraId="2B543F82" w14:textId="5A153405" w:rsidR="00D8470B" w:rsidRDefault="00D8470B" w:rsidP="00E502AC">
      <w:pPr>
        <w:rPr>
          <w:b/>
          <w:bCs/>
          <w:u w:val="single"/>
        </w:rPr>
      </w:pPr>
    </w:p>
    <w:p w14:paraId="17F15318" w14:textId="200D7ED0" w:rsidR="0082173C" w:rsidRDefault="0082173C" w:rsidP="005018FB">
      <w:pPr>
        <w:rPr>
          <w:b/>
          <w:bCs/>
          <w:sz w:val="28"/>
          <w:szCs w:val="28"/>
          <w:u w:val="single"/>
        </w:rPr>
      </w:pPr>
    </w:p>
    <w:p w14:paraId="783951A0" w14:textId="6215BB60" w:rsidR="00496BCD" w:rsidRPr="00D14CAC" w:rsidRDefault="00496BCD" w:rsidP="00496BCD">
      <w:pPr>
        <w:ind w:left="360"/>
        <w:rPr>
          <w:sz w:val="28"/>
          <w:szCs w:val="28"/>
        </w:rPr>
      </w:pPr>
    </w:p>
    <w:p w14:paraId="0E551A18" w14:textId="59F93BC9" w:rsidR="003C4F98" w:rsidRPr="00E659F6" w:rsidRDefault="00B907E5" w:rsidP="000B0174">
      <w:pPr>
        <w:rPr>
          <w:b/>
          <w:bCs/>
          <w:sz w:val="28"/>
          <w:szCs w:val="28"/>
          <w:u w:val="single"/>
        </w:rPr>
      </w:pPr>
      <w:r w:rsidRPr="00E659F6">
        <w:rPr>
          <w:b/>
          <w:bCs/>
          <w:sz w:val="28"/>
          <w:szCs w:val="28"/>
          <w:u w:val="single"/>
        </w:rPr>
        <w:lastRenderedPageBreak/>
        <w:t xml:space="preserve">Point: </w:t>
      </w:r>
      <w:r w:rsidR="003C4F98" w:rsidRPr="00E659F6">
        <w:rPr>
          <w:b/>
          <w:bCs/>
          <w:sz w:val="28"/>
          <w:szCs w:val="28"/>
          <w:u w:val="single"/>
        </w:rPr>
        <w:t>Warehouse price</w:t>
      </w:r>
    </w:p>
    <w:p w14:paraId="75EAB10C" w14:textId="0E2FD9E9" w:rsidR="00B51861" w:rsidRPr="007B4E9C" w:rsidRDefault="003C4F98" w:rsidP="005018FB">
      <w:pPr>
        <w:rPr>
          <w:sz w:val="28"/>
          <w:szCs w:val="28"/>
        </w:rPr>
      </w:pPr>
      <w:r w:rsidRPr="000B0174">
        <w:rPr>
          <w:b/>
          <w:bCs/>
          <w:sz w:val="28"/>
          <w:szCs w:val="28"/>
        </w:rPr>
        <w:t xml:space="preserve">Explain: </w:t>
      </w:r>
      <w:r w:rsidR="007B4E9C">
        <w:rPr>
          <w:sz w:val="28"/>
          <w:szCs w:val="28"/>
        </w:rPr>
        <w:t xml:space="preserve">Warehouse </w:t>
      </w:r>
      <w:r w:rsidR="003774C7">
        <w:rPr>
          <w:sz w:val="28"/>
          <w:szCs w:val="28"/>
        </w:rPr>
        <w:t xml:space="preserve">cost decreased. </w:t>
      </w:r>
    </w:p>
    <w:p w14:paraId="04179D43" w14:textId="17D84282" w:rsidR="003C4F98" w:rsidRPr="003774C7" w:rsidRDefault="003C4F98" w:rsidP="005018FB">
      <w:pPr>
        <w:rPr>
          <w:sz w:val="28"/>
          <w:szCs w:val="28"/>
        </w:rPr>
      </w:pPr>
      <w:r w:rsidRPr="000B0174">
        <w:rPr>
          <w:b/>
          <w:bCs/>
          <w:sz w:val="28"/>
          <w:szCs w:val="28"/>
        </w:rPr>
        <w:t xml:space="preserve">Relate: </w:t>
      </w:r>
      <w:r w:rsidR="003774C7">
        <w:rPr>
          <w:sz w:val="28"/>
          <w:szCs w:val="28"/>
        </w:rPr>
        <w:t xml:space="preserve">The fixed </w:t>
      </w:r>
      <w:r w:rsidR="00BD5667">
        <w:rPr>
          <w:sz w:val="28"/>
          <w:szCs w:val="28"/>
        </w:rPr>
        <w:t xml:space="preserve">warehouse </w:t>
      </w:r>
      <w:r w:rsidR="003774C7">
        <w:rPr>
          <w:sz w:val="28"/>
          <w:szCs w:val="28"/>
        </w:rPr>
        <w:t>cost</w:t>
      </w:r>
      <w:r w:rsidR="00BD5667">
        <w:rPr>
          <w:sz w:val="28"/>
          <w:szCs w:val="28"/>
        </w:rPr>
        <w:t xml:space="preserve"> decreased with the </w:t>
      </w:r>
      <w:r w:rsidR="00185F11">
        <w:rPr>
          <w:sz w:val="28"/>
          <w:szCs w:val="28"/>
        </w:rPr>
        <w:t xml:space="preserve">decreased </w:t>
      </w:r>
      <w:r w:rsidR="00BD5667">
        <w:rPr>
          <w:sz w:val="28"/>
          <w:szCs w:val="28"/>
        </w:rPr>
        <w:t xml:space="preserve">production. The recommendation is to need to enter to long-term contracts with </w:t>
      </w:r>
      <w:r w:rsidR="00BB1E75">
        <w:rPr>
          <w:sz w:val="28"/>
          <w:szCs w:val="28"/>
        </w:rPr>
        <w:t xml:space="preserve">the owner to make sure rentals are not increased significantly with increasing the production. </w:t>
      </w:r>
    </w:p>
    <w:p w14:paraId="28F68626" w14:textId="532CA8CC" w:rsidR="003D3A98" w:rsidRDefault="003D3A98" w:rsidP="005018FB">
      <w:pPr>
        <w:rPr>
          <w:b/>
          <w:bCs/>
        </w:rPr>
      </w:pPr>
    </w:p>
    <w:p w14:paraId="3E19E2F6" w14:textId="61FC662E" w:rsidR="006961BD" w:rsidRPr="006961BD" w:rsidRDefault="006961BD" w:rsidP="006961BD">
      <w:pPr>
        <w:rPr>
          <w:sz w:val="28"/>
          <w:szCs w:val="28"/>
        </w:rPr>
      </w:pPr>
      <w:r w:rsidRPr="006961BD">
        <w:rPr>
          <w:sz w:val="28"/>
          <w:szCs w:val="28"/>
        </w:rPr>
        <w:t xml:space="preserve">Cost-cutting improves profitability, but only if sales prices and volume </w:t>
      </w:r>
      <w:r w:rsidR="00C9060D" w:rsidRPr="006961BD">
        <w:rPr>
          <w:sz w:val="28"/>
          <w:szCs w:val="28"/>
        </w:rPr>
        <w:t>stay</w:t>
      </w:r>
      <w:r w:rsidRPr="006961BD">
        <w:rPr>
          <w:sz w:val="28"/>
          <w:szCs w:val="28"/>
        </w:rPr>
        <w:t xml:space="preserve"> constant. If cost-cutting </w:t>
      </w:r>
      <w:r w:rsidR="00C9060D" w:rsidRPr="006961BD">
        <w:rPr>
          <w:sz w:val="28"/>
          <w:szCs w:val="28"/>
        </w:rPr>
        <w:t>affects</w:t>
      </w:r>
      <w:r w:rsidRPr="006961BD">
        <w:rPr>
          <w:sz w:val="28"/>
          <w:szCs w:val="28"/>
        </w:rPr>
        <w:t xml:space="preserve"> the company's product quality to suffer, the </w:t>
      </w:r>
      <w:r w:rsidR="00C9060D" w:rsidRPr="006961BD">
        <w:rPr>
          <w:sz w:val="28"/>
          <w:szCs w:val="28"/>
        </w:rPr>
        <w:t>business</w:t>
      </w:r>
      <w:r w:rsidRPr="006961BD">
        <w:rPr>
          <w:sz w:val="28"/>
          <w:szCs w:val="28"/>
        </w:rPr>
        <w:t xml:space="preserve"> may be </w:t>
      </w:r>
      <w:r w:rsidR="00C9060D" w:rsidRPr="006961BD">
        <w:rPr>
          <w:sz w:val="28"/>
          <w:szCs w:val="28"/>
        </w:rPr>
        <w:t>pushed</w:t>
      </w:r>
      <w:r w:rsidRPr="006961BD">
        <w:rPr>
          <w:sz w:val="28"/>
          <w:szCs w:val="28"/>
        </w:rPr>
        <w:t xml:space="preserve"> to lower prices in order to maintain the same level of sales. Any potential gains could be wiped out, leaving you with a net loss.</w:t>
      </w:r>
    </w:p>
    <w:p w14:paraId="6CC3A6D0" w14:textId="65DE3896" w:rsidR="00FF0734" w:rsidRPr="00E40C4C" w:rsidRDefault="006961BD" w:rsidP="00E40C4C">
      <w:pPr>
        <w:rPr>
          <w:sz w:val="28"/>
          <w:szCs w:val="28"/>
        </w:rPr>
      </w:pPr>
      <w:r w:rsidRPr="006961BD">
        <w:rPr>
          <w:sz w:val="28"/>
          <w:szCs w:val="28"/>
        </w:rPr>
        <w:t xml:space="preserve">A longer-term negative impact could be caused by a gradual loss of market share as quality declines, making it </w:t>
      </w:r>
      <w:r w:rsidR="00C9060D" w:rsidRPr="006961BD">
        <w:rPr>
          <w:sz w:val="28"/>
          <w:szCs w:val="28"/>
        </w:rPr>
        <w:t>difficult</w:t>
      </w:r>
      <w:r w:rsidRPr="006961BD">
        <w:rPr>
          <w:sz w:val="28"/>
          <w:szCs w:val="28"/>
        </w:rPr>
        <w:t xml:space="preserve"> to </w:t>
      </w:r>
      <w:r w:rsidR="00C9060D" w:rsidRPr="006961BD">
        <w:rPr>
          <w:sz w:val="28"/>
          <w:szCs w:val="28"/>
        </w:rPr>
        <w:t>sustain</w:t>
      </w:r>
      <w:r w:rsidRPr="006961BD">
        <w:rPr>
          <w:sz w:val="28"/>
          <w:szCs w:val="28"/>
        </w:rPr>
        <w:t xml:space="preserve"> sales figures. However, if a </w:t>
      </w:r>
      <w:r w:rsidR="00AC6C61" w:rsidRPr="006961BD">
        <w:rPr>
          <w:sz w:val="28"/>
          <w:szCs w:val="28"/>
        </w:rPr>
        <w:t>business</w:t>
      </w:r>
      <w:r w:rsidRPr="006961BD">
        <w:rPr>
          <w:sz w:val="28"/>
          <w:szCs w:val="28"/>
        </w:rPr>
        <w:t xml:space="preserve"> can cut costs without sacrificing quality, sales price, or sales volume, it will be on the road to greater profitability.</w:t>
      </w:r>
      <w:r w:rsidR="007B4E9C">
        <w:rPr>
          <w:sz w:val="28"/>
          <w:szCs w:val="28"/>
        </w:rPr>
        <w:t xml:space="preserve"> (Maverick, 2020)</w:t>
      </w:r>
    </w:p>
    <w:p w14:paraId="74A4EFF2" w14:textId="76960DE6" w:rsidR="005018FB" w:rsidRPr="00D14CAC" w:rsidRDefault="005018FB" w:rsidP="00E502AC">
      <w:pPr>
        <w:rPr>
          <w:b/>
          <w:bCs/>
          <w:u w:val="single"/>
        </w:rPr>
      </w:pPr>
    </w:p>
    <w:p w14:paraId="62D4E948" w14:textId="6B8EA7B4" w:rsidR="00742C88" w:rsidRDefault="005018FB" w:rsidP="000B64E0">
      <w:pPr>
        <w:pStyle w:val="Heading1"/>
        <w:numPr>
          <w:ilvl w:val="1"/>
          <w:numId w:val="3"/>
        </w:numPr>
      </w:pPr>
      <w:bookmarkStart w:id="3" w:name="_Toc71317130"/>
      <w:r w:rsidRPr="00D14CAC">
        <w:t>Part B</w:t>
      </w:r>
      <w:bookmarkEnd w:id="3"/>
    </w:p>
    <w:p w14:paraId="74116760" w14:textId="77777777" w:rsidR="00F872E2" w:rsidRDefault="00F872E2" w:rsidP="007E06F7">
      <w:pPr>
        <w:rPr>
          <w:sz w:val="28"/>
          <w:szCs w:val="28"/>
        </w:rPr>
      </w:pPr>
    </w:p>
    <w:p w14:paraId="781DA718" w14:textId="14D78166" w:rsidR="00C1023D" w:rsidRDefault="00AC6C61" w:rsidP="007E06F7">
      <w:pPr>
        <w:rPr>
          <w:sz w:val="28"/>
          <w:szCs w:val="28"/>
        </w:rPr>
      </w:pPr>
      <w:r w:rsidRPr="00AC6C61">
        <w:rPr>
          <w:sz w:val="28"/>
          <w:szCs w:val="28"/>
        </w:rPr>
        <w:t>Tourism was one of the world's most important markets until the world was struck by a pandemic in the twenty-first century, COVID-19. The recent pandemic paints a pessimistic picture for all industries, but particularly for the tourism industry, in terms of very low or no mobility.</w:t>
      </w:r>
      <w:r w:rsidR="00CA0FF0" w:rsidRPr="00315AD6">
        <w:rPr>
          <w:rFonts w:ascii="Calibri" w:eastAsia="Times New Roman" w:hAnsi="Calibri" w:cs="Times New Roman"/>
          <w:color w:val="000000"/>
          <w:sz w:val="27"/>
          <w:szCs w:val="27"/>
          <w:lang w:eastAsia="en-GB"/>
        </w:rPr>
        <w:t>‌</w:t>
      </w:r>
      <w:r w:rsidR="00CA0FF0">
        <w:rPr>
          <w:rFonts w:ascii="Calibri" w:eastAsia="Times New Roman" w:hAnsi="Calibri" w:cs="Times New Roman"/>
          <w:color w:val="000000"/>
          <w:sz w:val="27"/>
          <w:szCs w:val="27"/>
          <w:lang w:eastAsia="en-GB"/>
        </w:rPr>
        <w:t>(</w:t>
      </w:r>
      <w:r w:rsidR="00CA0FF0" w:rsidRPr="001D2601">
        <w:rPr>
          <w:rFonts w:ascii="Calibri" w:hAnsi="Calibri"/>
          <w:color w:val="000000"/>
          <w:sz w:val="27"/>
          <w:szCs w:val="27"/>
        </w:rPr>
        <w:t>Uğur</w:t>
      </w:r>
      <w:r w:rsidR="00CA0FF0">
        <w:rPr>
          <w:rFonts w:ascii="Calibri" w:hAnsi="Calibri"/>
          <w:color w:val="000000"/>
          <w:sz w:val="27"/>
          <w:szCs w:val="27"/>
        </w:rPr>
        <w:t xml:space="preserve"> </w:t>
      </w:r>
      <w:r w:rsidR="00CA0FF0" w:rsidRPr="001D2601">
        <w:rPr>
          <w:rFonts w:ascii="Calibri" w:hAnsi="Calibri"/>
          <w:color w:val="000000"/>
          <w:sz w:val="27"/>
          <w:szCs w:val="27"/>
        </w:rPr>
        <w:t>and Akbıyık</w:t>
      </w:r>
      <w:r w:rsidR="00CA0FF0">
        <w:rPr>
          <w:rFonts w:ascii="Calibri" w:hAnsi="Calibri"/>
          <w:color w:val="000000"/>
          <w:sz w:val="27"/>
          <w:szCs w:val="27"/>
        </w:rPr>
        <w:t xml:space="preserve">, </w:t>
      </w:r>
      <w:r w:rsidR="00CA0FF0" w:rsidRPr="001D2601">
        <w:rPr>
          <w:rFonts w:ascii="Calibri" w:hAnsi="Calibri"/>
          <w:color w:val="000000"/>
          <w:sz w:val="27"/>
          <w:szCs w:val="27"/>
        </w:rPr>
        <w:t>2020).</w:t>
      </w:r>
    </w:p>
    <w:p w14:paraId="0536C78D" w14:textId="47FAF8B2" w:rsidR="00AC6C61" w:rsidRDefault="00AC6C61" w:rsidP="000B64E0">
      <w:pPr>
        <w:rPr>
          <w:sz w:val="28"/>
          <w:szCs w:val="28"/>
        </w:rPr>
      </w:pPr>
      <w:r w:rsidRPr="00AC6C61">
        <w:rPr>
          <w:sz w:val="28"/>
          <w:szCs w:val="28"/>
        </w:rPr>
        <w:t xml:space="preserve">The COVID-19 has an impact on global product demand and supply. </w:t>
      </w:r>
      <w:r w:rsidRPr="00AC6C61">
        <w:rPr>
          <w:sz w:val="28"/>
          <w:szCs w:val="28"/>
        </w:rPr>
        <w:t>National</w:t>
      </w:r>
      <w:r w:rsidRPr="00AC6C61">
        <w:rPr>
          <w:sz w:val="28"/>
          <w:szCs w:val="28"/>
        </w:rPr>
        <w:t xml:space="preserve"> consumer demand is expected to fall in most countries. Food, medical assistance, and other essential items may see an increase in demand, but non-essential items like apparel and services will see a decrease in demand.</w:t>
      </w:r>
    </w:p>
    <w:p w14:paraId="0223955E" w14:textId="77777777" w:rsidR="00AC6C61" w:rsidRDefault="00AC6C61" w:rsidP="000B64E0">
      <w:pPr>
        <w:rPr>
          <w:sz w:val="28"/>
          <w:szCs w:val="28"/>
        </w:rPr>
      </w:pPr>
    </w:p>
    <w:p w14:paraId="60A1D9A3" w14:textId="3B598587" w:rsidR="00B60182" w:rsidRPr="00E40C4C" w:rsidRDefault="0061723E" w:rsidP="000B64E0">
      <w:pPr>
        <w:rPr>
          <w:sz w:val="28"/>
          <w:szCs w:val="28"/>
        </w:rPr>
      </w:pPr>
      <w:r w:rsidRPr="00E40C4C">
        <w:rPr>
          <w:sz w:val="28"/>
          <w:szCs w:val="28"/>
        </w:rPr>
        <w:t xml:space="preserve">Other </w:t>
      </w:r>
      <w:r w:rsidR="00AC6C61" w:rsidRPr="00E40C4C">
        <w:rPr>
          <w:sz w:val="28"/>
          <w:szCs w:val="28"/>
        </w:rPr>
        <w:t>reasons</w:t>
      </w:r>
      <w:r w:rsidRPr="00E40C4C">
        <w:rPr>
          <w:sz w:val="28"/>
          <w:szCs w:val="28"/>
        </w:rPr>
        <w:t xml:space="preserve"> such as </w:t>
      </w:r>
      <w:r w:rsidR="00AC6C61">
        <w:rPr>
          <w:sz w:val="28"/>
          <w:szCs w:val="28"/>
        </w:rPr>
        <w:t>tourists</w:t>
      </w:r>
      <w:r w:rsidRPr="00E40C4C">
        <w:rPr>
          <w:sz w:val="28"/>
          <w:szCs w:val="28"/>
        </w:rPr>
        <w:t xml:space="preserve"> delaying or cancelling orders, local and international tourists cancelling trips, and stock market declines eroding people's </w:t>
      </w:r>
      <w:r w:rsidR="00CC62D2" w:rsidRPr="00E40C4C">
        <w:rPr>
          <w:sz w:val="28"/>
          <w:szCs w:val="28"/>
        </w:rPr>
        <w:t>eagerness</w:t>
      </w:r>
      <w:r w:rsidRPr="00E40C4C">
        <w:rPr>
          <w:sz w:val="28"/>
          <w:szCs w:val="28"/>
        </w:rPr>
        <w:t xml:space="preserve"> to spend would also reduce demand. Lower domestic consumer demand will hurt production and employment.</w:t>
      </w:r>
      <w:r w:rsidR="000E3BA5" w:rsidRPr="00E40C4C">
        <w:rPr>
          <w:sz w:val="28"/>
          <w:szCs w:val="28"/>
        </w:rPr>
        <w:t xml:space="preserve"> </w:t>
      </w:r>
      <w:r w:rsidR="00AD60AF" w:rsidRPr="00E40C4C">
        <w:rPr>
          <w:sz w:val="28"/>
          <w:szCs w:val="28"/>
        </w:rPr>
        <w:t xml:space="preserve"> (Bakar and Rosbi, 2020</w:t>
      </w:r>
      <w:r w:rsidR="00CC5032" w:rsidRPr="00E40C4C">
        <w:rPr>
          <w:sz w:val="28"/>
          <w:szCs w:val="28"/>
        </w:rPr>
        <w:t>, p.190</w:t>
      </w:r>
      <w:r w:rsidR="00AD60AF" w:rsidRPr="00E40C4C">
        <w:rPr>
          <w:sz w:val="28"/>
          <w:szCs w:val="28"/>
        </w:rPr>
        <w:t>)</w:t>
      </w:r>
    </w:p>
    <w:p w14:paraId="469F5BBD" w14:textId="6A8F483C" w:rsidR="000E3BA5" w:rsidRPr="00E40C4C" w:rsidRDefault="000E3BA5" w:rsidP="000B64E0">
      <w:pPr>
        <w:rPr>
          <w:sz w:val="28"/>
          <w:szCs w:val="28"/>
        </w:rPr>
      </w:pPr>
    </w:p>
    <w:p w14:paraId="500C0A84" w14:textId="6B59547D" w:rsidR="00221AB5" w:rsidRDefault="00221AB5" w:rsidP="00221AB5">
      <w:pPr>
        <w:rPr>
          <w:sz w:val="28"/>
          <w:szCs w:val="28"/>
        </w:rPr>
      </w:pPr>
      <w:r w:rsidRPr="00221AB5">
        <w:rPr>
          <w:sz w:val="28"/>
          <w:szCs w:val="28"/>
        </w:rPr>
        <w:t xml:space="preserve">Amana Ltd decade to close some of its stores and to sell online its products. The factors and relevant costs should be considered when deciding to set up their online shop or sell on Amazon. </w:t>
      </w:r>
    </w:p>
    <w:p w14:paraId="5D0B2024" w14:textId="0EDCF21A" w:rsidR="00AC6A14" w:rsidRDefault="00AC6A14" w:rsidP="00221AB5">
      <w:pPr>
        <w:rPr>
          <w:sz w:val="28"/>
          <w:szCs w:val="28"/>
        </w:rPr>
      </w:pPr>
    </w:p>
    <w:p w14:paraId="4D408DEF" w14:textId="4091F665" w:rsidR="00AC6A14" w:rsidRDefault="00AC6A14" w:rsidP="00221AB5">
      <w:pPr>
        <w:rPr>
          <w:sz w:val="28"/>
          <w:szCs w:val="28"/>
        </w:rPr>
      </w:pPr>
    </w:p>
    <w:p w14:paraId="3AA66219" w14:textId="1C0E3805" w:rsidR="00AC6A14" w:rsidRDefault="00AC6A14" w:rsidP="00221AB5">
      <w:pPr>
        <w:rPr>
          <w:sz w:val="28"/>
          <w:szCs w:val="28"/>
        </w:rPr>
      </w:pPr>
    </w:p>
    <w:p w14:paraId="6887D09C" w14:textId="77777777" w:rsidR="00AC6A14" w:rsidRPr="00221AB5" w:rsidRDefault="00AC6A14" w:rsidP="00221AB5">
      <w:pPr>
        <w:rPr>
          <w:sz w:val="28"/>
          <w:szCs w:val="28"/>
        </w:rPr>
      </w:pPr>
    </w:p>
    <w:p w14:paraId="78FC5C4A" w14:textId="360FDC47" w:rsidR="00221AB5" w:rsidRDefault="00AC6A14" w:rsidP="00221AB5">
      <w:pPr>
        <w:rPr>
          <w:sz w:val="28"/>
          <w:szCs w:val="28"/>
        </w:rPr>
      </w:pPr>
      <w:r w:rsidRPr="00AC6A14">
        <w:rPr>
          <w:sz w:val="28"/>
          <w:szCs w:val="28"/>
        </w:rPr>
        <w:lastRenderedPageBreak/>
        <w:t>A company's management relies heavily on decision-making. A profit-making business's manager must decide how to carry out the company's objectives, at least one of which may be related to resource allocation in order to maximize profit.</w:t>
      </w:r>
      <w:r>
        <w:rPr>
          <w:sz w:val="28"/>
          <w:szCs w:val="28"/>
        </w:rPr>
        <w:t xml:space="preserve"> </w:t>
      </w:r>
      <w:r w:rsidR="00502565">
        <w:rPr>
          <w:sz w:val="28"/>
          <w:szCs w:val="28"/>
        </w:rPr>
        <w:t>(Weetman, 2013, p.442)</w:t>
      </w:r>
    </w:p>
    <w:p w14:paraId="19826883" w14:textId="77777777" w:rsidR="00502565" w:rsidRPr="00221AB5" w:rsidRDefault="00502565" w:rsidP="00221AB5">
      <w:pPr>
        <w:rPr>
          <w:sz w:val="28"/>
          <w:szCs w:val="28"/>
        </w:rPr>
      </w:pPr>
    </w:p>
    <w:p w14:paraId="28591F5D" w14:textId="58497128" w:rsidR="00912C92" w:rsidRDefault="000F353D" w:rsidP="00F32CDE">
      <w:pPr>
        <w:rPr>
          <w:sz w:val="28"/>
          <w:szCs w:val="28"/>
        </w:rPr>
      </w:pPr>
      <w:r w:rsidRPr="00E40C4C">
        <w:rPr>
          <w:sz w:val="28"/>
          <w:szCs w:val="28"/>
        </w:rPr>
        <w:t>The decision fo</w:t>
      </w:r>
      <w:r w:rsidR="00D43687" w:rsidRPr="00E40C4C">
        <w:rPr>
          <w:sz w:val="28"/>
          <w:szCs w:val="28"/>
        </w:rPr>
        <w:t>r Amana Ltd to sell online on their own website or on Amazon</w:t>
      </w:r>
      <w:r w:rsidR="00E40C4C" w:rsidRPr="00E40C4C">
        <w:rPr>
          <w:sz w:val="28"/>
          <w:szCs w:val="28"/>
        </w:rPr>
        <w:t xml:space="preserve">, the first </w:t>
      </w:r>
      <w:r w:rsidR="00A40E30">
        <w:rPr>
          <w:sz w:val="28"/>
          <w:szCs w:val="28"/>
        </w:rPr>
        <w:t>factor</w:t>
      </w:r>
      <w:r w:rsidR="00E40C4C" w:rsidRPr="00E40C4C">
        <w:rPr>
          <w:sz w:val="28"/>
          <w:szCs w:val="28"/>
        </w:rPr>
        <w:t xml:space="preserve"> to </w:t>
      </w:r>
      <w:r w:rsidR="00A32E7B" w:rsidRPr="00E40C4C">
        <w:rPr>
          <w:sz w:val="28"/>
          <w:szCs w:val="28"/>
        </w:rPr>
        <w:t xml:space="preserve">determine </w:t>
      </w:r>
      <w:r w:rsidR="00E40C4C" w:rsidRPr="00E40C4C">
        <w:rPr>
          <w:sz w:val="28"/>
          <w:szCs w:val="28"/>
        </w:rPr>
        <w:t xml:space="preserve">is </w:t>
      </w:r>
      <w:r w:rsidR="00A32E7B" w:rsidRPr="00E40C4C">
        <w:rPr>
          <w:sz w:val="28"/>
          <w:szCs w:val="28"/>
        </w:rPr>
        <w:t xml:space="preserve">by creating Profit and Loss statements for each </w:t>
      </w:r>
      <w:r w:rsidR="00D13B6F" w:rsidRPr="00E40C4C">
        <w:rPr>
          <w:sz w:val="28"/>
          <w:szCs w:val="28"/>
        </w:rPr>
        <w:t>of them</w:t>
      </w:r>
      <w:r w:rsidR="006D7BBF">
        <w:rPr>
          <w:sz w:val="28"/>
          <w:szCs w:val="28"/>
        </w:rPr>
        <w:t xml:space="preserve"> with the additional costs provided</w:t>
      </w:r>
      <w:r w:rsidR="00912C92">
        <w:rPr>
          <w:sz w:val="28"/>
          <w:szCs w:val="28"/>
        </w:rPr>
        <w:t>.</w:t>
      </w:r>
      <w:r w:rsidR="00AC6A14">
        <w:rPr>
          <w:sz w:val="28"/>
          <w:szCs w:val="28"/>
        </w:rPr>
        <w:t xml:space="preserve"> </w:t>
      </w:r>
    </w:p>
    <w:p w14:paraId="14C86D4B" w14:textId="77777777" w:rsidR="00912C92" w:rsidRDefault="00912C92" w:rsidP="00F32CDE">
      <w:pPr>
        <w:rPr>
          <w:sz w:val="28"/>
          <w:szCs w:val="28"/>
        </w:rPr>
      </w:pPr>
    </w:p>
    <w:p w14:paraId="51842303" w14:textId="6E408206" w:rsidR="00912C92" w:rsidRPr="001538C2" w:rsidRDefault="00912C92" w:rsidP="00F32CDE">
      <w:pPr>
        <w:rPr>
          <w:b/>
          <w:bCs/>
          <w:sz w:val="28"/>
          <w:szCs w:val="28"/>
        </w:rPr>
      </w:pPr>
      <w:r w:rsidRPr="001538C2">
        <w:rPr>
          <w:b/>
          <w:bCs/>
          <w:sz w:val="28"/>
          <w:szCs w:val="28"/>
        </w:rPr>
        <w:t>F</w:t>
      </w:r>
      <w:r w:rsidR="007362A3" w:rsidRPr="001538C2">
        <w:rPr>
          <w:b/>
          <w:bCs/>
          <w:sz w:val="28"/>
          <w:szCs w:val="28"/>
        </w:rPr>
        <w:t>or</w:t>
      </w:r>
      <w:r w:rsidRPr="001538C2">
        <w:rPr>
          <w:b/>
          <w:bCs/>
          <w:sz w:val="28"/>
          <w:szCs w:val="28"/>
        </w:rPr>
        <w:t xml:space="preserve"> online website: </w:t>
      </w:r>
    </w:p>
    <w:p w14:paraId="46C9FFDD" w14:textId="77777777" w:rsidR="001538C2" w:rsidRPr="001538C2" w:rsidRDefault="001538C2" w:rsidP="001538C2">
      <w:pPr>
        <w:rPr>
          <w:sz w:val="28"/>
          <w:szCs w:val="28"/>
        </w:rPr>
      </w:pPr>
      <w:r w:rsidRPr="001538C2">
        <w:rPr>
          <w:sz w:val="28"/>
          <w:szCs w:val="28"/>
        </w:rPr>
        <w:t xml:space="preserve">Setting up delivery network </w:t>
      </w:r>
      <w:r w:rsidRPr="001538C2">
        <w:rPr>
          <w:sz w:val="28"/>
          <w:szCs w:val="28"/>
        </w:rPr>
        <w:tab/>
        <w:t>£150,000</w:t>
      </w:r>
    </w:p>
    <w:p w14:paraId="4E69ABE8" w14:textId="40B67F18" w:rsidR="001538C2" w:rsidRPr="001538C2" w:rsidRDefault="001538C2" w:rsidP="001538C2">
      <w:pPr>
        <w:rPr>
          <w:sz w:val="28"/>
          <w:szCs w:val="28"/>
        </w:rPr>
      </w:pPr>
      <w:r w:rsidRPr="001538C2">
        <w:rPr>
          <w:sz w:val="28"/>
          <w:szCs w:val="28"/>
        </w:rPr>
        <w:t>Upgrading website</w:t>
      </w:r>
      <w:r w:rsidRPr="001538C2">
        <w:rPr>
          <w:sz w:val="28"/>
          <w:szCs w:val="28"/>
        </w:rPr>
        <w:tab/>
        <w:t xml:space="preserve">  </w:t>
      </w:r>
      <w:r>
        <w:rPr>
          <w:sz w:val="28"/>
          <w:szCs w:val="28"/>
        </w:rPr>
        <w:t xml:space="preserve">                      </w:t>
      </w:r>
      <w:r w:rsidRPr="001538C2">
        <w:rPr>
          <w:sz w:val="28"/>
          <w:szCs w:val="28"/>
        </w:rPr>
        <w:t xml:space="preserve"> £50,000 </w:t>
      </w:r>
    </w:p>
    <w:p w14:paraId="3BC91F42" w14:textId="1BFD6A1D" w:rsidR="001538C2" w:rsidRDefault="001538C2" w:rsidP="001538C2">
      <w:pPr>
        <w:rPr>
          <w:sz w:val="28"/>
          <w:szCs w:val="28"/>
        </w:rPr>
      </w:pPr>
      <w:r w:rsidRPr="001538C2">
        <w:rPr>
          <w:sz w:val="28"/>
          <w:szCs w:val="28"/>
        </w:rPr>
        <w:t>Fulltime IT- programmer               £35,000</w:t>
      </w:r>
    </w:p>
    <w:p w14:paraId="63DCAD7B" w14:textId="77777777" w:rsidR="001538C2" w:rsidRDefault="001538C2" w:rsidP="001538C2">
      <w:pPr>
        <w:rPr>
          <w:sz w:val="28"/>
          <w:szCs w:val="28"/>
        </w:rPr>
      </w:pPr>
    </w:p>
    <w:p w14:paraId="401ABB68" w14:textId="30911041" w:rsidR="00912C92" w:rsidRPr="001538C2" w:rsidRDefault="00912C92" w:rsidP="00F32CDE">
      <w:pPr>
        <w:rPr>
          <w:b/>
          <w:bCs/>
          <w:sz w:val="28"/>
          <w:szCs w:val="28"/>
        </w:rPr>
      </w:pPr>
      <w:r w:rsidRPr="001538C2">
        <w:rPr>
          <w:b/>
          <w:bCs/>
          <w:sz w:val="28"/>
          <w:szCs w:val="28"/>
        </w:rPr>
        <w:t xml:space="preserve">For Amazon: </w:t>
      </w:r>
    </w:p>
    <w:p w14:paraId="482959F7" w14:textId="0E79C69D" w:rsidR="000C223C" w:rsidRPr="001538C2" w:rsidRDefault="001538C2" w:rsidP="00F32CDE">
      <w:r w:rsidRPr="001538C2">
        <w:rPr>
          <w:sz w:val="28"/>
          <w:szCs w:val="28"/>
        </w:rPr>
        <w:t>Amazon fulfilment fees                 £50,000</w:t>
      </w:r>
      <w:r w:rsidR="000C223C" w:rsidRPr="001538C2">
        <w:rPr>
          <w:sz w:val="28"/>
          <w:szCs w:val="28"/>
        </w:rPr>
        <w:t xml:space="preserve">              </w:t>
      </w:r>
    </w:p>
    <w:p w14:paraId="2C17DFC7" w14:textId="77777777" w:rsidR="00912C92" w:rsidRDefault="00912C92" w:rsidP="00F32CDE">
      <w:pPr>
        <w:rPr>
          <w:sz w:val="28"/>
          <w:szCs w:val="28"/>
        </w:rPr>
      </w:pPr>
    </w:p>
    <w:p w14:paraId="02A8DB48" w14:textId="31684BD8" w:rsidR="00F32CDE" w:rsidRPr="00E40C4C" w:rsidRDefault="001568B6" w:rsidP="00F32CDE">
      <w:pPr>
        <w:rPr>
          <w:sz w:val="28"/>
          <w:szCs w:val="28"/>
        </w:rPr>
      </w:pPr>
      <w:r w:rsidRPr="001568B6">
        <w:rPr>
          <w:sz w:val="28"/>
          <w:szCs w:val="28"/>
        </w:rPr>
        <w:t>To be successful, every business must make a profit. On a company's income statement, a positive bottom line indicates that the business is doing well.</w:t>
      </w:r>
      <w:r w:rsidR="00A40E30">
        <w:rPr>
          <w:sz w:val="28"/>
          <w:szCs w:val="28"/>
        </w:rPr>
        <w:t xml:space="preserve"> So, by calculating this can be </w:t>
      </w:r>
      <w:r w:rsidR="006D4E68">
        <w:rPr>
          <w:sz w:val="28"/>
          <w:szCs w:val="28"/>
        </w:rPr>
        <w:t xml:space="preserve">differentiated </w:t>
      </w:r>
      <w:r w:rsidR="00792DC9">
        <w:rPr>
          <w:sz w:val="28"/>
          <w:szCs w:val="28"/>
        </w:rPr>
        <w:t xml:space="preserve">the profitability of the company in each </w:t>
      </w:r>
      <w:r w:rsidR="003A42B8">
        <w:rPr>
          <w:sz w:val="28"/>
          <w:szCs w:val="28"/>
        </w:rPr>
        <w:t xml:space="preserve">online </w:t>
      </w:r>
      <w:r w:rsidR="00B54003">
        <w:rPr>
          <w:sz w:val="28"/>
          <w:szCs w:val="28"/>
        </w:rPr>
        <w:t>platform.</w:t>
      </w:r>
      <w:r w:rsidR="002179AD">
        <w:rPr>
          <w:sz w:val="28"/>
          <w:szCs w:val="28"/>
        </w:rPr>
        <w:t xml:space="preserve"> (Indeed, 2021)</w:t>
      </w:r>
    </w:p>
    <w:p w14:paraId="6AE36D3C" w14:textId="51F4B1DF" w:rsidR="009E4C75" w:rsidRPr="00E40C4C" w:rsidRDefault="009135DC" w:rsidP="00F32CDE">
      <w:pPr>
        <w:rPr>
          <w:sz w:val="28"/>
          <w:szCs w:val="28"/>
        </w:rPr>
      </w:pPr>
      <w:r w:rsidRPr="00E40C4C">
        <w:rPr>
          <w:sz w:val="28"/>
          <w:szCs w:val="28"/>
        </w:rPr>
        <w:t xml:space="preserve">If we </w:t>
      </w:r>
      <w:r w:rsidR="009E4C75" w:rsidRPr="00E40C4C">
        <w:rPr>
          <w:sz w:val="28"/>
          <w:szCs w:val="28"/>
        </w:rPr>
        <w:t>consider</w:t>
      </w:r>
      <w:r w:rsidR="00FB76B6" w:rsidRPr="00E40C4C">
        <w:rPr>
          <w:sz w:val="28"/>
          <w:szCs w:val="28"/>
        </w:rPr>
        <w:t>,</w:t>
      </w:r>
      <w:r w:rsidR="006237DA" w:rsidRPr="00E40C4C">
        <w:rPr>
          <w:sz w:val="28"/>
          <w:szCs w:val="28"/>
        </w:rPr>
        <w:t xml:space="preserve"> the fixed and variable costs </w:t>
      </w:r>
      <w:r w:rsidR="00FB76B6" w:rsidRPr="00E40C4C">
        <w:rPr>
          <w:sz w:val="28"/>
          <w:szCs w:val="28"/>
        </w:rPr>
        <w:t xml:space="preserve">relevant to the production of the souvenirs from </w:t>
      </w:r>
      <w:r w:rsidR="00FB76B6" w:rsidRPr="00E40C4C">
        <w:rPr>
          <w:i/>
          <w:iCs/>
          <w:sz w:val="28"/>
          <w:szCs w:val="28"/>
        </w:rPr>
        <w:t xml:space="preserve">Table 2 above </w:t>
      </w:r>
      <w:r w:rsidR="00FB76B6" w:rsidRPr="00E40C4C">
        <w:rPr>
          <w:sz w:val="28"/>
          <w:szCs w:val="28"/>
        </w:rPr>
        <w:t xml:space="preserve">and </w:t>
      </w:r>
      <w:r w:rsidR="002C6E80" w:rsidRPr="00E40C4C">
        <w:rPr>
          <w:sz w:val="28"/>
          <w:szCs w:val="28"/>
        </w:rPr>
        <w:t xml:space="preserve">the </w:t>
      </w:r>
      <w:r w:rsidR="00A757D9">
        <w:rPr>
          <w:sz w:val="28"/>
          <w:szCs w:val="28"/>
        </w:rPr>
        <w:t>original</w:t>
      </w:r>
      <w:r w:rsidR="002C6E80" w:rsidRPr="00E40C4C">
        <w:rPr>
          <w:sz w:val="28"/>
          <w:szCs w:val="28"/>
        </w:rPr>
        <w:t xml:space="preserve"> selling price £2</w:t>
      </w:r>
      <w:r w:rsidR="00A757D9">
        <w:rPr>
          <w:sz w:val="28"/>
          <w:szCs w:val="28"/>
        </w:rPr>
        <w:t>5 and the original budgets</w:t>
      </w:r>
      <w:r w:rsidR="00883CF4">
        <w:rPr>
          <w:sz w:val="28"/>
          <w:szCs w:val="28"/>
        </w:rPr>
        <w:t xml:space="preserve"> for each cost,</w:t>
      </w:r>
      <w:r w:rsidR="002C6E80" w:rsidRPr="00E40C4C">
        <w:rPr>
          <w:sz w:val="28"/>
          <w:szCs w:val="28"/>
        </w:rPr>
        <w:t xml:space="preserve"> the following </w:t>
      </w:r>
      <w:r w:rsidR="009E4C75" w:rsidRPr="00E40C4C">
        <w:rPr>
          <w:sz w:val="28"/>
          <w:szCs w:val="28"/>
        </w:rPr>
        <w:t xml:space="preserve">statements are created: </w:t>
      </w:r>
    </w:p>
    <w:p w14:paraId="4B5F0572" w14:textId="6A950F43" w:rsidR="00D13B6F" w:rsidRPr="004D6439" w:rsidRDefault="00D13B6F" w:rsidP="00F32CDE">
      <w:pPr>
        <w:rPr>
          <w:i/>
          <w:iCs/>
        </w:rPr>
      </w:pPr>
    </w:p>
    <w:tbl>
      <w:tblPr>
        <w:tblStyle w:val="TableGrid"/>
        <w:tblW w:w="0" w:type="auto"/>
        <w:tblLook w:val="04A0" w:firstRow="1" w:lastRow="0" w:firstColumn="1" w:lastColumn="0" w:noHBand="0" w:noVBand="1"/>
      </w:tblPr>
      <w:tblGrid>
        <w:gridCol w:w="4531"/>
        <w:gridCol w:w="4531"/>
      </w:tblGrid>
      <w:tr w:rsidR="009135DC" w14:paraId="019E4E22" w14:textId="77777777" w:rsidTr="009135DC">
        <w:tc>
          <w:tcPr>
            <w:tcW w:w="4531" w:type="dxa"/>
          </w:tcPr>
          <w:p w14:paraId="098FC972" w14:textId="693A8C28" w:rsidR="009135DC" w:rsidRDefault="00FE249D" w:rsidP="00F32CDE">
            <w:r>
              <w:t>Units</w:t>
            </w:r>
          </w:p>
        </w:tc>
        <w:tc>
          <w:tcPr>
            <w:tcW w:w="4531" w:type="dxa"/>
          </w:tcPr>
          <w:p w14:paraId="6C2FD229" w14:textId="0145E3BC" w:rsidR="009135DC" w:rsidRDefault="00CB080F" w:rsidP="00F32CDE">
            <w:r w:rsidRPr="004E03BC">
              <w:rPr>
                <w:color w:val="FF0000"/>
              </w:rPr>
              <w:t>100,000 (Guaranteed sales)</w:t>
            </w:r>
          </w:p>
        </w:tc>
      </w:tr>
      <w:tr w:rsidR="009135DC" w14:paraId="25C88B44" w14:textId="77777777" w:rsidTr="009135DC">
        <w:tc>
          <w:tcPr>
            <w:tcW w:w="4531" w:type="dxa"/>
          </w:tcPr>
          <w:p w14:paraId="31281CBC" w14:textId="264F7827" w:rsidR="009135DC" w:rsidRDefault="00FE249D" w:rsidP="00F32CDE">
            <w:r>
              <w:t xml:space="preserve">Selling price </w:t>
            </w:r>
          </w:p>
        </w:tc>
        <w:tc>
          <w:tcPr>
            <w:tcW w:w="4531" w:type="dxa"/>
          </w:tcPr>
          <w:p w14:paraId="6AE31C7B" w14:textId="7D52A285" w:rsidR="009135DC" w:rsidRDefault="00CB080F" w:rsidP="00F32CDE">
            <w:r>
              <w:t>£</w:t>
            </w:r>
            <w:r w:rsidR="00FE249D">
              <w:t>2</w:t>
            </w:r>
            <w:r w:rsidR="00A757D9">
              <w:t>5</w:t>
            </w:r>
          </w:p>
        </w:tc>
      </w:tr>
      <w:tr w:rsidR="001552CA" w14:paraId="45769AF5" w14:textId="77777777" w:rsidTr="009135DC">
        <w:tc>
          <w:tcPr>
            <w:tcW w:w="4531" w:type="dxa"/>
          </w:tcPr>
          <w:p w14:paraId="02C3FC30" w14:textId="3EA90B51" w:rsidR="001552CA" w:rsidRDefault="001552CA" w:rsidP="00F32CDE">
            <w:r>
              <w:t>Revenue</w:t>
            </w:r>
          </w:p>
        </w:tc>
        <w:tc>
          <w:tcPr>
            <w:tcW w:w="4531" w:type="dxa"/>
          </w:tcPr>
          <w:p w14:paraId="33AE6C1E" w14:textId="5B115EEC" w:rsidR="001552CA" w:rsidRDefault="003F60DE" w:rsidP="00F32CDE">
            <w:r>
              <w:t>2,</w:t>
            </w:r>
            <w:r w:rsidR="00FF555F">
              <w:t>5</w:t>
            </w:r>
            <w:r>
              <w:t>00,000</w:t>
            </w:r>
          </w:p>
        </w:tc>
      </w:tr>
      <w:tr w:rsidR="009135DC" w14:paraId="4EF4E698" w14:textId="77777777" w:rsidTr="009135DC">
        <w:tc>
          <w:tcPr>
            <w:tcW w:w="4531" w:type="dxa"/>
          </w:tcPr>
          <w:p w14:paraId="19937337" w14:textId="76696716" w:rsidR="009135DC" w:rsidRPr="00CB080F" w:rsidRDefault="00CB080F" w:rsidP="00F32CDE">
            <w:pPr>
              <w:rPr>
                <w:b/>
                <w:bCs/>
              </w:rPr>
            </w:pPr>
            <w:r w:rsidRPr="00CB080F">
              <w:rPr>
                <w:b/>
                <w:bCs/>
              </w:rPr>
              <w:t>Variable costs:</w:t>
            </w:r>
          </w:p>
        </w:tc>
        <w:tc>
          <w:tcPr>
            <w:tcW w:w="4531" w:type="dxa"/>
          </w:tcPr>
          <w:p w14:paraId="48B7D1B5" w14:textId="44F7C457" w:rsidR="009135DC" w:rsidRDefault="009135DC" w:rsidP="00F32CDE"/>
        </w:tc>
      </w:tr>
      <w:tr w:rsidR="009135DC" w14:paraId="64647C91" w14:textId="77777777" w:rsidTr="009135DC">
        <w:tc>
          <w:tcPr>
            <w:tcW w:w="4531" w:type="dxa"/>
          </w:tcPr>
          <w:p w14:paraId="243F26E5" w14:textId="4E1F0DD3" w:rsidR="009135DC" w:rsidRDefault="0087183C" w:rsidP="00F32CDE">
            <w:r>
              <w:t>Mater</w:t>
            </w:r>
            <w:r w:rsidR="00C84116">
              <w:t>ials</w:t>
            </w:r>
          </w:p>
        </w:tc>
        <w:tc>
          <w:tcPr>
            <w:tcW w:w="4531" w:type="dxa"/>
          </w:tcPr>
          <w:p w14:paraId="25C3D238" w14:textId="36B95FB8" w:rsidR="009135DC" w:rsidRDefault="000D4B1F" w:rsidP="00F32CDE">
            <w:r>
              <w:t>£250,000</w:t>
            </w:r>
          </w:p>
        </w:tc>
      </w:tr>
      <w:tr w:rsidR="009135DC" w14:paraId="4A110D3D" w14:textId="77777777" w:rsidTr="009135DC">
        <w:tc>
          <w:tcPr>
            <w:tcW w:w="4531" w:type="dxa"/>
          </w:tcPr>
          <w:p w14:paraId="7E0BB8CA" w14:textId="21376519" w:rsidR="009135DC" w:rsidRDefault="000D4B1F" w:rsidP="00F32CDE">
            <w:r>
              <w:t xml:space="preserve">Labour </w:t>
            </w:r>
          </w:p>
        </w:tc>
        <w:tc>
          <w:tcPr>
            <w:tcW w:w="4531" w:type="dxa"/>
          </w:tcPr>
          <w:p w14:paraId="22BD0FBA" w14:textId="5CACB5EE" w:rsidR="009135DC" w:rsidRDefault="0087183C" w:rsidP="00F32CDE">
            <w:r>
              <w:t>£</w:t>
            </w:r>
            <w:r w:rsidR="000D4B1F">
              <w:t>400,000</w:t>
            </w:r>
          </w:p>
        </w:tc>
      </w:tr>
      <w:tr w:rsidR="009135DC" w14:paraId="5DBDCD4C" w14:textId="77777777" w:rsidTr="009135DC">
        <w:tc>
          <w:tcPr>
            <w:tcW w:w="4531" w:type="dxa"/>
          </w:tcPr>
          <w:p w14:paraId="0B35BF9F" w14:textId="65019537" w:rsidR="009135DC" w:rsidRDefault="000D4B1F" w:rsidP="00F32CDE">
            <w:r>
              <w:t>Overhead</w:t>
            </w:r>
          </w:p>
        </w:tc>
        <w:tc>
          <w:tcPr>
            <w:tcW w:w="4531" w:type="dxa"/>
          </w:tcPr>
          <w:p w14:paraId="2804DDCD" w14:textId="5A1B7AE4" w:rsidR="009135DC" w:rsidRDefault="000D4B1F" w:rsidP="00F32CDE">
            <w:r>
              <w:t>£150,000</w:t>
            </w:r>
          </w:p>
        </w:tc>
      </w:tr>
      <w:tr w:rsidR="000D4B1F" w14:paraId="229A2E51" w14:textId="77777777" w:rsidTr="009135DC">
        <w:tc>
          <w:tcPr>
            <w:tcW w:w="4531" w:type="dxa"/>
          </w:tcPr>
          <w:p w14:paraId="0A29F67D" w14:textId="16898F57" w:rsidR="000D4B1F" w:rsidRPr="00235341" w:rsidRDefault="00840ADC" w:rsidP="00F32CDE">
            <w:pPr>
              <w:rPr>
                <w:b/>
                <w:bCs/>
              </w:rPr>
            </w:pPr>
            <w:r w:rsidRPr="00235341">
              <w:rPr>
                <w:b/>
                <w:bCs/>
              </w:rPr>
              <w:t>Fixed costs:</w:t>
            </w:r>
          </w:p>
        </w:tc>
        <w:tc>
          <w:tcPr>
            <w:tcW w:w="4531" w:type="dxa"/>
          </w:tcPr>
          <w:p w14:paraId="06E1E1A5" w14:textId="77777777" w:rsidR="000D4B1F" w:rsidRDefault="000D4B1F" w:rsidP="00F32CDE"/>
        </w:tc>
      </w:tr>
      <w:tr w:rsidR="000D4B1F" w14:paraId="09626A37" w14:textId="77777777" w:rsidTr="009135DC">
        <w:tc>
          <w:tcPr>
            <w:tcW w:w="4531" w:type="dxa"/>
          </w:tcPr>
          <w:p w14:paraId="38E2B4D9" w14:textId="4C2B9C52" w:rsidR="00D95ECA" w:rsidRDefault="00D95ECA" w:rsidP="00F32CDE">
            <w:r>
              <w:t>Warehouse</w:t>
            </w:r>
          </w:p>
        </w:tc>
        <w:tc>
          <w:tcPr>
            <w:tcW w:w="4531" w:type="dxa"/>
          </w:tcPr>
          <w:p w14:paraId="6C40B4BB" w14:textId="2AA3621B" w:rsidR="000D4B1F" w:rsidRDefault="00EA532A" w:rsidP="00F32CDE">
            <w:r>
              <w:t>£200,000</w:t>
            </w:r>
          </w:p>
        </w:tc>
      </w:tr>
      <w:tr w:rsidR="00D95ECA" w14:paraId="2F1ED564" w14:textId="77777777" w:rsidTr="009135DC">
        <w:tc>
          <w:tcPr>
            <w:tcW w:w="4531" w:type="dxa"/>
          </w:tcPr>
          <w:p w14:paraId="1409653C" w14:textId="117BDB56" w:rsidR="00D95ECA" w:rsidRDefault="00D95ECA" w:rsidP="00F32CDE">
            <w:r>
              <w:t>Insurance</w:t>
            </w:r>
          </w:p>
        </w:tc>
        <w:tc>
          <w:tcPr>
            <w:tcW w:w="4531" w:type="dxa"/>
          </w:tcPr>
          <w:p w14:paraId="477D5B28" w14:textId="62CA8F05" w:rsidR="00D95ECA" w:rsidRDefault="00EA532A" w:rsidP="00F32CDE">
            <w:r>
              <w:t>£1</w:t>
            </w:r>
            <w:r w:rsidR="006E215B">
              <w:t>0</w:t>
            </w:r>
            <w:r>
              <w:t>0,000</w:t>
            </w:r>
          </w:p>
        </w:tc>
      </w:tr>
      <w:tr w:rsidR="00D95ECA" w14:paraId="468F8C2C" w14:textId="77777777" w:rsidTr="009135DC">
        <w:tc>
          <w:tcPr>
            <w:tcW w:w="4531" w:type="dxa"/>
          </w:tcPr>
          <w:p w14:paraId="1666030E" w14:textId="79004619" w:rsidR="00D95ECA" w:rsidRDefault="00EA532A" w:rsidP="00F32CDE">
            <w:r>
              <w:t xml:space="preserve">Fulltime Supervisor Salary </w:t>
            </w:r>
          </w:p>
        </w:tc>
        <w:tc>
          <w:tcPr>
            <w:tcW w:w="4531" w:type="dxa"/>
          </w:tcPr>
          <w:p w14:paraId="628FED4D" w14:textId="5E5688DD" w:rsidR="00D95ECA" w:rsidRDefault="001552CA" w:rsidP="00F32CDE">
            <w:r>
              <w:t>£50,000</w:t>
            </w:r>
          </w:p>
        </w:tc>
      </w:tr>
      <w:tr w:rsidR="00EA532A" w14:paraId="057401FB" w14:textId="77777777" w:rsidTr="009135DC">
        <w:tc>
          <w:tcPr>
            <w:tcW w:w="4531" w:type="dxa"/>
          </w:tcPr>
          <w:p w14:paraId="72E91E2A" w14:textId="1D00D791" w:rsidR="00EA532A" w:rsidRPr="004E03BC" w:rsidRDefault="00EA532A" w:rsidP="00F32CDE">
            <w:pPr>
              <w:rPr>
                <w:color w:val="FF0000"/>
              </w:rPr>
            </w:pPr>
            <w:r w:rsidRPr="004E03BC">
              <w:rPr>
                <w:color w:val="FF0000"/>
              </w:rPr>
              <w:t xml:space="preserve">Fulltime IT- programmer </w:t>
            </w:r>
          </w:p>
        </w:tc>
        <w:tc>
          <w:tcPr>
            <w:tcW w:w="4531" w:type="dxa"/>
          </w:tcPr>
          <w:p w14:paraId="74373833" w14:textId="2F50ACA5" w:rsidR="00EA532A" w:rsidRDefault="001552CA" w:rsidP="00F32CDE">
            <w:r>
              <w:t>£35,000</w:t>
            </w:r>
          </w:p>
        </w:tc>
      </w:tr>
      <w:tr w:rsidR="00BE692E" w14:paraId="7A72809E" w14:textId="77777777" w:rsidTr="009135DC">
        <w:tc>
          <w:tcPr>
            <w:tcW w:w="4531" w:type="dxa"/>
          </w:tcPr>
          <w:p w14:paraId="2E24FBC1" w14:textId="68DC8B12" w:rsidR="00BE692E" w:rsidRPr="004E03BC" w:rsidRDefault="00BE692E" w:rsidP="00BE692E">
            <w:pPr>
              <w:rPr>
                <w:color w:val="FF0000"/>
              </w:rPr>
            </w:pPr>
            <w:r w:rsidRPr="004E03BC">
              <w:rPr>
                <w:color w:val="FF0000"/>
              </w:rPr>
              <w:t>Upgrading website</w:t>
            </w:r>
          </w:p>
        </w:tc>
        <w:tc>
          <w:tcPr>
            <w:tcW w:w="4531" w:type="dxa"/>
          </w:tcPr>
          <w:p w14:paraId="5BDAF83F" w14:textId="6FD02168" w:rsidR="00BE692E" w:rsidRDefault="00BE692E" w:rsidP="00BE692E">
            <w:r>
              <w:t>£50,000</w:t>
            </w:r>
          </w:p>
        </w:tc>
      </w:tr>
      <w:tr w:rsidR="00BE692E" w14:paraId="4EE08FE5" w14:textId="77777777" w:rsidTr="009135DC">
        <w:tc>
          <w:tcPr>
            <w:tcW w:w="4531" w:type="dxa"/>
          </w:tcPr>
          <w:p w14:paraId="0A93336E" w14:textId="0600F618" w:rsidR="00BE692E" w:rsidRPr="004E03BC" w:rsidRDefault="00BE692E" w:rsidP="00BE692E">
            <w:pPr>
              <w:rPr>
                <w:color w:val="FF0000"/>
              </w:rPr>
            </w:pPr>
            <w:r w:rsidRPr="00BE692E">
              <w:rPr>
                <w:color w:val="FF0000"/>
              </w:rPr>
              <w:t>Setting up delivery network</w:t>
            </w:r>
          </w:p>
        </w:tc>
        <w:tc>
          <w:tcPr>
            <w:tcW w:w="4531" w:type="dxa"/>
          </w:tcPr>
          <w:p w14:paraId="4C28A8CD" w14:textId="0A452934" w:rsidR="00BE692E" w:rsidRDefault="00236AE2" w:rsidP="00BE692E">
            <w:r>
              <w:t>£150,000</w:t>
            </w:r>
          </w:p>
        </w:tc>
      </w:tr>
      <w:tr w:rsidR="00BE692E" w14:paraId="646BB9E9" w14:textId="77777777" w:rsidTr="009135DC">
        <w:tc>
          <w:tcPr>
            <w:tcW w:w="4531" w:type="dxa"/>
          </w:tcPr>
          <w:p w14:paraId="092860DC" w14:textId="6C9469F7" w:rsidR="00BE692E" w:rsidRPr="003F60DE" w:rsidRDefault="00BE692E" w:rsidP="00BE692E">
            <w:pPr>
              <w:rPr>
                <w:b/>
                <w:bCs/>
              </w:rPr>
            </w:pPr>
            <w:r w:rsidRPr="003F60DE">
              <w:rPr>
                <w:b/>
                <w:bCs/>
              </w:rPr>
              <w:t xml:space="preserve">Total costs: </w:t>
            </w:r>
          </w:p>
        </w:tc>
        <w:tc>
          <w:tcPr>
            <w:tcW w:w="4531" w:type="dxa"/>
          </w:tcPr>
          <w:p w14:paraId="6D189DD4" w14:textId="794674A0" w:rsidR="00BE692E" w:rsidRPr="004C2C80" w:rsidRDefault="00BE692E" w:rsidP="00BE692E">
            <w:pPr>
              <w:rPr>
                <w:b/>
                <w:bCs/>
              </w:rPr>
            </w:pPr>
            <w:r>
              <w:rPr>
                <w:b/>
                <w:bCs/>
              </w:rPr>
              <w:t>£</w:t>
            </w:r>
            <w:r w:rsidRPr="004C2C80">
              <w:rPr>
                <w:b/>
                <w:bCs/>
              </w:rPr>
              <w:t>1,435,000</w:t>
            </w:r>
          </w:p>
        </w:tc>
      </w:tr>
      <w:tr w:rsidR="00BE692E" w14:paraId="6AD758DE" w14:textId="77777777" w:rsidTr="009135DC">
        <w:tc>
          <w:tcPr>
            <w:tcW w:w="4531" w:type="dxa"/>
          </w:tcPr>
          <w:p w14:paraId="741DC556" w14:textId="0A8BF488" w:rsidR="00BE692E" w:rsidRPr="00DE3939" w:rsidRDefault="00BE692E" w:rsidP="00BE692E">
            <w:pPr>
              <w:rPr>
                <w:b/>
                <w:bCs/>
              </w:rPr>
            </w:pPr>
            <w:r w:rsidRPr="00DE3939">
              <w:rPr>
                <w:b/>
                <w:bCs/>
              </w:rPr>
              <w:t xml:space="preserve">Profit: </w:t>
            </w:r>
          </w:p>
        </w:tc>
        <w:tc>
          <w:tcPr>
            <w:tcW w:w="4531" w:type="dxa"/>
          </w:tcPr>
          <w:p w14:paraId="35286C81" w14:textId="581F155F" w:rsidR="00BE692E" w:rsidRPr="00DE3939" w:rsidRDefault="00BE692E" w:rsidP="00BE692E">
            <w:pPr>
              <w:rPr>
                <w:b/>
                <w:bCs/>
              </w:rPr>
            </w:pPr>
            <w:r>
              <w:rPr>
                <w:b/>
                <w:bCs/>
              </w:rPr>
              <w:t>£1,065,000</w:t>
            </w:r>
          </w:p>
        </w:tc>
      </w:tr>
    </w:tbl>
    <w:p w14:paraId="73FBE375" w14:textId="2151F5F8" w:rsidR="00D13B6F" w:rsidRPr="005562FE" w:rsidRDefault="00D13B6F" w:rsidP="00F32CDE">
      <w:pPr>
        <w:rPr>
          <w:color w:val="000000" w:themeColor="text1"/>
        </w:rPr>
      </w:pPr>
    </w:p>
    <w:p w14:paraId="18E2C236" w14:textId="6DEDA65F" w:rsidR="008B6E3D" w:rsidRDefault="006D5CD8" w:rsidP="00F32CDE">
      <w:pPr>
        <w:rPr>
          <w:i/>
          <w:iCs/>
          <w:color w:val="000000" w:themeColor="text1"/>
        </w:rPr>
      </w:pPr>
      <w:r w:rsidRPr="005562FE">
        <w:rPr>
          <w:i/>
          <w:iCs/>
          <w:color w:val="000000" w:themeColor="text1"/>
        </w:rPr>
        <w:t xml:space="preserve">Table 4. Profit and Loss </w:t>
      </w:r>
      <w:r w:rsidR="00D52D32" w:rsidRPr="005562FE">
        <w:rPr>
          <w:i/>
          <w:iCs/>
          <w:color w:val="000000" w:themeColor="text1"/>
        </w:rPr>
        <w:t xml:space="preserve">- selling </w:t>
      </w:r>
      <w:r w:rsidR="00E24C44" w:rsidRPr="005562FE">
        <w:rPr>
          <w:i/>
          <w:iCs/>
          <w:color w:val="000000" w:themeColor="text1"/>
        </w:rPr>
        <w:t>on</w:t>
      </w:r>
      <w:r w:rsidR="00D52D32" w:rsidRPr="005562FE">
        <w:rPr>
          <w:i/>
          <w:iCs/>
          <w:color w:val="000000" w:themeColor="text1"/>
        </w:rPr>
        <w:t xml:space="preserve"> own website.</w:t>
      </w:r>
    </w:p>
    <w:p w14:paraId="36240FC5" w14:textId="207DB9D5" w:rsidR="00292E7A" w:rsidRDefault="00292E7A" w:rsidP="00F32CDE">
      <w:pPr>
        <w:rPr>
          <w:i/>
          <w:iCs/>
          <w:color w:val="000000" w:themeColor="text1"/>
        </w:rPr>
      </w:pPr>
    </w:p>
    <w:p w14:paraId="124EDBE0" w14:textId="77777777" w:rsidR="00292E7A" w:rsidRPr="005562FE" w:rsidRDefault="00292E7A" w:rsidP="00F32CDE">
      <w:pPr>
        <w:rPr>
          <w:i/>
          <w:iCs/>
          <w:color w:val="000000" w:themeColor="text1"/>
        </w:rPr>
      </w:pPr>
    </w:p>
    <w:p w14:paraId="1741B80D" w14:textId="77777777" w:rsidR="00D13B6F" w:rsidRDefault="00D13B6F" w:rsidP="00F32CDE"/>
    <w:tbl>
      <w:tblPr>
        <w:tblStyle w:val="TableGrid"/>
        <w:tblW w:w="0" w:type="auto"/>
        <w:tblLook w:val="04A0" w:firstRow="1" w:lastRow="0" w:firstColumn="1" w:lastColumn="0" w:noHBand="0" w:noVBand="1"/>
      </w:tblPr>
      <w:tblGrid>
        <w:gridCol w:w="4531"/>
        <w:gridCol w:w="4531"/>
      </w:tblGrid>
      <w:tr w:rsidR="00D52D32" w14:paraId="2088247A" w14:textId="77777777" w:rsidTr="00D52D32">
        <w:tc>
          <w:tcPr>
            <w:tcW w:w="4531" w:type="dxa"/>
          </w:tcPr>
          <w:p w14:paraId="54F39373" w14:textId="46C2D38F" w:rsidR="00D52D32" w:rsidRDefault="00D52D32" w:rsidP="00D52D32">
            <w:r>
              <w:t>Units</w:t>
            </w:r>
          </w:p>
        </w:tc>
        <w:tc>
          <w:tcPr>
            <w:tcW w:w="4531" w:type="dxa"/>
          </w:tcPr>
          <w:p w14:paraId="1F6C8071" w14:textId="47A0E93C" w:rsidR="00D52D32" w:rsidRDefault="00405591" w:rsidP="00D52D32">
            <w:r w:rsidRPr="004E03BC">
              <w:rPr>
                <w:color w:val="FF0000"/>
              </w:rPr>
              <w:t>65,000</w:t>
            </w:r>
            <w:r w:rsidR="00D52D32" w:rsidRPr="004E03BC">
              <w:rPr>
                <w:color w:val="FF0000"/>
              </w:rPr>
              <w:t xml:space="preserve"> (Guaranteed sales)</w:t>
            </w:r>
          </w:p>
        </w:tc>
      </w:tr>
      <w:tr w:rsidR="00D52D32" w14:paraId="72D48582" w14:textId="77777777" w:rsidTr="00D52D32">
        <w:tc>
          <w:tcPr>
            <w:tcW w:w="4531" w:type="dxa"/>
          </w:tcPr>
          <w:p w14:paraId="21EC235B" w14:textId="5EFE8C05" w:rsidR="00D52D32" w:rsidRDefault="00D52D32" w:rsidP="00D52D32">
            <w:r>
              <w:t xml:space="preserve">Selling price </w:t>
            </w:r>
          </w:p>
        </w:tc>
        <w:tc>
          <w:tcPr>
            <w:tcW w:w="4531" w:type="dxa"/>
          </w:tcPr>
          <w:p w14:paraId="7B151506" w14:textId="1C6844C7" w:rsidR="00D52D32" w:rsidRDefault="00D52D32" w:rsidP="00D52D32">
            <w:r>
              <w:t>£2</w:t>
            </w:r>
            <w:r w:rsidR="00A757D9">
              <w:t>5</w:t>
            </w:r>
          </w:p>
        </w:tc>
      </w:tr>
      <w:tr w:rsidR="00D52D32" w14:paraId="55FA4F19" w14:textId="77777777" w:rsidTr="00D52D32">
        <w:tc>
          <w:tcPr>
            <w:tcW w:w="4531" w:type="dxa"/>
          </w:tcPr>
          <w:p w14:paraId="5E12AFA8" w14:textId="6BC2372A" w:rsidR="00D52D32" w:rsidRDefault="00D52D32" w:rsidP="00D52D32">
            <w:r>
              <w:t>Revenue</w:t>
            </w:r>
          </w:p>
        </w:tc>
        <w:tc>
          <w:tcPr>
            <w:tcW w:w="4531" w:type="dxa"/>
          </w:tcPr>
          <w:p w14:paraId="0DE99B5F" w14:textId="456468D6" w:rsidR="00D52D32" w:rsidRDefault="00C67A0E" w:rsidP="00D52D32">
            <w:r>
              <w:t>1,</w:t>
            </w:r>
            <w:r w:rsidR="00011557">
              <w:t>625</w:t>
            </w:r>
            <w:r>
              <w:t>,000</w:t>
            </w:r>
          </w:p>
        </w:tc>
      </w:tr>
      <w:tr w:rsidR="00D52D32" w14:paraId="10E47A24" w14:textId="77777777" w:rsidTr="00D52D32">
        <w:tc>
          <w:tcPr>
            <w:tcW w:w="4531" w:type="dxa"/>
          </w:tcPr>
          <w:p w14:paraId="7EB945C6" w14:textId="54C57557" w:rsidR="00D52D32" w:rsidRDefault="00D52D32" w:rsidP="00D52D32">
            <w:r w:rsidRPr="00CB080F">
              <w:rPr>
                <w:b/>
                <w:bCs/>
              </w:rPr>
              <w:t>Variable costs:</w:t>
            </w:r>
          </w:p>
        </w:tc>
        <w:tc>
          <w:tcPr>
            <w:tcW w:w="4531" w:type="dxa"/>
          </w:tcPr>
          <w:p w14:paraId="24B6B903" w14:textId="77777777" w:rsidR="00D52D32" w:rsidRDefault="00D52D32" w:rsidP="00D52D32"/>
        </w:tc>
      </w:tr>
      <w:tr w:rsidR="00D52D32" w14:paraId="184F202A" w14:textId="77777777" w:rsidTr="00D52D32">
        <w:tc>
          <w:tcPr>
            <w:tcW w:w="4531" w:type="dxa"/>
          </w:tcPr>
          <w:p w14:paraId="282E6696" w14:textId="36335B14" w:rsidR="00D52D32" w:rsidRDefault="00D52D32" w:rsidP="00D52D32">
            <w:r>
              <w:t>Materials</w:t>
            </w:r>
          </w:p>
        </w:tc>
        <w:tc>
          <w:tcPr>
            <w:tcW w:w="4531" w:type="dxa"/>
          </w:tcPr>
          <w:p w14:paraId="1722421D" w14:textId="5D4E13B9" w:rsidR="00D52D32" w:rsidRDefault="00D52D32" w:rsidP="00D52D32">
            <w:r>
              <w:t>£</w:t>
            </w:r>
            <w:r w:rsidR="00B54BD6">
              <w:t>162</w:t>
            </w:r>
            <w:r w:rsidR="00655739">
              <w:t>,500</w:t>
            </w:r>
          </w:p>
        </w:tc>
      </w:tr>
      <w:tr w:rsidR="00D52D32" w14:paraId="23ED086D" w14:textId="77777777" w:rsidTr="00D52D32">
        <w:tc>
          <w:tcPr>
            <w:tcW w:w="4531" w:type="dxa"/>
          </w:tcPr>
          <w:p w14:paraId="2E91A5A1" w14:textId="2802E00D" w:rsidR="00D52D32" w:rsidRDefault="00D52D32" w:rsidP="00D52D32">
            <w:r>
              <w:t xml:space="preserve">Labour </w:t>
            </w:r>
          </w:p>
        </w:tc>
        <w:tc>
          <w:tcPr>
            <w:tcW w:w="4531" w:type="dxa"/>
          </w:tcPr>
          <w:p w14:paraId="248BD813" w14:textId="44F0E594" w:rsidR="00D52D32" w:rsidRDefault="00EE2836" w:rsidP="00D52D32">
            <w:r>
              <w:t>£260,000</w:t>
            </w:r>
          </w:p>
        </w:tc>
      </w:tr>
      <w:tr w:rsidR="00D52D32" w14:paraId="0F460473" w14:textId="77777777" w:rsidTr="00D52D32">
        <w:tc>
          <w:tcPr>
            <w:tcW w:w="4531" w:type="dxa"/>
          </w:tcPr>
          <w:p w14:paraId="576907ED" w14:textId="486A04A5" w:rsidR="00D52D32" w:rsidRDefault="00D52D32" w:rsidP="00D52D32">
            <w:r>
              <w:t>Overhead</w:t>
            </w:r>
          </w:p>
        </w:tc>
        <w:tc>
          <w:tcPr>
            <w:tcW w:w="4531" w:type="dxa"/>
          </w:tcPr>
          <w:p w14:paraId="7361F021" w14:textId="1EF46F42" w:rsidR="00D52D32" w:rsidRDefault="00BA56B6" w:rsidP="00D52D32">
            <w:r>
              <w:t>£97,500</w:t>
            </w:r>
          </w:p>
        </w:tc>
      </w:tr>
      <w:tr w:rsidR="00D52D32" w14:paraId="26D9A1D8" w14:textId="77777777" w:rsidTr="00D52D32">
        <w:tc>
          <w:tcPr>
            <w:tcW w:w="4531" w:type="dxa"/>
          </w:tcPr>
          <w:p w14:paraId="0C2556F8" w14:textId="29A3E86E" w:rsidR="00D52D32" w:rsidRPr="00405591" w:rsidRDefault="00F96B6C" w:rsidP="00D52D32">
            <w:pPr>
              <w:rPr>
                <w:b/>
                <w:bCs/>
              </w:rPr>
            </w:pPr>
            <w:r w:rsidRPr="00405591">
              <w:rPr>
                <w:b/>
                <w:bCs/>
              </w:rPr>
              <w:t xml:space="preserve">Fixed </w:t>
            </w:r>
            <w:r w:rsidR="00405591" w:rsidRPr="00405591">
              <w:rPr>
                <w:b/>
                <w:bCs/>
              </w:rPr>
              <w:t>costs</w:t>
            </w:r>
          </w:p>
        </w:tc>
        <w:tc>
          <w:tcPr>
            <w:tcW w:w="4531" w:type="dxa"/>
          </w:tcPr>
          <w:p w14:paraId="0F861B7F" w14:textId="77777777" w:rsidR="00D52D32" w:rsidRDefault="00D52D32" w:rsidP="00D52D32"/>
        </w:tc>
      </w:tr>
      <w:tr w:rsidR="00405591" w14:paraId="037B94E4" w14:textId="77777777" w:rsidTr="00D52D32">
        <w:tc>
          <w:tcPr>
            <w:tcW w:w="4531" w:type="dxa"/>
          </w:tcPr>
          <w:p w14:paraId="3678331C" w14:textId="6E3E8DAB" w:rsidR="00405591" w:rsidRPr="00405591" w:rsidRDefault="00405591" w:rsidP="00405591">
            <w:pPr>
              <w:rPr>
                <w:b/>
                <w:bCs/>
              </w:rPr>
            </w:pPr>
            <w:r>
              <w:t>Warehouse</w:t>
            </w:r>
          </w:p>
        </w:tc>
        <w:tc>
          <w:tcPr>
            <w:tcW w:w="4531" w:type="dxa"/>
          </w:tcPr>
          <w:p w14:paraId="3C4D7B2F" w14:textId="70CDD3ED" w:rsidR="00405591" w:rsidRDefault="00405591" w:rsidP="00405591">
            <w:r>
              <w:t>£200,000</w:t>
            </w:r>
          </w:p>
        </w:tc>
      </w:tr>
      <w:tr w:rsidR="00405591" w14:paraId="7B731732" w14:textId="77777777" w:rsidTr="00D52D32">
        <w:tc>
          <w:tcPr>
            <w:tcW w:w="4531" w:type="dxa"/>
          </w:tcPr>
          <w:p w14:paraId="4428EBA0" w14:textId="23482036" w:rsidR="00405591" w:rsidRPr="00405591" w:rsidRDefault="00405591" w:rsidP="00405591">
            <w:pPr>
              <w:rPr>
                <w:b/>
                <w:bCs/>
              </w:rPr>
            </w:pPr>
            <w:r>
              <w:t>Insurance</w:t>
            </w:r>
          </w:p>
        </w:tc>
        <w:tc>
          <w:tcPr>
            <w:tcW w:w="4531" w:type="dxa"/>
          </w:tcPr>
          <w:p w14:paraId="70E4252D" w14:textId="21088DDD" w:rsidR="00405591" w:rsidRDefault="00405591" w:rsidP="00405591">
            <w:r>
              <w:t>£100,000</w:t>
            </w:r>
          </w:p>
        </w:tc>
      </w:tr>
      <w:tr w:rsidR="00405591" w14:paraId="168F1058" w14:textId="77777777" w:rsidTr="00D52D32">
        <w:tc>
          <w:tcPr>
            <w:tcW w:w="4531" w:type="dxa"/>
          </w:tcPr>
          <w:p w14:paraId="7AEF83CF" w14:textId="60370D62" w:rsidR="00405591" w:rsidRPr="00405591" w:rsidRDefault="00405591" w:rsidP="00405591">
            <w:pPr>
              <w:rPr>
                <w:b/>
                <w:bCs/>
              </w:rPr>
            </w:pPr>
            <w:r>
              <w:t xml:space="preserve">Fulltime Supervisor Salary </w:t>
            </w:r>
          </w:p>
        </w:tc>
        <w:tc>
          <w:tcPr>
            <w:tcW w:w="4531" w:type="dxa"/>
          </w:tcPr>
          <w:p w14:paraId="51A08805" w14:textId="3B0947FC" w:rsidR="00405591" w:rsidRDefault="00405591" w:rsidP="00405591">
            <w:r>
              <w:t>£50,000</w:t>
            </w:r>
          </w:p>
        </w:tc>
      </w:tr>
      <w:tr w:rsidR="00405591" w14:paraId="084A4B1F" w14:textId="77777777" w:rsidTr="00D52D32">
        <w:tc>
          <w:tcPr>
            <w:tcW w:w="4531" w:type="dxa"/>
          </w:tcPr>
          <w:p w14:paraId="7E29B4E0" w14:textId="7163D056" w:rsidR="00405591" w:rsidRPr="004E03BC" w:rsidRDefault="00405591" w:rsidP="00405591">
            <w:pPr>
              <w:rPr>
                <w:color w:val="FF0000"/>
              </w:rPr>
            </w:pPr>
            <w:r w:rsidRPr="004E03BC">
              <w:rPr>
                <w:color w:val="FF0000"/>
              </w:rPr>
              <w:t xml:space="preserve">Amazon </w:t>
            </w:r>
            <w:r w:rsidR="008B6E3D" w:rsidRPr="004E03BC">
              <w:rPr>
                <w:color w:val="FF0000"/>
              </w:rPr>
              <w:t>fulfilment fees</w:t>
            </w:r>
          </w:p>
        </w:tc>
        <w:tc>
          <w:tcPr>
            <w:tcW w:w="4531" w:type="dxa"/>
          </w:tcPr>
          <w:p w14:paraId="210CEF6F" w14:textId="5C057411" w:rsidR="00405591" w:rsidRDefault="00D5758E" w:rsidP="00405591">
            <w:r>
              <w:t>£50,000</w:t>
            </w:r>
          </w:p>
        </w:tc>
      </w:tr>
      <w:tr w:rsidR="00405591" w14:paraId="74A0B645" w14:textId="77777777" w:rsidTr="00D52D32">
        <w:tc>
          <w:tcPr>
            <w:tcW w:w="4531" w:type="dxa"/>
          </w:tcPr>
          <w:p w14:paraId="56AFBF93" w14:textId="5C610AAA" w:rsidR="00405591" w:rsidRPr="00AA60F5" w:rsidRDefault="00D5758E" w:rsidP="00405591">
            <w:pPr>
              <w:rPr>
                <w:b/>
                <w:bCs/>
              </w:rPr>
            </w:pPr>
            <w:r w:rsidRPr="00AA60F5">
              <w:rPr>
                <w:b/>
                <w:bCs/>
              </w:rPr>
              <w:t xml:space="preserve">Total costs: </w:t>
            </w:r>
          </w:p>
        </w:tc>
        <w:tc>
          <w:tcPr>
            <w:tcW w:w="4531" w:type="dxa"/>
          </w:tcPr>
          <w:p w14:paraId="2F5540B9" w14:textId="1AC4ED32" w:rsidR="00405591" w:rsidRPr="00AA60F5" w:rsidRDefault="006D6FEE" w:rsidP="00405591">
            <w:pPr>
              <w:rPr>
                <w:b/>
                <w:bCs/>
              </w:rPr>
            </w:pPr>
            <w:r>
              <w:rPr>
                <w:b/>
                <w:bCs/>
              </w:rPr>
              <w:t>£920,000</w:t>
            </w:r>
          </w:p>
        </w:tc>
      </w:tr>
      <w:tr w:rsidR="00AA60F5" w14:paraId="550B58CB" w14:textId="77777777" w:rsidTr="00D52D32">
        <w:tc>
          <w:tcPr>
            <w:tcW w:w="4531" w:type="dxa"/>
          </w:tcPr>
          <w:p w14:paraId="26DD3B06" w14:textId="1586A050" w:rsidR="00AA60F5" w:rsidRPr="00AA60F5" w:rsidRDefault="00AA60F5" w:rsidP="00405591">
            <w:pPr>
              <w:rPr>
                <w:b/>
                <w:bCs/>
              </w:rPr>
            </w:pPr>
            <w:r>
              <w:rPr>
                <w:b/>
                <w:bCs/>
              </w:rPr>
              <w:t>Profit:</w:t>
            </w:r>
          </w:p>
        </w:tc>
        <w:tc>
          <w:tcPr>
            <w:tcW w:w="4531" w:type="dxa"/>
          </w:tcPr>
          <w:p w14:paraId="102E2342" w14:textId="20CA2E23" w:rsidR="00AA60F5" w:rsidRPr="00AA60F5" w:rsidRDefault="00956E9D" w:rsidP="00405591">
            <w:pPr>
              <w:rPr>
                <w:b/>
                <w:bCs/>
              </w:rPr>
            </w:pPr>
            <w:r>
              <w:rPr>
                <w:b/>
                <w:bCs/>
              </w:rPr>
              <w:t>£</w:t>
            </w:r>
            <w:r w:rsidR="00011557">
              <w:rPr>
                <w:b/>
                <w:bCs/>
              </w:rPr>
              <w:t>705,</w:t>
            </w:r>
            <w:r>
              <w:rPr>
                <w:b/>
                <w:bCs/>
              </w:rPr>
              <w:t>000</w:t>
            </w:r>
          </w:p>
        </w:tc>
      </w:tr>
    </w:tbl>
    <w:p w14:paraId="64D08EF7" w14:textId="77777777" w:rsidR="00BE2660" w:rsidRDefault="00BE2660" w:rsidP="00F32CDE"/>
    <w:p w14:paraId="4718F97B" w14:textId="43EE3E47" w:rsidR="00F32CDE" w:rsidRDefault="00E24C44" w:rsidP="00F32CDE">
      <w:pPr>
        <w:rPr>
          <w:i/>
          <w:iCs/>
        </w:rPr>
      </w:pPr>
      <w:r w:rsidRPr="005562FE">
        <w:rPr>
          <w:i/>
          <w:iCs/>
        </w:rPr>
        <w:t xml:space="preserve">Table 5. Selling </w:t>
      </w:r>
      <w:r w:rsidR="005562FE" w:rsidRPr="005562FE">
        <w:rPr>
          <w:i/>
          <w:iCs/>
        </w:rPr>
        <w:t>on Amazon</w:t>
      </w:r>
    </w:p>
    <w:p w14:paraId="25D7F21A" w14:textId="5D88E84C" w:rsidR="00BE2660" w:rsidRDefault="00BE2660" w:rsidP="00F32CDE">
      <w:pPr>
        <w:rPr>
          <w:i/>
          <w:iCs/>
        </w:rPr>
      </w:pPr>
    </w:p>
    <w:p w14:paraId="68449388" w14:textId="77777777" w:rsidR="00E028B2" w:rsidRPr="00CB6AD4" w:rsidRDefault="00E028B2" w:rsidP="00F32CDE">
      <w:pPr>
        <w:rPr>
          <w:i/>
          <w:iCs/>
          <w:sz w:val="28"/>
          <w:szCs w:val="28"/>
        </w:rPr>
      </w:pPr>
    </w:p>
    <w:p w14:paraId="0B1F7E2B" w14:textId="450D8919" w:rsidR="00012EEB" w:rsidRDefault="00A1141A" w:rsidP="00F32CDE">
      <w:pPr>
        <w:rPr>
          <w:sz w:val="28"/>
          <w:szCs w:val="28"/>
        </w:rPr>
      </w:pPr>
      <w:r w:rsidRPr="00A1141A">
        <w:rPr>
          <w:sz w:val="28"/>
          <w:szCs w:val="28"/>
        </w:rPr>
        <w:t>The decision is to sell on own website and this choice has been made by considering the following factors: Profit, Sales, Relevant costs, which will be looking at in more detail.</w:t>
      </w:r>
    </w:p>
    <w:p w14:paraId="3351639E" w14:textId="77777777" w:rsidR="00A1141A" w:rsidRPr="00CB6AD4" w:rsidRDefault="00A1141A" w:rsidP="00F32CDE">
      <w:pPr>
        <w:rPr>
          <w:sz w:val="28"/>
          <w:szCs w:val="28"/>
        </w:rPr>
      </w:pPr>
    </w:p>
    <w:p w14:paraId="052E92D9" w14:textId="698CD52F" w:rsidR="005E3FE9" w:rsidRPr="00E40C4C" w:rsidRDefault="00E01F61" w:rsidP="005E3FE9">
      <w:pPr>
        <w:rPr>
          <w:sz w:val="28"/>
          <w:szCs w:val="28"/>
        </w:rPr>
      </w:pPr>
      <w:r>
        <w:rPr>
          <w:sz w:val="28"/>
          <w:szCs w:val="28"/>
        </w:rPr>
        <w:t>The</w:t>
      </w:r>
      <w:r w:rsidR="005E3FE9" w:rsidRPr="00221AB5">
        <w:rPr>
          <w:sz w:val="28"/>
          <w:szCs w:val="28"/>
        </w:rPr>
        <w:t xml:space="preserve"> costs</w:t>
      </w:r>
      <w:r>
        <w:rPr>
          <w:sz w:val="28"/>
          <w:szCs w:val="28"/>
        </w:rPr>
        <w:t xml:space="preserve">, </w:t>
      </w:r>
      <w:r w:rsidR="005E3FE9" w:rsidRPr="00221AB5">
        <w:rPr>
          <w:sz w:val="28"/>
          <w:szCs w:val="28"/>
        </w:rPr>
        <w:t>those that will be influenced by a decision to be made in the future</w:t>
      </w:r>
      <w:r>
        <w:rPr>
          <w:sz w:val="28"/>
          <w:szCs w:val="28"/>
        </w:rPr>
        <w:t xml:space="preserve"> are relevant costs. </w:t>
      </w:r>
      <w:r w:rsidR="005E3FE9" w:rsidRPr="00221AB5">
        <w:rPr>
          <w:sz w:val="28"/>
          <w:szCs w:val="28"/>
        </w:rPr>
        <w:t>The decision will have no impact on non-relevant costs. (Weetman,p.563)</w:t>
      </w:r>
    </w:p>
    <w:p w14:paraId="22A19073" w14:textId="77777777" w:rsidR="001D5666" w:rsidRPr="00CB6AD4" w:rsidRDefault="001D5666" w:rsidP="00F32CDE">
      <w:pPr>
        <w:rPr>
          <w:sz w:val="28"/>
          <w:szCs w:val="28"/>
        </w:rPr>
      </w:pPr>
    </w:p>
    <w:p w14:paraId="6BBA6338" w14:textId="202007DA" w:rsidR="00137E24" w:rsidRDefault="00137E24" w:rsidP="00137E24">
      <w:pPr>
        <w:rPr>
          <w:sz w:val="28"/>
          <w:szCs w:val="28"/>
        </w:rPr>
      </w:pPr>
      <w:r w:rsidRPr="00137E24">
        <w:rPr>
          <w:sz w:val="28"/>
          <w:szCs w:val="28"/>
        </w:rPr>
        <w:t xml:space="preserve">Tables 4 and 5 above indicates the profit from selling in Amazon compared to selling on their website is significantly less. The sales are comparing as well, again selling on own website has guaranteed 100,000 sales, but on Amazon only 65,000 units. Before Amana, Ltd has created a website and they have existing customers there. The cost for upgrading the website is period and sunk cost, which is paid to increase the sales and the revenue, which will be incurred on a time basis, and it is not related to the activity. (Law, 2016)  </w:t>
      </w:r>
    </w:p>
    <w:p w14:paraId="07D9E8B3" w14:textId="77777777" w:rsidR="008C2F8E" w:rsidRPr="00137E24" w:rsidRDefault="008C2F8E" w:rsidP="00137E24">
      <w:pPr>
        <w:rPr>
          <w:sz w:val="28"/>
          <w:szCs w:val="28"/>
        </w:rPr>
      </w:pPr>
    </w:p>
    <w:p w14:paraId="687D3B66" w14:textId="77777777" w:rsidR="00137E24" w:rsidRPr="00137E24" w:rsidRDefault="00137E24" w:rsidP="00137E24">
      <w:pPr>
        <w:rPr>
          <w:sz w:val="28"/>
          <w:szCs w:val="28"/>
        </w:rPr>
      </w:pPr>
      <w:r w:rsidRPr="00137E24">
        <w:rPr>
          <w:sz w:val="28"/>
          <w:szCs w:val="28"/>
        </w:rPr>
        <w:t xml:space="preserve">Setting up a delivery network and full-time IT programmer are relevant costs; they will have a key role in the selling of souvenirs on the online platform. </w:t>
      </w:r>
    </w:p>
    <w:p w14:paraId="275CB32A" w14:textId="77777777" w:rsidR="00137E24" w:rsidRPr="00137E24" w:rsidRDefault="00137E24" w:rsidP="00137E24">
      <w:pPr>
        <w:rPr>
          <w:sz w:val="28"/>
          <w:szCs w:val="28"/>
        </w:rPr>
      </w:pPr>
      <w:r w:rsidRPr="00137E24">
        <w:rPr>
          <w:sz w:val="28"/>
          <w:szCs w:val="28"/>
        </w:rPr>
        <w:t>To sell in Amazon is not an appropriate decision for Amana Ltd, as it owns the customer relationship. There is a lack of control and return policy issues, and similar products sellers are on the platform, which are barriers for Amana to expand. (Danziger, 2017)</w:t>
      </w:r>
    </w:p>
    <w:p w14:paraId="33FA06FB" w14:textId="45257735" w:rsidR="00AC5B5F" w:rsidRDefault="00137E24" w:rsidP="00F32CDE">
      <w:pPr>
        <w:rPr>
          <w:sz w:val="28"/>
          <w:szCs w:val="28"/>
        </w:rPr>
      </w:pPr>
      <w:r w:rsidRPr="00137E24">
        <w:rPr>
          <w:sz w:val="28"/>
          <w:szCs w:val="28"/>
        </w:rPr>
        <w:lastRenderedPageBreak/>
        <w:t xml:space="preserve">Creating own delivery network, own policy and differentiation of the products are factors to increase the demand, sales, and business revenue.  </w:t>
      </w:r>
    </w:p>
    <w:p w14:paraId="57D85F39" w14:textId="77777777" w:rsidR="00AC5B5F" w:rsidRDefault="00AC5B5F" w:rsidP="00F32CDE">
      <w:pPr>
        <w:rPr>
          <w:sz w:val="28"/>
          <w:szCs w:val="28"/>
        </w:rPr>
      </w:pPr>
    </w:p>
    <w:p w14:paraId="20574800" w14:textId="4F71F95F" w:rsidR="006F7AB6" w:rsidRDefault="006F7AB6" w:rsidP="00F32CDE">
      <w:pPr>
        <w:rPr>
          <w:sz w:val="28"/>
          <w:szCs w:val="28"/>
        </w:rPr>
      </w:pPr>
    </w:p>
    <w:p w14:paraId="62789564" w14:textId="4F009E94" w:rsidR="006F7AB6" w:rsidRPr="00AB5117" w:rsidRDefault="006F7AB6" w:rsidP="00F32CDE">
      <w:pPr>
        <w:rPr>
          <w:b/>
          <w:bCs/>
          <w:sz w:val="28"/>
          <w:szCs w:val="28"/>
        </w:rPr>
      </w:pPr>
      <w:r w:rsidRPr="00AB5117">
        <w:rPr>
          <w:b/>
          <w:bCs/>
          <w:sz w:val="28"/>
          <w:szCs w:val="28"/>
        </w:rPr>
        <w:t xml:space="preserve">Advantages </w:t>
      </w:r>
      <w:r w:rsidR="00556689" w:rsidRPr="00AB5117">
        <w:rPr>
          <w:b/>
          <w:bCs/>
          <w:sz w:val="28"/>
          <w:szCs w:val="28"/>
        </w:rPr>
        <w:t>of selling on own website:</w:t>
      </w:r>
    </w:p>
    <w:p w14:paraId="65D068BB" w14:textId="77777777" w:rsidR="005A6DE2" w:rsidRPr="00AB5117" w:rsidRDefault="005A6DE2" w:rsidP="00F32CDE">
      <w:pPr>
        <w:rPr>
          <w:sz w:val="28"/>
          <w:szCs w:val="28"/>
        </w:rPr>
      </w:pPr>
    </w:p>
    <w:p w14:paraId="014157C4" w14:textId="4ACAB5B5" w:rsidR="00556689" w:rsidRPr="00AB5117" w:rsidRDefault="00F559A6" w:rsidP="00D9268B">
      <w:pPr>
        <w:pStyle w:val="ListParagraph"/>
        <w:numPr>
          <w:ilvl w:val="0"/>
          <w:numId w:val="17"/>
        </w:numPr>
        <w:rPr>
          <w:sz w:val="28"/>
          <w:szCs w:val="28"/>
        </w:rPr>
      </w:pPr>
      <w:r w:rsidRPr="00AB5117">
        <w:rPr>
          <w:sz w:val="28"/>
          <w:szCs w:val="28"/>
        </w:rPr>
        <w:t>Reducing</w:t>
      </w:r>
      <w:r w:rsidR="00D9268B" w:rsidRPr="00AB5117">
        <w:rPr>
          <w:sz w:val="28"/>
          <w:szCs w:val="28"/>
        </w:rPr>
        <w:t xml:space="preserve"> the competitors </w:t>
      </w:r>
    </w:p>
    <w:p w14:paraId="5DA9C2C2" w14:textId="525C613F" w:rsidR="00F559A6" w:rsidRPr="00AB5117" w:rsidRDefault="00F559A6" w:rsidP="00D9268B">
      <w:pPr>
        <w:pStyle w:val="ListParagraph"/>
        <w:numPr>
          <w:ilvl w:val="0"/>
          <w:numId w:val="17"/>
        </w:numPr>
        <w:rPr>
          <w:sz w:val="28"/>
          <w:szCs w:val="28"/>
        </w:rPr>
      </w:pPr>
      <w:r w:rsidRPr="00AB5117">
        <w:rPr>
          <w:sz w:val="28"/>
          <w:szCs w:val="28"/>
        </w:rPr>
        <w:t xml:space="preserve">More professional </w:t>
      </w:r>
      <w:r w:rsidR="00A258EE" w:rsidRPr="00AB5117">
        <w:rPr>
          <w:sz w:val="28"/>
          <w:szCs w:val="28"/>
        </w:rPr>
        <w:t xml:space="preserve">and </w:t>
      </w:r>
      <w:r w:rsidR="004E718F" w:rsidRPr="00AB5117">
        <w:rPr>
          <w:sz w:val="28"/>
          <w:szCs w:val="28"/>
        </w:rPr>
        <w:t>responsible image</w:t>
      </w:r>
    </w:p>
    <w:p w14:paraId="3D0B7CC9" w14:textId="36AF5F17" w:rsidR="005A6DE2" w:rsidRDefault="005A6DE2" w:rsidP="00D9268B">
      <w:pPr>
        <w:pStyle w:val="ListParagraph"/>
        <w:numPr>
          <w:ilvl w:val="0"/>
          <w:numId w:val="17"/>
        </w:numPr>
        <w:rPr>
          <w:sz w:val="28"/>
          <w:szCs w:val="28"/>
        </w:rPr>
      </w:pPr>
      <w:r w:rsidRPr="00AB5117">
        <w:rPr>
          <w:sz w:val="28"/>
          <w:szCs w:val="28"/>
        </w:rPr>
        <w:t xml:space="preserve">No selling fees. </w:t>
      </w:r>
    </w:p>
    <w:p w14:paraId="6574DAF4" w14:textId="6B9FACDF" w:rsidR="005A6DE2" w:rsidRPr="00AB5117" w:rsidRDefault="00462A72" w:rsidP="00D9268B">
      <w:pPr>
        <w:pStyle w:val="ListParagraph"/>
        <w:numPr>
          <w:ilvl w:val="0"/>
          <w:numId w:val="17"/>
        </w:numPr>
        <w:rPr>
          <w:sz w:val="28"/>
          <w:szCs w:val="28"/>
        </w:rPr>
      </w:pPr>
      <w:r w:rsidRPr="00AB5117">
        <w:rPr>
          <w:sz w:val="28"/>
          <w:szCs w:val="28"/>
        </w:rPr>
        <w:t>Full control of the website</w:t>
      </w:r>
    </w:p>
    <w:p w14:paraId="2A1FB7D1" w14:textId="7C889D69" w:rsidR="00451789" w:rsidRPr="00AB5117" w:rsidRDefault="004A57F0" w:rsidP="00451789">
      <w:pPr>
        <w:pStyle w:val="ListParagraph"/>
        <w:numPr>
          <w:ilvl w:val="0"/>
          <w:numId w:val="17"/>
        </w:numPr>
        <w:rPr>
          <w:sz w:val="28"/>
          <w:szCs w:val="28"/>
        </w:rPr>
      </w:pPr>
      <w:r w:rsidRPr="00AB5117">
        <w:rPr>
          <w:sz w:val="28"/>
          <w:szCs w:val="28"/>
        </w:rPr>
        <w:t xml:space="preserve">Free to Create </w:t>
      </w:r>
      <w:r w:rsidR="00896488">
        <w:rPr>
          <w:sz w:val="28"/>
          <w:szCs w:val="28"/>
        </w:rPr>
        <w:t xml:space="preserve">a </w:t>
      </w:r>
      <w:r w:rsidRPr="00AB5117">
        <w:rPr>
          <w:sz w:val="28"/>
          <w:szCs w:val="28"/>
        </w:rPr>
        <w:t xml:space="preserve">business </w:t>
      </w:r>
      <w:r w:rsidR="00451789" w:rsidRPr="00AB5117">
        <w:rPr>
          <w:sz w:val="28"/>
          <w:szCs w:val="28"/>
        </w:rPr>
        <w:t>strategy.</w:t>
      </w:r>
      <w:r w:rsidRPr="00AB5117">
        <w:rPr>
          <w:sz w:val="28"/>
          <w:szCs w:val="28"/>
        </w:rPr>
        <w:t xml:space="preserve"> </w:t>
      </w:r>
    </w:p>
    <w:p w14:paraId="214A0611" w14:textId="3438A4AD" w:rsidR="00451789" w:rsidRPr="00AB5117" w:rsidRDefault="00451789" w:rsidP="00451789">
      <w:pPr>
        <w:pStyle w:val="ListParagraph"/>
        <w:numPr>
          <w:ilvl w:val="0"/>
          <w:numId w:val="17"/>
        </w:numPr>
        <w:rPr>
          <w:sz w:val="28"/>
          <w:szCs w:val="28"/>
        </w:rPr>
      </w:pPr>
      <w:r w:rsidRPr="00AB5117">
        <w:rPr>
          <w:sz w:val="28"/>
          <w:szCs w:val="28"/>
        </w:rPr>
        <w:t xml:space="preserve">Able to include product’s video. </w:t>
      </w:r>
    </w:p>
    <w:p w14:paraId="7C12500B" w14:textId="0986121E" w:rsidR="001F04B1" w:rsidRPr="00AB5117" w:rsidRDefault="00CF25D7" w:rsidP="00451789">
      <w:pPr>
        <w:pStyle w:val="ListParagraph"/>
        <w:numPr>
          <w:ilvl w:val="0"/>
          <w:numId w:val="17"/>
        </w:numPr>
        <w:rPr>
          <w:sz w:val="28"/>
          <w:szCs w:val="28"/>
        </w:rPr>
      </w:pPr>
      <w:r w:rsidRPr="00AB5117">
        <w:rPr>
          <w:sz w:val="28"/>
          <w:szCs w:val="28"/>
        </w:rPr>
        <w:t>C</w:t>
      </w:r>
      <w:r w:rsidR="00896488">
        <w:rPr>
          <w:sz w:val="28"/>
          <w:szCs w:val="28"/>
        </w:rPr>
        <w:t>u</w:t>
      </w:r>
      <w:r w:rsidRPr="00AB5117">
        <w:rPr>
          <w:sz w:val="28"/>
          <w:szCs w:val="28"/>
        </w:rPr>
        <w:t>st</w:t>
      </w:r>
      <w:r w:rsidR="00896488">
        <w:rPr>
          <w:sz w:val="28"/>
          <w:szCs w:val="28"/>
        </w:rPr>
        <w:t>o</w:t>
      </w:r>
      <w:r w:rsidRPr="00AB5117">
        <w:rPr>
          <w:sz w:val="28"/>
          <w:szCs w:val="28"/>
        </w:rPr>
        <w:t>mer ownership</w:t>
      </w:r>
    </w:p>
    <w:p w14:paraId="741D241E" w14:textId="6C2057A2" w:rsidR="00E43F59" w:rsidRPr="00AB5117" w:rsidRDefault="00E43F59" w:rsidP="00451789">
      <w:pPr>
        <w:pStyle w:val="ListParagraph"/>
        <w:numPr>
          <w:ilvl w:val="0"/>
          <w:numId w:val="17"/>
        </w:numPr>
        <w:rPr>
          <w:sz w:val="28"/>
          <w:szCs w:val="28"/>
        </w:rPr>
      </w:pPr>
      <w:r w:rsidRPr="00AB5117">
        <w:rPr>
          <w:sz w:val="28"/>
          <w:szCs w:val="28"/>
        </w:rPr>
        <w:t>Access to analytical data</w:t>
      </w:r>
    </w:p>
    <w:p w14:paraId="750812E0" w14:textId="401B8C42" w:rsidR="00451789" w:rsidRPr="00AB5117" w:rsidRDefault="00D92149" w:rsidP="00451789">
      <w:pPr>
        <w:pStyle w:val="ListParagraph"/>
        <w:numPr>
          <w:ilvl w:val="0"/>
          <w:numId w:val="17"/>
        </w:numPr>
        <w:rPr>
          <w:sz w:val="28"/>
          <w:szCs w:val="28"/>
        </w:rPr>
      </w:pPr>
      <w:r w:rsidRPr="00AB5117">
        <w:rPr>
          <w:sz w:val="28"/>
          <w:szCs w:val="28"/>
        </w:rPr>
        <w:t>Different checkout</w:t>
      </w:r>
      <w:r w:rsidR="008D6B10" w:rsidRPr="00AB5117">
        <w:rPr>
          <w:sz w:val="28"/>
          <w:szCs w:val="28"/>
        </w:rPr>
        <w:t>s options</w:t>
      </w:r>
    </w:p>
    <w:p w14:paraId="7BE0A367" w14:textId="77777777" w:rsidR="008D6B10" w:rsidRPr="00AB5117" w:rsidRDefault="008D6B10" w:rsidP="00451789">
      <w:pPr>
        <w:pStyle w:val="ListParagraph"/>
        <w:numPr>
          <w:ilvl w:val="0"/>
          <w:numId w:val="17"/>
        </w:numPr>
        <w:rPr>
          <w:sz w:val="28"/>
          <w:szCs w:val="28"/>
        </w:rPr>
      </w:pPr>
    </w:p>
    <w:p w14:paraId="5B5E957A" w14:textId="780BA8D8" w:rsidR="00556689" w:rsidRPr="00AB5117" w:rsidRDefault="00556689" w:rsidP="00F32CDE">
      <w:pPr>
        <w:rPr>
          <w:b/>
          <w:bCs/>
          <w:sz w:val="28"/>
          <w:szCs w:val="28"/>
        </w:rPr>
      </w:pPr>
      <w:r w:rsidRPr="00AB5117">
        <w:rPr>
          <w:b/>
          <w:bCs/>
          <w:sz w:val="28"/>
          <w:szCs w:val="28"/>
        </w:rPr>
        <w:t xml:space="preserve">Disadvantages of selling on own website: </w:t>
      </w:r>
    </w:p>
    <w:p w14:paraId="725959DB" w14:textId="77777777" w:rsidR="005A6DE2" w:rsidRPr="00AB5117" w:rsidRDefault="005A6DE2" w:rsidP="00F32CDE">
      <w:pPr>
        <w:rPr>
          <w:b/>
          <w:bCs/>
          <w:sz w:val="28"/>
          <w:szCs w:val="28"/>
        </w:rPr>
      </w:pPr>
    </w:p>
    <w:p w14:paraId="63E652DF" w14:textId="53D46DEC" w:rsidR="00A258EE" w:rsidRPr="00AB5117" w:rsidRDefault="00A258EE" w:rsidP="00A258EE">
      <w:pPr>
        <w:pStyle w:val="ListParagraph"/>
        <w:numPr>
          <w:ilvl w:val="0"/>
          <w:numId w:val="17"/>
        </w:numPr>
        <w:rPr>
          <w:sz w:val="28"/>
          <w:szCs w:val="28"/>
        </w:rPr>
      </w:pPr>
      <w:r w:rsidRPr="00AB5117">
        <w:rPr>
          <w:sz w:val="28"/>
          <w:szCs w:val="28"/>
        </w:rPr>
        <w:t>Initial start- up costs</w:t>
      </w:r>
    </w:p>
    <w:p w14:paraId="1789CCFB" w14:textId="15962AC2" w:rsidR="003B7849" w:rsidRPr="00AB5117" w:rsidRDefault="003B7849" w:rsidP="00A258EE">
      <w:pPr>
        <w:pStyle w:val="ListParagraph"/>
        <w:numPr>
          <w:ilvl w:val="0"/>
          <w:numId w:val="17"/>
        </w:numPr>
        <w:rPr>
          <w:sz w:val="28"/>
          <w:szCs w:val="28"/>
        </w:rPr>
      </w:pPr>
      <w:r w:rsidRPr="00AB5117">
        <w:rPr>
          <w:sz w:val="28"/>
          <w:szCs w:val="28"/>
        </w:rPr>
        <w:t>Hiring IT – programmer</w:t>
      </w:r>
    </w:p>
    <w:p w14:paraId="34DBDF3D" w14:textId="10C3055A" w:rsidR="00F32CDE" w:rsidRPr="00AB5117" w:rsidRDefault="0030016F" w:rsidP="00BD3072">
      <w:pPr>
        <w:pStyle w:val="ListParagraph"/>
        <w:numPr>
          <w:ilvl w:val="0"/>
          <w:numId w:val="17"/>
        </w:numPr>
        <w:rPr>
          <w:sz w:val="28"/>
          <w:szCs w:val="28"/>
        </w:rPr>
      </w:pPr>
      <w:r w:rsidRPr="00AB5117">
        <w:rPr>
          <w:sz w:val="28"/>
          <w:szCs w:val="28"/>
        </w:rPr>
        <w:t>Reaching less costumers</w:t>
      </w:r>
    </w:p>
    <w:p w14:paraId="6970C0C6" w14:textId="03EF16D3" w:rsidR="00F32CDE" w:rsidRPr="00AB5117" w:rsidRDefault="00F32CDE" w:rsidP="005018FB">
      <w:pPr>
        <w:pStyle w:val="ListParagraph"/>
        <w:ind w:left="840"/>
        <w:rPr>
          <w:sz w:val="28"/>
          <w:szCs w:val="28"/>
        </w:rPr>
      </w:pPr>
    </w:p>
    <w:p w14:paraId="486EDFFC" w14:textId="35A5DCDF" w:rsidR="00E40C4C" w:rsidRDefault="00315AD6" w:rsidP="00AC5B5F">
      <w:pPr>
        <w:rPr>
          <w:sz w:val="28"/>
          <w:szCs w:val="28"/>
        </w:rPr>
      </w:pPr>
      <w:r w:rsidRPr="00AB5117">
        <w:rPr>
          <w:sz w:val="28"/>
          <w:szCs w:val="28"/>
        </w:rPr>
        <w:t>(Saleho, 2021</w:t>
      </w:r>
      <w:r w:rsidR="00EE2DC1" w:rsidRPr="00AB5117">
        <w:rPr>
          <w:sz w:val="28"/>
          <w:szCs w:val="28"/>
        </w:rPr>
        <w:t>; Berry, 2020</w:t>
      </w:r>
      <w:r w:rsidR="00AC5B5F" w:rsidRPr="00AB5117">
        <w:rPr>
          <w:sz w:val="28"/>
          <w:szCs w:val="28"/>
        </w:rPr>
        <w:t>)</w:t>
      </w:r>
    </w:p>
    <w:p w14:paraId="37172563" w14:textId="0E0220A8" w:rsidR="002E508D" w:rsidRDefault="002E508D" w:rsidP="00AC5B5F">
      <w:pPr>
        <w:rPr>
          <w:sz w:val="28"/>
          <w:szCs w:val="28"/>
        </w:rPr>
      </w:pPr>
    </w:p>
    <w:p w14:paraId="42E06595" w14:textId="11A2DE50" w:rsidR="002E508D" w:rsidRDefault="002E508D" w:rsidP="002E508D">
      <w:pPr>
        <w:rPr>
          <w:sz w:val="28"/>
          <w:szCs w:val="28"/>
        </w:rPr>
      </w:pPr>
    </w:p>
    <w:p w14:paraId="30376FA4" w14:textId="77777777" w:rsidR="004A06DC" w:rsidRPr="002E508D" w:rsidRDefault="004A06DC" w:rsidP="002E508D">
      <w:pPr>
        <w:rPr>
          <w:sz w:val="28"/>
          <w:szCs w:val="28"/>
        </w:rPr>
      </w:pPr>
    </w:p>
    <w:p w14:paraId="3126C005" w14:textId="30A3FFA5" w:rsidR="00433126" w:rsidRPr="00AB5117" w:rsidRDefault="002E508D" w:rsidP="00433126">
      <w:pPr>
        <w:rPr>
          <w:sz w:val="28"/>
          <w:szCs w:val="28"/>
        </w:rPr>
      </w:pPr>
      <w:r w:rsidRPr="002E508D">
        <w:rPr>
          <w:sz w:val="28"/>
          <w:szCs w:val="28"/>
        </w:rPr>
        <w:t>Elsie's Attic owner Amanda Johnson discusses why she moved away from the big selling platforms.</w:t>
      </w:r>
      <w:r w:rsidR="007D1179">
        <w:rPr>
          <w:sz w:val="28"/>
          <w:szCs w:val="28"/>
        </w:rPr>
        <w:t xml:space="preserve"> </w:t>
      </w:r>
      <w:r w:rsidR="007D1179" w:rsidRPr="007D1179">
        <w:rPr>
          <w:sz w:val="28"/>
          <w:szCs w:val="28"/>
        </w:rPr>
        <w:t xml:space="preserve">Customers can browse </w:t>
      </w:r>
      <w:r w:rsidR="007D1179">
        <w:rPr>
          <w:sz w:val="28"/>
          <w:szCs w:val="28"/>
        </w:rPr>
        <w:t>their</w:t>
      </w:r>
      <w:r w:rsidR="007D1179" w:rsidRPr="007D1179">
        <w:rPr>
          <w:sz w:val="28"/>
          <w:szCs w:val="28"/>
        </w:rPr>
        <w:t xml:space="preserve"> products 24 hours a day, seven days a week, and </w:t>
      </w:r>
      <w:r w:rsidR="005B411A">
        <w:rPr>
          <w:sz w:val="28"/>
          <w:szCs w:val="28"/>
        </w:rPr>
        <w:t>she do</w:t>
      </w:r>
      <w:r w:rsidR="007D1179" w:rsidRPr="007D1179">
        <w:rPr>
          <w:sz w:val="28"/>
          <w:szCs w:val="28"/>
        </w:rPr>
        <w:t xml:space="preserve"> not have to be present to answer questions or issue </w:t>
      </w:r>
      <w:r w:rsidR="00527F15" w:rsidRPr="007D1179">
        <w:rPr>
          <w:sz w:val="28"/>
          <w:szCs w:val="28"/>
        </w:rPr>
        <w:t>charges</w:t>
      </w:r>
      <w:r w:rsidR="007D1179" w:rsidRPr="007D1179">
        <w:rPr>
          <w:sz w:val="28"/>
          <w:szCs w:val="28"/>
        </w:rPr>
        <w:t>. All of this is handled automatically by the website.</w:t>
      </w:r>
      <w:r w:rsidR="00433126">
        <w:rPr>
          <w:sz w:val="28"/>
          <w:szCs w:val="28"/>
        </w:rPr>
        <w:t xml:space="preserve"> (Jordan, 2018) The large company Adidas doubles its sales in own website, during the pandemic. (Adidas. Group, 2020)</w:t>
      </w:r>
    </w:p>
    <w:p w14:paraId="352EC620" w14:textId="3F9C92AA" w:rsidR="005018FB" w:rsidRPr="00D14CAC" w:rsidRDefault="005018FB" w:rsidP="005018FB">
      <w:pPr>
        <w:pStyle w:val="ListParagraph"/>
        <w:ind w:left="840"/>
      </w:pPr>
    </w:p>
    <w:p w14:paraId="0EAE7ECA" w14:textId="02FD55A7" w:rsidR="005018FB" w:rsidRDefault="005018FB" w:rsidP="005018FB">
      <w:pPr>
        <w:pStyle w:val="ListParagraph"/>
        <w:ind w:left="840"/>
      </w:pPr>
    </w:p>
    <w:p w14:paraId="4BCB9620" w14:textId="5C4B14C7" w:rsidR="008955C5" w:rsidRDefault="008955C5" w:rsidP="005018FB">
      <w:pPr>
        <w:pStyle w:val="ListParagraph"/>
        <w:ind w:left="840"/>
      </w:pPr>
    </w:p>
    <w:p w14:paraId="47690E41" w14:textId="68B06DC6" w:rsidR="008955C5" w:rsidRDefault="008955C5" w:rsidP="005018FB">
      <w:pPr>
        <w:pStyle w:val="ListParagraph"/>
        <w:ind w:left="840"/>
      </w:pPr>
    </w:p>
    <w:p w14:paraId="53703ACB" w14:textId="7943E947" w:rsidR="008955C5" w:rsidRDefault="008955C5" w:rsidP="005018FB">
      <w:pPr>
        <w:pStyle w:val="ListParagraph"/>
        <w:ind w:left="840"/>
      </w:pPr>
    </w:p>
    <w:p w14:paraId="3D595489" w14:textId="524E89B2" w:rsidR="008955C5" w:rsidRDefault="008955C5" w:rsidP="005018FB">
      <w:pPr>
        <w:pStyle w:val="ListParagraph"/>
        <w:ind w:left="840"/>
      </w:pPr>
    </w:p>
    <w:p w14:paraId="2A055EE9" w14:textId="68CCA1A2" w:rsidR="008955C5" w:rsidRDefault="008955C5" w:rsidP="005018FB">
      <w:pPr>
        <w:pStyle w:val="ListParagraph"/>
        <w:ind w:left="840"/>
      </w:pPr>
    </w:p>
    <w:p w14:paraId="0B2C3741" w14:textId="4B9FB3D5" w:rsidR="008955C5" w:rsidRDefault="008955C5" w:rsidP="005018FB">
      <w:pPr>
        <w:pStyle w:val="ListParagraph"/>
        <w:ind w:left="840"/>
      </w:pPr>
    </w:p>
    <w:p w14:paraId="09239D68" w14:textId="1E0EA738" w:rsidR="008955C5" w:rsidRDefault="008955C5" w:rsidP="005018FB">
      <w:pPr>
        <w:pStyle w:val="ListParagraph"/>
        <w:ind w:left="840"/>
      </w:pPr>
    </w:p>
    <w:p w14:paraId="3331DD1F" w14:textId="77777777" w:rsidR="008955C5" w:rsidRPr="00D14CAC" w:rsidRDefault="008955C5" w:rsidP="005018FB">
      <w:pPr>
        <w:pStyle w:val="ListParagraph"/>
        <w:ind w:left="840"/>
      </w:pPr>
    </w:p>
    <w:p w14:paraId="3947AA3C" w14:textId="59C2B27B" w:rsidR="005018FB" w:rsidRDefault="005018FB" w:rsidP="00502565">
      <w:pPr>
        <w:pStyle w:val="Heading1"/>
        <w:numPr>
          <w:ilvl w:val="0"/>
          <w:numId w:val="3"/>
        </w:numPr>
      </w:pPr>
      <w:bookmarkStart w:id="4" w:name="_Toc71317131"/>
      <w:r w:rsidRPr="00D14CAC">
        <w:lastRenderedPageBreak/>
        <w:t>Conclusion</w:t>
      </w:r>
      <w:bookmarkEnd w:id="4"/>
    </w:p>
    <w:p w14:paraId="1D45F29A" w14:textId="77777777" w:rsidR="004A06DC" w:rsidRPr="004A06DC" w:rsidRDefault="004A06DC" w:rsidP="004A06DC"/>
    <w:p w14:paraId="391B2EE9" w14:textId="77777777" w:rsidR="00126EB4" w:rsidRPr="00126EB4" w:rsidRDefault="00126EB4" w:rsidP="00126EB4"/>
    <w:p w14:paraId="6FE6CAAC" w14:textId="346698F1" w:rsidR="00126EB4" w:rsidRDefault="00126EB4" w:rsidP="00126EB4">
      <w:pPr>
        <w:rPr>
          <w:sz w:val="28"/>
          <w:szCs w:val="28"/>
        </w:rPr>
      </w:pPr>
      <w:r w:rsidRPr="00126EB4">
        <w:rPr>
          <w:sz w:val="28"/>
          <w:szCs w:val="28"/>
        </w:rPr>
        <w:t>This report includes a monthly control report as well as a performance report for the company Amana Ltd. In addition, decisions for improving areas such as material costs, labour costs, selling price, and Supervisor salary.</w:t>
      </w:r>
    </w:p>
    <w:p w14:paraId="5F062EDD" w14:textId="6EC55F8B" w:rsidR="00126EB4" w:rsidRPr="00126EB4" w:rsidRDefault="00126EB4" w:rsidP="00126EB4">
      <w:pPr>
        <w:rPr>
          <w:sz w:val="28"/>
          <w:szCs w:val="28"/>
        </w:rPr>
      </w:pPr>
      <w:r>
        <w:rPr>
          <w:sz w:val="28"/>
          <w:szCs w:val="28"/>
        </w:rPr>
        <w:t xml:space="preserve">Also, the variances </w:t>
      </w:r>
      <w:r w:rsidR="00192CAD">
        <w:rPr>
          <w:sz w:val="28"/>
          <w:szCs w:val="28"/>
        </w:rPr>
        <w:t xml:space="preserve">calculated and identified the favourable and </w:t>
      </w:r>
      <w:r w:rsidR="008955C5">
        <w:rPr>
          <w:sz w:val="28"/>
          <w:szCs w:val="28"/>
        </w:rPr>
        <w:t>unfavourable.</w:t>
      </w:r>
    </w:p>
    <w:p w14:paraId="3EBEBA33" w14:textId="6AE347B9" w:rsidR="00433126" w:rsidRPr="00433126" w:rsidRDefault="00126EB4" w:rsidP="00433126">
      <w:pPr>
        <w:rPr>
          <w:sz w:val="28"/>
          <w:szCs w:val="28"/>
        </w:rPr>
      </w:pPr>
      <w:r w:rsidRPr="00126EB4">
        <w:rPr>
          <w:sz w:val="28"/>
          <w:szCs w:val="28"/>
        </w:rPr>
        <w:t>By creating Profit and Loss statements and relevant costs , it was discovered that selling on one's own website was more profitable for Amana's company.</w:t>
      </w:r>
    </w:p>
    <w:p w14:paraId="35F9FD43" w14:textId="7C9E191B" w:rsidR="00433126" w:rsidRPr="00AB5117" w:rsidRDefault="00433126" w:rsidP="00433126">
      <w:pPr>
        <w:rPr>
          <w:sz w:val="28"/>
          <w:szCs w:val="28"/>
        </w:rPr>
      </w:pPr>
      <w:r w:rsidRPr="00AB5117">
        <w:rPr>
          <w:sz w:val="28"/>
          <w:szCs w:val="28"/>
        </w:rPr>
        <w:t>Finally, the relevant cost can be used as a reference point for future decision-making. This method aids in making accurate incremental cost decisions. It can assist in product design and purchase decisions</w:t>
      </w:r>
      <w:r w:rsidR="001C1379">
        <w:rPr>
          <w:sz w:val="28"/>
          <w:szCs w:val="28"/>
        </w:rPr>
        <w:t xml:space="preserve">, as well. </w:t>
      </w:r>
    </w:p>
    <w:p w14:paraId="15BE9F67" w14:textId="77777777" w:rsidR="00433126" w:rsidRDefault="00433126" w:rsidP="000E01B1"/>
    <w:p w14:paraId="7254DEED" w14:textId="3CF91060" w:rsidR="000E01B1" w:rsidRDefault="000E01B1" w:rsidP="000E01B1"/>
    <w:p w14:paraId="39F60A78" w14:textId="2EFC5E09" w:rsidR="000E01B1" w:rsidRDefault="000E01B1" w:rsidP="000E01B1"/>
    <w:p w14:paraId="22B03AD7" w14:textId="5DCE0D17" w:rsidR="000E01B1" w:rsidRDefault="000E01B1" w:rsidP="000E01B1"/>
    <w:p w14:paraId="44D91408" w14:textId="56E2473A" w:rsidR="000E01B1" w:rsidRDefault="000E01B1" w:rsidP="000E01B1"/>
    <w:p w14:paraId="41D3717C" w14:textId="67B56DB9" w:rsidR="000E01B1" w:rsidRDefault="000E01B1" w:rsidP="000E01B1"/>
    <w:p w14:paraId="363F3D95" w14:textId="36C9D134" w:rsidR="000E01B1" w:rsidRDefault="000E01B1" w:rsidP="000E01B1"/>
    <w:p w14:paraId="776B994B" w14:textId="75E4D78A" w:rsidR="00347487" w:rsidRDefault="00347487" w:rsidP="000E01B1"/>
    <w:p w14:paraId="672DCEBA" w14:textId="6360B0AD" w:rsidR="00347487" w:rsidRDefault="00347487" w:rsidP="000E01B1"/>
    <w:p w14:paraId="0F66C766" w14:textId="74FC52C4" w:rsidR="00347487" w:rsidRDefault="00347487" w:rsidP="000E01B1"/>
    <w:p w14:paraId="0F002AAF" w14:textId="14722A42" w:rsidR="00347487" w:rsidRDefault="00347487" w:rsidP="000E01B1"/>
    <w:p w14:paraId="7ACBDFAB" w14:textId="7A509E13" w:rsidR="00347487" w:rsidRDefault="00347487" w:rsidP="000E01B1"/>
    <w:p w14:paraId="01CD41F5" w14:textId="3A67FBA4" w:rsidR="00347487" w:rsidRDefault="00347487" w:rsidP="000E01B1"/>
    <w:p w14:paraId="422D9FCB" w14:textId="6B57F7B9" w:rsidR="00347487" w:rsidRDefault="00347487" w:rsidP="000E01B1"/>
    <w:p w14:paraId="28C77144" w14:textId="0650F754" w:rsidR="00347487" w:rsidRDefault="00347487" w:rsidP="000E01B1"/>
    <w:p w14:paraId="6B2CF8C7" w14:textId="3750CB07" w:rsidR="00347487" w:rsidRDefault="00347487" w:rsidP="000E01B1"/>
    <w:p w14:paraId="31899234" w14:textId="05BA9362" w:rsidR="00347487" w:rsidRDefault="00347487" w:rsidP="000E01B1"/>
    <w:p w14:paraId="61B4DCCF" w14:textId="7287D29A" w:rsidR="00347487" w:rsidRDefault="00347487" w:rsidP="000E01B1"/>
    <w:p w14:paraId="5FA7633E" w14:textId="339720C2" w:rsidR="00347487" w:rsidRDefault="00347487" w:rsidP="000E01B1"/>
    <w:p w14:paraId="47D08725" w14:textId="25DD7A06" w:rsidR="00347487" w:rsidRDefault="00347487" w:rsidP="000E01B1"/>
    <w:p w14:paraId="3C9EFB04" w14:textId="77777777" w:rsidR="00347487" w:rsidRDefault="00347487" w:rsidP="000E01B1"/>
    <w:p w14:paraId="7643C8B5" w14:textId="2177C749" w:rsidR="000E01B1" w:rsidRDefault="000E01B1" w:rsidP="000E01B1"/>
    <w:p w14:paraId="0B24F4FE" w14:textId="23D773F7" w:rsidR="000E01B1" w:rsidRDefault="000E01B1" w:rsidP="000E01B1"/>
    <w:p w14:paraId="1B888D58" w14:textId="60A32ECD" w:rsidR="000E01B1" w:rsidRDefault="000E01B1" w:rsidP="000E01B1"/>
    <w:p w14:paraId="6F475366" w14:textId="271210E0" w:rsidR="000E01B1" w:rsidRDefault="000E01B1" w:rsidP="000E01B1"/>
    <w:p w14:paraId="7B1E24BB" w14:textId="60F41E96" w:rsidR="008955C5" w:rsidRDefault="008955C5" w:rsidP="000E01B1"/>
    <w:p w14:paraId="104638B0" w14:textId="4C9EE2E0" w:rsidR="008955C5" w:rsidRDefault="008955C5" w:rsidP="000E01B1"/>
    <w:p w14:paraId="06727ED9" w14:textId="71790BA4" w:rsidR="008955C5" w:rsidRDefault="008955C5" w:rsidP="000E01B1"/>
    <w:p w14:paraId="4BC0975A" w14:textId="77777777" w:rsidR="008955C5" w:rsidRDefault="008955C5" w:rsidP="000E01B1"/>
    <w:p w14:paraId="19949BA8" w14:textId="752442E9" w:rsidR="000E01B1" w:rsidRDefault="000E01B1" w:rsidP="000E01B1"/>
    <w:p w14:paraId="0B27DE68" w14:textId="138BF5B4" w:rsidR="000E01B1" w:rsidRDefault="000E01B1" w:rsidP="000E01B1"/>
    <w:p w14:paraId="7B5DBD86" w14:textId="563CB44A" w:rsidR="000E01B1" w:rsidRDefault="000E01B1" w:rsidP="000E01B1"/>
    <w:p w14:paraId="71DD6966" w14:textId="56216B2F" w:rsidR="000E01B1" w:rsidRDefault="000E01B1" w:rsidP="000E01B1"/>
    <w:p w14:paraId="5B19D119" w14:textId="0877A2EC" w:rsidR="000E01B1" w:rsidRDefault="000E01B1" w:rsidP="000E01B1"/>
    <w:p w14:paraId="70B1EE5B" w14:textId="77777777" w:rsidR="000E01B1" w:rsidRPr="000E01B1" w:rsidRDefault="000E01B1" w:rsidP="000E01B1"/>
    <w:p w14:paraId="3710A1B8" w14:textId="1418DBC0" w:rsidR="005018FB" w:rsidRPr="00D14CAC" w:rsidRDefault="005018FB" w:rsidP="005018FB"/>
    <w:p w14:paraId="18B3084E" w14:textId="7D662462" w:rsidR="005018FB" w:rsidRPr="00D14CAC" w:rsidRDefault="005018FB" w:rsidP="00502565">
      <w:pPr>
        <w:pStyle w:val="Heading1"/>
        <w:numPr>
          <w:ilvl w:val="0"/>
          <w:numId w:val="3"/>
        </w:numPr>
      </w:pPr>
      <w:bookmarkStart w:id="5" w:name="_Toc71317132"/>
      <w:r w:rsidRPr="00D14CAC">
        <w:t>References</w:t>
      </w:r>
      <w:bookmarkEnd w:id="5"/>
    </w:p>
    <w:p w14:paraId="16B446EF" w14:textId="70BA1915" w:rsidR="006E3CA7" w:rsidRDefault="006E3CA7" w:rsidP="006E3CA7"/>
    <w:p w14:paraId="2E6133F0" w14:textId="62125B06" w:rsidR="00E4025F" w:rsidRDefault="00E4025F" w:rsidP="006E3CA7"/>
    <w:p w14:paraId="2A205B38" w14:textId="3A729739" w:rsidR="00E4025F" w:rsidRPr="00E4025F" w:rsidRDefault="00E4025F" w:rsidP="00E4025F">
      <w:pPr>
        <w:spacing w:line="360" w:lineRule="atLeast"/>
        <w:rPr>
          <w:rFonts w:ascii="Calibri" w:eastAsia="Times New Roman" w:hAnsi="Calibri" w:cs="Times New Roman"/>
          <w:color w:val="000000"/>
          <w:sz w:val="27"/>
          <w:szCs w:val="27"/>
          <w:lang w:eastAsia="en-GB"/>
        </w:rPr>
      </w:pPr>
      <w:r w:rsidRPr="00E4025F">
        <w:rPr>
          <w:rFonts w:ascii="Calibri" w:eastAsia="Times New Roman" w:hAnsi="Calibri" w:cs="Times New Roman"/>
          <w:color w:val="000000"/>
          <w:sz w:val="27"/>
          <w:szCs w:val="27"/>
          <w:lang w:eastAsia="en-GB"/>
        </w:rPr>
        <w:t>Adidas-group.com. (2020). </w:t>
      </w:r>
      <w:r w:rsidRPr="00E4025F">
        <w:rPr>
          <w:rFonts w:ascii="Calibri" w:eastAsia="Times New Roman" w:hAnsi="Calibri" w:cs="Times New Roman"/>
          <w:i/>
          <w:iCs/>
          <w:color w:val="000000"/>
          <w:sz w:val="27"/>
          <w:szCs w:val="27"/>
          <w:lang w:eastAsia="en-GB"/>
        </w:rPr>
        <w:t>adidas - adidas nearly doubles e-com sales in challenging second quarter</w:t>
      </w:r>
      <w:r w:rsidRPr="00E4025F">
        <w:rPr>
          <w:rFonts w:ascii="Calibri" w:eastAsia="Times New Roman" w:hAnsi="Calibri" w:cs="Times New Roman"/>
          <w:color w:val="000000"/>
          <w:sz w:val="27"/>
          <w:szCs w:val="27"/>
          <w:lang w:eastAsia="en-GB"/>
        </w:rPr>
        <w:t xml:space="preserve">. [online] Available at: </w:t>
      </w:r>
      <w:hyperlink r:id="rId12" w:history="1">
        <w:r w:rsidRPr="00E4025F">
          <w:rPr>
            <w:rStyle w:val="Hyperlink"/>
            <w:rFonts w:ascii="Calibri" w:eastAsia="Times New Roman" w:hAnsi="Calibri" w:cs="Times New Roman"/>
            <w:sz w:val="27"/>
            <w:szCs w:val="27"/>
            <w:lang w:eastAsia="en-GB"/>
          </w:rPr>
          <w:t>https://www.adidas-group.com/en/media/news-archive/press-releases/2020/adidas-nearly-doubles-e-com-sales-challenging-second-quarter/</w:t>
        </w:r>
      </w:hyperlink>
      <w:r w:rsidRPr="00E4025F">
        <w:rPr>
          <w:rFonts w:ascii="Calibri" w:eastAsia="Times New Roman" w:hAnsi="Calibri" w:cs="Times New Roman"/>
          <w:color w:val="000000"/>
          <w:sz w:val="27"/>
          <w:szCs w:val="27"/>
          <w:lang w:eastAsia="en-GB"/>
        </w:rPr>
        <w:t>.</w:t>
      </w:r>
      <w:r>
        <w:rPr>
          <w:rFonts w:ascii="Calibri" w:eastAsia="Times New Roman" w:hAnsi="Calibri" w:cs="Times New Roman"/>
          <w:color w:val="000000"/>
          <w:sz w:val="27"/>
          <w:szCs w:val="27"/>
          <w:lang w:eastAsia="en-GB"/>
        </w:rPr>
        <w:t xml:space="preserve"> (Accessed: 5 May 2021)</w:t>
      </w:r>
    </w:p>
    <w:p w14:paraId="3658458A" w14:textId="77777777" w:rsidR="00E4025F" w:rsidRPr="00E4025F" w:rsidRDefault="00E4025F" w:rsidP="00E4025F">
      <w:pPr>
        <w:spacing w:before="100" w:beforeAutospacing="1" w:after="100" w:afterAutospacing="1"/>
        <w:rPr>
          <w:rFonts w:ascii="Calibri" w:eastAsia="Times New Roman" w:hAnsi="Calibri" w:cs="Times New Roman"/>
          <w:color w:val="000000"/>
          <w:sz w:val="27"/>
          <w:szCs w:val="27"/>
          <w:lang w:eastAsia="en-GB"/>
        </w:rPr>
      </w:pPr>
      <w:r w:rsidRPr="00E4025F">
        <w:rPr>
          <w:rFonts w:ascii="Calibri" w:eastAsia="Times New Roman" w:hAnsi="Calibri" w:cs="Times New Roman"/>
          <w:color w:val="000000"/>
          <w:sz w:val="27"/>
          <w:szCs w:val="27"/>
          <w:lang w:eastAsia="en-GB"/>
        </w:rPr>
        <w:t>‌</w:t>
      </w:r>
    </w:p>
    <w:p w14:paraId="753AD10A" w14:textId="77777777" w:rsidR="00E4025F" w:rsidRPr="00D14CAC" w:rsidRDefault="00E4025F" w:rsidP="006E3CA7"/>
    <w:p w14:paraId="1AC28896" w14:textId="77777777" w:rsidR="006E3CA7" w:rsidRPr="00D14CAC" w:rsidRDefault="006E3CA7" w:rsidP="006E3CA7">
      <w:pPr>
        <w:rPr>
          <w:sz w:val="28"/>
          <w:szCs w:val="28"/>
        </w:rPr>
      </w:pPr>
      <w:r w:rsidRPr="00D14CAC">
        <w:rPr>
          <w:sz w:val="28"/>
          <w:szCs w:val="28"/>
        </w:rPr>
        <w:t xml:space="preserve">Atrill, P.  and McLaney, E. (2015) </w:t>
      </w:r>
      <w:r w:rsidRPr="00D14CAC">
        <w:rPr>
          <w:i/>
          <w:iCs/>
          <w:sz w:val="28"/>
          <w:szCs w:val="28"/>
        </w:rPr>
        <w:t>Management accounting for decision makers.</w:t>
      </w:r>
      <w:r w:rsidRPr="00D14CAC">
        <w:rPr>
          <w:sz w:val="28"/>
          <w:szCs w:val="28"/>
        </w:rPr>
        <w:t xml:space="preserve"> 8</w:t>
      </w:r>
      <w:r w:rsidRPr="00D14CAC">
        <w:rPr>
          <w:sz w:val="28"/>
          <w:szCs w:val="28"/>
          <w:vertAlign w:val="superscript"/>
        </w:rPr>
        <w:t>th</w:t>
      </w:r>
      <w:r w:rsidRPr="00D14CAC">
        <w:rPr>
          <w:sz w:val="28"/>
          <w:szCs w:val="28"/>
        </w:rPr>
        <w:t xml:space="preserve"> Edition. Harlow, England: Pearson Education Limited.</w:t>
      </w:r>
    </w:p>
    <w:p w14:paraId="2BA602B4" w14:textId="33FEAA20" w:rsidR="006E3CA7" w:rsidRPr="00D14CAC" w:rsidRDefault="006E3CA7" w:rsidP="006E3CA7"/>
    <w:p w14:paraId="4BD159FA" w14:textId="77777777" w:rsidR="006E3CA7" w:rsidRPr="00D14CAC" w:rsidRDefault="006E3CA7" w:rsidP="006E3CA7"/>
    <w:p w14:paraId="7ED9E24A" w14:textId="77777777" w:rsidR="006E3CA7" w:rsidRPr="00D14CAC" w:rsidRDefault="006E3CA7" w:rsidP="006E3CA7">
      <w:pPr>
        <w:rPr>
          <w:sz w:val="28"/>
          <w:szCs w:val="28"/>
        </w:rPr>
      </w:pPr>
      <w:r w:rsidRPr="00D14CAC">
        <w:rPr>
          <w:sz w:val="28"/>
          <w:szCs w:val="28"/>
        </w:rPr>
        <w:t xml:space="preserve">Atrill, P.  and McLaney, E. (2018) </w:t>
      </w:r>
      <w:r w:rsidRPr="00D14CAC">
        <w:rPr>
          <w:i/>
          <w:iCs/>
          <w:sz w:val="28"/>
          <w:szCs w:val="28"/>
        </w:rPr>
        <w:t>Management accounting for decision makers.</w:t>
      </w:r>
      <w:r w:rsidRPr="00D14CAC">
        <w:rPr>
          <w:sz w:val="28"/>
          <w:szCs w:val="28"/>
        </w:rPr>
        <w:t xml:space="preserve"> 9</w:t>
      </w:r>
      <w:r w:rsidRPr="00D14CAC">
        <w:rPr>
          <w:sz w:val="28"/>
          <w:szCs w:val="28"/>
          <w:vertAlign w:val="superscript"/>
        </w:rPr>
        <w:t>th</w:t>
      </w:r>
      <w:r w:rsidRPr="00D14CAC">
        <w:rPr>
          <w:sz w:val="28"/>
          <w:szCs w:val="28"/>
        </w:rPr>
        <w:t xml:space="preserve"> Edition. Harlow, England: Pearson Education Limited.</w:t>
      </w:r>
    </w:p>
    <w:p w14:paraId="149DA544" w14:textId="77777777" w:rsidR="006E3CA7" w:rsidRPr="00D14CAC" w:rsidRDefault="006E3CA7" w:rsidP="006E3CA7"/>
    <w:p w14:paraId="51773EC7" w14:textId="6FF42CB3" w:rsidR="004C5921" w:rsidRPr="00D14CAC" w:rsidRDefault="004C5921" w:rsidP="004C5921"/>
    <w:p w14:paraId="2A1A8FEF" w14:textId="09059A11" w:rsidR="00CC5032" w:rsidRPr="00CC5032" w:rsidRDefault="00CC5032" w:rsidP="00CC5032">
      <w:pPr>
        <w:spacing w:line="360" w:lineRule="atLeast"/>
        <w:rPr>
          <w:rFonts w:ascii="Calibri" w:eastAsia="Times New Roman" w:hAnsi="Calibri" w:cs="Times New Roman"/>
          <w:color w:val="000000"/>
          <w:sz w:val="27"/>
          <w:szCs w:val="27"/>
          <w:lang w:eastAsia="en-GB"/>
        </w:rPr>
      </w:pPr>
      <w:r w:rsidRPr="00CC5032">
        <w:rPr>
          <w:rFonts w:ascii="Calibri" w:eastAsia="Times New Roman" w:hAnsi="Calibri" w:cs="Times New Roman"/>
          <w:color w:val="000000"/>
          <w:sz w:val="27"/>
          <w:szCs w:val="27"/>
          <w:lang w:eastAsia="en-GB"/>
        </w:rPr>
        <w:t xml:space="preserve">Bakar, N.A. and Rosbi, S. (2020). </w:t>
      </w:r>
      <w:r w:rsidRPr="00CC5032">
        <w:rPr>
          <w:rFonts w:ascii="Calibri" w:eastAsia="Times New Roman" w:hAnsi="Calibri" w:cs="Times New Roman"/>
          <w:i/>
          <w:iCs/>
          <w:color w:val="000000"/>
          <w:sz w:val="27"/>
          <w:szCs w:val="27"/>
          <w:lang w:eastAsia="en-GB"/>
        </w:rPr>
        <w:t>Effect of Coronavirus disease (COVID-19) to tourism industry. </w:t>
      </w:r>
      <w:r w:rsidRPr="00CC5032">
        <w:rPr>
          <w:rFonts w:ascii="Calibri" w:eastAsia="Times New Roman" w:hAnsi="Calibri" w:cs="Times New Roman"/>
          <w:color w:val="000000"/>
          <w:sz w:val="27"/>
          <w:szCs w:val="27"/>
          <w:lang w:eastAsia="en-GB"/>
        </w:rPr>
        <w:t xml:space="preserve">International Journal of Advanced Engineering Research and Science, [online] 7(4), pp.189–193. Available at: </w:t>
      </w:r>
      <w:hyperlink r:id="rId13" w:history="1">
        <w:r w:rsidRPr="00CC5032">
          <w:rPr>
            <w:rStyle w:val="Hyperlink"/>
            <w:rFonts w:ascii="Calibri" w:eastAsia="Times New Roman" w:hAnsi="Calibri" w:cs="Times New Roman"/>
            <w:sz w:val="27"/>
            <w:szCs w:val="27"/>
            <w:lang w:eastAsia="en-GB"/>
          </w:rPr>
          <w:t>https://ijaers.com/uploads/issue_files/23IJAERS-0420201-Effectof.pdf</w:t>
        </w:r>
      </w:hyperlink>
      <w:r w:rsidRPr="00CC5032">
        <w:rPr>
          <w:rFonts w:ascii="Calibri" w:eastAsia="Times New Roman" w:hAnsi="Calibri" w:cs="Times New Roman"/>
          <w:color w:val="000000"/>
          <w:sz w:val="27"/>
          <w:szCs w:val="27"/>
          <w:lang w:eastAsia="en-GB"/>
        </w:rPr>
        <w:t>.</w:t>
      </w:r>
      <w:r w:rsidRPr="00D14CAC">
        <w:rPr>
          <w:rFonts w:ascii="Calibri" w:eastAsia="Times New Roman" w:hAnsi="Calibri" w:cs="Times New Roman"/>
          <w:color w:val="000000"/>
          <w:sz w:val="27"/>
          <w:szCs w:val="27"/>
          <w:lang w:eastAsia="en-GB"/>
        </w:rPr>
        <w:t xml:space="preserve"> (Accessed: 3 May 2021)</w:t>
      </w:r>
    </w:p>
    <w:p w14:paraId="58108CCE" w14:textId="1874E746" w:rsidR="00CC5032" w:rsidRDefault="00CC5032" w:rsidP="00CC5032">
      <w:pPr>
        <w:spacing w:before="100" w:beforeAutospacing="1" w:after="100" w:afterAutospacing="1"/>
        <w:rPr>
          <w:rFonts w:ascii="Calibri" w:eastAsia="Times New Roman" w:hAnsi="Calibri" w:cs="Times New Roman"/>
          <w:color w:val="000000"/>
          <w:sz w:val="27"/>
          <w:szCs w:val="27"/>
          <w:lang w:eastAsia="en-GB"/>
        </w:rPr>
      </w:pPr>
      <w:r w:rsidRPr="00CC5032">
        <w:rPr>
          <w:rFonts w:ascii="Calibri" w:eastAsia="Times New Roman" w:hAnsi="Calibri" w:cs="Times New Roman"/>
          <w:color w:val="000000"/>
          <w:sz w:val="27"/>
          <w:szCs w:val="27"/>
          <w:lang w:eastAsia="en-GB"/>
        </w:rPr>
        <w:t>‌</w:t>
      </w:r>
    </w:p>
    <w:p w14:paraId="40B62E9D" w14:textId="7F9A05F0" w:rsidR="00EE2DC1" w:rsidRPr="00EE2DC1" w:rsidRDefault="005B62B7" w:rsidP="00EE2DC1">
      <w:pPr>
        <w:spacing w:line="360" w:lineRule="atLeast"/>
        <w:rPr>
          <w:rFonts w:ascii="Calibri" w:eastAsia="Times New Roman" w:hAnsi="Calibri" w:cs="Times New Roman"/>
          <w:color w:val="000000"/>
          <w:sz w:val="27"/>
          <w:szCs w:val="27"/>
          <w:lang w:eastAsia="en-GB"/>
        </w:rPr>
      </w:pPr>
      <w:r>
        <w:rPr>
          <w:rFonts w:ascii="Calibri" w:eastAsia="Times New Roman" w:hAnsi="Calibri" w:cs="Times New Roman"/>
          <w:color w:val="000000"/>
          <w:sz w:val="27"/>
          <w:szCs w:val="27"/>
          <w:lang w:eastAsia="en-GB"/>
        </w:rPr>
        <w:t>Berry, S.</w:t>
      </w:r>
      <w:r w:rsidR="00EE2DC1" w:rsidRPr="00EE2DC1">
        <w:rPr>
          <w:rFonts w:ascii="Calibri" w:eastAsia="Times New Roman" w:hAnsi="Calibri" w:cs="Times New Roman"/>
          <w:color w:val="000000"/>
          <w:sz w:val="27"/>
          <w:szCs w:val="27"/>
          <w:lang w:eastAsia="en-GB"/>
        </w:rPr>
        <w:t xml:space="preserve"> (2020). </w:t>
      </w:r>
      <w:r w:rsidR="00EE2DC1" w:rsidRPr="00EE2DC1">
        <w:rPr>
          <w:rFonts w:ascii="Calibri" w:eastAsia="Times New Roman" w:hAnsi="Calibri" w:cs="Times New Roman"/>
          <w:i/>
          <w:iCs/>
          <w:color w:val="000000"/>
          <w:sz w:val="27"/>
          <w:szCs w:val="27"/>
          <w:lang w:eastAsia="en-GB"/>
        </w:rPr>
        <w:t>Sell on Amazon or Own Website: The Pros, Cons, &amp; Best Option</w:t>
      </w:r>
      <w:r w:rsidR="00EE2DC1" w:rsidRPr="00EE2DC1">
        <w:rPr>
          <w:rFonts w:ascii="Calibri" w:eastAsia="Times New Roman" w:hAnsi="Calibri" w:cs="Times New Roman"/>
          <w:color w:val="000000"/>
          <w:sz w:val="27"/>
          <w:szCs w:val="27"/>
          <w:lang w:eastAsia="en-GB"/>
        </w:rPr>
        <w:t xml:space="preserve">. [online] </w:t>
      </w:r>
      <w:r w:rsidR="00933C00" w:rsidRPr="00EE2DC1">
        <w:rPr>
          <w:rFonts w:ascii="Calibri" w:eastAsia="Times New Roman" w:hAnsi="Calibri" w:cs="Times New Roman"/>
          <w:color w:val="000000"/>
          <w:sz w:val="27"/>
          <w:szCs w:val="27"/>
          <w:lang w:eastAsia="en-GB"/>
        </w:rPr>
        <w:t>WebEx</w:t>
      </w:r>
      <w:r w:rsidR="00EE2DC1" w:rsidRPr="00EE2DC1">
        <w:rPr>
          <w:rFonts w:ascii="Calibri" w:eastAsia="Times New Roman" w:hAnsi="Calibri" w:cs="Times New Roman"/>
          <w:color w:val="000000"/>
          <w:sz w:val="27"/>
          <w:szCs w:val="27"/>
          <w:lang w:eastAsia="en-GB"/>
        </w:rPr>
        <w:t xml:space="preserve"> Blog. Available at: </w:t>
      </w:r>
      <w:hyperlink r:id="rId14" w:history="1">
        <w:r w:rsidRPr="00EE2DC1">
          <w:rPr>
            <w:rStyle w:val="Hyperlink"/>
            <w:rFonts w:ascii="Calibri" w:eastAsia="Times New Roman" w:hAnsi="Calibri" w:cs="Times New Roman"/>
            <w:sz w:val="27"/>
            <w:szCs w:val="27"/>
            <w:lang w:eastAsia="en-GB"/>
          </w:rPr>
          <w:t>https://www.webfx.com/blog/marketing/sell-on-amazon-or-own-website/</w:t>
        </w:r>
      </w:hyperlink>
      <w:r w:rsidR="00EE2DC1" w:rsidRPr="00EE2DC1">
        <w:rPr>
          <w:rFonts w:ascii="Calibri" w:eastAsia="Times New Roman" w:hAnsi="Calibri" w:cs="Times New Roman"/>
          <w:color w:val="000000"/>
          <w:sz w:val="27"/>
          <w:szCs w:val="27"/>
          <w:lang w:eastAsia="en-GB"/>
        </w:rPr>
        <w:t>.</w:t>
      </w:r>
      <w:r>
        <w:rPr>
          <w:rFonts w:ascii="Calibri" w:eastAsia="Times New Roman" w:hAnsi="Calibri" w:cs="Times New Roman"/>
          <w:color w:val="000000"/>
          <w:sz w:val="27"/>
          <w:szCs w:val="27"/>
          <w:lang w:eastAsia="en-GB"/>
        </w:rPr>
        <w:t xml:space="preserve"> (Accessed: </w:t>
      </w:r>
    </w:p>
    <w:p w14:paraId="57D922F3" w14:textId="57CD3FA4" w:rsidR="00EE2DC1" w:rsidRDefault="00EE2DC1" w:rsidP="00CC5032">
      <w:pPr>
        <w:spacing w:before="100" w:beforeAutospacing="1" w:after="100" w:afterAutospacing="1"/>
        <w:rPr>
          <w:rFonts w:ascii="Calibri" w:eastAsia="Times New Roman" w:hAnsi="Calibri" w:cs="Times New Roman"/>
          <w:color w:val="000000"/>
          <w:sz w:val="27"/>
          <w:szCs w:val="27"/>
          <w:lang w:eastAsia="en-GB"/>
        </w:rPr>
      </w:pPr>
      <w:r w:rsidRPr="00EE2DC1">
        <w:rPr>
          <w:rFonts w:ascii="Calibri" w:eastAsia="Times New Roman" w:hAnsi="Calibri" w:cs="Times New Roman"/>
          <w:color w:val="000000"/>
          <w:sz w:val="27"/>
          <w:szCs w:val="27"/>
          <w:lang w:eastAsia="en-GB"/>
        </w:rPr>
        <w:t>‌</w:t>
      </w:r>
    </w:p>
    <w:p w14:paraId="3D6ECBBD" w14:textId="3B6E1038" w:rsidR="00FE56E7" w:rsidRPr="00FE56E7" w:rsidRDefault="00FE56E7" w:rsidP="00FE56E7">
      <w:pPr>
        <w:spacing w:line="360" w:lineRule="atLeast"/>
        <w:rPr>
          <w:rFonts w:ascii="Calibri" w:eastAsia="Times New Roman" w:hAnsi="Calibri" w:cs="Times New Roman"/>
          <w:color w:val="000000"/>
          <w:sz w:val="27"/>
          <w:szCs w:val="27"/>
          <w:lang w:eastAsia="en-GB"/>
        </w:rPr>
      </w:pPr>
      <w:r w:rsidRPr="00FE56E7">
        <w:rPr>
          <w:rFonts w:ascii="Calibri" w:eastAsia="Times New Roman" w:hAnsi="Calibri" w:cs="Times New Roman"/>
          <w:color w:val="000000"/>
          <w:sz w:val="27"/>
          <w:szCs w:val="27"/>
          <w:lang w:eastAsia="en-GB"/>
        </w:rPr>
        <w:t>Danziger, P.N. (n.d.). </w:t>
      </w:r>
      <w:r w:rsidRPr="00FE56E7">
        <w:rPr>
          <w:rFonts w:ascii="Calibri" w:eastAsia="Times New Roman" w:hAnsi="Calibri" w:cs="Times New Roman"/>
          <w:i/>
          <w:iCs/>
          <w:color w:val="000000"/>
          <w:sz w:val="27"/>
          <w:szCs w:val="27"/>
          <w:lang w:eastAsia="en-GB"/>
        </w:rPr>
        <w:t>Thinking Of Selling On Amazon Marketplace? Here Are The Pros And Cons</w:t>
      </w:r>
      <w:r w:rsidRPr="00FE56E7">
        <w:rPr>
          <w:rFonts w:ascii="Calibri" w:eastAsia="Times New Roman" w:hAnsi="Calibri" w:cs="Times New Roman"/>
          <w:color w:val="000000"/>
          <w:sz w:val="27"/>
          <w:szCs w:val="27"/>
          <w:lang w:eastAsia="en-GB"/>
        </w:rPr>
        <w:t xml:space="preserve">. [online] Forbes. Available at: </w:t>
      </w:r>
      <w:hyperlink r:id="rId15" w:history="1">
        <w:r w:rsidRPr="00FE56E7">
          <w:rPr>
            <w:rStyle w:val="Hyperlink"/>
            <w:rFonts w:ascii="Calibri" w:eastAsia="Times New Roman" w:hAnsi="Calibri" w:cs="Times New Roman"/>
            <w:sz w:val="27"/>
            <w:szCs w:val="27"/>
            <w:lang w:eastAsia="en-GB"/>
          </w:rPr>
          <w:t>https://www.forbes.com/sites/pamdanziger/2018/04/27/pros-and-cons-of-amazon-marketplace-for-small-and-mid-sized-businesses/?sh=1b0181586867</w:t>
        </w:r>
      </w:hyperlink>
      <w:r>
        <w:rPr>
          <w:rFonts w:ascii="Calibri" w:eastAsia="Times New Roman" w:hAnsi="Calibri" w:cs="Times New Roman"/>
          <w:color w:val="000000"/>
          <w:sz w:val="27"/>
          <w:szCs w:val="27"/>
          <w:lang w:eastAsia="en-GB"/>
        </w:rPr>
        <w:t xml:space="preserve"> </w:t>
      </w:r>
      <w:r w:rsidRPr="00FE56E7">
        <w:rPr>
          <w:rFonts w:ascii="Calibri" w:eastAsia="Times New Roman" w:hAnsi="Calibri" w:cs="Times New Roman"/>
          <w:color w:val="000000"/>
          <w:sz w:val="27"/>
          <w:szCs w:val="27"/>
          <w:lang w:eastAsia="en-GB"/>
        </w:rPr>
        <w:t xml:space="preserve"> </w:t>
      </w:r>
      <w:r>
        <w:rPr>
          <w:rFonts w:ascii="Calibri" w:eastAsia="Times New Roman" w:hAnsi="Calibri" w:cs="Times New Roman"/>
          <w:color w:val="000000"/>
          <w:sz w:val="27"/>
          <w:szCs w:val="27"/>
          <w:lang w:eastAsia="en-GB"/>
        </w:rPr>
        <w:t xml:space="preserve"> </w:t>
      </w:r>
      <w:r w:rsidRPr="00FE56E7">
        <w:rPr>
          <w:rFonts w:ascii="Calibri" w:eastAsia="Times New Roman" w:hAnsi="Calibri" w:cs="Times New Roman"/>
          <w:color w:val="000000"/>
          <w:sz w:val="27"/>
          <w:szCs w:val="27"/>
          <w:lang w:eastAsia="en-GB"/>
        </w:rPr>
        <w:t xml:space="preserve">[Accessed </w:t>
      </w:r>
      <w:r>
        <w:rPr>
          <w:rFonts w:ascii="Calibri" w:eastAsia="Times New Roman" w:hAnsi="Calibri" w:cs="Times New Roman"/>
          <w:color w:val="000000"/>
          <w:sz w:val="27"/>
          <w:szCs w:val="27"/>
          <w:lang w:eastAsia="en-GB"/>
        </w:rPr>
        <w:t>5</w:t>
      </w:r>
      <w:r w:rsidRPr="00FE56E7">
        <w:rPr>
          <w:rFonts w:ascii="Calibri" w:eastAsia="Times New Roman" w:hAnsi="Calibri" w:cs="Times New Roman"/>
          <w:color w:val="000000"/>
          <w:sz w:val="27"/>
          <w:szCs w:val="27"/>
          <w:lang w:eastAsia="en-GB"/>
        </w:rPr>
        <w:t xml:space="preserve"> May 2021].</w:t>
      </w:r>
    </w:p>
    <w:p w14:paraId="3E2A70EB" w14:textId="77777777" w:rsidR="00FE56E7" w:rsidRPr="00CC5032" w:rsidRDefault="00FE56E7" w:rsidP="00CC5032">
      <w:pPr>
        <w:spacing w:before="100" w:beforeAutospacing="1" w:after="100" w:afterAutospacing="1"/>
        <w:rPr>
          <w:rFonts w:ascii="Calibri" w:eastAsia="Times New Roman" w:hAnsi="Calibri" w:cs="Times New Roman"/>
          <w:color w:val="000000"/>
          <w:sz w:val="27"/>
          <w:szCs w:val="27"/>
          <w:lang w:eastAsia="en-GB"/>
        </w:rPr>
      </w:pPr>
    </w:p>
    <w:p w14:paraId="0563BC34" w14:textId="77777777" w:rsidR="00CC5032" w:rsidRPr="004C5921" w:rsidRDefault="00CC5032" w:rsidP="004C5921"/>
    <w:p w14:paraId="7D82C518" w14:textId="77777777" w:rsidR="004C5921" w:rsidRDefault="004C5921" w:rsidP="004C5921">
      <w:pPr>
        <w:pStyle w:val="NormalWeb"/>
        <w:spacing w:before="0" w:after="0" w:line="360" w:lineRule="atLeast"/>
        <w:rPr>
          <w:rFonts w:ascii="Calibri" w:hAnsi="Calibri" w:cs="Calibri"/>
          <w:color w:val="000000"/>
          <w:sz w:val="27"/>
          <w:szCs w:val="27"/>
        </w:rPr>
      </w:pPr>
      <w:r>
        <w:rPr>
          <w:rFonts w:ascii="Calibri" w:hAnsi="Calibri" w:cs="Calibri"/>
          <w:color w:val="000000"/>
          <w:sz w:val="27"/>
          <w:szCs w:val="27"/>
        </w:rPr>
        <w:t>Drury, C. (2012). </w:t>
      </w:r>
      <w:r>
        <w:rPr>
          <w:rFonts w:ascii="Calibri" w:hAnsi="Calibri" w:cs="Calibri"/>
          <w:i/>
          <w:iCs/>
          <w:color w:val="000000"/>
          <w:sz w:val="27"/>
          <w:szCs w:val="27"/>
        </w:rPr>
        <w:t xml:space="preserve">Management and cost accounting. </w:t>
      </w:r>
      <w:r>
        <w:rPr>
          <w:rFonts w:ascii="Calibri" w:hAnsi="Calibri" w:cs="Calibri"/>
          <w:color w:val="000000"/>
          <w:sz w:val="27"/>
          <w:szCs w:val="27"/>
        </w:rPr>
        <w:t>8</w:t>
      </w:r>
      <w:r w:rsidRPr="00280957">
        <w:rPr>
          <w:rFonts w:ascii="Calibri" w:hAnsi="Calibri" w:cs="Calibri"/>
          <w:color w:val="000000"/>
          <w:sz w:val="27"/>
          <w:szCs w:val="27"/>
          <w:vertAlign w:val="superscript"/>
        </w:rPr>
        <w:t>th</w:t>
      </w:r>
      <w:r>
        <w:rPr>
          <w:rFonts w:ascii="Calibri" w:hAnsi="Calibri" w:cs="Calibri"/>
          <w:color w:val="000000"/>
          <w:sz w:val="27"/>
          <w:szCs w:val="27"/>
        </w:rPr>
        <w:t xml:space="preserve"> Edition</w:t>
      </w:r>
      <w:r>
        <w:rPr>
          <w:rFonts w:ascii="Calibri" w:hAnsi="Calibri" w:cs="Calibri"/>
          <w:i/>
          <w:iCs/>
          <w:color w:val="000000"/>
          <w:sz w:val="27"/>
          <w:szCs w:val="27"/>
        </w:rPr>
        <w:t xml:space="preserve">. </w:t>
      </w:r>
      <w:r>
        <w:rPr>
          <w:rFonts w:ascii="Calibri" w:hAnsi="Calibri" w:cs="Calibri"/>
          <w:color w:val="000000"/>
          <w:sz w:val="27"/>
          <w:szCs w:val="27"/>
        </w:rPr>
        <w:t xml:space="preserve">Andover: Cengage Learning.   </w:t>
      </w:r>
    </w:p>
    <w:p w14:paraId="317BA15C" w14:textId="62A0DEE4" w:rsidR="006E3CA7" w:rsidRDefault="006E3CA7" w:rsidP="004C5921"/>
    <w:p w14:paraId="5093BD2C" w14:textId="4ECD33D9" w:rsidR="00EA56C4" w:rsidRDefault="00EA56C4" w:rsidP="004C5921"/>
    <w:p w14:paraId="35397B99" w14:textId="77777777" w:rsidR="00EA56C4" w:rsidRPr="00EA56C4" w:rsidRDefault="00EA56C4" w:rsidP="00EA56C4">
      <w:pPr>
        <w:spacing w:line="360" w:lineRule="atLeast"/>
        <w:rPr>
          <w:rFonts w:ascii="Calibri" w:eastAsia="Times New Roman" w:hAnsi="Calibri" w:cs="Times New Roman"/>
          <w:color w:val="000000"/>
          <w:sz w:val="27"/>
          <w:szCs w:val="27"/>
          <w:lang w:eastAsia="en-GB"/>
        </w:rPr>
      </w:pPr>
      <w:r w:rsidRPr="00EA56C4">
        <w:rPr>
          <w:rFonts w:ascii="Calibri" w:eastAsia="Times New Roman" w:hAnsi="Calibri" w:cs="Times New Roman"/>
          <w:color w:val="000000"/>
          <w:sz w:val="27"/>
          <w:szCs w:val="27"/>
          <w:lang w:eastAsia="en-GB"/>
        </w:rPr>
        <w:t>Gambhir, A., Sandwell, P. and Nelson, J. (2016). The future costs of OPV – A bottom-up model of material and manufacturing costs with uncertainty analysis. </w:t>
      </w:r>
      <w:r w:rsidRPr="00EA56C4">
        <w:rPr>
          <w:rFonts w:ascii="Calibri" w:eastAsia="Times New Roman" w:hAnsi="Calibri" w:cs="Times New Roman"/>
          <w:i/>
          <w:iCs/>
          <w:color w:val="000000"/>
          <w:sz w:val="27"/>
          <w:szCs w:val="27"/>
          <w:lang w:eastAsia="en-GB"/>
        </w:rPr>
        <w:t>Solar Energy Materials and Solar Cells</w:t>
      </w:r>
      <w:r w:rsidRPr="00EA56C4">
        <w:rPr>
          <w:rFonts w:ascii="Calibri" w:eastAsia="Times New Roman" w:hAnsi="Calibri" w:cs="Times New Roman"/>
          <w:color w:val="000000"/>
          <w:sz w:val="27"/>
          <w:szCs w:val="27"/>
          <w:lang w:eastAsia="en-GB"/>
        </w:rPr>
        <w:t>, 156, pp.49–58.</w:t>
      </w:r>
    </w:p>
    <w:p w14:paraId="6F20AE7E" w14:textId="447C8D85" w:rsidR="002179AD" w:rsidRDefault="00EA56C4" w:rsidP="00EA56C4">
      <w:pPr>
        <w:spacing w:before="100" w:beforeAutospacing="1" w:after="100" w:afterAutospacing="1"/>
        <w:rPr>
          <w:rFonts w:ascii="Calibri" w:eastAsia="Times New Roman" w:hAnsi="Calibri" w:cs="Times New Roman"/>
          <w:color w:val="000000"/>
          <w:sz w:val="27"/>
          <w:szCs w:val="27"/>
          <w:lang w:eastAsia="en-GB"/>
        </w:rPr>
      </w:pPr>
      <w:r w:rsidRPr="00EA56C4">
        <w:rPr>
          <w:rFonts w:ascii="Calibri" w:eastAsia="Times New Roman" w:hAnsi="Calibri" w:cs="Times New Roman"/>
          <w:color w:val="000000"/>
          <w:sz w:val="27"/>
          <w:szCs w:val="27"/>
          <w:lang w:eastAsia="en-GB"/>
        </w:rPr>
        <w:t>‌</w:t>
      </w:r>
    </w:p>
    <w:p w14:paraId="65792BA1" w14:textId="78FF86EC" w:rsidR="00E2334F" w:rsidRPr="00E2334F" w:rsidRDefault="00E2334F" w:rsidP="00E2334F">
      <w:pPr>
        <w:spacing w:line="360" w:lineRule="atLeast"/>
        <w:rPr>
          <w:rFonts w:ascii="Calibri" w:eastAsia="Times New Roman" w:hAnsi="Calibri" w:cs="Times New Roman"/>
          <w:color w:val="000000"/>
          <w:sz w:val="27"/>
          <w:szCs w:val="27"/>
          <w:lang w:eastAsia="en-GB"/>
        </w:rPr>
      </w:pPr>
      <w:r w:rsidRPr="00E2334F">
        <w:rPr>
          <w:rFonts w:ascii="Calibri" w:eastAsia="Times New Roman" w:hAnsi="Calibri" w:cs="Times New Roman"/>
          <w:color w:val="000000"/>
          <w:sz w:val="27"/>
          <w:szCs w:val="27"/>
          <w:lang w:eastAsia="en-GB"/>
        </w:rPr>
        <w:t>Indeed</w:t>
      </w:r>
      <w:r>
        <w:rPr>
          <w:rFonts w:ascii="Calibri" w:eastAsia="Times New Roman" w:hAnsi="Calibri" w:cs="Times New Roman"/>
          <w:color w:val="000000"/>
          <w:sz w:val="27"/>
          <w:szCs w:val="27"/>
          <w:lang w:eastAsia="en-GB"/>
        </w:rPr>
        <w:t>. (2021</w:t>
      </w:r>
      <w:r w:rsidRPr="00E2334F">
        <w:rPr>
          <w:rFonts w:ascii="Calibri" w:eastAsia="Times New Roman" w:hAnsi="Calibri" w:cs="Times New Roman"/>
          <w:color w:val="000000"/>
          <w:sz w:val="27"/>
          <w:szCs w:val="27"/>
          <w:lang w:eastAsia="en-GB"/>
        </w:rPr>
        <w:t>). </w:t>
      </w:r>
      <w:r w:rsidRPr="00E2334F">
        <w:rPr>
          <w:rFonts w:ascii="Calibri" w:eastAsia="Times New Roman" w:hAnsi="Calibri" w:cs="Times New Roman"/>
          <w:i/>
          <w:iCs/>
          <w:color w:val="000000"/>
          <w:sz w:val="27"/>
          <w:szCs w:val="27"/>
          <w:lang w:eastAsia="en-GB"/>
        </w:rPr>
        <w:t>What Is Profit and Why Is It Important?</w:t>
      </w:r>
      <w:r w:rsidRPr="00E2334F">
        <w:rPr>
          <w:rFonts w:ascii="Calibri" w:eastAsia="Times New Roman" w:hAnsi="Calibri" w:cs="Times New Roman"/>
          <w:color w:val="000000"/>
          <w:sz w:val="27"/>
          <w:szCs w:val="27"/>
          <w:lang w:eastAsia="en-GB"/>
        </w:rPr>
        <w:t xml:space="preserve"> [online] Available at: </w:t>
      </w:r>
      <w:hyperlink r:id="rId16" w:history="1">
        <w:r w:rsidRPr="00E2334F">
          <w:rPr>
            <w:rStyle w:val="Hyperlink"/>
            <w:rFonts w:ascii="Calibri" w:eastAsia="Times New Roman" w:hAnsi="Calibri" w:cs="Times New Roman"/>
            <w:sz w:val="27"/>
            <w:szCs w:val="27"/>
            <w:lang w:eastAsia="en-GB"/>
          </w:rPr>
          <w:t>https://www.indeed.com/career-advice/career-development/what-is-profit</w:t>
        </w:r>
      </w:hyperlink>
      <w:r w:rsidRPr="00E2334F">
        <w:rPr>
          <w:rFonts w:ascii="Calibri" w:eastAsia="Times New Roman" w:hAnsi="Calibri" w:cs="Times New Roman"/>
          <w:color w:val="000000"/>
          <w:sz w:val="27"/>
          <w:szCs w:val="27"/>
          <w:lang w:eastAsia="en-GB"/>
        </w:rPr>
        <w:t>.</w:t>
      </w:r>
      <w:r>
        <w:rPr>
          <w:rFonts w:ascii="Calibri" w:eastAsia="Times New Roman" w:hAnsi="Calibri" w:cs="Times New Roman"/>
          <w:color w:val="000000"/>
          <w:sz w:val="27"/>
          <w:szCs w:val="27"/>
          <w:lang w:eastAsia="en-GB"/>
        </w:rPr>
        <w:t xml:space="preserve"> (Accessed: 4 May 2021)</w:t>
      </w:r>
    </w:p>
    <w:p w14:paraId="748BA29E" w14:textId="77777777" w:rsidR="00E2334F" w:rsidRPr="00E2334F" w:rsidRDefault="00E2334F" w:rsidP="00E2334F">
      <w:pPr>
        <w:spacing w:before="100" w:beforeAutospacing="1" w:after="100" w:afterAutospacing="1"/>
        <w:rPr>
          <w:rFonts w:ascii="Calibri" w:eastAsia="Times New Roman" w:hAnsi="Calibri" w:cs="Times New Roman"/>
          <w:color w:val="000000"/>
          <w:sz w:val="27"/>
          <w:szCs w:val="27"/>
          <w:lang w:eastAsia="en-GB"/>
        </w:rPr>
      </w:pPr>
      <w:r w:rsidRPr="00E2334F">
        <w:rPr>
          <w:rFonts w:ascii="Calibri" w:eastAsia="Times New Roman" w:hAnsi="Calibri" w:cs="Times New Roman"/>
          <w:color w:val="000000"/>
          <w:sz w:val="27"/>
          <w:szCs w:val="27"/>
          <w:lang w:eastAsia="en-GB"/>
        </w:rPr>
        <w:t>‌</w:t>
      </w:r>
    </w:p>
    <w:p w14:paraId="0193996B" w14:textId="1520BD3A" w:rsidR="003E2C56" w:rsidRPr="003E2C56" w:rsidRDefault="003E2C56" w:rsidP="003E2C56">
      <w:pPr>
        <w:spacing w:line="360" w:lineRule="atLeast"/>
        <w:rPr>
          <w:rFonts w:ascii="Calibri" w:eastAsia="Times New Roman" w:hAnsi="Calibri" w:cs="Times New Roman"/>
          <w:color w:val="000000"/>
          <w:sz w:val="27"/>
          <w:szCs w:val="27"/>
          <w:lang w:eastAsia="en-GB"/>
        </w:rPr>
      </w:pPr>
      <w:r w:rsidRPr="003E2C56">
        <w:rPr>
          <w:rFonts w:ascii="Calibri" w:eastAsia="Times New Roman" w:hAnsi="Calibri" w:cs="Times New Roman"/>
          <w:color w:val="000000"/>
          <w:sz w:val="27"/>
          <w:szCs w:val="27"/>
          <w:lang w:eastAsia="en-GB"/>
        </w:rPr>
        <w:t>Law, J. (201</w:t>
      </w:r>
      <w:r w:rsidR="009C2AE9">
        <w:rPr>
          <w:rFonts w:ascii="Calibri" w:eastAsia="Times New Roman" w:hAnsi="Calibri" w:cs="Times New Roman"/>
          <w:color w:val="000000"/>
          <w:sz w:val="27"/>
          <w:szCs w:val="27"/>
          <w:lang w:eastAsia="en-GB"/>
        </w:rPr>
        <w:t>6</w:t>
      </w:r>
      <w:r w:rsidRPr="003E2C56">
        <w:rPr>
          <w:rFonts w:ascii="Calibri" w:eastAsia="Times New Roman" w:hAnsi="Calibri" w:cs="Times New Roman"/>
          <w:color w:val="000000"/>
          <w:sz w:val="27"/>
          <w:szCs w:val="27"/>
          <w:lang w:eastAsia="en-GB"/>
        </w:rPr>
        <w:t>). </w:t>
      </w:r>
      <w:r w:rsidRPr="003E2C56">
        <w:rPr>
          <w:rFonts w:ascii="Calibri" w:eastAsia="Times New Roman" w:hAnsi="Calibri" w:cs="Times New Roman"/>
          <w:i/>
          <w:iCs/>
          <w:color w:val="000000"/>
          <w:sz w:val="27"/>
          <w:szCs w:val="27"/>
          <w:lang w:eastAsia="en-GB"/>
        </w:rPr>
        <w:t xml:space="preserve">A dictionary of </w:t>
      </w:r>
      <w:r w:rsidR="009C2AE9">
        <w:rPr>
          <w:rFonts w:ascii="Calibri" w:eastAsia="Times New Roman" w:hAnsi="Calibri" w:cs="Times New Roman"/>
          <w:i/>
          <w:iCs/>
          <w:color w:val="000000"/>
          <w:sz w:val="27"/>
          <w:szCs w:val="27"/>
          <w:lang w:eastAsia="en-GB"/>
        </w:rPr>
        <w:t>accounting</w:t>
      </w:r>
      <w:r w:rsidRPr="003E2C56">
        <w:rPr>
          <w:rFonts w:ascii="Calibri" w:eastAsia="Times New Roman" w:hAnsi="Calibri" w:cs="Times New Roman"/>
          <w:color w:val="000000"/>
          <w:sz w:val="27"/>
          <w:szCs w:val="27"/>
          <w:lang w:eastAsia="en-GB"/>
        </w:rPr>
        <w:t xml:space="preserve">. </w:t>
      </w:r>
      <w:r w:rsidR="001557E5">
        <w:rPr>
          <w:rFonts w:ascii="Calibri" w:eastAsia="Times New Roman" w:hAnsi="Calibri" w:cs="Times New Roman"/>
          <w:color w:val="000000"/>
          <w:sz w:val="27"/>
          <w:szCs w:val="27"/>
          <w:lang w:eastAsia="en-GB"/>
        </w:rPr>
        <w:t>5</w:t>
      </w:r>
      <w:r w:rsidR="001557E5" w:rsidRPr="001557E5">
        <w:rPr>
          <w:rFonts w:ascii="Calibri" w:eastAsia="Times New Roman" w:hAnsi="Calibri" w:cs="Times New Roman"/>
          <w:color w:val="000000"/>
          <w:sz w:val="27"/>
          <w:szCs w:val="27"/>
          <w:vertAlign w:val="superscript"/>
          <w:lang w:eastAsia="en-GB"/>
        </w:rPr>
        <w:t>th</w:t>
      </w:r>
      <w:r w:rsidR="001557E5">
        <w:rPr>
          <w:rFonts w:ascii="Calibri" w:eastAsia="Times New Roman" w:hAnsi="Calibri" w:cs="Times New Roman"/>
          <w:color w:val="000000"/>
          <w:sz w:val="27"/>
          <w:szCs w:val="27"/>
          <w:lang w:eastAsia="en-GB"/>
        </w:rPr>
        <w:t xml:space="preserve"> Edition. </w:t>
      </w:r>
      <w:r w:rsidRPr="003E2C56">
        <w:rPr>
          <w:rFonts w:ascii="Calibri" w:eastAsia="Times New Roman" w:hAnsi="Calibri" w:cs="Times New Roman"/>
          <w:color w:val="000000"/>
          <w:sz w:val="27"/>
          <w:szCs w:val="27"/>
          <w:lang w:eastAsia="en-GB"/>
        </w:rPr>
        <w:t>Oxford (UK): Oxford University Press.</w:t>
      </w:r>
    </w:p>
    <w:p w14:paraId="794DFDB5" w14:textId="77777777" w:rsidR="00E2334F" w:rsidRPr="00EA56C4" w:rsidRDefault="00E2334F" w:rsidP="003E2C56">
      <w:pPr>
        <w:spacing w:before="100" w:beforeAutospacing="1" w:after="100" w:afterAutospacing="1"/>
        <w:rPr>
          <w:rFonts w:ascii="Calibri" w:eastAsia="Times New Roman" w:hAnsi="Calibri" w:cs="Times New Roman"/>
          <w:color w:val="000000"/>
          <w:sz w:val="27"/>
          <w:szCs w:val="27"/>
          <w:lang w:eastAsia="en-GB"/>
        </w:rPr>
      </w:pPr>
    </w:p>
    <w:p w14:paraId="6131C922" w14:textId="4DFDF5EB" w:rsidR="0080758F" w:rsidRDefault="0080758F" w:rsidP="004C5921"/>
    <w:p w14:paraId="04324FC2" w14:textId="0E3FA676" w:rsidR="0080758F" w:rsidRPr="0080758F" w:rsidRDefault="0080758F" w:rsidP="0080758F">
      <w:pPr>
        <w:spacing w:line="360" w:lineRule="atLeast"/>
        <w:rPr>
          <w:rFonts w:ascii="Calibri" w:eastAsia="Times New Roman" w:hAnsi="Calibri" w:cs="Times New Roman"/>
          <w:color w:val="000000"/>
          <w:sz w:val="27"/>
          <w:szCs w:val="27"/>
          <w:lang w:eastAsia="en-GB"/>
        </w:rPr>
      </w:pPr>
      <w:r w:rsidRPr="0080758F">
        <w:rPr>
          <w:rFonts w:ascii="Calibri" w:eastAsia="Times New Roman" w:hAnsi="Calibri" w:cs="Times New Roman"/>
          <w:color w:val="000000"/>
          <w:sz w:val="27"/>
          <w:szCs w:val="27"/>
          <w:lang w:eastAsia="en-GB"/>
        </w:rPr>
        <w:t>Maverick, J.B. (2020). </w:t>
      </w:r>
      <w:r w:rsidRPr="0080758F">
        <w:rPr>
          <w:rFonts w:ascii="Calibri" w:eastAsia="Times New Roman" w:hAnsi="Calibri" w:cs="Times New Roman"/>
          <w:i/>
          <w:iCs/>
          <w:color w:val="000000"/>
          <w:sz w:val="27"/>
          <w:szCs w:val="27"/>
          <w:lang w:eastAsia="en-GB"/>
        </w:rPr>
        <w:t>Is It More Important for a Company to Lower Costs or Increase Revenue?</w:t>
      </w:r>
      <w:r w:rsidRPr="0080758F">
        <w:rPr>
          <w:rFonts w:ascii="Calibri" w:eastAsia="Times New Roman" w:hAnsi="Calibri" w:cs="Times New Roman"/>
          <w:color w:val="000000"/>
          <w:sz w:val="27"/>
          <w:szCs w:val="27"/>
          <w:lang w:eastAsia="en-GB"/>
        </w:rPr>
        <w:t xml:space="preserve"> [online] Investopedia. Available at: </w:t>
      </w:r>
      <w:hyperlink r:id="rId17" w:history="1">
        <w:r w:rsidRPr="0080758F">
          <w:rPr>
            <w:rStyle w:val="Hyperlink"/>
            <w:rFonts w:ascii="Calibri" w:eastAsia="Times New Roman" w:hAnsi="Calibri" w:cs="Times New Roman"/>
            <w:sz w:val="27"/>
            <w:szCs w:val="27"/>
            <w:lang w:eastAsia="en-GB"/>
          </w:rPr>
          <w:t>https://www.investopedia.com/ask/answers/122214/company-it-more-important-lower-costs-or-increase-revenue.asp</w:t>
        </w:r>
      </w:hyperlink>
      <w:r w:rsidRPr="0080758F">
        <w:rPr>
          <w:rFonts w:ascii="Calibri" w:eastAsia="Times New Roman" w:hAnsi="Calibri" w:cs="Times New Roman"/>
          <w:color w:val="000000"/>
          <w:sz w:val="27"/>
          <w:szCs w:val="27"/>
          <w:lang w:eastAsia="en-GB"/>
        </w:rPr>
        <w:t>.</w:t>
      </w:r>
      <w:r>
        <w:rPr>
          <w:rFonts w:ascii="Calibri" w:eastAsia="Times New Roman" w:hAnsi="Calibri" w:cs="Times New Roman"/>
          <w:color w:val="000000"/>
          <w:sz w:val="27"/>
          <w:szCs w:val="27"/>
          <w:lang w:eastAsia="en-GB"/>
        </w:rPr>
        <w:t xml:space="preserve"> (Accessed: </w:t>
      </w:r>
      <w:r w:rsidR="005C4D95">
        <w:rPr>
          <w:rFonts w:ascii="Calibri" w:eastAsia="Times New Roman" w:hAnsi="Calibri" w:cs="Times New Roman"/>
          <w:color w:val="000000"/>
          <w:sz w:val="27"/>
          <w:szCs w:val="27"/>
          <w:lang w:eastAsia="en-GB"/>
        </w:rPr>
        <w:t>3 May 2021)</w:t>
      </w:r>
    </w:p>
    <w:p w14:paraId="192A6B65" w14:textId="2488C474" w:rsidR="0080758F" w:rsidRDefault="0080758F" w:rsidP="0080758F">
      <w:pPr>
        <w:spacing w:before="100" w:beforeAutospacing="1" w:after="100" w:afterAutospacing="1"/>
        <w:rPr>
          <w:rFonts w:ascii="Calibri" w:eastAsia="Times New Roman" w:hAnsi="Calibri" w:cs="Times New Roman"/>
          <w:color w:val="000000"/>
          <w:sz w:val="27"/>
          <w:szCs w:val="27"/>
          <w:lang w:eastAsia="en-GB"/>
        </w:rPr>
      </w:pPr>
      <w:r w:rsidRPr="0080758F">
        <w:rPr>
          <w:rFonts w:ascii="Calibri" w:eastAsia="Times New Roman" w:hAnsi="Calibri" w:cs="Times New Roman"/>
          <w:color w:val="000000"/>
          <w:sz w:val="27"/>
          <w:szCs w:val="27"/>
          <w:lang w:eastAsia="en-GB"/>
        </w:rPr>
        <w:t>‌</w:t>
      </w:r>
    </w:p>
    <w:p w14:paraId="3C60EDF7" w14:textId="6BD45447" w:rsidR="00315AD6" w:rsidRDefault="00315AD6" w:rsidP="00315AD6">
      <w:pPr>
        <w:spacing w:line="360" w:lineRule="atLeast"/>
        <w:rPr>
          <w:rFonts w:ascii="Calibri" w:eastAsia="Times New Roman" w:hAnsi="Calibri" w:cs="Times New Roman"/>
          <w:color w:val="000000"/>
          <w:sz w:val="27"/>
          <w:szCs w:val="27"/>
          <w:lang w:eastAsia="en-GB"/>
        </w:rPr>
      </w:pPr>
      <w:r>
        <w:rPr>
          <w:rFonts w:ascii="Calibri" w:eastAsia="Times New Roman" w:hAnsi="Calibri" w:cs="Times New Roman"/>
          <w:color w:val="000000"/>
          <w:sz w:val="27"/>
          <w:szCs w:val="27"/>
          <w:lang w:eastAsia="en-GB"/>
        </w:rPr>
        <w:t>Saleho (2021)</w:t>
      </w:r>
      <w:r w:rsidRPr="00315AD6">
        <w:rPr>
          <w:rFonts w:ascii="Calibri" w:eastAsia="Times New Roman" w:hAnsi="Calibri" w:cs="Times New Roman"/>
          <w:color w:val="000000"/>
          <w:sz w:val="27"/>
          <w:szCs w:val="27"/>
          <w:lang w:eastAsia="en-GB"/>
        </w:rPr>
        <w:t>. </w:t>
      </w:r>
      <w:r w:rsidRPr="00315AD6">
        <w:rPr>
          <w:rFonts w:ascii="Calibri" w:eastAsia="Times New Roman" w:hAnsi="Calibri" w:cs="Times New Roman"/>
          <w:i/>
          <w:iCs/>
          <w:color w:val="000000"/>
          <w:sz w:val="27"/>
          <w:szCs w:val="27"/>
          <w:lang w:eastAsia="en-GB"/>
        </w:rPr>
        <w:t>Pros and Cons: Owning a Website</w:t>
      </w:r>
      <w:r w:rsidRPr="00315AD6">
        <w:rPr>
          <w:rFonts w:ascii="Calibri" w:eastAsia="Times New Roman" w:hAnsi="Calibri" w:cs="Times New Roman"/>
          <w:color w:val="000000"/>
          <w:sz w:val="27"/>
          <w:szCs w:val="27"/>
          <w:lang w:eastAsia="en-GB"/>
        </w:rPr>
        <w:t xml:space="preserve">. [online] Available at: </w:t>
      </w:r>
      <w:hyperlink r:id="rId18" w:history="1">
        <w:r w:rsidRPr="00315AD6">
          <w:rPr>
            <w:rStyle w:val="Hyperlink"/>
            <w:rFonts w:ascii="Calibri" w:eastAsia="Times New Roman" w:hAnsi="Calibri" w:cs="Times New Roman"/>
            <w:sz w:val="27"/>
            <w:szCs w:val="27"/>
            <w:lang w:eastAsia="en-GB"/>
          </w:rPr>
          <w:t>https://www.salehoo.com/educate/selling-on-your-own-website/pros-cons</w:t>
        </w:r>
      </w:hyperlink>
      <w:r>
        <w:rPr>
          <w:rFonts w:ascii="Calibri" w:eastAsia="Times New Roman" w:hAnsi="Calibri" w:cs="Times New Roman"/>
          <w:color w:val="000000"/>
          <w:sz w:val="27"/>
          <w:szCs w:val="27"/>
          <w:lang w:eastAsia="en-GB"/>
        </w:rPr>
        <w:t xml:space="preserve"> </w:t>
      </w:r>
      <w:r w:rsidRPr="00315AD6">
        <w:rPr>
          <w:rFonts w:ascii="Calibri" w:eastAsia="Times New Roman" w:hAnsi="Calibri" w:cs="Times New Roman"/>
          <w:color w:val="000000"/>
          <w:sz w:val="27"/>
          <w:szCs w:val="27"/>
          <w:lang w:eastAsia="en-GB"/>
        </w:rPr>
        <w:t xml:space="preserve"> </w:t>
      </w:r>
      <w:r>
        <w:rPr>
          <w:rFonts w:ascii="Calibri" w:eastAsia="Times New Roman" w:hAnsi="Calibri" w:cs="Times New Roman"/>
          <w:color w:val="000000"/>
          <w:sz w:val="27"/>
          <w:szCs w:val="27"/>
          <w:lang w:eastAsia="en-GB"/>
        </w:rPr>
        <w:t xml:space="preserve"> </w:t>
      </w:r>
      <w:r w:rsidRPr="00315AD6">
        <w:rPr>
          <w:rFonts w:ascii="Calibri" w:eastAsia="Times New Roman" w:hAnsi="Calibri" w:cs="Times New Roman"/>
          <w:color w:val="000000"/>
          <w:sz w:val="27"/>
          <w:szCs w:val="27"/>
          <w:lang w:eastAsia="en-GB"/>
        </w:rPr>
        <w:t xml:space="preserve">[Accessed </w:t>
      </w:r>
      <w:r>
        <w:rPr>
          <w:rFonts w:ascii="Calibri" w:eastAsia="Times New Roman" w:hAnsi="Calibri" w:cs="Times New Roman"/>
          <w:color w:val="000000"/>
          <w:sz w:val="27"/>
          <w:szCs w:val="27"/>
          <w:lang w:eastAsia="en-GB"/>
        </w:rPr>
        <w:t>5</w:t>
      </w:r>
      <w:r w:rsidRPr="00315AD6">
        <w:rPr>
          <w:rFonts w:ascii="Calibri" w:eastAsia="Times New Roman" w:hAnsi="Calibri" w:cs="Times New Roman"/>
          <w:color w:val="000000"/>
          <w:sz w:val="27"/>
          <w:szCs w:val="27"/>
          <w:lang w:eastAsia="en-GB"/>
        </w:rPr>
        <w:t xml:space="preserve"> May 2021].</w:t>
      </w:r>
      <w:r>
        <w:rPr>
          <w:rFonts w:ascii="Calibri" w:eastAsia="Times New Roman" w:hAnsi="Calibri" w:cs="Times New Roman"/>
          <w:color w:val="000000"/>
          <w:sz w:val="27"/>
          <w:szCs w:val="27"/>
          <w:lang w:eastAsia="en-GB"/>
        </w:rPr>
        <w:t xml:space="preserve"> </w:t>
      </w:r>
    </w:p>
    <w:p w14:paraId="4BB21D21" w14:textId="0B146637" w:rsidR="001D2601" w:rsidRDefault="001D2601" w:rsidP="00315AD6">
      <w:pPr>
        <w:spacing w:line="360" w:lineRule="atLeast"/>
        <w:rPr>
          <w:rFonts w:ascii="Calibri" w:eastAsia="Times New Roman" w:hAnsi="Calibri" w:cs="Times New Roman"/>
          <w:color w:val="000000"/>
          <w:sz w:val="27"/>
          <w:szCs w:val="27"/>
          <w:lang w:eastAsia="en-GB"/>
        </w:rPr>
      </w:pPr>
    </w:p>
    <w:p w14:paraId="28A1FCB0" w14:textId="77777777" w:rsidR="001D2601" w:rsidRPr="00315AD6" w:rsidRDefault="001D2601" w:rsidP="00315AD6">
      <w:pPr>
        <w:spacing w:line="360" w:lineRule="atLeast"/>
        <w:rPr>
          <w:rFonts w:ascii="Calibri" w:eastAsia="Times New Roman" w:hAnsi="Calibri" w:cs="Times New Roman"/>
          <w:color w:val="000000"/>
          <w:sz w:val="27"/>
          <w:szCs w:val="27"/>
          <w:lang w:eastAsia="en-GB"/>
        </w:rPr>
      </w:pPr>
    </w:p>
    <w:p w14:paraId="0038E882" w14:textId="7F7BEE31" w:rsidR="001D2601" w:rsidRPr="001D2601" w:rsidRDefault="00315AD6" w:rsidP="001D2601">
      <w:pPr>
        <w:pStyle w:val="NormalWeb"/>
        <w:spacing w:before="0" w:after="0" w:line="360" w:lineRule="atLeast"/>
        <w:rPr>
          <w:rFonts w:ascii="Calibri" w:hAnsi="Calibri"/>
          <w:color w:val="000000"/>
          <w:sz w:val="27"/>
          <w:szCs w:val="27"/>
        </w:rPr>
      </w:pPr>
      <w:r w:rsidRPr="00315AD6">
        <w:rPr>
          <w:rFonts w:ascii="Calibri" w:hAnsi="Calibri"/>
          <w:color w:val="000000"/>
          <w:sz w:val="27"/>
          <w:szCs w:val="27"/>
        </w:rPr>
        <w:t>‌</w:t>
      </w:r>
      <w:r w:rsidR="001D2601" w:rsidRPr="001D2601">
        <w:rPr>
          <w:rFonts w:ascii="Calibri" w:hAnsi="Calibri"/>
          <w:color w:val="000000"/>
          <w:sz w:val="27"/>
          <w:szCs w:val="27"/>
        </w:rPr>
        <w:t xml:space="preserve">Uğur, N.G. and Akbıyık, A. (2020). Impacts of COVID-19 on global tourism industry: </w:t>
      </w:r>
      <w:r w:rsidR="001D2601" w:rsidRPr="00EA534F">
        <w:rPr>
          <w:rFonts w:asciiTheme="minorHAnsi" w:hAnsiTheme="minorHAnsi"/>
          <w:color w:val="000000"/>
          <w:sz w:val="28"/>
          <w:szCs w:val="28"/>
        </w:rPr>
        <w:t>A cross-regional comparison. </w:t>
      </w:r>
      <w:r w:rsidR="001D2601" w:rsidRPr="00EA534F">
        <w:rPr>
          <w:rFonts w:asciiTheme="minorHAnsi" w:hAnsiTheme="minorHAnsi"/>
          <w:i/>
          <w:iCs/>
          <w:color w:val="000000"/>
          <w:sz w:val="28"/>
          <w:szCs w:val="28"/>
        </w:rPr>
        <w:t>Tourism Management Perspectives</w:t>
      </w:r>
      <w:r w:rsidR="001D2601" w:rsidRPr="00EA534F">
        <w:rPr>
          <w:rFonts w:asciiTheme="minorHAnsi" w:hAnsiTheme="minorHAnsi"/>
          <w:color w:val="000000"/>
          <w:sz w:val="28"/>
          <w:szCs w:val="28"/>
        </w:rPr>
        <w:t>,</w:t>
      </w:r>
      <w:r w:rsidR="005232A8">
        <w:rPr>
          <w:rFonts w:asciiTheme="minorHAnsi" w:hAnsiTheme="minorHAnsi"/>
          <w:color w:val="000000"/>
          <w:sz w:val="28"/>
          <w:szCs w:val="28"/>
        </w:rPr>
        <w:t xml:space="preserve"> Vol.</w:t>
      </w:r>
      <w:r w:rsidR="001D2601" w:rsidRPr="00EA534F">
        <w:rPr>
          <w:rFonts w:asciiTheme="minorHAnsi" w:hAnsiTheme="minorHAnsi"/>
          <w:color w:val="000000"/>
          <w:sz w:val="28"/>
          <w:szCs w:val="28"/>
        </w:rPr>
        <w:t xml:space="preserve"> 36, p</w:t>
      </w:r>
      <w:r w:rsidR="005232A8">
        <w:rPr>
          <w:rFonts w:asciiTheme="minorHAnsi" w:hAnsiTheme="minorHAnsi"/>
          <w:color w:val="000000"/>
          <w:sz w:val="28"/>
          <w:szCs w:val="28"/>
        </w:rPr>
        <w:t xml:space="preserve">p. 1-13. </w:t>
      </w:r>
      <w:r w:rsidR="001D2601" w:rsidRPr="00EA534F">
        <w:rPr>
          <w:rFonts w:asciiTheme="minorHAnsi" w:hAnsiTheme="minorHAnsi"/>
          <w:color w:val="000000"/>
          <w:sz w:val="28"/>
          <w:szCs w:val="28"/>
        </w:rPr>
        <w:t xml:space="preserve">DOI: </w:t>
      </w:r>
      <w:hyperlink r:id="rId19" w:tgtFrame="_blank" w:tooltip="Persistent link using digital object identifier" w:history="1">
        <w:r w:rsidR="00EA534F" w:rsidRPr="00EA534F">
          <w:rPr>
            <w:rStyle w:val="Hyperlink"/>
            <w:rFonts w:asciiTheme="minorHAnsi" w:hAnsiTheme="minorHAnsi" w:cs="Arial"/>
            <w:sz w:val="28"/>
            <w:szCs w:val="28"/>
          </w:rPr>
          <w:t>https://doi.org/10.1016/j.tmp.2020.100744</w:t>
        </w:r>
      </w:hyperlink>
    </w:p>
    <w:p w14:paraId="2DE56B69" w14:textId="40520962" w:rsidR="00315AD6" w:rsidRPr="0080758F" w:rsidRDefault="001D2601" w:rsidP="001D2601">
      <w:pPr>
        <w:spacing w:before="100" w:beforeAutospacing="1" w:after="100" w:afterAutospacing="1"/>
        <w:rPr>
          <w:rFonts w:ascii="Calibri" w:eastAsia="Times New Roman" w:hAnsi="Calibri" w:cs="Times New Roman"/>
          <w:color w:val="000000"/>
          <w:sz w:val="27"/>
          <w:szCs w:val="27"/>
          <w:lang w:eastAsia="en-GB"/>
        </w:rPr>
      </w:pPr>
      <w:r w:rsidRPr="001D2601">
        <w:rPr>
          <w:rFonts w:ascii="Calibri" w:eastAsia="Times New Roman" w:hAnsi="Calibri" w:cs="Times New Roman"/>
          <w:color w:val="000000"/>
          <w:sz w:val="27"/>
          <w:szCs w:val="27"/>
          <w:lang w:eastAsia="en-GB"/>
        </w:rPr>
        <w:t>‌</w:t>
      </w:r>
    </w:p>
    <w:p w14:paraId="0D0D4105" w14:textId="77777777" w:rsidR="006C3556" w:rsidRPr="00AF2C5C" w:rsidRDefault="006C3556" w:rsidP="006C3556">
      <w:pPr>
        <w:rPr>
          <w:sz w:val="28"/>
          <w:szCs w:val="28"/>
        </w:rPr>
      </w:pPr>
      <w:r>
        <w:rPr>
          <w:rFonts w:cs="Calibri"/>
          <w:color w:val="000000"/>
          <w:sz w:val="27"/>
          <w:szCs w:val="27"/>
        </w:rPr>
        <w:lastRenderedPageBreak/>
        <w:t xml:space="preserve">Weetman, P. (2013). </w:t>
      </w:r>
      <w:r w:rsidRPr="00E8606A">
        <w:rPr>
          <w:rFonts w:cs="Calibri"/>
          <w:i/>
          <w:iCs/>
          <w:color w:val="000000"/>
          <w:sz w:val="27"/>
          <w:szCs w:val="27"/>
        </w:rPr>
        <w:t>Financial and management accounting</w:t>
      </w:r>
      <w:r>
        <w:rPr>
          <w:rFonts w:cs="Calibri"/>
          <w:i/>
          <w:iCs/>
          <w:color w:val="000000"/>
          <w:sz w:val="27"/>
          <w:szCs w:val="27"/>
        </w:rPr>
        <w:t xml:space="preserve">. </w:t>
      </w:r>
      <w:r>
        <w:rPr>
          <w:rFonts w:cs="Calibri"/>
          <w:color w:val="000000"/>
          <w:sz w:val="27"/>
          <w:szCs w:val="27"/>
        </w:rPr>
        <w:t>6</w:t>
      </w:r>
      <w:r w:rsidRPr="00804BDB">
        <w:rPr>
          <w:rFonts w:cs="Calibri"/>
          <w:color w:val="000000"/>
          <w:sz w:val="27"/>
          <w:szCs w:val="27"/>
          <w:vertAlign w:val="superscript"/>
        </w:rPr>
        <w:t>th</w:t>
      </w:r>
      <w:r>
        <w:rPr>
          <w:rFonts w:cs="Calibri"/>
          <w:color w:val="000000"/>
          <w:sz w:val="27"/>
          <w:szCs w:val="27"/>
        </w:rPr>
        <w:t xml:space="preserve"> Edition. </w:t>
      </w:r>
      <w:r>
        <w:rPr>
          <w:sz w:val="28"/>
          <w:szCs w:val="28"/>
        </w:rPr>
        <w:t>Harlow, England: Pearson Education Limited.</w:t>
      </w:r>
      <w:r>
        <w:rPr>
          <w:rFonts w:cs="Calibri"/>
          <w:color w:val="000000"/>
          <w:sz w:val="27"/>
          <w:szCs w:val="27"/>
        </w:rPr>
        <w:t xml:space="preserve"> </w:t>
      </w:r>
    </w:p>
    <w:p w14:paraId="22D006AC" w14:textId="77777777" w:rsidR="0080758F" w:rsidRPr="004C5921" w:rsidRDefault="0080758F" w:rsidP="004C5921"/>
    <w:sectPr w:rsidR="0080758F" w:rsidRPr="004C5921">
      <w:footerReference w:type="defaul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EB8C9" w14:textId="77777777" w:rsidR="003B60A7" w:rsidRDefault="003B60A7" w:rsidP="006A5D03">
      <w:r>
        <w:separator/>
      </w:r>
    </w:p>
  </w:endnote>
  <w:endnote w:type="continuationSeparator" w:id="0">
    <w:p w14:paraId="7535AD82" w14:textId="77777777" w:rsidR="003B60A7" w:rsidRDefault="003B60A7" w:rsidP="006A5D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A2"/>
    <w:family w:val="swiss"/>
    <w:pitch w:val="variable"/>
    <w:sig w:usb0="E4002EFF" w:usb1="C000247B"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A2"/>
    <w:family w:val="swiss"/>
    <w:pitch w:val="variable"/>
    <w:sig w:usb0="E0002EFF" w:usb1="C000785B" w:usb2="00000009" w:usb3="00000000" w:csb0="000001FF" w:csb1="00000000"/>
  </w:font>
  <w:font w:name="Calibri Light">
    <w:panose1 w:val="020F0302020204030204"/>
    <w:charset w:val="A2"/>
    <w:family w:val="swiss"/>
    <w:pitch w:val="variable"/>
    <w:sig w:usb0="E4002EFF" w:usb1="C000247B" w:usb2="00000009" w:usb3="00000000" w:csb0="000001FF" w:csb1="00000000"/>
  </w:font>
  <w:font w:name="Book Antiqua">
    <w:panose1 w:val="02040602050305030304"/>
    <w:charset w:val="A2"/>
    <w:family w:val="roman"/>
    <w:pitch w:val="variable"/>
    <w:sig w:usb0="00000287" w:usb1="00000000" w:usb2="00000000" w:usb3="00000000" w:csb0="0000009F" w:csb1="00000000"/>
  </w:font>
  <w:font w:name="Helvetica">
    <w:panose1 w:val="020B0604020202020204"/>
    <w:charset w:val="A2"/>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319649"/>
      <w:docPartObj>
        <w:docPartGallery w:val="Page Numbers (Bottom of Page)"/>
        <w:docPartUnique/>
      </w:docPartObj>
    </w:sdtPr>
    <w:sdtEndPr>
      <w:rPr>
        <w:noProof/>
      </w:rPr>
    </w:sdtEndPr>
    <w:sdtContent>
      <w:p w14:paraId="0B37D8D4" w14:textId="44F208BF" w:rsidR="006A5D03" w:rsidRDefault="006A5D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C842E0" w14:textId="77777777" w:rsidR="006A5D03" w:rsidRDefault="006A5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0F7A1" w14:textId="77777777" w:rsidR="003B60A7" w:rsidRDefault="003B60A7" w:rsidP="006A5D03">
      <w:r>
        <w:separator/>
      </w:r>
    </w:p>
  </w:footnote>
  <w:footnote w:type="continuationSeparator" w:id="0">
    <w:p w14:paraId="2AF71A97" w14:textId="77777777" w:rsidR="003B60A7" w:rsidRDefault="003B60A7" w:rsidP="006A5D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F6DC6"/>
    <w:multiLevelType w:val="hybridMultilevel"/>
    <w:tmpl w:val="C1C41D00"/>
    <w:lvl w:ilvl="0" w:tplc="00D2C0BE">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20DD5"/>
    <w:multiLevelType w:val="hybridMultilevel"/>
    <w:tmpl w:val="A2E6F612"/>
    <w:lvl w:ilvl="0" w:tplc="C2585052">
      <w:start w:val="1"/>
      <w:numFmt w:val="bullet"/>
      <w:lvlText w:val="•"/>
      <w:lvlJc w:val="left"/>
      <w:pPr>
        <w:tabs>
          <w:tab w:val="num" w:pos="360"/>
        </w:tabs>
        <w:ind w:left="360" w:hanging="360"/>
      </w:pPr>
      <w:rPr>
        <w:rFonts w:ascii="Arial" w:hAnsi="Arial" w:hint="default"/>
      </w:rPr>
    </w:lvl>
    <w:lvl w:ilvl="1" w:tplc="D7161C7C" w:tentative="1">
      <w:start w:val="1"/>
      <w:numFmt w:val="bullet"/>
      <w:lvlText w:val="•"/>
      <w:lvlJc w:val="left"/>
      <w:pPr>
        <w:tabs>
          <w:tab w:val="num" w:pos="1080"/>
        </w:tabs>
        <w:ind w:left="1080" w:hanging="360"/>
      </w:pPr>
      <w:rPr>
        <w:rFonts w:ascii="Arial" w:hAnsi="Arial" w:hint="default"/>
      </w:rPr>
    </w:lvl>
    <w:lvl w:ilvl="2" w:tplc="00E005FA" w:tentative="1">
      <w:start w:val="1"/>
      <w:numFmt w:val="bullet"/>
      <w:lvlText w:val="•"/>
      <w:lvlJc w:val="left"/>
      <w:pPr>
        <w:tabs>
          <w:tab w:val="num" w:pos="1800"/>
        </w:tabs>
        <w:ind w:left="1800" w:hanging="360"/>
      </w:pPr>
      <w:rPr>
        <w:rFonts w:ascii="Arial" w:hAnsi="Arial" w:hint="default"/>
      </w:rPr>
    </w:lvl>
    <w:lvl w:ilvl="3" w:tplc="9836BA2E" w:tentative="1">
      <w:start w:val="1"/>
      <w:numFmt w:val="bullet"/>
      <w:lvlText w:val="•"/>
      <w:lvlJc w:val="left"/>
      <w:pPr>
        <w:tabs>
          <w:tab w:val="num" w:pos="2520"/>
        </w:tabs>
        <w:ind w:left="2520" w:hanging="360"/>
      </w:pPr>
      <w:rPr>
        <w:rFonts w:ascii="Arial" w:hAnsi="Arial" w:hint="default"/>
      </w:rPr>
    </w:lvl>
    <w:lvl w:ilvl="4" w:tplc="0CF6BB58" w:tentative="1">
      <w:start w:val="1"/>
      <w:numFmt w:val="bullet"/>
      <w:lvlText w:val="•"/>
      <w:lvlJc w:val="left"/>
      <w:pPr>
        <w:tabs>
          <w:tab w:val="num" w:pos="3240"/>
        </w:tabs>
        <w:ind w:left="3240" w:hanging="360"/>
      </w:pPr>
      <w:rPr>
        <w:rFonts w:ascii="Arial" w:hAnsi="Arial" w:hint="default"/>
      </w:rPr>
    </w:lvl>
    <w:lvl w:ilvl="5" w:tplc="C4CECDDC" w:tentative="1">
      <w:start w:val="1"/>
      <w:numFmt w:val="bullet"/>
      <w:lvlText w:val="•"/>
      <w:lvlJc w:val="left"/>
      <w:pPr>
        <w:tabs>
          <w:tab w:val="num" w:pos="3960"/>
        </w:tabs>
        <w:ind w:left="3960" w:hanging="360"/>
      </w:pPr>
      <w:rPr>
        <w:rFonts w:ascii="Arial" w:hAnsi="Arial" w:hint="default"/>
      </w:rPr>
    </w:lvl>
    <w:lvl w:ilvl="6" w:tplc="1EE6E6A6" w:tentative="1">
      <w:start w:val="1"/>
      <w:numFmt w:val="bullet"/>
      <w:lvlText w:val="•"/>
      <w:lvlJc w:val="left"/>
      <w:pPr>
        <w:tabs>
          <w:tab w:val="num" w:pos="4680"/>
        </w:tabs>
        <w:ind w:left="4680" w:hanging="360"/>
      </w:pPr>
      <w:rPr>
        <w:rFonts w:ascii="Arial" w:hAnsi="Arial" w:hint="default"/>
      </w:rPr>
    </w:lvl>
    <w:lvl w:ilvl="7" w:tplc="ED2EB854" w:tentative="1">
      <w:start w:val="1"/>
      <w:numFmt w:val="bullet"/>
      <w:lvlText w:val="•"/>
      <w:lvlJc w:val="left"/>
      <w:pPr>
        <w:tabs>
          <w:tab w:val="num" w:pos="5400"/>
        </w:tabs>
        <w:ind w:left="5400" w:hanging="360"/>
      </w:pPr>
      <w:rPr>
        <w:rFonts w:ascii="Arial" w:hAnsi="Arial" w:hint="default"/>
      </w:rPr>
    </w:lvl>
    <w:lvl w:ilvl="8" w:tplc="2034EDBC"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1480142E"/>
    <w:multiLevelType w:val="hybridMultilevel"/>
    <w:tmpl w:val="DB2A64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4D305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C9838FE"/>
    <w:multiLevelType w:val="hybridMultilevel"/>
    <w:tmpl w:val="446A071C"/>
    <w:lvl w:ilvl="0" w:tplc="3C5E7580">
      <w:start w:val="1"/>
      <w:numFmt w:val="bullet"/>
      <w:lvlText w:val="•"/>
      <w:lvlJc w:val="left"/>
      <w:pPr>
        <w:tabs>
          <w:tab w:val="num" w:pos="720"/>
        </w:tabs>
        <w:ind w:left="720" w:hanging="360"/>
      </w:pPr>
      <w:rPr>
        <w:rFonts w:ascii="Arial" w:hAnsi="Arial" w:hint="default"/>
      </w:rPr>
    </w:lvl>
    <w:lvl w:ilvl="1" w:tplc="43CC8028" w:tentative="1">
      <w:start w:val="1"/>
      <w:numFmt w:val="bullet"/>
      <w:lvlText w:val="•"/>
      <w:lvlJc w:val="left"/>
      <w:pPr>
        <w:tabs>
          <w:tab w:val="num" w:pos="1440"/>
        </w:tabs>
        <w:ind w:left="1440" w:hanging="360"/>
      </w:pPr>
      <w:rPr>
        <w:rFonts w:ascii="Arial" w:hAnsi="Arial" w:hint="default"/>
      </w:rPr>
    </w:lvl>
    <w:lvl w:ilvl="2" w:tplc="FFEC86DE" w:tentative="1">
      <w:start w:val="1"/>
      <w:numFmt w:val="bullet"/>
      <w:lvlText w:val="•"/>
      <w:lvlJc w:val="left"/>
      <w:pPr>
        <w:tabs>
          <w:tab w:val="num" w:pos="2160"/>
        </w:tabs>
        <w:ind w:left="2160" w:hanging="360"/>
      </w:pPr>
      <w:rPr>
        <w:rFonts w:ascii="Arial" w:hAnsi="Arial" w:hint="default"/>
      </w:rPr>
    </w:lvl>
    <w:lvl w:ilvl="3" w:tplc="770C6442" w:tentative="1">
      <w:start w:val="1"/>
      <w:numFmt w:val="bullet"/>
      <w:lvlText w:val="•"/>
      <w:lvlJc w:val="left"/>
      <w:pPr>
        <w:tabs>
          <w:tab w:val="num" w:pos="2880"/>
        </w:tabs>
        <w:ind w:left="2880" w:hanging="360"/>
      </w:pPr>
      <w:rPr>
        <w:rFonts w:ascii="Arial" w:hAnsi="Arial" w:hint="default"/>
      </w:rPr>
    </w:lvl>
    <w:lvl w:ilvl="4" w:tplc="BFC6AD26" w:tentative="1">
      <w:start w:val="1"/>
      <w:numFmt w:val="bullet"/>
      <w:lvlText w:val="•"/>
      <w:lvlJc w:val="left"/>
      <w:pPr>
        <w:tabs>
          <w:tab w:val="num" w:pos="3600"/>
        </w:tabs>
        <w:ind w:left="3600" w:hanging="360"/>
      </w:pPr>
      <w:rPr>
        <w:rFonts w:ascii="Arial" w:hAnsi="Arial" w:hint="default"/>
      </w:rPr>
    </w:lvl>
    <w:lvl w:ilvl="5" w:tplc="36DE2B84" w:tentative="1">
      <w:start w:val="1"/>
      <w:numFmt w:val="bullet"/>
      <w:lvlText w:val="•"/>
      <w:lvlJc w:val="left"/>
      <w:pPr>
        <w:tabs>
          <w:tab w:val="num" w:pos="4320"/>
        </w:tabs>
        <w:ind w:left="4320" w:hanging="360"/>
      </w:pPr>
      <w:rPr>
        <w:rFonts w:ascii="Arial" w:hAnsi="Arial" w:hint="default"/>
      </w:rPr>
    </w:lvl>
    <w:lvl w:ilvl="6" w:tplc="F44EE54A" w:tentative="1">
      <w:start w:val="1"/>
      <w:numFmt w:val="bullet"/>
      <w:lvlText w:val="•"/>
      <w:lvlJc w:val="left"/>
      <w:pPr>
        <w:tabs>
          <w:tab w:val="num" w:pos="5040"/>
        </w:tabs>
        <w:ind w:left="5040" w:hanging="360"/>
      </w:pPr>
      <w:rPr>
        <w:rFonts w:ascii="Arial" w:hAnsi="Arial" w:hint="default"/>
      </w:rPr>
    </w:lvl>
    <w:lvl w:ilvl="7" w:tplc="D676FB12" w:tentative="1">
      <w:start w:val="1"/>
      <w:numFmt w:val="bullet"/>
      <w:lvlText w:val="•"/>
      <w:lvlJc w:val="left"/>
      <w:pPr>
        <w:tabs>
          <w:tab w:val="num" w:pos="5760"/>
        </w:tabs>
        <w:ind w:left="5760" w:hanging="360"/>
      </w:pPr>
      <w:rPr>
        <w:rFonts w:ascii="Arial" w:hAnsi="Arial" w:hint="default"/>
      </w:rPr>
    </w:lvl>
    <w:lvl w:ilvl="8" w:tplc="9CAE47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877B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15A12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8DF1318"/>
    <w:multiLevelType w:val="hybridMultilevel"/>
    <w:tmpl w:val="16EA7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685A94"/>
    <w:multiLevelType w:val="hybridMultilevel"/>
    <w:tmpl w:val="676CFF86"/>
    <w:lvl w:ilvl="0" w:tplc="3EAEF810">
      <w:start w:val="1"/>
      <w:numFmt w:val="bullet"/>
      <w:lvlText w:val="•"/>
      <w:lvlJc w:val="left"/>
      <w:pPr>
        <w:tabs>
          <w:tab w:val="num" w:pos="720"/>
        </w:tabs>
        <w:ind w:left="720" w:hanging="360"/>
      </w:pPr>
      <w:rPr>
        <w:rFonts w:ascii="Arial" w:hAnsi="Arial" w:hint="default"/>
      </w:rPr>
    </w:lvl>
    <w:lvl w:ilvl="1" w:tplc="1E842AE0" w:tentative="1">
      <w:start w:val="1"/>
      <w:numFmt w:val="bullet"/>
      <w:lvlText w:val="•"/>
      <w:lvlJc w:val="left"/>
      <w:pPr>
        <w:tabs>
          <w:tab w:val="num" w:pos="1440"/>
        </w:tabs>
        <w:ind w:left="1440" w:hanging="360"/>
      </w:pPr>
      <w:rPr>
        <w:rFonts w:ascii="Arial" w:hAnsi="Arial" w:hint="default"/>
      </w:rPr>
    </w:lvl>
    <w:lvl w:ilvl="2" w:tplc="5186F890" w:tentative="1">
      <w:start w:val="1"/>
      <w:numFmt w:val="bullet"/>
      <w:lvlText w:val="•"/>
      <w:lvlJc w:val="left"/>
      <w:pPr>
        <w:tabs>
          <w:tab w:val="num" w:pos="2160"/>
        </w:tabs>
        <w:ind w:left="2160" w:hanging="360"/>
      </w:pPr>
      <w:rPr>
        <w:rFonts w:ascii="Arial" w:hAnsi="Arial" w:hint="default"/>
      </w:rPr>
    </w:lvl>
    <w:lvl w:ilvl="3" w:tplc="612069A0" w:tentative="1">
      <w:start w:val="1"/>
      <w:numFmt w:val="bullet"/>
      <w:lvlText w:val="•"/>
      <w:lvlJc w:val="left"/>
      <w:pPr>
        <w:tabs>
          <w:tab w:val="num" w:pos="2880"/>
        </w:tabs>
        <w:ind w:left="2880" w:hanging="360"/>
      </w:pPr>
      <w:rPr>
        <w:rFonts w:ascii="Arial" w:hAnsi="Arial" w:hint="default"/>
      </w:rPr>
    </w:lvl>
    <w:lvl w:ilvl="4" w:tplc="A9FA4CB0" w:tentative="1">
      <w:start w:val="1"/>
      <w:numFmt w:val="bullet"/>
      <w:lvlText w:val="•"/>
      <w:lvlJc w:val="left"/>
      <w:pPr>
        <w:tabs>
          <w:tab w:val="num" w:pos="3600"/>
        </w:tabs>
        <w:ind w:left="3600" w:hanging="360"/>
      </w:pPr>
      <w:rPr>
        <w:rFonts w:ascii="Arial" w:hAnsi="Arial" w:hint="default"/>
      </w:rPr>
    </w:lvl>
    <w:lvl w:ilvl="5" w:tplc="70D86BF0" w:tentative="1">
      <w:start w:val="1"/>
      <w:numFmt w:val="bullet"/>
      <w:lvlText w:val="•"/>
      <w:lvlJc w:val="left"/>
      <w:pPr>
        <w:tabs>
          <w:tab w:val="num" w:pos="4320"/>
        </w:tabs>
        <w:ind w:left="4320" w:hanging="360"/>
      </w:pPr>
      <w:rPr>
        <w:rFonts w:ascii="Arial" w:hAnsi="Arial" w:hint="default"/>
      </w:rPr>
    </w:lvl>
    <w:lvl w:ilvl="6" w:tplc="7200EF72" w:tentative="1">
      <w:start w:val="1"/>
      <w:numFmt w:val="bullet"/>
      <w:lvlText w:val="•"/>
      <w:lvlJc w:val="left"/>
      <w:pPr>
        <w:tabs>
          <w:tab w:val="num" w:pos="5040"/>
        </w:tabs>
        <w:ind w:left="5040" w:hanging="360"/>
      </w:pPr>
      <w:rPr>
        <w:rFonts w:ascii="Arial" w:hAnsi="Arial" w:hint="default"/>
      </w:rPr>
    </w:lvl>
    <w:lvl w:ilvl="7" w:tplc="A274CD40" w:tentative="1">
      <w:start w:val="1"/>
      <w:numFmt w:val="bullet"/>
      <w:lvlText w:val="•"/>
      <w:lvlJc w:val="left"/>
      <w:pPr>
        <w:tabs>
          <w:tab w:val="num" w:pos="5760"/>
        </w:tabs>
        <w:ind w:left="5760" w:hanging="360"/>
      </w:pPr>
      <w:rPr>
        <w:rFonts w:ascii="Arial" w:hAnsi="Arial" w:hint="default"/>
      </w:rPr>
    </w:lvl>
    <w:lvl w:ilvl="8" w:tplc="AC8262A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85F07BA"/>
    <w:multiLevelType w:val="hybridMultilevel"/>
    <w:tmpl w:val="2C1A2832"/>
    <w:lvl w:ilvl="0" w:tplc="CE145110">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8E6581"/>
    <w:multiLevelType w:val="multilevel"/>
    <w:tmpl w:val="79AEA18C"/>
    <w:lvl w:ilvl="0">
      <w:start w:val="1"/>
      <w:numFmt w:val="decimal"/>
      <w:lvlText w:val="%1."/>
      <w:lvlJc w:val="left"/>
      <w:pPr>
        <w:ind w:left="720" w:hanging="360"/>
      </w:pPr>
      <w:rPr>
        <w:b/>
        <w:bCs/>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B0A5D95"/>
    <w:multiLevelType w:val="hybridMultilevel"/>
    <w:tmpl w:val="C64E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7A2A90"/>
    <w:multiLevelType w:val="hybridMultilevel"/>
    <w:tmpl w:val="FD043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1B0FB0"/>
    <w:multiLevelType w:val="hybridMultilevel"/>
    <w:tmpl w:val="0EFAD1C4"/>
    <w:lvl w:ilvl="0" w:tplc="07220826">
      <w:start w:val="1"/>
      <w:numFmt w:val="bullet"/>
      <w:lvlText w:val="•"/>
      <w:lvlJc w:val="left"/>
      <w:pPr>
        <w:tabs>
          <w:tab w:val="num" w:pos="720"/>
        </w:tabs>
        <w:ind w:left="720" w:hanging="360"/>
      </w:pPr>
      <w:rPr>
        <w:rFonts w:ascii="Arial" w:hAnsi="Arial" w:hint="default"/>
      </w:rPr>
    </w:lvl>
    <w:lvl w:ilvl="1" w:tplc="04D81D82" w:tentative="1">
      <w:start w:val="1"/>
      <w:numFmt w:val="bullet"/>
      <w:lvlText w:val="•"/>
      <w:lvlJc w:val="left"/>
      <w:pPr>
        <w:tabs>
          <w:tab w:val="num" w:pos="1440"/>
        </w:tabs>
        <w:ind w:left="1440" w:hanging="360"/>
      </w:pPr>
      <w:rPr>
        <w:rFonts w:ascii="Arial" w:hAnsi="Arial" w:hint="default"/>
      </w:rPr>
    </w:lvl>
    <w:lvl w:ilvl="2" w:tplc="8AB005BA" w:tentative="1">
      <w:start w:val="1"/>
      <w:numFmt w:val="bullet"/>
      <w:lvlText w:val="•"/>
      <w:lvlJc w:val="left"/>
      <w:pPr>
        <w:tabs>
          <w:tab w:val="num" w:pos="2160"/>
        </w:tabs>
        <w:ind w:left="2160" w:hanging="360"/>
      </w:pPr>
      <w:rPr>
        <w:rFonts w:ascii="Arial" w:hAnsi="Arial" w:hint="default"/>
      </w:rPr>
    </w:lvl>
    <w:lvl w:ilvl="3" w:tplc="02D8960A" w:tentative="1">
      <w:start w:val="1"/>
      <w:numFmt w:val="bullet"/>
      <w:lvlText w:val="•"/>
      <w:lvlJc w:val="left"/>
      <w:pPr>
        <w:tabs>
          <w:tab w:val="num" w:pos="2880"/>
        </w:tabs>
        <w:ind w:left="2880" w:hanging="360"/>
      </w:pPr>
      <w:rPr>
        <w:rFonts w:ascii="Arial" w:hAnsi="Arial" w:hint="default"/>
      </w:rPr>
    </w:lvl>
    <w:lvl w:ilvl="4" w:tplc="7BEC7682" w:tentative="1">
      <w:start w:val="1"/>
      <w:numFmt w:val="bullet"/>
      <w:lvlText w:val="•"/>
      <w:lvlJc w:val="left"/>
      <w:pPr>
        <w:tabs>
          <w:tab w:val="num" w:pos="3600"/>
        </w:tabs>
        <w:ind w:left="3600" w:hanging="360"/>
      </w:pPr>
      <w:rPr>
        <w:rFonts w:ascii="Arial" w:hAnsi="Arial" w:hint="default"/>
      </w:rPr>
    </w:lvl>
    <w:lvl w:ilvl="5" w:tplc="F174925C" w:tentative="1">
      <w:start w:val="1"/>
      <w:numFmt w:val="bullet"/>
      <w:lvlText w:val="•"/>
      <w:lvlJc w:val="left"/>
      <w:pPr>
        <w:tabs>
          <w:tab w:val="num" w:pos="4320"/>
        </w:tabs>
        <w:ind w:left="4320" w:hanging="360"/>
      </w:pPr>
      <w:rPr>
        <w:rFonts w:ascii="Arial" w:hAnsi="Arial" w:hint="default"/>
      </w:rPr>
    </w:lvl>
    <w:lvl w:ilvl="6" w:tplc="58B2F608" w:tentative="1">
      <w:start w:val="1"/>
      <w:numFmt w:val="bullet"/>
      <w:lvlText w:val="•"/>
      <w:lvlJc w:val="left"/>
      <w:pPr>
        <w:tabs>
          <w:tab w:val="num" w:pos="5040"/>
        </w:tabs>
        <w:ind w:left="5040" w:hanging="360"/>
      </w:pPr>
      <w:rPr>
        <w:rFonts w:ascii="Arial" w:hAnsi="Arial" w:hint="default"/>
      </w:rPr>
    </w:lvl>
    <w:lvl w:ilvl="7" w:tplc="4E40478C" w:tentative="1">
      <w:start w:val="1"/>
      <w:numFmt w:val="bullet"/>
      <w:lvlText w:val="•"/>
      <w:lvlJc w:val="left"/>
      <w:pPr>
        <w:tabs>
          <w:tab w:val="num" w:pos="5760"/>
        </w:tabs>
        <w:ind w:left="5760" w:hanging="360"/>
      </w:pPr>
      <w:rPr>
        <w:rFonts w:ascii="Arial" w:hAnsi="Arial" w:hint="default"/>
      </w:rPr>
    </w:lvl>
    <w:lvl w:ilvl="8" w:tplc="3CB43E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C8A31BB"/>
    <w:multiLevelType w:val="hybridMultilevel"/>
    <w:tmpl w:val="19BA6228"/>
    <w:lvl w:ilvl="0" w:tplc="FE523102">
      <w:start w:val="1"/>
      <w:numFmt w:val="bullet"/>
      <w:lvlText w:val="•"/>
      <w:lvlJc w:val="left"/>
      <w:pPr>
        <w:tabs>
          <w:tab w:val="num" w:pos="720"/>
        </w:tabs>
        <w:ind w:left="720" w:hanging="360"/>
      </w:pPr>
      <w:rPr>
        <w:rFonts w:ascii="Arial" w:hAnsi="Arial" w:hint="default"/>
      </w:rPr>
    </w:lvl>
    <w:lvl w:ilvl="1" w:tplc="87A8B028" w:tentative="1">
      <w:start w:val="1"/>
      <w:numFmt w:val="bullet"/>
      <w:lvlText w:val="•"/>
      <w:lvlJc w:val="left"/>
      <w:pPr>
        <w:tabs>
          <w:tab w:val="num" w:pos="1440"/>
        </w:tabs>
        <w:ind w:left="1440" w:hanging="360"/>
      </w:pPr>
      <w:rPr>
        <w:rFonts w:ascii="Arial" w:hAnsi="Arial" w:hint="default"/>
      </w:rPr>
    </w:lvl>
    <w:lvl w:ilvl="2" w:tplc="A45C04EA" w:tentative="1">
      <w:start w:val="1"/>
      <w:numFmt w:val="bullet"/>
      <w:lvlText w:val="•"/>
      <w:lvlJc w:val="left"/>
      <w:pPr>
        <w:tabs>
          <w:tab w:val="num" w:pos="2160"/>
        </w:tabs>
        <w:ind w:left="2160" w:hanging="360"/>
      </w:pPr>
      <w:rPr>
        <w:rFonts w:ascii="Arial" w:hAnsi="Arial" w:hint="default"/>
      </w:rPr>
    </w:lvl>
    <w:lvl w:ilvl="3" w:tplc="08F2932C" w:tentative="1">
      <w:start w:val="1"/>
      <w:numFmt w:val="bullet"/>
      <w:lvlText w:val="•"/>
      <w:lvlJc w:val="left"/>
      <w:pPr>
        <w:tabs>
          <w:tab w:val="num" w:pos="2880"/>
        </w:tabs>
        <w:ind w:left="2880" w:hanging="360"/>
      </w:pPr>
      <w:rPr>
        <w:rFonts w:ascii="Arial" w:hAnsi="Arial" w:hint="default"/>
      </w:rPr>
    </w:lvl>
    <w:lvl w:ilvl="4" w:tplc="A1B059C6" w:tentative="1">
      <w:start w:val="1"/>
      <w:numFmt w:val="bullet"/>
      <w:lvlText w:val="•"/>
      <w:lvlJc w:val="left"/>
      <w:pPr>
        <w:tabs>
          <w:tab w:val="num" w:pos="3600"/>
        </w:tabs>
        <w:ind w:left="3600" w:hanging="360"/>
      </w:pPr>
      <w:rPr>
        <w:rFonts w:ascii="Arial" w:hAnsi="Arial" w:hint="default"/>
      </w:rPr>
    </w:lvl>
    <w:lvl w:ilvl="5" w:tplc="81ECABA2" w:tentative="1">
      <w:start w:val="1"/>
      <w:numFmt w:val="bullet"/>
      <w:lvlText w:val="•"/>
      <w:lvlJc w:val="left"/>
      <w:pPr>
        <w:tabs>
          <w:tab w:val="num" w:pos="4320"/>
        </w:tabs>
        <w:ind w:left="4320" w:hanging="360"/>
      </w:pPr>
      <w:rPr>
        <w:rFonts w:ascii="Arial" w:hAnsi="Arial" w:hint="default"/>
      </w:rPr>
    </w:lvl>
    <w:lvl w:ilvl="6" w:tplc="10DE8F2E" w:tentative="1">
      <w:start w:val="1"/>
      <w:numFmt w:val="bullet"/>
      <w:lvlText w:val="•"/>
      <w:lvlJc w:val="left"/>
      <w:pPr>
        <w:tabs>
          <w:tab w:val="num" w:pos="5040"/>
        </w:tabs>
        <w:ind w:left="5040" w:hanging="360"/>
      </w:pPr>
      <w:rPr>
        <w:rFonts w:ascii="Arial" w:hAnsi="Arial" w:hint="default"/>
      </w:rPr>
    </w:lvl>
    <w:lvl w:ilvl="7" w:tplc="550C0B28" w:tentative="1">
      <w:start w:val="1"/>
      <w:numFmt w:val="bullet"/>
      <w:lvlText w:val="•"/>
      <w:lvlJc w:val="left"/>
      <w:pPr>
        <w:tabs>
          <w:tab w:val="num" w:pos="5760"/>
        </w:tabs>
        <w:ind w:left="5760" w:hanging="360"/>
      </w:pPr>
      <w:rPr>
        <w:rFonts w:ascii="Arial" w:hAnsi="Arial" w:hint="default"/>
      </w:rPr>
    </w:lvl>
    <w:lvl w:ilvl="8" w:tplc="447A684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3C22323"/>
    <w:multiLevelType w:val="hybridMultilevel"/>
    <w:tmpl w:val="148ECE6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230669"/>
    <w:multiLevelType w:val="hybridMultilevel"/>
    <w:tmpl w:val="24C4E044"/>
    <w:lvl w:ilvl="0" w:tplc="33743F34">
      <w:start w:val="1"/>
      <w:numFmt w:val="bullet"/>
      <w:lvlText w:val="•"/>
      <w:lvlJc w:val="left"/>
      <w:pPr>
        <w:tabs>
          <w:tab w:val="num" w:pos="720"/>
        </w:tabs>
        <w:ind w:left="720" w:hanging="360"/>
      </w:pPr>
      <w:rPr>
        <w:rFonts w:ascii="Arial" w:hAnsi="Arial" w:hint="default"/>
      </w:rPr>
    </w:lvl>
    <w:lvl w:ilvl="1" w:tplc="4224CABA" w:tentative="1">
      <w:start w:val="1"/>
      <w:numFmt w:val="bullet"/>
      <w:lvlText w:val="•"/>
      <w:lvlJc w:val="left"/>
      <w:pPr>
        <w:tabs>
          <w:tab w:val="num" w:pos="1440"/>
        </w:tabs>
        <w:ind w:left="1440" w:hanging="360"/>
      </w:pPr>
      <w:rPr>
        <w:rFonts w:ascii="Arial" w:hAnsi="Arial" w:hint="default"/>
      </w:rPr>
    </w:lvl>
    <w:lvl w:ilvl="2" w:tplc="DC72A0EA" w:tentative="1">
      <w:start w:val="1"/>
      <w:numFmt w:val="bullet"/>
      <w:lvlText w:val="•"/>
      <w:lvlJc w:val="left"/>
      <w:pPr>
        <w:tabs>
          <w:tab w:val="num" w:pos="2160"/>
        </w:tabs>
        <w:ind w:left="2160" w:hanging="360"/>
      </w:pPr>
      <w:rPr>
        <w:rFonts w:ascii="Arial" w:hAnsi="Arial" w:hint="default"/>
      </w:rPr>
    </w:lvl>
    <w:lvl w:ilvl="3" w:tplc="C740558A" w:tentative="1">
      <w:start w:val="1"/>
      <w:numFmt w:val="bullet"/>
      <w:lvlText w:val="•"/>
      <w:lvlJc w:val="left"/>
      <w:pPr>
        <w:tabs>
          <w:tab w:val="num" w:pos="2880"/>
        </w:tabs>
        <w:ind w:left="2880" w:hanging="360"/>
      </w:pPr>
      <w:rPr>
        <w:rFonts w:ascii="Arial" w:hAnsi="Arial" w:hint="default"/>
      </w:rPr>
    </w:lvl>
    <w:lvl w:ilvl="4" w:tplc="E2FEEC3A" w:tentative="1">
      <w:start w:val="1"/>
      <w:numFmt w:val="bullet"/>
      <w:lvlText w:val="•"/>
      <w:lvlJc w:val="left"/>
      <w:pPr>
        <w:tabs>
          <w:tab w:val="num" w:pos="3600"/>
        </w:tabs>
        <w:ind w:left="3600" w:hanging="360"/>
      </w:pPr>
      <w:rPr>
        <w:rFonts w:ascii="Arial" w:hAnsi="Arial" w:hint="default"/>
      </w:rPr>
    </w:lvl>
    <w:lvl w:ilvl="5" w:tplc="FB708AAA" w:tentative="1">
      <w:start w:val="1"/>
      <w:numFmt w:val="bullet"/>
      <w:lvlText w:val="•"/>
      <w:lvlJc w:val="left"/>
      <w:pPr>
        <w:tabs>
          <w:tab w:val="num" w:pos="4320"/>
        </w:tabs>
        <w:ind w:left="4320" w:hanging="360"/>
      </w:pPr>
      <w:rPr>
        <w:rFonts w:ascii="Arial" w:hAnsi="Arial" w:hint="default"/>
      </w:rPr>
    </w:lvl>
    <w:lvl w:ilvl="6" w:tplc="09C411C8" w:tentative="1">
      <w:start w:val="1"/>
      <w:numFmt w:val="bullet"/>
      <w:lvlText w:val="•"/>
      <w:lvlJc w:val="left"/>
      <w:pPr>
        <w:tabs>
          <w:tab w:val="num" w:pos="5040"/>
        </w:tabs>
        <w:ind w:left="5040" w:hanging="360"/>
      </w:pPr>
      <w:rPr>
        <w:rFonts w:ascii="Arial" w:hAnsi="Arial" w:hint="default"/>
      </w:rPr>
    </w:lvl>
    <w:lvl w:ilvl="7" w:tplc="8D08088C" w:tentative="1">
      <w:start w:val="1"/>
      <w:numFmt w:val="bullet"/>
      <w:lvlText w:val="•"/>
      <w:lvlJc w:val="left"/>
      <w:pPr>
        <w:tabs>
          <w:tab w:val="num" w:pos="5760"/>
        </w:tabs>
        <w:ind w:left="5760" w:hanging="360"/>
      </w:pPr>
      <w:rPr>
        <w:rFonts w:ascii="Arial" w:hAnsi="Arial" w:hint="default"/>
      </w:rPr>
    </w:lvl>
    <w:lvl w:ilvl="8" w:tplc="4EF2FCE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98C304B"/>
    <w:multiLevelType w:val="hybridMultilevel"/>
    <w:tmpl w:val="C8108DEE"/>
    <w:lvl w:ilvl="0" w:tplc="5D260832">
      <w:start w:val="1"/>
      <w:numFmt w:val="bullet"/>
      <w:lvlText w:val="•"/>
      <w:lvlJc w:val="left"/>
      <w:pPr>
        <w:tabs>
          <w:tab w:val="num" w:pos="720"/>
        </w:tabs>
        <w:ind w:left="720" w:hanging="360"/>
      </w:pPr>
      <w:rPr>
        <w:rFonts w:ascii="Arial" w:hAnsi="Arial" w:hint="default"/>
      </w:rPr>
    </w:lvl>
    <w:lvl w:ilvl="1" w:tplc="B4549C14" w:tentative="1">
      <w:start w:val="1"/>
      <w:numFmt w:val="bullet"/>
      <w:lvlText w:val="•"/>
      <w:lvlJc w:val="left"/>
      <w:pPr>
        <w:tabs>
          <w:tab w:val="num" w:pos="1440"/>
        </w:tabs>
        <w:ind w:left="1440" w:hanging="360"/>
      </w:pPr>
      <w:rPr>
        <w:rFonts w:ascii="Arial" w:hAnsi="Arial" w:hint="default"/>
      </w:rPr>
    </w:lvl>
    <w:lvl w:ilvl="2" w:tplc="380C6B84" w:tentative="1">
      <w:start w:val="1"/>
      <w:numFmt w:val="bullet"/>
      <w:lvlText w:val="•"/>
      <w:lvlJc w:val="left"/>
      <w:pPr>
        <w:tabs>
          <w:tab w:val="num" w:pos="2160"/>
        </w:tabs>
        <w:ind w:left="2160" w:hanging="360"/>
      </w:pPr>
      <w:rPr>
        <w:rFonts w:ascii="Arial" w:hAnsi="Arial" w:hint="default"/>
      </w:rPr>
    </w:lvl>
    <w:lvl w:ilvl="3" w:tplc="2E76B2A8" w:tentative="1">
      <w:start w:val="1"/>
      <w:numFmt w:val="bullet"/>
      <w:lvlText w:val="•"/>
      <w:lvlJc w:val="left"/>
      <w:pPr>
        <w:tabs>
          <w:tab w:val="num" w:pos="2880"/>
        </w:tabs>
        <w:ind w:left="2880" w:hanging="360"/>
      </w:pPr>
      <w:rPr>
        <w:rFonts w:ascii="Arial" w:hAnsi="Arial" w:hint="default"/>
      </w:rPr>
    </w:lvl>
    <w:lvl w:ilvl="4" w:tplc="43821F1A" w:tentative="1">
      <w:start w:val="1"/>
      <w:numFmt w:val="bullet"/>
      <w:lvlText w:val="•"/>
      <w:lvlJc w:val="left"/>
      <w:pPr>
        <w:tabs>
          <w:tab w:val="num" w:pos="3600"/>
        </w:tabs>
        <w:ind w:left="3600" w:hanging="360"/>
      </w:pPr>
      <w:rPr>
        <w:rFonts w:ascii="Arial" w:hAnsi="Arial" w:hint="default"/>
      </w:rPr>
    </w:lvl>
    <w:lvl w:ilvl="5" w:tplc="7F00CABE" w:tentative="1">
      <w:start w:val="1"/>
      <w:numFmt w:val="bullet"/>
      <w:lvlText w:val="•"/>
      <w:lvlJc w:val="left"/>
      <w:pPr>
        <w:tabs>
          <w:tab w:val="num" w:pos="4320"/>
        </w:tabs>
        <w:ind w:left="4320" w:hanging="360"/>
      </w:pPr>
      <w:rPr>
        <w:rFonts w:ascii="Arial" w:hAnsi="Arial" w:hint="default"/>
      </w:rPr>
    </w:lvl>
    <w:lvl w:ilvl="6" w:tplc="72B2839E" w:tentative="1">
      <w:start w:val="1"/>
      <w:numFmt w:val="bullet"/>
      <w:lvlText w:val="•"/>
      <w:lvlJc w:val="left"/>
      <w:pPr>
        <w:tabs>
          <w:tab w:val="num" w:pos="5040"/>
        </w:tabs>
        <w:ind w:left="5040" w:hanging="360"/>
      </w:pPr>
      <w:rPr>
        <w:rFonts w:ascii="Arial" w:hAnsi="Arial" w:hint="default"/>
      </w:rPr>
    </w:lvl>
    <w:lvl w:ilvl="7" w:tplc="D4823B92" w:tentative="1">
      <w:start w:val="1"/>
      <w:numFmt w:val="bullet"/>
      <w:lvlText w:val="•"/>
      <w:lvlJc w:val="left"/>
      <w:pPr>
        <w:tabs>
          <w:tab w:val="num" w:pos="5760"/>
        </w:tabs>
        <w:ind w:left="5760" w:hanging="360"/>
      </w:pPr>
      <w:rPr>
        <w:rFonts w:ascii="Arial" w:hAnsi="Arial" w:hint="default"/>
      </w:rPr>
    </w:lvl>
    <w:lvl w:ilvl="8" w:tplc="CB40F82E" w:tentative="1">
      <w:start w:val="1"/>
      <w:numFmt w:val="bullet"/>
      <w:lvlText w:val="•"/>
      <w:lvlJc w:val="left"/>
      <w:pPr>
        <w:tabs>
          <w:tab w:val="num" w:pos="6480"/>
        </w:tabs>
        <w:ind w:left="6480" w:hanging="360"/>
      </w:pPr>
      <w:rPr>
        <w:rFonts w:ascii="Arial" w:hAnsi="Arial" w:hint="default"/>
      </w:rPr>
    </w:lvl>
  </w:abstractNum>
  <w:num w:numId="1">
    <w:abstractNumId w:val="15"/>
  </w:num>
  <w:num w:numId="2">
    <w:abstractNumId w:val="7"/>
  </w:num>
  <w:num w:numId="3">
    <w:abstractNumId w:val="10"/>
  </w:num>
  <w:num w:numId="4">
    <w:abstractNumId w:val="5"/>
  </w:num>
  <w:num w:numId="5">
    <w:abstractNumId w:val="9"/>
  </w:num>
  <w:num w:numId="6">
    <w:abstractNumId w:val="2"/>
  </w:num>
  <w:num w:numId="7">
    <w:abstractNumId w:val="1"/>
  </w:num>
  <w:num w:numId="8">
    <w:abstractNumId w:val="13"/>
  </w:num>
  <w:num w:numId="9">
    <w:abstractNumId w:val="17"/>
  </w:num>
  <w:num w:numId="10">
    <w:abstractNumId w:val="16"/>
  </w:num>
  <w:num w:numId="11">
    <w:abstractNumId w:val="14"/>
  </w:num>
  <w:num w:numId="12">
    <w:abstractNumId w:val="4"/>
  </w:num>
  <w:num w:numId="13">
    <w:abstractNumId w:val="11"/>
  </w:num>
  <w:num w:numId="14">
    <w:abstractNumId w:val="12"/>
  </w:num>
  <w:num w:numId="15">
    <w:abstractNumId w:val="3"/>
  </w:num>
  <w:num w:numId="16">
    <w:abstractNumId w:val="8"/>
  </w:num>
  <w:num w:numId="17">
    <w:abstractNumId w:val="0"/>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5F4"/>
    <w:rsid w:val="00011557"/>
    <w:rsid w:val="00012EEB"/>
    <w:rsid w:val="00013E00"/>
    <w:rsid w:val="0001660F"/>
    <w:rsid w:val="00017636"/>
    <w:rsid w:val="000237FC"/>
    <w:rsid w:val="00024CF5"/>
    <w:rsid w:val="00032ECE"/>
    <w:rsid w:val="000349F6"/>
    <w:rsid w:val="00034D6E"/>
    <w:rsid w:val="000354A9"/>
    <w:rsid w:val="00040405"/>
    <w:rsid w:val="00050319"/>
    <w:rsid w:val="000530C1"/>
    <w:rsid w:val="00061690"/>
    <w:rsid w:val="00064F01"/>
    <w:rsid w:val="00070E1B"/>
    <w:rsid w:val="00075119"/>
    <w:rsid w:val="000807EB"/>
    <w:rsid w:val="00092FEC"/>
    <w:rsid w:val="00094D65"/>
    <w:rsid w:val="00094FF2"/>
    <w:rsid w:val="0009640C"/>
    <w:rsid w:val="000A3BEE"/>
    <w:rsid w:val="000A4A15"/>
    <w:rsid w:val="000A5878"/>
    <w:rsid w:val="000B0174"/>
    <w:rsid w:val="000B4C75"/>
    <w:rsid w:val="000B64E0"/>
    <w:rsid w:val="000C1A37"/>
    <w:rsid w:val="000C223C"/>
    <w:rsid w:val="000C5EE3"/>
    <w:rsid w:val="000C61D4"/>
    <w:rsid w:val="000D1497"/>
    <w:rsid w:val="000D3CE0"/>
    <w:rsid w:val="000D4B1F"/>
    <w:rsid w:val="000E01B1"/>
    <w:rsid w:val="000E3BA5"/>
    <w:rsid w:val="000E506A"/>
    <w:rsid w:val="000F15F4"/>
    <w:rsid w:val="000F2AB9"/>
    <w:rsid w:val="000F3296"/>
    <w:rsid w:val="000F353D"/>
    <w:rsid w:val="000F64BD"/>
    <w:rsid w:val="001010AE"/>
    <w:rsid w:val="00111B90"/>
    <w:rsid w:val="00114E96"/>
    <w:rsid w:val="001159E2"/>
    <w:rsid w:val="00126EB4"/>
    <w:rsid w:val="00137E24"/>
    <w:rsid w:val="001414CB"/>
    <w:rsid w:val="001538C2"/>
    <w:rsid w:val="001552CA"/>
    <w:rsid w:val="001557E5"/>
    <w:rsid w:val="00155C68"/>
    <w:rsid w:val="001568B6"/>
    <w:rsid w:val="00160EB3"/>
    <w:rsid w:val="001634A1"/>
    <w:rsid w:val="00165506"/>
    <w:rsid w:val="001748B4"/>
    <w:rsid w:val="001777BD"/>
    <w:rsid w:val="00185603"/>
    <w:rsid w:val="00185F11"/>
    <w:rsid w:val="00192C64"/>
    <w:rsid w:val="00192CAD"/>
    <w:rsid w:val="001A4E48"/>
    <w:rsid w:val="001B173D"/>
    <w:rsid w:val="001B358C"/>
    <w:rsid w:val="001B436D"/>
    <w:rsid w:val="001C1379"/>
    <w:rsid w:val="001C52D1"/>
    <w:rsid w:val="001C7E5A"/>
    <w:rsid w:val="001D2601"/>
    <w:rsid w:val="001D5666"/>
    <w:rsid w:val="001E10E6"/>
    <w:rsid w:val="001F025A"/>
    <w:rsid w:val="001F04B1"/>
    <w:rsid w:val="001F7B98"/>
    <w:rsid w:val="0020104F"/>
    <w:rsid w:val="00207542"/>
    <w:rsid w:val="00207765"/>
    <w:rsid w:val="002126C4"/>
    <w:rsid w:val="002179AD"/>
    <w:rsid w:val="00221AB5"/>
    <w:rsid w:val="00233E9D"/>
    <w:rsid w:val="00235341"/>
    <w:rsid w:val="00236AE2"/>
    <w:rsid w:val="00241A01"/>
    <w:rsid w:val="00250BA0"/>
    <w:rsid w:val="00256353"/>
    <w:rsid w:val="0026490C"/>
    <w:rsid w:val="00265711"/>
    <w:rsid w:val="00292E7A"/>
    <w:rsid w:val="002A0E2A"/>
    <w:rsid w:val="002A14C3"/>
    <w:rsid w:val="002B4D2F"/>
    <w:rsid w:val="002B5239"/>
    <w:rsid w:val="002C1DBE"/>
    <w:rsid w:val="002C6E80"/>
    <w:rsid w:val="002D3497"/>
    <w:rsid w:val="002D53C0"/>
    <w:rsid w:val="002E272B"/>
    <w:rsid w:val="002E3469"/>
    <w:rsid w:val="002E508D"/>
    <w:rsid w:val="002F2C95"/>
    <w:rsid w:val="002F2CC2"/>
    <w:rsid w:val="0030016F"/>
    <w:rsid w:val="003110E6"/>
    <w:rsid w:val="00315AD6"/>
    <w:rsid w:val="003200A1"/>
    <w:rsid w:val="0032497E"/>
    <w:rsid w:val="003269E7"/>
    <w:rsid w:val="00334039"/>
    <w:rsid w:val="0033486E"/>
    <w:rsid w:val="00347487"/>
    <w:rsid w:val="00347593"/>
    <w:rsid w:val="00353D05"/>
    <w:rsid w:val="00355924"/>
    <w:rsid w:val="00355F0B"/>
    <w:rsid w:val="00356F4A"/>
    <w:rsid w:val="003609D5"/>
    <w:rsid w:val="00362F4E"/>
    <w:rsid w:val="003641F3"/>
    <w:rsid w:val="003710D6"/>
    <w:rsid w:val="0037119B"/>
    <w:rsid w:val="003774C7"/>
    <w:rsid w:val="00383717"/>
    <w:rsid w:val="0039213D"/>
    <w:rsid w:val="00395B63"/>
    <w:rsid w:val="003A42B8"/>
    <w:rsid w:val="003B60A7"/>
    <w:rsid w:val="003B7849"/>
    <w:rsid w:val="003C4F98"/>
    <w:rsid w:val="003C7B1E"/>
    <w:rsid w:val="003D3A98"/>
    <w:rsid w:val="003D6348"/>
    <w:rsid w:val="003E0DA8"/>
    <w:rsid w:val="003E2C56"/>
    <w:rsid w:val="003E4E85"/>
    <w:rsid w:val="003F60DE"/>
    <w:rsid w:val="003F6367"/>
    <w:rsid w:val="00402FCE"/>
    <w:rsid w:val="004052DE"/>
    <w:rsid w:val="00405591"/>
    <w:rsid w:val="00413A80"/>
    <w:rsid w:val="00415F74"/>
    <w:rsid w:val="00416F3C"/>
    <w:rsid w:val="00424C8A"/>
    <w:rsid w:val="00433126"/>
    <w:rsid w:val="00451789"/>
    <w:rsid w:val="004547E6"/>
    <w:rsid w:val="0045599A"/>
    <w:rsid w:val="00462A72"/>
    <w:rsid w:val="00462C87"/>
    <w:rsid w:val="0046330F"/>
    <w:rsid w:val="004637EC"/>
    <w:rsid w:val="0047495A"/>
    <w:rsid w:val="00477F59"/>
    <w:rsid w:val="00496BCD"/>
    <w:rsid w:val="004A06DC"/>
    <w:rsid w:val="004A57F0"/>
    <w:rsid w:val="004B4B79"/>
    <w:rsid w:val="004C2C80"/>
    <w:rsid w:val="004C4020"/>
    <w:rsid w:val="004C5921"/>
    <w:rsid w:val="004D6439"/>
    <w:rsid w:val="004E03BC"/>
    <w:rsid w:val="004E718F"/>
    <w:rsid w:val="004F1B85"/>
    <w:rsid w:val="004F23DD"/>
    <w:rsid w:val="004F6696"/>
    <w:rsid w:val="005018FB"/>
    <w:rsid w:val="00502565"/>
    <w:rsid w:val="00510862"/>
    <w:rsid w:val="00514225"/>
    <w:rsid w:val="00516BC4"/>
    <w:rsid w:val="0052026F"/>
    <w:rsid w:val="00520F1E"/>
    <w:rsid w:val="00521822"/>
    <w:rsid w:val="005232A8"/>
    <w:rsid w:val="00527F15"/>
    <w:rsid w:val="005306C5"/>
    <w:rsid w:val="00532475"/>
    <w:rsid w:val="005416C4"/>
    <w:rsid w:val="0054466A"/>
    <w:rsid w:val="00545CAE"/>
    <w:rsid w:val="005534F1"/>
    <w:rsid w:val="0055436E"/>
    <w:rsid w:val="005562FE"/>
    <w:rsid w:val="00556689"/>
    <w:rsid w:val="00557AB3"/>
    <w:rsid w:val="00560315"/>
    <w:rsid w:val="005647E1"/>
    <w:rsid w:val="005729D5"/>
    <w:rsid w:val="005735F6"/>
    <w:rsid w:val="00575169"/>
    <w:rsid w:val="005755D6"/>
    <w:rsid w:val="00577844"/>
    <w:rsid w:val="00590CC8"/>
    <w:rsid w:val="00594C68"/>
    <w:rsid w:val="005A6DE2"/>
    <w:rsid w:val="005B411A"/>
    <w:rsid w:val="005B62B7"/>
    <w:rsid w:val="005C1053"/>
    <w:rsid w:val="005C4D95"/>
    <w:rsid w:val="005D06BD"/>
    <w:rsid w:val="005E3B75"/>
    <w:rsid w:val="005E3FE9"/>
    <w:rsid w:val="005E5C64"/>
    <w:rsid w:val="005E6DF9"/>
    <w:rsid w:val="005F6068"/>
    <w:rsid w:val="005F774C"/>
    <w:rsid w:val="00602A4D"/>
    <w:rsid w:val="0061111B"/>
    <w:rsid w:val="0061723E"/>
    <w:rsid w:val="006237DA"/>
    <w:rsid w:val="00624B80"/>
    <w:rsid w:val="006342DA"/>
    <w:rsid w:val="00635A4E"/>
    <w:rsid w:val="00637677"/>
    <w:rsid w:val="00640C1C"/>
    <w:rsid w:val="00646957"/>
    <w:rsid w:val="00654D3E"/>
    <w:rsid w:val="00655739"/>
    <w:rsid w:val="00664B90"/>
    <w:rsid w:val="00670AA6"/>
    <w:rsid w:val="00675E40"/>
    <w:rsid w:val="0067686C"/>
    <w:rsid w:val="00682ACF"/>
    <w:rsid w:val="00690A1C"/>
    <w:rsid w:val="006938E5"/>
    <w:rsid w:val="0069433B"/>
    <w:rsid w:val="006961BD"/>
    <w:rsid w:val="006A4AF9"/>
    <w:rsid w:val="006A4EC5"/>
    <w:rsid w:val="006A5D03"/>
    <w:rsid w:val="006B03D4"/>
    <w:rsid w:val="006B0C32"/>
    <w:rsid w:val="006C3556"/>
    <w:rsid w:val="006C71D5"/>
    <w:rsid w:val="006D4E68"/>
    <w:rsid w:val="006D5CD8"/>
    <w:rsid w:val="006D6FEE"/>
    <w:rsid w:val="006D7BBF"/>
    <w:rsid w:val="006E04F9"/>
    <w:rsid w:val="006E215B"/>
    <w:rsid w:val="006E3CA7"/>
    <w:rsid w:val="006E512B"/>
    <w:rsid w:val="006E7ED4"/>
    <w:rsid w:val="006F48DA"/>
    <w:rsid w:val="006F5F5D"/>
    <w:rsid w:val="006F6081"/>
    <w:rsid w:val="006F7380"/>
    <w:rsid w:val="006F7AB6"/>
    <w:rsid w:val="007021B5"/>
    <w:rsid w:val="00712361"/>
    <w:rsid w:val="00730F87"/>
    <w:rsid w:val="007362A3"/>
    <w:rsid w:val="00742C88"/>
    <w:rsid w:val="0074792B"/>
    <w:rsid w:val="0076287C"/>
    <w:rsid w:val="007660BD"/>
    <w:rsid w:val="00767328"/>
    <w:rsid w:val="00767CBE"/>
    <w:rsid w:val="00776D85"/>
    <w:rsid w:val="00776D89"/>
    <w:rsid w:val="00781A78"/>
    <w:rsid w:val="00781D88"/>
    <w:rsid w:val="00786108"/>
    <w:rsid w:val="00792DC9"/>
    <w:rsid w:val="0079571A"/>
    <w:rsid w:val="007A3EA1"/>
    <w:rsid w:val="007B0CEC"/>
    <w:rsid w:val="007B4E9C"/>
    <w:rsid w:val="007D1179"/>
    <w:rsid w:val="007E06F7"/>
    <w:rsid w:val="007E2D81"/>
    <w:rsid w:val="007F3360"/>
    <w:rsid w:val="0080758F"/>
    <w:rsid w:val="008120EE"/>
    <w:rsid w:val="00812531"/>
    <w:rsid w:val="00813F99"/>
    <w:rsid w:val="0082173C"/>
    <w:rsid w:val="00830208"/>
    <w:rsid w:val="00840392"/>
    <w:rsid w:val="00840ADC"/>
    <w:rsid w:val="00841C56"/>
    <w:rsid w:val="00846FD6"/>
    <w:rsid w:val="00853211"/>
    <w:rsid w:val="0087183C"/>
    <w:rsid w:val="00874D1A"/>
    <w:rsid w:val="008834C8"/>
    <w:rsid w:val="00883872"/>
    <w:rsid w:val="00883CF4"/>
    <w:rsid w:val="0088403A"/>
    <w:rsid w:val="00885EEA"/>
    <w:rsid w:val="00887EDD"/>
    <w:rsid w:val="008955C5"/>
    <w:rsid w:val="00896488"/>
    <w:rsid w:val="008A105F"/>
    <w:rsid w:val="008B3804"/>
    <w:rsid w:val="008B6E3D"/>
    <w:rsid w:val="008C1981"/>
    <w:rsid w:val="008C2F8E"/>
    <w:rsid w:val="008C7D59"/>
    <w:rsid w:val="008D2E46"/>
    <w:rsid w:val="008D6B10"/>
    <w:rsid w:val="008E79D6"/>
    <w:rsid w:val="008E7AC4"/>
    <w:rsid w:val="008F3573"/>
    <w:rsid w:val="0091016C"/>
    <w:rsid w:val="00912C92"/>
    <w:rsid w:val="00913132"/>
    <w:rsid w:val="009135DC"/>
    <w:rsid w:val="00921AA7"/>
    <w:rsid w:val="00923FD1"/>
    <w:rsid w:val="00933C00"/>
    <w:rsid w:val="00940C3A"/>
    <w:rsid w:val="0095367C"/>
    <w:rsid w:val="00956E9D"/>
    <w:rsid w:val="009637EB"/>
    <w:rsid w:val="00964628"/>
    <w:rsid w:val="00965E6D"/>
    <w:rsid w:val="009718B3"/>
    <w:rsid w:val="00980DC7"/>
    <w:rsid w:val="0098399F"/>
    <w:rsid w:val="009A1D56"/>
    <w:rsid w:val="009A6847"/>
    <w:rsid w:val="009B3891"/>
    <w:rsid w:val="009B5E65"/>
    <w:rsid w:val="009B6342"/>
    <w:rsid w:val="009C1A2E"/>
    <w:rsid w:val="009C2AE9"/>
    <w:rsid w:val="009C34A0"/>
    <w:rsid w:val="009E4A44"/>
    <w:rsid w:val="009E4C75"/>
    <w:rsid w:val="009E62F7"/>
    <w:rsid w:val="009F3163"/>
    <w:rsid w:val="009F5453"/>
    <w:rsid w:val="00A02B37"/>
    <w:rsid w:val="00A032CA"/>
    <w:rsid w:val="00A1141A"/>
    <w:rsid w:val="00A258EE"/>
    <w:rsid w:val="00A2748F"/>
    <w:rsid w:val="00A31C2B"/>
    <w:rsid w:val="00A32E7B"/>
    <w:rsid w:val="00A40E30"/>
    <w:rsid w:val="00A46C73"/>
    <w:rsid w:val="00A55126"/>
    <w:rsid w:val="00A570C4"/>
    <w:rsid w:val="00A60877"/>
    <w:rsid w:val="00A62BCA"/>
    <w:rsid w:val="00A639A4"/>
    <w:rsid w:val="00A64515"/>
    <w:rsid w:val="00A72AAE"/>
    <w:rsid w:val="00A757D9"/>
    <w:rsid w:val="00A767A5"/>
    <w:rsid w:val="00A87863"/>
    <w:rsid w:val="00A93419"/>
    <w:rsid w:val="00A9372B"/>
    <w:rsid w:val="00AA0B32"/>
    <w:rsid w:val="00AA1268"/>
    <w:rsid w:val="00AA38C0"/>
    <w:rsid w:val="00AA60F5"/>
    <w:rsid w:val="00AB3346"/>
    <w:rsid w:val="00AB5117"/>
    <w:rsid w:val="00AC5B5F"/>
    <w:rsid w:val="00AC6A14"/>
    <w:rsid w:val="00AC6C61"/>
    <w:rsid w:val="00AD60AF"/>
    <w:rsid w:val="00AF575E"/>
    <w:rsid w:val="00B02C2B"/>
    <w:rsid w:val="00B11F6A"/>
    <w:rsid w:val="00B14D5E"/>
    <w:rsid w:val="00B24210"/>
    <w:rsid w:val="00B25B10"/>
    <w:rsid w:val="00B35D12"/>
    <w:rsid w:val="00B427FD"/>
    <w:rsid w:val="00B47DDC"/>
    <w:rsid w:val="00B51402"/>
    <w:rsid w:val="00B51861"/>
    <w:rsid w:val="00B54003"/>
    <w:rsid w:val="00B54BD6"/>
    <w:rsid w:val="00B5548A"/>
    <w:rsid w:val="00B60182"/>
    <w:rsid w:val="00B60E43"/>
    <w:rsid w:val="00B6243D"/>
    <w:rsid w:val="00B640AF"/>
    <w:rsid w:val="00B675F4"/>
    <w:rsid w:val="00B72085"/>
    <w:rsid w:val="00B72EF4"/>
    <w:rsid w:val="00B76C1A"/>
    <w:rsid w:val="00B82AAA"/>
    <w:rsid w:val="00B86122"/>
    <w:rsid w:val="00B907E5"/>
    <w:rsid w:val="00B94119"/>
    <w:rsid w:val="00B950C3"/>
    <w:rsid w:val="00BA56B6"/>
    <w:rsid w:val="00BB155F"/>
    <w:rsid w:val="00BB1645"/>
    <w:rsid w:val="00BB1E75"/>
    <w:rsid w:val="00BB7C3B"/>
    <w:rsid w:val="00BC172E"/>
    <w:rsid w:val="00BD07E1"/>
    <w:rsid w:val="00BD3072"/>
    <w:rsid w:val="00BD5667"/>
    <w:rsid w:val="00BE1F53"/>
    <w:rsid w:val="00BE2660"/>
    <w:rsid w:val="00BE35C0"/>
    <w:rsid w:val="00BE692E"/>
    <w:rsid w:val="00BF5A2D"/>
    <w:rsid w:val="00C1023D"/>
    <w:rsid w:val="00C14BBF"/>
    <w:rsid w:val="00C14D33"/>
    <w:rsid w:val="00C219CE"/>
    <w:rsid w:val="00C27FAA"/>
    <w:rsid w:val="00C334CA"/>
    <w:rsid w:val="00C464AA"/>
    <w:rsid w:val="00C51523"/>
    <w:rsid w:val="00C52302"/>
    <w:rsid w:val="00C603B6"/>
    <w:rsid w:val="00C67A0E"/>
    <w:rsid w:val="00C72C8E"/>
    <w:rsid w:val="00C81D7E"/>
    <w:rsid w:val="00C824C6"/>
    <w:rsid w:val="00C82F85"/>
    <w:rsid w:val="00C84116"/>
    <w:rsid w:val="00C9060D"/>
    <w:rsid w:val="00CA0FF0"/>
    <w:rsid w:val="00CB080F"/>
    <w:rsid w:val="00CB5747"/>
    <w:rsid w:val="00CB6AD4"/>
    <w:rsid w:val="00CB7961"/>
    <w:rsid w:val="00CC5032"/>
    <w:rsid w:val="00CC62D2"/>
    <w:rsid w:val="00CE02D9"/>
    <w:rsid w:val="00CE42C4"/>
    <w:rsid w:val="00CF25D7"/>
    <w:rsid w:val="00CF54A6"/>
    <w:rsid w:val="00CF6AD6"/>
    <w:rsid w:val="00D041A6"/>
    <w:rsid w:val="00D07F0C"/>
    <w:rsid w:val="00D13B6F"/>
    <w:rsid w:val="00D14CAC"/>
    <w:rsid w:val="00D15FC3"/>
    <w:rsid w:val="00D20A83"/>
    <w:rsid w:val="00D23EC1"/>
    <w:rsid w:val="00D43687"/>
    <w:rsid w:val="00D4517C"/>
    <w:rsid w:val="00D514AA"/>
    <w:rsid w:val="00D52D32"/>
    <w:rsid w:val="00D52EFE"/>
    <w:rsid w:val="00D55161"/>
    <w:rsid w:val="00D5758E"/>
    <w:rsid w:val="00D8470B"/>
    <w:rsid w:val="00D84CA4"/>
    <w:rsid w:val="00D8561C"/>
    <w:rsid w:val="00D9032B"/>
    <w:rsid w:val="00D92149"/>
    <w:rsid w:val="00D9268B"/>
    <w:rsid w:val="00D9282A"/>
    <w:rsid w:val="00D95ECA"/>
    <w:rsid w:val="00DB0E59"/>
    <w:rsid w:val="00DB0F6A"/>
    <w:rsid w:val="00DD6140"/>
    <w:rsid w:val="00DD73E9"/>
    <w:rsid w:val="00DE3939"/>
    <w:rsid w:val="00DE7E53"/>
    <w:rsid w:val="00DF1CBC"/>
    <w:rsid w:val="00DF2EDB"/>
    <w:rsid w:val="00DF5A81"/>
    <w:rsid w:val="00DF71C9"/>
    <w:rsid w:val="00E01F61"/>
    <w:rsid w:val="00E028B2"/>
    <w:rsid w:val="00E066ED"/>
    <w:rsid w:val="00E156C4"/>
    <w:rsid w:val="00E20374"/>
    <w:rsid w:val="00E2334F"/>
    <w:rsid w:val="00E24C44"/>
    <w:rsid w:val="00E34A34"/>
    <w:rsid w:val="00E4025F"/>
    <w:rsid w:val="00E40C4C"/>
    <w:rsid w:val="00E427C5"/>
    <w:rsid w:val="00E42946"/>
    <w:rsid w:val="00E43F59"/>
    <w:rsid w:val="00E502AC"/>
    <w:rsid w:val="00E5631F"/>
    <w:rsid w:val="00E659F6"/>
    <w:rsid w:val="00E70316"/>
    <w:rsid w:val="00E70A69"/>
    <w:rsid w:val="00E7401D"/>
    <w:rsid w:val="00E754F4"/>
    <w:rsid w:val="00E77AE3"/>
    <w:rsid w:val="00E82128"/>
    <w:rsid w:val="00E8522D"/>
    <w:rsid w:val="00E916F6"/>
    <w:rsid w:val="00EA532A"/>
    <w:rsid w:val="00EA534F"/>
    <w:rsid w:val="00EA56C4"/>
    <w:rsid w:val="00EA740E"/>
    <w:rsid w:val="00EB3361"/>
    <w:rsid w:val="00EB7AEA"/>
    <w:rsid w:val="00EC2B91"/>
    <w:rsid w:val="00ED01E8"/>
    <w:rsid w:val="00EE2836"/>
    <w:rsid w:val="00EE2DC1"/>
    <w:rsid w:val="00EF2644"/>
    <w:rsid w:val="00F03770"/>
    <w:rsid w:val="00F114A2"/>
    <w:rsid w:val="00F16A00"/>
    <w:rsid w:val="00F22340"/>
    <w:rsid w:val="00F23EE6"/>
    <w:rsid w:val="00F31ABC"/>
    <w:rsid w:val="00F32CDE"/>
    <w:rsid w:val="00F351F6"/>
    <w:rsid w:val="00F443AC"/>
    <w:rsid w:val="00F45572"/>
    <w:rsid w:val="00F462FD"/>
    <w:rsid w:val="00F472C0"/>
    <w:rsid w:val="00F47B78"/>
    <w:rsid w:val="00F5043C"/>
    <w:rsid w:val="00F559A6"/>
    <w:rsid w:val="00F61D72"/>
    <w:rsid w:val="00F666AE"/>
    <w:rsid w:val="00F72827"/>
    <w:rsid w:val="00F75847"/>
    <w:rsid w:val="00F76ECA"/>
    <w:rsid w:val="00F8108A"/>
    <w:rsid w:val="00F856E6"/>
    <w:rsid w:val="00F872E2"/>
    <w:rsid w:val="00F91AD1"/>
    <w:rsid w:val="00F941BC"/>
    <w:rsid w:val="00F95041"/>
    <w:rsid w:val="00F95847"/>
    <w:rsid w:val="00F95889"/>
    <w:rsid w:val="00F96B6C"/>
    <w:rsid w:val="00FB5986"/>
    <w:rsid w:val="00FB76B6"/>
    <w:rsid w:val="00FB7818"/>
    <w:rsid w:val="00FC6F3E"/>
    <w:rsid w:val="00FC7B80"/>
    <w:rsid w:val="00FE07B6"/>
    <w:rsid w:val="00FE249D"/>
    <w:rsid w:val="00FE56E7"/>
    <w:rsid w:val="00FE6E50"/>
    <w:rsid w:val="00FF00A4"/>
    <w:rsid w:val="00FF0734"/>
    <w:rsid w:val="00FF47E6"/>
    <w:rsid w:val="00FF555F"/>
    <w:rsid w:val="00FF5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6C052"/>
  <w15:chartTrackingRefBased/>
  <w15:docId w15:val="{F44CC912-7722-4DF8-8488-1F1C3E69C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5F4"/>
    <w:pPr>
      <w:spacing w:after="0" w:line="240" w:lineRule="auto"/>
    </w:pPr>
    <w:rPr>
      <w:sz w:val="24"/>
      <w:szCs w:val="24"/>
    </w:rPr>
  </w:style>
  <w:style w:type="paragraph" w:styleId="Heading1">
    <w:name w:val="heading 1"/>
    <w:basedOn w:val="Normal"/>
    <w:next w:val="Normal"/>
    <w:link w:val="Heading1Char"/>
    <w:uiPriority w:val="9"/>
    <w:qFormat/>
    <w:rsid w:val="008E79D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15F4"/>
    <w:pPr>
      <w:ind w:left="720"/>
      <w:contextualSpacing/>
    </w:pPr>
  </w:style>
  <w:style w:type="table" w:styleId="TableGrid">
    <w:name w:val="Table Grid"/>
    <w:basedOn w:val="TableNormal"/>
    <w:uiPriority w:val="39"/>
    <w:rsid w:val="000F15F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E79D6"/>
    <w:rPr>
      <w:rFonts w:asciiTheme="majorHAnsi" w:eastAsiaTheme="majorEastAsia" w:hAnsiTheme="majorHAnsi" w:cstheme="majorBidi"/>
      <w:color w:val="2F5496" w:themeColor="accent1" w:themeShade="BF"/>
      <w:sz w:val="32"/>
      <w:szCs w:val="32"/>
    </w:rPr>
  </w:style>
  <w:style w:type="paragraph" w:customStyle="1" w:styleId="a">
    <w:name w:val="Нормален"/>
    <w:rsid w:val="008E79D6"/>
    <w:pPr>
      <w:suppressAutoHyphens/>
      <w:autoSpaceDN w:val="0"/>
      <w:spacing w:line="240" w:lineRule="auto"/>
      <w:textAlignment w:val="baseline"/>
    </w:pPr>
    <w:rPr>
      <w:rFonts w:ascii="Calibri" w:eastAsia="Calibri" w:hAnsi="Calibri" w:cs="Times New Roman"/>
      <w:sz w:val="28"/>
    </w:rPr>
  </w:style>
  <w:style w:type="paragraph" w:styleId="NormalWeb">
    <w:name w:val="Normal (Web)"/>
    <w:basedOn w:val="Normal"/>
    <w:uiPriority w:val="99"/>
    <w:rsid w:val="004C5921"/>
    <w:pPr>
      <w:autoSpaceDN w:val="0"/>
      <w:spacing w:before="100" w:after="100"/>
    </w:pPr>
    <w:rPr>
      <w:rFonts w:ascii="Times New Roman" w:eastAsia="Times New Roman" w:hAnsi="Times New Roman" w:cs="Times New Roman"/>
      <w:lang w:eastAsia="en-GB"/>
    </w:rPr>
  </w:style>
  <w:style w:type="paragraph" w:customStyle="1" w:styleId="comp">
    <w:name w:val="comp"/>
    <w:basedOn w:val="Normal"/>
    <w:rsid w:val="00DD73E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D73E9"/>
    <w:rPr>
      <w:color w:val="0000FF"/>
      <w:u w:val="single"/>
    </w:rPr>
  </w:style>
  <w:style w:type="character" w:styleId="UnresolvedMention">
    <w:name w:val="Unresolved Mention"/>
    <w:basedOn w:val="DefaultParagraphFont"/>
    <w:uiPriority w:val="99"/>
    <w:semiHidden/>
    <w:unhideWhenUsed/>
    <w:rsid w:val="0080758F"/>
    <w:rPr>
      <w:color w:val="605E5C"/>
      <w:shd w:val="clear" w:color="auto" w:fill="E1DFDD"/>
    </w:rPr>
  </w:style>
  <w:style w:type="paragraph" w:styleId="TOCHeading">
    <w:name w:val="TOC Heading"/>
    <w:basedOn w:val="Heading1"/>
    <w:next w:val="Normal"/>
    <w:uiPriority w:val="39"/>
    <w:unhideWhenUsed/>
    <w:qFormat/>
    <w:rsid w:val="00BF5A2D"/>
    <w:pPr>
      <w:spacing w:line="259" w:lineRule="auto"/>
      <w:outlineLvl w:val="9"/>
    </w:pPr>
    <w:rPr>
      <w:lang w:val="en-US"/>
    </w:rPr>
  </w:style>
  <w:style w:type="paragraph" w:styleId="TOC1">
    <w:name w:val="toc 1"/>
    <w:basedOn w:val="Normal"/>
    <w:next w:val="Normal"/>
    <w:autoRedefine/>
    <w:uiPriority w:val="39"/>
    <w:unhideWhenUsed/>
    <w:rsid w:val="006A5D03"/>
    <w:pPr>
      <w:tabs>
        <w:tab w:val="left" w:pos="440"/>
        <w:tab w:val="right" w:leader="dot" w:pos="9062"/>
      </w:tabs>
      <w:spacing w:after="100" w:line="480" w:lineRule="auto"/>
    </w:pPr>
  </w:style>
  <w:style w:type="character" w:styleId="FollowedHyperlink">
    <w:name w:val="FollowedHyperlink"/>
    <w:basedOn w:val="DefaultParagraphFont"/>
    <w:uiPriority w:val="99"/>
    <w:semiHidden/>
    <w:unhideWhenUsed/>
    <w:rsid w:val="006F7AB6"/>
    <w:rPr>
      <w:color w:val="954F72" w:themeColor="followedHyperlink"/>
      <w:u w:val="single"/>
    </w:rPr>
  </w:style>
  <w:style w:type="paragraph" w:styleId="Header">
    <w:name w:val="header"/>
    <w:basedOn w:val="Normal"/>
    <w:link w:val="HeaderChar"/>
    <w:uiPriority w:val="99"/>
    <w:unhideWhenUsed/>
    <w:rsid w:val="006A5D03"/>
    <w:pPr>
      <w:tabs>
        <w:tab w:val="center" w:pos="4536"/>
        <w:tab w:val="right" w:pos="9072"/>
      </w:tabs>
    </w:pPr>
  </w:style>
  <w:style w:type="character" w:customStyle="1" w:styleId="HeaderChar">
    <w:name w:val="Header Char"/>
    <w:basedOn w:val="DefaultParagraphFont"/>
    <w:link w:val="Header"/>
    <w:uiPriority w:val="99"/>
    <w:rsid w:val="006A5D03"/>
    <w:rPr>
      <w:sz w:val="24"/>
      <w:szCs w:val="24"/>
    </w:rPr>
  </w:style>
  <w:style w:type="paragraph" w:styleId="Footer">
    <w:name w:val="footer"/>
    <w:basedOn w:val="Normal"/>
    <w:link w:val="FooterChar"/>
    <w:uiPriority w:val="99"/>
    <w:unhideWhenUsed/>
    <w:rsid w:val="006A5D03"/>
    <w:pPr>
      <w:tabs>
        <w:tab w:val="center" w:pos="4536"/>
        <w:tab w:val="right" w:pos="9072"/>
      </w:tabs>
    </w:pPr>
  </w:style>
  <w:style w:type="character" w:customStyle="1" w:styleId="FooterChar">
    <w:name w:val="Footer Char"/>
    <w:basedOn w:val="DefaultParagraphFont"/>
    <w:link w:val="Footer"/>
    <w:uiPriority w:val="99"/>
    <w:rsid w:val="006A5D0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56242">
      <w:bodyDiv w:val="1"/>
      <w:marLeft w:val="0"/>
      <w:marRight w:val="0"/>
      <w:marTop w:val="0"/>
      <w:marBottom w:val="0"/>
      <w:divBdr>
        <w:top w:val="none" w:sz="0" w:space="0" w:color="auto"/>
        <w:left w:val="none" w:sz="0" w:space="0" w:color="auto"/>
        <w:bottom w:val="none" w:sz="0" w:space="0" w:color="auto"/>
        <w:right w:val="none" w:sz="0" w:space="0" w:color="auto"/>
      </w:divBdr>
    </w:div>
    <w:div w:id="85925953">
      <w:bodyDiv w:val="1"/>
      <w:marLeft w:val="0"/>
      <w:marRight w:val="0"/>
      <w:marTop w:val="0"/>
      <w:marBottom w:val="0"/>
      <w:divBdr>
        <w:top w:val="none" w:sz="0" w:space="0" w:color="auto"/>
        <w:left w:val="none" w:sz="0" w:space="0" w:color="auto"/>
        <w:bottom w:val="none" w:sz="0" w:space="0" w:color="auto"/>
        <w:right w:val="none" w:sz="0" w:space="0" w:color="auto"/>
      </w:divBdr>
    </w:div>
    <w:div w:id="167719550">
      <w:bodyDiv w:val="1"/>
      <w:marLeft w:val="0"/>
      <w:marRight w:val="0"/>
      <w:marTop w:val="0"/>
      <w:marBottom w:val="0"/>
      <w:divBdr>
        <w:top w:val="none" w:sz="0" w:space="0" w:color="auto"/>
        <w:left w:val="none" w:sz="0" w:space="0" w:color="auto"/>
        <w:bottom w:val="none" w:sz="0" w:space="0" w:color="auto"/>
        <w:right w:val="none" w:sz="0" w:space="0" w:color="auto"/>
      </w:divBdr>
      <w:divsChild>
        <w:div w:id="1922787689">
          <w:marLeft w:val="547"/>
          <w:marRight w:val="0"/>
          <w:marTop w:val="125"/>
          <w:marBottom w:val="0"/>
          <w:divBdr>
            <w:top w:val="none" w:sz="0" w:space="0" w:color="auto"/>
            <w:left w:val="none" w:sz="0" w:space="0" w:color="auto"/>
            <w:bottom w:val="none" w:sz="0" w:space="0" w:color="auto"/>
            <w:right w:val="none" w:sz="0" w:space="0" w:color="auto"/>
          </w:divBdr>
        </w:div>
        <w:div w:id="1318073255">
          <w:marLeft w:val="547"/>
          <w:marRight w:val="0"/>
          <w:marTop w:val="125"/>
          <w:marBottom w:val="0"/>
          <w:divBdr>
            <w:top w:val="none" w:sz="0" w:space="0" w:color="auto"/>
            <w:left w:val="none" w:sz="0" w:space="0" w:color="auto"/>
            <w:bottom w:val="none" w:sz="0" w:space="0" w:color="auto"/>
            <w:right w:val="none" w:sz="0" w:space="0" w:color="auto"/>
          </w:divBdr>
        </w:div>
        <w:div w:id="1177428608">
          <w:marLeft w:val="547"/>
          <w:marRight w:val="0"/>
          <w:marTop w:val="125"/>
          <w:marBottom w:val="0"/>
          <w:divBdr>
            <w:top w:val="none" w:sz="0" w:space="0" w:color="auto"/>
            <w:left w:val="none" w:sz="0" w:space="0" w:color="auto"/>
            <w:bottom w:val="none" w:sz="0" w:space="0" w:color="auto"/>
            <w:right w:val="none" w:sz="0" w:space="0" w:color="auto"/>
          </w:divBdr>
        </w:div>
      </w:divsChild>
    </w:div>
    <w:div w:id="341906087">
      <w:bodyDiv w:val="1"/>
      <w:marLeft w:val="0"/>
      <w:marRight w:val="0"/>
      <w:marTop w:val="0"/>
      <w:marBottom w:val="0"/>
      <w:divBdr>
        <w:top w:val="none" w:sz="0" w:space="0" w:color="auto"/>
        <w:left w:val="none" w:sz="0" w:space="0" w:color="auto"/>
        <w:bottom w:val="none" w:sz="0" w:space="0" w:color="auto"/>
        <w:right w:val="none" w:sz="0" w:space="0" w:color="auto"/>
      </w:divBdr>
    </w:div>
    <w:div w:id="554776709">
      <w:bodyDiv w:val="1"/>
      <w:marLeft w:val="0"/>
      <w:marRight w:val="0"/>
      <w:marTop w:val="0"/>
      <w:marBottom w:val="0"/>
      <w:divBdr>
        <w:top w:val="none" w:sz="0" w:space="0" w:color="auto"/>
        <w:left w:val="none" w:sz="0" w:space="0" w:color="auto"/>
        <w:bottom w:val="none" w:sz="0" w:space="0" w:color="auto"/>
        <w:right w:val="none" w:sz="0" w:space="0" w:color="auto"/>
      </w:divBdr>
    </w:div>
    <w:div w:id="597910014">
      <w:bodyDiv w:val="1"/>
      <w:marLeft w:val="0"/>
      <w:marRight w:val="0"/>
      <w:marTop w:val="0"/>
      <w:marBottom w:val="0"/>
      <w:divBdr>
        <w:top w:val="none" w:sz="0" w:space="0" w:color="auto"/>
        <w:left w:val="none" w:sz="0" w:space="0" w:color="auto"/>
        <w:bottom w:val="none" w:sz="0" w:space="0" w:color="auto"/>
        <w:right w:val="none" w:sz="0" w:space="0" w:color="auto"/>
      </w:divBdr>
      <w:divsChild>
        <w:div w:id="605649145">
          <w:marLeft w:val="547"/>
          <w:marRight w:val="0"/>
          <w:marTop w:val="125"/>
          <w:marBottom w:val="0"/>
          <w:divBdr>
            <w:top w:val="none" w:sz="0" w:space="0" w:color="auto"/>
            <w:left w:val="none" w:sz="0" w:space="0" w:color="auto"/>
            <w:bottom w:val="none" w:sz="0" w:space="0" w:color="auto"/>
            <w:right w:val="none" w:sz="0" w:space="0" w:color="auto"/>
          </w:divBdr>
        </w:div>
      </w:divsChild>
    </w:div>
    <w:div w:id="624241608">
      <w:bodyDiv w:val="1"/>
      <w:marLeft w:val="0"/>
      <w:marRight w:val="0"/>
      <w:marTop w:val="0"/>
      <w:marBottom w:val="0"/>
      <w:divBdr>
        <w:top w:val="none" w:sz="0" w:space="0" w:color="auto"/>
        <w:left w:val="none" w:sz="0" w:space="0" w:color="auto"/>
        <w:bottom w:val="none" w:sz="0" w:space="0" w:color="auto"/>
        <w:right w:val="none" w:sz="0" w:space="0" w:color="auto"/>
      </w:divBdr>
    </w:div>
    <w:div w:id="668404445">
      <w:bodyDiv w:val="1"/>
      <w:marLeft w:val="0"/>
      <w:marRight w:val="0"/>
      <w:marTop w:val="0"/>
      <w:marBottom w:val="0"/>
      <w:divBdr>
        <w:top w:val="none" w:sz="0" w:space="0" w:color="auto"/>
        <w:left w:val="none" w:sz="0" w:space="0" w:color="auto"/>
        <w:bottom w:val="none" w:sz="0" w:space="0" w:color="auto"/>
        <w:right w:val="none" w:sz="0" w:space="0" w:color="auto"/>
      </w:divBdr>
      <w:divsChild>
        <w:div w:id="1107653920">
          <w:marLeft w:val="547"/>
          <w:marRight w:val="0"/>
          <w:marTop w:val="125"/>
          <w:marBottom w:val="0"/>
          <w:divBdr>
            <w:top w:val="none" w:sz="0" w:space="0" w:color="auto"/>
            <w:left w:val="none" w:sz="0" w:space="0" w:color="auto"/>
            <w:bottom w:val="none" w:sz="0" w:space="0" w:color="auto"/>
            <w:right w:val="none" w:sz="0" w:space="0" w:color="auto"/>
          </w:divBdr>
        </w:div>
        <w:div w:id="986789438">
          <w:marLeft w:val="547"/>
          <w:marRight w:val="0"/>
          <w:marTop w:val="125"/>
          <w:marBottom w:val="0"/>
          <w:divBdr>
            <w:top w:val="none" w:sz="0" w:space="0" w:color="auto"/>
            <w:left w:val="none" w:sz="0" w:space="0" w:color="auto"/>
            <w:bottom w:val="none" w:sz="0" w:space="0" w:color="auto"/>
            <w:right w:val="none" w:sz="0" w:space="0" w:color="auto"/>
          </w:divBdr>
        </w:div>
        <w:div w:id="1263605369">
          <w:marLeft w:val="547"/>
          <w:marRight w:val="0"/>
          <w:marTop w:val="125"/>
          <w:marBottom w:val="0"/>
          <w:divBdr>
            <w:top w:val="none" w:sz="0" w:space="0" w:color="auto"/>
            <w:left w:val="none" w:sz="0" w:space="0" w:color="auto"/>
            <w:bottom w:val="none" w:sz="0" w:space="0" w:color="auto"/>
            <w:right w:val="none" w:sz="0" w:space="0" w:color="auto"/>
          </w:divBdr>
        </w:div>
      </w:divsChild>
    </w:div>
    <w:div w:id="696079408">
      <w:bodyDiv w:val="1"/>
      <w:marLeft w:val="0"/>
      <w:marRight w:val="0"/>
      <w:marTop w:val="0"/>
      <w:marBottom w:val="0"/>
      <w:divBdr>
        <w:top w:val="none" w:sz="0" w:space="0" w:color="auto"/>
        <w:left w:val="none" w:sz="0" w:space="0" w:color="auto"/>
        <w:bottom w:val="none" w:sz="0" w:space="0" w:color="auto"/>
        <w:right w:val="none" w:sz="0" w:space="0" w:color="auto"/>
      </w:divBdr>
      <w:divsChild>
        <w:div w:id="1467435384">
          <w:marLeft w:val="547"/>
          <w:marRight w:val="0"/>
          <w:marTop w:val="134"/>
          <w:marBottom w:val="0"/>
          <w:divBdr>
            <w:top w:val="none" w:sz="0" w:space="0" w:color="auto"/>
            <w:left w:val="none" w:sz="0" w:space="0" w:color="auto"/>
            <w:bottom w:val="none" w:sz="0" w:space="0" w:color="auto"/>
            <w:right w:val="none" w:sz="0" w:space="0" w:color="auto"/>
          </w:divBdr>
        </w:div>
      </w:divsChild>
    </w:div>
    <w:div w:id="759837894">
      <w:bodyDiv w:val="1"/>
      <w:marLeft w:val="0"/>
      <w:marRight w:val="0"/>
      <w:marTop w:val="0"/>
      <w:marBottom w:val="0"/>
      <w:divBdr>
        <w:top w:val="none" w:sz="0" w:space="0" w:color="auto"/>
        <w:left w:val="none" w:sz="0" w:space="0" w:color="auto"/>
        <w:bottom w:val="none" w:sz="0" w:space="0" w:color="auto"/>
        <w:right w:val="none" w:sz="0" w:space="0" w:color="auto"/>
      </w:divBdr>
    </w:div>
    <w:div w:id="840587750">
      <w:bodyDiv w:val="1"/>
      <w:marLeft w:val="0"/>
      <w:marRight w:val="0"/>
      <w:marTop w:val="0"/>
      <w:marBottom w:val="0"/>
      <w:divBdr>
        <w:top w:val="none" w:sz="0" w:space="0" w:color="auto"/>
        <w:left w:val="none" w:sz="0" w:space="0" w:color="auto"/>
        <w:bottom w:val="none" w:sz="0" w:space="0" w:color="auto"/>
        <w:right w:val="none" w:sz="0" w:space="0" w:color="auto"/>
      </w:divBdr>
      <w:divsChild>
        <w:div w:id="244850421">
          <w:marLeft w:val="547"/>
          <w:marRight w:val="0"/>
          <w:marTop w:val="130"/>
          <w:marBottom w:val="0"/>
          <w:divBdr>
            <w:top w:val="none" w:sz="0" w:space="0" w:color="auto"/>
            <w:left w:val="none" w:sz="0" w:space="0" w:color="auto"/>
            <w:bottom w:val="none" w:sz="0" w:space="0" w:color="auto"/>
            <w:right w:val="none" w:sz="0" w:space="0" w:color="auto"/>
          </w:divBdr>
        </w:div>
        <w:div w:id="1516573539">
          <w:marLeft w:val="547"/>
          <w:marRight w:val="0"/>
          <w:marTop w:val="130"/>
          <w:marBottom w:val="0"/>
          <w:divBdr>
            <w:top w:val="none" w:sz="0" w:space="0" w:color="auto"/>
            <w:left w:val="none" w:sz="0" w:space="0" w:color="auto"/>
            <w:bottom w:val="none" w:sz="0" w:space="0" w:color="auto"/>
            <w:right w:val="none" w:sz="0" w:space="0" w:color="auto"/>
          </w:divBdr>
        </w:div>
        <w:div w:id="1075518040">
          <w:marLeft w:val="547"/>
          <w:marRight w:val="0"/>
          <w:marTop w:val="130"/>
          <w:marBottom w:val="0"/>
          <w:divBdr>
            <w:top w:val="none" w:sz="0" w:space="0" w:color="auto"/>
            <w:left w:val="none" w:sz="0" w:space="0" w:color="auto"/>
            <w:bottom w:val="none" w:sz="0" w:space="0" w:color="auto"/>
            <w:right w:val="none" w:sz="0" w:space="0" w:color="auto"/>
          </w:divBdr>
        </w:div>
      </w:divsChild>
    </w:div>
    <w:div w:id="1098142429">
      <w:bodyDiv w:val="1"/>
      <w:marLeft w:val="0"/>
      <w:marRight w:val="0"/>
      <w:marTop w:val="0"/>
      <w:marBottom w:val="0"/>
      <w:divBdr>
        <w:top w:val="none" w:sz="0" w:space="0" w:color="auto"/>
        <w:left w:val="none" w:sz="0" w:space="0" w:color="auto"/>
        <w:bottom w:val="none" w:sz="0" w:space="0" w:color="auto"/>
        <w:right w:val="none" w:sz="0" w:space="0" w:color="auto"/>
      </w:divBdr>
    </w:div>
    <w:div w:id="1104501055">
      <w:bodyDiv w:val="1"/>
      <w:marLeft w:val="0"/>
      <w:marRight w:val="0"/>
      <w:marTop w:val="0"/>
      <w:marBottom w:val="0"/>
      <w:divBdr>
        <w:top w:val="none" w:sz="0" w:space="0" w:color="auto"/>
        <w:left w:val="none" w:sz="0" w:space="0" w:color="auto"/>
        <w:bottom w:val="none" w:sz="0" w:space="0" w:color="auto"/>
        <w:right w:val="none" w:sz="0" w:space="0" w:color="auto"/>
      </w:divBdr>
    </w:div>
    <w:div w:id="1211923202">
      <w:bodyDiv w:val="1"/>
      <w:marLeft w:val="0"/>
      <w:marRight w:val="0"/>
      <w:marTop w:val="0"/>
      <w:marBottom w:val="0"/>
      <w:divBdr>
        <w:top w:val="none" w:sz="0" w:space="0" w:color="auto"/>
        <w:left w:val="none" w:sz="0" w:space="0" w:color="auto"/>
        <w:bottom w:val="none" w:sz="0" w:space="0" w:color="auto"/>
        <w:right w:val="none" w:sz="0" w:space="0" w:color="auto"/>
      </w:divBdr>
    </w:div>
    <w:div w:id="1548638602">
      <w:bodyDiv w:val="1"/>
      <w:marLeft w:val="0"/>
      <w:marRight w:val="0"/>
      <w:marTop w:val="0"/>
      <w:marBottom w:val="0"/>
      <w:divBdr>
        <w:top w:val="none" w:sz="0" w:space="0" w:color="auto"/>
        <w:left w:val="none" w:sz="0" w:space="0" w:color="auto"/>
        <w:bottom w:val="none" w:sz="0" w:space="0" w:color="auto"/>
        <w:right w:val="none" w:sz="0" w:space="0" w:color="auto"/>
      </w:divBdr>
    </w:div>
    <w:div w:id="1569459463">
      <w:bodyDiv w:val="1"/>
      <w:marLeft w:val="0"/>
      <w:marRight w:val="0"/>
      <w:marTop w:val="0"/>
      <w:marBottom w:val="0"/>
      <w:divBdr>
        <w:top w:val="none" w:sz="0" w:space="0" w:color="auto"/>
        <w:left w:val="none" w:sz="0" w:space="0" w:color="auto"/>
        <w:bottom w:val="none" w:sz="0" w:space="0" w:color="auto"/>
        <w:right w:val="none" w:sz="0" w:space="0" w:color="auto"/>
      </w:divBdr>
    </w:div>
    <w:div w:id="1641763731">
      <w:bodyDiv w:val="1"/>
      <w:marLeft w:val="0"/>
      <w:marRight w:val="0"/>
      <w:marTop w:val="0"/>
      <w:marBottom w:val="0"/>
      <w:divBdr>
        <w:top w:val="none" w:sz="0" w:space="0" w:color="auto"/>
        <w:left w:val="none" w:sz="0" w:space="0" w:color="auto"/>
        <w:bottom w:val="none" w:sz="0" w:space="0" w:color="auto"/>
        <w:right w:val="none" w:sz="0" w:space="0" w:color="auto"/>
      </w:divBdr>
    </w:div>
    <w:div w:id="1737893779">
      <w:bodyDiv w:val="1"/>
      <w:marLeft w:val="0"/>
      <w:marRight w:val="0"/>
      <w:marTop w:val="0"/>
      <w:marBottom w:val="0"/>
      <w:divBdr>
        <w:top w:val="none" w:sz="0" w:space="0" w:color="auto"/>
        <w:left w:val="none" w:sz="0" w:space="0" w:color="auto"/>
        <w:bottom w:val="none" w:sz="0" w:space="0" w:color="auto"/>
        <w:right w:val="none" w:sz="0" w:space="0" w:color="auto"/>
      </w:divBdr>
      <w:divsChild>
        <w:div w:id="1362511386">
          <w:marLeft w:val="547"/>
          <w:marRight w:val="0"/>
          <w:marTop w:val="130"/>
          <w:marBottom w:val="0"/>
          <w:divBdr>
            <w:top w:val="none" w:sz="0" w:space="0" w:color="auto"/>
            <w:left w:val="none" w:sz="0" w:space="0" w:color="auto"/>
            <w:bottom w:val="none" w:sz="0" w:space="0" w:color="auto"/>
            <w:right w:val="none" w:sz="0" w:space="0" w:color="auto"/>
          </w:divBdr>
        </w:div>
        <w:div w:id="2114978918">
          <w:marLeft w:val="547"/>
          <w:marRight w:val="0"/>
          <w:marTop w:val="130"/>
          <w:marBottom w:val="0"/>
          <w:divBdr>
            <w:top w:val="none" w:sz="0" w:space="0" w:color="auto"/>
            <w:left w:val="none" w:sz="0" w:space="0" w:color="auto"/>
            <w:bottom w:val="none" w:sz="0" w:space="0" w:color="auto"/>
            <w:right w:val="none" w:sz="0" w:space="0" w:color="auto"/>
          </w:divBdr>
        </w:div>
        <w:div w:id="1433745031">
          <w:marLeft w:val="547"/>
          <w:marRight w:val="0"/>
          <w:marTop w:val="130"/>
          <w:marBottom w:val="0"/>
          <w:divBdr>
            <w:top w:val="none" w:sz="0" w:space="0" w:color="auto"/>
            <w:left w:val="none" w:sz="0" w:space="0" w:color="auto"/>
            <w:bottom w:val="none" w:sz="0" w:space="0" w:color="auto"/>
            <w:right w:val="none" w:sz="0" w:space="0" w:color="auto"/>
          </w:divBdr>
        </w:div>
      </w:divsChild>
    </w:div>
    <w:div w:id="1753239143">
      <w:bodyDiv w:val="1"/>
      <w:marLeft w:val="0"/>
      <w:marRight w:val="0"/>
      <w:marTop w:val="0"/>
      <w:marBottom w:val="0"/>
      <w:divBdr>
        <w:top w:val="none" w:sz="0" w:space="0" w:color="auto"/>
        <w:left w:val="none" w:sz="0" w:space="0" w:color="auto"/>
        <w:bottom w:val="none" w:sz="0" w:space="0" w:color="auto"/>
        <w:right w:val="none" w:sz="0" w:space="0" w:color="auto"/>
      </w:divBdr>
      <w:divsChild>
        <w:div w:id="2062510457">
          <w:marLeft w:val="547"/>
          <w:marRight w:val="0"/>
          <w:marTop w:val="130"/>
          <w:marBottom w:val="0"/>
          <w:divBdr>
            <w:top w:val="none" w:sz="0" w:space="0" w:color="auto"/>
            <w:left w:val="none" w:sz="0" w:space="0" w:color="auto"/>
            <w:bottom w:val="none" w:sz="0" w:space="0" w:color="auto"/>
            <w:right w:val="none" w:sz="0" w:space="0" w:color="auto"/>
          </w:divBdr>
        </w:div>
        <w:div w:id="1163205138">
          <w:marLeft w:val="547"/>
          <w:marRight w:val="0"/>
          <w:marTop w:val="130"/>
          <w:marBottom w:val="0"/>
          <w:divBdr>
            <w:top w:val="none" w:sz="0" w:space="0" w:color="auto"/>
            <w:left w:val="none" w:sz="0" w:space="0" w:color="auto"/>
            <w:bottom w:val="none" w:sz="0" w:space="0" w:color="auto"/>
            <w:right w:val="none" w:sz="0" w:space="0" w:color="auto"/>
          </w:divBdr>
        </w:div>
        <w:div w:id="917252832">
          <w:marLeft w:val="547"/>
          <w:marRight w:val="0"/>
          <w:marTop w:val="130"/>
          <w:marBottom w:val="0"/>
          <w:divBdr>
            <w:top w:val="none" w:sz="0" w:space="0" w:color="auto"/>
            <w:left w:val="none" w:sz="0" w:space="0" w:color="auto"/>
            <w:bottom w:val="none" w:sz="0" w:space="0" w:color="auto"/>
            <w:right w:val="none" w:sz="0" w:space="0" w:color="auto"/>
          </w:divBdr>
        </w:div>
      </w:divsChild>
    </w:div>
    <w:div w:id="1919437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jaers.com/uploads/issue_files/23IJAERS-0420201-Effectof.pdf" TargetMode="External"/><Relationship Id="rId18" Type="http://schemas.openxmlformats.org/officeDocument/2006/relationships/hyperlink" Target="https://www.salehoo.com/educate/selling-on-your-own-website/pros-con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adidas-group.com/en/media/news-archive/press-releases/2020/adidas-nearly-doubles-e-com-sales-challenging-second-quarter/" TargetMode="External"/><Relationship Id="rId17" Type="http://schemas.openxmlformats.org/officeDocument/2006/relationships/hyperlink" Target="https://www.investopedia.com/ask/answers/122214/company-it-more-important-lower-costs-or-increase-revenue.asp" TargetMode="External"/><Relationship Id="rId2" Type="http://schemas.openxmlformats.org/officeDocument/2006/relationships/customXml" Target="../customXml/item2.xml"/><Relationship Id="rId16" Type="http://schemas.openxmlformats.org/officeDocument/2006/relationships/hyperlink" Target="https://www.indeed.com/career-advice/career-development/what-is-profi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forbes.com/sites/pamdanziger/2018/04/27/pros-and-cons-of-amazon-marketplace-for-small-and-mid-sized-businesses/?sh=1b0181586867" TargetMode="External"/><Relationship Id="rId10" Type="http://schemas.openxmlformats.org/officeDocument/2006/relationships/endnotes" Target="endnotes.xml"/><Relationship Id="rId19" Type="http://schemas.openxmlformats.org/officeDocument/2006/relationships/hyperlink" Target="https://doi-org.ezproxy.uwtsd.ac.uk/10.1016/j.tmp.2020.10074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ebfx.com/blog/marketing/sell-on-amazon-or-own-website/" TargetMode="External"/><Relationship Id="rId22"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7746D1-F9DD-4E70-B547-A059FC930151}">
  <ds:schemaRefs>
    <ds:schemaRef ds:uri="http://schemas.microsoft.com/sharepoint/v3/contenttype/forms"/>
  </ds:schemaRefs>
</ds:datastoreItem>
</file>

<file path=customXml/itemProps2.xml><?xml version="1.0" encoding="utf-8"?>
<ds:datastoreItem xmlns:ds="http://schemas.openxmlformats.org/officeDocument/2006/customXml" ds:itemID="{19D2D572-46C2-40DA-B471-5C09096D67F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A229623-89AC-4FF4-88F6-9B970783D78D}">
  <ds:schemaRefs>
    <ds:schemaRef ds:uri="http://schemas.openxmlformats.org/officeDocument/2006/bibliography"/>
  </ds:schemaRefs>
</ds:datastoreItem>
</file>

<file path=customXml/itemProps4.xml><?xml version="1.0" encoding="utf-8"?>
<ds:datastoreItem xmlns:ds="http://schemas.openxmlformats.org/officeDocument/2006/customXml" ds:itemID="{E16F8932-B397-405D-8708-F90DB5DF9A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15</Pages>
  <Words>2856</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Mustafa</dc:creator>
  <cp:keywords/>
  <dc:description/>
  <cp:lastModifiedBy>Azhda Mustafa (1907558)</cp:lastModifiedBy>
  <cp:revision>2</cp:revision>
  <dcterms:created xsi:type="dcterms:W3CDTF">2021-05-07T22:22:00Z</dcterms:created>
  <dcterms:modified xsi:type="dcterms:W3CDTF">2021-05-07T22:22:00Z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