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AB9EF1" w14:textId="25299ECF" w:rsidR="00E44A83" w:rsidRPr="00E44A83" w:rsidRDefault="00E44A83" w:rsidP="00E44A83">
      <w:pPr>
        <w:pStyle w:val="NormalWeb"/>
        <w:spacing w:before="0" w:beforeAutospacing="0" w:after="0" w:afterAutospacing="0"/>
        <w:ind w:left="-180" w:right="-334"/>
        <w:rPr>
          <w:rFonts w:ascii="Arial" w:hAnsi="Arial" w:cs="Arial"/>
        </w:rPr>
      </w:pPr>
      <w:bookmarkStart w:id="0" w:name="_Hlk183615581"/>
      <w:bookmarkEnd w:id="0"/>
      <w:r w:rsidRPr="00E44A83">
        <w:rPr>
          <w:rFonts w:ascii="Arial" w:hAnsi="Arial" w:cs="Arial"/>
          <w:noProof/>
        </w:rPr>
        <w:drawing>
          <wp:inline distT="0" distB="0" distL="0" distR="0" wp14:anchorId="766BF53A" wp14:editId="3DE21417">
            <wp:extent cx="1905000" cy="635000"/>
            <wp:effectExtent l="19050" t="19050" r="19050" b="12700"/>
            <wp:docPr id="873449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20FD5A8B" w14:textId="77777777" w:rsidR="00E44A83" w:rsidRPr="00E44A83" w:rsidRDefault="00E44A83" w:rsidP="00E44A83">
      <w:pPr>
        <w:pStyle w:val="NormalWeb"/>
        <w:spacing w:before="0" w:beforeAutospacing="0" w:after="0" w:afterAutospacing="0"/>
        <w:ind w:left="-180" w:right="-334"/>
        <w:rPr>
          <w:rFonts w:ascii="Arial" w:hAnsi="Arial" w:cs="Arial"/>
        </w:rPr>
      </w:pPr>
    </w:p>
    <w:p w14:paraId="32875BEA" w14:textId="77777777" w:rsidR="00E44A83" w:rsidRPr="00E44A83" w:rsidRDefault="00E44A83" w:rsidP="00E44A83">
      <w:pPr>
        <w:pStyle w:val="NormalWeb"/>
        <w:spacing w:before="0" w:beforeAutospacing="0" w:after="0" w:afterAutospacing="0"/>
        <w:ind w:left="-180" w:right="-334"/>
        <w:rPr>
          <w:rFonts w:ascii="Arial" w:hAnsi="Arial" w:cs="Arial"/>
        </w:rPr>
      </w:pPr>
    </w:p>
    <w:p w14:paraId="0DDDFC8C" w14:textId="77777777" w:rsidR="00E44A83" w:rsidRPr="00E44A83" w:rsidRDefault="00E44A83" w:rsidP="00E44A83">
      <w:pPr>
        <w:pStyle w:val="NormalWeb"/>
        <w:spacing w:before="0" w:beforeAutospacing="0" w:after="0" w:afterAutospacing="0"/>
        <w:ind w:left="-180" w:right="-334"/>
        <w:jc w:val="center"/>
        <w:rPr>
          <w:rFonts w:ascii="Arial" w:hAnsi="Arial" w:cs="Arial"/>
          <w:b/>
          <w:sz w:val="28"/>
          <w:szCs w:val="28"/>
          <w:lang w:val="cy-GB"/>
        </w:rPr>
      </w:pPr>
      <w:r w:rsidRPr="00E44A83">
        <w:rPr>
          <w:rFonts w:ascii="Arial" w:hAnsi="Arial" w:cs="Arial"/>
          <w:b/>
          <w:sz w:val="28"/>
          <w:szCs w:val="28"/>
          <w:lang w:val="cy-GB"/>
        </w:rPr>
        <w:t xml:space="preserve">Postgraduate/Distance Learning </w:t>
      </w:r>
    </w:p>
    <w:p w14:paraId="182E46DA" w14:textId="77777777" w:rsidR="00E44A83" w:rsidRPr="00E44A83" w:rsidRDefault="00E44A83" w:rsidP="00E44A83">
      <w:pPr>
        <w:pStyle w:val="NormalWeb"/>
        <w:spacing w:before="0" w:beforeAutospacing="0" w:after="0" w:afterAutospacing="0"/>
        <w:ind w:left="-180" w:right="-334"/>
        <w:jc w:val="center"/>
        <w:rPr>
          <w:rFonts w:ascii="Arial" w:hAnsi="Arial" w:cs="Arial"/>
          <w:b/>
          <w:sz w:val="28"/>
          <w:szCs w:val="28"/>
        </w:rPr>
      </w:pPr>
      <w:r w:rsidRPr="00E44A83">
        <w:rPr>
          <w:rFonts w:ascii="Arial" w:hAnsi="Arial" w:cs="Arial"/>
          <w:b/>
          <w:sz w:val="28"/>
          <w:szCs w:val="28"/>
          <w:lang w:val="cy-GB"/>
        </w:rPr>
        <w:t>Assignment coversheet &amp; feedback form</w:t>
      </w:r>
    </w:p>
    <w:p w14:paraId="4260D151" w14:textId="77777777" w:rsidR="00E44A83" w:rsidRPr="00E44A83" w:rsidRDefault="00E44A83" w:rsidP="00E44A83">
      <w:pPr>
        <w:rPr>
          <w:rFonts w:ascii="Arial" w:hAnsi="Arial" w:cs="Arial"/>
          <w:sz w:val="28"/>
          <w:szCs w:val="28"/>
          <w:lang w:val="cy-GB"/>
        </w:rPr>
      </w:pPr>
    </w:p>
    <w:p w14:paraId="174AEC24" w14:textId="77777777" w:rsidR="00E44A83" w:rsidRPr="00E44A83" w:rsidRDefault="00E44A83" w:rsidP="00E44A83">
      <w:pPr>
        <w:pStyle w:val="Heading3"/>
        <w:jc w:val="center"/>
        <w:rPr>
          <w:rFonts w:ascii="Arial" w:hAnsi="Arial" w:cs="Arial"/>
          <w:lang w:val="cy-GB"/>
        </w:rPr>
      </w:pPr>
      <w:r w:rsidRPr="00E44A83">
        <w:rPr>
          <w:rFonts w:ascii="Arial" w:hAnsi="Arial" w:cs="Arial"/>
          <w:lang w:val="cy-GB"/>
        </w:rPr>
        <w:t>THIS SHEET MUST BE THE FIRST PAGE OF THE ASSIGNMENT YOU ARE SUBMITTING  (DO NOT SEND AS A SEPARATE FILE)</w:t>
      </w:r>
    </w:p>
    <w:p w14:paraId="3051E125" w14:textId="77777777" w:rsidR="00E44A83" w:rsidRPr="00E44A83" w:rsidRDefault="00E44A83" w:rsidP="00E44A83">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44A83" w:rsidRPr="00E44A83" w14:paraId="6A28C3FF" w14:textId="77777777" w:rsidTr="00FF72A5">
        <w:trPr>
          <w:trHeight w:val="614"/>
        </w:trPr>
        <w:tc>
          <w:tcPr>
            <w:tcW w:w="8856" w:type="dxa"/>
            <w:gridSpan w:val="5"/>
          </w:tcPr>
          <w:p w14:paraId="50370788" w14:textId="77777777" w:rsidR="00E44A83" w:rsidRPr="00E44A83" w:rsidRDefault="00E44A83" w:rsidP="00FF72A5">
            <w:pPr>
              <w:pStyle w:val="NormalWeb"/>
              <w:spacing w:before="0" w:beforeAutospacing="0" w:after="0" w:afterAutospacing="0"/>
              <w:ind w:right="34"/>
              <w:rPr>
                <w:rFonts w:ascii="Arial" w:hAnsi="Arial" w:cs="Arial"/>
                <w:sz w:val="22"/>
                <w:szCs w:val="22"/>
              </w:rPr>
            </w:pPr>
            <w:r w:rsidRPr="00E44A83">
              <w:rPr>
                <w:rFonts w:ascii="Arial" w:hAnsi="Arial" w:cs="Arial"/>
                <w:b/>
                <w:sz w:val="22"/>
                <w:szCs w:val="22"/>
              </w:rPr>
              <w:t>For completion by the student</w:t>
            </w:r>
            <w:r w:rsidRPr="00E44A83">
              <w:rPr>
                <w:rFonts w:ascii="Arial" w:hAnsi="Arial" w:cs="Arial"/>
                <w:sz w:val="22"/>
                <w:szCs w:val="22"/>
              </w:rPr>
              <w:t>:</w:t>
            </w:r>
            <w:r w:rsidRPr="00E44A83">
              <w:rPr>
                <w:rFonts w:ascii="Arial" w:hAnsi="Arial" w:cs="Arial"/>
              </w:rPr>
              <w:t xml:space="preserve"> A critical comparison of two secondary sources</w:t>
            </w:r>
          </w:p>
        </w:tc>
      </w:tr>
      <w:tr w:rsidR="00E44A83" w:rsidRPr="00E44A83" w14:paraId="3AD5ECC0" w14:textId="77777777" w:rsidTr="00FF72A5">
        <w:trPr>
          <w:trHeight w:val="718"/>
        </w:trPr>
        <w:tc>
          <w:tcPr>
            <w:tcW w:w="8856" w:type="dxa"/>
            <w:gridSpan w:val="5"/>
          </w:tcPr>
          <w:p w14:paraId="38F3F470" w14:textId="77777777" w:rsidR="00E44A83" w:rsidRPr="00E44A83" w:rsidRDefault="00E44A83" w:rsidP="00FF72A5">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Student Name:</w:t>
            </w:r>
          </w:p>
          <w:p w14:paraId="01F54E9F" w14:textId="77777777" w:rsidR="00E44A83" w:rsidRPr="00E44A83" w:rsidRDefault="00E44A83" w:rsidP="00FF72A5">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 xml:space="preserve">Madeline Cheng </w:t>
            </w:r>
          </w:p>
        </w:tc>
      </w:tr>
      <w:tr w:rsidR="00E44A83" w:rsidRPr="00E44A83" w14:paraId="3AAB7352" w14:textId="77777777" w:rsidTr="00FF72A5">
        <w:trPr>
          <w:trHeight w:val="849"/>
        </w:trPr>
        <w:tc>
          <w:tcPr>
            <w:tcW w:w="4788" w:type="dxa"/>
          </w:tcPr>
          <w:p w14:paraId="3BE84411" w14:textId="77777777" w:rsidR="00E44A83" w:rsidRPr="00E44A83" w:rsidRDefault="00E44A83" w:rsidP="00FF72A5">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Module code:</w:t>
            </w:r>
            <w:r w:rsidRPr="00E44A83">
              <w:rPr>
                <w:rFonts w:ascii="Arial" w:eastAsia="Times New Roman" w:hAnsi="Arial" w:cs="Arial"/>
                <w:kern w:val="24"/>
                <w:sz w:val="58"/>
                <w:szCs w:val="58"/>
              </w:rPr>
              <w:t xml:space="preserve"> </w:t>
            </w:r>
            <w:r w:rsidRPr="00E44A83">
              <w:rPr>
                <w:rFonts w:ascii="Arial" w:hAnsi="Arial" w:cs="Arial"/>
                <w:sz w:val="22"/>
                <w:szCs w:val="22"/>
              </w:rPr>
              <w:t>HPCA7015</w:t>
            </w:r>
          </w:p>
          <w:p w14:paraId="58880123" w14:textId="77777777" w:rsidR="00E44A83" w:rsidRPr="00E44A83" w:rsidRDefault="00E44A83" w:rsidP="00FF72A5">
            <w:pPr>
              <w:pStyle w:val="NormalWeb"/>
              <w:spacing w:before="0" w:beforeAutospacing="0" w:after="0" w:afterAutospacing="0"/>
              <w:ind w:right="34"/>
              <w:rPr>
                <w:rFonts w:ascii="Arial" w:hAnsi="Arial" w:cs="Arial"/>
                <w:sz w:val="22"/>
                <w:szCs w:val="22"/>
              </w:rPr>
            </w:pPr>
          </w:p>
          <w:p w14:paraId="74A0880F" w14:textId="4335C68F" w:rsidR="00E44A83" w:rsidRPr="00E44A83" w:rsidRDefault="00E44A83" w:rsidP="00FF72A5">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Module title: Foundations in Cultural Astrology and Astronomy Module HPCA7015</w:t>
            </w:r>
          </w:p>
          <w:p w14:paraId="4D909A50" w14:textId="77777777" w:rsidR="00E44A83" w:rsidRPr="00E44A83" w:rsidRDefault="00E44A83" w:rsidP="00FF72A5">
            <w:pPr>
              <w:pStyle w:val="NormalWeb"/>
              <w:spacing w:before="0" w:beforeAutospacing="0" w:after="0" w:afterAutospacing="0"/>
              <w:ind w:right="34"/>
              <w:rPr>
                <w:rFonts w:ascii="Arial" w:hAnsi="Arial" w:cs="Arial"/>
                <w:sz w:val="22"/>
                <w:szCs w:val="22"/>
              </w:rPr>
            </w:pPr>
          </w:p>
          <w:p w14:paraId="3F7CDA6F" w14:textId="77777777" w:rsidR="00E44A83" w:rsidRPr="00E44A83" w:rsidRDefault="00E44A83" w:rsidP="00FF72A5">
            <w:pPr>
              <w:pStyle w:val="NormalWeb"/>
              <w:spacing w:before="0" w:beforeAutospacing="0" w:after="0" w:afterAutospacing="0"/>
              <w:ind w:right="34"/>
              <w:rPr>
                <w:rFonts w:ascii="Arial" w:hAnsi="Arial" w:cs="Arial"/>
                <w:sz w:val="22"/>
                <w:szCs w:val="22"/>
              </w:rPr>
            </w:pPr>
          </w:p>
        </w:tc>
        <w:tc>
          <w:tcPr>
            <w:tcW w:w="2266" w:type="dxa"/>
            <w:gridSpan w:val="3"/>
          </w:tcPr>
          <w:p w14:paraId="33D4B954" w14:textId="77777777" w:rsidR="00E44A83" w:rsidRPr="00E44A83" w:rsidRDefault="00E44A83" w:rsidP="00FF72A5">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Student ID number:</w:t>
            </w:r>
          </w:p>
          <w:p w14:paraId="02D69FAA" w14:textId="77777777" w:rsidR="00E44A83" w:rsidRPr="00E44A83" w:rsidRDefault="00E44A83" w:rsidP="00FF72A5">
            <w:pPr>
              <w:pStyle w:val="NormalWeb"/>
              <w:spacing w:before="0" w:beforeAutospacing="0" w:after="0" w:afterAutospacing="0"/>
              <w:ind w:right="34"/>
              <w:rPr>
                <w:rFonts w:ascii="Arial" w:hAnsi="Arial" w:cs="Arial"/>
                <w:sz w:val="22"/>
                <w:szCs w:val="22"/>
              </w:rPr>
            </w:pPr>
          </w:p>
          <w:p w14:paraId="7EB7EF8E" w14:textId="77777777" w:rsidR="00E44A83" w:rsidRPr="00E44A83" w:rsidRDefault="00E44A83" w:rsidP="00FF72A5">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2325964</w:t>
            </w:r>
          </w:p>
        </w:tc>
        <w:tc>
          <w:tcPr>
            <w:tcW w:w="1802" w:type="dxa"/>
          </w:tcPr>
          <w:p w14:paraId="716E20A2" w14:textId="77777777" w:rsidR="00E44A83" w:rsidRPr="00E44A83" w:rsidRDefault="00E44A83" w:rsidP="00FF72A5">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Educational support needs:</w:t>
            </w:r>
          </w:p>
          <w:p w14:paraId="28E6D5F9" w14:textId="77777777" w:rsidR="00E44A83" w:rsidRPr="00E44A83" w:rsidRDefault="00E44A83" w:rsidP="00FF72A5">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Yes</w:t>
            </w:r>
            <w:r w:rsidRPr="00E44A83">
              <w:rPr>
                <w:rFonts w:ascii="Arial" w:hAnsi="Arial" w:cs="Arial"/>
                <w:sz w:val="22"/>
                <w:szCs w:val="22"/>
                <w:highlight w:val="yellow"/>
              </w:rPr>
              <w:t>/No</w:t>
            </w:r>
          </w:p>
        </w:tc>
      </w:tr>
      <w:tr w:rsidR="00E44A83" w:rsidRPr="00E44A83" w14:paraId="224C184E" w14:textId="77777777" w:rsidTr="00FF72A5">
        <w:trPr>
          <w:trHeight w:val="1139"/>
        </w:trPr>
        <w:tc>
          <w:tcPr>
            <w:tcW w:w="8856" w:type="dxa"/>
            <w:gridSpan w:val="5"/>
          </w:tcPr>
          <w:p w14:paraId="5E73DDAA" w14:textId="77777777" w:rsidR="00E44A83" w:rsidRPr="00E44A83" w:rsidRDefault="00E44A83" w:rsidP="00FF72A5">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 xml:space="preserve">Module tutor: </w:t>
            </w:r>
            <w:proofErr w:type="spellStart"/>
            <w:r w:rsidRPr="00E44A83">
              <w:rPr>
                <w:rFonts w:ascii="Arial" w:hAnsi="Arial" w:cs="Arial"/>
                <w:sz w:val="22"/>
                <w:szCs w:val="22"/>
              </w:rPr>
              <w:t>Dr.</w:t>
            </w:r>
            <w:proofErr w:type="spellEnd"/>
            <w:r w:rsidRPr="00E44A83">
              <w:rPr>
                <w:rFonts w:ascii="Arial" w:hAnsi="Arial" w:cs="Arial"/>
                <w:sz w:val="22"/>
                <w:szCs w:val="22"/>
              </w:rPr>
              <w:t xml:space="preserve"> Nicholas Campion, </w:t>
            </w:r>
            <w:proofErr w:type="spellStart"/>
            <w:r w:rsidRPr="00E44A83">
              <w:rPr>
                <w:rFonts w:ascii="Arial" w:hAnsi="Arial" w:cs="Arial"/>
                <w:sz w:val="22"/>
                <w:szCs w:val="22"/>
              </w:rPr>
              <w:t>Dr.</w:t>
            </w:r>
            <w:proofErr w:type="spellEnd"/>
            <w:r w:rsidRPr="00E44A83">
              <w:rPr>
                <w:rFonts w:ascii="Arial" w:hAnsi="Arial" w:cs="Arial"/>
                <w:sz w:val="22"/>
                <w:szCs w:val="22"/>
              </w:rPr>
              <w:t xml:space="preserve"> Bernadette Brady, </w:t>
            </w:r>
            <w:proofErr w:type="spellStart"/>
            <w:r w:rsidRPr="00E44A83">
              <w:rPr>
                <w:rFonts w:ascii="Arial" w:hAnsi="Arial" w:cs="Arial"/>
                <w:sz w:val="22"/>
                <w:szCs w:val="22"/>
              </w:rPr>
              <w:t>Dr.</w:t>
            </w:r>
            <w:proofErr w:type="spellEnd"/>
            <w:r w:rsidRPr="00E44A83">
              <w:rPr>
                <w:rFonts w:ascii="Arial" w:hAnsi="Arial" w:cs="Arial"/>
                <w:sz w:val="22"/>
                <w:szCs w:val="22"/>
              </w:rPr>
              <w:t xml:space="preserve"> Darrelyn Gunzburg, </w:t>
            </w:r>
          </w:p>
          <w:p w14:paraId="1E0BAA89" w14:textId="77777777" w:rsidR="00E44A83" w:rsidRPr="00E44A83" w:rsidRDefault="00E44A83" w:rsidP="00FF72A5">
            <w:pPr>
              <w:pStyle w:val="NormalWeb"/>
              <w:spacing w:before="0" w:beforeAutospacing="0" w:after="0" w:afterAutospacing="0"/>
              <w:ind w:right="34"/>
              <w:rPr>
                <w:rFonts w:ascii="Arial" w:hAnsi="Arial" w:cs="Arial"/>
                <w:sz w:val="22"/>
                <w:szCs w:val="22"/>
              </w:rPr>
            </w:pPr>
          </w:p>
          <w:p w14:paraId="409A1333" w14:textId="77777777" w:rsidR="00E44A83" w:rsidRPr="00E44A83" w:rsidRDefault="00E44A83" w:rsidP="00FF72A5">
            <w:pPr>
              <w:pStyle w:val="NormalWeb"/>
              <w:spacing w:before="0" w:beforeAutospacing="0" w:after="0" w:afterAutospacing="0"/>
              <w:ind w:right="34"/>
              <w:rPr>
                <w:rFonts w:ascii="Arial" w:hAnsi="Arial" w:cs="Arial"/>
                <w:sz w:val="22"/>
                <w:szCs w:val="22"/>
              </w:rPr>
            </w:pPr>
          </w:p>
          <w:p w14:paraId="71DF65AA" w14:textId="77777777" w:rsidR="00E44A83" w:rsidRPr="00E44A83" w:rsidRDefault="00E44A83" w:rsidP="00FF72A5">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Assignment due date: Monday November 4, 2024</w:t>
            </w:r>
          </w:p>
        </w:tc>
      </w:tr>
      <w:tr w:rsidR="00E44A83" w:rsidRPr="00E44A83" w14:paraId="005BEC0C" w14:textId="77777777" w:rsidTr="00FF72A5">
        <w:trPr>
          <w:trHeight w:val="978"/>
        </w:trPr>
        <w:tc>
          <w:tcPr>
            <w:tcW w:w="8856" w:type="dxa"/>
            <w:gridSpan w:val="5"/>
            <w:tcBorders>
              <w:bottom w:val="single" w:sz="4" w:space="0" w:color="000000"/>
            </w:tcBorders>
          </w:tcPr>
          <w:p w14:paraId="5C4D3164" w14:textId="77777777" w:rsidR="00E44A83" w:rsidRPr="00E44A83" w:rsidRDefault="00E44A83" w:rsidP="00FF72A5">
            <w:pPr>
              <w:rPr>
                <w:rFonts w:ascii="Arial" w:hAnsi="Arial" w:cs="Arial"/>
                <w:sz w:val="22"/>
                <w:szCs w:val="22"/>
              </w:rPr>
            </w:pPr>
            <w:r w:rsidRPr="00E44A83">
              <w:rPr>
                <w:rFonts w:ascii="Arial" w:hAnsi="Arial" w:cs="Arial"/>
                <w:sz w:val="22"/>
                <w:szCs w:val="22"/>
              </w:rPr>
              <w:t xml:space="preserve">If your module has multiple </w:t>
            </w:r>
            <w:proofErr w:type="gramStart"/>
            <w:r w:rsidRPr="00E44A83">
              <w:rPr>
                <w:rFonts w:ascii="Arial" w:hAnsi="Arial" w:cs="Arial"/>
                <w:sz w:val="22"/>
                <w:szCs w:val="22"/>
              </w:rPr>
              <w:t>submissions</w:t>
            </w:r>
            <w:proofErr w:type="gramEnd"/>
            <w:r w:rsidRPr="00E44A83">
              <w:rPr>
                <w:rFonts w:ascii="Arial" w:hAnsi="Arial" w:cs="Arial"/>
                <w:sz w:val="22"/>
                <w:szCs w:val="22"/>
              </w:rPr>
              <w:t xml:space="preserve"> please indicate which piece of work this is.</w:t>
            </w:r>
          </w:p>
          <w:p w14:paraId="186CA6FE" w14:textId="77777777" w:rsidR="00E44A83" w:rsidRPr="00E44A83" w:rsidRDefault="00E44A83" w:rsidP="00FF72A5">
            <w:pPr>
              <w:rPr>
                <w:rFonts w:ascii="Arial" w:hAnsi="Arial" w:cs="Arial"/>
                <w:sz w:val="22"/>
                <w:szCs w:val="22"/>
              </w:rPr>
            </w:pPr>
          </w:p>
          <w:p w14:paraId="1B4F13B3" w14:textId="77777777" w:rsidR="00E44A83" w:rsidRPr="00E44A83" w:rsidRDefault="00E44A83" w:rsidP="00FF72A5">
            <w:pPr>
              <w:rPr>
                <w:rFonts w:ascii="Arial" w:hAnsi="Arial" w:cs="Arial"/>
                <w:sz w:val="22"/>
                <w:szCs w:val="22"/>
              </w:rPr>
            </w:pPr>
            <w:r w:rsidRPr="00E44A83">
              <w:rPr>
                <w:rFonts w:ascii="Arial" w:hAnsi="Arial" w:cs="Arial"/>
                <w:sz w:val="22"/>
                <w:szCs w:val="22"/>
              </w:rPr>
              <w:t>1</w:t>
            </w:r>
            <w:r w:rsidRPr="00E44A83">
              <w:rPr>
                <w:rFonts w:ascii="Arial" w:hAnsi="Arial" w:cs="Arial"/>
                <w:sz w:val="22"/>
                <w:szCs w:val="22"/>
                <w:vertAlign w:val="superscript"/>
              </w:rPr>
              <w:t xml:space="preserve">st </w:t>
            </w:r>
            <w:r w:rsidRPr="00E44A83">
              <w:rPr>
                <w:rFonts w:ascii="Arial" w:hAnsi="Arial" w:cs="Arial"/>
                <w:sz w:val="22"/>
                <w:szCs w:val="22"/>
              </w:rPr>
              <w:fldChar w:fldCharType="begin">
                <w:ffData>
                  <w:name w:val="Check13"/>
                  <w:enabled/>
                  <w:calcOnExit w:val="0"/>
                  <w:checkBox>
                    <w:sizeAuto/>
                    <w:default w:val="1"/>
                  </w:checkBox>
                </w:ffData>
              </w:fldChar>
            </w:r>
            <w:bookmarkStart w:id="1" w:name="Check13"/>
            <w:r w:rsidRPr="00E44A83">
              <w:rPr>
                <w:rFonts w:ascii="Arial" w:hAnsi="Arial" w:cs="Arial"/>
                <w:sz w:val="22"/>
                <w:szCs w:val="22"/>
              </w:rPr>
              <w:instrText xml:space="preserve"> FORMCHECKBOX </w:instrText>
            </w:r>
            <w:r w:rsidRPr="00E44A83">
              <w:rPr>
                <w:rFonts w:ascii="Arial" w:hAnsi="Arial" w:cs="Arial"/>
                <w:sz w:val="22"/>
                <w:szCs w:val="22"/>
              </w:rPr>
            </w:r>
            <w:r w:rsidRPr="00E44A83">
              <w:rPr>
                <w:rFonts w:ascii="Arial" w:hAnsi="Arial" w:cs="Arial"/>
                <w:sz w:val="22"/>
                <w:szCs w:val="22"/>
              </w:rPr>
              <w:fldChar w:fldCharType="end"/>
            </w:r>
            <w:bookmarkEnd w:id="1"/>
            <w:r w:rsidRPr="00E44A83">
              <w:rPr>
                <w:rFonts w:ascii="Arial" w:hAnsi="Arial" w:cs="Arial"/>
                <w:sz w:val="22"/>
                <w:szCs w:val="22"/>
              </w:rPr>
              <w:t xml:space="preserve">    2</w:t>
            </w:r>
            <w:r w:rsidRPr="00E44A83">
              <w:rPr>
                <w:rFonts w:ascii="Arial" w:hAnsi="Arial" w:cs="Arial"/>
                <w:sz w:val="22"/>
                <w:szCs w:val="22"/>
                <w:vertAlign w:val="superscript"/>
              </w:rPr>
              <w:t>nd</w:t>
            </w:r>
            <w:r w:rsidRPr="00E44A83">
              <w:rPr>
                <w:rFonts w:ascii="Arial" w:hAnsi="Arial" w:cs="Arial"/>
                <w:sz w:val="22"/>
                <w:szCs w:val="22"/>
              </w:rPr>
              <w:t xml:space="preserve">  </w:t>
            </w:r>
            <w:r w:rsidRPr="00E44A83">
              <w:rPr>
                <w:rFonts w:ascii="Arial" w:hAnsi="Arial" w:cs="Arial"/>
                <w:sz w:val="22"/>
                <w:szCs w:val="22"/>
              </w:rPr>
              <w:fldChar w:fldCharType="begin">
                <w:ffData>
                  <w:name w:val="Check14"/>
                  <w:enabled/>
                  <w:calcOnExit w:val="0"/>
                  <w:checkBox>
                    <w:sizeAuto/>
                    <w:default w:val="0"/>
                  </w:checkBox>
                </w:ffData>
              </w:fldChar>
            </w:r>
            <w:bookmarkStart w:id="2" w:name="Check14"/>
            <w:r w:rsidRPr="00E44A83">
              <w:rPr>
                <w:rFonts w:ascii="Arial" w:hAnsi="Arial" w:cs="Arial"/>
                <w:sz w:val="22"/>
                <w:szCs w:val="22"/>
              </w:rPr>
              <w:instrText xml:space="preserve"> FORMCHECKBOX </w:instrText>
            </w:r>
            <w:r w:rsidRPr="00E44A83">
              <w:rPr>
                <w:rFonts w:ascii="Arial" w:hAnsi="Arial" w:cs="Arial"/>
                <w:sz w:val="22"/>
                <w:szCs w:val="22"/>
              </w:rPr>
            </w:r>
            <w:r w:rsidRPr="00E44A83">
              <w:rPr>
                <w:rFonts w:ascii="Arial" w:hAnsi="Arial" w:cs="Arial"/>
                <w:sz w:val="22"/>
                <w:szCs w:val="22"/>
              </w:rPr>
              <w:fldChar w:fldCharType="end"/>
            </w:r>
            <w:bookmarkEnd w:id="2"/>
            <w:r w:rsidRPr="00E44A83">
              <w:rPr>
                <w:rFonts w:ascii="Arial" w:hAnsi="Arial" w:cs="Arial"/>
                <w:sz w:val="22"/>
                <w:szCs w:val="22"/>
              </w:rPr>
              <w:t xml:space="preserve">     3</w:t>
            </w:r>
            <w:r w:rsidRPr="00E44A83">
              <w:rPr>
                <w:rFonts w:ascii="Arial" w:hAnsi="Arial" w:cs="Arial"/>
                <w:sz w:val="22"/>
                <w:szCs w:val="22"/>
                <w:vertAlign w:val="superscript"/>
              </w:rPr>
              <w:t>rd</w:t>
            </w:r>
            <w:r w:rsidRPr="00E44A83">
              <w:rPr>
                <w:rFonts w:ascii="Arial" w:hAnsi="Arial" w:cs="Arial"/>
                <w:sz w:val="22"/>
                <w:szCs w:val="22"/>
              </w:rPr>
              <w:t xml:space="preserve">  </w:t>
            </w:r>
            <w:r w:rsidRPr="00E44A83">
              <w:rPr>
                <w:rFonts w:ascii="Arial" w:hAnsi="Arial" w:cs="Arial"/>
                <w:sz w:val="22"/>
                <w:szCs w:val="22"/>
              </w:rPr>
              <w:fldChar w:fldCharType="begin">
                <w:ffData>
                  <w:name w:val="Check15"/>
                  <w:enabled/>
                  <w:calcOnExit w:val="0"/>
                  <w:checkBox>
                    <w:sizeAuto/>
                    <w:default w:val="0"/>
                  </w:checkBox>
                </w:ffData>
              </w:fldChar>
            </w:r>
            <w:bookmarkStart w:id="3" w:name="Check15"/>
            <w:r w:rsidRPr="00E44A83">
              <w:rPr>
                <w:rFonts w:ascii="Arial" w:hAnsi="Arial" w:cs="Arial"/>
                <w:sz w:val="22"/>
                <w:szCs w:val="22"/>
              </w:rPr>
              <w:instrText xml:space="preserve"> FORMCHECKBOX </w:instrText>
            </w:r>
            <w:r w:rsidRPr="00E44A83">
              <w:rPr>
                <w:rFonts w:ascii="Arial" w:hAnsi="Arial" w:cs="Arial"/>
                <w:sz w:val="22"/>
                <w:szCs w:val="22"/>
              </w:rPr>
            </w:r>
            <w:r w:rsidRPr="00E44A83">
              <w:rPr>
                <w:rFonts w:ascii="Arial" w:hAnsi="Arial" w:cs="Arial"/>
                <w:sz w:val="22"/>
                <w:szCs w:val="22"/>
              </w:rPr>
              <w:fldChar w:fldCharType="end"/>
            </w:r>
            <w:bookmarkEnd w:id="3"/>
            <w:r w:rsidRPr="00E44A83">
              <w:rPr>
                <w:rFonts w:ascii="Arial" w:hAnsi="Arial" w:cs="Arial"/>
                <w:sz w:val="22"/>
                <w:szCs w:val="22"/>
              </w:rPr>
              <w:t xml:space="preserve">      4</w:t>
            </w:r>
            <w:r w:rsidRPr="00E44A83">
              <w:rPr>
                <w:rFonts w:ascii="Arial" w:hAnsi="Arial" w:cs="Arial"/>
                <w:sz w:val="22"/>
                <w:szCs w:val="22"/>
                <w:vertAlign w:val="superscript"/>
              </w:rPr>
              <w:t>th</w:t>
            </w:r>
            <w:r w:rsidRPr="00E44A83">
              <w:rPr>
                <w:rFonts w:ascii="Arial" w:hAnsi="Arial" w:cs="Arial"/>
                <w:sz w:val="22"/>
                <w:szCs w:val="22"/>
              </w:rPr>
              <w:t xml:space="preserve"> </w:t>
            </w:r>
            <w:r w:rsidRPr="00E44A83">
              <w:rPr>
                <w:rFonts w:ascii="Arial" w:hAnsi="Arial" w:cs="Arial"/>
                <w:sz w:val="22"/>
                <w:szCs w:val="22"/>
              </w:rPr>
              <w:fldChar w:fldCharType="begin">
                <w:ffData>
                  <w:name w:val="Check16"/>
                  <w:enabled/>
                  <w:calcOnExit w:val="0"/>
                  <w:checkBox>
                    <w:sizeAuto/>
                    <w:default w:val="0"/>
                  </w:checkBox>
                </w:ffData>
              </w:fldChar>
            </w:r>
            <w:bookmarkStart w:id="4" w:name="Check16"/>
            <w:r w:rsidRPr="00E44A83">
              <w:rPr>
                <w:rFonts w:ascii="Arial" w:hAnsi="Arial" w:cs="Arial"/>
                <w:sz w:val="22"/>
                <w:szCs w:val="22"/>
              </w:rPr>
              <w:instrText xml:space="preserve"> FORMCHECKBOX </w:instrText>
            </w:r>
            <w:r w:rsidRPr="00E44A83">
              <w:rPr>
                <w:rFonts w:ascii="Arial" w:hAnsi="Arial" w:cs="Arial"/>
                <w:sz w:val="22"/>
                <w:szCs w:val="22"/>
              </w:rPr>
            </w:r>
            <w:r w:rsidRPr="00E44A83">
              <w:rPr>
                <w:rFonts w:ascii="Arial" w:hAnsi="Arial" w:cs="Arial"/>
                <w:sz w:val="22"/>
                <w:szCs w:val="22"/>
              </w:rPr>
              <w:fldChar w:fldCharType="end"/>
            </w:r>
            <w:bookmarkEnd w:id="4"/>
            <w:r w:rsidRPr="00E44A83">
              <w:rPr>
                <w:rFonts w:ascii="Arial" w:hAnsi="Arial" w:cs="Arial"/>
                <w:sz w:val="22"/>
                <w:szCs w:val="22"/>
              </w:rPr>
              <w:t xml:space="preserve">      5</w:t>
            </w:r>
            <w:r w:rsidRPr="00E44A83">
              <w:rPr>
                <w:rFonts w:ascii="Arial" w:hAnsi="Arial" w:cs="Arial"/>
                <w:sz w:val="22"/>
                <w:szCs w:val="22"/>
                <w:vertAlign w:val="superscript"/>
              </w:rPr>
              <w:t>th</w:t>
            </w:r>
            <w:r w:rsidRPr="00E44A83">
              <w:rPr>
                <w:rFonts w:ascii="Arial" w:hAnsi="Arial" w:cs="Arial"/>
                <w:sz w:val="22"/>
                <w:szCs w:val="22"/>
              </w:rPr>
              <w:t xml:space="preserve"> </w:t>
            </w:r>
            <w:r w:rsidRPr="00E44A83">
              <w:rPr>
                <w:rFonts w:ascii="Arial" w:hAnsi="Arial" w:cs="Arial"/>
                <w:sz w:val="22"/>
                <w:szCs w:val="22"/>
              </w:rPr>
              <w:fldChar w:fldCharType="begin">
                <w:ffData>
                  <w:name w:val="Check17"/>
                  <w:enabled/>
                  <w:calcOnExit w:val="0"/>
                  <w:checkBox>
                    <w:sizeAuto/>
                    <w:default w:val="0"/>
                  </w:checkBox>
                </w:ffData>
              </w:fldChar>
            </w:r>
            <w:bookmarkStart w:id="5" w:name="Check17"/>
            <w:r w:rsidRPr="00E44A83">
              <w:rPr>
                <w:rFonts w:ascii="Arial" w:hAnsi="Arial" w:cs="Arial"/>
                <w:sz w:val="22"/>
                <w:szCs w:val="22"/>
              </w:rPr>
              <w:instrText xml:space="preserve"> FORMCHECKBOX </w:instrText>
            </w:r>
            <w:r w:rsidRPr="00E44A83">
              <w:rPr>
                <w:rFonts w:ascii="Arial" w:hAnsi="Arial" w:cs="Arial"/>
                <w:sz w:val="22"/>
                <w:szCs w:val="22"/>
              </w:rPr>
            </w:r>
            <w:r w:rsidRPr="00E44A83">
              <w:rPr>
                <w:rFonts w:ascii="Arial" w:hAnsi="Arial" w:cs="Arial"/>
                <w:sz w:val="22"/>
                <w:szCs w:val="22"/>
              </w:rPr>
              <w:fldChar w:fldCharType="end"/>
            </w:r>
            <w:bookmarkEnd w:id="5"/>
            <w:r w:rsidRPr="00E44A83">
              <w:rPr>
                <w:rFonts w:ascii="Arial" w:hAnsi="Arial" w:cs="Arial"/>
                <w:sz w:val="22"/>
                <w:szCs w:val="22"/>
              </w:rPr>
              <w:t xml:space="preserve">      6</w:t>
            </w:r>
            <w:r w:rsidRPr="00E44A83">
              <w:rPr>
                <w:rFonts w:ascii="Arial" w:hAnsi="Arial" w:cs="Arial"/>
                <w:sz w:val="22"/>
                <w:szCs w:val="22"/>
                <w:vertAlign w:val="superscript"/>
              </w:rPr>
              <w:t>th</w:t>
            </w:r>
            <w:r w:rsidRPr="00E44A83">
              <w:rPr>
                <w:rFonts w:ascii="Arial" w:hAnsi="Arial" w:cs="Arial"/>
                <w:sz w:val="22"/>
                <w:szCs w:val="22"/>
              </w:rPr>
              <w:t xml:space="preserve"> </w:t>
            </w:r>
            <w:r w:rsidRPr="00E44A83">
              <w:rPr>
                <w:rFonts w:ascii="Arial" w:hAnsi="Arial" w:cs="Arial"/>
                <w:sz w:val="22"/>
                <w:szCs w:val="22"/>
              </w:rPr>
              <w:fldChar w:fldCharType="begin">
                <w:ffData>
                  <w:name w:val="Check18"/>
                  <w:enabled/>
                  <w:calcOnExit w:val="0"/>
                  <w:checkBox>
                    <w:sizeAuto/>
                    <w:default w:val="0"/>
                  </w:checkBox>
                </w:ffData>
              </w:fldChar>
            </w:r>
            <w:bookmarkStart w:id="6" w:name="Check18"/>
            <w:r w:rsidRPr="00E44A83">
              <w:rPr>
                <w:rFonts w:ascii="Arial" w:hAnsi="Arial" w:cs="Arial"/>
                <w:sz w:val="22"/>
                <w:szCs w:val="22"/>
              </w:rPr>
              <w:instrText xml:space="preserve"> FORMCHECKBOX </w:instrText>
            </w:r>
            <w:r w:rsidRPr="00E44A83">
              <w:rPr>
                <w:rFonts w:ascii="Arial" w:hAnsi="Arial" w:cs="Arial"/>
                <w:sz w:val="22"/>
                <w:szCs w:val="22"/>
              </w:rPr>
            </w:r>
            <w:r w:rsidRPr="00E44A83">
              <w:rPr>
                <w:rFonts w:ascii="Arial" w:hAnsi="Arial" w:cs="Arial"/>
                <w:sz w:val="22"/>
                <w:szCs w:val="22"/>
              </w:rPr>
              <w:fldChar w:fldCharType="end"/>
            </w:r>
            <w:bookmarkEnd w:id="6"/>
            <w:r w:rsidRPr="00E44A83">
              <w:rPr>
                <w:rFonts w:ascii="Arial" w:hAnsi="Arial" w:cs="Arial"/>
                <w:sz w:val="22"/>
                <w:szCs w:val="22"/>
              </w:rPr>
              <w:t xml:space="preserve">  </w:t>
            </w:r>
          </w:p>
          <w:p w14:paraId="43B3810F" w14:textId="77777777" w:rsidR="00E44A83" w:rsidRPr="00E44A83" w:rsidRDefault="00E44A83" w:rsidP="00FF72A5">
            <w:pPr>
              <w:rPr>
                <w:rFonts w:ascii="Arial" w:hAnsi="Arial" w:cs="Arial"/>
                <w:sz w:val="22"/>
                <w:szCs w:val="22"/>
              </w:rPr>
            </w:pPr>
          </w:p>
          <w:p w14:paraId="586AFDC8" w14:textId="77777777" w:rsidR="00E44A83" w:rsidRPr="00E44A83" w:rsidRDefault="00E44A83" w:rsidP="00FF72A5">
            <w:pPr>
              <w:rPr>
                <w:rFonts w:ascii="Arial" w:hAnsi="Arial" w:cs="Arial"/>
                <w:sz w:val="22"/>
                <w:szCs w:val="22"/>
              </w:rPr>
            </w:pPr>
            <w:r w:rsidRPr="00E44A83">
              <w:rPr>
                <w:rFonts w:ascii="Arial" w:hAnsi="Arial" w:cs="Arial"/>
                <w:sz w:val="22"/>
                <w:szCs w:val="22"/>
              </w:rPr>
              <w:t>(Madeline note: 2</w:t>
            </w:r>
            <w:r w:rsidRPr="00E44A83">
              <w:rPr>
                <w:rFonts w:ascii="Arial" w:hAnsi="Arial" w:cs="Arial"/>
                <w:sz w:val="22"/>
                <w:szCs w:val="22"/>
                <w:vertAlign w:val="superscript"/>
              </w:rPr>
              <w:t>nd</w:t>
            </w:r>
            <w:r w:rsidRPr="00E44A83">
              <w:rPr>
                <w:rFonts w:ascii="Arial" w:hAnsi="Arial" w:cs="Arial"/>
                <w:sz w:val="22"/>
                <w:szCs w:val="22"/>
              </w:rPr>
              <w:t xml:space="preserve"> module in MA, 1</w:t>
            </w:r>
            <w:r w:rsidRPr="00E44A83">
              <w:rPr>
                <w:rFonts w:ascii="Arial" w:hAnsi="Arial" w:cs="Arial"/>
                <w:sz w:val="22"/>
                <w:szCs w:val="22"/>
                <w:vertAlign w:val="superscript"/>
              </w:rPr>
              <w:t>st</w:t>
            </w:r>
            <w:r w:rsidRPr="00E44A83">
              <w:rPr>
                <w:rFonts w:ascii="Arial" w:hAnsi="Arial" w:cs="Arial"/>
                <w:sz w:val="22"/>
                <w:szCs w:val="22"/>
              </w:rPr>
              <w:t xml:space="preserve"> paper for HPCA7015)</w:t>
            </w:r>
          </w:p>
          <w:p w14:paraId="1B96B9A0" w14:textId="77777777" w:rsidR="00E44A83" w:rsidRPr="00E44A83" w:rsidRDefault="00E44A83" w:rsidP="00FF72A5">
            <w:pPr>
              <w:rPr>
                <w:rFonts w:ascii="Arial" w:hAnsi="Arial" w:cs="Arial"/>
                <w:sz w:val="22"/>
                <w:szCs w:val="22"/>
              </w:rPr>
            </w:pPr>
          </w:p>
        </w:tc>
      </w:tr>
      <w:tr w:rsidR="00E44A83" w:rsidRPr="00E44A83" w14:paraId="5C5E03AD" w14:textId="77777777" w:rsidTr="00FF72A5">
        <w:trPr>
          <w:trHeight w:val="978"/>
        </w:trPr>
        <w:tc>
          <w:tcPr>
            <w:tcW w:w="8856" w:type="dxa"/>
            <w:gridSpan w:val="5"/>
            <w:shd w:val="clear" w:color="auto" w:fill="D9D9D9"/>
          </w:tcPr>
          <w:p w14:paraId="617B2F52" w14:textId="77777777" w:rsidR="00E44A83" w:rsidRPr="00E44A83" w:rsidRDefault="00E44A83" w:rsidP="00FF72A5">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I confirm that this is my original work and that I have adhered to the University policy on plagiarism.</w:t>
            </w:r>
          </w:p>
          <w:p w14:paraId="4DD34803" w14:textId="77777777" w:rsidR="00E44A83" w:rsidRPr="00E44A83" w:rsidRDefault="00E44A83" w:rsidP="00FF72A5">
            <w:pPr>
              <w:pStyle w:val="NormalWeb"/>
              <w:spacing w:before="0" w:beforeAutospacing="0" w:after="0" w:afterAutospacing="0"/>
              <w:ind w:right="34"/>
              <w:rPr>
                <w:rFonts w:ascii="Arial" w:hAnsi="Arial" w:cs="Arial"/>
                <w:sz w:val="22"/>
                <w:szCs w:val="22"/>
              </w:rPr>
            </w:pPr>
            <w:r w:rsidRPr="00E44A83">
              <w:rPr>
                <w:rFonts w:ascii="Arial" w:hAnsi="Arial" w:cs="Arial"/>
                <w:sz w:val="22"/>
                <w:szCs w:val="22"/>
              </w:rPr>
              <w:t>Signed …………………Madeline Cheng…………………………………………</w:t>
            </w:r>
          </w:p>
          <w:p w14:paraId="3D7E808B" w14:textId="77777777" w:rsidR="00E44A83" w:rsidRPr="00E44A83" w:rsidRDefault="00E44A83" w:rsidP="00FF72A5">
            <w:pPr>
              <w:pStyle w:val="NormalWeb"/>
              <w:spacing w:before="0" w:beforeAutospacing="0" w:after="0" w:afterAutospacing="0"/>
              <w:ind w:right="34"/>
              <w:rPr>
                <w:rFonts w:ascii="Arial" w:hAnsi="Arial" w:cs="Arial"/>
                <w:sz w:val="22"/>
                <w:szCs w:val="22"/>
              </w:rPr>
            </w:pPr>
          </w:p>
          <w:p w14:paraId="39162C17" w14:textId="77777777" w:rsidR="00E44A83" w:rsidRPr="00E44A83" w:rsidRDefault="00E44A83" w:rsidP="00FF72A5">
            <w:pPr>
              <w:pStyle w:val="NormalWeb"/>
              <w:spacing w:before="0" w:beforeAutospacing="0" w:after="0" w:afterAutospacing="0"/>
              <w:ind w:right="34"/>
              <w:rPr>
                <w:rFonts w:ascii="Arial" w:hAnsi="Arial" w:cs="Arial"/>
                <w:b/>
                <w:sz w:val="44"/>
                <w:szCs w:val="44"/>
              </w:rPr>
            </w:pPr>
            <w:r w:rsidRPr="00E44A83">
              <w:rPr>
                <w:rFonts w:ascii="Arial" w:hAnsi="Arial" w:cs="Arial"/>
                <w:b/>
                <w:sz w:val="24"/>
                <w:szCs w:val="24"/>
              </w:rPr>
              <w:t xml:space="preserve">Email submission: if you are submitting this form via email, please tick this box </w:t>
            </w:r>
            <w:r w:rsidRPr="00E44A83">
              <w:rPr>
                <w:rFonts w:ascii="Arial" w:hAnsi="Arial" w:cs="Arial"/>
                <w:sz w:val="22"/>
                <w:szCs w:val="22"/>
              </w:rPr>
              <w:fldChar w:fldCharType="begin">
                <w:ffData>
                  <w:name w:val=""/>
                  <w:enabled/>
                  <w:calcOnExit w:val="0"/>
                  <w:checkBox>
                    <w:sizeAuto/>
                    <w:default w:val="1"/>
                  </w:checkBox>
                </w:ffData>
              </w:fldChar>
            </w:r>
            <w:r w:rsidRPr="00E44A83">
              <w:rPr>
                <w:rFonts w:ascii="Arial" w:hAnsi="Arial" w:cs="Arial"/>
                <w:sz w:val="22"/>
                <w:szCs w:val="22"/>
              </w:rPr>
              <w:instrText xml:space="preserve"> FORMCHECKBOX </w:instrText>
            </w:r>
            <w:r w:rsidRPr="00E44A83">
              <w:rPr>
                <w:rFonts w:ascii="Arial" w:hAnsi="Arial" w:cs="Arial"/>
                <w:sz w:val="22"/>
                <w:szCs w:val="22"/>
              </w:rPr>
            </w:r>
            <w:r w:rsidRPr="00E44A83">
              <w:rPr>
                <w:rFonts w:ascii="Arial" w:hAnsi="Arial" w:cs="Arial"/>
                <w:sz w:val="22"/>
                <w:szCs w:val="22"/>
              </w:rPr>
              <w:fldChar w:fldCharType="end"/>
            </w:r>
          </w:p>
          <w:p w14:paraId="22A62ECC" w14:textId="77777777" w:rsidR="00E44A83" w:rsidRPr="00E44A83" w:rsidRDefault="00E44A83" w:rsidP="00FF72A5">
            <w:pPr>
              <w:pStyle w:val="NormalWeb"/>
              <w:spacing w:before="0" w:beforeAutospacing="0" w:after="0" w:afterAutospacing="0"/>
              <w:ind w:right="34"/>
              <w:rPr>
                <w:rFonts w:ascii="Arial" w:hAnsi="Arial" w:cs="Arial"/>
                <w:sz w:val="22"/>
                <w:szCs w:val="22"/>
              </w:rPr>
            </w:pPr>
            <w:r w:rsidRPr="00E44A83">
              <w:rPr>
                <w:rFonts w:ascii="Arial" w:hAnsi="Arial" w:cs="Arial"/>
                <w:b/>
                <w:sz w:val="24"/>
                <w:szCs w:val="24"/>
              </w:rPr>
              <w:t>(as a substitute for your signature) to confirm that you agree to the above declaration.</w:t>
            </w:r>
          </w:p>
        </w:tc>
      </w:tr>
      <w:tr w:rsidR="00E44A83" w:rsidRPr="00E44A83" w14:paraId="6A82298E" w14:textId="77777777" w:rsidTr="00FF72A5">
        <w:trPr>
          <w:trHeight w:val="3972"/>
        </w:trPr>
        <w:tc>
          <w:tcPr>
            <w:tcW w:w="8856" w:type="dxa"/>
            <w:gridSpan w:val="5"/>
          </w:tcPr>
          <w:p w14:paraId="1DBFED33" w14:textId="77777777" w:rsidR="00E44A83" w:rsidRPr="00E44A83" w:rsidRDefault="00E44A83" w:rsidP="00FF72A5">
            <w:pPr>
              <w:rPr>
                <w:rFonts w:ascii="Arial" w:hAnsi="Arial" w:cs="Arial"/>
                <w:b/>
              </w:rPr>
            </w:pPr>
          </w:p>
          <w:p w14:paraId="66FB7FD6" w14:textId="77777777" w:rsidR="00E44A83" w:rsidRPr="00E44A83" w:rsidRDefault="00E44A83" w:rsidP="00FF72A5">
            <w:pPr>
              <w:rPr>
                <w:rFonts w:ascii="Arial" w:hAnsi="Arial" w:cs="Arial"/>
                <w:b/>
              </w:rPr>
            </w:pPr>
            <w:r w:rsidRPr="00E44A83">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44A83" w:rsidRPr="00E44A83" w14:paraId="69EBCE25" w14:textId="77777777" w:rsidTr="00FF72A5">
              <w:tc>
                <w:tcPr>
                  <w:tcW w:w="6970" w:type="dxa"/>
                </w:tcPr>
                <w:p w14:paraId="59642B6D" w14:textId="77777777" w:rsidR="00E44A83" w:rsidRPr="00E44A83" w:rsidRDefault="00E44A83" w:rsidP="00FF72A5">
                  <w:pPr>
                    <w:rPr>
                      <w:rFonts w:ascii="Arial" w:hAnsi="Arial" w:cs="Arial"/>
                      <w:sz w:val="20"/>
                      <w:szCs w:val="20"/>
                    </w:rPr>
                  </w:pPr>
                </w:p>
                <w:p w14:paraId="72E2EA02" w14:textId="77777777" w:rsidR="00E44A83" w:rsidRPr="00E44A83" w:rsidRDefault="00E44A83" w:rsidP="00FF72A5">
                  <w:pPr>
                    <w:rPr>
                      <w:rFonts w:ascii="Arial" w:hAnsi="Arial" w:cs="Arial"/>
                      <w:b/>
                      <w:sz w:val="20"/>
                      <w:szCs w:val="20"/>
                    </w:rPr>
                  </w:pPr>
                  <w:r w:rsidRPr="00E44A83">
                    <w:rPr>
                      <w:rFonts w:ascii="Arial" w:hAnsi="Arial" w:cs="Arial"/>
                      <w:b/>
                      <w:sz w:val="20"/>
                      <w:szCs w:val="20"/>
                    </w:rPr>
                    <w:t>Final Mark</w:t>
                  </w:r>
                </w:p>
                <w:p w14:paraId="063840C5" w14:textId="77777777" w:rsidR="00E44A83" w:rsidRPr="00E44A83" w:rsidRDefault="00E44A83" w:rsidP="00FF72A5">
                  <w:pPr>
                    <w:rPr>
                      <w:rFonts w:ascii="Arial" w:hAnsi="Arial" w:cs="Arial"/>
                      <w:sz w:val="20"/>
                      <w:szCs w:val="20"/>
                    </w:rPr>
                  </w:pPr>
                </w:p>
              </w:tc>
              <w:tc>
                <w:tcPr>
                  <w:tcW w:w="1660" w:type="dxa"/>
                </w:tcPr>
                <w:p w14:paraId="37198ABA" w14:textId="77777777" w:rsidR="00E44A83" w:rsidRPr="00E44A83" w:rsidRDefault="00E44A83" w:rsidP="00FF72A5">
                  <w:pPr>
                    <w:rPr>
                      <w:rFonts w:ascii="Arial" w:hAnsi="Arial" w:cs="Arial"/>
                      <w:sz w:val="20"/>
                      <w:szCs w:val="20"/>
                    </w:rPr>
                  </w:pPr>
                  <w:r w:rsidRPr="00E44A83">
                    <w:rPr>
                      <w:rFonts w:ascii="Arial" w:hAnsi="Arial" w:cs="Arial"/>
                      <w:sz w:val="20"/>
                      <w:szCs w:val="20"/>
                    </w:rPr>
                    <w:t>WILL BE GIVEN ON TURNITIN</w:t>
                  </w:r>
                </w:p>
              </w:tc>
            </w:tr>
          </w:tbl>
          <w:p w14:paraId="165053B6" w14:textId="77777777" w:rsidR="00E44A83" w:rsidRPr="00E44A83" w:rsidRDefault="00E44A83" w:rsidP="00FF72A5">
            <w:pPr>
              <w:pStyle w:val="NormalWeb"/>
              <w:spacing w:before="0" w:beforeAutospacing="0" w:after="0" w:afterAutospacing="0"/>
              <w:ind w:left="142" w:right="34"/>
              <w:rPr>
                <w:rFonts w:ascii="Arial" w:hAnsi="Arial" w:cs="Arial"/>
                <w:b/>
                <w:sz w:val="22"/>
                <w:szCs w:val="22"/>
              </w:rPr>
            </w:pPr>
          </w:p>
          <w:p w14:paraId="22A820AC" w14:textId="77777777" w:rsidR="00E44A83" w:rsidRPr="00E44A83" w:rsidRDefault="00E44A83" w:rsidP="00FF72A5">
            <w:pPr>
              <w:pStyle w:val="NormalWeb"/>
              <w:spacing w:before="0" w:beforeAutospacing="0" w:after="0" w:afterAutospacing="0"/>
              <w:ind w:left="142" w:right="34"/>
              <w:rPr>
                <w:rFonts w:ascii="Arial" w:hAnsi="Arial" w:cs="Arial"/>
                <w:sz w:val="22"/>
                <w:szCs w:val="22"/>
              </w:rPr>
            </w:pPr>
            <w:r w:rsidRPr="00E44A83">
              <w:rPr>
                <w:rFonts w:ascii="Arial" w:hAnsi="Arial" w:cs="Arial"/>
                <w:b/>
                <w:sz w:val="22"/>
                <w:szCs w:val="22"/>
              </w:rPr>
              <w:t>NB.</w:t>
            </w:r>
            <w:r w:rsidRPr="00E44A83">
              <w:rPr>
                <w:rFonts w:ascii="Arial" w:hAnsi="Arial" w:cs="Arial"/>
                <w:sz w:val="22"/>
                <w:szCs w:val="22"/>
              </w:rPr>
              <w:t xml:space="preserve">  All marks are provisional until confirmed by the Final Examination Board.</w:t>
            </w:r>
          </w:p>
          <w:p w14:paraId="26FA18C3" w14:textId="77777777" w:rsidR="00E44A83" w:rsidRPr="00E44A83" w:rsidRDefault="00E44A83" w:rsidP="00FF72A5">
            <w:pPr>
              <w:pStyle w:val="NormalWeb"/>
              <w:spacing w:before="0" w:beforeAutospacing="0" w:after="0" w:afterAutospacing="0"/>
              <w:rPr>
                <w:rFonts w:ascii="Arial" w:hAnsi="Arial" w:cs="Arial"/>
                <w:b/>
                <w:sz w:val="22"/>
                <w:szCs w:val="22"/>
              </w:rPr>
            </w:pPr>
          </w:p>
          <w:p w14:paraId="6394C61B" w14:textId="77777777" w:rsidR="00E44A83" w:rsidRPr="00E44A83" w:rsidRDefault="00E44A83" w:rsidP="00FF72A5">
            <w:pPr>
              <w:pStyle w:val="NormalWeb"/>
              <w:spacing w:before="0" w:beforeAutospacing="0" w:after="0" w:afterAutospacing="0"/>
              <w:rPr>
                <w:rFonts w:ascii="Arial" w:hAnsi="Arial" w:cs="Arial"/>
                <w:b/>
                <w:sz w:val="22"/>
                <w:szCs w:val="22"/>
              </w:rPr>
            </w:pPr>
            <w:r w:rsidRPr="00E44A83">
              <w:rPr>
                <w:rFonts w:ascii="Arial" w:hAnsi="Arial" w:cs="Arial"/>
                <w:b/>
                <w:sz w:val="22"/>
                <w:szCs w:val="22"/>
              </w:rPr>
              <w:t>PLEASE NOTE: ALL COMMENTS WIL BE POSTED ON TURNITIN</w:t>
            </w:r>
          </w:p>
          <w:p w14:paraId="5D80EEC5" w14:textId="77777777" w:rsidR="00E44A83" w:rsidRPr="00E44A83" w:rsidRDefault="00E44A83" w:rsidP="00FF72A5">
            <w:pPr>
              <w:pStyle w:val="NormalWeb"/>
              <w:spacing w:before="0" w:beforeAutospacing="0" w:after="0" w:afterAutospacing="0"/>
              <w:rPr>
                <w:rFonts w:ascii="Arial" w:hAnsi="Arial" w:cs="Arial"/>
                <w:b/>
                <w:sz w:val="22"/>
                <w:szCs w:val="22"/>
              </w:rPr>
            </w:pPr>
          </w:p>
          <w:p w14:paraId="3654EA29" w14:textId="77777777" w:rsidR="00E44A83" w:rsidRPr="00E44A83" w:rsidRDefault="00E44A83" w:rsidP="00FF72A5">
            <w:pPr>
              <w:pStyle w:val="NormalWeb"/>
              <w:spacing w:before="0" w:beforeAutospacing="0" w:after="0" w:afterAutospacing="0"/>
              <w:rPr>
                <w:rFonts w:ascii="Arial" w:hAnsi="Arial" w:cs="Arial"/>
                <w:b/>
                <w:sz w:val="22"/>
                <w:szCs w:val="22"/>
              </w:rPr>
            </w:pPr>
          </w:p>
          <w:p w14:paraId="72A804A1" w14:textId="77777777" w:rsidR="00E44A83" w:rsidRPr="00E44A83" w:rsidRDefault="00E44A83" w:rsidP="00FF72A5">
            <w:pPr>
              <w:pStyle w:val="NormalWeb"/>
              <w:spacing w:before="0" w:beforeAutospacing="0" w:after="0" w:afterAutospacing="0"/>
              <w:rPr>
                <w:rFonts w:ascii="Arial" w:hAnsi="Arial" w:cs="Arial"/>
                <w:b/>
                <w:sz w:val="22"/>
                <w:szCs w:val="22"/>
              </w:rPr>
            </w:pPr>
            <w:r w:rsidRPr="00E44A83">
              <w:rPr>
                <w:rFonts w:ascii="Arial" w:hAnsi="Arial" w:cs="Arial"/>
                <w:b/>
                <w:sz w:val="22"/>
                <w:szCs w:val="22"/>
              </w:rPr>
              <w:t xml:space="preserve">For completion by Marker </w:t>
            </w:r>
            <w:proofErr w:type="gramStart"/>
            <w:r w:rsidRPr="00E44A83">
              <w:rPr>
                <w:rFonts w:ascii="Arial" w:hAnsi="Arial" w:cs="Arial"/>
                <w:b/>
                <w:sz w:val="22"/>
                <w:szCs w:val="22"/>
              </w:rPr>
              <w:t>1 :</w:t>
            </w:r>
            <w:proofErr w:type="gramEnd"/>
          </w:p>
          <w:p w14:paraId="32C6773F" w14:textId="77777777" w:rsidR="00E44A83" w:rsidRPr="00E44A83" w:rsidRDefault="00E44A83" w:rsidP="00FF72A5">
            <w:pPr>
              <w:pStyle w:val="NormalWeb"/>
              <w:rPr>
                <w:rFonts w:ascii="Arial" w:hAnsi="Arial" w:cs="Arial"/>
                <w:sz w:val="22"/>
                <w:szCs w:val="22"/>
              </w:rPr>
            </w:pPr>
            <w:r w:rsidRPr="00E44A83">
              <w:rPr>
                <w:rFonts w:ascii="Arial" w:hAnsi="Arial" w:cs="Arial"/>
                <w:sz w:val="22"/>
                <w:szCs w:val="22"/>
              </w:rPr>
              <w:t>Comments:</w:t>
            </w:r>
          </w:p>
          <w:p w14:paraId="02D96EF4" w14:textId="77777777" w:rsidR="00E44A83" w:rsidRPr="00E44A83" w:rsidRDefault="00E44A83" w:rsidP="00FF72A5">
            <w:pPr>
              <w:pStyle w:val="NormalWeb"/>
              <w:rPr>
                <w:rFonts w:ascii="Arial" w:hAnsi="Arial" w:cs="Arial"/>
                <w:sz w:val="22"/>
                <w:szCs w:val="22"/>
              </w:rPr>
            </w:pPr>
          </w:p>
        </w:tc>
      </w:tr>
      <w:tr w:rsidR="00E44A83" w:rsidRPr="00E44A83" w14:paraId="216B09AD" w14:textId="77777777" w:rsidTr="00FF72A5">
        <w:trPr>
          <w:trHeight w:val="492"/>
        </w:trPr>
        <w:tc>
          <w:tcPr>
            <w:tcW w:w="6768" w:type="dxa"/>
            <w:gridSpan w:val="3"/>
          </w:tcPr>
          <w:p w14:paraId="1E811F28" w14:textId="77777777" w:rsidR="00E44A83" w:rsidRPr="00E44A83" w:rsidRDefault="00E44A83" w:rsidP="00FF72A5">
            <w:pPr>
              <w:pStyle w:val="NormalWeb"/>
              <w:ind w:left="142" w:right="34"/>
              <w:rPr>
                <w:rFonts w:ascii="Arial" w:hAnsi="Arial" w:cs="Arial"/>
                <w:sz w:val="22"/>
                <w:szCs w:val="22"/>
              </w:rPr>
            </w:pPr>
            <w:r w:rsidRPr="00E44A83">
              <w:rPr>
                <w:rFonts w:ascii="Arial" w:hAnsi="Arial" w:cs="Arial"/>
                <w:sz w:val="22"/>
                <w:szCs w:val="22"/>
              </w:rPr>
              <w:t>Marker’s signature:</w:t>
            </w:r>
          </w:p>
        </w:tc>
        <w:tc>
          <w:tcPr>
            <w:tcW w:w="2088" w:type="dxa"/>
            <w:gridSpan w:val="2"/>
          </w:tcPr>
          <w:p w14:paraId="5A950198" w14:textId="77777777" w:rsidR="00E44A83" w:rsidRPr="00E44A83" w:rsidRDefault="00E44A83" w:rsidP="00FF72A5">
            <w:pPr>
              <w:pStyle w:val="NormalWeb"/>
              <w:spacing w:after="0"/>
              <w:ind w:left="142" w:right="34"/>
              <w:rPr>
                <w:rFonts w:ascii="Arial" w:hAnsi="Arial" w:cs="Arial"/>
                <w:sz w:val="22"/>
                <w:szCs w:val="22"/>
              </w:rPr>
            </w:pPr>
            <w:r w:rsidRPr="00E44A83">
              <w:rPr>
                <w:rFonts w:ascii="Arial" w:hAnsi="Arial" w:cs="Arial"/>
                <w:sz w:val="22"/>
                <w:szCs w:val="22"/>
              </w:rPr>
              <w:t>Date:</w:t>
            </w:r>
          </w:p>
        </w:tc>
      </w:tr>
      <w:tr w:rsidR="00E44A83" w:rsidRPr="00E44A83" w14:paraId="1D275686" w14:textId="77777777" w:rsidTr="00FF72A5">
        <w:tc>
          <w:tcPr>
            <w:tcW w:w="8856" w:type="dxa"/>
            <w:gridSpan w:val="5"/>
          </w:tcPr>
          <w:p w14:paraId="225EE314" w14:textId="77777777" w:rsidR="00E44A83" w:rsidRPr="00E44A83" w:rsidRDefault="00E44A83" w:rsidP="00FF72A5">
            <w:pPr>
              <w:pStyle w:val="NormalWeb"/>
              <w:spacing w:before="0" w:beforeAutospacing="0" w:after="0" w:afterAutospacing="0"/>
              <w:ind w:right="-334"/>
              <w:rPr>
                <w:rFonts w:ascii="Arial" w:hAnsi="Arial" w:cs="Arial"/>
                <w:bCs/>
                <w:i/>
                <w:sz w:val="22"/>
                <w:szCs w:val="22"/>
              </w:rPr>
            </w:pPr>
          </w:p>
          <w:p w14:paraId="2D3A36B5" w14:textId="77777777" w:rsidR="00E44A83" w:rsidRPr="00E44A83" w:rsidRDefault="00E44A83" w:rsidP="00FF72A5">
            <w:pPr>
              <w:pStyle w:val="NormalWeb"/>
              <w:spacing w:before="0" w:beforeAutospacing="0" w:after="0" w:afterAutospacing="0"/>
              <w:ind w:right="-334"/>
              <w:rPr>
                <w:rFonts w:ascii="Arial" w:hAnsi="Arial" w:cs="Arial"/>
                <w:b/>
                <w:bCs/>
                <w:sz w:val="22"/>
                <w:szCs w:val="22"/>
              </w:rPr>
            </w:pPr>
            <w:r w:rsidRPr="00E44A83">
              <w:rPr>
                <w:rFonts w:ascii="Arial" w:hAnsi="Arial" w:cs="Arial"/>
                <w:b/>
                <w:bCs/>
                <w:sz w:val="22"/>
                <w:szCs w:val="22"/>
              </w:rPr>
              <w:t>For completion by Marker 2/Moderator:</w:t>
            </w:r>
          </w:p>
          <w:p w14:paraId="2D517953" w14:textId="77777777" w:rsidR="00E44A83" w:rsidRPr="00E44A83" w:rsidRDefault="00E44A83" w:rsidP="00FF72A5">
            <w:pPr>
              <w:pStyle w:val="NormalWeb"/>
              <w:spacing w:before="0" w:beforeAutospacing="0" w:after="0" w:afterAutospacing="0"/>
              <w:ind w:right="-334"/>
              <w:rPr>
                <w:rFonts w:ascii="Arial" w:hAnsi="Arial" w:cs="Arial"/>
                <w:b/>
                <w:bCs/>
                <w:sz w:val="22"/>
                <w:szCs w:val="22"/>
              </w:rPr>
            </w:pPr>
          </w:p>
          <w:p w14:paraId="29A82824" w14:textId="77777777" w:rsidR="00E44A83" w:rsidRPr="00E44A83" w:rsidRDefault="00E44A83" w:rsidP="00FF72A5">
            <w:pPr>
              <w:pStyle w:val="NormalWeb"/>
              <w:spacing w:before="0" w:beforeAutospacing="0" w:after="0" w:afterAutospacing="0"/>
              <w:ind w:right="-334"/>
              <w:rPr>
                <w:rFonts w:ascii="Arial" w:hAnsi="Arial" w:cs="Arial"/>
                <w:bCs/>
                <w:sz w:val="22"/>
                <w:szCs w:val="22"/>
              </w:rPr>
            </w:pPr>
            <w:r w:rsidRPr="00E44A83">
              <w:rPr>
                <w:rFonts w:ascii="Arial" w:hAnsi="Arial" w:cs="Arial"/>
                <w:bCs/>
                <w:sz w:val="22"/>
                <w:szCs w:val="22"/>
              </w:rPr>
              <w:t>Comments:</w:t>
            </w:r>
          </w:p>
          <w:p w14:paraId="3318AF64" w14:textId="77777777" w:rsidR="00E44A83" w:rsidRPr="00E44A83" w:rsidRDefault="00E44A83" w:rsidP="00FF72A5">
            <w:pPr>
              <w:pStyle w:val="NormalWeb"/>
              <w:spacing w:before="0" w:beforeAutospacing="0" w:after="0" w:afterAutospacing="0"/>
              <w:ind w:right="-334"/>
              <w:rPr>
                <w:rFonts w:ascii="Arial" w:hAnsi="Arial" w:cs="Arial"/>
                <w:bCs/>
                <w:sz w:val="22"/>
                <w:szCs w:val="22"/>
              </w:rPr>
            </w:pPr>
          </w:p>
          <w:p w14:paraId="550D5FA6" w14:textId="77777777" w:rsidR="00E44A83" w:rsidRPr="00E44A83" w:rsidRDefault="00E44A83" w:rsidP="00FF72A5">
            <w:pPr>
              <w:pStyle w:val="NormalWeb"/>
              <w:spacing w:before="0" w:beforeAutospacing="0" w:after="0" w:afterAutospacing="0"/>
              <w:ind w:right="-334"/>
              <w:rPr>
                <w:rFonts w:ascii="Arial" w:hAnsi="Arial" w:cs="Arial"/>
                <w:bCs/>
                <w:sz w:val="22"/>
                <w:szCs w:val="22"/>
              </w:rPr>
            </w:pPr>
          </w:p>
          <w:p w14:paraId="7D1B58B7" w14:textId="77777777" w:rsidR="00E44A83" w:rsidRPr="00E44A83" w:rsidRDefault="00E44A83" w:rsidP="00FF72A5">
            <w:pPr>
              <w:pStyle w:val="NormalWeb"/>
              <w:spacing w:before="0" w:beforeAutospacing="0" w:after="0" w:afterAutospacing="0"/>
              <w:ind w:right="-334"/>
              <w:rPr>
                <w:rFonts w:ascii="Arial" w:hAnsi="Arial" w:cs="Arial"/>
                <w:bCs/>
                <w:sz w:val="22"/>
                <w:szCs w:val="22"/>
              </w:rPr>
            </w:pPr>
          </w:p>
        </w:tc>
      </w:tr>
      <w:tr w:rsidR="00E44A83" w:rsidRPr="00E44A83" w14:paraId="4C0D887A" w14:textId="77777777" w:rsidTr="00FF72A5">
        <w:trPr>
          <w:trHeight w:val="720"/>
        </w:trPr>
        <w:tc>
          <w:tcPr>
            <w:tcW w:w="5211" w:type="dxa"/>
            <w:gridSpan w:val="2"/>
          </w:tcPr>
          <w:p w14:paraId="092F17D8" w14:textId="77777777" w:rsidR="00E44A83" w:rsidRPr="00E44A83" w:rsidRDefault="00E44A83" w:rsidP="00FF72A5">
            <w:pPr>
              <w:pStyle w:val="NormalWeb"/>
              <w:spacing w:before="0" w:beforeAutospacing="0" w:after="0" w:afterAutospacing="0"/>
              <w:ind w:right="-334"/>
              <w:rPr>
                <w:rFonts w:ascii="Arial" w:hAnsi="Arial" w:cs="Arial"/>
                <w:bCs/>
                <w:sz w:val="22"/>
                <w:szCs w:val="22"/>
              </w:rPr>
            </w:pPr>
            <w:r w:rsidRPr="00E44A83">
              <w:rPr>
                <w:rFonts w:ascii="Arial" w:hAnsi="Arial" w:cs="Arial"/>
                <w:bCs/>
                <w:sz w:val="22"/>
                <w:szCs w:val="22"/>
              </w:rPr>
              <w:t>Marker’s Signature:</w:t>
            </w:r>
          </w:p>
        </w:tc>
        <w:tc>
          <w:tcPr>
            <w:tcW w:w="3645" w:type="dxa"/>
            <w:gridSpan w:val="3"/>
          </w:tcPr>
          <w:p w14:paraId="6EB25FAE" w14:textId="77777777" w:rsidR="00E44A83" w:rsidRPr="00E44A83" w:rsidRDefault="00E44A83" w:rsidP="00FF72A5">
            <w:pPr>
              <w:pStyle w:val="NormalWeb"/>
              <w:spacing w:before="0" w:beforeAutospacing="0" w:after="0" w:afterAutospacing="0"/>
              <w:ind w:right="-334"/>
              <w:rPr>
                <w:rFonts w:ascii="Arial" w:hAnsi="Arial" w:cs="Arial"/>
                <w:bCs/>
                <w:sz w:val="22"/>
                <w:szCs w:val="22"/>
              </w:rPr>
            </w:pPr>
            <w:r w:rsidRPr="00E44A83">
              <w:rPr>
                <w:rFonts w:ascii="Arial" w:hAnsi="Arial" w:cs="Arial"/>
                <w:bCs/>
                <w:sz w:val="22"/>
                <w:szCs w:val="22"/>
              </w:rPr>
              <w:t>Date:</w:t>
            </w:r>
          </w:p>
        </w:tc>
      </w:tr>
      <w:tr w:rsidR="00E44A83" w:rsidRPr="00E44A83" w14:paraId="38EDD2CD" w14:textId="77777777" w:rsidTr="00FF72A5">
        <w:trPr>
          <w:trHeight w:val="720"/>
        </w:trPr>
        <w:tc>
          <w:tcPr>
            <w:tcW w:w="8856" w:type="dxa"/>
            <w:gridSpan w:val="5"/>
          </w:tcPr>
          <w:p w14:paraId="3E398A4F" w14:textId="77777777" w:rsidR="00E44A83" w:rsidRPr="00E44A83" w:rsidRDefault="00E44A83" w:rsidP="00FF72A5">
            <w:pPr>
              <w:rPr>
                <w:rFonts w:ascii="Arial" w:hAnsi="Arial" w:cs="Arial"/>
                <w:b/>
                <w:sz w:val="22"/>
                <w:szCs w:val="22"/>
              </w:rPr>
            </w:pPr>
            <w:r w:rsidRPr="00E44A83">
              <w:rPr>
                <w:rFonts w:ascii="Arial" w:hAnsi="Arial" w:cs="Arial"/>
                <w:b/>
                <w:sz w:val="22"/>
                <w:szCs w:val="22"/>
              </w:rPr>
              <w:t>AGREED INTERNAL MARK (where necessary):</w:t>
            </w:r>
          </w:p>
          <w:p w14:paraId="407BD84F" w14:textId="77777777" w:rsidR="00E44A83" w:rsidRPr="00E44A83" w:rsidRDefault="00E44A83" w:rsidP="00FF72A5">
            <w:pPr>
              <w:rPr>
                <w:rFonts w:ascii="Arial" w:hAnsi="Arial" w:cs="Arial"/>
                <w:b/>
                <w:sz w:val="22"/>
                <w:szCs w:val="22"/>
              </w:rPr>
            </w:pPr>
          </w:p>
          <w:p w14:paraId="6A261FD8" w14:textId="77777777" w:rsidR="00E44A83" w:rsidRPr="00E44A83" w:rsidRDefault="00E44A83" w:rsidP="00FF72A5">
            <w:pPr>
              <w:rPr>
                <w:rFonts w:ascii="Arial" w:hAnsi="Arial" w:cs="Arial"/>
                <w:b/>
                <w:sz w:val="22"/>
                <w:szCs w:val="22"/>
              </w:rPr>
            </w:pPr>
            <w:r w:rsidRPr="00E44A83">
              <w:rPr>
                <w:rFonts w:ascii="Arial" w:hAnsi="Arial" w:cs="Arial"/>
                <w:b/>
                <w:sz w:val="22"/>
                <w:szCs w:val="22"/>
              </w:rPr>
              <w:t>Comment on process of arriving at agreed mark:</w:t>
            </w:r>
          </w:p>
          <w:p w14:paraId="53A096CE" w14:textId="77777777" w:rsidR="00E44A83" w:rsidRPr="00E44A83" w:rsidRDefault="00E44A83" w:rsidP="00FF72A5">
            <w:pPr>
              <w:rPr>
                <w:rFonts w:ascii="Arial" w:hAnsi="Arial" w:cs="Arial"/>
                <w:b/>
                <w:sz w:val="22"/>
                <w:szCs w:val="22"/>
              </w:rPr>
            </w:pPr>
          </w:p>
          <w:p w14:paraId="52C647E8" w14:textId="77777777" w:rsidR="00E44A83" w:rsidRPr="00E44A83" w:rsidRDefault="00E44A83" w:rsidP="00FF72A5">
            <w:pPr>
              <w:rPr>
                <w:rFonts w:ascii="Arial" w:hAnsi="Arial" w:cs="Arial"/>
                <w:b/>
                <w:sz w:val="22"/>
                <w:szCs w:val="22"/>
              </w:rPr>
            </w:pPr>
          </w:p>
          <w:p w14:paraId="1BC17EC7" w14:textId="77777777" w:rsidR="00E44A83" w:rsidRPr="00E44A83" w:rsidRDefault="00E44A83" w:rsidP="00FF72A5">
            <w:pPr>
              <w:rPr>
                <w:rFonts w:ascii="Arial" w:hAnsi="Arial" w:cs="Arial"/>
                <w:b/>
                <w:sz w:val="22"/>
                <w:szCs w:val="22"/>
              </w:rPr>
            </w:pPr>
          </w:p>
          <w:p w14:paraId="6929568E" w14:textId="77777777" w:rsidR="00E44A83" w:rsidRPr="00E44A83" w:rsidRDefault="00E44A83" w:rsidP="00FF72A5">
            <w:pPr>
              <w:rPr>
                <w:rFonts w:ascii="Arial" w:hAnsi="Arial" w:cs="Arial"/>
                <w:b/>
                <w:sz w:val="22"/>
                <w:szCs w:val="22"/>
              </w:rPr>
            </w:pPr>
          </w:p>
          <w:p w14:paraId="71EA839D" w14:textId="77777777" w:rsidR="00E44A83" w:rsidRPr="00E44A83" w:rsidRDefault="00E44A83" w:rsidP="00FF72A5">
            <w:pPr>
              <w:rPr>
                <w:rFonts w:ascii="Arial" w:hAnsi="Arial" w:cs="Arial"/>
                <w:b/>
                <w:sz w:val="22"/>
                <w:szCs w:val="22"/>
              </w:rPr>
            </w:pPr>
          </w:p>
          <w:p w14:paraId="4CC80BCE" w14:textId="77777777" w:rsidR="00E44A83" w:rsidRPr="00E44A83" w:rsidRDefault="00E44A83" w:rsidP="00FF72A5">
            <w:pPr>
              <w:rPr>
                <w:rFonts w:ascii="Arial" w:hAnsi="Arial" w:cs="Arial"/>
                <w:b/>
                <w:sz w:val="22"/>
                <w:szCs w:val="22"/>
              </w:rPr>
            </w:pPr>
          </w:p>
          <w:p w14:paraId="3179BBB9" w14:textId="77777777" w:rsidR="00E44A83" w:rsidRPr="00E44A83" w:rsidRDefault="00E44A83" w:rsidP="00FF72A5">
            <w:pPr>
              <w:rPr>
                <w:rFonts w:ascii="Arial" w:hAnsi="Arial" w:cs="Arial"/>
                <w:b/>
                <w:sz w:val="22"/>
                <w:szCs w:val="22"/>
              </w:rPr>
            </w:pPr>
          </w:p>
          <w:p w14:paraId="2623728A" w14:textId="77777777" w:rsidR="00E44A83" w:rsidRPr="00E44A83" w:rsidRDefault="00E44A83" w:rsidP="00FF72A5">
            <w:pPr>
              <w:rPr>
                <w:rFonts w:ascii="Arial" w:hAnsi="Arial" w:cs="Arial"/>
                <w:b/>
                <w:sz w:val="22"/>
                <w:szCs w:val="22"/>
              </w:rPr>
            </w:pPr>
          </w:p>
        </w:tc>
      </w:tr>
      <w:tr w:rsidR="00E44A83" w:rsidRPr="00E44A83" w14:paraId="4E400D7D" w14:textId="77777777" w:rsidTr="00FF72A5">
        <w:trPr>
          <w:trHeight w:val="720"/>
        </w:trPr>
        <w:tc>
          <w:tcPr>
            <w:tcW w:w="8856" w:type="dxa"/>
            <w:gridSpan w:val="5"/>
          </w:tcPr>
          <w:p w14:paraId="16BCE4EE" w14:textId="77777777" w:rsidR="00E44A83" w:rsidRPr="00E44A83" w:rsidRDefault="00E44A83" w:rsidP="00FF72A5">
            <w:pPr>
              <w:rPr>
                <w:rFonts w:ascii="Arial" w:hAnsi="Arial" w:cs="Arial"/>
                <w:b/>
                <w:sz w:val="22"/>
                <w:szCs w:val="22"/>
              </w:rPr>
            </w:pPr>
            <w:r w:rsidRPr="00E44A83">
              <w:rPr>
                <w:rFonts w:ascii="Arial" w:hAnsi="Arial" w:cs="Arial"/>
                <w:b/>
                <w:sz w:val="22"/>
                <w:szCs w:val="22"/>
              </w:rPr>
              <w:t>External Examiner’s comments (if relevant)</w:t>
            </w:r>
          </w:p>
          <w:p w14:paraId="67A74BDC" w14:textId="77777777" w:rsidR="00E44A83" w:rsidRPr="00E44A83" w:rsidRDefault="00E44A83" w:rsidP="00FF72A5">
            <w:pPr>
              <w:pStyle w:val="NormalWeb"/>
              <w:spacing w:before="0" w:beforeAutospacing="0" w:after="0" w:afterAutospacing="0"/>
              <w:ind w:right="-334"/>
              <w:rPr>
                <w:rFonts w:ascii="Arial" w:hAnsi="Arial" w:cs="Arial"/>
                <w:bCs/>
                <w:sz w:val="22"/>
                <w:szCs w:val="22"/>
              </w:rPr>
            </w:pPr>
          </w:p>
          <w:p w14:paraId="1816291E" w14:textId="77777777" w:rsidR="00E44A83" w:rsidRPr="00E44A83" w:rsidRDefault="00E44A83" w:rsidP="00FF72A5">
            <w:pPr>
              <w:pStyle w:val="NormalWeb"/>
              <w:spacing w:before="0" w:beforeAutospacing="0" w:after="0" w:afterAutospacing="0"/>
              <w:ind w:right="-334"/>
              <w:rPr>
                <w:rFonts w:ascii="Arial" w:hAnsi="Arial" w:cs="Arial"/>
                <w:bCs/>
                <w:sz w:val="22"/>
                <w:szCs w:val="22"/>
              </w:rPr>
            </w:pPr>
          </w:p>
          <w:p w14:paraId="2534107C" w14:textId="77777777" w:rsidR="00E44A83" w:rsidRPr="00E44A83" w:rsidRDefault="00E44A83" w:rsidP="00FF72A5">
            <w:pPr>
              <w:pStyle w:val="NormalWeb"/>
              <w:spacing w:before="0" w:beforeAutospacing="0" w:after="0" w:afterAutospacing="0"/>
              <w:ind w:right="-334"/>
              <w:rPr>
                <w:rFonts w:ascii="Arial" w:hAnsi="Arial" w:cs="Arial"/>
                <w:bCs/>
                <w:sz w:val="22"/>
                <w:szCs w:val="22"/>
              </w:rPr>
            </w:pPr>
          </w:p>
          <w:p w14:paraId="59691B72" w14:textId="77777777" w:rsidR="00E44A83" w:rsidRPr="00E44A83" w:rsidRDefault="00E44A83" w:rsidP="00FF72A5">
            <w:pPr>
              <w:pStyle w:val="NormalWeb"/>
              <w:spacing w:before="0" w:beforeAutospacing="0" w:after="0" w:afterAutospacing="0"/>
              <w:ind w:right="-334"/>
              <w:rPr>
                <w:rFonts w:ascii="Arial" w:hAnsi="Arial" w:cs="Arial"/>
                <w:bCs/>
                <w:sz w:val="22"/>
                <w:szCs w:val="22"/>
              </w:rPr>
            </w:pPr>
          </w:p>
          <w:p w14:paraId="304EB94F" w14:textId="77777777" w:rsidR="00E44A83" w:rsidRPr="00E44A83" w:rsidRDefault="00E44A83" w:rsidP="00FF72A5">
            <w:pPr>
              <w:pStyle w:val="NormalWeb"/>
              <w:spacing w:before="0" w:beforeAutospacing="0" w:after="0" w:afterAutospacing="0"/>
              <w:ind w:right="-334"/>
              <w:rPr>
                <w:rFonts w:ascii="Arial" w:hAnsi="Arial" w:cs="Arial"/>
                <w:bCs/>
                <w:sz w:val="22"/>
                <w:szCs w:val="22"/>
              </w:rPr>
            </w:pPr>
          </w:p>
          <w:p w14:paraId="5727DDD2" w14:textId="77777777" w:rsidR="00E44A83" w:rsidRPr="00E44A83" w:rsidRDefault="00E44A83" w:rsidP="00FF72A5">
            <w:pPr>
              <w:pStyle w:val="NormalWeb"/>
              <w:spacing w:before="0" w:beforeAutospacing="0" w:after="0" w:afterAutospacing="0"/>
              <w:ind w:right="-334"/>
              <w:rPr>
                <w:rFonts w:ascii="Arial" w:hAnsi="Arial" w:cs="Arial"/>
                <w:bCs/>
                <w:sz w:val="22"/>
                <w:szCs w:val="22"/>
              </w:rPr>
            </w:pPr>
          </w:p>
          <w:p w14:paraId="2F759E20" w14:textId="77777777" w:rsidR="00E44A83" w:rsidRPr="00E44A83" w:rsidRDefault="00E44A83" w:rsidP="00FF72A5">
            <w:pPr>
              <w:pStyle w:val="NormalWeb"/>
              <w:spacing w:before="0" w:beforeAutospacing="0" w:after="0" w:afterAutospacing="0"/>
              <w:ind w:right="-334"/>
              <w:rPr>
                <w:rFonts w:ascii="Arial" w:hAnsi="Arial" w:cs="Arial"/>
                <w:bCs/>
                <w:sz w:val="22"/>
                <w:szCs w:val="22"/>
              </w:rPr>
            </w:pPr>
          </w:p>
        </w:tc>
      </w:tr>
      <w:tr w:rsidR="00E44A83" w:rsidRPr="00E44A83" w14:paraId="4683E266" w14:textId="77777777" w:rsidTr="00FF72A5">
        <w:trPr>
          <w:trHeight w:val="720"/>
        </w:trPr>
        <w:tc>
          <w:tcPr>
            <w:tcW w:w="5211" w:type="dxa"/>
            <w:gridSpan w:val="2"/>
          </w:tcPr>
          <w:p w14:paraId="0A52426A" w14:textId="77777777" w:rsidR="00E44A83" w:rsidRPr="00E44A83" w:rsidRDefault="00E44A83" w:rsidP="00FF72A5">
            <w:pPr>
              <w:rPr>
                <w:rFonts w:ascii="Arial" w:hAnsi="Arial" w:cs="Arial"/>
                <w:sz w:val="22"/>
                <w:szCs w:val="22"/>
              </w:rPr>
            </w:pPr>
            <w:r w:rsidRPr="00E44A83">
              <w:rPr>
                <w:rFonts w:ascii="Arial" w:hAnsi="Arial" w:cs="Arial"/>
                <w:sz w:val="22"/>
                <w:szCs w:val="22"/>
              </w:rPr>
              <w:t>External Examiner’s Signature:</w:t>
            </w:r>
          </w:p>
        </w:tc>
        <w:tc>
          <w:tcPr>
            <w:tcW w:w="3645" w:type="dxa"/>
            <w:gridSpan w:val="3"/>
          </w:tcPr>
          <w:p w14:paraId="10CA935C" w14:textId="77777777" w:rsidR="00E44A83" w:rsidRPr="00E44A83" w:rsidRDefault="00E44A83" w:rsidP="00FF72A5">
            <w:pPr>
              <w:rPr>
                <w:rFonts w:ascii="Arial" w:hAnsi="Arial" w:cs="Arial"/>
                <w:sz w:val="22"/>
                <w:szCs w:val="22"/>
              </w:rPr>
            </w:pPr>
            <w:r w:rsidRPr="00E44A83">
              <w:rPr>
                <w:rFonts w:ascii="Arial" w:hAnsi="Arial" w:cs="Arial"/>
                <w:sz w:val="22"/>
                <w:szCs w:val="22"/>
              </w:rPr>
              <w:t>Date:</w:t>
            </w:r>
          </w:p>
        </w:tc>
      </w:tr>
    </w:tbl>
    <w:p w14:paraId="2BA13DD7" w14:textId="77777777" w:rsidR="00E44A83" w:rsidRDefault="00E44A83" w:rsidP="00E44A83">
      <w:pPr>
        <w:spacing w:line="259" w:lineRule="auto"/>
        <w:rPr>
          <w:rFonts w:ascii="Arial" w:hAnsi="Arial" w:cs="Arial"/>
          <w:b/>
          <w:bCs/>
          <w:sz w:val="22"/>
          <w:szCs w:val="22"/>
          <w:u w:val="single"/>
        </w:rPr>
      </w:pPr>
    </w:p>
    <w:p w14:paraId="07D00469" w14:textId="53C0EF18" w:rsidR="00E44A83" w:rsidRPr="00BC076D" w:rsidRDefault="00E44A83" w:rsidP="00E44A83">
      <w:pPr>
        <w:spacing w:line="259" w:lineRule="auto"/>
        <w:rPr>
          <w:rFonts w:ascii="Arial" w:hAnsi="Arial" w:cs="Arial"/>
          <w:b/>
          <w:bCs/>
          <w:sz w:val="22"/>
          <w:szCs w:val="22"/>
          <w:u w:val="single"/>
        </w:rPr>
      </w:pPr>
      <w:r w:rsidRPr="00BC076D">
        <w:rPr>
          <w:rFonts w:ascii="Arial" w:hAnsi="Arial" w:cs="Arial"/>
          <w:b/>
          <w:bCs/>
          <w:sz w:val="22"/>
          <w:szCs w:val="22"/>
          <w:u w:val="single"/>
        </w:rPr>
        <w:t>Essay Based on a Sky Journal</w:t>
      </w:r>
    </w:p>
    <w:p w14:paraId="5245F0BC" w14:textId="4B6C0553" w:rsidR="00E44A83" w:rsidRPr="00BC076D" w:rsidRDefault="00E44A83" w:rsidP="00E44A83">
      <w:pPr>
        <w:spacing w:line="259" w:lineRule="auto"/>
        <w:rPr>
          <w:rFonts w:ascii="Arial" w:hAnsi="Arial" w:cs="Arial"/>
          <w:sz w:val="22"/>
          <w:szCs w:val="22"/>
        </w:rPr>
      </w:pPr>
      <w:r w:rsidRPr="00BC076D">
        <w:rPr>
          <w:rFonts w:ascii="Arial" w:hAnsi="Arial" w:cs="Arial"/>
          <w:sz w:val="22"/>
          <w:szCs w:val="22"/>
        </w:rPr>
        <w:t>Word count: approximately 2</w:t>
      </w:r>
      <w:r w:rsidR="004878D1">
        <w:rPr>
          <w:rFonts w:ascii="Arial" w:hAnsi="Arial" w:cs="Arial"/>
          <w:sz w:val="22"/>
          <w:szCs w:val="22"/>
        </w:rPr>
        <w:t>0</w:t>
      </w:r>
      <w:r w:rsidR="003B3FE7">
        <w:rPr>
          <w:rFonts w:ascii="Arial" w:hAnsi="Arial" w:cs="Arial"/>
          <w:sz w:val="22"/>
          <w:szCs w:val="22"/>
        </w:rPr>
        <w:t>91</w:t>
      </w:r>
      <w:r w:rsidRPr="00BC076D">
        <w:rPr>
          <w:rFonts w:ascii="Arial" w:hAnsi="Arial" w:cs="Arial"/>
          <w:sz w:val="22"/>
          <w:szCs w:val="22"/>
        </w:rPr>
        <w:t xml:space="preserve"> (not including footnotes</w:t>
      </w:r>
      <w:r w:rsidRPr="00BC076D">
        <w:rPr>
          <w:rFonts w:ascii="Arial" w:hAnsi="Arial" w:cs="Arial"/>
          <w:sz w:val="22"/>
          <w:szCs w:val="22"/>
        </w:rPr>
        <w:t>, image text or</w:t>
      </w:r>
      <w:r w:rsidRPr="00BC076D">
        <w:rPr>
          <w:rFonts w:ascii="Arial" w:hAnsi="Arial" w:cs="Arial"/>
          <w:sz w:val="22"/>
          <w:szCs w:val="22"/>
        </w:rPr>
        <w:t xml:space="preserve"> coversheet text)</w:t>
      </w:r>
    </w:p>
    <w:p w14:paraId="017F32E4" w14:textId="77777777" w:rsidR="00E44A83" w:rsidRPr="00BC076D" w:rsidRDefault="00E44A83" w:rsidP="00E44A83">
      <w:pPr>
        <w:spacing w:line="259" w:lineRule="auto"/>
        <w:rPr>
          <w:rFonts w:ascii="Arial" w:hAnsi="Arial" w:cs="Arial"/>
          <w:sz w:val="22"/>
          <w:szCs w:val="22"/>
          <w:u w:val="single"/>
        </w:rPr>
      </w:pPr>
    </w:p>
    <w:p w14:paraId="650C6777" w14:textId="77DD57D3" w:rsidR="00E44A83" w:rsidRPr="00BC076D" w:rsidRDefault="00E44A83" w:rsidP="00E44A83">
      <w:pPr>
        <w:spacing w:line="259" w:lineRule="auto"/>
        <w:rPr>
          <w:rFonts w:ascii="Arial" w:hAnsi="Arial" w:cs="Arial"/>
          <w:sz w:val="22"/>
          <w:szCs w:val="22"/>
          <w:u w:val="single"/>
        </w:rPr>
      </w:pPr>
      <w:r w:rsidRPr="005F287A">
        <w:rPr>
          <w:rFonts w:ascii="Arial" w:hAnsi="Arial" w:cs="Arial"/>
          <w:sz w:val="22"/>
          <w:szCs w:val="22"/>
          <w:u w:val="single"/>
        </w:rPr>
        <w:t>Introduction</w:t>
      </w:r>
    </w:p>
    <w:p w14:paraId="3AE4DA35" w14:textId="77777777" w:rsidR="00E44A83" w:rsidRPr="005F287A" w:rsidRDefault="00E44A83" w:rsidP="00E44A83">
      <w:pPr>
        <w:spacing w:line="259" w:lineRule="auto"/>
        <w:rPr>
          <w:rFonts w:ascii="Arial" w:hAnsi="Arial" w:cs="Arial"/>
          <w:sz w:val="22"/>
          <w:szCs w:val="22"/>
          <w:u w:val="single"/>
        </w:rPr>
      </w:pPr>
    </w:p>
    <w:p w14:paraId="27EA37BE" w14:textId="37CC174E" w:rsidR="00E44A83" w:rsidRPr="00BC076D" w:rsidRDefault="00E44A83" w:rsidP="00E44A83">
      <w:pPr>
        <w:spacing w:line="259" w:lineRule="auto"/>
        <w:rPr>
          <w:rFonts w:ascii="Arial" w:hAnsi="Arial" w:cs="Arial"/>
          <w:sz w:val="22"/>
          <w:szCs w:val="22"/>
        </w:rPr>
      </w:pPr>
      <w:r w:rsidRPr="005F287A">
        <w:rPr>
          <w:rFonts w:ascii="Arial" w:hAnsi="Arial" w:cs="Arial"/>
          <w:sz w:val="22"/>
          <w:szCs w:val="22"/>
        </w:rPr>
        <w:t xml:space="preserve">This paper is a report and analysis on my study of clouds observed over a period of approximately 30 days. There are two parameters of this study. The first parameter is to consider my cloud observations with the phrase ‘to think is to walk among the clouds’ by Alexandra Harris in </w:t>
      </w:r>
      <w:proofErr w:type="spellStart"/>
      <w:r w:rsidRPr="005F287A">
        <w:rPr>
          <w:rFonts w:ascii="Arial" w:hAnsi="Arial" w:cs="Arial"/>
          <w:i/>
          <w:iCs/>
          <w:sz w:val="22"/>
          <w:szCs w:val="22"/>
        </w:rPr>
        <w:t>Weatherland</w:t>
      </w:r>
      <w:proofErr w:type="spellEnd"/>
      <w:r w:rsidRPr="005F287A">
        <w:rPr>
          <w:rFonts w:ascii="Arial" w:hAnsi="Arial" w:cs="Arial"/>
          <w:i/>
          <w:iCs/>
          <w:sz w:val="22"/>
          <w:szCs w:val="22"/>
        </w:rPr>
        <w:t>: Writers &amp; Artists under English Skies</w:t>
      </w:r>
      <w:r w:rsidRPr="005F287A">
        <w:rPr>
          <w:rFonts w:ascii="Arial" w:hAnsi="Arial" w:cs="Arial"/>
          <w:sz w:val="22"/>
          <w:szCs w:val="22"/>
        </w:rPr>
        <w:t>.</w:t>
      </w:r>
      <w:r w:rsidRPr="00BC076D">
        <w:rPr>
          <w:rStyle w:val="FootnoteReference"/>
          <w:rFonts w:ascii="Arial" w:hAnsi="Arial" w:cs="Arial"/>
          <w:sz w:val="22"/>
          <w:szCs w:val="22"/>
        </w:rPr>
        <w:footnoteReference w:id="1"/>
      </w:r>
      <w:r w:rsidRPr="005F287A">
        <w:rPr>
          <w:rFonts w:ascii="Arial" w:hAnsi="Arial" w:cs="Arial"/>
          <w:sz w:val="22"/>
          <w:szCs w:val="22"/>
        </w:rPr>
        <w:t xml:space="preserve"> The second parameter is to measure those thoughts and feelings from cloud watching against research on awe. Awe, according to </w:t>
      </w:r>
      <w:proofErr w:type="spellStart"/>
      <w:r w:rsidRPr="005F287A">
        <w:rPr>
          <w:rFonts w:ascii="Arial" w:hAnsi="Arial" w:cs="Arial"/>
          <w:sz w:val="22"/>
          <w:szCs w:val="22"/>
        </w:rPr>
        <w:t>Dacher</w:t>
      </w:r>
      <w:proofErr w:type="spellEnd"/>
      <w:r w:rsidRPr="005F287A">
        <w:rPr>
          <w:rFonts w:ascii="Arial" w:hAnsi="Arial" w:cs="Arial"/>
          <w:sz w:val="22"/>
          <w:szCs w:val="22"/>
        </w:rPr>
        <w:t xml:space="preserve"> Keltner and Jonathan Haid</w:t>
      </w:r>
      <w:r w:rsidR="008B5E10">
        <w:rPr>
          <w:rFonts w:ascii="Arial" w:hAnsi="Arial" w:cs="Arial"/>
          <w:sz w:val="22"/>
          <w:szCs w:val="22"/>
        </w:rPr>
        <w:t>t</w:t>
      </w:r>
      <w:r w:rsidRPr="00BC076D">
        <w:rPr>
          <w:rFonts w:ascii="Arial" w:hAnsi="Arial" w:cs="Arial"/>
          <w:sz w:val="22"/>
          <w:szCs w:val="22"/>
        </w:rPr>
        <w:t xml:space="preserve"> and cited by Megan </w:t>
      </w:r>
      <w:proofErr w:type="spellStart"/>
      <w:r w:rsidRPr="00BC076D">
        <w:rPr>
          <w:rFonts w:ascii="Arial" w:hAnsi="Arial" w:cs="Arial"/>
          <w:sz w:val="22"/>
          <w:szCs w:val="22"/>
        </w:rPr>
        <w:t>Cuzzolino</w:t>
      </w:r>
      <w:proofErr w:type="spellEnd"/>
      <w:r w:rsidRPr="005F287A">
        <w:rPr>
          <w:rFonts w:ascii="Arial" w:hAnsi="Arial" w:cs="Arial"/>
          <w:sz w:val="22"/>
          <w:szCs w:val="22"/>
        </w:rPr>
        <w:t>, is an emotion that is defined by the perception of vastness and need for accommodation.</w:t>
      </w:r>
      <w:r w:rsidRPr="00BC076D">
        <w:rPr>
          <w:rStyle w:val="FootnoteReference"/>
          <w:rFonts w:ascii="Arial" w:hAnsi="Arial" w:cs="Arial"/>
          <w:sz w:val="22"/>
          <w:szCs w:val="22"/>
        </w:rPr>
        <w:footnoteReference w:id="2"/>
      </w:r>
      <w:r w:rsidRPr="005F287A">
        <w:rPr>
          <w:rFonts w:ascii="Arial" w:hAnsi="Arial" w:cs="Arial"/>
          <w:sz w:val="22"/>
          <w:szCs w:val="22"/>
        </w:rPr>
        <w:t xml:space="preserve"> </w:t>
      </w:r>
      <w:r w:rsidRPr="00BC076D">
        <w:rPr>
          <w:rFonts w:ascii="Arial" w:hAnsi="Arial" w:cs="Arial"/>
          <w:sz w:val="22"/>
          <w:szCs w:val="22"/>
        </w:rPr>
        <w:t>Cited from Keltner and Haid</w:t>
      </w:r>
      <w:r w:rsidR="00765610">
        <w:rPr>
          <w:rFonts w:ascii="Arial" w:hAnsi="Arial" w:cs="Arial"/>
          <w:sz w:val="22"/>
          <w:szCs w:val="22"/>
        </w:rPr>
        <w:t>t</w:t>
      </w:r>
      <w:r w:rsidRPr="00BC076D">
        <w:rPr>
          <w:rFonts w:ascii="Arial" w:hAnsi="Arial" w:cs="Arial"/>
          <w:sz w:val="22"/>
          <w:szCs w:val="22"/>
        </w:rPr>
        <w:t xml:space="preserve"> by </w:t>
      </w:r>
      <w:r w:rsidR="00BC076D">
        <w:rPr>
          <w:rFonts w:ascii="Arial" w:hAnsi="Arial" w:cs="Arial"/>
          <w:sz w:val="22"/>
          <w:szCs w:val="22"/>
        </w:rPr>
        <w:t xml:space="preserve">Summer </w:t>
      </w:r>
      <w:r w:rsidRPr="00BC076D">
        <w:rPr>
          <w:rFonts w:ascii="Arial" w:hAnsi="Arial" w:cs="Arial"/>
          <w:sz w:val="22"/>
          <w:szCs w:val="22"/>
        </w:rPr>
        <w:t>Allen, v</w:t>
      </w:r>
      <w:r w:rsidRPr="005F287A">
        <w:rPr>
          <w:rFonts w:ascii="Arial" w:hAnsi="Arial" w:cs="Arial"/>
          <w:sz w:val="22"/>
          <w:szCs w:val="22"/>
        </w:rPr>
        <w:t>astness refers to the perception that something is larger than one’s frame of reference in physical size, social standing or complexity</w:t>
      </w:r>
      <w:r w:rsidRPr="00BC076D">
        <w:rPr>
          <w:rFonts w:ascii="Arial" w:hAnsi="Arial" w:cs="Arial"/>
          <w:sz w:val="22"/>
          <w:szCs w:val="22"/>
        </w:rPr>
        <w:t>, and n</w:t>
      </w:r>
      <w:r w:rsidRPr="005F287A">
        <w:rPr>
          <w:rFonts w:ascii="Arial" w:hAnsi="Arial" w:cs="Arial"/>
          <w:sz w:val="22"/>
          <w:szCs w:val="22"/>
        </w:rPr>
        <w:t>eed for accommodation refers to the need for mental adjustment to incorporate the experience into one’s understanding of the world.</w:t>
      </w:r>
      <w:r w:rsidRPr="00BC076D">
        <w:rPr>
          <w:rStyle w:val="FootnoteReference"/>
          <w:rFonts w:ascii="Arial" w:hAnsi="Arial" w:cs="Arial"/>
          <w:sz w:val="22"/>
          <w:szCs w:val="22"/>
        </w:rPr>
        <w:t xml:space="preserve"> </w:t>
      </w:r>
      <w:r w:rsidRPr="00BC076D">
        <w:rPr>
          <w:rStyle w:val="FootnoteReference"/>
          <w:rFonts w:ascii="Arial" w:hAnsi="Arial" w:cs="Arial"/>
          <w:sz w:val="22"/>
          <w:szCs w:val="22"/>
        </w:rPr>
        <w:footnoteReference w:id="3"/>
      </w:r>
      <w:r w:rsidRPr="005F287A">
        <w:rPr>
          <w:rFonts w:ascii="Arial" w:hAnsi="Arial" w:cs="Arial"/>
          <w:sz w:val="22"/>
          <w:szCs w:val="22"/>
        </w:rPr>
        <w:t xml:space="preserve"> Another definition of awe Keltner offer</w:t>
      </w:r>
      <w:r w:rsidRPr="00BC076D">
        <w:rPr>
          <w:rFonts w:ascii="Arial" w:hAnsi="Arial" w:cs="Arial"/>
          <w:sz w:val="22"/>
          <w:szCs w:val="22"/>
        </w:rPr>
        <w:t>ed</w:t>
      </w:r>
      <w:r w:rsidRPr="005F287A">
        <w:rPr>
          <w:rFonts w:ascii="Arial" w:hAnsi="Arial" w:cs="Arial"/>
          <w:sz w:val="22"/>
          <w:szCs w:val="22"/>
        </w:rPr>
        <w:t xml:space="preserve"> is the encountering of vast mysteries we don’t understand</w:t>
      </w:r>
      <w:r w:rsidRPr="00BC076D">
        <w:rPr>
          <w:rFonts w:ascii="Arial" w:hAnsi="Arial" w:cs="Arial"/>
          <w:sz w:val="22"/>
          <w:szCs w:val="22"/>
        </w:rPr>
        <w:t>.</w:t>
      </w:r>
      <w:r w:rsidRPr="00BC076D">
        <w:rPr>
          <w:rStyle w:val="FootnoteReference"/>
          <w:rFonts w:ascii="Arial" w:hAnsi="Arial" w:cs="Arial"/>
          <w:sz w:val="22"/>
          <w:szCs w:val="22"/>
        </w:rPr>
        <w:footnoteReference w:id="4"/>
      </w:r>
      <w:r w:rsidRPr="005F287A">
        <w:rPr>
          <w:rFonts w:ascii="Arial" w:hAnsi="Arial" w:cs="Arial"/>
          <w:sz w:val="22"/>
          <w:szCs w:val="22"/>
        </w:rPr>
        <w:t xml:space="preserve"> Keltner identifies eight categories of </w:t>
      </w:r>
      <w:r w:rsidRPr="00BC076D">
        <w:rPr>
          <w:rFonts w:ascii="Arial" w:hAnsi="Arial" w:cs="Arial"/>
          <w:sz w:val="22"/>
          <w:szCs w:val="22"/>
        </w:rPr>
        <w:t>wonder</w:t>
      </w:r>
      <w:r w:rsidRPr="005F287A">
        <w:rPr>
          <w:rFonts w:ascii="Arial" w:hAnsi="Arial" w:cs="Arial"/>
          <w:sz w:val="22"/>
          <w:szCs w:val="22"/>
        </w:rPr>
        <w:t xml:space="preserve"> that create awe: moral beauty, nature, collective movement, music, art (visual design), spirituality, big ideas, and life and death.</w:t>
      </w:r>
      <w:r w:rsidRPr="00BC076D">
        <w:rPr>
          <w:rStyle w:val="FootnoteReference"/>
          <w:rFonts w:ascii="Arial" w:hAnsi="Arial" w:cs="Arial"/>
          <w:sz w:val="22"/>
          <w:szCs w:val="22"/>
        </w:rPr>
        <w:footnoteReference w:id="5"/>
      </w:r>
      <w:r w:rsidRPr="00BC076D">
        <w:rPr>
          <w:rFonts w:ascii="Arial" w:hAnsi="Arial" w:cs="Arial"/>
          <w:sz w:val="22"/>
          <w:szCs w:val="22"/>
        </w:rPr>
        <w:t xml:space="preserve"> Four cloud watching experiences are shared for the themes they produced.</w:t>
      </w:r>
    </w:p>
    <w:p w14:paraId="7A2B2269" w14:textId="77777777" w:rsidR="00E44A83" w:rsidRPr="005F287A" w:rsidRDefault="00E44A83" w:rsidP="00E44A83">
      <w:pPr>
        <w:spacing w:line="259" w:lineRule="auto"/>
        <w:rPr>
          <w:rFonts w:ascii="Arial" w:hAnsi="Arial" w:cs="Arial"/>
          <w:sz w:val="22"/>
          <w:szCs w:val="22"/>
        </w:rPr>
      </w:pPr>
    </w:p>
    <w:p w14:paraId="5F6942FF" w14:textId="77777777" w:rsidR="00E44A83" w:rsidRPr="00BC076D" w:rsidRDefault="00E44A83" w:rsidP="00E44A83">
      <w:pPr>
        <w:spacing w:line="259" w:lineRule="auto"/>
        <w:rPr>
          <w:rFonts w:ascii="Arial" w:hAnsi="Arial" w:cs="Arial"/>
          <w:sz w:val="22"/>
          <w:szCs w:val="22"/>
          <w:u w:val="single"/>
        </w:rPr>
      </w:pPr>
      <w:r w:rsidRPr="005F287A">
        <w:rPr>
          <w:rFonts w:ascii="Arial" w:hAnsi="Arial" w:cs="Arial"/>
          <w:sz w:val="22"/>
          <w:szCs w:val="22"/>
          <w:u w:val="single"/>
        </w:rPr>
        <w:t>Methodology</w:t>
      </w:r>
    </w:p>
    <w:p w14:paraId="61FF40C4" w14:textId="77777777" w:rsidR="00E44A83" w:rsidRPr="005F287A" w:rsidRDefault="00E44A83" w:rsidP="00E44A83">
      <w:pPr>
        <w:spacing w:line="259" w:lineRule="auto"/>
        <w:rPr>
          <w:rFonts w:ascii="Arial" w:hAnsi="Arial" w:cs="Arial"/>
          <w:sz w:val="22"/>
          <w:szCs w:val="22"/>
          <w:u w:val="single"/>
        </w:rPr>
      </w:pPr>
    </w:p>
    <w:p w14:paraId="643C1BB5" w14:textId="029A548E" w:rsidR="00E44A83" w:rsidRPr="00BC076D" w:rsidRDefault="00E44A83" w:rsidP="00E44A83">
      <w:pPr>
        <w:spacing w:line="259" w:lineRule="auto"/>
        <w:rPr>
          <w:rFonts w:ascii="Arial" w:hAnsi="Arial" w:cs="Arial"/>
          <w:sz w:val="22"/>
          <w:szCs w:val="22"/>
        </w:rPr>
      </w:pPr>
      <w:r w:rsidRPr="005F287A">
        <w:rPr>
          <w:rFonts w:ascii="Arial" w:hAnsi="Arial" w:cs="Arial"/>
          <w:sz w:val="22"/>
          <w:szCs w:val="22"/>
        </w:rPr>
        <w:t>My observation of clouds was conducted over an approximate 30-day period from October 11</w:t>
      </w:r>
      <w:r w:rsidRPr="005F287A">
        <w:rPr>
          <w:rFonts w:ascii="Arial" w:hAnsi="Arial" w:cs="Arial"/>
          <w:sz w:val="22"/>
          <w:szCs w:val="22"/>
          <w:vertAlign w:val="superscript"/>
        </w:rPr>
        <w:t>th</w:t>
      </w:r>
      <w:r w:rsidRPr="005F287A">
        <w:rPr>
          <w:rFonts w:ascii="Arial" w:hAnsi="Arial" w:cs="Arial"/>
          <w:sz w:val="22"/>
          <w:szCs w:val="22"/>
        </w:rPr>
        <w:t>, 2024 to November 12</w:t>
      </w:r>
      <w:r w:rsidRPr="005F287A">
        <w:rPr>
          <w:rFonts w:ascii="Arial" w:hAnsi="Arial" w:cs="Arial"/>
          <w:sz w:val="22"/>
          <w:szCs w:val="22"/>
          <w:vertAlign w:val="superscript"/>
        </w:rPr>
        <w:t>th</w:t>
      </w:r>
      <w:r w:rsidRPr="005F287A">
        <w:rPr>
          <w:rFonts w:ascii="Arial" w:hAnsi="Arial" w:cs="Arial"/>
          <w:sz w:val="22"/>
          <w:szCs w:val="22"/>
        </w:rPr>
        <w:t>, 2024</w:t>
      </w:r>
      <w:r w:rsidR="003E2719">
        <w:rPr>
          <w:rFonts w:ascii="Arial" w:hAnsi="Arial" w:cs="Arial"/>
          <w:sz w:val="22"/>
          <w:szCs w:val="22"/>
        </w:rPr>
        <w:t>, and November 23</w:t>
      </w:r>
      <w:r w:rsidR="003E2719" w:rsidRPr="003E2719">
        <w:rPr>
          <w:rFonts w:ascii="Arial" w:hAnsi="Arial" w:cs="Arial"/>
          <w:sz w:val="22"/>
          <w:szCs w:val="22"/>
          <w:vertAlign w:val="superscript"/>
        </w:rPr>
        <w:t>rd</w:t>
      </w:r>
      <w:r w:rsidR="003E2719">
        <w:rPr>
          <w:rFonts w:ascii="Arial" w:hAnsi="Arial" w:cs="Arial"/>
          <w:sz w:val="22"/>
          <w:szCs w:val="22"/>
        </w:rPr>
        <w:t>, 2024</w:t>
      </w:r>
      <w:r w:rsidRPr="005F287A">
        <w:rPr>
          <w:rFonts w:ascii="Arial" w:hAnsi="Arial" w:cs="Arial"/>
          <w:sz w:val="22"/>
          <w:szCs w:val="22"/>
        </w:rPr>
        <w:t xml:space="preserve">. During this period, I observed and documented the physical appearance of clouds in the </w:t>
      </w:r>
      <w:r w:rsidRPr="00BC076D">
        <w:rPr>
          <w:rFonts w:ascii="Arial" w:hAnsi="Arial" w:cs="Arial"/>
          <w:sz w:val="22"/>
          <w:szCs w:val="22"/>
        </w:rPr>
        <w:t xml:space="preserve">urban areas of the </w:t>
      </w:r>
      <w:r w:rsidRPr="005F287A">
        <w:rPr>
          <w:rFonts w:ascii="Arial" w:hAnsi="Arial" w:cs="Arial"/>
          <w:sz w:val="22"/>
          <w:szCs w:val="22"/>
        </w:rPr>
        <w:t xml:space="preserve">City of Toronto (Ontario, Canada) while completing daily activities such as going to work, running errands and engaging in social activities. I documented the observations using a mixed medium of photography, drawings and diarized accounts of the event. I then </w:t>
      </w:r>
      <w:proofErr w:type="spellStart"/>
      <w:r w:rsidRPr="005F287A">
        <w:rPr>
          <w:rFonts w:ascii="Arial" w:hAnsi="Arial" w:cs="Arial"/>
          <w:sz w:val="22"/>
          <w:szCs w:val="22"/>
        </w:rPr>
        <w:t>analyzed</w:t>
      </w:r>
      <w:proofErr w:type="spellEnd"/>
      <w:r w:rsidRPr="005F287A">
        <w:rPr>
          <w:rFonts w:ascii="Arial" w:hAnsi="Arial" w:cs="Arial"/>
          <w:sz w:val="22"/>
          <w:szCs w:val="22"/>
        </w:rPr>
        <w:t xml:space="preserve"> the thoughts and feelings that occurred during the observations. For context, I live and work in the urban centre of the city and my cloud observations are made there.</w:t>
      </w:r>
    </w:p>
    <w:p w14:paraId="58A3FA83" w14:textId="77777777" w:rsidR="00E44A83" w:rsidRPr="005F287A" w:rsidRDefault="00E44A83" w:rsidP="00E44A83">
      <w:pPr>
        <w:spacing w:line="259" w:lineRule="auto"/>
        <w:rPr>
          <w:rFonts w:ascii="Arial" w:hAnsi="Arial" w:cs="Arial"/>
          <w:sz w:val="22"/>
          <w:szCs w:val="22"/>
        </w:rPr>
      </w:pPr>
    </w:p>
    <w:p w14:paraId="70FFDE3F" w14:textId="77777777" w:rsidR="00E44A83" w:rsidRPr="00BC076D" w:rsidRDefault="00E44A83" w:rsidP="00E44A83">
      <w:pPr>
        <w:spacing w:line="259" w:lineRule="auto"/>
        <w:rPr>
          <w:rFonts w:ascii="Arial" w:hAnsi="Arial" w:cs="Arial"/>
          <w:sz w:val="22"/>
          <w:szCs w:val="22"/>
          <w:u w:val="single"/>
        </w:rPr>
      </w:pPr>
      <w:r w:rsidRPr="005F287A">
        <w:rPr>
          <w:rFonts w:ascii="Arial" w:hAnsi="Arial" w:cs="Arial"/>
          <w:sz w:val="22"/>
          <w:szCs w:val="22"/>
          <w:u w:val="single"/>
        </w:rPr>
        <w:t>Clouds and Confusion</w:t>
      </w:r>
    </w:p>
    <w:p w14:paraId="677B778D" w14:textId="77777777" w:rsidR="00E44A83" w:rsidRPr="005F287A" w:rsidRDefault="00E44A83" w:rsidP="00E44A83">
      <w:pPr>
        <w:spacing w:line="259" w:lineRule="auto"/>
        <w:rPr>
          <w:rFonts w:ascii="Arial" w:hAnsi="Arial" w:cs="Arial"/>
          <w:sz w:val="22"/>
          <w:szCs w:val="22"/>
        </w:rPr>
      </w:pPr>
    </w:p>
    <w:p w14:paraId="22FDFB84" w14:textId="77777777" w:rsidR="00E44A83" w:rsidRPr="00BC076D" w:rsidRDefault="00E44A83" w:rsidP="00E44A83">
      <w:pPr>
        <w:spacing w:line="259" w:lineRule="auto"/>
        <w:rPr>
          <w:rFonts w:ascii="Arial" w:hAnsi="Arial" w:cs="Arial"/>
          <w:sz w:val="22"/>
          <w:szCs w:val="22"/>
        </w:rPr>
      </w:pPr>
      <w:r w:rsidRPr="005F287A">
        <w:rPr>
          <w:rFonts w:ascii="Arial" w:hAnsi="Arial" w:cs="Arial"/>
          <w:sz w:val="22"/>
          <w:szCs w:val="22"/>
        </w:rPr>
        <w:t>Observations for October 11</w:t>
      </w:r>
      <w:r w:rsidRPr="005F287A">
        <w:rPr>
          <w:rFonts w:ascii="Arial" w:hAnsi="Arial" w:cs="Arial"/>
          <w:sz w:val="22"/>
          <w:szCs w:val="22"/>
          <w:vertAlign w:val="superscript"/>
        </w:rPr>
        <w:t>th</w:t>
      </w:r>
      <w:r w:rsidRPr="005F287A">
        <w:rPr>
          <w:rFonts w:ascii="Arial" w:hAnsi="Arial" w:cs="Arial"/>
          <w:sz w:val="22"/>
          <w:szCs w:val="22"/>
        </w:rPr>
        <w:t>, 2024</w:t>
      </w:r>
      <w:r w:rsidRPr="00BC076D">
        <w:rPr>
          <w:rFonts w:ascii="Arial" w:hAnsi="Arial" w:cs="Arial"/>
          <w:sz w:val="22"/>
          <w:szCs w:val="22"/>
        </w:rPr>
        <w:t xml:space="preserve"> and subsequent analysis</w:t>
      </w:r>
      <w:r w:rsidRPr="005F287A">
        <w:rPr>
          <w:rFonts w:ascii="Arial" w:hAnsi="Arial" w:cs="Arial"/>
          <w:sz w:val="22"/>
          <w:szCs w:val="22"/>
        </w:rPr>
        <w:t>: </w:t>
      </w:r>
    </w:p>
    <w:p w14:paraId="35E72246" w14:textId="77777777" w:rsidR="00E44A83" w:rsidRPr="005F287A" w:rsidRDefault="00E44A83" w:rsidP="00E44A83">
      <w:pPr>
        <w:spacing w:line="259" w:lineRule="auto"/>
        <w:rPr>
          <w:rFonts w:ascii="Arial" w:hAnsi="Arial" w:cs="Arial"/>
          <w:sz w:val="22"/>
          <w:szCs w:val="22"/>
        </w:rPr>
      </w:pPr>
    </w:p>
    <w:p w14:paraId="04A6CEB3" w14:textId="3F6E8AF5" w:rsidR="00E44A83" w:rsidRDefault="00E44A83" w:rsidP="00E44A83">
      <w:pPr>
        <w:spacing w:line="259" w:lineRule="auto"/>
        <w:rPr>
          <w:rFonts w:ascii="Arial" w:hAnsi="Arial" w:cs="Arial"/>
          <w:sz w:val="22"/>
          <w:szCs w:val="22"/>
        </w:rPr>
      </w:pPr>
      <w:r w:rsidRPr="005F287A">
        <w:rPr>
          <w:rFonts w:ascii="Arial" w:hAnsi="Arial" w:cs="Arial"/>
          <w:sz w:val="22"/>
          <w:szCs w:val="22"/>
        </w:rPr>
        <w:lastRenderedPageBreak/>
        <w:t>Heading home from a dinner out, I found myself gazing into the night sky. I noticed the bright waxing half</w:t>
      </w:r>
      <w:r w:rsidR="009446FD">
        <w:rPr>
          <w:rFonts w:ascii="Arial" w:hAnsi="Arial" w:cs="Arial"/>
          <w:sz w:val="22"/>
          <w:szCs w:val="22"/>
        </w:rPr>
        <w:t>-</w:t>
      </w:r>
      <w:r w:rsidRPr="005F287A">
        <w:rPr>
          <w:rFonts w:ascii="Arial" w:hAnsi="Arial" w:cs="Arial"/>
          <w:sz w:val="22"/>
          <w:szCs w:val="22"/>
        </w:rPr>
        <w:t>moon</w:t>
      </w:r>
      <w:r w:rsidR="009446FD">
        <w:rPr>
          <w:rFonts w:ascii="Arial" w:hAnsi="Arial" w:cs="Arial"/>
          <w:sz w:val="22"/>
          <w:szCs w:val="22"/>
        </w:rPr>
        <w:t xml:space="preserve"> (Fig</w:t>
      </w:r>
      <w:r w:rsidR="0053710D">
        <w:rPr>
          <w:rFonts w:ascii="Arial" w:hAnsi="Arial" w:cs="Arial"/>
          <w:sz w:val="22"/>
          <w:szCs w:val="22"/>
        </w:rPr>
        <w:t>.</w:t>
      </w:r>
      <w:r w:rsidR="009446FD">
        <w:rPr>
          <w:rFonts w:ascii="Arial" w:hAnsi="Arial" w:cs="Arial"/>
          <w:sz w:val="22"/>
          <w:szCs w:val="22"/>
        </w:rPr>
        <w:t xml:space="preserve"> 1)</w:t>
      </w:r>
      <w:r w:rsidRPr="005F287A">
        <w:rPr>
          <w:rFonts w:ascii="Arial" w:hAnsi="Arial" w:cs="Arial"/>
          <w:sz w:val="22"/>
          <w:szCs w:val="22"/>
        </w:rPr>
        <w:t>. A few moments later, a small thin layer of cloud, only double the size of the moon, eclipsed over the moon</w:t>
      </w:r>
      <w:r w:rsidR="009446FD">
        <w:rPr>
          <w:rFonts w:ascii="Arial" w:hAnsi="Arial" w:cs="Arial"/>
          <w:sz w:val="22"/>
          <w:szCs w:val="22"/>
        </w:rPr>
        <w:t xml:space="preserve"> (Fig. 2)</w:t>
      </w:r>
      <w:r w:rsidRPr="005F287A">
        <w:rPr>
          <w:rFonts w:ascii="Arial" w:hAnsi="Arial" w:cs="Arial"/>
          <w:sz w:val="22"/>
          <w:szCs w:val="22"/>
        </w:rPr>
        <w:t>. The moon still shone brightly from behind the cloud, but the clear edges that formed its crescent shape now diffused into a formless blob of light. </w:t>
      </w:r>
    </w:p>
    <w:p w14:paraId="6F286AA6" w14:textId="77777777" w:rsidR="0018673E" w:rsidRPr="005F287A" w:rsidRDefault="0018673E" w:rsidP="00E44A83">
      <w:pPr>
        <w:spacing w:line="259" w:lineRule="auto"/>
        <w:rPr>
          <w:rFonts w:ascii="Arial" w:hAnsi="Arial" w:cs="Arial"/>
          <w:sz w:val="22"/>
          <w:szCs w:val="22"/>
        </w:rPr>
      </w:pPr>
    </w:p>
    <w:p w14:paraId="0E54510B" w14:textId="15F4F9BE" w:rsidR="00E44A83" w:rsidRDefault="00E44A83" w:rsidP="00E44A83">
      <w:pPr>
        <w:spacing w:line="259" w:lineRule="auto"/>
        <w:rPr>
          <w:rFonts w:ascii="Arial" w:hAnsi="Arial" w:cs="Arial"/>
          <w:sz w:val="22"/>
          <w:szCs w:val="22"/>
        </w:rPr>
      </w:pPr>
      <w:r w:rsidRPr="005F287A">
        <w:rPr>
          <w:rFonts w:ascii="Arial" w:hAnsi="Arial" w:cs="Arial"/>
          <w:sz w:val="22"/>
          <w:szCs w:val="22"/>
        </w:rPr>
        <w:t xml:space="preserve">I had never seen a cloud and the moon interact in such a way, and was amused by the means in which this cloud changed my perception of what the moon looked like. According to the Merriam-Webster online dictionary, one of the definitions for the word ‘cloud’ is ‘something that obscures and </w:t>
      </w:r>
      <w:proofErr w:type="gramStart"/>
      <w:r w:rsidRPr="005F287A">
        <w:rPr>
          <w:rFonts w:ascii="Arial" w:hAnsi="Arial" w:cs="Arial"/>
          <w:sz w:val="22"/>
          <w:szCs w:val="22"/>
        </w:rPr>
        <w:t>blemishes’</w:t>
      </w:r>
      <w:proofErr w:type="gramEnd"/>
      <w:r w:rsidRPr="005F287A">
        <w:rPr>
          <w:rFonts w:ascii="Arial" w:hAnsi="Arial" w:cs="Arial"/>
          <w:sz w:val="22"/>
          <w:szCs w:val="22"/>
        </w:rPr>
        <w:t>.</w:t>
      </w:r>
      <w:r w:rsidRPr="00BC076D">
        <w:rPr>
          <w:rStyle w:val="FootnoteReference"/>
          <w:rFonts w:ascii="Arial" w:hAnsi="Arial" w:cs="Arial"/>
          <w:sz w:val="22"/>
          <w:szCs w:val="22"/>
        </w:rPr>
        <w:footnoteReference w:id="6"/>
      </w:r>
      <w:r w:rsidRPr="005F287A">
        <w:rPr>
          <w:rFonts w:ascii="Arial" w:hAnsi="Arial" w:cs="Arial"/>
          <w:sz w:val="22"/>
          <w:szCs w:val="22"/>
        </w:rPr>
        <w:t xml:space="preserve"> Idioms like ‘head in the clouds’ or ‘clouded judgment’ use the physical appearance of clouds as inspiration to figuratively describe situations where one cannot see something clearly. Outside of language, there are also other cultural reference that allude to a cloud’s symbolic association with confusion. In the Lenormand deck, card number six ‘The Clouds’ includes divinatory meanings of ambiguity and confusion</w:t>
      </w:r>
      <w:r w:rsidR="00E36A64">
        <w:rPr>
          <w:rFonts w:ascii="Arial" w:hAnsi="Arial" w:cs="Arial"/>
          <w:sz w:val="22"/>
          <w:szCs w:val="22"/>
        </w:rPr>
        <w:t xml:space="preserve"> (Fig. 3)</w:t>
      </w:r>
      <w:r w:rsidRPr="00BC076D">
        <w:rPr>
          <w:rFonts w:ascii="Arial" w:hAnsi="Arial" w:cs="Arial"/>
          <w:sz w:val="22"/>
          <w:szCs w:val="22"/>
        </w:rPr>
        <w:t>;</w:t>
      </w:r>
      <w:r w:rsidRPr="00BC076D">
        <w:rPr>
          <w:rStyle w:val="FootnoteReference"/>
          <w:rFonts w:ascii="Arial" w:hAnsi="Arial" w:cs="Arial"/>
          <w:sz w:val="22"/>
          <w:szCs w:val="22"/>
        </w:rPr>
        <w:footnoteReference w:id="7"/>
      </w:r>
      <w:r w:rsidRPr="005F287A">
        <w:rPr>
          <w:rFonts w:ascii="Arial" w:hAnsi="Arial" w:cs="Arial"/>
          <w:sz w:val="22"/>
          <w:szCs w:val="22"/>
        </w:rPr>
        <w:t xml:space="preserve"> the cloudless side of the card signify clearing of confusion, while the cloudy side signify approaching confusion.</w:t>
      </w:r>
      <w:r w:rsidRPr="00BC076D">
        <w:rPr>
          <w:rStyle w:val="FootnoteReference"/>
          <w:rFonts w:ascii="Arial" w:hAnsi="Arial" w:cs="Arial"/>
          <w:sz w:val="22"/>
          <w:szCs w:val="22"/>
        </w:rPr>
        <w:footnoteReference w:id="8"/>
      </w:r>
      <w:r w:rsidRPr="005F287A">
        <w:rPr>
          <w:rFonts w:ascii="Arial" w:hAnsi="Arial" w:cs="Arial"/>
          <w:sz w:val="22"/>
          <w:szCs w:val="22"/>
        </w:rPr>
        <w:t xml:space="preserve"> In the </w:t>
      </w:r>
      <w:r w:rsidR="00966C63">
        <w:rPr>
          <w:rFonts w:ascii="Arial" w:hAnsi="Arial" w:cs="Arial"/>
          <w:sz w:val="22"/>
          <w:szCs w:val="22"/>
        </w:rPr>
        <w:t>Smith-Waite Tarot Deck</w:t>
      </w:r>
      <w:r w:rsidRPr="005F287A">
        <w:rPr>
          <w:rFonts w:ascii="Arial" w:hAnsi="Arial" w:cs="Arial"/>
          <w:sz w:val="22"/>
          <w:szCs w:val="22"/>
        </w:rPr>
        <w:t xml:space="preserve">, clouds </w:t>
      </w:r>
      <w:r w:rsidRPr="00BC076D">
        <w:rPr>
          <w:rFonts w:ascii="Arial" w:hAnsi="Arial" w:cs="Arial"/>
          <w:sz w:val="22"/>
          <w:szCs w:val="22"/>
        </w:rPr>
        <w:t>can</w:t>
      </w:r>
      <w:r w:rsidRPr="005F287A">
        <w:rPr>
          <w:rFonts w:ascii="Arial" w:hAnsi="Arial" w:cs="Arial"/>
          <w:sz w:val="22"/>
          <w:szCs w:val="22"/>
        </w:rPr>
        <w:t xml:space="preserve"> also</w:t>
      </w:r>
      <w:r w:rsidRPr="00BC076D">
        <w:rPr>
          <w:rFonts w:ascii="Arial" w:hAnsi="Arial" w:cs="Arial"/>
          <w:sz w:val="22"/>
          <w:szCs w:val="22"/>
        </w:rPr>
        <w:t xml:space="preserve"> be</w:t>
      </w:r>
      <w:r w:rsidRPr="005F287A">
        <w:rPr>
          <w:rFonts w:ascii="Arial" w:hAnsi="Arial" w:cs="Arial"/>
          <w:sz w:val="22"/>
          <w:szCs w:val="22"/>
        </w:rPr>
        <w:t xml:space="preserve"> used to depict states of confusion in some of the cards. In Rachel Pollack’s interpretation of cloud imagery in the Queen of Swords, the Queen of Swords has her head positioned in the clear skies above the clouds, demonstrating access to clarity and truth</w:t>
      </w:r>
      <w:r w:rsidR="00E36A64">
        <w:rPr>
          <w:rFonts w:ascii="Arial" w:hAnsi="Arial" w:cs="Arial"/>
          <w:sz w:val="22"/>
          <w:szCs w:val="22"/>
        </w:rPr>
        <w:t xml:space="preserve"> (Fig</w:t>
      </w:r>
      <w:r w:rsidR="0053710D">
        <w:rPr>
          <w:rFonts w:ascii="Arial" w:hAnsi="Arial" w:cs="Arial"/>
          <w:sz w:val="22"/>
          <w:szCs w:val="22"/>
        </w:rPr>
        <w:t>.</w:t>
      </w:r>
      <w:r w:rsidR="00E36A64">
        <w:rPr>
          <w:rFonts w:ascii="Arial" w:hAnsi="Arial" w:cs="Arial"/>
          <w:sz w:val="22"/>
          <w:szCs w:val="22"/>
        </w:rPr>
        <w:t xml:space="preserve"> 4)</w:t>
      </w:r>
      <w:r w:rsidRPr="005F287A">
        <w:rPr>
          <w:rFonts w:ascii="Arial" w:hAnsi="Arial" w:cs="Arial"/>
          <w:sz w:val="22"/>
          <w:szCs w:val="22"/>
        </w:rPr>
        <w:t>.</w:t>
      </w:r>
      <w:r w:rsidRPr="00BC076D">
        <w:rPr>
          <w:rStyle w:val="FootnoteReference"/>
          <w:rFonts w:ascii="Arial" w:hAnsi="Arial" w:cs="Arial"/>
          <w:sz w:val="22"/>
          <w:szCs w:val="22"/>
        </w:rPr>
        <w:footnoteReference w:id="9"/>
      </w:r>
      <w:r w:rsidRPr="005F287A">
        <w:rPr>
          <w:rFonts w:ascii="Arial" w:hAnsi="Arial" w:cs="Arial"/>
          <w:sz w:val="22"/>
          <w:szCs w:val="22"/>
        </w:rPr>
        <w:t xml:space="preserve"> The Sword suit in </w:t>
      </w:r>
      <w:r w:rsidR="00E6451F">
        <w:rPr>
          <w:rFonts w:ascii="Arial" w:hAnsi="Arial" w:cs="Arial"/>
          <w:sz w:val="22"/>
          <w:szCs w:val="22"/>
        </w:rPr>
        <w:t>t</w:t>
      </w:r>
      <w:r w:rsidRPr="005F287A">
        <w:rPr>
          <w:rFonts w:ascii="Arial" w:hAnsi="Arial" w:cs="Arial"/>
          <w:sz w:val="22"/>
          <w:szCs w:val="22"/>
        </w:rPr>
        <w:t>arot belong to the element of air and depict matters of the mind.</w:t>
      </w:r>
      <w:r w:rsidRPr="00BC076D">
        <w:rPr>
          <w:rStyle w:val="FootnoteReference"/>
          <w:rFonts w:ascii="Arial" w:hAnsi="Arial" w:cs="Arial"/>
          <w:sz w:val="22"/>
          <w:szCs w:val="22"/>
        </w:rPr>
        <w:footnoteReference w:id="10"/>
      </w:r>
      <w:r w:rsidRPr="005F287A">
        <w:rPr>
          <w:rFonts w:ascii="Arial" w:hAnsi="Arial" w:cs="Arial"/>
          <w:sz w:val="22"/>
          <w:szCs w:val="22"/>
        </w:rPr>
        <w:t> If ‘to think is to walk among the clouds’ then perhaps the thoughts are not always clear.</w:t>
      </w:r>
      <w:r w:rsidRPr="00BC076D">
        <w:rPr>
          <w:rStyle w:val="FootnoteReference"/>
          <w:rFonts w:ascii="Arial" w:hAnsi="Arial" w:cs="Arial"/>
          <w:sz w:val="22"/>
          <w:szCs w:val="22"/>
        </w:rPr>
        <w:footnoteReference w:id="11"/>
      </w:r>
    </w:p>
    <w:p w14:paraId="476E1CF1" w14:textId="77777777" w:rsidR="0018673E" w:rsidRPr="005F287A" w:rsidRDefault="0018673E" w:rsidP="00E44A83">
      <w:pPr>
        <w:spacing w:line="259" w:lineRule="auto"/>
        <w:rPr>
          <w:rFonts w:ascii="Arial" w:hAnsi="Arial" w:cs="Arial"/>
          <w:sz w:val="22"/>
          <w:szCs w:val="22"/>
        </w:rPr>
      </w:pPr>
    </w:p>
    <w:p w14:paraId="53B5C652" w14:textId="09144DCA" w:rsidR="00E44A83" w:rsidRDefault="00E44A83" w:rsidP="00E44A83">
      <w:pPr>
        <w:spacing w:line="259" w:lineRule="auto"/>
        <w:rPr>
          <w:rFonts w:ascii="Arial" w:hAnsi="Arial" w:cs="Arial"/>
          <w:sz w:val="22"/>
          <w:szCs w:val="22"/>
        </w:rPr>
      </w:pPr>
      <w:r w:rsidRPr="00BC076D">
        <w:rPr>
          <w:rFonts w:ascii="Arial" w:hAnsi="Arial" w:cs="Arial"/>
          <w:sz w:val="22"/>
          <w:szCs w:val="22"/>
        </w:rPr>
        <w:t>Observing the relationship between cloud physiognomy and the symbolic use of this word</w:t>
      </w:r>
      <w:r w:rsidRPr="005F287A">
        <w:rPr>
          <w:rFonts w:ascii="Arial" w:hAnsi="Arial" w:cs="Arial"/>
          <w:sz w:val="22"/>
          <w:szCs w:val="22"/>
        </w:rPr>
        <w:t xml:space="preserve"> for myself was rewarding and awe inspiring. </w:t>
      </w:r>
      <w:proofErr w:type="spellStart"/>
      <w:r w:rsidRPr="005F287A">
        <w:rPr>
          <w:rFonts w:ascii="Arial" w:hAnsi="Arial" w:cs="Arial"/>
          <w:sz w:val="22"/>
          <w:szCs w:val="22"/>
        </w:rPr>
        <w:t>Cuzzolino</w:t>
      </w:r>
      <w:proofErr w:type="spellEnd"/>
      <w:r w:rsidRPr="005F287A">
        <w:rPr>
          <w:rFonts w:ascii="Arial" w:hAnsi="Arial" w:cs="Arial"/>
          <w:sz w:val="22"/>
          <w:szCs w:val="22"/>
        </w:rPr>
        <w:t>, who studied the relationship between scientific work and feelings of awe, found that scientists felt awe at their first moment of learning and discovery.</w:t>
      </w:r>
      <w:r w:rsidRPr="00BC076D">
        <w:rPr>
          <w:rStyle w:val="FootnoteReference"/>
          <w:rFonts w:ascii="Arial" w:hAnsi="Arial" w:cs="Arial"/>
          <w:sz w:val="22"/>
          <w:szCs w:val="22"/>
        </w:rPr>
        <w:footnoteReference w:id="12"/>
      </w:r>
      <w:r w:rsidRPr="005F287A">
        <w:rPr>
          <w:rFonts w:ascii="Arial" w:hAnsi="Arial" w:cs="Arial"/>
          <w:sz w:val="22"/>
          <w:szCs w:val="22"/>
        </w:rPr>
        <w:t xml:space="preserve"> Although I</w:t>
      </w:r>
      <w:r w:rsidRPr="00BC076D">
        <w:rPr>
          <w:rFonts w:ascii="Arial" w:hAnsi="Arial" w:cs="Arial"/>
          <w:sz w:val="22"/>
          <w:szCs w:val="22"/>
        </w:rPr>
        <w:t xml:space="preserve"> cannot claim to be a scientist</w:t>
      </w:r>
      <w:r w:rsidRPr="005F287A">
        <w:rPr>
          <w:rFonts w:ascii="Arial" w:hAnsi="Arial" w:cs="Arial"/>
          <w:sz w:val="22"/>
          <w:szCs w:val="22"/>
        </w:rPr>
        <w:t>, I too, share</w:t>
      </w:r>
      <w:r w:rsidRPr="00BC076D">
        <w:rPr>
          <w:rFonts w:ascii="Arial" w:hAnsi="Arial" w:cs="Arial"/>
          <w:sz w:val="22"/>
          <w:szCs w:val="22"/>
        </w:rPr>
        <w:t>d</w:t>
      </w:r>
      <w:r w:rsidRPr="005F287A">
        <w:rPr>
          <w:rFonts w:ascii="Arial" w:hAnsi="Arial" w:cs="Arial"/>
          <w:sz w:val="22"/>
          <w:szCs w:val="22"/>
        </w:rPr>
        <w:t xml:space="preserve"> the same enthusiasm for learning something new. </w:t>
      </w:r>
      <w:r w:rsidRPr="00BC076D">
        <w:rPr>
          <w:rFonts w:ascii="Arial" w:hAnsi="Arial" w:cs="Arial"/>
          <w:sz w:val="22"/>
          <w:szCs w:val="22"/>
        </w:rPr>
        <w:t xml:space="preserve">It felt like I was having my own </w:t>
      </w:r>
      <w:r w:rsidRPr="005F287A">
        <w:rPr>
          <w:rFonts w:ascii="Arial" w:hAnsi="Arial" w:cs="Arial"/>
          <w:sz w:val="22"/>
          <w:szCs w:val="22"/>
        </w:rPr>
        <w:t>'big idea'.</w:t>
      </w:r>
      <w:r w:rsidRPr="00BC076D">
        <w:rPr>
          <w:rStyle w:val="FootnoteReference"/>
          <w:rFonts w:ascii="Arial" w:hAnsi="Arial" w:cs="Arial"/>
          <w:sz w:val="22"/>
          <w:szCs w:val="22"/>
        </w:rPr>
        <w:footnoteReference w:id="13"/>
      </w:r>
    </w:p>
    <w:p w14:paraId="05D6CCA3" w14:textId="77777777" w:rsidR="00CB0010" w:rsidRDefault="00CB0010" w:rsidP="00E44A83">
      <w:pPr>
        <w:spacing w:line="259" w:lineRule="auto"/>
        <w:rPr>
          <w:rFonts w:ascii="Arial" w:hAnsi="Arial" w:cs="Arial"/>
          <w:sz w:val="22"/>
          <w:szCs w:val="22"/>
        </w:rPr>
      </w:pPr>
    </w:p>
    <w:p w14:paraId="51017812" w14:textId="77777777" w:rsidR="00CB0010" w:rsidRDefault="00CB0010" w:rsidP="00CB0010">
      <w:r>
        <w:rPr>
          <w:noProof/>
        </w:rPr>
        <w:lastRenderedPageBreak/>
        <w:drawing>
          <wp:inline distT="0" distB="0" distL="0" distR="0" wp14:anchorId="7975EA4F" wp14:editId="3BAAC918">
            <wp:extent cx="2777067" cy="2607007"/>
            <wp:effectExtent l="0" t="0" r="4445" b="3175"/>
            <wp:docPr id="591636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3237" cy="2678512"/>
                    </a:xfrm>
                    <a:prstGeom prst="rect">
                      <a:avLst/>
                    </a:prstGeom>
                    <a:noFill/>
                    <a:ln>
                      <a:noFill/>
                    </a:ln>
                  </pic:spPr>
                </pic:pic>
              </a:graphicData>
            </a:graphic>
          </wp:inline>
        </w:drawing>
      </w:r>
      <w:r>
        <w:t xml:space="preserve">           </w:t>
      </w:r>
      <w:r>
        <w:rPr>
          <w:noProof/>
        </w:rPr>
        <w:drawing>
          <wp:inline distT="0" distB="0" distL="0" distR="0" wp14:anchorId="21F162E1" wp14:editId="446B1E51">
            <wp:extent cx="2692400" cy="2842186"/>
            <wp:effectExtent l="0" t="0" r="0" b="0"/>
            <wp:docPr id="19863893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06350" cy="2856912"/>
                    </a:xfrm>
                    <a:prstGeom prst="rect">
                      <a:avLst/>
                    </a:prstGeom>
                    <a:noFill/>
                    <a:ln>
                      <a:noFill/>
                    </a:ln>
                  </pic:spPr>
                </pic:pic>
              </a:graphicData>
            </a:graphic>
          </wp:inline>
        </w:drawing>
      </w:r>
    </w:p>
    <w:p w14:paraId="40683995" w14:textId="6AD9EFEB" w:rsidR="00CB0010" w:rsidRPr="007F7688" w:rsidRDefault="00CB0010" w:rsidP="00CB0010">
      <w:pPr>
        <w:rPr>
          <w:rFonts w:ascii="Arial" w:hAnsi="Arial" w:cs="Arial"/>
          <w:sz w:val="18"/>
          <w:szCs w:val="18"/>
        </w:rPr>
      </w:pPr>
      <w:bookmarkStart w:id="7" w:name="_Hlk183607688"/>
      <w:r w:rsidRPr="007F7688">
        <w:rPr>
          <w:rFonts w:ascii="Arial" w:hAnsi="Arial" w:cs="Arial"/>
          <w:sz w:val="18"/>
          <w:szCs w:val="18"/>
        </w:rPr>
        <w:t xml:space="preserve">Fig. 1, ‘Moon Without Clouds’, </w:t>
      </w:r>
      <w:r w:rsidRPr="007F7688">
        <w:rPr>
          <w:rFonts w:ascii="Arial" w:hAnsi="Arial" w:cs="Arial"/>
          <w:i/>
          <w:iCs/>
          <w:sz w:val="18"/>
          <w:szCs w:val="18"/>
        </w:rPr>
        <w:t xml:space="preserve">Painting: </w:t>
      </w:r>
      <w:r w:rsidRPr="007F7688">
        <w:rPr>
          <w:rFonts w:ascii="Arial" w:hAnsi="Arial" w:cs="Arial"/>
          <w:sz w:val="18"/>
          <w:szCs w:val="18"/>
        </w:rPr>
        <w:t xml:space="preserve">Madeline Cheng       </w:t>
      </w:r>
      <w:r w:rsidR="007F7688">
        <w:rPr>
          <w:rFonts w:ascii="Arial" w:hAnsi="Arial" w:cs="Arial"/>
          <w:sz w:val="18"/>
          <w:szCs w:val="18"/>
        </w:rPr>
        <w:t xml:space="preserve">    </w:t>
      </w:r>
      <w:bookmarkEnd w:id="7"/>
      <w:r w:rsidRPr="007F7688">
        <w:rPr>
          <w:rFonts w:ascii="Arial" w:hAnsi="Arial" w:cs="Arial"/>
          <w:sz w:val="18"/>
          <w:szCs w:val="18"/>
        </w:rPr>
        <w:t xml:space="preserve">Fig. 2, ‘Moon with Clouds’, </w:t>
      </w:r>
      <w:r w:rsidRPr="007F7688">
        <w:rPr>
          <w:rFonts w:ascii="Arial" w:hAnsi="Arial" w:cs="Arial"/>
          <w:i/>
          <w:iCs/>
          <w:sz w:val="18"/>
          <w:szCs w:val="18"/>
        </w:rPr>
        <w:t>Painting</w:t>
      </w:r>
      <w:r w:rsidRPr="007F7688">
        <w:rPr>
          <w:rFonts w:ascii="Arial" w:hAnsi="Arial" w:cs="Arial"/>
          <w:sz w:val="18"/>
          <w:szCs w:val="18"/>
        </w:rPr>
        <w:t xml:space="preserve">: Madeline </w:t>
      </w:r>
      <w:r w:rsidRPr="007F7688">
        <w:rPr>
          <w:rFonts w:ascii="Arial" w:hAnsi="Arial" w:cs="Arial"/>
          <w:sz w:val="18"/>
          <w:szCs w:val="18"/>
        </w:rPr>
        <w:tab/>
      </w:r>
      <w:r w:rsidRPr="007F7688">
        <w:rPr>
          <w:rFonts w:ascii="Arial" w:hAnsi="Arial" w:cs="Arial"/>
          <w:sz w:val="18"/>
          <w:szCs w:val="18"/>
        </w:rPr>
        <w:tab/>
      </w:r>
      <w:r w:rsidRPr="007F7688">
        <w:rPr>
          <w:rFonts w:ascii="Arial" w:hAnsi="Arial" w:cs="Arial"/>
          <w:sz w:val="18"/>
          <w:szCs w:val="18"/>
        </w:rPr>
        <w:tab/>
      </w:r>
      <w:r w:rsidRPr="007F7688">
        <w:rPr>
          <w:rFonts w:ascii="Arial" w:hAnsi="Arial" w:cs="Arial"/>
          <w:sz w:val="18"/>
          <w:szCs w:val="18"/>
        </w:rPr>
        <w:tab/>
      </w:r>
      <w:r w:rsidRPr="007F7688">
        <w:rPr>
          <w:rFonts w:ascii="Arial" w:hAnsi="Arial" w:cs="Arial"/>
          <w:sz w:val="18"/>
          <w:szCs w:val="18"/>
        </w:rPr>
        <w:tab/>
      </w:r>
      <w:r w:rsidRPr="007F7688">
        <w:rPr>
          <w:rFonts w:ascii="Arial" w:hAnsi="Arial" w:cs="Arial"/>
          <w:sz w:val="18"/>
          <w:szCs w:val="18"/>
        </w:rPr>
        <w:tab/>
      </w:r>
      <w:r w:rsidRPr="007F7688">
        <w:rPr>
          <w:rFonts w:ascii="Arial" w:hAnsi="Arial" w:cs="Arial"/>
          <w:sz w:val="18"/>
          <w:szCs w:val="18"/>
        </w:rPr>
        <w:tab/>
        <w:t xml:space="preserve">              Cheng</w:t>
      </w:r>
    </w:p>
    <w:p w14:paraId="5AC84B66" w14:textId="77777777" w:rsidR="00CB0010" w:rsidRDefault="00CB0010" w:rsidP="00E44A83">
      <w:pPr>
        <w:spacing w:line="259" w:lineRule="auto"/>
        <w:rPr>
          <w:rFonts w:ascii="Arial" w:hAnsi="Arial" w:cs="Arial"/>
          <w:sz w:val="22"/>
          <w:szCs w:val="22"/>
        </w:rPr>
      </w:pPr>
    </w:p>
    <w:p w14:paraId="04357214" w14:textId="77777777" w:rsidR="00AB516E" w:rsidRDefault="00AB516E" w:rsidP="00E44A83">
      <w:pPr>
        <w:spacing w:line="259" w:lineRule="auto"/>
        <w:rPr>
          <w:rFonts w:ascii="Arial" w:hAnsi="Arial" w:cs="Arial"/>
          <w:sz w:val="22"/>
          <w:szCs w:val="22"/>
        </w:rPr>
      </w:pPr>
    </w:p>
    <w:p w14:paraId="15EDB0C0" w14:textId="77777777" w:rsidR="00AB516E" w:rsidRDefault="00AB516E" w:rsidP="00E44A83">
      <w:pPr>
        <w:spacing w:line="259" w:lineRule="auto"/>
        <w:rPr>
          <w:rFonts w:ascii="Arial" w:hAnsi="Arial" w:cs="Arial"/>
          <w:sz w:val="22"/>
          <w:szCs w:val="22"/>
        </w:rPr>
      </w:pPr>
    </w:p>
    <w:p w14:paraId="23F0A4A4" w14:textId="77777777" w:rsidR="00AB516E" w:rsidRDefault="00AB516E" w:rsidP="00E44A83">
      <w:pPr>
        <w:spacing w:line="259" w:lineRule="auto"/>
        <w:rPr>
          <w:rFonts w:ascii="Arial" w:hAnsi="Arial" w:cs="Arial"/>
          <w:sz w:val="22"/>
          <w:szCs w:val="22"/>
        </w:rPr>
      </w:pPr>
    </w:p>
    <w:p w14:paraId="157F5169" w14:textId="2D3A9768" w:rsidR="00AB516E" w:rsidRPr="00BC076D" w:rsidRDefault="00AB516E" w:rsidP="00AB516E">
      <w:pPr>
        <w:spacing w:line="259" w:lineRule="auto"/>
        <w:contextualSpacing/>
        <w:rPr>
          <w:rFonts w:ascii="Arial" w:hAnsi="Arial" w:cs="Arial"/>
          <w:sz w:val="22"/>
          <w:szCs w:val="22"/>
        </w:rPr>
      </w:pPr>
      <w:r>
        <w:rPr>
          <w:rFonts w:ascii="Arial" w:hAnsi="Arial" w:cs="Arial"/>
          <w:noProof/>
          <w:sz w:val="22"/>
          <w:szCs w:val="22"/>
        </w:rPr>
        <w:drawing>
          <wp:inline distT="0" distB="0" distL="0" distR="0" wp14:anchorId="57514D5B" wp14:editId="0516C76D">
            <wp:extent cx="2231832" cy="3403600"/>
            <wp:effectExtent l="0" t="0" r="0" b="6350"/>
            <wp:docPr id="12029590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38326" cy="3413504"/>
                    </a:xfrm>
                    <a:prstGeom prst="rect">
                      <a:avLst/>
                    </a:prstGeom>
                    <a:noFill/>
                    <a:ln>
                      <a:noFill/>
                    </a:ln>
                  </pic:spPr>
                </pic:pic>
              </a:graphicData>
            </a:graphic>
          </wp:inline>
        </w:drawing>
      </w:r>
      <w:r>
        <w:rPr>
          <w:rFonts w:ascii="Arial" w:hAnsi="Arial" w:cs="Arial"/>
          <w:sz w:val="22"/>
          <w:szCs w:val="22"/>
        </w:rPr>
        <w:t xml:space="preserve">                    </w:t>
      </w:r>
      <w:r>
        <w:rPr>
          <w:rFonts w:ascii="Arial" w:hAnsi="Arial" w:cs="Arial"/>
          <w:noProof/>
          <w:sz w:val="22"/>
          <w:szCs w:val="22"/>
        </w:rPr>
        <w:drawing>
          <wp:inline distT="0" distB="0" distL="0" distR="0" wp14:anchorId="14FBF171" wp14:editId="40DB82D3">
            <wp:extent cx="2140258" cy="3423937"/>
            <wp:effectExtent l="0" t="0" r="0" b="5080"/>
            <wp:docPr id="16104846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47945" cy="3436235"/>
                    </a:xfrm>
                    <a:prstGeom prst="rect">
                      <a:avLst/>
                    </a:prstGeom>
                    <a:noFill/>
                    <a:ln>
                      <a:noFill/>
                    </a:ln>
                  </pic:spPr>
                </pic:pic>
              </a:graphicData>
            </a:graphic>
          </wp:inline>
        </w:drawing>
      </w:r>
    </w:p>
    <w:p w14:paraId="774F1D30" w14:textId="77777777" w:rsidR="00E44A83" w:rsidRDefault="00E44A83" w:rsidP="00AB516E">
      <w:pPr>
        <w:spacing w:line="259" w:lineRule="auto"/>
        <w:contextualSpacing/>
        <w:rPr>
          <w:rFonts w:ascii="Arial" w:hAnsi="Arial" w:cs="Arial"/>
          <w:sz w:val="22"/>
          <w:szCs w:val="22"/>
        </w:rPr>
      </w:pPr>
    </w:p>
    <w:p w14:paraId="39395759" w14:textId="31F2DA5F" w:rsidR="00AB516E" w:rsidRDefault="00AB516E" w:rsidP="00AB516E">
      <w:pPr>
        <w:spacing w:line="259" w:lineRule="auto"/>
        <w:contextualSpacing/>
        <w:rPr>
          <w:rFonts w:ascii="Arial" w:hAnsi="Arial" w:cs="Arial"/>
          <w:sz w:val="22"/>
          <w:szCs w:val="22"/>
        </w:rPr>
      </w:pPr>
      <w:r w:rsidRPr="007F7688">
        <w:rPr>
          <w:rFonts w:ascii="Arial" w:hAnsi="Arial" w:cs="Arial"/>
          <w:sz w:val="18"/>
          <w:szCs w:val="18"/>
        </w:rPr>
        <w:t xml:space="preserve">Fig. </w:t>
      </w:r>
      <w:r>
        <w:rPr>
          <w:rFonts w:ascii="Arial" w:hAnsi="Arial" w:cs="Arial"/>
          <w:sz w:val="18"/>
          <w:szCs w:val="18"/>
        </w:rPr>
        <w:t>3</w:t>
      </w:r>
      <w:r w:rsidRPr="007F7688">
        <w:rPr>
          <w:rFonts w:ascii="Arial" w:hAnsi="Arial" w:cs="Arial"/>
          <w:sz w:val="18"/>
          <w:szCs w:val="18"/>
        </w:rPr>
        <w:t>, ‘</w:t>
      </w:r>
      <w:r>
        <w:rPr>
          <w:rFonts w:ascii="Arial" w:hAnsi="Arial" w:cs="Arial"/>
          <w:sz w:val="18"/>
          <w:szCs w:val="18"/>
        </w:rPr>
        <w:t>The Clouds</w:t>
      </w:r>
      <w:r w:rsidRPr="007F7688">
        <w:rPr>
          <w:rFonts w:ascii="Arial" w:hAnsi="Arial" w:cs="Arial"/>
          <w:sz w:val="18"/>
          <w:szCs w:val="18"/>
        </w:rPr>
        <w:t xml:space="preserve">’, </w:t>
      </w:r>
      <w:r>
        <w:rPr>
          <w:rFonts w:ascii="Arial" w:hAnsi="Arial" w:cs="Arial"/>
          <w:i/>
          <w:iCs/>
          <w:sz w:val="18"/>
          <w:szCs w:val="18"/>
        </w:rPr>
        <w:t>Photo</w:t>
      </w:r>
      <w:r w:rsidRPr="007F7688">
        <w:rPr>
          <w:rFonts w:ascii="Arial" w:hAnsi="Arial" w:cs="Arial"/>
          <w:i/>
          <w:iCs/>
          <w:sz w:val="18"/>
          <w:szCs w:val="18"/>
        </w:rPr>
        <w:t xml:space="preserve">: </w:t>
      </w:r>
      <w:r w:rsidRPr="007F7688">
        <w:rPr>
          <w:rFonts w:ascii="Arial" w:hAnsi="Arial" w:cs="Arial"/>
          <w:sz w:val="18"/>
          <w:szCs w:val="18"/>
        </w:rPr>
        <w:t>Madeline Cheng</w:t>
      </w:r>
      <w:r>
        <w:rPr>
          <w:rFonts w:ascii="Arial" w:hAnsi="Arial" w:cs="Arial"/>
          <w:sz w:val="18"/>
          <w:szCs w:val="18"/>
        </w:rPr>
        <w:t xml:space="preserve">         </w:t>
      </w:r>
      <w:r>
        <w:rPr>
          <w:rFonts w:ascii="Arial" w:hAnsi="Arial" w:cs="Arial"/>
          <w:sz w:val="18"/>
          <w:szCs w:val="18"/>
        </w:rPr>
        <w:tab/>
        <w:t xml:space="preserve">        Fig. 4, ‘Queen of Swords’, Photo: Madeline Cheng</w:t>
      </w:r>
    </w:p>
    <w:p w14:paraId="0427DAF4" w14:textId="77777777" w:rsidR="00AB516E" w:rsidRDefault="00AB516E" w:rsidP="00E44A83">
      <w:pPr>
        <w:spacing w:line="259" w:lineRule="auto"/>
        <w:rPr>
          <w:rFonts w:ascii="Arial" w:hAnsi="Arial" w:cs="Arial"/>
          <w:sz w:val="22"/>
          <w:szCs w:val="22"/>
        </w:rPr>
      </w:pPr>
    </w:p>
    <w:p w14:paraId="1F00C8F5" w14:textId="77777777" w:rsidR="00AB516E" w:rsidRDefault="00AB516E" w:rsidP="00E44A83">
      <w:pPr>
        <w:spacing w:line="259" w:lineRule="auto"/>
        <w:rPr>
          <w:rFonts w:ascii="Arial" w:hAnsi="Arial" w:cs="Arial"/>
          <w:sz w:val="22"/>
          <w:szCs w:val="22"/>
        </w:rPr>
      </w:pPr>
    </w:p>
    <w:p w14:paraId="748410D2" w14:textId="77777777" w:rsidR="00AB516E" w:rsidRDefault="00AB516E" w:rsidP="00E44A83">
      <w:pPr>
        <w:spacing w:line="259" w:lineRule="auto"/>
        <w:rPr>
          <w:rFonts w:ascii="Arial" w:hAnsi="Arial" w:cs="Arial"/>
          <w:sz w:val="22"/>
          <w:szCs w:val="22"/>
        </w:rPr>
      </w:pPr>
    </w:p>
    <w:p w14:paraId="7BE905F0" w14:textId="77777777" w:rsidR="00AB516E" w:rsidRPr="005F287A" w:rsidRDefault="00AB516E" w:rsidP="00E44A83">
      <w:pPr>
        <w:spacing w:line="259" w:lineRule="auto"/>
        <w:rPr>
          <w:rFonts w:ascii="Arial" w:hAnsi="Arial" w:cs="Arial"/>
          <w:sz w:val="22"/>
          <w:szCs w:val="22"/>
        </w:rPr>
      </w:pPr>
    </w:p>
    <w:p w14:paraId="7F8621E2" w14:textId="77777777" w:rsidR="00E44A83" w:rsidRPr="00BC076D" w:rsidRDefault="00E44A83" w:rsidP="00E44A83">
      <w:pPr>
        <w:spacing w:line="259" w:lineRule="auto"/>
        <w:rPr>
          <w:rFonts w:ascii="Arial" w:hAnsi="Arial" w:cs="Arial"/>
          <w:sz w:val="22"/>
          <w:szCs w:val="22"/>
          <w:u w:val="single"/>
        </w:rPr>
      </w:pPr>
      <w:r w:rsidRPr="00BC076D">
        <w:rPr>
          <w:rFonts w:ascii="Arial" w:hAnsi="Arial" w:cs="Arial"/>
          <w:sz w:val="22"/>
          <w:szCs w:val="22"/>
          <w:u w:val="single"/>
        </w:rPr>
        <w:t>Clouds and Spirituality</w:t>
      </w:r>
    </w:p>
    <w:p w14:paraId="2A1F8DB4" w14:textId="77777777" w:rsidR="00E44A83" w:rsidRPr="005F287A" w:rsidRDefault="00E44A83" w:rsidP="00E44A83">
      <w:pPr>
        <w:spacing w:line="259" w:lineRule="auto"/>
        <w:rPr>
          <w:rFonts w:ascii="Arial" w:hAnsi="Arial" w:cs="Arial"/>
          <w:sz w:val="22"/>
          <w:szCs w:val="22"/>
        </w:rPr>
      </w:pPr>
    </w:p>
    <w:p w14:paraId="57CEE318" w14:textId="77777777" w:rsidR="00E44A83" w:rsidRPr="00BC076D" w:rsidRDefault="00E44A83" w:rsidP="00E44A83">
      <w:pPr>
        <w:spacing w:line="259" w:lineRule="auto"/>
        <w:rPr>
          <w:rFonts w:ascii="Arial" w:hAnsi="Arial" w:cs="Arial"/>
          <w:sz w:val="22"/>
          <w:szCs w:val="22"/>
        </w:rPr>
      </w:pPr>
      <w:r w:rsidRPr="005F287A">
        <w:rPr>
          <w:rFonts w:ascii="Arial" w:hAnsi="Arial" w:cs="Arial"/>
          <w:sz w:val="22"/>
          <w:szCs w:val="22"/>
        </w:rPr>
        <w:t>Observations</w:t>
      </w:r>
      <w:r w:rsidRPr="00BC076D">
        <w:rPr>
          <w:rFonts w:ascii="Arial" w:hAnsi="Arial" w:cs="Arial"/>
          <w:sz w:val="22"/>
          <w:szCs w:val="22"/>
        </w:rPr>
        <w:t xml:space="preserve"> </w:t>
      </w:r>
      <w:r w:rsidRPr="005F287A">
        <w:rPr>
          <w:rFonts w:ascii="Arial" w:hAnsi="Arial" w:cs="Arial"/>
          <w:sz w:val="22"/>
          <w:szCs w:val="22"/>
        </w:rPr>
        <w:t>for October 14</w:t>
      </w:r>
      <w:r w:rsidRPr="005F287A">
        <w:rPr>
          <w:rFonts w:ascii="Arial" w:hAnsi="Arial" w:cs="Arial"/>
          <w:sz w:val="22"/>
          <w:szCs w:val="22"/>
          <w:vertAlign w:val="superscript"/>
        </w:rPr>
        <w:t>th</w:t>
      </w:r>
      <w:r w:rsidRPr="005F287A">
        <w:rPr>
          <w:rFonts w:ascii="Arial" w:hAnsi="Arial" w:cs="Arial"/>
          <w:sz w:val="22"/>
          <w:szCs w:val="22"/>
        </w:rPr>
        <w:t>, 2024</w:t>
      </w:r>
      <w:r w:rsidRPr="00BC076D">
        <w:rPr>
          <w:rFonts w:ascii="Arial" w:hAnsi="Arial" w:cs="Arial"/>
          <w:sz w:val="22"/>
          <w:szCs w:val="22"/>
        </w:rPr>
        <w:t xml:space="preserve"> and subsequent analysis</w:t>
      </w:r>
      <w:r w:rsidRPr="005F287A">
        <w:rPr>
          <w:rFonts w:ascii="Arial" w:hAnsi="Arial" w:cs="Arial"/>
          <w:sz w:val="22"/>
          <w:szCs w:val="22"/>
        </w:rPr>
        <w:t>: </w:t>
      </w:r>
    </w:p>
    <w:p w14:paraId="6EB053CA" w14:textId="77777777" w:rsidR="00E44A83" w:rsidRPr="005F287A" w:rsidRDefault="00E44A83" w:rsidP="00E44A83">
      <w:pPr>
        <w:spacing w:line="259" w:lineRule="auto"/>
        <w:rPr>
          <w:rFonts w:ascii="Arial" w:hAnsi="Arial" w:cs="Arial"/>
          <w:sz w:val="22"/>
          <w:szCs w:val="22"/>
        </w:rPr>
      </w:pPr>
    </w:p>
    <w:p w14:paraId="33829F87" w14:textId="20D82F9F" w:rsidR="004878D1" w:rsidRPr="004878D1" w:rsidRDefault="004878D1" w:rsidP="004878D1">
      <w:pPr>
        <w:rPr>
          <w:rFonts w:ascii="Arial" w:hAnsi="Arial" w:cs="Arial"/>
          <w:sz w:val="22"/>
          <w:szCs w:val="22"/>
        </w:rPr>
      </w:pPr>
      <w:r w:rsidRPr="004878D1">
        <w:rPr>
          <w:rFonts w:ascii="Arial" w:hAnsi="Arial" w:cs="Arial"/>
          <w:sz w:val="22"/>
          <w:szCs w:val="22"/>
        </w:rPr>
        <w:t>I was out running errands. A single cloud floated in the distance, seemingly nestled between two buildings</w:t>
      </w:r>
      <w:r w:rsidR="003B3FE7">
        <w:rPr>
          <w:rFonts w:ascii="Arial" w:hAnsi="Arial" w:cs="Arial"/>
          <w:sz w:val="22"/>
          <w:szCs w:val="22"/>
        </w:rPr>
        <w:t xml:space="preserve"> (Fig. </w:t>
      </w:r>
      <w:r w:rsidR="004322A0">
        <w:rPr>
          <w:rFonts w:ascii="Arial" w:hAnsi="Arial" w:cs="Arial"/>
          <w:sz w:val="22"/>
          <w:szCs w:val="22"/>
        </w:rPr>
        <w:t>5)</w:t>
      </w:r>
      <w:r w:rsidRPr="004878D1">
        <w:rPr>
          <w:rFonts w:ascii="Arial" w:hAnsi="Arial" w:cs="Arial"/>
          <w:sz w:val="22"/>
          <w:szCs w:val="22"/>
        </w:rPr>
        <w:t xml:space="preserve">. A pale orange glow illuminated the top of the cloud and the sky above it. The underbelly of the cloud and earth beneath it was shrouded in grey, foreshadowing the darkness to come. A single cloud, dividing light and dark, orange and grey, day and night, heaven and earth. </w:t>
      </w:r>
    </w:p>
    <w:p w14:paraId="0029CB0C" w14:textId="77777777" w:rsidR="00A97C77" w:rsidRPr="005F287A" w:rsidRDefault="00A97C77" w:rsidP="00E44A83">
      <w:pPr>
        <w:spacing w:line="259" w:lineRule="auto"/>
        <w:rPr>
          <w:rFonts w:ascii="Arial" w:hAnsi="Arial" w:cs="Arial"/>
          <w:sz w:val="22"/>
          <w:szCs w:val="22"/>
        </w:rPr>
      </w:pPr>
    </w:p>
    <w:p w14:paraId="5294F140" w14:textId="0B6E5B9E" w:rsidR="00703F85" w:rsidRDefault="00E44A83" w:rsidP="00703F85">
      <w:r w:rsidRPr="005F287A">
        <w:rPr>
          <w:rFonts w:ascii="Arial" w:hAnsi="Arial" w:cs="Arial"/>
          <w:sz w:val="22"/>
          <w:szCs w:val="22"/>
        </w:rPr>
        <w:t>Growing up in the suburbs, I felt like I had an unlimited view of the sky. During the summer, I would wake up to the rising sun that painted the sky and clouds in brilliant hues of red, oranges and pink. During winter, I would be greeted with the same brilliant hues going home from school or work during sunset. Since moving downtown, I had stopped sky watching as a recreational activity because I thought the view would be obstructed by the high rises. When I saw the sunset, I felt a mixture of embarrassment and awe. The embarrassment came from not noticing them earlier</w:t>
      </w:r>
      <w:r w:rsidRPr="00BC076D">
        <w:rPr>
          <w:rFonts w:ascii="Arial" w:hAnsi="Arial" w:cs="Arial"/>
          <w:sz w:val="22"/>
          <w:szCs w:val="22"/>
        </w:rPr>
        <w:t xml:space="preserve"> and t</w:t>
      </w:r>
      <w:r w:rsidRPr="005F287A">
        <w:rPr>
          <w:rFonts w:ascii="Arial" w:hAnsi="Arial" w:cs="Arial"/>
          <w:sz w:val="22"/>
          <w:szCs w:val="22"/>
        </w:rPr>
        <w:t>he awe came from the discovery of being able to experience sunsets from where I lived. The perception of vastness was from finally noticing a whole world beyond my immediate surroundings of buildings, vehicles and people.</w:t>
      </w:r>
      <w:r w:rsidRPr="00BC076D">
        <w:rPr>
          <w:rStyle w:val="FootnoteReference"/>
          <w:rFonts w:ascii="Arial" w:hAnsi="Arial" w:cs="Arial"/>
          <w:sz w:val="22"/>
          <w:szCs w:val="22"/>
        </w:rPr>
        <w:footnoteReference w:id="14"/>
      </w:r>
      <w:r w:rsidRPr="005F287A">
        <w:rPr>
          <w:rFonts w:ascii="Arial" w:hAnsi="Arial" w:cs="Arial"/>
          <w:sz w:val="22"/>
          <w:szCs w:val="22"/>
        </w:rPr>
        <w:t xml:space="preserve"> The need for mental accommodation, came from the surprise of encountering this while doing something as mundane as errands. I also felt awe from the appearance of the cloud itself.</w:t>
      </w:r>
      <w:r w:rsidRPr="00BC076D">
        <w:rPr>
          <w:rStyle w:val="FootnoteReference"/>
          <w:rFonts w:ascii="Arial" w:hAnsi="Arial" w:cs="Arial"/>
          <w:sz w:val="22"/>
          <w:szCs w:val="22"/>
        </w:rPr>
        <w:footnoteReference w:id="15"/>
      </w:r>
      <w:r w:rsidRPr="005F287A">
        <w:rPr>
          <w:rFonts w:ascii="Arial" w:hAnsi="Arial" w:cs="Arial"/>
          <w:sz w:val="22"/>
          <w:szCs w:val="22"/>
        </w:rPr>
        <w:t xml:space="preserve"> The awe I felt, fell into three of the eight wonders Keltner identifies as awe inducing; ‘visual design’, ‘nature’, and ‘spiritual awe’.</w:t>
      </w:r>
      <w:r w:rsidRPr="00BC076D">
        <w:rPr>
          <w:rStyle w:val="FootnoteReference"/>
          <w:rFonts w:ascii="Arial" w:hAnsi="Arial" w:cs="Arial"/>
          <w:sz w:val="22"/>
          <w:szCs w:val="22"/>
        </w:rPr>
        <w:footnoteReference w:id="16"/>
      </w:r>
      <w:r w:rsidRPr="005F287A">
        <w:rPr>
          <w:rFonts w:ascii="Arial" w:hAnsi="Arial" w:cs="Arial"/>
          <w:sz w:val="22"/>
          <w:szCs w:val="22"/>
        </w:rPr>
        <w:t xml:space="preserve"> The ‘visual design’ element came from its beauty; it alluded to something divine, inimitable by human hands.</w:t>
      </w:r>
      <w:r w:rsidRPr="00BC076D">
        <w:rPr>
          <w:rStyle w:val="FootnoteReference"/>
          <w:rFonts w:ascii="Arial" w:hAnsi="Arial" w:cs="Arial"/>
          <w:sz w:val="22"/>
          <w:szCs w:val="22"/>
        </w:rPr>
        <w:footnoteReference w:id="17"/>
      </w:r>
      <w:r w:rsidRPr="005F287A">
        <w:rPr>
          <w:rFonts w:ascii="Arial" w:hAnsi="Arial" w:cs="Arial"/>
          <w:sz w:val="22"/>
          <w:szCs w:val="22"/>
        </w:rPr>
        <w:t xml:space="preserve"> The ‘nature’ element came from the spectacle of this cloud hanging in the balance of day and night, completely unaffected by the humanity below.</w:t>
      </w:r>
      <w:r w:rsidRPr="00BC076D">
        <w:rPr>
          <w:rStyle w:val="FootnoteReference"/>
          <w:rFonts w:ascii="Arial" w:hAnsi="Arial" w:cs="Arial"/>
          <w:sz w:val="22"/>
          <w:szCs w:val="22"/>
        </w:rPr>
        <w:footnoteReference w:id="18"/>
      </w:r>
      <w:r w:rsidRPr="005F287A">
        <w:rPr>
          <w:rFonts w:ascii="Arial" w:hAnsi="Arial" w:cs="Arial"/>
          <w:sz w:val="22"/>
          <w:szCs w:val="22"/>
        </w:rPr>
        <w:t xml:space="preserve"> The ‘spiritual awe’ element came from the way viewing this cloud made me feel, through a combination of the visual design and nature element of awe.</w:t>
      </w:r>
      <w:r w:rsidRPr="00BC076D">
        <w:rPr>
          <w:rStyle w:val="FootnoteReference"/>
          <w:rFonts w:ascii="Arial" w:hAnsi="Arial" w:cs="Arial"/>
          <w:sz w:val="22"/>
          <w:szCs w:val="22"/>
        </w:rPr>
        <w:footnoteReference w:id="19"/>
      </w:r>
      <w:r w:rsidRPr="005F287A">
        <w:rPr>
          <w:rFonts w:ascii="Arial" w:hAnsi="Arial" w:cs="Arial"/>
          <w:sz w:val="22"/>
          <w:szCs w:val="22"/>
        </w:rPr>
        <w:t xml:space="preserve"> The</w:t>
      </w:r>
      <w:r w:rsidRPr="00BC076D">
        <w:rPr>
          <w:rFonts w:ascii="Arial" w:hAnsi="Arial" w:cs="Arial"/>
          <w:sz w:val="22"/>
          <w:szCs w:val="22"/>
        </w:rPr>
        <w:t xml:space="preserve"> spiritual</w:t>
      </w:r>
      <w:r w:rsidRPr="005F287A">
        <w:rPr>
          <w:rFonts w:ascii="Arial" w:hAnsi="Arial" w:cs="Arial"/>
          <w:sz w:val="22"/>
          <w:szCs w:val="22"/>
        </w:rPr>
        <w:t xml:space="preserve"> feelings I had, were exactly the way Keltner described; it was as though my sense of self or ego was dissolving.</w:t>
      </w:r>
      <w:r w:rsidRPr="00BC076D">
        <w:rPr>
          <w:rStyle w:val="FootnoteReference"/>
          <w:rFonts w:ascii="Arial" w:hAnsi="Arial" w:cs="Arial"/>
          <w:sz w:val="22"/>
          <w:szCs w:val="22"/>
        </w:rPr>
        <w:footnoteReference w:id="20"/>
      </w:r>
      <w:r w:rsidRPr="005F287A">
        <w:rPr>
          <w:rFonts w:ascii="Arial" w:hAnsi="Arial" w:cs="Arial"/>
          <w:sz w:val="22"/>
          <w:szCs w:val="22"/>
        </w:rPr>
        <w:t xml:space="preserve"> </w:t>
      </w:r>
      <w:r w:rsidR="00703F85" w:rsidRPr="00703F85">
        <w:rPr>
          <w:rFonts w:ascii="Arial" w:hAnsi="Arial" w:cs="Arial"/>
          <w:sz w:val="22"/>
          <w:szCs w:val="22"/>
        </w:rPr>
        <w:t>In my excitement, I had forgotten to take a photo. On November 23</w:t>
      </w:r>
      <w:r w:rsidR="00703F85" w:rsidRPr="00703F85">
        <w:rPr>
          <w:rFonts w:ascii="Arial" w:hAnsi="Arial" w:cs="Arial"/>
          <w:sz w:val="22"/>
          <w:szCs w:val="22"/>
          <w:vertAlign w:val="superscript"/>
        </w:rPr>
        <w:t>rd</w:t>
      </w:r>
      <w:r w:rsidR="00703F85" w:rsidRPr="00703F85">
        <w:rPr>
          <w:rFonts w:ascii="Arial" w:hAnsi="Arial" w:cs="Arial"/>
          <w:sz w:val="22"/>
          <w:szCs w:val="22"/>
        </w:rPr>
        <w:t xml:space="preserve">, I managed to find a cloud with a similar </w:t>
      </w:r>
      <w:r w:rsidR="004322A0">
        <w:rPr>
          <w:rFonts w:ascii="Arial" w:hAnsi="Arial" w:cs="Arial"/>
          <w:sz w:val="22"/>
          <w:szCs w:val="22"/>
        </w:rPr>
        <w:t>appearance</w:t>
      </w:r>
      <w:r w:rsidR="00703F85" w:rsidRPr="00703F85">
        <w:rPr>
          <w:rFonts w:ascii="Arial" w:hAnsi="Arial" w:cs="Arial"/>
          <w:sz w:val="22"/>
          <w:szCs w:val="22"/>
        </w:rPr>
        <w:t xml:space="preserve"> – it was not the same but just as awe-inducing</w:t>
      </w:r>
      <w:r w:rsidR="003B3FE7">
        <w:rPr>
          <w:rFonts w:ascii="Arial" w:hAnsi="Arial" w:cs="Arial"/>
          <w:sz w:val="22"/>
          <w:szCs w:val="22"/>
        </w:rPr>
        <w:t xml:space="preserve"> (Fig. </w:t>
      </w:r>
      <w:r w:rsidR="00565163">
        <w:rPr>
          <w:rFonts w:ascii="Arial" w:hAnsi="Arial" w:cs="Arial"/>
          <w:sz w:val="22"/>
          <w:szCs w:val="22"/>
        </w:rPr>
        <w:t>6</w:t>
      </w:r>
      <w:r w:rsidR="00156DD2">
        <w:rPr>
          <w:rFonts w:ascii="Arial" w:hAnsi="Arial" w:cs="Arial"/>
          <w:sz w:val="22"/>
          <w:szCs w:val="22"/>
        </w:rPr>
        <w:t>)</w:t>
      </w:r>
      <w:r w:rsidR="00703F85" w:rsidRPr="00703F85">
        <w:rPr>
          <w:rFonts w:ascii="Arial" w:hAnsi="Arial" w:cs="Arial"/>
          <w:sz w:val="22"/>
          <w:szCs w:val="22"/>
        </w:rPr>
        <w:t>.</w:t>
      </w:r>
    </w:p>
    <w:p w14:paraId="0764C4A2" w14:textId="36F8037C" w:rsidR="00A97C77" w:rsidRDefault="00A97C77" w:rsidP="00E44A83">
      <w:pPr>
        <w:spacing w:line="259" w:lineRule="auto"/>
        <w:rPr>
          <w:rFonts w:ascii="Arial" w:hAnsi="Arial" w:cs="Arial"/>
          <w:sz w:val="22"/>
          <w:szCs w:val="22"/>
        </w:rPr>
      </w:pPr>
    </w:p>
    <w:p w14:paraId="65B22473" w14:textId="77777777" w:rsidR="00A97C77" w:rsidRDefault="00A97C77" w:rsidP="00E44A83">
      <w:pPr>
        <w:spacing w:line="259" w:lineRule="auto"/>
        <w:rPr>
          <w:rFonts w:ascii="Arial" w:hAnsi="Arial" w:cs="Arial"/>
          <w:sz w:val="22"/>
          <w:szCs w:val="22"/>
        </w:rPr>
      </w:pPr>
    </w:p>
    <w:p w14:paraId="70F7379D" w14:textId="3FD83D3D" w:rsidR="00E44A83" w:rsidRPr="005F287A" w:rsidRDefault="00E44A83" w:rsidP="00E44A83">
      <w:pPr>
        <w:spacing w:line="259" w:lineRule="auto"/>
        <w:rPr>
          <w:rFonts w:ascii="Arial" w:hAnsi="Arial" w:cs="Arial"/>
          <w:sz w:val="22"/>
          <w:szCs w:val="22"/>
        </w:rPr>
      </w:pPr>
      <w:r w:rsidRPr="00BC076D">
        <w:rPr>
          <w:rFonts w:ascii="Arial" w:hAnsi="Arial" w:cs="Arial"/>
          <w:sz w:val="22"/>
          <w:szCs w:val="22"/>
        </w:rPr>
        <w:t xml:space="preserve">If seeing this cloud is a source of enjoyment, then </w:t>
      </w:r>
      <w:r w:rsidRPr="005F287A">
        <w:rPr>
          <w:rFonts w:ascii="Arial" w:hAnsi="Arial" w:cs="Arial"/>
          <w:sz w:val="22"/>
          <w:szCs w:val="22"/>
        </w:rPr>
        <w:t xml:space="preserve">Harris’ quote ‘to think is to walk among the clouds’ can be speak to </w:t>
      </w:r>
      <w:r w:rsidRPr="00BC076D">
        <w:rPr>
          <w:rFonts w:ascii="Arial" w:hAnsi="Arial" w:cs="Arial"/>
          <w:sz w:val="22"/>
          <w:szCs w:val="22"/>
        </w:rPr>
        <w:t>the divine gift of experiencing awe through the mind</w:t>
      </w:r>
      <w:r w:rsidRPr="005F287A">
        <w:rPr>
          <w:rFonts w:ascii="Arial" w:hAnsi="Arial" w:cs="Arial"/>
          <w:sz w:val="22"/>
          <w:szCs w:val="22"/>
        </w:rPr>
        <w:t>.</w:t>
      </w:r>
      <w:r w:rsidRPr="00BC076D">
        <w:rPr>
          <w:rStyle w:val="FootnoteReference"/>
          <w:rFonts w:ascii="Arial" w:hAnsi="Arial" w:cs="Arial"/>
          <w:sz w:val="22"/>
          <w:szCs w:val="22"/>
        </w:rPr>
        <w:footnoteReference w:id="21"/>
      </w:r>
    </w:p>
    <w:p w14:paraId="571D731A" w14:textId="5030757D" w:rsidR="00E44A83" w:rsidRDefault="00E44A83" w:rsidP="00E44A83">
      <w:pPr>
        <w:spacing w:line="259" w:lineRule="auto"/>
        <w:rPr>
          <w:rFonts w:ascii="Arial" w:hAnsi="Arial" w:cs="Arial"/>
          <w:sz w:val="22"/>
          <w:szCs w:val="22"/>
        </w:rPr>
      </w:pPr>
      <w:r w:rsidRPr="005F287A">
        <w:rPr>
          <w:rFonts w:ascii="Arial" w:hAnsi="Arial" w:cs="Arial"/>
          <w:sz w:val="22"/>
          <w:szCs w:val="22"/>
        </w:rPr>
        <w:t xml:space="preserve">The association between clouds and divinity could be found in spiritual works. In the </w:t>
      </w:r>
      <w:r w:rsidR="00E6451F">
        <w:rPr>
          <w:rFonts w:ascii="Arial" w:hAnsi="Arial" w:cs="Arial"/>
          <w:sz w:val="22"/>
          <w:szCs w:val="22"/>
        </w:rPr>
        <w:t>Waite-Smith Tarot Deck</w:t>
      </w:r>
      <w:r w:rsidRPr="005F287A">
        <w:rPr>
          <w:rFonts w:ascii="Arial" w:hAnsi="Arial" w:cs="Arial"/>
          <w:sz w:val="22"/>
          <w:szCs w:val="22"/>
        </w:rPr>
        <w:t>, clouds can also b</w:t>
      </w:r>
      <w:r w:rsidR="00BD4ED2">
        <w:rPr>
          <w:rFonts w:ascii="Arial" w:hAnsi="Arial" w:cs="Arial"/>
          <w:sz w:val="22"/>
          <w:szCs w:val="22"/>
        </w:rPr>
        <w:t>e</w:t>
      </w:r>
      <w:r w:rsidRPr="005F287A">
        <w:rPr>
          <w:rFonts w:ascii="Arial" w:hAnsi="Arial" w:cs="Arial"/>
          <w:sz w:val="22"/>
          <w:szCs w:val="22"/>
        </w:rPr>
        <w:t xml:space="preserve"> used to convey divinity.</w:t>
      </w:r>
      <w:r w:rsidRPr="00BC076D">
        <w:rPr>
          <w:rStyle w:val="FootnoteReference"/>
          <w:rFonts w:ascii="Arial" w:hAnsi="Arial" w:cs="Arial"/>
          <w:sz w:val="22"/>
          <w:szCs w:val="22"/>
        </w:rPr>
        <w:footnoteReference w:id="22"/>
      </w:r>
      <w:r w:rsidRPr="005F287A">
        <w:rPr>
          <w:rFonts w:ascii="Arial" w:hAnsi="Arial" w:cs="Arial"/>
          <w:sz w:val="22"/>
          <w:szCs w:val="22"/>
        </w:rPr>
        <w:t xml:space="preserve"> In the Ace of Swords, a hand holding a sword emerges from a cloud as if to present the sword to the querent</w:t>
      </w:r>
      <w:r w:rsidR="0049370E">
        <w:rPr>
          <w:rFonts w:ascii="Arial" w:hAnsi="Arial" w:cs="Arial"/>
          <w:sz w:val="22"/>
          <w:szCs w:val="22"/>
        </w:rPr>
        <w:t xml:space="preserve"> (Fig. </w:t>
      </w:r>
      <w:r w:rsidR="00565163">
        <w:rPr>
          <w:rFonts w:ascii="Arial" w:hAnsi="Arial" w:cs="Arial"/>
          <w:sz w:val="22"/>
          <w:szCs w:val="22"/>
        </w:rPr>
        <w:t>7</w:t>
      </w:r>
      <w:r w:rsidR="0049370E">
        <w:rPr>
          <w:rFonts w:ascii="Arial" w:hAnsi="Arial" w:cs="Arial"/>
          <w:sz w:val="22"/>
          <w:szCs w:val="22"/>
        </w:rPr>
        <w:t>)</w:t>
      </w:r>
      <w:r w:rsidRPr="005F287A">
        <w:rPr>
          <w:rFonts w:ascii="Arial" w:hAnsi="Arial" w:cs="Arial"/>
          <w:sz w:val="22"/>
          <w:szCs w:val="22"/>
        </w:rPr>
        <w:t>. The cloud in which the hand emerges represent our spiritual connection to our intellect.</w:t>
      </w:r>
      <w:r w:rsidRPr="00BC076D">
        <w:rPr>
          <w:rStyle w:val="FootnoteReference"/>
          <w:rFonts w:ascii="Arial" w:hAnsi="Arial" w:cs="Arial"/>
          <w:sz w:val="22"/>
          <w:szCs w:val="22"/>
        </w:rPr>
        <w:footnoteReference w:id="23"/>
      </w:r>
      <w:r w:rsidRPr="005F287A">
        <w:rPr>
          <w:rFonts w:ascii="Arial" w:hAnsi="Arial" w:cs="Arial"/>
          <w:sz w:val="22"/>
          <w:szCs w:val="22"/>
        </w:rPr>
        <w:t xml:space="preserve"> </w:t>
      </w:r>
    </w:p>
    <w:p w14:paraId="40C55043" w14:textId="77777777" w:rsidR="00CF369D" w:rsidRDefault="00CF369D" w:rsidP="00E44A83">
      <w:pPr>
        <w:spacing w:line="259" w:lineRule="auto"/>
        <w:rPr>
          <w:rFonts w:ascii="Arial" w:hAnsi="Arial" w:cs="Arial"/>
          <w:sz w:val="22"/>
          <w:szCs w:val="22"/>
        </w:rPr>
      </w:pPr>
    </w:p>
    <w:p w14:paraId="0D5E0FBA" w14:textId="77777777" w:rsidR="00CF369D" w:rsidRDefault="00CF369D" w:rsidP="00E44A83">
      <w:pPr>
        <w:spacing w:line="259" w:lineRule="auto"/>
        <w:rPr>
          <w:rFonts w:ascii="Arial" w:hAnsi="Arial" w:cs="Arial"/>
          <w:sz w:val="22"/>
          <w:szCs w:val="22"/>
        </w:rPr>
      </w:pPr>
    </w:p>
    <w:p w14:paraId="6523C411" w14:textId="77777777" w:rsidR="00CF369D" w:rsidRDefault="00CF369D" w:rsidP="00E44A83">
      <w:pPr>
        <w:spacing w:line="259" w:lineRule="auto"/>
        <w:rPr>
          <w:rFonts w:ascii="Arial" w:hAnsi="Arial" w:cs="Arial"/>
          <w:sz w:val="22"/>
          <w:szCs w:val="22"/>
        </w:rPr>
      </w:pPr>
    </w:p>
    <w:p w14:paraId="514548A8" w14:textId="1B91A567" w:rsidR="00CF369D" w:rsidRDefault="00141749" w:rsidP="00CF369D">
      <w:r>
        <w:rPr>
          <w:noProof/>
        </w:rPr>
        <w:drawing>
          <wp:inline distT="0" distB="0" distL="0" distR="0" wp14:anchorId="5A717FDA" wp14:editId="4B2F7333">
            <wp:extent cx="2651760" cy="2651760"/>
            <wp:effectExtent l="0" t="0" r="0" b="0"/>
            <wp:docPr id="9860170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51760" cy="2651760"/>
                    </a:xfrm>
                    <a:prstGeom prst="rect">
                      <a:avLst/>
                    </a:prstGeom>
                    <a:noFill/>
                    <a:ln>
                      <a:noFill/>
                    </a:ln>
                  </pic:spPr>
                </pic:pic>
              </a:graphicData>
            </a:graphic>
          </wp:inline>
        </w:drawing>
      </w:r>
      <w:r w:rsidR="00CF369D">
        <w:t xml:space="preserve">           </w:t>
      </w:r>
      <w:r w:rsidR="00565163">
        <w:rPr>
          <w:noProof/>
        </w:rPr>
        <w:drawing>
          <wp:inline distT="0" distB="0" distL="0" distR="0" wp14:anchorId="3D832055" wp14:editId="6A7C3465">
            <wp:extent cx="2682494" cy="3572933"/>
            <wp:effectExtent l="0" t="0" r="3810" b="8890"/>
            <wp:docPr id="19574541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92861" cy="3586741"/>
                    </a:xfrm>
                    <a:prstGeom prst="rect">
                      <a:avLst/>
                    </a:prstGeom>
                    <a:noFill/>
                    <a:ln>
                      <a:noFill/>
                    </a:ln>
                  </pic:spPr>
                </pic:pic>
              </a:graphicData>
            </a:graphic>
          </wp:inline>
        </w:drawing>
      </w:r>
    </w:p>
    <w:p w14:paraId="4B0D1E03" w14:textId="1ECC6E1C" w:rsidR="00CF369D" w:rsidRPr="00CF369D" w:rsidRDefault="00CF369D" w:rsidP="00CF369D">
      <w:pPr>
        <w:spacing w:line="259" w:lineRule="auto"/>
        <w:rPr>
          <w:rFonts w:ascii="Arial" w:hAnsi="Arial" w:cs="Arial"/>
          <w:sz w:val="18"/>
          <w:szCs w:val="18"/>
        </w:rPr>
      </w:pPr>
      <w:r w:rsidRPr="00CF369D">
        <w:rPr>
          <w:rFonts w:ascii="Arial" w:hAnsi="Arial" w:cs="Arial"/>
          <w:sz w:val="18"/>
          <w:szCs w:val="18"/>
        </w:rPr>
        <w:t>Fig</w:t>
      </w:r>
      <w:r>
        <w:rPr>
          <w:rFonts w:ascii="Arial" w:hAnsi="Arial" w:cs="Arial"/>
          <w:sz w:val="18"/>
          <w:szCs w:val="18"/>
        </w:rPr>
        <w:t>.</w:t>
      </w:r>
      <w:r w:rsidRPr="00CF369D">
        <w:rPr>
          <w:rFonts w:ascii="Arial" w:hAnsi="Arial" w:cs="Arial"/>
          <w:sz w:val="18"/>
          <w:szCs w:val="18"/>
        </w:rPr>
        <w:t xml:space="preserve"> </w:t>
      </w:r>
      <w:r w:rsidR="00AB516E">
        <w:rPr>
          <w:rFonts w:ascii="Arial" w:hAnsi="Arial" w:cs="Arial"/>
          <w:sz w:val="18"/>
          <w:szCs w:val="18"/>
        </w:rPr>
        <w:t>5,</w:t>
      </w:r>
      <w:r w:rsidRPr="00CF369D">
        <w:rPr>
          <w:rFonts w:ascii="Arial" w:hAnsi="Arial" w:cs="Arial"/>
          <w:sz w:val="18"/>
          <w:szCs w:val="18"/>
        </w:rPr>
        <w:t xml:space="preserve"> ‘</w:t>
      </w:r>
      <w:r w:rsidR="000440C6">
        <w:rPr>
          <w:rFonts w:ascii="Arial" w:hAnsi="Arial" w:cs="Arial"/>
          <w:sz w:val="18"/>
          <w:szCs w:val="18"/>
        </w:rPr>
        <w:t>Sunset Cloud</w:t>
      </w:r>
      <w:r w:rsidRPr="00CF369D">
        <w:rPr>
          <w:rFonts w:ascii="Arial" w:hAnsi="Arial" w:cs="Arial"/>
          <w:sz w:val="18"/>
          <w:szCs w:val="18"/>
        </w:rPr>
        <w:t xml:space="preserve">’, </w:t>
      </w:r>
      <w:r w:rsidR="00C726A5">
        <w:rPr>
          <w:rFonts w:ascii="Arial" w:hAnsi="Arial" w:cs="Arial"/>
          <w:i/>
          <w:iCs/>
          <w:sz w:val="18"/>
          <w:szCs w:val="18"/>
        </w:rPr>
        <w:t>Painting</w:t>
      </w:r>
      <w:r w:rsidRPr="00A9080F">
        <w:rPr>
          <w:rFonts w:ascii="Arial" w:hAnsi="Arial" w:cs="Arial"/>
          <w:sz w:val="18"/>
          <w:szCs w:val="18"/>
        </w:rPr>
        <w:t>:</w:t>
      </w:r>
      <w:r w:rsidRPr="00CF369D">
        <w:rPr>
          <w:rFonts w:ascii="Arial" w:hAnsi="Arial" w:cs="Arial"/>
          <w:sz w:val="18"/>
          <w:szCs w:val="18"/>
        </w:rPr>
        <w:t xml:space="preserve"> Madeline Cheng</w:t>
      </w:r>
      <w:r w:rsidRPr="00CF369D">
        <w:rPr>
          <w:rFonts w:ascii="Arial" w:hAnsi="Arial" w:cs="Arial"/>
          <w:sz w:val="18"/>
          <w:szCs w:val="18"/>
        </w:rPr>
        <w:tab/>
      </w:r>
      <w:r w:rsidR="000440C6">
        <w:rPr>
          <w:rFonts w:ascii="Arial" w:hAnsi="Arial" w:cs="Arial"/>
          <w:sz w:val="18"/>
          <w:szCs w:val="18"/>
        </w:rPr>
        <w:t xml:space="preserve">          </w:t>
      </w:r>
      <w:r w:rsidRPr="00CF369D">
        <w:rPr>
          <w:rFonts w:ascii="Arial" w:hAnsi="Arial" w:cs="Arial"/>
          <w:sz w:val="18"/>
          <w:szCs w:val="18"/>
        </w:rPr>
        <w:t>Fig</w:t>
      </w:r>
      <w:r>
        <w:rPr>
          <w:rFonts w:ascii="Arial" w:hAnsi="Arial" w:cs="Arial"/>
          <w:sz w:val="18"/>
          <w:szCs w:val="18"/>
        </w:rPr>
        <w:t>.</w:t>
      </w:r>
      <w:r w:rsidRPr="00CF369D">
        <w:rPr>
          <w:rFonts w:ascii="Arial" w:hAnsi="Arial" w:cs="Arial"/>
          <w:sz w:val="18"/>
          <w:szCs w:val="18"/>
        </w:rPr>
        <w:t xml:space="preserve"> </w:t>
      </w:r>
      <w:r w:rsidR="00AB516E">
        <w:rPr>
          <w:rFonts w:ascii="Arial" w:hAnsi="Arial" w:cs="Arial"/>
          <w:sz w:val="18"/>
          <w:szCs w:val="18"/>
        </w:rPr>
        <w:t>6,</w:t>
      </w:r>
      <w:r w:rsidRPr="00CF369D">
        <w:rPr>
          <w:rFonts w:ascii="Arial" w:hAnsi="Arial" w:cs="Arial"/>
          <w:sz w:val="18"/>
          <w:szCs w:val="18"/>
        </w:rPr>
        <w:t xml:space="preserve"> </w:t>
      </w:r>
      <w:r w:rsidR="00E8449F" w:rsidRPr="000440C6">
        <w:rPr>
          <w:rFonts w:ascii="Arial" w:hAnsi="Arial" w:cs="Arial"/>
          <w:sz w:val="18"/>
          <w:szCs w:val="18"/>
        </w:rPr>
        <w:t xml:space="preserve">‘Redemption Cloud’, </w:t>
      </w:r>
      <w:r w:rsidR="00E8449F" w:rsidRPr="000440C6">
        <w:rPr>
          <w:rFonts w:ascii="Arial" w:hAnsi="Arial" w:cs="Arial"/>
          <w:i/>
          <w:iCs/>
          <w:sz w:val="18"/>
          <w:szCs w:val="18"/>
        </w:rPr>
        <w:t>Photo</w:t>
      </w:r>
      <w:r w:rsidR="00E8449F" w:rsidRPr="000440C6">
        <w:rPr>
          <w:rFonts w:ascii="Arial" w:hAnsi="Arial" w:cs="Arial"/>
          <w:sz w:val="18"/>
          <w:szCs w:val="18"/>
        </w:rPr>
        <w:t>: Madeline Cheng</w:t>
      </w:r>
      <w:r w:rsidR="00E8449F" w:rsidRPr="00CF369D">
        <w:rPr>
          <w:rFonts w:ascii="Arial" w:hAnsi="Arial" w:cs="Arial"/>
          <w:sz w:val="18"/>
          <w:szCs w:val="18"/>
        </w:rPr>
        <w:t xml:space="preserve"> </w:t>
      </w:r>
    </w:p>
    <w:p w14:paraId="61238ECB" w14:textId="77777777" w:rsidR="00CF369D" w:rsidRDefault="00CF369D" w:rsidP="00CF369D">
      <w:pPr>
        <w:spacing w:line="259" w:lineRule="auto"/>
      </w:pPr>
    </w:p>
    <w:p w14:paraId="61BC42E8" w14:textId="49AFE67F" w:rsidR="00CF369D" w:rsidRDefault="00565163" w:rsidP="00CF369D">
      <w:pPr>
        <w:spacing w:line="259" w:lineRule="auto"/>
      </w:pPr>
      <w:r>
        <w:rPr>
          <w:noProof/>
        </w:rPr>
        <w:drawing>
          <wp:inline distT="0" distB="0" distL="0" distR="0" wp14:anchorId="1E4D4B7B" wp14:editId="16555D0B">
            <wp:extent cx="2243667" cy="3718003"/>
            <wp:effectExtent l="0" t="0" r="4445" b="0"/>
            <wp:docPr id="217204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64930" cy="3753238"/>
                    </a:xfrm>
                    <a:prstGeom prst="rect">
                      <a:avLst/>
                    </a:prstGeom>
                    <a:noFill/>
                    <a:ln>
                      <a:noFill/>
                    </a:ln>
                  </pic:spPr>
                </pic:pic>
              </a:graphicData>
            </a:graphic>
          </wp:inline>
        </w:drawing>
      </w:r>
    </w:p>
    <w:p w14:paraId="5CF1252C" w14:textId="23383BDD" w:rsidR="000440C6" w:rsidRPr="000440C6" w:rsidRDefault="000440C6" w:rsidP="00E44A83">
      <w:pPr>
        <w:spacing w:line="259" w:lineRule="auto"/>
        <w:rPr>
          <w:rFonts w:ascii="Arial" w:hAnsi="Arial" w:cs="Arial"/>
          <w:sz w:val="18"/>
          <w:szCs w:val="18"/>
        </w:rPr>
      </w:pPr>
      <w:r w:rsidRPr="000440C6">
        <w:rPr>
          <w:rFonts w:ascii="Arial" w:hAnsi="Arial" w:cs="Arial"/>
          <w:sz w:val="18"/>
          <w:szCs w:val="18"/>
        </w:rPr>
        <w:t xml:space="preserve">Fig. 7, </w:t>
      </w:r>
      <w:r w:rsidR="00E8449F" w:rsidRPr="00CF369D">
        <w:rPr>
          <w:rFonts w:ascii="Arial" w:hAnsi="Arial" w:cs="Arial"/>
          <w:sz w:val="18"/>
          <w:szCs w:val="18"/>
        </w:rPr>
        <w:t>‘Ace of Swords’, Photo: Madeline Cheng</w:t>
      </w:r>
      <w:r w:rsidR="00E8449F" w:rsidRPr="00CF369D">
        <w:rPr>
          <w:rFonts w:ascii="Arial" w:hAnsi="Arial" w:cs="Arial"/>
          <w:sz w:val="18"/>
          <w:szCs w:val="18"/>
        </w:rPr>
        <w:tab/>
      </w:r>
    </w:p>
    <w:p w14:paraId="5E1D29B9" w14:textId="715B7700" w:rsidR="00E44A83" w:rsidRPr="00BC076D" w:rsidRDefault="00E44A83" w:rsidP="00E44A83">
      <w:pPr>
        <w:spacing w:line="259" w:lineRule="auto"/>
        <w:rPr>
          <w:rFonts w:ascii="Arial" w:hAnsi="Arial" w:cs="Arial"/>
          <w:sz w:val="22"/>
          <w:szCs w:val="22"/>
          <w:u w:val="single"/>
        </w:rPr>
      </w:pPr>
      <w:r w:rsidRPr="00BC076D">
        <w:rPr>
          <w:rFonts w:ascii="Arial" w:hAnsi="Arial" w:cs="Arial"/>
          <w:sz w:val="22"/>
          <w:szCs w:val="22"/>
          <w:u w:val="single"/>
        </w:rPr>
        <w:lastRenderedPageBreak/>
        <w:t xml:space="preserve">Clouds and </w:t>
      </w:r>
      <w:r w:rsidRPr="005F287A">
        <w:rPr>
          <w:rFonts w:ascii="Arial" w:hAnsi="Arial" w:cs="Arial"/>
          <w:sz w:val="22"/>
          <w:szCs w:val="22"/>
          <w:u w:val="single"/>
        </w:rPr>
        <w:t>Changing Perspectives</w:t>
      </w:r>
    </w:p>
    <w:p w14:paraId="6486CA02" w14:textId="77777777" w:rsidR="00E44A83" w:rsidRPr="005F287A" w:rsidRDefault="00E44A83" w:rsidP="00E44A83">
      <w:pPr>
        <w:spacing w:line="259" w:lineRule="auto"/>
        <w:rPr>
          <w:rFonts w:ascii="Arial" w:hAnsi="Arial" w:cs="Arial"/>
          <w:sz w:val="22"/>
          <w:szCs w:val="22"/>
        </w:rPr>
      </w:pPr>
    </w:p>
    <w:p w14:paraId="1FD68FBA" w14:textId="48328DE6" w:rsidR="00E44A83" w:rsidRPr="00BC076D" w:rsidRDefault="00E44A83" w:rsidP="00E44A83">
      <w:pPr>
        <w:spacing w:line="259" w:lineRule="auto"/>
        <w:rPr>
          <w:rFonts w:ascii="Arial" w:hAnsi="Arial" w:cs="Arial"/>
          <w:sz w:val="22"/>
          <w:szCs w:val="22"/>
        </w:rPr>
      </w:pPr>
      <w:r w:rsidRPr="005F287A">
        <w:rPr>
          <w:rFonts w:ascii="Arial" w:hAnsi="Arial" w:cs="Arial"/>
          <w:sz w:val="22"/>
          <w:szCs w:val="22"/>
        </w:rPr>
        <w:t>Observations</w:t>
      </w:r>
      <w:r w:rsidRPr="00BC076D">
        <w:rPr>
          <w:rFonts w:ascii="Arial" w:hAnsi="Arial" w:cs="Arial"/>
          <w:sz w:val="22"/>
          <w:szCs w:val="22"/>
        </w:rPr>
        <w:t xml:space="preserve"> </w:t>
      </w:r>
      <w:r w:rsidRPr="005F287A">
        <w:rPr>
          <w:rFonts w:ascii="Arial" w:hAnsi="Arial" w:cs="Arial"/>
          <w:sz w:val="22"/>
          <w:szCs w:val="22"/>
        </w:rPr>
        <w:t>for November 5</w:t>
      </w:r>
      <w:r w:rsidR="00EF3001" w:rsidRPr="00EF3001">
        <w:rPr>
          <w:rFonts w:ascii="Arial" w:hAnsi="Arial" w:cs="Arial"/>
          <w:sz w:val="22"/>
          <w:szCs w:val="22"/>
          <w:vertAlign w:val="superscript"/>
        </w:rPr>
        <w:t>th</w:t>
      </w:r>
      <w:r w:rsidRPr="005F287A">
        <w:rPr>
          <w:rFonts w:ascii="Arial" w:hAnsi="Arial" w:cs="Arial"/>
          <w:sz w:val="22"/>
          <w:szCs w:val="22"/>
        </w:rPr>
        <w:t>, 2024</w:t>
      </w:r>
      <w:r w:rsidRPr="00BC076D">
        <w:rPr>
          <w:rFonts w:ascii="Arial" w:hAnsi="Arial" w:cs="Arial"/>
          <w:sz w:val="22"/>
          <w:szCs w:val="22"/>
        </w:rPr>
        <w:t xml:space="preserve"> and subsequent analysis</w:t>
      </w:r>
      <w:r w:rsidRPr="005F287A">
        <w:rPr>
          <w:rFonts w:ascii="Arial" w:hAnsi="Arial" w:cs="Arial"/>
          <w:sz w:val="22"/>
          <w:szCs w:val="22"/>
        </w:rPr>
        <w:t>: </w:t>
      </w:r>
    </w:p>
    <w:p w14:paraId="0AA92729" w14:textId="77777777" w:rsidR="00E44A83" w:rsidRPr="005F287A" w:rsidRDefault="00E44A83" w:rsidP="00E44A83">
      <w:pPr>
        <w:spacing w:line="259" w:lineRule="auto"/>
        <w:rPr>
          <w:rFonts w:ascii="Arial" w:hAnsi="Arial" w:cs="Arial"/>
          <w:sz w:val="22"/>
          <w:szCs w:val="22"/>
        </w:rPr>
      </w:pPr>
    </w:p>
    <w:p w14:paraId="05548D2B" w14:textId="76752FF6" w:rsidR="00E44A83" w:rsidRPr="00BC076D" w:rsidRDefault="00E44A83" w:rsidP="00E44A83">
      <w:pPr>
        <w:spacing w:line="259" w:lineRule="auto"/>
        <w:rPr>
          <w:rFonts w:ascii="Arial" w:hAnsi="Arial" w:cs="Arial"/>
          <w:sz w:val="22"/>
          <w:szCs w:val="22"/>
        </w:rPr>
      </w:pPr>
      <w:r w:rsidRPr="005F287A">
        <w:rPr>
          <w:rFonts w:ascii="Arial" w:hAnsi="Arial" w:cs="Arial"/>
          <w:sz w:val="22"/>
          <w:szCs w:val="22"/>
        </w:rPr>
        <w:t>I was at work before sunrise. A dark cloud hovers over the city in a blanket of darkness</w:t>
      </w:r>
      <w:r w:rsidRPr="00BC076D">
        <w:rPr>
          <w:rFonts w:ascii="Arial" w:hAnsi="Arial" w:cs="Arial"/>
          <w:sz w:val="22"/>
          <w:szCs w:val="22"/>
        </w:rPr>
        <w:t xml:space="preserve"> – </w:t>
      </w:r>
      <w:r w:rsidRPr="005F287A">
        <w:rPr>
          <w:rFonts w:ascii="Arial" w:hAnsi="Arial" w:cs="Arial"/>
          <w:sz w:val="22"/>
          <w:szCs w:val="22"/>
        </w:rPr>
        <w:t>again. I take a photograph despite feeling uninspired by the scene. When double checking the quality of my photo, I noticed the rising sun reflected off the building across the street</w:t>
      </w:r>
      <w:r w:rsidR="009E09DC">
        <w:rPr>
          <w:rFonts w:ascii="Arial" w:hAnsi="Arial" w:cs="Arial"/>
          <w:sz w:val="22"/>
          <w:szCs w:val="22"/>
        </w:rPr>
        <w:t xml:space="preserve"> (Fig. </w:t>
      </w:r>
      <w:r w:rsidR="001573F0">
        <w:rPr>
          <w:rFonts w:ascii="Arial" w:hAnsi="Arial" w:cs="Arial"/>
          <w:sz w:val="22"/>
          <w:szCs w:val="22"/>
        </w:rPr>
        <w:t>8</w:t>
      </w:r>
      <w:r w:rsidR="009E09DC">
        <w:rPr>
          <w:rFonts w:ascii="Arial" w:hAnsi="Arial" w:cs="Arial"/>
          <w:sz w:val="22"/>
          <w:szCs w:val="22"/>
        </w:rPr>
        <w:t>)</w:t>
      </w:r>
      <w:r w:rsidRPr="005F287A">
        <w:rPr>
          <w:rFonts w:ascii="Arial" w:hAnsi="Arial" w:cs="Arial"/>
          <w:sz w:val="22"/>
          <w:szCs w:val="22"/>
        </w:rPr>
        <w:t>.</w:t>
      </w:r>
    </w:p>
    <w:p w14:paraId="16CC231E" w14:textId="77777777" w:rsidR="00E44A83" w:rsidRPr="005F287A" w:rsidRDefault="00E44A83" w:rsidP="00E44A83">
      <w:pPr>
        <w:spacing w:line="259" w:lineRule="auto"/>
        <w:rPr>
          <w:rFonts w:ascii="Arial" w:hAnsi="Arial" w:cs="Arial"/>
          <w:sz w:val="22"/>
          <w:szCs w:val="22"/>
        </w:rPr>
      </w:pPr>
    </w:p>
    <w:p w14:paraId="17B85FBF" w14:textId="6001A423" w:rsidR="00E44A83" w:rsidRPr="00BC076D" w:rsidRDefault="00E44A83" w:rsidP="00E44A83">
      <w:pPr>
        <w:spacing w:line="259" w:lineRule="auto"/>
        <w:rPr>
          <w:rFonts w:ascii="Arial" w:hAnsi="Arial" w:cs="Arial"/>
          <w:sz w:val="22"/>
          <w:szCs w:val="22"/>
        </w:rPr>
      </w:pPr>
      <w:r w:rsidRPr="005F287A">
        <w:rPr>
          <w:rFonts w:ascii="Arial" w:hAnsi="Arial" w:cs="Arial"/>
          <w:sz w:val="22"/>
          <w:szCs w:val="22"/>
        </w:rPr>
        <w:t xml:space="preserve">My excitement in cloud watching had waned since the sunset sighting. Perhaps it was the busyness of life, but some diarized entries were uninspired single or double worded descriptions like ‘cloudy’ or ‘not cloudy’. Days that were ‘cloudy’ </w:t>
      </w:r>
      <w:r w:rsidRPr="00BC076D">
        <w:rPr>
          <w:rFonts w:ascii="Arial" w:hAnsi="Arial" w:cs="Arial"/>
          <w:sz w:val="22"/>
          <w:szCs w:val="22"/>
        </w:rPr>
        <w:t>began similarly</w:t>
      </w:r>
      <w:r w:rsidRPr="005F287A">
        <w:rPr>
          <w:rFonts w:ascii="Arial" w:hAnsi="Arial" w:cs="Arial"/>
          <w:sz w:val="22"/>
          <w:szCs w:val="22"/>
        </w:rPr>
        <w:t>: thick layers of cloud hovering over the morning skies, then either maintaining an overcast or breaking up into individual clouds throughout the day. In part, I suspected what Harris cited from Caspar David Friedrich rang true for me, that the sky was a ‘true image of infinity, and when our view of it is narrowed our minds are ‘proportionately constrained and oppressed’’.</w:t>
      </w:r>
      <w:r w:rsidRPr="00BC076D">
        <w:rPr>
          <w:rStyle w:val="FootnoteReference"/>
          <w:rFonts w:ascii="Arial" w:hAnsi="Arial" w:cs="Arial"/>
          <w:sz w:val="22"/>
          <w:szCs w:val="22"/>
        </w:rPr>
        <w:footnoteReference w:id="24"/>
      </w:r>
      <w:r w:rsidRPr="005F287A">
        <w:rPr>
          <w:rFonts w:ascii="Arial" w:hAnsi="Arial" w:cs="Arial"/>
          <w:sz w:val="22"/>
          <w:szCs w:val="22"/>
        </w:rPr>
        <w:t xml:space="preserve"> </w:t>
      </w:r>
      <w:r w:rsidRPr="00BC076D">
        <w:rPr>
          <w:rFonts w:ascii="Arial" w:hAnsi="Arial" w:cs="Arial"/>
          <w:sz w:val="22"/>
          <w:szCs w:val="22"/>
        </w:rPr>
        <w:t>The heavy skies limited my perception of vastness.</w:t>
      </w:r>
      <w:r w:rsidRPr="00BC076D">
        <w:rPr>
          <w:rStyle w:val="FootnoteReference"/>
          <w:rFonts w:ascii="Arial" w:hAnsi="Arial" w:cs="Arial"/>
          <w:sz w:val="22"/>
          <w:szCs w:val="22"/>
        </w:rPr>
        <w:footnoteReference w:id="25"/>
      </w:r>
      <w:r w:rsidRPr="005F287A">
        <w:rPr>
          <w:rFonts w:ascii="Arial" w:hAnsi="Arial" w:cs="Arial"/>
          <w:sz w:val="22"/>
          <w:szCs w:val="22"/>
        </w:rPr>
        <w:t> But</w:t>
      </w:r>
      <w:r w:rsidRPr="00BC076D">
        <w:rPr>
          <w:rFonts w:ascii="Arial" w:hAnsi="Arial" w:cs="Arial"/>
          <w:sz w:val="22"/>
          <w:szCs w:val="22"/>
        </w:rPr>
        <w:t xml:space="preserve"> also,</w:t>
      </w:r>
      <w:r w:rsidRPr="005F287A">
        <w:rPr>
          <w:rFonts w:ascii="Arial" w:hAnsi="Arial" w:cs="Arial"/>
          <w:sz w:val="22"/>
          <w:szCs w:val="22"/>
        </w:rPr>
        <w:t xml:space="preserve"> the lack of awe came from </w:t>
      </w:r>
      <w:r w:rsidRPr="00BC076D">
        <w:rPr>
          <w:rFonts w:ascii="Arial" w:hAnsi="Arial" w:cs="Arial"/>
          <w:sz w:val="22"/>
          <w:szCs w:val="22"/>
        </w:rPr>
        <w:t>my own</w:t>
      </w:r>
      <w:r w:rsidRPr="005F287A">
        <w:rPr>
          <w:rFonts w:ascii="Arial" w:hAnsi="Arial" w:cs="Arial"/>
          <w:sz w:val="22"/>
          <w:szCs w:val="22"/>
        </w:rPr>
        <w:t xml:space="preserve"> </w:t>
      </w:r>
      <w:proofErr w:type="spellStart"/>
      <w:r w:rsidRPr="005F287A">
        <w:rPr>
          <w:rFonts w:ascii="Arial" w:hAnsi="Arial" w:cs="Arial"/>
          <w:sz w:val="22"/>
          <w:szCs w:val="22"/>
        </w:rPr>
        <w:t>pretense</w:t>
      </w:r>
      <w:proofErr w:type="spellEnd"/>
      <w:r w:rsidRPr="005F287A">
        <w:rPr>
          <w:rFonts w:ascii="Arial" w:hAnsi="Arial" w:cs="Arial"/>
          <w:sz w:val="22"/>
          <w:szCs w:val="22"/>
        </w:rPr>
        <w:t xml:space="preserve"> that clouds could only by interesting when painted in spectrums of reds, oranges and pinks. To feel awe towards clouds, I had to abandon my expectations for what made them awe-inspiring. According to Keltner, openness, or receptivity to new experiences or mysteries were an important component to feeling awe.</w:t>
      </w:r>
      <w:r w:rsidRPr="00BC076D">
        <w:rPr>
          <w:rStyle w:val="FootnoteReference"/>
          <w:rFonts w:ascii="Arial" w:hAnsi="Arial" w:cs="Arial"/>
          <w:sz w:val="22"/>
          <w:szCs w:val="22"/>
        </w:rPr>
        <w:footnoteReference w:id="26"/>
      </w:r>
      <w:r w:rsidRPr="005F287A">
        <w:rPr>
          <w:rFonts w:ascii="Arial" w:hAnsi="Arial" w:cs="Arial"/>
          <w:sz w:val="22"/>
          <w:szCs w:val="22"/>
        </w:rPr>
        <w:t xml:space="preserve"> I decided to take Keltner's advice and look for awe in what I considered to be the ordinariness </w:t>
      </w:r>
      <w:r w:rsidRPr="00BC076D">
        <w:rPr>
          <w:rFonts w:ascii="Arial" w:hAnsi="Arial" w:cs="Arial"/>
          <w:sz w:val="22"/>
          <w:szCs w:val="22"/>
        </w:rPr>
        <w:t>o</w:t>
      </w:r>
      <w:r w:rsidRPr="005F287A">
        <w:rPr>
          <w:rFonts w:ascii="Arial" w:hAnsi="Arial" w:cs="Arial"/>
          <w:sz w:val="22"/>
          <w:szCs w:val="22"/>
        </w:rPr>
        <w:t>f clouds.</w:t>
      </w:r>
      <w:r w:rsidRPr="00BC076D">
        <w:rPr>
          <w:rStyle w:val="FootnoteReference"/>
          <w:rFonts w:ascii="Arial" w:hAnsi="Arial" w:cs="Arial"/>
          <w:sz w:val="22"/>
          <w:szCs w:val="22"/>
        </w:rPr>
        <w:footnoteReference w:id="27"/>
      </w:r>
      <w:r w:rsidRPr="005F287A">
        <w:rPr>
          <w:rFonts w:ascii="Arial" w:hAnsi="Arial" w:cs="Arial"/>
          <w:sz w:val="22"/>
          <w:szCs w:val="22"/>
        </w:rPr>
        <w:t> </w:t>
      </w:r>
    </w:p>
    <w:p w14:paraId="387187B3" w14:textId="77777777" w:rsidR="00E44A83" w:rsidRPr="005F287A" w:rsidRDefault="00E44A83" w:rsidP="00E44A83">
      <w:pPr>
        <w:spacing w:line="259" w:lineRule="auto"/>
        <w:rPr>
          <w:rFonts w:ascii="Arial" w:hAnsi="Arial" w:cs="Arial"/>
          <w:sz w:val="22"/>
          <w:szCs w:val="22"/>
        </w:rPr>
      </w:pPr>
    </w:p>
    <w:p w14:paraId="173DF3E9" w14:textId="787E1179" w:rsidR="00E44A83" w:rsidRDefault="00E44A83" w:rsidP="00E44A83">
      <w:pPr>
        <w:spacing w:line="259" w:lineRule="auto"/>
        <w:rPr>
          <w:rFonts w:ascii="Arial" w:hAnsi="Arial" w:cs="Arial"/>
          <w:sz w:val="22"/>
          <w:szCs w:val="22"/>
        </w:rPr>
      </w:pPr>
      <w:r w:rsidRPr="005F287A">
        <w:rPr>
          <w:rFonts w:ascii="Arial" w:hAnsi="Arial" w:cs="Arial"/>
          <w:sz w:val="22"/>
          <w:szCs w:val="22"/>
        </w:rPr>
        <w:t>The photo from this day, November 5th, reminded me of the pictorial depiction of the 10 of Swords in the RWS deck</w:t>
      </w:r>
      <w:r w:rsidR="00A56498">
        <w:rPr>
          <w:rFonts w:ascii="Arial" w:hAnsi="Arial" w:cs="Arial"/>
          <w:sz w:val="22"/>
          <w:szCs w:val="22"/>
        </w:rPr>
        <w:t xml:space="preserve"> (Fig. </w:t>
      </w:r>
      <w:r w:rsidR="001573F0">
        <w:rPr>
          <w:rFonts w:ascii="Arial" w:hAnsi="Arial" w:cs="Arial"/>
          <w:sz w:val="22"/>
          <w:szCs w:val="22"/>
        </w:rPr>
        <w:t>9</w:t>
      </w:r>
      <w:r w:rsidR="00A56498">
        <w:rPr>
          <w:rFonts w:ascii="Arial" w:hAnsi="Arial" w:cs="Arial"/>
          <w:sz w:val="22"/>
          <w:szCs w:val="22"/>
        </w:rPr>
        <w:t>)</w:t>
      </w:r>
      <w:r w:rsidRPr="005F287A">
        <w:rPr>
          <w:rFonts w:ascii="Arial" w:hAnsi="Arial" w:cs="Arial"/>
          <w:sz w:val="22"/>
          <w:szCs w:val="22"/>
        </w:rPr>
        <w:t>. Although I do not relate to the pain conveyed in the 10 of Swords, the lifting of the black clouds in its imagery do signify a hopeful situation,</w:t>
      </w:r>
      <w:r w:rsidR="00BC076D" w:rsidRPr="00BC076D">
        <w:rPr>
          <w:rStyle w:val="FootnoteReference"/>
          <w:rFonts w:ascii="Arial" w:hAnsi="Arial" w:cs="Arial"/>
          <w:sz w:val="22"/>
          <w:szCs w:val="22"/>
        </w:rPr>
        <w:footnoteReference w:id="28"/>
      </w:r>
      <w:r w:rsidRPr="005F287A">
        <w:rPr>
          <w:rFonts w:ascii="Arial" w:hAnsi="Arial" w:cs="Arial"/>
          <w:sz w:val="22"/>
          <w:szCs w:val="22"/>
        </w:rPr>
        <w:t xml:space="preserve"> and the number 10 signify completion of a cycle.</w:t>
      </w:r>
      <w:r w:rsidR="00BC076D" w:rsidRPr="00BC076D">
        <w:rPr>
          <w:rStyle w:val="FootnoteReference"/>
          <w:rFonts w:ascii="Arial" w:hAnsi="Arial" w:cs="Arial"/>
          <w:sz w:val="22"/>
          <w:szCs w:val="22"/>
        </w:rPr>
        <w:footnoteReference w:id="29"/>
      </w:r>
      <w:r w:rsidRPr="005F287A">
        <w:rPr>
          <w:rFonts w:ascii="Arial" w:hAnsi="Arial" w:cs="Arial"/>
          <w:sz w:val="22"/>
          <w:szCs w:val="22"/>
        </w:rPr>
        <w:t xml:space="preserve"> The cycle I had decided to end, was my lack of appreciation for clouds. In pondering Harris’ quote, walking among the clouds felt like an encouragement to pursue a change of mind.</w:t>
      </w:r>
    </w:p>
    <w:p w14:paraId="01208DE3" w14:textId="77777777" w:rsidR="0020049A" w:rsidRDefault="0020049A" w:rsidP="00E44A83">
      <w:pPr>
        <w:spacing w:line="259" w:lineRule="auto"/>
        <w:rPr>
          <w:rFonts w:ascii="Arial" w:hAnsi="Arial" w:cs="Arial"/>
          <w:sz w:val="22"/>
          <w:szCs w:val="22"/>
        </w:rPr>
      </w:pPr>
    </w:p>
    <w:p w14:paraId="1E4565BA" w14:textId="77777777" w:rsidR="0020049A" w:rsidRDefault="0020049A" w:rsidP="0020049A">
      <w:r>
        <w:rPr>
          <w:noProof/>
        </w:rPr>
        <w:lastRenderedPageBreak/>
        <w:drawing>
          <wp:inline distT="0" distB="0" distL="0" distR="0" wp14:anchorId="635D2EBB" wp14:editId="08D6AF07">
            <wp:extent cx="3480448" cy="2607733"/>
            <wp:effectExtent l="0" t="0" r="5715" b="2540"/>
            <wp:docPr id="18625568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82205" cy="2609049"/>
                    </a:xfrm>
                    <a:prstGeom prst="rect">
                      <a:avLst/>
                    </a:prstGeom>
                    <a:noFill/>
                    <a:ln>
                      <a:noFill/>
                    </a:ln>
                  </pic:spPr>
                </pic:pic>
              </a:graphicData>
            </a:graphic>
          </wp:inline>
        </w:drawing>
      </w:r>
      <w:r>
        <w:t xml:space="preserve">        </w:t>
      </w:r>
      <w:r>
        <w:rPr>
          <w:noProof/>
        </w:rPr>
        <w:drawing>
          <wp:inline distT="0" distB="0" distL="0" distR="0" wp14:anchorId="2F055305" wp14:editId="7A4EB87C">
            <wp:extent cx="1854200" cy="3003803"/>
            <wp:effectExtent l="0" t="0" r="0" b="6350"/>
            <wp:docPr id="6814923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63502" cy="3018872"/>
                    </a:xfrm>
                    <a:prstGeom prst="rect">
                      <a:avLst/>
                    </a:prstGeom>
                    <a:noFill/>
                    <a:ln>
                      <a:noFill/>
                    </a:ln>
                  </pic:spPr>
                </pic:pic>
              </a:graphicData>
            </a:graphic>
          </wp:inline>
        </w:drawing>
      </w:r>
    </w:p>
    <w:p w14:paraId="675C43BF" w14:textId="71E8BC65" w:rsidR="0020049A" w:rsidRPr="006F52A4" w:rsidRDefault="0020049A" w:rsidP="0020049A">
      <w:pPr>
        <w:contextualSpacing/>
        <w:rPr>
          <w:rFonts w:ascii="Arial" w:hAnsi="Arial" w:cs="Arial"/>
          <w:sz w:val="18"/>
          <w:szCs w:val="18"/>
        </w:rPr>
      </w:pPr>
      <w:r w:rsidRPr="006F52A4">
        <w:rPr>
          <w:rFonts w:ascii="Arial" w:hAnsi="Arial" w:cs="Arial"/>
          <w:sz w:val="18"/>
          <w:szCs w:val="18"/>
        </w:rPr>
        <w:t>Fig</w:t>
      </w:r>
      <w:r w:rsidR="00AB516E">
        <w:rPr>
          <w:rFonts w:ascii="Arial" w:hAnsi="Arial" w:cs="Arial"/>
          <w:sz w:val="18"/>
          <w:szCs w:val="18"/>
        </w:rPr>
        <w:t xml:space="preserve">. </w:t>
      </w:r>
      <w:r w:rsidR="000440C6">
        <w:rPr>
          <w:rFonts w:ascii="Arial" w:hAnsi="Arial" w:cs="Arial"/>
          <w:sz w:val="18"/>
          <w:szCs w:val="18"/>
        </w:rPr>
        <w:t>8</w:t>
      </w:r>
      <w:r w:rsidR="00AB516E">
        <w:rPr>
          <w:rFonts w:ascii="Arial" w:hAnsi="Arial" w:cs="Arial"/>
          <w:sz w:val="18"/>
          <w:szCs w:val="18"/>
        </w:rPr>
        <w:t>,</w:t>
      </w:r>
      <w:r w:rsidRPr="006F52A4">
        <w:rPr>
          <w:rFonts w:ascii="Arial" w:hAnsi="Arial" w:cs="Arial"/>
          <w:sz w:val="18"/>
          <w:szCs w:val="18"/>
        </w:rPr>
        <w:t xml:space="preserve"> ‘Sunrise’, </w:t>
      </w:r>
      <w:r w:rsidRPr="006F52A4">
        <w:rPr>
          <w:rFonts w:ascii="Arial" w:hAnsi="Arial" w:cs="Arial"/>
          <w:i/>
          <w:iCs/>
          <w:sz w:val="18"/>
          <w:szCs w:val="18"/>
        </w:rPr>
        <w:t>Photo</w:t>
      </w:r>
      <w:r w:rsidRPr="006F52A4">
        <w:rPr>
          <w:rFonts w:ascii="Arial" w:hAnsi="Arial" w:cs="Arial"/>
          <w:sz w:val="18"/>
          <w:szCs w:val="18"/>
        </w:rPr>
        <w:t xml:space="preserve">: Madeline Cheng </w:t>
      </w:r>
      <w:r w:rsidRPr="006F52A4">
        <w:rPr>
          <w:rFonts w:ascii="Arial" w:hAnsi="Arial" w:cs="Arial"/>
          <w:sz w:val="18"/>
          <w:szCs w:val="18"/>
        </w:rPr>
        <w:tab/>
      </w:r>
      <w:r w:rsidRPr="006F52A4">
        <w:rPr>
          <w:rFonts w:ascii="Arial" w:hAnsi="Arial" w:cs="Arial"/>
          <w:sz w:val="18"/>
          <w:szCs w:val="18"/>
        </w:rPr>
        <w:tab/>
      </w:r>
      <w:r w:rsidRPr="006F52A4">
        <w:rPr>
          <w:rFonts w:ascii="Arial" w:hAnsi="Arial" w:cs="Arial"/>
          <w:sz w:val="18"/>
          <w:szCs w:val="18"/>
        </w:rPr>
        <w:tab/>
        <w:t xml:space="preserve">   </w:t>
      </w:r>
      <w:r w:rsidR="006F52A4">
        <w:rPr>
          <w:rFonts w:ascii="Arial" w:hAnsi="Arial" w:cs="Arial"/>
          <w:sz w:val="18"/>
          <w:szCs w:val="18"/>
        </w:rPr>
        <w:tab/>
        <w:t xml:space="preserve">    </w:t>
      </w:r>
      <w:r w:rsidRPr="006F52A4">
        <w:rPr>
          <w:rFonts w:ascii="Arial" w:hAnsi="Arial" w:cs="Arial"/>
          <w:sz w:val="18"/>
          <w:szCs w:val="18"/>
        </w:rPr>
        <w:t>Fig</w:t>
      </w:r>
      <w:r w:rsidR="00AB516E">
        <w:rPr>
          <w:rFonts w:ascii="Arial" w:hAnsi="Arial" w:cs="Arial"/>
          <w:sz w:val="18"/>
          <w:szCs w:val="18"/>
        </w:rPr>
        <w:t xml:space="preserve">. </w:t>
      </w:r>
      <w:r w:rsidR="000440C6">
        <w:rPr>
          <w:rFonts w:ascii="Arial" w:hAnsi="Arial" w:cs="Arial"/>
          <w:sz w:val="18"/>
          <w:szCs w:val="18"/>
        </w:rPr>
        <w:t>9</w:t>
      </w:r>
      <w:r w:rsidR="00AB516E">
        <w:rPr>
          <w:rFonts w:ascii="Arial" w:hAnsi="Arial" w:cs="Arial"/>
          <w:sz w:val="18"/>
          <w:szCs w:val="18"/>
        </w:rPr>
        <w:t xml:space="preserve">, </w:t>
      </w:r>
      <w:r w:rsidRPr="006F52A4">
        <w:rPr>
          <w:rFonts w:ascii="Arial" w:hAnsi="Arial" w:cs="Arial"/>
          <w:sz w:val="18"/>
          <w:szCs w:val="18"/>
        </w:rPr>
        <w:t xml:space="preserve">’10 of Swords’, </w:t>
      </w:r>
      <w:r w:rsidRPr="006F52A4">
        <w:rPr>
          <w:rFonts w:ascii="Arial" w:hAnsi="Arial" w:cs="Arial"/>
          <w:i/>
          <w:iCs/>
          <w:sz w:val="18"/>
          <w:szCs w:val="18"/>
        </w:rPr>
        <w:t>Photo</w:t>
      </w:r>
      <w:r w:rsidRPr="006F52A4">
        <w:rPr>
          <w:rFonts w:ascii="Arial" w:hAnsi="Arial" w:cs="Arial"/>
          <w:sz w:val="18"/>
          <w:szCs w:val="18"/>
        </w:rPr>
        <w:t xml:space="preserve">: </w:t>
      </w:r>
    </w:p>
    <w:p w14:paraId="599FD28C" w14:textId="0168A21D" w:rsidR="0020049A" w:rsidRPr="006F52A4" w:rsidRDefault="0020049A" w:rsidP="0020049A">
      <w:pPr>
        <w:ind w:left="4320" w:firstLine="720"/>
        <w:contextualSpacing/>
        <w:rPr>
          <w:rFonts w:ascii="Arial" w:hAnsi="Arial" w:cs="Arial"/>
          <w:sz w:val="18"/>
          <w:szCs w:val="18"/>
        </w:rPr>
      </w:pPr>
      <w:r w:rsidRPr="006F52A4">
        <w:rPr>
          <w:rFonts w:ascii="Arial" w:hAnsi="Arial" w:cs="Arial"/>
          <w:sz w:val="18"/>
          <w:szCs w:val="18"/>
        </w:rPr>
        <w:t xml:space="preserve">                 </w:t>
      </w:r>
      <w:r w:rsidR="006F52A4">
        <w:rPr>
          <w:rFonts w:ascii="Arial" w:hAnsi="Arial" w:cs="Arial"/>
          <w:sz w:val="18"/>
          <w:szCs w:val="18"/>
        </w:rPr>
        <w:t xml:space="preserve"> </w:t>
      </w:r>
      <w:r w:rsidRPr="006F52A4">
        <w:rPr>
          <w:rFonts w:ascii="Arial" w:hAnsi="Arial" w:cs="Arial"/>
          <w:sz w:val="18"/>
          <w:szCs w:val="18"/>
        </w:rPr>
        <w:t>Madeline Cheng</w:t>
      </w:r>
    </w:p>
    <w:p w14:paraId="09B5CB50" w14:textId="77777777" w:rsidR="0020049A" w:rsidRPr="00BC076D" w:rsidRDefault="0020049A" w:rsidP="00E44A83">
      <w:pPr>
        <w:spacing w:line="259" w:lineRule="auto"/>
        <w:rPr>
          <w:rFonts w:ascii="Arial" w:hAnsi="Arial" w:cs="Arial"/>
          <w:sz w:val="22"/>
          <w:szCs w:val="22"/>
        </w:rPr>
      </w:pPr>
    </w:p>
    <w:p w14:paraId="1B7B1AF9" w14:textId="77777777" w:rsidR="00BC076D" w:rsidRPr="005F287A" w:rsidRDefault="00BC076D" w:rsidP="00E44A83">
      <w:pPr>
        <w:spacing w:line="259" w:lineRule="auto"/>
        <w:rPr>
          <w:rFonts w:ascii="Arial" w:hAnsi="Arial" w:cs="Arial"/>
          <w:sz w:val="22"/>
          <w:szCs w:val="22"/>
        </w:rPr>
      </w:pPr>
    </w:p>
    <w:p w14:paraId="3EC2FD19" w14:textId="77777777" w:rsidR="00E44A83" w:rsidRPr="00BC076D" w:rsidRDefault="00E44A83" w:rsidP="00E44A83">
      <w:pPr>
        <w:spacing w:line="259" w:lineRule="auto"/>
        <w:rPr>
          <w:rFonts w:ascii="Arial" w:hAnsi="Arial" w:cs="Arial"/>
          <w:sz w:val="22"/>
          <w:szCs w:val="22"/>
          <w:u w:val="single"/>
        </w:rPr>
      </w:pPr>
      <w:r w:rsidRPr="005F287A">
        <w:rPr>
          <w:rFonts w:ascii="Arial" w:hAnsi="Arial" w:cs="Arial"/>
          <w:sz w:val="22"/>
          <w:szCs w:val="22"/>
          <w:u w:val="single"/>
        </w:rPr>
        <w:t>Clouds and Thought Forms</w:t>
      </w:r>
      <w:r w:rsidRPr="00BC076D">
        <w:rPr>
          <w:rFonts w:ascii="Arial" w:hAnsi="Arial" w:cs="Arial"/>
          <w:sz w:val="22"/>
          <w:szCs w:val="22"/>
          <w:u w:val="single"/>
        </w:rPr>
        <w:t xml:space="preserve"> and Imagination</w:t>
      </w:r>
    </w:p>
    <w:p w14:paraId="46F1891D" w14:textId="77777777" w:rsidR="00BC076D" w:rsidRPr="005F287A" w:rsidRDefault="00BC076D" w:rsidP="00E44A83">
      <w:pPr>
        <w:spacing w:line="259" w:lineRule="auto"/>
        <w:rPr>
          <w:rFonts w:ascii="Arial" w:hAnsi="Arial" w:cs="Arial"/>
          <w:sz w:val="22"/>
          <w:szCs w:val="22"/>
        </w:rPr>
      </w:pPr>
    </w:p>
    <w:p w14:paraId="59747E8C" w14:textId="4270E1E8" w:rsidR="00E44A83" w:rsidRDefault="00E44A83" w:rsidP="00E44A83">
      <w:pPr>
        <w:spacing w:line="259" w:lineRule="auto"/>
        <w:rPr>
          <w:rFonts w:ascii="Arial" w:hAnsi="Arial" w:cs="Arial"/>
          <w:sz w:val="22"/>
          <w:szCs w:val="22"/>
        </w:rPr>
      </w:pPr>
      <w:r w:rsidRPr="005F287A">
        <w:rPr>
          <w:rFonts w:ascii="Arial" w:hAnsi="Arial" w:cs="Arial"/>
          <w:sz w:val="22"/>
          <w:szCs w:val="22"/>
        </w:rPr>
        <w:t xml:space="preserve">Observations </w:t>
      </w:r>
      <w:r w:rsidRPr="00BC076D">
        <w:rPr>
          <w:rFonts w:ascii="Arial" w:hAnsi="Arial" w:cs="Arial"/>
          <w:sz w:val="22"/>
          <w:szCs w:val="22"/>
        </w:rPr>
        <w:t xml:space="preserve">from </w:t>
      </w:r>
      <w:r w:rsidRPr="005F287A">
        <w:rPr>
          <w:rFonts w:ascii="Arial" w:hAnsi="Arial" w:cs="Arial"/>
          <w:sz w:val="22"/>
          <w:szCs w:val="22"/>
        </w:rPr>
        <w:t>November 1</w:t>
      </w:r>
      <w:r w:rsidR="00EF3001">
        <w:rPr>
          <w:rFonts w:ascii="Arial" w:hAnsi="Arial" w:cs="Arial"/>
          <w:sz w:val="22"/>
          <w:szCs w:val="22"/>
        </w:rPr>
        <w:t>3</w:t>
      </w:r>
      <w:r w:rsidR="00EF3001" w:rsidRPr="00EF3001">
        <w:rPr>
          <w:rFonts w:ascii="Arial" w:hAnsi="Arial" w:cs="Arial"/>
          <w:sz w:val="22"/>
          <w:szCs w:val="22"/>
          <w:vertAlign w:val="superscript"/>
        </w:rPr>
        <w:t>th</w:t>
      </w:r>
      <w:r w:rsidRPr="005F287A">
        <w:rPr>
          <w:rFonts w:ascii="Arial" w:hAnsi="Arial" w:cs="Arial"/>
          <w:sz w:val="22"/>
          <w:szCs w:val="22"/>
        </w:rPr>
        <w:t>, 2024</w:t>
      </w:r>
      <w:r w:rsidRPr="00BC076D">
        <w:rPr>
          <w:rFonts w:ascii="Arial" w:hAnsi="Arial" w:cs="Arial"/>
          <w:sz w:val="22"/>
          <w:szCs w:val="22"/>
        </w:rPr>
        <w:t xml:space="preserve"> and subsequent analysis</w:t>
      </w:r>
      <w:r w:rsidRPr="005F287A">
        <w:rPr>
          <w:rFonts w:ascii="Arial" w:hAnsi="Arial" w:cs="Arial"/>
          <w:sz w:val="22"/>
          <w:szCs w:val="22"/>
        </w:rPr>
        <w:t>:</w:t>
      </w:r>
    </w:p>
    <w:p w14:paraId="0781465C" w14:textId="77777777" w:rsidR="00BC076D" w:rsidRPr="005F287A" w:rsidRDefault="00BC076D" w:rsidP="00E44A83">
      <w:pPr>
        <w:spacing w:line="259" w:lineRule="auto"/>
        <w:rPr>
          <w:rFonts w:ascii="Arial" w:hAnsi="Arial" w:cs="Arial"/>
          <w:sz w:val="22"/>
          <w:szCs w:val="22"/>
        </w:rPr>
      </w:pPr>
    </w:p>
    <w:p w14:paraId="6527B239" w14:textId="2991D90C" w:rsidR="00E44A83" w:rsidRPr="00BC076D" w:rsidRDefault="00E44A83" w:rsidP="00E44A83">
      <w:pPr>
        <w:spacing w:line="259" w:lineRule="auto"/>
        <w:rPr>
          <w:rFonts w:ascii="Arial" w:hAnsi="Arial" w:cs="Arial"/>
          <w:sz w:val="22"/>
          <w:szCs w:val="22"/>
        </w:rPr>
      </w:pPr>
      <w:r w:rsidRPr="005F287A">
        <w:rPr>
          <w:rFonts w:ascii="Arial" w:hAnsi="Arial" w:cs="Arial"/>
          <w:sz w:val="22"/>
          <w:szCs w:val="22"/>
        </w:rPr>
        <w:t>I found myself gazing out of the window from my office. The clouds were big and fluffy against the backdrop of bright blue sky</w:t>
      </w:r>
      <w:r w:rsidR="009E3C50">
        <w:rPr>
          <w:rFonts w:ascii="Arial" w:hAnsi="Arial" w:cs="Arial"/>
          <w:sz w:val="22"/>
          <w:szCs w:val="22"/>
        </w:rPr>
        <w:t xml:space="preserve"> (Fig. </w:t>
      </w:r>
      <w:r w:rsidR="005C09E6">
        <w:rPr>
          <w:rFonts w:ascii="Arial" w:hAnsi="Arial" w:cs="Arial"/>
          <w:sz w:val="22"/>
          <w:szCs w:val="22"/>
        </w:rPr>
        <w:t>10</w:t>
      </w:r>
      <w:r w:rsidR="009E3C50">
        <w:rPr>
          <w:rFonts w:ascii="Arial" w:hAnsi="Arial" w:cs="Arial"/>
          <w:sz w:val="22"/>
          <w:szCs w:val="22"/>
        </w:rPr>
        <w:t>)</w:t>
      </w:r>
      <w:r w:rsidRPr="005F287A">
        <w:rPr>
          <w:rFonts w:ascii="Arial" w:hAnsi="Arial" w:cs="Arial"/>
          <w:sz w:val="22"/>
          <w:szCs w:val="22"/>
        </w:rPr>
        <w:t>. They seemed to move quickly as though they had someplace to be, their edges slightly ragged from the speed in which they were travelling at. Later that day, they had come together to form a network of little clouds</w:t>
      </w:r>
      <w:r w:rsidR="009E3C50">
        <w:rPr>
          <w:rFonts w:ascii="Arial" w:hAnsi="Arial" w:cs="Arial"/>
          <w:sz w:val="22"/>
          <w:szCs w:val="22"/>
        </w:rPr>
        <w:t xml:space="preserve"> (Fig</w:t>
      </w:r>
      <w:r w:rsidR="00C4512D">
        <w:rPr>
          <w:rFonts w:ascii="Arial" w:hAnsi="Arial" w:cs="Arial"/>
          <w:sz w:val="22"/>
          <w:szCs w:val="22"/>
        </w:rPr>
        <w:t xml:space="preserve">. </w:t>
      </w:r>
      <w:r w:rsidR="00A449FE">
        <w:rPr>
          <w:rFonts w:ascii="Arial" w:hAnsi="Arial" w:cs="Arial"/>
          <w:sz w:val="22"/>
          <w:szCs w:val="22"/>
        </w:rPr>
        <w:t>1</w:t>
      </w:r>
      <w:r w:rsidR="005C09E6">
        <w:rPr>
          <w:rFonts w:ascii="Arial" w:hAnsi="Arial" w:cs="Arial"/>
          <w:sz w:val="22"/>
          <w:szCs w:val="22"/>
        </w:rPr>
        <w:t>1</w:t>
      </w:r>
      <w:r w:rsidR="00C4512D">
        <w:rPr>
          <w:rFonts w:ascii="Arial" w:hAnsi="Arial" w:cs="Arial"/>
          <w:sz w:val="22"/>
          <w:szCs w:val="22"/>
        </w:rPr>
        <w:t>)</w:t>
      </w:r>
      <w:r w:rsidRPr="005F287A">
        <w:rPr>
          <w:rFonts w:ascii="Arial" w:hAnsi="Arial" w:cs="Arial"/>
          <w:sz w:val="22"/>
          <w:szCs w:val="22"/>
        </w:rPr>
        <w:t>.</w:t>
      </w:r>
    </w:p>
    <w:p w14:paraId="3AFD2AA2" w14:textId="77777777" w:rsidR="00BC076D" w:rsidRPr="005F287A" w:rsidRDefault="00BC076D" w:rsidP="00E44A83">
      <w:pPr>
        <w:spacing w:line="259" w:lineRule="auto"/>
        <w:rPr>
          <w:rFonts w:ascii="Arial" w:hAnsi="Arial" w:cs="Arial"/>
          <w:sz w:val="22"/>
          <w:szCs w:val="22"/>
        </w:rPr>
      </w:pPr>
    </w:p>
    <w:p w14:paraId="3EED2E17" w14:textId="77777777" w:rsidR="00E44A83" w:rsidRPr="00BC076D" w:rsidRDefault="00E44A83" w:rsidP="00E44A83">
      <w:pPr>
        <w:spacing w:line="259" w:lineRule="auto"/>
        <w:rPr>
          <w:rFonts w:ascii="Arial" w:hAnsi="Arial" w:cs="Arial"/>
          <w:sz w:val="22"/>
          <w:szCs w:val="22"/>
        </w:rPr>
      </w:pPr>
      <w:r w:rsidRPr="005F287A">
        <w:rPr>
          <w:rFonts w:ascii="Arial" w:hAnsi="Arial" w:cs="Arial"/>
          <w:sz w:val="22"/>
          <w:szCs w:val="22"/>
        </w:rPr>
        <w:t>It occurred to me that I often looked out the window when I’m at work, especially when I was bored, uninspired or need a mental break. Looking at those clouds, I felt my mind drift along with them. It felt as though the burden of my thoughts were being erased by these clouds, ready for their different shapes and sizes to fill me with new ideas. As Harris describes of poet Samuel Taylor Coleridge's thoughts on clouds, the variability of cloud-forms could inspire creativity.</w:t>
      </w:r>
      <w:r w:rsidRPr="00BC076D">
        <w:rPr>
          <w:rStyle w:val="FootnoteReference"/>
          <w:rFonts w:ascii="Arial" w:hAnsi="Arial" w:cs="Arial"/>
          <w:sz w:val="22"/>
          <w:szCs w:val="22"/>
        </w:rPr>
        <w:footnoteReference w:id="30"/>
      </w:r>
      <w:r w:rsidRPr="005F287A">
        <w:rPr>
          <w:rFonts w:ascii="Arial" w:hAnsi="Arial" w:cs="Arial"/>
          <w:sz w:val="22"/>
          <w:szCs w:val="22"/>
        </w:rPr>
        <w:t xml:space="preserve"> Clouds did not have a standard form, and the lack of a defined boundary on its form gave way to a vagueness that allowed the perceiver to project their imagination.</w:t>
      </w:r>
      <w:r w:rsidRPr="00BC076D">
        <w:rPr>
          <w:rStyle w:val="FootnoteReference"/>
          <w:rFonts w:ascii="Arial" w:hAnsi="Arial" w:cs="Arial"/>
          <w:sz w:val="22"/>
          <w:szCs w:val="22"/>
        </w:rPr>
        <w:footnoteReference w:id="31"/>
      </w:r>
      <w:r w:rsidRPr="005F287A">
        <w:rPr>
          <w:rFonts w:ascii="Arial" w:hAnsi="Arial" w:cs="Arial"/>
          <w:sz w:val="22"/>
          <w:szCs w:val="22"/>
        </w:rPr>
        <w:t xml:space="preserve"> </w:t>
      </w:r>
      <w:r w:rsidRPr="00BC076D">
        <w:rPr>
          <w:rFonts w:ascii="Arial" w:hAnsi="Arial" w:cs="Arial"/>
          <w:sz w:val="22"/>
          <w:szCs w:val="22"/>
        </w:rPr>
        <w:t xml:space="preserve">Harris retells </w:t>
      </w:r>
      <w:r w:rsidRPr="005F287A">
        <w:rPr>
          <w:rFonts w:ascii="Arial" w:hAnsi="Arial" w:cs="Arial"/>
          <w:sz w:val="22"/>
          <w:szCs w:val="22"/>
        </w:rPr>
        <w:t>the connection Poet John Keats</w:t>
      </w:r>
      <w:r w:rsidRPr="00BC076D">
        <w:rPr>
          <w:rFonts w:ascii="Arial" w:hAnsi="Arial" w:cs="Arial"/>
          <w:sz w:val="22"/>
          <w:szCs w:val="22"/>
        </w:rPr>
        <w:t>’</w:t>
      </w:r>
      <w:r w:rsidRPr="005F287A">
        <w:rPr>
          <w:rFonts w:ascii="Arial" w:hAnsi="Arial" w:cs="Arial"/>
          <w:sz w:val="22"/>
          <w:szCs w:val="22"/>
        </w:rPr>
        <w:t xml:space="preserve"> </w:t>
      </w:r>
      <w:r w:rsidRPr="00BC076D">
        <w:rPr>
          <w:rFonts w:ascii="Arial" w:hAnsi="Arial" w:cs="Arial"/>
          <w:sz w:val="22"/>
          <w:szCs w:val="22"/>
        </w:rPr>
        <w:t xml:space="preserve"> makes </w:t>
      </w:r>
      <w:r w:rsidRPr="005F287A">
        <w:rPr>
          <w:rFonts w:ascii="Arial" w:hAnsi="Arial" w:cs="Arial"/>
          <w:sz w:val="22"/>
          <w:szCs w:val="22"/>
        </w:rPr>
        <w:t>between clouds and thought when he ascended Ben Nevis and found himself in the midst of a clou</w:t>
      </w:r>
      <w:r w:rsidRPr="00BC076D">
        <w:rPr>
          <w:rFonts w:ascii="Arial" w:hAnsi="Arial" w:cs="Arial"/>
          <w:sz w:val="22"/>
          <w:szCs w:val="22"/>
        </w:rPr>
        <w:t>d</w:t>
      </w:r>
      <w:r w:rsidRPr="005F287A">
        <w:rPr>
          <w:rFonts w:ascii="Arial" w:hAnsi="Arial" w:cs="Arial"/>
          <w:sz w:val="22"/>
          <w:szCs w:val="22"/>
        </w:rPr>
        <w:t>.</w:t>
      </w:r>
      <w:r w:rsidRPr="00BC076D">
        <w:rPr>
          <w:rStyle w:val="FootnoteReference"/>
          <w:rFonts w:ascii="Arial" w:hAnsi="Arial" w:cs="Arial"/>
          <w:sz w:val="22"/>
          <w:szCs w:val="22"/>
        </w:rPr>
        <w:footnoteReference w:id="32"/>
      </w:r>
      <w:r w:rsidRPr="005F287A">
        <w:rPr>
          <w:rFonts w:ascii="Arial" w:hAnsi="Arial" w:cs="Arial"/>
          <w:sz w:val="22"/>
          <w:szCs w:val="22"/>
        </w:rPr>
        <w:t xml:space="preserve"> The cloud appearing as mist, obscuring the land below and the sky above, resulted in his revelation that nothing is clearly revealed.</w:t>
      </w:r>
      <w:r w:rsidRPr="00BC076D">
        <w:rPr>
          <w:rStyle w:val="FootnoteReference"/>
          <w:rFonts w:ascii="Arial" w:hAnsi="Arial" w:cs="Arial"/>
          <w:sz w:val="22"/>
          <w:szCs w:val="22"/>
        </w:rPr>
        <w:footnoteReference w:id="33"/>
      </w:r>
      <w:r w:rsidRPr="005F287A">
        <w:rPr>
          <w:rFonts w:ascii="Arial" w:hAnsi="Arial" w:cs="Arial"/>
          <w:sz w:val="22"/>
          <w:szCs w:val="22"/>
        </w:rPr>
        <w:t xml:space="preserve"> Thoughts </w:t>
      </w:r>
      <w:r w:rsidRPr="005F287A">
        <w:rPr>
          <w:rFonts w:ascii="Arial" w:hAnsi="Arial" w:cs="Arial"/>
          <w:sz w:val="22"/>
          <w:szCs w:val="22"/>
        </w:rPr>
        <w:lastRenderedPageBreak/>
        <w:t>are nothing but mist, and mist is a representation of Keats’ mind.</w:t>
      </w:r>
      <w:r w:rsidRPr="00BC076D">
        <w:rPr>
          <w:rStyle w:val="FootnoteReference"/>
          <w:rFonts w:ascii="Arial" w:hAnsi="Arial" w:cs="Arial"/>
          <w:sz w:val="22"/>
          <w:szCs w:val="22"/>
        </w:rPr>
        <w:footnoteReference w:id="34"/>
      </w:r>
      <w:r w:rsidRPr="005F287A">
        <w:rPr>
          <w:rFonts w:ascii="Arial" w:hAnsi="Arial" w:cs="Arial"/>
          <w:sz w:val="22"/>
          <w:szCs w:val="22"/>
        </w:rPr>
        <w:t xml:space="preserve"> Keats’ revelation, is in part the true context of Alexandra Harris’ quote ‘to think is to walk among the clouds’</w:t>
      </w:r>
      <w:r w:rsidRPr="00BC076D">
        <w:rPr>
          <w:rFonts w:ascii="Arial" w:hAnsi="Arial" w:cs="Arial"/>
          <w:sz w:val="22"/>
          <w:szCs w:val="22"/>
        </w:rPr>
        <w:t>.</w:t>
      </w:r>
      <w:r w:rsidRPr="00BC076D">
        <w:rPr>
          <w:rStyle w:val="FootnoteReference"/>
          <w:rFonts w:ascii="Arial" w:hAnsi="Arial" w:cs="Arial"/>
          <w:sz w:val="22"/>
          <w:szCs w:val="22"/>
        </w:rPr>
        <w:footnoteReference w:id="35"/>
      </w:r>
    </w:p>
    <w:p w14:paraId="08A1F82F" w14:textId="77777777" w:rsidR="00BC076D" w:rsidRPr="005F287A" w:rsidRDefault="00BC076D" w:rsidP="00E44A83">
      <w:pPr>
        <w:spacing w:line="259" w:lineRule="auto"/>
        <w:rPr>
          <w:rFonts w:ascii="Arial" w:hAnsi="Arial" w:cs="Arial"/>
          <w:sz w:val="22"/>
          <w:szCs w:val="22"/>
        </w:rPr>
      </w:pPr>
    </w:p>
    <w:p w14:paraId="2C0E0C16" w14:textId="795417D0" w:rsidR="00E44A83" w:rsidRDefault="00E44A83" w:rsidP="00E44A83">
      <w:pPr>
        <w:rPr>
          <w:rFonts w:ascii="Arial" w:hAnsi="Arial" w:cs="Arial"/>
          <w:sz w:val="22"/>
          <w:szCs w:val="22"/>
        </w:rPr>
      </w:pPr>
      <w:r w:rsidRPr="005F287A">
        <w:rPr>
          <w:rFonts w:ascii="Arial" w:hAnsi="Arial" w:cs="Arial"/>
          <w:sz w:val="22"/>
          <w:szCs w:val="22"/>
        </w:rPr>
        <w:t>The elusive nature of clouds extended beyond the world of poetry.</w:t>
      </w:r>
      <w:r w:rsidRPr="00BC076D">
        <w:rPr>
          <w:rFonts w:ascii="Arial" w:hAnsi="Arial" w:cs="Arial"/>
          <w:sz w:val="22"/>
          <w:szCs w:val="22"/>
        </w:rPr>
        <w:t xml:space="preserve"> Research into clouds had generated articles relating to cloud computing. </w:t>
      </w:r>
      <w:r w:rsidRPr="005F287A">
        <w:rPr>
          <w:rFonts w:ascii="Arial" w:hAnsi="Arial" w:cs="Arial"/>
          <w:sz w:val="22"/>
          <w:szCs w:val="22"/>
        </w:rPr>
        <w:t>'</w:t>
      </w:r>
      <w:r w:rsidRPr="00BC076D">
        <w:rPr>
          <w:rFonts w:ascii="Arial" w:hAnsi="Arial" w:cs="Arial"/>
          <w:sz w:val="22"/>
          <w:szCs w:val="22"/>
        </w:rPr>
        <w:t>C</w:t>
      </w:r>
      <w:r w:rsidRPr="005F287A">
        <w:rPr>
          <w:rFonts w:ascii="Arial" w:hAnsi="Arial" w:cs="Arial"/>
          <w:sz w:val="22"/>
          <w:szCs w:val="22"/>
        </w:rPr>
        <w:t>loud' is an established term for off-site digital operating systems.</w:t>
      </w:r>
      <w:r w:rsidRPr="00BC076D">
        <w:rPr>
          <w:rStyle w:val="FootnoteReference"/>
          <w:rFonts w:ascii="Arial" w:hAnsi="Arial" w:cs="Arial"/>
          <w:sz w:val="22"/>
          <w:szCs w:val="22"/>
        </w:rPr>
        <w:footnoteReference w:id="36"/>
      </w:r>
      <w:r w:rsidRPr="005F287A">
        <w:rPr>
          <w:rFonts w:ascii="Arial" w:hAnsi="Arial" w:cs="Arial"/>
          <w:sz w:val="22"/>
          <w:szCs w:val="22"/>
        </w:rPr>
        <w:t xml:space="preserve"> Steve Ranger writes that clouds were metaphorically used to represent telephone and internet schematics </w:t>
      </w:r>
      <w:r w:rsidRPr="00BC076D">
        <w:rPr>
          <w:rFonts w:ascii="Arial" w:hAnsi="Arial" w:cs="Arial"/>
          <w:sz w:val="22"/>
          <w:szCs w:val="22"/>
        </w:rPr>
        <w:t>to convey</w:t>
      </w:r>
      <w:r w:rsidRPr="005F287A">
        <w:rPr>
          <w:rFonts w:ascii="Arial" w:hAnsi="Arial" w:cs="Arial"/>
          <w:sz w:val="22"/>
          <w:szCs w:val="22"/>
        </w:rPr>
        <w:t xml:space="preserve"> the idea that its services could be available no matter where the servers were: 'cloud</w:t>
      </w:r>
      <w:r w:rsidRPr="00BC076D">
        <w:rPr>
          <w:rFonts w:ascii="Arial" w:hAnsi="Arial" w:cs="Arial"/>
          <w:sz w:val="22"/>
          <w:szCs w:val="22"/>
        </w:rPr>
        <w:t>s</w:t>
      </w:r>
      <w:r w:rsidRPr="005F287A">
        <w:rPr>
          <w:rFonts w:ascii="Arial" w:hAnsi="Arial" w:cs="Arial"/>
          <w:sz w:val="22"/>
          <w:szCs w:val="22"/>
        </w:rPr>
        <w:t xml:space="preserve">' </w:t>
      </w:r>
      <w:r w:rsidRPr="00BC076D">
        <w:rPr>
          <w:rFonts w:ascii="Arial" w:hAnsi="Arial" w:cs="Arial"/>
          <w:sz w:val="22"/>
          <w:szCs w:val="22"/>
        </w:rPr>
        <w:t>were</w:t>
      </w:r>
      <w:r w:rsidRPr="005F287A">
        <w:rPr>
          <w:rFonts w:ascii="Arial" w:hAnsi="Arial" w:cs="Arial"/>
          <w:sz w:val="22"/>
          <w:szCs w:val="22"/>
        </w:rPr>
        <w:t xml:space="preserve"> used to imagine a cloud of indeterminant stuff.</w:t>
      </w:r>
      <w:r w:rsidRPr="00BC076D">
        <w:rPr>
          <w:rStyle w:val="FootnoteReference"/>
          <w:rFonts w:ascii="Arial" w:hAnsi="Arial" w:cs="Arial"/>
          <w:sz w:val="22"/>
          <w:szCs w:val="22"/>
        </w:rPr>
        <w:footnoteReference w:id="37"/>
      </w:r>
      <w:r w:rsidRPr="005F287A">
        <w:rPr>
          <w:rFonts w:ascii="Arial" w:hAnsi="Arial" w:cs="Arial"/>
          <w:sz w:val="22"/>
          <w:szCs w:val="22"/>
        </w:rPr>
        <w:t xml:space="preserve"> </w:t>
      </w:r>
      <w:r w:rsidRPr="00BC076D">
        <w:rPr>
          <w:rFonts w:ascii="Arial" w:hAnsi="Arial" w:cs="Arial"/>
          <w:sz w:val="22"/>
          <w:szCs w:val="22"/>
        </w:rPr>
        <w:t xml:space="preserve">The image of clouds interlocking </w:t>
      </w:r>
      <w:r w:rsidRPr="005F287A">
        <w:rPr>
          <w:rFonts w:ascii="Arial" w:hAnsi="Arial" w:cs="Arial"/>
          <w:sz w:val="22"/>
          <w:szCs w:val="22"/>
        </w:rPr>
        <w:t xml:space="preserve">turned my imagination to the way thoughts and digital data seemed to share a resemblance to one another; both remained </w:t>
      </w:r>
      <w:r w:rsidR="000269BF">
        <w:rPr>
          <w:rFonts w:ascii="Arial" w:hAnsi="Arial" w:cs="Arial"/>
          <w:sz w:val="22"/>
          <w:szCs w:val="22"/>
        </w:rPr>
        <w:t>inaccessible</w:t>
      </w:r>
      <w:r w:rsidRPr="005F287A">
        <w:rPr>
          <w:rFonts w:ascii="Arial" w:hAnsi="Arial" w:cs="Arial"/>
          <w:sz w:val="22"/>
          <w:szCs w:val="22"/>
        </w:rPr>
        <w:t xml:space="preserve"> unless there was a body part or electronic device, respectively, for storage and output. If metaphorical weather clouds could store our thoughts, like the cartoon thought bubbles mentioned by Harris, then </w:t>
      </w:r>
      <w:r w:rsidRPr="00BC076D">
        <w:rPr>
          <w:rFonts w:ascii="Arial" w:hAnsi="Arial" w:cs="Arial"/>
          <w:sz w:val="22"/>
          <w:szCs w:val="22"/>
        </w:rPr>
        <w:t xml:space="preserve">perhaps </w:t>
      </w:r>
      <w:r w:rsidRPr="005F287A">
        <w:rPr>
          <w:rFonts w:ascii="Arial" w:hAnsi="Arial" w:cs="Arial"/>
          <w:sz w:val="22"/>
          <w:szCs w:val="22"/>
        </w:rPr>
        <w:t>server clouds could store our digital thoughts</w:t>
      </w:r>
      <w:r w:rsidRPr="00BC076D">
        <w:rPr>
          <w:rFonts w:ascii="Arial" w:hAnsi="Arial" w:cs="Arial"/>
          <w:sz w:val="22"/>
          <w:szCs w:val="22"/>
        </w:rPr>
        <w:t>?</w:t>
      </w:r>
      <w:r w:rsidRPr="00BC076D">
        <w:rPr>
          <w:rStyle w:val="FootnoteReference"/>
          <w:rFonts w:ascii="Arial" w:hAnsi="Arial" w:cs="Arial"/>
          <w:sz w:val="22"/>
          <w:szCs w:val="22"/>
        </w:rPr>
        <w:t xml:space="preserve"> </w:t>
      </w:r>
      <w:r w:rsidRPr="00BC076D">
        <w:rPr>
          <w:rStyle w:val="FootnoteReference"/>
          <w:rFonts w:ascii="Arial" w:hAnsi="Arial" w:cs="Arial"/>
          <w:sz w:val="22"/>
          <w:szCs w:val="22"/>
        </w:rPr>
        <w:footnoteReference w:id="38"/>
      </w:r>
      <w:r w:rsidRPr="005F287A">
        <w:rPr>
          <w:rFonts w:ascii="Arial" w:hAnsi="Arial" w:cs="Arial"/>
          <w:sz w:val="22"/>
          <w:szCs w:val="22"/>
        </w:rPr>
        <w:t xml:space="preserve"> </w:t>
      </w:r>
      <w:r w:rsidRPr="00BC076D">
        <w:rPr>
          <w:rFonts w:ascii="Arial" w:hAnsi="Arial" w:cs="Arial"/>
          <w:sz w:val="22"/>
          <w:szCs w:val="22"/>
        </w:rPr>
        <w:t>The imagery of clouds appearing as metaphors in language created a sense of discovery in ‘big ideas’</w:t>
      </w:r>
      <w:r w:rsidRPr="005F287A">
        <w:rPr>
          <w:rFonts w:ascii="Arial" w:hAnsi="Arial" w:cs="Arial"/>
          <w:sz w:val="22"/>
          <w:szCs w:val="22"/>
        </w:rPr>
        <w:t>.</w:t>
      </w:r>
      <w:r w:rsidRPr="00BC076D">
        <w:rPr>
          <w:rStyle w:val="FootnoteReference"/>
          <w:rFonts w:ascii="Arial" w:hAnsi="Arial" w:cs="Arial"/>
          <w:sz w:val="22"/>
          <w:szCs w:val="22"/>
        </w:rPr>
        <w:footnoteReference w:id="39"/>
      </w:r>
      <w:r w:rsidRPr="005F287A">
        <w:rPr>
          <w:rFonts w:ascii="Arial" w:hAnsi="Arial" w:cs="Arial"/>
          <w:sz w:val="22"/>
          <w:szCs w:val="22"/>
        </w:rPr>
        <w:t xml:space="preserve"> When I look out the window to clear my thoughts, it does feel like I'm offloading my thoughts into a cloud.</w:t>
      </w:r>
    </w:p>
    <w:p w14:paraId="656A0FDA" w14:textId="77777777" w:rsidR="006F52A4" w:rsidRDefault="006F52A4" w:rsidP="00E44A83">
      <w:pPr>
        <w:rPr>
          <w:rFonts w:ascii="Arial" w:hAnsi="Arial" w:cs="Arial"/>
          <w:sz w:val="22"/>
          <w:szCs w:val="22"/>
        </w:rPr>
      </w:pPr>
    </w:p>
    <w:p w14:paraId="5D23C69E" w14:textId="77777777" w:rsidR="006F52A4" w:rsidRDefault="006F52A4" w:rsidP="00E44A83">
      <w:pPr>
        <w:rPr>
          <w:rFonts w:ascii="Arial" w:hAnsi="Arial" w:cs="Arial"/>
          <w:sz w:val="22"/>
          <w:szCs w:val="22"/>
        </w:rPr>
      </w:pPr>
    </w:p>
    <w:p w14:paraId="6EA864D4" w14:textId="773E0AE5" w:rsidR="006F52A4" w:rsidRDefault="006F52A4" w:rsidP="006F52A4">
      <w:r>
        <w:rPr>
          <w:noProof/>
        </w:rPr>
        <w:drawing>
          <wp:inline distT="0" distB="0" distL="0" distR="0" wp14:anchorId="6ABC0379" wp14:editId="49DE3962">
            <wp:extent cx="2695208" cy="3589867"/>
            <wp:effectExtent l="0" t="0" r="0" b="0"/>
            <wp:docPr id="20193704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flipH="1">
                      <a:off x="0" y="0"/>
                      <a:ext cx="2709474" cy="3608869"/>
                    </a:xfrm>
                    <a:prstGeom prst="rect">
                      <a:avLst/>
                    </a:prstGeom>
                    <a:noFill/>
                    <a:ln>
                      <a:noFill/>
                    </a:ln>
                  </pic:spPr>
                </pic:pic>
              </a:graphicData>
            </a:graphic>
          </wp:inline>
        </w:drawing>
      </w:r>
      <w:r>
        <w:t xml:space="preserve">             </w:t>
      </w:r>
      <w:r>
        <w:rPr>
          <w:noProof/>
        </w:rPr>
        <w:drawing>
          <wp:inline distT="0" distB="0" distL="0" distR="0" wp14:anchorId="6D4C4B2D" wp14:editId="22ECF0BD">
            <wp:extent cx="2683934" cy="3574852"/>
            <wp:effectExtent l="0" t="0" r="2540" b="6985"/>
            <wp:docPr id="11272656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01446" cy="3598177"/>
                    </a:xfrm>
                    <a:prstGeom prst="rect">
                      <a:avLst/>
                    </a:prstGeom>
                    <a:noFill/>
                    <a:ln>
                      <a:noFill/>
                    </a:ln>
                  </pic:spPr>
                </pic:pic>
              </a:graphicData>
            </a:graphic>
          </wp:inline>
        </w:drawing>
      </w:r>
    </w:p>
    <w:p w14:paraId="4D30F88C" w14:textId="193C7559" w:rsidR="006F52A4" w:rsidRPr="00486645" w:rsidRDefault="006F52A4" w:rsidP="006F52A4">
      <w:pPr>
        <w:rPr>
          <w:rFonts w:ascii="Arial" w:hAnsi="Arial" w:cs="Arial"/>
          <w:sz w:val="18"/>
          <w:szCs w:val="18"/>
        </w:rPr>
      </w:pPr>
      <w:r w:rsidRPr="00486645">
        <w:rPr>
          <w:rFonts w:ascii="Arial" w:hAnsi="Arial" w:cs="Arial"/>
          <w:sz w:val="18"/>
          <w:szCs w:val="18"/>
        </w:rPr>
        <w:t>Fig</w:t>
      </w:r>
      <w:r w:rsidR="00AB516E">
        <w:rPr>
          <w:rFonts w:ascii="Arial" w:hAnsi="Arial" w:cs="Arial"/>
          <w:sz w:val="18"/>
          <w:szCs w:val="18"/>
        </w:rPr>
        <w:t>.</w:t>
      </w:r>
      <w:r w:rsidRPr="00486645">
        <w:rPr>
          <w:rFonts w:ascii="Arial" w:hAnsi="Arial" w:cs="Arial"/>
          <w:sz w:val="18"/>
          <w:szCs w:val="18"/>
        </w:rPr>
        <w:t xml:space="preserve"> </w:t>
      </w:r>
      <w:r w:rsidR="005B1952">
        <w:rPr>
          <w:rFonts w:ascii="Arial" w:hAnsi="Arial" w:cs="Arial"/>
          <w:sz w:val="18"/>
          <w:szCs w:val="18"/>
        </w:rPr>
        <w:t>10</w:t>
      </w:r>
      <w:r w:rsidR="00AB516E">
        <w:rPr>
          <w:rFonts w:ascii="Arial" w:hAnsi="Arial" w:cs="Arial"/>
          <w:sz w:val="18"/>
          <w:szCs w:val="18"/>
        </w:rPr>
        <w:t>,</w:t>
      </w:r>
      <w:r w:rsidRPr="00486645">
        <w:rPr>
          <w:rFonts w:ascii="Arial" w:hAnsi="Arial" w:cs="Arial"/>
          <w:sz w:val="18"/>
          <w:szCs w:val="18"/>
        </w:rPr>
        <w:t xml:space="preserve"> ‘</w:t>
      </w:r>
      <w:r w:rsidR="00016529">
        <w:rPr>
          <w:rFonts w:ascii="Arial" w:hAnsi="Arial" w:cs="Arial"/>
          <w:sz w:val="18"/>
          <w:szCs w:val="18"/>
        </w:rPr>
        <w:t xml:space="preserve">Fluffy </w:t>
      </w:r>
      <w:r w:rsidRPr="00486645">
        <w:rPr>
          <w:rFonts w:ascii="Arial" w:hAnsi="Arial" w:cs="Arial"/>
          <w:sz w:val="18"/>
          <w:szCs w:val="18"/>
        </w:rPr>
        <w:t xml:space="preserve">Eraser Clouds’, </w:t>
      </w:r>
      <w:r w:rsidRPr="00486645">
        <w:rPr>
          <w:rFonts w:ascii="Arial" w:hAnsi="Arial" w:cs="Arial"/>
          <w:i/>
          <w:iCs/>
          <w:sz w:val="18"/>
          <w:szCs w:val="18"/>
        </w:rPr>
        <w:t>Photo</w:t>
      </w:r>
      <w:r w:rsidRPr="00486645">
        <w:rPr>
          <w:rFonts w:ascii="Arial" w:hAnsi="Arial" w:cs="Arial"/>
          <w:sz w:val="18"/>
          <w:szCs w:val="18"/>
        </w:rPr>
        <w:t>: Madeline Cheng              Fig</w:t>
      </w:r>
      <w:r w:rsidR="005B1952">
        <w:rPr>
          <w:rFonts w:ascii="Arial" w:hAnsi="Arial" w:cs="Arial"/>
          <w:sz w:val="18"/>
          <w:szCs w:val="18"/>
        </w:rPr>
        <w:t>.</w:t>
      </w:r>
      <w:r w:rsidR="0053710D">
        <w:rPr>
          <w:rFonts w:ascii="Arial" w:hAnsi="Arial" w:cs="Arial"/>
          <w:sz w:val="18"/>
          <w:szCs w:val="18"/>
        </w:rPr>
        <w:t xml:space="preserve"> </w:t>
      </w:r>
      <w:r w:rsidR="00AB516E">
        <w:rPr>
          <w:rFonts w:ascii="Arial" w:hAnsi="Arial" w:cs="Arial"/>
          <w:sz w:val="18"/>
          <w:szCs w:val="18"/>
        </w:rPr>
        <w:t>1</w:t>
      </w:r>
      <w:r w:rsidR="005B1952">
        <w:rPr>
          <w:rFonts w:ascii="Arial" w:hAnsi="Arial" w:cs="Arial"/>
          <w:sz w:val="18"/>
          <w:szCs w:val="18"/>
        </w:rPr>
        <w:t>1</w:t>
      </w:r>
      <w:r w:rsidR="0053710D">
        <w:rPr>
          <w:rFonts w:ascii="Arial" w:hAnsi="Arial" w:cs="Arial"/>
          <w:sz w:val="18"/>
          <w:szCs w:val="18"/>
        </w:rPr>
        <w:t>,</w:t>
      </w:r>
      <w:r w:rsidRPr="00486645">
        <w:rPr>
          <w:rFonts w:ascii="Arial" w:hAnsi="Arial" w:cs="Arial"/>
          <w:sz w:val="18"/>
          <w:szCs w:val="18"/>
        </w:rPr>
        <w:t xml:space="preserve"> ‘Cloud Networks, </w:t>
      </w:r>
      <w:r w:rsidRPr="00486645">
        <w:rPr>
          <w:rFonts w:ascii="Arial" w:hAnsi="Arial" w:cs="Arial"/>
          <w:i/>
          <w:iCs/>
          <w:sz w:val="18"/>
          <w:szCs w:val="18"/>
        </w:rPr>
        <w:t>Photo</w:t>
      </w:r>
      <w:r w:rsidRPr="00486645">
        <w:rPr>
          <w:rFonts w:ascii="Arial" w:hAnsi="Arial" w:cs="Arial"/>
          <w:sz w:val="18"/>
          <w:szCs w:val="18"/>
        </w:rPr>
        <w:t xml:space="preserve">: Madeline </w:t>
      </w:r>
      <w:r w:rsidRPr="00486645">
        <w:rPr>
          <w:rFonts w:ascii="Arial" w:hAnsi="Arial" w:cs="Arial"/>
          <w:sz w:val="18"/>
          <w:szCs w:val="18"/>
        </w:rPr>
        <w:tab/>
      </w:r>
      <w:r w:rsidRPr="00486645">
        <w:rPr>
          <w:rFonts w:ascii="Arial" w:hAnsi="Arial" w:cs="Arial"/>
          <w:sz w:val="18"/>
          <w:szCs w:val="18"/>
        </w:rPr>
        <w:tab/>
      </w:r>
      <w:r w:rsidRPr="00486645">
        <w:rPr>
          <w:rFonts w:ascii="Arial" w:hAnsi="Arial" w:cs="Arial"/>
          <w:sz w:val="18"/>
          <w:szCs w:val="18"/>
        </w:rPr>
        <w:tab/>
      </w:r>
      <w:r w:rsidRPr="00486645">
        <w:rPr>
          <w:rFonts w:ascii="Arial" w:hAnsi="Arial" w:cs="Arial"/>
          <w:sz w:val="18"/>
          <w:szCs w:val="18"/>
        </w:rPr>
        <w:tab/>
      </w:r>
      <w:r w:rsidRPr="00486645">
        <w:rPr>
          <w:rFonts w:ascii="Arial" w:hAnsi="Arial" w:cs="Arial"/>
          <w:sz w:val="18"/>
          <w:szCs w:val="18"/>
        </w:rPr>
        <w:tab/>
      </w:r>
      <w:r w:rsidRPr="00486645">
        <w:rPr>
          <w:rFonts w:ascii="Arial" w:hAnsi="Arial" w:cs="Arial"/>
          <w:sz w:val="18"/>
          <w:szCs w:val="18"/>
        </w:rPr>
        <w:tab/>
      </w:r>
      <w:r w:rsidRPr="00486645">
        <w:rPr>
          <w:rFonts w:ascii="Arial" w:hAnsi="Arial" w:cs="Arial"/>
          <w:sz w:val="18"/>
          <w:szCs w:val="18"/>
        </w:rPr>
        <w:tab/>
      </w:r>
      <w:r w:rsidR="00016529">
        <w:rPr>
          <w:rFonts w:ascii="Arial" w:hAnsi="Arial" w:cs="Arial"/>
          <w:sz w:val="18"/>
          <w:szCs w:val="18"/>
        </w:rPr>
        <w:t xml:space="preserve">             </w:t>
      </w:r>
      <w:r w:rsidR="0053710D">
        <w:rPr>
          <w:rFonts w:ascii="Arial" w:hAnsi="Arial" w:cs="Arial"/>
          <w:sz w:val="18"/>
          <w:szCs w:val="18"/>
        </w:rPr>
        <w:t xml:space="preserve">               </w:t>
      </w:r>
      <w:r w:rsidRPr="00486645">
        <w:rPr>
          <w:rFonts w:ascii="Arial" w:hAnsi="Arial" w:cs="Arial"/>
          <w:sz w:val="18"/>
          <w:szCs w:val="18"/>
        </w:rPr>
        <w:t>Cheng</w:t>
      </w:r>
    </w:p>
    <w:p w14:paraId="638489D4" w14:textId="77777777" w:rsidR="006F52A4" w:rsidRPr="00BC076D" w:rsidRDefault="006F52A4" w:rsidP="00E44A83">
      <w:pPr>
        <w:rPr>
          <w:rFonts w:ascii="Arial" w:hAnsi="Arial" w:cs="Arial"/>
          <w:sz w:val="22"/>
          <w:szCs w:val="22"/>
        </w:rPr>
      </w:pPr>
    </w:p>
    <w:p w14:paraId="7649789D" w14:textId="77777777" w:rsidR="00BC076D" w:rsidRPr="00BC076D" w:rsidRDefault="00BC076D" w:rsidP="00E44A83">
      <w:pPr>
        <w:rPr>
          <w:rFonts w:ascii="Arial" w:hAnsi="Arial" w:cs="Arial"/>
          <w:sz w:val="22"/>
          <w:szCs w:val="22"/>
        </w:rPr>
      </w:pPr>
    </w:p>
    <w:p w14:paraId="1623DAF1" w14:textId="77777777" w:rsidR="004C18BC" w:rsidRDefault="004C18BC" w:rsidP="00E44A83">
      <w:pPr>
        <w:spacing w:line="259" w:lineRule="auto"/>
        <w:rPr>
          <w:rFonts w:ascii="Arial" w:hAnsi="Arial" w:cs="Arial"/>
          <w:sz w:val="22"/>
          <w:szCs w:val="22"/>
          <w:u w:val="single"/>
        </w:rPr>
      </w:pPr>
    </w:p>
    <w:p w14:paraId="31F278C4" w14:textId="09658173" w:rsidR="00E44A83" w:rsidRPr="00BC076D" w:rsidRDefault="00E44A83" w:rsidP="00E44A83">
      <w:pPr>
        <w:spacing w:line="259" w:lineRule="auto"/>
        <w:rPr>
          <w:rFonts w:ascii="Arial" w:hAnsi="Arial" w:cs="Arial"/>
          <w:sz w:val="22"/>
          <w:szCs w:val="22"/>
          <w:u w:val="single"/>
        </w:rPr>
      </w:pPr>
      <w:r w:rsidRPr="00BC076D">
        <w:rPr>
          <w:rFonts w:ascii="Arial" w:hAnsi="Arial" w:cs="Arial"/>
          <w:sz w:val="22"/>
          <w:szCs w:val="22"/>
          <w:u w:val="single"/>
        </w:rPr>
        <w:t>Final Thoughts</w:t>
      </w:r>
      <w:r w:rsidR="00486645">
        <w:rPr>
          <w:rFonts w:ascii="Arial" w:hAnsi="Arial" w:cs="Arial"/>
          <w:sz w:val="22"/>
          <w:szCs w:val="22"/>
          <w:u w:val="single"/>
        </w:rPr>
        <w:t xml:space="preserve"> </w:t>
      </w:r>
    </w:p>
    <w:p w14:paraId="439A6753" w14:textId="77777777" w:rsidR="00BC076D" w:rsidRPr="005F287A" w:rsidRDefault="00BC076D" w:rsidP="00E44A83">
      <w:pPr>
        <w:spacing w:line="259" w:lineRule="auto"/>
        <w:rPr>
          <w:rFonts w:ascii="Arial" w:hAnsi="Arial" w:cs="Arial"/>
          <w:sz w:val="22"/>
          <w:szCs w:val="22"/>
          <w:u w:val="single"/>
        </w:rPr>
      </w:pPr>
    </w:p>
    <w:p w14:paraId="3E0FC9B3" w14:textId="41ED8D05" w:rsidR="00E44A83" w:rsidRPr="005F287A" w:rsidRDefault="00E44A83" w:rsidP="00E44A83">
      <w:pPr>
        <w:spacing w:line="259" w:lineRule="auto"/>
        <w:rPr>
          <w:rFonts w:ascii="Arial" w:hAnsi="Arial" w:cs="Arial"/>
          <w:sz w:val="22"/>
          <w:szCs w:val="22"/>
        </w:rPr>
      </w:pPr>
      <w:r w:rsidRPr="005F287A">
        <w:rPr>
          <w:rFonts w:ascii="Arial" w:hAnsi="Arial" w:cs="Arial"/>
          <w:sz w:val="22"/>
          <w:szCs w:val="22"/>
        </w:rPr>
        <w:t>The intention of this approximate 30</w:t>
      </w:r>
      <w:r w:rsidRPr="00BC076D">
        <w:rPr>
          <w:rFonts w:ascii="Arial" w:hAnsi="Arial" w:cs="Arial"/>
          <w:sz w:val="22"/>
          <w:szCs w:val="22"/>
        </w:rPr>
        <w:t>-</w:t>
      </w:r>
      <w:r w:rsidRPr="005F287A">
        <w:rPr>
          <w:rFonts w:ascii="Arial" w:hAnsi="Arial" w:cs="Arial"/>
          <w:sz w:val="22"/>
          <w:szCs w:val="22"/>
        </w:rPr>
        <w:t xml:space="preserve">day study is to use a phenomenological approach to study clouds and </w:t>
      </w:r>
      <w:r w:rsidR="00BC076D" w:rsidRPr="005F287A">
        <w:rPr>
          <w:rFonts w:ascii="Arial" w:hAnsi="Arial" w:cs="Arial"/>
          <w:sz w:val="22"/>
          <w:szCs w:val="22"/>
        </w:rPr>
        <w:t>analyse</w:t>
      </w:r>
      <w:r w:rsidRPr="005F287A">
        <w:rPr>
          <w:rFonts w:ascii="Arial" w:hAnsi="Arial" w:cs="Arial"/>
          <w:sz w:val="22"/>
          <w:szCs w:val="22"/>
        </w:rPr>
        <w:t xml:space="preserve"> the findings against Alexandra Harris' quote 'to think is to walk among the clouds' and also research on feelings of awe.</w:t>
      </w:r>
      <w:r w:rsidR="00BC076D">
        <w:rPr>
          <w:rStyle w:val="FootnoteReference"/>
          <w:rFonts w:ascii="Arial" w:hAnsi="Arial" w:cs="Arial"/>
          <w:sz w:val="22"/>
          <w:szCs w:val="22"/>
        </w:rPr>
        <w:footnoteReference w:id="40"/>
      </w:r>
      <w:r w:rsidRPr="005F287A">
        <w:rPr>
          <w:rFonts w:ascii="Arial" w:hAnsi="Arial" w:cs="Arial"/>
          <w:sz w:val="22"/>
          <w:szCs w:val="22"/>
        </w:rPr>
        <w:t xml:space="preserve"> The four main themes I found were</w:t>
      </w:r>
      <w:r w:rsidRPr="00BC076D">
        <w:rPr>
          <w:rFonts w:ascii="Arial" w:hAnsi="Arial" w:cs="Arial"/>
          <w:sz w:val="22"/>
          <w:szCs w:val="22"/>
        </w:rPr>
        <w:t xml:space="preserve"> related to how cloud physiognomy share similarities in imagery with the metaphorical use of the word, how its appearance can inspire spiritual feelings, how they affect our perspectives, and their ability to influence thoughts. </w:t>
      </w:r>
      <w:r w:rsidRPr="005F287A">
        <w:rPr>
          <w:rFonts w:ascii="Arial" w:hAnsi="Arial" w:cs="Arial"/>
          <w:sz w:val="22"/>
          <w:szCs w:val="22"/>
        </w:rPr>
        <w:t>The observation of clouds left me with feelings of awe that could classify under four of Kelt</w:t>
      </w:r>
      <w:r w:rsidRPr="00BC076D">
        <w:rPr>
          <w:rFonts w:ascii="Arial" w:hAnsi="Arial" w:cs="Arial"/>
          <w:sz w:val="22"/>
          <w:szCs w:val="22"/>
        </w:rPr>
        <w:t>n</w:t>
      </w:r>
      <w:r w:rsidRPr="005F287A">
        <w:rPr>
          <w:rFonts w:ascii="Arial" w:hAnsi="Arial" w:cs="Arial"/>
          <w:sz w:val="22"/>
          <w:szCs w:val="22"/>
        </w:rPr>
        <w:t>er's eight categories of awe, including 'visual design' 'nature' 'spiritual awe' and 'big ideas'.</w:t>
      </w:r>
      <w:r w:rsidR="00BC076D">
        <w:rPr>
          <w:rStyle w:val="FootnoteReference"/>
          <w:rFonts w:ascii="Arial" w:hAnsi="Arial" w:cs="Arial"/>
          <w:sz w:val="22"/>
          <w:szCs w:val="22"/>
        </w:rPr>
        <w:footnoteReference w:id="41"/>
      </w:r>
      <w:r w:rsidRPr="005F287A">
        <w:rPr>
          <w:rFonts w:ascii="Arial" w:hAnsi="Arial" w:cs="Arial"/>
          <w:sz w:val="22"/>
          <w:szCs w:val="22"/>
        </w:rPr>
        <w:t xml:space="preserve"> </w:t>
      </w:r>
      <w:r w:rsidRPr="00BC076D">
        <w:rPr>
          <w:rFonts w:ascii="Arial" w:hAnsi="Arial" w:cs="Arial"/>
          <w:sz w:val="22"/>
          <w:szCs w:val="22"/>
        </w:rPr>
        <w:t>The symbolic thoughts on clouds</w:t>
      </w:r>
      <w:r w:rsidRPr="005F287A">
        <w:rPr>
          <w:rFonts w:ascii="Arial" w:hAnsi="Arial" w:cs="Arial"/>
          <w:sz w:val="22"/>
          <w:szCs w:val="22"/>
        </w:rPr>
        <w:t xml:space="preserve"> were the most awe inspiring</w:t>
      </w:r>
      <w:r w:rsidRPr="00BC076D">
        <w:rPr>
          <w:rFonts w:ascii="Arial" w:hAnsi="Arial" w:cs="Arial"/>
          <w:sz w:val="22"/>
          <w:szCs w:val="22"/>
        </w:rPr>
        <w:t xml:space="preserve"> because they expanded my perception of vastness and mental accommodation as required to contain these ideas</w:t>
      </w:r>
      <w:r w:rsidRPr="005F287A">
        <w:rPr>
          <w:rFonts w:ascii="Arial" w:hAnsi="Arial" w:cs="Arial"/>
          <w:sz w:val="22"/>
          <w:szCs w:val="22"/>
        </w:rPr>
        <w:t>.</w:t>
      </w:r>
      <w:r w:rsidR="00117907">
        <w:rPr>
          <w:rStyle w:val="FootnoteReference"/>
          <w:rFonts w:ascii="Arial" w:hAnsi="Arial" w:cs="Arial"/>
          <w:sz w:val="22"/>
          <w:szCs w:val="22"/>
        </w:rPr>
        <w:footnoteReference w:id="42"/>
      </w:r>
      <w:r w:rsidRPr="005F287A">
        <w:rPr>
          <w:rFonts w:ascii="Arial" w:hAnsi="Arial" w:cs="Arial"/>
          <w:sz w:val="22"/>
          <w:szCs w:val="22"/>
        </w:rPr>
        <w:t> </w:t>
      </w:r>
    </w:p>
    <w:p w14:paraId="7EB9B157" w14:textId="77777777" w:rsidR="00E44A83" w:rsidRPr="005F287A" w:rsidRDefault="00E44A83" w:rsidP="00E44A83">
      <w:pPr>
        <w:spacing w:line="259" w:lineRule="auto"/>
        <w:rPr>
          <w:rFonts w:ascii="Arial" w:hAnsi="Arial" w:cs="Arial"/>
          <w:sz w:val="22"/>
          <w:szCs w:val="22"/>
        </w:rPr>
      </w:pPr>
    </w:p>
    <w:p w14:paraId="34D5443A" w14:textId="77777777" w:rsidR="00E44A83" w:rsidRPr="00BC076D" w:rsidRDefault="00E44A83" w:rsidP="00E44A83">
      <w:pPr>
        <w:rPr>
          <w:rFonts w:ascii="Arial" w:hAnsi="Arial" w:cs="Arial"/>
          <w:sz w:val="22"/>
          <w:szCs w:val="22"/>
        </w:rPr>
      </w:pPr>
    </w:p>
    <w:p w14:paraId="74A73504" w14:textId="77777777" w:rsidR="00E44A83" w:rsidRPr="00BC076D" w:rsidRDefault="00E44A83" w:rsidP="00E44A83">
      <w:pPr>
        <w:rPr>
          <w:rFonts w:ascii="Arial" w:hAnsi="Arial" w:cs="Arial"/>
          <w:sz w:val="22"/>
          <w:szCs w:val="22"/>
        </w:rPr>
      </w:pPr>
    </w:p>
    <w:p w14:paraId="0206ADD1" w14:textId="77777777" w:rsidR="00230C30" w:rsidRDefault="00230C30">
      <w:pPr>
        <w:rPr>
          <w:rFonts w:ascii="Arial" w:hAnsi="Arial" w:cs="Arial"/>
          <w:sz w:val="22"/>
          <w:szCs w:val="22"/>
        </w:rPr>
      </w:pPr>
    </w:p>
    <w:p w14:paraId="68B07F2C" w14:textId="77777777" w:rsidR="00720A73" w:rsidRDefault="00720A73">
      <w:pPr>
        <w:rPr>
          <w:rFonts w:ascii="Arial" w:hAnsi="Arial" w:cs="Arial"/>
          <w:sz w:val="22"/>
          <w:szCs w:val="22"/>
        </w:rPr>
      </w:pPr>
    </w:p>
    <w:p w14:paraId="62C4FCDE" w14:textId="77777777" w:rsidR="00C45B9F" w:rsidRDefault="00C45B9F">
      <w:pPr>
        <w:rPr>
          <w:rFonts w:ascii="Arial" w:hAnsi="Arial" w:cs="Arial"/>
          <w:sz w:val="22"/>
          <w:szCs w:val="22"/>
        </w:rPr>
      </w:pPr>
    </w:p>
    <w:p w14:paraId="52FBC438" w14:textId="77777777" w:rsidR="00C45B9F" w:rsidRDefault="00C45B9F">
      <w:pPr>
        <w:rPr>
          <w:rFonts w:ascii="Arial" w:hAnsi="Arial" w:cs="Arial"/>
          <w:sz w:val="22"/>
          <w:szCs w:val="22"/>
        </w:rPr>
      </w:pPr>
    </w:p>
    <w:p w14:paraId="5C2C8913" w14:textId="77777777" w:rsidR="00C45B9F" w:rsidRDefault="00C45B9F">
      <w:pPr>
        <w:rPr>
          <w:rFonts w:ascii="Arial" w:hAnsi="Arial" w:cs="Arial"/>
          <w:sz w:val="22"/>
          <w:szCs w:val="22"/>
        </w:rPr>
      </w:pPr>
    </w:p>
    <w:p w14:paraId="3AF28ADE" w14:textId="77777777" w:rsidR="00C45B9F" w:rsidRDefault="00C45B9F">
      <w:pPr>
        <w:rPr>
          <w:rFonts w:ascii="Arial" w:hAnsi="Arial" w:cs="Arial"/>
          <w:sz w:val="22"/>
          <w:szCs w:val="22"/>
        </w:rPr>
      </w:pPr>
    </w:p>
    <w:p w14:paraId="23487A34" w14:textId="77777777" w:rsidR="00C45B9F" w:rsidRDefault="00C45B9F">
      <w:pPr>
        <w:rPr>
          <w:rFonts w:ascii="Arial" w:hAnsi="Arial" w:cs="Arial"/>
          <w:sz w:val="22"/>
          <w:szCs w:val="22"/>
        </w:rPr>
      </w:pPr>
    </w:p>
    <w:p w14:paraId="39FAE3A5" w14:textId="77777777" w:rsidR="00C45B9F" w:rsidRDefault="00C45B9F">
      <w:pPr>
        <w:rPr>
          <w:rFonts w:ascii="Arial" w:hAnsi="Arial" w:cs="Arial"/>
          <w:sz w:val="22"/>
          <w:szCs w:val="22"/>
        </w:rPr>
      </w:pPr>
    </w:p>
    <w:p w14:paraId="29899D12" w14:textId="77777777" w:rsidR="00C45B9F" w:rsidRDefault="00C45B9F">
      <w:pPr>
        <w:rPr>
          <w:rFonts w:ascii="Arial" w:hAnsi="Arial" w:cs="Arial"/>
          <w:sz w:val="22"/>
          <w:szCs w:val="22"/>
        </w:rPr>
      </w:pPr>
    </w:p>
    <w:p w14:paraId="138AA970" w14:textId="77777777" w:rsidR="00C45B9F" w:rsidRDefault="00C45B9F">
      <w:pPr>
        <w:rPr>
          <w:rFonts w:ascii="Arial" w:hAnsi="Arial" w:cs="Arial"/>
          <w:sz w:val="22"/>
          <w:szCs w:val="22"/>
        </w:rPr>
      </w:pPr>
    </w:p>
    <w:p w14:paraId="21AFA720" w14:textId="77777777" w:rsidR="00C45B9F" w:rsidRDefault="00C45B9F">
      <w:pPr>
        <w:rPr>
          <w:rFonts w:ascii="Arial" w:hAnsi="Arial" w:cs="Arial"/>
          <w:sz w:val="22"/>
          <w:szCs w:val="22"/>
        </w:rPr>
      </w:pPr>
    </w:p>
    <w:p w14:paraId="432A7CBD" w14:textId="77777777" w:rsidR="00C45B9F" w:rsidRDefault="00C45B9F">
      <w:pPr>
        <w:rPr>
          <w:rFonts w:ascii="Arial" w:hAnsi="Arial" w:cs="Arial"/>
          <w:sz w:val="22"/>
          <w:szCs w:val="22"/>
        </w:rPr>
      </w:pPr>
    </w:p>
    <w:p w14:paraId="337E986E" w14:textId="77777777" w:rsidR="00C45B9F" w:rsidRDefault="00C45B9F">
      <w:pPr>
        <w:rPr>
          <w:rFonts w:ascii="Arial" w:hAnsi="Arial" w:cs="Arial"/>
          <w:sz w:val="22"/>
          <w:szCs w:val="22"/>
        </w:rPr>
      </w:pPr>
    </w:p>
    <w:p w14:paraId="1D39B5B2" w14:textId="77777777" w:rsidR="00C45B9F" w:rsidRDefault="00C45B9F">
      <w:pPr>
        <w:rPr>
          <w:rFonts w:ascii="Arial" w:hAnsi="Arial" w:cs="Arial"/>
          <w:sz w:val="22"/>
          <w:szCs w:val="22"/>
        </w:rPr>
      </w:pPr>
    </w:p>
    <w:p w14:paraId="6D41BDB0" w14:textId="77777777" w:rsidR="00C45B9F" w:rsidRDefault="00C45B9F">
      <w:pPr>
        <w:rPr>
          <w:rFonts w:ascii="Arial" w:hAnsi="Arial" w:cs="Arial"/>
          <w:sz w:val="22"/>
          <w:szCs w:val="22"/>
        </w:rPr>
      </w:pPr>
    </w:p>
    <w:p w14:paraId="2544F623" w14:textId="77777777" w:rsidR="00C45B9F" w:rsidRDefault="00C45B9F">
      <w:pPr>
        <w:rPr>
          <w:rFonts w:ascii="Arial" w:hAnsi="Arial" w:cs="Arial"/>
          <w:sz w:val="22"/>
          <w:szCs w:val="22"/>
        </w:rPr>
      </w:pPr>
    </w:p>
    <w:p w14:paraId="53D4BC1D" w14:textId="77777777" w:rsidR="00C45B9F" w:rsidRDefault="00C45B9F">
      <w:pPr>
        <w:rPr>
          <w:rFonts w:ascii="Arial" w:hAnsi="Arial" w:cs="Arial"/>
          <w:sz w:val="22"/>
          <w:szCs w:val="22"/>
        </w:rPr>
      </w:pPr>
    </w:p>
    <w:p w14:paraId="26123296" w14:textId="77777777" w:rsidR="00C45B9F" w:rsidRDefault="00C45B9F">
      <w:pPr>
        <w:rPr>
          <w:rFonts w:ascii="Arial" w:hAnsi="Arial" w:cs="Arial"/>
          <w:sz w:val="22"/>
          <w:szCs w:val="22"/>
        </w:rPr>
      </w:pPr>
    </w:p>
    <w:p w14:paraId="556C8221" w14:textId="77777777" w:rsidR="00C45B9F" w:rsidRDefault="00C45B9F">
      <w:pPr>
        <w:rPr>
          <w:rFonts w:ascii="Arial" w:hAnsi="Arial" w:cs="Arial"/>
          <w:sz w:val="22"/>
          <w:szCs w:val="22"/>
        </w:rPr>
      </w:pPr>
    </w:p>
    <w:p w14:paraId="427B35F8" w14:textId="77777777" w:rsidR="00C45B9F" w:rsidRDefault="00C45B9F">
      <w:pPr>
        <w:rPr>
          <w:rFonts w:ascii="Arial" w:hAnsi="Arial" w:cs="Arial"/>
          <w:sz w:val="22"/>
          <w:szCs w:val="22"/>
        </w:rPr>
      </w:pPr>
    </w:p>
    <w:p w14:paraId="1E3AE486" w14:textId="77777777" w:rsidR="00C45B9F" w:rsidRDefault="00C45B9F">
      <w:pPr>
        <w:rPr>
          <w:rFonts w:ascii="Arial" w:hAnsi="Arial" w:cs="Arial"/>
          <w:sz w:val="22"/>
          <w:szCs w:val="22"/>
        </w:rPr>
      </w:pPr>
    </w:p>
    <w:p w14:paraId="268FD874" w14:textId="77777777" w:rsidR="00C45B9F" w:rsidRDefault="00C45B9F">
      <w:pPr>
        <w:rPr>
          <w:rFonts w:ascii="Arial" w:hAnsi="Arial" w:cs="Arial"/>
          <w:sz w:val="22"/>
          <w:szCs w:val="22"/>
        </w:rPr>
      </w:pPr>
    </w:p>
    <w:p w14:paraId="129D9E44" w14:textId="77777777" w:rsidR="00C45B9F" w:rsidRDefault="00C45B9F">
      <w:pPr>
        <w:rPr>
          <w:rFonts w:ascii="Arial" w:hAnsi="Arial" w:cs="Arial"/>
          <w:sz w:val="22"/>
          <w:szCs w:val="22"/>
        </w:rPr>
      </w:pPr>
    </w:p>
    <w:p w14:paraId="357B5A32" w14:textId="77777777" w:rsidR="00C45B9F" w:rsidRDefault="00C45B9F">
      <w:pPr>
        <w:rPr>
          <w:rFonts w:ascii="Arial" w:hAnsi="Arial" w:cs="Arial"/>
          <w:sz w:val="22"/>
          <w:szCs w:val="22"/>
        </w:rPr>
      </w:pPr>
    </w:p>
    <w:p w14:paraId="28E13BA9" w14:textId="77777777" w:rsidR="00C45B9F" w:rsidRDefault="00C45B9F">
      <w:pPr>
        <w:rPr>
          <w:rFonts w:ascii="Arial" w:hAnsi="Arial" w:cs="Arial"/>
          <w:sz w:val="22"/>
          <w:szCs w:val="22"/>
        </w:rPr>
      </w:pPr>
    </w:p>
    <w:p w14:paraId="088FC0E7" w14:textId="77777777" w:rsidR="00C45B9F" w:rsidRDefault="00C45B9F">
      <w:pPr>
        <w:rPr>
          <w:rFonts w:ascii="Arial" w:hAnsi="Arial" w:cs="Arial"/>
          <w:sz w:val="22"/>
          <w:szCs w:val="22"/>
        </w:rPr>
      </w:pPr>
    </w:p>
    <w:p w14:paraId="1DD00042" w14:textId="77777777" w:rsidR="00C45B9F" w:rsidRDefault="00C45B9F">
      <w:pPr>
        <w:rPr>
          <w:rFonts w:ascii="Arial" w:hAnsi="Arial" w:cs="Arial"/>
          <w:sz w:val="22"/>
          <w:szCs w:val="22"/>
        </w:rPr>
      </w:pPr>
    </w:p>
    <w:p w14:paraId="193EA773" w14:textId="77777777" w:rsidR="00720A73" w:rsidRDefault="00720A73">
      <w:pPr>
        <w:rPr>
          <w:rFonts w:ascii="Arial" w:hAnsi="Arial" w:cs="Arial"/>
          <w:sz w:val="22"/>
          <w:szCs w:val="22"/>
        </w:rPr>
      </w:pPr>
    </w:p>
    <w:p w14:paraId="29893371" w14:textId="4B9C11FC" w:rsidR="00720A73" w:rsidRPr="006936DD" w:rsidRDefault="00A97C77" w:rsidP="00720A73">
      <w:pPr>
        <w:rPr>
          <w:rFonts w:ascii="Arial" w:hAnsi="Arial" w:cs="Arial"/>
          <w:sz w:val="22"/>
          <w:szCs w:val="22"/>
          <w:u w:val="single"/>
        </w:rPr>
      </w:pPr>
      <w:r>
        <w:rPr>
          <w:rFonts w:ascii="Arial" w:hAnsi="Arial" w:cs="Arial"/>
          <w:sz w:val="22"/>
          <w:szCs w:val="22"/>
          <w:u w:val="single"/>
        </w:rPr>
        <w:lastRenderedPageBreak/>
        <w:t>B</w:t>
      </w:r>
      <w:r w:rsidR="00720A73" w:rsidRPr="006936DD">
        <w:rPr>
          <w:rFonts w:ascii="Arial" w:hAnsi="Arial" w:cs="Arial"/>
          <w:sz w:val="22"/>
          <w:szCs w:val="22"/>
          <w:u w:val="single"/>
        </w:rPr>
        <w:t>ibliography</w:t>
      </w:r>
    </w:p>
    <w:p w14:paraId="599DECA9" w14:textId="77777777" w:rsidR="00AD1272" w:rsidRPr="006936DD" w:rsidRDefault="00AD1272" w:rsidP="00720A73">
      <w:pPr>
        <w:rPr>
          <w:rFonts w:ascii="Arial" w:hAnsi="Arial" w:cs="Arial"/>
          <w:sz w:val="22"/>
          <w:szCs w:val="22"/>
        </w:rPr>
      </w:pPr>
    </w:p>
    <w:p w14:paraId="2C0D26C3" w14:textId="16CA577B" w:rsidR="00AD1272" w:rsidRPr="006936DD" w:rsidRDefault="00AD1272" w:rsidP="00720A73">
      <w:pPr>
        <w:rPr>
          <w:rFonts w:ascii="Arial" w:hAnsi="Arial" w:cs="Arial"/>
          <w:sz w:val="22"/>
          <w:szCs w:val="22"/>
        </w:rPr>
      </w:pPr>
      <w:r w:rsidRPr="006936DD">
        <w:rPr>
          <w:rFonts w:ascii="Arial" w:hAnsi="Arial" w:cs="Arial"/>
          <w:sz w:val="22"/>
          <w:szCs w:val="22"/>
        </w:rPr>
        <w:t>Primary Sources:</w:t>
      </w:r>
    </w:p>
    <w:p w14:paraId="26C9DF53" w14:textId="77777777" w:rsidR="00720A73" w:rsidRPr="006936DD" w:rsidRDefault="00720A73" w:rsidP="00720A73">
      <w:pPr>
        <w:jc w:val="center"/>
        <w:rPr>
          <w:rFonts w:ascii="Arial" w:hAnsi="Arial" w:cs="Arial"/>
          <w:sz w:val="22"/>
          <w:szCs w:val="22"/>
        </w:rPr>
      </w:pPr>
    </w:p>
    <w:p w14:paraId="1586835A" w14:textId="36012DB1" w:rsidR="00AD1272" w:rsidRPr="006936DD" w:rsidRDefault="00AD1272" w:rsidP="008B2139">
      <w:pPr>
        <w:rPr>
          <w:rFonts w:ascii="Arial" w:hAnsi="Arial" w:cs="Arial"/>
          <w:sz w:val="22"/>
          <w:szCs w:val="22"/>
        </w:rPr>
      </w:pPr>
      <w:r w:rsidRPr="006936DD">
        <w:rPr>
          <w:rFonts w:ascii="Arial" w:hAnsi="Arial" w:cs="Arial"/>
          <w:sz w:val="22"/>
          <w:szCs w:val="22"/>
        </w:rPr>
        <w:t xml:space="preserve">Cain, Susan and Keltner, </w:t>
      </w:r>
      <w:proofErr w:type="spellStart"/>
      <w:r w:rsidRPr="006936DD">
        <w:rPr>
          <w:rFonts w:ascii="Arial" w:hAnsi="Arial" w:cs="Arial"/>
          <w:sz w:val="22"/>
          <w:szCs w:val="22"/>
        </w:rPr>
        <w:t>Dacher</w:t>
      </w:r>
      <w:proofErr w:type="spellEnd"/>
      <w:r w:rsidRPr="006936DD">
        <w:rPr>
          <w:rFonts w:ascii="Arial" w:hAnsi="Arial" w:cs="Arial"/>
          <w:sz w:val="22"/>
          <w:szCs w:val="22"/>
        </w:rPr>
        <w:t xml:space="preserve">, </w:t>
      </w:r>
      <w:proofErr w:type="spellStart"/>
      <w:r w:rsidRPr="00784C85">
        <w:rPr>
          <w:rFonts w:ascii="Arial" w:hAnsi="Arial" w:cs="Arial"/>
          <w:i/>
          <w:iCs/>
          <w:sz w:val="22"/>
          <w:szCs w:val="22"/>
        </w:rPr>
        <w:t>Dacher</w:t>
      </w:r>
      <w:proofErr w:type="spellEnd"/>
      <w:r w:rsidRPr="00784C85">
        <w:rPr>
          <w:rFonts w:ascii="Arial" w:hAnsi="Arial" w:cs="Arial"/>
          <w:i/>
          <w:iCs/>
          <w:sz w:val="22"/>
          <w:szCs w:val="22"/>
        </w:rPr>
        <w:t xml:space="preserve"> Keltner and Susan Cain: Awe: The New Science of Everyday Wonder</w:t>
      </w:r>
      <w:r w:rsidRPr="006936DD">
        <w:rPr>
          <w:rFonts w:ascii="Arial" w:hAnsi="Arial" w:cs="Arial"/>
          <w:sz w:val="22"/>
          <w:szCs w:val="22"/>
        </w:rPr>
        <w:t xml:space="preserve"> [Video]. 2015 &lt;</w:t>
      </w:r>
      <w:hyperlink r:id="rId19" w:history="1">
        <w:r w:rsidRPr="006936DD">
          <w:rPr>
            <w:rStyle w:val="Hyperlink"/>
            <w:rFonts w:ascii="Arial" w:hAnsi="Arial" w:cs="Arial"/>
            <w:sz w:val="22"/>
            <w:szCs w:val="22"/>
          </w:rPr>
          <w:t>https://www.youtube.com/watch?v=AjNm6W_0DQw&amp;t=2263s</w:t>
        </w:r>
      </w:hyperlink>
      <w:r w:rsidRPr="006936DD">
        <w:rPr>
          <w:rFonts w:ascii="Arial" w:hAnsi="Arial" w:cs="Arial"/>
          <w:sz w:val="22"/>
          <w:szCs w:val="22"/>
        </w:rPr>
        <w:t>&gt;</w:t>
      </w:r>
      <w:r w:rsidR="008B2139">
        <w:rPr>
          <w:rFonts w:ascii="Arial" w:hAnsi="Arial" w:cs="Arial"/>
          <w:sz w:val="22"/>
          <w:szCs w:val="22"/>
        </w:rPr>
        <w:t xml:space="preserve"> </w:t>
      </w:r>
      <w:r w:rsidR="00F449DD">
        <w:rPr>
          <w:rFonts w:ascii="Arial" w:hAnsi="Arial" w:cs="Arial"/>
          <w:sz w:val="22"/>
          <w:szCs w:val="22"/>
        </w:rPr>
        <w:t xml:space="preserve">[accessed </w:t>
      </w:r>
      <w:r w:rsidR="00B571AA">
        <w:rPr>
          <w:rFonts w:ascii="Arial" w:hAnsi="Arial" w:cs="Arial"/>
          <w:sz w:val="22"/>
          <w:szCs w:val="22"/>
        </w:rPr>
        <w:t>26 November 2024]</w:t>
      </w:r>
    </w:p>
    <w:p w14:paraId="6453BBF4" w14:textId="77777777" w:rsidR="00720A73" w:rsidRPr="006936DD" w:rsidRDefault="00720A73" w:rsidP="00720A73">
      <w:pPr>
        <w:tabs>
          <w:tab w:val="left" w:pos="1693"/>
        </w:tabs>
        <w:rPr>
          <w:rFonts w:ascii="Arial" w:hAnsi="Arial" w:cs="Arial"/>
          <w:sz w:val="22"/>
          <w:szCs w:val="22"/>
        </w:rPr>
      </w:pPr>
    </w:p>
    <w:p w14:paraId="36124B6D" w14:textId="77777777" w:rsidR="00720A73" w:rsidRPr="006936DD" w:rsidRDefault="00720A73" w:rsidP="00AD1272">
      <w:pPr>
        <w:rPr>
          <w:rFonts w:ascii="Arial" w:hAnsi="Arial" w:cs="Arial"/>
          <w:sz w:val="22"/>
          <w:szCs w:val="22"/>
        </w:rPr>
      </w:pPr>
      <w:r w:rsidRPr="006936DD">
        <w:rPr>
          <w:rFonts w:ascii="Arial" w:hAnsi="Arial" w:cs="Arial"/>
          <w:sz w:val="22"/>
          <w:szCs w:val="22"/>
        </w:rPr>
        <w:t xml:space="preserve">Merriam-Webster, </w:t>
      </w:r>
      <w:r w:rsidRPr="006936DD">
        <w:rPr>
          <w:rFonts w:ascii="Arial" w:hAnsi="Arial" w:cs="Arial"/>
          <w:i/>
          <w:iCs/>
          <w:sz w:val="22"/>
          <w:szCs w:val="22"/>
        </w:rPr>
        <w:t>Cloud</w:t>
      </w:r>
      <w:r w:rsidRPr="006936DD">
        <w:rPr>
          <w:rFonts w:ascii="Arial" w:hAnsi="Arial" w:cs="Arial"/>
          <w:sz w:val="22"/>
          <w:szCs w:val="22"/>
        </w:rPr>
        <w:t xml:space="preserve"> (2024) &lt;</w:t>
      </w:r>
      <w:hyperlink r:id="rId20" w:history="1">
        <w:r w:rsidRPr="006936DD">
          <w:rPr>
            <w:rStyle w:val="Hyperlink"/>
            <w:rFonts w:ascii="Arial" w:hAnsi="Arial" w:cs="Arial"/>
            <w:sz w:val="22"/>
            <w:szCs w:val="22"/>
          </w:rPr>
          <w:t>https://www.merriam-webster.com/dictionary/cloud</w:t>
        </w:r>
      </w:hyperlink>
      <w:r w:rsidRPr="006936DD">
        <w:rPr>
          <w:rFonts w:ascii="Arial" w:hAnsi="Arial" w:cs="Arial"/>
          <w:sz w:val="22"/>
          <w:szCs w:val="22"/>
        </w:rPr>
        <w:t>&gt; [accessed 22 November 2024]</w:t>
      </w:r>
    </w:p>
    <w:p w14:paraId="075D329E" w14:textId="77777777" w:rsidR="003E2381" w:rsidRPr="006936DD" w:rsidRDefault="003E2381" w:rsidP="00720A73">
      <w:pPr>
        <w:rPr>
          <w:rFonts w:ascii="Arial" w:hAnsi="Arial" w:cs="Arial"/>
          <w:sz w:val="22"/>
          <w:szCs w:val="22"/>
        </w:rPr>
      </w:pPr>
    </w:p>
    <w:p w14:paraId="580FC8A6" w14:textId="3A938A3E" w:rsidR="003E2381" w:rsidRPr="006936DD" w:rsidRDefault="003E2381" w:rsidP="003E2381">
      <w:pPr>
        <w:tabs>
          <w:tab w:val="left" w:pos="1693"/>
        </w:tabs>
        <w:rPr>
          <w:rFonts w:ascii="Arial" w:hAnsi="Arial" w:cs="Arial"/>
          <w:sz w:val="22"/>
          <w:szCs w:val="22"/>
        </w:rPr>
      </w:pPr>
      <w:r w:rsidRPr="006936DD">
        <w:rPr>
          <w:rFonts w:ascii="Arial" w:hAnsi="Arial" w:cs="Arial"/>
          <w:sz w:val="22"/>
          <w:szCs w:val="22"/>
        </w:rPr>
        <w:t xml:space="preserve">Pollack, Rachel, </w:t>
      </w:r>
      <w:r w:rsidRPr="006936DD">
        <w:rPr>
          <w:rFonts w:ascii="Arial" w:hAnsi="Arial" w:cs="Arial"/>
          <w:i/>
          <w:iCs/>
          <w:sz w:val="22"/>
          <w:szCs w:val="22"/>
        </w:rPr>
        <w:t>Seventy-Eight Degrees of Wisdom: A Book of Tarot</w:t>
      </w:r>
      <w:r w:rsidRPr="006936DD">
        <w:rPr>
          <w:rFonts w:ascii="Arial" w:hAnsi="Arial" w:cs="Arial"/>
          <w:sz w:val="22"/>
          <w:szCs w:val="22"/>
        </w:rPr>
        <w:t xml:space="preserve"> (Red Wheel/Weiser, 2007)</w:t>
      </w:r>
    </w:p>
    <w:p w14:paraId="40474232" w14:textId="77777777" w:rsidR="003E2381" w:rsidRPr="006936DD" w:rsidRDefault="003E2381" w:rsidP="00720A73">
      <w:pPr>
        <w:rPr>
          <w:rFonts w:ascii="Arial" w:hAnsi="Arial" w:cs="Arial"/>
          <w:sz w:val="22"/>
          <w:szCs w:val="22"/>
        </w:rPr>
      </w:pPr>
    </w:p>
    <w:p w14:paraId="30025746" w14:textId="77777777" w:rsidR="003E2381" w:rsidRPr="006936DD" w:rsidRDefault="003E2381" w:rsidP="003E2381">
      <w:pPr>
        <w:rPr>
          <w:rFonts w:ascii="Arial" w:hAnsi="Arial" w:cs="Arial"/>
          <w:sz w:val="22"/>
          <w:szCs w:val="22"/>
        </w:rPr>
      </w:pPr>
      <w:r w:rsidRPr="006936DD">
        <w:rPr>
          <w:rFonts w:ascii="Arial" w:hAnsi="Arial" w:cs="Arial"/>
          <w:sz w:val="22"/>
          <w:szCs w:val="22"/>
        </w:rPr>
        <w:t xml:space="preserve">Zebrowski, Edmund, </w:t>
      </w:r>
      <w:r w:rsidRPr="006936DD">
        <w:rPr>
          <w:rFonts w:ascii="Arial" w:hAnsi="Arial" w:cs="Arial"/>
          <w:i/>
          <w:iCs/>
          <w:sz w:val="22"/>
          <w:szCs w:val="22"/>
        </w:rPr>
        <w:t>Pixie’s Astounding Lenormand</w:t>
      </w:r>
      <w:r w:rsidRPr="006936DD">
        <w:rPr>
          <w:rFonts w:ascii="Arial" w:hAnsi="Arial" w:cs="Arial"/>
          <w:sz w:val="22"/>
          <w:szCs w:val="22"/>
        </w:rPr>
        <w:t xml:space="preserve"> (U.S. Games System, Inc., 2015)</w:t>
      </w:r>
    </w:p>
    <w:p w14:paraId="07BB4352" w14:textId="77777777" w:rsidR="00720A73" w:rsidRPr="006936DD" w:rsidRDefault="00720A73" w:rsidP="00720A73">
      <w:pPr>
        <w:tabs>
          <w:tab w:val="left" w:pos="1693"/>
        </w:tabs>
        <w:rPr>
          <w:rFonts w:ascii="Arial" w:hAnsi="Arial" w:cs="Arial"/>
          <w:sz w:val="22"/>
          <w:szCs w:val="22"/>
        </w:rPr>
      </w:pPr>
    </w:p>
    <w:p w14:paraId="69B90F5A" w14:textId="6B8AC1A7" w:rsidR="003E2381" w:rsidRPr="006936DD" w:rsidRDefault="00AD1272" w:rsidP="00720A73">
      <w:pPr>
        <w:rPr>
          <w:rFonts w:ascii="Arial" w:hAnsi="Arial" w:cs="Arial"/>
          <w:sz w:val="22"/>
          <w:szCs w:val="22"/>
        </w:rPr>
      </w:pPr>
      <w:r w:rsidRPr="006936DD">
        <w:rPr>
          <w:rFonts w:ascii="Arial" w:hAnsi="Arial" w:cs="Arial"/>
          <w:sz w:val="22"/>
          <w:szCs w:val="22"/>
        </w:rPr>
        <w:t>Secondary Sources:</w:t>
      </w:r>
    </w:p>
    <w:p w14:paraId="7DC201C1" w14:textId="77777777" w:rsidR="00AD1272" w:rsidRPr="006936DD" w:rsidRDefault="00AD1272" w:rsidP="00720A73">
      <w:pPr>
        <w:rPr>
          <w:rFonts w:ascii="Arial" w:hAnsi="Arial" w:cs="Arial"/>
          <w:sz w:val="22"/>
          <w:szCs w:val="22"/>
        </w:rPr>
      </w:pPr>
    </w:p>
    <w:p w14:paraId="694D15F9" w14:textId="27FD3103" w:rsidR="003E2381" w:rsidRPr="00492CEA" w:rsidRDefault="003E2381" w:rsidP="003E2381">
      <w:pPr>
        <w:spacing w:after="160" w:line="259" w:lineRule="auto"/>
        <w:rPr>
          <w:rFonts w:ascii="Arial" w:hAnsi="Arial" w:cs="Arial"/>
          <w:sz w:val="22"/>
          <w:szCs w:val="22"/>
        </w:rPr>
      </w:pPr>
      <w:r w:rsidRPr="00492CEA">
        <w:rPr>
          <w:rFonts w:ascii="Arial" w:hAnsi="Arial" w:cs="Arial"/>
          <w:sz w:val="22"/>
          <w:szCs w:val="22"/>
          <w:lang w:val="en-US"/>
        </w:rPr>
        <w:t xml:space="preserve">Allen, Summer, ‘The Science of Awe’, </w:t>
      </w:r>
      <w:r w:rsidRPr="00492CEA">
        <w:rPr>
          <w:rFonts w:ascii="Arial" w:hAnsi="Arial" w:cs="Arial"/>
          <w:i/>
          <w:iCs/>
          <w:sz w:val="22"/>
          <w:szCs w:val="22"/>
          <w:lang w:val="en-US"/>
        </w:rPr>
        <w:t>Greater Good Science Centre, UC Berkley and John Templeton Foundation</w:t>
      </w:r>
      <w:r w:rsidRPr="00492CEA">
        <w:rPr>
          <w:rFonts w:ascii="Arial" w:hAnsi="Arial" w:cs="Arial"/>
          <w:sz w:val="22"/>
          <w:szCs w:val="22"/>
          <w:lang w:val="en-US"/>
        </w:rPr>
        <w:t xml:space="preserve">, </w:t>
      </w:r>
      <w:r w:rsidRPr="006936DD">
        <w:rPr>
          <w:rFonts w:ascii="Arial" w:hAnsi="Arial" w:cs="Arial"/>
          <w:sz w:val="22"/>
          <w:szCs w:val="22"/>
          <w:lang w:val="en-US"/>
        </w:rPr>
        <w:t>(</w:t>
      </w:r>
      <w:r w:rsidRPr="00492CEA">
        <w:rPr>
          <w:rFonts w:ascii="Arial" w:hAnsi="Arial" w:cs="Arial"/>
          <w:sz w:val="22"/>
          <w:szCs w:val="22"/>
          <w:lang w:val="en-US"/>
        </w:rPr>
        <w:t>2018</w:t>
      </w:r>
      <w:r w:rsidRPr="006936DD">
        <w:rPr>
          <w:rFonts w:ascii="Arial" w:hAnsi="Arial" w:cs="Arial"/>
          <w:sz w:val="22"/>
          <w:szCs w:val="22"/>
          <w:lang w:val="en-US"/>
        </w:rPr>
        <w:t>), 1-45 &lt;</w:t>
      </w:r>
      <w:hyperlink r:id="rId21" w:history="1">
        <w:r w:rsidRPr="006936DD">
          <w:rPr>
            <w:rStyle w:val="Hyperlink"/>
            <w:rFonts w:ascii="Arial" w:hAnsi="Arial" w:cs="Arial"/>
            <w:sz w:val="22"/>
            <w:szCs w:val="22"/>
            <w:lang w:val="en-US"/>
          </w:rPr>
          <w:t>https://ggsc.berkeley.edu/images/uploads/GGSC-JTF_White_Paper-Awe_FINAL.pdf</w:t>
        </w:r>
      </w:hyperlink>
      <w:r w:rsidRPr="006936DD">
        <w:rPr>
          <w:rFonts w:ascii="Arial" w:hAnsi="Arial" w:cs="Arial"/>
          <w:sz w:val="22"/>
          <w:szCs w:val="22"/>
          <w:lang w:val="en-US"/>
        </w:rPr>
        <w:t xml:space="preserve">&gt; </w:t>
      </w:r>
      <w:r w:rsidR="00AD1272" w:rsidRPr="006936DD">
        <w:rPr>
          <w:rFonts w:ascii="Arial" w:hAnsi="Arial" w:cs="Arial"/>
          <w:sz w:val="22"/>
          <w:szCs w:val="22"/>
          <w:lang w:val="en-US"/>
        </w:rPr>
        <w:t xml:space="preserve">[Accessed </w:t>
      </w:r>
      <w:r w:rsidR="000C7A14" w:rsidRPr="006936DD">
        <w:rPr>
          <w:rFonts w:ascii="Arial" w:hAnsi="Arial" w:cs="Arial"/>
          <w:sz w:val="22"/>
          <w:szCs w:val="22"/>
          <w:lang w:val="en-US"/>
        </w:rPr>
        <w:t>27 November 2024</w:t>
      </w:r>
      <w:r w:rsidR="00775E1F">
        <w:rPr>
          <w:rFonts w:ascii="Arial" w:hAnsi="Arial" w:cs="Arial"/>
          <w:sz w:val="22"/>
          <w:szCs w:val="22"/>
          <w:lang w:val="en-US"/>
        </w:rPr>
        <w:t>]</w:t>
      </w:r>
    </w:p>
    <w:p w14:paraId="4611DBB1" w14:textId="77777777" w:rsidR="003E2381" w:rsidRPr="006936DD" w:rsidRDefault="003E2381" w:rsidP="003E2381">
      <w:pPr>
        <w:rPr>
          <w:rFonts w:ascii="Arial" w:hAnsi="Arial" w:cs="Arial"/>
          <w:sz w:val="22"/>
          <w:szCs w:val="22"/>
        </w:rPr>
      </w:pPr>
      <w:proofErr w:type="spellStart"/>
      <w:r w:rsidRPr="006936DD">
        <w:rPr>
          <w:rFonts w:ascii="Arial" w:hAnsi="Arial" w:cs="Arial"/>
          <w:sz w:val="22"/>
          <w:szCs w:val="22"/>
        </w:rPr>
        <w:t>Cuzzolino</w:t>
      </w:r>
      <w:proofErr w:type="spellEnd"/>
      <w:r w:rsidRPr="006936DD">
        <w:rPr>
          <w:rFonts w:ascii="Arial" w:hAnsi="Arial" w:cs="Arial"/>
          <w:sz w:val="22"/>
          <w:szCs w:val="22"/>
        </w:rPr>
        <w:t xml:space="preserve">, Megan P, </w:t>
      </w:r>
      <w:proofErr w:type="gramStart"/>
      <w:r w:rsidRPr="006936DD">
        <w:rPr>
          <w:rFonts w:ascii="Arial" w:hAnsi="Arial" w:cs="Arial"/>
          <w:sz w:val="22"/>
          <w:szCs w:val="22"/>
        </w:rPr>
        <w:t>‘”The</w:t>
      </w:r>
      <w:proofErr w:type="gramEnd"/>
      <w:r w:rsidRPr="006936DD">
        <w:rPr>
          <w:rFonts w:ascii="Arial" w:hAnsi="Arial" w:cs="Arial"/>
          <w:sz w:val="22"/>
          <w:szCs w:val="22"/>
        </w:rPr>
        <w:t xml:space="preserve"> Awe is in the Process”: The Nature and Impact of Professional Scientists’ Experience of Awe’, </w:t>
      </w:r>
      <w:r w:rsidRPr="006936DD">
        <w:rPr>
          <w:rFonts w:ascii="Arial" w:hAnsi="Arial" w:cs="Arial"/>
          <w:i/>
          <w:iCs/>
          <w:sz w:val="22"/>
          <w:szCs w:val="22"/>
        </w:rPr>
        <w:t>Science Learning in Everyday Life</w:t>
      </w:r>
      <w:r w:rsidRPr="006936DD">
        <w:rPr>
          <w:rFonts w:ascii="Arial" w:hAnsi="Arial" w:cs="Arial"/>
          <w:sz w:val="22"/>
          <w:szCs w:val="22"/>
        </w:rPr>
        <w:t>, 105 (2021), 681-706 &lt; DOI: 10.1002/sce.21625&gt;</w:t>
      </w:r>
    </w:p>
    <w:p w14:paraId="586216CF" w14:textId="77777777" w:rsidR="003E2381" w:rsidRPr="006936DD" w:rsidRDefault="003E2381" w:rsidP="00720A73">
      <w:pPr>
        <w:rPr>
          <w:rFonts w:ascii="Arial" w:hAnsi="Arial" w:cs="Arial"/>
          <w:sz w:val="22"/>
          <w:szCs w:val="22"/>
        </w:rPr>
      </w:pPr>
    </w:p>
    <w:p w14:paraId="2F52FDE1" w14:textId="77777777" w:rsidR="003E2381" w:rsidRPr="006936DD" w:rsidRDefault="003E2381" w:rsidP="003E2381">
      <w:pPr>
        <w:rPr>
          <w:rFonts w:ascii="Arial" w:hAnsi="Arial" w:cs="Arial"/>
          <w:sz w:val="22"/>
          <w:szCs w:val="22"/>
          <w:lang w:val="en-US"/>
        </w:rPr>
      </w:pPr>
      <w:r w:rsidRPr="006936DD">
        <w:rPr>
          <w:rFonts w:ascii="Arial" w:hAnsi="Arial" w:cs="Arial"/>
          <w:sz w:val="22"/>
          <w:szCs w:val="22"/>
          <w:lang w:val="en-US"/>
        </w:rPr>
        <w:t xml:space="preserve">Harris, Alexandra, </w:t>
      </w:r>
      <w:proofErr w:type="spellStart"/>
      <w:r w:rsidRPr="006936DD">
        <w:rPr>
          <w:rFonts w:ascii="Arial" w:hAnsi="Arial" w:cs="Arial"/>
          <w:i/>
          <w:iCs/>
          <w:sz w:val="22"/>
          <w:szCs w:val="22"/>
          <w:lang w:val="en-US"/>
        </w:rPr>
        <w:t>Weatherland</w:t>
      </w:r>
      <w:proofErr w:type="spellEnd"/>
      <w:r w:rsidRPr="006936DD">
        <w:rPr>
          <w:rFonts w:ascii="Arial" w:hAnsi="Arial" w:cs="Arial"/>
          <w:i/>
          <w:iCs/>
          <w:sz w:val="22"/>
          <w:szCs w:val="22"/>
          <w:lang w:val="en-US"/>
        </w:rPr>
        <w:t>: Writers and Artists under the English Skies</w:t>
      </w:r>
      <w:r w:rsidRPr="006936DD">
        <w:rPr>
          <w:rFonts w:ascii="Arial" w:hAnsi="Arial" w:cs="Arial"/>
          <w:sz w:val="22"/>
          <w:szCs w:val="22"/>
          <w:lang w:val="en-US"/>
        </w:rPr>
        <w:t>, (Thames &amp; Hudson, Limited, 2016)</w:t>
      </w:r>
    </w:p>
    <w:p w14:paraId="4DE90D00" w14:textId="77777777" w:rsidR="00720A73" w:rsidRPr="006936DD" w:rsidRDefault="00720A73" w:rsidP="00720A73">
      <w:pPr>
        <w:tabs>
          <w:tab w:val="left" w:pos="1693"/>
        </w:tabs>
        <w:rPr>
          <w:rFonts w:ascii="Arial" w:hAnsi="Arial" w:cs="Arial"/>
          <w:sz w:val="22"/>
          <w:szCs w:val="22"/>
        </w:rPr>
      </w:pPr>
    </w:p>
    <w:p w14:paraId="78CB88D8" w14:textId="77777777" w:rsidR="00720A73" w:rsidRPr="006936DD" w:rsidRDefault="00720A73" w:rsidP="00720A73">
      <w:pPr>
        <w:rPr>
          <w:rFonts w:ascii="Arial" w:hAnsi="Arial" w:cs="Arial"/>
          <w:sz w:val="22"/>
          <w:szCs w:val="22"/>
        </w:rPr>
      </w:pPr>
      <w:r w:rsidRPr="006936DD">
        <w:rPr>
          <w:rFonts w:ascii="Arial" w:hAnsi="Arial" w:cs="Arial"/>
          <w:sz w:val="22"/>
          <w:szCs w:val="22"/>
          <w:lang w:val="en-US"/>
        </w:rPr>
        <w:t xml:space="preserve">Ranger, Steve, </w:t>
      </w:r>
      <w:proofErr w:type="gramStart"/>
      <w:r w:rsidRPr="006936DD">
        <w:rPr>
          <w:rFonts w:ascii="Arial" w:hAnsi="Arial" w:cs="Arial"/>
          <w:i/>
          <w:iCs/>
          <w:sz w:val="22"/>
          <w:szCs w:val="22"/>
          <w:lang w:val="en-US"/>
        </w:rPr>
        <w:t>What</w:t>
      </w:r>
      <w:proofErr w:type="gramEnd"/>
      <w:r w:rsidRPr="006936DD">
        <w:rPr>
          <w:rFonts w:ascii="Arial" w:hAnsi="Arial" w:cs="Arial"/>
          <w:i/>
          <w:iCs/>
          <w:sz w:val="22"/>
          <w:szCs w:val="22"/>
          <w:lang w:val="en-US"/>
        </w:rPr>
        <w:t xml:space="preserve"> is cloud computing? Everything you need to know about the cloud explained</w:t>
      </w:r>
      <w:r w:rsidRPr="006936DD">
        <w:rPr>
          <w:rFonts w:ascii="Arial" w:hAnsi="Arial" w:cs="Arial"/>
          <w:sz w:val="22"/>
          <w:szCs w:val="22"/>
          <w:lang w:val="en-US"/>
        </w:rPr>
        <w:t xml:space="preserve"> (2022) ,</w:t>
      </w:r>
      <w:r w:rsidRPr="006936DD">
        <w:rPr>
          <w:rFonts w:ascii="Arial" w:hAnsi="Arial" w:cs="Arial"/>
          <w:sz w:val="22"/>
          <w:szCs w:val="22"/>
        </w:rPr>
        <w:t xml:space="preserve"> </w:t>
      </w:r>
      <w:hyperlink r:id="rId22" w:history="1">
        <w:r w:rsidRPr="006936DD">
          <w:rPr>
            <w:rStyle w:val="Hyperlink"/>
            <w:rFonts w:ascii="Arial" w:hAnsi="Arial" w:cs="Arial"/>
            <w:sz w:val="22"/>
            <w:szCs w:val="22"/>
            <w:lang w:val="en-US"/>
          </w:rPr>
          <w:t>https://www.zdnet.com/article/what-is-cloud-computing-everything-you-need-to-know-about-the-cloud/</w:t>
        </w:r>
      </w:hyperlink>
      <w:r w:rsidRPr="006936DD">
        <w:rPr>
          <w:rFonts w:ascii="Arial" w:hAnsi="Arial" w:cs="Arial"/>
          <w:sz w:val="22"/>
          <w:szCs w:val="22"/>
          <w:lang w:val="en-US"/>
        </w:rPr>
        <w:t>&gt; [accessed 27 November 2024]</w:t>
      </w:r>
    </w:p>
    <w:p w14:paraId="6BC828A1" w14:textId="77777777" w:rsidR="00720A73" w:rsidRDefault="00720A73" w:rsidP="00720A73">
      <w:pPr>
        <w:tabs>
          <w:tab w:val="left" w:pos="1693"/>
        </w:tabs>
      </w:pPr>
    </w:p>
    <w:p w14:paraId="53825E95" w14:textId="77777777" w:rsidR="00720A73" w:rsidRPr="00BC076D" w:rsidRDefault="00720A73" w:rsidP="00720A73">
      <w:pPr>
        <w:jc w:val="center"/>
        <w:rPr>
          <w:rFonts w:ascii="Arial" w:hAnsi="Arial" w:cs="Arial"/>
          <w:sz w:val="22"/>
          <w:szCs w:val="22"/>
        </w:rPr>
      </w:pPr>
    </w:p>
    <w:sectPr w:rsidR="00720A73" w:rsidRPr="00BC076D">
      <w:headerReference w:type="default" r:id="rId2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D405EE" w14:textId="77777777" w:rsidR="00701061" w:rsidRDefault="00701061" w:rsidP="00E44A83">
      <w:r>
        <w:separator/>
      </w:r>
    </w:p>
  </w:endnote>
  <w:endnote w:type="continuationSeparator" w:id="0">
    <w:p w14:paraId="7D8C8230" w14:textId="77777777" w:rsidR="00701061" w:rsidRDefault="00701061" w:rsidP="00E44A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7BD059" w14:textId="77777777" w:rsidR="00701061" w:rsidRDefault="00701061" w:rsidP="00E44A83">
      <w:r>
        <w:separator/>
      </w:r>
    </w:p>
  </w:footnote>
  <w:footnote w:type="continuationSeparator" w:id="0">
    <w:p w14:paraId="37D18AF7" w14:textId="77777777" w:rsidR="00701061" w:rsidRDefault="00701061" w:rsidP="00E44A83">
      <w:r>
        <w:continuationSeparator/>
      </w:r>
    </w:p>
  </w:footnote>
  <w:footnote w:id="1">
    <w:p w14:paraId="4DA9D363" w14:textId="77777777" w:rsidR="00E44A83" w:rsidRPr="00BC076D" w:rsidRDefault="00E44A83" w:rsidP="00E44A83">
      <w:pPr>
        <w:contextualSpacing/>
        <w:rPr>
          <w:rFonts w:ascii="Arial" w:hAnsi="Arial" w:cs="Arial"/>
          <w:sz w:val="18"/>
          <w:szCs w:val="18"/>
          <w:lang w:val="en-US"/>
        </w:rPr>
      </w:pPr>
      <w:r w:rsidRPr="00BC076D">
        <w:rPr>
          <w:rStyle w:val="FootnoteReference"/>
          <w:rFonts w:ascii="Arial" w:hAnsi="Arial" w:cs="Arial"/>
          <w:sz w:val="18"/>
          <w:szCs w:val="18"/>
        </w:rPr>
        <w:footnoteRef/>
      </w:r>
      <w:r w:rsidRPr="00BC076D">
        <w:rPr>
          <w:rFonts w:ascii="Arial" w:hAnsi="Arial" w:cs="Arial"/>
          <w:sz w:val="18"/>
          <w:szCs w:val="18"/>
        </w:rPr>
        <w:t xml:space="preserve"> </w:t>
      </w:r>
      <w:r w:rsidRPr="00BC076D">
        <w:rPr>
          <w:rFonts w:ascii="Arial" w:hAnsi="Arial" w:cs="Arial"/>
          <w:sz w:val="18"/>
          <w:szCs w:val="18"/>
          <w:lang w:val="en-US"/>
        </w:rPr>
        <w:t xml:space="preserve">Alexandra Harris, </w:t>
      </w:r>
      <w:proofErr w:type="spellStart"/>
      <w:r w:rsidRPr="00BC076D">
        <w:rPr>
          <w:rFonts w:ascii="Arial" w:hAnsi="Arial" w:cs="Arial"/>
          <w:i/>
          <w:iCs/>
          <w:sz w:val="18"/>
          <w:szCs w:val="18"/>
          <w:lang w:val="en-US"/>
        </w:rPr>
        <w:t>Weatherland</w:t>
      </w:r>
      <w:proofErr w:type="spellEnd"/>
      <w:r w:rsidRPr="00BC076D">
        <w:rPr>
          <w:rFonts w:ascii="Arial" w:hAnsi="Arial" w:cs="Arial"/>
          <w:i/>
          <w:iCs/>
          <w:sz w:val="18"/>
          <w:szCs w:val="18"/>
          <w:lang w:val="en-US"/>
        </w:rPr>
        <w:t xml:space="preserve">: Writers </w:t>
      </w:r>
      <w:proofErr w:type="gramStart"/>
      <w:r w:rsidRPr="00BC076D">
        <w:rPr>
          <w:rFonts w:ascii="Arial" w:hAnsi="Arial" w:cs="Arial"/>
          <w:i/>
          <w:iCs/>
          <w:sz w:val="18"/>
          <w:szCs w:val="18"/>
          <w:lang w:val="en-US"/>
        </w:rPr>
        <w:t>And</w:t>
      </w:r>
      <w:proofErr w:type="gramEnd"/>
      <w:r w:rsidRPr="00BC076D">
        <w:rPr>
          <w:rFonts w:ascii="Arial" w:hAnsi="Arial" w:cs="Arial"/>
          <w:i/>
          <w:iCs/>
          <w:sz w:val="18"/>
          <w:szCs w:val="18"/>
          <w:lang w:val="en-US"/>
        </w:rPr>
        <w:t xml:space="preserve"> Artists Under The English Skies</w:t>
      </w:r>
      <w:r w:rsidRPr="00BC076D">
        <w:rPr>
          <w:rFonts w:ascii="Arial" w:hAnsi="Arial" w:cs="Arial"/>
          <w:sz w:val="18"/>
          <w:szCs w:val="18"/>
          <w:lang w:val="en-US"/>
        </w:rPr>
        <w:t>, (Thames &amp; Hudson, Limited, 2016), p. 201.</w:t>
      </w:r>
    </w:p>
  </w:footnote>
  <w:footnote w:id="2">
    <w:p w14:paraId="071F5D67" w14:textId="77777777" w:rsidR="00E44A83" w:rsidRPr="00BC076D" w:rsidRDefault="00E44A83" w:rsidP="00E44A83">
      <w:pPr>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w:t>
      </w:r>
      <w:r w:rsidRPr="00A330C4">
        <w:rPr>
          <w:rFonts w:ascii="Arial" w:hAnsi="Arial" w:cs="Arial"/>
          <w:sz w:val="18"/>
          <w:szCs w:val="18"/>
        </w:rPr>
        <w:t xml:space="preserve">Megan P. </w:t>
      </w:r>
      <w:proofErr w:type="spellStart"/>
      <w:r w:rsidRPr="00A330C4">
        <w:rPr>
          <w:rFonts w:ascii="Arial" w:hAnsi="Arial" w:cs="Arial"/>
          <w:sz w:val="18"/>
          <w:szCs w:val="18"/>
        </w:rPr>
        <w:t>Cuzzolino</w:t>
      </w:r>
      <w:proofErr w:type="spellEnd"/>
      <w:r w:rsidRPr="00A330C4">
        <w:rPr>
          <w:rFonts w:ascii="Arial" w:hAnsi="Arial" w:cs="Arial"/>
          <w:sz w:val="18"/>
          <w:szCs w:val="18"/>
        </w:rPr>
        <w:t xml:space="preserve">, ‘“The Awe </w:t>
      </w:r>
      <w:r w:rsidRPr="00BC076D">
        <w:rPr>
          <w:rFonts w:ascii="Arial" w:hAnsi="Arial" w:cs="Arial"/>
          <w:sz w:val="18"/>
          <w:szCs w:val="18"/>
        </w:rPr>
        <w:t>I</w:t>
      </w:r>
      <w:r w:rsidRPr="00A330C4">
        <w:rPr>
          <w:rFonts w:ascii="Arial" w:hAnsi="Arial" w:cs="Arial"/>
          <w:sz w:val="18"/>
          <w:szCs w:val="18"/>
        </w:rPr>
        <w:t xml:space="preserve">s </w:t>
      </w:r>
      <w:proofErr w:type="gramStart"/>
      <w:r w:rsidRPr="00BC076D">
        <w:rPr>
          <w:rFonts w:ascii="Arial" w:hAnsi="Arial" w:cs="Arial"/>
          <w:sz w:val="18"/>
          <w:szCs w:val="18"/>
        </w:rPr>
        <w:t>I</w:t>
      </w:r>
      <w:r w:rsidRPr="00A330C4">
        <w:rPr>
          <w:rFonts w:ascii="Arial" w:hAnsi="Arial" w:cs="Arial"/>
          <w:sz w:val="18"/>
          <w:szCs w:val="18"/>
        </w:rPr>
        <w:t>n</w:t>
      </w:r>
      <w:proofErr w:type="gramEnd"/>
      <w:r w:rsidRPr="00A330C4">
        <w:rPr>
          <w:rFonts w:ascii="Arial" w:hAnsi="Arial" w:cs="Arial"/>
          <w:sz w:val="18"/>
          <w:szCs w:val="18"/>
        </w:rPr>
        <w:t xml:space="preserve"> </w:t>
      </w:r>
      <w:r w:rsidRPr="00BC076D">
        <w:rPr>
          <w:rFonts w:ascii="Arial" w:hAnsi="Arial" w:cs="Arial"/>
          <w:sz w:val="18"/>
          <w:szCs w:val="18"/>
        </w:rPr>
        <w:t>T</w:t>
      </w:r>
      <w:r w:rsidRPr="00A330C4">
        <w:rPr>
          <w:rFonts w:ascii="Arial" w:hAnsi="Arial" w:cs="Arial"/>
          <w:sz w:val="18"/>
          <w:szCs w:val="18"/>
        </w:rPr>
        <w:t xml:space="preserve">he Process”: The </w:t>
      </w:r>
      <w:r w:rsidRPr="00BC076D">
        <w:rPr>
          <w:rFonts w:ascii="Arial" w:hAnsi="Arial" w:cs="Arial"/>
          <w:sz w:val="18"/>
          <w:szCs w:val="18"/>
        </w:rPr>
        <w:t>N</w:t>
      </w:r>
      <w:r w:rsidRPr="00A330C4">
        <w:rPr>
          <w:rFonts w:ascii="Arial" w:hAnsi="Arial" w:cs="Arial"/>
          <w:sz w:val="18"/>
          <w:szCs w:val="18"/>
        </w:rPr>
        <w:t xml:space="preserve">ature </w:t>
      </w:r>
      <w:r w:rsidRPr="00BC076D">
        <w:rPr>
          <w:rFonts w:ascii="Arial" w:hAnsi="Arial" w:cs="Arial"/>
          <w:sz w:val="18"/>
          <w:szCs w:val="18"/>
        </w:rPr>
        <w:t>A</w:t>
      </w:r>
      <w:r w:rsidRPr="00A330C4">
        <w:rPr>
          <w:rFonts w:ascii="Arial" w:hAnsi="Arial" w:cs="Arial"/>
          <w:sz w:val="18"/>
          <w:szCs w:val="18"/>
        </w:rPr>
        <w:t xml:space="preserve">nd </w:t>
      </w:r>
      <w:r w:rsidRPr="00BC076D">
        <w:rPr>
          <w:rFonts w:ascii="Arial" w:hAnsi="Arial" w:cs="Arial"/>
          <w:sz w:val="18"/>
          <w:szCs w:val="18"/>
        </w:rPr>
        <w:t>I</w:t>
      </w:r>
      <w:r w:rsidRPr="00A330C4">
        <w:rPr>
          <w:rFonts w:ascii="Arial" w:hAnsi="Arial" w:cs="Arial"/>
          <w:sz w:val="18"/>
          <w:szCs w:val="18"/>
        </w:rPr>
        <w:t xml:space="preserve">mpact </w:t>
      </w:r>
      <w:r w:rsidRPr="00BC076D">
        <w:rPr>
          <w:rFonts w:ascii="Arial" w:hAnsi="Arial" w:cs="Arial"/>
          <w:sz w:val="18"/>
          <w:szCs w:val="18"/>
        </w:rPr>
        <w:t>O</w:t>
      </w:r>
      <w:r w:rsidRPr="00A330C4">
        <w:rPr>
          <w:rFonts w:ascii="Arial" w:hAnsi="Arial" w:cs="Arial"/>
          <w:sz w:val="18"/>
          <w:szCs w:val="18"/>
        </w:rPr>
        <w:t xml:space="preserve">f </w:t>
      </w:r>
      <w:r w:rsidRPr="00BC076D">
        <w:rPr>
          <w:rFonts w:ascii="Arial" w:hAnsi="Arial" w:cs="Arial"/>
          <w:sz w:val="18"/>
          <w:szCs w:val="18"/>
        </w:rPr>
        <w:t>P</w:t>
      </w:r>
      <w:r w:rsidRPr="00A330C4">
        <w:rPr>
          <w:rFonts w:ascii="Arial" w:hAnsi="Arial" w:cs="Arial"/>
          <w:sz w:val="18"/>
          <w:szCs w:val="18"/>
        </w:rPr>
        <w:t xml:space="preserve">rofessional </w:t>
      </w:r>
      <w:r w:rsidRPr="00BC076D">
        <w:rPr>
          <w:rFonts w:ascii="Arial" w:hAnsi="Arial" w:cs="Arial"/>
          <w:sz w:val="18"/>
          <w:szCs w:val="18"/>
        </w:rPr>
        <w:t>S</w:t>
      </w:r>
      <w:r w:rsidRPr="00A330C4">
        <w:rPr>
          <w:rFonts w:ascii="Arial" w:hAnsi="Arial" w:cs="Arial"/>
          <w:sz w:val="18"/>
          <w:szCs w:val="18"/>
        </w:rPr>
        <w:t xml:space="preserve">cientists’ </w:t>
      </w:r>
      <w:r w:rsidRPr="00BC076D">
        <w:rPr>
          <w:rFonts w:ascii="Arial" w:hAnsi="Arial" w:cs="Arial"/>
          <w:sz w:val="18"/>
          <w:szCs w:val="18"/>
        </w:rPr>
        <w:t>E</w:t>
      </w:r>
      <w:r w:rsidRPr="00A330C4">
        <w:rPr>
          <w:rFonts w:ascii="Arial" w:hAnsi="Arial" w:cs="Arial"/>
          <w:sz w:val="18"/>
          <w:szCs w:val="18"/>
        </w:rPr>
        <w:t xml:space="preserve">xperiences </w:t>
      </w:r>
      <w:r w:rsidRPr="00BC076D">
        <w:rPr>
          <w:rFonts w:ascii="Arial" w:hAnsi="Arial" w:cs="Arial"/>
          <w:sz w:val="18"/>
          <w:szCs w:val="18"/>
        </w:rPr>
        <w:t>O</w:t>
      </w:r>
      <w:r w:rsidRPr="00A330C4">
        <w:rPr>
          <w:rFonts w:ascii="Arial" w:hAnsi="Arial" w:cs="Arial"/>
          <w:sz w:val="18"/>
          <w:szCs w:val="18"/>
        </w:rPr>
        <w:t xml:space="preserve">f </w:t>
      </w:r>
      <w:r w:rsidRPr="00BC076D">
        <w:rPr>
          <w:rFonts w:ascii="Arial" w:hAnsi="Arial" w:cs="Arial"/>
          <w:sz w:val="18"/>
          <w:szCs w:val="18"/>
        </w:rPr>
        <w:t>A</w:t>
      </w:r>
      <w:r w:rsidRPr="00A330C4">
        <w:rPr>
          <w:rFonts w:ascii="Arial" w:hAnsi="Arial" w:cs="Arial"/>
          <w:sz w:val="18"/>
          <w:szCs w:val="18"/>
        </w:rPr>
        <w:t xml:space="preserve">we’, </w:t>
      </w:r>
      <w:r w:rsidRPr="00A330C4">
        <w:rPr>
          <w:rFonts w:ascii="Arial" w:hAnsi="Arial" w:cs="Arial"/>
          <w:i/>
          <w:iCs/>
          <w:sz w:val="18"/>
          <w:szCs w:val="18"/>
        </w:rPr>
        <w:t xml:space="preserve">Science Learning </w:t>
      </w:r>
      <w:r w:rsidRPr="00BC076D">
        <w:rPr>
          <w:rFonts w:ascii="Arial" w:hAnsi="Arial" w:cs="Arial"/>
          <w:i/>
          <w:iCs/>
          <w:sz w:val="18"/>
          <w:szCs w:val="18"/>
        </w:rPr>
        <w:t>I</w:t>
      </w:r>
      <w:r w:rsidRPr="00A330C4">
        <w:rPr>
          <w:rFonts w:ascii="Arial" w:hAnsi="Arial" w:cs="Arial"/>
          <w:i/>
          <w:iCs/>
          <w:sz w:val="18"/>
          <w:szCs w:val="18"/>
        </w:rPr>
        <w:t>n Everyday Life</w:t>
      </w:r>
      <w:r w:rsidRPr="00A330C4">
        <w:rPr>
          <w:rFonts w:ascii="Arial" w:hAnsi="Arial" w:cs="Arial"/>
          <w:sz w:val="18"/>
          <w:szCs w:val="18"/>
        </w:rPr>
        <w:t>, 105</w:t>
      </w:r>
      <w:r w:rsidRPr="00BC076D">
        <w:rPr>
          <w:rFonts w:ascii="Arial" w:hAnsi="Arial" w:cs="Arial"/>
          <w:sz w:val="18"/>
          <w:szCs w:val="18"/>
        </w:rPr>
        <w:t xml:space="preserve"> (2021), </w:t>
      </w:r>
      <w:r w:rsidRPr="00A330C4">
        <w:rPr>
          <w:rFonts w:ascii="Arial" w:hAnsi="Arial" w:cs="Arial"/>
          <w:sz w:val="18"/>
          <w:szCs w:val="18"/>
        </w:rPr>
        <w:t>681-706 (p.</w:t>
      </w:r>
      <w:r w:rsidRPr="00BC076D">
        <w:rPr>
          <w:rFonts w:ascii="Arial" w:hAnsi="Arial" w:cs="Arial"/>
          <w:sz w:val="18"/>
          <w:szCs w:val="18"/>
        </w:rPr>
        <w:t xml:space="preserve"> 683</w:t>
      </w:r>
      <w:r w:rsidRPr="00A330C4">
        <w:rPr>
          <w:rFonts w:ascii="Arial" w:hAnsi="Arial" w:cs="Arial"/>
          <w:sz w:val="18"/>
          <w:szCs w:val="18"/>
        </w:rPr>
        <w:t>)</w:t>
      </w:r>
      <w:r w:rsidRPr="00BC076D">
        <w:rPr>
          <w:rFonts w:ascii="Arial" w:hAnsi="Arial" w:cs="Arial"/>
          <w:sz w:val="18"/>
          <w:szCs w:val="18"/>
        </w:rPr>
        <w:t xml:space="preserve"> &lt; DOI: 10.1002/sce.21625&gt;</w:t>
      </w:r>
    </w:p>
  </w:footnote>
  <w:footnote w:id="3">
    <w:p w14:paraId="594EE320" w14:textId="77777777" w:rsidR="00E44A83" w:rsidRPr="00BC076D" w:rsidRDefault="00E44A83" w:rsidP="00E44A83">
      <w:pPr>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w:t>
      </w:r>
      <w:r w:rsidRPr="00492CEA">
        <w:rPr>
          <w:rFonts w:ascii="Arial" w:hAnsi="Arial" w:cs="Arial"/>
          <w:sz w:val="18"/>
          <w:szCs w:val="18"/>
          <w:lang w:val="en-US"/>
        </w:rPr>
        <w:t>Summer</w:t>
      </w:r>
      <w:r w:rsidRPr="00BC076D">
        <w:rPr>
          <w:rFonts w:ascii="Arial" w:hAnsi="Arial" w:cs="Arial"/>
          <w:sz w:val="18"/>
          <w:szCs w:val="18"/>
          <w:lang w:val="en-US"/>
        </w:rPr>
        <w:t xml:space="preserve"> Allen</w:t>
      </w:r>
      <w:r w:rsidRPr="00492CEA">
        <w:rPr>
          <w:rFonts w:ascii="Arial" w:hAnsi="Arial" w:cs="Arial"/>
          <w:sz w:val="18"/>
          <w:szCs w:val="18"/>
          <w:lang w:val="en-US"/>
        </w:rPr>
        <w:t xml:space="preserve">, ‘The Science </w:t>
      </w:r>
      <w:r w:rsidRPr="00BC076D">
        <w:rPr>
          <w:rFonts w:ascii="Arial" w:hAnsi="Arial" w:cs="Arial"/>
          <w:sz w:val="18"/>
          <w:szCs w:val="18"/>
          <w:lang w:val="en-US"/>
        </w:rPr>
        <w:t>O</w:t>
      </w:r>
      <w:r w:rsidRPr="00492CEA">
        <w:rPr>
          <w:rFonts w:ascii="Arial" w:hAnsi="Arial" w:cs="Arial"/>
          <w:sz w:val="18"/>
          <w:szCs w:val="18"/>
          <w:lang w:val="en-US"/>
        </w:rPr>
        <w:t xml:space="preserve">f Awe’, </w:t>
      </w:r>
      <w:r w:rsidRPr="00492CEA">
        <w:rPr>
          <w:rFonts w:ascii="Arial" w:hAnsi="Arial" w:cs="Arial"/>
          <w:i/>
          <w:iCs/>
          <w:sz w:val="18"/>
          <w:szCs w:val="18"/>
          <w:lang w:val="en-US"/>
        </w:rPr>
        <w:t>Greater Good Science Centre, UC Berkley and John Templeton Foundation</w:t>
      </w:r>
      <w:r w:rsidRPr="00492CEA">
        <w:rPr>
          <w:rFonts w:ascii="Arial" w:hAnsi="Arial" w:cs="Arial"/>
          <w:sz w:val="18"/>
          <w:szCs w:val="18"/>
          <w:lang w:val="en-US"/>
        </w:rPr>
        <w:t xml:space="preserve">, </w:t>
      </w:r>
      <w:r w:rsidRPr="00BC076D">
        <w:rPr>
          <w:rFonts w:ascii="Arial" w:hAnsi="Arial" w:cs="Arial"/>
          <w:sz w:val="18"/>
          <w:szCs w:val="18"/>
          <w:lang w:val="en-US"/>
        </w:rPr>
        <w:t>(2018), 1-45 (p. 8) &lt;</w:t>
      </w:r>
      <w:hyperlink r:id="rId1" w:history="1">
        <w:r w:rsidRPr="00BC076D">
          <w:rPr>
            <w:rStyle w:val="Hyperlink"/>
            <w:rFonts w:ascii="Arial" w:hAnsi="Arial" w:cs="Arial"/>
            <w:sz w:val="18"/>
            <w:szCs w:val="18"/>
            <w:lang w:val="en-US"/>
          </w:rPr>
          <w:t>https://ggsc.berkeley.edu/images/uploads/GGSC-JTF_White_Paper-Awe_FINAL.pdf</w:t>
        </w:r>
      </w:hyperlink>
      <w:r w:rsidRPr="00BC076D">
        <w:rPr>
          <w:rFonts w:ascii="Arial" w:hAnsi="Arial" w:cs="Arial"/>
          <w:sz w:val="18"/>
          <w:szCs w:val="18"/>
          <w:lang w:val="en-US"/>
        </w:rPr>
        <w:t>&gt;</w:t>
      </w:r>
    </w:p>
  </w:footnote>
  <w:footnote w:id="4">
    <w:p w14:paraId="426C30FF" w14:textId="44A8C2D0" w:rsidR="00E44A83" w:rsidRPr="00BC076D" w:rsidRDefault="00E44A83" w:rsidP="00E44A83">
      <w:pPr>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Cain, Susan and Keltner, </w:t>
      </w:r>
      <w:proofErr w:type="spellStart"/>
      <w:r w:rsidRPr="00BC076D">
        <w:rPr>
          <w:rFonts w:ascii="Arial" w:hAnsi="Arial" w:cs="Arial"/>
          <w:sz w:val="18"/>
          <w:szCs w:val="18"/>
        </w:rPr>
        <w:t>Dacher</w:t>
      </w:r>
      <w:proofErr w:type="spellEnd"/>
      <w:r w:rsidRPr="00BC076D">
        <w:rPr>
          <w:rFonts w:ascii="Arial" w:hAnsi="Arial" w:cs="Arial"/>
          <w:sz w:val="18"/>
          <w:szCs w:val="18"/>
        </w:rPr>
        <w:t xml:space="preserve">, </w:t>
      </w:r>
      <w:proofErr w:type="spellStart"/>
      <w:r w:rsidRPr="00784C85">
        <w:rPr>
          <w:rFonts w:ascii="Arial" w:hAnsi="Arial" w:cs="Arial"/>
          <w:i/>
          <w:iCs/>
          <w:sz w:val="18"/>
          <w:szCs w:val="18"/>
        </w:rPr>
        <w:t>Dacher</w:t>
      </w:r>
      <w:proofErr w:type="spellEnd"/>
      <w:r w:rsidRPr="00784C85">
        <w:rPr>
          <w:rFonts w:ascii="Arial" w:hAnsi="Arial" w:cs="Arial"/>
          <w:i/>
          <w:iCs/>
          <w:sz w:val="18"/>
          <w:szCs w:val="18"/>
        </w:rPr>
        <w:t xml:space="preserve"> Keltner and Susan Cain: Awe: The New Science of Everyday Wonder</w:t>
      </w:r>
      <w:r w:rsidRPr="00BC076D">
        <w:rPr>
          <w:rFonts w:ascii="Arial" w:hAnsi="Arial" w:cs="Arial"/>
          <w:sz w:val="18"/>
          <w:szCs w:val="18"/>
        </w:rPr>
        <w:t xml:space="preserve"> [Video]. 2015 &lt;</w:t>
      </w:r>
      <w:hyperlink r:id="rId2" w:history="1">
        <w:r w:rsidRPr="00BC076D">
          <w:rPr>
            <w:rStyle w:val="Hyperlink"/>
            <w:rFonts w:ascii="Arial" w:hAnsi="Arial" w:cs="Arial"/>
            <w:sz w:val="18"/>
            <w:szCs w:val="18"/>
          </w:rPr>
          <w:t>https://www.youtube.com/watch?v=AjNm6W_0DQw&amp;t=2263s</w:t>
        </w:r>
      </w:hyperlink>
      <w:r w:rsidRPr="00BC076D">
        <w:rPr>
          <w:rFonts w:ascii="Arial" w:hAnsi="Arial" w:cs="Arial"/>
          <w:sz w:val="18"/>
          <w:szCs w:val="18"/>
        </w:rPr>
        <w:t>&gt;</w:t>
      </w:r>
      <w:r w:rsidR="00F266AB">
        <w:rPr>
          <w:rFonts w:ascii="Arial" w:hAnsi="Arial" w:cs="Arial"/>
          <w:sz w:val="18"/>
          <w:szCs w:val="18"/>
        </w:rPr>
        <w:t xml:space="preserve"> </w:t>
      </w:r>
      <w:r w:rsidR="00F266AB" w:rsidRPr="00F266AB">
        <w:rPr>
          <w:rFonts w:ascii="Arial" w:hAnsi="Arial" w:cs="Arial"/>
          <w:sz w:val="18"/>
          <w:szCs w:val="18"/>
        </w:rPr>
        <w:t>[accessed 26 November 2024]</w:t>
      </w:r>
    </w:p>
  </w:footnote>
  <w:footnote w:id="5">
    <w:p w14:paraId="4BA06F77" w14:textId="77777777" w:rsidR="00E44A83" w:rsidRPr="00784C85" w:rsidRDefault="00E44A83" w:rsidP="00E44A83">
      <w:pPr>
        <w:spacing w:after="160" w:line="259" w:lineRule="auto"/>
        <w:rPr>
          <w:b/>
          <w:bCs/>
          <w:sz w:val="20"/>
          <w:szCs w:val="20"/>
          <w:u w:val="single"/>
        </w:rPr>
      </w:pPr>
      <w:r w:rsidRPr="00BC076D">
        <w:rPr>
          <w:rStyle w:val="FootnoteReference"/>
          <w:rFonts w:ascii="Arial" w:hAnsi="Arial" w:cs="Arial"/>
          <w:sz w:val="18"/>
          <w:szCs w:val="18"/>
        </w:rPr>
        <w:footnoteRef/>
      </w:r>
      <w:r w:rsidRPr="00BC076D">
        <w:rPr>
          <w:rFonts w:ascii="Arial" w:hAnsi="Arial" w:cs="Arial"/>
          <w:sz w:val="18"/>
          <w:szCs w:val="18"/>
        </w:rPr>
        <w:t xml:space="preserve"> Cain and Keltner, 2023.</w:t>
      </w:r>
    </w:p>
    <w:p w14:paraId="64E11759" w14:textId="77777777" w:rsidR="00E44A83" w:rsidRDefault="00E44A83" w:rsidP="00E44A83">
      <w:pPr>
        <w:pStyle w:val="FootnoteText"/>
      </w:pPr>
    </w:p>
  </w:footnote>
  <w:footnote w:id="6">
    <w:p w14:paraId="2A49997C" w14:textId="77777777" w:rsidR="00E44A83" w:rsidRPr="00BC076D" w:rsidRDefault="00E44A83" w:rsidP="00E44A83">
      <w:pPr>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Merriam-Webster, </w:t>
      </w:r>
      <w:r w:rsidRPr="00BC076D">
        <w:rPr>
          <w:rFonts w:ascii="Arial" w:hAnsi="Arial" w:cs="Arial"/>
          <w:i/>
          <w:iCs/>
          <w:sz w:val="18"/>
          <w:szCs w:val="18"/>
        </w:rPr>
        <w:t>Cloud</w:t>
      </w:r>
      <w:r w:rsidRPr="00BC076D">
        <w:rPr>
          <w:rFonts w:ascii="Arial" w:hAnsi="Arial" w:cs="Arial"/>
          <w:sz w:val="18"/>
          <w:szCs w:val="18"/>
        </w:rPr>
        <w:t xml:space="preserve"> (2024) &lt;</w:t>
      </w:r>
      <w:hyperlink r:id="rId3" w:history="1">
        <w:r w:rsidRPr="00BC076D">
          <w:rPr>
            <w:rStyle w:val="Hyperlink"/>
            <w:rFonts w:ascii="Arial" w:hAnsi="Arial" w:cs="Arial"/>
            <w:sz w:val="18"/>
            <w:szCs w:val="18"/>
          </w:rPr>
          <w:t>https://www.merriam-webster.com/dictionary/cloud</w:t>
        </w:r>
      </w:hyperlink>
      <w:r w:rsidRPr="00BC076D">
        <w:rPr>
          <w:rFonts w:ascii="Arial" w:hAnsi="Arial" w:cs="Arial"/>
          <w:sz w:val="18"/>
          <w:szCs w:val="18"/>
        </w:rPr>
        <w:t>&gt; [accessed 22 November 2024]</w:t>
      </w:r>
    </w:p>
  </w:footnote>
  <w:footnote w:id="7">
    <w:p w14:paraId="6491EFF4" w14:textId="77777777" w:rsidR="00E44A83" w:rsidRPr="00BC076D" w:rsidRDefault="00E44A83" w:rsidP="00E44A83">
      <w:pPr>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Edmund Zebrowski, </w:t>
      </w:r>
      <w:r w:rsidRPr="00BC076D">
        <w:rPr>
          <w:rFonts w:ascii="Arial" w:hAnsi="Arial" w:cs="Arial"/>
          <w:i/>
          <w:iCs/>
          <w:sz w:val="18"/>
          <w:szCs w:val="18"/>
        </w:rPr>
        <w:t>Pixie’s Astounding Lenormand</w:t>
      </w:r>
      <w:r w:rsidRPr="00BC076D">
        <w:rPr>
          <w:rFonts w:ascii="Arial" w:hAnsi="Arial" w:cs="Arial"/>
          <w:sz w:val="18"/>
          <w:szCs w:val="18"/>
        </w:rPr>
        <w:t xml:space="preserve"> (U.S. Games System, Inc., 2015), p. 32.</w:t>
      </w:r>
    </w:p>
  </w:footnote>
  <w:footnote w:id="8">
    <w:p w14:paraId="4DAF4F89" w14:textId="77777777" w:rsidR="00E44A83" w:rsidRPr="00BC076D" w:rsidRDefault="00E44A83" w:rsidP="00E44A83">
      <w:pPr>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Zebrowski, </w:t>
      </w:r>
      <w:r w:rsidRPr="00BC076D">
        <w:rPr>
          <w:rFonts w:ascii="Arial" w:hAnsi="Arial" w:cs="Arial"/>
          <w:i/>
          <w:iCs/>
          <w:sz w:val="18"/>
          <w:szCs w:val="18"/>
        </w:rPr>
        <w:t>Pixie’s Astounding Lenormand</w:t>
      </w:r>
      <w:r w:rsidRPr="00BC076D">
        <w:rPr>
          <w:rFonts w:ascii="Arial" w:hAnsi="Arial" w:cs="Arial"/>
          <w:sz w:val="18"/>
          <w:szCs w:val="18"/>
        </w:rPr>
        <w:t>, p. 34-25.</w:t>
      </w:r>
    </w:p>
  </w:footnote>
  <w:footnote w:id="9">
    <w:p w14:paraId="598B2A30" w14:textId="77777777" w:rsidR="00E44A83" w:rsidRPr="00BC076D" w:rsidRDefault="00E44A83" w:rsidP="00E44A83">
      <w:pPr>
        <w:tabs>
          <w:tab w:val="left" w:pos="1693"/>
        </w:tabs>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Rachel Pollack, </w:t>
      </w:r>
      <w:r w:rsidRPr="00BC076D">
        <w:rPr>
          <w:rFonts w:ascii="Arial" w:hAnsi="Arial" w:cs="Arial"/>
          <w:i/>
          <w:iCs/>
          <w:sz w:val="18"/>
          <w:szCs w:val="18"/>
        </w:rPr>
        <w:t xml:space="preserve">Seventy-Eight Degrees </w:t>
      </w:r>
      <w:proofErr w:type="gramStart"/>
      <w:r w:rsidRPr="00BC076D">
        <w:rPr>
          <w:rFonts w:ascii="Arial" w:hAnsi="Arial" w:cs="Arial"/>
          <w:i/>
          <w:iCs/>
          <w:sz w:val="18"/>
          <w:szCs w:val="18"/>
        </w:rPr>
        <w:t>Of</w:t>
      </w:r>
      <w:proofErr w:type="gramEnd"/>
      <w:r w:rsidRPr="00BC076D">
        <w:rPr>
          <w:rFonts w:ascii="Arial" w:hAnsi="Arial" w:cs="Arial"/>
          <w:i/>
          <w:iCs/>
          <w:sz w:val="18"/>
          <w:szCs w:val="18"/>
        </w:rPr>
        <w:t xml:space="preserve"> Wisdom: A Book Of Tarot</w:t>
      </w:r>
      <w:r w:rsidRPr="00BC076D">
        <w:rPr>
          <w:rFonts w:ascii="Arial" w:hAnsi="Arial" w:cs="Arial"/>
          <w:sz w:val="18"/>
          <w:szCs w:val="18"/>
        </w:rPr>
        <w:t xml:space="preserve"> (Red Wheel/Weiser, 2007), p. 213.</w:t>
      </w:r>
    </w:p>
  </w:footnote>
  <w:footnote w:id="10">
    <w:p w14:paraId="4ADE5119" w14:textId="77777777" w:rsidR="00E44A83" w:rsidRPr="00BC076D" w:rsidRDefault="00E44A83" w:rsidP="00E44A83">
      <w:pPr>
        <w:tabs>
          <w:tab w:val="left" w:pos="1693"/>
        </w:tabs>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Pollack, </w:t>
      </w:r>
      <w:r w:rsidRPr="00BC076D">
        <w:rPr>
          <w:rFonts w:ascii="Arial" w:hAnsi="Arial" w:cs="Arial"/>
          <w:i/>
          <w:iCs/>
          <w:sz w:val="18"/>
          <w:szCs w:val="18"/>
        </w:rPr>
        <w:t xml:space="preserve">Seventy-Eight Degrees </w:t>
      </w:r>
      <w:proofErr w:type="gramStart"/>
      <w:r w:rsidRPr="00BC076D">
        <w:rPr>
          <w:rFonts w:ascii="Arial" w:hAnsi="Arial" w:cs="Arial"/>
          <w:i/>
          <w:iCs/>
          <w:sz w:val="18"/>
          <w:szCs w:val="18"/>
        </w:rPr>
        <w:t>Of</w:t>
      </w:r>
      <w:proofErr w:type="gramEnd"/>
      <w:r w:rsidRPr="00BC076D">
        <w:rPr>
          <w:rFonts w:ascii="Arial" w:hAnsi="Arial" w:cs="Arial"/>
          <w:i/>
          <w:iCs/>
          <w:sz w:val="18"/>
          <w:szCs w:val="18"/>
        </w:rPr>
        <w:t xml:space="preserve"> Wisdom: A Book Of Tarot</w:t>
      </w:r>
      <w:r w:rsidRPr="00BC076D">
        <w:rPr>
          <w:rFonts w:ascii="Arial" w:hAnsi="Arial" w:cs="Arial"/>
          <w:sz w:val="18"/>
          <w:szCs w:val="18"/>
        </w:rPr>
        <w:t>, p. 208.</w:t>
      </w:r>
    </w:p>
  </w:footnote>
  <w:footnote w:id="11">
    <w:p w14:paraId="4DDA07DE" w14:textId="77777777" w:rsidR="00E44A83" w:rsidRPr="00BC076D" w:rsidRDefault="00E44A83" w:rsidP="00E44A83">
      <w:pPr>
        <w:contextualSpacing/>
        <w:rPr>
          <w:rFonts w:ascii="Arial" w:hAnsi="Arial" w:cs="Arial"/>
          <w:sz w:val="18"/>
          <w:szCs w:val="18"/>
          <w:lang w:val="en-US"/>
        </w:rPr>
      </w:pPr>
      <w:r w:rsidRPr="00BC076D">
        <w:rPr>
          <w:rStyle w:val="FootnoteReference"/>
          <w:rFonts w:ascii="Arial" w:hAnsi="Arial" w:cs="Arial"/>
          <w:sz w:val="18"/>
          <w:szCs w:val="18"/>
        </w:rPr>
        <w:footnoteRef/>
      </w:r>
      <w:r w:rsidRPr="00BC076D">
        <w:rPr>
          <w:rFonts w:ascii="Arial" w:hAnsi="Arial" w:cs="Arial"/>
          <w:sz w:val="18"/>
          <w:szCs w:val="18"/>
        </w:rPr>
        <w:t xml:space="preserve"> </w:t>
      </w:r>
      <w:r w:rsidRPr="00BC076D">
        <w:rPr>
          <w:rFonts w:ascii="Arial" w:hAnsi="Arial" w:cs="Arial"/>
          <w:sz w:val="18"/>
          <w:szCs w:val="18"/>
          <w:lang w:val="en-US"/>
        </w:rPr>
        <w:t xml:space="preserve">Harris, </w:t>
      </w:r>
      <w:proofErr w:type="spellStart"/>
      <w:r w:rsidRPr="00BC076D">
        <w:rPr>
          <w:rFonts w:ascii="Arial" w:hAnsi="Arial" w:cs="Arial"/>
          <w:i/>
          <w:iCs/>
          <w:sz w:val="18"/>
          <w:szCs w:val="18"/>
          <w:lang w:val="en-US"/>
        </w:rPr>
        <w:t>Weatherland</w:t>
      </w:r>
      <w:proofErr w:type="spellEnd"/>
      <w:r w:rsidRPr="00BC076D">
        <w:rPr>
          <w:rFonts w:ascii="Arial" w:hAnsi="Arial" w:cs="Arial"/>
          <w:i/>
          <w:iCs/>
          <w:sz w:val="18"/>
          <w:szCs w:val="18"/>
          <w:lang w:val="en-US"/>
        </w:rPr>
        <w:t xml:space="preserve">: Writers </w:t>
      </w:r>
      <w:proofErr w:type="gramStart"/>
      <w:r w:rsidRPr="00BC076D">
        <w:rPr>
          <w:rFonts w:ascii="Arial" w:hAnsi="Arial" w:cs="Arial"/>
          <w:i/>
          <w:iCs/>
          <w:sz w:val="18"/>
          <w:szCs w:val="18"/>
          <w:lang w:val="en-US"/>
        </w:rPr>
        <w:t>And</w:t>
      </w:r>
      <w:proofErr w:type="gramEnd"/>
      <w:r w:rsidRPr="00BC076D">
        <w:rPr>
          <w:rFonts w:ascii="Arial" w:hAnsi="Arial" w:cs="Arial"/>
          <w:i/>
          <w:iCs/>
          <w:sz w:val="18"/>
          <w:szCs w:val="18"/>
          <w:lang w:val="en-US"/>
        </w:rPr>
        <w:t xml:space="preserve"> Artists Under The English Skies</w:t>
      </w:r>
      <w:r w:rsidRPr="00BC076D">
        <w:rPr>
          <w:rFonts w:ascii="Arial" w:hAnsi="Arial" w:cs="Arial"/>
          <w:sz w:val="18"/>
          <w:szCs w:val="18"/>
          <w:lang w:val="en-US"/>
        </w:rPr>
        <w:t>, p. 201.</w:t>
      </w:r>
    </w:p>
  </w:footnote>
  <w:footnote w:id="12">
    <w:p w14:paraId="406CBD0B" w14:textId="77777777" w:rsidR="00E44A83" w:rsidRPr="00BC076D" w:rsidRDefault="00E44A83" w:rsidP="00E44A83">
      <w:pPr>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w:t>
      </w:r>
      <w:proofErr w:type="spellStart"/>
      <w:r w:rsidRPr="00BC076D">
        <w:rPr>
          <w:rFonts w:ascii="Arial" w:hAnsi="Arial" w:cs="Arial"/>
          <w:sz w:val="18"/>
          <w:szCs w:val="18"/>
        </w:rPr>
        <w:t>Cuzzolino</w:t>
      </w:r>
      <w:proofErr w:type="spellEnd"/>
      <w:r w:rsidRPr="00BC076D">
        <w:rPr>
          <w:rFonts w:ascii="Arial" w:hAnsi="Arial" w:cs="Arial"/>
          <w:sz w:val="18"/>
          <w:szCs w:val="18"/>
        </w:rPr>
        <w:t xml:space="preserve">, </w:t>
      </w:r>
      <w:r w:rsidRPr="00A330C4">
        <w:rPr>
          <w:rFonts w:ascii="Arial" w:hAnsi="Arial" w:cs="Arial"/>
          <w:sz w:val="18"/>
          <w:szCs w:val="18"/>
        </w:rPr>
        <w:t xml:space="preserve">‘“The Awe </w:t>
      </w:r>
      <w:r w:rsidRPr="00BC076D">
        <w:rPr>
          <w:rFonts w:ascii="Arial" w:hAnsi="Arial" w:cs="Arial"/>
          <w:sz w:val="18"/>
          <w:szCs w:val="18"/>
        </w:rPr>
        <w:t>I</w:t>
      </w:r>
      <w:r w:rsidRPr="00A330C4">
        <w:rPr>
          <w:rFonts w:ascii="Arial" w:hAnsi="Arial" w:cs="Arial"/>
          <w:sz w:val="18"/>
          <w:szCs w:val="18"/>
        </w:rPr>
        <w:t xml:space="preserve">s </w:t>
      </w:r>
      <w:proofErr w:type="gramStart"/>
      <w:r w:rsidRPr="00BC076D">
        <w:rPr>
          <w:rFonts w:ascii="Arial" w:hAnsi="Arial" w:cs="Arial"/>
          <w:sz w:val="18"/>
          <w:szCs w:val="18"/>
        </w:rPr>
        <w:t>I</w:t>
      </w:r>
      <w:r w:rsidRPr="00A330C4">
        <w:rPr>
          <w:rFonts w:ascii="Arial" w:hAnsi="Arial" w:cs="Arial"/>
          <w:sz w:val="18"/>
          <w:szCs w:val="18"/>
        </w:rPr>
        <w:t>n</w:t>
      </w:r>
      <w:proofErr w:type="gramEnd"/>
      <w:r w:rsidRPr="00A330C4">
        <w:rPr>
          <w:rFonts w:ascii="Arial" w:hAnsi="Arial" w:cs="Arial"/>
          <w:sz w:val="18"/>
          <w:szCs w:val="18"/>
        </w:rPr>
        <w:t xml:space="preserve"> </w:t>
      </w:r>
      <w:r w:rsidRPr="00BC076D">
        <w:rPr>
          <w:rFonts w:ascii="Arial" w:hAnsi="Arial" w:cs="Arial"/>
          <w:sz w:val="18"/>
          <w:szCs w:val="18"/>
        </w:rPr>
        <w:t>T</w:t>
      </w:r>
      <w:r w:rsidRPr="00A330C4">
        <w:rPr>
          <w:rFonts w:ascii="Arial" w:hAnsi="Arial" w:cs="Arial"/>
          <w:sz w:val="18"/>
          <w:szCs w:val="18"/>
        </w:rPr>
        <w:t xml:space="preserve">he Process”: The </w:t>
      </w:r>
      <w:r w:rsidRPr="00BC076D">
        <w:rPr>
          <w:rFonts w:ascii="Arial" w:hAnsi="Arial" w:cs="Arial"/>
          <w:sz w:val="18"/>
          <w:szCs w:val="18"/>
        </w:rPr>
        <w:t>N</w:t>
      </w:r>
      <w:r w:rsidRPr="00A330C4">
        <w:rPr>
          <w:rFonts w:ascii="Arial" w:hAnsi="Arial" w:cs="Arial"/>
          <w:sz w:val="18"/>
          <w:szCs w:val="18"/>
        </w:rPr>
        <w:t xml:space="preserve">ature </w:t>
      </w:r>
      <w:r w:rsidRPr="00BC076D">
        <w:rPr>
          <w:rFonts w:ascii="Arial" w:hAnsi="Arial" w:cs="Arial"/>
          <w:sz w:val="18"/>
          <w:szCs w:val="18"/>
        </w:rPr>
        <w:t>A</w:t>
      </w:r>
      <w:r w:rsidRPr="00A330C4">
        <w:rPr>
          <w:rFonts w:ascii="Arial" w:hAnsi="Arial" w:cs="Arial"/>
          <w:sz w:val="18"/>
          <w:szCs w:val="18"/>
        </w:rPr>
        <w:t xml:space="preserve">nd </w:t>
      </w:r>
      <w:r w:rsidRPr="00BC076D">
        <w:rPr>
          <w:rFonts w:ascii="Arial" w:hAnsi="Arial" w:cs="Arial"/>
          <w:sz w:val="18"/>
          <w:szCs w:val="18"/>
        </w:rPr>
        <w:t>I</w:t>
      </w:r>
      <w:r w:rsidRPr="00A330C4">
        <w:rPr>
          <w:rFonts w:ascii="Arial" w:hAnsi="Arial" w:cs="Arial"/>
          <w:sz w:val="18"/>
          <w:szCs w:val="18"/>
        </w:rPr>
        <w:t xml:space="preserve">mpact </w:t>
      </w:r>
      <w:r w:rsidRPr="00BC076D">
        <w:rPr>
          <w:rFonts w:ascii="Arial" w:hAnsi="Arial" w:cs="Arial"/>
          <w:sz w:val="18"/>
          <w:szCs w:val="18"/>
        </w:rPr>
        <w:t>O</w:t>
      </w:r>
      <w:r w:rsidRPr="00A330C4">
        <w:rPr>
          <w:rFonts w:ascii="Arial" w:hAnsi="Arial" w:cs="Arial"/>
          <w:sz w:val="18"/>
          <w:szCs w:val="18"/>
        </w:rPr>
        <w:t xml:space="preserve">f </w:t>
      </w:r>
      <w:r w:rsidRPr="00BC076D">
        <w:rPr>
          <w:rFonts w:ascii="Arial" w:hAnsi="Arial" w:cs="Arial"/>
          <w:sz w:val="18"/>
          <w:szCs w:val="18"/>
        </w:rPr>
        <w:t>P</w:t>
      </w:r>
      <w:r w:rsidRPr="00A330C4">
        <w:rPr>
          <w:rFonts w:ascii="Arial" w:hAnsi="Arial" w:cs="Arial"/>
          <w:sz w:val="18"/>
          <w:szCs w:val="18"/>
        </w:rPr>
        <w:t xml:space="preserve">rofessional </w:t>
      </w:r>
      <w:r w:rsidRPr="00BC076D">
        <w:rPr>
          <w:rFonts w:ascii="Arial" w:hAnsi="Arial" w:cs="Arial"/>
          <w:sz w:val="18"/>
          <w:szCs w:val="18"/>
        </w:rPr>
        <w:t>S</w:t>
      </w:r>
      <w:r w:rsidRPr="00A330C4">
        <w:rPr>
          <w:rFonts w:ascii="Arial" w:hAnsi="Arial" w:cs="Arial"/>
          <w:sz w:val="18"/>
          <w:szCs w:val="18"/>
        </w:rPr>
        <w:t>cientists’</w:t>
      </w:r>
      <w:r w:rsidRPr="00BC076D">
        <w:rPr>
          <w:rFonts w:ascii="Arial" w:hAnsi="Arial" w:cs="Arial"/>
          <w:sz w:val="18"/>
          <w:szCs w:val="18"/>
        </w:rPr>
        <w:t>, p. 691.</w:t>
      </w:r>
    </w:p>
  </w:footnote>
  <w:footnote w:id="13">
    <w:p w14:paraId="269D3054" w14:textId="77777777" w:rsidR="00E44A83" w:rsidRPr="00784C85" w:rsidRDefault="00E44A83" w:rsidP="00E44A83">
      <w:pPr>
        <w:spacing w:after="160" w:line="259" w:lineRule="auto"/>
        <w:contextualSpacing/>
        <w:rPr>
          <w:rFonts w:ascii="Arial" w:hAnsi="Arial" w:cs="Arial"/>
          <w:b/>
          <w:bCs/>
          <w:sz w:val="18"/>
          <w:szCs w:val="18"/>
          <w:u w:val="single"/>
        </w:rPr>
      </w:pPr>
      <w:r w:rsidRPr="00BC076D">
        <w:rPr>
          <w:rStyle w:val="FootnoteReference"/>
          <w:rFonts w:ascii="Arial" w:hAnsi="Arial" w:cs="Arial"/>
          <w:sz w:val="18"/>
          <w:szCs w:val="18"/>
        </w:rPr>
        <w:footnoteRef/>
      </w:r>
      <w:r w:rsidRPr="00BC076D">
        <w:rPr>
          <w:rFonts w:ascii="Arial" w:hAnsi="Arial" w:cs="Arial"/>
          <w:sz w:val="18"/>
          <w:szCs w:val="18"/>
        </w:rPr>
        <w:t xml:space="preserve"> Cain and Keltner, 2023.</w:t>
      </w:r>
    </w:p>
    <w:p w14:paraId="7753DE7A" w14:textId="77777777" w:rsidR="00E44A83" w:rsidRDefault="00E44A83" w:rsidP="00E44A83">
      <w:pPr>
        <w:pStyle w:val="FootnoteText"/>
      </w:pPr>
    </w:p>
  </w:footnote>
  <w:footnote w:id="14">
    <w:p w14:paraId="678AF7F6" w14:textId="77777777" w:rsidR="00E44A83" w:rsidRPr="00BC076D" w:rsidRDefault="00E44A83" w:rsidP="00E44A83">
      <w:pPr>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w:t>
      </w:r>
      <w:bookmarkStart w:id="8" w:name="_Hlk183590738"/>
      <w:r w:rsidRPr="00BC076D">
        <w:rPr>
          <w:rFonts w:ascii="Arial" w:hAnsi="Arial" w:cs="Arial"/>
          <w:sz w:val="18"/>
          <w:szCs w:val="18"/>
        </w:rPr>
        <w:t xml:space="preserve">Allen, </w:t>
      </w:r>
      <w:r w:rsidRPr="00492CEA">
        <w:rPr>
          <w:rFonts w:ascii="Arial" w:hAnsi="Arial" w:cs="Arial"/>
          <w:sz w:val="18"/>
          <w:szCs w:val="18"/>
          <w:lang w:val="en-US"/>
        </w:rPr>
        <w:t>‘The Science of Awe’</w:t>
      </w:r>
      <w:r w:rsidRPr="00BC076D">
        <w:rPr>
          <w:rFonts w:ascii="Arial" w:hAnsi="Arial" w:cs="Arial"/>
          <w:sz w:val="18"/>
          <w:szCs w:val="18"/>
          <w:lang w:val="en-US"/>
        </w:rPr>
        <w:t>, p. 8.</w:t>
      </w:r>
      <w:bookmarkEnd w:id="8"/>
    </w:p>
  </w:footnote>
  <w:footnote w:id="15">
    <w:p w14:paraId="59578C21" w14:textId="77777777" w:rsidR="00E44A83" w:rsidRPr="00BC076D" w:rsidRDefault="00E44A83" w:rsidP="00E44A83">
      <w:pPr>
        <w:pStyle w:val="FootnoteText"/>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Allen, </w:t>
      </w:r>
      <w:r w:rsidRPr="00492CEA">
        <w:rPr>
          <w:rFonts w:ascii="Arial" w:hAnsi="Arial" w:cs="Arial"/>
          <w:sz w:val="18"/>
          <w:szCs w:val="18"/>
          <w:lang w:val="en-US"/>
        </w:rPr>
        <w:t>‘The Science of Awe’</w:t>
      </w:r>
      <w:r w:rsidRPr="00BC076D">
        <w:rPr>
          <w:rFonts w:ascii="Arial" w:hAnsi="Arial" w:cs="Arial"/>
          <w:sz w:val="18"/>
          <w:szCs w:val="18"/>
          <w:lang w:val="en-US"/>
        </w:rPr>
        <w:t>, p. 8.</w:t>
      </w:r>
    </w:p>
  </w:footnote>
  <w:footnote w:id="16">
    <w:p w14:paraId="0EA7C02F" w14:textId="77777777" w:rsidR="00E44A83" w:rsidRPr="00BC076D" w:rsidRDefault="00E44A83" w:rsidP="00E44A83">
      <w:pPr>
        <w:contextualSpacing/>
        <w:rPr>
          <w:rFonts w:ascii="Arial" w:hAnsi="Arial" w:cs="Arial"/>
          <w:b/>
          <w:bCs/>
          <w:sz w:val="18"/>
          <w:szCs w:val="18"/>
          <w:u w:val="single"/>
        </w:rPr>
      </w:pPr>
      <w:r w:rsidRPr="00BC076D">
        <w:rPr>
          <w:rStyle w:val="FootnoteReference"/>
          <w:rFonts w:ascii="Arial" w:hAnsi="Arial" w:cs="Arial"/>
          <w:sz w:val="18"/>
          <w:szCs w:val="18"/>
        </w:rPr>
        <w:footnoteRef/>
      </w:r>
      <w:r w:rsidRPr="00BC076D">
        <w:rPr>
          <w:rFonts w:ascii="Arial" w:hAnsi="Arial" w:cs="Arial"/>
          <w:sz w:val="18"/>
          <w:szCs w:val="18"/>
        </w:rPr>
        <w:t xml:space="preserve"> Cain and Keltner, 2023.</w:t>
      </w:r>
    </w:p>
  </w:footnote>
  <w:footnote w:id="17">
    <w:p w14:paraId="548477A8" w14:textId="77777777" w:rsidR="00E44A83" w:rsidRPr="00BC076D" w:rsidRDefault="00E44A83" w:rsidP="00E44A83">
      <w:pPr>
        <w:pStyle w:val="FootnoteText"/>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Ibid. </w:t>
      </w:r>
    </w:p>
  </w:footnote>
  <w:footnote w:id="18">
    <w:p w14:paraId="78EF44CA" w14:textId="77777777" w:rsidR="00E44A83" w:rsidRPr="00BC076D" w:rsidRDefault="00E44A83" w:rsidP="00E44A83">
      <w:pPr>
        <w:pStyle w:val="FootnoteText"/>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Ibid.</w:t>
      </w:r>
    </w:p>
  </w:footnote>
  <w:footnote w:id="19">
    <w:p w14:paraId="0E2EF4A5" w14:textId="77777777" w:rsidR="00E44A83" w:rsidRPr="00BC076D" w:rsidRDefault="00E44A83" w:rsidP="00E44A83">
      <w:pPr>
        <w:pStyle w:val="FootnoteText"/>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Ibid.</w:t>
      </w:r>
    </w:p>
  </w:footnote>
  <w:footnote w:id="20">
    <w:p w14:paraId="3A6C09C6" w14:textId="77777777" w:rsidR="00E44A83" w:rsidRPr="00BC076D" w:rsidRDefault="00E44A83" w:rsidP="00E44A83">
      <w:pPr>
        <w:pStyle w:val="FootnoteText"/>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Ibid.</w:t>
      </w:r>
    </w:p>
  </w:footnote>
  <w:footnote w:id="21">
    <w:p w14:paraId="5DBFD4BC" w14:textId="77777777" w:rsidR="00E44A83" w:rsidRPr="00BC076D" w:rsidRDefault="00E44A83" w:rsidP="00E44A83">
      <w:pPr>
        <w:contextualSpacing/>
        <w:rPr>
          <w:rFonts w:ascii="Arial" w:hAnsi="Arial" w:cs="Arial"/>
          <w:sz w:val="18"/>
          <w:szCs w:val="18"/>
          <w:lang w:val="en-US"/>
        </w:rPr>
      </w:pPr>
      <w:r w:rsidRPr="00BC076D">
        <w:rPr>
          <w:rStyle w:val="FootnoteReference"/>
          <w:rFonts w:ascii="Arial" w:hAnsi="Arial" w:cs="Arial"/>
          <w:sz w:val="18"/>
          <w:szCs w:val="18"/>
        </w:rPr>
        <w:footnoteRef/>
      </w:r>
      <w:r w:rsidRPr="00BC076D">
        <w:rPr>
          <w:rFonts w:ascii="Arial" w:hAnsi="Arial" w:cs="Arial"/>
          <w:sz w:val="18"/>
          <w:szCs w:val="18"/>
        </w:rPr>
        <w:t xml:space="preserve"> </w:t>
      </w:r>
      <w:r w:rsidRPr="00BC076D">
        <w:rPr>
          <w:rFonts w:ascii="Arial" w:hAnsi="Arial" w:cs="Arial"/>
          <w:sz w:val="18"/>
          <w:szCs w:val="18"/>
          <w:lang w:val="en-US"/>
        </w:rPr>
        <w:t xml:space="preserve">Harris, </w:t>
      </w:r>
      <w:proofErr w:type="spellStart"/>
      <w:r w:rsidRPr="00BC076D">
        <w:rPr>
          <w:rFonts w:ascii="Arial" w:hAnsi="Arial" w:cs="Arial"/>
          <w:i/>
          <w:iCs/>
          <w:sz w:val="18"/>
          <w:szCs w:val="18"/>
          <w:lang w:val="en-US"/>
        </w:rPr>
        <w:t>Weatherland</w:t>
      </w:r>
      <w:proofErr w:type="spellEnd"/>
      <w:r w:rsidRPr="00BC076D">
        <w:rPr>
          <w:rFonts w:ascii="Arial" w:hAnsi="Arial" w:cs="Arial"/>
          <w:i/>
          <w:iCs/>
          <w:sz w:val="18"/>
          <w:szCs w:val="18"/>
          <w:lang w:val="en-US"/>
        </w:rPr>
        <w:t xml:space="preserve">: Writers </w:t>
      </w:r>
      <w:proofErr w:type="gramStart"/>
      <w:r w:rsidRPr="00BC076D">
        <w:rPr>
          <w:rFonts w:ascii="Arial" w:hAnsi="Arial" w:cs="Arial"/>
          <w:i/>
          <w:iCs/>
          <w:sz w:val="18"/>
          <w:szCs w:val="18"/>
          <w:lang w:val="en-US"/>
        </w:rPr>
        <w:t>And</w:t>
      </w:r>
      <w:proofErr w:type="gramEnd"/>
      <w:r w:rsidRPr="00BC076D">
        <w:rPr>
          <w:rFonts w:ascii="Arial" w:hAnsi="Arial" w:cs="Arial"/>
          <w:i/>
          <w:iCs/>
          <w:sz w:val="18"/>
          <w:szCs w:val="18"/>
          <w:lang w:val="en-US"/>
        </w:rPr>
        <w:t xml:space="preserve"> Artists Under The English Skies</w:t>
      </w:r>
      <w:r w:rsidRPr="00BC076D">
        <w:rPr>
          <w:rFonts w:ascii="Arial" w:hAnsi="Arial" w:cs="Arial"/>
          <w:sz w:val="18"/>
          <w:szCs w:val="18"/>
          <w:lang w:val="en-US"/>
        </w:rPr>
        <w:t>, p. 201.</w:t>
      </w:r>
    </w:p>
  </w:footnote>
  <w:footnote w:id="22">
    <w:p w14:paraId="2351080A" w14:textId="77777777" w:rsidR="00E44A83" w:rsidRPr="00BC076D" w:rsidRDefault="00E44A83" w:rsidP="00E44A83">
      <w:pPr>
        <w:tabs>
          <w:tab w:val="left" w:pos="1693"/>
        </w:tabs>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Pollack, </w:t>
      </w:r>
      <w:r w:rsidRPr="00BC076D">
        <w:rPr>
          <w:rFonts w:ascii="Arial" w:hAnsi="Arial" w:cs="Arial"/>
          <w:i/>
          <w:iCs/>
          <w:sz w:val="18"/>
          <w:szCs w:val="18"/>
        </w:rPr>
        <w:t>Seventy-Eight Degrees Of Wisdom: A Book Of Tarot</w:t>
      </w:r>
      <w:r w:rsidRPr="00BC076D">
        <w:rPr>
          <w:rFonts w:ascii="Arial" w:hAnsi="Arial" w:cs="Arial"/>
          <w:sz w:val="18"/>
          <w:szCs w:val="18"/>
        </w:rPr>
        <w:t xml:space="preserve">, </w:t>
      </w:r>
      <w:proofErr w:type="gramStart"/>
      <w:r w:rsidRPr="00BC076D">
        <w:rPr>
          <w:rFonts w:ascii="Arial" w:hAnsi="Arial" w:cs="Arial"/>
          <w:sz w:val="18"/>
          <w:szCs w:val="18"/>
        </w:rPr>
        <w:t>p. .</w:t>
      </w:r>
      <w:proofErr w:type="gramEnd"/>
    </w:p>
  </w:footnote>
  <w:footnote w:id="23">
    <w:p w14:paraId="76AE3601" w14:textId="77777777" w:rsidR="00E44A83" w:rsidRPr="00BC076D" w:rsidRDefault="00E44A83" w:rsidP="00E44A83">
      <w:pPr>
        <w:pStyle w:val="FootnoteText"/>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Ibid. p. 230.</w:t>
      </w:r>
    </w:p>
  </w:footnote>
  <w:footnote w:id="24">
    <w:p w14:paraId="145AC46B" w14:textId="77777777" w:rsidR="00E44A83" w:rsidRPr="00BC076D" w:rsidRDefault="00E44A83" w:rsidP="00E44A83">
      <w:pPr>
        <w:contextualSpacing/>
        <w:rPr>
          <w:rFonts w:ascii="Arial" w:hAnsi="Arial" w:cs="Arial"/>
          <w:sz w:val="18"/>
          <w:szCs w:val="18"/>
          <w:lang w:val="en-US"/>
        </w:rPr>
      </w:pPr>
      <w:r w:rsidRPr="00BC076D">
        <w:rPr>
          <w:rStyle w:val="FootnoteReference"/>
          <w:rFonts w:ascii="Arial" w:hAnsi="Arial" w:cs="Arial"/>
          <w:sz w:val="18"/>
          <w:szCs w:val="18"/>
        </w:rPr>
        <w:footnoteRef/>
      </w:r>
      <w:r w:rsidRPr="00BC076D">
        <w:rPr>
          <w:rFonts w:ascii="Arial" w:hAnsi="Arial" w:cs="Arial"/>
          <w:sz w:val="18"/>
          <w:szCs w:val="18"/>
        </w:rPr>
        <w:t xml:space="preserve"> </w:t>
      </w:r>
      <w:r w:rsidRPr="00BC076D">
        <w:rPr>
          <w:rFonts w:ascii="Arial" w:hAnsi="Arial" w:cs="Arial"/>
          <w:sz w:val="18"/>
          <w:szCs w:val="18"/>
          <w:lang w:val="en-US"/>
        </w:rPr>
        <w:t xml:space="preserve">Harris, </w:t>
      </w:r>
      <w:proofErr w:type="spellStart"/>
      <w:r w:rsidRPr="00BC076D">
        <w:rPr>
          <w:rFonts w:ascii="Arial" w:hAnsi="Arial" w:cs="Arial"/>
          <w:i/>
          <w:iCs/>
          <w:sz w:val="18"/>
          <w:szCs w:val="18"/>
          <w:lang w:val="en-US"/>
        </w:rPr>
        <w:t>Weatherland</w:t>
      </w:r>
      <w:proofErr w:type="spellEnd"/>
      <w:r w:rsidRPr="00BC076D">
        <w:rPr>
          <w:rFonts w:ascii="Arial" w:hAnsi="Arial" w:cs="Arial"/>
          <w:i/>
          <w:iCs/>
          <w:sz w:val="18"/>
          <w:szCs w:val="18"/>
          <w:lang w:val="en-US"/>
        </w:rPr>
        <w:t xml:space="preserve">: Writers </w:t>
      </w:r>
      <w:proofErr w:type="gramStart"/>
      <w:r w:rsidRPr="00BC076D">
        <w:rPr>
          <w:rFonts w:ascii="Arial" w:hAnsi="Arial" w:cs="Arial"/>
          <w:i/>
          <w:iCs/>
          <w:sz w:val="18"/>
          <w:szCs w:val="18"/>
          <w:lang w:val="en-US"/>
        </w:rPr>
        <w:t>And</w:t>
      </w:r>
      <w:proofErr w:type="gramEnd"/>
      <w:r w:rsidRPr="00BC076D">
        <w:rPr>
          <w:rFonts w:ascii="Arial" w:hAnsi="Arial" w:cs="Arial"/>
          <w:i/>
          <w:iCs/>
          <w:sz w:val="18"/>
          <w:szCs w:val="18"/>
          <w:lang w:val="en-US"/>
        </w:rPr>
        <w:t xml:space="preserve"> Artists Under The English Skies</w:t>
      </w:r>
      <w:r w:rsidRPr="00BC076D">
        <w:rPr>
          <w:rFonts w:ascii="Arial" w:hAnsi="Arial" w:cs="Arial"/>
          <w:sz w:val="18"/>
          <w:szCs w:val="18"/>
          <w:lang w:val="en-US"/>
        </w:rPr>
        <w:t>, p. 201.</w:t>
      </w:r>
    </w:p>
  </w:footnote>
  <w:footnote w:id="25">
    <w:p w14:paraId="792E00AE" w14:textId="77777777" w:rsidR="00E44A83" w:rsidRPr="001A5FD2" w:rsidRDefault="00E44A83" w:rsidP="00E44A83">
      <w:pPr>
        <w:contextualSpacing/>
        <w:rPr>
          <w:sz w:val="20"/>
          <w:szCs w:val="20"/>
        </w:rPr>
      </w:pPr>
      <w:r w:rsidRPr="00BC076D">
        <w:rPr>
          <w:rStyle w:val="FootnoteReference"/>
          <w:rFonts w:ascii="Arial" w:hAnsi="Arial" w:cs="Arial"/>
          <w:sz w:val="18"/>
          <w:szCs w:val="18"/>
        </w:rPr>
        <w:footnoteRef/>
      </w:r>
      <w:r w:rsidRPr="00BC076D">
        <w:rPr>
          <w:rFonts w:ascii="Arial" w:hAnsi="Arial" w:cs="Arial"/>
          <w:sz w:val="18"/>
          <w:szCs w:val="18"/>
        </w:rPr>
        <w:t xml:space="preserve"> Allen, </w:t>
      </w:r>
      <w:r w:rsidRPr="00492CEA">
        <w:rPr>
          <w:rFonts w:ascii="Arial" w:hAnsi="Arial" w:cs="Arial"/>
          <w:sz w:val="18"/>
          <w:szCs w:val="18"/>
          <w:lang w:val="en-US"/>
        </w:rPr>
        <w:t>‘The Science of Awe’</w:t>
      </w:r>
      <w:r w:rsidRPr="00BC076D">
        <w:rPr>
          <w:rFonts w:ascii="Arial" w:hAnsi="Arial" w:cs="Arial"/>
          <w:sz w:val="18"/>
          <w:szCs w:val="18"/>
          <w:lang w:val="en-US"/>
        </w:rPr>
        <w:t>, p. 8.</w:t>
      </w:r>
    </w:p>
  </w:footnote>
  <w:footnote w:id="26">
    <w:p w14:paraId="74DCFBCF" w14:textId="77777777" w:rsidR="00E44A83" w:rsidRPr="00BC076D" w:rsidRDefault="00E44A83" w:rsidP="00E44A83">
      <w:pPr>
        <w:pStyle w:val="FootnoteText"/>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Cain and Keltner, 2023.</w:t>
      </w:r>
    </w:p>
  </w:footnote>
  <w:footnote w:id="27">
    <w:p w14:paraId="5CB523EA" w14:textId="77777777" w:rsidR="00E44A83" w:rsidRPr="00BC076D" w:rsidRDefault="00E44A83" w:rsidP="00E44A83">
      <w:pPr>
        <w:pStyle w:val="FootnoteText"/>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Ibid. </w:t>
      </w:r>
    </w:p>
  </w:footnote>
  <w:footnote w:id="28">
    <w:p w14:paraId="4079BB8A" w14:textId="0574F817" w:rsidR="00BC076D" w:rsidRPr="00BC076D" w:rsidRDefault="00BC076D" w:rsidP="00BC076D">
      <w:pPr>
        <w:tabs>
          <w:tab w:val="left" w:pos="1693"/>
        </w:tabs>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w:t>
      </w:r>
      <w:r w:rsidRPr="00BC076D">
        <w:rPr>
          <w:rFonts w:ascii="Arial" w:hAnsi="Arial" w:cs="Arial"/>
          <w:sz w:val="18"/>
          <w:szCs w:val="18"/>
        </w:rPr>
        <w:t xml:space="preserve">Pollack, </w:t>
      </w:r>
      <w:r w:rsidRPr="00BC076D">
        <w:rPr>
          <w:rFonts w:ascii="Arial" w:hAnsi="Arial" w:cs="Arial"/>
          <w:i/>
          <w:iCs/>
          <w:sz w:val="18"/>
          <w:szCs w:val="18"/>
        </w:rPr>
        <w:t xml:space="preserve">Seventy-Eight Degrees </w:t>
      </w:r>
      <w:proofErr w:type="gramStart"/>
      <w:r w:rsidRPr="00BC076D">
        <w:rPr>
          <w:rFonts w:ascii="Arial" w:hAnsi="Arial" w:cs="Arial"/>
          <w:i/>
          <w:iCs/>
          <w:sz w:val="18"/>
          <w:szCs w:val="18"/>
        </w:rPr>
        <w:t>Of</w:t>
      </w:r>
      <w:proofErr w:type="gramEnd"/>
      <w:r w:rsidRPr="00BC076D">
        <w:rPr>
          <w:rFonts w:ascii="Arial" w:hAnsi="Arial" w:cs="Arial"/>
          <w:i/>
          <w:iCs/>
          <w:sz w:val="18"/>
          <w:szCs w:val="18"/>
        </w:rPr>
        <w:t xml:space="preserve"> Wisdom: A Book Of Tarot</w:t>
      </w:r>
      <w:r w:rsidRPr="00BC076D">
        <w:rPr>
          <w:rFonts w:ascii="Arial" w:hAnsi="Arial" w:cs="Arial"/>
          <w:sz w:val="18"/>
          <w:szCs w:val="18"/>
        </w:rPr>
        <w:t>, p.</w:t>
      </w:r>
      <w:r w:rsidRPr="00BC076D">
        <w:rPr>
          <w:rFonts w:ascii="Arial" w:hAnsi="Arial" w:cs="Arial"/>
          <w:sz w:val="18"/>
          <w:szCs w:val="18"/>
        </w:rPr>
        <w:t xml:space="preserve"> 117</w:t>
      </w:r>
      <w:r w:rsidRPr="00BC076D">
        <w:rPr>
          <w:rFonts w:ascii="Arial" w:hAnsi="Arial" w:cs="Arial"/>
          <w:sz w:val="18"/>
          <w:szCs w:val="18"/>
        </w:rPr>
        <w:t>.</w:t>
      </w:r>
    </w:p>
  </w:footnote>
  <w:footnote w:id="29">
    <w:p w14:paraId="689E6AB8" w14:textId="36442BD2" w:rsidR="00BC076D" w:rsidRPr="00BC076D" w:rsidRDefault="00BC076D">
      <w:pPr>
        <w:pStyle w:val="FootnoteText"/>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Ibid. p. 158.</w:t>
      </w:r>
    </w:p>
  </w:footnote>
  <w:footnote w:id="30">
    <w:p w14:paraId="2C2FC19E" w14:textId="77777777" w:rsidR="00E44A83" w:rsidRPr="00BC076D" w:rsidRDefault="00E44A83" w:rsidP="00E44A83">
      <w:pPr>
        <w:contextualSpacing/>
        <w:rPr>
          <w:rFonts w:ascii="Arial" w:hAnsi="Arial" w:cs="Arial"/>
          <w:sz w:val="18"/>
          <w:szCs w:val="18"/>
          <w:lang w:val="en-US"/>
        </w:rPr>
      </w:pPr>
      <w:r w:rsidRPr="00BC076D">
        <w:rPr>
          <w:rStyle w:val="FootnoteReference"/>
          <w:rFonts w:ascii="Arial" w:hAnsi="Arial" w:cs="Arial"/>
          <w:sz w:val="18"/>
          <w:szCs w:val="18"/>
        </w:rPr>
        <w:footnoteRef/>
      </w:r>
      <w:r w:rsidRPr="00BC076D">
        <w:rPr>
          <w:rFonts w:ascii="Arial" w:hAnsi="Arial" w:cs="Arial"/>
          <w:sz w:val="18"/>
          <w:szCs w:val="18"/>
        </w:rPr>
        <w:t xml:space="preserve"> </w:t>
      </w:r>
      <w:r w:rsidRPr="00BC076D">
        <w:rPr>
          <w:rFonts w:ascii="Arial" w:hAnsi="Arial" w:cs="Arial"/>
          <w:sz w:val="18"/>
          <w:szCs w:val="18"/>
          <w:lang w:val="en-US"/>
        </w:rPr>
        <w:t xml:space="preserve">Harris, </w:t>
      </w:r>
      <w:proofErr w:type="spellStart"/>
      <w:r w:rsidRPr="00BC076D">
        <w:rPr>
          <w:rFonts w:ascii="Arial" w:hAnsi="Arial" w:cs="Arial"/>
          <w:i/>
          <w:iCs/>
          <w:sz w:val="18"/>
          <w:szCs w:val="18"/>
          <w:lang w:val="en-US"/>
        </w:rPr>
        <w:t>Weatherland</w:t>
      </w:r>
      <w:proofErr w:type="spellEnd"/>
      <w:r w:rsidRPr="00BC076D">
        <w:rPr>
          <w:rFonts w:ascii="Arial" w:hAnsi="Arial" w:cs="Arial"/>
          <w:i/>
          <w:iCs/>
          <w:sz w:val="18"/>
          <w:szCs w:val="18"/>
          <w:lang w:val="en-US"/>
        </w:rPr>
        <w:t xml:space="preserve">: Writers </w:t>
      </w:r>
      <w:proofErr w:type="gramStart"/>
      <w:r w:rsidRPr="00BC076D">
        <w:rPr>
          <w:rFonts w:ascii="Arial" w:hAnsi="Arial" w:cs="Arial"/>
          <w:i/>
          <w:iCs/>
          <w:sz w:val="18"/>
          <w:szCs w:val="18"/>
          <w:lang w:val="en-US"/>
        </w:rPr>
        <w:t>And</w:t>
      </w:r>
      <w:proofErr w:type="gramEnd"/>
      <w:r w:rsidRPr="00BC076D">
        <w:rPr>
          <w:rFonts w:ascii="Arial" w:hAnsi="Arial" w:cs="Arial"/>
          <w:i/>
          <w:iCs/>
          <w:sz w:val="18"/>
          <w:szCs w:val="18"/>
          <w:lang w:val="en-US"/>
        </w:rPr>
        <w:t xml:space="preserve"> Artists Under The English Skies</w:t>
      </w:r>
      <w:r w:rsidRPr="00BC076D">
        <w:rPr>
          <w:rFonts w:ascii="Arial" w:hAnsi="Arial" w:cs="Arial"/>
          <w:sz w:val="18"/>
          <w:szCs w:val="18"/>
          <w:lang w:val="en-US"/>
        </w:rPr>
        <w:t>, p. 192.</w:t>
      </w:r>
    </w:p>
  </w:footnote>
  <w:footnote w:id="31">
    <w:p w14:paraId="3F239CAC" w14:textId="77777777" w:rsidR="00E44A83" w:rsidRPr="00BC076D" w:rsidRDefault="00E44A83" w:rsidP="00E44A83">
      <w:pPr>
        <w:pStyle w:val="FootnoteText"/>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Ibid. p. 192.</w:t>
      </w:r>
    </w:p>
  </w:footnote>
  <w:footnote w:id="32">
    <w:p w14:paraId="543E36E5" w14:textId="77777777" w:rsidR="00E44A83" w:rsidRPr="00BC076D" w:rsidRDefault="00E44A83" w:rsidP="00E44A83">
      <w:pPr>
        <w:pStyle w:val="FootnoteText"/>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Ibid. p. 201.</w:t>
      </w:r>
    </w:p>
  </w:footnote>
  <w:footnote w:id="33">
    <w:p w14:paraId="71CCC2CF" w14:textId="77777777" w:rsidR="00E44A83" w:rsidRPr="00BC076D" w:rsidRDefault="00E44A83" w:rsidP="00E44A83">
      <w:pPr>
        <w:pStyle w:val="FootnoteText"/>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Ibid. p. 201.</w:t>
      </w:r>
    </w:p>
  </w:footnote>
  <w:footnote w:id="34">
    <w:p w14:paraId="575A7450" w14:textId="77777777" w:rsidR="00E44A83" w:rsidRPr="00BC076D" w:rsidRDefault="00E44A83" w:rsidP="00E44A83">
      <w:pPr>
        <w:pStyle w:val="FootnoteText"/>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Ibid. p. 201.</w:t>
      </w:r>
    </w:p>
  </w:footnote>
  <w:footnote w:id="35">
    <w:p w14:paraId="442CF74E" w14:textId="77777777" w:rsidR="00E44A83" w:rsidRPr="001A5FD2" w:rsidRDefault="00E44A83" w:rsidP="00E44A83">
      <w:pPr>
        <w:pStyle w:val="FootnoteText"/>
        <w:contextualSpacing/>
      </w:pPr>
      <w:r w:rsidRPr="00BC076D">
        <w:rPr>
          <w:rStyle w:val="FootnoteReference"/>
          <w:rFonts w:ascii="Arial" w:hAnsi="Arial" w:cs="Arial"/>
          <w:sz w:val="18"/>
          <w:szCs w:val="18"/>
        </w:rPr>
        <w:footnoteRef/>
      </w:r>
      <w:r w:rsidRPr="00BC076D">
        <w:rPr>
          <w:rFonts w:ascii="Arial" w:hAnsi="Arial" w:cs="Arial"/>
          <w:sz w:val="18"/>
          <w:szCs w:val="18"/>
        </w:rPr>
        <w:t xml:space="preserve"> Ibid. p. 201.</w:t>
      </w:r>
    </w:p>
  </w:footnote>
  <w:footnote w:id="36">
    <w:p w14:paraId="0C1847CD" w14:textId="77777777" w:rsidR="00E44A83" w:rsidRPr="00BC076D" w:rsidRDefault="00E44A83" w:rsidP="00E44A83">
      <w:pPr>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Merriam-Webster, 2024.</w:t>
      </w:r>
    </w:p>
  </w:footnote>
  <w:footnote w:id="37">
    <w:p w14:paraId="1A873C7F" w14:textId="77777777" w:rsidR="00E44A83" w:rsidRPr="00BC076D" w:rsidRDefault="00E44A83" w:rsidP="00E44A83">
      <w:pPr>
        <w:contextualSpacing/>
        <w:rPr>
          <w:rFonts w:ascii="Arial" w:hAnsi="Arial" w:cs="Arial"/>
          <w:sz w:val="18"/>
          <w:szCs w:val="18"/>
        </w:rPr>
      </w:pPr>
      <w:r w:rsidRPr="00BC076D">
        <w:rPr>
          <w:rStyle w:val="FootnoteReference"/>
          <w:rFonts w:ascii="Arial" w:hAnsi="Arial" w:cs="Arial"/>
          <w:sz w:val="18"/>
          <w:szCs w:val="18"/>
        </w:rPr>
        <w:footnoteRef/>
      </w:r>
      <w:r w:rsidRPr="00BC076D">
        <w:rPr>
          <w:rFonts w:ascii="Arial" w:hAnsi="Arial" w:cs="Arial"/>
          <w:sz w:val="18"/>
          <w:szCs w:val="18"/>
        </w:rPr>
        <w:t xml:space="preserve"> </w:t>
      </w:r>
      <w:r w:rsidRPr="00BC076D">
        <w:rPr>
          <w:rFonts w:ascii="Arial" w:hAnsi="Arial" w:cs="Arial"/>
          <w:sz w:val="18"/>
          <w:szCs w:val="18"/>
          <w:lang w:val="en-US"/>
        </w:rPr>
        <w:t xml:space="preserve">Steve Ranger, </w:t>
      </w:r>
      <w:r w:rsidRPr="00BC076D">
        <w:rPr>
          <w:rFonts w:ascii="Arial" w:hAnsi="Arial" w:cs="Arial"/>
          <w:i/>
          <w:iCs/>
          <w:sz w:val="18"/>
          <w:szCs w:val="18"/>
          <w:lang w:val="en-US"/>
        </w:rPr>
        <w:t>What Is Cloud Computing? Everything You Need to Know About The Cloud Explained</w:t>
      </w:r>
      <w:r w:rsidRPr="00BC076D">
        <w:rPr>
          <w:rFonts w:ascii="Arial" w:hAnsi="Arial" w:cs="Arial"/>
          <w:sz w:val="18"/>
          <w:szCs w:val="18"/>
          <w:lang w:val="en-US"/>
        </w:rPr>
        <w:t xml:space="preserve"> (2022),</w:t>
      </w:r>
      <w:r w:rsidRPr="00BC076D">
        <w:rPr>
          <w:rFonts w:ascii="Arial" w:hAnsi="Arial" w:cs="Arial"/>
          <w:sz w:val="18"/>
          <w:szCs w:val="18"/>
        </w:rPr>
        <w:t xml:space="preserve"> </w:t>
      </w:r>
      <w:hyperlink r:id="rId4" w:history="1">
        <w:r w:rsidRPr="00BC076D">
          <w:rPr>
            <w:rStyle w:val="Hyperlink"/>
            <w:rFonts w:ascii="Arial" w:hAnsi="Arial" w:cs="Arial"/>
            <w:sz w:val="18"/>
            <w:szCs w:val="18"/>
            <w:lang w:val="en-US"/>
          </w:rPr>
          <w:t>https://www.zdnet.com/article/what-is-cloud-computing-everything-you-need-to-know-about-the-cloud/</w:t>
        </w:r>
      </w:hyperlink>
      <w:r w:rsidRPr="00BC076D">
        <w:rPr>
          <w:rFonts w:ascii="Arial" w:hAnsi="Arial" w:cs="Arial"/>
          <w:sz w:val="18"/>
          <w:szCs w:val="18"/>
          <w:lang w:val="en-US"/>
        </w:rPr>
        <w:t>&gt; [accessed 27 November 2024]</w:t>
      </w:r>
    </w:p>
  </w:footnote>
  <w:footnote w:id="38">
    <w:p w14:paraId="51289061" w14:textId="77777777" w:rsidR="00E44A83" w:rsidRPr="00BC076D" w:rsidRDefault="00E44A83" w:rsidP="00E44A83">
      <w:pPr>
        <w:contextualSpacing/>
        <w:rPr>
          <w:rFonts w:ascii="Arial" w:hAnsi="Arial" w:cs="Arial"/>
          <w:sz w:val="18"/>
          <w:szCs w:val="18"/>
          <w:lang w:val="en-US"/>
        </w:rPr>
      </w:pPr>
      <w:r w:rsidRPr="00BC076D">
        <w:rPr>
          <w:rStyle w:val="FootnoteReference"/>
          <w:rFonts w:ascii="Arial" w:hAnsi="Arial" w:cs="Arial"/>
          <w:sz w:val="18"/>
          <w:szCs w:val="18"/>
        </w:rPr>
        <w:footnoteRef/>
      </w:r>
      <w:r w:rsidRPr="00BC076D">
        <w:rPr>
          <w:rFonts w:ascii="Arial" w:hAnsi="Arial" w:cs="Arial"/>
          <w:sz w:val="18"/>
          <w:szCs w:val="18"/>
        </w:rPr>
        <w:t xml:space="preserve"> </w:t>
      </w:r>
      <w:r w:rsidRPr="00BC076D">
        <w:rPr>
          <w:rFonts w:ascii="Arial" w:hAnsi="Arial" w:cs="Arial"/>
          <w:sz w:val="18"/>
          <w:szCs w:val="18"/>
          <w:lang w:val="en-US"/>
        </w:rPr>
        <w:t xml:space="preserve">Harris, </w:t>
      </w:r>
      <w:proofErr w:type="spellStart"/>
      <w:r w:rsidRPr="00BC076D">
        <w:rPr>
          <w:rFonts w:ascii="Arial" w:hAnsi="Arial" w:cs="Arial"/>
          <w:i/>
          <w:iCs/>
          <w:sz w:val="18"/>
          <w:szCs w:val="18"/>
          <w:lang w:val="en-US"/>
        </w:rPr>
        <w:t>Weatherland</w:t>
      </w:r>
      <w:proofErr w:type="spellEnd"/>
      <w:r w:rsidRPr="00BC076D">
        <w:rPr>
          <w:rFonts w:ascii="Arial" w:hAnsi="Arial" w:cs="Arial"/>
          <w:i/>
          <w:iCs/>
          <w:sz w:val="18"/>
          <w:szCs w:val="18"/>
          <w:lang w:val="en-US"/>
        </w:rPr>
        <w:t xml:space="preserve">: Writers </w:t>
      </w:r>
      <w:proofErr w:type="gramStart"/>
      <w:r w:rsidRPr="00BC076D">
        <w:rPr>
          <w:rFonts w:ascii="Arial" w:hAnsi="Arial" w:cs="Arial"/>
          <w:i/>
          <w:iCs/>
          <w:sz w:val="18"/>
          <w:szCs w:val="18"/>
          <w:lang w:val="en-US"/>
        </w:rPr>
        <w:t>And</w:t>
      </w:r>
      <w:proofErr w:type="gramEnd"/>
      <w:r w:rsidRPr="00BC076D">
        <w:rPr>
          <w:rFonts w:ascii="Arial" w:hAnsi="Arial" w:cs="Arial"/>
          <w:i/>
          <w:iCs/>
          <w:sz w:val="18"/>
          <w:szCs w:val="18"/>
          <w:lang w:val="en-US"/>
        </w:rPr>
        <w:t xml:space="preserve"> Artists Under The English Skies</w:t>
      </w:r>
      <w:r w:rsidRPr="00BC076D">
        <w:rPr>
          <w:rFonts w:ascii="Arial" w:hAnsi="Arial" w:cs="Arial"/>
          <w:sz w:val="18"/>
          <w:szCs w:val="18"/>
          <w:lang w:val="en-US"/>
        </w:rPr>
        <w:t>, p. 15.</w:t>
      </w:r>
    </w:p>
  </w:footnote>
  <w:footnote w:id="39">
    <w:p w14:paraId="1C37B494" w14:textId="77777777" w:rsidR="00E44A83" w:rsidRDefault="00E44A83" w:rsidP="00E44A83">
      <w:pPr>
        <w:pStyle w:val="FootnoteText"/>
        <w:contextualSpacing/>
      </w:pPr>
      <w:r w:rsidRPr="00BC076D">
        <w:rPr>
          <w:rStyle w:val="FootnoteReference"/>
          <w:rFonts w:ascii="Arial" w:hAnsi="Arial" w:cs="Arial"/>
          <w:sz w:val="18"/>
          <w:szCs w:val="18"/>
        </w:rPr>
        <w:footnoteRef/>
      </w:r>
      <w:r w:rsidRPr="00BC076D">
        <w:rPr>
          <w:rFonts w:ascii="Arial" w:hAnsi="Arial" w:cs="Arial"/>
          <w:sz w:val="18"/>
          <w:szCs w:val="18"/>
        </w:rPr>
        <w:t xml:space="preserve"> Cain and Keltner, 2023.</w:t>
      </w:r>
    </w:p>
  </w:footnote>
  <w:footnote w:id="40">
    <w:p w14:paraId="000F9639" w14:textId="07AB4286" w:rsidR="00BC076D" w:rsidRDefault="00BC076D">
      <w:pPr>
        <w:pStyle w:val="FootnoteText"/>
      </w:pPr>
      <w:r>
        <w:rPr>
          <w:rStyle w:val="FootnoteReference"/>
        </w:rPr>
        <w:footnoteRef/>
      </w:r>
      <w:r>
        <w:t xml:space="preserve"> </w:t>
      </w:r>
      <w:r w:rsidRPr="00BC076D">
        <w:rPr>
          <w:rFonts w:ascii="Arial" w:hAnsi="Arial" w:cs="Arial"/>
          <w:sz w:val="18"/>
          <w:szCs w:val="18"/>
          <w:lang w:val="en-US"/>
        </w:rPr>
        <w:t xml:space="preserve">Harris, </w:t>
      </w:r>
      <w:proofErr w:type="spellStart"/>
      <w:r w:rsidRPr="00BC076D">
        <w:rPr>
          <w:rFonts w:ascii="Arial" w:hAnsi="Arial" w:cs="Arial"/>
          <w:i/>
          <w:iCs/>
          <w:sz w:val="18"/>
          <w:szCs w:val="18"/>
          <w:lang w:val="en-US"/>
        </w:rPr>
        <w:t>Weatherland</w:t>
      </w:r>
      <w:proofErr w:type="spellEnd"/>
      <w:r w:rsidRPr="00BC076D">
        <w:rPr>
          <w:rFonts w:ascii="Arial" w:hAnsi="Arial" w:cs="Arial"/>
          <w:i/>
          <w:iCs/>
          <w:sz w:val="18"/>
          <w:szCs w:val="18"/>
          <w:lang w:val="en-US"/>
        </w:rPr>
        <w:t xml:space="preserve">: Writers </w:t>
      </w:r>
      <w:proofErr w:type="gramStart"/>
      <w:r w:rsidRPr="00BC076D">
        <w:rPr>
          <w:rFonts w:ascii="Arial" w:hAnsi="Arial" w:cs="Arial"/>
          <w:i/>
          <w:iCs/>
          <w:sz w:val="18"/>
          <w:szCs w:val="18"/>
          <w:lang w:val="en-US"/>
        </w:rPr>
        <w:t>And</w:t>
      </w:r>
      <w:proofErr w:type="gramEnd"/>
      <w:r w:rsidRPr="00BC076D">
        <w:rPr>
          <w:rFonts w:ascii="Arial" w:hAnsi="Arial" w:cs="Arial"/>
          <w:i/>
          <w:iCs/>
          <w:sz w:val="18"/>
          <w:szCs w:val="18"/>
          <w:lang w:val="en-US"/>
        </w:rPr>
        <w:t xml:space="preserve"> Artists Under The English Skies</w:t>
      </w:r>
      <w:r w:rsidRPr="00BC076D">
        <w:rPr>
          <w:rFonts w:ascii="Arial" w:hAnsi="Arial" w:cs="Arial"/>
          <w:sz w:val="18"/>
          <w:szCs w:val="18"/>
          <w:lang w:val="en-US"/>
        </w:rPr>
        <w:t xml:space="preserve">, p. </w:t>
      </w:r>
      <w:r>
        <w:rPr>
          <w:rFonts w:ascii="Arial" w:hAnsi="Arial" w:cs="Arial"/>
          <w:sz w:val="18"/>
          <w:szCs w:val="18"/>
          <w:lang w:val="en-US"/>
        </w:rPr>
        <w:t>201</w:t>
      </w:r>
      <w:r w:rsidRPr="00BC076D">
        <w:rPr>
          <w:rFonts w:ascii="Arial" w:hAnsi="Arial" w:cs="Arial"/>
          <w:sz w:val="18"/>
          <w:szCs w:val="18"/>
          <w:lang w:val="en-US"/>
        </w:rPr>
        <w:t>.</w:t>
      </w:r>
    </w:p>
  </w:footnote>
  <w:footnote w:id="41">
    <w:p w14:paraId="396F859C" w14:textId="0026BC52" w:rsidR="00BC076D" w:rsidRDefault="00BC076D" w:rsidP="00BA6D18">
      <w:pPr>
        <w:pStyle w:val="FootnoteText"/>
        <w:contextualSpacing/>
      </w:pPr>
      <w:r>
        <w:rPr>
          <w:rStyle w:val="FootnoteReference"/>
        </w:rPr>
        <w:footnoteRef/>
      </w:r>
      <w:r>
        <w:t xml:space="preserve"> </w:t>
      </w:r>
      <w:r w:rsidRPr="00BC076D">
        <w:rPr>
          <w:rFonts w:ascii="Arial" w:hAnsi="Arial" w:cs="Arial"/>
          <w:sz w:val="18"/>
          <w:szCs w:val="18"/>
        </w:rPr>
        <w:t>Cain and Keltner, 2023.</w:t>
      </w:r>
    </w:p>
  </w:footnote>
  <w:footnote w:id="42">
    <w:p w14:paraId="5B73360B" w14:textId="11031732" w:rsidR="00117907" w:rsidRDefault="00117907" w:rsidP="00BA6D18">
      <w:pPr>
        <w:contextualSpacing/>
        <w:rPr>
          <w:lang w:val="en-US"/>
        </w:rPr>
      </w:pPr>
      <w:r>
        <w:rPr>
          <w:rStyle w:val="FootnoteReference"/>
        </w:rPr>
        <w:footnoteRef/>
      </w:r>
      <w:r>
        <w:t xml:space="preserve"> </w:t>
      </w:r>
      <w:r w:rsidRPr="00BA6D18">
        <w:rPr>
          <w:rFonts w:ascii="Arial" w:hAnsi="Arial" w:cs="Arial"/>
          <w:sz w:val="18"/>
          <w:szCs w:val="18"/>
        </w:rPr>
        <w:t xml:space="preserve">Allen, </w:t>
      </w:r>
      <w:r w:rsidRPr="00492CEA">
        <w:rPr>
          <w:rFonts w:ascii="Arial" w:hAnsi="Arial" w:cs="Arial"/>
          <w:sz w:val="18"/>
          <w:szCs w:val="18"/>
          <w:lang w:val="en-US"/>
        </w:rPr>
        <w:t>‘The Science of Awe’</w:t>
      </w:r>
      <w:r w:rsidRPr="00BA6D18">
        <w:rPr>
          <w:rFonts w:ascii="Arial" w:hAnsi="Arial" w:cs="Arial"/>
          <w:sz w:val="18"/>
          <w:szCs w:val="18"/>
          <w:lang w:val="en-US"/>
        </w:rPr>
        <w:t xml:space="preserve">, p. </w:t>
      </w:r>
      <w:r w:rsidR="00BA6D18">
        <w:rPr>
          <w:rFonts w:ascii="Arial" w:hAnsi="Arial" w:cs="Arial"/>
          <w:sz w:val="18"/>
          <w:szCs w:val="18"/>
          <w:lang w:val="en-US"/>
        </w:rPr>
        <w:t>8</w:t>
      </w:r>
      <w:r w:rsidRPr="00BA6D18">
        <w:rPr>
          <w:rFonts w:ascii="Arial" w:hAnsi="Arial" w:cs="Arial"/>
          <w:sz w:val="18"/>
          <w:szCs w:val="18"/>
          <w:lang w:val="en-US"/>
        </w:rPr>
        <w:t>.</w:t>
      </w:r>
    </w:p>
    <w:p w14:paraId="5147D19B" w14:textId="6DED1AB0" w:rsidR="00117907" w:rsidRDefault="00117907">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D5D955" w14:textId="77777777" w:rsidR="00E44A83" w:rsidRPr="00FC2EC1" w:rsidRDefault="00E44A83" w:rsidP="00E44A83">
    <w:pPr>
      <w:pStyle w:val="Header"/>
      <w:tabs>
        <w:tab w:val="right" w:pos="8646"/>
      </w:tabs>
      <w:rPr>
        <w:rFonts w:ascii="Arial" w:hAnsi="Arial" w:cs="Arial"/>
        <w:sz w:val="22"/>
        <w:szCs w:val="22"/>
        <w:lang w:val="en-CA"/>
      </w:rPr>
    </w:pPr>
    <w:r w:rsidRPr="00FC2EC1">
      <w:rPr>
        <w:rFonts w:ascii="Arial" w:hAnsi="Arial" w:cs="Arial"/>
        <w:sz w:val="22"/>
        <w:szCs w:val="22"/>
        <w:lang w:val="en-CA"/>
      </w:rPr>
      <w:t>Name: Madeline Cheng</w:t>
    </w:r>
  </w:p>
  <w:p w14:paraId="7AFF6DBD" w14:textId="74868D12" w:rsidR="00E44A83" w:rsidRPr="00FC2EC1" w:rsidRDefault="00E44A83" w:rsidP="00E44A83">
    <w:pPr>
      <w:pStyle w:val="Header"/>
      <w:tabs>
        <w:tab w:val="right" w:pos="8646"/>
      </w:tabs>
      <w:rPr>
        <w:rFonts w:ascii="Arial" w:hAnsi="Arial" w:cs="Arial"/>
        <w:sz w:val="22"/>
        <w:szCs w:val="22"/>
        <w:lang w:val="en-CA"/>
      </w:rPr>
    </w:pPr>
    <w:r w:rsidRPr="00FC2EC1">
      <w:rPr>
        <w:rFonts w:ascii="Arial" w:hAnsi="Arial" w:cs="Arial"/>
        <w:sz w:val="22"/>
        <w:szCs w:val="22"/>
        <w:lang w:val="en-CA"/>
      </w:rPr>
      <w:t>Student Number: 2325964</w:t>
    </w:r>
    <w:r w:rsidRPr="00FC2EC1">
      <w:rPr>
        <w:rFonts w:ascii="Arial" w:hAnsi="Arial" w:cs="Arial"/>
        <w:sz w:val="22"/>
        <w:szCs w:val="22"/>
      </w:rPr>
      <w:tab/>
    </w:r>
    <w:r w:rsidRPr="00FC2EC1">
      <w:rPr>
        <w:rFonts w:ascii="Arial" w:hAnsi="Arial" w:cs="Arial"/>
        <w:sz w:val="22"/>
        <w:szCs w:val="22"/>
      </w:rPr>
      <w:tab/>
    </w:r>
    <w:r w:rsidRPr="00FC2EC1">
      <w:rPr>
        <w:rFonts w:ascii="Arial" w:hAnsi="Arial" w:cs="Arial"/>
        <w:sz w:val="22"/>
        <w:szCs w:val="22"/>
        <w:lang w:val="en-CA"/>
      </w:rPr>
      <w:t xml:space="preserve">Page </w:t>
    </w:r>
    <w:r w:rsidRPr="00FC2EC1">
      <w:rPr>
        <w:rFonts w:ascii="Arial" w:hAnsi="Arial" w:cs="Arial"/>
        <w:sz w:val="22"/>
        <w:szCs w:val="22"/>
      </w:rPr>
      <w:fldChar w:fldCharType="begin"/>
    </w:r>
    <w:r w:rsidRPr="00FC2EC1">
      <w:rPr>
        <w:rFonts w:ascii="Arial" w:hAnsi="Arial" w:cs="Arial"/>
        <w:sz w:val="22"/>
        <w:szCs w:val="22"/>
      </w:rPr>
      <w:instrText xml:space="preserve"> PAGE   \* MERGEFORMAT </w:instrText>
    </w:r>
    <w:r w:rsidRPr="00FC2EC1">
      <w:rPr>
        <w:rFonts w:ascii="Arial" w:hAnsi="Arial" w:cs="Arial"/>
        <w:sz w:val="22"/>
        <w:szCs w:val="22"/>
      </w:rPr>
      <w:fldChar w:fldCharType="separate"/>
    </w:r>
    <w:r w:rsidRPr="00FC2EC1">
      <w:rPr>
        <w:rFonts w:ascii="Arial" w:hAnsi="Arial" w:cs="Arial"/>
        <w:sz w:val="22"/>
        <w:szCs w:val="22"/>
      </w:rPr>
      <w:t>1</w:t>
    </w:r>
    <w:r w:rsidRPr="00FC2EC1">
      <w:rPr>
        <w:rFonts w:ascii="Arial" w:hAnsi="Arial" w:cs="Arial"/>
        <w:noProof/>
        <w:sz w:val="22"/>
        <w:szCs w:val="22"/>
      </w:rPr>
      <w:fldChar w:fldCharType="end"/>
    </w:r>
    <w:r w:rsidRPr="00FC2EC1">
      <w:rPr>
        <w:rFonts w:ascii="Arial" w:hAnsi="Arial" w:cs="Arial"/>
        <w:noProof/>
        <w:sz w:val="22"/>
        <w:szCs w:val="22"/>
        <w:lang w:val="en-CA"/>
      </w:rPr>
      <w:t>/1</w:t>
    </w:r>
    <w:r w:rsidR="00194E77">
      <w:rPr>
        <w:rFonts w:ascii="Arial" w:hAnsi="Arial" w:cs="Arial"/>
        <w:noProof/>
        <w:sz w:val="22"/>
        <w:szCs w:val="22"/>
        <w:lang w:val="en-CA"/>
      </w:rPr>
      <w:t>2</w:t>
    </w:r>
  </w:p>
  <w:p w14:paraId="7E14573C" w14:textId="77777777" w:rsidR="00E44A83" w:rsidRPr="00E44A83" w:rsidRDefault="00E44A83" w:rsidP="00E44A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A83"/>
    <w:rsid w:val="00016529"/>
    <w:rsid w:val="000269BF"/>
    <w:rsid w:val="00030FA7"/>
    <w:rsid w:val="000440C6"/>
    <w:rsid w:val="000C7A14"/>
    <w:rsid w:val="000F0F63"/>
    <w:rsid w:val="00117907"/>
    <w:rsid w:val="00141749"/>
    <w:rsid w:val="00156DD2"/>
    <w:rsid w:val="001573F0"/>
    <w:rsid w:val="0018673E"/>
    <w:rsid w:val="00186C0B"/>
    <w:rsid w:val="00194E77"/>
    <w:rsid w:val="0020049A"/>
    <w:rsid w:val="00230C30"/>
    <w:rsid w:val="002B0FAB"/>
    <w:rsid w:val="00370E9B"/>
    <w:rsid w:val="003B3FE7"/>
    <w:rsid w:val="003C226A"/>
    <w:rsid w:val="003C2C02"/>
    <w:rsid w:val="003D5314"/>
    <w:rsid w:val="003E2381"/>
    <w:rsid w:val="003E2719"/>
    <w:rsid w:val="004322A0"/>
    <w:rsid w:val="00476DD9"/>
    <w:rsid w:val="00486645"/>
    <w:rsid w:val="004878D1"/>
    <w:rsid w:val="0049370E"/>
    <w:rsid w:val="004C18BC"/>
    <w:rsid w:val="0053710D"/>
    <w:rsid w:val="00565163"/>
    <w:rsid w:val="005B1952"/>
    <w:rsid w:val="005C09E6"/>
    <w:rsid w:val="005C58FD"/>
    <w:rsid w:val="006936DD"/>
    <w:rsid w:val="006F52A4"/>
    <w:rsid w:val="00701061"/>
    <w:rsid w:val="00703F85"/>
    <w:rsid w:val="00720A73"/>
    <w:rsid w:val="00765610"/>
    <w:rsid w:val="007732D6"/>
    <w:rsid w:val="00775E1F"/>
    <w:rsid w:val="007F7688"/>
    <w:rsid w:val="00824106"/>
    <w:rsid w:val="008B2139"/>
    <w:rsid w:val="008B5E10"/>
    <w:rsid w:val="008D52E9"/>
    <w:rsid w:val="008F3208"/>
    <w:rsid w:val="0091620C"/>
    <w:rsid w:val="009446FD"/>
    <w:rsid w:val="00966C63"/>
    <w:rsid w:val="009E09DC"/>
    <w:rsid w:val="009E3C50"/>
    <w:rsid w:val="00A449FE"/>
    <w:rsid w:val="00A56498"/>
    <w:rsid w:val="00A9080F"/>
    <w:rsid w:val="00A97C77"/>
    <w:rsid w:val="00AB516E"/>
    <w:rsid w:val="00AD1272"/>
    <w:rsid w:val="00B47CB4"/>
    <w:rsid w:val="00B571AA"/>
    <w:rsid w:val="00BA6D18"/>
    <w:rsid w:val="00BC076D"/>
    <w:rsid w:val="00BD4ED2"/>
    <w:rsid w:val="00C153E5"/>
    <w:rsid w:val="00C4512D"/>
    <w:rsid w:val="00C45B9F"/>
    <w:rsid w:val="00C726A5"/>
    <w:rsid w:val="00C97D43"/>
    <w:rsid w:val="00CA48CF"/>
    <w:rsid w:val="00CB0010"/>
    <w:rsid w:val="00CF369D"/>
    <w:rsid w:val="00E36A64"/>
    <w:rsid w:val="00E44A83"/>
    <w:rsid w:val="00E6451F"/>
    <w:rsid w:val="00E651F8"/>
    <w:rsid w:val="00E8449F"/>
    <w:rsid w:val="00E97DB7"/>
    <w:rsid w:val="00EF3001"/>
    <w:rsid w:val="00F266AB"/>
    <w:rsid w:val="00F449DD"/>
    <w:rsid w:val="00FC2EC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07C5C"/>
  <w15:chartTrackingRefBased/>
  <w15:docId w15:val="{58A7A176-4CFE-4713-A0E1-E51662640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A83"/>
    <w:pPr>
      <w:spacing w:after="0" w:line="240" w:lineRule="auto"/>
    </w:pPr>
    <w:rPr>
      <w:rFonts w:ascii="Times New Roman" w:eastAsia="SimSun" w:hAnsi="Times New Roman" w:cs="Times New Roman"/>
      <w:kern w:val="0"/>
      <w:sz w:val="24"/>
      <w:szCs w:val="24"/>
      <w:lang w:val="en-GB" w:eastAsia="zh-CN"/>
      <w14:ligatures w14:val="none"/>
    </w:rPr>
  </w:style>
  <w:style w:type="paragraph" w:styleId="Heading3">
    <w:name w:val="heading 3"/>
    <w:basedOn w:val="Normal"/>
    <w:link w:val="Heading3Char"/>
    <w:qFormat/>
    <w:rsid w:val="00E44A83"/>
    <w:pPr>
      <w:keepNext/>
      <w:ind w:left="720"/>
      <w:jc w:val="both"/>
      <w:outlineLvl w:val="2"/>
    </w:pPr>
    <w:rPr>
      <w:rFonts w:ascii="Tahoma" w:hAnsi="Tahoma" w:cs="Tahoma"/>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E44A83"/>
    <w:rPr>
      <w:rFonts w:ascii="Tahoma" w:eastAsia="SimSun" w:hAnsi="Tahoma" w:cs="Tahoma"/>
      <w:b/>
      <w:bCs/>
      <w:kern w:val="0"/>
      <w:sz w:val="20"/>
      <w:szCs w:val="20"/>
      <w:lang w:val="en-GB" w:eastAsia="zh-CN"/>
      <w14:ligatures w14:val="none"/>
    </w:rPr>
  </w:style>
  <w:style w:type="paragraph" w:styleId="NormalWeb">
    <w:name w:val="Normal (Web)"/>
    <w:basedOn w:val="Normal"/>
    <w:rsid w:val="00E44A83"/>
    <w:pPr>
      <w:spacing w:before="100" w:beforeAutospacing="1" w:after="100" w:afterAutospacing="1"/>
    </w:pPr>
    <w:rPr>
      <w:rFonts w:ascii="Georgia" w:hAnsi="Georgia"/>
      <w:color w:val="000000"/>
      <w:sz w:val="21"/>
      <w:szCs w:val="21"/>
    </w:rPr>
  </w:style>
  <w:style w:type="paragraph" w:styleId="Header">
    <w:name w:val="header"/>
    <w:basedOn w:val="Normal"/>
    <w:link w:val="HeaderChar"/>
    <w:uiPriority w:val="99"/>
    <w:unhideWhenUsed/>
    <w:rsid w:val="00E44A83"/>
    <w:pPr>
      <w:tabs>
        <w:tab w:val="center" w:pos="4680"/>
        <w:tab w:val="right" w:pos="9360"/>
      </w:tabs>
    </w:pPr>
  </w:style>
  <w:style w:type="character" w:customStyle="1" w:styleId="HeaderChar">
    <w:name w:val="Header Char"/>
    <w:basedOn w:val="DefaultParagraphFont"/>
    <w:link w:val="Header"/>
    <w:uiPriority w:val="99"/>
    <w:rsid w:val="00E44A83"/>
    <w:rPr>
      <w:rFonts w:ascii="Times New Roman" w:eastAsia="SimSun" w:hAnsi="Times New Roman" w:cs="Times New Roman"/>
      <w:kern w:val="0"/>
      <w:sz w:val="24"/>
      <w:szCs w:val="24"/>
      <w:lang w:val="en-GB" w:eastAsia="zh-CN"/>
      <w14:ligatures w14:val="none"/>
    </w:rPr>
  </w:style>
  <w:style w:type="paragraph" w:styleId="Footer">
    <w:name w:val="footer"/>
    <w:basedOn w:val="Normal"/>
    <w:link w:val="FooterChar"/>
    <w:uiPriority w:val="99"/>
    <w:unhideWhenUsed/>
    <w:rsid w:val="00E44A83"/>
    <w:pPr>
      <w:tabs>
        <w:tab w:val="center" w:pos="4680"/>
        <w:tab w:val="right" w:pos="9360"/>
      </w:tabs>
    </w:pPr>
  </w:style>
  <w:style w:type="character" w:customStyle="1" w:styleId="FooterChar">
    <w:name w:val="Footer Char"/>
    <w:basedOn w:val="DefaultParagraphFont"/>
    <w:link w:val="Footer"/>
    <w:uiPriority w:val="99"/>
    <w:rsid w:val="00E44A83"/>
    <w:rPr>
      <w:rFonts w:ascii="Times New Roman" w:eastAsia="SimSun" w:hAnsi="Times New Roman" w:cs="Times New Roman"/>
      <w:kern w:val="0"/>
      <w:sz w:val="24"/>
      <w:szCs w:val="24"/>
      <w:lang w:val="en-GB" w:eastAsia="zh-CN"/>
      <w14:ligatures w14:val="none"/>
    </w:rPr>
  </w:style>
  <w:style w:type="character" w:styleId="Hyperlink">
    <w:name w:val="Hyperlink"/>
    <w:basedOn w:val="DefaultParagraphFont"/>
    <w:uiPriority w:val="99"/>
    <w:unhideWhenUsed/>
    <w:rsid w:val="00E44A83"/>
    <w:rPr>
      <w:color w:val="0563C1" w:themeColor="hyperlink"/>
      <w:u w:val="single"/>
    </w:rPr>
  </w:style>
  <w:style w:type="paragraph" w:styleId="FootnoteText">
    <w:name w:val="footnote text"/>
    <w:basedOn w:val="Normal"/>
    <w:link w:val="FootnoteTextChar"/>
    <w:uiPriority w:val="99"/>
    <w:semiHidden/>
    <w:unhideWhenUsed/>
    <w:rsid w:val="00E44A83"/>
    <w:rPr>
      <w:rFonts w:asciiTheme="minorHAnsi" w:eastAsiaTheme="minorHAnsi" w:hAnsiTheme="minorHAnsi" w:cstheme="minorBidi"/>
      <w:kern w:val="2"/>
      <w:sz w:val="20"/>
      <w:szCs w:val="20"/>
      <w:lang w:val="en-CA" w:eastAsia="en-US"/>
      <w14:ligatures w14:val="standardContextual"/>
    </w:rPr>
  </w:style>
  <w:style w:type="character" w:customStyle="1" w:styleId="FootnoteTextChar">
    <w:name w:val="Footnote Text Char"/>
    <w:basedOn w:val="DefaultParagraphFont"/>
    <w:link w:val="FootnoteText"/>
    <w:uiPriority w:val="99"/>
    <w:semiHidden/>
    <w:rsid w:val="00E44A83"/>
    <w:rPr>
      <w:sz w:val="20"/>
      <w:szCs w:val="20"/>
    </w:rPr>
  </w:style>
  <w:style w:type="character" w:styleId="FootnoteReference">
    <w:name w:val="footnote reference"/>
    <w:basedOn w:val="DefaultParagraphFont"/>
    <w:uiPriority w:val="99"/>
    <w:semiHidden/>
    <w:unhideWhenUsed/>
    <w:rsid w:val="00E44A8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hyperlink" Target="https://ggsc.berkeley.edu/images/uploads/GGSC-JTF_White_Paper-Awe_FINAL.pdf"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www.merriam-webster.com/dictionary/clou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hyperlink" Target="https://www.youtube.com/watch?v=AjNm6W_0DQw&amp;t=2263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zdnet.com/article/what-is-cloud-computing-everything-you-need-to-know-about-the-cloud/"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merriam-webster.com/dictionary/cloud" TargetMode="External"/><Relationship Id="rId2" Type="http://schemas.openxmlformats.org/officeDocument/2006/relationships/hyperlink" Target="https://www.youtube.com/watch?v=AjNm6W_0DQw&amp;t=2263s" TargetMode="External"/><Relationship Id="rId1" Type="http://schemas.openxmlformats.org/officeDocument/2006/relationships/hyperlink" Target="https://ggsc.berkeley.edu/images/uploads/GGSC-JTF_White_Paper-Awe_FINAL.pdf" TargetMode="External"/><Relationship Id="rId4" Type="http://schemas.openxmlformats.org/officeDocument/2006/relationships/hyperlink" Target="https://www.zdnet.com/article/what-is-cloud-computing-everything-you-need-to-know-about-the-clou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1129967-024C-42F7-B64B-58BC8687F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12</Pages>
  <Words>2549</Words>
  <Characters>14532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Madeline Cheng</dc:creator>
  <cp:keywords/>
  <dc:description/>
  <cp:lastModifiedBy>Madeline Cheng</cp:lastModifiedBy>
  <cp:revision>81</cp:revision>
  <dcterms:created xsi:type="dcterms:W3CDTF">2024-11-27T17:51:00Z</dcterms:created>
  <dcterms:modified xsi:type="dcterms:W3CDTF">2024-11-27T21:11:00Z</dcterms:modified>
</cp:coreProperties>
</file>