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E121B7" w:rsidR="00E121B7" w:rsidP="48746EFC" w:rsidRDefault="00E121B7" w14:paraId="4836B261" wp14:textId="0BBDE689">
      <w:pPr>
        <w:pStyle w:val="Normal"/>
        <w:spacing w:after="160"/>
        <w:jc w:val="center"/>
        <w:rPr>
          <w:rFonts w:ascii="docs-Calibri" w:hAnsi="docs-Calibri"/>
          <w:b w:val="1"/>
          <w:bCs w:val="1"/>
          <w:color w:val="000000"/>
          <w:sz w:val="45"/>
          <w:szCs w:val="45"/>
          <w:shd w:val="clear" w:color="auto" w:fill="FFFFFF"/>
        </w:rPr>
      </w:pPr>
      <w:r w:rsidRPr="48746EFC" w:rsidR="6D1B6637">
        <w:rPr>
          <w:rFonts w:ascii="docs-Calibri" w:hAnsi="docs-Calibri"/>
          <w:b w:val="1"/>
          <w:bCs w:val="1"/>
          <w:color w:val="000000" w:themeColor="text1" w:themeTint="FF" w:themeShade="FF"/>
          <w:sz w:val="45"/>
          <w:szCs w:val="45"/>
        </w:rPr>
        <w:t>LCBB001</w:t>
      </w:r>
      <w:r w:rsidRPr="00E121B7" w:rsidR="54C47C32">
        <w:rPr>
          <w:rFonts w:ascii="docs-Calibri" w:hAnsi="docs-Calibri"/>
          <w:b w:val="1"/>
          <w:bCs w:val="1"/>
          <w:color w:val="000000"/>
          <w:sz w:val="45"/>
          <w:szCs w:val="45"/>
          <w:shd w:val="clear" w:color="auto" w:fill="FFFFFF"/>
        </w:rPr>
        <w:t xml:space="preserve"> </w:t>
      </w:r>
      <w:r w:rsidRPr="00E121B7" w:rsidR="00E121B7">
        <w:rPr>
          <w:rFonts w:ascii="docs-Calibri" w:hAnsi="docs-Calibri"/>
          <w:b w:val="1"/>
          <w:bCs w:val="1"/>
          <w:color w:val="000000"/>
          <w:sz w:val="45"/>
          <w:szCs w:val="45"/>
          <w:shd w:val="clear" w:color="auto" w:fill="FFFFFF"/>
        </w:rPr>
        <w:t>Accounting Fundamentals</w:t>
      </w:r>
    </w:p>
    <w:p w:rsidR="30984F11" w:rsidP="48746EFC" w:rsidRDefault="30984F11" w14:paraId="37E72CF5" w14:textId="47AD0F34">
      <w:pPr>
        <w:pStyle w:val="Normal"/>
        <w:spacing w:after="160"/>
        <w:jc w:val="center"/>
        <w:rPr>
          <w:rFonts w:ascii="docs-Calibri" w:hAnsi="docs-Calibri"/>
          <w:b w:val="1"/>
          <w:bCs w:val="1"/>
          <w:color w:val="000000" w:themeColor="text1" w:themeTint="FF" w:themeShade="FF"/>
          <w:sz w:val="32"/>
          <w:szCs w:val="32"/>
        </w:rPr>
      </w:pPr>
      <w:r w:rsidRPr="48746EFC" w:rsidR="30984F11">
        <w:rPr>
          <w:rFonts w:ascii="docs-Calibri" w:hAnsi="docs-Calibri"/>
          <w:b w:val="1"/>
          <w:bCs w:val="1"/>
          <w:color w:val="000000" w:themeColor="text1" w:themeTint="FF" w:themeShade="FF"/>
          <w:sz w:val="32"/>
          <w:szCs w:val="32"/>
        </w:rPr>
        <w:t>Assessment 1</w:t>
      </w:r>
    </w:p>
    <w:p xmlns:wp14="http://schemas.microsoft.com/office/word/2010/wordml" w:rsidRPr="003069BD" w:rsidR="00FE382D" w:rsidP="48746EFC" w:rsidRDefault="00151D87" w14:paraId="2ADE7675" wp14:textId="4CB4BDD6">
      <w:pPr>
        <w:spacing w:after="160"/>
        <w:jc w:val="center"/>
        <w:rPr>
          <w:rFonts w:ascii="Times New Roman" w:hAnsi="Times New Roman"/>
          <w:b w:val="1"/>
          <w:bCs w:val="1"/>
          <w:sz w:val="32"/>
          <w:szCs w:val="32"/>
        </w:rPr>
      </w:pPr>
      <w:r w:rsidRPr="48746EFC" w:rsidR="00151D87">
        <w:rPr>
          <w:rFonts w:ascii="Times New Roman" w:hAnsi="Times New Roman"/>
          <w:b w:val="1"/>
          <w:bCs w:val="1"/>
          <w:sz w:val="32"/>
          <w:szCs w:val="32"/>
        </w:rPr>
        <w:t>Student N</w:t>
      </w:r>
      <w:r w:rsidRPr="48746EFC" w:rsidR="00FE382D">
        <w:rPr>
          <w:rFonts w:ascii="Times New Roman" w:hAnsi="Times New Roman"/>
          <w:b w:val="1"/>
          <w:bCs w:val="1"/>
          <w:sz w:val="32"/>
          <w:szCs w:val="32"/>
        </w:rPr>
        <w:t>ame:</w:t>
      </w:r>
      <w:r w:rsidRPr="48746EFC" w:rsidR="003069BD">
        <w:rPr>
          <w:b w:val="1"/>
          <w:bCs w:val="1"/>
          <w:sz w:val="32"/>
          <w:szCs w:val="32"/>
        </w:rPr>
        <w:t xml:space="preserve"> </w:t>
      </w:r>
      <w:r w:rsidRPr="48746EFC" w:rsidR="003069BD">
        <w:rPr>
          <w:rFonts w:ascii="Times New Roman" w:hAnsi="Times New Roman"/>
          <w:b w:val="1"/>
          <w:bCs w:val="1"/>
          <w:sz w:val="32"/>
          <w:szCs w:val="32"/>
        </w:rPr>
        <w:t xml:space="preserve">Greta </w:t>
      </w:r>
      <w:r w:rsidRPr="48746EFC" w:rsidR="003069BD">
        <w:rPr>
          <w:rFonts w:ascii="Times New Roman" w:hAnsi="Times New Roman"/>
          <w:b w:val="1"/>
          <w:bCs w:val="1"/>
          <w:sz w:val="32"/>
          <w:szCs w:val="32"/>
        </w:rPr>
        <w:t>Bachvaro</w:t>
      </w:r>
      <w:r w:rsidRPr="48746EFC" w:rsidR="003069BD">
        <w:rPr>
          <w:rFonts w:ascii="Times New Roman" w:hAnsi="Times New Roman"/>
          <w:b w:val="1"/>
          <w:bCs w:val="1"/>
          <w:sz w:val="32"/>
          <w:szCs w:val="32"/>
        </w:rPr>
        <w:t>va</w:t>
      </w:r>
    </w:p>
    <w:p w:rsidR="295B301C" w:rsidP="48746EFC" w:rsidRDefault="295B301C" w14:paraId="254FA2E5" w14:textId="31A83F7E">
      <w:pPr>
        <w:pStyle w:val="Normal"/>
        <w:spacing w:after="160"/>
        <w:jc w:val="center"/>
        <w:rPr>
          <w:rFonts w:ascii="Times New Roman" w:hAnsi="Times New Roman"/>
          <w:b w:val="1"/>
          <w:bCs w:val="1"/>
          <w:sz w:val="32"/>
          <w:szCs w:val="32"/>
        </w:rPr>
      </w:pPr>
      <w:r w:rsidRPr="48746EFC" w:rsidR="295B301C">
        <w:rPr>
          <w:rFonts w:ascii="Times New Roman" w:hAnsi="Times New Roman"/>
          <w:b w:val="1"/>
          <w:bCs w:val="1"/>
          <w:sz w:val="32"/>
          <w:szCs w:val="32"/>
        </w:rPr>
        <w:t>STN: 2247009</w:t>
      </w:r>
    </w:p>
    <w:p w:rsidR="48746EFC" w:rsidP="48746EFC" w:rsidRDefault="48746EFC" w14:paraId="372F64B1" w14:textId="4825CCAE">
      <w:pPr>
        <w:pStyle w:val="Normal"/>
        <w:spacing w:after="160"/>
        <w:jc w:val="center"/>
        <w:rPr>
          <w:rFonts w:ascii="Times New Roman" w:hAnsi="Times New Roman"/>
          <w:b w:val="1"/>
          <w:bCs w:val="1"/>
          <w:sz w:val="32"/>
          <w:szCs w:val="32"/>
        </w:rPr>
      </w:pPr>
    </w:p>
    <w:p xmlns:wp14="http://schemas.microsoft.com/office/word/2010/wordml" w:rsidRPr="00151D87" w:rsidR="00FE382D" w:rsidP="00151D87" w:rsidRDefault="00FE382D" w14:paraId="672A6659" wp14:textId="77777777">
      <w:pPr>
        <w:spacing w:after="160"/>
        <w:jc w:val="center"/>
        <w:rPr>
          <w:rFonts w:ascii="Times New Roman" w:hAnsi="Times New Roman" w:eastAsiaTheme="majorEastAsia"/>
          <w:b/>
          <w:szCs w:val="24"/>
        </w:rPr>
      </w:pPr>
      <w:r w:rsidRPr="00151D87">
        <w:rPr>
          <w:rFonts w:ascii="Times New Roman" w:hAnsi="Times New Roman"/>
          <w:szCs w:val="24"/>
        </w:rPr>
        <w:br w:type="page"/>
      </w:r>
    </w:p>
    <w:sdt>
      <w:sdtPr>
        <w:rPr>
          <w:rFonts w:ascii="Times New Roman" w:hAnsi="Times New Roman" w:eastAsia="Times New Roman" w:cs="Times New Roman"/>
          <w:color w:val="auto"/>
          <w:sz w:val="24"/>
          <w:szCs w:val="24"/>
          <w:lang w:val="en-GB" w:eastAsia="en-GB"/>
        </w:rPr>
        <w:id w:val="1528916710"/>
        <w:docPartObj>
          <w:docPartGallery w:val="Table of Contents"/>
          <w:docPartUnique/>
        </w:docPartObj>
      </w:sdtPr>
      <w:sdtEndPr>
        <w:rPr>
          <w:b/>
          <w:bCs/>
          <w:noProof/>
        </w:rPr>
      </w:sdtEndPr>
      <w:sdtContent>
        <w:p xmlns:wp14="http://schemas.microsoft.com/office/word/2010/wordml" w:rsidRPr="00151D87" w:rsidR="00FE382D" w:rsidP="00151D87" w:rsidRDefault="00FE382D" w14:paraId="406425CA" wp14:textId="77777777">
          <w:pPr>
            <w:pStyle w:val="TOCHeading"/>
            <w:spacing w:line="360" w:lineRule="auto"/>
            <w:jc w:val="both"/>
            <w:rPr>
              <w:rFonts w:ascii="Times New Roman" w:hAnsi="Times New Roman" w:cs="Times New Roman"/>
              <w:sz w:val="24"/>
              <w:szCs w:val="24"/>
            </w:rPr>
          </w:pPr>
          <w:r w:rsidRPr="00151D87">
            <w:rPr>
              <w:rFonts w:ascii="Times New Roman" w:hAnsi="Times New Roman" w:cs="Times New Roman"/>
              <w:sz w:val="24"/>
              <w:szCs w:val="24"/>
            </w:rPr>
            <w:t>Contents</w:t>
          </w:r>
        </w:p>
        <w:p xmlns:wp14="http://schemas.microsoft.com/office/word/2010/wordml" w:rsidRPr="00151D87" w:rsidR="00FE382D" w:rsidP="00151D87" w:rsidRDefault="006D0F2A" w14:paraId="074BD853" wp14:textId="77777777">
          <w:pPr>
            <w:pStyle w:val="TOC1"/>
            <w:tabs>
              <w:tab w:val="right" w:leader="dot" w:pos="9350"/>
            </w:tabs>
            <w:rPr>
              <w:rFonts w:ascii="Times New Roman" w:hAnsi="Times New Roman" w:eastAsiaTheme="minorEastAsia"/>
              <w:noProof/>
              <w:szCs w:val="24"/>
              <w:lang w:val="en-US" w:eastAsia="en-US"/>
            </w:rPr>
          </w:pPr>
          <w:r w:rsidRPr="006D0F2A">
            <w:rPr>
              <w:rFonts w:ascii="Times New Roman" w:hAnsi="Times New Roman"/>
              <w:szCs w:val="24"/>
            </w:rPr>
            <w:fldChar w:fldCharType="begin"/>
          </w:r>
          <w:r w:rsidRPr="00151D87" w:rsidR="00FE382D">
            <w:rPr>
              <w:rFonts w:ascii="Times New Roman" w:hAnsi="Times New Roman"/>
              <w:szCs w:val="24"/>
            </w:rPr>
            <w:instrText xml:space="preserve"> TOC \o "1-3" \h \z \u </w:instrText>
          </w:r>
          <w:r w:rsidRPr="006D0F2A">
            <w:rPr>
              <w:rFonts w:ascii="Times New Roman" w:hAnsi="Times New Roman"/>
              <w:szCs w:val="24"/>
            </w:rPr>
            <w:fldChar w:fldCharType="separate"/>
          </w:r>
          <w:hyperlink w:history="1" w:anchor="_Toc153107914">
            <w:r w:rsidRPr="00151D87" w:rsidR="00FE382D">
              <w:rPr>
                <w:rStyle w:val="Hyperlink"/>
                <w:rFonts w:ascii="Times New Roman" w:hAnsi="Times New Roman"/>
                <w:noProof/>
                <w:szCs w:val="24"/>
              </w:rPr>
              <w:t>Question 1</w:t>
            </w:r>
            <w:r w:rsidRPr="00151D87" w:rsidR="00FE382D">
              <w:rPr>
                <w:rFonts w:ascii="Times New Roman" w:hAnsi="Times New Roman"/>
                <w:noProof/>
                <w:webHidden/>
                <w:szCs w:val="24"/>
              </w:rPr>
              <w:tab/>
            </w:r>
            <w:r w:rsidRPr="00151D87">
              <w:rPr>
                <w:rFonts w:ascii="Times New Roman" w:hAnsi="Times New Roman"/>
                <w:noProof/>
                <w:webHidden/>
                <w:szCs w:val="24"/>
              </w:rPr>
              <w:fldChar w:fldCharType="begin"/>
            </w:r>
            <w:r w:rsidRPr="00151D87" w:rsidR="00FE382D">
              <w:rPr>
                <w:rFonts w:ascii="Times New Roman" w:hAnsi="Times New Roman"/>
                <w:noProof/>
                <w:webHidden/>
                <w:szCs w:val="24"/>
              </w:rPr>
              <w:instrText xml:space="preserve"> PAGEREF _Toc153107914 \h </w:instrText>
            </w:r>
            <w:r w:rsidRPr="00151D87">
              <w:rPr>
                <w:rFonts w:ascii="Times New Roman" w:hAnsi="Times New Roman"/>
                <w:noProof/>
                <w:webHidden/>
                <w:szCs w:val="24"/>
              </w:rPr>
            </w:r>
            <w:r w:rsidRPr="00151D87">
              <w:rPr>
                <w:rFonts w:ascii="Times New Roman" w:hAnsi="Times New Roman"/>
                <w:noProof/>
                <w:webHidden/>
                <w:szCs w:val="24"/>
              </w:rPr>
              <w:fldChar w:fldCharType="separate"/>
            </w:r>
            <w:r w:rsidRPr="00151D87" w:rsidR="00FE382D">
              <w:rPr>
                <w:rFonts w:ascii="Times New Roman" w:hAnsi="Times New Roman"/>
                <w:noProof/>
                <w:webHidden/>
                <w:szCs w:val="24"/>
              </w:rPr>
              <w:t>3</w:t>
            </w:r>
            <w:r w:rsidRPr="00151D87">
              <w:rPr>
                <w:rFonts w:ascii="Times New Roman" w:hAnsi="Times New Roman"/>
                <w:noProof/>
                <w:webHidden/>
                <w:szCs w:val="24"/>
              </w:rPr>
              <w:fldChar w:fldCharType="end"/>
            </w:r>
          </w:hyperlink>
        </w:p>
        <w:p xmlns:wp14="http://schemas.microsoft.com/office/word/2010/wordml" w:rsidRPr="00151D87" w:rsidR="00FE382D" w:rsidP="00151D87" w:rsidRDefault="006D0F2A" w14:paraId="73B962DA" wp14:textId="77777777">
          <w:pPr>
            <w:pStyle w:val="TOC1"/>
            <w:tabs>
              <w:tab w:val="right" w:leader="dot" w:pos="9350"/>
            </w:tabs>
            <w:rPr>
              <w:rFonts w:ascii="Times New Roman" w:hAnsi="Times New Roman" w:eastAsiaTheme="minorEastAsia"/>
              <w:noProof/>
              <w:szCs w:val="24"/>
              <w:lang w:val="en-US" w:eastAsia="en-US"/>
            </w:rPr>
          </w:pPr>
          <w:hyperlink w:history="1" w:anchor="_Toc153107915">
            <w:r w:rsidRPr="00151D87" w:rsidR="00FE382D">
              <w:rPr>
                <w:rStyle w:val="Hyperlink"/>
                <w:rFonts w:ascii="Times New Roman" w:hAnsi="Times New Roman"/>
                <w:noProof/>
                <w:szCs w:val="24"/>
              </w:rPr>
              <w:t>Question 2</w:t>
            </w:r>
            <w:r w:rsidRPr="00151D87" w:rsidR="00FE382D">
              <w:rPr>
                <w:rFonts w:ascii="Times New Roman" w:hAnsi="Times New Roman"/>
                <w:noProof/>
                <w:webHidden/>
                <w:szCs w:val="24"/>
              </w:rPr>
              <w:tab/>
            </w:r>
            <w:r w:rsidRPr="00151D87">
              <w:rPr>
                <w:rFonts w:ascii="Times New Roman" w:hAnsi="Times New Roman"/>
                <w:noProof/>
                <w:webHidden/>
                <w:szCs w:val="24"/>
              </w:rPr>
              <w:fldChar w:fldCharType="begin"/>
            </w:r>
            <w:r w:rsidRPr="00151D87" w:rsidR="00FE382D">
              <w:rPr>
                <w:rFonts w:ascii="Times New Roman" w:hAnsi="Times New Roman"/>
                <w:noProof/>
                <w:webHidden/>
                <w:szCs w:val="24"/>
              </w:rPr>
              <w:instrText xml:space="preserve"> PAGEREF _Toc153107915 \h </w:instrText>
            </w:r>
            <w:r w:rsidRPr="00151D87">
              <w:rPr>
                <w:rFonts w:ascii="Times New Roman" w:hAnsi="Times New Roman"/>
                <w:noProof/>
                <w:webHidden/>
                <w:szCs w:val="24"/>
              </w:rPr>
            </w:r>
            <w:r w:rsidRPr="00151D87">
              <w:rPr>
                <w:rFonts w:ascii="Times New Roman" w:hAnsi="Times New Roman"/>
                <w:noProof/>
                <w:webHidden/>
                <w:szCs w:val="24"/>
              </w:rPr>
              <w:fldChar w:fldCharType="separate"/>
            </w:r>
            <w:r w:rsidRPr="00151D87" w:rsidR="00FE382D">
              <w:rPr>
                <w:rFonts w:ascii="Times New Roman" w:hAnsi="Times New Roman"/>
                <w:noProof/>
                <w:webHidden/>
                <w:szCs w:val="24"/>
              </w:rPr>
              <w:t>5</w:t>
            </w:r>
            <w:r w:rsidRPr="00151D87">
              <w:rPr>
                <w:rFonts w:ascii="Times New Roman" w:hAnsi="Times New Roman"/>
                <w:noProof/>
                <w:webHidden/>
                <w:szCs w:val="24"/>
              </w:rPr>
              <w:fldChar w:fldCharType="end"/>
            </w:r>
          </w:hyperlink>
        </w:p>
        <w:p xmlns:wp14="http://schemas.microsoft.com/office/word/2010/wordml" w:rsidRPr="00151D87" w:rsidR="00FE382D" w:rsidP="00151D87" w:rsidRDefault="006D0F2A" w14:paraId="1ECBD7C4" wp14:textId="77777777">
          <w:pPr>
            <w:pStyle w:val="TOC1"/>
            <w:tabs>
              <w:tab w:val="right" w:leader="dot" w:pos="9350"/>
            </w:tabs>
            <w:rPr>
              <w:rFonts w:ascii="Times New Roman" w:hAnsi="Times New Roman" w:eastAsiaTheme="minorEastAsia"/>
              <w:noProof/>
              <w:szCs w:val="24"/>
              <w:lang w:val="en-US" w:eastAsia="en-US"/>
            </w:rPr>
          </w:pPr>
          <w:hyperlink w:history="1" w:anchor="_Toc153107916">
            <w:r w:rsidRPr="00151D87" w:rsidR="00FE382D">
              <w:rPr>
                <w:rStyle w:val="Hyperlink"/>
                <w:rFonts w:ascii="Times New Roman" w:hAnsi="Times New Roman"/>
                <w:noProof/>
                <w:szCs w:val="24"/>
              </w:rPr>
              <w:t>Question 3</w:t>
            </w:r>
            <w:r w:rsidRPr="00151D87" w:rsidR="00FE382D">
              <w:rPr>
                <w:rFonts w:ascii="Times New Roman" w:hAnsi="Times New Roman"/>
                <w:noProof/>
                <w:webHidden/>
                <w:szCs w:val="24"/>
              </w:rPr>
              <w:tab/>
            </w:r>
            <w:r w:rsidRPr="00151D87">
              <w:rPr>
                <w:rFonts w:ascii="Times New Roman" w:hAnsi="Times New Roman"/>
                <w:noProof/>
                <w:webHidden/>
                <w:szCs w:val="24"/>
              </w:rPr>
              <w:fldChar w:fldCharType="begin"/>
            </w:r>
            <w:r w:rsidRPr="00151D87" w:rsidR="00FE382D">
              <w:rPr>
                <w:rFonts w:ascii="Times New Roman" w:hAnsi="Times New Roman"/>
                <w:noProof/>
                <w:webHidden/>
                <w:szCs w:val="24"/>
              </w:rPr>
              <w:instrText xml:space="preserve"> PAGEREF _Toc153107916 \h </w:instrText>
            </w:r>
            <w:r w:rsidRPr="00151D87">
              <w:rPr>
                <w:rFonts w:ascii="Times New Roman" w:hAnsi="Times New Roman"/>
                <w:noProof/>
                <w:webHidden/>
                <w:szCs w:val="24"/>
              </w:rPr>
            </w:r>
            <w:r w:rsidRPr="00151D87">
              <w:rPr>
                <w:rFonts w:ascii="Times New Roman" w:hAnsi="Times New Roman"/>
                <w:noProof/>
                <w:webHidden/>
                <w:szCs w:val="24"/>
              </w:rPr>
              <w:fldChar w:fldCharType="separate"/>
            </w:r>
            <w:r w:rsidRPr="00151D87" w:rsidR="00FE382D">
              <w:rPr>
                <w:rFonts w:ascii="Times New Roman" w:hAnsi="Times New Roman"/>
                <w:noProof/>
                <w:webHidden/>
                <w:szCs w:val="24"/>
              </w:rPr>
              <w:t>6</w:t>
            </w:r>
            <w:r w:rsidRPr="00151D87">
              <w:rPr>
                <w:rFonts w:ascii="Times New Roman" w:hAnsi="Times New Roman"/>
                <w:noProof/>
                <w:webHidden/>
                <w:szCs w:val="24"/>
              </w:rPr>
              <w:fldChar w:fldCharType="end"/>
            </w:r>
          </w:hyperlink>
        </w:p>
        <w:p xmlns:wp14="http://schemas.microsoft.com/office/word/2010/wordml" w:rsidRPr="00151D87" w:rsidR="00FE382D" w:rsidP="00151D87" w:rsidRDefault="006D0F2A" w14:paraId="5ADFD4A4" wp14:textId="77777777">
          <w:pPr>
            <w:pStyle w:val="TOC2"/>
            <w:tabs>
              <w:tab w:val="left" w:pos="880"/>
              <w:tab w:val="right" w:leader="dot" w:pos="9350"/>
            </w:tabs>
            <w:rPr>
              <w:rFonts w:ascii="Times New Roman" w:hAnsi="Times New Roman" w:eastAsiaTheme="minorEastAsia"/>
              <w:noProof/>
              <w:szCs w:val="24"/>
              <w:lang w:val="en-US" w:eastAsia="en-US"/>
            </w:rPr>
          </w:pPr>
          <w:hyperlink w:history="1" w:anchor="_Toc153107917">
            <w:r w:rsidRPr="00151D87" w:rsidR="00FE382D">
              <w:rPr>
                <w:rStyle w:val="Hyperlink"/>
                <w:rFonts w:ascii="Times New Roman" w:hAnsi="Times New Roman"/>
                <w:noProof/>
                <w:szCs w:val="24"/>
              </w:rPr>
              <w:t>(a)</w:t>
            </w:r>
            <w:r w:rsidRPr="00151D87" w:rsidR="00FE382D">
              <w:rPr>
                <w:rFonts w:ascii="Times New Roman" w:hAnsi="Times New Roman" w:eastAsiaTheme="minorEastAsia"/>
                <w:noProof/>
                <w:szCs w:val="24"/>
                <w:lang w:val="en-US" w:eastAsia="en-US"/>
              </w:rPr>
              <w:tab/>
            </w:r>
            <w:r w:rsidRPr="00151D87" w:rsidR="00FE382D">
              <w:rPr>
                <w:rStyle w:val="Hyperlink"/>
                <w:rFonts w:ascii="Times New Roman" w:hAnsi="Times New Roman"/>
                <w:noProof/>
                <w:szCs w:val="24"/>
              </w:rPr>
              <w:t>Ratio calculation</w:t>
            </w:r>
            <w:r w:rsidRPr="00151D87" w:rsidR="00FE382D">
              <w:rPr>
                <w:rFonts w:ascii="Times New Roman" w:hAnsi="Times New Roman"/>
                <w:noProof/>
                <w:webHidden/>
                <w:szCs w:val="24"/>
              </w:rPr>
              <w:tab/>
            </w:r>
            <w:r w:rsidRPr="00151D87">
              <w:rPr>
                <w:rFonts w:ascii="Times New Roman" w:hAnsi="Times New Roman"/>
                <w:noProof/>
                <w:webHidden/>
                <w:szCs w:val="24"/>
              </w:rPr>
              <w:fldChar w:fldCharType="begin"/>
            </w:r>
            <w:r w:rsidRPr="00151D87" w:rsidR="00FE382D">
              <w:rPr>
                <w:rFonts w:ascii="Times New Roman" w:hAnsi="Times New Roman"/>
                <w:noProof/>
                <w:webHidden/>
                <w:szCs w:val="24"/>
              </w:rPr>
              <w:instrText xml:space="preserve"> PAGEREF _Toc153107917 \h </w:instrText>
            </w:r>
            <w:r w:rsidRPr="00151D87">
              <w:rPr>
                <w:rFonts w:ascii="Times New Roman" w:hAnsi="Times New Roman"/>
                <w:noProof/>
                <w:webHidden/>
                <w:szCs w:val="24"/>
              </w:rPr>
            </w:r>
            <w:r w:rsidRPr="00151D87">
              <w:rPr>
                <w:rFonts w:ascii="Times New Roman" w:hAnsi="Times New Roman"/>
                <w:noProof/>
                <w:webHidden/>
                <w:szCs w:val="24"/>
              </w:rPr>
              <w:fldChar w:fldCharType="separate"/>
            </w:r>
            <w:r w:rsidRPr="00151D87" w:rsidR="00FE382D">
              <w:rPr>
                <w:rFonts w:ascii="Times New Roman" w:hAnsi="Times New Roman"/>
                <w:noProof/>
                <w:webHidden/>
                <w:szCs w:val="24"/>
              </w:rPr>
              <w:t>6</w:t>
            </w:r>
            <w:r w:rsidRPr="00151D87">
              <w:rPr>
                <w:rFonts w:ascii="Times New Roman" w:hAnsi="Times New Roman"/>
                <w:noProof/>
                <w:webHidden/>
                <w:szCs w:val="24"/>
              </w:rPr>
              <w:fldChar w:fldCharType="end"/>
            </w:r>
          </w:hyperlink>
        </w:p>
        <w:p xmlns:wp14="http://schemas.microsoft.com/office/word/2010/wordml" w:rsidRPr="00151D87" w:rsidR="00FE382D" w:rsidP="00151D87" w:rsidRDefault="006D0F2A" w14:paraId="7EA205CB" wp14:textId="77777777">
          <w:pPr>
            <w:pStyle w:val="TOC2"/>
            <w:tabs>
              <w:tab w:val="right" w:leader="dot" w:pos="9350"/>
            </w:tabs>
            <w:rPr>
              <w:rFonts w:ascii="Times New Roman" w:hAnsi="Times New Roman" w:eastAsiaTheme="minorEastAsia"/>
              <w:noProof/>
              <w:szCs w:val="24"/>
              <w:lang w:val="en-US" w:eastAsia="en-US"/>
            </w:rPr>
          </w:pPr>
          <w:hyperlink w:history="1" w:anchor="_Toc153107918">
            <w:r w:rsidRPr="00151D87" w:rsidR="00FE382D">
              <w:rPr>
                <w:rStyle w:val="Hyperlink"/>
                <w:rFonts w:ascii="Times New Roman" w:hAnsi="Times New Roman"/>
                <w:noProof/>
                <w:szCs w:val="24"/>
              </w:rPr>
              <w:t>(b) Comment on the ratios</w:t>
            </w:r>
            <w:r w:rsidRPr="00151D87" w:rsidR="00FE382D">
              <w:rPr>
                <w:rFonts w:ascii="Times New Roman" w:hAnsi="Times New Roman"/>
                <w:noProof/>
                <w:webHidden/>
                <w:szCs w:val="24"/>
              </w:rPr>
              <w:tab/>
            </w:r>
            <w:r w:rsidRPr="00151D87">
              <w:rPr>
                <w:rFonts w:ascii="Times New Roman" w:hAnsi="Times New Roman"/>
                <w:noProof/>
                <w:webHidden/>
                <w:szCs w:val="24"/>
              </w:rPr>
              <w:fldChar w:fldCharType="begin"/>
            </w:r>
            <w:r w:rsidRPr="00151D87" w:rsidR="00FE382D">
              <w:rPr>
                <w:rFonts w:ascii="Times New Roman" w:hAnsi="Times New Roman"/>
                <w:noProof/>
                <w:webHidden/>
                <w:szCs w:val="24"/>
              </w:rPr>
              <w:instrText xml:space="preserve"> PAGEREF _Toc153107918 \h </w:instrText>
            </w:r>
            <w:r w:rsidRPr="00151D87">
              <w:rPr>
                <w:rFonts w:ascii="Times New Roman" w:hAnsi="Times New Roman"/>
                <w:noProof/>
                <w:webHidden/>
                <w:szCs w:val="24"/>
              </w:rPr>
            </w:r>
            <w:r w:rsidRPr="00151D87">
              <w:rPr>
                <w:rFonts w:ascii="Times New Roman" w:hAnsi="Times New Roman"/>
                <w:noProof/>
                <w:webHidden/>
                <w:szCs w:val="24"/>
              </w:rPr>
              <w:fldChar w:fldCharType="separate"/>
            </w:r>
            <w:r w:rsidRPr="00151D87" w:rsidR="00FE382D">
              <w:rPr>
                <w:rFonts w:ascii="Times New Roman" w:hAnsi="Times New Roman"/>
                <w:noProof/>
                <w:webHidden/>
                <w:szCs w:val="24"/>
              </w:rPr>
              <w:t>7</w:t>
            </w:r>
            <w:r w:rsidRPr="00151D87">
              <w:rPr>
                <w:rFonts w:ascii="Times New Roman" w:hAnsi="Times New Roman"/>
                <w:noProof/>
                <w:webHidden/>
                <w:szCs w:val="24"/>
              </w:rPr>
              <w:fldChar w:fldCharType="end"/>
            </w:r>
          </w:hyperlink>
        </w:p>
        <w:p xmlns:wp14="http://schemas.microsoft.com/office/word/2010/wordml" w:rsidRPr="00151D87" w:rsidR="00FE382D" w:rsidP="00151D87" w:rsidRDefault="006D0F2A" w14:paraId="11A9980B" wp14:textId="77777777">
          <w:pPr>
            <w:pStyle w:val="TOC1"/>
            <w:tabs>
              <w:tab w:val="right" w:leader="dot" w:pos="9350"/>
            </w:tabs>
            <w:rPr>
              <w:rFonts w:ascii="Times New Roman" w:hAnsi="Times New Roman" w:eastAsiaTheme="minorEastAsia"/>
              <w:noProof/>
              <w:szCs w:val="24"/>
              <w:lang w:val="en-US" w:eastAsia="en-US"/>
            </w:rPr>
          </w:pPr>
          <w:hyperlink w:history="1" w:anchor="_Toc153107919">
            <w:r w:rsidRPr="00151D87" w:rsidR="00FE382D">
              <w:rPr>
                <w:rStyle w:val="Hyperlink"/>
                <w:rFonts w:ascii="Times New Roman" w:hAnsi="Times New Roman"/>
                <w:noProof/>
                <w:szCs w:val="24"/>
              </w:rPr>
              <w:t>References</w:t>
            </w:r>
            <w:r w:rsidRPr="00151D87" w:rsidR="00FE382D">
              <w:rPr>
                <w:rFonts w:ascii="Times New Roman" w:hAnsi="Times New Roman"/>
                <w:noProof/>
                <w:webHidden/>
                <w:szCs w:val="24"/>
              </w:rPr>
              <w:tab/>
            </w:r>
            <w:r w:rsidRPr="00151D87">
              <w:rPr>
                <w:rFonts w:ascii="Times New Roman" w:hAnsi="Times New Roman"/>
                <w:noProof/>
                <w:webHidden/>
                <w:szCs w:val="24"/>
              </w:rPr>
              <w:fldChar w:fldCharType="begin"/>
            </w:r>
            <w:r w:rsidRPr="00151D87" w:rsidR="00FE382D">
              <w:rPr>
                <w:rFonts w:ascii="Times New Roman" w:hAnsi="Times New Roman"/>
                <w:noProof/>
                <w:webHidden/>
                <w:szCs w:val="24"/>
              </w:rPr>
              <w:instrText xml:space="preserve"> PAGEREF _Toc153107919 \h </w:instrText>
            </w:r>
            <w:r w:rsidRPr="00151D87">
              <w:rPr>
                <w:rFonts w:ascii="Times New Roman" w:hAnsi="Times New Roman"/>
                <w:noProof/>
                <w:webHidden/>
                <w:szCs w:val="24"/>
              </w:rPr>
            </w:r>
            <w:r w:rsidRPr="00151D87">
              <w:rPr>
                <w:rFonts w:ascii="Times New Roman" w:hAnsi="Times New Roman"/>
                <w:noProof/>
                <w:webHidden/>
                <w:szCs w:val="24"/>
              </w:rPr>
              <w:fldChar w:fldCharType="separate"/>
            </w:r>
            <w:r w:rsidRPr="00151D87" w:rsidR="00FE382D">
              <w:rPr>
                <w:rFonts w:ascii="Times New Roman" w:hAnsi="Times New Roman"/>
                <w:noProof/>
                <w:webHidden/>
                <w:szCs w:val="24"/>
              </w:rPr>
              <w:t>11</w:t>
            </w:r>
            <w:r w:rsidRPr="00151D87">
              <w:rPr>
                <w:rFonts w:ascii="Times New Roman" w:hAnsi="Times New Roman"/>
                <w:noProof/>
                <w:webHidden/>
                <w:szCs w:val="24"/>
              </w:rPr>
              <w:fldChar w:fldCharType="end"/>
            </w:r>
          </w:hyperlink>
        </w:p>
        <w:p xmlns:wp14="http://schemas.microsoft.com/office/word/2010/wordml" w:rsidRPr="00151D87" w:rsidR="00FE382D" w:rsidP="00151D87" w:rsidRDefault="006D0F2A" w14:paraId="0A37501D" wp14:textId="77777777">
          <w:pPr>
            <w:rPr>
              <w:rFonts w:ascii="Times New Roman" w:hAnsi="Times New Roman"/>
              <w:szCs w:val="24"/>
            </w:rPr>
          </w:pPr>
          <w:r w:rsidRPr="00151D87">
            <w:rPr>
              <w:rFonts w:ascii="Times New Roman" w:hAnsi="Times New Roman"/>
              <w:b/>
              <w:bCs/>
              <w:noProof/>
              <w:szCs w:val="24"/>
            </w:rPr>
            <w:fldChar w:fldCharType="end"/>
          </w:r>
        </w:p>
      </w:sdtContent>
    </w:sdt>
    <w:p xmlns:wp14="http://schemas.microsoft.com/office/word/2010/wordml" w:rsidRPr="00151D87" w:rsidR="00FE382D" w:rsidP="00151D87" w:rsidRDefault="00FE382D" w14:paraId="5DAB6C7B" wp14:textId="77777777">
      <w:pPr>
        <w:spacing w:after="160"/>
        <w:rPr>
          <w:rFonts w:ascii="Times New Roman" w:hAnsi="Times New Roman" w:eastAsiaTheme="majorEastAsia"/>
          <w:b/>
          <w:szCs w:val="24"/>
        </w:rPr>
      </w:pPr>
      <w:r w:rsidRPr="00151D87">
        <w:rPr>
          <w:rFonts w:ascii="Times New Roman" w:hAnsi="Times New Roman"/>
          <w:szCs w:val="24"/>
        </w:rPr>
        <w:br w:type="page"/>
      </w:r>
    </w:p>
    <w:p xmlns:wp14="http://schemas.microsoft.com/office/word/2010/wordml" w:rsidRPr="00151D87" w:rsidR="00976CE7" w:rsidP="00151D87" w:rsidRDefault="00976CE7" w14:paraId="3953B921" wp14:textId="77777777">
      <w:pPr>
        <w:pStyle w:val="Heading1"/>
        <w:rPr>
          <w:rFonts w:ascii="Times New Roman" w:hAnsi="Times New Roman" w:cs="Times New Roman"/>
          <w:sz w:val="24"/>
          <w:szCs w:val="24"/>
        </w:rPr>
      </w:pPr>
      <w:bookmarkStart w:name="_Toc153107914" w:id="0"/>
      <w:r w:rsidRPr="00151D87">
        <w:rPr>
          <w:rFonts w:ascii="Times New Roman" w:hAnsi="Times New Roman" w:cs="Times New Roman"/>
          <w:sz w:val="24"/>
          <w:szCs w:val="24"/>
        </w:rPr>
        <w:t>Question 1</w:t>
      </w:r>
      <w:bookmarkEnd w:id="0"/>
    </w:p>
    <w:p xmlns:wp14="http://schemas.microsoft.com/office/word/2010/wordml" w:rsidRPr="00151D87" w:rsidR="001C6E92" w:rsidP="48746EFC" w:rsidRDefault="005F7D64" w14:paraId="14DDC33C" wp14:textId="5E85F601">
      <w:pPr>
        <w:rPr>
          <w:rFonts w:ascii="Times New Roman" w:hAnsi="Times New Roman"/>
        </w:rPr>
      </w:pPr>
      <w:r w:rsidRPr="48746EFC" w:rsidR="005F7D64">
        <w:rPr>
          <w:rFonts w:ascii="Times New Roman" w:hAnsi="Times New Roman"/>
          <w:b w:val="1"/>
          <w:bCs w:val="1"/>
        </w:rPr>
        <w:t>Statement 1:</w:t>
      </w:r>
      <w:r w:rsidRPr="48746EFC" w:rsidR="005F7D64">
        <w:rPr>
          <w:rFonts w:ascii="Times New Roman" w:hAnsi="Times New Roman"/>
        </w:rPr>
        <w:t xml:space="preserve"> In the first statement the speaker said that financial position shows the amount of cash that enter</w:t>
      </w:r>
      <w:r w:rsidRPr="48746EFC" w:rsidR="004B20B4">
        <w:rPr>
          <w:rFonts w:ascii="Times New Roman" w:hAnsi="Times New Roman"/>
        </w:rPr>
        <w:t>s</w:t>
      </w:r>
      <w:r w:rsidRPr="48746EFC" w:rsidR="005F7D64">
        <w:rPr>
          <w:rFonts w:ascii="Times New Roman" w:hAnsi="Times New Roman"/>
        </w:rPr>
        <w:t xml:space="preserve"> and leave</w:t>
      </w:r>
      <w:r w:rsidRPr="48746EFC" w:rsidR="004B20B4">
        <w:rPr>
          <w:rFonts w:ascii="Times New Roman" w:hAnsi="Times New Roman"/>
        </w:rPr>
        <w:t>s</w:t>
      </w:r>
      <w:r w:rsidRPr="48746EFC" w:rsidR="005F7D64">
        <w:rPr>
          <w:rFonts w:ascii="Times New Roman" w:hAnsi="Times New Roman"/>
        </w:rPr>
        <w:t xml:space="preserve"> the business. This statement is incorrect. </w:t>
      </w:r>
      <w:r w:rsidRPr="48746EFC" w:rsidR="001D241F">
        <w:rPr>
          <w:rFonts w:ascii="Times New Roman" w:hAnsi="Times New Roman"/>
        </w:rPr>
        <w:t xml:space="preserve">The person </w:t>
      </w:r>
      <w:r w:rsidRPr="48746EFC" w:rsidR="001D241F">
        <w:rPr>
          <w:rFonts w:ascii="Times New Roman" w:hAnsi="Times New Roman"/>
        </w:rPr>
        <w:t>prov</w:t>
      </w:r>
      <w:r w:rsidRPr="48746EFC" w:rsidR="001D241F">
        <w:rPr>
          <w:rFonts w:ascii="Times New Roman" w:hAnsi="Times New Roman"/>
        </w:rPr>
        <w:t>ide</w:t>
      </w:r>
      <w:r w:rsidRPr="48746EFC" w:rsidR="004B20B4">
        <w:rPr>
          <w:rFonts w:ascii="Times New Roman" w:hAnsi="Times New Roman"/>
        </w:rPr>
        <w:t xml:space="preserve">sa</w:t>
      </w:r>
      <w:r w:rsidRPr="48746EFC" w:rsidR="004B20B4">
        <w:rPr>
          <w:rFonts w:ascii="Times New Roman" w:hAnsi="Times New Roman"/>
        </w:rPr>
        <w:t xml:space="preserve"> </w:t>
      </w:r>
      <w:r w:rsidRPr="48746EFC" w:rsidR="001D241F">
        <w:rPr>
          <w:rFonts w:ascii="Times New Roman" w:hAnsi="Times New Roman"/>
        </w:rPr>
        <w:t>statement from the concept of cash flow statement where the amount of cash an organization receive</w:t>
      </w:r>
      <w:r w:rsidRPr="48746EFC" w:rsidR="004B20B4">
        <w:rPr>
          <w:rFonts w:ascii="Times New Roman" w:hAnsi="Times New Roman"/>
        </w:rPr>
        <w:t>s</w:t>
      </w:r>
      <w:r w:rsidRPr="48746EFC" w:rsidR="001D241F">
        <w:rPr>
          <w:rFonts w:ascii="Times New Roman" w:hAnsi="Times New Roman"/>
        </w:rPr>
        <w:t xml:space="preserve"> and the amount of cash an organization spend is calculat</w:t>
      </w:r>
      <w:r w:rsidRPr="48746EFC" w:rsidR="004B20B4">
        <w:rPr>
          <w:rFonts w:ascii="Times New Roman" w:hAnsi="Times New Roman"/>
        </w:rPr>
        <w:t>ed</w:t>
      </w:r>
      <w:r w:rsidRPr="48746EFC" w:rsidR="001D241F">
        <w:rPr>
          <w:rFonts w:ascii="Times New Roman" w:hAnsi="Times New Roman"/>
        </w:rPr>
        <w:t>. On the other hand</w:t>
      </w:r>
      <w:r w:rsidRPr="48746EFC" w:rsidR="004B20B4">
        <w:rPr>
          <w:rFonts w:ascii="Times New Roman" w:hAnsi="Times New Roman"/>
        </w:rPr>
        <w:t>,</w:t>
      </w:r>
      <w:r w:rsidRPr="48746EFC" w:rsidR="001D241F">
        <w:rPr>
          <w:rFonts w:ascii="Times New Roman" w:hAnsi="Times New Roman"/>
        </w:rPr>
        <w:t xml:space="preserve"> the </w:t>
      </w:r>
      <w:r w:rsidRPr="48746EFC" w:rsidR="00D1515B">
        <w:rPr>
          <w:rFonts w:ascii="Times New Roman" w:hAnsi="Times New Roman"/>
        </w:rPr>
        <w:t>cash financial statement presents the asset</w:t>
      </w:r>
      <w:r w:rsidRPr="48746EFC" w:rsidR="004B20B4">
        <w:rPr>
          <w:rFonts w:ascii="Times New Roman" w:hAnsi="Times New Roman"/>
        </w:rPr>
        <w:t>s</w:t>
      </w:r>
      <w:r w:rsidRPr="48746EFC" w:rsidR="00D1515B">
        <w:rPr>
          <w:rFonts w:ascii="Times New Roman" w:hAnsi="Times New Roman"/>
        </w:rPr>
        <w:t xml:space="preserve">, </w:t>
      </w:r>
      <w:r w:rsidRPr="48746EFC" w:rsidR="00D1515B">
        <w:rPr>
          <w:rFonts w:ascii="Times New Roman" w:hAnsi="Times New Roman"/>
        </w:rPr>
        <w:t xml:space="preserve">liabilities</w:t>
      </w:r>
      <w:r w:rsidRPr="48746EFC" w:rsidR="00D1515B">
        <w:rPr>
          <w:rFonts w:ascii="Times New Roman" w:hAnsi="Times New Roman"/>
        </w:rPr>
        <w:t xml:space="preserve"> and shareholder’s equity of an organization for a defined </w:t>
      </w:r>
      <w:r w:rsidRPr="48746EFC" w:rsidR="00D1515B">
        <w:rPr>
          <w:rFonts w:ascii="Times New Roman" w:hAnsi="Times New Roman"/>
        </w:rPr>
        <w:t>time</w:t>
      </w:r>
      <w:r w:rsidRPr="48746EFC" w:rsidR="19E874EF">
        <w:rPr>
          <w:rFonts w:ascii="Times New Roman" w:hAnsi="Times New Roman"/>
        </w:rPr>
        <w:t xml:space="preserve"> </w:t>
      </w:r>
      <w:r w:rsidRPr="48746EFC" w:rsidR="00FE382D">
        <w:rPr>
          <w:rFonts w:ascii="Times New Roman" w:hAnsi="Times New Roman"/>
          <w:shd w:val="clear" w:color="auto" w:fill="FFFFFF"/>
        </w:rPr>
        <w:t>(</w:t>
      </w:r>
      <w:r w:rsidRPr="48746EFC" w:rsidR="00FE382D">
        <w:rPr>
          <w:rFonts w:ascii="Times New Roman" w:hAnsi="Times New Roman"/>
          <w:shd w:val="clear" w:color="auto" w:fill="FFFFFF"/>
        </w:rPr>
        <w:t>Fridson</w:t>
      </w:r>
      <w:r w:rsidRPr="48746EFC" w:rsidR="00FE382D">
        <w:rPr>
          <w:rFonts w:ascii="Times New Roman" w:hAnsi="Times New Roman"/>
          <w:shd w:val="clear" w:color="auto" w:fill="FFFFFF"/>
        </w:rPr>
        <w:t xml:space="preserve"> and Alvarez, 2022)</w:t>
      </w:r>
      <w:r w:rsidRPr="48746EFC" w:rsidR="00D1515B">
        <w:rPr>
          <w:rFonts w:ascii="Times New Roman" w:hAnsi="Times New Roman"/>
        </w:rPr>
        <w:t xml:space="preserve">. This is formally known as </w:t>
      </w:r>
      <w:r w:rsidRPr="48746EFC" w:rsidR="004B20B4">
        <w:rPr>
          <w:rFonts w:ascii="Times New Roman" w:hAnsi="Times New Roman"/>
        </w:rPr>
        <w:t xml:space="preserve">a </w:t>
      </w:r>
      <w:r w:rsidRPr="48746EFC" w:rsidR="00D1515B">
        <w:rPr>
          <w:rFonts w:ascii="Times New Roman" w:hAnsi="Times New Roman"/>
        </w:rPr>
        <w:t>balance sheet from where a person can get a</w:t>
      </w:r>
      <w:r w:rsidRPr="48746EFC" w:rsidR="001C6E92">
        <w:rPr>
          <w:rFonts w:ascii="Times New Roman" w:hAnsi="Times New Roman"/>
        </w:rPr>
        <w:t>n</w:t>
      </w:r>
      <w:r w:rsidRPr="48746EFC" w:rsidR="00D1515B">
        <w:rPr>
          <w:rFonts w:ascii="Times New Roman" w:hAnsi="Times New Roman"/>
        </w:rPr>
        <w:t xml:space="preserve"> overview of the organization </w:t>
      </w:r>
      <w:r w:rsidRPr="48746EFC" w:rsidR="001C6E92">
        <w:rPr>
          <w:rFonts w:ascii="Times New Roman" w:hAnsi="Times New Roman"/>
        </w:rPr>
        <w:t xml:space="preserve">and get an idea </w:t>
      </w:r>
      <w:r w:rsidRPr="48746EFC" w:rsidR="001C6E92">
        <w:rPr>
          <w:rFonts w:ascii="Times New Roman" w:hAnsi="Times New Roman"/>
        </w:rPr>
        <w:t xml:space="preserve">regarding</w:t>
      </w:r>
      <w:r w:rsidRPr="48746EFC" w:rsidR="001C6E92">
        <w:rPr>
          <w:rFonts w:ascii="Times New Roman" w:hAnsi="Times New Roman"/>
        </w:rPr>
        <w:t xml:space="preserve"> the situation of the organization. </w:t>
      </w:r>
    </w:p>
    <w:p xmlns:wp14="http://schemas.microsoft.com/office/word/2010/wordml" w:rsidR="00151D87" w:rsidRDefault="00151D87" w14:paraId="02EB378F" wp14:textId="77777777">
      <w:pPr>
        <w:spacing w:after="160" w:line="259" w:lineRule="auto"/>
        <w:jc w:val="left"/>
        <w:rPr>
          <w:rFonts w:ascii="Times New Roman" w:hAnsi="Times New Roman"/>
          <w:b/>
          <w:bCs/>
          <w:szCs w:val="24"/>
        </w:rPr>
      </w:pPr>
      <w:r>
        <w:rPr>
          <w:rFonts w:ascii="Times New Roman" w:hAnsi="Times New Roman"/>
          <w:b/>
          <w:bCs/>
          <w:szCs w:val="24"/>
        </w:rPr>
        <w:br w:type="page"/>
      </w:r>
    </w:p>
    <w:p xmlns:wp14="http://schemas.microsoft.com/office/word/2010/wordml" w:rsidRPr="00151D87" w:rsidR="00425324" w:rsidP="48746EFC" w:rsidRDefault="001C6E92" w14:paraId="37759547" wp14:textId="0F952C6E">
      <w:pPr>
        <w:rPr>
          <w:rFonts w:ascii="Times New Roman" w:hAnsi="Times New Roman"/>
        </w:rPr>
      </w:pPr>
      <w:r w:rsidRPr="48746EFC" w:rsidR="001C6E92">
        <w:rPr>
          <w:rFonts w:ascii="Times New Roman" w:hAnsi="Times New Roman"/>
          <w:b w:val="1"/>
          <w:bCs w:val="1"/>
        </w:rPr>
        <w:t xml:space="preserve">Statement 2: </w:t>
      </w:r>
      <w:r w:rsidRPr="48746EFC" w:rsidR="001C6E92">
        <w:rPr>
          <w:rFonts w:ascii="Times New Roman" w:hAnsi="Times New Roman"/>
        </w:rPr>
        <w:t xml:space="preserve">I </w:t>
      </w:r>
      <w:r w:rsidRPr="48746EFC" w:rsidR="004B20B4">
        <w:rPr>
          <w:rFonts w:ascii="Times New Roman" w:hAnsi="Times New Roman"/>
        </w:rPr>
        <w:t>do</w:t>
      </w:r>
      <w:r w:rsidRPr="48746EFC" w:rsidR="001C6E92">
        <w:rPr>
          <w:rFonts w:ascii="Times New Roman" w:hAnsi="Times New Roman"/>
        </w:rPr>
        <w:t xml:space="preserve"> not entirely agree with th</w:t>
      </w:r>
      <w:r w:rsidRPr="48746EFC" w:rsidR="0012383F">
        <w:rPr>
          <w:rFonts w:ascii="Times New Roman" w:hAnsi="Times New Roman"/>
        </w:rPr>
        <w:t xml:space="preserve">e second statement as some of the fixed </w:t>
      </w:r>
      <w:r w:rsidRPr="48746EFC" w:rsidR="0012383F">
        <w:rPr>
          <w:rFonts w:ascii="Times New Roman" w:hAnsi="Times New Roman"/>
        </w:rPr>
        <w:t>state</w:t>
      </w:r>
      <w:r w:rsidRPr="48746EFC" w:rsidR="004B20B4">
        <w:rPr>
          <w:rFonts w:ascii="Times New Roman" w:hAnsi="Times New Roman"/>
        </w:rPr>
        <w:t>s</w:t>
      </w:r>
      <w:r w:rsidRPr="48746EFC" w:rsidR="008F5F0B">
        <w:rPr>
          <w:rFonts w:ascii="Times New Roman" w:hAnsi="Times New Roman"/>
        </w:rPr>
        <w:t>cannot</w:t>
      </w:r>
      <w:bookmarkStart w:name="_GoBack" w:id="1"/>
      <w:bookmarkEnd w:id="1"/>
      <w:r w:rsidRPr="48746EFC" w:rsidR="0012383F">
        <w:rPr>
          <w:rFonts w:ascii="Times New Roman" w:hAnsi="Times New Roman"/>
        </w:rPr>
        <w:t xml:space="preserve"> be moved, however, some fixed asset</w:t>
      </w:r>
      <w:r w:rsidRPr="48746EFC" w:rsidR="004B20B4">
        <w:rPr>
          <w:rFonts w:ascii="Times New Roman" w:hAnsi="Times New Roman"/>
        </w:rPr>
        <w:t>s</w:t>
      </w:r>
      <w:r w:rsidRPr="48746EFC" w:rsidR="0012383F">
        <w:rPr>
          <w:rFonts w:ascii="Times New Roman" w:hAnsi="Times New Roman"/>
        </w:rPr>
        <w:t xml:space="preserve"> like long</w:t>
      </w:r>
      <w:r w:rsidRPr="48746EFC" w:rsidR="004B20B4">
        <w:rPr>
          <w:rFonts w:ascii="Times New Roman" w:hAnsi="Times New Roman"/>
        </w:rPr>
        <w:t>-</w:t>
      </w:r>
      <w:r w:rsidRPr="48746EFC" w:rsidR="0012383F">
        <w:rPr>
          <w:rFonts w:ascii="Times New Roman" w:hAnsi="Times New Roman"/>
        </w:rPr>
        <w:t>term financial assets and some intangible asset</w:t>
      </w:r>
      <w:r w:rsidRPr="48746EFC" w:rsidR="004B20B4">
        <w:rPr>
          <w:rFonts w:ascii="Times New Roman" w:hAnsi="Times New Roman"/>
        </w:rPr>
        <w:t>s</w:t>
      </w:r>
      <w:r w:rsidRPr="48746EFC" w:rsidR="0012383F">
        <w:rPr>
          <w:rFonts w:ascii="Times New Roman" w:hAnsi="Times New Roman"/>
        </w:rPr>
        <w:t xml:space="preserve"> are movable. Fixed </w:t>
      </w:r>
      <w:r w:rsidRPr="48746EFC" w:rsidR="0012383F">
        <w:rPr>
          <w:rFonts w:ascii="Times New Roman" w:hAnsi="Times New Roman"/>
        </w:rPr>
        <w:t xml:space="preserve">asset</w:t>
      </w:r>
      <w:r w:rsidRPr="48746EFC" w:rsidR="004B20B4">
        <w:rPr>
          <w:rFonts w:ascii="Times New Roman" w:hAnsi="Times New Roman"/>
        </w:rPr>
        <w:t>s</w:t>
      </w:r>
      <w:r w:rsidRPr="48746EFC" w:rsidR="004B20B4">
        <w:rPr>
          <w:rFonts w:ascii="Times New Roman" w:hAnsi="Times New Roman"/>
        </w:rPr>
        <w:t>are</w:t>
      </w:r>
      <w:r w:rsidRPr="48746EFC" w:rsidR="0012383F">
        <w:rPr>
          <w:rFonts w:ascii="Times New Roman" w:hAnsi="Times New Roman"/>
        </w:rPr>
        <w:t xml:space="preserve"> the types of asset</w:t>
      </w:r>
      <w:r w:rsidRPr="48746EFC" w:rsidR="004B20B4">
        <w:rPr>
          <w:rFonts w:ascii="Times New Roman" w:hAnsi="Times New Roman"/>
        </w:rPr>
        <w:t>s</w:t>
      </w:r>
      <w:r w:rsidRPr="48746EFC" w:rsidR="0012383F">
        <w:rPr>
          <w:rFonts w:ascii="Times New Roman" w:hAnsi="Times New Roman"/>
        </w:rPr>
        <w:t xml:space="preserve"> that </w:t>
      </w:r>
      <w:r w:rsidRPr="48746EFC" w:rsidR="0012383F">
        <w:rPr>
          <w:rFonts w:ascii="Times New Roman" w:hAnsi="Times New Roman"/>
        </w:rPr>
        <w:t xml:space="preserve">provide</w:t>
      </w:r>
      <w:r w:rsidRPr="48746EFC" w:rsidR="0012383F">
        <w:rPr>
          <w:rFonts w:ascii="Times New Roman" w:hAnsi="Times New Roman"/>
        </w:rPr>
        <w:t xml:space="preserve"> long-term economic benefit</w:t>
      </w:r>
      <w:r w:rsidRPr="48746EFC" w:rsidR="004B20B4">
        <w:rPr>
          <w:rFonts w:ascii="Times New Roman" w:hAnsi="Times New Roman"/>
        </w:rPr>
        <w:t>s</w:t>
      </w:r>
      <w:r w:rsidRPr="48746EFC" w:rsidR="0012383F">
        <w:rPr>
          <w:rFonts w:ascii="Times New Roman" w:hAnsi="Times New Roman"/>
        </w:rPr>
        <w:t xml:space="preserve"> to the organization beyond the </w:t>
      </w:r>
      <w:r w:rsidRPr="48746EFC" w:rsidR="00425324">
        <w:rPr>
          <w:rFonts w:ascii="Times New Roman" w:hAnsi="Times New Roman"/>
        </w:rPr>
        <w:t xml:space="preserve">current accounting </w:t>
      </w:r>
      <w:r w:rsidRPr="48746EFC" w:rsidR="00425324">
        <w:rPr>
          <w:rFonts w:ascii="Times New Roman" w:hAnsi="Times New Roman"/>
        </w:rPr>
        <w:t>peri</w:t>
      </w:r>
      <w:r w:rsidRPr="48746EFC" w:rsidR="00425324">
        <w:rPr>
          <w:rFonts w:ascii="Times New Roman" w:hAnsi="Times New Roman"/>
        </w:rPr>
        <w:t>od</w:t>
      </w:r>
      <w:r w:rsidRPr="48746EFC" w:rsidR="61AA2621">
        <w:rPr>
          <w:rFonts w:ascii="Times New Roman" w:hAnsi="Times New Roman"/>
        </w:rPr>
        <w:t xml:space="preserve"> </w:t>
      </w:r>
      <w:r w:rsidRPr="48746EFC" w:rsidR="00FE382D">
        <w:rPr>
          <w:rFonts w:ascii="Times New Roman" w:hAnsi="Times New Roman"/>
          <w:shd w:val="clear" w:color="auto" w:fill="FFFFFF"/>
        </w:rPr>
        <w:t>(</w:t>
      </w:r>
      <w:r w:rsidRPr="48746EFC" w:rsidR="00FE382D">
        <w:rPr>
          <w:rFonts w:ascii="Times New Roman" w:hAnsi="Times New Roman"/>
          <w:shd w:val="clear" w:color="auto" w:fill="FFFFFF"/>
        </w:rPr>
        <w:t>Agirm</w:t>
      </w:r>
      <w:r w:rsidRPr="48746EFC" w:rsidR="00FE382D">
        <w:rPr>
          <w:rFonts w:ascii="Times New Roman" w:hAnsi="Times New Roman"/>
          <w:shd w:val="clear" w:color="auto" w:fill="FFFFFF"/>
        </w:rPr>
        <w:t>an</w:t>
      </w:r>
      <w:r w:rsidRPr="48746EFC" w:rsidR="00FE382D">
        <w:rPr>
          <w:rFonts w:ascii="Times New Roman" w:hAnsi="Times New Roman"/>
          <w:shd w:val="clear" w:color="auto" w:fill="FFFFFF"/>
        </w:rPr>
        <w:t xml:space="preserve"> and </w:t>
      </w:r>
      <w:r w:rsidRPr="48746EFC" w:rsidR="00FE382D">
        <w:rPr>
          <w:rFonts w:ascii="Times New Roman" w:hAnsi="Times New Roman"/>
          <w:shd w:val="clear" w:color="auto" w:fill="FFFFFF"/>
        </w:rPr>
        <w:t>Yilmaz</w:t>
      </w:r>
      <w:r w:rsidRPr="48746EFC" w:rsidR="00FE382D">
        <w:rPr>
          <w:rFonts w:ascii="Times New Roman" w:hAnsi="Times New Roman"/>
          <w:shd w:val="clear" w:color="auto" w:fill="FFFFFF"/>
        </w:rPr>
        <w:t>, 2018)</w:t>
      </w:r>
      <w:r w:rsidRPr="48746EFC" w:rsidR="00425324">
        <w:rPr>
          <w:rFonts w:ascii="Times New Roman" w:hAnsi="Times New Roman"/>
        </w:rPr>
        <w:t>. The fixed asset</w:t>
      </w:r>
      <w:r w:rsidRPr="48746EFC" w:rsidR="004B20B4">
        <w:rPr>
          <w:rFonts w:ascii="Times New Roman" w:hAnsi="Times New Roman"/>
        </w:rPr>
        <w:t>s</w:t>
      </w:r>
      <w:r w:rsidRPr="48746EFC" w:rsidR="00425324">
        <w:rPr>
          <w:rFonts w:ascii="Times New Roman" w:hAnsi="Times New Roman"/>
        </w:rPr>
        <w:t xml:space="preserve"> </w:t>
      </w:r>
      <w:r w:rsidRPr="48746EFC" w:rsidR="00425324">
        <w:rPr>
          <w:rFonts w:ascii="Times New Roman" w:hAnsi="Times New Roman"/>
        </w:rPr>
        <w:t xml:space="preserve">comprise</w:t>
      </w:r>
      <w:r w:rsidRPr="48746EFC" w:rsidR="00425324">
        <w:rPr>
          <w:rFonts w:ascii="Times New Roman" w:hAnsi="Times New Roman"/>
        </w:rPr>
        <w:t xml:space="preserve"> land, property, </w:t>
      </w:r>
      <w:r w:rsidRPr="48746EFC" w:rsidR="004B20B4">
        <w:rPr>
          <w:rFonts w:ascii="Times New Roman" w:hAnsi="Times New Roman"/>
        </w:rPr>
        <w:t xml:space="preserve">and </w:t>
      </w:r>
      <w:r w:rsidRPr="48746EFC" w:rsidR="00425324">
        <w:rPr>
          <w:rFonts w:ascii="Times New Roman" w:hAnsi="Times New Roman"/>
        </w:rPr>
        <w:t>equipment, some intangible fixed asset</w:t>
      </w:r>
      <w:r w:rsidRPr="48746EFC" w:rsidR="004B20B4">
        <w:rPr>
          <w:rFonts w:ascii="Times New Roman" w:hAnsi="Times New Roman"/>
        </w:rPr>
        <w:t>s</w:t>
      </w:r>
      <w:r w:rsidRPr="48746EFC" w:rsidR="00425324">
        <w:rPr>
          <w:rFonts w:ascii="Times New Roman" w:hAnsi="Times New Roman"/>
        </w:rPr>
        <w:t xml:space="preserve"> that have no physical identity are also known as fixed </w:t>
      </w:r>
      <w:r w:rsidRPr="48746EFC" w:rsidR="00425324">
        <w:rPr>
          <w:rFonts w:ascii="Times New Roman" w:hAnsi="Times New Roman"/>
        </w:rPr>
        <w:t xml:space="preserve">and the organisation can move many of </w:t>
      </w:r>
      <w:r w:rsidRPr="48746EFC" w:rsidR="00425324">
        <w:rPr>
          <w:rFonts w:ascii="Times New Roman" w:hAnsi="Times New Roman"/>
        </w:rPr>
        <w:t xml:space="preserve">th</w:t>
      </w:r>
      <w:r w:rsidRPr="48746EFC" w:rsidR="004B20B4">
        <w:rPr>
          <w:rFonts w:ascii="Times New Roman" w:hAnsi="Times New Roman"/>
        </w:rPr>
        <w:t>ese</w:t>
      </w:r>
      <w:r w:rsidRPr="48746EFC" w:rsidR="004B20B4">
        <w:rPr>
          <w:rFonts w:ascii="Times New Roman" w:hAnsi="Times New Roman"/>
        </w:rPr>
        <w:t xml:space="preserve"> </w:t>
      </w:r>
      <w:r w:rsidRPr="48746EFC" w:rsidR="00425324">
        <w:rPr>
          <w:rFonts w:ascii="Times New Roman" w:hAnsi="Times New Roman"/>
        </w:rPr>
        <w:t xml:space="preserve"> </w:t>
      </w:r>
      <w:r w:rsidRPr="48746EFC" w:rsidR="00425324">
        <w:rPr>
          <w:rFonts w:ascii="Times New Roman" w:hAnsi="Times New Roman"/>
        </w:rPr>
        <w:t xml:space="preserve">be</w:t>
      </w:r>
      <w:r w:rsidRPr="48746EFC" w:rsidR="00425324">
        <w:rPr>
          <w:rFonts w:ascii="Times New Roman" w:hAnsi="Times New Roman"/>
        </w:rPr>
        <w:t xml:space="preserve">sides</w:t>
      </w:r>
      <w:r w:rsidRPr="48746EFC" w:rsidR="00425324">
        <w:rPr>
          <w:rFonts w:ascii="Times New Roman" w:hAnsi="Times New Roman"/>
        </w:rPr>
        <w:t xml:space="preserve"> that they can sell and </w:t>
      </w:r>
      <w:r w:rsidRPr="48746EFC" w:rsidR="00425324">
        <w:rPr>
          <w:rFonts w:ascii="Times New Roman" w:hAnsi="Times New Roman"/>
        </w:rPr>
        <w:t xml:space="preserve">purchase</w:t>
      </w:r>
      <w:r w:rsidRPr="48746EFC" w:rsidR="00425324">
        <w:rPr>
          <w:rFonts w:ascii="Times New Roman" w:hAnsi="Times New Roman"/>
        </w:rPr>
        <w:t xml:space="preserve"> </w:t>
      </w:r>
      <w:r w:rsidRPr="48746EFC" w:rsidR="00425324">
        <w:rPr>
          <w:rFonts w:ascii="Times New Roman" w:hAnsi="Times New Roman"/>
        </w:rPr>
        <w:t xml:space="preserve">new </w:t>
      </w:r>
      <w:r w:rsidRPr="48746EFC" w:rsidR="00425324">
        <w:rPr>
          <w:rFonts w:ascii="Times New Roman" w:hAnsi="Times New Roman"/>
        </w:rPr>
        <w:t xml:space="preserve"> </w:t>
      </w:r>
      <w:r w:rsidRPr="48746EFC" w:rsidR="00425324">
        <w:rPr>
          <w:rFonts w:ascii="Times New Roman" w:hAnsi="Times New Roman"/>
        </w:rPr>
        <w:t xml:space="preserve">w</w:t>
      </w:r>
      <w:r w:rsidRPr="48746EFC" w:rsidR="00425324">
        <w:rPr>
          <w:rFonts w:ascii="Times New Roman" w:hAnsi="Times New Roman"/>
        </w:rPr>
        <w:t xml:space="preserve">hile</w:t>
      </w:r>
      <w:r w:rsidRPr="48746EFC" w:rsidR="00425324">
        <w:rPr>
          <w:rFonts w:ascii="Times New Roman" w:hAnsi="Times New Roman"/>
        </w:rPr>
        <w:t xml:space="preserve"> necessary. </w:t>
      </w:r>
    </w:p>
    <w:p xmlns:wp14="http://schemas.microsoft.com/office/word/2010/wordml" w:rsidRPr="00151D87" w:rsidR="004B7154" w:rsidP="48746EFC" w:rsidRDefault="00425324" w14:paraId="47A40A8F" wp14:textId="4E631676">
      <w:pPr>
        <w:rPr>
          <w:rFonts w:ascii="Times New Roman" w:hAnsi="Times New Roman"/>
        </w:rPr>
      </w:pPr>
      <w:r w:rsidRPr="48746EFC" w:rsidR="00425324">
        <w:rPr>
          <w:rFonts w:ascii="Times New Roman" w:hAnsi="Times New Roman"/>
          <w:b w:val="1"/>
          <w:bCs w:val="1"/>
        </w:rPr>
        <w:t xml:space="preserve">Statement 3: </w:t>
      </w:r>
      <w:r w:rsidRPr="48746EFC" w:rsidR="00580D9A">
        <w:rPr>
          <w:rFonts w:ascii="Times New Roman" w:hAnsi="Times New Roman"/>
        </w:rPr>
        <w:t xml:space="preserve">This statement is not </w:t>
      </w:r>
      <w:r w:rsidRPr="48746EFC" w:rsidR="00580D9A">
        <w:rPr>
          <w:rFonts w:ascii="Times New Roman" w:hAnsi="Times New Roman"/>
        </w:rPr>
        <w:t xml:space="preserve">accurate</w:t>
      </w:r>
      <w:r w:rsidRPr="48746EFC" w:rsidR="00580D9A">
        <w:rPr>
          <w:rFonts w:ascii="Times New Roman" w:hAnsi="Times New Roman"/>
        </w:rPr>
        <w:t xml:space="preserve"> as well because an organisation </w:t>
      </w:r>
      <w:r w:rsidRPr="48746EFC" w:rsidR="00580D9A">
        <w:rPr>
          <w:rFonts w:ascii="Times New Roman" w:hAnsi="Times New Roman"/>
        </w:rPr>
        <w:t xml:space="preserve">has to</w:t>
      </w:r>
      <w:r w:rsidRPr="48746EFC" w:rsidR="00580D9A">
        <w:rPr>
          <w:rFonts w:ascii="Times New Roman" w:hAnsi="Times New Roman"/>
        </w:rPr>
        <w:t xml:space="preserve"> share </w:t>
      </w:r>
      <w:r w:rsidRPr="48746EFC" w:rsidR="00580D9A">
        <w:rPr>
          <w:rFonts w:ascii="Times New Roman" w:hAnsi="Times New Roman"/>
        </w:rPr>
        <w:t xml:space="preserve">accurate</w:t>
      </w:r>
      <w:r w:rsidRPr="48746EFC" w:rsidR="00580D9A">
        <w:rPr>
          <w:rFonts w:ascii="Times New Roman" w:hAnsi="Times New Roman"/>
        </w:rPr>
        <w:t xml:space="preserve"> financial statements </w:t>
      </w:r>
      <w:r w:rsidRPr="48746EFC" w:rsidR="004B20B4">
        <w:rPr>
          <w:rFonts w:ascii="Times New Roman" w:hAnsi="Times New Roman"/>
        </w:rPr>
        <w:t>with</w:t>
      </w:r>
      <w:r w:rsidRPr="48746EFC" w:rsidR="00580D9A">
        <w:rPr>
          <w:rFonts w:ascii="Times New Roman" w:hAnsi="Times New Roman"/>
        </w:rPr>
        <w:t xml:space="preserve"> the shareholder</w:t>
      </w:r>
      <w:r w:rsidRPr="48746EFC" w:rsidR="004B20B4">
        <w:rPr>
          <w:rFonts w:ascii="Times New Roman" w:hAnsi="Times New Roman"/>
        </w:rPr>
        <w:t>s</w:t>
      </w:r>
      <w:r w:rsidRPr="48746EFC" w:rsidR="00580D9A">
        <w:rPr>
          <w:rFonts w:ascii="Times New Roman" w:hAnsi="Times New Roman"/>
        </w:rPr>
        <w:t xml:space="preserve">. </w:t>
      </w:r>
      <w:r w:rsidRPr="48746EFC" w:rsidR="00135FAE">
        <w:rPr>
          <w:rFonts w:ascii="Times New Roman" w:hAnsi="Times New Roman"/>
        </w:rPr>
        <w:t>Based on th</w:t>
      </w:r>
      <w:r w:rsidRPr="48746EFC" w:rsidR="004B20B4">
        <w:rPr>
          <w:rFonts w:ascii="Times New Roman" w:hAnsi="Times New Roman"/>
        </w:rPr>
        <w:t>is</w:t>
      </w:r>
      <w:r w:rsidRPr="48746EFC" w:rsidR="00135FAE">
        <w:rPr>
          <w:rFonts w:ascii="Times New Roman" w:hAnsi="Times New Roman"/>
        </w:rPr>
        <w:t xml:space="preserve"> information the investors, suppliers, lenders, </w:t>
      </w:r>
      <w:r w:rsidRPr="48746EFC" w:rsidR="00135FAE">
        <w:rPr>
          <w:rFonts w:ascii="Times New Roman" w:hAnsi="Times New Roman"/>
        </w:rPr>
        <w:t xml:space="preserve">employees</w:t>
      </w:r>
      <w:r w:rsidRPr="48746EFC" w:rsidR="00135FAE">
        <w:rPr>
          <w:rFonts w:ascii="Times New Roman" w:hAnsi="Times New Roman"/>
        </w:rPr>
        <w:t xml:space="preserve"> and other stakeholders make their respective </w:t>
      </w:r>
      <w:r w:rsidRPr="48746EFC" w:rsidR="00135FAE">
        <w:rPr>
          <w:rFonts w:ascii="Times New Roman" w:hAnsi="Times New Roman"/>
        </w:rPr>
        <w:t>decisions</w:t>
      </w:r>
      <w:r w:rsidRPr="48746EFC" w:rsidR="77513EE7">
        <w:rPr>
          <w:rFonts w:ascii="Times New Roman" w:hAnsi="Times New Roman"/>
        </w:rPr>
        <w:t xml:space="preserve"> </w:t>
      </w:r>
      <w:r w:rsidRPr="48746EFC" w:rsidR="00FE382D">
        <w:rPr>
          <w:rFonts w:ascii="Times New Roman" w:hAnsi="Times New Roman"/>
          <w:shd w:val="clear" w:color="auto" w:fill="FFFFFF"/>
        </w:rPr>
        <w:t>(</w:t>
      </w:r>
      <w:r w:rsidRPr="48746EFC" w:rsidR="00FE382D">
        <w:rPr>
          <w:rFonts w:ascii="Times New Roman" w:hAnsi="Times New Roman"/>
          <w:shd w:val="clear" w:color="auto" w:fill="FFFFFF"/>
        </w:rPr>
        <w:t>Wijaya</w:t>
      </w:r>
      <w:r w:rsidRPr="48746EFC" w:rsidR="00FE382D">
        <w:rPr>
          <w:rFonts w:ascii="Times New Roman" w:hAnsi="Times New Roman"/>
          <w:shd w:val="clear" w:color="auto" w:fill="FFFFFF"/>
        </w:rPr>
        <w:t xml:space="preserve"> and </w:t>
      </w:r>
      <w:r w:rsidRPr="48746EFC" w:rsidR="00FE382D">
        <w:rPr>
          <w:rFonts w:ascii="Times New Roman" w:hAnsi="Times New Roman"/>
          <w:shd w:val="clear" w:color="auto" w:fill="FFFFFF"/>
        </w:rPr>
        <w:t>Yustina</w:t>
      </w:r>
      <w:r w:rsidRPr="48746EFC" w:rsidR="00FE382D">
        <w:rPr>
          <w:rFonts w:ascii="Times New Roman" w:hAnsi="Times New Roman"/>
          <w:shd w:val="clear" w:color="auto" w:fill="FFFFFF"/>
        </w:rPr>
        <w:t>, 2019)</w:t>
      </w:r>
      <w:r w:rsidRPr="48746EFC" w:rsidR="00135FAE">
        <w:rPr>
          <w:rFonts w:ascii="Times New Roman" w:hAnsi="Times New Roman"/>
        </w:rPr>
        <w:t xml:space="preserve">. If the </w:t>
      </w:r>
      <w:r w:rsidRPr="48746EFC" w:rsidR="00135FAE">
        <w:rPr>
          <w:rFonts w:ascii="Times New Roman" w:hAnsi="Times New Roman"/>
        </w:rPr>
        <w:t xml:space="preserve">organisation </w:t>
      </w:r>
      <w:r w:rsidRPr="48746EFC" w:rsidR="00135FAE">
        <w:rPr>
          <w:rFonts w:ascii="Times New Roman" w:hAnsi="Times New Roman"/>
        </w:rPr>
        <w:t>restrict</w:t>
      </w:r>
      <w:r w:rsidRPr="48746EFC" w:rsidR="00135FAE">
        <w:rPr>
          <w:rFonts w:ascii="Times New Roman" w:hAnsi="Times New Roman"/>
        </w:rPr>
        <w:t xml:space="preserve"> the access of the stakeholder to the detail</w:t>
      </w:r>
      <w:r w:rsidRPr="48746EFC" w:rsidR="004B20B4">
        <w:rPr>
          <w:rFonts w:ascii="Times New Roman" w:hAnsi="Times New Roman"/>
        </w:rPr>
        <w:t>ed</w:t>
      </w:r>
      <w:r w:rsidRPr="48746EFC" w:rsidR="00135FAE">
        <w:rPr>
          <w:rFonts w:ascii="Times New Roman" w:hAnsi="Times New Roman"/>
        </w:rPr>
        <w:t xml:space="preserve"> </w:t>
      </w:r>
      <w:r w:rsidRPr="48746EFC" w:rsidR="00135FAE">
        <w:rPr>
          <w:rFonts w:ascii="Times New Roman" w:hAnsi="Times New Roman"/>
        </w:rPr>
        <w:t xml:space="preserve">information  </w:t>
      </w:r>
      <w:r w:rsidRPr="48746EFC" w:rsidR="004B20B4">
        <w:rPr>
          <w:rFonts w:ascii="Times New Roman" w:hAnsi="Times New Roman"/>
        </w:rPr>
        <w:t xml:space="preserve">are</w:t>
      </w:r>
      <w:r w:rsidRPr="48746EFC" w:rsidR="004B20B4">
        <w:rPr>
          <w:rFonts w:ascii="Times New Roman" w:hAnsi="Times New Roman"/>
        </w:rPr>
        <w:t xml:space="preserve"> </w:t>
      </w:r>
      <w:r w:rsidRPr="48746EFC" w:rsidR="00135FAE">
        <w:rPr>
          <w:rFonts w:ascii="Times New Roman" w:hAnsi="Times New Roman"/>
        </w:rPr>
        <w:t xml:space="preserve">hugely </w:t>
      </w:r>
      <w:r w:rsidRPr="48746EFC" w:rsidR="004B7154">
        <w:rPr>
          <w:rFonts w:ascii="Times New Roman" w:hAnsi="Times New Roman"/>
        </w:rPr>
        <w:t xml:space="preserve">interrupted and the stakeholders of the organisation </w:t>
      </w:r>
      <w:r w:rsidRPr="48746EFC" w:rsidR="004B20B4">
        <w:rPr>
          <w:rFonts w:ascii="Times New Roman" w:hAnsi="Times New Roman"/>
        </w:rPr>
        <w:t>will lose</w:t>
      </w:r>
      <w:r w:rsidRPr="48746EFC" w:rsidR="004B7154">
        <w:rPr>
          <w:rFonts w:ascii="Times New Roman" w:hAnsi="Times New Roman"/>
        </w:rPr>
        <w:t xml:space="preserve"> their trust </w:t>
      </w:r>
      <w:r w:rsidRPr="48746EFC" w:rsidR="004B20B4">
        <w:rPr>
          <w:rFonts w:ascii="Times New Roman" w:hAnsi="Times New Roman"/>
        </w:rPr>
        <w:t>i</w:t>
      </w:r>
      <w:r w:rsidRPr="48746EFC" w:rsidR="004B7154">
        <w:rPr>
          <w:rFonts w:ascii="Times New Roman" w:hAnsi="Times New Roman"/>
        </w:rPr>
        <w:t>n the organisation in that case that creat</w:t>
      </w:r>
      <w:r w:rsidRPr="48746EFC" w:rsidR="004B20B4">
        <w:rPr>
          <w:rFonts w:ascii="Times New Roman" w:hAnsi="Times New Roman"/>
        </w:rPr>
        <w:t>ing</w:t>
      </w:r>
      <w:r w:rsidRPr="48746EFC" w:rsidR="004B7154">
        <w:rPr>
          <w:rFonts w:ascii="Times New Roman" w:hAnsi="Times New Roman"/>
        </w:rPr>
        <w:t xml:space="preserve"> further problems for the organisation. Therefore, organisations share their detail</w:t>
      </w:r>
      <w:r w:rsidRPr="48746EFC" w:rsidR="004B20B4">
        <w:rPr>
          <w:rFonts w:ascii="Times New Roman" w:hAnsi="Times New Roman"/>
        </w:rPr>
        <w:t>ed</w:t>
      </w:r>
      <w:r w:rsidRPr="48746EFC" w:rsidR="004B7154">
        <w:rPr>
          <w:rFonts w:ascii="Times New Roman" w:hAnsi="Times New Roman"/>
        </w:rPr>
        <w:t xml:space="preserve"> and </w:t>
      </w:r>
      <w:r w:rsidRPr="48746EFC" w:rsidR="004B7154">
        <w:rPr>
          <w:rFonts w:ascii="Times New Roman" w:hAnsi="Times New Roman"/>
        </w:rPr>
        <w:t xml:space="preserve">accurate</w:t>
      </w:r>
      <w:r w:rsidRPr="48746EFC" w:rsidR="004B7154">
        <w:rPr>
          <w:rFonts w:ascii="Times New Roman" w:hAnsi="Times New Roman"/>
        </w:rPr>
        <w:t xml:space="preserve"> information </w:t>
      </w:r>
      <w:r w:rsidRPr="48746EFC" w:rsidR="004B20B4">
        <w:rPr>
          <w:rFonts w:ascii="Times New Roman" w:hAnsi="Times New Roman"/>
        </w:rPr>
        <w:t>withtheir</w:t>
      </w:r>
      <w:r w:rsidRPr="48746EFC" w:rsidR="004B7154">
        <w:rPr>
          <w:rFonts w:ascii="Times New Roman" w:hAnsi="Times New Roman"/>
        </w:rPr>
        <w:t xml:space="preserve"> </w:t>
      </w:r>
      <w:r w:rsidRPr="48746EFC" w:rsidR="004B7154">
        <w:rPr>
          <w:rFonts w:ascii="Times New Roman" w:hAnsi="Times New Roman"/>
        </w:rPr>
        <w:t xml:space="preserve">stakeholders </w:t>
      </w:r>
      <w:r w:rsidRPr="48746EFC" w:rsidR="004B20B4">
        <w:rPr>
          <w:rFonts w:ascii="Times New Roman" w:hAnsi="Times New Roman"/>
        </w:rPr>
        <w:t>which</w:t>
      </w:r>
      <w:r w:rsidRPr="48746EFC" w:rsidR="004B7154">
        <w:rPr>
          <w:rFonts w:ascii="Times New Roman" w:hAnsi="Times New Roman"/>
        </w:rPr>
        <w:t xml:space="preserve"> increase</w:t>
      </w:r>
      <w:r w:rsidRPr="48746EFC" w:rsidR="004B20B4">
        <w:rPr>
          <w:rFonts w:ascii="Times New Roman" w:hAnsi="Times New Roman"/>
        </w:rPr>
        <w:t>s</w:t>
      </w:r>
      <w:r w:rsidRPr="48746EFC" w:rsidR="004B7154">
        <w:rPr>
          <w:rFonts w:ascii="Times New Roman" w:hAnsi="Times New Roman"/>
        </w:rPr>
        <w:t xml:space="preserve"> the credibility of the </w:t>
      </w:r>
      <w:r w:rsidRPr="48746EFC" w:rsidR="004B7154">
        <w:rPr>
          <w:rFonts w:ascii="Times New Roman" w:hAnsi="Times New Roman"/>
        </w:rPr>
        <w:t xml:space="preserve">organisation</w:t>
      </w:r>
      <w:r w:rsidRPr="48746EFC" w:rsidR="004B7154">
        <w:rPr>
          <w:rFonts w:ascii="Times New Roman" w:hAnsi="Times New Roman"/>
        </w:rPr>
        <w:t xml:space="preserve"> and the organisation can be run more smoothly. </w:t>
      </w:r>
    </w:p>
    <w:p xmlns:wp14="http://schemas.microsoft.com/office/word/2010/wordml" w:rsidRPr="00151D87" w:rsidR="00725CD4" w:rsidP="00151D87" w:rsidRDefault="004B7154" w14:paraId="52D48E2B" wp14:textId="77777777">
      <w:pPr>
        <w:rPr>
          <w:rFonts w:ascii="Times New Roman" w:hAnsi="Times New Roman"/>
          <w:szCs w:val="24"/>
        </w:rPr>
      </w:pPr>
      <w:r w:rsidRPr="00151D87">
        <w:rPr>
          <w:rFonts w:ascii="Times New Roman" w:hAnsi="Times New Roman"/>
          <w:b/>
          <w:bCs/>
          <w:szCs w:val="24"/>
        </w:rPr>
        <w:t xml:space="preserve">Statement 4: </w:t>
      </w:r>
      <w:r w:rsidRPr="00151D87" w:rsidR="008E34B7">
        <w:rPr>
          <w:rFonts w:ascii="Times New Roman" w:hAnsi="Times New Roman"/>
          <w:szCs w:val="24"/>
        </w:rPr>
        <w:t xml:space="preserve">Repayment means the payment that is paid for getting </w:t>
      </w:r>
      <w:proofErr w:type="gramStart"/>
      <w:r w:rsidRPr="00151D87" w:rsidR="008E34B7">
        <w:rPr>
          <w:rFonts w:ascii="Times New Roman" w:hAnsi="Times New Roman"/>
          <w:szCs w:val="24"/>
        </w:rPr>
        <w:t>service,</w:t>
      </w:r>
      <w:proofErr w:type="gramEnd"/>
      <w:r w:rsidRPr="00151D87" w:rsidR="008E34B7">
        <w:rPr>
          <w:rFonts w:ascii="Times New Roman" w:hAnsi="Times New Roman"/>
          <w:szCs w:val="24"/>
        </w:rPr>
        <w:t xml:space="preserve"> however, services </w:t>
      </w:r>
      <w:r w:rsidRPr="00151D87" w:rsidR="004B20B4">
        <w:rPr>
          <w:rFonts w:ascii="Times New Roman" w:hAnsi="Times New Roman"/>
          <w:szCs w:val="24"/>
        </w:rPr>
        <w:t>have</w:t>
      </w:r>
      <w:r w:rsidRPr="00151D87" w:rsidR="008E34B7">
        <w:rPr>
          <w:rFonts w:ascii="Times New Roman" w:hAnsi="Times New Roman"/>
          <w:szCs w:val="24"/>
        </w:rPr>
        <w:t xml:space="preserve"> not </w:t>
      </w:r>
      <w:r w:rsidRPr="00151D87" w:rsidR="004B20B4">
        <w:rPr>
          <w:rFonts w:ascii="Times New Roman" w:hAnsi="Times New Roman"/>
          <w:szCs w:val="24"/>
        </w:rPr>
        <w:t xml:space="preserve">been </w:t>
      </w:r>
      <w:r w:rsidRPr="00151D87" w:rsidR="008E34B7">
        <w:rPr>
          <w:rFonts w:ascii="Times New Roman" w:hAnsi="Times New Roman"/>
          <w:szCs w:val="24"/>
        </w:rPr>
        <w:t>received yet. On the other hand</w:t>
      </w:r>
      <w:r w:rsidRPr="00151D87" w:rsidR="004B20B4">
        <w:rPr>
          <w:rFonts w:ascii="Times New Roman" w:hAnsi="Times New Roman"/>
          <w:szCs w:val="24"/>
        </w:rPr>
        <w:t>,</w:t>
      </w:r>
      <w:r w:rsidRPr="00151D87" w:rsidR="008E34B7">
        <w:rPr>
          <w:rFonts w:ascii="Times New Roman" w:hAnsi="Times New Roman"/>
          <w:szCs w:val="24"/>
        </w:rPr>
        <w:t xml:space="preserve"> accrual means the service that an organisation already consumed but its charge has not been paid yet. </w:t>
      </w:r>
      <w:r w:rsidRPr="00151D87" w:rsidR="008358F4">
        <w:rPr>
          <w:rFonts w:ascii="Times New Roman" w:hAnsi="Times New Roman"/>
          <w:szCs w:val="24"/>
        </w:rPr>
        <w:t>Besides that acco</w:t>
      </w:r>
      <w:r w:rsidRPr="00151D87" w:rsidR="004B20B4">
        <w:rPr>
          <w:rFonts w:ascii="Times New Roman" w:hAnsi="Times New Roman"/>
          <w:szCs w:val="24"/>
        </w:rPr>
        <w:t>rd</w:t>
      </w:r>
      <w:r w:rsidRPr="00151D87" w:rsidR="008358F4">
        <w:rPr>
          <w:rFonts w:ascii="Times New Roman" w:hAnsi="Times New Roman"/>
          <w:szCs w:val="24"/>
        </w:rPr>
        <w:t xml:space="preserve">ing to the accounting rules, the assets and liabilities of an organisation </w:t>
      </w:r>
      <w:r w:rsidRPr="00151D87" w:rsidR="004B20B4">
        <w:rPr>
          <w:rFonts w:ascii="Times New Roman" w:hAnsi="Times New Roman"/>
          <w:szCs w:val="24"/>
        </w:rPr>
        <w:t>are</w:t>
      </w:r>
      <w:r w:rsidRPr="00151D87" w:rsidR="008B3C60">
        <w:rPr>
          <w:rFonts w:ascii="Times New Roman" w:hAnsi="Times New Roman"/>
          <w:szCs w:val="24"/>
        </w:rPr>
        <w:t>recorded on its reporting and</w:t>
      </w:r>
      <w:r w:rsidRPr="00151D87" w:rsidR="00725CD4">
        <w:rPr>
          <w:rFonts w:ascii="Times New Roman" w:hAnsi="Times New Roman"/>
          <w:szCs w:val="24"/>
        </w:rPr>
        <w:t xml:space="preserve"> if an organisation do not record repayment and the accrual in the financial position then the asset and the liabilities of the organisation cannot be defined precisely that leads the management to make a wrong </w:t>
      </w:r>
      <w:proofErr w:type="gramStart"/>
      <w:r w:rsidRPr="00151D87" w:rsidR="00725CD4">
        <w:rPr>
          <w:rFonts w:ascii="Times New Roman" w:hAnsi="Times New Roman"/>
          <w:szCs w:val="24"/>
        </w:rPr>
        <w:t>decision</w:t>
      </w:r>
      <w:r w:rsidRPr="00151D87" w:rsidR="00FE382D">
        <w:rPr>
          <w:rFonts w:ascii="Times New Roman" w:hAnsi="Times New Roman"/>
          <w:szCs w:val="24"/>
          <w:shd w:val="clear" w:color="auto" w:fill="FFFFFF"/>
        </w:rPr>
        <w:t>(</w:t>
      </w:r>
      <w:proofErr w:type="spellStart"/>
      <w:proofErr w:type="gramEnd"/>
      <w:r w:rsidRPr="00151D87" w:rsidR="00FE382D">
        <w:rPr>
          <w:rFonts w:ascii="Times New Roman" w:hAnsi="Times New Roman"/>
          <w:szCs w:val="24"/>
          <w:shd w:val="clear" w:color="auto" w:fill="FFFFFF"/>
        </w:rPr>
        <w:t>Majeed</w:t>
      </w:r>
      <w:proofErr w:type="spellEnd"/>
      <w:r w:rsidRPr="00151D87" w:rsidR="00FE382D">
        <w:rPr>
          <w:rFonts w:ascii="Times New Roman" w:hAnsi="Times New Roman"/>
          <w:szCs w:val="24"/>
          <w:shd w:val="clear" w:color="auto" w:fill="FFFFFF"/>
        </w:rPr>
        <w:t xml:space="preserve"> and </w:t>
      </w:r>
      <w:proofErr w:type="spellStart"/>
      <w:r w:rsidRPr="00151D87" w:rsidR="00FE382D">
        <w:rPr>
          <w:rFonts w:ascii="Times New Roman" w:hAnsi="Times New Roman"/>
          <w:szCs w:val="24"/>
          <w:shd w:val="clear" w:color="auto" w:fill="FFFFFF"/>
        </w:rPr>
        <w:t>Zainab</w:t>
      </w:r>
      <w:proofErr w:type="spellEnd"/>
      <w:r w:rsidRPr="00151D87" w:rsidR="00FE382D">
        <w:rPr>
          <w:rFonts w:ascii="Times New Roman" w:hAnsi="Times New Roman"/>
          <w:szCs w:val="24"/>
          <w:shd w:val="clear" w:color="auto" w:fill="FFFFFF"/>
        </w:rPr>
        <w:t>, 2021)</w:t>
      </w:r>
      <w:r w:rsidRPr="00151D87" w:rsidR="00725CD4">
        <w:rPr>
          <w:rFonts w:ascii="Times New Roman" w:hAnsi="Times New Roman"/>
          <w:szCs w:val="24"/>
        </w:rPr>
        <w:t>. The shareholders do not get accurate result and this hugely impact the organisation’s transparency and accountability, therefore, this statement the person is incorrect as well.</w:t>
      </w:r>
    </w:p>
    <w:p xmlns:wp14="http://schemas.microsoft.com/office/word/2010/wordml" w:rsidRPr="00151D87" w:rsidR="00AA235E" w:rsidP="48746EFC" w:rsidRDefault="00725CD4" w14:paraId="48DBF738" wp14:textId="6A99F64D">
      <w:pPr>
        <w:rPr>
          <w:rFonts w:ascii="Times New Roman" w:hAnsi="Times New Roman"/>
        </w:rPr>
      </w:pPr>
      <w:r w:rsidRPr="48746EFC" w:rsidR="00725CD4">
        <w:rPr>
          <w:rFonts w:ascii="Times New Roman" w:hAnsi="Times New Roman"/>
          <w:b w:val="1"/>
          <w:bCs w:val="1"/>
        </w:rPr>
        <w:t xml:space="preserve">Statement 5: </w:t>
      </w:r>
      <w:r w:rsidRPr="48746EFC" w:rsidR="00A63C16">
        <w:rPr>
          <w:rFonts w:ascii="Times New Roman" w:hAnsi="Times New Roman"/>
        </w:rPr>
        <w:t xml:space="preserve">Regulation in an organisation is </w:t>
      </w:r>
      <w:r w:rsidRPr="48746EFC" w:rsidR="004B20B4">
        <w:rPr>
          <w:rFonts w:ascii="Times New Roman" w:hAnsi="Times New Roman"/>
        </w:rPr>
        <w:t xml:space="preserve">a </w:t>
      </w:r>
      <w:r w:rsidRPr="48746EFC" w:rsidR="00A63C16">
        <w:rPr>
          <w:rFonts w:ascii="Times New Roman" w:hAnsi="Times New Roman"/>
        </w:rPr>
        <w:t xml:space="preserve">very crucial part and every organisation needs to regulate its financial accounts as </w:t>
      </w:r>
      <w:r w:rsidRPr="48746EFC" w:rsidR="00487C08">
        <w:rPr>
          <w:rFonts w:ascii="Times New Roman" w:hAnsi="Times New Roman"/>
        </w:rPr>
        <w:t xml:space="preserve">it helps the organisations to ensure comparability, </w:t>
      </w:r>
      <w:r w:rsidRPr="48746EFC" w:rsidR="00487C08">
        <w:rPr>
          <w:rFonts w:ascii="Times New Roman" w:hAnsi="Times New Roman"/>
        </w:rPr>
        <w:t xml:space="preserve">reliability</w:t>
      </w:r>
      <w:r w:rsidRPr="48746EFC" w:rsidR="00487C08">
        <w:rPr>
          <w:rFonts w:ascii="Times New Roman" w:hAnsi="Times New Roman"/>
        </w:rPr>
        <w:t xml:space="preserve"> and relevance of financial </w:t>
      </w:r>
      <w:r w:rsidRPr="48746EFC" w:rsidR="00B8745A">
        <w:rPr>
          <w:rFonts w:ascii="Times New Roman" w:hAnsi="Times New Roman"/>
        </w:rPr>
        <w:t xml:space="preserve">position because of that the stakeholders may be </w:t>
      </w:r>
      <w:r w:rsidRPr="48746EFC" w:rsidR="00B8745A">
        <w:rPr>
          <w:rFonts w:ascii="Times New Roman" w:hAnsi="Times New Roman"/>
        </w:rPr>
        <w:t>misled</w:t>
      </w:r>
      <w:r w:rsidRPr="48746EFC" w:rsidR="00B8745A">
        <w:rPr>
          <w:rFonts w:ascii="Times New Roman" w:hAnsi="Times New Roman"/>
        </w:rPr>
        <w:t xml:space="preserve"> and they might make </w:t>
      </w:r>
      <w:r w:rsidRPr="48746EFC" w:rsidR="00B8745A">
        <w:rPr>
          <w:rFonts w:ascii="Times New Roman" w:hAnsi="Times New Roman"/>
        </w:rPr>
        <w:t>a bad decision</w:t>
      </w:r>
      <w:r w:rsidRPr="48746EFC" w:rsidR="00B8745A">
        <w:rPr>
          <w:rFonts w:ascii="Times New Roman" w:hAnsi="Times New Roman"/>
        </w:rPr>
        <w:t xml:space="preserve"> for the organisation. Because of regulations, the organ</w:t>
      </w:r>
      <w:r w:rsidRPr="48746EFC" w:rsidR="00777CA2">
        <w:rPr>
          <w:rFonts w:ascii="Times New Roman" w:hAnsi="Times New Roman"/>
        </w:rPr>
        <w:t xml:space="preserve">isations get a clear and realistic picture of the organisation that helps the organisation to ensure transparency and the </w:t>
      </w:r>
      <w:r w:rsidRPr="48746EFC" w:rsidR="00777CA2">
        <w:rPr>
          <w:rFonts w:ascii="Times New Roman" w:hAnsi="Times New Roman"/>
        </w:rPr>
        <w:t xml:space="preserve">managers can make precise economic decisions </w:t>
      </w:r>
      <w:r w:rsidRPr="48746EFC" w:rsidR="00777CA2">
        <w:rPr>
          <w:rFonts w:ascii="Times New Roman" w:hAnsi="Times New Roman"/>
        </w:rPr>
        <w:t>accordingly</w:t>
      </w:r>
      <w:r w:rsidRPr="48746EFC" w:rsidR="75B5C435">
        <w:rPr>
          <w:rFonts w:ascii="Times New Roman" w:hAnsi="Times New Roman"/>
        </w:rPr>
        <w:t xml:space="preserve"> </w:t>
      </w:r>
      <w:r w:rsidRPr="48746EFC" w:rsidR="00FE382D">
        <w:rPr>
          <w:rFonts w:ascii="Times New Roman" w:hAnsi="Times New Roman"/>
          <w:shd w:val="clear" w:color="auto" w:fill="FFFFFF"/>
        </w:rPr>
        <w:t>(</w:t>
      </w:r>
      <w:r w:rsidRPr="48746EFC" w:rsidR="00FE382D">
        <w:rPr>
          <w:rFonts w:ascii="Times New Roman" w:hAnsi="Times New Roman"/>
          <w:shd w:val="clear" w:color="auto" w:fill="FFFFFF"/>
        </w:rPr>
        <w:t>Kustiningsih</w:t>
      </w:r>
      <w:r w:rsidRPr="48746EFC" w:rsidR="00FE382D">
        <w:rPr>
          <w:rFonts w:ascii="Times New Roman" w:hAnsi="Times New Roman"/>
          <w:shd w:val="clear" w:color="auto" w:fill="FFFFFF"/>
        </w:rPr>
        <w:t xml:space="preserve"> et al., 2020)</w:t>
      </w:r>
      <w:r w:rsidRPr="48746EFC" w:rsidR="00777CA2">
        <w:rPr>
          <w:rFonts w:ascii="Times New Roman" w:hAnsi="Times New Roman"/>
        </w:rPr>
        <w:t xml:space="preserve">. Regulations protect the shareholders as they get original information that helps them to learn the organisation </w:t>
      </w:r>
      <w:r w:rsidRPr="48746EFC" w:rsidR="004B20B4">
        <w:rPr>
          <w:rFonts w:ascii="Times New Roman" w:hAnsi="Times New Roman"/>
        </w:rPr>
        <w:t>in</w:t>
      </w:r>
      <w:r w:rsidRPr="48746EFC" w:rsidR="00777CA2">
        <w:rPr>
          <w:rFonts w:ascii="Times New Roman" w:hAnsi="Times New Roman"/>
        </w:rPr>
        <w:t xml:space="preserve"> deep, make their investment decision</w:t>
      </w:r>
      <w:r w:rsidRPr="48746EFC" w:rsidR="004B20B4">
        <w:rPr>
          <w:rFonts w:ascii="Times New Roman" w:hAnsi="Times New Roman"/>
        </w:rPr>
        <w:t>s</w:t>
      </w:r>
      <w:r w:rsidRPr="48746EFC" w:rsidR="00777CA2">
        <w:rPr>
          <w:rFonts w:ascii="Times New Roman" w:hAnsi="Times New Roman"/>
        </w:rPr>
        <w:t xml:space="preserve"> and a trustful relation is developed.</w:t>
      </w:r>
      <w:r w:rsidRPr="48746EFC" w:rsidR="00AA235E">
        <w:rPr>
          <w:rFonts w:ascii="Times New Roman" w:hAnsi="Times New Roman"/>
        </w:rPr>
        <w:t xml:space="preserve"> Therefore, this statement of that person is not correct as well. </w:t>
      </w:r>
    </w:p>
    <w:p xmlns:wp14="http://schemas.microsoft.com/office/word/2010/wordml" w:rsidRPr="00151D87" w:rsidR="00976CE7" w:rsidP="48746EFC" w:rsidRDefault="00AA235E" w14:paraId="31488169" wp14:textId="6B419AC7">
      <w:pPr>
        <w:rPr>
          <w:rFonts w:ascii="Times New Roman" w:hAnsi="Times New Roman" w:eastAsia="" w:eastAsiaTheme="majorEastAsia"/>
        </w:rPr>
      </w:pPr>
      <w:r w:rsidRPr="48746EFC" w:rsidR="00AA235E">
        <w:rPr>
          <w:rFonts w:ascii="Times New Roman" w:hAnsi="Times New Roman"/>
          <w:b w:val="1"/>
          <w:bCs w:val="1"/>
        </w:rPr>
        <w:t xml:space="preserve">Statement 6: </w:t>
      </w:r>
      <w:r w:rsidRPr="48746EFC" w:rsidR="00AA235E">
        <w:rPr>
          <w:rFonts w:ascii="Times New Roman" w:hAnsi="Times New Roman"/>
        </w:rPr>
        <w:t xml:space="preserve">In accounting, </w:t>
      </w:r>
      <w:r w:rsidRPr="48746EFC" w:rsidR="004B20B4">
        <w:rPr>
          <w:rFonts w:ascii="Times New Roman" w:hAnsi="Times New Roman"/>
        </w:rPr>
        <w:t xml:space="preserve">the </w:t>
      </w:r>
      <w:r w:rsidRPr="48746EFC" w:rsidR="00AA235E">
        <w:rPr>
          <w:rFonts w:ascii="Times New Roman" w:hAnsi="Times New Roman"/>
        </w:rPr>
        <w:t xml:space="preserve">ledger and trial balance are prepared before making the final income </w:t>
      </w:r>
      <w:r w:rsidRPr="48746EFC" w:rsidR="00B5559F">
        <w:rPr>
          <w:rFonts w:ascii="Times New Roman" w:hAnsi="Times New Roman"/>
        </w:rPr>
        <w:t xml:space="preserve">statement and therefore, this statement is correct. The preparation of </w:t>
      </w:r>
      <w:r w:rsidRPr="48746EFC" w:rsidR="004B20B4">
        <w:rPr>
          <w:rFonts w:ascii="Times New Roman" w:hAnsi="Times New Roman"/>
        </w:rPr>
        <w:t xml:space="preserve">the </w:t>
      </w:r>
      <w:r w:rsidRPr="48746EFC" w:rsidR="00B5559F">
        <w:rPr>
          <w:rFonts w:ascii="Times New Roman" w:hAnsi="Times New Roman"/>
        </w:rPr>
        <w:t xml:space="preserve">general ledger and trial balance </w:t>
      </w:r>
      <w:r w:rsidRPr="48746EFC" w:rsidR="004B20B4">
        <w:rPr>
          <w:rFonts w:ascii="Times New Roman" w:hAnsi="Times New Roman"/>
        </w:rPr>
        <w:t>is</w:t>
      </w:r>
      <w:r w:rsidRPr="48746EFC" w:rsidR="00B5559F">
        <w:rPr>
          <w:rFonts w:ascii="Times New Roman" w:hAnsi="Times New Roman"/>
        </w:rPr>
        <w:t xml:space="preserve"> essential as it helps an organisation</w:t>
      </w:r>
      <w:r w:rsidRPr="48746EFC" w:rsidR="006021FB">
        <w:rPr>
          <w:rFonts w:ascii="Times New Roman" w:hAnsi="Times New Roman"/>
        </w:rPr>
        <w:t xml:space="preserve"> </w:t>
      </w:r>
      <w:r w:rsidRPr="48746EFC" w:rsidR="006021FB">
        <w:rPr>
          <w:rFonts w:ascii="Times New Roman" w:hAnsi="Times New Roman"/>
        </w:rPr>
        <w:t xml:space="preserve">determine</w:t>
      </w:r>
      <w:r w:rsidRPr="48746EFC" w:rsidR="006021FB">
        <w:rPr>
          <w:rFonts w:ascii="Times New Roman" w:hAnsi="Times New Roman"/>
        </w:rPr>
        <w:t xml:space="preserve"> potential errors before making the final income statements. </w:t>
      </w:r>
      <w:r w:rsidRPr="48746EFC" w:rsidR="00C860F8">
        <w:rPr>
          <w:rFonts w:ascii="Times New Roman" w:hAnsi="Times New Roman"/>
        </w:rPr>
        <w:t xml:space="preserve">In </w:t>
      </w:r>
      <w:r w:rsidRPr="48746EFC" w:rsidR="004B20B4">
        <w:rPr>
          <w:rFonts w:ascii="Times New Roman" w:hAnsi="Times New Roman"/>
        </w:rPr>
        <w:t xml:space="preserve">the </w:t>
      </w:r>
      <w:r w:rsidRPr="48746EFC" w:rsidR="00C860F8">
        <w:rPr>
          <w:rFonts w:ascii="Times New Roman" w:hAnsi="Times New Roman"/>
        </w:rPr>
        <w:t xml:space="preserve">general ledger, </w:t>
      </w:r>
      <w:r w:rsidRPr="48746EFC" w:rsidR="00D5554D">
        <w:rPr>
          <w:rFonts w:ascii="Times New Roman" w:hAnsi="Times New Roman"/>
        </w:rPr>
        <w:t xml:space="preserve">debits and equal credits are checked </w:t>
      </w:r>
      <w:r w:rsidRPr="48746EFC" w:rsidR="004B20B4">
        <w:rPr>
          <w:rFonts w:ascii="Times New Roman" w:hAnsi="Times New Roman"/>
        </w:rPr>
        <w:t>which</w:t>
      </w:r>
      <w:r w:rsidRPr="48746EFC" w:rsidR="00D5554D">
        <w:rPr>
          <w:rFonts w:ascii="Times New Roman" w:hAnsi="Times New Roman"/>
        </w:rPr>
        <w:t xml:space="preserve"> helps to </w:t>
      </w:r>
      <w:r w:rsidRPr="48746EFC" w:rsidR="00D5554D">
        <w:rPr>
          <w:rFonts w:ascii="Times New Roman" w:hAnsi="Times New Roman"/>
        </w:rPr>
        <w:t xml:space="preserve">determine</w:t>
      </w:r>
      <w:r w:rsidRPr="48746EFC" w:rsidR="00D5554D">
        <w:rPr>
          <w:rFonts w:ascii="Times New Roman" w:hAnsi="Times New Roman"/>
        </w:rPr>
        <w:t xml:space="preserve"> the potential error</w:t>
      </w:r>
      <w:r w:rsidRPr="48746EFC" w:rsidR="429FC27F">
        <w:rPr>
          <w:rFonts w:ascii="Times New Roman" w:hAnsi="Times New Roman"/>
        </w:rPr>
        <w:t xml:space="preserve">.</w:t>
      </w:r>
      <w:r w:rsidRPr="48746EFC" w:rsidR="0583E22E">
        <w:rPr>
          <w:rFonts w:ascii="Times New Roman" w:hAnsi="Times New Roman"/>
        </w:rPr>
        <w:t xml:space="preserve"> </w:t>
      </w:r>
      <w:r w:rsidRPr="48746EFC" w:rsidR="00FE382D">
        <w:rPr>
          <w:rFonts w:ascii="Times New Roman" w:hAnsi="Times New Roman"/>
          <w:shd w:val="clear" w:color="auto" w:fill="FFFFFF"/>
        </w:rPr>
        <w:t>(Wild et al., 2018)</w:t>
      </w:r>
      <w:r w:rsidRPr="48746EFC" w:rsidR="00BE2C8D">
        <w:rPr>
          <w:rFonts w:ascii="Times New Roman" w:hAnsi="Times New Roman"/>
        </w:rPr>
        <w:t xml:space="preserve">. Therefore, both </w:t>
      </w:r>
      <w:r w:rsidRPr="48746EFC" w:rsidR="004B20B4">
        <w:rPr>
          <w:rFonts w:ascii="Times New Roman" w:hAnsi="Times New Roman"/>
        </w:rPr>
        <w:t xml:space="preserve">the </w:t>
      </w:r>
      <w:r w:rsidRPr="48746EFC" w:rsidR="00BE2C8D">
        <w:rPr>
          <w:rFonts w:ascii="Times New Roman" w:hAnsi="Times New Roman"/>
        </w:rPr>
        <w:t xml:space="preserve">general ledger and trial balance </w:t>
      </w:r>
      <w:r w:rsidRPr="48746EFC" w:rsidR="004B20B4">
        <w:rPr>
          <w:rFonts w:ascii="Times New Roman" w:hAnsi="Times New Roman"/>
        </w:rPr>
        <w:t>are</w:t>
      </w:r>
      <w:r w:rsidRPr="48746EFC" w:rsidR="00BE2C8D">
        <w:rPr>
          <w:rFonts w:ascii="Times New Roman" w:hAnsi="Times New Roman"/>
        </w:rPr>
        <w:t xml:space="preserve"> crucial for an organisation </w:t>
      </w:r>
      <w:r w:rsidRPr="48746EFC" w:rsidR="00976DA0">
        <w:rPr>
          <w:rFonts w:ascii="Times New Roman" w:hAnsi="Times New Roman"/>
        </w:rPr>
        <w:t xml:space="preserve">to </w:t>
      </w:r>
      <w:r w:rsidRPr="48746EFC" w:rsidR="00976DA0">
        <w:rPr>
          <w:rFonts w:ascii="Times New Roman" w:hAnsi="Times New Roman"/>
        </w:rPr>
        <w:t>determine</w:t>
      </w:r>
      <w:r w:rsidRPr="48746EFC" w:rsidR="00976DA0">
        <w:rPr>
          <w:rFonts w:ascii="Times New Roman" w:hAnsi="Times New Roman"/>
        </w:rPr>
        <w:t xml:space="preserve"> error</w:t>
      </w:r>
      <w:r w:rsidRPr="48746EFC" w:rsidR="004B20B4">
        <w:rPr>
          <w:rFonts w:ascii="Times New Roman" w:hAnsi="Times New Roman"/>
        </w:rPr>
        <w:t>s</w:t>
      </w:r>
      <w:r w:rsidRPr="48746EFC" w:rsidR="00976DA0">
        <w:rPr>
          <w:rFonts w:ascii="Times New Roman" w:hAnsi="Times New Roman"/>
        </w:rPr>
        <w:t xml:space="preserve"> before </w:t>
      </w:r>
      <w:r w:rsidRPr="48746EFC" w:rsidR="004B20B4">
        <w:rPr>
          <w:rFonts w:ascii="Times New Roman" w:hAnsi="Times New Roman"/>
        </w:rPr>
        <w:t xml:space="preserve">the </w:t>
      </w:r>
      <w:r w:rsidRPr="48746EFC" w:rsidR="00976DA0">
        <w:rPr>
          <w:rFonts w:ascii="Times New Roman" w:hAnsi="Times New Roman"/>
        </w:rPr>
        <w:t xml:space="preserve">final </w:t>
      </w:r>
      <w:r w:rsidRPr="48746EFC" w:rsidR="00DA4B3B">
        <w:rPr>
          <w:rFonts w:ascii="Times New Roman" w:hAnsi="Times New Roman"/>
        </w:rPr>
        <w:t>statement, which</w:t>
      </w:r>
      <w:r w:rsidRPr="48746EFC" w:rsidR="00976DA0">
        <w:rPr>
          <w:rFonts w:ascii="Times New Roman" w:hAnsi="Times New Roman"/>
        </w:rPr>
        <w:t xml:space="preserve"> is why this statement of the person is entirely correct. </w:t>
      </w:r>
      <w:r w:rsidRPr="48746EFC" w:rsidR="00976CE7">
        <w:rPr>
          <w:rFonts w:ascii="Times New Roman" w:hAnsi="Times New Roman"/>
        </w:rPr>
        <w:br w:type="page"/>
      </w:r>
    </w:p>
    <w:p xmlns:wp14="http://schemas.microsoft.com/office/word/2010/wordml" w:rsidRPr="00151D87" w:rsidR="00976CE7" w:rsidP="00151D87" w:rsidRDefault="00976CE7" w14:paraId="13D7BF15" wp14:textId="77777777">
      <w:pPr>
        <w:pStyle w:val="Heading1"/>
        <w:rPr>
          <w:rFonts w:ascii="Times New Roman" w:hAnsi="Times New Roman" w:cs="Times New Roman"/>
          <w:sz w:val="24"/>
          <w:szCs w:val="24"/>
        </w:rPr>
      </w:pPr>
      <w:bookmarkStart w:name="_Toc153107915" w:id="2"/>
      <w:r w:rsidRPr="00151D87">
        <w:rPr>
          <w:rFonts w:ascii="Times New Roman" w:hAnsi="Times New Roman" w:cs="Times New Roman"/>
          <w:sz w:val="24"/>
          <w:szCs w:val="24"/>
        </w:rPr>
        <w:t>Question 2</w:t>
      </w:r>
      <w:bookmarkEnd w:id="2"/>
    </w:p>
    <w:p xmlns:wp14="http://schemas.microsoft.com/office/word/2010/wordml" w:rsidRPr="00151D87" w:rsidR="00897480" w:rsidP="00151D87" w:rsidRDefault="00897480" w14:paraId="33BE55D1" wp14:textId="77777777">
      <w:pPr>
        <w:rPr>
          <w:rFonts w:ascii="Times New Roman" w:hAnsi="Times New Roman"/>
          <w:szCs w:val="24"/>
        </w:rPr>
      </w:pPr>
      <w:proofErr w:type="gramStart"/>
      <w:r w:rsidRPr="00151D87">
        <w:rPr>
          <w:rFonts w:ascii="Times New Roman" w:hAnsi="Times New Roman"/>
          <w:szCs w:val="24"/>
        </w:rPr>
        <w:t>Income statement for Wales Plc.</w:t>
      </w:r>
      <w:proofErr w:type="gramEnd"/>
    </w:p>
    <w:tbl>
      <w:tblPr>
        <w:tblW w:w="9258" w:type="dxa"/>
        <w:tblInd w:w="-5" w:type="dxa"/>
        <w:tblLook w:val="04A0"/>
      </w:tblPr>
      <w:tblGrid>
        <w:gridCol w:w="3960"/>
        <w:gridCol w:w="1980"/>
        <w:gridCol w:w="1800"/>
        <w:gridCol w:w="1518"/>
      </w:tblGrid>
      <w:tr xmlns:wp14="http://schemas.microsoft.com/office/word/2010/wordml" w:rsidRPr="00151D87" w:rsidR="00897480" w:rsidTr="00897480" w14:paraId="42AE92CF" wp14:textId="77777777">
        <w:trPr>
          <w:trHeight w:val="360"/>
        </w:trPr>
        <w:tc>
          <w:tcPr>
            <w:tcW w:w="9258" w:type="dxa"/>
            <w:gridSpan w:val="4"/>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241D797D"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Wales Plc</w:t>
            </w:r>
          </w:p>
        </w:tc>
      </w:tr>
      <w:tr xmlns:wp14="http://schemas.microsoft.com/office/word/2010/wordml" w:rsidRPr="00151D87" w:rsidR="00897480" w:rsidTr="00897480" w14:paraId="4D7BAF48" wp14:textId="77777777">
        <w:trPr>
          <w:trHeight w:val="360"/>
        </w:trPr>
        <w:tc>
          <w:tcPr>
            <w:tcW w:w="9258" w:type="dxa"/>
            <w:gridSpan w:val="4"/>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4D36B330"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 xml:space="preserve">Income statement </w:t>
            </w:r>
          </w:p>
        </w:tc>
      </w:tr>
      <w:tr xmlns:wp14="http://schemas.microsoft.com/office/word/2010/wordml" w:rsidRPr="00151D87" w:rsidR="00897480" w:rsidTr="00897480" w14:paraId="3EFACE09" wp14:textId="77777777">
        <w:trPr>
          <w:trHeight w:val="360"/>
        </w:trPr>
        <w:tc>
          <w:tcPr>
            <w:tcW w:w="9258" w:type="dxa"/>
            <w:gridSpan w:val="4"/>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4275BC0B"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31-Dec-22</w:t>
            </w:r>
          </w:p>
        </w:tc>
      </w:tr>
      <w:tr xmlns:wp14="http://schemas.microsoft.com/office/word/2010/wordml" w:rsidRPr="00151D87" w:rsidR="00897480" w:rsidTr="00897480" w14:paraId="4B24FE3B"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3F1C309C"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 xml:space="preserve">Statements </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0A0F28DD"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2C444BCD"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C8B66B8"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w:t>
            </w:r>
          </w:p>
        </w:tc>
      </w:tr>
      <w:tr xmlns:wp14="http://schemas.microsoft.com/office/word/2010/wordml" w:rsidRPr="00151D87" w:rsidR="00897480" w:rsidTr="00897480" w14:paraId="0C5ABC4E"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777716D5"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xml:space="preserve">Sales revenue </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6E7BEAA2"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594712BB"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900000</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63E4A9CD"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2F5B6751"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79B6D296"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xml:space="preserve">Less: Cost of goods sold </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F6584BE"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09AF38FC"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15AA318D"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2E0A22B9"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6CB2D750"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xml:space="preserve">Purchases </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31760F22"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578650</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01512BE8"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0DA70637"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2C9CD467"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7B2449A9"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xml:space="preserve">Less: Closing inventory </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EE938CE"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1000</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6624170"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B8484D5"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3A5BEDC7"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2AE2FF16"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Cost of goods sold</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F8F56C0"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132EBD52"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577650</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649CC1FA"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7D347CD5"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206D809E"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Gross profit</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10EF996B"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 </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2AC96D9"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322350</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5E3886A4"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 </w:t>
            </w:r>
          </w:p>
        </w:tc>
      </w:tr>
      <w:tr xmlns:wp14="http://schemas.microsoft.com/office/word/2010/wordml" w:rsidRPr="00151D87" w:rsidR="00897480" w:rsidTr="00897480" w14:paraId="77C550A1"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6CDDDC35"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xml:space="preserve">Less: Operating expenses </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ECEB114"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0D8BF348"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5EDB29A5"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76F58B05"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1864C854"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Administrative expense</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71AC571F"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160000</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474F8A0"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5E6F60B5"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2890C385"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2B1297D6"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Depreciation expense</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7399287"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65000</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1DF8BA61"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365DB198"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28D3DEC7"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5930765B"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xml:space="preserve">Distribution costs </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550E8433"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28000</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1D5BCD6B"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3BC5EC03"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105B0610"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3A72B8A0"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xml:space="preserve">Total operating expenses </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3751300F"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01AA1B3C"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253000</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35F0889A"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6F00D922"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51F50206"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 xml:space="preserve">Opening income </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6B515302"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 </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16567ABB"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69350</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253EF77"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 </w:t>
            </w:r>
          </w:p>
        </w:tc>
      </w:tr>
      <w:tr xmlns:wp14="http://schemas.microsoft.com/office/word/2010/wordml" w:rsidRPr="00151D87" w:rsidR="00897480" w:rsidTr="00897480" w14:paraId="4A2AB4DC"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678C6AF1"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xml:space="preserve">Less: Non-operating expenses </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2D6473E8"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696D69FC"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72302A59"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0EA7FD15"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46959263"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Interest expense</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31CBAF0D"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7FA2A991"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2000</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A7717C8"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4AC416D4"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3F2A6039"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Income before tax</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419A23A7"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2914E6AD"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67350</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74536B0D"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5602E9E0"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1B7FA3ED"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Less: Income tax expense</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7D7A3EC8"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5C1EE8CC"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15000</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129C278E" wp14:textId="77777777">
            <w:pPr>
              <w:spacing w:after="0"/>
              <w:rPr>
                <w:rFonts w:ascii="Times New Roman" w:hAnsi="Times New Roman"/>
                <w:color w:val="000000"/>
                <w:szCs w:val="24"/>
                <w:lang w:eastAsia="en-US"/>
              </w:rPr>
            </w:pPr>
            <w:r w:rsidRPr="00151D87">
              <w:rPr>
                <w:rFonts w:ascii="Times New Roman" w:hAnsi="Times New Roman"/>
                <w:color w:val="000000"/>
                <w:szCs w:val="24"/>
                <w:lang w:eastAsia="en-US"/>
              </w:rPr>
              <w:t> </w:t>
            </w:r>
          </w:p>
        </w:tc>
      </w:tr>
      <w:tr xmlns:wp14="http://schemas.microsoft.com/office/word/2010/wordml" w:rsidRPr="00151D87" w:rsidR="00897480" w:rsidTr="00897480" w14:paraId="3AFBF22C" wp14:textId="77777777">
        <w:trPr>
          <w:trHeight w:val="315"/>
        </w:trPr>
        <w:tc>
          <w:tcPr>
            <w:tcW w:w="3960" w:type="dxa"/>
            <w:tcBorders>
              <w:top w:val="nil"/>
              <w:left w:val="single" w:color="auto" w:sz="4" w:space="0"/>
              <w:bottom w:val="single" w:color="auto" w:sz="4" w:space="0"/>
              <w:right w:val="single" w:color="auto" w:sz="4" w:space="0"/>
            </w:tcBorders>
            <w:shd w:val="clear" w:color="auto" w:fill="auto"/>
            <w:noWrap/>
            <w:vAlign w:val="bottom"/>
            <w:hideMark/>
          </w:tcPr>
          <w:p w:rsidRPr="00151D87" w:rsidR="00897480" w:rsidP="00151D87" w:rsidRDefault="00897480" w14:paraId="2635C686"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 xml:space="preserve">Net income </w:t>
            </w:r>
          </w:p>
        </w:tc>
        <w:tc>
          <w:tcPr>
            <w:tcW w:w="198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2790C8A6"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 </w:t>
            </w:r>
          </w:p>
        </w:tc>
        <w:tc>
          <w:tcPr>
            <w:tcW w:w="1800"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6ECDD213" wp14:textId="77777777">
            <w:pPr>
              <w:spacing w:after="0"/>
              <w:rPr>
                <w:rFonts w:ascii="Times New Roman" w:hAnsi="Times New Roman"/>
                <w:b/>
                <w:bCs/>
                <w:color w:val="000000"/>
                <w:szCs w:val="24"/>
                <w:lang w:eastAsia="en-US"/>
              </w:rPr>
            </w:pPr>
            <w:r w:rsidRPr="00151D87">
              <w:rPr>
                <w:rFonts w:ascii="Times New Roman" w:hAnsi="Times New Roman"/>
                <w:b/>
                <w:bCs/>
                <w:color w:val="000000"/>
                <w:szCs w:val="24"/>
                <w:lang w:eastAsia="en-US"/>
              </w:rPr>
              <w:t> </w:t>
            </w:r>
          </w:p>
        </w:tc>
        <w:tc>
          <w:tcPr>
            <w:tcW w:w="1518" w:type="dxa"/>
            <w:tcBorders>
              <w:top w:val="nil"/>
              <w:left w:val="nil"/>
              <w:bottom w:val="single" w:color="auto" w:sz="4" w:space="0"/>
              <w:right w:val="single" w:color="auto" w:sz="4" w:space="0"/>
            </w:tcBorders>
            <w:shd w:val="clear" w:color="auto" w:fill="auto"/>
            <w:noWrap/>
            <w:vAlign w:val="bottom"/>
            <w:hideMark/>
          </w:tcPr>
          <w:p w:rsidRPr="00151D87" w:rsidR="00897480" w:rsidP="00151D87" w:rsidRDefault="00897480" w14:paraId="53947525" wp14:textId="77777777">
            <w:pPr>
              <w:spacing w:after="0"/>
              <w:rPr>
                <w:rFonts w:ascii="Times New Roman" w:hAnsi="Times New Roman"/>
                <w:b/>
                <w:bCs/>
                <w:color w:val="000000"/>
                <w:szCs w:val="24"/>
                <w:u w:val="double"/>
                <w:lang w:eastAsia="en-US"/>
              </w:rPr>
            </w:pPr>
            <w:r w:rsidRPr="00151D87">
              <w:rPr>
                <w:rFonts w:ascii="Times New Roman" w:hAnsi="Times New Roman"/>
                <w:b/>
                <w:bCs/>
                <w:color w:val="000000"/>
                <w:szCs w:val="24"/>
                <w:u w:val="double"/>
                <w:lang w:eastAsia="en-US"/>
              </w:rPr>
              <w:t>52350</w:t>
            </w:r>
          </w:p>
        </w:tc>
      </w:tr>
    </w:tbl>
    <w:p xmlns:wp14="http://schemas.microsoft.com/office/word/2010/wordml" w:rsidRPr="00151D87" w:rsidR="00897480" w:rsidP="00151D87" w:rsidRDefault="00897480" w14:paraId="6A05A809" wp14:textId="77777777">
      <w:pPr>
        <w:rPr>
          <w:rFonts w:ascii="Times New Roman" w:hAnsi="Times New Roman"/>
          <w:szCs w:val="24"/>
        </w:rPr>
      </w:pPr>
    </w:p>
    <w:p xmlns:wp14="http://schemas.microsoft.com/office/word/2010/wordml" w:rsidRPr="00151D87" w:rsidR="00897480" w:rsidP="00151D87" w:rsidRDefault="00897480" w14:paraId="7533B424" wp14:textId="77777777">
      <w:pPr>
        <w:rPr>
          <w:rFonts w:ascii="Times New Roman" w:hAnsi="Times New Roman"/>
          <w:szCs w:val="24"/>
        </w:rPr>
      </w:pPr>
      <w:r w:rsidRPr="00151D87">
        <w:rPr>
          <w:rFonts w:ascii="Times New Roman" w:hAnsi="Times New Roman"/>
          <w:szCs w:val="24"/>
        </w:rPr>
        <w:t xml:space="preserve">Notes: </w:t>
      </w:r>
    </w:p>
    <w:p xmlns:wp14="http://schemas.microsoft.com/office/word/2010/wordml" w:rsidRPr="00151D87" w:rsidR="00317BD7" w:rsidP="00151D87" w:rsidRDefault="00897480" w14:paraId="7D2C44FB" wp14:textId="77777777">
      <w:pPr>
        <w:pStyle w:val="ListParagraph"/>
        <w:numPr>
          <w:ilvl w:val="0"/>
          <w:numId w:val="3"/>
        </w:numPr>
        <w:jc w:val="both"/>
        <w:rPr>
          <w:rFonts w:ascii="Times New Roman" w:hAnsi="Times New Roman"/>
          <w:szCs w:val="24"/>
        </w:rPr>
      </w:pPr>
      <w:r w:rsidRPr="00151D87">
        <w:rPr>
          <w:rFonts w:ascii="Times New Roman" w:hAnsi="Times New Roman"/>
          <w:szCs w:val="24"/>
        </w:rPr>
        <w:t xml:space="preserve">Depreciation is calculated on the equipment of £650000 where depreciation of </w:t>
      </w:r>
      <w:r w:rsidRPr="00151D87" w:rsidR="00317BD7">
        <w:rPr>
          <w:rFonts w:ascii="Times New Roman" w:hAnsi="Times New Roman"/>
          <w:szCs w:val="24"/>
        </w:rPr>
        <w:t xml:space="preserve">annual 10% for 10 years is considered. </w:t>
      </w:r>
    </w:p>
    <w:p xmlns:wp14="http://schemas.microsoft.com/office/word/2010/wordml" w:rsidRPr="00151D87" w:rsidR="00E57827" w:rsidP="00151D87" w:rsidRDefault="00317BD7" w14:paraId="7DC49F06" wp14:textId="77777777">
      <w:pPr>
        <w:pStyle w:val="ListParagraph"/>
        <w:numPr>
          <w:ilvl w:val="0"/>
          <w:numId w:val="3"/>
        </w:numPr>
        <w:jc w:val="both"/>
        <w:rPr>
          <w:rFonts w:ascii="Times New Roman" w:hAnsi="Times New Roman"/>
          <w:szCs w:val="24"/>
        </w:rPr>
      </w:pPr>
      <w:proofErr w:type="gramStart"/>
      <w:r w:rsidRPr="00151D87">
        <w:rPr>
          <w:rFonts w:ascii="Times New Roman" w:hAnsi="Times New Roman"/>
          <w:szCs w:val="24"/>
        </w:rPr>
        <w:t>£10000 payable salaries is</w:t>
      </w:r>
      <w:proofErr w:type="gramEnd"/>
      <w:r w:rsidRPr="00151D87">
        <w:rPr>
          <w:rFonts w:ascii="Times New Roman" w:hAnsi="Times New Roman"/>
          <w:szCs w:val="24"/>
        </w:rPr>
        <w:t xml:space="preserve"> included in the expenses list.</w:t>
      </w:r>
    </w:p>
    <w:p xmlns:wp14="http://schemas.microsoft.com/office/word/2010/wordml" w:rsidRPr="00151D87" w:rsidR="00976CE7" w:rsidP="00151D87" w:rsidRDefault="009577AD" w14:paraId="28E0ADE5" wp14:textId="77777777">
      <w:pPr>
        <w:pStyle w:val="ListParagraph"/>
        <w:numPr>
          <w:ilvl w:val="0"/>
          <w:numId w:val="3"/>
        </w:numPr>
        <w:jc w:val="both"/>
        <w:rPr>
          <w:rFonts w:ascii="Times New Roman" w:hAnsi="Times New Roman"/>
          <w:szCs w:val="24"/>
        </w:rPr>
      </w:pPr>
      <w:r w:rsidRPr="00151D87">
        <w:rPr>
          <w:rFonts w:ascii="Times New Roman" w:hAnsi="Times New Roman"/>
          <w:szCs w:val="24"/>
        </w:rPr>
        <w:t xml:space="preserve">In the income statement, payable sales commission of £2000 and goods shipped of £1000 is not considered </w:t>
      </w:r>
      <w:proofErr w:type="gramStart"/>
      <w:r w:rsidRPr="00151D87">
        <w:rPr>
          <w:rFonts w:ascii="Times New Roman" w:hAnsi="Times New Roman"/>
          <w:szCs w:val="24"/>
        </w:rPr>
        <w:t>these transaction</w:t>
      </w:r>
      <w:proofErr w:type="gramEnd"/>
      <w:r w:rsidRPr="00151D87">
        <w:rPr>
          <w:rFonts w:ascii="Times New Roman" w:hAnsi="Times New Roman"/>
          <w:szCs w:val="24"/>
        </w:rPr>
        <w:t xml:space="preserve"> will considered in 2023. </w:t>
      </w:r>
    </w:p>
    <w:p xmlns:wp14="http://schemas.microsoft.com/office/word/2010/wordml" w:rsidRPr="00151D87" w:rsidR="009577AD" w:rsidP="00151D87" w:rsidRDefault="009577AD" w14:paraId="5A39BBE3" wp14:textId="77777777">
      <w:pPr>
        <w:spacing w:after="160"/>
        <w:rPr>
          <w:rFonts w:ascii="Times New Roman" w:hAnsi="Times New Roman" w:eastAsiaTheme="majorEastAsia"/>
          <w:b/>
          <w:szCs w:val="24"/>
        </w:rPr>
      </w:pPr>
      <w:r w:rsidRPr="00151D87">
        <w:rPr>
          <w:rFonts w:ascii="Times New Roman" w:hAnsi="Times New Roman"/>
          <w:szCs w:val="24"/>
        </w:rPr>
        <w:br w:type="page"/>
      </w:r>
    </w:p>
    <w:p xmlns:wp14="http://schemas.microsoft.com/office/word/2010/wordml" w:rsidRPr="00151D87" w:rsidR="00462638" w:rsidP="00151D87" w:rsidRDefault="00976CE7" w14:paraId="63E9096D" wp14:textId="77777777">
      <w:pPr>
        <w:pStyle w:val="Heading1"/>
        <w:rPr>
          <w:rFonts w:ascii="Times New Roman" w:hAnsi="Times New Roman" w:cs="Times New Roman"/>
          <w:sz w:val="24"/>
          <w:szCs w:val="24"/>
        </w:rPr>
      </w:pPr>
      <w:bookmarkStart w:name="_Toc153107916" w:id="3"/>
      <w:r w:rsidRPr="00151D87">
        <w:rPr>
          <w:rFonts w:ascii="Times New Roman" w:hAnsi="Times New Roman" w:cs="Times New Roman"/>
          <w:sz w:val="24"/>
          <w:szCs w:val="24"/>
        </w:rPr>
        <w:t>Question 3</w:t>
      </w:r>
      <w:bookmarkEnd w:id="3"/>
    </w:p>
    <w:p xmlns:wp14="http://schemas.microsoft.com/office/word/2010/wordml" w:rsidRPr="00151D87" w:rsidR="00FE382D" w:rsidP="00151D87" w:rsidRDefault="00FE382D" w14:paraId="3C076575" wp14:textId="77777777">
      <w:pPr>
        <w:pStyle w:val="Heading2"/>
        <w:numPr>
          <w:ilvl w:val="0"/>
          <w:numId w:val="6"/>
        </w:numPr>
        <w:ind w:left="360" w:hanging="450"/>
        <w:rPr>
          <w:rFonts w:ascii="Times New Roman" w:hAnsi="Times New Roman" w:cs="Times New Roman"/>
          <w:sz w:val="24"/>
          <w:szCs w:val="24"/>
        </w:rPr>
      </w:pPr>
      <w:bookmarkStart w:name="_Toc153107917" w:id="4"/>
      <w:r w:rsidRPr="00151D87">
        <w:rPr>
          <w:rFonts w:ascii="Times New Roman" w:hAnsi="Times New Roman" w:cs="Times New Roman"/>
          <w:sz w:val="24"/>
          <w:szCs w:val="24"/>
        </w:rPr>
        <w:t>Ratio calculation</w:t>
      </w:r>
      <w:bookmarkEnd w:id="4"/>
    </w:p>
    <w:tbl>
      <w:tblPr>
        <w:tblStyle w:val="TableGrid"/>
        <w:tblW w:w="0" w:type="auto"/>
        <w:tblLook w:val="04A0"/>
      </w:tblPr>
      <w:tblGrid>
        <w:gridCol w:w="4945"/>
        <w:gridCol w:w="2160"/>
        <w:gridCol w:w="2245"/>
      </w:tblGrid>
      <w:tr xmlns:wp14="http://schemas.microsoft.com/office/word/2010/wordml" w:rsidRPr="00151D87" w:rsidR="006C1CA9" w:rsidTr="006C1CA9" w14:paraId="366FA637" wp14:textId="77777777">
        <w:tc>
          <w:tcPr>
            <w:tcW w:w="4945" w:type="dxa"/>
          </w:tcPr>
          <w:p w:rsidRPr="00151D87" w:rsidR="006C1CA9" w:rsidP="00151D87" w:rsidRDefault="006C1CA9" w14:paraId="41C8F396" wp14:textId="77777777">
            <w:pPr>
              <w:rPr>
                <w:rFonts w:ascii="Times New Roman" w:hAnsi="Times New Roman"/>
                <w:sz w:val="24"/>
                <w:szCs w:val="24"/>
              </w:rPr>
            </w:pPr>
          </w:p>
        </w:tc>
        <w:tc>
          <w:tcPr>
            <w:tcW w:w="2160" w:type="dxa"/>
          </w:tcPr>
          <w:p w:rsidRPr="00151D87" w:rsidR="006C1CA9" w:rsidP="00151D87" w:rsidRDefault="00D42DDC" w14:paraId="1FBE425F" wp14:textId="77777777">
            <w:pPr>
              <w:rPr>
                <w:rFonts w:ascii="Times New Roman" w:hAnsi="Times New Roman"/>
                <w:sz w:val="24"/>
                <w:szCs w:val="24"/>
              </w:rPr>
            </w:pPr>
            <w:r w:rsidRPr="00151D87">
              <w:rPr>
                <w:rFonts w:ascii="Times New Roman" w:hAnsi="Times New Roman"/>
                <w:sz w:val="24"/>
                <w:szCs w:val="24"/>
              </w:rPr>
              <w:t>2022</w:t>
            </w:r>
          </w:p>
        </w:tc>
        <w:tc>
          <w:tcPr>
            <w:tcW w:w="2245" w:type="dxa"/>
          </w:tcPr>
          <w:p w:rsidRPr="00151D87" w:rsidR="006C1CA9" w:rsidP="00151D87" w:rsidRDefault="00D42DDC" w14:paraId="65B281B9" wp14:textId="77777777">
            <w:pPr>
              <w:rPr>
                <w:rFonts w:ascii="Times New Roman" w:hAnsi="Times New Roman"/>
                <w:sz w:val="24"/>
                <w:szCs w:val="24"/>
              </w:rPr>
            </w:pPr>
            <w:r w:rsidRPr="00151D87">
              <w:rPr>
                <w:rFonts w:ascii="Times New Roman" w:hAnsi="Times New Roman"/>
                <w:sz w:val="24"/>
                <w:szCs w:val="24"/>
              </w:rPr>
              <w:t>2021</w:t>
            </w:r>
          </w:p>
        </w:tc>
      </w:tr>
      <w:tr xmlns:wp14="http://schemas.microsoft.com/office/word/2010/wordml" w:rsidRPr="00151D87" w:rsidR="006C1CA9" w:rsidTr="006C1CA9" w14:paraId="669F3706" wp14:textId="77777777">
        <w:tc>
          <w:tcPr>
            <w:tcW w:w="4945" w:type="dxa"/>
          </w:tcPr>
          <w:p w:rsidRPr="00151D87" w:rsidR="00E76D06" w:rsidP="00151D87" w:rsidRDefault="006C1CA9" w14:paraId="71251E1D" wp14:textId="77777777">
            <w:pPr>
              <w:rPr>
                <w:rFonts w:ascii="Times New Roman" w:hAnsi="Times New Roman"/>
                <w:sz w:val="24"/>
                <w:szCs w:val="24"/>
              </w:rPr>
            </w:pPr>
            <w:r w:rsidRPr="00151D87">
              <w:rPr>
                <w:rFonts w:ascii="Times New Roman" w:hAnsi="Times New Roman"/>
                <w:sz w:val="24"/>
                <w:szCs w:val="24"/>
              </w:rPr>
              <w:t xml:space="preserve">Return on capital employed </w:t>
            </w:r>
          </w:p>
          <w:p w:rsidRPr="00151D87" w:rsidR="006C1CA9" w:rsidP="00151D87" w:rsidRDefault="006C1CA9" w14:paraId="65DBA498" wp14:textId="77777777">
            <w:pPr>
              <w:rPr>
                <w:rFonts w:ascii="Times New Roman" w:hAnsi="Times New Roman"/>
                <w:sz w:val="24"/>
                <w:szCs w:val="24"/>
              </w:rPr>
            </w:pPr>
            <w:r w:rsidRPr="00151D87">
              <w:rPr>
                <w:rFonts w:ascii="Times New Roman" w:hAnsi="Times New Roman"/>
                <w:sz w:val="24"/>
                <w:szCs w:val="24"/>
              </w:rPr>
              <w:t>Operating profit/ capital employed *100</w:t>
            </w:r>
          </w:p>
        </w:tc>
        <w:tc>
          <w:tcPr>
            <w:tcW w:w="2160" w:type="dxa"/>
          </w:tcPr>
          <w:p w:rsidRPr="00151D87" w:rsidR="006C1CA9" w:rsidP="00151D87" w:rsidRDefault="00E76D06" w14:paraId="5842CEFC" wp14:textId="77777777">
            <w:pPr>
              <w:rPr>
                <w:rFonts w:ascii="Times New Roman" w:hAnsi="Times New Roman"/>
                <w:sz w:val="24"/>
                <w:szCs w:val="24"/>
              </w:rPr>
            </w:pPr>
            <w:r w:rsidRPr="00151D87">
              <w:rPr>
                <w:rFonts w:ascii="Times New Roman" w:hAnsi="Times New Roman"/>
                <w:sz w:val="24"/>
                <w:szCs w:val="24"/>
              </w:rPr>
              <w:t xml:space="preserve">£805/Equity+ </w:t>
            </w:r>
            <w:r w:rsidRPr="00151D87" w:rsidR="008F1B6C">
              <w:rPr>
                <w:rFonts w:ascii="Times New Roman" w:hAnsi="Times New Roman"/>
                <w:sz w:val="24"/>
                <w:szCs w:val="24"/>
              </w:rPr>
              <w:t>non-current liabilities) *100</w:t>
            </w:r>
          </w:p>
          <w:p w:rsidRPr="00151D87" w:rsidR="008F1B6C" w:rsidP="00151D87" w:rsidRDefault="009C788A" w14:paraId="3E7A4E8A" wp14:textId="77777777">
            <w:pPr>
              <w:rPr>
                <w:rFonts w:ascii="Times New Roman" w:hAnsi="Times New Roman"/>
                <w:sz w:val="24"/>
                <w:szCs w:val="24"/>
              </w:rPr>
            </w:pPr>
            <w:r w:rsidRPr="00151D87">
              <w:rPr>
                <w:rFonts w:ascii="Times New Roman" w:hAnsi="Times New Roman"/>
                <w:sz w:val="24"/>
                <w:szCs w:val="24"/>
              </w:rPr>
              <w:t>=</w:t>
            </w:r>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805</m:t>
                  </m:r>
                </m:num>
                <m:den>
                  <m:r>
                    <w:rPr>
                      <w:rFonts w:ascii="Cambria Math" w:hAnsi="Times New Roman"/>
                      <w:sz w:val="24"/>
                      <w:szCs w:val="24"/>
                    </w:rPr>
                    <m:t>£</m:t>
                  </m:r>
                  <m:r>
                    <w:rPr>
                      <w:rFonts w:ascii="Cambria Math" w:hAnsi="Times New Roman"/>
                      <w:sz w:val="24"/>
                      <w:szCs w:val="24"/>
                    </w:rPr>
                    <m:t>2912+</m:t>
                  </m:r>
                  <m:r>
                    <w:rPr>
                      <w:rFonts w:ascii="Cambria Math" w:hAnsi="Times New Roman"/>
                      <w:sz w:val="24"/>
                      <w:szCs w:val="24"/>
                    </w:rPr>
                    <m:t>£</m:t>
                  </m:r>
                  <m:r>
                    <w:rPr>
                      <w:rFonts w:ascii="Cambria Math" w:hAnsi="Times New Roman"/>
                      <w:sz w:val="24"/>
                      <w:szCs w:val="24"/>
                    </w:rPr>
                    <m:t>4137</m:t>
                  </m:r>
                </m:den>
              </m:f>
              <m:r>
                <w:rPr>
                  <w:rFonts w:ascii="Cambria Math" w:hAnsi="Cambria Math"/>
                  <w:sz w:val="24"/>
                  <w:szCs w:val="24"/>
                </w:rPr>
                <m:t>*</m:t>
              </m:r>
              <m:r>
                <w:rPr>
                  <w:rFonts w:ascii="Cambria Math" w:hAnsi="Times New Roman"/>
                  <w:sz w:val="24"/>
                  <w:szCs w:val="24"/>
                </w:rPr>
                <m:t>100</m:t>
              </m:r>
            </m:oMath>
          </w:p>
          <w:p w:rsidRPr="00151D87" w:rsidR="009C788A" w:rsidP="00151D87" w:rsidRDefault="009C788A" w14:paraId="473ECF01" wp14:textId="77777777">
            <w:pPr>
              <w:rPr>
                <w:rFonts w:ascii="Times New Roman" w:hAnsi="Times New Roman"/>
                <w:sz w:val="24"/>
                <w:szCs w:val="24"/>
              </w:rPr>
            </w:pPr>
            <w:r w:rsidRPr="00151D87">
              <w:rPr>
                <w:rFonts w:ascii="Times New Roman" w:hAnsi="Times New Roman"/>
                <w:sz w:val="24"/>
                <w:szCs w:val="24"/>
              </w:rPr>
              <w:t>= 11.42%</w:t>
            </w:r>
          </w:p>
        </w:tc>
        <w:tc>
          <w:tcPr>
            <w:tcW w:w="2245" w:type="dxa"/>
          </w:tcPr>
          <w:p w:rsidRPr="00151D87" w:rsidR="009C788A" w:rsidP="00151D87" w:rsidRDefault="009C788A" w14:paraId="00ABD2DC" wp14:textId="77777777">
            <w:pPr>
              <w:rPr>
                <w:rFonts w:ascii="Times New Roman" w:hAnsi="Times New Roman"/>
                <w:sz w:val="24"/>
                <w:szCs w:val="24"/>
              </w:rPr>
            </w:pPr>
            <w:r w:rsidRPr="00151D87">
              <w:rPr>
                <w:rFonts w:ascii="Times New Roman" w:hAnsi="Times New Roman"/>
                <w:sz w:val="24"/>
                <w:szCs w:val="24"/>
              </w:rPr>
              <w:t>=</w:t>
            </w:r>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699</m:t>
                  </m:r>
                </m:num>
                <m:den>
                  <m:r>
                    <w:rPr>
                      <w:rFonts w:ascii="Cambria Math" w:hAnsi="Times New Roman"/>
                      <w:sz w:val="24"/>
                      <w:szCs w:val="24"/>
                    </w:rPr>
                    <m:t>£</m:t>
                  </m:r>
                  <m:r>
                    <w:rPr>
                      <w:rFonts w:ascii="Cambria Math" w:hAnsi="Times New Roman"/>
                      <w:sz w:val="24"/>
                      <w:szCs w:val="24"/>
                    </w:rPr>
                    <m:t>3088+</m:t>
                  </m:r>
                  <m:r>
                    <w:rPr>
                      <w:rFonts w:ascii="Cambria Math" w:hAnsi="Times New Roman"/>
                      <w:sz w:val="24"/>
                      <w:szCs w:val="24"/>
                    </w:rPr>
                    <m:t>£</m:t>
                  </m:r>
                  <m:r>
                    <w:rPr>
                      <w:rFonts w:ascii="Cambria Math" w:hAnsi="Times New Roman"/>
                      <w:sz w:val="24"/>
                      <w:szCs w:val="24"/>
                    </w:rPr>
                    <m:t>4129</m:t>
                  </m:r>
                </m:den>
              </m:f>
              <m:r>
                <w:rPr>
                  <w:rFonts w:ascii="Cambria Math" w:hAnsi="Cambria Math"/>
                  <w:sz w:val="24"/>
                  <w:szCs w:val="24"/>
                </w:rPr>
                <m:t>*</m:t>
              </m:r>
              <m:r>
                <w:rPr>
                  <w:rFonts w:ascii="Cambria Math" w:hAnsi="Times New Roman"/>
                  <w:sz w:val="24"/>
                  <w:szCs w:val="24"/>
                </w:rPr>
                <m:t>100</m:t>
              </m:r>
            </m:oMath>
          </w:p>
          <w:p w:rsidRPr="00151D87" w:rsidR="006C1CA9" w:rsidP="00151D87" w:rsidRDefault="009C788A" w14:paraId="3FDBA327" wp14:textId="77777777">
            <w:pPr>
              <w:rPr>
                <w:rFonts w:ascii="Times New Roman" w:hAnsi="Times New Roman"/>
                <w:sz w:val="24"/>
                <w:szCs w:val="24"/>
              </w:rPr>
            </w:pPr>
            <w:r w:rsidRPr="00151D87">
              <w:rPr>
                <w:rFonts w:ascii="Times New Roman" w:hAnsi="Times New Roman"/>
                <w:sz w:val="24"/>
                <w:szCs w:val="24"/>
              </w:rPr>
              <w:t>= 9.38%</w:t>
            </w:r>
          </w:p>
        </w:tc>
      </w:tr>
      <w:tr xmlns:wp14="http://schemas.microsoft.com/office/word/2010/wordml" w:rsidRPr="00151D87" w:rsidR="006C1CA9" w:rsidTr="006C1CA9" w14:paraId="17130A93" wp14:textId="77777777">
        <w:tc>
          <w:tcPr>
            <w:tcW w:w="4945" w:type="dxa"/>
          </w:tcPr>
          <w:p w:rsidRPr="00151D87" w:rsidR="00E76D06" w:rsidP="00151D87" w:rsidRDefault="00A71F70" w14:paraId="147EC177" wp14:textId="77777777">
            <w:pPr>
              <w:rPr>
                <w:rFonts w:ascii="Times New Roman" w:hAnsi="Times New Roman"/>
                <w:sz w:val="24"/>
                <w:szCs w:val="24"/>
              </w:rPr>
            </w:pPr>
            <w:r w:rsidRPr="00151D87">
              <w:rPr>
                <w:rFonts w:ascii="Times New Roman" w:hAnsi="Times New Roman"/>
                <w:sz w:val="24"/>
                <w:szCs w:val="24"/>
              </w:rPr>
              <w:t xml:space="preserve">Return on equity= </w:t>
            </w:r>
          </w:p>
          <w:p w:rsidRPr="00151D87" w:rsidR="006C1CA9" w:rsidP="00151D87" w:rsidRDefault="00A71F70" w14:paraId="122CBF80" wp14:textId="77777777">
            <w:pPr>
              <w:rPr>
                <w:rFonts w:ascii="Times New Roman" w:hAnsi="Times New Roman"/>
                <w:sz w:val="24"/>
                <w:szCs w:val="24"/>
              </w:rPr>
            </w:pPr>
            <w:r w:rsidRPr="00151D87">
              <w:rPr>
                <w:rFonts w:ascii="Times New Roman" w:hAnsi="Times New Roman"/>
                <w:sz w:val="24"/>
                <w:szCs w:val="24"/>
              </w:rPr>
              <w:t>Net profit</w:t>
            </w:r>
            <w:r w:rsidRPr="00151D87" w:rsidR="004B20B4">
              <w:rPr>
                <w:rFonts w:ascii="Times New Roman" w:hAnsi="Times New Roman"/>
                <w:sz w:val="24"/>
                <w:szCs w:val="24"/>
              </w:rPr>
              <w:t>/</w:t>
            </w:r>
            <w:r w:rsidRPr="00151D87">
              <w:rPr>
                <w:rFonts w:ascii="Times New Roman" w:hAnsi="Times New Roman"/>
                <w:sz w:val="24"/>
                <w:szCs w:val="24"/>
              </w:rPr>
              <w:t>shareholders’ equity *100</w:t>
            </w:r>
          </w:p>
        </w:tc>
        <w:tc>
          <w:tcPr>
            <w:tcW w:w="2160" w:type="dxa"/>
          </w:tcPr>
          <w:p w:rsidRPr="00151D87" w:rsidR="006C1CA9" w:rsidP="00151D87" w:rsidRDefault="006D0F2A" w14:paraId="12D21162"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431</m:t>
                    </m:r>
                  </m:num>
                  <m:den>
                    <m:r>
                      <w:rPr>
                        <w:rFonts w:ascii="Cambria Math" w:hAnsi="Times New Roman"/>
                        <w:sz w:val="24"/>
                        <w:szCs w:val="24"/>
                      </w:rPr>
                      <m:t>£</m:t>
                    </m:r>
                    <m:r>
                      <w:rPr>
                        <w:rFonts w:ascii="Cambria Math" w:hAnsi="Times New Roman"/>
                        <w:sz w:val="24"/>
                        <w:szCs w:val="24"/>
                      </w:rPr>
                      <m:t>3088</m:t>
                    </m:r>
                  </m:den>
                </m:f>
                <m:r>
                  <w:rPr>
                    <w:rFonts w:ascii="Cambria Math" w:hAnsi="Cambria Math"/>
                    <w:sz w:val="24"/>
                    <w:szCs w:val="24"/>
                  </w:rPr>
                  <m:t>*</m:t>
                </m:r>
                <m:r>
                  <w:rPr>
                    <w:rFonts w:ascii="Cambria Math" w:hAnsi="Times New Roman"/>
                    <w:sz w:val="24"/>
                    <w:szCs w:val="24"/>
                  </w:rPr>
                  <m:t>100</m:t>
                </m:r>
              </m:oMath>
            </m:oMathPara>
          </w:p>
          <w:p w:rsidRPr="00151D87" w:rsidR="00045F91" w:rsidP="00151D87" w:rsidRDefault="00045F91" w14:paraId="15DAE466" wp14:textId="77777777">
            <w:pPr>
              <w:rPr>
                <w:rFonts w:ascii="Times New Roman" w:hAnsi="Times New Roman"/>
                <w:sz w:val="24"/>
                <w:szCs w:val="24"/>
              </w:rPr>
            </w:pPr>
            <w:r w:rsidRPr="00151D87">
              <w:rPr>
                <w:rFonts w:ascii="Times New Roman" w:hAnsi="Times New Roman"/>
                <w:sz w:val="24"/>
                <w:szCs w:val="24"/>
              </w:rPr>
              <w:t>= 13.96%</w:t>
            </w:r>
          </w:p>
        </w:tc>
        <w:tc>
          <w:tcPr>
            <w:tcW w:w="2245" w:type="dxa"/>
          </w:tcPr>
          <w:p w:rsidRPr="00151D87" w:rsidR="00045F91" w:rsidP="00151D87" w:rsidRDefault="006D0F2A" w14:paraId="408BFB6D"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366</m:t>
                    </m:r>
                  </m:num>
                  <m:den>
                    <m:r>
                      <w:rPr>
                        <w:rFonts w:ascii="Cambria Math" w:hAnsi="Times New Roman"/>
                        <w:sz w:val="24"/>
                        <w:szCs w:val="24"/>
                      </w:rPr>
                      <m:t>£</m:t>
                    </m:r>
                    <m:r>
                      <w:rPr>
                        <w:rFonts w:ascii="Cambria Math" w:hAnsi="Times New Roman"/>
                        <w:sz w:val="24"/>
                        <w:szCs w:val="24"/>
                      </w:rPr>
                      <m:t>2912</m:t>
                    </m:r>
                  </m:den>
                </m:f>
                <m:r>
                  <w:rPr>
                    <w:rFonts w:ascii="Cambria Math" w:hAnsi="Cambria Math"/>
                    <w:sz w:val="24"/>
                    <w:szCs w:val="24"/>
                  </w:rPr>
                  <m:t>*</m:t>
                </m:r>
                <m:r>
                  <w:rPr>
                    <w:rFonts w:ascii="Cambria Math" w:hAnsi="Times New Roman"/>
                    <w:sz w:val="24"/>
                    <w:szCs w:val="24"/>
                  </w:rPr>
                  <m:t>100</m:t>
                </m:r>
              </m:oMath>
            </m:oMathPara>
          </w:p>
          <w:p w:rsidRPr="00151D87" w:rsidR="006C1CA9" w:rsidP="00151D87" w:rsidRDefault="00045F91" w14:paraId="749C5725" wp14:textId="77777777">
            <w:pPr>
              <w:rPr>
                <w:rFonts w:ascii="Times New Roman" w:hAnsi="Times New Roman"/>
                <w:sz w:val="24"/>
                <w:szCs w:val="24"/>
              </w:rPr>
            </w:pPr>
            <w:r w:rsidRPr="00151D87">
              <w:rPr>
                <w:rFonts w:ascii="Times New Roman" w:hAnsi="Times New Roman"/>
                <w:sz w:val="24"/>
                <w:szCs w:val="24"/>
              </w:rPr>
              <w:t>= 12.57%</w:t>
            </w:r>
          </w:p>
        </w:tc>
      </w:tr>
      <w:tr xmlns:wp14="http://schemas.microsoft.com/office/word/2010/wordml" w:rsidRPr="00151D87" w:rsidR="006C1CA9" w:rsidTr="006C1CA9" w14:paraId="799A3E13" wp14:textId="77777777">
        <w:tc>
          <w:tcPr>
            <w:tcW w:w="4945" w:type="dxa"/>
          </w:tcPr>
          <w:p w:rsidRPr="00151D87" w:rsidR="00E76D06" w:rsidP="00151D87" w:rsidRDefault="00A71F70" w14:paraId="68A57F5B" wp14:textId="77777777">
            <w:pPr>
              <w:rPr>
                <w:rFonts w:ascii="Times New Roman" w:hAnsi="Times New Roman"/>
                <w:sz w:val="24"/>
                <w:szCs w:val="24"/>
              </w:rPr>
            </w:pPr>
            <w:r w:rsidRPr="00151D87">
              <w:rPr>
                <w:rFonts w:ascii="Times New Roman" w:hAnsi="Times New Roman"/>
                <w:sz w:val="24"/>
                <w:szCs w:val="24"/>
              </w:rPr>
              <w:t xml:space="preserve">Earnings per share= </w:t>
            </w:r>
          </w:p>
          <w:p w:rsidRPr="00151D87" w:rsidR="00A71F70" w:rsidP="00151D87" w:rsidRDefault="00F8439F" w14:paraId="19C85172" wp14:textId="77777777">
            <w:pPr>
              <w:rPr>
                <w:rFonts w:ascii="Times New Roman" w:hAnsi="Times New Roman"/>
                <w:sz w:val="24"/>
                <w:szCs w:val="24"/>
              </w:rPr>
            </w:pPr>
            <w:r w:rsidRPr="00151D87">
              <w:rPr>
                <w:rFonts w:ascii="Times New Roman" w:hAnsi="Times New Roman"/>
                <w:sz w:val="24"/>
                <w:szCs w:val="24"/>
              </w:rPr>
              <w:t>Net profit – preference dividends)/ Number o</w:t>
            </w:r>
            <w:r w:rsidRPr="00151D87" w:rsidR="004B20B4">
              <w:rPr>
                <w:rFonts w:ascii="Times New Roman" w:hAnsi="Times New Roman"/>
                <w:sz w:val="24"/>
                <w:szCs w:val="24"/>
              </w:rPr>
              <w:t>f</w:t>
            </w:r>
            <w:r w:rsidRPr="00151D87">
              <w:rPr>
                <w:rFonts w:ascii="Times New Roman" w:hAnsi="Times New Roman"/>
                <w:sz w:val="24"/>
                <w:szCs w:val="24"/>
              </w:rPr>
              <w:t xml:space="preserve"> ordinary shares</w:t>
            </w:r>
          </w:p>
        </w:tc>
        <w:tc>
          <w:tcPr>
            <w:tcW w:w="2160" w:type="dxa"/>
          </w:tcPr>
          <w:p w:rsidRPr="00151D87" w:rsidR="00045F91" w:rsidP="00151D87" w:rsidRDefault="006D0F2A" w14:paraId="0B3A54EA"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431</m:t>
                    </m:r>
                  </m:num>
                  <m:den>
                    <m:r>
                      <w:rPr>
                        <w:rFonts w:ascii="Cambria Math" w:hAnsi="Times New Roman"/>
                        <w:sz w:val="24"/>
                        <w:szCs w:val="24"/>
                      </w:rPr>
                      <m:t>£</m:t>
                    </m:r>
                    <m:r>
                      <w:rPr>
                        <w:rFonts w:ascii="Cambria Math" w:hAnsi="Times New Roman"/>
                        <w:sz w:val="24"/>
                        <w:szCs w:val="24"/>
                      </w:rPr>
                      <m:t>300</m:t>
                    </m:r>
                  </m:den>
                </m:f>
                <m:r>
                  <w:rPr>
                    <w:rFonts w:ascii="Cambria Math" w:hAnsi="Cambria Math"/>
                    <w:sz w:val="24"/>
                    <w:szCs w:val="24"/>
                  </w:rPr>
                  <m:t>*</m:t>
                </m:r>
                <m:r>
                  <w:rPr>
                    <w:rFonts w:ascii="Cambria Math" w:hAnsi="Times New Roman"/>
                    <w:sz w:val="24"/>
                    <w:szCs w:val="24"/>
                  </w:rPr>
                  <m:t>100</m:t>
                </m:r>
              </m:oMath>
            </m:oMathPara>
          </w:p>
          <w:p w:rsidRPr="00151D87" w:rsidR="006C1CA9" w:rsidP="00151D87" w:rsidRDefault="00045F91" w14:paraId="75A9CD0E" wp14:textId="77777777">
            <w:pPr>
              <w:rPr>
                <w:rFonts w:ascii="Times New Roman" w:hAnsi="Times New Roman"/>
                <w:sz w:val="24"/>
                <w:szCs w:val="24"/>
              </w:rPr>
            </w:pPr>
            <w:r w:rsidRPr="00151D87">
              <w:rPr>
                <w:rFonts w:ascii="Times New Roman" w:hAnsi="Times New Roman"/>
                <w:sz w:val="24"/>
                <w:szCs w:val="24"/>
              </w:rPr>
              <w:t>= £1.44</w:t>
            </w:r>
          </w:p>
        </w:tc>
        <w:tc>
          <w:tcPr>
            <w:tcW w:w="2245" w:type="dxa"/>
          </w:tcPr>
          <w:p w:rsidRPr="00151D87" w:rsidR="005E482A" w:rsidP="00151D87" w:rsidRDefault="006D0F2A" w14:paraId="42D76788"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366</m:t>
                    </m:r>
                  </m:num>
                  <m:den>
                    <m:r>
                      <w:rPr>
                        <w:rFonts w:ascii="Cambria Math" w:hAnsi="Times New Roman"/>
                        <w:sz w:val="24"/>
                        <w:szCs w:val="24"/>
                      </w:rPr>
                      <m:t>£</m:t>
                    </m:r>
                    <m:r>
                      <w:rPr>
                        <w:rFonts w:ascii="Cambria Math" w:hAnsi="Times New Roman"/>
                        <w:sz w:val="24"/>
                        <w:szCs w:val="24"/>
                      </w:rPr>
                      <m:t>300</m:t>
                    </m:r>
                  </m:den>
                </m:f>
                <m:r>
                  <w:rPr>
                    <w:rFonts w:ascii="Cambria Math" w:hAnsi="Cambria Math"/>
                    <w:sz w:val="24"/>
                    <w:szCs w:val="24"/>
                  </w:rPr>
                  <m:t>*</m:t>
                </m:r>
                <m:r>
                  <w:rPr>
                    <w:rFonts w:ascii="Cambria Math" w:hAnsi="Times New Roman"/>
                    <w:sz w:val="24"/>
                    <w:szCs w:val="24"/>
                  </w:rPr>
                  <m:t>100</m:t>
                </m:r>
              </m:oMath>
            </m:oMathPara>
          </w:p>
          <w:p w:rsidRPr="00151D87" w:rsidR="006C1CA9" w:rsidP="00151D87" w:rsidRDefault="005E482A" w14:paraId="6785B299" wp14:textId="77777777">
            <w:pPr>
              <w:rPr>
                <w:rFonts w:ascii="Times New Roman" w:hAnsi="Times New Roman"/>
                <w:sz w:val="24"/>
                <w:szCs w:val="24"/>
              </w:rPr>
            </w:pPr>
            <w:r w:rsidRPr="00151D87">
              <w:rPr>
                <w:rFonts w:ascii="Times New Roman" w:hAnsi="Times New Roman"/>
                <w:sz w:val="24"/>
                <w:szCs w:val="24"/>
              </w:rPr>
              <w:t>= £1.44</w:t>
            </w:r>
          </w:p>
        </w:tc>
      </w:tr>
      <w:tr xmlns:wp14="http://schemas.microsoft.com/office/word/2010/wordml" w:rsidRPr="00151D87" w:rsidR="006C1CA9" w:rsidTr="00FE22E9" w14:paraId="1FFF6891" wp14:textId="77777777">
        <w:trPr>
          <w:trHeight w:val="1277"/>
        </w:trPr>
        <w:tc>
          <w:tcPr>
            <w:tcW w:w="4945" w:type="dxa"/>
          </w:tcPr>
          <w:p w:rsidRPr="00151D87" w:rsidR="00E76D06" w:rsidP="00151D87" w:rsidRDefault="00A71F70" w14:paraId="13A0EBE4" wp14:textId="77777777">
            <w:pPr>
              <w:rPr>
                <w:rFonts w:ascii="Times New Roman" w:hAnsi="Times New Roman"/>
                <w:sz w:val="24"/>
                <w:szCs w:val="24"/>
              </w:rPr>
            </w:pPr>
            <w:r w:rsidRPr="00151D87">
              <w:rPr>
                <w:rFonts w:ascii="Times New Roman" w:hAnsi="Times New Roman"/>
                <w:sz w:val="24"/>
                <w:szCs w:val="24"/>
              </w:rPr>
              <w:t>Net profit margin=</w:t>
            </w:r>
          </w:p>
          <w:p w:rsidRPr="00151D87" w:rsidR="006C1CA9" w:rsidP="00151D87" w:rsidRDefault="0099716E" w14:paraId="4E0B7254" wp14:textId="77777777">
            <w:pPr>
              <w:rPr>
                <w:rFonts w:ascii="Times New Roman" w:hAnsi="Times New Roman"/>
                <w:sz w:val="24"/>
                <w:szCs w:val="24"/>
              </w:rPr>
            </w:pPr>
            <w:r w:rsidRPr="00151D87">
              <w:rPr>
                <w:rFonts w:ascii="Times New Roman" w:hAnsi="Times New Roman"/>
                <w:sz w:val="24"/>
                <w:szCs w:val="24"/>
              </w:rPr>
              <w:t>Net profit</w:t>
            </w:r>
            <w:r w:rsidRPr="00151D87" w:rsidR="004B20B4">
              <w:rPr>
                <w:rFonts w:ascii="Times New Roman" w:hAnsi="Times New Roman"/>
                <w:sz w:val="24"/>
                <w:szCs w:val="24"/>
              </w:rPr>
              <w:t>/</w:t>
            </w:r>
            <w:r w:rsidRPr="00151D87">
              <w:rPr>
                <w:rFonts w:ascii="Times New Roman" w:hAnsi="Times New Roman"/>
                <w:sz w:val="24"/>
                <w:szCs w:val="24"/>
              </w:rPr>
              <w:t>revenue *100</w:t>
            </w:r>
          </w:p>
        </w:tc>
        <w:tc>
          <w:tcPr>
            <w:tcW w:w="2160" w:type="dxa"/>
          </w:tcPr>
          <w:p w:rsidRPr="00151D87" w:rsidR="00B81579" w:rsidP="00151D87" w:rsidRDefault="006D0F2A" w14:paraId="5586FC4B"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431</m:t>
                    </m:r>
                  </m:num>
                  <m:den>
                    <m:r>
                      <w:rPr>
                        <w:rFonts w:ascii="Cambria Math" w:hAnsi="Times New Roman"/>
                        <w:sz w:val="24"/>
                        <w:szCs w:val="24"/>
                      </w:rPr>
                      <m:t>£</m:t>
                    </m:r>
                    <m:r>
                      <w:rPr>
                        <w:rFonts w:ascii="Cambria Math" w:hAnsi="Times New Roman"/>
                        <w:sz w:val="24"/>
                        <w:szCs w:val="24"/>
                      </w:rPr>
                      <m:t>6738</m:t>
                    </m:r>
                  </m:den>
                </m:f>
                <m:r>
                  <w:rPr>
                    <w:rFonts w:ascii="Cambria Math" w:hAnsi="Cambria Math"/>
                    <w:sz w:val="24"/>
                    <w:szCs w:val="24"/>
                  </w:rPr>
                  <m:t>*</m:t>
                </m:r>
                <m:r>
                  <w:rPr>
                    <w:rFonts w:ascii="Cambria Math" w:hAnsi="Times New Roman"/>
                    <w:sz w:val="24"/>
                    <w:szCs w:val="24"/>
                  </w:rPr>
                  <m:t>100</m:t>
                </m:r>
              </m:oMath>
            </m:oMathPara>
          </w:p>
          <w:p w:rsidRPr="00151D87" w:rsidR="006C1CA9" w:rsidP="00151D87" w:rsidRDefault="00B81579" w14:paraId="512172DE" wp14:textId="77777777">
            <w:pPr>
              <w:rPr>
                <w:rFonts w:ascii="Times New Roman" w:hAnsi="Times New Roman"/>
                <w:sz w:val="24"/>
                <w:szCs w:val="24"/>
              </w:rPr>
            </w:pPr>
            <w:r w:rsidRPr="00151D87">
              <w:rPr>
                <w:rFonts w:ascii="Times New Roman" w:hAnsi="Times New Roman"/>
                <w:sz w:val="24"/>
                <w:szCs w:val="24"/>
              </w:rPr>
              <w:t>= £6.40%</w:t>
            </w:r>
          </w:p>
        </w:tc>
        <w:tc>
          <w:tcPr>
            <w:tcW w:w="2245" w:type="dxa"/>
          </w:tcPr>
          <w:p w:rsidRPr="00151D87" w:rsidR="00B81579" w:rsidP="00151D87" w:rsidRDefault="006D0F2A" w14:paraId="14C88901"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366</m:t>
                    </m:r>
                  </m:num>
                  <m:den>
                    <m:r>
                      <w:rPr>
                        <w:rFonts w:ascii="Cambria Math" w:hAnsi="Times New Roman"/>
                        <w:sz w:val="24"/>
                        <w:szCs w:val="24"/>
                      </w:rPr>
                      <m:t>£</m:t>
                    </m:r>
                    <m:r>
                      <w:rPr>
                        <w:rFonts w:ascii="Cambria Math" w:hAnsi="Times New Roman"/>
                        <w:sz w:val="24"/>
                        <w:szCs w:val="24"/>
                      </w:rPr>
                      <m:t>6441</m:t>
                    </m:r>
                  </m:den>
                </m:f>
                <m:r>
                  <w:rPr>
                    <w:rFonts w:ascii="Cambria Math" w:hAnsi="Cambria Math"/>
                    <w:sz w:val="24"/>
                    <w:szCs w:val="24"/>
                  </w:rPr>
                  <m:t>*</m:t>
                </m:r>
                <m:r>
                  <w:rPr>
                    <w:rFonts w:ascii="Cambria Math" w:hAnsi="Times New Roman"/>
                    <w:sz w:val="24"/>
                    <w:szCs w:val="24"/>
                  </w:rPr>
                  <m:t>100</m:t>
                </m:r>
              </m:oMath>
            </m:oMathPara>
          </w:p>
          <w:p w:rsidRPr="00151D87" w:rsidR="006C1CA9" w:rsidP="00151D87" w:rsidRDefault="00B81579" w14:paraId="127B2E7D" wp14:textId="77777777">
            <w:pPr>
              <w:rPr>
                <w:rFonts w:ascii="Times New Roman" w:hAnsi="Times New Roman"/>
                <w:sz w:val="24"/>
                <w:szCs w:val="24"/>
              </w:rPr>
            </w:pPr>
            <w:r w:rsidRPr="00151D87">
              <w:rPr>
                <w:rFonts w:ascii="Times New Roman" w:hAnsi="Times New Roman"/>
                <w:sz w:val="24"/>
                <w:szCs w:val="24"/>
              </w:rPr>
              <w:t>= £5.68%</w:t>
            </w:r>
          </w:p>
        </w:tc>
      </w:tr>
      <w:tr xmlns:wp14="http://schemas.microsoft.com/office/word/2010/wordml" w:rsidRPr="00151D87" w:rsidR="00A71F70" w:rsidTr="006C1CA9" w14:paraId="7FBE42CF" wp14:textId="77777777">
        <w:tc>
          <w:tcPr>
            <w:tcW w:w="4945" w:type="dxa"/>
          </w:tcPr>
          <w:p w:rsidRPr="00151D87" w:rsidR="00E76D06" w:rsidP="00151D87" w:rsidRDefault="00A71F70" w14:paraId="2489D1D6" wp14:textId="77777777">
            <w:pPr>
              <w:rPr>
                <w:rFonts w:ascii="Times New Roman" w:hAnsi="Times New Roman"/>
                <w:sz w:val="24"/>
                <w:szCs w:val="24"/>
              </w:rPr>
            </w:pPr>
            <w:r w:rsidRPr="00151D87">
              <w:rPr>
                <w:rFonts w:ascii="Times New Roman" w:hAnsi="Times New Roman"/>
                <w:sz w:val="24"/>
                <w:szCs w:val="24"/>
              </w:rPr>
              <w:t xml:space="preserve">Asset turnover </w:t>
            </w:r>
            <w:r w:rsidRPr="00151D87" w:rsidR="0099716E">
              <w:rPr>
                <w:rFonts w:ascii="Times New Roman" w:hAnsi="Times New Roman"/>
                <w:sz w:val="24"/>
                <w:szCs w:val="24"/>
              </w:rPr>
              <w:t xml:space="preserve">= </w:t>
            </w:r>
          </w:p>
          <w:p w:rsidRPr="00151D87" w:rsidR="00A71F70" w:rsidP="00151D87" w:rsidRDefault="0099716E" w14:paraId="1CE8EBC4" wp14:textId="77777777">
            <w:pPr>
              <w:rPr>
                <w:rFonts w:ascii="Times New Roman" w:hAnsi="Times New Roman"/>
                <w:sz w:val="24"/>
                <w:szCs w:val="24"/>
              </w:rPr>
            </w:pPr>
            <w:r w:rsidRPr="00151D87">
              <w:rPr>
                <w:rFonts w:ascii="Times New Roman" w:hAnsi="Times New Roman"/>
                <w:sz w:val="24"/>
                <w:szCs w:val="24"/>
              </w:rPr>
              <w:t>Revenue /Total asset</w:t>
            </w:r>
          </w:p>
        </w:tc>
        <w:tc>
          <w:tcPr>
            <w:tcW w:w="2160" w:type="dxa"/>
          </w:tcPr>
          <w:p w:rsidRPr="00151D87" w:rsidR="00FE22E9" w:rsidP="00151D87" w:rsidRDefault="006D0F2A" w14:paraId="3A40E86B"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6738</m:t>
                    </m:r>
                  </m:num>
                  <m:den>
                    <m:r>
                      <w:rPr>
                        <w:rFonts w:ascii="Cambria Math" w:hAnsi="Times New Roman"/>
                        <w:sz w:val="24"/>
                        <w:szCs w:val="24"/>
                      </w:rPr>
                      <m:t>£</m:t>
                    </m:r>
                    <m:r>
                      <w:rPr>
                        <w:rFonts w:ascii="Cambria Math" w:hAnsi="Times New Roman"/>
                        <w:sz w:val="24"/>
                        <w:szCs w:val="24"/>
                      </w:rPr>
                      <m:t>9736</m:t>
                    </m:r>
                  </m:den>
                </m:f>
              </m:oMath>
            </m:oMathPara>
          </w:p>
          <w:p w:rsidRPr="00151D87" w:rsidR="00A71F70" w:rsidP="00151D87" w:rsidRDefault="00FE22E9" w14:paraId="76CD79B3" wp14:textId="77777777">
            <w:pPr>
              <w:rPr>
                <w:rFonts w:ascii="Times New Roman" w:hAnsi="Times New Roman"/>
                <w:sz w:val="24"/>
                <w:szCs w:val="24"/>
              </w:rPr>
            </w:pPr>
            <w:r w:rsidRPr="00151D87">
              <w:rPr>
                <w:rFonts w:ascii="Times New Roman" w:hAnsi="Times New Roman"/>
                <w:sz w:val="24"/>
                <w:szCs w:val="24"/>
              </w:rPr>
              <w:t>= 0.69 times</w:t>
            </w:r>
          </w:p>
        </w:tc>
        <w:tc>
          <w:tcPr>
            <w:tcW w:w="2245" w:type="dxa"/>
          </w:tcPr>
          <w:p w:rsidRPr="00151D87" w:rsidR="00FE22E9" w:rsidP="00151D87" w:rsidRDefault="006D0F2A" w14:paraId="07F7C7F8"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6441</m:t>
                    </m:r>
                  </m:num>
                  <m:den>
                    <m:r>
                      <w:rPr>
                        <w:rFonts w:ascii="Cambria Math" w:hAnsi="Times New Roman"/>
                        <w:sz w:val="24"/>
                        <w:szCs w:val="24"/>
                      </w:rPr>
                      <m:t>£</m:t>
                    </m:r>
                    <m:r>
                      <w:rPr>
                        <w:rFonts w:ascii="Cambria Math" w:hAnsi="Times New Roman"/>
                        <w:sz w:val="24"/>
                        <w:szCs w:val="24"/>
                      </w:rPr>
                      <m:t>10087</m:t>
                    </m:r>
                  </m:den>
                </m:f>
              </m:oMath>
            </m:oMathPara>
          </w:p>
          <w:p w:rsidRPr="00151D87" w:rsidR="00A71F70" w:rsidP="00151D87" w:rsidRDefault="00FE22E9" w14:paraId="35088B11" wp14:textId="77777777">
            <w:pPr>
              <w:rPr>
                <w:rFonts w:ascii="Times New Roman" w:hAnsi="Times New Roman"/>
                <w:sz w:val="24"/>
                <w:szCs w:val="24"/>
              </w:rPr>
            </w:pPr>
            <w:r w:rsidRPr="00151D87">
              <w:rPr>
                <w:rFonts w:ascii="Times New Roman" w:hAnsi="Times New Roman"/>
                <w:sz w:val="24"/>
                <w:szCs w:val="24"/>
              </w:rPr>
              <w:t xml:space="preserve">= </w:t>
            </w:r>
            <w:r w:rsidRPr="00151D87" w:rsidR="00026CE4">
              <w:rPr>
                <w:rFonts w:ascii="Times New Roman" w:hAnsi="Times New Roman"/>
                <w:sz w:val="24"/>
                <w:szCs w:val="24"/>
              </w:rPr>
              <w:t>0.64</w:t>
            </w:r>
            <w:r w:rsidRPr="00151D87">
              <w:rPr>
                <w:rFonts w:ascii="Times New Roman" w:hAnsi="Times New Roman"/>
                <w:sz w:val="24"/>
                <w:szCs w:val="24"/>
              </w:rPr>
              <w:t xml:space="preserve"> times</w:t>
            </w:r>
          </w:p>
        </w:tc>
      </w:tr>
      <w:tr xmlns:wp14="http://schemas.microsoft.com/office/word/2010/wordml" w:rsidRPr="00151D87" w:rsidR="00A71F70" w:rsidTr="006C1CA9" w14:paraId="44B1EEDC" wp14:textId="77777777">
        <w:tc>
          <w:tcPr>
            <w:tcW w:w="4945" w:type="dxa"/>
          </w:tcPr>
          <w:p w:rsidRPr="00151D87" w:rsidR="00E76D06" w:rsidP="00151D87" w:rsidRDefault="00A71F70" w14:paraId="0A78EE7D" wp14:textId="77777777">
            <w:pPr>
              <w:rPr>
                <w:rFonts w:ascii="Times New Roman" w:hAnsi="Times New Roman"/>
                <w:sz w:val="24"/>
                <w:szCs w:val="24"/>
              </w:rPr>
            </w:pPr>
            <w:r w:rsidRPr="00151D87">
              <w:rPr>
                <w:rFonts w:ascii="Times New Roman" w:hAnsi="Times New Roman"/>
                <w:sz w:val="24"/>
                <w:szCs w:val="24"/>
              </w:rPr>
              <w:t>Stock holding days</w:t>
            </w:r>
            <w:r w:rsidRPr="00151D87" w:rsidR="0099716E">
              <w:rPr>
                <w:rFonts w:ascii="Times New Roman" w:hAnsi="Times New Roman"/>
                <w:sz w:val="24"/>
                <w:szCs w:val="24"/>
              </w:rPr>
              <w:t xml:space="preserve">= </w:t>
            </w:r>
          </w:p>
          <w:p w:rsidRPr="00151D87" w:rsidR="00A71F70" w:rsidP="00151D87" w:rsidRDefault="0099716E" w14:paraId="703D93EA" wp14:textId="77777777">
            <w:pPr>
              <w:rPr>
                <w:rFonts w:ascii="Times New Roman" w:hAnsi="Times New Roman"/>
                <w:sz w:val="24"/>
                <w:szCs w:val="24"/>
              </w:rPr>
            </w:pPr>
            <w:r w:rsidRPr="00151D87">
              <w:rPr>
                <w:rFonts w:ascii="Times New Roman" w:hAnsi="Times New Roman"/>
                <w:sz w:val="24"/>
                <w:szCs w:val="24"/>
              </w:rPr>
              <w:t>Average inventory/ (Cost of sales/ 365)</w:t>
            </w:r>
          </w:p>
        </w:tc>
        <w:tc>
          <w:tcPr>
            <w:tcW w:w="2160" w:type="dxa"/>
          </w:tcPr>
          <w:p w:rsidRPr="00151D87" w:rsidR="009E6D90" w:rsidP="00151D87" w:rsidRDefault="006D0F2A" w14:paraId="67CF497B"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m:t>
                    </m:r>
                    <m:r>
                      <w:rPr>
                        <w:rFonts w:ascii="Cambria Math" w:hAnsi="Times New Roman"/>
                        <w:sz w:val="24"/>
                        <w:szCs w:val="24"/>
                      </w:rPr>
                      <m:t>708+659)/2</m:t>
                    </m:r>
                  </m:num>
                  <m:den>
                    <m:r>
                      <w:rPr>
                        <w:rFonts w:ascii="Cambria Math" w:hAnsi="Times New Roman"/>
                        <w:sz w:val="24"/>
                        <w:szCs w:val="24"/>
                      </w:rPr>
                      <m:t>(</m:t>
                    </m:r>
                    <m:r>
                      <w:rPr>
                        <w:rFonts w:ascii="Cambria Math" w:hAnsi="Times New Roman"/>
                        <w:sz w:val="24"/>
                        <w:szCs w:val="24"/>
                      </w:rPr>
                      <m:t>£</m:t>
                    </m:r>
                    <m:r>
                      <w:rPr>
                        <w:rFonts w:ascii="Cambria Math" w:hAnsi="Times New Roman"/>
                        <w:sz w:val="24"/>
                        <w:szCs w:val="24"/>
                      </w:rPr>
                      <m:t>3235/365)</m:t>
                    </m:r>
                  </m:den>
                </m:f>
              </m:oMath>
            </m:oMathPara>
          </w:p>
          <w:p w:rsidRPr="00151D87" w:rsidR="00A71F70" w:rsidP="00151D87" w:rsidRDefault="009E6D90" w14:paraId="7903DE55" wp14:textId="77777777">
            <w:pPr>
              <w:rPr>
                <w:rFonts w:ascii="Times New Roman" w:hAnsi="Times New Roman"/>
                <w:sz w:val="24"/>
                <w:szCs w:val="24"/>
              </w:rPr>
            </w:pPr>
            <w:r w:rsidRPr="00151D87">
              <w:rPr>
                <w:rFonts w:ascii="Times New Roman" w:hAnsi="Times New Roman"/>
                <w:sz w:val="24"/>
                <w:szCs w:val="24"/>
              </w:rPr>
              <w:t>= 75.93 days</w:t>
            </w:r>
          </w:p>
        </w:tc>
        <w:tc>
          <w:tcPr>
            <w:tcW w:w="2245" w:type="dxa"/>
          </w:tcPr>
          <w:p w:rsidRPr="00151D87" w:rsidR="009E6D90" w:rsidP="00151D87" w:rsidRDefault="006D0F2A" w14:paraId="280884BD"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659</m:t>
                    </m:r>
                  </m:num>
                  <m:den>
                    <m:r>
                      <w:rPr>
                        <w:rFonts w:ascii="Cambria Math" w:hAnsi="Times New Roman"/>
                        <w:sz w:val="24"/>
                        <w:szCs w:val="24"/>
                      </w:rPr>
                      <m:t>(</m:t>
                    </m:r>
                    <m:r>
                      <w:rPr>
                        <w:rFonts w:ascii="Cambria Math" w:hAnsi="Times New Roman"/>
                        <w:sz w:val="24"/>
                        <w:szCs w:val="24"/>
                      </w:rPr>
                      <m:t>£</m:t>
                    </m:r>
                    <m:r>
                      <w:rPr>
                        <w:rFonts w:ascii="Cambria Math" w:hAnsi="Times New Roman"/>
                        <w:sz w:val="24"/>
                        <w:szCs w:val="24"/>
                      </w:rPr>
                      <m:t>3096/365)</m:t>
                    </m:r>
                  </m:den>
                </m:f>
              </m:oMath>
            </m:oMathPara>
          </w:p>
          <w:p w:rsidRPr="00151D87" w:rsidR="00A71F70" w:rsidP="00151D87" w:rsidRDefault="009E6D90" w14:paraId="3EF6980E" wp14:textId="77777777">
            <w:pPr>
              <w:rPr>
                <w:rFonts w:ascii="Times New Roman" w:hAnsi="Times New Roman"/>
                <w:sz w:val="24"/>
                <w:szCs w:val="24"/>
              </w:rPr>
            </w:pPr>
            <w:r w:rsidRPr="00151D87">
              <w:rPr>
                <w:rFonts w:ascii="Times New Roman" w:hAnsi="Times New Roman"/>
                <w:sz w:val="24"/>
                <w:szCs w:val="24"/>
              </w:rPr>
              <w:t xml:space="preserve">= </w:t>
            </w:r>
            <w:r w:rsidRPr="00151D87" w:rsidR="00A3326A">
              <w:rPr>
                <w:rFonts w:ascii="Times New Roman" w:hAnsi="Times New Roman"/>
                <w:sz w:val="24"/>
                <w:szCs w:val="24"/>
              </w:rPr>
              <w:t>77.69</w:t>
            </w:r>
            <w:r w:rsidRPr="00151D87">
              <w:rPr>
                <w:rFonts w:ascii="Times New Roman" w:hAnsi="Times New Roman"/>
                <w:sz w:val="24"/>
                <w:szCs w:val="24"/>
              </w:rPr>
              <w:t xml:space="preserve"> days</w:t>
            </w:r>
          </w:p>
        </w:tc>
      </w:tr>
      <w:tr xmlns:wp14="http://schemas.microsoft.com/office/word/2010/wordml" w:rsidRPr="00151D87" w:rsidR="00A71F70" w:rsidTr="006C1CA9" w14:paraId="76481D57" wp14:textId="77777777">
        <w:tc>
          <w:tcPr>
            <w:tcW w:w="4945" w:type="dxa"/>
          </w:tcPr>
          <w:p w:rsidRPr="00151D87" w:rsidR="00E76D06" w:rsidP="00151D87" w:rsidRDefault="00A71F70" w14:paraId="16492890" wp14:textId="77777777">
            <w:pPr>
              <w:rPr>
                <w:rFonts w:ascii="Times New Roman" w:hAnsi="Times New Roman"/>
                <w:sz w:val="24"/>
                <w:szCs w:val="24"/>
              </w:rPr>
            </w:pPr>
            <w:r w:rsidRPr="00151D87">
              <w:rPr>
                <w:rFonts w:ascii="Times New Roman" w:hAnsi="Times New Roman"/>
                <w:sz w:val="24"/>
                <w:szCs w:val="24"/>
              </w:rPr>
              <w:t>Debtors collection period</w:t>
            </w:r>
            <w:r w:rsidRPr="00151D87" w:rsidR="0099716E">
              <w:rPr>
                <w:rFonts w:ascii="Times New Roman" w:hAnsi="Times New Roman"/>
                <w:sz w:val="24"/>
                <w:szCs w:val="24"/>
              </w:rPr>
              <w:t xml:space="preserve">= </w:t>
            </w:r>
          </w:p>
          <w:p w:rsidRPr="00151D87" w:rsidR="00A71F70" w:rsidP="00151D87" w:rsidRDefault="0099716E" w14:paraId="340E479F" wp14:textId="77777777">
            <w:pPr>
              <w:rPr>
                <w:rFonts w:ascii="Times New Roman" w:hAnsi="Times New Roman"/>
                <w:sz w:val="24"/>
                <w:szCs w:val="24"/>
              </w:rPr>
            </w:pPr>
            <w:r w:rsidRPr="00151D87">
              <w:rPr>
                <w:rFonts w:ascii="Times New Roman" w:hAnsi="Times New Roman"/>
                <w:sz w:val="24"/>
                <w:szCs w:val="24"/>
              </w:rPr>
              <w:t>Trade receivables/ (Revenue / 365)</w:t>
            </w:r>
          </w:p>
        </w:tc>
        <w:tc>
          <w:tcPr>
            <w:tcW w:w="2160" w:type="dxa"/>
          </w:tcPr>
          <w:p w:rsidRPr="00151D87" w:rsidR="00562904" w:rsidP="00151D87" w:rsidRDefault="006D0F2A" w14:paraId="3A646F46"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m:t>
                    </m:r>
                    <m:r>
                      <w:rPr>
                        <w:rFonts w:ascii="Cambria Math" w:hAnsi="Times New Roman"/>
                        <w:sz w:val="24"/>
                        <w:szCs w:val="24"/>
                      </w:rPr>
                      <m:t>1249)</m:t>
                    </m:r>
                  </m:num>
                  <m:den>
                    <m:r>
                      <w:rPr>
                        <w:rFonts w:ascii="Cambria Math" w:hAnsi="Times New Roman"/>
                        <w:sz w:val="24"/>
                        <w:szCs w:val="24"/>
                      </w:rPr>
                      <m:t>(</m:t>
                    </m:r>
                    <m:r>
                      <w:rPr>
                        <w:rFonts w:ascii="Cambria Math" w:hAnsi="Times New Roman"/>
                        <w:sz w:val="24"/>
                        <w:szCs w:val="24"/>
                      </w:rPr>
                      <m:t>£</m:t>
                    </m:r>
                    <m:r>
                      <w:rPr>
                        <w:rFonts w:ascii="Cambria Math" w:hAnsi="Times New Roman"/>
                        <w:sz w:val="24"/>
                        <w:szCs w:val="24"/>
                      </w:rPr>
                      <m:t>6738/365)</m:t>
                    </m:r>
                  </m:den>
                </m:f>
              </m:oMath>
            </m:oMathPara>
          </w:p>
          <w:p w:rsidRPr="00151D87" w:rsidR="00A71F70" w:rsidP="00151D87" w:rsidRDefault="00562904" w14:paraId="2E9087E9" wp14:textId="77777777">
            <w:pPr>
              <w:rPr>
                <w:rFonts w:ascii="Times New Roman" w:hAnsi="Times New Roman"/>
                <w:sz w:val="24"/>
                <w:szCs w:val="24"/>
              </w:rPr>
            </w:pPr>
            <w:r w:rsidRPr="00151D87">
              <w:rPr>
                <w:rFonts w:ascii="Times New Roman" w:hAnsi="Times New Roman"/>
                <w:sz w:val="24"/>
                <w:szCs w:val="24"/>
              </w:rPr>
              <w:t xml:space="preserve">= </w:t>
            </w:r>
            <w:r w:rsidRPr="00151D87" w:rsidR="005A4444">
              <w:rPr>
                <w:rFonts w:ascii="Times New Roman" w:hAnsi="Times New Roman"/>
                <w:sz w:val="24"/>
                <w:szCs w:val="24"/>
              </w:rPr>
              <w:t xml:space="preserve">67.66 </w:t>
            </w:r>
            <w:r w:rsidRPr="00151D87">
              <w:rPr>
                <w:rFonts w:ascii="Times New Roman" w:hAnsi="Times New Roman"/>
                <w:sz w:val="24"/>
                <w:szCs w:val="24"/>
              </w:rPr>
              <w:t>days</w:t>
            </w:r>
          </w:p>
        </w:tc>
        <w:tc>
          <w:tcPr>
            <w:tcW w:w="2245" w:type="dxa"/>
          </w:tcPr>
          <w:p w:rsidRPr="00151D87" w:rsidR="005A4444" w:rsidP="00151D87" w:rsidRDefault="006D0F2A" w14:paraId="47365582"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m:t>
                    </m:r>
                    <m:r>
                      <w:rPr>
                        <w:rFonts w:ascii="Cambria Math" w:hAnsi="Times New Roman"/>
                        <w:sz w:val="24"/>
                        <w:szCs w:val="24"/>
                      </w:rPr>
                      <m:t>1287)</m:t>
                    </m:r>
                  </m:num>
                  <m:den>
                    <m:r>
                      <w:rPr>
                        <w:rFonts w:ascii="Cambria Math" w:hAnsi="Times New Roman"/>
                        <w:sz w:val="24"/>
                        <w:szCs w:val="24"/>
                      </w:rPr>
                      <m:t>(</m:t>
                    </m:r>
                    <m:r>
                      <w:rPr>
                        <w:rFonts w:ascii="Cambria Math" w:hAnsi="Times New Roman"/>
                        <w:sz w:val="24"/>
                        <w:szCs w:val="24"/>
                      </w:rPr>
                      <m:t>£</m:t>
                    </m:r>
                    <m:r>
                      <w:rPr>
                        <w:rFonts w:ascii="Cambria Math" w:hAnsi="Times New Roman"/>
                        <w:sz w:val="24"/>
                        <w:szCs w:val="24"/>
                      </w:rPr>
                      <m:t>6441/365)</m:t>
                    </m:r>
                  </m:den>
                </m:f>
              </m:oMath>
            </m:oMathPara>
          </w:p>
          <w:p w:rsidRPr="00151D87" w:rsidR="00A71F70" w:rsidP="00151D87" w:rsidRDefault="005A4444" w14:paraId="514EBDF4" wp14:textId="77777777">
            <w:pPr>
              <w:rPr>
                <w:rFonts w:ascii="Times New Roman" w:hAnsi="Times New Roman"/>
                <w:sz w:val="24"/>
                <w:szCs w:val="24"/>
              </w:rPr>
            </w:pPr>
            <w:r w:rsidRPr="00151D87">
              <w:rPr>
                <w:rFonts w:ascii="Times New Roman" w:hAnsi="Times New Roman"/>
                <w:sz w:val="24"/>
                <w:szCs w:val="24"/>
              </w:rPr>
              <w:t xml:space="preserve">= </w:t>
            </w:r>
            <w:r w:rsidRPr="00151D87" w:rsidR="00A95D97">
              <w:rPr>
                <w:rFonts w:ascii="Times New Roman" w:hAnsi="Times New Roman"/>
                <w:sz w:val="24"/>
                <w:szCs w:val="24"/>
              </w:rPr>
              <w:t>72.83</w:t>
            </w:r>
            <w:r w:rsidRPr="00151D87">
              <w:rPr>
                <w:rFonts w:ascii="Times New Roman" w:hAnsi="Times New Roman"/>
                <w:sz w:val="24"/>
                <w:szCs w:val="24"/>
              </w:rPr>
              <w:t xml:space="preserve"> days</w:t>
            </w:r>
          </w:p>
        </w:tc>
      </w:tr>
      <w:tr xmlns:wp14="http://schemas.microsoft.com/office/word/2010/wordml" w:rsidRPr="00151D87" w:rsidR="00A71F70" w:rsidTr="006C1CA9" w14:paraId="6E69B227" wp14:textId="77777777">
        <w:tc>
          <w:tcPr>
            <w:tcW w:w="4945" w:type="dxa"/>
          </w:tcPr>
          <w:p w:rsidRPr="00151D87" w:rsidR="00E76D06" w:rsidP="00151D87" w:rsidRDefault="00A71F70" w14:paraId="75FCC1F2" wp14:textId="77777777">
            <w:pPr>
              <w:rPr>
                <w:rFonts w:ascii="Times New Roman" w:hAnsi="Times New Roman"/>
                <w:sz w:val="24"/>
                <w:szCs w:val="24"/>
              </w:rPr>
            </w:pPr>
            <w:r w:rsidRPr="00151D87">
              <w:rPr>
                <w:rFonts w:ascii="Times New Roman" w:hAnsi="Times New Roman"/>
                <w:sz w:val="24"/>
                <w:szCs w:val="24"/>
              </w:rPr>
              <w:t>Current ratio</w:t>
            </w:r>
            <w:r w:rsidRPr="00151D87" w:rsidR="0099716E">
              <w:rPr>
                <w:rFonts w:ascii="Times New Roman" w:hAnsi="Times New Roman"/>
                <w:sz w:val="24"/>
                <w:szCs w:val="24"/>
              </w:rPr>
              <w:t xml:space="preserve">= </w:t>
            </w:r>
          </w:p>
          <w:p w:rsidRPr="00151D87" w:rsidR="00A71F70" w:rsidP="00151D87" w:rsidRDefault="00D42DDC" w14:paraId="7AFF86A0" wp14:textId="77777777">
            <w:pPr>
              <w:rPr>
                <w:rFonts w:ascii="Times New Roman" w:hAnsi="Times New Roman"/>
                <w:sz w:val="24"/>
                <w:szCs w:val="24"/>
              </w:rPr>
            </w:pPr>
            <w:r w:rsidRPr="00151D87">
              <w:rPr>
                <w:rFonts w:ascii="Times New Roman" w:hAnsi="Times New Roman"/>
                <w:sz w:val="24"/>
                <w:szCs w:val="24"/>
              </w:rPr>
              <w:t>Current asset/ Current liabilities</w:t>
            </w:r>
          </w:p>
        </w:tc>
        <w:tc>
          <w:tcPr>
            <w:tcW w:w="2160" w:type="dxa"/>
          </w:tcPr>
          <w:p w:rsidRPr="00151D87" w:rsidR="00C32D64" w:rsidP="00151D87" w:rsidRDefault="006D0F2A" w14:paraId="57FAA7EA"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m:t>
                    </m:r>
                    <m:r>
                      <w:rPr>
                        <w:rFonts w:ascii="Cambria Math" w:hAnsi="Times New Roman"/>
                        <w:sz w:val="24"/>
                        <w:szCs w:val="24"/>
                      </w:rPr>
                      <m:t>2303)</m:t>
                    </m:r>
                  </m:num>
                  <m:den>
                    <m:r>
                      <w:rPr>
                        <w:rFonts w:ascii="Cambria Math" w:hAnsi="Times New Roman"/>
                        <w:sz w:val="24"/>
                        <w:szCs w:val="24"/>
                      </w:rPr>
                      <m:t>(</m:t>
                    </m:r>
                    <m:r>
                      <w:rPr>
                        <w:rFonts w:ascii="Cambria Math" w:hAnsi="Times New Roman"/>
                        <w:sz w:val="24"/>
                        <w:szCs w:val="24"/>
                      </w:rPr>
                      <m:t>£</m:t>
                    </m:r>
                    <m:r>
                      <w:rPr>
                        <w:rFonts w:ascii="Cambria Math" w:hAnsi="Times New Roman"/>
                        <w:sz w:val="24"/>
                        <w:szCs w:val="24"/>
                      </w:rPr>
                      <m:t>2511)</m:t>
                    </m:r>
                  </m:den>
                </m:f>
              </m:oMath>
            </m:oMathPara>
          </w:p>
          <w:p w:rsidRPr="00151D87" w:rsidR="00A71F70" w:rsidP="00151D87" w:rsidRDefault="00C32D64" w14:paraId="3B2CB8DC" wp14:textId="77777777">
            <w:pPr>
              <w:rPr>
                <w:rFonts w:ascii="Times New Roman" w:hAnsi="Times New Roman"/>
                <w:sz w:val="24"/>
                <w:szCs w:val="24"/>
              </w:rPr>
            </w:pPr>
            <w:r w:rsidRPr="00151D87">
              <w:rPr>
                <w:rFonts w:ascii="Times New Roman" w:hAnsi="Times New Roman"/>
                <w:sz w:val="24"/>
                <w:szCs w:val="24"/>
              </w:rPr>
              <w:t>= 0.92</w:t>
            </w:r>
          </w:p>
        </w:tc>
        <w:tc>
          <w:tcPr>
            <w:tcW w:w="2245" w:type="dxa"/>
          </w:tcPr>
          <w:p w:rsidRPr="00151D87" w:rsidR="00C32D64" w:rsidP="00151D87" w:rsidRDefault="006D0F2A" w14:paraId="266E274E"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m:t>
                    </m:r>
                    <m:r>
                      <w:rPr>
                        <w:rFonts w:ascii="Cambria Math" w:hAnsi="Times New Roman"/>
                        <w:sz w:val="24"/>
                        <w:szCs w:val="24"/>
                      </w:rPr>
                      <m:t>2355)</m:t>
                    </m:r>
                  </m:num>
                  <m:den>
                    <m:r>
                      <w:rPr>
                        <w:rFonts w:ascii="Cambria Math" w:hAnsi="Times New Roman"/>
                        <w:sz w:val="24"/>
                        <w:szCs w:val="24"/>
                      </w:rPr>
                      <m:t>(</m:t>
                    </m:r>
                    <m:r>
                      <w:rPr>
                        <w:rFonts w:ascii="Cambria Math" w:hAnsi="Times New Roman"/>
                        <w:sz w:val="24"/>
                        <w:szCs w:val="24"/>
                      </w:rPr>
                      <m:t>£</m:t>
                    </m:r>
                    <m:r>
                      <w:rPr>
                        <w:rFonts w:ascii="Cambria Math" w:hAnsi="Times New Roman"/>
                        <w:sz w:val="24"/>
                        <w:szCs w:val="24"/>
                      </w:rPr>
                      <m:t>3046)</m:t>
                    </m:r>
                  </m:den>
                </m:f>
              </m:oMath>
            </m:oMathPara>
          </w:p>
          <w:p w:rsidRPr="00151D87" w:rsidR="00A71F70" w:rsidP="00151D87" w:rsidRDefault="00C32D64" w14:paraId="73F4FDBB" wp14:textId="77777777">
            <w:pPr>
              <w:rPr>
                <w:rFonts w:ascii="Times New Roman" w:hAnsi="Times New Roman"/>
                <w:sz w:val="24"/>
                <w:szCs w:val="24"/>
              </w:rPr>
            </w:pPr>
            <w:r w:rsidRPr="00151D87">
              <w:rPr>
                <w:rFonts w:ascii="Times New Roman" w:hAnsi="Times New Roman"/>
                <w:sz w:val="24"/>
                <w:szCs w:val="24"/>
              </w:rPr>
              <w:t>= 0.</w:t>
            </w:r>
            <w:r w:rsidRPr="00151D87" w:rsidR="00EB0B92">
              <w:rPr>
                <w:rFonts w:ascii="Times New Roman" w:hAnsi="Times New Roman"/>
                <w:sz w:val="24"/>
                <w:szCs w:val="24"/>
              </w:rPr>
              <w:t>77</w:t>
            </w:r>
          </w:p>
        </w:tc>
      </w:tr>
      <w:tr xmlns:wp14="http://schemas.microsoft.com/office/word/2010/wordml" w:rsidRPr="00151D87" w:rsidR="00A71F70" w:rsidTr="006C1CA9" w14:paraId="5217301A" wp14:textId="77777777">
        <w:tc>
          <w:tcPr>
            <w:tcW w:w="4945" w:type="dxa"/>
          </w:tcPr>
          <w:p w:rsidRPr="00151D87" w:rsidR="00E76D06" w:rsidP="00151D87" w:rsidRDefault="00A71F70" w14:paraId="740949AE" wp14:textId="77777777">
            <w:pPr>
              <w:rPr>
                <w:rFonts w:ascii="Times New Roman" w:hAnsi="Times New Roman"/>
                <w:sz w:val="24"/>
                <w:szCs w:val="24"/>
              </w:rPr>
            </w:pPr>
            <w:r w:rsidRPr="00151D87">
              <w:rPr>
                <w:rFonts w:ascii="Times New Roman" w:hAnsi="Times New Roman"/>
                <w:sz w:val="24"/>
                <w:szCs w:val="24"/>
              </w:rPr>
              <w:t>Gearing ratio</w:t>
            </w:r>
            <w:r w:rsidRPr="00151D87" w:rsidR="00D42DDC">
              <w:rPr>
                <w:rFonts w:ascii="Times New Roman" w:hAnsi="Times New Roman"/>
                <w:sz w:val="24"/>
                <w:szCs w:val="24"/>
              </w:rPr>
              <w:t xml:space="preserve">= </w:t>
            </w:r>
          </w:p>
          <w:p w:rsidRPr="00151D87" w:rsidR="00A71F70" w:rsidP="00151D87" w:rsidRDefault="00D42DDC" w14:paraId="657E28E9" wp14:textId="77777777">
            <w:pPr>
              <w:rPr>
                <w:rFonts w:ascii="Times New Roman" w:hAnsi="Times New Roman"/>
                <w:sz w:val="24"/>
                <w:szCs w:val="24"/>
              </w:rPr>
            </w:pPr>
            <w:r w:rsidRPr="00151D87">
              <w:rPr>
                <w:rFonts w:ascii="Times New Roman" w:hAnsi="Times New Roman"/>
                <w:sz w:val="24"/>
                <w:szCs w:val="24"/>
              </w:rPr>
              <w:t>Non-current liabilities / Equity *100</w:t>
            </w:r>
          </w:p>
        </w:tc>
        <w:tc>
          <w:tcPr>
            <w:tcW w:w="2160" w:type="dxa"/>
          </w:tcPr>
          <w:p w:rsidRPr="00151D87" w:rsidR="00EB0B92" w:rsidP="00151D87" w:rsidRDefault="006D0F2A" w14:paraId="0AEF4C01"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m:t>
                    </m:r>
                    <m:r>
                      <w:rPr>
                        <w:rFonts w:ascii="Cambria Math" w:hAnsi="Times New Roman"/>
                        <w:sz w:val="24"/>
                        <w:szCs w:val="24"/>
                      </w:rPr>
                      <m:t>4137)</m:t>
                    </m:r>
                  </m:num>
                  <m:den>
                    <m:r>
                      <w:rPr>
                        <w:rFonts w:ascii="Cambria Math" w:hAnsi="Times New Roman"/>
                        <w:sz w:val="24"/>
                        <w:szCs w:val="24"/>
                      </w:rPr>
                      <m:t>(</m:t>
                    </m:r>
                    <m:r>
                      <w:rPr>
                        <w:rFonts w:ascii="Cambria Math" w:hAnsi="Times New Roman"/>
                        <w:sz w:val="24"/>
                        <w:szCs w:val="24"/>
                      </w:rPr>
                      <m:t>£</m:t>
                    </m:r>
                    <m:r>
                      <w:rPr>
                        <w:rFonts w:ascii="Cambria Math" w:hAnsi="Times New Roman"/>
                        <w:sz w:val="24"/>
                        <w:szCs w:val="24"/>
                      </w:rPr>
                      <m:t>3088)</m:t>
                    </m:r>
                  </m:den>
                </m:f>
                <m:r>
                  <w:rPr>
                    <w:rFonts w:ascii="Cambria Math" w:hAnsi="Cambria Math"/>
                    <w:sz w:val="24"/>
                    <w:szCs w:val="24"/>
                  </w:rPr>
                  <m:t>*</m:t>
                </m:r>
                <m:r>
                  <w:rPr>
                    <w:rFonts w:ascii="Cambria Math" w:hAnsi="Times New Roman"/>
                    <w:sz w:val="24"/>
                    <w:szCs w:val="24"/>
                  </w:rPr>
                  <m:t>100</m:t>
                </m:r>
              </m:oMath>
            </m:oMathPara>
          </w:p>
          <w:p w:rsidRPr="00151D87" w:rsidR="00A71F70" w:rsidP="00151D87" w:rsidRDefault="001A074B" w14:paraId="457D2C11" wp14:textId="77777777">
            <w:pPr>
              <w:rPr>
                <w:rFonts w:ascii="Times New Roman" w:hAnsi="Times New Roman"/>
                <w:sz w:val="24"/>
                <w:szCs w:val="24"/>
              </w:rPr>
            </w:pPr>
            <w:r w:rsidRPr="00151D87">
              <w:rPr>
                <w:rFonts w:ascii="Times New Roman" w:hAnsi="Times New Roman"/>
                <w:sz w:val="24"/>
                <w:szCs w:val="24"/>
              </w:rPr>
              <w:t>= 134%</w:t>
            </w:r>
          </w:p>
        </w:tc>
        <w:tc>
          <w:tcPr>
            <w:tcW w:w="2245" w:type="dxa"/>
          </w:tcPr>
          <w:p w:rsidRPr="00151D87" w:rsidR="001A074B" w:rsidP="00151D87" w:rsidRDefault="006D0F2A" w14:paraId="4CA0C8B1"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m:t>
                    </m:r>
                    <m:r>
                      <w:rPr>
                        <w:rFonts w:ascii="Cambria Math" w:hAnsi="Times New Roman"/>
                        <w:sz w:val="24"/>
                        <w:szCs w:val="24"/>
                      </w:rPr>
                      <m:t>4129)</m:t>
                    </m:r>
                  </m:num>
                  <m:den>
                    <m:r>
                      <w:rPr>
                        <w:rFonts w:ascii="Cambria Math" w:hAnsi="Times New Roman"/>
                        <w:sz w:val="24"/>
                        <w:szCs w:val="24"/>
                      </w:rPr>
                      <m:t>(</m:t>
                    </m:r>
                    <m:r>
                      <w:rPr>
                        <w:rFonts w:ascii="Cambria Math" w:hAnsi="Times New Roman"/>
                        <w:sz w:val="24"/>
                        <w:szCs w:val="24"/>
                      </w:rPr>
                      <m:t>£</m:t>
                    </m:r>
                    <m:r>
                      <w:rPr>
                        <w:rFonts w:ascii="Cambria Math" w:hAnsi="Times New Roman"/>
                        <w:sz w:val="24"/>
                        <w:szCs w:val="24"/>
                      </w:rPr>
                      <m:t>2912)</m:t>
                    </m:r>
                  </m:den>
                </m:f>
                <m:r>
                  <w:rPr>
                    <w:rFonts w:ascii="Cambria Math" w:hAnsi="Cambria Math"/>
                    <w:sz w:val="24"/>
                    <w:szCs w:val="24"/>
                  </w:rPr>
                  <m:t>*</m:t>
                </m:r>
                <m:r>
                  <w:rPr>
                    <w:rFonts w:ascii="Cambria Math" w:hAnsi="Times New Roman"/>
                    <w:sz w:val="24"/>
                    <w:szCs w:val="24"/>
                  </w:rPr>
                  <m:t>100</m:t>
                </m:r>
              </m:oMath>
            </m:oMathPara>
          </w:p>
          <w:p w:rsidRPr="00151D87" w:rsidR="00A71F70" w:rsidP="00151D87" w:rsidRDefault="001A074B" w14:paraId="5A4A4CB2" wp14:textId="77777777">
            <w:pPr>
              <w:rPr>
                <w:rFonts w:ascii="Times New Roman" w:hAnsi="Times New Roman"/>
                <w:sz w:val="24"/>
                <w:szCs w:val="24"/>
              </w:rPr>
            </w:pPr>
            <w:r w:rsidRPr="00151D87">
              <w:rPr>
                <w:rFonts w:ascii="Times New Roman" w:hAnsi="Times New Roman"/>
                <w:sz w:val="24"/>
                <w:szCs w:val="24"/>
              </w:rPr>
              <w:t>= 142%</w:t>
            </w:r>
          </w:p>
        </w:tc>
      </w:tr>
      <w:tr xmlns:wp14="http://schemas.microsoft.com/office/word/2010/wordml" w:rsidRPr="00151D87" w:rsidR="00A71F70" w:rsidTr="006C1CA9" w14:paraId="6F0A1CB8" wp14:textId="77777777">
        <w:tc>
          <w:tcPr>
            <w:tcW w:w="4945" w:type="dxa"/>
          </w:tcPr>
          <w:p w:rsidRPr="00151D87" w:rsidR="00E76D06" w:rsidP="00151D87" w:rsidRDefault="00A71F70" w14:paraId="0E13D645" wp14:textId="77777777">
            <w:pPr>
              <w:rPr>
                <w:rFonts w:ascii="Times New Roman" w:hAnsi="Times New Roman"/>
                <w:sz w:val="24"/>
                <w:szCs w:val="24"/>
              </w:rPr>
            </w:pPr>
            <w:r w:rsidRPr="00151D87">
              <w:rPr>
                <w:rFonts w:ascii="Times New Roman" w:hAnsi="Times New Roman"/>
                <w:sz w:val="24"/>
                <w:szCs w:val="24"/>
              </w:rPr>
              <w:t>Interest cover</w:t>
            </w:r>
            <w:r w:rsidRPr="00151D87" w:rsidR="00D42DDC">
              <w:rPr>
                <w:rFonts w:ascii="Times New Roman" w:hAnsi="Times New Roman"/>
                <w:sz w:val="24"/>
                <w:szCs w:val="24"/>
              </w:rPr>
              <w:t xml:space="preserve">= </w:t>
            </w:r>
          </w:p>
          <w:p w:rsidRPr="00151D87" w:rsidR="00A71F70" w:rsidP="00151D87" w:rsidRDefault="00D42DDC" w14:paraId="52F3151F" wp14:textId="77777777">
            <w:pPr>
              <w:rPr>
                <w:rFonts w:ascii="Times New Roman" w:hAnsi="Times New Roman"/>
                <w:sz w:val="24"/>
                <w:szCs w:val="24"/>
              </w:rPr>
            </w:pPr>
            <w:r w:rsidRPr="00151D87">
              <w:rPr>
                <w:rFonts w:ascii="Times New Roman" w:hAnsi="Times New Roman"/>
                <w:sz w:val="24"/>
                <w:szCs w:val="24"/>
              </w:rPr>
              <w:t>Operating profit / Interest payable</w:t>
            </w:r>
          </w:p>
        </w:tc>
        <w:tc>
          <w:tcPr>
            <w:tcW w:w="2160" w:type="dxa"/>
          </w:tcPr>
          <w:p w:rsidRPr="00151D87" w:rsidR="001A074B" w:rsidP="00151D87" w:rsidRDefault="006D0F2A" w14:paraId="7C2376F0"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m:t>
                    </m:r>
                    <m:r>
                      <w:rPr>
                        <w:rFonts w:ascii="Cambria Math" w:hAnsi="Times New Roman"/>
                        <w:sz w:val="24"/>
                        <w:szCs w:val="24"/>
                      </w:rPr>
                      <m:t>805)</m:t>
                    </m:r>
                  </m:num>
                  <m:den>
                    <m:r>
                      <w:rPr>
                        <w:rFonts w:ascii="Cambria Math" w:hAnsi="Times New Roman"/>
                        <w:sz w:val="24"/>
                        <w:szCs w:val="24"/>
                      </w:rPr>
                      <m:t>(</m:t>
                    </m:r>
                    <m:r>
                      <w:rPr>
                        <w:rFonts w:ascii="Cambria Math" w:hAnsi="Times New Roman"/>
                        <w:sz w:val="24"/>
                        <w:szCs w:val="24"/>
                      </w:rPr>
                      <m:t>£</m:t>
                    </m:r>
                    <m:r>
                      <w:rPr>
                        <w:rFonts w:ascii="Cambria Math" w:hAnsi="Times New Roman"/>
                        <w:sz w:val="24"/>
                        <w:szCs w:val="24"/>
                      </w:rPr>
                      <m:t>226)</m:t>
                    </m:r>
                  </m:den>
                </m:f>
              </m:oMath>
            </m:oMathPara>
          </w:p>
          <w:p w:rsidRPr="00151D87" w:rsidR="00A71F70" w:rsidP="00151D87" w:rsidRDefault="00CE4E96" w14:paraId="6F71E5AC" wp14:textId="77777777">
            <w:pPr>
              <w:rPr>
                <w:rFonts w:ascii="Times New Roman" w:hAnsi="Times New Roman"/>
                <w:sz w:val="24"/>
                <w:szCs w:val="24"/>
              </w:rPr>
            </w:pPr>
            <w:r w:rsidRPr="00151D87">
              <w:rPr>
                <w:rFonts w:ascii="Times New Roman" w:hAnsi="Times New Roman"/>
                <w:sz w:val="24"/>
                <w:szCs w:val="24"/>
              </w:rPr>
              <w:t>= 3.56 times</w:t>
            </w:r>
          </w:p>
        </w:tc>
        <w:tc>
          <w:tcPr>
            <w:tcW w:w="2245" w:type="dxa"/>
          </w:tcPr>
          <w:p w:rsidRPr="00151D87" w:rsidR="00CE4E96" w:rsidP="00151D87" w:rsidRDefault="006D0F2A" w14:paraId="1B3B1E70" wp14:textId="77777777">
            <w:pPr>
              <w:rPr>
                <w:rFonts w:ascii="Times New Roman" w:hAnsi="Times New Roman"/>
                <w:sz w:val="24"/>
                <w:szCs w:val="24"/>
              </w:rPr>
            </w:pPr>
            <m:oMathPara>
              <m:oMath>
                <m:f>
                  <m:fPr>
                    <m:ctrlPr>
                      <w:rPr>
                        <w:rFonts w:ascii="Cambria Math" w:hAnsi="Times New Roman"/>
                        <w:i/>
                        <w:sz w:val="24"/>
                        <w:szCs w:val="24"/>
                      </w:rPr>
                    </m:ctrlPr>
                  </m:fPr>
                  <m:num>
                    <m:r>
                      <w:rPr>
                        <w:rFonts w:ascii="Cambria Math" w:hAnsi="Times New Roman"/>
                        <w:sz w:val="24"/>
                        <w:szCs w:val="24"/>
                      </w:rPr>
                      <m:t>(</m:t>
                    </m:r>
                    <m:r>
                      <w:rPr>
                        <w:rFonts w:ascii="Cambria Math" w:hAnsi="Times New Roman"/>
                        <w:sz w:val="24"/>
                        <w:szCs w:val="24"/>
                      </w:rPr>
                      <m:t>£</m:t>
                    </m:r>
                    <m:r>
                      <w:rPr>
                        <w:rFonts w:ascii="Cambria Math" w:hAnsi="Times New Roman"/>
                        <w:sz w:val="24"/>
                        <w:szCs w:val="24"/>
                      </w:rPr>
                      <m:t>699)</m:t>
                    </m:r>
                  </m:num>
                  <m:den>
                    <m:r>
                      <w:rPr>
                        <w:rFonts w:ascii="Cambria Math" w:hAnsi="Times New Roman"/>
                        <w:sz w:val="24"/>
                        <w:szCs w:val="24"/>
                      </w:rPr>
                      <m:t>(</m:t>
                    </m:r>
                    <m:r>
                      <w:rPr>
                        <w:rFonts w:ascii="Cambria Math" w:hAnsi="Times New Roman"/>
                        <w:sz w:val="24"/>
                        <w:szCs w:val="24"/>
                      </w:rPr>
                      <m:t>£</m:t>
                    </m:r>
                    <m:r>
                      <w:rPr>
                        <w:rFonts w:ascii="Cambria Math" w:hAnsi="Times New Roman"/>
                        <w:sz w:val="24"/>
                        <w:szCs w:val="24"/>
                      </w:rPr>
                      <m:t>181)</m:t>
                    </m:r>
                  </m:den>
                </m:f>
              </m:oMath>
            </m:oMathPara>
          </w:p>
          <w:p w:rsidRPr="00151D87" w:rsidR="00A71F70" w:rsidP="00151D87" w:rsidRDefault="00CE4E96" w14:paraId="7A2C1FDC" wp14:textId="77777777">
            <w:pPr>
              <w:rPr>
                <w:rFonts w:ascii="Times New Roman" w:hAnsi="Times New Roman"/>
                <w:sz w:val="24"/>
                <w:szCs w:val="24"/>
              </w:rPr>
            </w:pPr>
            <w:r w:rsidRPr="00151D87">
              <w:rPr>
                <w:rFonts w:ascii="Times New Roman" w:hAnsi="Times New Roman"/>
                <w:sz w:val="24"/>
                <w:szCs w:val="24"/>
              </w:rPr>
              <w:t>= 3.86 times</w:t>
            </w:r>
          </w:p>
        </w:tc>
      </w:tr>
    </w:tbl>
    <w:p xmlns:wp14="http://schemas.microsoft.com/office/word/2010/wordml" w:rsidRPr="00151D87" w:rsidR="00E57827" w:rsidP="00151D87" w:rsidRDefault="00E57827" w14:paraId="72A3D3EC" wp14:textId="77777777">
      <w:pPr>
        <w:rPr>
          <w:rFonts w:ascii="Times New Roman" w:hAnsi="Times New Roman"/>
          <w:szCs w:val="24"/>
        </w:rPr>
      </w:pPr>
    </w:p>
    <w:p xmlns:wp14="http://schemas.microsoft.com/office/word/2010/wordml" w:rsidRPr="00151D87" w:rsidR="00055990" w:rsidP="00151D87" w:rsidRDefault="00055990" w14:paraId="655B75D2" wp14:textId="77777777">
      <w:pPr>
        <w:pStyle w:val="Heading2"/>
        <w:rPr>
          <w:rFonts w:ascii="Times New Roman" w:hAnsi="Times New Roman" w:cs="Times New Roman"/>
          <w:sz w:val="24"/>
          <w:szCs w:val="24"/>
        </w:rPr>
      </w:pPr>
      <w:bookmarkStart w:name="_Toc153107918" w:id="5"/>
      <w:r w:rsidRPr="00151D87">
        <w:rPr>
          <w:rFonts w:ascii="Times New Roman" w:hAnsi="Times New Roman" w:cs="Times New Roman"/>
          <w:sz w:val="24"/>
          <w:szCs w:val="24"/>
        </w:rPr>
        <w:t>(b) Comm</w:t>
      </w:r>
      <w:r w:rsidRPr="00151D87" w:rsidR="001B39D3">
        <w:rPr>
          <w:rFonts w:ascii="Times New Roman" w:hAnsi="Times New Roman" w:cs="Times New Roman"/>
          <w:sz w:val="24"/>
          <w:szCs w:val="24"/>
        </w:rPr>
        <w:t>ent on the ratios</w:t>
      </w:r>
      <w:bookmarkEnd w:id="5"/>
    </w:p>
    <w:p xmlns:wp14="http://schemas.microsoft.com/office/word/2010/wordml" w:rsidRPr="00151D87" w:rsidR="00DE397E" w:rsidP="00151D87" w:rsidRDefault="00055990" w14:paraId="5A457EA6" wp14:textId="77777777">
      <w:pPr>
        <w:rPr>
          <w:rFonts w:ascii="Times New Roman" w:hAnsi="Times New Roman"/>
          <w:szCs w:val="24"/>
        </w:rPr>
      </w:pPr>
      <w:r w:rsidRPr="00151D87">
        <w:rPr>
          <w:rFonts w:ascii="Times New Roman" w:hAnsi="Times New Roman"/>
          <w:szCs w:val="24"/>
        </w:rPr>
        <w:t xml:space="preserve">In the ratio ten different ratio calculation of Sweets Plc is calculated where the ratio of 2021 and 2022 is presented </w:t>
      </w:r>
      <w:r w:rsidRPr="00151D87" w:rsidR="004B20B4">
        <w:rPr>
          <w:rFonts w:ascii="Times New Roman" w:hAnsi="Times New Roman"/>
          <w:szCs w:val="24"/>
        </w:rPr>
        <w:t>which</w:t>
      </w:r>
      <w:r w:rsidRPr="00151D87">
        <w:rPr>
          <w:rFonts w:ascii="Times New Roman" w:hAnsi="Times New Roman"/>
          <w:szCs w:val="24"/>
        </w:rPr>
        <w:t xml:space="preserve"> helps to realise the situation of the organisation in th</w:t>
      </w:r>
      <w:r w:rsidRPr="00151D87" w:rsidR="004B20B4">
        <w:rPr>
          <w:rFonts w:ascii="Times New Roman" w:hAnsi="Times New Roman"/>
          <w:szCs w:val="24"/>
        </w:rPr>
        <w:t>ose</w:t>
      </w:r>
      <w:r w:rsidRPr="00151D87">
        <w:rPr>
          <w:rFonts w:ascii="Times New Roman" w:hAnsi="Times New Roman"/>
          <w:szCs w:val="24"/>
        </w:rPr>
        <w:t xml:space="preserve"> two years. From the table</w:t>
      </w:r>
      <w:r w:rsidRPr="00151D87" w:rsidR="004B20B4">
        <w:rPr>
          <w:rFonts w:ascii="Times New Roman" w:hAnsi="Times New Roman"/>
          <w:szCs w:val="24"/>
        </w:rPr>
        <w:t>,</w:t>
      </w:r>
      <w:r w:rsidRPr="00151D87">
        <w:rPr>
          <w:rFonts w:ascii="Times New Roman" w:hAnsi="Times New Roman"/>
          <w:szCs w:val="24"/>
        </w:rPr>
        <w:t xml:space="preserve"> it is seen that the return on capital employed </w:t>
      </w:r>
      <w:r w:rsidRPr="00151D87" w:rsidR="00254736">
        <w:rPr>
          <w:rFonts w:ascii="Times New Roman" w:hAnsi="Times New Roman"/>
          <w:szCs w:val="24"/>
        </w:rPr>
        <w:t xml:space="preserve">in 2022 is 11.42% and </w:t>
      </w:r>
      <w:r w:rsidRPr="00151D87" w:rsidR="004B20B4">
        <w:rPr>
          <w:rFonts w:ascii="Times New Roman" w:hAnsi="Times New Roman"/>
          <w:szCs w:val="24"/>
        </w:rPr>
        <w:t xml:space="preserve">in </w:t>
      </w:r>
      <w:r w:rsidRPr="00151D87" w:rsidR="00254736">
        <w:rPr>
          <w:rFonts w:ascii="Times New Roman" w:hAnsi="Times New Roman"/>
          <w:szCs w:val="24"/>
        </w:rPr>
        <w:t xml:space="preserve">2021 is 9.68%. </w:t>
      </w:r>
      <w:r w:rsidRPr="00151D87" w:rsidR="00F26763">
        <w:rPr>
          <w:rFonts w:ascii="Times New Roman" w:hAnsi="Times New Roman"/>
          <w:szCs w:val="24"/>
        </w:rPr>
        <w:t>From</w:t>
      </w:r>
      <w:r w:rsidRPr="00151D87" w:rsidR="00254736">
        <w:rPr>
          <w:rFonts w:ascii="Times New Roman" w:hAnsi="Times New Roman"/>
          <w:szCs w:val="24"/>
        </w:rPr>
        <w:t xml:space="preserve"> the ratio is seen that the ROCE of the organisation is increasing, which is a good sign, besides that the rate of ROCE i</w:t>
      </w:r>
      <w:r w:rsidRPr="00151D87" w:rsidR="00DE397E">
        <w:rPr>
          <w:rFonts w:ascii="Times New Roman" w:hAnsi="Times New Roman"/>
          <w:szCs w:val="24"/>
        </w:rPr>
        <w:t xml:space="preserve">n 2022 is more than its corporate standard of 10%, which indicates that the organisation generate </w:t>
      </w:r>
      <w:r w:rsidRPr="00151D87" w:rsidR="004B20B4">
        <w:rPr>
          <w:rFonts w:ascii="Times New Roman" w:hAnsi="Times New Roman"/>
          <w:szCs w:val="24"/>
        </w:rPr>
        <w:t xml:space="preserve">a </w:t>
      </w:r>
      <w:r w:rsidRPr="00151D87" w:rsidR="00DE397E">
        <w:rPr>
          <w:rFonts w:ascii="Times New Roman" w:hAnsi="Times New Roman"/>
          <w:szCs w:val="24"/>
        </w:rPr>
        <w:t xml:space="preserve">good amount of profit from its employed capital. </w:t>
      </w:r>
    </w:p>
    <w:p xmlns:wp14="http://schemas.microsoft.com/office/word/2010/wordml" w:rsidRPr="00151D87" w:rsidR="00F544BA" w:rsidP="48746EFC" w:rsidRDefault="00DE397E" w14:paraId="6E705B5E" wp14:textId="648E1623">
      <w:pPr>
        <w:rPr>
          <w:rFonts w:ascii="Times New Roman" w:hAnsi="Times New Roman"/>
        </w:rPr>
      </w:pPr>
      <w:r w:rsidRPr="48746EFC" w:rsidR="00DE397E">
        <w:rPr>
          <w:rFonts w:ascii="Times New Roman" w:hAnsi="Times New Roman"/>
        </w:rPr>
        <w:t xml:space="preserve">In the second ratio </w:t>
      </w:r>
      <w:r w:rsidRPr="48746EFC" w:rsidR="005C718D">
        <w:rPr>
          <w:rFonts w:ascii="Times New Roman" w:hAnsi="Times New Roman"/>
        </w:rPr>
        <w:t xml:space="preserve">the return on equity of the organisation is </w:t>
      </w:r>
      <w:r w:rsidRPr="48746EFC" w:rsidR="005C718D">
        <w:rPr>
          <w:rFonts w:ascii="Times New Roman" w:hAnsi="Times New Roman"/>
        </w:rPr>
        <w:t>determined</w:t>
      </w:r>
      <w:r w:rsidRPr="48746EFC" w:rsidR="005C718D">
        <w:rPr>
          <w:rFonts w:ascii="Times New Roman" w:hAnsi="Times New Roman"/>
        </w:rPr>
        <w:t xml:space="preserve"> where it is seen return on equity of Sweet Plc is 12.57% in 2021 and 13.96% in 2022. The standard value of return o</w:t>
      </w:r>
      <w:r w:rsidRPr="48746EFC" w:rsidR="004B20B4">
        <w:rPr>
          <w:rFonts w:ascii="Times New Roman" w:hAnsi="Times New Roman"/>
        </w:rPr>
        <w:t>n</w:t>
      </w:r>
      <w:r w:rsidRPr="48746EFC" w:rsidR="005C718D">
        <w:rPr>
          <w:rFonts w:ascii="Times New Roman" w:hAnsi="Times New Roman"/>
        </w:rPr>
        <w:t xml:space="preserve"> equity is 11-12% </w:t>
      </w:r>
      <w:r w:rsidRPr="48746EFC" w:rsidR="00045A0E">
        <w:rPr>
          <w:rFonts w:ascii="Times New Roman" w:hAnsi="Times New Roman"/>
        </w:rPr>
        <w:t xml:space="preserve">whereas</w:t>
      </w:r>
      <w:r w:rsidRPr="48746EFC" w:rsidR="00045A0E">
        <w:rPr>
          <w:rFonts w:ascii="Times New Roman" w:hAnsi="Times New Roman"/>
        </w:rPr>
        <w:t xml:space="preserve"> in the case of Sweet Plc the ROE is 12.57% and 13.96%, which </w:t>
      </w:r>
      <w:r w:rsidRPr="48746EFC" w:rsidR="00045A0E">
        <w:rPr>
          <w:rFonts w:ascii="Times New Roman" w:hAnsi="Times New Roman"/>
        </w:rPr>
        <w:t xml:space="preserve">indicates</w:t>
      </w:r>
      <w:r w:rsidRPr="48746EFC" w:rsidR="00045A0E">
        <w:rPr>
          <w:rFonts w:ascii="Times New Roman" w:hAnsi="Times New Roman"/>
        </w:rPr>
        <w:t xml:space="preserve"> the organisation can generate more profit in 2022 than the previous year with each unit of </w:t>
      </w:r>
      <w:r w:rsidRPr="48746EFC" w:rsidR="00F544BA">
        <w:rPr>
          <w:rFonts w:ascii="Times New Roman" w:hAnsi="Times New Roman"/>
        </w:rPr>
        <w:t xml:space="preserve">shareholder’s </w:t>
      </w:r>
      <w:r w:rsidRPr="48746EFC" w:rsidR="00F544BA">
        <w:rPr>
          <w:rFonts w:ascii="Times New Roman" w:hAnsi="Times New Roman"/>
        </w:rPr>
        <w:t>equity</w:t>
      </w:r>
      <w:r w:rsidRPr="48746EFC" w:rsidR="0F69B796">
        <w:rPr>
          <w:rFonts w:ascii="Times New Roman" w:hAnsi="Times New Roman"/>
        </w:rPr>
        <w:t xml:space="preserve"> </w:t>
      </w:r>
      <w:r w:rsidRPr="48746EFC" w:rsidR="00FE382D">
        <w:rPr>
          <w:rFonts w:ascii="Times New Roman" w:hAnsi="Times New Roman"/>
          <w:shd w:val="clear" w:color="auto" w:fill="FFFFFF"/>
        </w:rPr>
        <w:t>(</w:t>
      </w:r>
      <w:r w:rsidRPr="48746EFC" w:rsidR="00FE382D">
        <w:rPr>
          <w:rFonts w:ascii="Times New Roman" w:hAnsi="Times New Roman"/>
          <w:shd w:val="clear" w:color="auto" w:fill="FFFFFF"/>
        </w:rPr>
        <w:t>Carlon</w:t>
      </w:r>
      <w:r w:rsidRPr="48746EFC" w:rsidR="00FE382D">
        <w:rPr>
          <w:rFonts w:ascii="Times New Roman" w:hAnsi="Times New Roman"/>
          <w:shd w:val="clear" w:color="auto" w:fill="FFFFFF"/>
        </w:rPr>
        <w:t xml:space="preserve"> et al., 2019)</w:t>
      </w:r>
      <w:r w:rsidRPr="48746EFC" w:rsidR="00F544BA">
        <w:rPr>
          <w:rFonts w:ascii="Times New Roman" w:hAnsi="Times New Roman"/>
        </w:rPr>
        <w:t>. This situation is considered as a positive impact on the business, which strengthen</w:t>
      </w:r>
      <w:r w:rsidRPr="48746EFC" w:rsidR="004B20B4">
        <w:rPr>
          <w:rFonts w:ascii="Times New Roman" w:hAnsi="Times New Roman"/>
        </w:rPr>
        <w:t>s</w:t>
      </w:r>
      <w:r w:rsidRPr="48746EFC" w:rsidR="00F544BA">
        <w:rPr>
          <w:rFonts w:ascii="Times New Roman" w:hAnsi="Times New Roman"/>
        </w:rPr>
        <w:t xml:space="preserve"> the organisational position and its effectiveness. </w:t>
      </w:r>
    </w:p>
    <w:p xmlns:wp14="http://schemas.microsoft.com/office/word/2010/wordml" w:rsidRPr="00151D87" w:rsidR="001232AE" w:rsidP="48746EFC" w:rsidRDefault="009D5158" w14:paraId="37756591" wp14:textId="19D01FAD">
      <w:pPr>
        <w:rPr>
          <w:rFonts w:ascii="Times New Roman" w:hAnsi="Times New Roman"/>
        </w:rPr>
      </w:pPr>
      <w:r w:rsidRPr="48746EFC" w:rsidR="009D5158">
        <w:rPr>
          <w:rFonts w:ascii="Times New Roman" w:hAnsi="Times New Roman"/>
        </w:rPr>
        <w:t xml:space="preserve">After that </w:t>
      </w:r>
      <w:r w:rsidRPr="48746EFC" w:rsidR="00307438">
        <w:rPr>
          <w:rFonts w:ascii="Times New Roman" w:hAnsi="Times New Roman"/>
        </w:rPr>
        <w:t>Earning</w:t>
      </w:r>
      <w:r w:rsidRPr="48746EFC" w:rsidR="004B20B4">
        <w:rPr>
          <w:rFonts w:ascii="Times New Roman" w:hAnsi="Times New Roman"/>
        </w:rPr>
        <w:t>s</w:t>
      </w:r>
      <w:r w:rsidRPr="48746EFC" w:rsidR="00307438">
        <w:rPr>
          <w:rFonts w:ascii="Times New Roman" w:hAnsi="Times New Roman"/>
        </w:rPr>
        <w:t xml:space="preserve"> per share of Sweet Plc is </w:t>
      </w:r>
      <w:r w:rsidRPr="48746EFC" w:rsidR="00307438">
        <w:rPr>
          <w:rFonts w:ascii="Times New Roman" w:hAnsi="Times New Roman"/>
        </w:rPr>
        <w:t xml:space="preserve">determine</w:t>
      </w:r>
      <w:r w:rsidRPr="48746EFC" w:rsidR="004B20B4">
        <w:rPr>
          <w:rFonts w:ascii="Times New Roman" w:hAnsi="Times New Roman"/>
        </w:rPr>
        <w:t>d</w:t>
      </w:r>
      <w:r w:rsidRPr="48746EFC" w:rsidR="00307438">
        <w:rPr>
          <w:rFonts w:ascii="Times New Roman" w:hAnsi="Times New Roman"/>
        </w:rPr>
        <w:t xml:space="preserve">, </w:t>
      </w:r>
      <w:r w:rsidRPr="48746EFC" w:rsidR="00307438">
        <w:rPr>
          <w:rFonts w:ascii="Times New Roman" w:hAnsi="Times New Roman"/>
        </w:rPr>
        <w:t>which is used for evaluating the profitability of the organisation and its performance.</w:t>
      </w:r>
      <w:r w:rsidRPr="48746EFC" w:rsidR="00307438">
        <w:rPr>
          <w:rFonts w:ascii="Times New Roman" w:hAnsi="Times New Roman"/>
        </w:rPr>
        <w:t xml:space="preserve"> </w:t>
      </w:r>
      <w:r w:rsidRPr="48746EFC" w:rsidR="00307438">
        <w:rPr>
          <w:rFonts w:ascii="Times New Roman" w:hAnsi="Times New Roman"/>
        </w:rPr>
        <w:t xml:space="preserve">An </w:t>
      </w:r>
      <w:r w:rsidRPr="48746EFC" w:rsidR="00307438">
        <w:rPr>
          <w:rFonts w:ascii="Times New Roman" w:hAnsi="Times New Roman"/>
        </w:rPr>
        <w:t>increas</w:t>
      </w:r>
      <w:r w:rsidRPr="48746EFC" w:rsidR="004B20B4">
        <w:rPr>
          <w:rFonts w:ascii="Times New Roman" w:hAnsi="Times New Roman"/>
        </w:rPr>
        <w:t>ein</w:t>
      </w:r>
      <w:r w:rsidRPr="48746EFC" w:rsidR="00307438">
        <w:rPr>
          <w:rFonts w:ascii="Times New Roman" w:hAnsi="Times New Roman"/>
        </w:rPr>
        <w:t xml:space="preserve"> earning</w:t>
      </w:r>
      <w:r w:rsidRPr="48746EFC" w:rsidR="004B20B4">
        <w:rPr>
          <w:rFonts w:ascii="Times New Roman" w:hAnsi="Times New Roman"/>
        </w:rPr>
        <w:t>s</w:t>
      </w:r>
      <w:r w:rsidRPr="48746EFC" w:rsidR="00307438">
        <w:rPr>
          <w:rFonts w:ascii="Times New Roman" w:hAnsi="Times New Roman"/>
        </w:rPr>
        <w:t xml:space="preserve"> per share is considered good for the organisation as it </w:t>
      </w:r>
      <w:r w:rsidRPr="48746EFC" w:rsidR="00307438">
        <w:rPr>
          <w:rFonts w:ascii="Times New Roman" w:hAnsi="Times New Roman"/>
        </w:rPr>
        <w:t xml:space="preserve">indicates</w:t>
      </w:r>
      <w:r w:rsidRPr="48746EFC" w:rsidR="00307438">
        <w:rPr>
          <w:rFonts w:ascii="Times New Roman" w:hAnsi="Times New Roman"/>
        </w:rPr>
        <w:t xml:space="preserve"> that the organisation is growing its profitability on its share basis. In the ca</w:t>
      </w:r>
      <w:r w:rsidRPr="48746EFC" w:rsidR="001232AE">
        <w:rPr>
          <w:rFonts w:ascii="Times New Roman" w:hAnsi="Times New Roman"/>
        </w:rPr>
        <w:t xml:space="preserve">se of Sweet Plc, </w:t>
      </w:r>
      <w:r w:rsidRPr="48746EFC" w:rsidR="004B20B4">
        <w:rPr>
          <w:rFonts w:ascii="Times New Roman" w:hAnsi="Times New Roman"/>
        </w:rPr>
        <w:t xml:space="preserve">the </w:t>
      </w:r>
      <w:r w:rsidRPr="48746EFC" w:rsidR="001232AE">
        <w:rPr>
          <w:rFonts w:ascii="Times New Roman" w:hAnsi="Times New Roman"/>
        </w:rPr>
        <w:t>earning</w:t>
      </w:r>
      <w:r w:rsidRPr="48746EFC" w:rsidR="004B20B4">
        <w:rPr>
          <w:rFonts w:ascii="Times New Roman" w:hAnsi="Times New Roman"/>
        </w:rPr>
        <w:t>s</w:t>
      </w:r>
      <w:r w:rsidRPr="48746EFC" w:rsidR="001232AE">
        <w:rPr>
          <w:rFonts w:ascii="Times New Roman" w:hAnsi="Times New Roman"/>
        </w:rPr>
        <w:t xml:space="preserve"> per share of the organisation in 2021 </w:t>
      </w:r>
      <w:r w:rsidRPr="48746EFC" w:rsidR="001232AE">
        <w:rPr>
          <w:rFonts w:ascii="Times New Roman" w:hAnsi="Times New Roman"/>
        </w:rPr>
        <w:t>was</w:t>
      </w:r>
      <w:r w:rsidRPr="48746EFC" w:rsidR="001232AE">
        <w:rPr>
          <w:rFonts w:ascii="Times New Roman" w:hAnsi="Times New Roman"/>
        </w:rPr>
        <w:t xml:space="preserve"> £1.22 and in 2022 it was £1.44. The standard earning per share is £1 </w:t>
      </w:r>
      <w:r w:rsidRPr="48746EFC" w:rsidR="001232AE">
        <w:rPr>
          <w:rFonts w:ascii="Times New Roman" w:hAnsi="Times New Roman"/>
        </w:rPr>
        <w:t xml:space="preserve">whereas</w:t>
      </w:r>
      <w:r w:rsidRPr="48746EFC" w:rsidR="001232AE">
        <w:rPr>
          <w:rFonts w:ascii="Times New Roman" w:hAnsi="Times New Roman"/>
        </w:rPr>
        <w:t xml:space="preserve"> in both </w:t>
      </w:r>
      <w:r w:rsidRPr="48746EFC" w:rsidR="001232AE">
        <w:rPr>
          <w:rFonts w:ascii="Times New Roman" w:hAnsi="Times New Roman"/>
        </w:rPr>
        <w:t xml:space="preserve">years Sweet EPS is more than the standard </w:t>
      </w:r>
      <w:r w:rsidRPr="48746EFC" w:rsidR="001232AE">
        <w:rPr>
          <w:rFonts w:ascii="Times New Roman" w:hAnsi="Times New Roman"/>
        </w:rPr>
        <w:t>value</w:t>
      </w:r>
      <w:r w:rsidRPr="48746EFC" w:rsidR="2074C7A3">
        <w:rPr>
          <w:rFonts w:ascii="Times New Roman" w:hAnsi="Times New Roman"/>
        </w:rPr>
        <w:t xml:space="preserve"> </w:t>
      </w:r>
      <w:r w:rsidRPr="48746EFC" w:rsidR="00FE382D">
        <w:rPr>
          <w:rFonts w:ascii="Times New Roman" w:hAnsi="Times New Roman"/>
          <w:shd w:val="clear" w:color="auto" w:fill="FFFFFF"/>
        </w:rPr>
        <w:t>(</w:t>
      </w:r>
      <w:r w:rsidRPr="48746EFC" w:rsidR="00FE382D">
        <w:rPr>
          <w:rFonts w:ascii="Times New Roman" w:hAnsi="Times New Roman"/>
          <w:shd w:val="clear" w:color="auto" w:fill="FFFFFF"/>
        </w:rPr>
        <w:t>Hilton and Platt, 2020)</w:t>
      </w:r>
      <w:r w:rsidRPr="48746EFC" w:rsidR="001232AE">
        <w:rPr>
          <w:rFonts w:ascii="Times New Roman" w:hAnsi="Times New Roman"/>
        </w:rPr>
        <w:t>. In 2022, it becomes better than the previous year and it makes the organisation’s position stronger than before.</w:t>
      </w:r>
    </w:p>
    <w:p xmlns:wp14="http://schemas.microsoft.com/office/word/2010/wordml" w:rsidRPr="00151D87" w:rsidR="001C20DE" w:rsidP="48746EFC" w:rsidRDefault="001232AE" w14:paraId="332F346B" wp14:textId="5AFEA20F">
      <w:pPr>
        <w:rPr>
          <w:rFonts w:ascii="Times New Roman" w:hAnsi="Times New Roman"/>
        </w:rPr>
      </w:pPr>
      <w:r w:rsidRPr="48746EFC" w:rsidR="001232AE">
        <w:rPr>
          <w:rFonts w:ascii="Times New Roman" w:hAnsi="Times New Roman"/>
        </w:rPr>
        <w:t>Net profit margin compares the net profit of an organisation with the revenue an organisation made in a particular period.</w:t>
      </w:r>
      <w:r w:rsidRPr="48746EFC" w:rsidR="006263FD">
        <w:rPr>
          <w:rFonts w:ascii="Times New Roman" w:hAnsi="Times New Roman"/>
        </w:rPr>
        <w:t xml:space="preserve"> Net profit is calculated by excluding all operational expenses and adding all operational income with the gross profit and after that by dividing the net profit by revenues net profit margin is </w:t>
      </w:r>
      <w:r w:rsidRPr="48746EFC" w:rsidR="006263FD">
        <w:rPr>
          <w:rFonts w:ascii="Times New Roman" w:hAnsi="Times New Roman"/>
        </w:rPr>
        <w:t>determined</w:t>
      </w:r>
      <w:r w:rsidRPr="48746EFC" w:rsidR="791DB293">
        <w:rPr>
          <w:rFonts w:ascii="Times New Roman" w:hAnsi="Times New Roman"/>
        </w:rPr>
        <w:t xml:space="preserve"> </w:t>
      </w:r>
      <w:r w:rsidRPr="48746EFC" w:rsidR="00FE382D">
        <w:rPr>
          <w:rFonts w:ascii="Times New Roman" w:hAnsi="Times New Roman"/>
          <w:shd w:val="clear" w:color="auto" w:fill="FFFFFF"/>
        </w:rPr>
        <w:t>(</w:t>
      </w:r>
      <w:r w:rsidRPr="48746EFC" w:rsidR="00FE382D">
        <w:rPr>
          <w:rFonts w:ascii="Times New Roman" w:hAnsi="Times New Roman"/>
          <w:shd w:val="clear" w:color="auto" w:fill="FFFFFF"/>
        </w:rPr>
        <w:t>Al-</w:t>
      </w:r>
      <w:r w:rsidRPr="48746EFC" w:rsidR="00FE382D">
        <w:rPr>
          <w:rFonts w:ascii="Times New Roman" w:hAnsi="Times New Roman"/>
          <w:shd w:val="clear" w:color="auto" w:fill="FFFFFF"/>
        </w:rPr>
        <w:t>Htaybat</w:t>
      </w:r>
      <w:r w:rsidRPr="48746EFC" w:rsidR="00FE382D">
        <w:rPr>
          <w:rFonts w:ascii="Times New Roman" w:hAnsi="Times New Roman"/>
          <w:shd w:val="clear" w:color="auto" w:fill="FFFFFF"/>
        </w:rPr>
        <w:t xml:space="preserve"> et al., 2018)</w:t>
      </w:r>
      <w:r w:rsidRPr="48746EFC" w:rsidR="006263FD">
        <w:rPr>
          <w:rFonts w:ascii="Times New Roman" w:hAnsi="Times New Roman"/>
        </w:rPr>
        <w:t xml:space="preserve">. In </w:t>
      </w:r>
      <w:r w:rsidRPr="48746EFC" w:rsidR="004B20B4">
        <w:rPr>
          <w:rFonts w:ascii="Times New Roman" w:hAnsi="Times New Roman"/>
        </w:rPr>
        <w:t xml:space="preserve">the </w:t>
      </w:r>
      <w:r w:rsidRPr="48746EFC" w:rsidR="006263FD">
        <w:rPr>
          <w:rFonts w:ascii="Times New Roman" w:hAnsi="Times New Roman"/>
        </w:rPr>
        <w:t>net profit margin ratio</w:t>
      </w:r>
      <w:r w:rsidRPr="48746EFC" w:rsidR="004B20B4">
        <w:rPr>
          <w:rFonts w:ascii="Times New Roman" w:hAnsi="Times New Roman"/>
        </w:rPr>
        <w:t>,</w:t>
      </w:r>
      <w:r w:rsidRPr="48746EFC" w:rsidR="006263FD">
        <w:rPr>
          <w:rFonts w:ascii="Times New Roman" w:hAnsi="Times New Roman"/>
        </w:rPr>
        <w:t xml:space="preserve"> the larger value is considered as better than the smaller one as it </w:t>
      </w:r>
      <w:r w:rsidRPr="48746EFC" w:rsidR="006263FD">
        <w:rPr>
          <w:rFonts w:ascii="Times New Roman" w:hAnsi="Times New Roman"/>
        </w:rPr>
        <w:t xml:space="preserve">indicates</w:t>
      </w:r>
      <w:r w:rsidRPr="48746EFC" w:rsidR="006263FD">
        <w:rPr>
          <w:rFonts w:ascii="Times New Roman" w:hAnsi="Times New Roman"/>
        </w:rPr>
        <w:t xml:space="preserve"> the organisation can make more profit for the organisation after excluding all the potential costs. In the case of Sweet </w:t>
      </w:r>
      <w:r w:rsidRPr="48746EFC" w:rsidR="006263FD">
        <w:rPr>
          <w:rFonts w:ascii="Times New Roman" w:hAnsi="Times New Roman"/>
        </w:rPr>
        <w:t xml:space="preserve">Plc.</w:t>
      </w:r>
      <w:r w:rsidRPr="48746EFC" w:rsidR="006263FD">
        <w:rPr>
          <w:rFonts w:ascii="Times New Roman" w:hAnsi="Times New Roman"/>
        </w:rPr>
        <w:t xml:space="preserve"> it is seen that </w:t>
      </w:r>
      <w:r w:rsidRPr="48746EFC" w:rsidR="001C20DE">
        <w:rPr>
          <w:rFonts w:ascii="Times New Roman" w:hAnsi="Times New Roman"/>
        </w:rPr>
        <w:t xml:space="preserve">the net profit margin of the organisation was 5.68% in 2021 and that is increased to 6.40%. The average corporate net profit margin is around 6 or 7% </w:t>
      </w:r>
      <w:r w:rsidRPr="48746EFC" w:rsidR="001C20DE">
        <w:rPr>
          <w:rFonts w:ascii="Times New Roman" w:hAnsi="Times New Roman"/>
        </w:rPr>
        <w:t xml:space="preserve">whereas</w:t>
      </w:r>
      <w:r w:rsidRPr="48746EFC" w:rsidR="001C20DE">
        <w:rPr>
          <w:rFonts w:ascii="Times New Roman" w:hAnsi="Times New Roman"/>
        </w:rPr>
        <w:t xml:space="preserve"> Sweet made more profit in 2022, however, it was below </w:t>
      </w:r>
      <w:r w:rsidRPr="48746EFC" w:rsidR="004B20B4">
        <w:rPr>
          <w:rFonts w:ascii="Times New Roman" w:hAnsi="Times New Roman"/>
        </w:rPr>
        <w:t xml:space="preserve">the </w:t>
      </w:r>
      <w:r w:rsidRPr="48746EFC" w:rsidR="001C20DE">
        <w:rPr>
          <w:rFonts w:ascii="Times New Roman" w:hAnsi="Times New Roman"/>
        </w:rPr>
        <w:t xml:space="preserve">standard level in 2021. Therefore, the situation of the organisation improves </w:t>
      </w:r>
      <w:r w:rsidRPr="48746EFC" w:rsidR="004B20B4">
        <w:rPr>
          <w:rFonts w:ascii="Times New Roman" w:hAnsi="Times New Roman"/>
        </w:rPr>
        <w:t>over</w:t>
      </w:r>
      <w:r w:rsidRPr="48746EFC" w:rsidR="001C20DE">
        <w:rPr>
          <w:rFonts w:ascii="Times New Roman" w:hAnsi="Times New Roman"/>
        </w:rPr>
        <w:t xml:space="preserve"> time. </w:t>
      </w:r>
    </w:p>
    <w:p xmlns:wp14="http://schemas.microsoft.com/office/word/2010/wordml" w:rsidRPr="00151D87" w:rsidR="00EE7C6A" w:rsidP="48746EFC" w:rsidRDefault="007D7ED5" w14:paraId="39E446AF" wp14:textId="5F65F062">
      <w:pPr>
        <w:rPr>
          <w:rFonts w:ascii="Times New Roman" w:hAnsi="Times New Roman"/>
        </w:rPr>
      </w:pPr>
      <w:r w:rsidRPr="48746EFC" w:rsidR="007D7ED5">
        <w:rPr>
          <w:rFonts w:ascii="Times New Roman" w:hAnsi="Times New Roman"/>
        </w:rPr>
        <w:t xml:space="preserve">The increasing value of </w:t>
      </w:r>
      <w:r w:rsidRPr="48746EFC" w:rsidR="004B20B4">
        <w:rPr>
          <w:rFonts w:ascii="Times New Roman" w:hAnsi="Times New Roman"/>
        </w:rPr>
        <w:t xml:space="preserve">the </w:t>
      </w:r>
      <w:r w:rsidRPr="48746EFC" w:rsidR="007D7ED5">
        <w:rPr>
          <w:rFonts w:ascii="Times New Roman" w:hAnsi="Times New Roman"/>
        </w:rPr>
        <w:t xml:space="preserve">asset turnover ratio </w:t>
      </w:r>
      <w:r w:rsidRPr="48746EFC" w:rsidR="007D7ED5">
        <w:rPr>
          <w:rFonts w:ascii="Times New Roman" w:hAnsi="Times New Roman"/>
        </w:rPr>
        <w:t>indicates</w:t>
      </w:r>
      <w:r w:rsidRPr="48746EFC" w:rsidR="007D7ED5">
        <w:rPr>
          <w:rFonts w:ascii="Times New Roman" w:hAnsi="Times New Roman"/>
        </w:rPr>
        <w:t xml:space="preserve"> that the organisation can utilise its asset</w:t>
      </w:r>
      <w:r w:rsidRPr="48746EFC" w:rsidR="004B20B4">
        <w:rPr>
          <w:rFonts w:ascii="Times New Roman" w:hAnsi="Times New Roman"/>
        </w:rPr>
        <w:t>s</w:t>
      </w:r>
      <w:r w:rsidRPr="48746EFC" w:rsidR="007D7ED5">
        <w:rPr>
          <w:rFonts w:ascii="Times New Roman" w:hAnsi="Times New Roman"/>
        </w:rPr>
        <w:t xml:space="preserve"> more than </w:t>
      </w:r>
      <w:r w:rsidRPr="48746EFC" w:rsidR="007D7ED5">
        <w:rPr>
          <w:rFonts w:ascii="Times New Roman" w:hAnsi="Times New Roman"/>
        </w:rPr>
        <w:t>before</w:t>
      </w:r>
      <w:r w:rsidRPr="48746EFC" w:rsidR="01477DBB">
        <w:rPr>
          <w:rFonts w:ascii="Times New Roman" w:hAnsi="Times New Roman"/>
        </w:rPr>
        <w:t xml:space="preserve"> </w:t>
      </w:r>
      <w:r w:rsidRPr="48746EFC" w:rsidR="00FE382D">
        <w:rPr>
          <w:rFonts w:ascii="Times New Roman" w:hAnsi="Times New Roman"/>
          <w:shd w:val="clear" w:color="auto" w:fill="FFFFFF"/>
        </w:rPr>
        <w:t>(</w:t>
      </w:r>
      <w:r w:rsidRPr="48746EFC" w:rsidR="00FE382D">
        <w:rPr>
          <w:rFonts w:ascii="Times New Roman" w:hAnsi="Times New Roman"/>
          <w:shd w:val="clear" w:color="auto" w:fill="FFFFFF"/>
        </w:rPr>
        <w:t>Nugraha</w:t>
      </w:r>
      <w:r w:rsidRPr="48746EFC" w:rsidR="00FE382D">
        <w:rPr>
          <w:rFonts w:ascii="Times New Roman" w:hAnsi="Times New Roman"/>
          <w:shd w:val="clear" w:color="auto" w:fill="FFFFFF"/>
        </w:rPr>
        <w:t xml:space="preserve"> et al., 2020)</w:t>
      </w:r>
      <w:r w:rsidRPr="48746EFC" w:rsidR="007D7ED5">
        <w:rPr>
          <w:rFonts w:ascii="Times New Roman" w:hAnsi="Times New Roman"/>
        </w:rPr>
        <w:t>. The standard asset turnover ratio for an organisation is 0.8</w:t>
      </w:r>
      <w:r w:rsidRPr="48746EFC" w:rsidR="00EF06E5">
        <w:rPr>
          <w:rFonts w:ascii="Times New Roman" w:hAnsi="Times New Roman"/>
        </w:rPr>
        <w:t xml:space="preserve"> </w:t>
      </w:r>
      <w:r w:rsidRPr="48746EFC" w:rsidR="00EF06E5">
        <w:rPr>
          <w:rFonts w:ascii="Times New Roman" w:hAnsi="Times New Roman"/>
        </w:rPr>
        <w:t xml:space="preserve">whereas</w:t>
      </w:r>
      <w:r w:rsidRPr="48746EFC" w:rsidR="00EF06E5">
        <w:rPr>
          <w:rFonts w:ascii="Times New Roman" w:hAnsi="Times New Roman"/>
        </w:rPr>
        <w:t xml:space="preserve"> the asset turnover ratio of Sweet Plc was 0.64 in 2021 and 0.69 in 2022. This presents that in both year</w:t>
      </w:r>
      <w:r w:rsidRPr="48746EFC" w:rsidR="004B20B4">
        <w:rPr>
          <w:rFonts w:ascii="Times New Roman" w:hAnsi="Times New Roman"/>
        </w:rPr>
        <w:t>s</w:t>
      </w:r>
      <w:r w:rsidRPr="48746EFC" w:rsidR="00EF06E5">
        <w:rPr>
          <w:rFonts w:ascii="Times New Roman" w:hAnsi="Times New Roman"/>
        </w:rPr>
        <w:t xml:space="preserve"> the asset turnover rate of the organisation is </w:t>
      </w:r>
      <w:r w:rsidRPr="48746EFC" w:rsidR="008665EA">
        <w:rPr>
          <w:rFonts w:ascii="Times New Roman" w:hAnsi="Times New Roman"/>
        </w:rPr>
        <w:t xml:space="preserve">lower than its standard value and the organisation needs to develop its situation </w:t>
      </w:r>
      <w:r w:rsidRPr="48746EFC" w:rsidR="004B20B4">
        <w:rPr>
          <w:rFonts w:ascii="Times New Roman" w:hAnsi="Times New Roman"/>
        </w:rPr>
        <w:t xml:space="preserve">to </w:t>
      </w:r>
      <w:r w:rsidRPr="48746EFC" w:rsidR="004B20B4">
        <w:rPr>
          <w:rFonts w:ascii="Times New Roman" w:hAnsi="Times New Roman"/>
        </w:rPr>
        <w:t>improveits</w:t>
      </w:r>
      <w:r w:rsidRPr="48746EFC" w:rsidR="008665EA">
        <w:rPr>
          <w:rFonts w:ascii="Times New Roman" w:hAnsi="Times New Roman"/>
        </w:rPr>
        <w:t xml:space="preserve"> capability more. </w:t>
      </w:r>
    </w:p>
    <w:p xmlns:wp14="http://schemas.microsoft.com/office/word/2010/wordml" w:rsidRPr="00151D87" w:rsidR="00055990" w:rsidP="48746EFC" w:rsidRDefault="004B20B4" w14:paraId="4033FBB8" wp14:textId="7D6B268B">
      <w:pPr>
        <w:rPr>
          <w:rFonts w:ascii="Times New Roman" w:hAnsi="Times New Roman"/>
        </w:rPr>
      </w:pPr>
      <w:r w:rsidRPr="48746EFC" w:rsidR="004B20B4">
        <w:rPr>
          <w:rFonts w:ascii="Times New Roman" w:hAnsi="Times New Roman"/>
        </w:rPr>
        <w:t>The s</w:t>
      </w:r>
      <w:r w:rsidRPr="48746EFC" w:rsidR="00194F7D">
        <w:rPr>
          <w:rFonts w:ascii="Times New Roman" w:hAnsi="Times New Roman"/>
        </w:rPr>
        <w:t xml:space="preserve">tock holding period </w:t>
      </w:r>
      <w:r w:rsidRPr="48746EFC" w:rsidR="00194F7D">
        <w:rPr>
          <w:rFonts w:ascii="Times New Roman" w:hAnsi="Times New Roman"/>
        </w:rPr>
        <w:t xml:space="preserve">indicates</w:t>
      </w:r>
      <w:r w:rsidRPr="48746EFC" w:rsidR="00194F7D">
        <w:rPr>
          <w:rFonts w:ascii="Times New Roman" w:hAnsi="Times New Roman"/>
        </w:rPr>
        <w:t xml:space="preserve"> the length of time </w:t>
      </w:r>
      <w:r w:rsidRPr="48746EFC" w:rsidR="00233FB0">
        <w:rPr>
          <w:rFonts w:ascii="Times New Roman" w:hAnsi="Times New Roman"/>
        </w:rPr>
        <w:t>that a particular investor hold</w:t>
      </w:r>
      <w:r w:rsidRPr="48746EFC" w:rsidR="004B20B4">
        <w:rPr>
          <w:rFonts w:ascii="Times New Roman" w:hAnsi="Times New Roman"/>
        </w:rPr>
        <w:t>s</w:t>
      </w:r>
      <w:r w:rsidRPr="48746EFC" w:rsidR="00233FB0">
        <w:rPr>
          <w:rFonts w:ascii="Times New Roman" w:hAnsi="Times New Roman"/>
        </w:rPr>
        <w:t xml:space="preserve">. </w:t>
      </w:r>
      <w:r w:rsidRPr="48746EFC" w:rsidR="00BA5139">
        <w:rPr>
          <w:rFonts w:ascii="Times New Roman" w:hAnsi="Times New Roman"/>
        </w:rPr>
        <w:t xml:space="preserve">In different circumstances, investment goals and market condition</w:t>
      </w:r>
      <w:r w:rsidRPr="48746EFC" w:rsidR="004B20B4">
        <w:rPr>
          <w:rFonts w:ascii="Times New Roman" w:hAnsi="Times New Roman"/>
        </w:rPr>
        <w:t>s</w:t>
      </w:r>
      <w:r w:rsidRPr="48746EFC" w:rsidR="00BA5139">
        <w:rPr>
          <w:rFonts w:ascii="Times New Roman" w:hAnsi="Times New Roman"/>
        </w:rPr>
        <w:t xml:space="preserve"> the increas</w:t>
      </w:r>
      <w:r w:rsidRPr="48746EFC" w:rsidR="004B20B4">
        <w:rPr>
          <w:rFonts w:ascii="Times New Roman" w:hAnsi="Times New Roman"/>
        </w:rPr>
        <w:t>e</w:t>
      </w:r>
      <w:r w:rsidRPr="48746EFC" w:rsidR="00BA5139">
        <w:rPr>
          <w:rFonts w:ascii="Times New Roman" w:hAnsi="Times New Roman"/>
        </w:rPr>
        <w:t xml:space="preserve"> or decreas</w:t>
      </w:r>
      <w:r w:rsidRPr="48746EFC" w:rsidR="004B20B4">
        <w:rPr>
          <w:rFonts w:ascii="Times New Roman" w:hAnsi="Times New Roman"/>
        </w:rPr>
        <w:t>e</w:t>
      </w:r>
      <w:r w:rsidRPr="48746EFC" w:rsidR="00BA5139">
        <w:rPr>
          <w:rFonts w:ascii="Times New Roman" w:hAnsi="Times New Roman"/>
        </w:rPr>
        <w:t xml:space="preserve"> of </w:t>
      </w:r>
      <w:r w:rsidRPr="48746EFC" w:rsidR="004B20B4">
        <w:rPr>
          <w:rFonts w:ascii="Times New Roman" w:hAnsi="Times New Roman"/>
        </w:rPr>
        <w:t xml:space="preserve">the </w:t>
      </w:r>
      <w:r w:rsidRPr="48746EFC" w:rsidR="00BA5139">
        <w:rPr>
          <w:rFonts w:ascii="Times New Roman" w:hAnsi="Times New Roman"/>
        </w:rPr>
        <w:t xml:space="preserve">stock holding period </w:t>
      </w:r>
      <w:r w:rsidRPr="48746EFC" w:rsidR="00BA5139">
        <w:rPr>
          <w:rFonts w:ascii="Times New Roman" w:hAnsi="Times New Roman"/>
        </w:rPr>
        <w:t>varies</w:t>
      </w:r>
      <w:r w:rsidRPr="48746EFC" w:rsidR="03C86C61">
        <w:rPr>
          <w:rFonts w:ascii="Times New Roman" w:hAnsi="Times New Roman"/>
        </w:rPr>
        <w:t xml:space="preserve"> </w:t>
      </w:r>
      <w:r w:rsidRPr="48746EFC" w:rsidR="00FE382D">
        <w:rPr>
          <w:rFonts w:ascii="Times New Roman" w:hAnsi="Times New Roman"/>
          <w:shd w:val="clear" w:color="auto" w:fill="FFFFFF"/>
        </w:rPr>
        <w:t>(</w:t>
      </w:r>
      <w:r w:rsidRPr="48746EFC" w:rsidR="00FE382D">
        <w:rPr>
          <w:rFonts w:ascii="Times New Roman" w:hAnsi="Times New Roman"/>
          <w:shd w:val="clear" w:color="auto" w:fill="FFFFFF"/>
        </w:rPr>
        <w:t>Campisi</w:t>
      </w:r>
      <w:r w:rsidRPr="48746EFC" w:rsidR="00FE382D">
        <w:rPr>
          <w:rFonts w:ascii="Times New Roman" w:hAnsi="Times New Roman"/>
          <w:shd w:val="clear" w:color="auto" w:fill="FFFFFF"/>
        </w:rPr>
        <w:t xml:space="preserve"> et al., 2019)</w:t>
      </w:r>
      <w:r w:rsidRPr="48746EFC" w:rsidR="00BA5139">
        <w:rPr>
          <w:rFonts w:ascii="Times New Roman" w:hAnsi="Times New Roman"/>
        </w:rPr>
        <w:t>. Sometime</w:t>
      </w:r>
      <w:r w:rsidRPr="48746EFC" w:rsidR="004B20B4">
        <w:rPr>
          <w:rFonts w:ascii="Times New Roman" w:hAnsi="Times New Roman"/>
        </w:rPr>
        <w:t>s</w:t>
      </w:r>
      <w:r w:rsidRPr="48746EFC" w:rsidR="00BA5139">
        <w:rPr>
          <w:rFonts w:ascii="Times New Roman" w:hAnsi="Times New Roman"/>
        </w:rPr>
        <w:t xml:space="preserve"> holding stocks for </w:t>
      </w:r>
      <w:r w:rsidRPr="48746EFC" w:rsidR="004B20B4">
        <w:rPr>
          <w:rFonts w:ascii="Times New Roman" w:hAnsi="Times New Roman"/>
        </w:rPr>
        <w:t xml:space="preserve">a </w:t>
      </w:r>
      <w:r w:rsidRPr="48746EFC" w:rsidR="00BA5139">
        <w:rPr>
          <w:rFonts w:ascii="Times New Roman" w:hAnsi="Times New Roman"/>
        </w:rPr>
        <w:t>long period</w:t>
      </w:r>
      <w:r w:rsidRPr="48746EFC" w:rsidR="00BA5139">
        <w:rPr>
          <w:rFonts w:ascii="Times New Roman" w:hAnsi="Times New Roman"/>
        </w:rPr>
        <w:t xml:space="preserve"> </w:t>
      </w:r>
      <w:r w:rsidRPr="48746EFC" w:rsidR="00BA5139">
        <w:rPr>
          <w:rFonts w:ascii="Times New Roman" w:hAnsi="Times New Roman"/>
        </w:rPr>
        <w:t>provide</w:t>
      </w:r>
      <w:r w:rsidRPr="48746EFC" w:rsidR="004B20B4">
        <w:rPr>
          <w:rFonts w:ascii="Times New Roman" w:hAnsi="Times New Roman"/>
        </w:rPr>
        <w:t xml:space="preserve">sa</w:t>
      </w:r>
      <w:r w:rsidRPr="48746EFC" w:rsidR="004B20B4">
        <w:rPr>
          <w:rFonts w:ascii="Times New Roman" w:hAnsi="Times New Roman"/>
        </w:rPr>
        <w:t xml:space="preserve"> </w:t>
      </w:r>
      <w:r w:rsidRPr="48746EFC" w:rsidR="00BA5139">
        <w:rPr>
          <w:rFonts w:ascii="Times New Roman" w:hAnsi="Times New Roman"/>
        </w:rPr>
        <w:t>tax advantage for the organisation as long</w:t>
      </w:r>
      <w:r w:rsidRPr="48746EFC" w:rsidR="004B20B4">
        <w:rPr>
          <w:rFonts w:ascii="Times New Roman" w:hAnsi="Times New Roman"/>
        </w:rPr>
        <w:t>-</w:t>
      </w:r>
      <w:r w:rsidRPr="48746EFC" w:rsidR="00BA5139">
        <w:rPr>
          <w:rFonts w:ascii="Times New Roman" w:hAnsi="Times New Roman"/>
        </w:rPr>
        <w:t>term stocks require less tax compared to short</w:t>
      </w:r>
      <w:r w:rsidRPr="48746EFC" w:rsidR="004B20B4">
        <w:rPr>
          <w:rFonts w:ascii="Times New Roman" w:hAnsi="Times New Roman"/>
        </w:rPr>
        <w:t>-</w:t>
      </w:r>
      <w:r w:rsidRPr="48746EFC" w:rsidR="00BA5139">
        <w:rPr>
          <w:rFonts w:ascii="Times New Roman" w:hAnsi="Times New Roman"/>
        </w:rPr>
        <w:t xml:space="preserve">term stocks, </w:t>
      </w:r>
      <w:r w:rsidRPr="48746EFC" w:rsidR="00135DAF">
        <w:rPr>
          <w:rFonts w:ascii="Times New Roman" w:hAnsi="Times New Roman"/>
        </w:rPr>
        <w:t xml:space="preserve">however, in general, </w:t>
      </w:r>
      <w:r w:rsidRPr="48746EFC" w:rsidR="004B20B4">
        <w:rPr>
          <w:rFonts w:ascii="Times New Roman" w:hAnsi="Times New Roman"/>
        </w:rPr>
        <w:t xml:space="preserve">a </w:t>
      </w:r>
      <w:r w:rsidRPr="48746EFC" w:rsidR="00135DAF">
        <w:rPr>
          <w:rFonts w:ascii="Times New Roman" w:hAnsi="Times New Roman"/>
        </w:rPr>
        <w:t xml:space="preserve">shortening stock holding period </w:t>
      </w:r>
      <w:r w:rsidRPr="48746EFC" w:rsidR="00135DAF">
        <w:rPr>
          <w:rFonts w:ascii="Times New Roman" w:hAnsi="Times New Roman"/>
        </w:rPr>
        <w:t xml:space="preserve">indicates</w:t>
      </w:r>
      <w:r w:rsidRPr="48746EFC" w:rsidR="00135DAF">
        <w:rPr>
          <w:rFonts w:ascii="Times New Roman" w:hAnsi="Times New Roman"/>
        </w:rPr>
        <w:t xml:space="preserve"> more sales </w:t>
      </w:r>
      <w:r w:rsidRPr="48746EFC" w:rsidR="004B20B4">
        <w:rPr>
          <w:rFonts w:ascii="Times New Roman" w:hAnsi="Times New Roman"/>
        </w:rPr>
        <w:t>for</w:t>
      </w:r>
      <w:r w:rsidRPr="48746EFC" w:rsidR="00135DAF">
        <w:rPr>
          <w:rFonts w:ascii="Times New Roman" w:hAnsi="Times New Roman"/>
        </w:rPr>
        <w:t xml:space="preserve"> the organisation </w:t>
      </w:r>
      <w:r w:rsidRPr="48746EFC" w:rsidR="004B20B4">
        <w:rPr>
          <w:rFonts w:ascii="Times New Roman" w:hAnsi="Times New Roman"/>
        </w:rPr>
        <w:t>which</w:t>
      </w:r>
      <w:r w:rsidRPr="48746EFC" w:rsidR="00135DAF">
        <w:rPr>
          <w:rFonts w:ascii="Times New Roman" w:hAnsi="Times New Roman"/>
        </w:rPr>
        <w:t xml:space="preserve"> </w:t>
      </w:r>
      <w:r w:rsidRPr="48746EFC" w:rsidR="00135DAF">
        <w:rPr>
          <w:rFonts w:ascii="Times New Roman" w:hAnsi="Times New Roman"/>
        </w:rPr>
        <w:t xml:space="preserve">indicates</w:t>
      </w:r>
      <w:r w:rsidRPr="48746EFC" w:rsidR="00135DAF">
        <w:rPr>
          <w:rFonts w:ascii="Times New Roman" w:hAnsi="Times New Roman"/>
        </w:rPr>
        <w:t xml:space="preserve"> better. The average stock holding period of the organisations is two or three months. In the case of Sweet Plc</w:t>
      </w:r>
      <w:r w:rsidRPr="48746EFC" w:rsidR="004B20B4">
        <w:rPr>
          <w:rFonts w:ascii="Times New Roman" w:hAnsi="Times New Roman"/>
        </w:rPr>
        <w:t>,</w:t>
      </w:r>
      <w:r w:rsidRPr="48746EFC" w:rsidR="00135DAF">
        <w:rPr>
          <w:rFonts w:ascii="Times New Roman" w:hAnsi="Times New Roman"/>
        </w:rPr>
        <w:t xml:space="preserve"> th</w:t>
      </w:r>
      <w:r w:rsidRPr="48746EFC" w:rsidR="00450DEF">
        <w:rPr>
          <w:rFonts w:ascii="Times New Roman" w:hAnsi="Times New Roman"/>
        </w:rPr>
        <w:t>e</w:t>
      </w:r>
      <w:r w:rsidRPr="48746EFC" w:rsidR="00135DAF">
        <w:rPr>
          <w:rFonts w:ascii="Times New Roman" w:hAnsi="Times New Roman"/>
        </w:rPr>
        <w:t xml:space="preserve"> holding period of the organisation </w:t>
      </w:r>
      <w:r w:rsidRPr="48746EFC" w:rsidR="00450DEF">
        <w:rPr>
          <w:rFonts w:ascii="Times New Roman" w:hAnsi="Times New Roman"/>
        </w:rPr>
        <w:t xml:space="preserve">in 2021 was </w:t>
      </w:r>
      <w:r w:rsidRPr="48746EFC" w:rsidR="00EE7C6A">
        <w:rPr>
          <w:rFonts w:ascii="Times New Roman" w:hAnsi="Times New Roman"/>
        </w:rPr>
        <w:t xml:space="preserve">77.69 days </w:t>
      </w:r>
      <w:r w:rsidRPr="48746EFC" w:rsidR="00EE7C6A">
        <w:rPr>
          <w:rFonts w:ascii="Times New Roman" w:hAnsi="Times New Roman"/>
        </w:rPr>
        <w:t>whereas</w:t>
      </w:r>
      <w:r w:rsidRPr="48746EFC" w:rsidR="00EE7C6A">
        <w:rPr>
          <w:rFonts w:ascii="Times New Roman" w:hAnsi="Times New Roman"/>
        </w:rPr>
        <w:t xml:space="preserve"> in 2022 was 75.93 days. In both cases</w:t>
      </w:r>
      <w:r w:rsidRPr="48746EFC" w:rsidR="004B20B4">
        <w:rPr>
          <w:rFonts w:ascii="Times New Roman" w:hAnsi="Times New Roman"/>
        </w:rPr>
        <w:t>,</w:t>
      </w:r>
      <w:r w:rsidRPr="48746EFC" w:rsidR="00EE7C6A">
        <w:rPr>
          <w:rFonts w:ascii="Times New Roman" w:hAnsi="Times New Roman"/>
        </w:rPr>
        <w:t xml:space="preserve"> the stock holding period is less than three months </w:t>
      </w:r>
      <w:r w:rsidRPr="48746EFC" w:rsidR="004B20B4">
        <w:rPr>
          <w:rFonts w:ascii="Times New Roman" w:hAnsi="Times New Roman"/>
        </w:rPr>
        <w:t>which</w:t>
      </w:r>
      <w:r w:rsidRPr="48746EFC" w:rsidR="00EE7C6A">
        <w:rPr>
          <w:rFonts w:ascii="Times New Roman" w:hAnsi="Times New Roman"/>
        </w:rPr>
        <w:t xml:space="preserve"> </w:t>
      </w:r>
      <w:r w:rsidRPr="48746EFC" w:rsidR="00EE7C6A">
        <w:rPr>
          <w:rFonts w:ascii="Times New Roman" w:hAnsi="Times New Roman"/>
        </w:rPr>
        <w:t xml:space="preserve">indicates</w:t>
      </w:r>
      <w:r w:rsidRPr="48746EFC" w:rsidR="00EE7C6A">
        <w:rPr>
          <w:rFonts w:ascii="Times New Roman" w:hAnsi="Times New Roman"/>
        </w:rPr>
        <w:t xml:space="preserve"> a better situation </w:t>
      </w:r>
      <w:r w:rsidRPr="48746EFC" w:rsidR="004B20B4">
        <w:rPr>
          <w:rFonts w:ascii="Times New Roman" w:hAnsi="Times New Roman"/>
        </w:rPr>
        <w:t>for</w:t>
      </w:r>
      <w:r w:rsidRPr="48746EFC" w:rsidR="00EE7C6A">
        <w:rPr>
          <w:rFonts w:ascii="Times New Roman" w:hAnsi="Times New Roman"/>
        </w:rPr>
        <w:t xml:space="preserve"> the organisation and compared to 2021 the organisation’s </w:t>
      </w:r>
      <w:r w:rsidRPr="48746EFC" w:rsidR="00EE7C6A">
        <w:rPr>
          <w:rFonts w:ascii="Times New Roman" w:hAnsi="Times New Roman"/>
        </w:rPr>
        <w:t xml:space="preserve">performance in 2022 increases as its holding period reduces </w:t>
      </w:r>
      <w:r w:rsidRPr="48746EFC" w:rsidR="004B20B4">
        <w:rPr>
          <w:rFonts w:ascii="Times New Roman" w:hAnsi="Times New Roman"/>
        </w:rPr>
        <w:t>which</w:t>
      </w:r>
      <w:r w:rsidRPr="48746EFC" w:rsidR="00EE7C6A">
        <w:rPr>
          <w:rFonts w:ascii="Times New Roman" w:hAnsi="Times New Roman"/>
        </w:rPr>
        <w:t xml:space="preserve"> means the organisation increase its sales. </w:t>
      </w:r>
    </w:p>
    <w:p xmlns:wp14="http://schemas.microsoft.com/office/word/2010/wordml" w:rsidRPr="00151D87" w:rsidR="001B39D3" w:rsidP="48746EFC" w:rsidRDefault="001B39D3" w14:paraId="0CEA202B" wp14:textId="4AC2D901">
      <w:pPr>
        <w:rPr>
          <w:rFonts w:ascii="Times New Roman" w:hAnsi="Times New Roman"/>
        </w:rPr>
      </w:pPr>
      <w:r w:rsidRPr="48746EFC" w:rsidR="001B39D3">
        <w:rPr>
          <w:rFonts w:ascii="Times New Roman" w:hAnsi="Times New Roman"/>
        </w:rPr>
        <w:t xml:space="preserve">In number seven the </w:t>
      </w:r>
      <w:r w:rsidRPr="48746EFC" w:rsidR="00C93192">
        <w:rPr>
          <w:rFonts w:ascii="Times New Roman" w:hAnsi="Times New Roman"/>
        </w:rPr>
        <w:t>debtors’collecti</w:t>
      </w:r>
      <w:r w:rsidRPr="48746EFC" w:rsidR="00C93192">
        <w:rPr>
          <w:rFonts w:ascii="Times New Roman" w:hAnsi="Times New Roman"/>
        </w:rPr>
        <w:t>on</w:t>
      </w:r>
      <w:r w:rsidRPr="48746EFC" w:rsidR="00C93192">
        <w:rPr>
          <w:rFonts w:ascii="Times New Roman" w:hAnsi="Times New Roman"/>
        </w:rPr>
        <w:t xml:space="preserve"> period is </w:t>
      </w:r>
      <w:r w:rsidRPr="48746EFC" w:rsidR="00C93192">
        <w:rPr>
          <w:rFonts w:ascii="Times New Roman" w:hAnsi="Times New Roman"/>
        </w:rPr>
        <w:t>determined</w:t>
      </w:r>
      <w:r w:rsidRPr="48746EFC" w:rsidR="00C93192">
        <w:rPr>
          <w:rFonts w:ascii="Times New Roman" w:hAnsi="Times New Roman"/>
        </w:rPr>
        <w:t xml:space="preserve">. </w:t>
      </w:r>
      <w:r w:rsidRPr="48746EFC" w:rsidR="004B20B4">
        <w:rPr>
          <w:rFonts w:ascii="Times New Roman" w:hAnsi="Times New Roman"/>
        </w:rPr>
        <w:t>T</w:t>
      </w:r>
      <w:r w:rsidRPr="48746EFC" w:rsidR="00C93192">
        <w:rPr>
          <w:rFonts w:ascii="Times New Roman" w:hAnsi="Times New Roman"/>
        </w:rPr>
        <w:t xml:space="preserve">he term </w:t>
      </w:r>
      <w:r w:rsidRPr="48746EFC" w:rsidR="00C93192">
        <w:rPr>
          <w:rFonts w:ascii="Times New Roman" w:hAnsi="Times New Roman"/>
        </w:rPr>
        <w:t>deb</w:t>
      </w:r>
      <w:r w:rsidRPr="48746EFC" w:rsidR="00C93192">
        <w:rPr>
          <w:rFonts w:ascii="Times New Roman" w:hAnsi="Times New Roman"/>
        </w:rPr>
        <w:t>tors</w:t>
      </w:r>
      <w:r w:rsidRPr="48746EFC" w:rsidR="00C93192">
        <w:rPr>
          <w:rFonts w:ascii="Times New Roman" w:hAnsi="Times New Roman"/>
        </w:rPr>
        <w:t xml:space="preserve"> collection period </w:t>
      </w:r>
      <w:r w:rsidRPr="48746EFC" w:rsidR="00C93192">
        <w:rPr>
          <w:rFonts w:ascii="Times New Roman" w:hAnsi="Times New Roman"/>
        </w:rPr>
        <w:t>indicates</w:t>
      </w:r>
      <w:r w:rsidRPr="48746EFC" w:rsidR="00C93192">
        <w:rPr>
          <w:rFonts w:ascii="Times New Roman" w:hAnsi="Times New Roman"/>
        </w:rPr>
        <w:t xml:space="preserve"> the time that an organisation </w:t>
      </w:r>
      <w:r w:rsidRPr="48746EFC" w:rsidR="004B20B4">
        <w:rPr>
          <w:rFonts w:ascii="Times New Roman" w:hAnsi="Times New Roman"/>
        </w:rPr>
        <w:t xml:space="preserve">is </w:t>
      </w:r>
      <w:r w:rsidRPr="48746EFC" w:rsidR="00C93192">
        <w:rPr>
          <w:rFonts w:ascii="Times New Roman" w:hAnsi="Times New Roman"/>
        </w:rPr>
        <w:t>required</w:t>
      </w:r>
      <w:r w:rsidRPr="48746EFC" w:rsidR="00C93192">
        <w:rPr>
          <w:rFonts w:ascii="Times New Roman" w:hAnsi="Times New Roman"/>
        </w:rPr>
        <w:t xml:space="preserve"> to collect its account</w:t>
      </w:r>
      <w:r w:rsidRPr="48746EFC" w:rsidR="004B20B4">
        <w:rPr>
          <w:rFonts w:ascii="Times New Roman" w:hAnsi="Times New Roman"/>
        </w:rPr>
        <w:t>s</w:t>
      </w:r>
      <w:r w:rsidRPr="48746EFC" w:rsidR="00C93192">
        <w:rPr>
          <w:rFonts w:ascii="Times New Roman" w:hAnsi="Times New Roman"/>
        </w:rPr>
        <w:t xml:space="preserve"> receivable from customers. The average </w:t>
      </w:r>
      <w:r w:rsidRPr="48746EFC" w:rsidR="00CE74E7">
        <w:rPr>
          <w:rFonts w:ascii="Times New Roman" w:hAnsi="Times New Roman"/>
        </w:rPr>
        <w:t>debtors’</w:t>
      </w:r>
      <w:r w:rsidRPr="48746EFC" w:rsidR="00C93192">
        <w:rPr>
          <w:rFonts w:ascii="Times New Roman" w:hAnsi="Times New Roman"/>
        </w:rPr>
        <w:t xml:space="preserve"> collection period for the organisation is 45 to 50 </w:t>
      </w:r>
      <w:r w:rsidRPr="48746EFC" w:rsidR="00C93192">
        <w:rPr>
          <w:rFonts w:ascii="Times New Roman" w:hAnsi="Times New Roman"/>
        </w:rPr>
        <w:t>days,</w:t>
      </w:r>
      <w:r w:rsidRPr="48746EFC" w:rsidR="00C93192">
        <w:rPr>
          <w:rFonts w:ascii="Times New Roman" w:hAnsi="Times New Roman"/>
        </w:rPr>
        <w:t xml:space="preserve"> on the other hand</w:t>
      </w:r>
      <w:r w:rsidRPr="48746EFC" w:rsidR="004B20B4">
        <w:rPr>
          <w:rFonts w:ascii="Times New Roman" w:hAnsi="Times New Roman"/>
        </w:rPr>
        <w:t>,</w:t>
      </w:r>
      <w:r w:rsidRPr="48746EFC" w:rsidR="00C93192">
        <w:rPr>
          <w:rFonts w:ascii="Times New Roman" w:hAnsi="Times New Roman"/>
        </w:rPr>
        <w:t xml:space="preserve"> the </w:t>
      </w:r>
      <w:r w:rsidRPr="48746EFC" w:rsidR="00CE74E7">
        <w:rPr>
          <w:rFonts w:ascii="Times New Roman" w:hAnsi="Times New Roman"/>
        </w:rPr>
        <w:t>debtors’</w:t>
      </w:r>
      <w:r w:rsidRPr="48746EFC" w:rsidR="00C93192">
        <w:rPr>
          <w:rFonts w:ascii="Times New Roman" w:hAnsi="Times New Roman"/>
        </w:rPr>
        <w:t xml:space="preserve"> collection period for Sweet Plc is </w:t>
      </w:r>
      <w:r w:rsidRPr="48746EFC" w:rsidR="00CE74E7">
        <w:rPr>
          <w:rFonts w:ascii="Times New Roman" w:hAnsi="Times New Roman"/>
        </w:rPr>
        <w:t xml:space="preserve">67.66 days in 2022 and 72.83 days in 2021. </w:t>
      </w:r>
      <w:r w:rsidRPr="48746EFC" w:rsidR="006C03C2">
        <w:rPr>
          <w:rFonts w:ascii="Times New Roman" w:hAnsi="Times New Roman"/>
        </w:rPr>
        <w:t xml:space="preserve">Therefore, the capability of the organisation in debtors’ collection is less than the average values, which may create </w:t>
      </w:r>
      <w:r w:rsidRPr="48746EFC" w:rsidR="006C03C2">
        <w:rPr>
          <w:rFonts w:ascii="Times New Roman" w:hAnsi="Times New Roman"/>
        </w:rPr>
        <w:t>various types</w:t>
      </w:r>
      <w:r w:rsidRPr="48746EFC" w:rsidR="006C03C2">
        <w:rPr>
          <w:rFonts w:ascii="Times New Roman" w:hAnsi="Times New Roman"/>
        </w:rPr>
        <w:t xml:space="preserve"> of discrepancies including </w:t>
      </w:r>
      <w:r w:rsidRPr="48746EFC" w:rsidR="004B20B4">
        <w:rPr>
          <w:rFonts w:ascii="Times New Roman" w:hAnsi="Times New Roman"/>
        </w:rPr>
        <w:t xml:space="preserve">a </w:t>
      </w:r>
      <w:r w:rsidRPr="48746EFC" w:rsidR="006C03C2">
        <w:rPr>
          <w:rFonts w:ascii="Times New Roman" w:hAnsi="Times New Roman"/>
        </w:rPr>
        <w:t xml:space="preserve">low amount of capital to invest in the business, the organisation may suffer from liquidity issues as </w:t>
      </w:r>
      <w:r w:rsidRPr="48746EFC" w:rsidR="006C03C2">
        <w:rPr>
          <w:rFonts w:ascii="Times New Roman" w:hAnsi="Times New Roman"/>
        </w:rPr>
        <w:t>debt</w:t>
      </w:r>
      <w:r w:rsidRPr="48746EFC" w:rsidR="006C03C2">
        <w:rPr>
          <w:rFonts w:ascii="Times New Roman" w:hAnsi="Times New Roman"/>
        </w:rPr>
        <w:t>ors</w:t>
      </w:r>
      <w:r w:rsidRPr="48746EFC" w:rsidR="006C03C2">
        <w:rPr>
          <w:rFonts w:ascii="Times New Roman" w:hAnsi="Times New Roman"/>
        </w:rPr>
        <w:t xml:space="preserve"> collection period is one of the main </w:t>
      </w:r>
      <w:r w:rsidRPr="48746EFC" w:rsidR="00B003FA">
        <w:rPr>
          <w:rFonts w:ascii="Times New Roman" w:hAnsi="Times New Roman"/>
        </w:rPr>
        <w:t>sou</w:t>
      </w:r>
      <w:r w:rsidRPr="48746EFC" w:rsidR="00B003FA">
        <w:rPr>
          <w:rFonts w:ascii="Times New Roman" w:hAnsi="Times New Roman"/>
        </w:rPr>
        <w:t>r</w:t>
      </w:r>
      <w:r w:rsidRPr="48746EFC" w:rsidR="00B003FA">
        <w:rPr>
          <w:rFonts w:ascii="Times New Roman" w:hAnsi="Times New Roman"/>
        </w:rPr>
        <w:t>ce of organisation’s liquidity. Because of that the organisation will not be able to pay short</w:t>
      </w:r>
      <w:r w:rsidRPr="48746EFC" w:rsidR="004B20B4">
        <w:rPr>
          <w:rFonts w:ascii="Times New Roman" w:hAnsi="Times New Roman"/>
        </w:rPr>
        <w:t>-</w:t>
      </w:r>
      <w:r w:rsidRPr="48746EFC" w:rsidR="00B003FA">
        <w:rPr>
          <w:rFonts w:ascii="Times New Roman" w:hAnsi="Times New Roman"/>
        </w:rPr>
        <w:t xml:space="preserve">term </w:t>
      </w:r>
      <w:r w:rsidRPr="48746EFC" w:rsidR="00B003FA">
        <w:rPr>
          <w:rFonts w:ascii="Times New Roman" w:hAnsi="Times New Roman"/>
        </w:rPr>
        <w:t>payables that hampers</w:t>
      </w:r>
      <w:r w:rsidRPr="48746EFC" w:rsidR="00B003FA">
        <w:rPr>
          <w:rFonts w:ascii="Times New Roman" w:hAnsi="Times New Roman"/>
        </w:rPr>
        <w:t xml:space="preserve"> the image of the organisation. </w:t>
      </w:r>
    </w:p>
    <w:p xmlns:wp14="http://schemas.microsoft.com/office/word/2010/wordml" w:rsidRPr="00151D87" w:rsidR="00FE168C" w:rsidP="48746EFC" w:rsidRDefault="00535B77" w14:paraId="7885201D" wp14:textId="1BE73536">
      <w:pPr>
        <w:rPr>
          <w:rFonts w:ascii="Times New Roman" w:hAnsi="Times New Roman"/>
        </w:rPr>
      </w:pPr>
      <w:r w:rsidRPr="48746EFC" w:rsidR="00535B77">
        <w:rPr>
          <w:rFonts w:ascii="Times New Roman" w:hAnsi="Times New Roman"/>
        </w:rPr>
        <w:t xml:space="preserve">In the current ratio analysis, the performance of the organisation was better in 2021 when the current ratio was </w:t>
      </w:r>
      <w:r w:rsidRPr="48746EFC" w:rsidR="006129BF">
        <w:rPr>
          <w:rFonts w:ascii="Times New Roman" w:hAnsi="Times New Roman"/>
        </w:rPr>
        <w:t xml:space="preserve">0.77 </w:t>
      </w:r>
      <w:r w:rsidRPr="48746EFC" w:rsidR="00535B77">
        <w:rPr>
          <w:rFonts w:ascii="Times New Roman" w:hAnsi="Times New Roman"/>
        </w:rPr>
        <w:t xml:space="preserve">and in 2022 it </w:t>
      </w:r>
      <w:r w:rsidRPr="48746EFC" w:rsidR="004B20B4">
        <w:rPr>
          <w:rFonts w:ascii="Times New Roman" w:hAnsi="Times New Roman"/>
        </w:rPr>
        <w:t xml:space="preserve">was </w:t>
      </w:r>
      <w:r w:rsidRPr="48746EFC" w:rsidR="00535B77">
        <w:rPr>
          <w:rFonts w:ascii="Times New Roman" w:hAnsi="Times New Roman"/>
        </w:rPr>
        <w:t>reduce</w:t>
      </w:r>
      <w:r w:rsidRPr="48746EFC" w:rsidR="004B20B4">
        <w:rPr>
          <w:rFonts w:ascii="Times New Roman" w:hAnsi="Times New Roman"/>
        </w:rPr>
        <w:t>d</w:t>
      </w:r>
      <w:r w:rsidRPr="48746EFC" w:rsidR="00535B77">
        <w:rPr>
          <w:rFonts w:ascii="Times New Roman" w:hAnsi="Times New Roman"/>
        </w:rPr>
        <w:t xml:space="preserve"> to </w:t>
      </w:r>
      <w:r w:rsidRPr="48746EFC" w:rsidR="006129BF">
        <w:rPr>
          <w:rFonts w:ascii="Times New Roman" w:hAnsi="Times New Roman"/>
        </w:rPr>
        <w:t>0.92</w:t>
      </w:r>
      <w:r w:rsidRPr="48746EFC" w:rsidR="00234BA8">
        <w:rPr>
          <w:rFonts w:ascii="Times New Roman" w:hAnsi="Times New Roman"/>
        </w:rPr>
        <w:t>this</w:t>
      </w:r>
      <w:r w:rsidRPr="48746EFC" w:rsidR="00535B77">
        <w:rPr>
          <w:rFonts w:ascii="Times New Roman" w:hAnsi="Times New Roman"/>
        </w:rPr>
        <w:t xml:space="preserve"> indicates that the organisation</w:t>
      </w:r>
      <w:r w:rsidRPr="48746EFC" w:rsidR="004B20B4">
        <w:rPr>
          <w:rFonts w:ascii="Times New Roman" w:hAnsi="Times New Roman"/>
        </w:rPr>
        <w:t>'s</w:t>
      </w:r>
      <w:r w:rsidRPr="48746EFC" w:rsidR="00535B77">
        <w:rPr>
          <w:rFonts w:ascii="Times New Roman" w:hAnsi="Times New Roman"/>
        </w:rPr>
        <w:t xml:space="preserve"> perform</w:t>
      </w:r>
      <w:r w:rsidRPr="48746EFC" w:rsidR="00081A35">
        <w:rPr>
          <w:rFonts w:ascii="Times New Roman" w:hAnsi="Times New Roman"/>
        </w:rPr>
        <w:t>ance in this perspective was reduced. The a</w:t>
      </w:r>
      <w:r w:rsidRPr="48746EFC" w:rsidR="00193A26">
        <w:rPr>
          <w:rFonts w:ascii="Times New Roman" w:hAnsi="Times New Roman"/>
        </w:rPr>
        <w:t>verage current ratio</w:t>
      </w:r>
      <w:r w:rsidRPr="48746EFC" w:rsidR="00081A35">
        <w:rPr>
          <w:rFonts w:ascii="Times New Roman" w:hAnsi="Times New Roman"/>
        </w:rPr>
        <w:t xml:space="preserve"> is 1.5:1 </w:t>
      </w:r>
      <w:r w:rsidRPr="48746EFC" w:rsidR="004B20B4">
        <w:rPr>
          <w:rFonts w:ascii="Times New Roman" w:hAnsi="Times New Roman"/>
        </w:rPr>
        <w:t>which</w:t>
      </w:r>
      <w:r w:rsidRPr="48746EFC" w:rsidR="00081A35">
        <w:rPr>
          <w:rFonts w:ascii="Times New Roman" w:hAnsi="Times New Roman"/>
        </w:rPr>
        <w:t xml:space="preserve"> </w:t>
      </w:r>
      <w:r w:rsidRPr="48746EFC" w:rsidR="00081A35">
        <w:rPr>
          <w:rFonts w:ascii="Times New Roman" w:hAnsi="Times New Roman"/>
        </w:rPr>
        <w:t xml:space="preserve">indicate</w:t>
      </w:r>
      <w:r w:rsidRPr="48746EFC" w:rsidR="006A1699">
        <w:rPr>
          <w:rFonts w:ascii="Times New Roman" w:hAnsi="Times New Roman"/>
        </w:rPr>
        <w:t>s</w:t>
      </w:r>
      <w:r w:rsidRPr="48746EFC" w:rsidR="00081A35">
        <w:rPr>
          <w:rFonts w:ascii="Times New Roman" w:hAnsi="Times New Roman"/>
        </w:rPr>
        <w:t xml:space="preserve"> that the organisation needs to increase its performance</w:t>
      </w:r>
      <w:r w:rsidRPr="48746EFC" w:rsidR="006A1699">
        <w:rPr>
          <w:rFonts w:ascii="Times New Roman" w:hAnsi="Times New Roman"/>
        </w:rPr>
        <w:t xml:space="preserve"> as because of </w:t>
      </w:r>
      <w:r w:rsidRPr="48746EFC" w:rsidR="004B20B4">
        <w:rPr>
          <w:rFonts w:ascii="Times New Roman" w:hAnsi="Times New Roman"/>
        </w:rPr>
        <w:t xml:space="preserve">a </w:t>
      </w:r>
      <w:r w:rsidRPr="48746EFC" w:rsidR="006A1699">
        <w:rPr>
          <w:rFonts w:ascii="Times New Roman" w:hAnsi="Times New Roman"/>
        </w:rPr>
        <w:t xml:space="preserve">low current ratio the organisation may suffer from liquidity ratio, lack working capital and meet </w:t>
      </w:r>
      <w:r w:rsidRPr="48746EFC" w:rsidR="006A1699">
        <w:rPr>
          <w:rFonts w:ascii="Times New Roman" w:hAnsi="Times New Roman"/>
        </w:rPr>
        <w:t>vulnerabilities</w:t>
      </w:r>
      <w:r w:rsidRPr="48746EFC" w:rsidR="7FA17DEB">
        <w:rPr>
          <w:rFonts w:ascii="Times New Roman" w:hAnsi="Times New Roman"/>
        </w:rPr>
        <w:t xml:space="preserve"> </w:t>
      </w:r>
      <w:r w:rsidRPr="48746EFC" w:rsidR="00FE382D">
        <w:rPr>
          <w:rFonts w:ascii="Times New Roman" w:hAnsi="Times New Roman"/>
          <w:shd w:val="clear" w:color="auto" w:fill="FFFFFF"/>
        </w:rPr>
        <w:t>(</w:t>
      </w:r>
      <w:r w:rsidRPr="48746EFC" w:rsidR="00FE382D">
        <w:rPr>
          <w:rFonts w:ascii="Times New Roman" w:hAnsi="Times New Roman"/>
          <w:shd w:val="clear" w:color="auto" w:fill="FFFFFF"/>
        </w:rPr>
        <w:t>Zorn et al., 2018)</w:t>
      </w:r>
      <w:r w:rsidRPr="48746EFC" w:rsidR="006A1699">
        <w:rPr>
          <w:rFonts w:ascii="Times New Roman" w:hAnsi="Times New Roman"/>
        </w:rPr>
        <w:t xml:space="preserve">. Because of that an organisation needs to </w:t>
      </w:r>
      <w:r w:rsidRPr="48746EFC" w:rsidR="006A1699">
        <w:rPr>
          <w:rFonts w:ascii="Times New Roman" w:hAnsi="Times New Roman"/>
        </w:rPr>
        <w:t>maintain</w:t>
      </w:r>
      <w:r w:rsidRPr="48746EFC" w:rsidR="006A1699">
        <w:rPr>
          <w:rFonts w:ascii="Times New Roman" w:hAnsi="Times New Roman"/>
        </w:rPr>
        <w:t xml:space="preserve"> a certain rate of current ratio otherwise</w:t>
      </w:r>
      <w:r w:rsidRPr="48746EFC" w:rsidR="004B20B4">
        <w:rPr>
          <w:rFonts w:ascii="Times New Roman" w:hAnsi="Times New Roman"/>
        </w:rPr>
        <w:t>,</w:t>
      </w:r>
      <w:r w:rsidRPr="48746EFC" w:rsidR="006A1699">
        <w:rPr>
          <w:rFonts w:ascii="Times New Roman" w:hAnsi="Times New Roman"/>
        </w:rPr>
        <w:t xml:space="preserve"> it may </w:t>
      </w:r>
      <w:r w:rsidRPr="48746EFC" w:rsidR="006A1699">
        <w:rPr>
          <w:rFonts w:ascii="Times New Roman" w:hAnsi="Times New Roman"/>
        </w:rPr>
        <w:t xml:space="preserve">hampers</w:t>
      </w:r>
      <w:r w:rsidRPr="48746EFC" w:rsidR="006A1699">
        <w:rPr>
          <w:rFonts w:ascii="Times New Roman" w:hAnsi="Times New Roman"/>
        </w:rPr>
        <w:t xml:space="preserve"> the image of the organisation a</w:t>
      </w:r>
      <w:r w:rsidRPr="48746EFC" w:rsidR="004B20B4">
        <w:rPr>
          <w:rFonts w:ascii="Times New Roman" w:hAnsi="Times New Roman"/>
        </w:rPr>
        <w:t>nd</w:t>
      </w:r>
      <w:r w:rsidRPr="48746EFC" w:rsidR="006A1699">
        <w:rPr>
          <w:rFonts w:ascii="Times New Roman" w:hAnsi="Times New Roman"/>
        </w:rPr>
        <w:t xml:space="preserve"> in that </w:t>
      </w:r>
      <w:r w:rsidRPr="48746EFC" w:rsidR="00106221">
        <w:rPr>
          <w:rFonts w:ascii="Times New Roman" w:hAnsi="Times New Roman"/>
        </w:rPr>
        <w:t>case</w:t>
      </w:r>
      <w:r w:rsidRPr="48746EFC" w:rsidR="006A1699">
        <w:rPr>
          <w:rFonts w:ascii="Times New Roman" w:hAnsi="Times New Roman"/>
        </w:rPr>
        <w:t xml:space="preserve"> organisation will not</w:t>
      </w:r>
      <w:r w:rsidRPr="48746EFC" w:rsidR="00FE168C">
        <w:rPr>
          <w:rFonts w:ascii="Times New Roman" w:hAnsi="Times New Roman"/>
        </w:rPr>
        <w:t xml:space="preserve"> be able to pay its short</w:t>
      </w:r>
      <w:r w:rsidRPr="48746EFC" w:rsidR="004B20B4">
        <w:rPr>
          <w:rFonts w:ascii="Times New Roman" w:hAnsi="Times New Roman"/>
        </w:rPr>
        <w:t>-</w:t>
      </w:r>
      <w:r w:rsidRPr="48746EFC" w:rsidR="00FE168C">
        <w:rPr>
          <w:rFonts w:ascii="Times New Roman" w:hAnsi="Times New Roman"/>
        </w:rPr>
        <w:t xml:space="preserve">term debts. </w:t>
      </w:r>
    </w:p>
    <w:p xmlns:wp14="http://schemas.microsoft.com/office/word/2010/wordml" w:rsidRPr="00151D87" w:rsidR="006129BF" w:rsidP="00151D87" w:rsidRDefault="00FE168C" w14:paraId="6F9187C5" wp14:textId="77777777">
      <w:pPr>
        <w:rPr>
          <w:rFonts w:ascii="Times New Roman" w:hAnsi="Times New Roman"/>
          <w:szCs w:val="24"/>
        </w:rPr>
      </w:pPr>
      <w:r w:rsidRPr="00151D87">
        <w:rPr>
          <w:rFonts w:ascii="Times New Roman" w:hAnsi="Times New Roman"/>
          <w:szCs w:val="24"/>
        </w:rPr>
        <w:t>In number nine, the gearing ratio of the organisation is</w:t>
      </w:r>
      <w:r w:rsidRPr="00151D87" w:rsidR="00CF6949">
        <w:rPr>
          <w:rFonts w:ascii="Times New Roman" w:hAnsi="Times New Roman"/>
          <w:szCs w:val="24"/>
        </w:rPr>
        <w:t xml:space="preserve"> determined, which </w:t>
      </w:r>
      <w:r w:rsidRPr="00151D87" w:rsidR="004B20B4">
        <w:rPr>
          <w:rFonts w:ascii="Times New Roman" w:hAnsi="Times New Roman"/>
          <w:szCs w:val="24"/>
        </w:rPr>
        <w:t xml:space="preserve">is </w:t>
      </w:r>
      <w:r w:rsidRPr="00151D87" w:rsidR="00CF6949">
        <w:rPr>
          <w:rFonts w:ascii="Times New Roman" w:hAnsi="Times New Roman"/>
          <w:szCs w:val="24"/>
        </w:rPr>
        <w:t xml:space="preserve">also known as </w:t>
      </w:r>
      <w:r w:rsidRPr="00151D87" w:rsidR="004B20B4">
        <w:rPr>
          <w:rFonts w:ascii="Times New Roman" w:hAnsi="Times New Roman"/>
          <w:szCs w:val="24"/>
        </w:rPr>
        <w:t xml:space="preserve">the </w:t>
      </w:r>
      <w:r w:rsidRPr="00151D87" w:rsidR="00CF6949">
        <w:rPr>
          <w:rFonts w:ascii="Times New Roman" w:hAnsi="Times New Roman"/>
          <w:szCs w:val="24"/>
        </w:rPr>
        <w:t>debt-equity ratio or leverage ratio</w:t>
      </w:r>
      <w:r w:rsidRPr="00151D87" w:rsidR="00791716">
        <w:rPr>
          <w:rFonts w:ascii="Times New Roman" w:hAnsi="Times New Roman"/>
          <w:szCs w:val="24"/>
        </w:rPr>
        <w:t xml:space="preserve"> thatprovides information on the ratio of debt to equity financing a company's capital structure. It is computed by dividing total debt by total equity in a business. In the case of Sweet Plc in 2021 gearing ratio was 142% whereas in </w:t>
      </w:r>
      <w:r w:rsidRPr="00151D87" w:rsidR="006129BF">
        <w:rPr>
          <w:rFonts w:ascii="Times New Roman" w:hAnsi="Times New Roman"/>
          <w:szCs w:val="24"/>
        </w:rPr>
        <w:t>2022 gearing ratio was 134%</w:t>
      </w:r>
    </w:p>
    <w:p xmlns:wp14="http://schemas.microsoft.com/office/word/2010/wordml" w:rsidRPr="00151D87" w:rsidR="00574277" w:rsidP="00151D87" w:rsidRDefault="00183DBC" w14:paraId="1EDCB2DD" wp14:textId="77777777">
      <w:pPr>
        <w:rPr>
          <w:rFonts w:ascii="Times New Roman" w:hAnsi="Times New Roman"/>
          <w:szCs w:val="24"/>
        </w:rPr>
      </w:pPr>
      <w:r w:rsidRPr="00151D87">
        <w:rPr>
          <w:rFonts w:ascii="Times New Roman" w:hAnsi="Times New Roman"/>
          <w:szCs w:val="24"/>
        </w:rPr>
        <w:t xml:space="preserve">Interest cover ratio is a ratio that measures an organisation’s ability to cover its expenses with its operating income, which </w:t>
      </w:r>
      <w:r w:rsidRPr="00151D87" w:rsidR="007352CA">
        <w:rPr>
          <w:rFonts w:ascii="Times New Roman" w:hAnsi="Times New Roman"/>
          <w:szCs w:val="24"/>
        </w:rPr>
        <w:t xml:space="preserve">provides insights into the organisation’s ability to meet its interest obligations </w:t>
      </w:r>
      <w:r w:rsidRPr="00151D87" w:rsidR="00250C99">
        <w:rPr>
          <w:rFonts w:ascii="Times New Roman" w:hAnsi="Times New Roman"/>
          <w:szCs w:val="24"/>
        </w:rPr>
        <w:t xml:space="preserve">and act </w:t>
      </w:r>
      <w:proofErr w:type="gramStart"/>
      <w:r w:rsidRPr="00151D87" w:rsidR="00250C99">
        <w:rPr>
          <w:rFonts w:ascii="Times New Roman" w:hAnsi="Times New Roman"/>
          <w:szCs w:val="24"/>
        </w:rPr>
        <w:t xml:space="preserve">as </w:t>
      </w:r>
      <w:r w:rsidRPr="00151D87" w:rsidR="004B20B4">
        <w:rPr>
          <w:rFonts w:ascii="Times New Roman" w:hAnsi="Times New Roman"/>
          <w:szCs w:val="24"/>
        </w:rPr>
        <w:t xml:space="preserve">an </w:t>
      </w:r>
      <w:r w:rsidRPr="00151D87" w:rsidR="00250C99">
        <w:rPr>
          <w:rFonts w:ascii="Times New Roman" w:hAnsi="Times New Roman"/>
          <w:szCs w:val="24"/>
        </w:rPr>
        <w:t>indicators</w:t>
      </w:r>
      <w:proofErr w:type="gramEnd"/>
      <w:r w:rsidRPr="00151D87" w:rsidR="00250C99">
        <w:rPr>
          <w:rFonts w:ascii="Times New Roman" w:hAnsi="Times New Roman"/>
          <w:szCs w:val="24"/>
        </w:rPr>
        <w:t xml:space="preserve"> of financial risk. In 2021 the interest cover ratio was 3.86 times on the other hand </w:t>
      </w:r>
      <w:r w:rsidRPr="00151D87" w:rsidR="00FA0161">
        <w:rPr>
          <w:rFonts w:ascii="Times New Roman" w:hAnsi="Times New Roman"/>
          <w:szCs w:val="24"/>
        </w:rPr>
        <w:t>in 2022 the ratio was 3.56 times. The organisation</w:t>
      </w:r>
      <w:r w:rsidRPr="00151D87" w:rsidR="004B20B4">
        <w:rPr>
          <w:rFonts w:ascii="Times New Roman" w:hAnsi="Times New Roman"/>
          <w:szCs w:val="24"/>
        </w:rPr>
        <w:t>'s</w:t>
      </w:r>
      <w:r w:rsidRPr="00151D87" w:rsidR="00FA0161">
        <w:rPr>
          <w:rFonts w:ascii="Times New Roman" w:hAnsi="Times New Roman"/>
          <w:szCs w:val="24"/>
        </w:rPr>
        <w:t xml:space="preserve"> average interest ratio is 5-6 times, which indicates that the organisation is facing problems in me</w:t>
      </w:r>
      <w:r w:rsidRPr="00151D87" w:rsidR="00025FEF">
        <w:rPr>
          <w:rFonts w:ascii="Times New Roman" w:hAnsi="Times New Roman"/>
          <w:szCs w:val="24"/>
        </w:rPr>
        <w:t>eting financial costs</w:t>
      </w:r>
      <w:r w:rsidRPr="00151D87" w:rsidR="00574277">
        <w:rPr>
          <w:rFonts w:ascii="Times New Roman" w:hAnsi="Times New Roman"/>
          <w:szCs w:val="24"/>
        </w:rPr>
        <w:t xml:space="preserve">. </w:t>
      </w:r>
    </w:p>
    <w:p xmlns:wp14="http://schemas.microsoft.com/office/word/2010/wordml" w:rsidRPr="00151D87" w:rsidR="00FE382D" w:rsidP="48746EFC" w:rsidRDefault="00B32A34" w14:paraId="0AB7F264" wp14:textId="7E367C61">
      <w:pPr>
        <w:rPr>
          <w:rFonts w:ascii="Times New Roman" w:hAnsi="Times New Roman"/>
        </w:rPr>
      </w:pPr>
      <w:r w:rsidRPr="48746EFC" w:rsidR="00B32A34">
        <w:rPr>
          <w:rFonts w:ascii="Times New Roman" w:hAnsi="Times New Roman"/>
        </w:rPr>
        <w:t>At the end</w:t>
      </w:r>
      <w:r w:rsidRPr="48746EFC" w:rsidR="00574277">
        <w:rPr>
          <w:rFonts w:ascii="Times New Roman" w:hAnsi="Times New Roman"/>
        </w:rPr>
        <w:t xml:space="preserve"> of the analysis, it said </w:t>
      </w:r>
      <w:r w:rsidRPr="48746EFC" w:rsidR="00574277">
        <w:rPr>
          <w:rFonts w:ascii="Times New Roman" w:hAnsi="Times New Roman"/>
        </w:rPr>
        <w:t xml:space="preserve">that</w:t>
      </w:r>
      <w:r w:rsidRPr="48746EFC" w:rsidR="009A0DBF">
        <w:rPr>
          <w:rFonts w:ascii="Times New Roman" w:hAnsi="Times New Roman"/>
        </w:rPr>
        <w:t xml:space="preserve">increasing</w:t>
      </w:r>
      <w:r w:rsidRPr="48746EFC" w:rsidR="009A0DBF">
        <w:rPr>
          <w:rFonts w:ascii="Times New Roman" w:hAnsi="Times New Roman"/>
        </w:rPr>
        <w:t xml:space="preserve"> net profit margins and operational profit </w:t>
      </w:r>
      <w:r w:rsidRPr="48746EFC" w:rsidR="009A0DBF">
        <w:rPr>
          <w:rFonts w:ascii="Times New Roman" w:hAnsi="Times New Roman"/>
        </w:rPr>
        <w:t xml:space="preserve">indicate</w:t>
      </w:r>
      <w:r w:rsidRPr="48746EFC" w:rsidR="009A0DBF">
        <w:rPr>
          <w:rFonts w:ascii="Times New Roman" w:hAnsi="Times New Roman"/>
        </w:rPr>
        <w:t xml:space="preserve"> improved profitability. Additionally, ROCE and ROE grew, </w:t>
      </w:r>
      <w:r w:rsidRPr="48746EFC" w:rsidR="009A0DBF">
        <w:rPr>
          <w:rFonts w:ascii="Times New Roman" w:hAnsi="Times New Roman"/>
        </w:rPr>
        <w:t xml:space="preserve">demonstrating</w:t>
      </w:r>
      <w:r w:rsidRPr="48746EFC" w:rsidR="009A0DBF">
        <w:rPr>
          <w:rFonts w:ascii="Times New Roman" w:hAnsi="Times New Roman"/>
        </w:rPr>
        <w:t xml:space="preserve"> the </w:t>
      </w:r>
      <w:r w:rsidRPr="48746EFC" w:rsidR="009A0DBF">
        <w:rPr>
          <w:rFonts w:ascii="Times New Roman" w:hAnsi="Times New Roman"/>
        </w:rPr>
        <w:t xml:space="preserve">capacity</w:t>
      </w:r>
      <w:r w:rsidRPr="48746EFC" w:rsidR="009A0DBF">
        <w:rPr>
          <w:rFonts w:ascii="Times New Roman" w:hAnsi="Times New Roman"/>
        </w:rPr>
        <w:t xml:space="preserve"> to </w:t>
      </w:r>
      <w:r w:rsidRPr="48746EFC" w:rsidR="009A0DBF">
        <w:rPr>
          <w:rFonts w:ascii="Times New Roman" w:hAnsi="Times New Roman"/>
        </w:rPr>
        <w:t xml:space="preserve">provide</w:t>
      </w:r>
      <w:r w:rsidRPr="48746EFC" w:rsidR="009A0DBF">
        <w:rPr>
          <w:rFonts w:ascii="Times New Roman" w:hAnsi="Times New Roman"/>
        </w:rPr>
        <w:t xml:space="preserve"> a return on capital used. Additionally, asset turnover increased.</w:t>
      </w:r>
      <w:r w:rsidRPr="48746EFC" w:rsidR="64CFFCDB">
        <w:rPr>
          <w:rFonts w:ascii="Times New Roman" w:hAnsi="Times New Roman"/>
        </w:rPr>
        <w:t xml:space="preserve"> </w:t>
      </w:r>
      <w:r w:rsidRPr="48746EFC" w:rsidR="009A0DBF">
        <w:rPr>
          <w:rFonts w:ascii="Times New Roman" w:hAnsi="Times New Roman"/>
        </w:rPr>
        <w:t xml:space="preserve">Despite significant improvement, the liquidity position is still tight with a current ratio below 1. A high gearing ratio also suggests a need for outside funding. The fact that overall revenue increased shows how strong market demand </w:t>
      </w:r>
      <w:r w:rsidRPr="48746EFC" w:rsidR="009A0DBF">
        <w:rPr>
          <w:rFonts w:ascii="Times New Roman" w:hAnsi="Times New Roman"/>
        </w:rPr>
        <w:t>is</w:t>
      </w:r>
      <w:r w:rsidRPr="48746EFC" w:rsidR="5ECC2439">
        <w:rPr>
          <w:rFonts w:ascii="Times New Roman" w:hAnsi="Times New Roman"/>
        </w:rPr>
        <w:t xml:space="preserve"> </w:t>
      </w:r>
      <w:r w:rsidRPr="48746EFC" w:rsidR="00FE382D">
        <w:rPr>
          <w:rFonts w:ascii="Times New Roman" w:hAnsi="Times New Roman"/>
          <w:shd w:val="clear" w:color="auto" w:fill="FFFFFF"/>
        </w:rPr>
        <w:t>(</w:t>
      </w:r>
      <w:r w:rsidRPr="48746EFC" w:rsidR="00FE382D">
        <w:rPr>
          <w:rFonts w:ascii="Times New Roman" w:hAnsi="Times New Roman"/>
          <w:shd w:val="clear" w:color="auto" w:fill="FFFFFF"/>
        </w:rPr>
        <w:t>Khalifaturo</w:t>
      </w:r>
      <w:r w:rsidRPr="48746EFC" w:rsidR="00FE382D">
        <w:rPr>
          <w:rFonts w:ascii="Times New Roman" w:hAnsi="Times New Roman"/>
          <w:shd w:val="clear" w:color="auto" w:fill="FFFFFF"/>
        </w:rPr>
        <w:t>fi'ah</w:t>
      </w:r>
      <w:r w:rsidRPr="48746EFC" w:rsidR="00FE382D">
        <w:rPr>
          <w:rFonts w:ascii="Times New Roman" w:hAnsi="Times New Roman"/>
          <w:shd w:val="clear" w:color="auto" w:fill="FFFFFF"/>
        </w:rPr>
        <w:t>, 2023)</w:t>
      </w:r>
      <w:r w:rsidRPr="48746EFC" w:rsidR="009A0DBF">
        <w:rPr>
          <w:rFonts w:ascii="Times New Roman" w:hAnsi="Times New Roman"/>
        </w:rPr>
        <w:t xml:space="preserve">. </w:t>
      </w:r>
      <w:r w:rsidRPr="48746EFC" w:rsidR="00B32A34">
        <w:rPr>
          <w:rFonts w:ascii="Times New Roman" w:hAnsi="Times New Roman"/>
        </w:rPr>
        <w:t xml:space="preserve"> Additionally unknown are the market circumstances.</w:t>
      </w:r>
      <w:r w:rsidRPr="48746EFC" w:rsidR="78302735">
        <w:rPr>
          <w:rFonts w:ascii="Times New Roman" w:hAnsi="Times New Roman"/>
        </w:rPr>
        <w:t xml:space="preserve"> </w:t>
      </w:r>
      <w:r w:rsidRPr="48746EFC" w:rsidR="00B32A34">
        <w:rPr>
          <w:rFonts w:ascii="Times New Roman" w:hAnsi="Times New Roman"/>
        </w:rPr>
        <w:t>In conclusion, performance has improved, but there is limited room for error if market conditions or cash flows deteriorate due to restricted liquidity and a heavy dependence on debt financing.</w:t>
      </w:r>
    </w:p>
    <w:p xmlns:wp14="http://schemas.microsoft.com/office/word/2010/wordml" w:rsidRPr="00151D87" w:rsidR="00FE382D" w:rsidP="00151D87" w:rsidRDefault="00FE382D" w14:paraId="0D0B940D" wp14:textId="77777777">
      <w:pPr>
        <w:rPr>
          <w:rFonts w:ascii="Times New Roman" w:hAnsi="Times New Roman"/>
          <w:szCs w:val="24"/>
        </w:rPr>
      </w:pPr>
      <w:r w:rsidRPr="00151D87">
        <w:rPr>
          <w:rFonts w:ascii="Times New Roman" w:hAnsi="Times New Roman"/>
          <w:szCs w:val="24"/>
        </w:rPr>
        <w:br w:type="page"/>
      </w:r>
    </w:p>
    <w:p xmlns:wp14="http://schemas.microsoft.com/office/word/2010/wordml" w:rsidRPr="00151D87" w:rsidR="00FE382D" w:rsidP="00151D87" w:rsidRDefault="00FE382D" w14:paraId="071E4E01" wp14:textId="77777777">
      <w:pPr>
        <w:pStyle w:val="Heading1"/>
        <w:rPr>
          <w:rFonts w:ascii="Times New Roman" w:hAnsi="Times New Roman" w:cs="Times New Roman"/>
          <w:sz w:val="24"/>
          <w:szCs w:val="24"/>
        </w:rPr>
      </w:pPr>
      <w:bookmarkStart w:name="_Toc153107919" w:id="6"/>
      <w:r w:rsidRPr="00151D87">
        <w:rPr>
          <w:rFonts w:ascii="Times New Roman" w:hAnsi="Times New Roman" w:cs="Times New Roman"/>
          <w:sz w:val="24"/>
          <w:szCs w:val="24"/>
        </w:rPr>
        <w:t>References</w:t>
      </w:r>
      <w:bookmarkEnd w:id="6"/>
    </w:p>
    <w:p xmlns:wp14="http://schemas.microsoft.com/office/word/2010/wordml" w:rsidRPr="00151D87" w:rsidR="00FE382D" w:rsidP="00151D87" w:rsidRDefault="00FE382D" w14:paraId="5A7F6A99" wp14:textId="77777777">
      <w:pPr>
        <w:rPr>
          <w:rFonts w:ascii="Times New Roman" w:hAnsi="Times New Roman"/>
          <w:szCs w:val="24"/>
          <w:shd w:val="clear" w:color="auto" w:fill="FFFFFF"/>
        </w:rPr>
      </w:pPr>
      <w:proofErr w:type="spellStart"/>
      <w:r w:rsidRPr="00151D87">
        <w:rPr>
          <w:rFonts w:ascii="Times New Roman" w:hAnsi="Times New Roman"/>
          <w:szCs w:val="24"/>
          <w:shd w:val="clear" w:color="auto" w:fill="FFFFFF"/>
        </w:rPr>
        <w:t>Agirman</w:t>
      </w:r>
      <w:proofErr w:type="spellEnd"/>
      <w:r w:rsidRPr="00151D87">
        <w:rPr>
          <w:rFonts w:ascii="Times New Roman" w:hAnsi="Times New Roman"/>
          <w:szCs w:val="24"/>
          <w:shd w:val="clear" w:color="auto" w:fill="FFFFFF"/>
        </w:rPr>
        <w:t xml:space="preserve">, E. and Yilmaz, O., (2018). Value of Financial Ratios in Predicting Stock </w:t>
      </w:r>
      <w:proofErr w:type="spellStart"/>
      <w:r w:rsidRPr="00151D87">
        <w:rPr>
          <w:rFonts w:ascii="Times New Roman" w:hAnsi="Times New Roman"/>
          <w:szCs w:val="24"/>
          <w:shd w:val="clear" w:color="auto" w:fill="FFFFFF"/>
        </w:rPr>
        <w:t>Retuns</w:t>
      </w:r>
      <w:proofErr w:type="spellEnd"/>
      <w:r w:rsidRPr="00151D87">
        <w:rPr>
          <w:rFonts w:ascii="Times New Roman" w:hAnsi="Times New Roman"/>
          <w:szCs w:val="24"/>
          <w:shd w:val="clear" w:color="auto" w:fill="FFFFFF"/>
        </w:rPr>
        <w:t xml:space="preserve">: A Study on </w:t>
      </w:r>
      <w:proofErr w:type="spellStart"/>
      <w:r w:rsidRPr="00151D87">
        <w:rPr>
          <w:rFonts w:ascii="Times New Roman" w:hAnsi="Times New Roman"/>
          <w:szCs w:val="24"/>
          <w:shd w:val="clear" w:color="auto" w:fill="FFFFFF"/>
        </w:rPr>
        <w:t>Borsa</w:t>
      </w:r>
      <w:proofErr w:type="spellEnd"/>
      <w:r w:rsidRPr="00151D87">
        <w:rPr>
          <w:rFonts w:ascii="Times New Roman" w:hAnsi="Times New Roman"/>
          <w:szCs w:val="24"/>
          <w:shd w:val="clear" w:color="auto" w:fill="FFFFFF"/>
        </w:rPr>
        <w:t xml:space="preserve"> Istanbul (BIST). </w:t>
      </w:r>
      <w:proofErr w:type="gramStart"/>
      <w:r w:rsidRPr="00151D87">
        <w:rPr>
          <w:rFonts w:ascii="Times New Roman" w:hAnsi="Times New Roman"/>
          <w:i/>
          <w:iCs/>
          <w:szCs w:val="24"/>
          <w:shd w:val="clear" w:color="auto" w:fill="FFFFFF"/>
        </w:rPr>
        <w:t>Journal of Business Economics and Finance</w:t>
      </w:r>
      <w:r w:rsidRPr="00151D87">
        <w:rPr>
          <w:rFonts w:ascii="Times New Roman" w:hAnsi="Times New Roman"/>
          <w:szCs w:val="24"/>
          <w:shd w:val="clear" w:color="auto" w:fill="FFFFFF"/>
        </w:rPr>
        <w:t>, </w:t>
      </w:r>
      <w:r w:rsidRPr="00151D87">
        <w:rPr>
          <w:rFonts w:ascii="Times New Roman" w:hAnsi="Times New Roman"/>
          <w:i/>
          <w:iCs/>
          <w:szCs w:val="24"/>
          <w:shd w:val="clear" w:color="auto" w:fill="FFFFFF"/>
        </w:rPr>
        <w:t>7</w:t>
      </w:r>
      <w:r w:rsidRPr="00151D87">
        <w:rPr>
          <w:rFonts w:ascii="Times New Roman" w:hAnsi="Times New Roman"/>
          <w:szCs w:val="24"/>
          <w:shd w:val="clear" w:color="auto" w:fill="FFFFFF"/>
        </w:rPr>
        <w:t>(2), pp.191-199.</w:t>
      </w:r>
      <w:proofErr w:type="gramEnd"/>
    </w:p>
    <w:p xmlns:wp14="http://schemas.microsoft.com/office/word/2010/wordml" w:rsidRPr="00151D87" w:rsidR="00FE382D" w:rsidP="00151D87" w:rsidRDefault="00FE382D" w14:paraId="624DA749" wp14:textId="77777777">
      <w:pPr>
        <w:rPr>
          <w:rFonts w:ascii="Times New Roman" w:hAnsi="Times New Roman"/>
          <w:szCs w:val="24"/>
          <w:shd w:val="clear" w:color="auto" w:fill="FFFFFF"/>
        </w:rPr>
      </w:pPr>
      <w:proofErr w:type="gramStart"/>
      <w:r w:rsidRPr="00151D87">
        <w:rPr>
          <w:rFonts w:ascii="Times New Roman" w:hAnsi="Times New Roman"/>
          <w:szCs w:val="24"/>
          <w:shd w:val="clear" w:color="auto" w:fill="FFFFFF"/>
        </w:rPr>
        <w:t>Al-</w:t>
      </w:r>
      <w:proofErr w:type="spellStart"/>
      <w:r w:rsidRPr="00151D87">
        <w:rPr>
          <w:rFonts w:ascii="Times New Roman" w:hAnsi="Times New Roman"/>
          <w:szCs w:val="24"/>
          <w:shd w:val="clear" w:color="auto" w:fill="FFFFFF"/>
        </w:rPr>
        <w:t>Htaybat</w:t>
      </w:r>
      <w:proofErr w:type="spellEnd"/>
      <w:r w:rsidRPr="00151D87">
        <w:rPr>
          <w:rFonts w:ascii="Times New Roman" w:hAnsi="Times New Roman"/>
          <w:szCs w:val="24"/>
          <w:shd w:val="clear" w:color="auto" w:fill="FFFFFF"/>
        </w:rPr>
        <w:t xml:space="preserve">, K., von </w:t>
      </w:r>
      <w:proofErr w:type="spellStart"/>
      <w:r w:rsidRPr="00151D87">
        <w:rPr>
          <w:rFonts w:ascii="Times New Roman" w:hAnsi="Times New Roman"/>
          <w:szCs w:val="24"/>
          <w:shd w:val="clear" w:color="auto" w:fill="FFFFFF"/>
        </w:rPr>
        <w:t>Alberti-Alhtaybat</w:t>
      </w:r>
      <w:proofErr w:type="spellEnd"/>
      <w:r w:rsidRPr="00151D87">
        <w:rPr>
          <w:rFonts w:ascii="Times New Roman" w:hAnsi="Times New Roman"/>
          <w:szCs w:val="24"/>
          <w:shd w:val="clear" w:color="auto" w:fill="FFFFFF"/>
        </w:rPr>
        <w:t xml:space="preserve">, L. and </w:t>
      </w:r>
      <w:proofErr w:type="spellStart"/>
      <w:r w:rsidRPr="00151D87">
        <w:rPr>
          <w:rFonts w:ascii="Times New Roman" w:hAnsi="Times New Roman"/>
          <w:szCs w:val="24"/>
          <w:shd w:val="clear" w:color="auto" w:fill="FFFFFF"/>
        </w:rPr>
        <w:t>Alhatabat</w:t>
      </w:r>
      <w:proofErr w:type="spellEnd"/>
      <w:r w:rsidRPr="00151D87">
        <w:rPr>
          <w:rFonts w:ascii="Times New Roman" w:hAnsi="Times New Roman"/>
          <w:szCs w:val="24"/>
          <w:shd w:val="clear" w:color="auto" w:fill="FFFFFF"/>
        </w:rPr>
        <w:t>, Z., (2018).</w:t>
      </w:r>
      <w:proofErr w:type="gramEnd"/>
      <w:r w:rsidRPr="00151D87">
        <w:rPr>
          <w:rFonts w:ascii="Times New Roman" w:hAnsi="Times New Roman"/>
          <w:szCs w:val="24"/>
          <w:shd w:val="clear" w:color="auto" w:fill="FFFFFF"/>
        </w:rPr>
        <w:t xml:space="preserve"> </w:t>
      </w:r>
      <w:proofErr w:type="gramStart"/>
      <w:r w:rsidRPr="00151D87">
        <w:rPr>
          <w:rFonts w:ascii="Times New Roman" w:hAnsi="Times New Roman"/>
          <w:szCs w:val="24"/>
          <w:shd w:val="clear" w:color="auto" w:fill="FFFFFF"/>
        </w:rPr>
        <w:t>Educating digital natives for the future: accounting educators’ evaluation of the accounting curriculum.</w:t>
      </w:r>
      <w:proofErr w:type="gramEnd"/>
      <w:r w:rsidRPr="00151D87">
        <w:rPr>
          <w:rFonts w:ascii="Times New Roman" w:hAnsi="Times New Roman"/>
          <w:szCs w:val="24"/>
          <w:shd w:val="clear" w:color="auto" w:fill="FFFFFF"/>
        </w:rPr>
        <w:t> </w:t>
      </w:r>
      <w:proofErr w:type="gramStart"/>
      <w:r w:rsidRPr="00151D87">
        <w:rPr>
          <w:rFonts w:ascii="Times New Roman" w:hAnsi="Times New Roman"/>
          <w:i/>
          <w:iCs/>
          <w:szCs w:val="24"/>
          <w:shd w:val="clear" w:color="auto" w:fill="FFFFFF"/>
        </w:rPr>
        <w:t>Accounting Education</w:t>
      </w:r>
      <w:r w:rsidRPr="00151D87">
        <w:rPr>
          <w:rFonts w:ascii="Times New Roman" w:hAnsi="Times New Roman"/>
          <w:szCs w:val="24"/>
          <w:shd w:val="clear" w:color="auto" w:fill="FFFFFF"/>
        </w:rPr>
        <w:t>, </w:t>
      </w:r>
      <w:r w:rsidRPr="00151D87">
        <w:rPr>
          <w:rFonts w:ascii="Times New Roman" w:hAnsi="Times New Roman"/>
          <w:i/>
          <w:iCs/>
          <w:szCs w:val="24"/>
          <w:shd w:val="clear" w:color="auto" w:fill="FFFFFF"/>
        </w:rPr>
        <w:t>27</w:t>
      </w:r>
      <w:r w:rsidRPr="00151D87">
        <w:rPr>
          <w:rFonts w:ascii="Times New Roman" w:hAnsi="Times New Roman"/>
          <w:szCs w:val="24"/>
          <w:shd w:val="clear" w:color="auto" w:fill="FFFFFF"/>
        </w:rPr>
        <w:t>(4), pp.333-357.</w:t>
      </w:r>
      <w:proofErr w:type="gramEnd"/>
    </w:p>
    <w:p xmlns:wp14="http://schemas.microsoft.com/office/word/2010/wordml" w:rsidRPr="00151D87" w:rsidR="00FE382D" w:rsidP="00151D87" w:rsidRDefault="00FE382D" w14:paraId="08610D83" wp14:textId="77777777">
      <w:pPr>
        <w:rPr>
          <w:rFonts w:ascii="Times New Roman" w:hAnsi="Times New Roman"/>
          <w:szCs w:val="24"/>
          <w:shd w:val="clear" w:color="auto" w:fill="FFFFFF"/>
        </w:rPr>
      </w:pPr>
      <w:proofErr w:type="spellStart"/>
      <w:r w:rsidRPr="00151D87">
        <w:rPr>
          <w:rFonts w:ascii="Times New Roman" w:hAnsi="Times New Roman"/>
          <w:szCs w:val="24"/>
          <w:shd w:val="clear" w:color="auto" w:fill="FFFFFF"/>
        </w:rPr>
        <w:t>Campisi</w:t>
      </w:r>
      <w:proofErr w:type="spellEnd"/>
      <w:r w:rsidRPr="00151D87">
        <w:rPr>
          <w:rFonts w:ascii="Times New Roman" w:hAnsi="Times New Roman"/>
          <w:szCs w:val="24"/>
          <w:shd w:val="clear" w:color="auto" w:fill="FFFFFF"/>
        </w:rPr>
        <w:t xml:space="preserve">, D., Mancuso, P., </w:t>
      </w:r>
      <w:proofErr w:type="spellStart"/>
      <w:r w:rsidRPr="00151D87">
        <w:rPr>
          <w:rFonts w:ascii="Times New Roman" w:hAnsi="Times New Roman"/>
          <w:szCs w:val="24"/>
          <w:shd w:val="clear" w:color="auto" w:fill="FFFFFF"/>
        </w:rPr>
        <w:t>Mastrodonato</w:t>
      </w:r>
      <w:proofErr w:type="spellEnd"/>
      <w:r w:rsidRPr="00151D87">
        <w:rPr>
          <w:rFonts w:ascii="Times New Roman" w:hAnsi="Times New Roman"/>
          <w:szCs w:val="24"/>
          <w:shd w:val="clear" w:color="auto" w:fill="FFFFFF"/>
        </w:rPr>
        <w:t xml:space="preserve">, S.L. and </w:t>
      </w:r>
      <w:proofErr w:type="spellStart"/>
      <w:r w:rsidRPr="00151D87">
        <w:rPr>
          <w:rFonts w:ascii="Times New Roman" w:hAnsi="Times New Roman"/>
          <w:szCs w:val="24"/>
          <w:shd w:val="clear" w:color="auto" w:fill="FFFFFF"/>
        </w:rPr>
        <w:t>Morea</w:t>
      </w:r>
      <w:proofErr w:type="spellEnd"/>
      <w:r w:rsidRPr="00151D87">
        <w:rPr>
          <w:rFonts w:ascii="Times New Roman" w:hAnsi="Times New Roman"/>
          <w:szCs w:val="24"/>
          <w:shd w:val="clear" w:color="auto" w:fill="FFFFFF"/>
        </w:rPr>
        <w:t>, D., (2019). Efficiency assessment of knowledge intensive business services industry in Italy: Data envelopment analysis (DEA) and financial ratio analysis. </w:t>
      </w:r>
      <w:proofErr w:type="gramStart"/>
      <w:r w:rsidRPr="00151D87">
        <w:rPr>
          <w:rFonts w:ascii="Times New Roman" w:hAnsi="Times New Roman"/>
          <w:i/>
          <w:iCs/>
          <w:szCs w:val="24"/>
          <w:shd w:val="clear" w:color="auto" w:fill="FFFFFF"/>
        </w:rPr>
        <w:t>Measuring Business Excellence</w:t>
      </w:r>
      <w:r w:rsidRPr="00151D87">
        <w:rPr>
          <w:rFonts w:ascii="Times New Roman" w:hAnsi="Times New Roman"/>
          <w:szCs w:val="24"/>
          <w:shd w:val="clear" w:color="auto" w:fill="FFFFFF"/>
        </w:rPr>
        <w:t>, </w:t>
      </w:r>
      <w:r w:rsidRPr="00151D87">
        <w:rPr>
          <w:rFonts w:ascii="Times New Roman" w:hAnsi="Times New Roman"/>
          <w:i/>
          <w:iCs/>
          <w:szCs w:val="24"/>
          <w:shd w:val="clear" w:color="auto" w:fill="FFFFFF"/>
        </w:rPr>
        <w:t>23</w:t>
      </w:r>
      <w:r w:rsidRPr="00151D87">
        <w:rPr>
          <w:rFonts w:ascii="Times New Roman" w:hAnsi="Times New Roman"/>
          <w:szCs w:val="24"/>
          <w:shd w:val="clear" w:color="auto" w:fill="FFFFFF"/>
        </w:rPr>
        <w:t>(4), pp.484-495.</w:t>
      </w:r>
      <w:proofErr w:type="gramEnd"/>
    </w:p>
    <w:p xmlns:wp14="http://schemas.microsoft.com/office/word/2010/wordml" w:rsidRPr="00151D87" w:rsidR="00FE382D" w:rsidP="00151D87" w:rsidRDefault="00FE382D" w14:paraId="3A77FD25" wp14:textId="77777777">
      <w:pPr>
        <w:rPr>
          <w:rFonts w:ascii="Times New Roman" w:hAnsi="Times New Roman"/>
          <w:szCs w:val="24"/>
          <w:shd w:val="clear" w:color="auto" w:fill="FFFFFF"/>
        </w:rPr>
      </w:pPr>
      <w:proofErr w:type="spellStart"/>
      <w:proofErr w:type="gramStart"/>
      <w:r w:rsidRPr="00151D87">
        <w:rPr>
          <w:rFonts w:ascii="Times New Roman" w:hAnsi="Times New Roman"/>
          <w:szCs w:val="24"/>
          <w:shd w:val="clear" w:color="auto" w:fill="FFFFFF"/>
        </w:rPr>
        <w:t>Carlon</w:t>
      </w:r>
      <w:proofErr w:type="spellEnd"/>
      <w:r w:rsidRPr="00151D87">
        <w:rPr>
          <w:rFonts w:ascii="Times New Roman" w:hAnsi="Times New Roman"/>
          <w:szCs w:val="24"/>
          <w:shd w:val="clear" w:color="auto" w:fill="FFFFFF"/>
        </w:rPr>
        <w:t xml:space="preserve">, S., </w:t>
      </w:r>
      <w:proofErr w:type="spellStart"/>
      <w:r w:rsidRPr="00151D87">
        <w:rPr>
          <w:rFonts w:ascii="Times New Roman" w:hAnsi="Times New Roman"/>
          <w:szCs w:val="24"/>
          <w:shd w:val="clear" w:color="auto" w:fill="FFFFFF"/>
        </w:rPr>
        <w:t>McAlpine</w:t>
      </w:r>
      <w:proofErr w:type="spellEnd"/>
      <w:r w:rsidRPr="00151D87">
        <w:rPr>
          <w:rFonts w:ascii="Times New Roman" w:hAnsi="Times New Roman"/>
          <w:szCs w:val="24"/>
          <w:shd w:val="clear" w:color="auto" w:fill="FFFFFF"/>
        </w:rPr>
        <w:t>, R. and Lee, C., (2019).</w:t>
      </w:r>
      <w:proofErr w:type="gramEnd"/>
      <w:r w:rsidRPr="00151D87">
        <w:rPr>
          <w:rFonts w:ascii="Times New Roman" w:hAnsi="Times New Roman"/>
          <w:szCs w:val="24"/>
          <w:shd w:val="clear" w:color="auto" w:fill="FFFFFF"/>
        </w:rPr>
        <w:t> </w:t>
      </w:r>
      <w:r w:rsidRPr="00151D87">
        <w:rPr>
          <w:rFonts w:ascii="Times New Roman" w:hAnsi="Times New Roman"/>
          <w:i/>
          <w:iCs/>
          <w:szCs w:val="24"/>
          <w:shd w:val="clear" w:color="auto" w:fill="FFFFFF"/>
        </w:rPr>
        <w:t>Financial accounting: Reporting, analysis and decision making</w:t>
      </w:r>
      <w:r w:rsidRPr="00151D87">
        <w:rPr>
          <w:rFonts w:ascii="Times New Roman" w:hAnsi="Times New Roman"/>
          <w:szCs w:val="24"/>
          <w:shd w:val="clear" w:color="auto" w:fill="FFFFFF"/>
        </w:rPr>
        <w:t xml:space="preserve">. </w:t>
      </w:r>
      <w:proofErr w:type="gramStart"/>
      <w:r w:rsidRPr="00151D87">
        <w:rPr>
          <w:rFonts w:ascii="Times New Roman" w:hAnsi="Times New Roman"/>
          <w:szCs w:val="24"/>
          <w:shd w:val="clear" w:color="auto" w:fill="FFFFFF"/>
        </w:rPr>
        <w:t>John Wiley &amp; Sons Australia, Ltd.</w:t>
      </w:r>
      <w:proofErr w:type="gramEnd"/>
    </w:p>
    <w:p xmlns:wp14="http://schemas.microsoft.com/office/word/2010/wordml" w:rsidRPr="00151D87" w:rsidR="00FE382D" w:rsidP="00151D87" w:rsidRDefault="00FE382D" w14:paraId="6DAA1486" wp14:textId="77777777">
      <w:pPr>
        <w:rPr>
          <w:rFonts w:ascii="Times New Roman" w:hAnsi="Times New Roman"/>
          <w:szCs w:val="24"/>
          <w:shd w:val="clear" w:color="auto" w:fill="FFFFFF"/>
        </w:rPr>
      </w:pPr>
      <w:proofErr w:type="spellStart"/>
      <w:proofErr w:type="gramStart"/>
      <w:r w:rsidRPr="00151D87">
        <w:rPr>
          <w:rFonts w:ascii="Times New Roman" w:hAnsi="Times New Roman"/>
          <w:szCs w:val="24"/>
          <w:shd w:val="clear" w:color="auto" w:fill="FFFFFF"/>
        </w:rPr>
        <w:t>Fridson</w:t>
      </w:r>
      <w:proofErr w:type="spellEnd"/>
      <w:r w:rsidRPr="00151D87">
        <w:rPr>
          <w:rFonts w:ascii="Times New Roman" w:hAnsi="Times New Roman"/>
          <w:szCs w:val="24"/>
          <w:shd w:val="clear" w:color="auto" w:fill="FFFFFF"/>
        </w:rPr>
        <w:t>, M.S. and Alvarez, F., (2022).</w:t>
      </w:r>
      <w:proofErr w:type="gramEnd"/>
      <w:r w:rsidRPr="00151D87">
        <w:rPr>
          <w:rFonts w:ascii="Times New Roman" w:hAnsi="Times New Roman"/>
          <w:szCs w:val="24"/>
          <w:shd w:val="clear" w:color="auto" w:fill="FFFFFF"/>
        </w:rPr>
        <w:t> </w:t>
      </w:r>
      <w:r w:rsidRPr="00151D87">
        <w:rPr>
          <w:rFonts w:ascii="Times New Roman" w:hAnsi="Times New Roman"/>
          <w:i/>
          <w:iCs/>
          <w:szCs w:val="24"/>
          <w:shd w:val="clear" w:color="auto" w:fill="FFFFFF"/>
        </w:rPr>
        <w:t>Financial statement analysis: a practitioner's guide</w:t>
      </w:r>
      <w:r w:rsidRPr="00151D87">
        <w:rPr>
          <w:rFonts w:ascii="Times New Roman" w:hAnsi="Times New Roman"/>
          <w:szCs w:val="24"/>
          <w:shd w:val="clear" w:color="auto" w:fill="FFFFFF"/>
        </w:rPr>
        <w:t xml:space="preserve">. </w:t>
      </w:r>
      <w:proofErr w:type="gramStart"/>
      <w:r w:rsidRPr="00151D87">
        <w:rPr>
          <w:rFonts w:ascii="Times New Roman" w:hAnsi="Times New Roman"/>
          <w:szCs w:val="24"/>
          <w:shd w:val="clear" w:color="auto" w:fill="FFFFFF"/>
        </w:rPr>
        <w:t>John Wiley &amp; Sons.</w:t>
      </w:r>
      <w:proofErr w:type="gramEnd"/>
    </w:p>
    <w:p xmlns:wp14="http://schemas.microsoft.com/office/word/2010/wordml" w:rsidRPr="00151D87" w:rsidR="00FE382D" w:rsidP="00151D87" w:rsidRDefault="00FE382D" w14:paraId="44F4FD6C" wp14:textId="77777777">
      <w:pPr>
        <w:rPr>
          <w:rFonts w:ascii="Times New Roman" w:hAnsi="Times New Roman"/>
          <w:szCs w:val="24"/>
          <w:shd w:val="clear" w:color="auto" w:fill="FFFFFF"/>
        </w:rPr>
      </w:pPr>
      <w:r w:rsidRPr="00151D87">
        <w:rPr>
          <w:rFonts w:ascii="Times New Roman" w:hAnsi="Times New Roman"/>
          <w:szCs w:val="24"/>
          <w:shd w:val="clear" w:color="auto" w:fill="FFFFFF"/>
        </w:rPr>
        <w:t>Hilton, R.W. and Platt, D.E., (2020). </w:t>
      </w:r>
      <w:r w:rsidRPr="00151D87">
        <w:rPr>
          <w:rFonts w:ascii="Times New Roman" w:hAnsi="Times New Roman"/>
          <w:i/>
          <w:iCs/>
          <w:szCs w:val="24"/>
          <w:shd w:val="clear" w:color="auto" w:fill="FFFFFF"/>
        </w:rPr>
        <w:t>Managerial accounting: creating value in a dynamic business environment</w:t>
      </w:r>
      <w:r w:rsidRPr="00151D87">
        <w:rPr>
          <w:rFonts w:ascii="Times New Roman" w:hAnsi="Times New Roman"/>
          <w:szCs w:val="24"/>
          <w:shd w:val="clear" w:color="auto" w:fill="FFFFFF"/>
        </w:rPr>
        <w:t xml:space="preserve">. </w:t>
      </w:r>
      <w:proofErr w:type="gramStart"/>
      <w:r w:rsidRPr="00151D87">
        <w:rPr>
          <w:rFonts w:ascii="Times New Roman" w:hAnsi="Times New Roman"/>
          <w:szCs w:val="24"/>
          <w:shd w:val="clear" w:color="auto" w:fill="FFFFFF"/>
        </w:rPr>
        <w:t>McGraw-Hill.</w:t>
      </w:r>
      <w:proofErr w:type="gramEnd"/>
    </w:p>
    <w:p xmlns:wp14="http://schemas.microsoft.com/office/word/2010/wordml" w:rsidRPr="00151D87" w:rsidR="00FE382D" w:rsidP="00151D87" w:rsidRDefault="00FE382D" w14:paraId="4CE3631B" wp14:textId="77777777">
      <w:pPr>
        <w:rPr>
          <w:rFonts w:ascii="Times New Roman" w:hAnsi="Times New Roman"/>
          <w:szCs w:val="24"/>
          <w:shd w:val="clear" w:color="auto" w:fill="FFFFFF"/>
        </w:rPr>
      </w:pPr>
      <w:proofErr w:type="spellStart"/>
      <w:r w:rsidRPr="00151D87">
        <w:rPr>
          <w:rFonts w:ascii="Times New Roman" w:hAnsi="Times New Roman"/>
          <w:szCs w:val="24"/>
          <w:shd w:val="clear" w:color="auto" w:fill="FFFFFF"/>
        </w:rPr>
        <w:t>Khalifaturofi'ah</w:t>
      </w:r>
      <w:proofErr w:type="spellEnd"/>
      <w:r w:rsidRPr="00151D87">
        <w:rPr>
          <w:rFonts w:ascii="Times New Roman" w:hAnsi="Times New Roman"/>
          <w:szCs w:val="24"/>
          <w:shd w:val="clear" w:color="auto" w:fill="FFFFFF"/>
        </w:rPr>
        <w:t>, S.O., (2023). Cost efficiency, innovation and financial performance of banks in Indonesia. </w:t>
      </w:r>
      <w:proofErr w:type="gramStart"/>
      <w:r w:rsidRPr="00151D87">
        <w:rPr>
          <w:rFonts w:ascii="Times New Roman" w:hAnsi="Times New Roman"/>
          <w:i/>
          <w:iCs/>
          <w:szCs w:val="24"/>
          <w:shd w:val="clear" w:color="auto" w:fill="FFFFFF"/>
        </w:rPr>
        <w:t>Journal of Economic and Administrative Sciences</w:t>
      </w:r>
      <w:r w:rsidRPr="00151D87">
        <w:rPr>
          <w:rFonts w:ascii="Times New Roman" w:hAnsi="Times New Roman"/>
          <w:szCs w:val="24"/>
          <w:shd w:val="clear" w:color="auto" w:fill="FFFFFF"/>
        </w:rPr>
        <w:t>, </w:t>
      </w:r>
      <w:r w:rsidRPr="00151D87">
        <w:rPr>
          <w:rFonts w:ascii="Times New Roman" w:hAnsi="Times New Roman"/>
          <w:i/>
          <w:iCs/>
          <w:szCs w:val="24"/>
          <w:shd w:val="clear" w:color="auto" w:fill="FFFFFF"/>
        </w:rPr>
        <w:t>39</w:t>
      </w:r>
      <w:r w:rsidRPr="00151D87">
        <w:rPr>
          <w:rFonts w:ascii="Times New Roman" w:hAnsi="Times New Roman"/>
          <w:szCs w:val="24"/>
          <w:shd w:val="clear" w:color="auto" w:fill="FFFFFF"/>
        </w:rPr>
        <w:t>(1), pp.100-116.</w:t>
      </w:r>
      <w:proofErr w:type="gramEnd"/>
    </w:p>
    <w:p xmlns:wp14="http://schemas.microsoft.com/office/word/2010/wordml" w:rsidRPr="00151D87" w:rsidR="00FE382D" w:rsidP="00151D87" w:rsidRDefault="00FE382D" w14:paraId="28DD4263" wp14:textId="77777777">
      <w:pPr>
        <w:rPr>
          <w:rFonts w:ascii="Times New Roman" w:hAnsi="Times New Roman"/>
          <w:szCs w:val="24"/>
          <w:shd w:val="clear" w:color="auto" w:fill="FFFFFF"/>
        </w:rPr>
      </w:pPr>
      <w:proofErr w:type="spellStart"/>
      <w:proofErr w:type="gramStart"/>
      <w:r w:rsidRPr="00151D87">
        <w:rPr>
          <w:rFonts w:ascii="Times New Roman" w:hAnsi="Times New Roman"/>
          <w:szCs w:val="24"/>
          <w:shd w:val="clear" w:color="auto" w:fill="FFFFFF"/>
        </w:rPr>
        <w:t>Kustiningsih</w:t>
      </w:r>
      <w:proofErr w:type="spellEnd"/>
      <w:r w:rsidRPr="00151D87">
        <w:rPr>
          <w:rFonts w:ascii="Times New Roman" w:hAnsi="Times New Roman"/>
          <w:szCs w:val="24"/>
          <w:shd w:val="clear" w:color="auto" w:fill="FFFFFF"/>
        </w:rPr>
        <w:t xml:space="preserve">, N., </w:t>
      </w:r>
      <w:proofErr w:type="spellStart"/>
      <w:r w:rsidRPr="00151D87">
        <w:rPr>
          <w:rFonts w:ascii="Times New Roman" w:hAnsi="Times New Roman"/>
          <w:szCs w:val="24"/>
          <w:shd w:val="clear" w:color="auto" w:fill="FFFFFF"/>
        </w:rPr>
        <w:t>Kalbuana</w:t>
      </w:r>
      <w:proofErr w:type="spellEnd"/>
      <w:r w:rsidRPr="00151D87">
        <w:rPr>
          <w:rFonts w:ascii="Times New Roman" w:hAnsi="Times New Roman"/>
          <w:szCs w:val="24"/>
          <w:shd w:val="clear" w:color="auto" w:fill="FFFFFF"/>
        </w:rPr>
        <w:t xml:space="preserve">, N., </w:t>
      </w:r>
      <w:proofErr w:type="spellStart"/>
      <w:r w:rsidRPr="00151D87">
        <w:rPr>
          <w:rFonts w:ascii="Times New Roman" w:hAnsi="Times New Roman"/>
          <w:szCs w:val="24"/>
          <w:shd w:val="clear" w:color="auto" w:fill="FFFFFF"/>
        </w:rPr>
        <w:t>Rochman</w:t>
      </w:r>
      <w:proofErr w:type="spellEnd"/>
      <w:r w:rsidRPr="00151D87">
        <w:rPr>
          <w:rFonts w:ascii="Times New Roman" w:hAnsi="Times New Roman"/>
          <w:szCs w:val="24"/>
          <w:shd w:val="clear" w:color="auto" w:fill="FFFFFF"/>
        </w:rPr>
        <w:t xml:space="preserve">, A.S.U., </w:t>
      </w:r>
      <w:proofErr w:type="spellStart"/>
      <w:r w:rsidRPr="00151D87">
        <w:rPr>
          <w:rFonts w:ascii="Times New Roman" w:hAnsi="Times New Roman"/>
          <w:szCs w:val="24"/>
          <w:shd w:val="clear" w:color="auto" w:fill="FFFFFF"/>
        </w:rPr>
        <w:t>Farid</w:t>
      </w:r>
      <w:proofErr w:type="spellEnd"/>
      <w:r w:rsidRPr="00151D87">
        <w:rPr>
          <w:rFonts w:ascii="Times New Roman" w:hAnsi="Times New Roman"/>
          <w:szCs w:val="24"/>
          <w:shd w:val="clear" w:color="auto" w:fill="FFFFFF"/>
        </w:rPr>
        <w:t xml:space="preserve">, M.M., </w:t>
      </w:r>
      <w:proofErr w:type="spellStart"/>
      <w:r w:rsidRPr="00151D87">
        <w:rPr>
          <w:rFonts w:ascii="Times New Roman" w:hAnsi="Times New Roman"/>
          <w:szCs w:val="24"/>
          <w:shd w:val="clear" w:color="auto" w:fill="FFFFFF"/>
        </w:rPr>
        <w:t>Bharmawan</w:t>
      </w:r>
      <w:proofErr w:type="spellEnd"/>
      <w:r w:rsidRPr="00151D87">
        <w:rPr>
          <w:rFonts w:ascii="Times New Roman" w:hAnsi="Times New Roman"/>
          <w:szCs w:val="24"/>
          <w:shd w:val="clear" w:color="auto" w:fill="FFFFFF"/>
        </w:rPr>
        <w:t xml:space="preserve">, A.S., </w:t>
      </w:r>
      <w:proofErr w:type="spellStart"/>
      <w:r w:rsidRPr="00151D87">
        <w:rPr>
          <w:rFonts w:ascii="Times New Roman" w:hAnsi="Times New Roman"/>
          <w:szCs w:val="24"/>
          <w:shd w:val="clear" w:color="auto" w:fill="FFFFFF"/>
        </w:rPr>
        <w:t>Farida</w:t>
      </w:r>
      <w:proofErr w:type="spellEnd"/>
      <w:r w:rsidRPr="00151D87">
        <w:rPr>
          <w:rFonts w:ascii="Times New Roman" w:hAnsi="Times New Roman"/>
          <w:szCs w:val="24"/>
          <w:shd w:val="clear" w:color="auto" w:fill="FFFFFF"/>
        </w:rPr>
        <w:t xml:space="preserve">, I., </w:t>
      </w:r>
      <w:proofErr w:type="spellStart"/>
      <w:r w:rsidRPr="00151D87">
        <w:rPr>
          <w:rFonts w:ascii="Times New Roman" w:hAnsi="Times New Roman"/>
          <w:szCs w:val="24"/>
          <w:shd w:val="clear" w:color="auto" w:fill="FFFFFF"/>
        </w:rPr>
        <w:t>Sholikha</w:t>
      </w:r>
      <w:proofErr w:type="spellEnd"/>
      <w:r w:rsidRPr="00151D87">
        <w:rPr>
          <w:rFonts w:ascii="Times New Roman" w:hAnsi="Times New Roman"/>
          <w:szCs w:val="24"/>
          <w:shd w:val="clear" w:color="auto" w:fill="FFFFFF"/>
        </w:rPr>
        <w:t xml:space="preserve">, S.M., </w:t>
      </w:r>
      <w:proofErr w:type="spellStart"/>
      <w:r w:rsidRPr="00151D87">
        <w:rPr>
          <w:rFonts w:ascii="Times New Roman" w:hAnsi="Times New Roman"/>
          <w:szCs w:val="24"/>
          <w:shd w:val="clear" w:color="auto" w:fill="FFFFFF"/>
        </w:rPr>
        <w:t>Setiawan</w:t>
      </w:r>
      <w:proofErr w:type="spellEnd"/>
      <w:r w:rsidRPr="00151D87">
        <w:rPr>
          <w:rFonts w:ascii="Times New Roman" w:hAnsi="Times New Roman"/>
          <w:szCs w:val="24"/>
          <w:shd w:val="clear" w:color="auto" w:fill="FFFFFF"/>
        </w:rPr>
        <w:t xml:space="preserve">, D. and </w:t>
      </w:r>
      <w:proofErr w:type="spellStart"/>
      <w:r w:rsidRPr="00151D87">
        <w:rPr>
          <w:rFonts w:ascii="Times New Roman" w:hAnsi="Times New Roman"/>
          <w:szCs w:val="24"/>
          <w:shd w:val="clear" w:color="auto" w:fill="FFFFFF"/>
        </w:rPr>
        <w:t>Hidayat</w:t>
      </w:r>
      <w:proofErr w:type="spellEnd"/>
      <w:r w:rsidRPr="00151D87">
        <w:rPr>
          <w:rFonts w:ascii="Times New Roman" w:hAnsi="Times New Roman"/>
          <w:szCs w:val="24"/>
          <w:shd w:val="clear" w:color="auto" w:fill="FFFFFF"/>
        </w:rPr>
        <w:t>, W., (2020).</w:t>
      </w:r>
      <w:proofErr w:type="gramEnd"/>
      <w:r w:rsidRPr="00151D87">
        <w:rPr>
          <w:rFonts w:ascii="Times New Roman" w:hAnsi="Times New Roman"/>
          <w:szCs w:val="24"/>
          <w:shd w:val="clear" w:color="auto" w:fill="FFFFFF"/>
        </w:rPr>
        <w:t xml:space="preserve"> STUDY RATIO FINANCIAL OF BANK PERFORMANCE: EVIDENCE FROM INDONESIA. </w:t>
      </w:r>
      <w:proofErr w:type="spellStart"/>
      <w:proofErr w:type="gramStart"/>
      <w:r w:rsidRPr="00151D87">
        <w:rPr>
          <w:rFonts w:ascii="Times New Roman" w:hAnsi="Times New Roman"/>
          <w:i/>
          <w:iCs/>
          <w:szCs w:val="24"/>
          <w:shd w:val="clear" w:color="auto" w:fill="FFFFFF"/>
        </w:rPr>
        <w:t>PalArch's</w:t>
      </w:r>
      <w:proofErr w:type="spellEnd"/>
      <w:r w:rsidRPr="00151D87">
        <w:rPr>
          <w:rFonts w:ascii="Times New Roman" w:hAnsi="Times New Roman"/>
          <w:i/>
          <w:iCs/>
          <w:szCs w:val="24"/>
          <w:shd w:val="clear" w:color="auto" w:fill="FFFFFF"/>
        </w:rPr>
        <w:t xml:space="preserve"> Journal of Archaeology of Egypt/Egyptology</w:t>
      </w:r>
      <w:r w:rsidRPr="00151D87">
        <w:rPr>
          <w:rFonts w:ascii="Times New Roman" w:hAnsi="Times New Roman"/>
          <w:szCs w:val="24"/>
          <w:shd w:val="clear" w:color="auto" w:fill="FFFFFF"/>
        </w:rPr>
        <w:t>, </w:t>
      </w:r>
      <w:r w:rsidRPr="00151D87">
        <w:rPr>
          <w:rFonts w:ascii="Times New Roman" w:hAnsi="Times New Roman"/>
          <w:i/>
          <w:iCs/>
          <w:szCs w:val="24"/>
          <w:shd w:val="clear" w:color="auto" w:fill="FFFFFF"/>
        </w:rPr>
        <w:t>17</w:t>
      </w:r>
      <w:r w:rsidRPr="00151D87">
        <w:rPr>
          <w:rFonts w:ascii="Times New Roman" w:hAnsi="Times New Roman"/>
          <w:szCs w:val="24"/>
          <w:shd w:val="clear" w:color="auto" w:fill="FFFFFF"/>
        </w:rPr>
        <w:t>(9), pp.6571-6605.</w:t>
      </w:r>
      <w:proofErr w:type="gramEnd"/>
    </w:p>
    <w:p xmlns:wp14="http://schemas.microsoft.com/office/word/2010/wordml" w:rsidRPr="00151D87" w:rsidR="00FE382D" w:rsidP="00151D87" w:rsidRDefault="00FE382D" w14:paraId="396271FD" wp14:textId="77777777">
      <w:pPr>
        <w:rPr>
          <w:rFonts w:ascii="Times New Roman" w:hAnsi="Times New Roman"/>
          <w:szCs w:val="24"/>
          <w:shd w:val="clear" w:color="auto" w:fill="FFFFFF"/>
        </w:rPr>
      </w:pPr>
      <w:proofErr w:type="spellStart"/>
      <w:r w:rsidRPr="00151D87">
        <w:rPr>
          <w:rFonts w:ascii="Times New Roman" w:hAnsi="Times New Roman"/>
          <w:szCs w:val="24"/>
          <w:shd w:val="clear" w:color="auto" w:fill="FFFFFF"/>
        </w:rPr>
        <w:t>Majeed</w:t>
      </w:r>
      <w:proofErr w:type="spellEnd"/>
      <w:r w:rsidRPr="00151D87">
        <w:rPr>
          <w:rFonts w:ascii="Times New Roman" w:hAnsi="Times New Roman"/>
          <w:szCs w:val="24"/>
          <w:shd w:val="clear" w:color="auto" w:fill="FFFFFF"/>
        </w:rPr>
        <w:t xml:space="preserve">, M.T. and </w:t>
      </w:r>
      <w:proofErr w:type="spellStart"/>
      <w:r w:rsidRPr="00151D87">
        <w:rPr>
          <w:rFonts w:ascii="Times New Roman" w:hAnsi="Times New Roman"/>
          <w:szCs w:val="24"/>
          <w:shd w:val="clear" w:color="auto" w:fill="FFFFFF"/>
        </w:rPr>
        <w:t>Zainab</w:t>
      </w:r>
      <w:proofErr w:type="spellEnd"/>
      <w:r w:rsidRPr="00151D87">
        <w:rPr>
          <w:rFonts w:ascii="Times New Roman" w:hAnsi="Times New Roman"/>
          <w:szCs w:val="24"/>
          <w:shd w:val="clear" w:color="auto" w:fill="FFFFFF"/>
        </w:rPr>
        <w:t>, A., (2021). A comparative analysis of financial performance of Islamic banks vis-à-vis conventional banks: evidence from Pakistan. </w:t>
      </w:r>
      <w:proofErr w:type="gramStart"/>
      <w:r w:rsidRPr="00151D87">
        <w:rPr>
          <w:rFonts w:ascii="Times New Roman" w:hAnsi="Times New Roman"/>
          <w:i/>
          <w:iCs/>
          <w:szCs w:val="24"/>
          <w:shd w:val="clear" w:color="auto" w:fill="FFFFFF"/>
        </w:rPr>
        <w:t>ISRA International Journal of Islamic Finance</w:t>
      </w:r>
      <w:r w:rsidRPr="00151D87">
        <w:rPr>
          <w:rFonts w:ascii="Times New Roman" w:hAnsi="Times New Roman"/>
          <w:szCs w:val="24"/>
          <w:shd w:val="clear" w:color="auto" w:fill="FFFFFF"/>
        </w:rPr>
        <w:t>, </w:t>
      </w:r>
      <w:r w:rsidRPr="00151D87">
        <w:rPr>
          <w:rFonts w:ascii="Times New Roman" w:hAnsi="Times New Roman"/>
          <w:i/>
          <w:iCs/>
          <w:szCs w:val="24"/>
          <w:shd w:val="clear" w:color="auto" w:fill="FFFFFF"/>
        </w:rPr>
        <w:t>13</w:t>
      </w:r>
      <w:r w:rsidRPr="00151D87">
        <w:rPr>
          <w:rFonts w:ascii="Times New Roman" w:hAnsi="Times New Roman"/>
          <w:szCs w:val="24"/>
          <w:shd w:val="clear" w:color="auto" w:fill="FFFFFF"/>
        </w:rPr>
        <w:t>(3), pp.331-346.</w:t>
      </w:r>
      <w:proofErr w:type="gramEnd"/>
    </w:p>
    <w:p xmlns:wp14="http://schemas.microsoft.com/office/word/2010/wordml" w:rsidRPr="00151D87" w:rsidR="00FE382D" w:rsidP="00151D87" w:rsidRDefault="00FE382D" w14:paraId="632232EB" wp14:textId="77777777">
      <w:pPr>
        <w:rPr>
          <w:rFonts w:ascii="Times New Roman" w:hAnsi="Times New Roman"/>
          <w:szCs w:val="24"/>
          <w:shd w:val="clear" w:color="auto" w:fill="FFFFFF"/>
        </w:rPr>
      </w:pPr>
      <w:proofErr w:type="spellStart"/>
      <w:proofErr w:type="gramStart"/>
      <w:r w:rsidRPr="00151D87">
        <w:rPr>
          <w:rFonts w:ascii="Times New Roman" w:hAnsi="Times New Roman"/>
          <w:szCs w:val="24"/>
          <w:shd w:val="clear" w:color="auto" w:fill="FFFFFF"/>
        </w:rPr>
        <w:t>Nugraha</w:t>
      </w:r>
      <w:proofErr w:type="spellEnd"/>
      <w:r w:rsidRPr="00151D87">
        <w:rPr>
          <w:rFonts w:ascii="Times New Roman" w:hAnsi="Times New Roman"/>
          <w:szCs w:val="24"/>
          <w:shd w:val="clear" w:color="auto" w:fill="FFFFFF"/>
        </w:rPr>
        <w:t xml:space="preserve">, N.M., </w:t>
      </w:r>
      <w:proofErr w:type="spellStart"/>
      <w:r w:rsidRPr="00151D87">
        <w:rPr>
          <w:rFonts w:ascii="Times New Roman" w:hAnsi="Times New Roman"/>
          <w:szCs w:val="24"/>
          <w:shd w:val="clear" w:color="auto" w:fill="FFFFFF"/>
        </w:rPr>
        <w:t>Puspitasari</w:t>
      </w:r>
      <w:proofErr w:type="spellEnd"/>
      <w:r w:rsidRPr="00151D87">
        <w:rPr>
          <w:rFonts w:ascii="Times New Roman" w:hAnsi="Times New Roman"/>
          <w:szCs w:val="24"/>
          <w:shd w:val="clear" w:color="auto" w:fill="FFFFFF"/>
        </w:rPr>
        <w:t xml:space="preserve">, D.M. and </w:t>
      </w:r>
      <w:proofErr w:type="spellStart"/>
      <w:r w:rsidRPr="00151D87">
        <w:rPr>
          <w:rFonts w:ascii="Times New Roman" w:hAnsi="Times New Roman"/>
          <w:szCs w:val="24"/>
          <w:shd w:val="clear" w:color="auto" w:fill="FFFFFF"/>
        </w:rPr>
        <w:t>Amalia</w:t>
      </w:r>
      <w:proofErr w:type="spellEnd"/>
      <w:r w:rsidRPr="00151D87">
        <w:rPr>
          <w:rFonts w:ascii="Times New Roman" w:hAnsi="Times New Roman"/>
          <w:szCs w:val="24"/>
          <w:shd w:val="clear" w:color="auto" w:fill="FFFFFF"/>
        </w:rPr>
        <w:t>, S., (2020).</w:t>
      </w:r>
      <w:proofErr w:type="gramEnd"/>
      <w:r w:rsidRPr="00151D87">
        <w:rPr>
          <w:rFonts w:ascii="Times New Roman" w:hAnsi="Times New Roman"/>
          <w:szCs w:val="24"/>
          <w:shd w:val="clear" w:color="auto" w:fill="FFFFFF"/>
        </w:rPr>
        <w:t xml:space="preserve"> </w:t>
      </w:r>
      <w:proofErr w:type="gramStart"/>
      <w:r w:rsidRPr="00151D87">
        <w:rPr>
          <w:rFonts w:ascii="Times New Roman" w:hAnsi="Times New Roman"/>
          <w:szCs w:val="24"/>
          <w:shd w:val="clear" w:color="auto" w:fill="FFFFFF"/>
        </w:rPr>
        <w:t>The effect of financial ratio factors on the percentage of income increasing of automotive companies in Indonesia.</w:t>
      </w:r>
      <w:proofErr w:type="gramEnd"/>
      <w:r w:rsidRPr="00151D87">
        <w:rPr>
          <w:rFonts w:ascii="Times New Roman" w:hAnsi="Times New Roman"/>
          <w:szCs w:val="24"/>
          <w:shd w:val="clear" w:color="auto" w:fill="FFFFFF"/>
        </w:rPr>
        <w:t> </w:t>
      </w:r>
      <w:proofErr w:type="gramStart"/>
      <w:r w:rsidRPr="00151D87">
        <w:rPr>
          <w:rFonts w:ascii="Times New Roman" w:hAnsi="Times New Roman"/>
          <w:i/>
          <w:iCs/>
          <w:szCs w:val="24"/>
          <w:shd w:val="clear" w:color="auto" w:fill="FFFFFF"/>
        </w:rPr>
        <w:t>International Journal of Psychosocial Rehabilitation</w:t>
      </w:r>
      <w:r w:rsidRPr="00151D87">
        <w:rPr>
          <w:rFonts w:ascii="Times New Roman" w:hAnsi="Times New Roman"/>
          <w:szCs w:val="24"/>
          <w:shd w:val="clear" w:color="auto" w:fill="FFFFFF"/>
        </w:rPr>
        <w:t>, </w:t>
      </w:r>
      <w:r w:rsidRPr="00151D87">
        <w:rPr>
          <w:rFonts w:ascii="Times New Roman" w:hAnsi="Times New Roman"/>
          <w:i/>
          <w:iCs/>
          <w:szCs w:val="24"/>
          <w:shd w:val="clear" w:color="auto" w:fill="FFFFFF"/>
        </w:rPr>
        <w:t>24</w:t>
      </w:r>
      <w:r w:rsidRPr="00151D87">
        <w:rPr>
          <w:rFonts w:ascii="Times New Roman" w:hAnsi="Times New Roman"/>
          <w:szCs w:val="24"/>
          <w:shd w:val="clear" w:color="auto" w:fill="FFFFFF"/>
        </w:rPr>
        <w:t>(1), pp.2539-2545.</w:t>
      </w:r>
      <w:proofErr w:type="gramEnd"/>
    </w:p>
    <w:p xmlns:wp14="http://schemas.microsoft.com/office/word/2010/wordml" w:rsidRPr="00151D87" w:rsidR="00FE382D" w:rsidP="00151D87" w:rsidRDefault="00FE382D" w14:paraId="46E20913" wp14:textId="77777777">
      <w:pPr>
        <w:rPr>
          <w:rFonts w:ascii="Times New Roman" w:hAnsi="Times New Roman"/>
          <w:szCs w:val="24"/>
          <w:shd w:val="clear" w:color="auto" w:fill="FFFFFF"/>
        </w:rPr>
      </w:pPr>
      <w:proofErr w:type="spellStart"/>
      <w:proofErr w:type="gramStart"/>
      <w:r w:rsidRPr="00151D87">
        <w:rPr>
          <w:rFonts w:ascii="Times New Roman" w:hAnsi="Times New Roman"/>
          <w:szCs w:val="24"/>
          <w:shd w:val="clear" w:color="auto" w:fill="FFFFFF"/>
        </w:rPr>
        <w:t>Wijaya</w:t>
      </w:r>
      <w:proofErr w:type="spellEnd"/>
      <w:r w:rsidRPr="00151D87">
        <w:rPr>
          <w:rFonts w:ascii="Times New Roman" w:hAnsi="Times New Roman"/>
          <w:szCs w:val="24"/>
          <w:shd w:val="clear" w:color="auto" w:fill="FFFFFF"/>
        </w:rPr>
        <w:t xml:space="preserve">, M. and </w:t>
      </w:r>
      <w:proofErr w:type="spellStart"/>
      <w:r w:rsidRPr="00151D87">
        <w:rPr>
          <w:rFonts w:ascii="Times New Roman" w:hAnsi="Times New Roman"/>
          <w:szCs w:val="24"/>
          <w:shd w:val="clear" w:color="auto" w:fill="FFFFFF"/>
        </w:rPr>
        <w:t>Yustina</w:t>
      </w:r>
      <w:proofErr w:type="spellEnd"/>
      <w:r w:rsidRPr="00151D87">
        <w:rPr>
          <w:rFonts w:ascii="Times New Roman" w:hAnsi="Times New Roman"/>
          <w:szCs w:val="24"/>
          <w:shd w:val="clear" w:color="auto" w:fill="FFFFFF"/>
        </w:rPr>
        <w:t>, A.I., (2019).</w:t>
      </w:r>
      <w:proofErr w:type="gramEnd"/>
      <w:r w:rsidRPr="00151D87">
        <w:rPr>
          <w:rFonts w:ascii="Times New Roman" w:hAnsi="Times New Roman"/>
          <w:szCs w:val="24"/>
          <w:shd w:val="clear" w:color="auto" w:fill="FFFFFF"/>
        </w:rPr>
        <w:t xml:space="preserve"> The impact of financial ratio toward stock price: evidence from banking companies. </w:t>
      </w:r>
      <w:proofErr w:type="gramStart"/>
      <w:r w:rsidRPr="00151D87">
        <w:rPr>
          <w:rFonts w:ascii="Times New Roman" w:hAnsi="Times New Roman"/>
          <w:i/>
          <w:iCs/>
          <w:szCs w:val="24"/>
          <w:shd w:val="clear" w:color="auto" w:fill="FFFFFF"/>
        </w:rPr>
        <w:t>JAAF (Journal of Applied Accounting and Finance)</w:t>
      </w:r>
      <w:r w:rsidRPr="00151D87">
        <w:rPr>
          <w:rFonts w:ascii="Times New Roman" w:hAnsi="Times New Roman"/>
          <w:szCs w:val="24"/>
          <w:shd w:val="clear" w:color="auto" w:fill="FFFFFF"/>
        </w:rPr>
        <w:t>, </w:t>
      </w:r>
      <w:r w:rsidRPr="00151D87">
        <w:rPr>
          <w:rFonts w:ascii="Times New Roman" w:hAnsi="Times New Roman"/>
          <w:i/>
          <w:iCs/>
          <w:szCs w:val="24"/>
          <w:shd w:val="clear" w:color="auto" w:fill="FFFFFF"/>
        </w:rPr>
        <w:t>1</w:t>
      </w:r>
      <w:r w:rsidRPr="00151D87">
        <w:rPr>
          <w:rFonts w:ascii="Times New Roman" w:hAnsi="Times New Roman"/>
          <w:szCs w:val="24"/>
          <w:shd w:val="clear" w:color="auto" w:fill="FFFFFF"/>
        </w:rPr>
        <w:t>(1), pp.27-44.</w:t>
      </w:r>
      <w:proofErr w:type="gramEnd"/>
    </w:p>
    <w:p xmlns:wp14="http://schemas.microsoft.com/office/word/2010/wordml" w:rsidRPr="00151D87" w:rsidR="00FE382D" w:rsidP="00151D87" w:rsidRDefault="00FE382D" w14:paraId="42DF9F42" wp14:textId="77777777">
      <w:pPr>
        <w:rPr>
          <w:rFonts w:ascii="Times New Roman" w:hAnsi="Times New Roman"/>
          <w:szCs w:val="24"/>
          <w:shd w:val="clear" w:color="auto" w:fill="FFFFFF"/>
        </w:rPr>
      </w:pPr>
      <w:proofErr w:type="gramStart"/>
      <w:r w:rsidRPr="00151D87">
        <w:rPr>
          <w:rFonts w:ascii="Times New Roman" w:hAnsi="Times New Roman"/>
          <w:szCs w:val="24"/>
          <w:shd w:val="clear" w:color="auto" w:fill="FFFFFF"/>
        </w:rPr>
        <w:t xml:space="preserve">Wild, J.J., Shaw, K.W. and </w:t>
      </w:r>
      <w:proofErr w:type="spellStart"/>
      <w:r w:rsidRPr="00151D87">
        <w:rPr>
          <w:rFonts w:ascii="Times New Roman" w:hAnsi="Times New Roman"/>
          <w:szCs w:val="24"/>
          <w:shd w:val="clear" w:color="auto" w:fill="FFFFFF"/>
        </w:rPr>
        <w:t>Chiappetta</w:t>
      </w:r>
      <w:proofErr w:type="spellEnd"/>
      <w:r w:rsidRPr="00151D87">
        <w:rPr>
          <w:rFonts w:ascii="Times New Roman" w:hAnsi="Times New Roman"/>
          <w:szCs w:val="24"/>
          <w:shd w:val="clear" w:color="auto" w:fill="FFFFFF"/>
        </w:rPr>
        <w:t>, B., (2018).</w:t>
      </w:r>
      <w:proofErr w:type="gramEnd"/>
      <w:r w:rsidRPr="00151D87">
        <w:rPr>
          <w:rFonts w:ascii="Times New Roman" w:hAnsi="Times New Roman"/>
          <w:szCs w:val="24"/>
          <w:shd w:val="clear" w:color="auto" w:fill="FFFFFF"/>
        </w:rPr>
        <w:t> </w:t>
      </w:r>
      <w:r w:rsidRPr="00151D87">
        <w:rPr>
          <w:rFonts w:ascii="Times New Roman" w:hAnsi="Times New Roman"/>
          <w:i/>
          <w:iCs/>
          <w:szCs w:val="24"/>
          <w:shd w:val="clear" w:color="auto" w:fill="FFFFFF"/>
        </w:rPr>
        <w:t>Financial and managerial accounting: Information for decisions</w:t>
      </w:r>
      <w:r w:rsidRPr="00151D87">
        <w:rPr>
          <w:rFonts w:ascii="Times New Roman" w:hAnsi="Times New Roman"/>
          <w:szCs w:val="24"/>
          <w:shd w:val="clear" w:color="auto" w:fill="FFFFFF"/>
        </w:rPr>
        <w:t xml:space="preserve">. </w:t>
      </w:r>
      <w:proofErr w:type="gramStart"/>
      <w:r w:rsidRPr="00151D87">
        <w:rPr>
          <w:rFonts w:ascii="Times New Roman" w:hAnsi="Times New Roman"/>
          <w:szCs w:val="24"/>
          <w:shd w:val="clear" w:color="auto" w:fill="FFFFFF"/>
        </w:rPr>
        <w:t>McGraw-Hill.</w:t>
      </w:r>
      <w:proofErr w:type="gramEnd"/>
    </w:p>
    <w:p xmlns:wp14="http://schemas.microsoft.com/office/word/2010/wordml" w:rsidRPr="00151D87" w:rsidR="00FE382D" w:rsidP="00151D87" w:rsidRDefault="00FE382D" w14:paraId="7B7FA822" wp14:textId="77777777">
      <w:pPr>
        <w:rPr>
          <w:rFonts w:ascii="Times New Roman" w:hAnsi="Times New Roman"/>
          <w:szCs w:val="24"/>
          <w:shd w:val="clear" w:color="auto" w:fill="FFFFFF"/>
        </w:rPr>
      </w:pPr>
      <w:proofErr w:type="gramStart"/>
      <w:r w:rsidRPr="00151D87">
        <w:rPr>
          <w:rFonts w:ascii="Times New Roman" w:hAnsi="Times New Roman"/>
          <w:szCs w:val="24"/>
          <w:shd w:val="clear" w:color="auto" w:fill="FFFFFF"/>
        </w:rPr>
        <w:t xml:space="preserve">Zorn, A., </w:t>
      </w:r>
      <w:proofErr w:type="spellStart"/>
      <w:r w:rsidRPr="00151D87">
        <w:rPr>
          <w:rFonts w:ascii="Times New Roman" w:hAnsi="Times New Roman"/>
          <w:szCs w:val="24"/>
          <w:shd w:val="clear" w:color="auto" w:fill="FFFFFF"/>
        </w:rPr>
        <w:t>Esteves</w:t>
      </w:r>
      <w:proofErr w:type="spellEnd"/>
      <w:r w:rsidRPr="00151D87">
        <w:rPr>
          <w:rFonts w:ascii="Times New Roman" w:hAnsi="Times New Roman"/>
          <w:szCs w:val="24"/>
          <w:shd w:val="clear" w:color="auto" w:fill="FFFFFF"/>
        </w:rPr>
        <w:t xml:space="preserve">, M., </w:t>
      </w:r>
      <w:proofErr w:type="spellStart"/>
      <w:r w:rsidRPr="00151D87">
        <w:rPr>
          <w:rFonts w:ascii="Times New Roman" w:hAnsi="Times New Roman"/>
          <w:szCs w:val="24"/>
          <w:shd w:val="clear" w:color="auto" w:fill="FFFFFF"/>
        </w:rPr>
        <w:t>Baur</w:t>
      </w:r>
      <w:proofErr w:type="spellEnd"/>
      <w:r w:rsidRPr="00151D87">
        <w:rPr>
          <w:rFonts w:ascii="Times New Roman" w:hAnsi="Times New Roman"/>
          <w:szCs w:val="24"/>
          <w:shd w:val="clear" w:color="auto" w:fill="FFFFFF"/>
        </w:rPr>
        <w:t>, I. and Lips, M., (2018).</w:t>
      </w:r>
      <w:proofErr w:type="gramEnd"/>
      <w:r w:rsidRPr="00151D87">
        <w:rPr>
          <w:rFonts w:ascii="Times New Roman" w:hAnsi="Times New Roman"/>
          <w:szCs w:val="24"/>
          <w:shd w:val="clear" w:color="auto" w:fill="FFFFFF"/>
        </w:rPr>
        <w:t xml:space="preserve"> Financial ratios as indicators of economic sustainability: A quantitative analysis for Swiss dairy farms. </w:t>
      </w:r>
      <w:proofErr w:type="gramStart"/>
      <w:r w:rsidRPr="00151D87">
        <w:rPr>
          <w:rFonts w:ascii="Times New Roman" w:hAnsi="Times New Roman"/>
          <w:i/>
          <w:iCs/>
          <w:szCs w:val="24"/>
          <w:shd w:val="clear" w:color="auto" w:fill="FFFFFF"/>
        </w:rPr>
        <w:t>Sustainability</w:t>
      </w:r>
      <w:r w:rsidRPr="00151D87">
        <w:rPr>
          <w:rFonts w:ascii="Times New Roman" w:hAnsi="Times New Roman"/>
          <w:szCs w:val="24"/>
          <w:shd w:val="clear" w:color="auto" w:fill="FFFFFF"/>
        </w:rPr>
        <w:t>, </w:t>
      </w:r>
      <w:r w:rsidRPr="00151D87">
        <w:rPr>
          <w:rFonts w:ascii="Times New Roman" w:hAnsi="Times New Roman"/>
          <w:i/>
          <w:iCs/>
          <w:szCs w:val="24"/>
          <w:shd w:val="clear" w:color="auto" w:fill="FFFFFF"/>
        </w:rPr>
        <w:t>10</w:t>
      </w:r>
      <w:r w:rsidRPr="00151D87">
        <w:rPr>
          <w:rFonts w:ascii="Times New Roman" w:hAnsi="Times New Roman"/>
          <w:szCs w:val="24"/>
          <w:shd w:val="clear" w:color="auto" w:fill="FFFFFF"/>
        </w:rPr>
        <w:t>(8), p.2942.</w:t>
      </w:r>
      <w:proofErr w:type="gramEnd"/>
    </w:p>
    <w:p xmlns:wp14="http://schemas.microsoft.com/office/word/2010/wordml" w:rsidRPr="00151D87" w:rsidR="00B003FA" w:rsidP="00151D87" w:rsidRDefault="00B003FA" w14:paraId="0E27B00A" wp14:textId="77777777">
      <w:pPr>
        <w:rPr>
          <w:rFonts w:ascii="Times New Roman" w:hAnsi="Times New Roman"/>
          <w:szCs w:val="24"/>
        </w:rPr>
      </w:pPr>
    </w:p>
    <w:sectPr w:rsidRPr="00151D87" w:rsidR="00B003FA" w:rsidSect="00115950">
      <w:pgSz w:w="12240" w:h="15840" w:orient="portrait"/>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ocs-Calibri">
    <w:altName w:val="Times New Roman"/>
    <w:panose1 w:val="00000000000000000000"/>
    <w:charset w:val="00"/>
    <w:family w:val="roman"/>
    <w:notTrueType/>
    <w:pitch w:val="default"/>
    <w:sig w:usb0="00000000" w:usb1="00000000" w:usb2="00000000" w:usb3="00000000" w:csb0="00000000" w:csb1="00000000"/>
  </w:font>
  <w:font w:name="Cambria Math">
    <w:panose1 w:val="02040503050406030204"/>
    <w:charset w:val="00"/>
    <w:family w:val="roman"/>
    <w:pitch w:val="variable"/>
    <w:sig w:usb0="A00002EF" w:usb1="420020E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ED2FB3"/>
    <w:multiLevelType w:val="hybridMultilevel"/>
    <w:tmpl w:val="0A524EDC"/>
    <w:lvl w:ilvl="0" w:tplc="218C43B0">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FCB6FCF"/>
    <w:multiLevelType w:val="hybridMultilevel"/>
    <w:tmpl w:val="932A2A0A"/>
    <w:lvl w:ilvl="0" w:tplc="0A8CF91C">
      <w:start w:val="1"/>
      <w:numFmt w:val="bullet"/>
      <w:pStyle w:val="ListParagraph"/>
      <w:lvlText w:val=""/>
      <w:lvlJc w:val="left"/>
      <w:pPr>
        <w:ind w:left="1440" w:hanging="360"/>
      </w:pPr>
      <w:rPr>
        <w:rFonts w:hint="default" w:ascii="Wingdings" w:hAnsi="Wingdings"/>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2">
    <w:nsid w:val="2F2A0C7D"/>
    <w:multiLevelType w:val="hybridMultilevel"/>
    <w:tmpl w:val="9B5A5F54"/>
    <w:lvl w:ilvl="0" w:tplc="EECA46B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CD625A3"/>
    <w:multiLevelType w:val="hybridMultilevel"/>
    <w:tmpl w:val="35DEEF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E502BB0"/>
    <w:multiLevelType w:val="hybridMultilevel"/>
    <w:tmpl w:val="285A840E"/>
    <w:lvl w:ilvl="0" w:tplc="56E05C5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1"/>
  </w:num>
  <w:num w:numId="3">
    <w:abstractNumId w:val="3"/>
  </w:num>
  <w:num w:numId="4">
    <w:abstractNumId w:val="2"/>
  </w:num>
  <w:num w:numId="5">
    <w:abstractNumId w:val="0"/>
  </w:num>
  <w:num w:numId="6">
    <w:abstractNumId w:val="4"/>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compat/>
  <w:docVars>
    <w:docVar w:name="__Grammarly_42____i" w:val="H4sIAAAAAAAEAKtWckksSQxILCpxzi/NK1GyMqwFAAEhoTITAAAA"/>
    <w:docVar w:name="__Grammarly_42___1" w:val="H4sIAAAAAAAEAKtWcslP9kxRslIyNDY2MTM1NzC1NDE2MTWxNDRT0lEKTi0uzszPAykwqgUAHzmpwSwAAAA="/>
  </w:docVars>
  <w:rsids>
    <w:rsidRoot w:val="006F1F28"/>
    <w:rsid w:val="00006996"/>
    <w:rsid w:val="00025FEF"/>
    <w:rsid w:val="00026CE4"/>
    <w:rsid w:val="00045A0E"/>
    <w:rsid w:val="00045F91"/>
    <w:rsid w:val="00055990"/>
    <w:rsid w:val="00081A35"/>
    <w:rsid w:val="00097C56"/>
    <w:rsid w:val="000E68EA"/>
    <w:rsid w:val="00106221"/>
    <w:rsid w:val="00115950"/>
    <w:rsid w:val="001232AE"/>
    <w:rsid w:val="0012383F"/>
    <w:rsid w:val="00135DAF"/>
    <w:rsid w:val="00135FAE"/>
    <w:rsid w:val="00151D87"/>
    <w:rsid w:val="00183DBC"/>
    <w:rsid w:val="00193A26"/>
    <w:rsid w:val="00194F7D"/>
    <w:rsid w:val="001A074B"/>
    <w:rsid w:val="001B39D3"/>
    <w:rsid w:val="001C20DE"/>
    <w:rsid w:val="001C6E92"/>
    <w:rsid w:val="001D241F"/>
    <w:rsid w:val="00233FB0"/>
    <w:rsid w:val="00234BA8"/>
    <w:rsid w:val="00250C99"/>
    <w:rsid w:val="00254736"/>
    <w:rsid w:val="002F6603"/>
    <w:rsid w:val="003069BD"/>
    <w:rsid w:val="00307438"/>
    <w:rsid w:val="00317BD7"/>
    <w:rsid w:val="00346D5C"/>
    <w:rsid w:val="003C2090"/>
    <w:rsid w:val="003D16A9"/>
    <w:rsid w:val="00425324"/>
    <w:rsid w:val="004301FF"/>
    <w:rsid w:val="00450DEF"/>
    <w:rsid w:val="00462638"/>
    <w:rsid w:val="0048119B"/>
    <w:rsid w:val="00487C08"/>
    <w:rsid w:val="004B20B4"/>
    <w:rsid w:val="004B7154"/>
    <w:rsid w:val="00515700"/>
    <w:rsid w:val="00535B77"/>
    <w:rsid w:val="00562904"/>
    <w:rsid w:val="00574277"/>
    <w:rsid w:val="00580D9A"/>
    <w:rsid w:val="005A4444"/>
    <w:rsid w:val="005C718D"/>
    <w:rsid w:val="005E482A"/>
    <w:rsid w:val="005F7D64"/>
    <w:rsid w:val="006021FB"/>
    <w:rsid w:val="006129BF"/>
    <w:rsid w:val="006263FD"/>
    <w:rsid w:val="00627DE1"/>
    <w:rsid w:val="006701D9"/>
    <w:rsid w:val="006A1699"/>
    <w:rsid w:val="006C03C2"/>
    <w:rsid w:val="006C1CA9"/>
    <w:rsid w:val="006C2CD7"/>
    <w:rsid w:val="006D0F2A"/>
    <w:rsid w:val="006D26DA"/>
    <w:rsid w:val="006F1F28"/>
    <w:rsid w:val="00701DFD"/>
    <w:rsid w:val="00725CD4"/>
    <w:rsid w:val="007352CA"/>
    <w:rsid w:val="00750418"/>
    <w:rsid w:val="007704D9"/>
    <w:rsid w:val="00777CA2"/>
    <w:rsid w:val="00791716"/>
    <w:rsid w:val="007D7ED5"/>
    <w:rsid w:val="008358F4"/>
    <w:rsid w:val="008665EA"/>
    <w:rsid w:val="00890948"/>
    <w:rsid w:val="00897480"/>
    <w:rsid w:val="008B3C60"/>
    <w:rsid w:val="008E34B7"/>
    <w:rsid w:val="008F1B6C"/>
    <w:rsid w:val="008F5F0B"/>
    <w:rsid w:val="00947E10"/>
    <w:rsid w:val="009562F7"/>
    <w:rsid w:val="009577AD"/>
    <w:rsid w:val="00976CE7"/>
    <w:rsid w:val="00976DA0"/>
    <w:rsid w:val="0099716E"/>
    <w:rsid w:val="009A0DBF"/>
    <w:rsid w:val="009C788A"/>
    <w:rsid w:val="009C7FF4"/>
    <w:rsid w:val="009D5158"/>
    <w:rsid w:val="009E6D90"/>
    <w:rsid w:val="00A239D2"/>
    <w:rsid w:val="00A3326A"/>
    <w:rsid w:val="00A63C16"/>
    <w:rsid w:val="00A71F70"/>
    <w:rsid w:val="00A95D97"/>
    <w:rsid w:val="00AA235E"/>
    <w:rsid w:val="00AD06A1"/>
    <w:rsid w:val="00B003FA"/>
    <w:rsid w:val="00B32A34"/>
    <w:rsid w:val="00B444FD"/>
    <w:rsid w:val="00B5559F"/>
    <w:rsid w:val="00B81579"/>
    <w:rsid w:val="00B8745A"/>
    <w:rsid w:val="00BA5139"/>
    <w:rsid w:val="00BE2C8D"/>
    <w:rsid w:val="00BE4B44"/>
    <w:rsid w:val="00C15545"/>
    <w:rsid w:val="00C32D64"/>
    <w:rsid w:val="00C537DA"/>
    <w:rsid w:val="00C860F8"/>
    <w:rsid w:val="00C93192"/>
    <w:rsid w:val="00CE4E96"/>
    <w:rsid w:val="00CE74E7"/>
    <w:rsid w:val="00CF6949"/>
    <w:rsid w:val="00D1515B"/>
    <w:rsid w:val="00D235D8"/>
    <w:rsid w:val="00D42DDC"/>
    <w:rsid w:val="00D5017A"/>
    <w:rsid w:val="00D5554D"/>
    <w:rsid w:val="00D76B05"/>
    <w:rsid w:val="00DA4B3B"/>
    <w:rsid w:val="00DE397E"/>
    <w:rsid w:val="00E121B7"/>
    <w:rsid w:val="00E171CD"/>
    <w:rsid w:val="00E3561E"/>
    <w:rsid w:val="00E57827"/>
    <w:rsid w:val="00E76D06"/>
    <w:rsid w:val="00EA20ED"/>
    <w:rsid w:val="00EB0B92"/>
    <w:rsid w:val="00EE51E5"/>
    <w:rsid w:val="00EE7C6A"/>
    <w:rsid w:val="00EF06E5"/>
    <w:rsid w:val="00F26763"/>
    <w:rsid w:val="00F544BA"/>
    <w:rsid w:val="00F8439F"/>
    <w:rsid w:val="00F96730"/>
    <w:rsid w:val="00FA0161"/>
    <w:rsid w:val="00FE168C"/>
    <w:rsid w:val="00FE22E9"/>
    <w:rsid w:val="00FE382D"/>
    <w:rsid w:val="01477DBB"/>
    <w:rsid w:val="03C86C61"/>
    <w:rsid w:val="0583E22E"/>
    <w:rsid w:val="0F69B796"/>
    <w:rsid w:val="1696660E"/>
    <w:rsid w:val="196CE88F"/>
    <w:rsid w:val="19E874EF"/>
    <w:rsid w:val="1D4759F5"/>
    <w:rsid w:val="1D746A3D"/>
    <w:rsid w:val="2074C7A3"/>
    <w:rsid w:val="20AC0AFF"/>
    <w:rsid w:val="295B301C"/>
    <w:rsid w:val="2D046085"/>
    <w:rsid w:val="2F047F37"/>
    <w:rsid w:val="30984F11"/>
    <w:rsid w:val="3B43ABA5"/>
    <w:rsid w:val="429FC27F"/>
    <w:rsid w:val="48746EFC"/>
    <w:rsid w:val="50CE27DC"/>
    <w:rsid w:val="54C47C32"/>
    <w:rsid w:val="569F4F35"/>
    <w:rsid w:val="56E50ABE"/>
    <w:rsid w:val="5ECC2439"/>
    <w:rsid w:val="61AA2621"/>
    <w:rsid w:val="64CFFCDB"/>
    <w:rsid w:val="69D386BD"/>
    <w:rsid w:val="6D1B6637"/>
    <w:rsid w:val="7122E7E5"/>
    <w:rsid w:val="75B5C435"/>
    <w:rsid w:val="75F65908"/>
    <w:rsid w:val="77513EE7"/>
    <w:rsid w:val="78302735"/>
    <w:rsid w:val="791DB293"/>
    <w:rsid w:val="7A62F506"/>
    <w:rsid w:val="7ED547E8"/>
    <w:rsid w:val="7FA17DE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14:docId w14:val="2E8797E6"/>
  <w15:docId w15:val="{71BD1B56-BC31-4380-9DC0-052D3442EEF4}"/>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eastAsia="Times New Roman"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D235D8"/>
    <w:pPr>
      <w:spacing w:after="120" w:line="360" w:lineRule="auto"/>
      <w:jc w:val="both"/>
    </w:pPr>
    <w:rPr>
      <w:rFonts w:ascii="Arial" w:hAnsi="Arial" w:cs="Times New Roman"/>
      <w:sz w:val="24"/>
      <w:szCs w:val="20"/>
      <w:lang w:val="en-GB" w:eastAsia="en-GB"/>
    </w:rPr>
  </w:style>
  <w:style w:type="paragraph" w:styleId="Heading1">
    <w:name w:val="heading 1"/>
    <w:basedOn w:val="Normal"/>
    <w:next w:val="Normal"/>
    <w:link w:val="Heading1Char"/>
    <w:uiPriority w:val="9"/>
    <w:qFormat/>
    <w:rsid w:val="006701D9"/>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46D5C"/>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E3561E"/>
    <w:pPr>
      <w:keepNext/>
      <w:keepLines/>
      <w:spacing w:before="40"/>
      <w:outlineLvl w:val="2"/>
    </w:pPr>
    <w:rPr>
      <w:rFonts w:eastAsiaTheme="majorEastAsia" w:cstheme="majorBidi"/>
      <w:b/>
      <w:sz w:val="26"/>
      <w:szCs w:val="24"/>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701D9"/>
    <w:rPr>
      <w:rFonts w:ascii="Arial" w:hAnsi="Arial" w:eastAsiaTheme="majorEastAsia" w:cstheme="majorBidi"/>
      <w:b/>
      <w:color w:val="000000" w:themeColor="text1"/>
      <w:sz w:val="32"/>
      <w:szCs w:val="32"/>
      <w:lang w:val="en-GB"/>
    </w:rPr>
  </w:style>
  <w:style w:type="character" w:styleId="Heading2Char" w:customStyle="1">
    <w:name w:val="Heading 2 Char"/>
    <w:basedOn w:val="DefaultParagraphFont"/>
    <w:link w:val="Heading2"/>
    <w:uiPriority w:val="9"/>
    <w:rsid w:val="00346D5C"/>
    <w:rPr>
      <w:rFonts w:ascii="Arial" w:hAnsi="Arial" w:eastAsiaTheme="majorEastAsia" w:cstheme="majorBidi"/>
      <w:b/>
      <w:noProof/>
      <w:color w:val="000000" w:themeColor="text1"/>
      <w:sz w:val="28"/>
      <w:szCs w:val="26"/>
      <w:lang w:val="en-GB"/>
    </w:rPr>
  </w:style>
  <w:style w:type="character" w:styleId="Heading3Char" w:customStyle="1">
    <w:name w:val="Heading 3 Char"/>
    <w:basedOn w:val="DefaultParagraphFont"/>
    <w:link w:val="Heading3"/>
    <w:uiPriority w:val="9"/>
    <w:semiHidden/>
    <w:rsid w:val="00E3561E"/>
    <w:rPr>
      <w:rFonts w:ascii="Arial" w:hAnsi="Arial" w:eastAsiaTheme="majorEastAsia" w:cstheme="majorBidi"/>
      <w:b/>
      <w:color w:val="000000" w:themeColor="text1"/>
      <w:sz w:val="26"/>
      <w:szCs w:val="24"/>
      <w:u w:val="single"/>
      <w:lang w:val="en-GB"/>
    </w:rPr>
  </w:style>
  <w:style w:type="paragraph" w:styleId="ListParagraph">
    <w:name w:val="List Paragraph"/>
    <w:basedOn w:val="Normal"/>
    <w:uiPriority w:val="34"/>
    <w:qFormat/>
    <w:rsid w:val="002F6603"/>
    <w:pPr>
      <w:numPr>
        <w:numId w:val="2"/>
      </w:numPr>
      <w:contextualSpacing/>
      <w:jc w:val="left"/>
    </w:pPr>
    <w:rPr>
      <w:lang w:val="en-US"/>
    </w:rPr>
  </w:style>
  <w:style w:type="table" w:styleId="TableGrid">
    <w:name w:val="Table Grid"/>
    <w:basedOn w:val="TableNormal"/>
    <w:uiPriority w:val="39"/>
    <w:rsid w:val="006C1CA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9C788A"/>
    <w:rPr>
      <w:color w:val="808080"/>
    </w:rPr>
  </w:style>
  <w:style w:type="paragraph" w:styleId="TOCHeading">
    <w:name w:val="TOC Heading"/>
    <w:basedOn w:val="Heading1"/>
    <w:next w:val="Normal"/>
    <w:uiPriority w:val="39"/>
    <w:unhideWhenUsed/>
    <w:qFormat/>
    <w:rsid w:val="00FE382D"/>
    <w:pPr>
      <w:spacing w:after="0" w:line="259" w:lineRule="auto"/>
      <w:jc w:val="left"/>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FE382D"/>
    <w:pPr>
      <w:spacing w:after="100"/>
    </w:pPr>
  </w:style>
  <w:style w:type="paragraph" w:styleId="TOC2">
    <w:name w:val="toc 2"/>
    <w:basedOn w:val="Normal"/>
    <w:next w:val="Normal"/>
    <w:autoRedefine/>
    <w:uiPriority w:val="39"/>
    <w:unhideWhenUsed/>
    <w:rsid w:val="00FE382D"/>
    <w:pPr>
      <w:spacing w:after="100"/>
      <w:ind w:left="240"/>
    </w:pPr>
  </w:style>
  <w:style w:type="character" w:styleId="Hyperlink">
    <w:name w:val="Hyperlink"/>
    <w:basedOn w:val="DefaultParagraphFont"/>
    <w:uiPriority w:val="99"/>
    <w:unhideWhenUsed/>
    <w:rsid w:val="00FE382D"/>
    <w:rPr>
      <w:color w:val="0563C1" w:themeColor="hyperlink"/>
      <w:u w:val="single"/>
    </w:rPr>
  </w:style>
  <w:style w:type="paragraph" w:styleId="BalloonText">
    <w:name w:val="Balloon Text"/>
    <w:basedOn w:val="Normal"/>
    <w:link w:val="BalloonTextChar"/>
    <w:uiPriority w:val="99"/>
    <w:semiHidden/>
    <w:unhideWhenUsed/>
    <w:rsid w:val="00151D8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51D87"/>
    <w:rPr>
      <w:rFonts w:ascii="Tahoma" w:hAnsi="Tahoma" w:cs="Tahoma"/>
      <w:sz w:val="16"/>
      <w:szCs w:val="16"/>
      <w:lang w:val="en-GB" w:eastAsia="en-GB"/>
    </w:rPr>
  </w:style>
</w:styles>
</file>

<file path=word/webSettings.xml><?xml version="1.0" encoding="utf-8"?>
<w:webSettings xmlns:r="http://schemas.openxmlformats.org/officeDocument/2006/relationships" xmlns:w="http://schemas.openxmlformats.org/wordprocessingml/2006/main">
  <w:divs>
    <w:div w:id="890926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d3e66b66f202425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81869b0-cf3a-4c6f-9313-94092a3231de}"/>
      </w:docPartPr>
      <w:docPartBody>
        <w:p w14:paraId="0E9A05A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A09FD-109F-4F47-A84B-6D1A0655C77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Greta Bachvarova</dc:creator>
  <keywords/>
  <dc:description/>
  <lastModifiedBy>Greta Bachvarova (2247009)</lastModifiedBy>
  <revision>133</revision>
  <dcterms:created xsi:type="dcterms:W3CDTF">2023-12-09T04:43:00.0000000Z</dcterms:created>
  <dcterms:modified xsi:type="dcterms:W3CDTF">2023-12-11T22:06:37.7761433Z</dcterms:modified>
</coreProperties>
</file>