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F7E3A" w14:textId="5D171F13" w:rsidR="001C3566" w:rsidRPr="001C3566" w:rsidRDefault="001C3566" w:rsidP="001C3566">
      <w:pPr>
        <w:jc w:val="center"/>
        <w:rPr>
          <w:b/>
          <w:bCs/>
          <w:i/>
          <w:iCs/>
          <w:sz w:val="32"/>
          <w:szCs w:val="28"/>
        </w:rPr>
      </w:pPr>
      <w:r w:rsidRPr="001C3566">
        <w:rPr>
          <w:rStyle w:val="selectable-text1"/>
          <w:b/>
          <w:bCs/>
          <w:i/>
          <w:iCs/>
          <w:sz w:val="32"/>
          <w:szCs w:val="28"/>
        </w:rPr>
        <w:t>Marketing Essentials:</w:t>
      </w:r>
    </w:p>
    <w:p w14:paraId="539A418C" w14:textId="77777777" w:rsidR="001C3566" w:rsidRPr="001C3566" w:rsidRDefault="001C3566" w:rsidP="001C3566">
      <w:pPr>
        <w:jc w:val="center"/>
        <w:rPr>
          <w:sz w:val="32"/>
          <w:szCs w:val="28"/>
        </w:rPr>
      </w:pPr>
      <w:r w:rsidRPr="001C3566">
        <w:rPr>
          <w:rStyle w:val="selectable-text1"/>
          <w:sz w:val="32"/>
          <w:szCs w:val="28"/>
        </w:rPr>
        <w:t>A comparison of the marketing methods of two multinational hotel brands.</w:t>
      </w:r>
    </w:p>
    <w:p w14:paraId="3E31D8C6" w14:textId="224946FC" w:rsidR="001C3566" w:rsidRDefault="001C3566" w:rsidP="001C3566">
      <w:pPr>
        <w:jc w:val="center"/>
        <w:rPr>
          <w:rStyle w:val="selectable-text1"/>
          <w:sz w:val="32"/>
          <w:szCs w:val="28"/>
        </w:rPr>
      </w:pPr>
      <w:r w:rsidRPr="001C3566">
        <w:rPr>
          <w:rStyle w:val="selectable-text1"/>
          <w:sz w:val="32"/>
          <w:szCs w:val="28"/>
        </w:rPr>
        <w:t>Student ID:</w:t>
      </w:r>
      <w:r w:rsidR="0069411B">
        <w:rPr>
          <w:rStyle w:val="selectable-text1"/>
          <w:sz w:val="32"/>
          <w:szCs w:val="28"/>
        </w:rPr>
        <w:t>2227579</w:t>
      </w:r>
    </w:p>
    <w:p w14:paraId="5FD186D4" w14:textId="35304226" w:rsidR="001C3566" w:rsidRPr="001C3566" w:rsidRDefault="001C3566" w:rsidP="001C3566">
      <w:pPr>
        <w:jc w:val="center"/>
        <w:rPr>
          <w:sz w:val="32"/>
          <w:szCs w:val="28"/>
        </w:rPr>
      </w:pPr>
      <w:r w:rsidRPr="001C3566">
        <w:rPr>
          <w:rStyle w:val="selectable-text1"/>
          <w:sz w:val="32"/>
          <w:szCs w:val="28"/>
        </w:rPr>
        <w:t xml:space="preserve"> Student Name:</w:t>
      </w:r>
      <w:r w:rsidR="0069411B">
        <w:rPr>
          <w:rStyle w:val="selectable-text1"/>
          <w:sz w:val="32"/>
          <w:szCs w:val="28"/>
        </w:rPr>
        <w:t xml:space="preserve"> Tadila Bansende</w:t>
      </w:r>
    </w:p>
    <w:p w14:paraId="042E4D3C" w14:textId="0D41DF86" w:rsidR="001C3566" w:rsidRDefault="001C3566" w:rsidP="001C3566">
      <w:pPr>
        <w:jc w:val="center"/>
        <w:rPr>
          <w:rStyle w:val="selectable-text1"/>
          <w:sz w:val="32"/>
          <w:szCs w:val="28"/>
        </w:rPr>
      </w:pPr>
      <w:r w:rsidRPr="001C3566">
        <w:rPr>
          <w:rStyle w:val="selectable-text1"/>
          <w:sz w:val="32"/>
          <w:szCs w:val="28"/>
        </w:rPr>
        <w:t>The Module Title: Marketing Essentials BMIH4005</w:t>
      </w:r>
    </w:p>
    <w:p w14:paraId="6C723373" w14:textId="77777777" w:rsidR="00E07EF1" w:rsidRPr="001C3566" w:rsidRDefault="00E07EF1" w:rsidP="001C3566">
      <w:pPr>
        <w:jc w:val="center"/>
        <w:rPr>
          <w:sz w:val="32"/>
          <w:szCs w:val="28"/>
        </w:rPr>
      </w:pPr>
    </w:p>
    <w:p w14:paraId="7F559E95" w14:textId="77777777" w:rsidR="001C3566" w:rsidRDefault="001C3566" w:rsidP="001C3566">
      <w:pPr>
        <w:pStyle w:val="selectable-text"/>
      </w:pPr>
    </w:p>
    <w:p w14:paraId="4C81F07D" w14:textId="77777777" w:rsidR="00E80D10" w:rsidRDefault="00E80D10"/>
    <w:p w14:paraId="295E0420" w14:textId="77777777" w:rsidR="00E07EF1" w:rsidRDefault="00E07EF1"/>
    <w:p w14:paraId="6EFE7992" w14:textId="77777777" w:rsidR="00E07EF1" w:rsidRDefault="00E07EF1"/>
    <w:p w14:paraId="709A56A5" w14:textId="77777777" w:rsidR="00E07EF1" w:rsidRDefault="00E07EF1"/>
    <w:p w14:paraId="16FD0A88" w14:textId="77777777" w:rsidR="00E07EF1" w:rsidRDefault="00E07EF1"/>
    <w:p w14:paraId="34BDB0CE" w14:textId="77777777" w:rsidR="00E07EF1" w:rsidRDefault="00E07EF1"/>
    <w:p w14:paraId="3ACA8B6F" w14:textId="77777777" w:rsidR="00E07EF1" w:rsidRDefault="00E07EF1"/>
    <w:p w14:paraId="3C3EC746" w14:textId="77777777" w:rsidR="00E07EF1" w:rsidRDefault="00E07EF1"/>
    <w:p w14:paraId="09633AB9" w14:textId="77777777" w:rsidR="00E07EF1" w:rsidRDefault="00E07EF1"/>
    <w:p w14:paraId="617BBB85" w14:textId="77777777" w:rsidR="00E07EF1" w:rsidRDefault="00E07EF1"/>
    <w:p w14:paraId="3B8A0F15" w14:textId="77777777" w:rsidR="00E07EF1" w:rsidRDefault="00E07EF1"/>
    <w:p w14:paraId="2E77A94D" w14:textId="77777777" w:rsidR="00E07EF1" w:rsidRDefault="00E07EF1"/>
    <w:p w14:paraId="78EC0DD7" w14:textId="77777777" w:rsidR="00E07EF1" w:rsidRDefault="00E07EF1"/>
    <w:p w14:paraId="19274812" w14:textId="77777777" w:rsidR="00E07EF1" w:rsidRDefault="00E07EF1"/>
    <w:p w14:paraId="3474F6D6" w14:textId="77777777" w:rsidR="00E07EF1" w:rsidRDefault="00E07EF1"/>
    <w:p w14:paraId="37FD93FC" w14:textId="77777777" w:rsidR="00E07EF1" w:rsidRDefault="00E07EF1"/>
    <w:p w14:paraId="5635D51D" w14:textId="77777777" w:rsidR="00E07EF1" w:rsidRDefault="00E07EF1"/>
    <w:p w14:paraId="5828F196" w14:textId="77777777" w:rsidR="00E07EF1" w:rsidRDefault="00E07EF1"/>
    <w:p w14:paraId="7A983C16" w14:textId="77777777" w:rsidR="00E07EF1" w:rsidRDefault="00E07EF1"/>
    <w:p w14:paraId="725CABFC" w14:textId="276F2860" w:rsidR="00E07EF1" w:rsidRDefault="005F3226" w:rsidP="00E07EF1">
      <w:pPr>
        <w:spacing w:line="360" w:lineRule="auto"/>
      </w:pPr>
      <w:r>
        <w:lastRenderedPageBreak/>
        <w:t>T</w:t>
      </w:r>
      <w:r w:rsidR="00E07EF1">
        <w:t xml:space="preserve">he goal of marketing is to increase demand for an organization's already established offerings (Baines et al., 2017). Learning marketing fundamentals is critical for success in today's competitive marketplace. The hotel chains Premier Inn and Marriot will be compared and contrasted. Marriot was chosen because it caters to a wide variety of customers and places a premium on serving business travelers. Furthermore, Premier Inn was chosen because of the unique nature of </w:t>
      </w:r>
      <w:r w:rsidR="00865420">
        <w:t>its</w:t>
      </w:r>
      <w:r w:rsidR="00E07EF1">
        <w:t xml:space="preserve"> advertising to families. In this study, we will examine how both firms have fared since the epidemic began and what factors may have contributed to their success. This investigation will also provide light on how well the system functioned after the epidemic ended and how sustainable it was.</w:t>
      </w:r>
    </w:p>
    <w:p w14:paraId="4FD8DA64" w14:textId="0DC8C081" w:rsidR="00E07EF1" w:rsidRDefault="00E07EF1" w:rsidP="00E07EF1">
      <w:pPr>
        <w:spacing w:line="360" w:lineRule="auto"/>
      </w:pPr>
      <w:r>
        <w:t xml:space="preserve">An examination of both Marriott and Premier Inn reveals that the companies' respective target demographics need very different approaches to advertising. </w:t>
      </w:r>
      <w:r w:rsidR="00865420">
        <w:t>B</w:t>
      </w:r>
      <w:r>
        <w:t>usiness travelers, corporate executives, and other well-to-do clients are Marriot's primary target market. Premier Inn, on the other hand, targets middle-class families, specifically dads, to market its hospitality services and vacation packages. A review of Marriott's marketing tactics reveals the company relies heavily on a sleek website, customer-generated content on Google and other platforms, and partnerships with influential figures (Chaffey &amp; Ellis-Chadwick, 2019). The company offers a customer loyalty program that encourages customers to spread positive brand buzz to their friends and family.</w:t>
      </w:r>
    </w:p>
    <w:p w14:paraId="4D3F1AE6" w14:textId="180396D1" w:rsidR="00E07EF1" w:rsidRDefault="00E07EF1" w:rsidP="00E07EF1">
      <w:pPr>
        <w:spacing w:line="360" w:lineRule="auto"/>
      </w:pPr>
      <w:r>
        <w:t>In contrast, Premier Inn's advertising suggests that the company is primarily interested in catering to families searching for a vacation spot. The company's "Dad of the Year" marketing advertising segment and campaign allows them to zero down on a certain demographic. Hotels like Marriot and Premier Inn have traditionally relied on traditional forms of advertising like billboards, brochures, flyers, posters, and the like to spread the word to potential consumers. However, both businesses are shifting their focus to marketing through social media and online videos to expand their customer bases.</w:t>
      </w:r>
    </w:p>
    <w:p w14:paraId="08F7CAF7" w14:textId="77777777" w:rsidR="00E07EF1" w:rsidRDefault="00E07EF1" w:rsidP="00E07EF1">
      <w:pPr>
        <w:spacing w:line="360" w:lineRule="auto"/>
      </w:pPr>
      <w:r>
        <w:t>A company's pricing strategy and the quality of service it provides to its customers in a certain industry are two of the most important elements in establishing its place in the market.</w:t>
      </w:r>
    </w:p>
    <w:p w14:paraId="25321E4E" w14:textId="7D49EC85" w:rsidR="00E07EF1" w:rsidRDefault="00E07EF1" w:rsidP="00E07EF1">
      <w:pPr>
        <w:spacing w:line="360" w:lineRule="auto"/>
      </w:pPr>
      <w:r>
        <w:t xml:space="preserve">Analyzing the company's pricing practices reveals that Marriott predominantly employs a premium pricing approach. However, maintaining a competitive edge necessitates a focus on pricing strategies that will attract and retain customers. Because of this, Marriott is providing discounts, freebies, and other incentives to try to get more people to make a purchase. The company has been able to enhance its standing in the competitive five-star hotel tourist market because </w:t>
      </w:r>
      <w:r w:rsidR="00865420">
        <w:t>of</w:t>
      </w:r>
      <w:r>
        <w:t xml:space="preserve"> the high quality of service it provides and the positive feedback it receives from its customers (Olson et al., 2018).</w:t>
      </w:r>
    </w:p>
    <w:p w14:paraId="34DDD7B9" w14:textId="77777777" w:rsidR="002F5B64" w:rsidRDefault="002F5B64" w:rsidP="002F5B64">
      <w:pPr>
        <w:spacing w:line="360" w:lineRule="auto"/>
      </w:pPr>
      <w:r>
        <w:t xml:space="preserve"> On the other hand, Premier Inn is targeted more at the project hotel market, and it places a focus on providing services that are a step beyond average. Premier Inn, in contrast to the more costly Marriott, provides rooms for as low as 29 euros a night, making it an attractive option for middle-class families who are on a tight budget. The firm provides low costs without compromising the quality of any of its services in any manner, whether it be the quality of the room service, the food, or anything else. This is done so that the company can maintain its position as a competitive player in the market. An investigation finds that Marriot is more focused on the high-end and high-price market, while Premier Inn is more dedicated to the middle-range and low-price segment of the hospitality industry.</w:t>
      </w:r>
    </w:p>
    <w:p w14:paraId="3DA9AB59" w14:textId="51838F94" w:rsidR="002F5B64" w:rsidRDefault="00EE0FEE" w:rsidP="002F5B64">
      <w:pPr>
        <w:spacing w:line="360" w:lineRule="auto"/>
      </w:pPr>
      <w:r w:rsidRPr="00EE0FEE">
        <w:t>The promotion and monetization of a product or service may be accomplished via the use of various marketing methods. They include things like pricing, promotions, product placement, and advertising, to mention a few of the activities that fall under this category. The requirements and objectives of a particular company are often the driving force behind the formulation of business strategies. Research, a grasp of the target market, and knowledge of the competitors are all necessary components in the development of a strategy. In addition to this, you need to have an awareness of the requirements and requirements of the client. A plan that is going to be effective should involve a variety of different strategies, techniques, and actions that are all geared at increasing both sales and recognition of the brand. In addition to that, the strategy need</w:t>
      </w:r>
      <w:r w:rsidR="00865420">
        <w:t>s</w:t>
      </w:r>
      <w:r w:rsidRPr="00EE0FEE">
        <w:t xml:space="preserve"> to be modified so that it is compatible with the budget and culture of the organization. In the end, it is essential to devise a strategy that is adapted specifically to the company and the objectives it seeks to achieve. </w:t>
      </w:r>
      <w:r>
        <w:t xml:space="preserve"> </w:t>
      </w:r>
      <w:r w:rsidR="002F5B64">
        <w:t xml:space="preserve">After reviewing Marriott's marketing strategy, we discovered that the corporation has shifted its attention away from the more conventional offline channels and toward the rapidly growing significance of the </w:t>
      </w:r>
      <w:r w:rsidR="00865420">
        <w:t>I</w:t>
      </w:r>
      <w:r w:rsidR="002F5B64">
        <w:t xml:space="preserve">nternet as a marketing medium. The majority of the company's marketing efforts have been focused on social media websites such as Facebook, Instagram, and others. The corporation is putting a lot of money into its "M Live" marketing strategy, which is designed to influence the hospitality industry by facilitating conversations on a broad variety of topics important to the industry (Urdea and Constantin, 2021). As a consequence of this, it is now much simpler to discuss </w:t>
      </w:r>
      <w:r w:rsidR="00865420">
        <w:t>how</w:t>
      </w:r>
      <w:r w:rsidR="002F5B64">
        <w:t xml:space="preserve"> vacationers might benefit from the most current developments in the sector. The marketing efforts of Marriott have, historically speaking, centered on showcasing the company's luxurious hotels and resorts as the primary selling point. According to Chaffey and Ellis-Chadwick (2016), the marketing materials for the firm all place a significant emphasis on greater engagement. This helps to communicate a feeling of comfort to the target audience.</w:t>
      </w:r>
    </w:p>
    <w:p w14:paraId="56CD6F6C" w14:textId="37DC9269" w:rsidR="00E07EF1" w:rsidRDefault="002F5B64" w:rsidP="00E07EF1">
      <w:pPr>
        <w:spacing w:line="360" w:lineRule="auto"/>
      </w:pPr>
      <w:r>
        <w:t xml:space="preserve">The marketing strategy of the corporation has historically focused mostly on more traditional mediums, such as print advertisements, radio spots, and television advertising. Recent estimates indicate that the firm has spent over 20 million </w:t>
      </w:r>
      <w:r w:rsidR="00865420">
        <w:t>euros</w:t>
      </w:r>
      <w:r>
        <w:t xml:space="preserve"> on advertising and is also increasing its reach into digital channels. Additionally, the corporation is expanding its reach into digital media. The current inbound marketing activities of the firm profit from the company's capacity to develop numerous pages across Facebook, Instagram, and other platforms. These pages have garnered a combined audience of more than 22,000 people. Both companies have realized the importance of having a strong presence in online e-commerce, and their advertising tactics reflect this by placing a focus on community and involvement.</w:t>
      </w:r>
    </w:p>
    <w:p w14:paraId="22386B10" w14:textId="185D6409" w:rsidR="00E07EF1" w:rsidRDefault="00E07EF1" w:rsidP="00E07EF1">
      <w:pPr>
        <w:spacing w:line="360" w:lineRule="auto"/>
      </w:pPr>
      <w:r>
        <w:t>When it comes to marketing, Marriot has put a lot of effort into spreading its green and sustainable message. In recent years, the company has been able to cut its overall water and energy use by 20% (Krush et al., 2016). The company has also prioritized the integration of sustainable practices by adding more plants, better ventilation, and more solar panels to the development of different hotel segments and chains. In addition, hotels have gone all in on recycling, with bins placed strategically around guest rooms and properties and a special focus on recyclable pens. The usage of fluorescent light bulbs has replaced incandescent ones, and eco-friendly, recyclable fabrics have been included in the production of bed linens, drapes, and other hotel furnishings (Lee and Griffith, 2019).</w:t>
      </w:r>
    </w:p>
    <w:p w14:paraId="696FFCB5" w14:textId="77777777" w:rsidR="00E07EF1" w:rsidRDefault="00E07EF1" w:rsidP="00E07EF1">
      <w:pPr>
        <w:spacing w:line="360" w:lineRule="auto"/>
      </w:pPr>
      <w:r>
        <w:t>In contrast, the Premier Inn hotel network has reduced its carbon emissions by nearly half via measures such as increased energy efficiency, decreased waste production, and the elimination of unnecessary practices. In addition, the company has placed a greater emphasis on adhering to environmental compliance rules and regulations to guarantee that a high standard of compliance is being maintained. These factors have helped Premier Inn remain faithful to its core beliefs, which are centered on offering superior service to guests while also making a positive impact on the local community.</w:t>
      </w:r>
    </w:p>
    <w:p w14:paraId="083E98EE" w14:textId="77777777" w:rsidR="00E07EF1" w:rsidRDefault="00E07EF1" w:rsidP="00E07EF1">
      <w:pPr>
        <w:spacing w:line="360" w:lineRule="auto"/>
      </w:pPr>
      <w:r>
        <w:t>Since the epidemic, Marriot's marketing efforts have shifted to emphasize spreading internet awareness of the company's efforts to upgrade its safety measures. The company has been making a name for itself in the industry by adhering to stringent health and safety regulations and training its employees to meet and exceed those standards. The company has also been recognized for its commitment to environmental responsibility and has received numerous awards for its efforts to protect and preserve natural resources. Premier Inn Hotel, on the other hand, emphasizes in its marketing materials the family-friendly stays it can provide by emphasizing the hotel's attention to kids' and adults' security. Premier Inn's top executives have gone on record to detail the company's investment of more than 15 million euros in marketing to reassure customers that they are in good hands when reserving a room at Premier Inn (Farey-Jones, 2022).</w:t>
      </w:r>
    </w:p>
    <w:p w14:paraId="0603CC79" w14:textId="68AF746A" w:rsidR="00E07EF1" w:rsidRDefault="00E07EF1" w:rsidP="00E07EF1">
      <w:pPr>
        <w:spacing w:line="360" w:lineRule="auto"/>
      </w:pPr>
      <w:r>
        <w:t xml:space="preserve">This article </w:t>
      </w:r>
      <w:r w:rsidR="00634D69">
        <w:t>compares</w:t>
      </w:r>
      <w:r>
        <w:t xml:space="preserve"> Marriott versus Premier Inn through the lens of marketing. This whole article is dedicated to drawing parallels between the two companies being compared. This study </w:t>
      </w:r>
      <w:r w:rsidR="00634D69">
        <w:t>compares</w:t>
      </w:r>
      <w:r>
        <w:t xml:space="preserve"> the marketing strategies of two hotel chains by looking at how Marriot caters to its affluent clientele and how Premier Inn markets to families on a tighter budget. This study provides support for a variety of sustainability-oriented efforts undertaken by both organizations, such as improving workplace safety and reducing the environmental effect of waste production. It has also been stated that marketing strategies have changed since the epidemic.</w:t>
      </w:r>
    </w:p>
    <w:p w14:paraId="4E5FC48F" w14:textId="77777777" w:rsidR="00E3659F" w:rsidRDefault="00E3659F" w:rsidP="00E07EF1">
      <w:pPr>
        <w:spacing w:line="360" w:lineRule="auto"/>
      </w:pPr>
    </w:p>
    <w:p w14:paraId="076C7648" w14:textId="77777777" w:rsidR="00E3659F" w:rsidRDefault="00E3659F" w:rsidP="00E07EF1">
      <w:pPr>
        <w:spacing w:line="360" w:lineRule="auto"/>
      </w:pPr>
    </w:p>
    <w:p w14:paraId="5FD5AF48" w14:textId="77777777" w:rsidR="00E3659F" w:rsidRDefault="00E3659F" w:rsidP="00E07EF1">
      <w:pPr>
        <w:spacing w:line="360" w:lineRule="auto"/>
      </w:pPr>
    </w:p>
    <w:p w14:paraId="0972C99A" w14:textId="77777777" w:rsidR="00E3659F" w:rsidRDefault="00E3659F" w:rsidP="00E07EF1">
      <w:pPr>
        <w:spacing w:line="360" w:lineRule="auto"/>
      </w:pPr>
    </w:p>
    <w:p w14:paraId="67FA1398" w14:textId="77777777" w:rsidR="00E3659F" w:rsidRDefault="00E3659F" w:rsidP="00E07EF1">
      <w:pPr>
        <w:spacing w:line="360" w:lineRule="auto"/>
      </w:pPr>
    </w:p>
    <w:p w14:paraId="32BC284F" w14:textId="77777777" w:rsidR="00E3659F" w:rsidRDefault="00E3659F" w:rsidP="00E07EF1">
      <w:pPr>
        <w:spacing w:line="360" w:lineRule="auto"/>
      </w:pPr>
    </w:p>
    <w:p w14:paraId="349F5641" w14:textId="77777777" w:rsidR="00E3659F" w:rsidRDefault="00E3659F" w:rsidP="00E07EF1">
      <w:pPr>
        <w:spacing w:line="360" w:lineRule="auto"/>
      </w:pPr>
    </w:p>
    <w:p w14:paraId="68A0A878" w14:textId="77777777" w:rsidR="00E3659F" w:rsidRDefault="00E3659F" w:rsidP="00E07EF1">
      <w:pPr>
        <w:spacing w:line="360" w:lineRule="auto"/>
      </w:pPr>
    </w:p>
    <w:p w14:paraId="24EC680C" w14:textId="77777777" w:rsidR="00E3659F" w:rsidRDefault="00E3659F" w:rsidP="00E07EF1">
      <w:pPr>
        <w:spacing w:line="360" w:lineRule="auto"/>
      </w:pPr>
    </w:p>
    <w:p w14:paraId="560E16CA" w14:textId="77777777" w:rsidR="00E3659F" w:rsidRDefault="00E3659F" w:rsidP="00E07EF1">
      <w:pPr>
        <w:spacing w:line="360" w:lineRule="auto"/>
      </w:pPr>
    </w:p>
    <w:p w14:paraId="44B4C234" w14:textId="1EFBB6D7" w:rsidR="00E3659F" w:rsidRPr="00E3659F" w:rsidRDefault="00E3659F" w:rsidP="00E07EF1">
      <w:pPr>
        <w:spacing w:line="360" w:lineRule="auto"/>
        <w:rPr>
          <w:b/>
          <w:bCs/>
          <w:sz w:val="32"/>
          <w:szCs w:val="28"/>
        </w:rPr>
      </w:pPr>
      <w:r w:rsidRPr="00E3659F">
        <w:rPr>
          <w:b/>
          <w:bCs/>
          <w:sz w:val="32"/>
          <w:szCs w:val="28"/>
        </w:rPr>
        <w:t>References</w:t>
      </w:r>
    </w:p>
    <w:p w14:paraId="1294FFBA" w14:textId="2691C2D3" w:rsidR="00E3659F" w:rsidRPr="00E3659F" w:rsidRDefault="00E3659F" w:rsidP="00E3659F">
      <w:pPr>
        <w:pStyle w:val="ListParagraph"/>
        <w:numPr>
          <w:ilvl w:val="0"/>
          <w:numId w:val="1"/>
        </w:numPr>
        <w:spacing w:line="360" w:lineRule="auto"/>
      </w:pPr>
      <w:r w:rsidRPr="00E3659F">
        <w:t>Baines, P., Fill, C. and Rosengren, S., 2017. Marketing. Oxford University Press.</w:t>
      </w:r>
    </w:p>
    <w:p w14:paraId="7923348B" w14:textId="713BA8B8" w:rsidR="00E3659F" w:rsidRPr="00E3659F" w:rsidRDefault="00E3659F" w:rsidP="00E3659F">
      <w:pPr>
        <w:pStyle w:val="ListParagraph"/>
        <w:numPr>
          <w:ilvl w:val="0"/>
          <w:numId w:val="1"/>
        </w:numPr>
        <w:spacing w:line="360" w:lineRule="auto"/>
      </w:pPr>
      <w:r w:rsidRPr="00E3659F">
        <w:t xml:space="preserve">Buiring, B. 2022. Marriott’s digital recipe for recovery. [online] Think with Google. Available at: https://www.thinkwithgoogle.com/intl/en-apac/future-of- marketing/management-and-culture/marriott-pandemic-business-transformation/ [Accessed </w:t>
      </w:r>
      <w:r w:rsidR="00DB7492">
        <w:t>9 May,</w:t>
      </w:r>
      <w:r w:rsidRPr="00E3659F">
        <w:t xml:space="preserve"> 202</w:t>
      </w:r>
      <w:r w:rsidR="00DB7492">
        <w:t>3</w:t>
      </w:r>
      <w:r w:rsidRPr="00E3659F">
        <w:t>].</w:t>
      </w:r>
    </w:p>
    <w:p w14:paraId="56A3BE9E" w14:textId="77777777" w:rsidR="00E3659F" w:rsidRPr="00E3659F" w:rsidRDefault="00E3659F" w:rsidP="00E3659F">
      <w:pPr>
        <w:pStyle w:val="ListParagraph"/>
        <w:numPr>
          <w:ilvl w:val="0"/>
          <w:numId w:val="1"/>
        </w:numPr>
        <w:spacing w:line="360" w:lineRule="auto"/>
      </w:pPr>
      <w:r w:rsidRPr="00E3659F">
        <w:t>Chaffey, D. and Ellis-Chadwick, F., 2016. Digital marketing: strategy, implementation and practice, 6th. nd market information management capability. European Journal of Marketing.</w:t>
      </w:r>
    </w:p>
    <w:p w14:paraId="704E42E5" w14:textId="73FDC010" w:rsidR="00E3659F" w:rsidRPr="00E3659F" w:rsidRDefault="00E3659F" w:rsidP="00E3659F">
      <w:pPr>
        <w:pStyle w:val="ListParagraph"/>
        <w:numPr>
          <w:ilvl w:val="0"/>
          <w:numId w:val="1"/>
        </w:numPr>
        <w:spacing w:line="360" w:lineRule="auto"/>
      </w:pPr>
      <w:r w:rsidRPr="00E3659F">
        <w:t>Chaffey, D. and Ellis-Chadwick, F., 2019. Digital marketing: strategy, implementation</w:t>
      </w:r>
      <w:r>
        <w:t xml:space="preserve"> </w:t>
      </w:r>
      <w:r w:rsidRPr="00E3659F">
        <w:t>&amp; practice. Pearson uk.</w:t>
      </w:r>
    </w:p>
    <w:p w14:paraId="05693465" w14:textId="77777777" w:rsidR="00E3659F" w:rsidRPr="00E3659F" w:rsidRDefault="00E3659F" w:rsidP="00E3659F">
      <w:pPr>
        <w:pStyle w:val="ListParagraph"/>
        <w:numPr>
          <w:ilvl w:val="0"/>
          <w:numId w:val="1"/>
        </w:numPr>
        <w:spacing w:line="360" w:lineRule="auto"/>
      </w:pPr>
      <w:r w:rsidRPr="00E3659F">
        <w:t>Farey-Jones, D. 2022. Premier Inn increases marketing spend as Deliveroo blinks. [online] Campaignlive.co.uk. Available at: https://www.campaignlive.co.uk/article/premier-inn-increases-marketing-spend- deliveroo-blinks/1803103 [Accessed 30 Oct. 2022].</w:t>
      </w:r>
    </w:p>
    <w:p w14:paraId="300BBB11" w14:textId="77777777" w:rsidR="00E3659F" w:rsidRPr="00E3659F" w:rsidRDefault="00E3659F" w:rsidP="00E3659F">
      <w:pPr>
        <w:pStyle w:val="ListParagraph"/>
        <w:numPr>
          <w:ilvl w:val="0"/>
          <w:numId w:val="1"/>
        </w:numPr>
        <w:spacing w:line="360" w:lineRule="auto"/>
      </w:pPr>
      <w:r w:rsidRPr="00E3659F">
        <w:t>Krush, M.T., Agnihotri, R. and Trainor, K.J., 2016. A contingency model of marketing dashboards and their influence on marketing strategy implementation speed a</w:t>
      </w:r>
    </w:p>
    <w:p w14:paraId="4D1453BE" w14:textId="77777777" w:rsidR="00E3659F" w:rsidRPr="00E3659F" w:rsidRDefault="00E3659F" w:rsidP="00E3659F">
      <w:pPr>
        <w:pStyle w:val="ListParagraph"/>
        <w:numPr>
          <w:ilvl w:val="0"/>
          <w:numId w:val="1"/>
        </w:numPr>
        <w:spacing w:line="360" w:lineRule="auto"/>
      </w:pPr>
      <w:r w:rsidRPr="00E3659F">
        <w:t>Lee, H.S. and Griffith, D.A., 2019. The balancing of country-based interaction orientation and marketing strategy implementation adaptation/standardization for profit growth in multinational corporations. Journal of International Marketing, 27(2), pp.22-37.</w:t>
      </w:r>
    </w:p>
    <w:p w14:paraId="1FDD6E53" w14:textId="77777777" w:rsidR="00E3659F" w:rsidRPr="00E3659F" w:rsidRDefault="00E3659F" w:rsidP="00E3659F">
      <w:pPr>
        <w:pStyle w:val="ListParagraph"/>
        <w:numPr>
          <w:ilvl w:val="0"/>
          <w:numId w:val="1"/>
        </w:numPr>
        <w:spacing w:line="360" w:lineRule="auto"/>
      </w:pPr>
      <w:r w:rsidRPr="00E3659F">
        <w:t>Olson, E.M., Slater, S.F., Hult, G.T.M. and Olson, K.M., 2018. The application of human resource management policies within the marketing organization: The impact on business and marketing strategy implementation. Industrial Marketing Management, 69, pp.62-73.</w:t>
      </w:r>
    </w:p>
    <w:p w14:paraId="4438B13B" w14:textId="67042BA4" w:rsidR="00E3659F" w:rsidRPr="00E3659F" w:rsidRDefault="00E3659F" w:rsidP="00E3659F">
      <w:pPr>
        <w:pStyle w:val="ListParagraph"/>
        <w:numPr>
          <w:ilvl w:val="0"/>
          <w:numId w:val="1"/>
        </w:numPr>
        <w:spacing w:line="360" w:lineRule="auto"/>
      </w:pPr>
      <w:r w:rsidRPr="00E3659F">
        <w:t>Urdea, A.M. and Constantin, C.P., 2021. Experts’ perspective on the development of experiential marketing strategy: implementation steps, benefits, and challenges.</w:t>
      </w:r>
      <w:r>
        <w:t xml:space="preserve"> </w:t>
      </w:r>
      <w:r w:rsidRPr="00E3659F">
        <w:t>Journal of risk and financial management, 14(10), p.502.</w:t>
      </w:r>
    </w:p>
    <w:p w14:paraId="4DF405B1" w14:textId="77777777" w:rsidR="00E3659F" w:rsidRPr="00E3659F" w:rsidRDefault="00E3659F" w:rsidP="00E3659F">
      <w:pPr>
        <w:spacing w:line="360" w:lineRule="auto"/>
      </w:pPr>
    </w:p>
    <w:p w14:paraId="5AC7FEB2" w14:textId="77777777" w:rsidR="00E07EF1" w:rsidRDefault="00E07EF1" w:rsidP="00E3659F">
      <w:pPr>
        <w:spacing w:line="360" w:lineRule="auto"/>
      </w:pPr>
    </w:p>
    <w:p w14:paraId="66F56BE1" w14:textId="595B3BF0" w:rsidR="00E07EF1" w:rsidRDefault="00E07EF1" w:rsidP="00E3659F">
      <w:pPr>
        <w:spacing w:line="360" w:lineRule="auto"/>
      </w:pPr>
    </w:p>
    <w:p w14:paraId="45B8B096" w14:textId="1596390F" w:rsidR="00E07EF1" w:rsidRDefault="00D45082" w:rsidP="00E07EF1">
      <w:pPr>
        <w:spacing w:line="360" w:lineRule="auto"/>
      </w:pPr>
      <w:r>
        <w:rPr>
          <w:noProof/>
        </w:rPr>
        <w:drawing>
          <wp:inline distT="0" distB="0" distL="0" distR="0" wp14:anchorId="547BB4BF" wp14:editId="01182027">
            <wp:extent cx="5943600" cy="3328899"/>
            <wp:effectExtent l="0" t="0" r="0" b="5080"/>
            <wp:docPr id="58523327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33271" name="Picture 1" descr="A picture containing text, screenshot, font,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28899"/>
                    </a:xfrm>
                    <a:prstGeom prst="rect">
                      <a:avLst/>
                    </a:prstGeom>
                    <a:noFill/>
                  </pic:spPr>
                </pic:pic>
              </a:graphicData>
            </a:graphic>
          </wp:inline>
        </w:drawing>
      </w:r>
    </w:p>
    <w:p w14:paraId="0B4CB85C" w14:textId="77777777" w:rsidR="00D45082" w:rsidRDefault="00D45082" w:rsidP="00E07EF1">
      <w:pPr>
        <w:spacing w:line="360" w:lineRule="auto"/>
      </w:pPr>
    </w:p>
    <w:p w14:paraId="2C4AF8BD" w14:textId="65F7455B" w:rsidR="00D45082" w:rsidRDefault="00D45082" w:rsidP="00E07EF1">
      <w:pPr>
        <w:spacing w:line="360" w:lineRule="auto"/>
      </w:pPr>
    </w:p>
    <w:p w14:paraId="74FBC323" w14:textId="303F8FB6" w:rsidR="00E07EF1" w:rsidRDefault="00D45082" w:rsidP="00E07EF1">
      <w:pPr>
        <w:spacing w:line="360" w:lineRule="auto"/>
      </w:pPr>
      <w:r>
        <w:rPr>
          <w:noProof/>
        </w:rPr>
        <w:drawing>
          <wp:inline distT="0" distB="0" distL="0" distR="0" wp14:anchorId="7B0D198F" wp14:editId="7128B0F1">
            <wp:extent cx="6278020" cy="3484190"/>
            <wp:effectExtent l="0" t="0" r="8890" b="2540"/>
            <wp:docPr id="12941281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90064" cy="3490874"/>
                    </a:xfrm>
                    <a:prstGeom prst="rect">
                      <a:avLst/>
                    </a:prstGeom>
                    <a:noFill/>
                  </pic:spPr>
                </pic:pic>
              </a:graphicData>
            </a:graphic>
          </wp:inline>
        </w:drawing>
      </w:r>
    </w:p>
    <w:p w14:paraId="683ECE71" w14:textId="77777777" w:rsidR="00E07EF1" w:rsidRDefault="00E07EF1" w:rsidP="00E07EF1">
      <w:pPr>
        <w:spacing w:line="360" w:lineRule="auto"/>
      </w:pPr>
    </w:p>
    <w:p w14:paraId="14FFA6D4" w14:textId="0E878715" w:rsidR="00E07EF1" w:rsidRDefault="00D45082">
      <w:r>
        <w:rPr>
          <w:noProof/>
        </w:rPr>
        <w:drawing>
          <wp:inline distT="0" distB="0" distL="0" distR="0" wp14:anchorId="79E0CEE5" wp14:editId="6E4605BE">
            <wp:extent cx="6335395" cy="3528278"/>
            <wp:effectExtent l="0" t="0" r="8255" b="0"/>
            <wp:docPr id="358972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36862" cy="3529095"/>
                    </a:xfrm>
                    <a:prstGeom prst="rect">
                      <a:avLst/>
                    </a:prstGeom>
                    <a:noFill/>
                  </pic:spPr>
                </pic:pic>
              </a:graphicData>
            </a:graphic>
          </wp:inline>
        </w:drawing>
      </w:r>
    </w:p>
    <w:p w14:paraId="208E3E6D" w14:textId="77777777" w:rsidR="00D45082" w:rsidRDefault="00D45082"/>
    <w:p w14:paraId="76240C4E" w14:textId="49002C76" w:rsidR="00D45082" w:rsidRDefault="00D45082">
      <w:r>
        <w:rPr>
          <w:noProof/>
        </w:rPr>
        <w:drawing>
          <wp:inline distT="0" distB="0" distL="0" distR="0" wp14:anchorId="7037BDBE" wp14:editId="43F38F15">
            <wp:extent cx="6372745" cy="3467100"/>
            <wp:effectExtent l="0" t="0" r="9525" b="0"/>
            <wp:docPr id="19641399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4340" cy="3473408"/>
                    </a:xfrm>
                    <a:prstGeom prst="rect">
                      <a:avLst/>
                    </a:prstGeom>
                    <a:noFill/>
                  </pic:spPr>
                </pic:pic>
              </a:graphicData>
            </a:graphic>
          </wp:inline>
        </w:drawing>
      </w:r>
    </w:p>
    <w:p w14:paraId="28BC981E" w14:textId="77777777" w:rsidR="00D45082" w:rsidRDefault="00D45082"/>
    <w:p w14:paraId="1FA42472" w14:textId="77777777" w:rsidR="00D45082" w:rsidRDefault="00D45082"/>
    <w:p w14:paraId="42DA2BDD" w14:textId="77777777" w:rsidR="00D45082" w:rsidRDefault="00D45082"/>
    <w:p w14:paraId="71A981FF" w14:textId="0B98A74E" w:rsidR="00D45082" w:rsidRDefault="00D45082">
      <w:r>
        <w:rPr>
          <w:noProof/>
        </w:rPr>
        <w:drawing>
          <wp:inline distT="0" distB="0" distL="0" distR="0" wp14:anchorId="3689A32A" wp14:editId="3BBE7AB4">
            <wp:extent cx="6173470" cy="3380519"/>
            <wp:effectExtent l="0" t="0" r="0" b="0"/>
            <wp:docPr id="7459270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9809" cy="3389466"/>
                    </a:xfrm>
                    <a:prstGeom prst="rect">
                      <a:avLst/>
                    </a:prstGeom>
                    <a:noFill/>
                  </pic:spPr>
                </pic:pic>
              </a:graphicData>
            </a:graphic>
          </wp:inline>
        </w:drawing>
      </w:r>
    </w:p>
    <w:p w14:paraId="720EA820" w14:textId="77777777" w:rsidR="00D45082" w:rsidRDefault="00D45082"/>
    <w:p w14:paraId="38BA2321" w14:textId="1E149780" w:rsidR="004A5510" w:rsidRDefault="004A5510">
      <w:r>
        <w:rPr>
          <w:noProof/>
        </w:rPr>
        <w:drawing>
          <wp:inline distT="0" distB="0" distL="0" distR="0" wp14:anchorId="277CD3CB" wp14:editId="1367DC38">
            <wp:extent cx="6497320" cy="3583767"/>
            <wp:effectExtent l="0" t="0" r="0" b="0"/>
            <wp:docPr id="11648432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21971" cy="3597364"/>
                    </a:xfrm>
                    <a:prstGeom prst="rect">
                      <a:avLst/>
                    </a:prstGeom>
                    <a:noFill/>
                  </pic:spPr>
                </pic:pic>
              </a:graphicData>
            </a:graphic>
          </wp:inline>
        </w:drawing>
      </w:r>
    </w:p>
    <w:p w14:paraId="4CA299F0" w14:textId="47FEB342" w:rsidR="00D45082" w:rsidRDefault="004A5510">
      <w:r>
        <w:rPr>
          <w:noProof/>
        </w:rPr>
        <w:drawing>
          <wp:inline distT="0" distB="0" distL="0" distR="0" wp14:anchorId="5714ACF6" wp14:editId="3DC07376">
            <wp:extent cx="6106537" cy="3368221"/>
            <wp:effectExtent l="0" t="0" r="8890" b="3810"/>
            <wp:docPr id="9666162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2938" cy="3377267"/>
                    </a:xfrm>
                    <a:prstGeom prst="rect">
                      <a:avLst/>
                    </a:prstGeom>
                    <a:noFill/>
                  </pic:spPr>
                </pic:pic>
              </a:graphicData>
            </a:graphic>
          </wp:inline>
        </w:drawing>
      </w:r>
    </w:p>
    <w:p w14:paraId="5A4B719E" w14:textId="77777777" w:rsidR="004A5510" w:rsidRDefault="004A5510"/>
    <w:p w14:paraId="49BD3D74" w14:textId="1717BEF0" w:rsidR="004A5510" w:rsidRDefault="004A5510">
      <w:r>
        <w:rPr>
          <w:noProof/>
        </w:rPr>
        <w:drawing>
          <wp:inline distT="0" distB="0" distL="0" distR="0" wp14:anchorId="413E3F90" wp14:editId="0E3A14F7">
            <wp:extent cx="6249670" cy="3351711"/>
            <wp:effectExtent l="0" t="0" r="0" b="1270"/>
            <wp:docPr id="61124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61817" cy="3358225"/>
                    </a:xfrm>
                    <a:prstGeom prst="rect">
                      <a:avLst/>
                    </a:prstGeom>
                    <a:noFill/>
                  </pic:spPr>
                </pic:pic>
              </a:graphicData>
            </a:graphic>
          </wp:inline>
        </w:drawing>
      </w:r>
    </w:p>
    <w:sectPr w:rsidR="004A551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68AA1" w14:textId="77777777" w:rsidR="00E36373" w:rsidRDefault="00E36373" w:rsidP="00E07EF1">
      <w:pPr>
        <w:spacing w:after="0" w:line="240" w:lineRule="auto"/>
      </w:pPr>
      <w:r>
        <w:separator/>
      </w:r>
    </w:p>
  </w:endnote>
  <w:endnote w:type="continuationSeparator" w:id="0">
    <w:p w14:paraId="11ED50C6" w14:textId="77777777" w:rsidR="00E36373" w:rsidRDefault="00E36373" w:rsidP="00E07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986465"/>
      <w:docPartObj>
        <w:docPartGallery w:val="Page Numbers (Bottom of Page)"/>
        <w:docPartUnique/>
      </w:docPartObj>
    </w:sdtPr>
    <w:sdtEndPr>
      <w:rPr>
        <w:noProof/>
      </w:rPr>
    </w:sdtEndPr>
    <w:sdtContent>
      <w:p w14:paraId="01F9A30F" w14:textId="209A06FD" w:rsidR="00E07EF1" w:rsidRDefault="00E07E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57D3B" w14:textId="77777777" w:rsidR="00E07EF1" w:rsidRDefault="00E07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F4914" w14:textId="77777777" w:rsidR="00E36373" w:rsidRDefault="00E36373" w:rsidP="00E07EF1">
      <w:pPr>
        <w:spacing w:after="0" w:line="240" w:lineRule="auto"/>
      </w:pPr>
      <w:r>
        <w:separator/>
      </w:r>
    </w:p>
  </w:footnote>
  <w:footnote w:type="continuationSeparator" w:id="0">
    <w:p w14:paraId="78EA81DE" w14:textId="77777777" w:rsidR="00E36373" w:rsidRDefault="00E36373" w:rsidP="00E07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0593"/>
    <w:multiLevelType w:val="hybridMultilevel"/>
    <w:tmpl w:val="03263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9155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0NDUzMTEwMzA2M7BQ0lEKTi0uzszPAykwrAUAmP2ueSwAAAA="/>
  </w:docVars>
  <w:rsids>
    <w:rsidRoot w:val="001C3566"/>
    <w:rsid w:val="00057BBA"/>
    <w:rsid w:val="001C3566"/>
    <w:rsid w:val="002F5B64"/>
    <w:rsid w:val="004A5510"/>
    <w:rsid w:val="004E30E0"/>
    <w:rsid w:val="005F3226"/>
    <w:rsid w:val="00634D69"/>
    <w:rsid w:val="0069411B"/>
    <w:rsid w:val="006E76FC"/>
    <w:rsid w:val="00836D4B"/>
    <w:rsid w:val="00865420"/>
    <w:rsid w:val="00A620CC"/>
    <w:rsid w:val="00D45082"/>
    <w:rsid w:val="00DB7492"/>
    <w:rsid w:val="00E07EF1"/>
    <w:rsid w:val="00E36373"/>
    <w:rsid w:val="00E3659F"/>
    <w:rsid w:val="00E80D10"/>
    <w:rsid w:val="00EE0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AB595"/>
  <w15:chartTrackingRefBased/>
  <w15:docId w15:val="{4F216F0B-A786-47EA-969D-3BB4208EE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566"/>
    <w:pPr>
      <w:jc w:val="both"/>
    </w:pPr>
    <w:rPr>
      <w:rFonts w:ascii="Times New Roman" w:hAnsi="Times New Roman"/>
      <w:sz w:val="24"/>
    </w:rPr>
  </w:style>
  <w:style w:type="paragraph" w:styleId="Heading1">
    <w:name w:val="heading 1"/>
    <w:basedOn w:val="Normal"/>
    <w:next w:val="Normal"/>
    <w:link w:val="Heading1Char"/>
    <w:uiPriority w:val="9"/>
    <w:qFormat/>
    <w:rsid w:val="001C3566"/>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lectable-text">
    <w:name w:val="selectable-text"/>
    <w:basedOn w:val="Normal"/>
    <w:rsid w:val="001C3566"/>
    <w:pPr>
      <w:spacing w:before="100" w:beforeAutospacing="1" w:after="100" w:afterAutospacing="1" w:line="240" w:lineRule="auto"/>
    </w:pPr>
    <w:rPr>
      <w:rFonts w:eastAsia="Times New Roman" w:cs="Times New Roman"/>
      <w:kern w:val="0"/>
      <w:szCs w:val="24"/>
      <w14:ligatures w14:val="none"/>
    </w:rPr>
  </w:style>
  <w:style w:type="character" w:customStyle="1" w:styleId="selectable-text1">
    <w:name w:val="selectable-text1"/>
    <w:basedOn w:val="DefaultParagraphFont"/>
    <w:rsid w:val="001C3566"/>
  </w:style>
  <w:style w:type="character" w:customStyle="1" w:styleId="Heading1Char">
    <w:name w:val="Heading 1 Char"/>
    <w:basedOn w:val="DefaultParagraphFont"/>
    <w:link w:val="Heading1"/>
    <w:uiPriority w:val="9"/>
    <w:rsid w:val="001C3566"/>
    <w:rPr>
      <w:rFonts w:ascii="Times New Roman" w:eastAsiaTheme="majorEastAsia" w:hAnsi="Times New Roman" w:cstheme="majorBidi"/>
      <w:color w:val="2F5496" w:themeColor="accent1" w:themeShade="BF"/>
      <w:sz w:val="32"/>
      <w:szCs w:val="32"/>
    </w:rPr>
  </w:style>
  <w:style w:type="paragraph" w:styleId="Header">
    <w:name w:val="header"/>
    <w:basedOn w:val="Normal"/>
    <w:link w:val="HeaderChar"/>
    <w:uiPriority w:val="99"/>
    <w:unhideWhenUsed/>
    <w:rsid w:val="00E07E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EF1"/>
    <w:rPr>
      <w:rFonts w:ascii="Times New Roman" w:hAnsi="Times New Roman"/>
      <w:sz w:val="24"/>
    </w:rPr>
  </w:style>
  <w:style w:type="paragraph" w:styleId="Footer">
    <w:name w:val="footer"/>
    <w:basedOn w:val="Normal"/>
    <w:link w:val="FooterChar"/>
    <w:uiPriority w:val="99"/>
    <w:unhideWhenUsed/>
    <w:rsid w:val="00E07E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EF1"/>
    <w:rPr>
      <w:rFonts w:ascii="Times New Roman" w:hAnsi="Times New Roman"/>
      <w:sz w:val="24"/>
    </w:rPr>
  </w:style>
  <w:style w:type="paragraph" w:styleId="ListParagraph">
    <w:name w:val="List Paragraph"/>
    <w:basedOn w:val="Normal"/>
    <w:uiPriority w:val="34"/>
    <w:qFormat/>
    <w:rsid w:val="00E365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364131">
      <w:bodyDiv w:val="1"/>
      <w:marLeft w:val="0"/>
      <w:marRight w:val="0"/>
      <w:marTop w:val="0"/>
      <w:marBottom w:val="0"/>
      <w:divBdr>
        <w:top w:val="none" w:sz="0" w:space="0" w:color="auto"/>
        <w:left w:val="none" w:sz="0" w:space="0" w:color="auto"/>
        <w:bottom w:val="none" w:sz="0" w:space="0" w:color="auto"/>
        <w:right w:val="none" w:sz="0" w:space="0" w:color="auto"/>
      </w:divBdr>
    </w:div>
    <w:div w:id="187873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1758</Words>
  <Characters>10023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210</dc:creator>
  <cp:keywords/>
  <dc:description/>
  <cp:lastModifiedBy>SB Security Solutions Ltd</cp:lastModifiedBy>
  <cp:revision>3</cp:revision>
  <dcterms:created xsi:type="dcterms:W3CDTF">2023-05-24T19:59:00Z</dcterms:created>
  <dcterms:modified xsi:type="dcterms:W3CDTF">2023-06-02T09:28:00Z</dcterms:modified>
</cp:coreProperties>
</file>