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06D8" w:rsidRPr="0025073A" w:rsidRDefault="00684742">
      <w:pPr>
        <w:rPr>
          <w:sz w:val="28"/>
          <w:u w:val="single"/>
          <w:lang w:val="en-GB"/>
        </w:rPr>
      </w:pPr>
      <w:r w:rsidRPr="00684742">
        <w:rPr>
          <w:b/>
          <w:sz w:val="28"/>
          <w:u w:val="single"/>
          <w:lang w:val="en-GB"/>
        </w:rPr>
        <w:t>Professional Development Planning (PDP)</w:t>
      </w:r>
    </w:p>
    <w:p w:rsidR="0025073A" w:rsidRPr="0025073A" w:rsidRDefault="0025073A">
      <w:pPr>
        <w:rPr>
          <w:sz w:val="28"/>
          <w:u w:val="single"/>
          <w:lang w:val="en-GB"/>
        </w:rPr>
      </w:pPr>
    </w:p>
    <w:p w:rsidR="0025073A" w:rsidRDefault="0025073A">
      <w:pPr>
        <w:rPr>
          <w:b/>
          <w:sz w:val="28"/>
          <w:u w:val="single"/>
          <w:lang w:val="en-GB"/>
        </w:rPr>
      </w:pPr>
    </w:p>
    <w:tbl>
      <w:tblPr>
        <w:tblStyle w:val="TableGrid"/>
        <w:tblW w:w="0" w:type="auto"/>
        <w:tblLook w:val="04A0"/>
      </w:tblPr>
      <w:tblGrid>
        <w:gridCol w:w="2394"/>
        <w:gridCol w:w="2394"/>
        <w:gridCol w:w="2394"/>
        <w:gridCol w:w="2394"/>
      </w:tblGrid>
      <w:tr w:rsidR="00684742" w:rsidTr="00684742">
        <w:tc>
          <w:tcPr>
            <w:tcW w:w="2394" w:type="dxa"/>
          </w:tcPr>
          <w:p w:rsidR="00684742" w:rsidRPr="003656B4" w:rsidRDefault="00684742">
            <w:pPr>
              <w:rPr>
                <w:b/>
                <w:i/>
                <w:lang w:val="en-GB"/>
              </w:rPr>
            </w:pPr>
            <w:r w:rsidRPr="003656B4">
              <w:rPr>
                <w:b/>
                <w:i/>
                <w:lang w:val="en-GB"/>
              </w:rPr>
              <w:t>An area for personal development</w:t>
            </w:r>
          </w:p>
        </w:tc>
        <w:tc>
          <w:tcPr>
            <w:tcW w:w="2394" w:type="dxa"/>
          </w:tcPr>
          <w:p w:rsidR="00684742" w:rsidRPr="003656B4" w:rsidRDefault="00684742">
            <w:pPr>
              <w:rPr>
                <w:b/>
                <w:i/>
                <w:lang w:val="en-GB"/>
              </w:rPr>
            </w:pPr>
            <w:r w:rsidRPr="003656B4">
              <w:rPr>
                <w:b/>
                <w:i/>
                <w:lang w:val="en-GB"/>
              </w:rPr>
              <w:t xml:space="preserve">A plan to enable the development </w:t>
            </w:r>
          </w:p>
        </w:tc>
        <w:tc>
          <w:tcPr>
            <w:tcW w:w="2394" w:type="dxa"/>
          </w:tcPr>
          <w:p w:rsidR="00684742" w:rsidRPr="003656B4" w:rsidRDefault="00684742">
            <w:pPr>
              <w:rPr>
                <w:b/>
                <w:i/>
                <w:lang w:val="en-GB"/>
              </w:rPr>
            </w:pPr>
            <w:r w:rsidRPr="003656B4">
              <w:rPr>
                <w:b/>
                <w:i/>
                <w:lang w:val="en-GB"/>
              </w:rPr>
              <w:t>Outcomes</w:t>
            </w:r>
          </w:p>
        </w:tc>
        <w:tc>
          <w:tcPr>
            <w:tcW w:w="2394" w:type="dxa"/>
          </w:tcPr>
          <w:p w:rsidR="00684742" w:rsidRPr="003656B4" w:rsidRDefault="00684742">
            <w:pPr>
              <w:rPr>
                <w:b/>
                <w:i/>
                <w:lang w:val="en-GB"/>
              </w:rPr>
            </w:pPr>
            <w:r w:rsidRPr="003656B4">
              <w:rPr>
                <w:b/>
                <w:i/>
                <w:lang w:val="en-GB"/>
              </w:rPr>
              <w:t>Results</w:t>
            </w:r>
          </w:p>
        </w:tc>
      </w:tr>
      <w:tr w:rsidR="00684742" w:rsidTr="00684742">
        <w:tc>
          <w:tcPr>
            <w:tcW w:w="2394" w:type="dxa"/>
          </w:tcPr>
          <w:p w:rsidR="00684742" w:rsidRPr="0025073A" w:rsidRDefault="00684742" w:rsidP="0025073A">
            <w:pPr>
              <w:pStyle w:val="ListParagraph"/>
              <w:numPr>
                <w:ilvl w:val="0"/>
                <w:numId w:val="1"/>
              </w:numPr>
              <w:rPr>
                <w:lang w:val="en-GB"/>
              </w:rPr>
            </w:pPr>
            <w:r w:rsidRPr="0025073A">
              <w:rPr>
                <w:lang w:val="en-GB"/>
              </w:rPr>
              <w:t>Participate in a Volcano workshop and find out how they overcome a creative block</w:t>
            </w:r>
            <w:r w:rsidR="00AD5D93">
              <w:rPr>
                <w:lang w:val="en-GB"/>
              </w:rPr>
              <w:t xml:space="preserve"> meaning what do they do when the cant think of any new work to do or anything new to put into a performance that is creative enough.</w:t>
            </w:r>
          </w:p>
        </w:tc>
        <w:tc>
          <w:tcPr>
            <w:tcW w:w="2394" w:type="dxa"/>
          </w:tcPr>
          <w:p w:rsidR="00684742" w:rsidRPr="00684742" w:rsidRDefault="00684742" w:rsidP="0025073A">
            <w:pPr>
              <w:rPr>
                <w:lang w:val="en-GB"/>
              </w:rPr>
            </w:pPr>
            <w:r>
              <w:rPr>
                <w:lang w:val="en-GB"/>
              </w:rPr>
              <w:t>To do this I will need to find out</w:t>
            </w:r>
            <w:r w:rsidR="0025073A">
              <w:rPr>
                <w:lang w:val="en-GB"/>
              </w:rPr>
              <w:t xml:space="preserve"> when the workshops are. I will need to research into the theatre company.</w:t>
            </w:r>
            <w:r>
              <w:rPr>
                <w:lang w:val="en-GB"/>
              </w:rPr>
              <w:t xml:space="preserve"> </w:t>
            </w:r>
            <w:r w:rsidR="0025073A">
              <w:rPr>
                <w:lang w:val="en-GB"/>
              </w:rPr>
              <w:t xml:space="preserve">I will need to know </w:t>
            </w:r>
            <w:r>
              <w:rPr>
                <w:lang w:val="en-GB"/>
              </w:rPr>
              <w:t xml:space="preserve">who the workshop will be run by </w:t>
            </w:r>
            <w:r w:rsidR="0025073A">
              <w:rPr>
                <w:lang w:val="en-GB"/>
              </w:rPr>
              <w:t xml:space="preserve">so that I can be friendly towards them and know something about them such as a piece of work they have done </w:t>
            </w:r>
            <w:r>
              <w:rPr>
                <w:lang w:val="en-GB"/>
              </w:rPr>
              <w:t xml:space="preserve">and also how </w:t>
            </w:r>
            <w:r w:rsidR="003656B4">
              <w:rPr>
                <w:lang w:val="en-GB"/>
              </w:rPr>
              <w:t>much the work</w:t>
            </w:r>
            <w:r>
              <w:rPr>
                <w:lang w:val="en-GB"/>
              </w:rPr>
              <w:t>shop will cost.</w:t>
            </w:r>
          </w:p>
        </w:tc>
        <w:tc>
          <w:tcPr>
            <w:tcW w:w="2394" w:type="dxa"/>
          </w:tcPr>
          <w:p w:rsidR="00684742" w:rsidRPr="00684742" w:rsidRDefault="00684742" w:rsidP="00684742">
            <w:pPr>
              <w:rPr>
                <w:lang w:val="en-GB"/>
              </w:rPr>
            </w:pPr>
            <w:r>
              <w:rPr>
                <w:lang w:val="en-GB"/>
              </w:rPr>
              <w:t>By doing this workshop I will hopefully find out how the theatre company works and how they recover from a creative block</w:t>
            </w:r>
            <w:r w:rsidR="00AD5D93">
              <w:rPr>
                <w:lang w:val="en-GB"/>
              </w:rPr>
              <w:t xml:space="preserve"> meaning how they create new work when they re finding it difficult to create something different to what’s been done before.</w:t>
            </w:r>
          </w:p>
        </w:tc>
        <w:tc>
          <w:tcPr>
            <w:tcW w:w="2394" w:type="dxa"/>
          </w:tcPr>
          <w:p w:rsidR="00684742" w:rsidRDefault="003656B4" w:rsidP="003656B4">
            <w:pPr>
              <w:rPr>
                <w:lang w:val="en-GB"/>
              </w:rPr>
            </w:pPr>
            <w:r>
              <w:rPr>
                <w:lang w:val="en-GB"/>
              </w:rPr>
              <w:t xml:space="preserve">After doing the workshop I </w:t>
            </w:r>
            <w:r w:rsidR="0025073A">
              <w:rPr>
                <w:lang w:val="en-GB"/>
              </w:rPr>
              <w:t>felt that I kno</w:t>
            </w:r>
            <w:r>
              <w:rPr>
                <w:lang w:val="en-GB"/>
              </w:rPr>
              <w:t xml:space="preserve">w a lot more about the company and how they work. I also feel as if I achieved my plan because I asked the question about the creative block and they answered it honestly and also gave some tips on how to deal with a creative block. </w:t>
            </w:r>
            <w:r w:rsidR="00ED7CD8">
              <w:rPr>
                <w:lang w:val="en-GB"/>
              </w:rPr>
              <w:t xml:space="preserve">Overall this will help me in the future because I will now how to deal with a creative block and I also </w:t>
            </w:r>
            <w:r w:rsidR="0025073A">
              <w:rPr>
                <w:lang w:val="en-GB"/>
              </w:rPr>
              <w:t xml:space="preserve">now </w:t>
            </w:r>
            <w:r w:rsidR="00ED7CD8">
              <w:rPr>
                <w:lang w:val="en-GB"/>
              </w:rPr>
              <w:t xml:space="preserve">know people at Volcano Theatre which may give me a better opportunity in the future to work with them. </w:t>
            </w: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Default="0025073A" w:rsidP="003656B4">
            <w:pPr>
              <w:rPr>
                <w:lang w:val="en-GB"/>
              </w:rPr>
            </w:pPr>
          </w:p>
          <w:p w:rsidR="0025073A" w:rsidRPr="00684742" w:rsidRDefault="0025073A" w:rsidP="003656B4">
            <w:pPr>
              <w:rPr>
                <w:lang w:val="en-GB"/>
              </w:rPr>
            </w:pPr>
          </w:p>
        </w:tc>
      </w:tr>
      <w:tr w:rsidR="00684742" w:rsidTr="00684742">
        <w:tc>
          <w:tcPr>
            <w:tcW w:w="2394" w:type="dxa"/>
          </w:tcPr>
          <w:p w:rsidR="00684742" w:rsidRPr="0025073A" w:rsidRDefault="003656B4" w:rsidP="0025073A">
            <w:pPr>
              <w:pStyle w:val="ListParagraph"/>
              <w:numPr>
                <w:ilvl w:val="0"/>
                <w:numId w:val="1"/>
              </w:numPr>
              <w:rPr>
                <w:lang w:val="en-GB"/>
              </w:rPr>
            </w:pPr>
            <w:r w:rsidRPr="0025073A">
              <w:rPr>
                <w:lang w:val="en-GB"/>
              </w:rPr>
              <w:lastRenderedPageBreak/>
              <w:t xml:space="preserve">Read pages 98-108 of Certain Fragments by Tim </w:t>
            </w:r>
            <w:proofErr w:type="spellStart"/>
            <w:r w:rsidRPr="0025073A">
              <w:rPr>
                <w:lang w:val="en-GB"/>
              </w:rPr>
              <w:t>Etchells</w:t>
            </w:r>
            <w:proofErr w:type="spellEnd"/>
            <w:r w:rsidRPr="0025073A">
              <w:rPr>
                <w:lang w:val="en-GB"/>
              </w:rPr>
              <w:t xml:space="preserve"> for my Play and Creativity module. </w:t>
            </w:r>
            <w:r w:rsidR="006D0196">
              <w:rPr>
                <w:lang w:val="en-GB"/>
              </w:rPr>
              <w:t>At the moment I am struggling with reading, I am finding it very difficult to focus and pick out the key things in the books.</w:t>
            </w:r>
          </w:p>
        </w:tc>
        <w:tc>
          <w:tcPr>
            <w:tcW w:w="2394" w:type="dxa"/>
          </w:tcPr>
          <w:p w:rsidR="00684742" w:rsidRPr="00684742" w:rsidRDefault="003656B4">
            <w:pPr>
              <w:rPr>
                <w:lang w:val="en-GB"/>
              </w:rPr>
            </w:pPr>
            <w:r>
              <w:rPr>
                <w:lang w:val="en-GB"/>
              </w:rPr>
              <w:t xml:space="preserve">A way for me to read these pages would be to ask for help of </w:t>
            </w:r>
            <w:r w:rsidR="00AB0674">
              <w:rPr>
                <w:lang w:val="en-GB"/>
              </w:rPr>
              <w:t>lecturers or others around me.</w:t>
            </w:r>
          </w:p>
        </w:tc>
        <w:tc>
          <w:tcPr>
            <w:tcW w:w="2394" w:type="dxa"/>
          </w:tcPr>
          <w:p w:rsidR="00684742" w:rsidRPr="00684742" w:rsidRDefault="00AB0674">
            <w:pPr>
              <w:rPr>
                <w:lang w:val="en-GB"/>
              </w:rPr>
            </w:pPr>
            <w:r>
              <w:rPr>
                <w:lang w:val="en-GB"/>
              </w:rPr>
              <w:t>By asking for help</w:t>
            </w:r>
            <w:r w:rsidR="0025073A">
              <w:rPr>
                <w:lang w:val="en-GB"/>
              </w:rPr>
              <w:t xml:space="preserve"> and getting organised with y reading</w:t>
            </w:r>
            <w:r>
              <w:rPr>
                <w:lang w:val="en-GB"/>
              </w:rPr>
              <w:t xml:space="preserve"> I will hopefully</w:t>
            </w:r>
            <w:r w:rsidR="00ED7CD8">
              <w:rPr>
                <w:lang w:val="en-GB"/>
              </w:rPr>
              <w:t xml:space="preserve"> be able to get through the pages I need to and may even be able to focus on the key things in the pages.</w:t>
            </w:r>
          </w:p>
        </w:tc>
        <w:tc>
          <w:tcPr>
            <w:tcW w:w="2394" w:type="dxa"/>
          </w:tcPr>
          <w:p w:rsidR="00684742" w:rsidRPr="00684742" w:rsidRDefault="00ED7CD8">
            <w:pPr>
              <w:rPr>
                <w:lang w:val="en-GB"/>
              </w:rPr>
            </w:pPr>
            <w:r>
              <w:rPr>
                <w:lang w:val="en-GB"/>
              </w:rPr>
              <w:t xml:space="preserve">After asking a few of my lecturers for help I found that they were very helpful and supportive. One lecturer told me not to panic and just to keep trying to read it and maybe more than once just so that it sinks in. Although another lecturer gave me and the class a help sheet on Reading Academic Strategy. I found that this help sheet was very helpful to me because it gave us tips on what to do when reading such as scanning, skimming, reading the first line of a sentence and many more. After looking into the reading strategy I gave reading the book a go and I used certain strategies such as skimming and using different colours to make the key words stand out. Overall this helped me a lot </w:t>
            </w:r>
            <w:r w:rsidR="0025073A">
              <w:rPr>
                <w:lang w:val="en-GB"/>
              </w:rPr>
              <w:t>and got</w:t>
            </w:r>
            <w:r>
              <w:rPr>
                <w:lang w:val="en-GB"/>
              </w:rPr>
              <w:t xml:space="preserve"> through all the pages I needed to while making notes and taking it all in and picking out key words.</w:t>
            </w:r>
          </w:p>
        </w:tc>
      </w:tr>
    </w:tbl>
    <w:p w:rsidR="00684742" w:rsidRDefault="00684742">
      <w:pPr>
        <w:rPr>
          <w:b/>
          <w:sz w:val="28"/>
          <w:u w:val="single"/>
          <w:lang w:val="en-GB"/>
        </w:rPr>
      </w:pPr>
    </w:p>
    <w:p w:rsidR="0025073A" w:rsidRDefault="0025073A">
      <w:pPr>
        <w:rPr>
          <w:b/>
          <w:sz w:val="28"/>
          <w:u w:val="single"/>
          <w:lang w:val="en-GB"/>
        </w:rPr>
      </w:pPr>
    </w:p>
    <w:p w:rsidR="0025073A" w:rsidRDefault="0025073A">
      <w:pPr>
        <w:rPr>
          <w:lang w:val="en-GB"/>
        </w:rPr>
      </w:pPr>
      <w:proofErr w:type="spellStart"/>
      <w:r>
        <w:rPr>
          <w:lang w:val="en-GB"/>
        </w:rPr>
        <w:t>Shakira</w:t>
      </w:r>
      <w:proofErr w:type="spellEnd"/>
      <w:r>
        <w:rPr>
          <w:lang w:val="en-GB"/>
        </w:rPr>
        <w:t xml:space="preserve"> Logan</w:t>
      </w:r>
    </w:p>
    <w:p w:rsidR="008D19FD" w:rsidRDefault="008D19FD">
      <w:pPr>
        <w:rPr>
          <w:lang w:val="en-GB"/>
        </w:rPr>
      </w:pPr>
      <w:r>
        <w:rPr>
          <w:lang w:val="en-GB"/>
        </w:rPr>
        <w:t>Date – 25/10/2017</w:t>
      </w:r>
    </w:p>
    <w:p w:rsidR="008D19FD" w:rsidRPr="0025073A" w:rsidRDefault="008D19FD">
      <w:pPr>
        <w:rPr>
          <w:lang w:val="en-GB"/>
        </w:rPr>
      </w:pPr>
      <w:r>
        <w:rPr>
          <w:lang w:val="en-GB"/>
        </w:rPr>
        <w:t>Time – 11:56PM</w:t>
      </w:r>
    </w:p>
    <w:sectPr w:rsidR="008D19FD" w:rsidRPr="0025073A" w:rsidSect="00FD06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4124" w:rsidRDefault="00D84124" w:rsidP="00684742">
      <w:pPr>
        <w:spacing w:after="0" w:line="240" w:lineRule="auto"/>
      </w:pPr>
      <w:r>
        <w:separator/>
      </w:r>
    </w:p>
  </w:endnote>
  <w:endnote w:type="continuationSeparator" w:id="0">
    <w:p w:rsidR="00D84124" w:rsidRDefault="00D84124" w:rsidP="006847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4124" w:rsidRDefault="00D84124" w:rsidP="00684742">
      <w:pPr>
        <w:spacing w:after="0" w:line="240" w:lineRule="auto"/>
      </w:pPr>
      <w:r>
        <w:separator/>
      </w:r>
    </w:p>
  </w:footnote>
  <w:footnote w:type="continuationSeparator" w:id="0">
    <w:p w:rsidR="00D84124" w:rsidRDefault="00D84124" w:rsidP="006847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951707"/>
    <w:multiLevelType w:val="hybridMultilevel"/>
    <w:tmpl w:val="3D2AF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684742"/>
    <w:rsid w:val="0025073A"/>
    <w:rsid w:val="003656B4"/>
    <w:rsid w:val="00437A68"/>
    <w:rsid w:val="00684742"/>
    <w:rsid w:val="006D0196"/>
    <w:rsid w:val="007B4EA6"/>
    <w:rsid w:val="008D19FD"/>
    <w:rsid w:val="00AB0674"/>
    <w:rsid w:val="00AD5D93"/>
    <w:rsid w:val="00C808A5"/>
    <w:rsid w:val="00D46D7F"/>
    <w:rsid w:val="00D84124"/>
    <w:rsid w:val="00ED7CD8"/>
    <w:rsid w:val="00FD06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06D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847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5073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409</Words>
  <Characters>2336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7</cp:revision>
  <dcterms:created xsi:type="dcterms:W3CDTF">2017-10-24T19:07:00Z</dcterms:created>
  <dcterms:modified xsi:type="dcterms:W3CDTF">2017-10-25T22:56:00Z</dcterms:modified>
</cp:coreProperties>
</file>