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921409" w14:textId="77777777" w:rsidR="00EC5C16" w:rsidRPr="007664ED" w:rsidRDefault="00EC5C16" w:rsidP="007664ED">
      <w:pPr>
        <w:spacing w:before="100" w:beforeAutospacing="1" w:after="100" w:afterAutospacing="1"/>
        <w:jc w:val="center"/>
        <w:rPr>
          <w:lang w:val="en-IN"/>
        </w:rPr>
      </w:pPr>
    </w:p>
    <w:p w14:paraId="1017838D" w14:textId="77777777" w:rsidR="00EC5C16" w:rsidRPr="007664ED" w:rsidRDefault="00EC5C16" w:rsidP="007664ED">
      <w:pPr>
        <w:spacing w:before="100" w:beforeAutospacing="1" w:after="100" w:afterAutospacing="1"/>
        <w:jc w:val="center"/>
        <w:rPr>
          <w:lang w:val="en-IN"/>
        </w:rPr>
      </w:pPr>
    </w:p>
    <w:p w14:paraId="711E695F" w14:textId="77777777" w:rsidR="00EC5C16" w:rsidRPr="007664ED" w:rsidRDefault="00EC5C16" w:rsidP="007664ED">
      <w:pPr>
        <w:spacing w:before="100" w:beforeAutospacing="1" w:after="100" w:afterAutospacing="1"/>
        <w:jc w:val="center"/>
        <w:rPr>
          <w:lang w:val="en-IN"/>
        </w:rPr>
      </w:pPr>
    </w:p>
    <w:p w14:paraId="26698F4F" w14:textId="77777777" w:rsidR="00EC5C16" w:rsidRPr="007664ED" w:rsidRDefault="00EC5C16" w:rsidP="007664ED">
      <w:pPr>
        <w:spacing w:before="100" w:beforeAutospacing="1" w:after="100" w:afterAutospacing="1"/>
        <w:rPr>
          <w:lang w:val="en-IN"/>
        </w:rPr>
      </w:pPr>
    </w:p>
    <w:p w14:paraId="631B746B" w14:textId="72233906" w:rsidR="00EC5C16" w:rsidRPr="007664ED" w:rsidRDefault="007664ED" w:rsidP="007664ED">
      <w:pPr>
        <w:spacing w:before="100" w:beforeAutospacing="1" w:after="100" w:afterAutospacing="1"/>
        <w:jc w:val="center"/>
        <w:rPr>
          <w:b/>
          <w:bCs/>
          <w:lang w:val="en-IN"/>
        </w:rPr>
      </w:pPr>
      <w:r w:rsidRPr="007664ED">
        <w:rPr>
          <w:b/>
          <w:bCs/>
          <w:lang w:val="en-IN"/>
        </w:rPr>
        <w:t>BA (Hons) Business Management</w:t>
      </w:r>
    </w:p>
    <w:p w14:paraId="2F4E1D44" w14:textId="04996EA4" w:rsidR="00EC5C16" w:rsidRPr="007664ED" w:rsidRDefault="000D075A" w:rsidP="007664ED">
      <w:pPr>
        <w:spacing w:before="100" w:beforeAutospacing="1" w:after="100" w:afterAutospacing="1"/>
        <w:jc w:val="center"/>
        <w:rPr>
          <w:b/>
          <w:bCs/>
          <w:lang w:val="en-IN"/>
        </w:rPr>
      </w:pPr>
      <w:r w:rsidRPr="007664ED">
        <w:rPr>
          <w:b/>
          <w:bCs/>
          <w:lang w:val="en-IN"/>
        </w:rPr>
        <w:t>LCBB6001</w:t>
      </w:r>
      <w:r w:rsidR="007664ED" w:rsidRPr="007664ED">
        <w:rPr>
          <w:b/>
          <w:bCs/>
          <w:lang w:val="en-IN"/>
        </w:rPr>
        <w:t xml:space="preserve"> International Business Communications</w:t>
      </w:r>
    </w:p>
    <w:p w14:paraId="62C57EDC" w14:textId="13EFD2DE" w:rsidR="00EC5C16" w:rsidRPr="007664ED" w:rsidRDefault="000D075A" w:rsidP="007664ED">
      <w:pPr>
        <w:spacing w:before="100" w:beforeAutospacing="1" w:after="100" w:afterAutospacing="1"/>
        <w:jc w:val="center"/>
        <w:rPr>
          <w:b/>
          <w:bCs/>
          <w:lang w:val="en-IN"/>
        </w:rPr>
      </w:pPr>
      <w:r w:rsidRPr="007664ED">
        <w:rPr>
          <w:b/>
          <w:bCs/>
          <w:lang w:val="en-IN"/>
        </w:rPr>
        <w:t>Component 1: Coursework</w:t>
      </w:r>
      <w:r w:rsidR="007664ED" w:rsidRPr="007664ED">
        <w:rPr>
          <w:b/>
          <w:bCs/>
          <w:lang w:val="en-IN"/>
        </w:rPr>
        <w:t>-</w:t>
      </w:r>
      <w:r w:rsidRPr="007664ED">
        <w:rPr>
          <w:b/>
          <w:bCs/>
          <w:lang w:val="en-IN"/>
        </w:rPr>
        <w:t xml:space="preserve"> Individual Essay</w:t>
      </w:r>
    </w:p>
    <w:p w14:paraId="6B4CAED0" w14:textId="3D0493E6" w:rsidR="007664ED" w:rsidRPr="007664ED" w:rsidRDefault="007664ED" w:rsidP="007664ED">
      <w:pPr>
        <w:spacing w:before="100" w:beforeAutospacing="1" w:after="100" w:afterAutospacing="1"/>
        <w:jc w:val="center"/>
        <w:rPr>
          <w:b/>
          <w:bCs/>
          <w:lang w:val="en-IN"/>
        </w:rPr>
      </w:pPr>
      <w:r w:rsidRPr="007664ED">
        <w:rPr>
          <w:b/>
          <w:bCs/>
          <w:lang w:val="en-IN"/>
        </w:rPr>
        <w:t>Title: Evaluating the differences in communication styles between Japanese and UK teams leading to misunderstandings</w:t>
      </w:r>
    </w:p>
    <w:p w14:paraId="4DA0B0DD" w14:textId="2368259A" w:rsidR="00BD7BB6" w:rsidRDefault="00E3122E" w:rsidP="007664ED">
      <w:pPr>
        <w:spacing w:before="100" w:beforeAutospacing="1" w:after="100" w:afterAutospacing="1"/>
        <w:jc w:val="center"/>
        <w:rPr>
          <w:b/>
          <w:bCs/>
          <w:lang w:val="en-IN"/>
        </w:rPr>
      </w:pPr>
      <w:r>
        <w:rPr>
          <w:b/>
          <w:bCs/>
          <w:lang w:val="en-IN"/>
        </w:rPr>
        <w:t>STUDENT NAME Brindusa Mihaela Ciobanu</w:t>
      </w:r>
    </w:p>
    <w:p w14:paraId="1320C8DF" w14:textId="244D69C8" w:rsidR="00E3122E" w:rsidRPr="007664ED" w:rsidRDefault="00E3122E" w:rsidP="007664ED">
      <w:pPr>
        <w:spacing w:before="100" w:beforeAutospacing="1" w:after="100" w:afterAutospacing="1"/>
        <w:jc w:val="center"/>
        <w:rPr>
          <w:b/>
          <w:bCs/>
          <w:lang w:val="en-IN"/>
        </w:rPr>
      </w:pPr>
      <w:r>
        <w:rPr>
          <w:b/>
          <w:bCs/>
          <w:lang w:val="en-IN"/>
        </w:rPr>
        <w:t>STUDENT ID: 22</w:t>
      </w:r>
      <w:r w:rsidR="000D075A">
        <w:rPr>
          <w:b/>
          <w:bCs/>
          <w:lang w:val="en-IN"/>
        </w:rPr>
        <w:t>46479</w:t>
      </w:r>
    </w:p>
    <w:p w14:paraId="28ADDA30" w14:textId="77777777" w:rsidR="001257CD" w:rsidRPr="007664ED" w:rsidRDefault="000D075A" w:rsidP="007664ED">
      <w:pPr>
        <w:spacing w:before="100" w:beforeAutospacing="1" w:after="100" w:afterAutospacing="1"/>
        <w:jc w:val="left"/>
        <w:rPr>
          <w:b/>
          <w:bCs/>
          <w:lang w:val="en-IN"/>
        </w:rPr>
      </w:pPr>
      <w:r w:rsidRPr="007664ED">
        <w:rPr>
          <w:b/>
          <w:bCs/>
          <w:lang w:val="en-IN"/>
        </w:rPr>
        <w:br w:type="page"/>
      </w:r>
    </w:p>
    <w:sdt>
      <w:sdtPr>
        <w:rPr>
          <w:rFonts w:ascii="Times New Roman" w:eastAsia="Calibri" w:hAnsi="Times New Roman" w:cs="Times New Roman"/>
          <w:color w:val="auto"/>
          <w:sz w:val="24"/>
          <w:szCs w:val="24"/>
          <w:lang w:val="en-GB"/>
        </w:rPr>
        <w:id w:val="608401637"/>
        <w:docPartObj>
          <w:docPartGallery w:val="Table of Contents"/>
          <w:docPartUnique/>
        </w:docPartObj>
      </w:sdtPr>
      <w:sdtEndPr>
        <w:rPr>
          <w:b/>
          <w:bCs/>
          <w:noProof/>
        </w:rPr>
      </w:sdtEndPr>
      <w:sdtContent>
        <w:p w14:paraId="30983D5A" w14:textId="77777777" w:rsidR="001257CD" w:rsidRPr="007664ED" w:rsidRDefault="000D075A" w:rsidP="007664ED">
          <w:pPr>
            <w:pStyle w:val="TOCHeading"/>
            <w:spacing w:before="100" w:beforeAutospacing="1" w:after="100" w:afterAutospacing="1" w:line="360" w:lineRule="auto"/>
            <w:jc w:val="center"/>
            <w:rPr>
              <w:rFonts w:ascii="Times New Roman" w:hAnsi="Times New Roman" w:cs="Times New Roman"/>
              <w:b/>
              <w:bCs/>
              <w:color w:val="000000" w:themeColor="text1"/>
              <w:sz w:val="24"/>
              <w:szCs w:val="24"/>
            </w:rPr>
          </w:pPr>
          <w:r w:rsidRPr="007664ED">
            <w:rPr>
              <w:rFonts w:ascii="Times New Roman" w:hAnsi="Times New Roman" w:cs="Times New Roman"/>
              <w:b/>
              <w:bCs/>
              <w:color w:val="000000" w:themeColor="text1"/>
              <w:sz w:val="24"/>
              <w:szCs w:val="24"/>
            </w:rPr>
            <w:t>Contents</w:t>
          </w:r>
        </w:p>
        <w:p w14:paraId="5B767E56" w14:textId="77777777" w:rsidR="001257CD" w:rsidRPr="007664ED" w:rsidRDefault="000D075A" w:rsidP="007664ED">
          <w:pPr>
            <w:pStyle w:val="TOC1"/>
            <w:tabs>
              <w:tab w:val="right" w:leader="dot" w:pos="9016"/>
            </w:tabs>
            <w:spacing w:before="100" w:beforeAutospacing="1" w:afterAutospacing="1"/>
            <w:rPr>
              <w:noProof/>
            </w:rPr>
          </w:pPr>
          <w:r w:rsidRPr="007664ED">
            <w:fldChar w:fldCharType="begin"/>
          </w:r>
          <w:r w:rsidRPr="007664ED">
            <w:instrText xml:space="preserve"> TOC \o "1-3" \h \z \u </w:instrText>
          </w:r>
          <w:r w:rsidRPr="007664ED">
            <w:fldChar w:fldCharType="separate"/>
          </w:r>
          <w:hyperlink w:anchor="_Toc203145696" w:history="1">
            <w:r w:rsidR="001257CD" w:rsidRPr="007664ED">
              <w:rPr>
                <w:rStyle w:val="Hyperlink"/>
                <w:noProof/>
              </w:rPr>
              <w:t>Introduction of the market and businesses</w:t>
            </w:r>
            <w:r w:rsidR="001257CD" w:rsidRPr="007664ED">
              <w:rPr>
                <w:noProof/>
                <w:webHidden/>
              </w:rPr>
              <w:tab/>
            </w:r>
            <w:r w:rsidR="001257CD" w:rsidRPr="007664ED">
              <w:rPr>
                <w:noProof/>
                <w:webHidden/>
              </w:rPr>
              <w:fldChar w:fldCharType="begin"/>
            </w:r>
            <w:r w:rsidR="001257CD" w:rsidRPr="007664ED">
              <w:rPr>
                <w:noProof/>
                <w:webHidden/>
              </w:rPr>
              <w:instrText xml:space="preserve"> PAGEREF _Toc203145696 \h </w:instrText>
            </w:r>
            <w:r w:rsidR="001257CD" w:rsidRPr="007664ED">
              <w:rPr>
                <w:noProof/>
                <w:webHidden/>
              </w:rPr>
            </w:r>
            <w:r w:rsidR="001257CD" w:rsidRPr="007664ED">
              <w:rPr>
                <w:noProof/>
                <w:webHidden/>
              </w:rPr>
              <w:fldChar w:fldCharType="separate"/>
            </w:r>
            <w:r w:rsidR="001257CD" w:rsidRPr="007664ED">
              <w:rPr>
                <w:noProof/>
                <w:webHidden/>
              </w:rPr>
              <w:t>3</w:t>
            </w:r>
            <w:r w:rsidR="001257CD" w:rsidRPr="007664ED">
              <w:rPr>
                <w:noProof/>
                <w:webHidden/>
              </w:rPr>
              <w:fldChar w:fldCharType="end"/>
            </w:r>
          </w:hyperlink>
        </w:p>
        <w:p w14:paraId="6BD97E82" w14:textId="77777777" w:rsidR="001257CD" w:rsidRPr="007664ED" w:rsidRDefault="001257CD" w:rsidP="007664ED">
          <w:pPr>
            <w:pStyle w:val="TOC1"/>
            <w:tabs>
              <w:tab w:val="right" w:leader="dot" w:pos="9016"/>
            </w:tabs>
            <w:spacing w:before="100" w:beforeAutospacing="1" w:afterAutospacing="1"/>
            <w:rPr>
              <w:noProof/>
            </w:rPr>
          </w:pPr>
          <w:hyperlink w:anchor="_Toc203145697" w:history="1">
            <w:r w:rsidRPr="007664ED">
              <w:rPr>
                <w:rStyle w:val="Hyperlink"/>
                <w:noProof/>
              </w:rPr>
              <w:t>Discussion</w:t>
            </w:r>
            <w:r w:rsidRPr="007664ED">
              <w:rPr>
                <w:noProof/>
                <w:webHidden/>
              </w:rPr>
              <w:tab/>
            </w:r>
            <w:r w:rsidRPr="007664ED">
              <w:rPr>
                <w:noProof/>
                <w:webHidden/>
              </w:rPr>
              <w:fldChar w:fldCharType="begin"/>
            </w:r>
            <w:r w:rsidRPr="007664ED">
              <w:rPr>
                <w:noProof/>
                <w:webHidden/>
              </w:rPr>
              <w:instrText xml:space="preserve"> PAGEREF _Toc203145697 \h </w:instrText>
            </w:r>
            <w:r w:rsidRPr="007664ED">
              <w:rPr>
                <w:noProof/>
                <w:webHidden/>
              </w:rPr>
            </w:r>
            <w:r w:rsidRPr="007664ED">
              <w:rPr>
                <w:noProof/>
                <w:webHidden/>
              </w:rPr>
              <w:fldChar w:fldCharType="separate"/>
            </w:r>
            <w:r w:rsidRPr="007664ED">
              <w:rPr>
                <w:noProof/>
                <w:webHidden/>
              </w:rPr>
              <w:t>4</w:t>
            </w:r>
            <w:r w:rsidRPr="007664ED">
              <w:rPr>
                <w:noProof/>
                <w:webHidden/>
              </w:rPr>
              <w:fldChar w:fldCharType="end"/>
            </w:r>
          </w:hyperlink>
        </w:p>
        <w:p w14:paraId="11D73631" w14:textId="77777777" w:rsidR="001257CD" w:rsidRPr="007664ED" w:rsidRDefault="001257CD" w:rsidP="007664ED">
          <w:pPr>
            <w:pStyle w:val="TOC1"/>
            <w:tabs>
              <w:tab w:val="right" w:leader="dot" w:pos="9016"/>
            </w:tabs>
            <w:spacing w:before="100" w:beforeAutospacing="1" w:afterAutospacing="1"/>
            <w:rPr>
              <w:noProof/>
            </w:rPr>
          </w:pPr>
          <w:hyperlink w:anchor="_Toc203145698" w:history="1">
            <w:r w:rsidRPr="007664ED">
              <w:rPr>
                <w:rStyle w:val="Hyperlink"/>
                <w:noProof/>
              </w:rPr>
              <w:t>Conclusion</w:t>
            </w:r>
            <w:r w:rsidRPr="007664ED">
              <w:rPr>
                <w:noProof/>
                <w:webHidden/>
              </w:rPr>
              <w:tab/>
            </w:r>
            <w:r w:rsidRPr="007664ED">
              <w:rPr>
                <w:noProof/>
                <w:webHidden/>
              </w:rPr>
              <w:fldChar w:fldCharType="begin"/>
            </w:r>
            <w:r w:rsidRPr="007664ED">
              <w:rPr>
                <w:noProof/>
                <w:webHidden/>
              </w:rPr>
              <w:instrText xml:space="preserve"> PAGEREF _Toc203145698 \h </w:instrText>
            </w:r>
            <w:r w:rsidRPr="007664ED">
              <w:rPr>
                <w:noProof/>
                <w:webHidden/>
              </w:rPr>
            </w:r>
            <w:r w:rsidRPr="007664ED">
              <w:rPr>
                <w:noProof/>
                <w:webHidden/>
              </w:rPr>
              <w:fldChar w:fldCharType="separate"/>
            </w:r>
            <w:r w:rsidRPr="007664ED">
              <w:rPr>
                <w:noProof/>
                <w:webHidden/>
              </w:rPr>
              <w:t>8</w:t>
            </w:r>
            <w:r w:rsidRPr="007664ED">
              <w:rPr>
                <w:noProof/>
                <w:webHidden/>
              </w:rPr>
              <w:fldChar w:fldCharType="end"/>
            </w:r>
          </w:hyperlink>
        </w:p>
        <w:p w14:paraId="0846BE1C" w14:textId="77777777" w:rsidR="001257CD" w:rsidRPr="007664ED" w:rsidRDefault="001257CD" w:rsidP="007664ED">
          <w:pPr>
            <w:pStyle w:val="TOC1"/>
            <w:tabs>
              <w:tab w:val="right" w:leader="dot" w:pos="9016"/>
            </w:tabs>
            <w:spacing w:before="100" w:beforeAutospacing="1" w:afterAutospacing="1"/>
            <w:rPr>
              <w:noProof/>
            </w:rPr>
          </w:pPr>
          <w:hyperlink w:anchor="_Toc203145699" w:history="1">
            <w:r w:rsidRPr="007664ED">
              <w:rPr>
                <w:rStyle w:val="Hyperlink"/>
                <w:noProof/>
              </w:rPr>
              <w:t>References</w:t>
            </w:r>
            <w:r w:rsidRPr="007664ED">
              <w:rPr>
                <w:noProof/>
                <w:webHidden/>
              </w:rPr>
              <w:tab/>
            </w:r>
            <w:r w:rsidRPr="007664ED">
              <w:rPr>
                <w:noProof/>
                <w:webHidden/>
              </w:rPr>
              <w:fldChar w:fldCharType="begin"/>
            </w:r>
            <w:r w:rsidRPr="007664ED">
              <w:rPr>
                <w:noProof/>
                <w:webHidden/>
              </w:rPr>
              <w:instrText xml:space="preserve"> PAGEREF _Toc203145699 \h </w:instrText>
            </w:r>
            <w:r w:rsidRPr="007664ED">
              <w:rPr>
                <w:noProof/>
                <w:webHidden/>
              </w:rPr>
            </w:r>
            <w:r w:rsidRPr="007664ED">
              <w:rPr>
                <w:noProof/>
                <w:webHidden/>
              </w:rPr>
              <w:fldChar w:fldCharType="separate"/>
            </w:r>
            <w:r w:rsidRPr="007664ED">
              <w:rPr>
                <w:noProof/>
                <w:webHidden/>
              </w:rPr>
              <w:t>9</w:t>
            </w:r>
            <w:r w:rsidRPr="007664ED">
              <w:rPr>
                <w:noProof/>
                <w:webHidden/>
              </w:rPr>
              <w:fldChar w:fldCharType="end"/>
            </w:r>
          </w:hyperlink>
        </w:p>
        <w:p w14:paraId="1CF7F684" w14:textId="77777777" w:rsidR="001257CD" w:rsidRPr="007664ED" w:rsidRDefault="000D075A" w:rsidP="007664ED">
          <w:pPr>
            <w:spacing w:before="100" w:beforeAutospacing="1" w:after="100" w:afterAutospacing="1"/>
          </w:pPr>
          <w:r w:rsidRPr="007664ED">
            <w:rPr>
              <w:b/>
              <w:bCs/>
              <w:noProof/>
            </w:rPr>
            <w:fldChar w:fldCharType="end"/>
          </w:r>
        </w:p>
      </w:sdtContent>
    </w:sdt>
    <w:p w14:paraId="6FB8DE39" w14:textId="77777777" w:rsidR="001257CD" w:rsidRPr="007664ED" w:rsidRDefault="001257CD" w:rsidP="007664ED">
      <w:pPr>
        <w:spacing w:before="100" w:beforeAutospacing="1" w:after="100" w:afterAutospacing="1"/>
        <w:jc w:val="center"/>
        <w:rPr>
          <w:b/>
          <w:bCs/>
          <w:lang w:val="en-IN"/>
        </w:rPr>
      </w:pPr>
    </w:p>
    <w:p w14:paraId="22321A5C" w14:textId="77777777" w:rsidR="00015A94" w:rsidRPr="007664ED" w:rsidRDefault="00015A94" w:rsidP="007664ED">
      <w:pPr>
        <w:spacing w:before="100" w:beforeAutospacing="1" w:after="100" w:afterAutospacing="1"/>
        <w:jc w:val="left"/>
      </w:pPr>
    </w:p>
    <w:p w14:paraId="7729F364" w14:textId="77777777" w:rsidR="00EC5C16" w:rsidRPr="007664ED" w:rsidRDefault="000D075A" w:rsidP="007664ED">
      <w:pPr>
        <w:spacing w:before="100" w:beforeAutospacing="1" w:after="100" w:afterAutospacing="1"/>
        <w:jc w:val="left"/>
        <w:rPr>
          <w:rFonts w:eastAsiaTheme="majorEastAsia" w:cstheme="majorBidi"/>
          <w:b/>
          <w:kern w:val="2"/>
          <w14:ligatures w14:val="standardContextual"/>
        </w:rPr>
      </w:pPr>
      <w:r w:rsidRPr="007664ED">
        <w:br w:type="page"/>
      </w:r>
    </w:p>
    <w:p w14:paraId="1F6B3778" w14:textId="77777777" w:rsidR="00015A94" w:rsidRPr="007664ED" w:rsidRDefault="000D075A" w:rsidP="007664ED">
      <w:pPr>
        <w:pStyle w:val="Heading1"/>
        <w:spacing w:before="100" w:beforeAutospacing="1" w:after="100" w:afterAutospacing="1"/>
        <w:rPr>
          <w:szCs w:val="24"/>
          <w:lang w:val="en-GB"/>
        </w:rPr>
      </w:pPr>
      <w:bookmarkStart w:id="0" w:name="_Toc203145696"/>
      <w:r w:rsidRPr="007664ED">
        <w:rPr>
          <w:szCs w:val="24"/>
          <w:lang w:val="en-GB"/>
        </w:rPr>
        <w:lastRenderedPageBreak/>
        <w:t>Introduction of the market and businesses</w:t>
      </w:r>
      <w:bookmarkEnd w:id="0"/>
    </w:p>
    <w:p w14:paraId="6F3BBF0C" w14:textId="77777777" w:rsidR="00F234C0" w:rsidRPr="007664ED" w:rsidRDefault="000D075A" w:rsidP="007664ED">
      <w:pPr>
        <w:spacing w:before="100" w:beforeAutospacing="1" w:after="100" w:afterAutospacing="1"/>
      </w:pPr>
      <w:r w:rsidRPr="007664ED">
        <w:t>Businesses</w:t>
      </w:r>
      <w:r w:rsidR="00D0686C" w:rsidRPr="007664ED">
        <w:t xml:space="preserve">, </w:t>
      </w:r>
      <w:r w:rsidR="000A6573" w:rsidRPr="007664ED">
        <w:t>to earn profits and increase</w:t>
      </w:r>
      <w:r w:rsidR="00D0686C" w:rsidRPr="007664ED">
        <w:t xml:space="preserve"> their profit margin, aim to introduce new models, strategies, and expand into international frontiers as well</w:t>
      </w:r>
      <w:r w:rsidRPr="007664ED">
        <w:t xml:space="preserve">. According to Arbelo </w:t>
      </w:r>
      <w:r w:rsidRPr="007664ED">
        <w:rPr>
          <w:i/>
          <w:iCs/>
        </w:rPr>
        <w:t>et al.</w:t>
      </w:r>
      <w:r w:rsidRPr="007664ED">
        <w:t xml:space="preserve"> (2021), business frontiers create new strategies for improving </w:t>
      </w:r>
      <w:r w:rsidR="00D0686C" w:rsidRPr="007664ED">
        <w:t>performance</w:t>
      </w:r>
      <w:r w:rsidRPr="007664ED">
        <w:t xml:space="preserve"> and </w:t>
      </w:r>
      <w:r w:rsidR="00D0686C" w:rsidRPr="007664ED">
        <w:t>meeting</w:t>
      </w:r>
      <w:r w:rsidRPr="007664ED">
        <w:t xml:space="preserve"> wider objectives of the business environment. With these expansion plans, companies do face different struggles</w:t>
      </w:r>
      <w:r w:rsidR="00D0686C" w:rsidRPr="007664ED">
        <w:t>,</w:t>
      </w:r>
      <w:r w:rsidRPr="007664ED">
        <w:t xml:space="preserve"> among which communication issues and cross-cultural problems are bound to be encountered. This essay aims to introduce the </w:t>
      </w:r>
      <w:r w:rsidR="00D0686C" w:rsidRPr="007664ED">
        <w:t>UK-based</w:t>
      </w:r>
      <w:r w:rsidRPr="007664ED">
        <w:t xml:space="preserve"> company Hotel Chocolat to enter </w:t>
      </w:r>
      <w:r w:rsidR="00D0686C" w:rsidRPr="007664ED">
        <w:t xml:space="preserve">the </w:t>
      </w:r>
      <w:r w:rsidRPr="007664ED">
        <w:t>Japan</w:t>
      </w:r>
      <w:r w:rsidRPr="007664ED">
        <w:t xml:space="preserve">ese market </w:t>
      </w:r>
      <w:r w:rsidR="00D0686C" w:rsidRPr="007664ED">
        <w:t>in</w:t>
      </w:r>
      <w:r w:rsidRPr="007664ED">
        <w:t xml:space="preserve"> partnership </w:t>
      </w:r>
      <w:r w:rsidR="00D0686C" w:rsidRPr="007664ED">
        <w:t>with</w:t>
      </w:r>
      <w:r w:rsidRPr="007664ED">
        <w:t xml:space="preserve"> Eat Creator Corporation. The various challenges related to communication and cross-cultural contexts are explored</w:t>
      </w:r>
      <w:r w:rsidR="00D0686C" w:rsidRPr="007664ED">
        <w:t>,</w:t>
      </w:r>
      <w:r w:rsidRPr="007664ED">
        <w:t xml:space="preserve"> aligning </w:t>
      </w:r>
      <w:r w:rsidR="00D0686C" w:rsidRPr="007664ED">
        <w:t>them</w:t>
      </w:r>
      <w:r w:rsidRPr="007664ED">
        <w:t xml:space="preserve"> to the high-context and low-context communication theory. </w:t>
      </w:r>
      <w:r w:rsidR="009F640E" w:rsidRPr="007664ED">
        <w:t xml:space="preserve">Through the evaluation of the challenges, the improvement strategies are also suggested </w:t>
      </w:r>
      <w:r w:rsidR="00D0686C" w:rsidRPr="007664ED">
        <w:t>to help</w:t>
      </w:r>
      <w:r w:rsidR="009F640E" w:rsidRPr="007664ED">
        <w:t xml:space="preserve"> the new expansion take place </w:t>
      </w:r>
      <w:r w:rsidR="00D0686C" w:rsidRPr="007664ED">
        <w:t>successfully</w:t>
      </w:r>
      <w:r w:rsidR="009F640E" w:rsidRPr="007664ED">
        <w:t xml:space="preserve">. </w:t>
      </w:r>
    </w:p>
    <w:p w14:paraId="621D21FF" w14:textId="77777777" w:rsidR="00881D7B" w:rsidRPr="007664ED" w:rsidRDefault="000D075A" w:rsidP="007664ED">
      <w:pPr>
        <w:spacing w:before="100" w:beforeAutospacing="1" w:after="100" w:afterAutospacing="1"/>
      </w:pPr>
      <w:r w:rsidRPr="007664ED">
        <w:t xml:space="preserve">Hotel Chocolat in </w:t>
      </w:r>
      <w:r w:rsidR="00D0686C" w:rsidRPr="007664ED">
        <w:t xml:space="preserve">the </w:t>
      </w:r>
      <w:r w:rsidRPr="007664ED">
        <w:t xml:space="preserve">UK started with the intention of causing a revolution in British chocolate (Hotel Chocolat, n.d.). The hotel opened </w:t>
      </w:r>
      <w:r w:rsidR="00EF5DCB" w:rsidRPr="007664ED">
        <w:t>its</w:t>
      </w:r>
      <w:r w:rsidRPr="007664ED">
        <w:t xml:space="preserve"> doors for the guests in North London in the year 2004, where two of the entrepreneurs, Angus Thirlwell and Peter Harris, strived to make chocolate exciting once again. Currently, it has around 126 stores, including restaurants, outlets and cafés, while in Japan, it had around 40 stores (Hotel Chocolat, n.d.). </w:t>
      </w:r>
    </w:p>
    <w:p w14:paraId="12AE308C" w14:textId="77777777" w:rsidR="00F75269" w:rsidRPr="007664ED" w:rsidRDefault="000D075A" w:rsidP="007664ED">
      <w:pPr>
        <w:spacing w:before="100" w:beforeAutospacing="1" w:after="100" w:afterAutospacing="1"/>
        <w:jc w:val="center"/>
      </w:pPr>
      <w:r w:rsidRPr="007664ED">
        <w:rPr>
          <w:noProof/>
        </w:rPr>
        <w:drawing>
          <wp:inline distT="0" distB="0" distL="0" distR="0" wp14:anchorId="31CBDEE7" wp14:editId="75331F67">
            <wp:extent cx="5731510" cy="2371725"/>
            <wp:effectExtent l="0" t="0" r="2540" b="9525"/>
            <wp:docPr id="13578880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888005" name=""/>
                    <pic:cNvPicPr/>
                  </pic:nvPicPr>
                  <pic:blipFill>
                    <a:blip r:embed="rId7"/>
                    <a:stretch>
                      <a:fillRect/>
                    </a:stretch>
                  </pic:blipFill>
                  <pic:spPr>
                    <a:xfrm>
                      <a:off x="0" y="0"/>
                      <a:ext cx="5731510" cy="2371725"/>
                    </a:xfrm>
                    <a:prstGeom prst="rect">
                      <a:avLst/>
                    </a:prstGeom>
                  </pic:spPr>
                </pic:pic>
              </a:graphicData>
            </a:graphic>
          </wp:inline>
        </w:drawing>
      </w:r>
    </w:p>
    <w:p w14:paraId="3F891678" w14:textId="77777777" w:rsidR="00F75269" w:rsidRPr="007664ED" w:rsidRDefault="000D075A" w:rsidP="007664ED">
      <w:pPr>
        <w:spacing w:before="100" w:beforeAutospacing="1" w:after="100" w:afterAutospacing="1"/>
        <w:jc w:val="center"/>
        <w:rPr>
          <w:b/>
          <w:bCs/>
        </w:rPr>
      </w:pPr>
      <w:r w:rsidRPr="007664ED">
        <w:rPr>
          <w:b/>
          <w:bCs/>
        </w:rPr>
        <w:t xml:space="preserve">Figure 1: Hotel </w:t>
      </w:r>
      <w:r w:rsidR="00D0686C" w:rsidRPr="007664ED">
        <w:rPr>
          <w:b/>
          <w:bCs/>
        </w:rPr>
        <w:t>Chocolat</w:t>
      </w:r>
      <w:r w:rsidRPr="007664ED">
        <w:rPr>
          <w:b/>
          <w:bCs/>
        </w:rPr>
        <w:t xml:space="preserve"> in </w:t>
      </w:r>
      <w:r w:rsidR="00D0686C" w:rsidRPr="007664ED">
        <w:rPr>
          <w:b/>
          <w:bCs/>
        </w:rPr>
        <w:t xml:space="preserve">the </w:t>
      </w:r>
      <w:r w:rsidRPr="007664ED">
        <w:rPr>
          <w:b/>
          <w:bCs/>
        </w:rPr>
        <w:t>UK</w:t>
      </w:r>
    </w:p>
    <w:p w14:paraId="092FC87F" w14:textId="77777777" w:rsidR="00F75269" w:rsidRPr="007664ED" w:rsidRDefault="000D075A" w:rsidP="007664ED">
      <w:pPr>
        <w:spacing w:before="100" w:beforeAutospacing="1" w:after="100" w:afterAutospacing="1"/>
        <w:jc w:val="center"/>
      </w:pPr>
      <w:r w:rsidRPr="007664ED">
        <w:t>(Source: Hotel Chocolat, n.d.)</w:t>
      </w:r>
    </w:p>
    <w:p w14:paraId="092B6DE2" w14:textId="77777777" w:rsidR="001A3A05" w:rsidRPr="007664ED" w:rsidRDefault="000D075A" w:rsidP="007664ED">
      <w:pPr>
        <w:spacing w:before="100" w:beforeAutospacing="1" w:after="100" w:afterAutospacing="1"/>
      </w:pPr>
      <w:r w:rsidRPr="007664ED">
        <w:t xml:space="preserve">Eat Creator Corporation is marked to be one of the well-known </w:t>
      </w:r>
      <w:r w:rsidR="00D0686C" w:rsidRPr="007664ED">
        <w:t>companies</w:t>
      </w:r>
      <w:r w:rsidRPr="007664ED">
        <w:t xml:space="preserve"> in Japan that has been focusing on the creation and development of the next generation of food culture and </w:t>
      </w:r>
      <w:r w:rsidR="00D0686C" w:rsidRPr="007664ED">
        <w:t>ensuring</w:t>
      </w:r>
      <w:r w:rsidRPr="007664ED">
        <w:t xml:space="preserve"> innovation </w:t>
      </w:r>
      <w:r w:rsidR="00D0686C" w:rsidRPr="007664ED">
        <w:t>plays</w:t>
      </w:r>
      <w:r w:rsidRPr="007664ED">
        <w:t xml:space="preserve"> the key role (</w:t>
      </w:r>
      <w:r w:rsidR="008B3A85" w:rsidRPr="007664ED">
        <w:t>Eat Creator, n.d.</w:t>
      </w:r>
      <w:r w:rsidRPr="007664ED">
        <w:t xml:space="preserve">). </w:t>
      </w:r>
    </w:p>
    <w:p w14:paraId="62231DFD" w14:textId="77777777" w:rsidR="005B0F07" w:rsidRPr="007664ED" w:rsidRDefault="000D075A" w:rsidP="007664ED">
      <w:pPr>
        <w:spacing w:before="100" w:beforeAutospacing="1" w:after="100" w:afterAutospacing="1"/>
        <w:jc w:val="center"/>
      </w:pPr>
      <w:r w:rsidRPr="007664ED">
        <w:rPr>
          <w:noProof/>
        </w:rPr>
        <w:lastRenderedPageBreak/>
        <w:drawing>
          <wp:inline distT="0" distB="0" distL="0" distR="0" wp14:anchorId="4548AA4E" wp14:editId="0FBA3DCB">
            <wp:extent cx="4839119" cy="2415749"/>
            <wp:effectExtent l="0" t="0" r="0" b="3810"/>
            <wp:docPr id="19628871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887138" name=""/>
                    <pic:cNvPicPr/>
                  </pic:nvPicPr>
                  <pic:blipFill>
                    <a:blip r:embed="rId8"/>
                    <a:stretch>
                      <a:fillRect/>
                    </a:stretch>
                  </pic:blipFill>
                  <pic:spPr>
                    <a:xfrm>
                      <a:off x="0" y="0"/>
                      <a:ext cx="4839119" cy="2415749"/>
                    </a:xfrm>
                    <a:prstGeom prst="rect">
                      <a:avLst/>
                    </a:prstGeom>
                  </pic:spPr>
                </pic:pic>
              </a:graphicData>
            </a:graphic>
          </wp:inline>
        </w:drawing>
      </w:r>
    </w:p>
    <w:p w14:paraId="78425729" w14:textId="77777777" w:rsidR="005B0F07" w:rsidRPr="007664ED" w:rsidRDefault="000D075A" w:rsidP="007664ED">
      <w:pPr>
        <w:spacing w:before="100" w:beforeAutospacing="1" w:after="100" w:afterAutospacing="1"/>
        <w:jc w:val="center"/>
        <w:rPr>
          <w:b/>
          <w:bCs/>
        </w:rPr>
      </w:pPr>
      <w:r w:rsidRPr="007664ED">
        <w:rPr>
          <w:b/>
          <w:bCs/>
        </w:rPr>
        <w:t>Figure 2: Eat Creator Corporation</w:t>
      </w:r>
    </w:p>
    <w:p w14:paraId="2416C173" w14:textId="77777777" w:rsidR="005B0F07" w:rsidRPr="007664ED" w:rsidRDefault="000D075A" w:rsidP="007664ED">
      <w:pPr>
        <w:spacing w:before="100" w:beforeAutospacing="1" w:after="100" w:afterAutospacing="1"/>
        <w:jc w:val="center"/>
      </w:pPr>
      <w:r w:rsidRPr="007664ED">
        <w:t xml:space="preserve">(Source: </w:t>
      </w:r>
      <w:r w:rsidRPr="007664ED">
        <w:rPr>
          <w:lang w:val="en-IN"/>
        </w:rPr>
        <w:t>Eat Creator, n.d.) </w:t>
      </w:r>
    </w:p>
    <w:p w14:paraId="18080E81" w14:textId="77777777" w:rsidR="001A3A05" w:rsidRPr="007664ED" w:rsidRDefault="000D075A" w:rsidP="007664ED">
      <w:pPr>
        <w:spacing w:before="100" w:beforeAutospacing="1" w:after="100" w:afterAutospacing="1"/>
      </w:pPr>
      <w:r w:rsidRPr="007664ED">
        <w:t xml:space="preserve">Both the UK and </w:t>
      </w:r>
      <w:r w:rsidR="00D0686C" w:rsidRPr="007664ED">
        <w:t>Japan</w:t>
      </w:r>
      <w:r w:rsidRPr="007664ED">
        <w:t xml:space="preserve"> possess different characteristics in terms of culture</w:t>
      </w:r>
      <w:r w:rsidR="00D0686C" w:rsidRPr="007664ED">
        <w:t>,</w:t>
      </w:r>
      <w:r w:rsidRPr="007664ED">
        <w:t xml:space="preserve"> and even with the change in business styles. For </w:t>
      </w:r>
      <w:r w:rsidR="00AD2A87" w:rsidRPr="007664ED">
        <w:t>example,</w:t>
      </w:r>
      <w:r w:rsidRPr="007664ED">
        <w:t xml:space="preserve"> where </w:t>
      </w:r>
      <w:r w:rsidR="00D0686C" w:rsidRPr="007664ED">
        <w:t xml:space="preserve">the </w:t>
      </w:r>
      <w:r w:rsidRPr="007664ED">
        <w:t xml:space="preserve">UK is found to be believing in the concept of </w:t>
      </w:r>
      <w:r w:rsidR="00D0686C" w:rsidRPr="007664ED">
        <w:t>individualism</w:t>
      </w:r>
      <w:r w:rsidRPr="007664ED">
        <w:t xml:space="preserve">, Japan </w:t>
      </w:r>
      <w:r w:rsidR="00D0686C" w:rsidRPr="007664ED">
        <w:t>carries</w:t>
      </w:r>
      <w:r w:rsidRPr="007664ED">
        <w:t xml:space="preserve"> traits of communication where collaboration is highly recognised. </w:t>
      </w:r>
      <w:r w:rsidR="00AD2A87" w:rsidRPr="007664ED">
        <w:t>From the study of Hong (2021), global operations do facilitate the growth of cross-cultural business performances</w:t>
      </w:r>
      <w:r w:rsidR="00D0686C" w:rsidRPr="007664ED">
        <w:t>,</w:t>
      </w:r>
      <w:r w:rsidR="00AD2A87" w:rsidRPr="007664ED">
        <w:t xml:space="preserve"> where internal mechanisms do </w:t>
      </w:r>
      <w:r w:rsidR="00D0686C" w:rsidRPr="007664ED">
        <w:t>affect</w:t>
      </w:r>
      <w:r w:rsidR="00AD2A87" w:rsidRPr="007664ED">
        <w:t xml:space="preserve"> the outcomes. </w:t>
      </w:r>
      <w:r w:rsidR="00AD5F4A" w:rsidRPr="007664ED">
        <w:t>Similarly,</w:t>
      </w:r>
      <w:r w:rsidR="00AD2A87" w:rsidRPr="007664ED">
        <w:t xml:space="preserve"> </w:t>
      </w:r>
      <w:r w:rsidR="00D0686C" w:rsidRPr="007664ED">
        <w:t xml:space="preserve">the </w:t>
      </w:r>
      <w:r w:rsidR="00AD2A87" w:rsidRPr="007664ED">
        <w:t>UK and Japan are two of the markets which have been performing well in terms of innovation</w:t>
      </w:r>
      <w:r w:rsidR="00D0686C" w:rsidRPr="007664ED">
        <w:t>;</w:t>
      </w:r>
      <w:r w:rsidR="00AD2A87" w:rsidRPr="007664ED">
        <w:t xml:space="preserve"> however, there can be certain barriers which can impact the operations. </w:t>
      </w:r>
      <w:r w:rsidR="00B93FD2" w:rsidRPr="007664ED">
        <w:t>Therefore, opening up business boundaries in Japan</w:t>
      </w:r>
      <w:r w:rsidR="00D0686C" w:rsidRPr="007664ED">
        <w:t>,</w:t>
      </w:r>
      <w:r w:rsidR="00B93FD2" w:rsidRPr="007664ED">
        <w:t xml:space="preserve"> where </w:t>
      </w:r>
      <w:r w:rsidR="00D0686C" w:rsidRPr="007664ED">
        <w:t xml:space="preserve">a </w:t>
      </w:r>
      <w:r w:rsidR="00B93FD2" w:rsidRPr="007664ED">
        <w:t xml:space="preserve">UK company can enter with excellence and </w:t>
      </w:r>
      <w:r w:rsidR="00D0686C" w:rsidRPr="007664ED">
        <w:t xml:space="preserve">a </w:t>
      </w:r>
      <w:r w:rsidR="00B93FD2" w:rsidRPr="007664ED">
        <w:t xml:space="preserve">competitive strategy. </w:t>
      </w:r>
    </w:p>
    <w:p w14:paraId="08212769" w14:textId="77777777" w:rsidR="00015A94" w:rsidRPr="007664ED" w:rsidRDefault="000D075A" w:rsidP="007664ED">
      <w:pPr>
        <w:pStyle w:val="Heading1"/>
        <w:spacing w:before="100" w:beforeAutospacing="1" w:after="100" w:afterAutospacing="1"/>
        <w:rPr>
          <w:szCs w:val="24"/>
          <w:lang w:val="en-GB"/>
        </w:rPr>
      </w:pPr>
      <w:bookmarkStart w:id="1" w:name="_Toc203145697"/>
      <w:r w:rsidRPr="007664ED">
        <w:rPr>
          <w:szCs w:val="24"/>
          <w:lang w:val="en-GB"/>
        </w:rPr>
        <w:t>Discussion</w:t>
      </w:r>
      <w:bookmarkEnd w:id="1"/>
    </w:p>
    <w:p w14:paraId="7AF191A0" w14:textId="77777777" w:rsidR="0008717B" w:rsidRPr="007664ED" w:rsidRDefault="000D075A" w:rsidP="007664ED">
      <w:pPr>
        <w:spacing w:before="100" w:beforeAutospacing="1" w:after="100" w:afterAutospacing="1"/>
        <w:rPr>
          <w:i/>
          <w:iCs/>
          <w:u w:val="single"/>
        </w:rPr>
      </w:pPr>
      <w:r w:rsidRPr="007664ED">
        <w:rPr>
          <w:i/>
          <w:iCs/>
          <w:u w:val="single"/>
        </w:rPr>
        <w:t>Investigation on the differences in communication styles between the UK and Japanese teams</w:t>
      </w:r>
    </w:p>
    <w:p w14:paraId="206CA6F4" w14:textId="77777777" w:rsidR="004877C0" w:rsidRPr="007664ED" w:rsidRDefault="000D075A" w:rsidP="007664ED">
      <w:pPr>
        <w:spacing w:before="100" w:beforeAutospacing="1" w:after="100" w:afterAutospacing="1"/>
      </w:pPr>
      <w:r w:rsidRPr="007664ED">
        <w:t xml:space="preserve">For any new project or partnership, teams </w:t>
      </w:r>
      <w:r w:rsidR="00D0686C" w:rsidRPr="007664ED">
        <w:t>are</w:t>
      </w:r>
      <w:r w:rsidRPr="007664ED">
        <w:t xml:space="preserve"> </w:t>
      </w:r>
      <w:r w:rsidR="00D0686C" w:rsidRPr="007664ED">
        <w:t>cultivated</w:t>
      </w:r>
      <w:r w:rsidRPr="007664ED">
        <w:t xml:space="preserve"> or framed </w:t>
      </w:r>
      <w:r w:rsidR="000A6573" w:rsidRPr="007664ED">
        <w:t>to achieve</w:t>
      </w:r>
      <w:r w:rsidRPr="007664ED">
        <w:t xml:space="preserve"> the objective</w:t>
      </w:r>
      <w:r w:rsidR="00D0686C" w:rsidRPr="007664ED">
        <w:t>,</w:t>
      </w:r>
      <w:r w:rsidRPr="007664ED">
        <w:t xml:space="preserve"> with creativity and diversity being focused</w:t>
      </w:r>
      <w:r w:rsidR="00D0686C" w:rsidRPr="007664ED">
        <w:t xml:space="preserve"> on</w:t>
      </w:r>
      <w:r w:rsidRPr="007664ED">
        <w:t xml:space="preserve">. Teams do experience differences in culture due to belonging </w:t>
      </w:r>
      <w:r w:rsidR="00D0686C" w:rsidRPr="007664ED">
        <w:t>to</w:t>
      </w:r>
      <w:r w:rsidRPr="007664ED">
        <w:t xml:space="preserve"> different </w:t>
      </w:r>
      <w:r w:rsidR="00D0686C" w:rsidRPr="007664ED">
        <w:t>cultures</w:t>
      </w:r>
      <w:r w:rsidRPr="007664ED">
        <w:t xml:space="preserve">, having diverse norms, beliefs and other traits as well (Kai Liao </w:t>
      </w:r>
      <w:r w:rsidRPr="007664ED">
        <w:rPr>
          <w:i/>
          <w:iCs/>
        </w:rPr>
        <w:t>et al.,</w:t>
      </w:r>
      <w:r w:rsidRPr="007664ED">
        <w:t xml:space="preserve"> 2021). Teams do interact for the exchange of knowledge and performing tasks</w:t>
      </w:r>
      <w:r w:rsidR="00D0686C" w:rsidRPr="007664ED">
        <w:t>,</w:t>
      </w:r>
      <w:r w:rsidRPr="007664ED">
        <w:t xml:space="preserve"> maintaining punctuality as groups do </w:t>
      </w:r>
      <w:r w:rsidR="00D0686C" w:rsidRPr="007664ED">
        <w:t>help</w:t>
      </w:r>
      <w:r w:rsidRPr="007664ED">
        <w:t xml:space="preserve"> in division of tasks and even reaching objectives </w:t>
      </w:r>
      <w:r w:rsidR="00D0686C" w:rsidRPr="007664ED">
        <w:t>faster</w:t>
      </w:r>
      <w:r w:rsidRPr="007664ED">
        <w:t xml:space="preserve">. </w:t>
      </w:r>
      <w:r w:rsidR="00A57517" w:rsidRPr="007664ED">
        <w:t>Hotel Chocolat, with the partnership of the Tokyo-based Eat Creator Corp.</w:t>
      </w:r>
      <w:r w:rsidR="00D0686C" w:rsidRPr="007664ED">
        <w:t>,</w:t>
      </w:r>
      <w:r w:rsidR="00A57517" w:rsidRPr="007664ED">
        <w:t xml:space="preserve"> will frame teams from both origins and hence will face challenges in terms of communication and cultural aspects. </w:t>
      </w:r>
      <w:r w:rsidR="008C33EB" w:rsidRPr="007664ED">
        <w:t xml:space="preserve">From the study of Tabata and Vrij (2023), the findings stated that cross-cultural </w:t>
      </w:r>
      <w:r w:rsidR="008C33EB" w:rsidRPr="007664ED">
        <w:lastRenderedPageBreak/>
        <w:t xml:space="preserve">communication </w:t>
      </w:r>
      <w:r w:rsidR="00654537" w:rsidRPr="007664ED">
        <w:t>does</w:t>
      </w:r>
      <w:r w:rsidR="008C33EB" w:rsidRPr="007664ED">
        <w:t xml:space="preserve"> have an impact on the </w:t>
      </w:r>
      <w:r w:rsidR="00654537" w:rsidRPr="007664ED">
        <w:t>performance</w:t>
      </w:r>
      <w:r w:rsidR="008C33EB" w:rsidRPr="007664ED">
        <w:t xml:space="preserve"> of the brands and the management of the people</w:t>
      </w:r>
      <w:r w:rsidR="00654537" w:rsidRPr="007664ED">
        <w:t>,</w:t>
      </w:r>
      <w:r w:rsidR="008C33EB" w:rsidRPr="007664ED">
        <w:t xml:space="preserve"> too. </w:t>
      </w:r>
      <w:r w:rsidR="003F0AA4" w:rsidRPr="007664ED">
        <w:t xml:space="preserve">Essentially, </w:t>
      </w:r>
      <w:r w:rsidR="00654537" w:rsidRPr="007664ED">
        <w:t xml:space="preserve">the </w:t>
      </w:r>
      <w:r w:rsidR="003F0AA4" w:rsidRPr="007664ED">
        <w:t xml:space="preserve">UK </w:t>
      </w:r>
      <w:r w:rsidR="00654537" w:rsidRPr="007664ED">
        <w:t>has</w:t>
      </w:r>
      <w:r w:rsidR="003F0AA4" w:rsidRPr="007664ED">
        <w:t xml:space="preserve"> a different communication style and Japan </w:t>
      </w:r>
      <w:r w:rsidR="00654537" w:rsidRPr="007664ED">
        <w:t xml:space="preserve">has </w:t>
      </w:r>
      <w:r w:rsidR="003F0AA4" w:rsidRPr="007664ED">
        <w:t>a different communication tone</w:t>
      </w:r>
      <w:r w:rsidR="00654537" w:rsidRPr="007664ED">
        <w:t>,</w:t>
      </w:r>
      <w:r w:rsidR="003F0AA4" w:rsidRPr="007664ED">
        <w:t xml:space="preserve"> which do not </w:t>
      </w:r>
      <w:r w:rsidR="00654537" w:rsidRPr="007664ED">
        <w:t>indulge</w:t>
      </w:r>
      <w:r w:rsidR="003F0AA4" w:rsidRPr="007664ED">
        <w:t xml:space="preserve"> in business activities. With teams being organised from diverse countries, it </w:t>
      </w:r>
      <w:r w:rsidR="00654537" w:rsidRPr="007664ED">
        <w:t>does</w:t>
      </w:r>
      <w:r w:rsidR="003F0AA4" w:rsidRPr="007664ED">
        <w:t xml:space="preserve"> </w:t>
      </w:r>
      <w:r w:rsidR="00654537" w:rsidRPr="007664ED">
        <w:t>create</w:t>
      </w:r>
      <w:r w:rsidR="003F0AA4" w:rsidRPr="007664ED">
        <w:t xml:space="preserve"> </w:t>
      </w:r>
      <w:r w:rsidR="00654537" w:rsidRPr="007664ED">
        <w:t>distinctions</w:t>
      </w:r>
      <w:r w:rsidR="003F0AA4" w:rsidRPr="007664ED">
        <w:t xml:space="preserve"> in the knowledge sharing, the culture, norms and even </w:t>
      </w:r>
      <w:r w:rsidR="00654537" w:rsidRPr="007664ED">
        <w:t>in</w:t>
      </w:r>
      <w:r w:rsidR="003F0AA4" w:rsidRPr="007664ED">
        <w:t xml:space="preserve"> the communication pattern. </w:t>
      </w:r>
      <w:r w:rsidRPr="007664ED">
        <w:t>Japanese people are found to avoid any use of the personal pronouns like the application of "I" or "We"</w:t>
      </w:r>
      <w:r w:rsidR="00654537" w:rsidRPr="007664ED">
        <w:t>,</w:t>
      </w:r>
      <w:r w:rsidRPr="007664ED">
        <w:t xml:space="preserve"> but this is commonly used by British speakers. Teams</w:t>
      </w:r>
      <w:r w:rsidR="00654537" w:rsidRPr="007664ED">
        <w:t>,</w:t>
      </w:r>
      <w:r w:rsidRPr="007664ED">
        <w:t xml:space="preserve"> therefore</w:t>
      </w:r>
      <w:r w:rsidR="00654537" w:rsidRPr="007664ED">
        <w:t>,</w:t>
      </w:r>
      <w:r w:rsidRPr="007664ED">
        <w:t xml:space="preserve"> will face confusion when </w:t>
      </w:r>
      <w:r w:rsidR="00654537" w:rsidRPr="007664ED">
        <w:t>British-oriented</w:t>
      </w:r>
      <w:r w:rsidRPr="007664ED">
        <w:t xml:space="preserve"> people make use of this kind of personal </w:t>
      </w:r>
      <w:r w:rsidR="00654537" w:rsidRPr="007664ED">
        <w:t>pronoun</w:t>
      </w:r>
      <w:r w:rsidRPr="007664ED">
        <w:t xml:space="preserve"> that may seem odd to the Japanese members. Therefore, this is one of the </w:t>
      </w:r>
      <w:r w:rsidR="00654537" w:rsidRPr="007664ED">
        <w:t>aspects</w:t>
      </w:r>
      <w:r w:rsidRPr="007664ED">
        <w:t xml:space="preserve"> that incurs a change in the communication style. </w:t>
      </w:r>
    </w:p>
    <w:p w14:paraId="034DB3FD" w14:textId="77777777" w:rsidR="00254CD0" w:rsidRPr="007664ED" w:rsidRDefault="000D075A" w:rsidP="007664ED">
      <w:pPr>
        <w:spacing w:before="100" w:beforeAutospacing="1" w:after="100" w:afterAutospacing="1"/>
      </w:pPr>
      <w:r w:rsidRPr="007664ED">
        <w:t xml:space="preserve">Diverse teams </w:t>
      </w:r>
      <w:r w:rsidR="00654537" w:rsidRPr="007664ED">
        <w:t>raise</w:t>
      </w:r>
      <w:r w:rsidRPr="007664ED">
        <w:t xml:space="preserve"> the question </w:t>
      </w:r>
      <w:r w:rsidR="00654537" w:rsidRPr="007664ED">
        <w:t>of</w:t>
      </w:r>
      <w:r w:rsidRPr="007664ED">
        <w:t xml:space="preserve"> the differences in the tones and the behaviours that </w:t>
      </w:r>
      <w:r w:rsidR="00654537" w:rsidRPr="007664ED">
        <w:t>emerge</w:t>
      </w:r>
      <w:r w:rsidRPr="007664ED">
        <w:t xml:space="preserve"> even in the </w:t>
      </w:r>
      <w:r w:rsidR="00654537" w:rsidRPr="007664ED">
        <w:t>behavioural</w:t>
      </w:r>
      <w:r w:rsidRPr="007664ED">
        <w:t xml:space="preserve"> approach. Japanese social interactions are evidenced to be collective in appearance</w:t>
      </w:r>
      <w:r w:rsidR="00654537" w:rsidRPr="007664ED">
        <w:t>,</w:t>
      </w:r>
      <w:r w:rsidRPr="007664ED">
        <w:t xml:space="preserve"> where often mention of team credits or group works are appreciated (Perera, 2025). With the differences in the tones, the relations do </w:t>
      </w:r>
      <w:r w:rsidR="00654537" w:rsidRPr="007664ED">
        <w:t xml:space="preserve">not </w:t>
      </w:r>
      <w:r w:rsidRPr="007664ED">
        <w:t xml:space="preserve">even </w:t>
      </w:r>
      <w:r w:rsidR="00654537" w:rsidRPr="007664ED">
        <w:t>get</w:t>
      </w:r>
      <w:r w:rsidRPr="007664ED">
        <w:t xml:space="preserve"> impacted. For instance</w:t>
      </w:r>
      <w:r w:rsidR="00654537" w:rsidRPr="007664ED">
        <w:t>,</w:t>
      </w:r>
      <w:r w:rsidRPr="007664ED">
        <w:t xml:space="preserve"> if the Japanese members do want to work as </w:t>
      </w:r>
      <w:r w:rsidR="00654537" w:rsidRPr="007664ED">
        <w:t xml:space="preserve">a </w:t>
      </w:r>
      <w:r w:rsidRPr="007664ED">
        <w:t xml:space="preserve">group but the leader appointed from </w:t>
      </w:r>
      <w:r w:rsidR="00654537" w:rsidRPr="007664ED">
        <w:t xml:space="preserve">the </w:t>
      </w:r>
      <w:r w:rsidRPr="007664ED">
        <w:t>UK believes in Individualism, it will create confusion and inter</w:t>
      </w:r>
      <w:r w:rsidRPr="007664ED">
        <w:t xml:space="preserve">personal conflict. </w:t>
      </w:r>
      <w:r w:rsidR="00E258D7" w:rsidRPr="007664ED">
        <w:t xml:space="preserve">An interesting facet is that </w:t>
      </w:r>
      <w:r w:rsidR="00654537" w:rsidRPr="007664ED">
        <w:t xml:space="preserve">the </w:t>
      </w:r>
      <w:r w:rsidR="00E258D7" w:rsidRPr="007664ED">
        <w:t xml:space="preserve">Japanese do have the trait of building business relationships on </w:t>
      </w:r>
      <w:r w:rsidR="00654537" w:rsidRPr="007664ED">
        <w:t>trust,</w:t>
      </w:r>
      <w:r w:rsidR="00E258D7" w:rsidRPr="007664ED">
        <w:t xml:space="preserve"> which gets reflected through the tones (Solihull Editorial, 2024). However, </w:t>
      </w:r>
      <w:r w:rsidR="00654537" w:rsidRPr="007664ED">
        <w:t xml:space="preserve">the </w:t>
      </w:r>
      <w:r w:rsidR="00E258D7" w:rsidRPr="007664ED">
        <w:t>UK is innovative and looks for opportunities</w:t>
      </w:r>
      <w:r w:rsidR="00654537" w:rsidRPr="007664ED">
        <w:t>,</w:t>
      </w:r>
      <w:r w:rsidR="00E258D7" w:rsidRPr="007664ED">
        <w:t xml:space="preserve"> yet individual efforts are appreciated more than group </w:t>
      </w:r>
      <w:r w:rsidR="00654537" w:rsidRPr="007664ED">
        <w:t>work</w:t>
      </w:r>
      <w:r w:rsidR="00E258D7" w:rsidRPr="007664ED">
        <w:t xml:space="preserve">. </w:t>
      </w:r>
      <w:r w:rsidRPr="007664ED">
        <w:t xml:space="preserve">In the communication style, the cultural essence </w:t>
      </w:r>
      <w:r w:rsidR="00654537" w:rsidRPr="007664ED">
        <w:t>is</w:t>
      </w:r>
      <w:r w:rsidRPr="007664ED">
        <w:t xml:space="preserve"> often integrated</w:t>
      </w:r>
      <w:r w:rsidR="00654537" w:rsidRPr="007664ED">
        <w:t>,</w:t>
      </w:r>
      <w:r w:rsidRPr="007664ED">
        <w:t xml:space="preserve"> which can cause collaborations between firms </w:t>
      </w:r>
      <w:r w:rsidR="00654537" w:rsidRPr="007664ED">
        <w:t>from</w:t>
      </w:r>
      <w:r w:rsidRPr="007664ED">
        <w:t xml:space="preserve"> different destinations to happen successfully (Sun, P., Zuo </w:t>
      </w:r>
      <w:r w:rsidRPr="007664ED">
        <w:rPr>
          <w:i/>
          <w:iCs/>
        </w:rPr>
        <w:t>et al</w:t>
      </w:r>
      <w:r w:rsidRPr="007664ED">
        <w:t xml:space="preserve">., 2024). </w:t>
      </w:r>
      <w:r w:rsidR="00654537" w:rsidRPr="007664ED">
        <w:t xml:space="preserve">The </w:t>
      </w:r>
      <w:r w:rsidRPr="007664ED">
        <w:t>UK</w:t>
      </w:r>
      <w:r w:rsidRPr="007664ED">
        <w:t xml:space="preserve"> and Japan</w:t>
      </w:r>
      <w:r w:rsidR="00654537" w:rsidRPr="007664ED">
        <w:t>,</w:t>
      </w:r>
      <w:r w:rsidRPr="007664ED">
        <w:t xml:space="preserve"> being two different geographic boundaries</w:t>
      </w:r>
      <w:r w:rsidR="00654537" w:rsidRPr="007664ED">
        <w:t>,</w:t>
      </w:r>
      <w:r w:rsidRPr="007664ED">
        <w:t xml:space="preserve"> do raise the concern </w:t>
      </w:r>
      <w:r w:rsidR="00654537" w:rsidRPr="007664ED">
        <w:t>that</w:t>
      </w:r>
      <w:r w:rsidRPr="007664ED">
        <w:t xml:space="preserve"> </w:t>
      </w:r>
      <w:r w:rsidR="00654537" w:rsidRPr="007664ED">
        <w:t>their</w:t>
      </w:r>
      <w:r w:rsidRPr="007664ED">
        <w:t xml:space="preserve"> communication style differ. </w:t>
      </w:r>
      <w:r w:rsidR="009A347A" w:rsidRPr="007664ED">
        <w:t>Therefore, companies</w:t>
      </w:r>
      <w:r w:rsidR="00654537" w:rsidRPr="007664ED">
        <w:t>,</w:t>
      </w:r>
      <w:r w:rsidR="009A347A" w:rsidRPr="007664ED">
        <w:t xml:space="preserve"> while building collaboration</w:t>
      </w:r>
      <w:r w:rsidR="00654537" w:rsidRPr="007664ED">
        <w:t>,</w:t>
      </w:r>
      <w:r w:rsidR="009A347A" w:rsidRPr="007664ED">
        <w:t xml:space="preserve"> must be aware of the cultural issues and sensitivity to be interlinked in the organisational communication styles. </w:t>
      </w:r>
    </w:p>
    <w:p w14:paraId="56FEA01D" w14:textId="77777777" w:rsidR="00881D7B" w:rsidRPr="007664ED" w:rsidRDefault="000D075A" w:rsidP="007664ED">
      <w:pPr>
        <w:spacing w:before="100" w:beforeAutospacing="1" w:after="100" w:afterAutospacing="1"/>
      </w:pPr>
      <w:r w:rsidRPr="007664ED">
        <w:t xml:space="preserve">The </w:t>
      </w:r>
      <w:r w:rsidR="00B276CD" w:rsidRPr="007664ED">
        <w:t xml:space="preserve">UK do have project direct tones in the communication style where they might sometimes appear straightforward and </w:t>
      </w:r>
      <w:r w:rsidRPr="007664ED">
        <w:t>be</w:t>
      </w:r>
      <w:r w:rsidR="00B276CD" w:rsidRPr="007664ED">
        <w:t xml:space="preserve"> less emotional. Use of empathy in tones or being generous in terms of </w:t>
      </w:r>
      <w:r w:rsidRPr="007664ED">
        <w:t>creating</w:t>
      </w:r>
      <w:r w:rsidR="00B276CD" w:rsidRPr="007664ED">
        <w:t xml:space="preserve"> a soft and positive </w:t>
      </w:r>
      <w:r w:rsidRPr="007664ED">
        <w:t>attitude</w:t>
      </w:r>
      <w:r w:rsidR="00B276CD" w:rsidRPr="007664ED">
        <w:t xml:space="preserve"> among the listeners (</w:t>
      </w:r>
      <w:r w:rsidR="00D121F0" w:rsidRPr="007664ED">
        <w:t>Lin and Lou, 2024</w:t>
      </w:r>
      <w:r w:rsidR="00B276CD" w:rsidRPr="007664ED">
        <w:t>). British speakers with their direct tones do sound rude and direct to the point</w:t>
      </w:r>
      <w:r w:rsidRPr="007664ED">
        <w:t>,</w:t>
      </w:r>
      <w:r w:rsidR="00B276CD" w:rsidRPr="007664ED">
        <w:t xml:space="preserve"> which can hamper relations with others. Though this can be appreciated as one of the </w:t>
      </w:r>
      <w:r w:rsidRPr="007664ED">
        <w:t>ways</w:t>
      </w:r>
      <w:r w:rsidR="00B276CD" w:rsidRPr="007664ED">
        <w:t xml:space="preserve"> which facilitates less confusion and </w:t>
      </w:r>
      <w:r w:rsidRPr="007664ED">
        <w:t>reduces</w:t>
      </w:r>
      <w:r w:rsidR="00B276CD" w:rsidRPr="007664ED">
        <w:t xml:space="preserve"> waste of time by being professional. Japanese</w:t>
      </w:r>
      <w:r w:rsidRPr="007664ED">
        <w:t>,</w:t>
      </w:r>
      <w:r w:rsidR="00B276CD" w:rsidRPr="007664ED">
        <w:t xml:space="preserve"> </w:t>
      </w:r>
      <w:r w:rsidRPr="007664ED">
        <w:t>conversely,</w:t>
      </w:r>
      <w:r w:rsidR="00B276CD" w:rsidRPr="007664ED">
        <w:t xml:space="preserve"> do </w:t>
      </w:r>
      <w:r w:rsidRPr="007664ED">
        <w:t>suppress</w:t>
      </w:r>
      <w:r w:rsidR="00B276CD" w:rsidRPr="007664ED">
        <w:t xml:space="preserve"> their thoughts or </w:t>
      </w:r>
      <w:r w:rsidR="007228B0" w:rsidRPr="007664ED">
        <w:t>emotions that may seem generous towards others</w:t>
      </w:r>
      <w:r w:rsidRPr="007664ED">
        <w:t>,</w:t>
      </w:r>
      <w:r w:rsidR="007228B0" w:rsidRPr="007664ED">
        <w:t xml:space="preserve"> but it creates complexities in understanding what they are trying to communicate (Cultural Atlas, n.d.). </w:t>
      </w:r>
      <w:r w:rsidR="006A5A77" w:rsidRPr="007664ED">
        <w:t>For example</w:t>
      </w:r>
      <w:r w:rsidRPr="007664ED">
        <w:t>,</w:t>
      </w:r>
      <w:r w:rsidR="006A5A77" w:rsidRPr="007664ED">
        <w:t xml:space="preserve"> if in the given context in a conference, the Japanese team members remain silent, it will create an </w:t>
      </w:r>
      <w:r w:rsidR="006A5A77" w:rsidRPr="007664ED">
        <w:lastRenderedPageBreak/>
        <w:t xml:space="preserve">impression </w:t>
      </w:r>
      <w:r w:rsidRPr="007664ED">
        <w:t>among</w:t>
      </w:r>
      <w:r w:rsidR="006A5A77" w:rsidRPr="007664ED">
        <w:t xml:space="preserve"> the British people </w:t>
      </w:r>
      <w:r w:rsidRPr="007664ED">
        <w:t>that</w:t>
      </w:r>
      <w:r w:rsidR="006A5A77" w:rsidRPr="007664ED">
        <w:t xml:space="preserve"> </w:t>
      </w:r>
      <w:r w:rsidRPr="007664ED">
        <w:t>they</w:t>
      </w:r>
      <w:r w:rsidR="006A5A77" w:rsidRPr="007664ED">
        <w:t xml:space="preserve"> </w:t>
      </w:r>
      <w:r w:rsidRPr="007664ED">
        <w:t>agree</w:t>
      </w:r>
      <w:r w:rsidR="006A5A77" w:rsidRPr="007664ED">
        <w:t xml:space="preserve"> </w:t>
      </w:r>
      <w:r w:rsidRPr="007664ED">
        <w:t>with</w:t>
      </w:r>
      <w:r w:rsidR="006A5A77" w:rsidRPr="007664ED">
        <w:t xml:space="preserve"> the facts and </w:t>
      </w:r>
      <w:r w:rsidRPr="007664ED">
        <w:t>points</w:t>
      </w:r>
      <w:r w:rsidR="006A5A77" w:rsidRPr="007664ED">
        <w:t xml:space="preserve"> of </w:t>
      </w:r>
      <w:r w:rsidRPr="007664ED">
        <w:t>view</w:t>
      </w:r>
      <w:r w:rsidR="00EF5DCB" w:rsidRPr="007664ED">
        <w:t>,</w:t>
      </w:r>
      <w:r w:rsidR="006A5A77" w:rsidRPr="007664ED">
        <w:t xml:space="preserve"> </w:t>
      </w:r>
      <w:r w:rsidR="00EF5DCB" w:rsidRPr="007664ED">
        <w:t>which</w:t>
      </w:r>
      <w:r w:rsidR="006A5A77" w:rsidRPr="007664ED">
        <w:t xml:space="preserve"> </w:t>
      </w:r>
      <w:r w:rsidRPr="007664ED">
        <w:t>can</w:t>
      </w:r>
      <w:r w:rsidR="006A5A77" w:rsidRPr="007664ED">
        <w:t xml:space="preserve"> later cause confusion and conflicts. </w:t>
      </w:r>
      <w:r w:rsidR="00377BDF" w:rsidRPr="007664ED">
        <w:t xml:space="preserve">Communication styles should be interpreted in </w:t>
      </w:r>
      <w:r w:rsidR="000A6573" w:rsidRPr="007664ED">
        <w:t>a</w:t>
      </w:r>
      <w:r w:rsidR="00377BDF" w:rsidRPr="007664ED">
        <w:t xml:space="preserve"> way that allows businesses to </w:t>
      </w:r>
      <w:r w:rsidR="000A6573" w:rsidRPr="007664ED">
        <w:t>find</w:t>
      </w:r>
      <w:r w:rsidR="00377BDF" w:rsidRPr="007664ED">
        <w:t xml:space="preserve"> flexibility and </w:t>
      </w:r>
      <w:r w:rsidR="000A6573" w:rsidRPr="007664ED">
        <w:t xml:space="preserve">be </w:t>
      </w:r>
      <w:r w:rsidR="00377BDF" w:rsidRPr="007664ED">
        <w:t xml:space="preserve">able to reach </w:t>
      </w:r>
      <w:r w:rsidR="000A6573" w:rsidRPr="007664ED">
        <w:t>their</w:t>
      </w:r>
      <w:r w:rsidR="00377BDF" w:rsidRPr="007664ED">
        <w:t xml:space="preserve"> objectives</w:t>
      </w:r>
      <w:r w:rsidR="0039065F" w:rsidRPr="007664ED">
        <w:t xml:space="preserve"> successfully. </w:t>
      </w:r>
      <w:r w:rsidR="00E91B68" w:rsidRPr="007664ED">
        <w:t xml:space="preserve">However, if clarity is missing, it may cause </w:t>
      </w:r>
      <w:r w:rsidR="000A6573" w:rsidRPr="007664ED">
        <w:t>problems</w:t>
      </w:r>
      <w:r w:rsidR="00E91B68" w:rsidRPr="007664ED">
        <w:t xml:space="preserve"> to the ongoing projects or even miscommunications in </w:t>
      </w:r>
      <w:r w:rsidR="000A6573" w:rsidRPr="007664ED">
        <w:t>teamwork</w:t>
      </w:r>
      <w:r w:rsidR="00E91B68" w:rsidRPr="007664ED">
        <w:t xml:space="preserve"> comprising members from different teams. </w:t>
      </w:r>
      <w:r w:rsidR="006A5A77" w:rsidRPr="007664ED">
        <w:t>It is found that</w:t>
      </w:r>
      <w:r w:rsidRPr="007664ED">
        <w:t>,</w:t>
      </w:r>
      <w:r w:rsidR="006A5A77" w:rsidRPr="007664ED">
        <w:t xml:space="preserve"> therefore, it will certainly impact the team performances and management as well. </w:t>
      </w:r>
    </w:p>
    <w:p w14:paraId="01516304" w14:textId="77777777" w:rsidR="001D5D9F" w:rsidRPr="007664ED" w:rsidRDefault="000D075A" w:rsidP="007664ED">
      <w:pPr>
        <w:spacing w:before="100" w:beforeAutospacing="1" w:after="100" w:afterAutospacing="1"/>
        <w:rPr>
          <w:i/>
          <w:iCs/>
          <w:u w:val="single"/>
        </w:rPr>
      </w:pPr>
      <w:r w:rsidRPr="007664ED">
        <w:rPr>
          <w:i/>
          <w:iCs/>
          <w:u w:val="single"/>
        </w:rPr>
        <w:t xml:space="preserve">Evaluating how differences in communication styles can lead to </w:t>
      </w:r>
      <w:r w:rsidR="008C33EB" w:rsidRPr="007664ED">
        <w:rPr>
          <w:i/>
          <w:iCs/>
          <w:u w:val="single"/>
        </w:rPr>
        <w:t>misunderstandings</w:t>
      </w:r>
    </w:p>
    <w:p w14:paraId="2A5038D7" w14:textId="77777777" w:rsidR="00927A0A" w:rsidRPr="007664ED" w:rsidRDefault="000D075A" w:rsidP="007664ED">
      <w:pPr>
        <w:spacing w:before="100" w:beforeAutospacing="1" w:after="100" w:afterAutospacing="1"/>
      </w:pPr>
      <w:r w:rsidRPr="007664ED">
        <w:t xml:space="preserve">Behind the communication styles, culture is one of the integral </w:t>
      </w:r>
      <w:r w:rsidR="00EF5DCB" w:rsidRPr="007664ED">
        <w:t>factors</w:t>
      </w:r>
      <w:r w:rsidRPr="007664ED">
        <w:t xml:space="preserve"> that determines the ways, the styles, and even the meanings of building rapport. Applying </w:t>
      </w:r>
      <w:r w:rsidR="000A6573" w:rsidRPr="007664ED">
        <w:t>high-context</w:t>
      </w:r>
      <w:r w:rsidRPr="007664ED">
        <w:t xml:space="preserve"> and </w:t>
      </w:r>
      <w:r w:rsidR="000A6573" w:rsidRPr="007664ED">
        <w:t>low-context</w:t>
      </w:r>
      <w:r w:rsidRPr="007664ED">
        <w:t xml:space="preserve"> cultural theory </w:t>
      </w:r>
      <w:r w:rsidR="00EF5DCB" w:rsidRPr="007664ED">
        <w:t>does</w:t>
      </w:r>
      <w:r w:rsidRPr="007664ED">
        <w:t xml:space="preserve"> </w:t>
      </w:r>
      <w:r w:rsidR="00EF5DCB" w:rsidRPr="007664ED">
        <w:t>help</w:t>
      </w:r>
      <w:r w:rsidRPr="007664ED">
        <w:t xml:space="preserve"> in understanding the traits hidden behind certain means of </w:t>
      </w:r>
      <w:r w:rsidR="00EF5DCB" w:rsidRPr="007664ED">
        <w:t>communication,</w:t>
      </w:r>
      <w:r w:rsidRPr="007664ED">
        <w:t xml:space="preserve"> which are sometimes effective </w:t>
      </w:r>
      <w:r w:rsidR="00EF5DCB" w:rsidRPr="007664ED">
        <w:t>for</w:t>
      </w:r>
      <w:r w:rsidRPr="007664ED">
        <w:t xml:space="preserve"> businesses </w:t>
      </w:r>
      <w:r w:rsidR="00EF5DCB" w:rsidRPr="007664ED">
        <w:t>in</w:t>
      </w:r>
      <w:r w:rsidRPr="007664ED">
        <w:t xml:space="preserve"> managing situations. </w:t>
      </w:r>
      <w:r w:rsidR="001D5D9F" w:rsidRPr="007664ED">
        <w:t>The high-context and low-context communication theory</w:t>
      </w:r>
      <w:r w:rsidRPr="007664ED">
        <w:t xml:space="preserve"> are considered concepts that </w:t>
      </w:r>
      <w:r w:rsidR="00EF5DCB" w:rsidRPr="007664ED">
        <w:t>were</w:t>
      </w:r>
      <w:r w:rsidRPr="007664ED">
        <w:t xml:space="preserve"> developed by anthropologist Edward T. Hall</w:t>
      </w:r>
      <w:r w:rsidR="00EF5DCB" w:rsidRPr="007664ED">
        <w:t>,</w:t>
      </w:r>
      <w:r w:rsidRPr="007664ED">
        <w:t xml:space="preserve"> helping to propose the different ways through which societies interact (EBSCO, n.d.). High Context culture has been mainly evidenced in nations like Asian and African</w:t>
      </w:r>
      <w:r w:rsidR="00EF5DCB" w:rsidRPr="007664ED">
        <w:t>,</w:t>
      </w:r>
      <w:r w:rsidRPr="007664ED">
        <w:t xml:space="preserve"> thus depending on non-verbal means</w:t>
      </w:r>
      <w:r w:rsidR="00EF5DCB" w:rsidRPr="007664ED">
        <w:t>,</w:t>
      </w:r>
      <w:r w:rsidRPr="007664ED">
        <w:t xml:space="preserve"> while low-context </w:t>
      </w:r>
      <w:r w:rsidR="00EF5DCB" w:rsidRPr="007664ED">
        <w:t>refers</w:t>
      </w:r>
      <w:r w:rsidRPr="007664ED">
        <w:t xml:space="preserve"> to verb</w:t>
      </w:r>
      <w:r w:rsidRPr="007664ED">
        <w:t xml:space="preserve">al communication, like the use of direct conversations. </w:t>
      </w:r>
      <w:r w:rsidR="000C7122" w:rsidRPr="007664ED">
        <w:t xml:space="preserve">Low-context </w:t>
      </w:r>
      <w:r w:rsidR="00EF5DCB" w:rsidRPr="007664ED">
        <w:t>is</w:t>
      </w:r>
      <w:r w:rsidR="000C7122" w:rsidRPr="007664ED">
        <w:t xml:space="preserve"> mainly </w:t>
      </w:r>
      <w:r w:rsidR="00EF5DCB" w:rsidRPr="007664ED">
        <w:t>evident</w:t>
      </w:r>
      <w:r w:rsidR="000C7122" w:rsidRPr="007664ED">
        <w:t xml:space="preserve"> in nations like the United States and many European regions</w:t>
      </w:r>
      <w:r w:rsidR="00EF5DCB" w:rsidRPr="007664ED">
        <w:t>,</w:t>
      </w:r>
      <w:r w:rsidR="000C7122" w:rsidRPr="007664ED">
        <w:t xml:space="preserve"> which </w:t>
      </w:r>
      <w:r w:rsidR="00EF5DCB" w:rsidRPr="007664ED">
        <w:t>include</w:t>
      </w:r>
      <w:r w:rsidR="000C7122" w:rsidRPr="007664ED">
        <w:t xml:space="preserve"> </w:t>
      </w:r>
      <w:r w:rsidR="00EF5DCB" w:rsidRPr="007664ED">
        <w:t xml:space="preserve">the </w:t>
      </w:r>
      <w:r w:rsidR="000C7122" w:rsidRPr="007664ED">
        <w:t xml:space="preserve">UK too. </w:t>
      </w:r>
      <w:r w:rsidR="00EA5AEE" w:rsidRPr="007664ED">
        <w:t xml:space="preserve">Thus, fostering clarity on the communication style changed when business performances are introduced in certain regions. </w:t>
      </w:r>
    </w:p>
    <w:p w14:paraId="62A16646" w14:textId="77777777" w:rsidR="004B7324" w:rsidRPr="007664ED" w:rsidRDefault="000D075A" w:rsidP="007664ED">
      <w:pPr>
        <w:spacing w:before="100" w:beforeAutospacing="1" w:after="100" w:afterAutospacing="1"/>
      </w:pPr>
      <w:r w:rsidRPr="007664ED">
        <w:t xml:space="preserve">Japanese people do </w:t>
      </w:r>
      <w:r w:rsidR="00EF5DCB" w:rsidRPr="007664ED">
        <w:t>believe</w:t>
      </w:r>
      <w:r w:rsidRPr="007664ED">
        <w:t xml:space="preserve"> in indirect styles where they use </w:t>
      </w:r>
      <w:r w:rsidR="00EF5DCB" w:rsidRPr="007664ED">
        <w:t>them</w:t>
      </w:r>
      <w:r w:rsidRPr="007664ED">
        <w:t xml:space="preserve"> for communicating ideas, thoughts or even processes with conversations (Cultural Atlas, n.d.). They do show traits like hesitation </w:t>
      </w:r>
      <w:r w:rsidR="00EF5DCB" w:rsidRPr="007664ED">
        <w:t>in</w:t>
      </w:r>
      <w:r w:rsidRPr="007664ED">
        <w:t xml:space="preserve"> accepting any idea or point of view</w:t>
      </w:r>
      <w:r w:rsidR="00EF5DCB" w:rsidRPr="007664ED">
        <w:t>,</w:t>
      </w:r>
      <w:r w:rsidRPr="007664ED">
        <w:t xml:space="preserve"> which can appear as </w:t>
      </w:r>
      <w:r w:rsidR="00EF5DCB" w:rsidRPr="007664ED">
        <w:t xml:space="preserve">a </w:t>
      </w:r>
      <w:r w:rsidRPr="007664ED">
        <w:t xml:space="preserve">wrong message conveyed to those listening and belonging to </w:t>
      </w:r>
      <w:r w:rsidR="00EF5DCB" w:rsidRPr="007664ED">
        <w:t xml:space="preserve">the </w:t>
      </w:r>
      <w:r w:rsidRPr="007664ED">
        <w:t>UK. Japanese may use the term "Kento-shimasu"</w:t>
      </w:r>
      <w:r w:rsidR="00EF5DCB" w:rsidRPr="007664ED">
        <w:t>,</w:t>
      </w:r>
      <w:r w:rsidRPr="007664ED">
        <w:t xml:space="preserve"> </w:t>
      </w:r>
      <w:r w:rsidR="00EF5DCB" w:rsidRPr="007664ED">
        <w:t>which</w:t>
      </w:r>
      <w:r w:rsidRPr="007664ED">
        <w:t xml:space="preserve"> </w:t>
      </w:r>
      <w:r w:rsidR="00EF5DCB" w:rsidRPr="007664ED">
        <w:t>refers</w:t>
      </w:r>
      <w:r w:rsidRPr="007664ED">
        <w:t xml:space="preserve"> to considering the thing or any idea which may create an impression of the opponent party waiting for them to consider</w:t>
      </w:r>
      <w:r w:rsidR="00EF5DCB" w:rsidRPr="007664ED">
        <w:t>,</w:t>
      </w:r>
      <w:r w:rsidRPr="007664ED">
        <w:t xml:space="preserve"> but it </w:t>
      </w:r>
      <w:r w:rsidR="00EF5DCB" w:rsidRPr="007664ED">
        <w:t>indicates</w:t>
      </w:r>
      <w:r w:rsidRPr="007664ED">
        <w:t xml:space="preserve"> not consider</w:t>
      </w:r>
      <w:r w:rsidRPr="007664ED">
        <w:t>ing it. Thus, this way</w:t>
      </w:r>
      <w:r w:rsidR="00EF5DCB" w:rsidRPr="007664ED">
        <w:t>,</w:t>
      </w:r>
      <w:r w:rsidRPr="007664ED">
        <w:t xml:space="preserve"> miscommunications can appear in teams</w:t>
      </w:r>
      <w:r w:rsidR="00EF5DCB" w:rsidRPr="007664ED">
        <w:t>,</w:t>
      </w:r>
      <w:r w:rsidRPr="007664ED">
        <w:t xml:space="preserve"> too. </w:t>
      </w:r>
    </w:p>
    <w:p w14:paraId="64DD6C6C" w14:textId="77777777" w:rsidR="007F11C7" w:rsidRPr="007664ED" w:rsidRDefault="000D075A" w:rsidP="007664ED">
      <w:pPr>
        <w:spacing w:before="100" w:beforeAutospacing="1" w:after="100" w:afterAutospacing="1"/>
      </w:pPr>
      <w:r w:rsidRPr="007664ED">
        <w:t xml:space="preserve">Silence is another means of </w:t>
      </w:r>
      <w:r w:rsidR="00EF5DCB" w:rsidRPr="007664ED">
        <w:t>communication</w:t>
      </w:r>
      <w:r w:rsidRPr="007664ED">
        <w:t xml:space="preserve"> </w:t>
      </w:r>
      <w:r w:rsidR="00EF5DCB" w:rsidRPr="007664ED">
        <w:t>that</w:t>
      </w:r>
      <w:r w:rsidRPr="007664ED">
        <w:t xml:space="preserve"> </w:t>
      </w:r>
      <w:r w:rsidR="00EF5DCB" w:rsidRPr="007664ED">
        <w:t xml:space="preserve">the </w:t>
      </w:r>
      <w:r w:rsidRPr="007664ED">
        <w:t xml:space="preserve">British do not even consider as a style of communication. </w:t>
      </w:r>
      <w:r w:rsidR="00EF5DCB" w:rsidRPr="007664ED">
        <w:t xml:space="preserve">The </w:t>
      </w:r>
      <w:r w:rsidRPr="007664ED">
        <w:t>British</w:t>
      </w:r>
      <w:r w:rsidR="00EF5DCB" w:rsidRPr="007664ED">
        <w:t>,</w:t>
      </w:r>
      <w:r w:rsidRPr="007664ED">
        <w:t xml:space="preserve"> being in </w:t>
      </w:r>
      <w:r w:rsidR="00EF5DCB" w:rsidRPr="007664ED">
        <w:t xml:space="preserve">a </w:t>
      </w:r>
      <w:r w:rsidRPr="007664ED">
        <w:t>low-context culture</w:t>
      </w:r>
      <w:r w:rsidR="00EF5DCB" w:rsidRPr="007664ED">
        <w:t>,</w:t>
      </w:r>
      <w:r w:rsidRPr="007664ED">
        <w:t xml:space="preserve"> often </w:t>
      </w:r>
      <w:r w:rsidR="00EF5DCB" w:rsidRPr="007664ED">
        <w:t>hasten</w:t>
      </w:r>
      <w:r w:rsidRPr="007664ED">
        <w:t xml:space="preserve"> to make decisions or even </w:t>
      </w:r>
      <w:r w:rsidR="00EF5DCB" w:rsidRPr="007664ED">
        <w:t>communicate</w:t>
      </w:r>
      <w:r w:rsidRPr="007664ED">
        <w:t xml:space="preserve"> immediately </w:t>
      </w:r>
      <w:r w:rsidR="00EF5DCB" w:rsidRPr="007664ED">
        <w:t>about</w:t>
      </w:r>
      <w:r w:rsidRPr="007664ED">
        <w:t xml:space="preserve"> any ideas or arguments</w:t>
      </w:r>
      <w:r w:rsidR="00EF5DCB" w:rsidRPr="007664ED">
        <w:t>,</w:t>
      </w:r>
      <w:r w:rsidRPr="007664ED">
        <w:t xml:space="preserve"> </w:t>
      </w:r>
      <w:r w:rsidR="00EF5DCB" w:rsidRPr="007664ED">
        <w:t>whereas</w:t>
      </w:r>
      <w:r w:rsidRPr="007664ED">
        <w:t xml:space="preserve"> the Japanese may hesitate to do so. It is here again where the miscommunication </w:t>
      </w:r>
      <w:r w:rsidR="00EF5DCB" w:rsidRPr="007664ED">
        <w:t>does</w:t>
      </w:r>
      <w:r w:rsidRPr="007664ED">
        <w:t xml:space="preserve"> appear and may take </w:t>
      </w:r>
      <w:r w:rsidR="00EF5DCB" w:rsidRPr="007664ED">
        <w:t>time</w:t>
      </w:r>
      <w:r w:rsidRPr="007664ED">
        <w:t xml:space="preserve"> to </w:t>
      </w:r>
      <w:r w:rsidR="00EF5DCB" w:rsidRPr="007664ED">
        <w:t xml:space="preserve">reach </w:t>
      </w:r>
      <w:r w:rsidRPr="007664ED">
        <w:t>the objectives. According to Gutiérrez and Paniagua (2024), the findings concluded that silence is also considered to be a part of communication</w:t>
      </w:r>
      <w:r w:rsidR="00EF5DCB" w:rsidRPr="007664ED">
        <w:t>,</w:t>
      </w:r>
      <w:r w:rsidRPr="007664ED">
        <w:t xml:space="preserve"> which is </w:t>
      </w:r>
      <w:r w:rsidR="00EF5DCB" w:rsidRPr="007664ED">
        <w:t>practised</w:t>
      </w:r>
      <w:r w:rsidRPr="007664ED">
        <w:t xml:space="preserve"> in different countries. Silence is not always a sign of rejecting an idea</w:t>
      </w:r>
      <w:r w:rsidR="00EF5DCB" w:rsidRPr="007664ED">
        <w:t>,</w:t>
      </w:r>
      <w:r w:rsidRPr="007664ED">
        <w:t xml:space="preserve"> but it may even </w:t>
      </w:r>
      <w:r w:rsidR="00EF5DCB" w:rsidRPr="007664ED">
        <w:t>indicate</w:t>
      </w:r>
      <w:r w:rsidRPr="007664ED">
        <w:t xml:space="preserve"> taking time to think </w:t>
      </w:r>
      <w:r w:rsidR="00EF5DCB" w:rsidRPr="007664ED">
        <w:t>about</w:t>
      </w:r>
      <w:r w:rsidRPr="007664ED">
        <w:t xml:space="preserve"> it. In a diverse team consisting of members from </w:t>
      </w:r>
      <w:r w:rsidR="00BF6971" w:rsidRPr="007664ED">
        <w:t>Japanese</w:t>
      </w:r>
      <w:r w:rsidRPr="007664ED">
        <w:t xml:space="preserve"> and British </w:t>
      </w:r>
      <w:r w:rsidR="00EF5DCB" w:rsidRPr="007664ED">
        <w:t>origins</w:t>
      </w:r>
      <w:r w:rsidRPr="007664ED">
        <w:t xml:space="preserve">, silence can be </w:t>
      </w:r>
      <w:r w:rsidR="00EF5DCB" w:rsidRPr="007664ED">
        <w:t>misinterpreted,</w:t>
      </w:r>
      <w:r w:rsidRPr="007664ED">
        <w:t xml:space="preserve"> which may lead to agitation. </w:t>
      </w:r>
      <w:r w:rsidR="00560D93" w:rsidRPr="007664ED">
        <w:t xml:space="preserve">In team meetings, academic structures like reports and drafting documents have a </w:t>
      </w:r>
      <w:r w:rsidR="00EF5DCB" w:rsidRPr="007664ED">
        <w:t>significant</w:t>
      </w:r>
      <w:r w:rsidR="00560D93" w:rsidRPr="007664ED">
        <w:t xml:space="preserve"> role in communication. Japanese</w:t>
      </w:r>
      <w:r w:rsidR="00EF5DCB" w:rsidRPr="007664ED">
        <w:t>,</w:t>
      </w:r>
      <w:r w:rsidR="00560D93" w:rsidRPr="007664ED">
        <w:t xml:space="preserve"> interestingly</w:t>
      </w:r>
      <w:r w:rsidR="00EF5DCB" w:rsidRPr="007664ED">
        <w:t>,</w:t>
      </w:r>
      <w:r w:rsidR="00560D93" w:rsidRPr="007664ED">
        <w:t xml:space="preserve"> </w:t>
      </w:r>
      <w:r w:rsidR="00EF5DCB" w:rsidRPr="007664ED">
        <w:t>is</w:t>
      </w:r>
      <w:r w:rsidR="00560D93" w:rsidRPr="007664ED">
        <w:t xml:space="preserve"> thorough in </w:t>
      </w:r>
      <w:r w:rsidR="00EF5DCB" w:rsidRPr="007664ED">
        <w:t>its</w:t>
      </w:r>
      <w:r w:rsidR="00560D93" w:rsidRPr="007664ED">
        <w:t xml:space="preserve"> grammatical system</w:t>
      </w:r>
      <w:r w:rsidR="00EF5DCB" w:rsidRPr="007664ED">
        <w:t>,</w:t>
      </w:r>
      <w:r w:rsidR="00560D93" w:rsidRPr="007664ED">
        <w:t xml:space="preserve"> where </w:t>
      </w:r>
      <w:r w:rsidR="00EF5DCB" w:rsidRPr="007664ED">
        <w:t>it</w:t>
      </w:r>
      <w:r w:rsidR="00560D93" w:rsidRPr="007664ED">
        <w:t xml:space="preserve"> </w:t>
      </w:r>
      <w:r w:rsidR="00EF5DCB" w:rsidRPr="007664ED">
        <w:t>expresses</w:t>
      </w:r>
      <w:r w:rsidR="00560D93" w:rsidRPr="007664ED">
        <w:t xml:space="preserve"> diverse levels of polite attitudes and respect (Cultural Atlas, n.d.). "Sonkeigo " in Japan </w:t>
      </w:r>
      <w:r w:rsidR="00EF5DCB" w:rsidRPr="007664ED">
        <w:t>refers</w:t>
      </w:r>
      <w:r w:rsidR="00560D93" w:rsidRPr="007664ED">
        <w:t xml:space="preserve"> to respect</w:t>
      </w:r>
      <w:r w:rsidR="00EF5DCB" w:rsidRPr="007664ED">
        <w:t>,</w:t>
      </w:r>
      <w:r w:rsidR="00560D93" w:rsidRPr="007664ED">
        <w:t xml:space="preserve"> where an employee or a team member may make use of different drawn-out polite expressions</w:t>
      </w:r>
      <w:r w:rsidR="00EF5DCB" w:rsidRPr="007664ED">
        <w:t>,</w:t>
      </w:r>
      <w:r w:rsidR="00560D93" w:rsidRPr="007664ED">
        <w:t xml:space="preserve"> which are their signs of communication. Even for showing their politeness, indirect eye contacts are made like looking at someone's chin. Contrastingly</w:t>
      </w:r>
      <w:r w:rsidR="00EF5DCB" w:rsidRPr="007664ED">
        <w:t>,</w:t>
      </w:r>
      <w:r w:rsidR="00560D93" w:rsidRPr="007664ED">
        <w:t xml:space="preserve"> members from UK origin may find it insulting </w:t>
      </w:r>
      <w:r w:rsidR="00EF5DCB" w:rsidRPr="007664ED">
        <w:t>when</w:t>
      </w:r>
      <w:r w:rsidR="00560D93" w:rsidRPr="007664ED">
        <w:t xml:space="preserve"> they have a direct attitude and approach towards others or even to the point of views which are directly communicated. </w:t>
      </w:r>
    </w:p>
    <w:p w14:paraId="1D955D6D" w14:textId="77777777" w:rsidR="001A6BF1" w:rsidRPr="007664ED" w:rsidRDefault="000D075A" w:rsidP="007664ED">
      <w:pPr>
        <w:spacing w:before="100" w:beforeAutospacing="1" w:after="100" w:afterAutospacing="1"/>
      </w:pPr>
      <w:r w:rsidRPr="007664ED">
        <w:t xml:space="preserve">Those resembling the High Context culture do </w:t>
      </w:r>
      <w:r w:rsidR="000A6573" w:rsidRPr="007664ED">
        <w:t>emphasise</w:t>
      </w:r>
      <w:r w:rsidRPr="007664ED">
        <w:t xml:space="preserve"> the building of bonds or social bonds that </w:t>
      </w:r>
      <w:r w:rsidR="000A6573" w:rsidRPr="007664ED">
        <w:t>help</w:t>
      </w:r>
      <w:r w:rsidRPr="007664ED">
        <w:t xml:space="preserve"> in building relationships</w:t>
      </w:r>
      <w:r w:rsidR="000A6573" w:rsidRPr="007664ED">
        <w:t>,</w:t>
      </w:r>
      <w:r w:rsidRPr="007664ED">
        <w:t xml:space="preserve"> which is opposite to the low-context culture. Hwang and Beauregard (2022) found </w:t>
      </w:r>
      <w:r w:rsidR="000A6573" w:rsidRPr="007664ED">
        <w:t>that</w:t>
      </w:r>
      <w:r w:rsidRPr="007664ED">
        <w:t xml:space="preserve"> 43 female migrant workers from China, Japan and Korea </w:t>
      </w:r>
      <w:r w:rsidR="000A6573" w:rsidRPr="007664ED">
        <w:t>were</w:t>
      </w:r>
      <w:r w:rsidRPr="007664ED">
        <w:t xml:space="preserve"> interviewed </w:t>
      </w:r>
      <w:r w:rsidR="000A6573" w:rsidRPr="007664ED">
        <w:t>who</w:t>
      </w:r>
      <w:r w:rsidRPr="007664ED">
        <w:t xml:space="preserve"> are employed in UK </w:t>
      </w:r>
      <w:r w:rsidR="000A6573" w:rsidRPr="007664ED">
        <w:t>businesses</w:t>
      </w:r>
      <w:r w:rsidRPr="007664ED">
        <w:t xml:space="preserve">. The findings concluded that workers from Japan were given few </w:t>
      </w:r>
      <w:r w:rsidR="000A6573" w:rsidRPr="007664ED">
        <w:t>opportunities</w:t>
      </w:r>
      <w:r w:rsidRPr="007664ED">
        <w:t xml:space="preserve"> to indulge in new activities or projects based on assumptions from UK colleagues</w:t>
      </w:r>
      <w:r w:rsidR="000A6573" w:rsidRPr="007664ED">
        <w:t>,</w:t>
      </w:r>
      <w:r w:rsidRPr="007664ED">
        <w:t xml:space="preserve"> where they did </w:t>
      </w:r>
      <w:r w:rsidR="000A6573" w:rsidRPr="007664ED">
        <w:t>express</w:t>
      </w:r>
      <w:r w:rsidRPr="007664ED">
        <w:t xml:space="preserve"> openly </w:t>
      </w:r>
      <w:r w:rsidR="000A6573" w:rsidRPr="007664ED">
        <w:t>about</w:t>
      </w:r>
      <w:r w:rsidRPr="007664ED">
        <w:t xml:space="preserve"> </w:t>
      </w:r>
      <w:r w:rsidR="000A6573" w:rsidRPr="007664ED">
        <w:t xml:space="preserve">the </w:t>
      </w:r>
      <w:r w:rsidRPr="007664ED">
        <w:t xml:space="preserve">nature of Japanese </w:t>
      </w:r>
      <w:r w:rsidR="000A6573" w:rsidRPr="007664ED">
        <w:t>colleagues</w:t>
      </w:r>
      <w:r w:rsidRPr="007664ED">
        <w:t>. Thus, i</w:t>
      </w:r>
      <w:r w:rsidRPr="007664ED">
        <w:t xml:space="preserve">t </w:t>
      </w:r>
      <w:r w:rsidR="000A6573" w:rsidRPr="007664ED">
        <w:t>does</w:t>
      </w:r>
      <w:r w:rsidRPr="007664ED">
        <w:t xml:space="preserve"> </w:t>
      </w:r>
      <w:r w:rsidR="000A6573" w:rsidRPr="007664ED">
        <w:t>indicate</w:t>
      </w:r>
      <w:r w:rsidRPr="007664ED">
        <w:t xml:space="preserve"> that British people do feel the use of direct tones </w:t>
      </w:r>
      <w:r w:rsidR="000A6573" w:rsidRPr="007664ED">
        <w:t>is</w:t>
      </w:r>
      <w:r w:rsidRPr="007664ED">
        <w:t xml:space="preserve"> good for communication</w:t>
      </w:r>
      <w:r w:rsidR="000A6573" w:rsidRPr="007664ED">
        <w:t>;</w:t>
      </w:r>
      <w:r w:rsidRPr="007664ED">
        <w:t xml:space="preserve"> however, it may </w:t>
      </w:r>
      <w:r w:rsidR="000A6573" w:rsidRPr="007664ED">
        <w:t>be</w:t>
      </w:r>
      <w:r w:rsidRPr="007664ED">
        <w:t xml:space="preserve"> embarrassing for those from Japan. Therefore, miscommunications can emerge where misconceptions can lead to failures in achieving </w:t>
      </w:r>
      <w:r w:rsidR="000A6573" w:rsidRPr="007664ED">
        <w:t xml:space="preserve">the </w:t>
      </w:r>
      <w:r w:rsidRPr="007664ED">
        <w:t xml:space="preserve">objectives of the organisation. </w:t>
      </w:r>
    </w:p>
    <w:p w14:paraId="062DF18C" w14:textId="77777777" w:rsidR="003F2D46" w:rsidRPr="007664ED" w:rsidRDefault="000D075A" w:rsidP="007664ED">
      <w:pPr>
        <w:spacing w:before="100" w:beforeAutospacing="1" w:after="100" w:afterAutospacing="1"/>
      </w:pPr>
      <w:r w:rsidRPr="007664ED">
        <w:t>Hotel Choc</w:t>
      </w:r>
      <w:r w:rsidR="00886622" w:rsidRPr="007664ED">
        <w:t>o</w:t>
      </w:r>
      <w:r w:rsidRPr="007664ED">
        <w:t>lat</w:t>
      </w:r>
      <w:r w:rsidR="00AC576E" w:rsidRPr="007664ED">
        <w:t>,</w:t>
      </w:r>
      <w:r w:rsidRPr="007664ED">
        <w:t xml:space="preserve"> with the aim of partnering with Tokyo-based Eat Creator Corporation </w:t>
      </w:r>
      <w:r w:rsidR="00AC576E" w:rsidRPr="007664ED">
        <w:t>through</w:t>
      </w:r>
      <w:r w:rsidRPr="007664ED">
        <w:t xml:space="preserve"> </w:t>
      </w:r>
      <w:r w:rsidR="00AC576E" w:rsidRPr="007664ED">
        <w:t xml:space="preserve">a </w:t>
      </w:r>
      <w:r w:rsidRPr="007664ED">
        <w:t>strategic alliance</w:t>
      </w:r>
      <w:r w:rsidR="00AC576E" w:rsidRPr="007664ED">
        <w:t>,</w:t>
      </w:r>
      <w:r w:rsidRPr="007664ED">
        <w:t xml:space="preserve"> is possible</w:t>
      </w:r>
      <w:r w:rsidR="00AC576E" w:rsidRPr="007664ED">
        <w:t>,</w:t>
      </w:r>
      <w:r w:rsidRPr="007664ED">
        <w:t xml:space="preserve"> yet some challenges may be encountered due to the differences in the communication style. </w:t>
      </w:r>
      <w:r w:rsidR="00C15339" w:rsidRPr="007664ED">
        <w:t>Communication pa</w:t>
      </w:r>
      <w:r w:rsidR="00252C9A" w:rsidRPr="007664ED">
        <w:t>t</w:t>
      </w:r>
      <w:r w:rsidR="00C15339" w:rsidRPr="007664ED">
        <w:t xml:space="preserve">terns being diverse can lead the brands to cause delays in the meetings, collaboration among members and coordination and failure to reach the objectives. </w:t>
      </w:r>
      <w:r w:rsidRPr="007664ED">
        <w:t xml:space="preserve">As Sun </w:t>
      </w:r>
      <w:r w:rsidRPr="007664ED">
        <w:rPr>
          <w:i/>
          <w:iCs/>
        </w:rPr>
        <w:t>et al.</w:t>
      </w:r>
      <w:r w:rsidRPr="007664ED">
        <w:t xml:space="preserve"> (2024) suggest, with the bridging of the culture, effectiveness is borne in and drives competitiveness too. Therefore, </w:t>
      </w:r>
      <w:r w:rsidRPr="007664ED">
        <w:t>t</w:t>
      </w:r>
      <w:r w:rsidR="00252C9A" w:rsidRPr="007664ED">
        <w:t xml:space="preserve">he management is responsible for clarity and knowledge </w:t>
      </w:r>
      <w:r w:rsidR="00AC576E" w:rsidRPr="007664ED">
        <w:t>of</w:t>
      </w:r>
      <w:r w:rsidR="00252C9A" w:rsidRPr="007664ED">
        <w:t xml:space="preserve"> the differences </w:t>
      </w:r>
      <w:r w:rsidR="00AC576E" w:rsidRPr="007664ED">
        <w:t>in</w:t>
      </w:r>
      <w:r w:rsidR="00252C9A" w:rsidRPr="007664ED">
        <w:t xml:space="preserve"> communication among the members to deal with uncertain situations. </w:t>
      </w:r>
    </w:p>
    <w:p w14:paraId="2B983E42" w14:textId="77777777" w:rsidR="0008717B" w:rsidRPr="007664ED" w:rsidRDefault="000D075A" w:rsidP="007664ED">
      <w:pPr>
        <w:spacing w:before="100" w:beforeAutospacing="1" w:after="100" w:afterAutospacing="1"/>
        <w:rPr>
          <w:i/>
          <w:iCs/>
          <w:u w:val="single"/>
        </w:rPr>
      </w:pPr>
      <w:r w:rsidRPr="007664ED">
        <w:rPr>
          <w:i/>
          <w:iCs/>
          <w:u w:val="single"/>
        </w:rPr>
        <w:t>Strategies for the improvement of the communication styles and cultural implications</w:t>
      </w:r>
    </w:p>
    <w:p w14:paraId="0A993EE0" w14:textId="77777777" w:rsidR="00213D85" w:rsidRPr="007664ED" w:rsidRDefault="000D075A" w:rsidP="007664ED">
      <w:pPr>
        <w:spacing w:before="100" w:beforeAutospacing="1" w:after="100" w:afterAutospacing="1"/>
      </w:pPr>
      <w:r w:rsidRPr="007664ED">
        <w:t xml:space="preserve">With the partnership enabling innovation to be fostered in the Japanese market, strategies could be interpreted for better </w:t>
      </w:r>
      <w:r w:rsidR="00631941" w:rsidRPr="007664ED">
        <w:t>performance</w:t>
      </w:r>
      <w:r w:rsidRPr="007664ED">
        <w:t xml:space="preserve"> of teams and </w:t>
      </w:r>
      <w:r w:rsidR="009E4FA5" w:rsidRPr="007664ED">
        <w:t>to avoid</w:t>
      </w:r>
      <w:r w:rsidRPr="007664ED">
        <w:t xml:space="preserve"> miscommunications. </w:t>
      </w:r>
    </w:p>
    <w:p w14:paraId="340DC322" w14:textId="77777777" w:rsidR="00086451" w:rsidRPr="007664ED" w:rsidRDefault="000D075A" w:rsidP="007664ED">
      <w:pPr>
        <w:spacing w:before="100" w:beforeAutospacing="1" w:after="100" w:afterAutospacing="1"/>
      </w:pPr>
      <w:r w:rsidRPr="007664ED">
        <w:rPr>
          <w:b/>
          <w:bCs/>
          <w:i/>
          <w:iCs/>
        </w:rPr>
        <w:t xml:space="preserve">Implement Cross-cultural </w:t>
      </w:r>
      <w:r w:rsidR="009E4FA5" w:rsidRPr="007664ED">
        <w:rPr>
          <w:b/>
          <w:bCs/>
          <w:i/>
          <w:iCs/>
        </w:rPr>
        <w:t>training</w:t>
      </w:r>
      <w:r w:rsidRPr="007664ED">
        <w:rPr>
          <w:b/>
          <w:bCs/>
          <w:i/>
          <w:iCs/>
        </w:rPr>
        <w:t xml:space="preserve"> for employees from both nations:</w:t>
      </w:r>
      <w:r w:rsidRPr="007664ED">
        <w:t xml:space="preserve"> Even though </w:t>
      </w:r>
      <w:r w:rsidR="009E4FA5" w:rsidRPr="007664ED">
        <w:t xml:space="preserve">the </w:t>
      </w:r>
      <w:r w:rsidRPr="007664ED">
        <w:t xml:space="preserve">UK company has been planning to enter the Japanese market, cross-cultural training </w:t>
      </w:r>
      <w:r w:rsidR="009E4FA5" w:rsidRPr="007664ED">
        <w:t>does</w:t>
      </w:r>
      <w:r w:rsidRPr="007664ED">
        <w:t xml:space="preserve"> </w:t>
      </w:r>
      <w:r w:rsidR="009E4FA5" w:rsidRPr="007664ED">
        <w:t>need</w:t>
      </w:r>
      <w:r w:rsidRPr="007664ED">
        <w:t xml:space="preserve"> to be fostered for the employees working as teams. </w:t>
      </w:r>
      <w:r w:rsidR="009E29CB" w:rsidRPr="007664ED">
        <w:t xml:space="preserve">With the strategic alliance of Hotel Chocolat with </w:t>
      </w:r>
      <w:r w:rsidR="005375C9" w:rsidRPr="007664ED">
        <w:t xml:space="preserve">a </w:t>
      </w:r>
      <w:r w:rsidR="009E29CB" w:rsidRPr="007664ED">
        <w:t>Japanese company, investment is deemed to be fruitful</w:t>
      </w:r>
      <w:r w:rsidR="005375C9" w:rsidRPr="007664ED">
        <w:t>,</w:t>
      </w:r>
      <w:r w:rsidR="009E29CB" w:rsidRPr="007664ED">
        <w:t xml:space="preserve"> expanding operations (Alliance News, 2023). Through the cross-cultural training on the communication style, the management or the leader can allow flexibility among the members to gain knowledge on </w:t>
      </w:r>
      <w:r w:rsidR="00840A9C" w:rsidRPr="007664ED">
        <w:t xml:space="preserve">the </w:t>
      </w:r>
      <w:r w:rsidR="009E29CB" w:rsidRPr="007664ED">
        <w:t>differences faced in communication approaches. For example</w:t>
      </w:r>
      <w:r w:rsidR="00840A9C" w:rsidRPr="007664ED">
        <w:t>,</w:t>
      </w:r>
      <w:r w:rsidR="009E29CB" w:rsidRPr="007664ED">
        <w:t xml:space="preserve"> if the Japanese members </w:t>
      </w:r>
      <w:r w:rsidR="00840A9C" w:rsidRPr="007664ED">
        <w:t>hesitate</w:t>
      </w:r>
      <w:r w:rsidR="009E29CB" w:rsidRPr="007664ED">
        <w:t xml:space="preserve"> in confirming any point of view, it would reflect on understanding that they are not agreeing to it</w:t>
      </w:r>
      <w:r w:rsidR="00840A9C" w:rsidRPr="007664ED">
        <w:t>,</w:t>
      </w:r>
      <w:r w:rsidR="009E29CB" w:rsidRPr="007664ED">
        <w:t xml:space="preserve"> but in a polite way. This will help to avoid any kind of miscommunication. Similarly, with respect in </w:t>
      </w:r>
      <w:r w:rsidR="00840A9C" w:rsidRPr="007664ED">
        <w:t>tone</w:t>
      </w:r>
      <w:r w:rsidR="009E29CB" w:rsidRPr="007664ED">
        <w:t xml:space="preserve"> and not making direct eye </w:t>
      </w:r>
      <w:r w:rsidR="00840A9C" w:rsidRPr="007664ED">
        <w:t>contact</w:t>
      </w:r>
      <w:r w:rsidR="009E29CB" w:rsidRPr="007664ED">
        <w:t xml:space="preserve">, the colleagues from </w:t>
      </w:r>
      <w:r w:rsidR="00840A9C" w:rsidRPr="007664ED">
        <w:t xml:space="preserve">the </w:t>
      </w:r>
      <w:r w:rsidR="009E29CB" w:rsidRPr="007664ED">
        <w:t xml:space="preserve">UK can show respect to the opinions and even to the personas. </w:t>
      </w:r>
    </w:p>
    <w:p w14:paraId="0F03CC31" w14:textId="696DF301" w:rsidR="00950A4D" w:rsidRPr="007664ED" w:rsidRDefault="000D075A" w:rsidP="007664ED">
      <w:pPr>
        <w:spacing w:before="100" w:beforeAutospacing="1" w:after="100" w:afterAutospacing="1"/>
      </w:pPr>
      <w:r w:rsidRPr="007664ED">
        <w:rPr>
          <w:b/>
          <w:bCs/>
          <w:i/>
          <w:iCs/>
        </w:rPr>
        <w:t>Role Play or Scenario Planning can be introduced</w:t>
      </w:r>
      <w:r w:rsidRPr="007664ED">
        <w:t>: The leader can take the initiative of role-plays or scenario planning</w:t>
      </w:r>
      <w:r w:rsidR="005375C9" w:rsidRPr="007664ED">
        <w:t>,</w:t>
      </w:r>
      <w:r w:rsidRPr="007664ED">
        <w:t xml:space="preserve"> which will help employees to have </w:t>
      </w:r>
      <w:r w:rsidR="005375C9" w:rsidRPr="007664ED">
        <w:t xml:space="preserve">a </w:t>
      </w:r>
      <w:r w:rsidRPr="007664ED">
        <w:t xml:space="preserve">visual experience of how challenges can be faced. The team members can get the real idea </w:t>
      </w:r>
      <w:r w:rsidR="005375C9" w:rsidRPr="007664ED">
        <w:t>of</w:t>
      </w:r>
      <w:r w:rsidRPr="007664ED">
        <w:t xml:space="preserve"> where they are different from each other</w:t>
      </w:r>
      <w:r w:rsidR="005375C9" w:rsidRPr="007664ED">
        <w:t>,</w:t>
      </w:r>
      <w:r w:rsidRPr="007664ED">
        <w:t xml:space="preserve"> and this will help to </w:t>
      </w:r>
      <w:r w:rsidR="005375C9" w:rsidRPr="007664ED">
        <w:t xml:space="preserve">avoid </w:t>
      </w:r>
      <w:r w:rsidRPr="007664ED">
        <w:t xml:space="preserve">miscommunication or even </w:t>
      </w:r>
      <w:r w:rsidR="005375C9" w:rsidRPr="007664ED">
        <w:t>misunderstanding</w:t>
      </w:r>
      <w:r w:rsidRPr="007664ED">
        <w:t xml:space="preserve"> each other. </w:t>
      </w:r>
      <w:r w:rsidR="007D405E" w:rsidRPr="007664ED">
        <w:t xml:space="preserve">Liu </w:t>
      </w:r>
      <w:r w:rsidR="007D405E" w:rsidRPr="007664ED">
        <w:rPr>
          <w:i/>
          <w:iCs/>
        </w:rPr>
        <w:t>et al.</w:t>
      </w:r>
      <w:r w:rsidR="007D405E" w:rsidRPr="007664ED">
        <w:t xml:space="preserve"> (2024) in the research argued that with the exchange of knowledge, openness are facilitated that builds in efficiency and even competitiveness to be drawn in. The team members with open interaction and </w:t>
      </w:r>
      <w:r w:rsidR="005375C9" w:rsidRPr="007664ED">
        <w:t>involved</w:t>
      </w:r>
      <w:r w:rsidR="007D405E" w:rsidRPr="007664ED">
        <w:t xml:space="preserve"> in different tasks will be able to gather knowledge on the diversity and help in building collaboration. </w:t>
      </w:r>
      <w:r w:rsidR="00604DF6" w:rsidRPr="007664ED">
        <w:t xml:space="preserve">Through the Role-play, the leader can create certain circumstances demanding a different communication style and observe the actions that the members carry out. </w:t>
      </w:r>
      <w:r w:rsidR="003F2D46" w:rsidRPr="007664ED">
        <w:t>Hence, t</w:t>
      </w:r>
      <w:r w:rsidR="00604DF6" w:rsidRPr="007664ED">
        <w:t xml:space="preserve">his will help to point out to them where they are causing errors and appreciate the differences. </w:t>
      </w:r>
    </w:p>
    <w:p w14:paraId="1FBD294D" w14:textId="77777777" w:rsidR="00574AA5" w:rsidRPr="007664ED" w:rsidRDefault="000D075A" w:rsidP="007664ED">
      <w:pPr>
        <w:spacing w:before="100" w:beforeAutospacing="1" w:after="100" w:afterAutospacing="1"/>
      </w:pPr>
      <w:r w:rsidRPr="007664ED">
        <w:rPr>
          <w:b/>
          <w:bCs/>
          <w:i/>
          <w:iCs/>
        </w:rPr>
        <w:t>Foster relationship building through openness in communication</w:t>
      </w:r>
      <w:r w:rsidRPr="007664ED">
        <w:t xml:space="preserve">: </w:t>
      </w:r>
      <w:r w:rsidR="005375C9" w:rsidRPr="007664ED">
        <w:t>By</w:t>
      </w:r>
      <w:r w:rsidRPr="007664ED">
        <w:t xml:space="preserve"> sharing ideas or allowing </w:t>
      </w:r>
      <w:r w:rsidR="005375C9" w:rsidRPr="007664ED">
        <w:t>teamwork</w:t>
      </w:r>
      <w:r w:rsidRPr="007664ED">
        <w:t>, openness can be fostered</w:t>
      </w:r>
      <w:r w:rsidR="005375C9" w:rsidRPr="007664ED">
        <w:t>,</w:t>
      </w:r>
      <w:r w:rsidRPr="007664ED">
        <w:t xml:space="preserve"> </w:t>
      </w:r>
      <w:r w:rsidR="005375C9" w:rsidRPr="007664ED">
        <w:t>which</w:t>
      </w:r>
      <w:r w:rsidRPr="007664ED">
        <w:t xml:space="preserve"> can help to respond to different situations. </w:t>
      </w:r>
      <w:r w:rsidR="00EB044E" w:rsidRPr="007664ED">
        <w:t xml:space="preserve">Effectively, the team members </w:t>
      </w:r>
      <w:r w:rsidR="005375C9" w:rsidRPr="007664ED">
        <w:t>can be actively</w:t>
      </w:r>
      <w:r w:rsidR="00EB044E" w:rsidRPr="007664ED">
        <w:t xml:space="preserve"> educated </w:t>
      </w:r>
      <w:r w:rsidR="005375C9" w:rsidRPr="007664ED">
        <w:t>on</w:t>
      </w:r>
      <w:r w:rsidR="00EB044E" w:rsidRPr="007664ED">
        <w:t xml:space="preserve"> the significance of group </w:t>
      </w:r>
      <w:r w:rsidR="005375C9" w:rsidRPr="007664ED">
        <w:t>work,</w:t>
      </w:r>
      <w:r w:rsidR="00EB044E" w:rsidRPr="007664ED">
        <w:t xml:space="preserve"> which will motivate them to pursue the goals together and uplift the organisational value. </w:t>
      </w:r>
      <w:r w:rsidR="005375C9" w:rsidRPr="007664ED">
        <w:t>Business</w:t>
      </w:r>
      <w:r w:rsidR="004709D0" w:rsidRPr="007664ED">
        <w:t xml:space="preserve"> intelligence can create the </w:t>
      </w:r>
      <w:r w:rsidR="005375C9" w:rsidRPr="007664ED">
        <w:t>potential</w:t>
      </w:r>
      <w:r w:rsidR="004709D0" w:rsidRPr="007664ED">
        <w:t xml:space="preserve"> </w:t>
      </w:r>
      <w:r w:rsidR="005375C9" w:rsidRPr="007664ED">
        <w:t>to execute</w:t>
      </w:r>
      <w:r w:rsidR="004709D0" w:rsidRPr="007664ED">
        <w:t xml:space="preserve"> tasks or projects by </w:t>
      </w:r>
      <w:r w:rsidR="005375C9" w:rsidRPr="007664ED">
        <w:t>involving</w:t>
      </w:r>
      <w:r w:rsidR="004709D0" w:rsidRPr="007664ED">
        <w:t xml:space="preserve"> different team members. </w:t>
      </w:r>
      <w:r w:rsidR="00073096" w:rsidRPr="007664ED">
        <w:t xml:space="preserve">With the talents hired from Hotel Chocolat, the Japanese brand eat creator corporation can nurture growth and attract </w:t>
      </w:r>
      <w:r w:rsidR="005375C9" w:rsidRPr="007664ED">
        <w:t xml:space="preserve">a </w:t>
      </w:r>
      <w:r w:rsidR="00073096" w:rsidRPr="007664ED">
        <w:t xml:space="preserve">new </w:t>
      </w:r>
      <w:r w:rsidR="005375C9" w:rsidRPr="007664ED">
        <w:t>customer</w:t>
      </w:r>
      <w:r w:rsidR="00073096" w:rsidRPr="007664ED">
        <w:t xml:space="preserve"> base. Moreover, the idea of the differences in communication will also help in shaping the promotional activities and design of competitive landmarks to be created. </w:t>
      </w:r>
      <w:r w:rsidR="00087A58" w:rsidRPr="007664ED">
        <w:t xml:space="preserve">Hong (2021) argued thus that global strategy will require the internal mechanisms to be suitable with cross-cultural measures and enable the right outcomes to be evidenced. </w:t>
      </w:r>
      <w:r w:rsidR="003F2D46" w:rsidRPr="007664ED">
        <w:t>Thus, e</w:t>
      </w:r>
      <w:r w:rsidR="00BA488C" w:rsidRPr="007664ED">
        <w:t xml:space="preserve">stablishing strong principles and values respecting cultural differences, the communication approach can be shaped too. </w:t>
      </w:r>
    </w:p>
    <w:p w14:paraId="36E63CF9" w14:textId="77777777" w:rsidR="00015A94" w:rsidRPr="007664ED" w:rsidRDefault="000D075A" w:rsidP="007664ED">
      <w:pPr>
        <w:pStyle w:val="Heading1"/>
        <w:spacing w:before="100" w:beforeAutospacing="1" w:after="100" w:afterAutospacing="1"/>
        <w:rPr>
          <w:szCs w:val="24"/>
          <w:lang w:val="en-GB"/>
        </w:rPr>
      </w:pPr>
      <w:bookmarkStart w:id="2" w:name="_Toc203145698"/>
      <w:r w:rsidRPr="007664ED">
        <w:rPr>
          <w:szCs w:val="24"/>
          <w:lang w:val="en-GB"/>
        </w:rPr>
        <w:t>Conclusion</w:t>
      </w:r>
      <w:bookmarkEnd w:id="2"/>
    </w:p>
    <w:p w14:paraId="39BDF9AB" w14:textId="77777777" w:rsidR="00574AA5" w:rsidRPr="007664ED" w:rsidRDefault="000D075A" w:rsidP="007664ED">
      <w:pPr>
        <w:spacing w:before="100" w:beforeAutospacing="1" w:after="100" w:afterAutospacing="1"/>
      </w:pPr>
      <w:r w:rsidRPr="007664ED">
        <w:t xml:space="preserve">The conclusion can be drawn that businesses aiming to develop </w:t>
      </w:r>
      <w:r w:rsidR="009E4FA5" w:rsidRPr="007664ED">
        <w:t>partnerships</w:t>
      </w:r>
      <w:r w:rsidRPr="007664ED">
        <w:t xml:space="preserve"> in </w:t>
      </w:r>
      <w:r w:rsidR="009E4FA5" w:rsidRPr="007664ED">
        <w:t xml:space="preserve">a </w:t>
      </w:r>
      <w:r w:rsidRPr="007664ED">
        <w:t xml:space="preserve">global context will be facing communication challenges due to cultural differences. Cross-cultural frameworks like High-Context and Low-Context cultures explicitly </w:t>
      </w:r>
      <w:r w:rsidR="009E4FA5" w:rsidRPr="007664ED">
        <w:t>convey</w:t>
      </w:r>
      <w:r w:rsidRPr="007664ED">
        <w:t xml:space="preserve"> the differences in attitudes and communication</w:t>
      </w:r>
      <w:r w:rsidR="009E4FA5" w:rsidRPr="007664ED">
        <w:t>,</w:t>
      </w:r>
      <w:r w:rsidRPr="007664ED">
        <w:t xml:space="preserve"> which </w:t>
      </w:r>
      <w:r w:rsidR="009E4FA5" w:rsidRPr="007664ED">
        <w:t>impact</w:t>
      </w:r>
      <w:r w:rsidRPr="007664ED">
        <w:t xml:space="preserve"> the external world. The cultural measures do </w:t>
      </w:r>
      <w:r w:rsidR="00086451" w:rsidRPr="007664ED">
        <w:t>cause</w:t>
      </w:r>
      <w:r w:rsidRPr="007664ED">
        <w:t xml:space="preserve"> heavy changes in the organisational </w:t>
      </w:r>
      <w:r w:rsidR="00086451" w:rsidRPr="007664ED">
        <w:t>performance</w:t>
      </w:r>
      <w:r w:rsidRPr="007664ED">
        <w:t xml:space="preserve"> that Hotel Choc</w:t>
      </w:r>
      <w:r w:rsidR="00886622" w:rsidRPr="007664ED">
        <w:t>o</w:t>
      </w:r>
      <w:r w:rsidRPr="007664ED">
        <w:t xml:space="preserve">lat </w:t>
      </w:r>
      <w:r w:rsidR="00086451" w:rsidRPr="007664ED">
        <w:t>can</w:t>
      </w:r>
      <w:r w:rsidRPr="007664ED">
        <w:t xml:space="preserve"> face with the intention of entering the Japanese market. </w:t>
      </w:r>
      <w:r w:rsidR="00E4296D" w:rsidRPr="007664ED">
        <w:t xml:space="preserve">However, the gaps can be addressed with the integration of knowledge on the changes in customs, attitudes and even the communication gestures of people used in different </w:t>
      </w:r>
      <w:r w:rsidR="00086451" w:rsidRPr="007664ED">
        <w:t>nations</w:t>
      </w:r>
      <w:r w:rsidR="00E4296D" w:rsidRPr="007664ED">
        <w:t xml:space="preserve"> like </w:t>
      </w:r>
      <w:r w:rsidR="00086451" w:rsidRPr="007664ED">
        <w:t xml:space="preserve">the </w:t>
      </w:r>
      <w:r w:rsidR="00E4296D" w:rsidRPr="007664ED">
        <w:t xml:space="preserve">UK and Japan. </w:t>
      </w:r>
      <w:r w:rsidR="009D093D" w:rsidRPr="007664ED">
        <w:t xml:space="preserve">With teams being organised from diverse countries, it does create distinctions in the knowledge sharing, the culture, norms and even in the communication pattern. Hence, the team presence and working with strategies can build up the relationships and smooth performances without impacting much on the business objectives. </w:t>
      </w:r>
      <w:r w:rsidR="00F34E44" w:rsidRPr="007664ED">
        <w:t xml:space="preserve">Thus, communication styles with better interpretation can </w:t>
      </w:r>
      <w:r w:rsidR="00886622" w:rsidRPr="007664ED">
        <w:t>facilitate</w:t>
      </w:r>
      <w:r w:rsidR="00F34E44" w:rsidRPr="007664ED">
        <w:t xml:space="preserve"> flexibility and </w:t>
      </w:r>
      <w:r w:rsidR="00886622" w:rsidRPr="007664ED">
        <w:t xml:space="preserve">the </w:t>
      </w:r>
      <w:r w:rsidR="00F34E44" w:rsidRPr="007664ED">
        <w:t xml:space="preserve">ability to </w:t>
      </w:r>
      <w:r w:rsidR="00886622" w:rsidRPr="007664ED">
        <w:t xml:space="preserve">achieve </w:t>
      </w:r>
      <w:r w:rsidR="00F34E44" w:rsidRPr="007664ED">
        <w:t xml:space="preserve">their objectives successfully. </w:t>
      </w:r>
    </w:p>
    <w:p w14:paraId="481FED76" w14:textId="77777777" w:rsidR="001774DC" w:rsidRPr="007664ED" w:rsidRDefault="000D075A" w:rsidP="007664ED">
      <w:pPr>
        <w:spacing w:before="100" w:beforeAutospacing="1" w:after="100" w:afterAutospacing="1"/>
        <w:jc w:val="left"/>
        <w:rPr>
          <w:rFonts w:eastAsiaTheme="majorEastAsia" w:cstheme="majorBidi"/>
          <w:b/>
          <w:kern w:val="2"/>
          <w14:ligatures w14:val="standardContextual"/>
        </w:rPr>
      </w:pPr>
      <w:r w:rsidRPr="007664ED">
        <w:br w:type="page"/>
      </w:r>
    </w:p>
    <w:p w14:paraId="0BE5A7A1" w14:textId="77777777" w:rsidR="001774DC" w:rsidRPr="007664ED" w:rsidRDefault="000D075A" w:rsidP="007664ED">
      <w:pPr>
        <w:pStyle w:val="Heading1"/>
        <w:spacing w:before="100" w:beforeAutospacing="1" w:after="100" w:afterAutospacing="1"/>
        <w:rPr>
          <w:szCs w:val="24"/>
          <w:lang w:val="en-GB"/>
        </w:rPr>
      </w:pPr>
      <w:bookmarkStart w:id="3" w:name="_Toc203145699"/>
      <w:r w:rsidRPr="007664ED">
        <w:rPr>
          <w:szCs w:val="24"/>
          <w:lang w:val="en-GB"/>
        </w:rPr>
        <w:t>References</w:t>
      </w:r>
      <w:bookmarkEnd w:id="3"/>
      <w:r w:rsidRPr="007664ED">
        <w:rPr>
          <w:szCs w:val="24"/>
          <w:lang w:val="en-GB"/>
        </w:rPr>
        <w:t xml:space="preserve"> </w:t>
      </w:r>
    </w:p>
    <w:p w14:paraId="045C8437" w14:textId="77777777" w:rsidR="001774DC" w:rsidRPr="007664ED" w:rsidRDefault="000D075A" w:rsidP="007664ED">
      <w:pPr>
        <w:spacing w:before="100" w:beforeAutospacing="1" w:after="100" w:afterAutospacing="1"/>
        <w:rPr>
          <w:lang w:val="en-IN"/>
        </w:rPr>
      </w:pPr>
      <w:r w:rsidRPr="007664ED">
        <w:rPr>
          <w:lang w:val="en-IN"/>
        </w:rPr>
        <w:t>Allan Halcrow, R. C. C. (no date) </w:t>
      </w:r>
      <w:r w:rsidRPr="007664ED">
        <w:rPr>
          <w:i/>
          <w:iCs/>
          <w:lang w:val="en-IN"/>
        </w:rPr>
        <w:t>Conversational Silence: The ‘Modern Art’ of Cross-Culture Business Communication</w:t>
      </w:r>
      <w:r w:rsidRPr="007664ED">
        <w:rPr>
          <w:lang w:val="en-IN"/>
        </w:rPr>
        <w:t xml:space="preserve">. Available at: </w:t>
      </w:r>
      <w:hyperlink r:id="rId9" w:history="1">
        <w:r w:rsidR="001774DC" w:rsidRPr="007664ED">
          <w:rPr>
            <w:rStyle w:val="Hyperlink"/>
            <w:lang w:val="en-IN"/>
          </w:rPr>
          <w:t>https://www.rw-3.com/blog/conversational-silence-the-modern-art-of-cross-culture-business-communication</w:t>
        </w:r>
      </w:hyperlink>
      <w:r w:rsidRPr="007664ED">
        <w:rPr>
          <w:lang w:val="en-IN"/>
        </w:rPr>
        <w:t xml:space="preserve"> (Accessed: 9 July 2025).</w:t>
      </w:r>
    </w:p>
    <w:p w14:paraId="6C48D259" w14:textId="77777777" w:rsidR="001774DC" w:rsidRPr="007664ED" w:rsidRDefault="000D075A" w:rsidP="007664ED">
      <w:pPr>
        <w:spacing w:before="100" w:beforeAutospacing="1" w:after="100" w:afterAutospacing="1"/>
        <w:rPr>
          <w:lang w:val="en-IN"/>
        </w:rPr>
      </w:pPr>
      <w:r w:rsidRPr="007664ED">
        <w:rPr>
          <w:lang w:val="en-IN"/>
        </w:rPr>
        <w:t>Alliance News. (2023) </w:t>
      </w:r>
      <w:r w:rsidRPr="007664ED">
        <w:rPr>
          <w:i/>
          <w:iCs/>
          <w:lang w:val="en-IN"/>
        </w:rPr>
        <w:t>Hotel Chocolat moves into Japanese market with new partnership</w:t>
      </w:r>
      <w:r w:rsidRPr="007664ED">
        <w:rPr>
          <w:lang w:val="en-IN"/>
        </w:rPr>
        <w:t xml:space="preserve">. Available at: </w:t>
      </w:r>
      <w:hyperlink r:id="rId10" w:history="1">
        <w:r w:rsidR="001774DC" w:rsidRPr="007664ED">
          <w:rPr>
            <w:rStyle w:val="Hyperlink"/>
            <w:lang w:val="en-IN"/>
          </w:rPr>
          <w:t>https://www.morningstar.co.uk/uk/news/AN_1672745526632004300/hotel-chocolat-moves-into-japanese-market-with-new-partnership.aspx</w:t>
        </w:r>
      </w:hyperlink>
      <w:r w:rsidRPr="007664ED">
        <w:rPr>
          <w:lang w:val="en-IN"/>
        </w:rPr>
        <w:t xml:space="preserve"> (Accessed: 11 July 2025).</w:t>
      </w:r>
    </w:p>
    <w:p w14:paraId="40BA8C27" w14:textId="77777777" w:rsidR="001774DC" w:rsidRPr="007664ED" w:rsidRDefault="000D075A" w:rsidP="007664ED">
      <w:pPr>
        <w:spacing w:before="100" w:beforeAutospacing="1" w:after="100" w:afterAutospacing="1"/>
      </w:pPr>
      <w:r w:rsidRPr="007664ED">
        <w:t>Arbelo, A., Arbelo-Pérez, M. and Pérez-Gómez, P. (2021) ‘Profit efficiency as a measure of performance and frontier models: A resource-based view’. </w:t>
      </w:r>
      <w:r w:rsidRPr="007664ED">
        <w:rPr>
          <w:i/>
          <w:iCs/>
        </w:rPr>
        <w:t>BRQ Business Research Quarterly</w:t>
      </w:r>
      <w:r w:rsidRPr="007664ED">
        <w:t>, 24(2), pp. 143-159.</w:t>
      </w:r>
    </w:p>
    <w:p w14:paraId="4F9F9CB1" w14:textId="77777777" w:rsidR="001774DC" w:rsidRPr="007664ED" w:rsidRDefault="000D075A" w:rsidP="007664ED">
      <w:pPr>
        <w:spacing w:before="100" w:beforeAutospacing="1" w:after="100" w:afterAutospacing="1"/>
        <w:rPr>
          <w:lang w:val="en-IN"/>
        </w:rPr>
      </w:pPr>
      <w:r w:rsidRPr="007664ED">
        <w:rPr>
          <w:lang w:val="en-IN"/>
        </w:rPr>
        <w:t>Cultural Atlas. (n.d.) </w:t>
      </w:r>
      <w:r w:rsidRPr="007664ED">
        <w:rPr>
          <w:i/>
          <w:iCs/>
          <w:lang w:val="en-IN"/>
        </w:rPr>
        <w:t>Japanese - Communication</w:t>
      </w:r>
      <w:r w:rsidRPr="007664ED">
        <w:rPr>
          <w:lang w:val="en-IN"/>
        </w:rPr>
        <w:t xml:space="preserve">. Available at: </w:t>
      </w:r>
      <w:hyperlink r:id="rId11" w:history="1">
        <w:r w:rsidR="001774DC" w:rsidRPr="007664ED">
          <w:rPr>
            <w:rStyle w:val="Hyperlink"/>
            <w:lang w:val="en-IN"/>
          </w:rPr>
          <w:t>https://culturalatlas.sbs.com.au/japanese-culture/japanese-culture-communication</w:t>
        </w:r>
      </w:hyperlink>
      <w:r w:rsidRPr="007664ED">
        <w:rPr>
          <w:lang w:val="en-IN"/>
        </w:rPr>
        <w:t xml:space="preserve"> (Accessed: 11 July 2025).</w:t>
      </w:r>
    </w:p>
    <w:p w14:paraId="394B1B0D" w14:textId="77777777" w:rsidR="001774DC" w:rsidRPr="007664ED" w:rsidRDefault="000D075A" w:rsidP="007664ED">
      <w:pPr>
        <w:spacing w:before="100" w:beforeAutospacing="1" w:after="100" w:afterAutospacing="1"/>
        <w:rPr>
          <w:lang w:val="en-IN"/>
        </w:rPr>
      </w:pPr>
      <w:r w:rsidRPr="007664ED">
        <w:rPr>
          <w:lang w:val="en-IN"/>
        </w:rPr>
        <w:t>Eat Creator. (n.d.) </w:t>
      </w:r>
      <w:r w:rsidRPr="007664ED">
        <w:rPr>
          <w:i/>
          <w:iCs/>
          <w:lang w:val="en-IN"/>
        </w:rPr>
        <w:t>eat creator</w:t>
      </w:r>
      <w:r w:rsidRPr="007664ED">
        <w:rPr>
          <w:lang w:val="en-IN"/>
        </w:rPr>
        <w:t>. Available at: https://www.ec-corp.jp/info/all (Accessed: 11 July 2025).</w:t>
      </w:r>
    </w:p>
    <w:p w14:paraId="11599904" w14:textId="77777777" w:rsidR="001774DC" w:rsidRPr="007664ED" w:rsidRDefault="000D075A" w:rsidP="007664ED">
      <w:pPr>
        <w:spacing w:before="100" w:beforeAutospacing="1" w:after="100" w:afterAutospacing="1"/>
        <w:rPr>
          <w:lang w:val="en-IN"/>
        </w:rPr>
      </w:pPr>
      <w:r w:rsidRPr="007664ED">
        <w:rPr>
          <w:lang w:val="en-IN"/>
        </w:rPr>
        <w:t>EBSCO. (n.d.)</w:t>
      </w:r>
      <w:r w:rsidRPr="007664ED">
        <w:rPr>
          <w:i/>
          <w:iCs/>
          <w:lang w:val="en-IN"/>
        </w:rPr>
        <w:t xml:space="preserve"> High-context and low-context cultures.</w:t>
      </w:r>
      <w:r w:rsidRPr="007664ED">
        <w:rPr>
          <w:lang w:val="en-IN"/>
        </w:rPr>
        <w:t xml:space="preserve"> Available at: </w:t>
      </w:r>
      <w:hyperlink r:id="rId12" w:history="1">
        <w:r w:rsidR="001774DC" w:rsidRPr="007664ED">
          <w:rPr>
            <w:rStyle w:val="Hyperlink"/>
            <w:lang w:val="en-IN"/>
          </w:rPr>
          <w:t>https://www.ebsco.com/research-starters/communication-and-mass-media/high-context-and-low-context-cultures</w:t>
        </w:r>
      </w:hyperlink>
      <w:r w:rsidRPr="007664ED">
        <w:rPr>
          <w:lang w:val="en-IN"/>
        </w:rPr>
        <w:t xml:space="preserve"> (Accessed: 11 July 2025).</w:t>
      </w:r>
    </w:p>
    <w:p w14:paraId="354FF962" w14:textId="77777777" w:rsidR="001774DC" w:rsidRPr="007664ED" w:rsidRDefault="000D075A" w:rsidP="007664ED">
      <w:pPr>
        <w:spacing w:before="100" w:beforeAutospacing="1" w:after="100" w:afterAutospacing="1"/>
      </w:pPr>
      <w:r w:rsidRPr="007664ED">
        <w:t>Gutiérrez, Á.L. and Paniagua, J.J.A. (2024) ‘An exploration of silence in communication’. </w:t>
      </w:r>
      <w:r w:rsidRPr="007664ED">
        <w:rPr>
          <w:i/>
          <w:iCs/>
        </w:rPr>
        <w:t>European Public &amp; Social Innovation Review</w:t>
      </w:r>
      <w:r w:rsidRPr="007664ED">
        <w:t>, 9, pp. 1-18.</w:t>
      </w:r>
    </w:p>
    <w:p w14:paraId="581EF0A7" w14:textId="77777777" w:rsidR="001774DC" w:rsidRPr="007664ED" w:rsidRDefault="000D075A" w:rsidP="007664ED">
      <w:pPr>
        <w:spacing w:before="100" w:beforeAutospacing="1" w:after="100" w:afterAutospacing="1"/>
      </w:pPr>
      <w:r w:rsidRPr="007664ED">
        <w:t>Hong, J.H. (2021) ‘A global strategy of a company that uses culture content as its core business’. </w:t>
      </w:r>
      <w:r w:rsidRPr="007664ED">
        <w:rPr>
          <w:i/>
          <w:iCs/>
        </w:rPr>
        <w:t>The Journal of Industrial Distribution &amp; Business</w:t>
      </w:r>
      <w:r w:rsidRPr="007664ED">
        <w:t>, 12(6), pp. 37-46.</w:t>
      </w:r>
    </w:p>
    <w:p w14:paraId="36031E85" w14:textId="77777777" w:rsidR="001774DC" w:rsidRPr="007664ED" w:rsidRDefault="000D075A" w:rsidP="007664ED">
      <w:pPr>
        <w:spacing w:before="100" w:beforeAutospacing="1" w:after="100" w:afterAutospacing="1"/>
        <w:rPr>
          <w:lang w:val="en-IN"/>
        </w:rPr>
      </w:pPr>
      <w:r w:rsidRPr="007664ED">
        <w:rPr>
          <w:lang w:val="en-IN"/>
        </w:rPr>
        <w:t xml:space="preserve">Hotel Chocolat. (n.d.) </w:t>
      </w:r>
      <w:r w:rsidRPr="007664ED">
        <w:rPr>
          <w:i/>
          <w:iCs/>
          <w:lang w:val="en-IN"/>
        </w:rPr>
        <w:t>Our Story</w:t>
      </w:r>
      <w:r w:rsidRPr="007664ED">
        <w:rPr>
          <w:lang w:val="en-IN"/>
        </w:rPr>
        <w:t xml:space="preserve">. Available at: </w:t>
      </w:r>
      <w:hyperlink r:id="rId13" w:history="1">
        <w:r w:rsidR="001774DC" w:rsidRPr="007664ED">
          <w:rPr>
            <w:rStyle w:val="Hyperlink"/>
            <w:lang w:val="en-IN"/>
          </w:rPr>
          <w:t>https://www.hotelchocolat.com/uk/about/Our-Story.html</w:t>
        </w:r>
      </w:hyperlink>
      <w:r w:rsidRPr="007664ED">
        <w:rPr>
          <w:lang w:val="en-IN"/>
        </w:rPr>
        <w:t xml:space="preserve"> (Accessed: 10 July 2025).</w:t>
      </w:r>
    </w:p>
    <w:p w14:paraId="30B6A4B7" w14:textId="77777777" w:rsidR="001774DC" w:rsidRPr="007664ED" w:rsidRDefault="000D075A" w:rsidP="007664ED">
      <w:pPr>
        <w:spacing w:before="100" w:beforeAutospacing="1" w:after="100" w:afterAutospacing="1"/>
      </w:pPr>
      <w:r w:rsidRPr="007664ED">
        <w:t>Hwang, S. and Beauregard, T.A. (2022) ‘Contextualising intersectionality: A qualitative study of East Asian female migrant workers in the UK’. </w:t>
      </w:r>
      <w:r w:rsidRPr="007664ED">
        <w:rPr>
          <w:i/>
          <w:iCs/>
        </w:rPr>
        <w:t>Human Relations</w:t>
      </w:r>
      <w:r w:rsidRPr="007664ED">
        <w:t>, 75(4), pp. 609-634.</w:t>
      </w:r>
    </w:p>
    <w:p w14:paraId="69D9D67F" w14:textId="77777777" w:rsidR="001774DC" w:rsidRPr="007664ED" w:rsidRDefault="000D075A" w:rsidP="007664ED">
      <w:pPr>
        <w:spacing w:before="100" w:beforeAutospacing="1" w:after="100" w:afterAutospacing="1"/>
      </w:pPr>
      <w:r w:rsidRPr="007664ED">
        <w:t>Kai Liao, Y., Wu, W.Y., Dao, T.C. and Ngoc Luu, T.M. (2021) ‘The influence of emotional intelligence and cultural adaptability on cross-cultural adjustment and performance with the mediating effect of cross-cultural competence: A study of expatriates in Taiwan’. </w:t>
      </w:r>
      <w:r w:rsidRPr="007664ED">
        <w:rPr>
          <w:i/>
          <w:iCs/>
        </w:rPr>
        <w:t>Sustainability</w:t>
      </w:r>
      <w:r w:rsidRPr="007664ED">
        <w:t>, 13(6), p. 3374.</w:t>
      </w:r>
    </w:p>
    <w:p w14:paraId="6506B40E" w14:textId="77777777" w:rsidR="001774DC" w:rsidRPr="007664ED" w:rsidRDefault="000D075A" w:rsidP="007664ED">
      <w:pPr>
        <w:spacing w:before="100" w:beforeAutospacing="1" w:after="100" w:afterAutospacing="1"/>
      </w:pPr>
      <w:r w:rsidRPr="007664ED">
        <w:t>Lin, H. and Lou, L. (2024) ‘A Study on Cross-Cultural Business Communication Based on Hofstede’s Cultural Dimensions Theory’. </w:t>
      </w:r>
      <w:r w:rsidRPr="007664ED">
        <w:rPr>
          <w:i/>
          <w:iCs/>
        </w:rPr>
        <w:t>Open Journal of Social Sciences</w:t>
      </w:r>
      <w:r w:rsidRPr="007664ED">
        <w:t>, 12(9), pp. 352-368.</w:t>
      </w:r>
    </w:p>
    <w:p w14:paraId="4D3668D5" w14:textId="77777777" w:rsidR="001774DC" w:rsidRPr="007664ED" w:rsidRDefault="000D075A" w:rsidP="007664ED">
      <w:pPr>
        <w:spacing w:before="100" w:beforeAutospacing="1" w:after="100" w:afterAutospacing="1"/>
        <w:rPr>
          <w:lang w:val="en-IN"/>
        </w:rPr>
      </w:pPr>
      <w:r w:rsidRPr="007664ED">
        <w:t>Liu, C., Huang, T., Lin, H. and Mao, X. (2024) ‘Research on the Application of the “Cross-Cultural Role Play” into “Sitcom-Based” English Teaching Methodology from the Perspective of Speech Act Theory’. </w:t>
      </w:r>
      <w:r w:rsidRPr="007664ED">
        <w:rPr>
          <w:i/>
          <w:iCs/>
        </w:rPr>
        <w:t>Open Journal of Social Sciences</w:t>
      </w:r>
      <w:r w:rsidRPr="007664ED">
        <w:t>, 12(5), pp. 105-119.</w:t>
      </w:r>
    </w:p>
    <w:p w14:paraId="3B6094DC" w14:textId="77777777" w:rsidR="001774DC" w:rsidRPr="007664ED" w:rsidRDefault="000D075A" w:rsidP="007664ED">
      <w:pPr>
        <w:spacing w:before="100" w:beforeAutospacing="1" w:after="100" w:afterAutospacing="1"/>
      </w:pPr>
      <w:r w:rsidRPr="007664ED">
        <w:t xml:space="preserve">Perera, A.P.K. (2025) ‘Cross-Cultural Leadership in Global Teams’. </w:t>
      </w:r>
      <w:r w:rsidRPr="007664ED">
        <w:rPr>
          <w:i/>
          <w:iCs/>
        </w:rPr>
        <w:t>SSRN</w:t>
      </w:r>
      <w:r w:rsidRPr="007664ED">
        <w:t>.  </w:t>
      </w:r>
      <w:hyperlink r:id="rId14" w:tgtFrame="_blank" w:history="1">
        <w:r w:rsidR="001774DC" w:rsidRPr="007664ED">
          <w:rPr>
            <w:rStyle w:val="Hyperlink"/>
          </w:rPr>
          <w:t>http://dx.doi.org/10.2139/ssrn.5097264</w:t>
        </w:r>
      </w:hyperlink>
    </w:p>
    <w:p w14:paraId="033BA1D4" w14:textId="77777777" w:rsidR="001774DC" w:rsidRPr="007664ED" w:rsidRDefault="000D075A" w:rsidP="007664ED">
      <w:pPr>
        <w:spacing w:before="100" w:beforeAutospacing="1" w:after="100" w:afterAutospacing="1"/>
        <w:rPr>
          <w:lang w:val="en-IN"/>
        </w:rPr>
      </w:pPr>
      <w:r w:rsidRPr="007664ED">
        <w:rPr>
          <w:lang w:val="en-IN"/>
        </w:rPr>
        <w:t>Solihull Editorial. (2024) </w:t>
      </w:r>
      <w:r w:rsidRPr="007664ED">
        <w:rPr>
          <w:i/>
          <w:iCs/>
          <w:lang w:val="en-IN"/>
        </w:rPr>
        <w:t>Exploring UK-Japan Financial Collaboration: Opportunities and Challenges</w:t>
      </w:r>
      <w:r w:rsidRPr="007664ED">
        <w:rPr>
          <w:lang w:val="en-IN"/>
        </w:rPr>
        <w:t>, </w:t>
      </w:r>
      <w:r w:rsidRPr="007664ED">
        <w:rPr>
          <w:i/>
          <w:iCs/>
          <w:lang w:val="en-IN"/>
        </w:rPr>
        <w:t>Solihull Observer</w:t>
      </w:r>
      <w:r w:rsidRPr="007664ED">
        <w:rPr>
          <w:lang w:val="en-IN"/>
        </w:rPr>
        <w:t xml:space="preserve">. Available at: </w:t>
      </w:r>
      <w:hyperlink r:id="rId15" w:history="1">
        <w:r w:rsidR="001774DC" w:rsidRPr="007664ED">
          <w:rPr>
            <w:rStyle w:val="Hyperlink"/>
            <w:lang w:val="en-IN"/>
          </w:rPr>
          <w:t>https://solihullobserver.co.uk/lifestyle/exploring-uk-japan-financial-collaboration-opportunities-and-challenges/</w:t>
        </w:r>
      </w:hyperlink>
      <w:r w:rsidRPr="007664ED">
        <w:rPr>
          <w:lang w:val="en-IN"/>
        </w:rPr>
        <w:t xml:space="preserve"> (Accessed: 11 July 2025).</w:t>
      </w:r>
    </w:p>
    <w:p w14:paraId="21BBF6B1" w14:textId="77777777" w:rsidR="001774DC" w:rsidRPr="007664ED" w:rsidRDefault="000D075A" w:rsidP="007664ED">
      <w:pPr>
        <w:spacing w:before="100" w:beforeAutospacing="1" w:after="100" w:afterAutospacing="1"/>
      </w:pPr>
      <w:r w:rsidRPr="007664ED">
        <w:t>Sun, P., Zuo, X., Huang, H. and Wen, M. (2024) ‘Bridging Cultures: Strategies for Successful Cross-Cultural Collaboration between Chinese and Canadian Business Teams’</w:t>
      </w:r>
      <w:r w:rsidRPr="007664ED">
        <w:rPr>
          <w:i/>
          <w:iCs/>
        </w:rPr>
        <w:t>. International Journal of Science and Business</w:t>
      </w:r>
      <w:r w:rsidRPr="007664ED">
        <w:t>, 32(1), pp. 96-105.</w:t>
      </w:r>
    </w:p>
    <w:p w14:paraId="42F3B261" w14:textId="77777777" w:rsidR="001774DC" w:rsidRPr="007664ED" w:rsidRDefault="000D075A" w:rsidP="007664ED">
      <w:pPr>
        <w:spacing w:before="100" w:beforeAutospacing="1" w:after="100" w:afterAutospacing="1"/>
      </w:pPr>
      <w:r w:rsidRPr="007664ED">
        <w:t>Tabata, N. and Vrij, A. (2023) ‘Differences between Japanese and British participants in self-reported verbal strategies to appear convincing’. </w:t>
      </w:r>
      <w:r w:rsidRPr="007664ED">
        <w:rPr>
          <w:i/>
          <w:iCs/>
        </w:rPr>
        <w:t>Psychiatry, Psychology and Law</w:t>
      </w:r>
      <w:r w:rsidRPr="007664ED">
        <w:t>, 30(2), pp. 177-191.</w:t>
      </w:r>
    </w:p>
    <w:p w14:paraId="1A0F080F" w14:textId="77777777" w:rsidR="001774DC" w:rsidRPr="007664ED" w:rsidRDefault="001774DC" w:rsidP="007664ED">
      <w:pPr>
        <w:spacing w:before="100" w:beforeAutospacing="1" w:after="100" w:afterAutospacing="1"/>
      </w:pPr>
    </w:p>
    <w:p w14:paraId="4DB4F29A" w14:textId="77777777" w:rsidR="00477C1A" w:rsidRPr="007664ED" w:rsidRDefault="00477C1A" w:rsidP="007664ED">
      <w:pPr>
        <w:spacing w:before="100" w:beforeAutospacing="1" w:after="100" w:afterAutospacing="1"/>
      </w:pPr>
    </w:p>
    <w:sectPr w:rsidR="00477C1A" w:rsidRPr="007664ED">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2FB9BE" w14:textId="77777777" w:rsidR="009475B5" w:rsidRDefault="009475B5">
      <w:pPr>
        <w:spacing w:line="240" w:lineRule="auto"/>
      </w:pPr>
      <w:r>
        <w:separator/>
      </w:r>
    </w:p>
  </w:endnote>
  <w:endnote w:type="continuationSeparator" w:id="0">
    <w:p w14:paraId="3FC8D6B1" w14:textId="77777777" w:rsidR="009475B5" w:rsidRDefault="009475B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7899527"/>
      <w:docPartObj>
        <w:docPartGallery w:val="Page Numbers (Bottom of Page)"/>
        <w:docPartUnique/>
      </w:docPartObj>
    </w:sdtPr>
    <w:sdtEndPr/>
    <w:sdtContent>
      <w:p w14:paraId="70A02C1C" w14:textId="77777777" w:rsidR="007E679B" w:rsidRPr="00AB1133" w:rsidRDefault="000D075A">
        <w:pPr>
          <w:pStyle w:val="Footer"/>
          <w:jc w:val="right"/>
        </w:pPr>
        <w:r w:rsidRPr="00AB1133">
          <w:fldChar w:fldCharType="begin"/>
        </w:r>
        <w:r w:rsidRPr="00AB1133">
          <w:instrText xml:space="preserve"> PAGE   \* MERGEFORMAT </w:instrText>
        </w:r>
        <w:r w:rsidRPr="00AB1133">
          <w:fldChar w:fldCharType="separate"/>
        </w:r>
        <w:r w:rsidRPr="00AB1133">
          <w:t>2</w:t>
        </w:r>
        <w:r w:rsidRPr="00AB1133">
          <w:fldChar w:fldCharType="end"/>
        </w:r>
      </w:p>
    </w:sdtContent>
  </w:sdt>
  <w:p w14:paraId="4BC925AF" w14:textId="77777777" w:rsidR="007E679B" w:rsidRPr="00AB1133" w:rsidRDefault="007E67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4370BD" w14:textId="77777777" w:rsidR="009475B5" w:rsidRDefault="009475B5">
      <w:pPr>
        <w:spacing w:line="240" w:lineRule="auto"/>
      </w:pPr>
      <w:r>
        <w:separator/>
      </w:r>
    </w:p>
  </w:footnote>
  <w:footnote w:type="continuationSeparator" w:id="0">
    <w:p w14:paraId="181CBFC3" w14:textId="77777777" w:rsidR="009475B5" w:rsidRDefault="009475B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5A94"/>
    <w:rsid w:val="00001042"/>
    <w:rsid w:val="000079EF"/>
    <w:rsid w:val="00015A94"/>
    <w:rsid w:val="000302E2"/>
    <w:rsid w:val="000307C4"/>
    <w:rsid w:val="000440B6"/>
    <w:rsid w:val="00073096"/>
    <w:rsid w:val="00077FDD"/>
    <w:rsid w:val="00085CBB"/>
    <w:rsid w:val="00086451"/>
    <w:rsid w:val="0008717B"/>
    <w:rsid w:val="00087A58"/>
    <w:rsid w:val="000A6573"/>
    <w:rsid w:val="000B5D3C"/>
    <w:rsid w:val="000C7122"/>
    <w:rsid w:val="000D075A"/>
    <w:rsid w:val="000D1792"/>
    <w:rsid w:val="000F2C1E"/>
    <w:rsid w:val="00104E27"/>
    <w:rsid w:val="00114D9C"/>
    <w:rsid w:val="001257CD"/>
    <w:rsid w:val="00136237"/>
    <w:rsid w:val="00141942"/>
    <w:rsid w:val="001774DC"/>
    <w:rsid w:val="00190A5F"/>
    <w:rsid w:val="00195273"/>
    <w:rsid w:val="001A3A05"/>
    <w:rsid w:val="001A6BF1"/>
    <w:rsid w:val="001C34A0"/>
    <w:rsid w:val="001D00A5"/>
    <w:rsid w:val="001D2708"/>
    <w:rsid w:val="001D2DE0"/>
    <w:rsid w:val="001D5D9F"/>
    <w:rsid w:val="001E37FF"/>
    <w:rsid w:val="00213D85"/>
    <w:rsid w:val="00224A8F"/>
    <w:rsid w:val="002276F4"/>
    <w:rsid w:val="00242950"/>
    <w:rsid w:val="002438C9"/>
    <w:rsid w:val="00252408"/>
    <w:rsid w:val="00252C9A"/>
    <w:rsid w:val="002541AF"/>
    <w:rsid w:val="00254CD0"/>
    <w:rsid w:val="00293370"/>
    <w:rsid w:val="002A27CF"/>
    <w:rsid w:val="002A693F"/>
    <w:rsid w:val="002D4F2C"/>
    <w:rsid w:val="002E79A5"/>
    <w:rsid w:val="00310ACF"/>
    <w:rsid w:val="00320408"/>
    <w:rsid w:val="003317B9"/>
    <w:rsid w:val="00347119"/>
    <w:rsid w:val="00347DF3"/>
    <w:rsid w:val="003554F6"/>
    <w:rsid w:val="00361865"/>
    <w:rsid w:val="00377BDF"/>
    <w:rsid w:val="003822C8"/>
    <w:rsid w:val="0039065F"/>
    <w:rsid w:val="00395618"/>
    <w:rsid w:val="003B08FC"/>
    <w:rsid w:val="003C6FA3"/>
    <w:rsid w:val="003E17C0"/>
    <w:rsid w:val="003E6DED"/>
    <w:rsid w:val="003F0AA4"/>
    <w:rsid w:val="003F2D46"/>
    <w:rsid w:val="00401EEF"/>
    <w:rsid w:val="004170C5"/>
    <w:rsid w:val="0042250E"/>
    <w:rsid w:val="004333C0"/>
    <w:rsid w:val="004360A1"/>
    <w:rsid w:val="00450915"/>
    <w:rsid w:val="004566FD"/>
    <w:rsid w:val="00460A6A"/>
    <w:rsid w:val="004709D0"/>
    <w:rsid w:val="00477C1A"/>
    <w:rsid w:val="004838F0"/>
    <w:rsid w:val="004877C0"/>
    <w:rsid w:val="004A5779"/>
    <w:rsid w:val="004B54A3"/>
    <w:rsid w:val="004B7324"/>
    <w:rsid w:val="004C3D1F"/>
    <w:rsid w:val="004D1060"/>
    <w:rsid w:val="004F77F5"/>
    <w:rsid w:val="00524009"/>
    <w:rsid w:val="005323C2"/>
    <w:rsid w:val="00533344"/>
    <w:rsid w:val="005375C9"/>
    <w:rsid w:val="00542C46"/>
    <w:rsid w:val="00560D93"/>
    <w:rsid w:val="00574AA5"/>
    <w:rsid w:val="005878C5"/>
    <w:rsid w:val="005A3FBD"/>
    <w:rsid w:val="005B0F07"/>
    <w:rsid w:val="005D3DDD"/>
    <w:rsid w:val="005E700B"/>
    <w:rsid w:val="005F45F5"/>
    <w:rsid w:val="005F4FE7"/>
    <w:rsid w:val="00604DF6"/>
    <w:rsid w:val="00625229"/>
    <w:rsid w:val="00631941"/>
    <w:rsid w:val="00654537"/>
    <w:rsid w:val="006655D4"/>
    <w:rsid w:val="00676EF6"/>
    <w:rsid w:val="0068638B"/>
    <w:rsid w:val="00690992"/>
    <w:rsid w:val="00695450"/>
    <w:rsid w:val="0069750E"/>
    <w:rsid w:val="006A5A77"/>
    <w:rsid w:val="006B3449"/>
    <w:rsid w:val="006D4A29"/>
    <w:rsid w:val="007228B0"/>
    <w:rsid w:val="0072553F"/>
    <w:rsid w:val="00732601"/>
    <w:rsid w:val="00734DE2"/>
    <w:rsid w:val="00742219"/>
    <w:rsid w:val="00754522"/>
    <w:rsid w:val="00755E8E"/>
    <w:rsid w:val="00762E01"/>
    <w:rsid w:val="007664ED"/>
    <w:rsid w:val="00775881"/>
    <w:rsid w:val="007768C1"/>
    <w:rsid w:val="00790A01"/>
    <w:rsid w:val="0079322A"/>
    <w:rsid w:val="007978D4"/>
    <w:rsid w:val="007A226D"/>
    <w:rsid w:val="007B1C49"/>
    <w:rsid w:val="007C06D9"/>
    <w:rsid w:val="007C359F"/>
    <w:rsid w:val="007C7832"/>
    <w:rsid w:val="007D405E"/>
    <w:rsid w:val="007D6A5F"/>
    <w:rsid w:val="007E679B"/>
    <w:rsid w:val="007F11C7"/>
    <w:rsid w:val="00801D36"/>
    <w:rsid w:val="008301DD"/>
    <w:rsid w:val="00840A9C"/>
    <w:rsid w:val="00850069"/>
    <w:rsid w:val="00851C77"/>
    <w:rsid w:val="00861F16"/>
    <w:rsid w:val="00867D79"/>
    <w:rsid w:val="00877230"/>
    <w:rsid w:val="0088194D"/>
    <w:rsid w:val="00881D7B"/>
    <w:rsid w:val="00882584"/>
    <w:rsid w:val="008865C7"/>
    <w:rsid w:val="00886622"/>
    <w:rsid w:val="008B3A85"/>
    <w:rsid w:val="008C33EB"/>
    <w:rsid w:val="008C4BAC"/>
    <w:rsid w:val="008D3DB7"/>
    <w:rsid w:val="008E025C"/>
    <w:rsid w:val="008E5A28"/>
    <w:rsid w:val="008F418B"/>
    <w:rsid w:val="00920BA9"/>
    <w:rsid w:val="0092381C"/>
    <w:rsid w:val="00925DB7"/>
    <w:rsid w:val="00927A0A"/>
    <w:rsid w:val="00930CCF"/>
    <w:rsid w:val="00940831"/>
    <w:rsid w:val="00941D78"/>
    <w:rsid w:val="009465C8"/>
    <w:rsid w:val="009475B5"/>
    <w:rsid w:val="00950A4D"/>
    <w:rsid w:val="0096497C"/>
    <w:rsid w:val="00974572"/>
    <w:rsid w:val="009810A7"/>
    <w:rsid w:val="00982A43"/>
    <w:rsid w:val="00990F8C"/>
    <w:rsid w:val="009A347A"/>
    <w:rsid w:val="009B027A"/>
    <w:rsid w:val="009B5224"/>
    <w:rsid w:val="009B5754"/>
    <w:rsid w:val="009C05F4"/>
    <w:rsid w:val="009D093D"/>
    <w:rsid w:val="009D330D"/>
    <w:rsid w:val="009E0D9E"/>
    <w:rsid w:val="009E25FE"/>
    <w:rsid w:val="009E29CB"/>
    <w:rsid w:val="009E4FA5"/>
    <w:rsid w:val="009E5DE5"/>
    <w:rsid w:val="009F640E"/>
    <w:rsid w:val="009F64C1"/>
    <w:rsid w:val="009F7A8E"/>
    <w:rsid w:val="00A0197F"/>
    <w:rsid w:val="00A229DB"/>
    <w:rsid w:val="00A425BB"/>
    <w:rsid w:val="00A57517"/>
    <w:rsid w:val="00A6180F"/>
    <w:rsid w:val="00A70EB2"/>
    <w:rsid w:val="00A92AAD"/>
    <w:rsid w:val="00AB1133"/>
    <w:rsid w:val="00AB77A3"/>
    <w:rsid w:val="00AC1D3A"/>
    <w:rsid w:val="00AC3456"/>
    <w:rsid w:val="00AC576E"/>
    <w:rsid w:val="00AC7170"/>
    <w:rsid w:val="00AD2A87"/>
    <w:rsid w:val="00AD41CF"/>
    <w:rsid w:val="00AD5F4A"/>
    <w:rsid w:val="00AF3662"/>
    <w:rsid w:val="00AF73CA"/>
    <w:rsid w:val="00B0036E"/>
    <w:rsid w:val="00B21EB3"/>
    <w:rsid w:val="00B240FA"/>
    <w:rsid w:val="00B276CD"/>
    <w:rsid w:val="00B514C5"/>
    <w:rsid w:val="00B81473"/>
    <w:rsid w:val="00B93FD2"/>
    <w:rsid w:val="00BA051E"/>
    <w:rsid w:val="00BA2408"/>
    <w:rsid w:val="00BA488C"/>
    <w:rsid w:val="00BB0257"/>
    <w:rsid w:val="00BC4C25"/>
    <w:rsid w:val="00BD7BB6"/>
    <w:rsid w:val="00BE7258"/>
    <w:rsid w:val="00BF2940"/>
    <w:rsid w:val="00BF6971"/>
    <w:rsid w:val="00C11941"/>
    <w:rsid w:val="00C12069"/>
    <w:rsid w:val="00C15339"/>
    <w:rsid w:val="00C15D68"/>
    <w:rsid w:val="00C16254"/>
    <w:rsid w:val="00C237E5"/>
    <w:rsid w:val="00C321EF"/>
    <w:rsid w:val="00C66EE7"/>
    <w:rsid w:val="00C97EC0"/>
    <w:rsid w:val="00CA4CAB"/>
    <w:rsid w:val="00CC02D1"/>
    <w:rsid w:val="00CC43B0"/>
    <w:rsid w:val="00CD236A"/>
    <w:rsid w:val="00CD6166"/>
    <w:rsid w:val="00CE180E"/>
    <w:rsid w:val="00CF46AC"/>
    <w:rsid w:val="00D04FE9"/>
    <w:rsid w:val="00D05F7B"/>
    <w:rsid w:val="00D0686C"/>
    <w:rsid w:val="00D121F0"/>
    <w:rsid w:val="00D44ECC"/>
    <w:rsid w:val="00DA789B"/>
    <w:rsid w:val="00DB0635"/>
    <w:rsid w:val="00DB22B0"/>
    <w:rsid w:val="00DF07B4"/>
    <w:rsid w:val="00E17E5F"/>
    <w:rsid w:val="00E258D7"/>
    <w:rsid w:val="00E3122E"/>
    <w:rsid w:val="00E4296D"/>
    <w:rsid w:val="00E4736E"/>
    <w:rsid w:val="00E76C83"/>
    <w:rsid w:val="00E85D96"/>
    <w:rsid w:val="00E86D11"/>
    <w:rsid w:val="00E919B9"/>
    <w:rsid w:val="00E91B68"/>
    <w:rsid w:val="00EA5AEE"/>
    <w:rsid w:val="00EA7F48"/>
    <w:rsid w:val="00EB044E"/>
    <w:rsid w:val="00EC5C16"/>
    <w:rsid w:val="00ED5DB6"/>
    <w:rsid w:val="00ED64C8"/>
    <w:rsid w:val="00EF1FCD"/>
    <w:rsid w:val="00EF5DCB"/>
    <w:rsid w:val="00EF68DA"/>
    <w:rsid w:val="00F06492"/>
    <w:rsid w:val="00F06DE5"/>
    <w:rsid w:val="00F166C9"/>
    <w:rsid w:val="00F234C0"/>
    <w:rsid w:val="00F245BD"/>
    <w:rsid w:val="00F33A1F"/>
    <w:rsid w:val="00F34E44"/>
    <w:rsid w:val="00F476A3"/>
    <w:rsid w:val="00F75269"/>
    <w:rsid w:val="00F859BF"/>
    <w:rsid w:val="00F966C7"/>
    <w:rsid w:val="00FA403F"/>
    <w:rsid w:val="00FC4903"/>
    <w:rsid w:val="00FD038D"/>
    <w:rsid w:val="00FD0BBF"/>
    <w:rsid w:val="00FD5ABF"/>
    <w:rsid w:val="00FE17F4"/>
    <w:rsid w:val="00FF2EE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FAC443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Calibr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77F5"/>
    <w:pPr>
      <w:spacing w:after="0" w:line="360" w:lineRule="auto"/>
      <w:jc w:val="both"/>
    </w:pPr>
    <w:rPr>
      <w:rFonts w:ascii="Times New Roman" w:hAnsi="Times New Roman" w:cs="Times New Roman"/>
      <w:kern w:val="0"/>
      <w:sz w:val="24"/>
      <w:szCs w:val="24"/>
      <w:lang w:val="en-GB"/>
      <w14:ligatures w14:val="none"/>
    </w:rPr>
  </w:style>
  <w:style w:type="paragraph" w:styleId="Heading1">
    <w:name w:val="heading 1"/>
    <w:basedOn w:val="Normal"/>
    <w:next w:val="Normal"/>
    <w:link w:val="Heading1Char"/>
    <w:uiPriority w:val="9"/>
    <w:qFormat/>
    <w:rsid w:val="00C66EE7"/>
    <w:pPr>
      <w:keepNext/>
      <w:keepLines/>
      <w:spacing w:before="240"/>
      <w:outlineLvl w:val="0"/>
    </w:pPr>
    <w:rPr>
      <w:rFonts w:eastAsiaTheme="majorEastAsia" w:cstheme="majorBidi"/>
      <w:b/>
      <w:kern w:val="2"/>
      <w:szCs w:val="32"/>
      <w:lang w:val="en-IN"/>
      <w14:ligatures w14:val="standardContextual"/>
    </w:rPr>
  </w:style>
  <w:style w:type="paragraph" w:styleId="Heading2">
    <w:name w:val="heading 2"/>
    <w:basedOn w:val="Normal"/>
    <w:next w:val="Normal"/>
    <w:link w:val="Heading2Char"/>
    <w:uiPriority w:val="9"/>
    <w:unhideWhenUsed/>
    <w:qFormat/>
    <w:rsid w:val="00877230"/>
    <w:pPr>
      <w:keepNext/>
      <w:keepLines/>
      <w:spacing w:before="40"/>
      <w:outlineLvl w:val="1"/>
    </w:pPr>
    <w:rPr>
      <w:rFonts w:eastAsiaTheme="majorEastAsia" w:cstheme="majorBidi"/>
      <w:b/>
      <w:kern w:val="2"/>
      <w:szCs w:val="26"/>
      <w:lang w:val="en-IN"/>
      <w14:ligatures w14:val="standardContextual"/>
    </w:rPr>
  </w:style>
  <w:style w:type="paragraph" w:styleId="Heading3">
    <w:name w:val="heading 3"/>
    <w:basedOn w:val="Normal"/>
    <w:next w:val="Normal"/>
    <w:link w:val="Heading3Char"/>
    <w:uiPriority w:val="9"/>
    <w:unhideWhenUsed/>
    <w:qFormat/>
    <w:rsid w:val="008E5A28"/>
    <w:pPr>
      <w:keepNext/>
      <w:keepLines/>
      <w:spacing w:before="40"/>
      <w:outlineLvl w:val="2"/>
    </w:pPr>
    <w:rPr>
      <w:rFonts w:eastAsiaTheme="majorEastAsia" w:cstheme="majorBidi"/>
      <w:b/>
    </w:rPr>
  </w:style>
  <w:style w:type="paragraph" w:styleId="Heading4">
    <w:name w:val="heading 4"/>
    <w:basedOn w:val="Normal"/>
    <w:next w:val="Normal"/>
    <w:link w:val="Heading4Char"/>
    <w:uiPriority w:val="9"/>
    <w:semiHidden/>
    <w:unhideWhenUsed/>
    <w:qFormat/>
    <w:rsid w:val="00015A94"/>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15A94"/>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015A94"/>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15A94"/>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15A94"/>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15A94"/>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6EE7"/>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877230"/>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rsid w:val="008E5A28"/>
    <w:rPr>
      <w:rFonts w:ascii="Arial" w:eastAsiaTheme="majorEastAsia" w:hAnsi="Arial" w:cstheme="majorBidi"/>
      <w:b/>
      <w:color w:val="000000" w:themeColor="text1"/>
      <w:sz w:val="24"/>
      <w:szCs w:val="24"/>
      <w:lang w:val="en-GB"/>
    </w:rPr>
  </w:style>
  <w:style w:type="character" w:customStyle="1" w:styleId="Heading4Char">
    <w:name w:val="Heading 4 Char"/>
    <w:basedOn w:val="DefaultParagraphFont"/>
    <w:link w:val="Heading4"/>
    <w:uiPriority w:val="9"/>
    <w:semiHidden/>
    <w:rsid w:val="00015A94"/>
    <w:rPr>
      <w:rFonts w:eastAsiaTheme="majorEastAsia" w:cstheme="majorBidi"/>
      <w:i/>
      <w:iCs/>
      <w:color w:val="2F5496" w:themeColor="accent1" w:themeShade="BF"/>
      <w:kern w:val="0"/>
      <w:sz w:val="24"/>
      <w:szCs w:val="24"/>
      <w:lang w:val="en-GB"/>
      <w14:ligatures w14:val="none"/>
    </w:rPr>
  </w:style>
  <w:style w:type="character" w:customStyle="1" w:styleId="Heading5Char">
    <w:name w:val="Heading 5 Char"/>
    <w:basedOn w:val="DefaultParagraphFont"/>
    <w:link w:val="Heading5"/>
    <w:uiPriority w:val="9"/>
    <w:semiHidden/>
    <w:rsid w:val="00015A94"/>
    <w:rPr>
      <w:rFonts w:eastAsiaTheme="majorEastAsia" w:cstheme="majorBidi"/>
      <w:color w:val="2F5496" w:themeColor="accent1" w:themeShade="BF"/>
      <w:kern w:val="0"/>
      <w:sz w:val="24"/>
      <w:szCs w:val="24"/>
      <w:lang w:val="en-GB"/>
      <w14:ligatures w14:val="none"/>
    </w:rPr>
  </w:style>
  <w:style w:type="character" w:customStyle="1" w:styleId="Heading6Char">
    <w:name w:val="Heading 6 Char"/>
    <w:basedOn w:val="DefaultParagraphFont"/>
    <w:link w:val="Heading6"/>
    <w:uiPriority w:val="9"/>
    <w:semiHidden/>
    <w:rsid w:val="00015A94"/>
    <w:rPr>
      <w:rFonts w:eastAsiaTheme="majorEastAsia" w:cstheme="majorBidi"/>
      <w:i/>
      <w:iCs/>
      <w:color w:val="595959" w:themeColor="text1" w:themeTint="A6"/>
      <w:kern w:val="0"/>
      <w:sz w:val="24"/>
      <w:szCs w:val="24"/>
      <w:lang w:val="en-GB"/>
      <w14:ligatures w14:val="none"/>
    </w:rPr>
  </w:style>
  <w:style w:type="character" w:customStyle="1" w:styleId="Heading7Char">
    <w:name w:val="Heading 7 Char"/>
    <w:basedOn w:val="DefaultParagraphFont"/>
    <w:link w:val="Heading7"/>
    <w:uiPriority w:val="9"/>
    <w:semiHidden/>
    <w:rsid w:val="00015A94"/>
    <w:rPr>
      <w:rFonts w:eastAsiaTheme="majorEastAsia" w:cstheme="majorBidi"/>
      <w:color w:val="595959" w:themeColor="text1" w:themeTint="A6"/>
      <w:kern w:val="0"/>
      <w:sz w:val="24"/>
      <w:szCs w:val="24"/>
      <w:lang w:val="en-GB"/>
      <w14:ligatures w14:val="none"/>
    </w:rPr>
  </w:style>
  <w:style w:type="character" w:customStyle="1" w:styleId="Heading8Char">
    <w:name w:val="Heading 8 Char"/>
    <w:basedOn w:val="DefaultParagraphFont"/>
    <w:link w:val="Heading8"/>
    <w:uiPriority w:val="9"/>
    <w:semiHidden/>
    <w:rsid w:val="00015A94"/>
    <w:rPr>
      <w:rFonts w:eastAsiaTheme="majorEastAsia" w:cstheme="majorBidi"/>
      <w:i/>
      <w:iCs/>
      <w:color w:val="272727" w:themeColor="text1" w:themeTint="D8"/>
      <w:kern w:val="0"/>
      <w:sz w:val="24"/>
      <w:szCs w:val="24"/>
      <w:lang w:val="en-GB"/>
      <w14:ligatures w14:val="none"/>
    </w:rPr>
  </w:style>
  <w:style w:type="character" w:customStyle="1" w:styleId="Heading9Char">
    <w:name w:val="Heading 9 Char"/>
    <w:basedOn w:val="DefaultParagraphFont"/>
    <w:link w:val="Heading9"/>
    <w:uiPriority w:val="9"/>
    <w:semiHidden/>
    <w:rsid w:val="00015A94"/>
    <w:rPr>
      <w:rFonts w:eastAsiaTheme="majorEastAsia" w:cstheme="majorBidi"/>
      <w:color w:val="272727" w:themeColor="text1" w:themeTint="D8"/>
      <w:kern w:val="0"/>
      <w:sz w:val="24"/>
      <w:szCs w:val="24"/>
      <w:lang w:val="en-GB"/>
      <w14:ligatures w14:val="none"/>
    </w:rPr>
  </w:style>
  <w:style w:type="paragraph" w:styleId="Title">
    <w:name w:val="Title"/>
    <w:basedOn w:val="Normal"/>
    <w:next w:val="Normal"/>
    <w:link w:val="TitleChar"/>
    <w:uiPriority w:val="10"/>
    <w:qFormat/>
    <w:rsid w:val="00015A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5A94"/>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015A94"/>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5A94"/>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015A9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15A94"/>
    <w:rPr>
      <w:rFonts w:ascii="Times New Roman" w:hAnsi="Times New Roman" w:cs="Times New Roman"/>
      <w:i/>
      <w:iCs/>
      <w:color w:val="404040" w:themeColor="text1" w:themeTint="BF"/>
      <w:kern w:val="0"/>
      <w:sz w:val="24"/>
      <w:szCs w:val="24"/>
      <w:lang w:val="en-GB"/>
      <w14:ligatures w14:val="none"/>
    </w:rPr>
  </w:style>
  <w:style w:type="paragraph" w:styleId="ListParagraph">
    <w:name w:val="List Paragraph"/>
    <w:basedOn w:val="Normal"/>
    <w:uiPriority w:val="34"/>
    <w:qFormat/>
    <w:rsid w:val="00015A94"/>
    <w:pPr>
      <w:ind w:left="720"/>
      <w:contextualSpacing/>
    </w:pPr>
  </w:style>
  <w:style w:type="character" w:styleId="IntenseEmphasis">
    <w:name w:val="Intense Emphasis"/>
    <w:basedOn w:val="DefaultParagraphFont"/>
    <w:uiPriority w:val="21"/>
    <w:qFormat/>
    <w:rsid w:val="00015A94"/>
    <w:rPr>
      <w:i/>
      <w:iCs/>
      <w:color w:val="2F5496" w:themeColor="accent1" w:themeShade="BF"/>
    </w:rPr>
  </w:style>
  <w:style w:type="paragraph" w:styleId="IntenseQuote">
    <w:name w:val="Intense Quote"/>
    <w:basedOn w:val="Normal"/>
    <w:next w:val="Normal"/>
    <w:link w:val="IntenseQuoteChar"/>
    <w:uiPriority w:val="30"/>
    <w:qFormat/>
    <w:rsid w:val="00015A9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15A94"/>
    <w:rPr>
      <w:rFonts w:ascii="Times New Roman" w:hAnsi="Times New Roman" w:cs="Times New Roman"/>
      <w:i/>
      <w:iCs/>
      <w:color w:val="2F5496" w:themeColor="accent1" w:themeShade="BF"/>
      <w:kern w:val="0"/>
      <w:sz w:val="24"/>
      <w:szCs w:val="24"/>
      <w:lang w:val="en-GB"/>
      <w14:ligatures w14:val="none"/>
    </w:rPr>
  </w:style>
  <w:style w:type="character" w:styleId="IntenseReference">
    <w:name w:val="Intense Reference"/>
    <w:basedOn w:val="DefaultParagraphFont"/>
    <w:uiPriority w:val="32"/>
    <w:qFormat/>
    <w:rsid w:val="00015A94"/>
    <w:rPr>
      <w:b/>
      <w:bCs/>
      <w:smallCaps/>
      <w:color w:val="2F5496" w:themeColor="accent1" w:themeShade="BF"/>
      <w:spacing w:val="5"/>
    </w:rPr>
  </w:style>
  <w:style w:type="paragraph" w:styleId="Header">
    <w:name w:val="header"/>
    <w:basedOn w:val="Normal"/>
    <w:link w:val="HeaderChar"/>
    <w:uiPriority w:val="99"/>
    <w:unhideWhenUsed/>
    <w:rsid w:val="007C06D9"/>
    <w:pPr>
      <w:tabs>
        <w:tab w:val="center" w:pos="4513"/>
        <w:tab w:val="right" w:pos="9026"/>
      </w:tabs>
      <w:spacing w:line="240" w:lineRule="auto"/>
    </w:pPr>
  </w:style>
  <w:style w:type="character" w:customStyle="1" w:styleId="HeaderChar">
    <w:name w:val="Header Char"/>
    <w:basedOn w:val="DefaultParagraphFont"/>
    <w:link w:val="Header"/>
    <w:uiPriority w:val="99"/>
    <w:rsid w:val="007C06D9"/>
    <w:rPr>
      <w:rFonts w:ascii="Times New Roman" w:hAnsi="Times New Roman" w:cs="Times New Roman"/>
      <w:kern w:val="0"/>
      <w:sz w:val="24"/>
      <w:szCs w:val="24"/>
      <w:lang w:val="en-GB"/>
      <w14:ligatures w14:val="none"/>
    </w:rPr>
  </w:style>
  <w:style w:type="paragraph" w:styleId="Footer">
    <w:name w:val="footer"/>
    <w:basedOn w:val="Normal"/>
    <w:link w:val="FooterChar"/>
    <w:uiPriority w:val="99"/>
    <w:unhideWhenUsed/>
    <w:rsid w:val="007C06D9"/>
    <w:pPr>
      <w:tabs>
        <w:tab w:val="center" w:pos="4513"/>
        <w:tab w:val="right" w:pos="9026"/>
      </w:tabs>
      <w:spacing w:line="240" w:lineRule="auto"/>
    </w:pPr>
  </w:style>
  <w:style w:type="character" w:customStyle="1" w:styleId="FooterChar">
    <w:name w:val="Footer Char"/>
    <w:basedOn w:val="DefaultParagraphFont"/>
    <w:link w:val="Footer"/>
    <w:uiPriority w:val="99"/>
    <w:rsid w:val="007C06D9"/>
    <w:rPr>
      <w:rFonts w:ascii="Times New Roman" w:hAnsi="Times New Roman" w:cs="Times New Roman"/>
      <w:kern w:val="0"/>
      <w:sz w:val="24"/>
      <w:szCs w:val="24"/>
      <w:lang w:val="en-GB"/>
      <w14:ligatures w14:val="none"/>
    </w:rPr>
  </w:style>
  <w:style w:type="paragraph" w:styleId="NormalWeb">
    <w:name w:val="Normal (Web)"/>
    <w:basedOn w:val="Normal"/>
    <w:uiPriority w:val="99"/>
    <w:semiHidden/>
    <w:unhideWhenUsed/>
    <w:rsid w:val="00E258D7"/>
  </w:style>
  <w:style w:type="character" w:styleId="Hyperlink">
    <w:name w:val="Hyperlink"/>
    <w:basedOn w:val="DefaultParagraphFont"/>
    <w:uiPriority w:val="99"/>
    <w:unhideWhenUsed/>
    <w:rsid w:val="001774DC"/>
    <w:rPr>
      <w:color w:val="0563C1" w:themeColor="hyperlink"/>
      <w:u w:val="single"/>
    </w:rPr>
  </w:style>
  <w:style w:type="paragraph" w:styleId="TOCHeading">
    <w:name w:val="TOC Heading"/>
    <w:basedOn w:val="Heading1"/>
    <w:next w:val="Normal"/>
    <w:uiPriority w:val="39"/>
    <w:unhideWhenUsed/>
    <w:qFormat/>
    <w:rsid w:val="001257CD"/>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1257C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s://www.hotelchocolat.com/uk/about/Our-Story.html" TargetMode="External" /><Relationship Id="rId1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hyperlink" Target="https://www.ebsco.com/research-starters/communication-and-mass-media/high-context-and-low-context-cultures" TargetMode="External" /><Relationship Id="rId17" Type="http://schemas.openxmlformats.org/officeDocument/2006/relationships/fontTable" Target="fontTable.xml" /><Relationship Id="rId2" Type="http://schemas.openxmlformats.org/officeDocument/2006/relationships/styles" Target="styles.xml" /><Relationship Id="rId16"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culturalatlas.sbs.com.au/japanese-culture/japanese-culture-communication" TargetMode="External" /><Relationship Id="rId5" Type="http://schemas.openxmlformats.org/officeDocument/2006/relationships/footnotes" Target="footnotes.xml" /><Relationship Id="rId15" Type="http://schemas.openxmlformats.org/officeDocument/2006/relationships/hyperlink" Target="https://solihullobserver.co.uk/lifestyle/exploring-uk-japan-financial-collaboration-opportunities-and-challenges/" TargetMode="External" /><Relationship Id="rId10" Type="http://schemas.openxmlformats.org/officeDocument/2006/relationships/hyperlink" Target="https://www.morningstar.co.uk/uk/news/AN_1672745526632004300/hotel-chocolat-moves-into-japanese-market-with-new-partnership.aspx" TargetMode="External" /><Relationship Id="rId4" Type="http://schemas.openxmlformats.org/officeDocument/2006/relationships/webSettings" Target="webSettings.xml" /><Relationship Id="rId9" Type="http://schemas.openxmlformats.org/officeDocument/2006/relationships/hyperlink" Target="https://www.rw-3.com/blog/conversational-silence-the-modern-art-of-cross-culture-business-communication" TargetMode="External" /><Relationship Id="rId14" Type="http://schemas.openxmlformats.org/officeDocument/2006/relationships/hyperlink" Target="https://dx.doi.org/10.2139/ssrn.5097264"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A2D177-F98A-454C-B5C2-DDC4207DF90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2886</Words>
  <Characters>17965</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2025-07-26T12:54:00Z</dcterms:created>
  <dcterms:modified xsi:type="dcterms:W3CDTF">2025-07-26T12:54:00Z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7e449cca-29f1-4178-8028-6a503766627e</vt:lpwstr>
  </property>
</Properties>
</file>