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DAAE28" w14:textId="2189B83E" w:rsidR="00E8117A" w:rsidRDefault="00E8117A">
      <w:r>
        <w:t xml:space="preserve">Cameron </w:t>
      </w:r>
      <w:r w:rsidR="00111034">
        <w:t xml:space="preserve">[1] </w:t>
      </w:r>
      <w:r>
        <w:t xml:space="preserve">states transferable skills are skills that will help you do well as a student or employee, so </w:t>
      </w:r>
      <w:r w:rsidR="00F53311">
        <w:t xml:space="preserve">many of </w:t>
      </w:r>
      <w:r>
        <w:t xml:space="preserve">the essential skills </w:t>
      </w:r>
      <w:r w:rsidR="00F53311">
        <w:t xml:space="preserve">of </w:t>
      </w:r>
      <w:r>
        <w:t xml:space="preserve">study </w:t>
      </w:r>
      <w:r w:rsidR="00F53311">
        <w:t>and</w:t>
      </w:r>
      <w:r>
        <w:t xml:space="preserve"> employment are common</w:t>
      </w:r>
      <w:r w:rsidR="00F53311">
        <w:t xml:space="preserve"> to each other</w:t>
      </w:r>
      <w:r>
        <w:t xml:space="preserve">. </w:t>
      </w:r>
    </w:p>
    <w:p w14:paraId="67A5613D" w14:textId="7379DD12" w:rsidR="00E8117A" w:rsidRDefault="00E8117A">
      <w:r>
        <w:t>Research has shown the fundamental skills of communication, numeracy, problem solving and thinking were ranked as moderately to highly important by 90% of employers, as-well as 95% of employers ranking the skills to work in a team and participate in tasks/projects of equal importance</w:t>
      </w:r>
      <w:r w:rsidR="00111034">
        <w:t>. For more details see</w:t>
      </w:r>
      <w:r w:rsidR="004D44DC">
        <w:t xml:space="preserve"> </w:t>
      </w:r>
      <w:r>
        <w:t>[2].</w:t>
      </w:r>
    </w:p>
    <w:p w14:paraId="5D52ECC2" w14:textId="00F5AB73" w:rsidR="004D44DC" w:rsidRDefault="009A5E9D" w:rsidP="004D44DC">
      <w:r>
        <w:t>Cottrell [3] notes a</w:t>
      </w:r>
      <w:r w:rsidR="004D44DC">
        <w:t>s a student you are expected to have core skills which will be a foundation to buil</w:t>
      </w:r>
      <w:r w:rsidR="00F53311">
        <w:t>d</w:t>
      </w:r>
      <w:r w:rsidR="004D44DC">
        <w:t xml:space="preserve"> on</w:t>
      </w:r>
      <w:r w:rsidR="00F53311">
        <w:t>,</w:t>
      </w:r>
      <w:r w:rsidR="004D44DC">
        <w:t xml:space="preserve"> to prepare you for employment. These core skills include acting independently, being self-motivated, being open to working with other</w:t>
      </w:r>
      <w:r w:rsidR="004D44DC">
        <w:t>s</w:t>
      </w:r>
      <w:r w:rsidR="004D44DC">
        <w:t xml:space="preserve">, </w:t>
      </w:r>
      <w:r w:rsidR="004D44DC">
        <w:t xml:space="preserve">set own goals, </w:t>
      </w:r>
      <w:r w:rsidR="004D44DC">
        <w:t>work things out for yourself, time management</w:t>
      </w:r>
      <w:r w:rsidR="004D44DC">
        <w:t xml:space="preserve"> and</w:t>
      </w:r>
      <w:r w:rsidR="004D44DC">
        <w:t xml:space="preserve"> self-awareness.</w:t>
      </w:r>
    </w:p>
    <w:p w14:paraId="42E123A1" w14:textId="04D654B4" w:rsidR="00E537A9" w:rsidRDefault="009A5E9D" w:rsidP="004D44DC">
      <w:r>
        <w:t>Cameron [4] further explains how t</w:t>
      </w:r>
      <w:r w:rsidR="00E537A9">
        <w:t>he QAA (Quality Assurance Agency) of higher education has also created a list of core skills which it feels students should possess and this includes cognitive skills, problem solving/decision making, research skills, IT skills, numeracy skills, communication, interpersonal skill</w:t>
      </w:r>
      <w:r w:rsidR="00F53311">
        <w:t>s</w:t>
      </w:r>
      <w:r w:rsidR="00E537A9">
        <w:t xml:space="preserve"> and personal management skills.</w:t>
      </w:r>
    </w:p>
    <w:p w14:paraId="5151AB63" w14:textId="699A755A" w:rsidR="004D44DC" w:rsidRDefault="004D44DC" w:rsidP="004D44DC">
      <w:r>
        <w:t xml:space="preserve">It can be seen </w:t>
      </w:r>
      <w:r w:rsidR="00BE31B5">
        <w:t xml:space="preserve">(below [5]) </w:t>
      </w:r>
      <w:r>
        <w:t xml:space="preserve">how </w:t>
      </w:r>
      <w:r w:rsidR="00F53311">
        <w:t xml:space="preserve">some of </w:t>
      </w:r>
      <w:r>
        <w:t>these skills are also important when looking for employment</w:t>
      </w:r>
      <w:r>
        <w:t>.</w:t>
      </w:r>
    </w:p>
    <w:p w14:paraId="4528D7CC" w14:textId="77777777" w:rsidR="004D44DC" w:rsidRDefault="004D44DC" w:rsidP="004D44DC">
      <w:r>
        <w:rPr>
          <w:noProof/>
        </w:rPr>
        <w:drawing>
          <wp:inline distT="0" distB="0" distL="0" distR="0" wp14:anchorId="4640A57F" wp14:editId="331EB253">
            <wp:extent cx="5731503" cy="3800475"/>
            <wp:effectExtent l="0" t="0" r="317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30246" t="27920" r="33692" b="27929"/>
                    <a:stretch/>
                  </pic:blipFill>
                  <pic:spPr bwMode="auto">
                    <a:xfrm>
                      <a:off x="0" y="0"/>
                      <a:ext cx="5731510" cy="38004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EB76FD" w14:textId="7E238078" w:rsidR="004D44DC" w:rsidRDefault="004D44DC" w:rsidP="004D44DC"/>
    <w:p w14:paraId="148FEC92" w14:textId="1D287166" w:rsidR="00E8117A" w:rsidRDefault="00E537A9">
      <w:r>
        <w:t xml:space="preserve">A search through job adverts conducted by Cameron </w:t>
      </w:r>
      <w:r w:rsidR="00BE31B5">
        <w:t xml:space="preserve">[4] </w:t>
      </w:r>
      <w:r>
        <w:t>found a strong requirement for good communications skills, interpersonal skills, planning skill</w:t>
      </w:r>
      <w:r w:rsidR="00F53311">
        <w:t>s</w:t>
      </w:r>
      <w:r>
        <w:t xml:space="preserve"> and motivation. Further</w:t>
      </w:r>
      <w:r w:rsidR="00F53311">
        <w:t>-</w:t>
      </w:r>
      <w:r>
        <w:t>more a survey by AGR (Association of Graduate Recruiters) suggested team working, oral communication, flexibility/adaptability, customer focus and problem solving were most frequently sought qualities by recruiters</w:t>
      </w:r>
      <w:r w:rsidR="00BE31B5">
        <w:t>.</w:t>
      </w:r>
    </w:p>
    <w:p w14:paraId="67A1CCB1" w14:textId="7711E00C" w:rsidR="00E537A9" w:rsidRDefault="00E537A9"/>
    <w:p w14:paraId="03CD14D0" w14:textId="0F1B436A" w:rsidR="00111034" w:rsidRPr="00111034" w:rsidRDefault="00111034">
      <w:pPr>
        <w:rPr>
          <w:b/>
          <w:bCs/>
        </w:rPr>
      </w:pPr>
      <w:r w:rsidRPr="00111034">
        <w:rPr>
          <w:b/>
          <w:bCs/>
        </w:rPr>
        <w:lastRenderedPageBreak/>
        <w:t>References</w:t>
      </w:r>
    </w:p>
    <w:p w14:paraId="23F6032A" w14:textId="0E68F756" w:rsidR="00111034" w:rsidRPr="00111034" w:rsidRDefault="00111034">
      <w:r>
        <w:t xml:space="preserve">[1] S. Cameron, </w:t>
      </w:r>
      <w:r>
        <w:rPr>
          <w:i/>
          <w:iCs/>
        </w:rPr>
        <w:t xml:space="preserve">The Business Student’s </w:t>
      </w:r>
      <w:proofErr w:type="gramStart"/>
      <w:r>
        <w:rPr>
          <w:i/>
          <w:iCs/>
        </w:rPr>
        <w:t>Handbook :</w:t>
      </w:r>
      <w:proofErr w:type="gramEnd"/>
      <w:r>
        <w:rPr>
          <w:i/>
          <w:iCs/>
        </w:rPr>
        <w:t xml:space="preserve"> Skills for Study and Employment</w:t>
      </w:r>
      <w:r>
        <w:t>, Pearson Prentice Hall, 2009, p.5. [E-book]</w:t>
      </w:r>
    </w:p>
    <w:p w14:paraId="545F4ABA" w14:textId="6DDF3979" w:rsidR="00E537A9" w:rsidRDefault="00111034">
      <w:r>
        <w:t xml:space="preserve">[2] S. </w:t>
      </w:r>
      <w:proofErr w:type="spellStart"/>
      <w:r>
        <w:t>Sermsuk</w:t>
      </w:r>
      <w:proofErr w:type="spellEnd"/>
      <w:r>
        <w:t xml:space="preserve">, D. </w:t>
      </w:r>
      <w:proofErr w:type="spellStart"/>
      <w:r>
        <w:t>Triwichitkhun</w:t>
      </w:r>
      <w:proofErr w:type="spellEnd"/>
      <w:r>
        <w:t xml:space="preserve">, S. </w:t>
      </w:r>
      <w:proofErr w:type="spellStart"/>
      <w:r>
        <w:t>Wongwanich</w:t>
      </w:r>
      <w:proofErr w:type="spellEnd"/>
      <w:r>
        <w:t xml:space="preserve">, “Employment Conditions and Essential Employability Skills Required by Employers for Secondary School Graduate”, </w:t>
      </w:r>
      <w:r w:rsidR="009A5E9D">
        <w:rPr>
          <w:i/>
          <w:iCs/>
        </w:rPr>
        <w:t>Procedia – Social and Behavioural Sciences</w:t>
      </w:r>
      <w:r>
        <w:t>,</w:t>
      </w:r>
      <w:r w:rsidR="009A5E9D">
        <w:t xml:space="preserve"> 116, p.1850, 2014.</w:t>
      </w:r>
    </w:p>
    <w:p w14:paraId="27ACC51A" w14:textId="7E6638B0" w:rsidR="009A5E9D" w:rsidRDefault="009A5E9D">
      <w:r>
        <w:t xml:space="preserve">[3] S. Cottrell, </w:t>
      </w:r>
      <w:r w:rsidRPr="009A5E9D">
        <w:rPr>
          <w:i/>
          <w:iCs/>
        </w:rPr>
        <w:t>The Study Skills Handbook</w:t>
      </w:r>
      <w:r>
        <w:t>, Palgrave Macmillan, 2013, p.11. [E-book]</w:t>
      </w:r>
    </w:p>
    <w:p w14:paraId="4F3CC32F" w14:textId="7C9A421D" w:rsidR="009A5E9D" w:rsidRDefault="009A5E9D" w:rsidP="009A5E9D">
      <w:r>
        <w:t>[</w:t>
      </w:r>
      <w:r>
        <w:t>4</w:t>
      </w:r>
      <w:r>
        <w:t xml:space="preserve">] S. Cameron, </w:t>
      </w:r>
      <w:r>
        <w:rPr>
          <w:i/>
          <w:iCs/>
        </w:rPr>
        <w:t xml:space="preserve">The Business Student’s </w:t>
      </w:r>
      <w:proofErr w:type="gramStart"/>
      <w:r>
        <w:rPr>
          <w:i/>
          <w:iCs/>
        </w:rPr>
        <w:t>Handbook :</w:t>
      </w:r>
      <w:proofErr w:type="gramEnd"/>
      <w:r>
        <w:rPr>
          <w:i/>
          <w:iCs/>
        </w:rPr>
        <w:t xml:space="preserve"> Skills for Study and Employment</w:t>
      </w:r>
      <w:r>
        <w:t>, Pearson Prentice Hall, 2009, p</w:t>
      </w:r>
      <w:r>
        <w:t>p</w:t>
      </w:r>
      <w:r>
        <w:t>.</w:t>
      </w:r>
      <w:r>
        <w:t>8-9</w:t>
      </w:r>
      <w:r>
        <w:t>. [E-book]</w:t>
      </w:r>
    </w:p>
    <w:p w14:paraId="44E7580F" w14:textId="62C7BE22" w:rsidR="009A5E9D" w:rsidRPr="009A5E9D" w:rsidRDefault="009A5E9D" w:rsidP="009A5E9D">
      <w:r>
        <w:t xml:space="preserve">[5] </w:t>
      </w:r>
      <w:proofErr w:type="spellStart"/>
      <w:proofErr w:type="gramStart"/>
      <w:r>
        <w:t>A.Doyle</w:t>
      </w:r>
      <w:proofErr w:type="spellEnd"/>
      <w:proofErr w:type="gramEnd"/>
      <w:r>
        <w:t xml:space="preserve">, “Top Skills Professional Need for Workplace Success”, </w:t>
      </w:r>
      <w:r>
        <w:rPr>
          <w:i/>
          <w:iCs/>
        </w:rPr>
        <w:t>the balance careers</w:t>
      </w:r>
      <w:r>
        <w:t xml:space="preserve">, Aug. 16, 2019. [Online]. Available : </w:t>
      </w:r>
      <w:hyperlink r:id="rId6" w:history="1">
        <w:r w:rsidR="00BE31B5" w:rsidRPr="00B06FAF">
          <w:rPr>
            <w:rStyle w:val="Hyperlink"/>
          </w:rPr>
          <w:t>https://www.thebalancecareers.com/top-skills-every-professional-needs-to-have-4150386#:~:text=%20Here%20are%20some%20of%20the%20skills%20that,Patience%206%20Perceptiveness%207%20Problem%20solving%20More%20</w:t>
        </w:r>
      </w:hyperlink>
      <w:r w:rsidR="00BE31B5">
        <w:t>. [Accessed Oct. 16, 2020].</w:t>
      </w:r>
    </w:p>
    <w:p w14:paraId="3299BEE2" w14:textId="77777777" w:rsidR="009A5E9D" w:rsidRPr="009A5E9D" w:rsidRDefault="009A5E9D"/>
    <w:p w14:paraId="539FD381" w14:textId="3CF31A98" w:rsidR="00E537A9" w:rsidRDefault="00E537A9"/>
    <w:p w14:paraId="555004E5" w14:textId="77777777" w:rsidR="00E537A9" w:rsidRDefault="00E537A9"/>
    <w:p w14:paraId="5265DB40" w14:textId="289900FD" w:rsidR="00E537A9" w:rsidRDefault="00E537A9"/>
    <w:p w14:paraId="10C7C27B" w14:textId="5A7C909E" w:rsidR="00E537A9" w:rsidRDefault="00E537A9"/>
    <w:p w14:paraId="77C4F67B" w14:textId="5A30BAE7" w:rsidR="00E537A9" w:rsidRDefault="00E537A9"/>
    <w:p w14:paraId="1A7F1141" w14:textId="17C59C38" w:rsidR="00E537A9" w:rsidRDefault="00E537A9"/>
    <w:p w14:paraId="1306CD43" w14:textId="06FD50AB" w:rsidR="00E537A9" w:rsidRDefault="00E537A9"/>
    <w:p w14:paraId="3F0C74FB" w14:textId="5BF09840" w:rsidR="00E537A9" w:rsidRDefault="00E537A9"/>
    <w:p w14:paraId="380DABA3" w14:textId="7F7E64A0" w:rsidR="00E537A9" w:rsidRDefault="00E537A9"/>
    <w:p w14:paraId="2EE75B37" w14:textId="7CA32804" w:rsidR="00E537A9" w:rsidRDefault="00E537A9"/>
    <w:p w14:paraId="1A4315E5" w14:textId="1AABB029" w:rsidR="00E537A9" w:rsidRDefault="00E537A9"/>
    <w:p w14:paraId="4791D0B0" w14:textId="295EA1D8" w:rsidR="00E537A9" w:rsidRDefault="00E537A9"/>
    <w:sectPr w:rsidR="00E537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402D3E"/>
    <w:multiLevelType w:val="hybridMultilevel"/>
    <w:tmpl w:val="AF1099E4"/>
    <w:lvl w:ilvl="0" w:tplc="1584C01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496FAA"/>
    <w:multiLevelType w:val="hybridMultilevel"/>
    <w:tmpl w:val="82568E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894F02"/>
    <w:multiLevelType w:val="hybridMultilevel"/>
    <w:tmpl w:val="884A2A66"/>
    <w:lvl w:ilvl="0" w:tplc="FFDE834C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4356"/>
    <w:rsid w:val="00111034"/>
    <w:rsid w:val="001355CF"/>
    <w:rsid w:val="00431D14"/>
    <w:rsid w:val="004D44DC"/>
    <w:rsid w:val="00503865"/>
    <w:rsid w:val="00530329"/>
    <w:rsid w:val="00543176"/>
    <w:rsid w:val="006F2EAA"/>
    <w:rsid w:val="007A5288"/>
    <w:rsid w:val="007F2CA2"/>
    <w:rsid w:val="0082160D"/>
    <w:rsid w:val="00830F6A"/>
    <w:rsid w:val="00890B84"/>
    <w:rsid w:val="009A5E9D"/>
    <w:rsid w:val="00BE31B5"/>
    <w:rsid w:val="00CA4356"/>
    <w:rsid w:val="00E537A9"/>
    <w:rsid w:val="00E8117A"/>
    <w:rsid w:val="00F31986"/>
    <w:rsid w:val="00F533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716BD"/>
  <w15:chartTrackingRefBased/>
  <w15:docId w15:val="{3CBE0718-2DDD-4054-8C51-64FBE47A8E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16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160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03865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A528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balancecareers.com/top-skills-every-professional-needs-to-have-4150386#:~:text=%20Here%20are%20some%20of%20the%20skills%20that,Patience%206%20Perceptiveness%207%20Problem%20solving%20More%2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423</Words>
  <Characters>2412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Morris</dc:creator>
  <cp:keywords/>
  <dc:description/>
  <cp:lastModifiedBy>Thomas Morris</cp:lastModifiedBy>
  <cp:revision>2</cp:revision>
  <dcterms:created xsi:type="dcterms:W3CDTF">2020-10-16T20:20:00Z</dcterms:created>
  <dcterms:modified xsi:type="dcterms:W3CDTF">2020-10-16T20:20:00Z</dcterms:modified>
</cp:coreProperties>
</file>