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7C87B" w14:textId="77777777" w:rsidR="004C7F18" w:rsidRPr="0062791B" w:rsidRDefault="004C7F18" w:rsidP="0062791B">
      <w:pPr>
        <w:jc w:val="center"/>
        <w:rPr>
          <w:rFonts w:cs="Arial"/>
          <w:b/>
          <w:bCs/>
          <w:noProof/>
          <w:sz w:val="32"/>
          <w:szCs w:val="32"/>
          <w:lang w:val="en-GB"/>
        </w:rPr>
      </w:pPr>
      <w:r w:rsidRPr="0062791B">
        <w:rPr>
          <w:rFonts w:cs="Arial"/>
          <w:b/>
          <w:bCs/>
          <w:noProof/>
          <w:sz w:val="32"/>
          <w:szCs w:val="32"/>
          <w:lang w:val="en-GB"/>
        </w:rPr>
        <w:t>Module: Financial Management for the Hotel Industry</w:t>
      </w:r>
    </w:p>
    <w:p w14:paraId="69EB0AD0" w14:textId="77777777" w:rsidR="004C7F18" w:rsidRPr="0062791B" w:rsidRDefault="004C7F18" w:rsidP="0062791B">
      <w:pPr>
        <w:jc w:val="center"/>
        <w:rPr>
          <w:rFonts w:cs="Arial"/>
          <w:b/>
          <w:bCs/>
          <w:noProof/>
          <w:sz w:val="32"/>
          <w:szCs w:val="32"/>
          <w:lang w:val="en-GB"/>
        </w:rPr>
      </w:pPr>
      <w:r w:rsidRPr="0062791B">
        <w:rPr>
          <w:rFonts w:cs="Arial"/>
          <w:b/>
          <w:bCs/>
          <w:noProof/>
          <w:sz w:val="32"/>
          <w:szCs w:val="32"/>
          <w:lang w:val="en-GB"/>
        </w:rPr>
        <w:t>Module code: BMIH5007</w:t>
      </w:r>
    </w:p>
    <w:p w14:paraId="5E820437" w14:textId="2AAD33A4" w:rsidR="002A13FB" w:rsidRDefault="005A27B3" w:rsidP="0062791B">
      <w:pPr>
        <w:jc w:val="center"/>
        <w:rPr>
          <w:rFonts w:cs="Arial"/>
          <w:b/>
          <w:bCs/>
          <w:noProof/>
          <w:sz w:val="32"/>
          <w:szCs w:val="32"/>
          <w:lang w:val="en-GB"/>
        </w:rPr>
      </w:pPr>
      <w:r w:rsidRPr="0062791B">
        <w:rPr>
          <w:rFonts w:cs="Arial"/>
          <w:b/>
          <w:bCs/>
          <w:noProof/>
          <w:sz w:val="32"/>
          <w:szCs w:val="32"/>
          <w:lang w:val="en-GB"/>
        </w:rPr>
        <w:t xml:space="preserve">Assignment Title: Business Report - </w:t>
      </w:r>
      <w:r w:rsidR="00C151E0" w:rsidRPr="0062791B">
        <w:rPr>
          <w:rFonts w:cs="Arial"/>
          <w:b/>
          <w:bCs/>
          <w:noProof/>
          <w:sz w:val="32"/>
          <w:szCs w:val="32"/>
          <w:lang w:val="en-GB"/>
        </w:rPr>
        <w:t>Comparison of Corinthia Hotels and Ibis Hotels.</w:t>
      </w:r>
    </w:p>
    <w:p w14:paraId="34623FF2" w14:textId="49B60EAB" w:rsidR="00942FBE" w:rsidRDefault="00942FBE" w:rsidP="0062791B">
      <w:pPr>
        <w:jc w:val="center"/>
        <w:rPr>
          <w:rFonts w:cs="Arial"/>
          <w:b/>
          <w:bCs/>
          <w:noProof/>
          <w:sz w:val="32"/>
          <w:szCs w:val="32"/>
          <w:lang w:val="en-GB"/>
        </w:rPr>
      </w:pPr>
      <w:r>
        <w:rPr>
          <w:rFonts w:cs="Arial"/>
          <w:b/>
          <w:bCs/>
          <w:noProof/>
          <w:sz w:val="32"/>
          <w:szCs w:val="32"/>
          <w:lang w:val="en-GB"/>
        </w:rPr>
        <w:t>Student name: Simona Militaru</w:t>
      </w:r>
    </w:p>
    <w:p w14:paraId="33F895F5" w14:textId="7138A1A8" w:rsidR="00942FBE" w:rsidRDefault="00942FBE" w:rsidP="0062791B">
      <w:pPr>
        <w:jc w:val="center"/>
        <w:rPr>
          <w:rFonts w:cs="Arial"/>
          <w:b/>
          <w:bCs/>
          <w:noProof/>
          <w:sz w:val="32"/>
          <w:szCs w:val="32"/>
          <w:lang w:val="en-GB"/>
        </w:rPr>
      </w:pPr>
      <w:r>
        <w:rPr>
          <w:rFonts w:cs="Arial"/>
          <w:b/>
          <w:bCs/>
          <w:noProof/>
          <w:sz w:val="32"/>
          <w:szCs w:val="32"/>
          <w:lang w:val="en-GB"/>
        </w:rPr>
        <w:t>Student ID: 2214268</w:t>
      </w:r>
    </w:p>
    <w:p w14:paraId="6ACF4B38" w14:textId="756642B8" w:rsidR="00942FBE" w:rsidRPr="0062791B" w:rsidRDefault="00942FBE" w:rsidP="0062791B">
      <w:pPr>
        <w:jc w:val="center"/>
        <w:rPr>
          <w:rFonts w:cs="Arial"/>
          <w:b/>
          <w:bCs/>
          <w:noProof/>
          <w:sz w:val="32"/>
          <w:szCs w:val="32"/>
          <w:lang w:val="en-GB"/>
        </w:rPr>
      </w:pPr>
      <w:r>
        <w:rPr>
          <w:rFonts w:cs="Arial"/>
          <w:b/>
          <w:bCs/>
          <w:noProof/>
          <w:sz w:val="32"/>
          <w:szCs w:val="32"/>
          <w:lang w:val="en-GB"/>
        </w:rPr>
        <w:t>Lecturer name: Tristan Hawkins</w:t>
      </w:r>
    </w:p>
    <w:p w14:paraId="438A6375" w14:textId="77777777" w:rsidR="002A13FB" w:rsidRPr="0062791B" w:rsidRDefault="002A13FB" w:rsidP="0062791B">
      <w:pPr>
        <w:rPr>
          <w:rFonts w:cs="Arial"/>
          <w:noProof/>
          <w:szCs w:val="24"/>
          <w:lang w:val="en-GB"/>
        </w:rPr>
      </w:pPr>
    </w:p>
    <w:p w14:paraId="067CE182" w14:textId="77777777" w:rsidR="002A13FB" w:rsidRPr="0062791B" w:rsidRDefault="002A13FB" w:rsidP="0062791B">
      <w:pPr>
        <w:rPr>
          <w:rFonts w:cs="Arial"/>
          <w:noProof/>
          <w:szCs w:val="24"/>
          <w:lang w:val="en-GB"/>
        </w:rPr>
      </w:pPr>
      <w:r w:rsidRPr="0062791B">
        <w:rPr>
          <w:rFonts w:cs="Arial"/>
          <w:noProof/>
          <w:szCs w:val="24"/>
          <w:lang w:val="en-GB"/>
        </w:rPr>
        <w:br w:type="page"/>
      </w:r>
    </w:p>
    <w:sdt>
      <w:sdtPr>
        <w:rPr>
          <w:rFonts w:ascii="Arial" w:eastAsiaTheme="minorEastAsia" w:hAnsi="Arial" w:cs="Arial"/>
          <w:noProof/>
          <w:color w:val="auto"/>
          <w:kern w:val="2"/>
          <w:sz w:val="22"/>
          <w:szCs w:val="22"/>
          <w:lang w:val="en-GB"/>
          <w14:ligatures w14:val="standardContextual"/>
        </w:rPr>
        <w:id w:val="-310167562"/>
        <w:docPartObj>
          <w:docPartGallery w:val="Table of Contents"/>
          <w:docPartUnique/>
        </w:docPartObj>
      </w:sdtPr>
      <w:sdtEndPr>
        <w:rPr>
          <w:b/>
          <w:bCs/>
          <w:sz w:val="24"/>
        </w:rPr>
      </w:sdtEndPr>
      <w:sdtContent>
        <w:p w14:paraId="334BCA58" w14:textId="71E4EF6F" w:rsidR="006878DA" w:rsidRPr="0062791B" w:rsidRDefault="006878DA" w:rsidP="0062791B">
          <w:pPr>
            <w:pStyle w:val="TOCHeading"/>
            <w:rPr>
              <w:rFonts w:ascii="Arial" w:hAnsi="Arial" w:cs="Arial"/>
              <w:noProof/>
              <w:lang w:val="en-GB"/>
            </w:rPr>
          </w:pPr>
          <w:r w:rsidRPr="0062791B">
            <w:rPr>
              <w:rFonts w:ascii="Arial" w:hAnsi="Arial" w:cs="Arial"/>
              <w:noProof/>
              <w:lang w:val="en-GB"/>
            </w:rPr>
            <w:t>Contents</w:t>
          </w:r>
        </w:p>
        <w:p w14:paraId="4621D2BD" w14:textId="32E53602" w:rsidR="00081E32" w:rsidRPr="0062791B" w:rsidRDefault="00000000" w:rsidP="0062791B">
          <w:pPr>
            <w:pStyle w:val="TOC1"/>
            <w:tabs>
              <w:tab w:val="right" w:leader="dot" w:pos="9016"/>
            </w:tabs>
            <w:rPr>
              <w:rFonts w:cs="Arial"/>
              <w:noProof/>
              <w:lang w:val="en-GB" w:eastAsia="en-GB"/>
            </w:rPr>
          </w:pPr>
          <w:hyperlink w:anchor="_Toc157286345" w:history="1">
            <w:r w:rsidR="00081E32" w:rsidRPr="0062791B">
              <w:rPr>
                <w:rStyle w:val="Hyperlink"/>
                <w:rFonts w:cs="Arial"/>
                <w:noProof/>
                <w:lang w:val="en-GB"/>
              </w:rPr>
              <w:t>Introduction</w:t>
            </w:r>
            <w:r w:rsidR="00081E32" w:rsidRPr="0062791B">
              <w:rPr>
                <w:rFonts w:cs="Arial"/>
                <w:noProof/>
                <w:webHidden/>
                <w:lang w:val="en-GB"/>
              </w:rPr>
              <w:tab/>
            </w:r>
            <w:r w:rsidR="00081E32" w:rsidRPr="0062791B">
              <w:rPr>
                <w:rFonts w:cs="Arial"/>
                <w:noProof/>
                <w:webHidden/>
                <w:lang w:val="en-GB"/>
              </w:rPr>
              <w:fldChar w:fldCharType="begin"/>
            </w:r>
            <w:r w:rsidR="00081E32" w:rsidRPr="0062791B">
              <w:rPr>
                <w:rFonts w:cs="Arial"/>
                <w:noProof/>
                <w:webHidden/>
                <w:lang w:val="en-GB"/>
              </w:rPr>
              <w:instrText xml:space="preserve"> PAGEREF _Toc157286345 \h </w:instrText>
            </w:r>
            <w:r w:rsidR="00081E32" w:rsidRPr="0062791B">
              <w:rPr>
                <w:rFonts w:cs="Arial"/>
                <w:noProof/>
                <w:webHidden/>
                <w:lang w:val="en-GB"/>
              </w:rPr>
            </w:r>
            <w:r w:rsidR="00081E32" w:rsidRPr="0062791B">
              <w:rPr>
                <w:rFonts w:cs="Arial"/>
                <w:noProof/>
                <w:webHidden/>
                <w:lang w:val="en-GB"/>
              </w:rPr>
              <w:fldChar w:fldCharType="separate"/>
            </w:r>
            <w:r w:rsidR="00081E32" w:rsidRPr="0062791B">
              <w:rPr>
                <w:rFonts w:cs="Arial"/>
                <w:noProof/>
                <w:webHidden/>
                <w:lang w:val="en-GB"/>
              </w:rPr>
              <w:t>3</w:t>
            </w:r>
            <w:r w:rsidR="00081E32" w:rsidRPr="0062791B">
              <w:rPr>
                <w:rFonts w:cs="Arial"/>
                <w:noProof/>
                <w:webHidden/>
                <w:lang w:val="en-GB"/>
              </w:rPr>
              <w:fldChar w:fldCharType="end"/>
            </w:r>
          </w:hyperlink>
        </w:p>
        <w:p w14:paraId="1A9E6FC2" w14:textId="32160CE2" w:rsidR="00081E32" w:rsidRPr="0062791B" w:rsidRDefault="00000000" w:rsidP="0062791B">
          <w:pPr>
            <w:pStyle w:val="TOC1"/>
            <w:tabs>
              <w:tab w:val="right" w:leader="dot" w:pos="9016"/>
            </w:tabs>
            <w:rPr>
              <w:rFonts w:cs="Arial"/>
              <w:noProof/>
              <w:lang w:val="en-GB" w:eastAsia="en-GB"/>
            </w:rPr>
          </w:pPr>
          <w:hyperlink w:anchor="_Toc157286346" w:history="1">
            <w:r w:rsidR="00081E32" w:rsidRPr="0062791B">
              <w:rPr>
                <w:rStyle w:val="Hyperlink"/>
                <w:rFonts w:cs="Arial"/>
                <w:noProof/>
                <w:lang w:val="en-GB"/>
              </w:rPr>
              <w:t>Total Revenue</w:t>
            </w:r>
            <w:r w:rsidR="00081E32" w:rsidRPr="0062791B">
              <w:rPr>
                <w:rFonts w:cs="Arial"/>
                <w:noProof/>
                <w:webHidden/>
                <w:lang w:val="en-GB"/>
              </w:rPr>
              <w:tab/>
              <w:t>3</w:t>
            </w:r>
          </w:hyperlink>
        </w:p>
        <w:p w14:paraId="4B3229D0" w14:textId="40D2EEE8" w:rsidR="00081E32" w:rsidRPr="0062791B" w:rsidRDefault="00000000" w:rsidP="0062791B">
          <w:pPr>
            <w:pStyle w:val="TOC1"/>
            <w:tabs>
              <w:tab w:val="right" w:leader="dot" w:pos="9016"/>
            </w:tabs>
            <w:rPr>
              <w:rFonts w:cs="Arial"/>
              <w:noProof/>
              <w:lang w:val="en-GB" w:eastAsia="en-GB"/>
            </w:rPr>
          </w:pPr>
          <w:hyperlink w:anchor="_Toc157286347" w:history="1">
            <w:r w:rsidR="00081E32" w:rsidRPr="0062791B">
              <w:rPr>
                <w:rStyle w:val="Hyperlink"/>
                <w:rFonts w:cs="Arial"/>
                <w:noProof/>
                <w:lang w:val="en-GB"/>
              </w:rPr>
              <w:t>Market Position</w:t>
            </w:r>
            <w:r w:rsidR="00081E32" w:rsidRPr="0062791B">
              <w:rPr>
                <w:rFonts w:cs="Arial"/>
                <w:noProof/>
                <w:webHidden/>
                <w:lang w:val="en-GB"/>
              </w:rPr>
              <w:tab/>
              <w:t>5</w:t>
            </w:r>
          </w:hyperlink>
        </w:p>
        <w:p w14:paraId="5E7ADD36" w14:textId="14195121" w:rsidR="00081E32" w:rsidRPr="0062791B" w:rsidRDefault="00000000" w:rsidP="0062791B">
          <w:pPr>
            <w:pStyle w:val="TOC1"/>
            <w:tabs>
              <w:tab w:val="right" w:leader="dot" w:pos="9016"/>
            </w:tabs>
            <w:rPr>
              <w:rFonts w:cs="Arial"/>
              <w:noProof/>
              <w:lang w:val="en-GB" w:eastAsia="en-GB"/>
            </w:rPr>
          </w:pPr>
          <w:hyperlink w:anchor="_Toc157286348" w:history="1">
            <w:r w:rsidR="00081E32" w:rsidRPr="0062791B">
              <w:rPr>
                <w:rStyle w:val="Hyperlink"/>
                <w:rFonts w:cs="Arial"/>
                <w:noProof/>
                <w:lang w:val="en-GB"/>
              </w:rPr>
              <w:t>Growth Potential</w:t>
            </w:r>
            <w:r w:rsidR="00081E32" w:rsidRPr="0062791B">
              <w:rPr>
                <w:rFonts w:cs="Arial"/>
                <w:noProof/>
                <w:webHidden/>
                <w:lang w:val="en-GB"/>
              </w:rPr>
              <w:tab/>
              <w:t>6</w:t>
            </w:r>
          </w:hyperlink>
        </w:p>
        <w:p w14:paraId="2A8559DA" w14:textId="3BBB6ACB" w:rsidR="00081E32" w:rsidRPr="0062791B" w:rsidRDefault="00000000" w:rsidP="0062791B">
          <w:pPr>
            <w:pStyle w:val="TOC1"/>
            <w:tabs>
              <w:tab w:val="right" w:leader="dot" w:pos="9016"/>
            </w:tabs>
            <w:rPr>
              <w:rFonts w:cs="Arial"/>
              <w:noProof/>
              <w:lang w:val="en-GB" w:eastAsia="en-GB"/>
            </w:rPr>
          </w:pPr>
          <w:hyperlink w:anchor="_Toc157286349" w:history="1">
            <w:r w:rsidR="00081E32" w:rsidRPr="0062791B">
              <w:rPr>
                <w:rStyle w:val="Hyperlink"/>
                <w:rFonts w:cs="Arial"/>
                <w:noProof/>
                <w:lang w:val="en-GB"/>
              </w:rPr>
              <w:t>Financial Commitment to CSR</w:t>
            </w:r>
            <w:r w:rsidR="00081E32" w:rsidRPr="0062791B">
              <w:rPr>
                <w:rFonts w:cs="Arial"/>
                <w:noProof/>
                <w:webHidden/>
                <w:lang w:val="en-GB"/>
              </w:rPr>
              <w:tab/>
              <w:t>7</w:t>
            </w:r>
          </w:hyperlink>
        </w:p>
        <w:p w14:paraId="58D4D5FD" w14:textId="2E907406" w:rsidR="00081E32" w:rsidRPr="0062791B" w:rsidRDefault="00000000" w:rsidP="0062791B">
          <w:pPr>
            <w:pStyle w:val="TOC1"/>
            <w:tabs>
              <w:tab w:val="right" w:leader="dot" w:pos="9016"/>
            </w:tabs>
            <w:rPr>
              <w:rFonts w:cs="Arial"/>
              <w:noProof/>
              <w:lang w:val="en-GB" w:eastAsia="en-GB"/>
            </w:rPr>
          </w:pPr>
          <w:hyperlink w:anchor="_Toc157286350" w:history="1">
            <w:r w:rsidR="00081E32" w:rsidRPr="0062791B">
              <w:rPr>
                <w:rStyle w:val="Hyperlink"/>
                <w:rFonts w:cs="Arial"/>
                <w:noProof/>
                <w:lang w:val="en-GB"/>
              </w:rPr>
              <w:t>Recommendations</w:t>
            </w:r>
            <w:r w:rsidR="00081E32" w:rsidRPr="0062791B">
              <w:rPr>
                <w:rFonts w:cs="Arial"/>
                <w:noProof/>
                <w:webHidden/>
                <w:lang w:val="en-GB"/>
              </w:rPr>
              <w:tab/>
              <w:t>8</w:t>
            </w:r>
          </w:hyperlink>
        </w:p>
        <w:p w14:paraId="782223EC" w14:textId="0AEC6EB1" w:rsidR="00081E32" w:rsidRPr="0062791B" w:rsidRDefault="00000000" w:rsidP="0062791B">
          <w:pPr>
            <w:pStyle w:val="TOC1"/>
            <w:tabs>
              <w:tab w:val="right" w:leader="dot" w:pos="9016"/>
            </w:tabs>
            <w:rPr>
              <w:rFonts w:cs="Arial"/>
              <w:noProof/>
              <w:lang w:val="en-GB" w:eastAsia="en-GB"/>
            </w:rPr>
          </w:pPr>
          <w:hyperlink w:anchor="_Toc157286351" w:history="1">
            <w:r w:rsidR="00081E32" w:rsidRPr="0062791B">
              <w:rPr>
                <w:rStyle w:val="Hyperlink"/>
                <w:rFonts w:cs="Arial"/>
                <w:noProof/>
                <w:lang w:val="en-GB"/>
              </w:rPr>
              <w:t>Conclusion</w:t>
            </w:r>
            <w:r w:rsidR="00081E32" w:rsidRPr="0062791B">
              <w:rPr>
                <w:rFonts w:cs="Arial"/>
                <w:noProof/>
                <w:webHidden/>
                <w:lang w:val="en-GB"/>
              </w:rPr>
              <w:tab/>
              <w:t>9</w:t>
            </w:r>
          </w:hyperlink>
        </w:p>
        <w:p w14:paraId="50C90CD8" w14:textId="1659420D" w:rsidR="00081E32" w:rsidRPr="0062791B" w:rsidRDefault="00000000" w:rsidP="0062791B">
          <w:pPr>
            <w:pStyle w:val="TOC1"/>
            <w:tabs>
              <w:tab w:val="right" w:leader="dot" w:pos="9016"/>
            </w:tabs>
            <w:rPr>
              <w:rFonts w:cs="Arial"/>
              <w:noProof/>
              <w:lang w:val="en-GB" w:eastAsia="en-GB"/>
            </w:rPr>
          </w:pPr>
          <w:hyperlink w:anchor="_Toc157286352" w:history="1">
            <w:r w:rsidR="00081E32" w:rsidRPr="0062791B">
              <w:rPr>
                <w:rStyle w:val="Hyperlink"/>
                <w:rFonts w:eastAsia="Times New Roman" w:cs="Arial"/>
                <w:noProof/>
                <w:lang w:val="en-GB"/>
              </w:rPr>
              <w:t>Reference list</w:t>
            </w:r>
            <w:r w:rsidR="00081E32" w:rsidRPr="0062791B">
              <w:rPr>
                <w:rFonts w:cs="Arial"/>
                <w:noProof/>
                <w:webHidden/>
                <w:lang w:val="en-GB"/>
              </w:rPr>
              <w:tab/>
              <w:t>10</w:t>
            </w:r>
          </w:hyperlink>
        </w:p>
        <w:p w14:paraId="7D9E5A45" w14:textId="4BFE9AE7" w:rsidR="006878DA" w:rsidRPr="0062791B" w:rsidRDefault="00000000" w:rsidP="0062791B">
          <w:pPr>
            <w:rPr>
              <w:rFonts w:cs="Arial"/>
              <w:noProof/>
              <w:lang w:val="en-GB"/>
            </w:rPr>
          </w:pPr>
        </w:p>
      </w:sdtContent>
    </w:sdt>
    <w:p w14:paraId="17F447E3" w14:textId="2F16530D" w:rsidR="00B50D95" w:rsidRPr="0062791B" w:rsidRDefault="00B50D95" w:rsidP="0062791B">
      <w:pPr>
        <w:rPr>
          <w:rFonts w:cs="Arial"/>
          <w:noProof/>
          <w:szCs w:val="24"/>
          <w:lang w:val="en-GB"/>
        </w:rPr>
      </w:pPr>
      <w:r w:rsidRPr="0062791B">
        <w:rPr>
          <w:rFonts w:cs="Arial"/>
          <w:noProof/>
          <w:szCs w:val="24"/>
          <w:lang w:val="en-GB"/>
        </w:rPr>
        <w:br w:type="page"/>
      </w:r>
    </w:p>
    <w:p w14:paraId="1176984C" w14:textId="77777777" w:rsidR="00B50D95" w:rsidRPr="00942FBE" w:rsidRDefault="00B50D95" w:rsidP="00942FBE">
      <w:pPr>
        <w:pStyle w:val="Heading1"/>
        <w:rPr>
          <w:rFonts w:ascii="Times New Roman" w:hAnsi="Times New Roman" w:cs="Times New Roman"/>
          <w:b w:val="0"/>
          <w:noProof/>
          <w:sz w:val="24"/>
          <w:szCs w:val="24"/>
          <w:lang w:val="en-GB"/>
        </w:rPr>
      </w:pPr>
      <w:bookmarkStart w:id="0" w:name="_Toc157286345"/>
      <w:r w:rsidRPr="00942FBE">
        <w:rPr>
          <w:rFonts w:ascii="Times New Roman" w:hAnsi="Times New Roman" w:cs="Times New Roman"/>
          <w:noProof/>
          <w:sz w:val="24"/>
          <w:szCs w:val="24"/>
          <w:lang w:val="en-GB"/>
        </w:rPr>
        <w:lastRenderedPageBreak/>
        <w:t>Introduction</w:t>
      </w:r>
      <w:bookmarkEnd w:id="0"/>
    </w:p>
    <w:p w14:paraId="391E73CC" w14:textId="6A2DDF3E" w:rsidR="006878DA" w:rsidRPr="00942FBE" w:rsidRDefault="00CD4A5F"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Financial Management </w:t>
      </w:r>
      <w:r w:rsidR="005C3A9B" w:rsidRPr="00942FBE">
        <w:rPr>
          <w:rFonts w:ascii="Times New Roman" w:hAnsi="Times New Roman" w:cs="Times New Roman"/>
          <w:noProof/>
          <w:szCs w:val="24"/>
          <w:lang w:val="en-GB"/>
        </w:rPr>
        <w:t xml:space="preserve">is concerned with the management of cash, credit, </w:t>
      </w:r>
      <w:r w:rsidR="004F22D2" w:rsidRPr="00942FBE">
        <w:rPr>
          <w:rFonts w:ascii="Times New Roman" w:hAnsi="Times New Roman" w:cs="Times New Roman"/>
          <w:noProof/>
          <w:szCs w:val="24"/>
          <w:lang w:val="en-GB"/>
        </w:rPr>
        <w:t xml:space="preserve">and </w:t>
      </w:r>
      <w:r w:rsidR="005C3A9B" w:rsidRPr="00942FBE">
        <w:rPr>
          <w:rFonts w:ascii="Times New Roman" w:hAnsi="Times New Roman" w:cs="Times New Roman"/>
          <w:noProof/>
          <w:szCs w:val="24"/>
          <w:lang w:val="en-GB"/>
        </w:rPr>
        <w:t>funds of the businesses. It involves in planning, organising, implementing, and controlling activities of the financial resources</w:t>
      </w:r>
      <w:r w:rsidR="00C31A20" w:rsidRPr="00942FBE">
        <w:rPr>
          <w:rFonts w:ascii="Times New Roman" w:hAnsi="Times New Roman" w:cs="Times New Roman"/>
          <w:noProof/>
          <w:szCs w:val="24"/>
          <w:lang w:val="en-GB"/>
        </w:rPr>
        <w:t xml:space="preserve"> </w:t>
      </w:r>
      <w:r w:rsidR="00B20883" w:rsidRPr="00942FBE">
        <w:rPr>
          <w:rFonts w:ascii="Times New Roman" w:hAnsi="Times New Roman" w:cs="Times New Roman"/>
          <w:noProof/>
          <w:szCs w:val="24"/>
          <w:lang w:val="en-GB"/>
        </w:rPr>
        <w:t>(</w:t>
      </w:r>
      <w:r w:rsidR="00030C93" w:rsidRPr="00942FBE">
        <w:rPr>
          <w:rFonts w:ascii="Times New Roman" w:hAnsi="Times New Roman" w:cs="Times New Roman"/>
          <w:noProof/>
          <w:szCs w:val="24"/>
          <w:lang w:val="en-GB"/>
        </w:rPr>
        <w:t>Laws</w:t>
      </w:r>
      <w:r w:rsidR="00B20883" w:rsidRPr="00942FBE">
        <w:rPr>
          <w:rFonts w:ascii="Times New Roman" w:hAnsi="Times New Roman" w:cs="Times New Roman"/>
          <w:noProof/>
          <w:szCs w:val="24"/>
          <w:lang w:val="en-GB"/>
        </w:rPr>
        <w:t>, 201</w:t>
      </w:r>
      <w:r w:rsidR="00030C93" w:rsidRPr="00942FBE">
        <w:rPr>
          <w:rFonts w:ascii="Times New Roman" w:hAnsi="Times New Roman" w:cs="Times New Roman"/>
          <w:noProof/>
          <w:szCs w:val="24"/>
          <w:lang w:val="en-GB"/>
        </w:rPr>
        <w:t>9</w:t>
      </w:r>
      <w:r w:rsidR="00B20883" w:rsidRPr="00942FBE">
        <w:rPr>
          <w:rFonts w:ascii="Times New Roman" w:hAnsi="Times New Roman" w:cs="Times New Roman"/>
          <w:noProof/>
          <w:szCs w:val="24"/>
          <w:lang w:val="en-GB"/>
        </w:rPr>
        <w:t>)</w:t>
      </w:r>
      <w:r w:rsidRPr="00942FBE">
        <w:rPr>
          <w:rFonts w:ascii="Times New Roman" w:hAnsi="Times New Roman" w:cs="Times New Roman"/>
          <w:noProof/>
          <w:szCs w:val="24"/>
          <w:lang w:val="en-GB"/>
        </w:rPr>
        <w:t>. The main objective of financial management is wealth maximisation which means financial managers will undertake initiatives so that the value of the firm increases</w:t>
      </w:r>
      <w:r w:rsidR="00F93457" w:rsidRPr="00942FBE">
        <w:rPr>
          <w:rFonts w:ascii="Times New Roman" w:hAnsi="Times New Roman" w:cs="Times New Roman"/>
          <w:noProof/>
          <w:szCs w:val="24"/>
          <w:lang w:val="en-GB"/>
        </w:rPr>
        <w:t xml:space="preserve"> (</w:t>
      </w:r>
      <w:r w:rsidR="00030C93" w:rsidRPr="00942FBE">
        <w:rPr>
          <w:rFonts w:ascii="Times New Roman" w:hAnsi="Times New Roman" w:cs="Times New Roman"/>
          <w:noProof/>
          <w:szCs w:val="24"/>
          <w:lang w:val="en-GB"/>
        </w:rPr>
        <w:t>Gitman, Juchau and Flanagan</w:t>
      </w:r>
      <w:r w:rsidR="00F93457" w:rsidRPr="00942FBE">
        <w:rPr>
          <w:rFonts w:ascii="Times New Roman" w:hAnsi="Times New Roman" w:cs="Times New Roman"/>
          <w:noProof/>
          <w:szCs w:val="24"/>
          <w:lang w:val="en-GB"/>
        </w:rPr>
        <w:t>, 201</w:t>
      </w:r>
      <w:r w:rsidR="00030C93" w:rsidRPr="00942FBE">
        <w:rPr>
          <w:rFonts w:ascii="Times New Roman" w:hAnsi="Times New Roman" w:cs="Times New Roman"/>
          <w:noProof/>
          <w:szCs w:val="24"/>
          <w:lang w:val="en-GB"/>
        </w:rPr>
        <w:t>5</w:t>
      </w:r>
      <w:r w:rsidR="00F93457" w:rsidRPr="00942FBE">
        <w:rPr>
          <w:rFonts w:ascii="Times New Roman" w:hAnsi="Times New Roman" w:cs="Times New Roman"/>
          <w:noProof/>
          <w:szCs w:val="24"/>
          <w:lang w:val="en-GB"/>
        </w:rPr>
        <w:t>)</w:t>
      </w:r>
      <w:r w:rsidRPr="00942FBE">
        <w:rPr>
          <w:rFonts w:ascii="Times New Roman" w:hAnsi="Times New Roman" w:cs="Times New Roman"/>
          <w:noProof/>
          <w:szCs w:val="24"/>
          <w:lang w:val="en-GB"/>
        </w:rPr>
        <w:t>. For example, they should enter into agreements that add value to the firm. This report will consider total revenue, market position, growth potential, and financial commitment to CSR aspects of two hospitality company groups: Corinthia Hotel Group and Ibis Hotel which is the brand of Accor Hotel Group.</w:t>
      </w:r>
      <w:r w:rsidR="000673B9" w:rsidRPr="00942FBE">
        <w:rPr>
          <w:rFonts w:ascii="Times New Roman" w:hAnsi="Times New Roman" w:cs="Times New Roman"/>
          <w:noProof/>
          <w:szCs w:val="24"/>
          <w:lang w:val="en-GB"/>
        </w:rPr>
        <w:t xml:space="preserve"> Corinthia Hotel was founded in 1962 by the Pisani family of Malta</w:t>
      </w:r>
      <w:r w:rsidR="00BB2B92" w:rsidRPr="00942FBE">
        <w:rPr>
          <w:rFonts w:ascii="Times New Roman" w:hAnsi="Times New Roman" w:cs="Times New Roman"/>
          <w:noProof/>
          <w:szCs w:val="24"/>
          <w:lang w:val="en-GB"/>
        </w:rPr>
        <w:t xml:space="preserve"> (Corinthia Hotel Group, 2024)</w:t>
      </w:r>
      <w:r w:rsidR="000673B9" w:rsidRPr="00942FBE">
        <w:rPr>
          <w:rFonts w:ascii="Times New Roman" w:hAnsi="Times New Roman" w:cs="Times New Roman"/>
          <w:noProof/>
          <w:szCs w:val="24"/>
          <w:lang w:val="en-GB"/>
        </w:rPr>
        <w:t xml:space="preserve">. The company has </w:t>
      </w:r>
      <w:r w:rsidR="009E5B19" w:rsidRPr="00942FBE">
        <w:rPr>
          <w:rFonts w:ascii="Times New Roman" w:hAnsi="Times New Roman" w:cs="Times New Roman"/>
          <w:noProof/>
          <w:szCs w:val="24"/>
          <w:lang w:val="en-GB"/>
        </w:rPr>
        <w:t>23</w:t>
      </w:r>
      <w:r w:rsidR="000673B9" w:rsidRPr="00942FBE">
        <w:rPr>
          <w:rFonts w:ascii="Times New Roman" w:hAnsi="Times New Roman" w:cs="Times New Roman"/>
          <w:noProof/>
          <w:szCs w:val="24"/>
          <w:lang w:val="en-GB"/>
        </w:rPr>
        <w:t xml:space="preserve"> hotels in </w:t>
      </w:r>
      <w:r w:rsidR="009E5B19" w:rsidRPr="00942FBE">
        <w:rPr>
          <w:rFonts w:ascii="Times New Roman" w:hAnsi="Times New Roman" w:cs="Times New Roman"/>
          <w:noProof/>
          <w:szCs w:val="24"/>
          <w:lang w:val="en-GB"/>
        </w:rPr>
        <w:t>17</w:t>
      </w:r>
      <w:r w:rsidR="000673B9" w:rsidRPr="00942FBE">
        <w:rPr>
          <w:rFonts w:ascii="Times New Roman" w:hAnsi="Times New Roman" w:cs="Times New Roman"/>
          <w:noProof/>
          <w:szCs w:val="24"/>
          <w:lang w:val="en-GB"/>
        </w:rPr>
        <w:t xml:space="preserve"> countries. On the other hand, Accor is a French company that operates in more than 100 countries with its over 5000 hotels</w:t>
      </w:r>
      <w:r w:rsidR="00252C53" w:rsidRPr="00942FBE">
        <w:rPr>
          <w:rFonts w:ascii="Times New Roman" w:hAnsi="Times New Roman" w:cs="Times New Roman"/>
          <w:noProof/>
          <w:szCs w:val="24"/>
          <w:lang w:val="en-GB"/>
        </w:rPr>
        <w:t xml:space="preserve"> (Accor Hotels, 2024)</w:t>
      </w:r>
      <w:r w:rsidR="000673B9" w:rsidRPr="00942FBE">
        <w:rPr>
          <w:rFonts w:ascii="Times New Roman" w:hAnsi="Times New Roman" w:cs="Times New Roman"/>
          <w:noProof/>
          <w:szCs w:val="24"/>
          <w:lang w:val="en-GB"/>
        </w:rPr>
        <w:t>. The report will aim to explore the comparison of financial management and performance of these two companies.</w:t>
      </w:r>
    </w:p>
    <w:p w14:paraId="28625C19" w14:textId="2B9CCAD7" w:rsidR="00B50D95" w:rsidRPr="00942FBE" w:rsidRDefault="00B50D95" w:rsidP="00942FBE">
      <w:pPr>
        <w:pStyle w:val="Heading1"/>
        <w:rPr>
          <w:rFonts w:ascii="Times New Roman" w:hAnsi="Times New Roman" w:cs="Times New Roman"/>
          <w:b w:val="0"/>
          <w:noProof/>
          <w:sz w:val="24"/>
          <w:szCs w:val="24"/>
          <w:lang w:val="en-GB"/>
        </w:rPr>
      </w:pPr>
      <w:bookmarkStart w:id="1" w:name="_Toc157286346"/>
      <w:r w:rsidRPr="00942FBE">
        <w:rPr>
          <w:rFonts w:ascii="Times New Roman" w:hAnsi="Times New Roman" w:cs="Times New Roman"/>
          <w:noProof/>
          <w:sz w:val="24"/>
          <w:szCs w:val="24"/>
          <w:lang w:val="en-GB"/>
        </w:rPr>
        <w:t>Total Revenue</w:t>
      </w:r>
      <w:bookmarkEnd w:id="1"/>
      <w:r w:rsidR="00B652E8" w:rsidRPr="00942FBE">
        <w:rPr>
          <w:rFonts w:ascii="Times New Roman" w:hAnsi="Times New Roman" w:cs="Times New Roman"/>
          <w:noProof/>
          <w:sz w:val="24"/>
          <w:szCs w:val="24"/>
          <w:lang w:val="en-GB"/>
        </w:rPr>
        <w:t xml:space="preserve"> </w:t>
      </w:r>
    </w:p>
    <w:p w14:paraId="6D0BBA6A" w14:textId="48832B57" w:rsidR="003F1C51" w:rsidRPr="00942FBE" w:rsidRDefault="00AB6BC6"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R</w:t>
      </w:r>
      <w:r w:rsidR="00B652E8" w:rsidRPr="00942FBE">
        <w:rPr>
          <w:rFonts w:ascii="Times New Roman" w:hAnsi="Times New Roman" w:cs="Times New Roman"/>
          <w:noProof/>
          <w:szCs w:val="24"/>
          <w:lang w:val="en-GB"/>
        </w:rPr>
        <w:t xml:space="preserve">evenue is the </w:t>
      </w:r>
      <w:r w:rsidR="00376CA2" w:rsidRPr="00942FBE">
        <w:rPr>
          <w:rFonts w:ascii="Times New Roman" w:hAnsi="Times New Roman" w:cs="Times New Roman"/>
          <w:noProof/>
          <w:szCs w:val="24"/>
          <w:lang w:val="en-GB"/>
        </w:rPr>
        <w:t>amount of money that companies can generate from the normal course of its businesses.</w:t>
      </w:r>
      <w:r w:rsidR="00B652E8" w:rsidRPr="00942FBE">
        <w:rPr>
          <w:rFonts w:ascii="Times New Roman" w:hAnsi="Times New Roman" w:cs="Times New Roman"/>
          <w:noProof/>
          <w:szCs w:val="24"/>
          <w:lang w:val="en-GB"/>
        </w:rPr>
        <w:t xml:space="preserve"> </w:t>
      </w:r>
      <w:r w:rsidR="00376CA2" w:rsidRPr="00942FBE">
        <w:rPr>
          <w:rFonts w:ascii="Times New Roman" w:hAnsi="Times New Roman" w:cs="Times New Roman"/>
          <w:noProof/>
          <w:szCs w:val="24"/>
          <w:lang w:val="en-GB"/>
        </w:rPr>
        <w:t xml:space="preserve">In </w:t>
      </w:r>
      <w:r w:rsidR="004F22D2" w:rsidRPr="00942FBE">
        <w:rPr>
          <w:rFonts w:ascii="Times New Roman" w:hAnsi="Times New Roman" w:cs="Times New Roman"/>
          <w:noProof/>
          <w:szCs w:val="24"/>
          <w:lang w:val="en-GB"/>
        </w:rPr>
        <w:t xml:space="preserve">the </w:t>
      </w:r>
      <w:r w:rsidR="00376CA2" w:rsidRPr="00942FBE">
        <w:rPr>
          <w:rFonts w:ascii="Times New Roman" w:hAnsi="Times New Roman" w:cs="Times New Roman"/>
          <w:noProof/>
          <w:szCs w:val="24"/>
          <w:lang w:val="en-GB"/>
        </w:rPr>
        <w:t xml:space="preserve">hospitality industry, revenue is generated from the sale of its core products which </w:t>
      </w:r>
      <w:r w:rsidR="004F22D2" w:rsidRPr="00942FBE">
        <w:rPr>
          <w:rFonts w:ascii="Times New Roman" w:hAnsi="Times New Roman" w:cs="Times New Roman"/>
          <w:noProof/>
          <w:szCs w:val="24"/>
          <w:lang w:val="en-GB"/>
        </w:rPr>
        <w:t>are</w:t>
      </w:r>
      <w:r w:rsidR="00376CA2" w:rsidRPr="00942FBE">
        <w:rPr>
          <w:rFonts w:ascii="Times New Roman" w:hAnsi="Times New Roman" w:cs="Times New Roman"/>
          <w:noProof/>
          <w:szCs w:val="24"/>
          <w:lang w:val="en-GB"/>
        </w:rPr>
        <w:t xml:space="preserve"> room rentals and other services. Revenue is the basis of </w:t>
      </w:r>
      <w:r w:rsidR="004F22D2" w:rsidRPr="00942FBE">
        <w:rPr>
          <w:rFonts w:ascii="Times New Roman" w:hAnsi="Times New Roman" w:cs="Times New Roman"/>
          <w:noProof/>
          <w:szCs w:val="24"/>
          <w:lang w:val="en-GB"/>
        </w:rPr>
        <w:t xml:space="preserve">the </w:t>
      </w:r>
      <w:r w:rsidR="00376CA2" w:rsidRPr="00942FBE">
        <w:rPr>
          <w:rFonts w:ascii="Times New Roman" w:hAnsi="Times New Roman" w:cs="Times New Roman"/>
          <w:noProof/>
          <w:szCs w:val="24"/>
          <w:lang w:val="en-GB"/>
        </w:rPr>
        <w:t>performance measurement of the company</w:t>
      </w:r>
      <w:r w:rsidR="00F4341F" w:rsidRPr="00942FBE">
        <w:rPr>
          <w:rFonts w:ascii="Times New Roman" w:hAnsi="Times New Roman" w:cs="Times New Roman"/>
          <w:noProof/>
          <w:szCs w:val="24"/>
          <w:lang w:val="en-GB"/>
        </w:rPr>
        <w:t xml:space="preserve"> (Huang, Marquardt and Zhang, 2015)</w:t>
      </w:r>
      <w:r w:rsidR="00376CA2" w:rsidRPr="00942FBE">
        <w:rPr>
          <w:rFonts w:ascii="Times New Roman" w:hAnsi="Times New Roman" w:cs="Times New Roman"/>
          <w:noProof/>
          <w:szCs w:val="24"/>
          <w:lang w:val="en-GB"/>
        </w:rPr>
        <w:t>. After calculating the total revenue, the net profit can be determined by subtracting all the expenses of the company. Revenue growth is calculated by subtracting the previous year</w:t>
      </w:r>
      <w:r w:rsidR="004F22D2" w:rsidRPr="00942FBE">
        <w:rPr>
          <w:rFonts w:ascii="Times New Roman" w:hAnsi="Times New Roman" w:cs="Times New Roman"/>
          <w:noProof/>
          <w:szCs w:val="24"/>
          <w:lang w:val="en-GB"/>
        </w:rPr>
        <w:t>'s</w:t>
      </w:r>
      <w:r w:rsidR="00376CA2" w:rsidRPr="00942FBE">
        <w:rPr>
          <w:rFonts w:ascii="Times New Roman" w:hAnsi="Times New Roman" w:cs="Times New Roman"/>
          <w:noProof/>
          <w:szCs w:val="24"/>
          <w:lang w:val="en-GB"/>
        </w:rPr>
        <w:t xml:space="preserve"> revenue from the current year</w:t>
      </w:r>
      <w:r w:rsidR="004F22D2" w:rsidRPr="00942FBE">
        <w:rPr>
          <w:rFonts w:ascii="Times New Roman" w:hAnsi="Times New Roman" w:cs="Times New Roman"/>
          <w:noProof/>
          <w:szCs w:val="24"/>
          <w:lang w:val="en-GB"/>
        </w:rPr>
        <w:t>'s</w:t>
      </w:r>
      <w:r w:rsidR="00376CA2" w:rsidRPr="00942FBE">
        <w:rPr>
          <w:rFonts w:ascii="Times New Roman" w:hAnsi="Times New Roman" w:cs="Times New Roman"/>
          <w:noProof/>
          <w:szCs w:val="24"/>
          <w:lang w:val="en-GB"/>
        </w:rPr>
        <w:t xml:space="preserve"> revenue and dividing it by the previous year</w:t>
      </w:r>
      <w:r w:rsidR="004F22D2" w:rsidRPr="00942FBE">
        <w:rPr>
          <w:rFonts w:ascii="Times New Roman" w:hAnsi="Times New Roman" w:cs="Times New Roman"/>
          <w:noProof/>
          <w:szCs w:val="24"/>
          <w:lang w:val="en-GB"/>
        </w:rPr>
        <w:t>'s</w:t>
      </w:r>
      <w:r w:rsidR="00376CA2" w:rsidRPr="00942FBE">
        <w:rPr>
          <w:rFonts w:ascii="Times New Roman" w:hAnsi="Times New Roman" w:cs="Times New Roman"/>
          <w:noProof/>
          <w:szCs w:val="24"/>
          <w:lang w:val="en-GB"/>
        </w:rPr>
        <w:t xml:space="preserve"> revenue. It is important to determine the growth and decline of the revenues. As the management gets an indication </w:t>
      </w:r>
      <w:r w:rsidR="004F22D2" w:rsidRPr="00942FBE">
        <w:rPr>
          <w:rFonts w:ascii="Times New Roman" w:hAnsi="Times New Roman" w:cs="Times New Roman"/>
          <w:noProof/>
          <w:szCs w:val="24"/>
          <w:lang w:val="en-GB"/>
        </w:rPr>
        <w:t>of</w:t>
      </w:r>
      <w:r w:rsidR="00376CA2" w:rsidRPr="00942FBE">
        <w:rPr>
          <w:rFonts w:ascii="Times New Roman" w:hAnsi="Times New Roman" w:cs="Times New Roman"/>
          <w:noProof/>
          <w:szCs w:val="24"/>
          <w:lang w:val="en-GB"/>
        </w:rPr>
        <w:t xml:space="preserve"> its operational efficiency and effectiveness of its strategies by observing the revenue trends</w:t>
      </w:r>
      <w:r w:rsidR="00A03635" w:rsidRPr="00942FBE">
        <w:rPr>
          <w:rFonts w:ascii="Times New Roman" w:hAnsi="Times New Roman" w:cs="Times New Roman"/>
          <w:noProof/>
          <w:szCs w:val="24"/>
          <w:lang w:val="en-GB"/>
        </w:rPr>
        <w:t xml:space="preserve"> (Tranter, Stuart-Hill and Parker, 2014)</w:t>
      </w:r>
      <w:r w:rsidR="00376CA2" w:rsidRPr="00942FBE">
        <w:rPr>
          <w:rFonts w:ascii="Times New Roman" w:hAnsi="Times New Roman" w:cs="Times New Roman"/>
          <w:noProof/>
          <w:szCs w:val="24"/>
          <w:lang w:val="en-GB"/>
        </w:rPr>
        <w:t>.</w:t>
      </w:r>
      <w:r w:rsidR="00A728DF" w:rsidRPr="00942FBE">
        <w:rPr>
          <w:rFonts w:ascii="Times New Roman" w:hAnsi="Times New Roman" w:cs="Times New Roman"/>
          <w:noProof/>
          <w:szCs w:val="24"/>
          <w:lang w:val="en-GB"/>
        </w:rPr>
        <w:t xml:space="preserve"> </w:t>
      </w:r>
      <w:r w:rsidR="00B652E8" w:rsidRPr="00942FBE">
        <w:rPr>
          <w:rFonts w:ascii="Times New Roman" w:hAnsi="Times New Roman" w:cs="Times New Roman"/>
          <w:noProof/>
          <w:szCs w:val="24"/>
          <w:lang w:val="en-GB"/>
        </w:rPr>
        <w:t>Revenue growth is a critical driver of corporate performance</w:t>
      </w:r>
      <w:r w:rsidR="00AC4158" w:rsidRPr="00942FBE">
        <w:rPr>
          <w:rFonts w:ascii="Times New Roman" w:hAnsi="Times New Roman" w:cs="Times New Roman"/>
          <w:noProof/>
          <w:szCs w:val="24"/>
          <w:lang w:val="en-GB"/>
        </w:rPr>
        <w:t>.</w:t>
      </w:r>
      <w:r w:rsidR="00B652E8" w:rsidRPr="00942FBE">
        <w:rPr>
          <w:rFonts w:ascii="Times New Roman" w:hAnsi="Times New Roman" w:cs="Times New Roman"/>
          <w:noProof/>
          <w:szCs w:val="24"/>
          <w:lang w:val="en-GB"/>
        </w:rPr>
        <w:t xml:space="preserve"> </w:t>
      </w:r>
      <w:r w:rsidR="00AC4158" w:rsidRPr="00942FBE">
        <w:rPr>
          <w:rFonts w:ascii="Times New Roman" w:hAnsi="Times New Roman" w:cs="Times New Roman"/>
          <w:noProof/>
          <w:szCs w:val="24"/>
          <w:lang w:val="en-GB"/>
        </w:rPr>
        <w:t xml:space="preserve">Higher revenue growth has </w:t>
      </w:r>
      <w:r w:rsidR="004F22D2" w:rsidRPr="00942FBE">
        <w:rPr>
          <w:rFonts w:ascii="Times New Roman" w:hAnsi="Times New Roman" w:cs="Times New Roman"/>
          <w:noProof/>
          <w:szCs w:val="24"/>
          <w:lang w:val="en-GB"/>
        </w:rPr>
        <w:t xml:space="preserve">a </w:t>
      </w:r>
      <w:r w:rsidR="00AC4158" w:rsidRPr="00942FBE">
        <w:rPr>
          <w:rFonts w:ascii="Times New Roman" w:hAnsi="Times New Roman" w:cs="Times New Roman"/>
          <w:noProof/>
          <w:szCs w:val="24"/>
          <w:lang w:val="en-GB"/>
        </w:rPr>
        <w:t xml:space="preserve">connection with the increase </w:t>
      </w:r>
      <w:r w:rsidR="004F22D2" w:rsidRPr="00942FBE">
        <w:rPr>
          <w:rFonts w:ascii="Times New Roman" w:hAnsi="Times New Roman" w:cs="Times New Roman"/>
          <w:noProof/>
          <w:szCs w:val="24"/>
          <w:lang w:val="en-GB"/>
        </w:rPr>
        <w:t>in</w:t>
      </w:r>
      <w:r w:rsidR="00AC4158" w:rsidRPr="00942FBE">
        <w:rPr>
          <w:rFonts w:ascii="Times New Roman" w:hAnsi="Times New Roman" w:cs="Times New Roman"/>
          <w:noProof/>
          <w:szCs w:val="24"/>
          <w:lang w:val="en-GB"/>
        </w:rPr>
        <w:t xml:space="preserve"> shareholder returns</w:t>
      </w:r>
      <w:r w:rsidR="00030C93" w:rsidRPr="00942FBE">
        <w:rPr>
          <w:rFonts w:ascii="Times New Roman" w:hAnsi="Times New Roman" w:cs="Times New Roman"/>
          <w:noProof/>
          <w:szCs w:val="24"/>
          <w:lang w:val="en-GB"/>
        </w:rPr>
        <w:t xml:space="preserve"> (Otto, Szymanski and Varadarajan, 2019)</w:t>
      </w:r>
      <w:r w:rsidR="0081438F" w:rsidRPr="00942FBE">
        <w:rPr>
          <w:rFonts w:ascii="Times New Roman" w:hAnsi="Times New Roman" w:cs="Times New Roman"/>
          <w:noProof/>
          <w:szCs w:val="24"/>
          <w:lang w:val="en-GB"/>
        </w:rPr>
        <w:t xml:space="preserve">. </w:t>
      </w:r>
      <w:r w:rsidR="00FC52C6" w:rsidRPr="00942FBE">
        <w:rPr>
          <w:rFonts w:ascii="Times New Roman" w:hAnsi="Times New Roman" w:cs="Times New Roman"/>
          <w:noProof/>
          <w:szCs w:val="24"/>
          <w:lang w:val="en-GB"/>
        </w:rPr>
        <w:t xml:space="preserve">To achieve revenue growth is very challenging because the company has to overcome the growing challenges in the market and address all the issues of the external factors. </w:t>
      </w:r>
      <w:r w:rsidR="00B652E8" w:rsidRPr="00942FBE">
        <w:rPr>
          <w:rFonts w:ascii="Times New Roman" w:hAnsi="Times New Roman" w:cs="Times New Roman"/>
          <w:noProof/>
          <w:szCs w:val="24"/>
          <w:lang w:val="en-GB"/>
        </w:rPr>
        <w:t>McKinsey</w:t>
      </w:r>
      <w:r w:rsidR="00A33975" w:rsidRPr="00942FBE">
        <w:rPr>
          <w:rFonts w:ascii="Times New Roman" w:hAnsi="Times New Roman" w:cs="Times New Roman"/>
          <w:noProof/>
          <w:szCs w:val="24"/>
          <w:lang w:val="en-GB"/>
        </w:rPr>
        <w:t xml:space="preserve"> </w:t>
      </w:r>
      <w:r w:rsidR="00B652E8" w:rsidRPr="00942FBE">
        <w:rPr>
          <w:rFonts w:ascii="Times New Roman" w:hAnsi="Times New Roman" w:cs="Times New Roman"/>
          <w:noProof/>
          <w:szCs w:val="24"/>
          <w:lang w:val="en-GB"/>
        </w:rPr>
        <w:t>suggests ten rules of value-creating growth</w:t>
      </w:r>
      <w:r w:rsidR="00FC52C6" w:rsidRPr="00942FBE">
        <w:rPr>
          <w:rFonts w:ascii="Times New Roman" w:hAnsi="Times New Roman" w:cs="Times New Roman"/>
          <w:noProof/>
          <w:szCs w:val="24"/>
          <w:lang w:val="en-GB"/>
        </w:rPr>
        <w:t xml:space="preserve"> that any company can apply</w:t>
      </w:r>
      <w:r w:rsidR="00B652E8" w:rsidRPr="00942FBE">
        <w:rPr>
          <w:rFonts w:ascii="Times New Roman" w:hAnsi="Times New Roman" w:cs="Times New Roman"/>
          <w:noProof/>
          <w:szCs w:val="24"/>
          <w:lang w:val="en-GB"/>
        </w:rPr>
        <w:t xml:space="preserve">, such as </w:t>
      </w:r>
      <w:r w:rsidR="00CC3748" w:rsidRPr="00942FBE">
        <w:rPr>
          <w:rFonts w:ascii="Times New Roman" w:hAnsi="Times New Roman" w:cs="Times New Roman"/>
          <w:noProof/>
          <w:szCs w:val="24"/>
          <w:lang w:val="en-GB"/>
        </w:rPr>
        <w:t>determining competitive advantage as the first priority</w:t>
      </w:r>
      <w:r w:rsidR="00B652E8" w:rsidRPr="00942FBE">
        <w:rPr>
          <w:rFonts w:ascii="Times New Roman" w:hAnsi="Times New Roman" w:cs="Times New Roman"/>
          <w:noProof/>
          <w:szCs w:val="24"/>
          <w:lang w:val="en-GB"/>
        </w:rPr>
        <w:t xml:space="preserve">, </w:t>
      </w:r>
      <w:r w:rsidR="00CC3748" w:rsidRPr="00942FBE">
        <w:rPr>
          <w:rFonts w:ascii="Times New Roman" w:hAnsi="Times New Roman" w:cs="Times New Roman"/>
          <w:noProof/>
          <w:szCs w:val="24"/>
          <w:lang w:val="en-GB"/>
        </w:rPr>
        <w:t>accepting the market trends</w:t>
      </w:r>
      <w:r w:rsidR="00B652E8" w:rsidRPr="00942FBE">
        <w:rPr>
          <w:rFonts w:ascii="Times New Roman" w:hAnsi="Times New Roman" w:cs="Times New Roman"/>
          <w:noProof/>
          <w:szCs w:val="24"/>
          <w:lang w:val="en-GB"/>
        </w:rPr>
        <w:t xml:space="preserve">, </w:t>
      </w:r>
      <w:r w:rsidR="00CC3748" w:rsidRPr="00942FBE">
        <w:rPr>
          <w:rFonts w:ascii="Times New Roman" w:hAnsi="Times New Roman" w:cs="Times New Roman"/>
          <w:noProof/>
          <w:szCs w:val="24"/>
          <w:lang w:val="en-GB"/>
        </w:rPr>
        <w:t>investing in the core competencies</w:t>
      </w:r>
      <w:r w:rsidR="00B652E8" w:rsidRPr="00942FBE">
        <w:rPr>
          <w:rFonts w:ascii="Times New Roman" w:hAnsi="Times New Roman" w:cs="Times New Roman"/>
          <w:noProof/>
          <w:szCs w:val="24"/>
          <w:lang w:val="en-GB"/>
        </w:rPr>
        <w:t xml:space="preserve">, and </w:t>
      </w:r>
      <w:r w:rsidR="00BA7EF3" w:rsidRPr="00942FBE">
        <w:rPr>
          <w:rFonts w:ascii="Times New Roman" w:hAnsi="Times New Roman" w:cs="Times New Roman"/>
          <w:noProof/>
          <w:szCs w:val="24"/>
          <w:lang w:val="en-GB"/>
        </w:rPr>
        <w:t>expanding in other areas of the market</w:t>
      </w:r>
      <w:r w:rsidR="00621B25" w:rsidRPr="00942FBE">
        <w:rPr>
          <w:rFonts w:ascii="Times New Roman" w:hAnsi="Times New Roman" w:cs="Times New Roman"/>
          <w:noProof/>
          <w:szCs w:val="24"/>
          <w:lang w:val="en-GB"/>
        </w:rPr>
        <w:t xml:space="preserve"> (Bradley et al., 2022)</w:t>
      </w:r>
      <w:r w:rsidR="00B652E8" w:rsidRPr="00942FBE">
        <w:rPr>
          <w:rFonts w:ascii="Times New Roman" w:hAnsi="Times New Roman" w:cs="Times New Roman"/>
          <w:noProof/>
          <w:szCs w:val="24"/>
          <w:lang w:val="en-GB"/>
        </w:rPr>
        <w:t>.</w:t>
      </w:r>
      <w:r w:rsidR="00A33975" w:rsidRPr="00942FBE">
        <w:rPr>
          <w:rFonts w:ascii="Times New Roman" w:hAnsi="Times New Roman" w:cs="Times New Roman"/>
          <w:noProof/>
          <w:szCs w:val="24"/>
          <w:lang w:val="en-GB"/>
        </w:rPr>
        <w:t xml:space="preserve"> </w:t>
      </w:r>
      <w:r w:rsidR="0014600D" w:rsidRPr="00942FBE">
        <w:rPr>
          <w:rFonts w:ascii="Times New Roman" w:hAnsi="Times New Roman" w:cs="Times New Roman"/>
          <w:noProof/>
          <w:szCs w:val="24"/>
          <w:lang w:val="en-GB"/>
        </w:rPr>
        <w:t>Churn has negative impacts on revenue growth. By reducing it, hotel businesses can achieve their desired reven</w:t>
      </w:r>
      <w:r w:rsidR="004F22D2" w:rsidRPr="00942FBE">
        <w:rPr>
          <w:rFonts w:ascii="Times New Roman" w:hAnsi="Times New Roman" w:cs="Times New Roman"/>
          <w:noProof/>
          <w:szCs w:val="24"/>
          <w:lang w:val="en-GB"/>
        </w:rPr>
        <w:t>u</w:t>
      </w:r>
      <w:r w:rsidR="0014600D" w:rsidRPr="00942FBE">
        <w:rPr>
          <w:rFonts w:ascii="Times New Roman" w:hAnsi="Times New Roman" w:cs="Times New Roman"/>
          <w:noProof/>
          <w:szCs w:val="24"/>
          <w:lang w:val="en-GB"/>
        </w:rPr>
        <w:t xml:space="preserve">e growth. </w:t>
      </w:r>
      <w:r w:rsidR="00BA155B" w:rsidRPr="00942FBE">
        <w:rPr>
          <w:rFonts w:ascii="Times New Roman" w:hAnsi="Times New Roman" w:cs="Times New Roman"/>
          <w:noProof/>
          <w:szCs w:val="24"/>
          <w:lang w:val="en-GB"/>
        </w:rPr>
        <w:t xml:space="preserve">Churn </w:t>
      </w:r>
      <w:r w:rsidR="009026E1" w:rsidRPr="00942FBE">
        <w:rPr>
          <w:rFonts w:ascii="Times New Roman" w:hAnsi="Times New Roman" w:cs="Times New Roman"/>
          <w:noProof/>
          <w:szCs w:val="24"/>
          <w:lang w:val="en-GB"/>
        </w:rPr>
        <w:t>is the estimation of the number of</w:t>
      </w:r>
      <w:r w:rsidR="00BA155B" w:rsidRPr="00942FBE">
        <w:rPr>
          <w:rFonts w:ascii="Times New Roman" w:hAnsi="Times New Roman" w:cs="Times New Roman"/>
          <w:noProof/>
          <w:szCs w:val="24"/>
          <w:lang w:val="en-GB"/>
        </w:rPr>
        <w:t xml:space="preserve"> </w:t>
      </w:r>
      <w:r w:rsidR="009026E1" w:rsidRPr="00942FBE">
        <w:rPr>
          <w:rFonts w:ascii="Times New Roman" w:hAnsi="Times New Roman" w:cs="Times New Roman"/>
          <w:noProof/>
          <w:szCs w:val="24"/>
          <w:lang w:val="en-GB"/>
        </w:rPr>
        <w:t>guests</w:t>
      </w:r>
      <w:r w:rsidR="00BA155B" w:rsidRPr="00942FBE">
        <w:rPr>
          <w:rFonts w:ascii="Times New Roman" w:hAnsi="Times New Roman" w:cs="Times New Roman"/>
          <w:noProof/>
          <w:szCs w:val="24"/>
          <w:lang w:val="en-GB"/>
        </w:rPr>
        <w:t xml:space="preserve"> </w:t>
      </w:r>
      <w:r w:rsidR="00413229" w:rsidRPr="00942FBE">
        <w:rPr>
          <w:rFonts w:ascii="Times New Roman" w:hAnsi="Times New Roman" w:cs="Times New Roman"/>
          <w:noProof/>
          <w:szCs w:val="24"/>
          <w:lang w:val="en-GB"/>
        </w:rPr>
        <w:t xml:space="preserve">that are </w:t>
      </w:r>
      <w:r w:rsidR="00413229" w:rsidRPr="00942FBE">
        <w:rPr>
          <w:rFonts w:ascii="Times New Roman" w:hAnsi="Times New Roman" w:cs="Times New Roman"/>
          <w:noProof/>
          <w:szCs w:val="24"/>
          <w:lang w:val="en-GB"/>
        </w:rPr>
        <w:lastRenderedPageBreak/>
        <w:t>not taking services from the hotels or moved to the competitors. Since customer acquisition is a difficult task, churn can have considerable impacts on revenue generation</w:t>
      </w:r>
      <w:r w:rsidR="00C94A7F" w:rsidRPr="00942FBE">
        <w:rPr>
          <w:rFonts w:ascii="Times New Roman" w:hAnsi="Times New Roman" w:cs="Times New Roman"/>
          <w:noProof/>
          <w:szCs w:val="24"/>
          <w:lang w:val="en-GB"/>
        </w:rPr>
        <w:t xml:space="preserve"> (Tranter, Stuart-Hill and Parker, 2014)</w:t>
      </w:r>
      <w:r w:rsidR="00413229" w:rsidRPr="00942FBE">
        <w:rPr>
          <w:rFonts w:ascii="Times New Roman" w:hAnsi="Times New Roman" w:cs="Times New Roman"/>
          <w:noProof/>
          <w:szCs w:val="24"/>
          <w:lang w:val="en-GB"/>
        </w:rPr>
        <w:t xml:space="preserve">. </w:t>
      </w:r>
    </w:p>
    <w:p w14:paraId="6073F09D" w14:textId="531D0537" w:rsidR="00B50D95" w:rsidRPr="00942FBE" w:rsidRDefault="006878DA"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mc:AlternateContent>
          <mc:Choice Requires="wps">
            <w:drawing>
              <wp:anchor distT="0" distB="0" distL="114300" distR="114300" simplePos="0" relativeHeight="251661312" behindDoc="0" locked="0" layoutInCell="1" allowOverlap="1" wp14:anchorId="0953D94B" wp14:editId="4AD692B8">
                <wp:simplePos x="0" y="0"/>
                <wp:positionH relativeFrom="column">
                  <wp:posOffset>422275</wp:posOffset>
                </wp:positionH>
                <wp:positionV relativeFrom="paragraph">
                  <wp:posOffset>2804160</wp:posOffset>
                </wp:positionV>
                <wp:extent cx="457200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304ED7B3" w14:textId="519B6648" w:rsidR="006878DA" w:rsidRPr="006878DA" w:rsidRDefault="006878DA" w:rsidP="006878DA">
                            <w:pPr>
                              <w:pStyle w:val="Caption"/>
                              <w:jc w:val="center"/>
                              <w:rPr>
                                <w:rFonts w:cs="Arial"/>
                                <w:i w:val="0"/>
                                <w:iCs w:val="0"/>
                                <w:color w:val="auto"/>
                                <w:sz w:val="24"/>
                                <w:szCs w:val="24"/>
                              </w:rPr>
                            </w:pPr>
                            <w:r w:rsidRPr="006878DA">
                              <w:rPr>
                                <w:rFonts w:cs="Arial"/>
                                <w:i w:val="0"/>
                                <w:iCs w:val="0"/>
                                <w:color w:val="auto"/>
                                <w:sz w:val="24"/>
                                <w:szCs w:val="24"/>
                              </w:rPr>
                              <w:t xml:space="preserve">Figure </w:t>
                            </w:r>
                            <w:r w:rsidRPr="006878DA">
                              <w:rPr>
                                <w:rFonts w:cs="Arial"/>
                                <w:i w:val="0"/>
                                <w:iCs w:val="0"/>
                                <w:noProof/>
                                <w:color w:val="auto"/>
                                <w:sz w:val="24"/>
                                <w:szCs w:val="24"/>
                              </w:rPr>
                              <w:t>1</w:t>
                            </w:r>
                            <w:r w:rsidRPr="006878DA">
                              <w:rPr>
                                <w:rFonts w:cs="Arial"/>
                                <w:i w:val="0"/>
                                <w:iCs w:val="0"/>
                                <w:color w:val="auto"/>
                                <w:sz w:val="24"/>
                                <w:szCs w:val="24"/>
                              </w:rPr>
                              <w:t xml:space="preserve"> Revenue Growth</w:t>
                            </w:r>
                          </w:p>
                          <w:p w14:paraId="51AFBA63" w14:textId="05F2A261" w:rsidR="006878DA" w:rsidRPr="006878DA" w:rsidRDefault="006878DA" w:rsidP="006878DA">
                            <w:pPr>
                              <w:jc w:val="center"/>
                              <w:rPr>
                                <w:rFonts w:cs="Arial"/>
                                <w:szCs w:val="24"/>
                              </w:rPr>
                            </w:pPr>
                            <w:r w:rsidRPr="006878DA">
                              <w:rPr>
                                <w:rFonts w:cs="Arial"/>
                                <w:szCs w:val="24"/>
                              </w:rP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53D94B" id="_x0000_t202" coordsize="21600,21600" o:spt="202" path="m,l,21600r21600,l21600,xe">
                <v:stroke joinstyle="miter"/>
                <v:path gradientshapeok="t" o:connecttype="rect"/>
              </v:shapetype>
              <v:shape id="Text Box 2" o:spid="_x0000_s1026" type="#_x0000_t202" style="position:absolute;left:0;text-align:left;margin-left:33.25pt;margin-top:220.8pt;width:5in;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" stroked="f">
                <v:textbox style="mso-fit-shape-to-text:t" inset="0,0,0,0">
                  <w:txbxContent>
                    <w:p w14:paraId="304ED7B3" w14:textId="519B6648" w:rsidR="006878DA" w:rsidRPr="006878DA" w:rsidRDefault="006878DA" w:rsidP="006878DA">
                      <w:pPr>
                        <w:pStyle w:val="Caption"/>
                        <w:jc w:val="center"/>
                        <w:rPr>
                          <w:rFonts w:cs="Arial"/>
                          <w:i w:val="0"/>
                          <w:iCs w:val="0"/>
                          <w:color w:val="auto"/>
                          <w:sz w:val="24"/>
                          <w:szCs w:val="24"/>
                        </w:rPr>
                      </w:pPr>
                      <w:r w:rsidRPr="006878DA">
                        <w:rPr>
                          <w:rFonts w:cs="Arial"/>
                          <w:i w:val="0"/>
                          <w:iCs w:val="0"/>
                          <w:color w:val="auto"/>
                          <w:sz w:val="24"/>
                          <w:szCs w:val="24"/>
                        </w:rPr>
                        <w:t xml:space="preserve">Figure </w:t>
                      </w:r>
                      <w:r w:rsidRPr="006878DA">
                        <w:rPr>
                          <w:rFonts w:cs="Arial"/>
                          <w:i w:val="0"/>
                          <w:iCs w:val="0"/>
                          <w:color w:val="auto"/>
                          <w:sz w:val="24"/>
                          <w:szCs w:val="24"/>
                        </w:rPr>
                      </w:r>
                      <w:r w:rsidRPr="006878DA">
                        <w:rPr>
                          <w:rFonts w:cs="Arial"/>
                          <w:i w:val="0"/>
                          <w:iCs w:val="0"/>
                          <w:color w:val="auto"/>
                          <w:sz w:val="24"/>
                          <w:szCs w:val="24"/>
                        </w:rPr>
                        <w:instrText xml:space="preserve"/>
                      </w:r>
                      <w:r w:rsidRPr="006878DA">
                        <w:rPr>
                          <w:rFonts w:cs="Arial"/>
                          <w:i w:val="0"/>
                          <w:iCs w:val="0"/>
                          <w:color w:val="auto"/>
                          <w:sz w:val="24"/>
                          <w:szCs w:val="24"/>
                        </w:rPr>
                      </w:r>
                      <w:r w:rsidRPr="006878DA">
                        <w:rPr>
                          <w:rFonts w:cs="Arial"/>
                          <w:i w:val="0"/>
                          <w:iCs w:val="0"/>
                          <w:noProof/>
                          <w:color w:val="auto"/>
                          <w:sz w:val="24"/>
                          <w:szCs w:val="24"/>
                        </w:rPr>
                        <w:t>1</w:t>
                      </w:r>
                      <w:r w:rsidRPr="006878DA">
                        <w:rPr>
                          <w:rFonts w:cs="Arial"/>
                          <w:i w:val="0"/>
                          <w:iCs w:val="0"/>
                          <w:color w:val="auto"/>
                          <w:sz w:val="24"/>
                          <w:szCs w:val="24"/>
                        </w:rPr>
                      </w:r>
                      <w:r w:rsidRPr="006878DA">
                        <w:rPr>
                          <w:rFonts w:cs="Arial"/>
                          <w:i w:val="0"/>
                          <w:iCs w:val="0"/>
                          <w:color w:val="auto"/>
                          <w:sz w:val="24"/>
                          <w:szCs w:val="24"/>
                        </w:rPr>
                        <w:t xml:space="preserve"> Revenue Growth</w:t>
                      </w:r>
                    </w:p>
                    <w:p w14:paraId="51AFBA63" w14:textId="05F2A261" w:rsidR="006878DA" w:rsidRPr="006878DA" w:rsidRDefault="006878DA" w:rsidP="006878DA">
                      <w:pPr>
                        <w:jc w:val="center"/>
                        <w:rPr>
                          <w:rFonts w:cs="Arial"/>
                          <w:szCs w:val="24"/>
                        </w:rPr>
                      </w:pPr>
                      <w:r w:rsidRPr="006878DA">
                        <w:rPr>
                          <w:rFonts w:cs="Arial"/>
                          <w:szCs w:val="24"/>
                        </w:rPr>
                        <w:t>Source: Author</w:t>
                      </w:r>
                    </w:p>
                  </w:txbxContent>
                </v:textbox>
                <w10:wrap type="topAndBottom"/>
              </v:shape>
            </w:pict>
          </mc:Fallback>
        </mc:AlternateContent>
      </w:r>
      <w:r w:rsidR="003F1C51" w:rsidRPr="00942FBE">
        <w:rPr>
          <w:rFonts w:ascii="Times New Roman" w:hAnsi="Times New Roman" w:cs="Times New Roman"/>
          <w:noProof/>
          <w:szCs w:val="24"/>
          <w:lang w:val="en-GB"/>
        </w:rPr>
        <w:drawing>
          <wp:anchor distT="0" distB="0" distL="114300" distR="114300" simplePos="0" relativeHeight="251659264" behindDoc="0" locked="0" layoutInCell="1" allowOverlap="1" wp14:anchorId="172CB495" wp14:editId="0C96C0FD">
            <wp:simplePos x="0" y="0"/>
            <wp:positionH relativeFrom="column">
              <wp:posOffset>422275</wp:posOffset>
            </wp:positionH>
            <wp:positionV relativeFrom="paragraph">
              <wp:posOffset>3810</wp:posOffset>
            </wp:positionV>
            <wp:extent cx="4572000" cy="2743200"/>
            <wp:effectExtent l="0" t="0" r="19050" b="19050"/>
            <wp:wrapTopAndBottom/>
            <wp:docPr id="1" name="Chart 1">
              <a:extLst xmlns:a="http://schemas.openxmlformats.org/drawingml/2006/main">
                <a:ext uri="{FF2B5EF4-FFF2-40B4-BE49-F238E27FC236}">
                  <a16:creationId xmlns:a16="http://schemas.microsoft.com/office/drawing/2014/main" id="{2E7465F1-47CB-BB4F-2A4B-41732ECD8734}"/>
                </a:ext>
                <a:ext uri="{147F2762-F138-4A5C-976F-8EAC2B608ADB}">
                  <a16:predDERef xmlns:a16="http://schemas.microsoft.com/office/drawing/2014/main" pred="{1C97A3C2-1FB3-792E-22E3-DD3C0C48EE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EB48C1" w:rsidRPr="00942FBE">
        <w:rPr>
          <w:rFonts w:ascii="Times New Roman" w:hAnsi="Times New Roman" w:cs="Times New Roman"/>
          <w:noProof/>
          <w:szCs w:val="24"/>
          <w:lang w:val="en-GB"/>
        </w:rPr>
        <w:t>Accor Hotel Group's total revenue is €4.22 billion in 2022 which was €2.20 billion in the previous year. The company could achieve 91.65% of revenue growth in 2022. The revenue growth in 2021 was 35.97% and it has declined in its revenue growth in 2020 of 59.97%</w:t>
      </w:r>
      <w:r w:rsidR="009E6633" w:rsidRPr="00942FBE">
        <w:rPr>
          <w:rFonts w:ascii="Times New Roman" w:hAnsi="Times New Roman" w:cs="Times New Roman"/>
          <w:noProof/>
          <w:szCs w:val="24"/>
          <w:lang w:val="en-GB"/>
        </w:rPr>
        <w:t xml:space="preserve"> (Annual Report Accor Group, 2022)</w:t>
      </w:r>
      <w:r w:rsidR="00EB48C1" w:rsidRPr="00942FBE">
        <w:rPr>
          <w:rFonts w:ascii="Times New Roman" w:hAnsi="Times New Roman" w:cs="Times New Roman"/>
          <w:noProof/>
          <w:szCs w:val="24"/>
          <w:lang w:val="en-GB"/>
        </w:rPr>
        <w:t xml:space="preserve">. The reason behind the decline can be attributed to various factors. One of the influencing factors is the COVID-19 pandemic. The pandemic in 2020 has presented various challenges to the hospitality industry. Hotel businesses in almost all countries around the world had to remain shut down or maintain restricted operations. This affected the capabilities of the revenue generation. Corinthia Hotel Group also faced such a challenge. The impact on Corinthia Hotel Group was even more intense. The company faced a decline of 66.04% in its revenue growth in 2020. However, both companies could improve their performance in the subsequent years. Corinthia Hotel Group has 41% growth in 2021 and 84% growth in 2022. The total revenue in 2022 was €238 million. The comparison between the two hotel groups' revenue shows that Accor Hotel </w:t>
      </w:r>
      <w:r w:rsidR="004F22D2" w:rsidRPr="00942FBE">
        <w:rPr>
          <w:rFonts w:ascii="Times New Roman" w:hAnsi="Times New Roman" w:cs="Times New Roman"/>
          <w:noProof/>
          <w:szCs w:val="24"/>
          <w:lang w:val="en-GB"/>
        </w:rPr>
        <w:t>G</w:t>
      </w:r>
      <w:r w:rsidR="00EB48C1" w:rsidRPr="00942FBE">
        <w:rPr>
          <w:rFonts w:ascii="Times New Roman" w:hAnsi="Times New Roman" w:cs="Times New Roman"/>
          <w:noProof/>
          <w:szCs w:val="24"/>
          <w:lang w:val="en-GB"/>
        </w:rPr>
        <w:t xml:space="preserve">roup has higher revenue than Corinthia Hotel Group. The sources of revenue can explain why the revenue generation of these two hotel groups is different. Accor </w:t>
      </w:r>
      <w:r w:rsidR="004F22D2" w:rsidRPr="00942FBE">
        <w:rPr>
          <w:rFonts w:ascii="Times New Roman" w:hAnsi="Times New Roman" w:cs="Times New Roman"/>
          <w:noProof/>
          <w:szCs w:val="24"/>
          <w:lang w:val="en-GB"/>
        </w:rPr>
        <w:t>Hotel G</w:t>
      </w:r>
      <w:r w:rsidR="00EB48C1" w:rsidRPr="00942FBE">
        <w:rPr>
          <w:rFonts w:ascii="Times New Roman" w:hAnsi="Times New Roman" w:cs="Times New Roman"/>
          <w:noProof/>
          <w:szCs w:val="24"/>
          <w:lang w:val="en-GB"/>
        </w:rPr>
        <w:t xml:space="preserve">roup's 75% revenue comes from service and room rentals while Corinthia </w:t>
      </w:r>
      <w:r w:rsidR="004F22D2" w:rsidRPr="00942FBE">
        <w:rPr>
          <w:rFonts w:ascii="Times New Roman" w:hAnsi="Times New Roman" w:cs="Times New Roman"/>
          <w:noProof/>
          <w:szCs w:val="24"/>
          <w:lang w:val="en-GB"/>
        </w:rPr>
        <w:t>Hotel G</w:t>
      </w:r>
      <w:r w:rsidR="00EB48C1" w:rsidRPr="00942FBE">
        <w:rPr>
          <w:rFonts w:ascii="Times New Roman" w:hAnsi="Times New Roman" w:cs="Times New Roman"/>
          <w:noProof/>
          <w:szCs w:val="24"/>
          <w:lang w:val="en-GB"/>
        </w:rPr>
        <w:t>roup generates 84% of revenue from this source</w:t>
      </w:r>
      <w:r w:rsidR="00B850B2" w:rsidRPr="00942FBE">
        <w:rPr>
          <w:rFonts w:ascii="Times New Roman" w:hAnsi="Times New Roman" w:cs="Times New Roman"/>
          <w:noProof/>
          <w:szCs w:val="24"/>
          <w:lang w:val="en-GB"/>
        </w:rPr>
        <w:t xml:space="preserve"> (Annual Report Corinthia Group, 2022)</w:t>
      </w:r>
      <w:r w:rsidR="00EB48C1" w:rsidRPr="00942FBE">
        <w:rPr>
          <w:rFonts w:ascii="Times New Roman" w:hAnsi="Times New Roman" w:cs="Times New Roman"/>
          <w:noProof/>
          <w:szCs w:val="24"/>
          <w:lang w:val="en-GB"/>
        </w:rPr>
        <w:t xml:space="preserve">. In terms of the number of rooms and hotels, Accor Hotel Group has </w:t>
      </w:r>
      <w:r w:rsidR="00EB48C1" w:rsidRPr="00942FBE">
        <w:rPr>
          <w:rFonts w:ascii="Times New Roman" w:hAnsi="Times New Roman" w:cs="Times New Roman"/>
          <w:noProof/>
          <w:szCs w:val="24"/>
          <w:lang w:val="en-GB"/>
        </w:rPr>
        <w:lastRenderedPageBreak/>
        <w:t xml:space="preserve">more hotels and rooms and so the company has more total revenues from these sources. The growth in revenue generation of these two hotels </w:t>
      </w:r>
      <w:r w:rsidR="004F22D2" w:rsidRPr="00942FBE">
        <w:rPr>
          <w:rFonts w:ascii="Times New Roman" w:hAnsi="Times New Roman" w:cs="Times New Roman"/>
          <w:noProof/>
          <w:szCs w:val="24"/>
          <w:lang w:val="en-GB"/>
        </w:rPr>
        <w:t>is</w:t>
      </w:r>
      <w:r w:rsidR="00EB48C1" w:rsidRPr="00942FBE">
        <w:rPr>
          <w:rFonts w:ascii="Times New Roman" w:hAnsi="Times New Roman" w:cs="Times New Roman"/>
          <w:noProof/>
          <w:szCs w:val="24"/>
          <w:lang w:val="en-GB"/>
        </w:rPr>
        <w:t xml:space="preserve"> due to the increase in demand for hotel room services and hospitality products.</w:t>
      </w:r>
      <w:r w:rsidR="003C2139" w:rsidRPr="00942FBE">
        <w:rPr>
          <w:rFonts w:ascii="Times New Roman" w:hAnsi="Times New Roman" w:cs="Times New Roman"/>
          <w:noProof/>
          <w:szCs w:val="24"/>
          <w:lang w:val="en-GB"/>
        </w:rPr>
        <w:t xml:space="preserve"> Both companies expanded their</w:t>
      </w:r>
      <w:r w:rsidR="00B652E8" w:rsidRPr="00942FBE">
        <w:rPr>
          <w:rFonts w:ascii="Times New Roman" w:hAnsi="Times New Roman" w:cs="Times New Roman"/>
          <w:noProof/>
          <w:szCs w:val="24"/>
          <w:lang w:val="en-GB"/>
        </w:rPr>
        <w:t xml:space="preserve"> presence in emerging markets, </w:t>
      </w:r>
      <w:r w:rsidR="003C2139" w:rsidRPr="00942FBE">
        <w:rPr>
          <w:rFonts w:ascii="Times New Roman" w:hAnsi="Times New Roman" w:cs="Times New Roman"/>
          <w:noProof/>
          <w:szCs w:val="24"/>
          <w:lang w:val="en-GB"/>
        </w:rPr>
        <w:t>introduced</w:t>
      </w:r>
      <w:r w:rsidR="00B652E8" w:rsidRPr="00942FBE">
        <w:rPr>
          <w:rFonts w:ascii="Times New Roman" w:hAnsi="Times New Roman" w:cs="Times New Roman"/>
          <w:noProof/>
          <w:szCs w:val="24"/>
          <w:lang w:val="en-GB"/>
        </w:rPr>
        <w:t xml:space="preserve"> new </w:t>
      </w:r>
      <w:r w:rsidR="003C2139" w:rsidRPr="00942FBE">
        <w:rPr>
          <w:rFonts w:ascii="Times New Roman" w:hAnsi="Times New Roman" w:cs="Times New Roman"/>
          <w:noProof/>
          <w:szCs w:val="24"/>
          <w:lang w:val="en-GB"/>
        </w:rPr>
        <w:t xml:space="preserve">services, </w:t>
      </w:r>
      <w:r w:rsidR="004F22D2" w:rsidRPr="00942FBE">
        <w:rPr>
          <w:rFonts w:ascii="Times New Roman" w:hAnsi="Times New Roman" w:cs="Times New Roman"/>
          <w:noProof/>
          <w:szCs w:val="24"/>
          <w:lang w:val="en-GB"/>
        </w:rPr>
        <w:t xml:space="preserve">and </w:t>
      </w:r>
      <w:r w:rsidR="003C2139" w:rsidRPr="00942FBE">
        <w:rPr>
          <w:rFonts w:ascii="Times New Roman" w:hAnsi="Times New Roman" w:cs="Times New Roman"/>
          <w:noProof/>
          <w:szCs w:val="24"/>
          <w:lang w:val="en-GB"/>
        </w:rPr>
        <w:t xml:space="preserve">enhanced loyalty programs for achieving revenue growth after facing challenges in 2020. </w:t>
      </w:r>
    </w:p>
    <w:p w14:paraId="5AE2A674" w14:textId="663EE36B" w:rsidR="00B50D95" w:rsidRPr="00942FBE" w:rsidRDefault="00A265FD" w:rsidP="00942FBE">
      <w:pPr>
        <w:pStyle w:val="Heading1"/>
        <w:rPr>
          <w:rFonts w:ascii="Times New Roman" w:hAnsi="Times New Roman" w:cs="Times New Roman"/>
          <w:b w:val="0"/>
          <w:noProof/>
          <w:sz w:val="24"/>
          <w:szCs w:val="24"/>
          <w:lang w:val="en-GB"/>
        </w:rPr>
      </w:pPr>
      <w:bookmarkStart w:id="2" w:name="_Toc157286347"/>
      <w:r w:rsidRPr="00942FBE">
        <w:rPr>
          <w:rFonts w:ascii="Times New Roman" w:hAnsi="Times New Roman" w:cs="Times New Roman"/>
          <w:noProof/>
          <w:sz w:val="24"/>
          <w:szCs w:val="24"/>
          <w:lang w:val="en-GB"/>
        </w:rPr>
        <w:t>Market Position</w:t>
      </w:r>
      <w:bookmarkEnd w:id="2"/>
      <w:r w:rsidRPr="00942FBE">
        <w:rPr>
          <w:rFonts w:ascii="Times New Roman" w:hAnsi="Times New Roman" w:cs="Times New Roman"/>
          <w:noProof/>
          <w:sz w:val="24"/>
          <w:szCs w:val="24"/>
          <w:lang w:val="en-GB"/>
        </w:rPr>
        <w:t xml:space="preserve"> </w:t>
      </w:r>
    </w:p>
    <w:p w14:paraId="4CADCB0E" w14:textId="7870304A" w:rsidR="009D73AC" w:rsidRPr="00942FBE" w:rsidRDefault="00A265FD"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Market positioning </w:t>
      </w:r>
      <w:r w:rsidR="005022BA" w:rsidRPr="00942FBE">
        <w:rPr>
          <w:rFonts w:ascii="Times New Roman" w:hAnsi="Times New Roman" w:cs="Times New Roman"/>
          <w:noProof/>
          <w:szCs w:val="24"/>
          <w:lang w:val="en-GB"/>
        </w:rPr>
        <w:t xml:space="preserve">is making a </w:t>
      </w:r>
      <w:r w:rsidR="002D41B8" w:rsidRPr="00942FBE">
        <w:rPr>
          <w:rFonts w:ascii="Times New Roman" w:hAnsi="Times New Roman" w:cs="Times New Roman"/>
          <w:noProof/>
          <w:szCs w:val="24"/>
          <w:lang w:val="en-GB"/>
        </w:rPr>
        <w:t xml:space="preserve">distinctive image and identity </w:t>
      </w:r>
      <w:r w:rsidR="00FB527D" w:rsidRPr="00942FBE">
        <w:rPr>
          <w:rFonts w:ascii="Times New Roman" w:hAnsi="Times New Roman" w:cs="Times New Roman"/>
          <w:noProof/>
          <w:szCs w:val="24"/>
          <w:lang w:val="en-GB"/>
        </w:rPr>
        <w:t>in the mind</w:t>
      </w:r>
      <w:r w:rsidR="004F22D2" w:rsidRPr="00942FBE">
        <w:rPr>
          <w:rFonts w:ascii="Times New Roman" w:hAnsi="Times New Roman" w:cs="Times New Roman"/>
          <w:noProof/>
          <w:szCs w:val="24"/>
          <w:lang w:val="en-GB"/>
        </w:rPr>
        <w:t>s</w:t>
      </w:r>
      <w:r w:rsidR="00FB527D" w:rsidRPr="00942FBE">
        <w:rPr>
          <w:rFonts w:ascii="Times New Roman" w:hAnsi="Times New Roman" w:cs="Times New Roman"/>
          <w:noProof/>
          <w:szCs w:val="24"/>
          <w:lang w:val="en-GB"/>
        </w:rPr>
        <w:t xml:space="preserve"> of the target customers by offering unique products and services.</w:t>
      </w:r>
      <w:r w:rsidRPr="00942FBE">
        <w:rPr>
          <w:rFonts w:ascii="Times New Roman" w:hAnsi="Times New Roman" w:cs="Times New Roman"/>
          <w:noProof/>
          <w:szCs w:val="24"/>
          <w:lang w:val="en-GB"/>
        </w:rPr>
        <w:t xml:space="preserve"> </w:t>
      </w:r>
      <w:r w:rsidR="002D41B8" w:rsidRPr="00942FBE">
        <w:rPr>
          <w:rFonts w:ascii="Times New Roman" w:hAnsi="Times New Roman" w:cs="Times New Roman"/>
          <w:noProof/>
          <w:szCs w:val="24"/>
          <w:lang w:val="en-GB"/>
        </w:rPr>
        <w:t>As a result, customers prefer the brand over the competitor</w:t>
      </w:r>
      <w:r w:rsidR="004F22D2" w:rsidRPr="00942FBE">
        <w:rPr>
          <w:rFonts w:ascii="Times New Roman" w:hAnsi="Times New Roman" w:cs="Times New Roman"/>
          <w:noProof/>
          <w:szCs w:val="24"/>
          <w:lang w:val="en-GB"/>
        </w:rPr>
        <w:t>'</w:t>
      </w:r>
      <w:r w:rsidR="002D41B8" w:rsidRPr="00942FBE">
        <w:rPr>
          <w:rFonts w:ascii="Times New Roman" w:hAnsi="Times New Roman" w:cs="Times New Roman"/>
          <w:noProof/>
          <w:szCs w:val="24"/>
          <w:lang w:val="en-GB"/>
        </w:rPr>
        <w:t>s market offerings.</w:t>
      </w:r>
      <w:r w:rsidR="009D73AC" w:rsidRPr="00942FBE">
        <w:rPr>
          <w:rFonts w:ascii="Times New Roman" w:hAnsi="Times New Roman" w:cs="Times New Roman"/>
          <w:noProof/>
          <w:szCs w:val="24"/>
          <w:lang w:val="en-GB"/>
        </w:rPr>
        <w:t xml:space="preserve"> </w:t>
      </w:r>
      <w:r w:rsidR="004A50FC" w:rsidRPr="00942FBE">
        <w:rPr>
          <w:rFonts w:ascii="Times New Roman" w:hAnsi="Times New Roman" w:cs="Times New Roman"/>
          <w:noProof/>
          <w:szCs w:val="24"/>
          <w:lang w:val="en-GB"/>
        </w:rPr>
        <w:t xml:space="preserve">To create </w:t>
      </w:r>
      <w:r w:rsidR="004F22D2" w:rsidRPr="00942FBE">
        <w:rPr>
          <w:rFonts w:ascii="Times New Roman" w:hAnsi="Times New Roman" w:cs="Times New Roman"/>
          <w:noProof/>
          <w:szCs w:val="24"/>
          <w:lang w:val="en-GB"/>
        </w:rPr>
        <w:t xml:space="preserve">a </w:t>
      </w:r>
      <w:r w:rsidR="004A50FC" w:rsidRPr="00942FBE">
        <w:rPr>
          <w:rFonts w:ascii="Times New Roman" w:hAnsi="Times New Roman" w:cs="Times New Roman"/>
          <w:noProof/>
          <w:szCs w:val="24"/>
          <w:lang w:val="en-GB"/>
        </w:rPr>
        <w:t>market position,</w:t>
      </w:r>
      <w:r w:rsidR="009D73AC" w:rsidRPr="00942FBE">
        <w:rPr>
          <w:rFonts w:ascii="Times New Roman" w:hAnsi="Times New Roman" w:cs="Times New Roman"/>
          <w:noProof/>
          <w:szCs w:val="24"/>
          <w:lang w:val="en-GB"/>
        </w:rPr>
        <w:t xml:space="preserve"> </w:t>
      </w:r>
      <w:r w:rsidR="004A50FC" w:rsidRPr="00942FBE">
        <w:rPr>
          <w:rFonts w:ascii="Times New Roman" w:hAnsi="Times New Roman" w:cs="Times New Roman"/>
          <w:noProof/>
          <w:szCs w:val="24"/>
          <w:lang w:val="en-GB"/>
        </w:rPr>
        <w:t xml:space="preserve">companies may have to choose </w:t>
      </w:r>
      <w:r w:rsidR="009D73AC" w:rsidRPr="00942FBE">
        <w:rPr>
          <w:rFonts w:ascii="Times New Roman" w:hAnsi="Times New Roman" w:cs="Times New Roman"/>
          <w:noProof/>
          <w:szCs w:val="24"/>
          <w:lang w:val="en-GB"/>
        </w:rPr>
        <w:t xml:space="preserve">a unique value proposition </w:t>
      </w:r>
      <w:r w:rsidR="00F640A0" w:rsidRPr="00942FBE">
        <w:rPr>
          <w:rFonts w:ascii="Times New Roman" w:hAnsi="Times New Roman" w:cs="Times New Roman"/>
          <w:noProof/>
          <w:szCs w:val="24"/>
          <w:lang w:val="en-GB"/>
        </w:rPr>
        <w:t>satisfying the needs and preferences of the target customers, select a profitable market segment</w:t>
      </w:r>
      <w:r w:rsidR="009D73AC" w:rsidRPr="00942FBE">
        <w:rPr>
          <w:rFonts w:ascii="Times New Roman" w:hAnsi="Times New Roman" w:cs="Times New Roman"/>
          <w:noProof/>
          <w:szCs w:val="24"/>
          <w:lang w:val="en-GB"/>
        </w:rPr>
        <w:t xml:space="preserve">, and </w:t>
      </w:r>
      <w:r w:rsidR="004A50FC" w:rsidRPr="00942FBE">
        <w:rPr>
          <w:rFonts w:ascii="Times New Roman" w:hAnsi="Times New Roman" w:cs="Times New Roman"/>
          <w:noProof/>
          <w:szCs w:val="24"/>
          <w:lang w:val="en-GB"/>
        </w:rPr>
        <w:t xml:space="preserve">achieve </w:t>
      </w:r>
      <w:r w:rsidR="004F22D2" w:rsidRPr="00942FBE">
        <w:rPr>
          <w:rFonts w:ascii="Times New Roman" w:hAnsi="Times New Roman" w:cs="Times New Roman"/>
          <w:noProof/>
          <w:szCs w:val="24"/>
          <w:lang w:val="en-GB"/>
        </w:rPr>
        <w:t>a</w:t>
      </w:r>
      <w:r w:rsidR="009D73AC" w:rsidRPr="00942FBE">
        <w:rPr>
          <w:rFonts w:ascii="Times New Roman" w:hAnsi="Times New Roman" w:cs="Times New Roman"/>
          <w:noProof/>
          <w:szCs w:val="24"/>
          <w:lang w:val="en-GB"/>
        </w:rPr>
        <w:t xml:space="preserve"> competitive advantage</w:t>
      </w:r>
      <w:r w:rsidR="00511E07" w:rsidRPr="00942FBE">
        <w:rPr>
          <w:rFonts w:ascii="Times New Roman" w:hAnsi="Times New Roman" w:cs="Times New Roman"/>
          <w:noProof/>
          <w:szCs w:val="24"/>
          <w:lang w:val="en-GB"/>
        </w:rPr>
        <w:t xml:space="preserve"> (Hassan and Craft, 2012)</w:t>
      </w:r>
      <w:r w:rsidR="009D73AC" w:rsidRPr="00942FBE">
        <w:rPr>
          <w:rFonts w:ascii="Times New Roman" w:hAnsi="Times New Roman" w:cs="Times New Roman"/>
          <w:noProof/>
          <w:szCs w:val="24"/>
          <w:lang w:val="en-GB"/>
        </w:rPr>
        <w:t xml:space="preserve">. </w:t>
      </w:r>
      <w:r w:rsidR="0033291E" w:rsidRPr="00942FBE">
        <w:rPr>
          <w:rFonts w:ascii="Times New Roman" w:hAnsi="Times New Roman" w:cs="Times New Roman"/>
          <w:noProof/>
          <w:szCs w:val="24"/>
          <w:lang w:val="en-GB"/>
        </w:rPr>
        <w:t>Corinthia Hotels has businesses in Malta, Lisbon, Budapest, St. Petersburg, Prague, London, and Tripoli market. Among these markets, the company has created a strong position in Malta, Lisbon, Budapest, and London. The London market provides 77.86% of the net profit of the company making it a prominent market for the hotel group</w:t>
      </w:r>
      <w:r w:rsidR="00244E60" w:rsidRPr="00942FBE">
        <w:rPr>
          <w:rFonts w:ascii="Times New Roman" w:hAnsi="Times New Roman" w:cs="Times New Roman"/>
          <w:noProof/>
          <w:szCs w:val="24"/>
          <w:lang w:val="en-GB"/>
        </w:rPr>
        <w:t xml:space="preserve"> (Annual Report Corinthia Group, 2022)</w:t>
      </w:r>
      <w:r w:rsidR="0033291E" w:rsidRPr="00942FBE">
        <w:rPr>
          <w:rFonts w:ascii="Times New Roman" w:hAnsi="Times New Roman" w:cs="Times New Roman"/>
          <w:noProof/>
          <w:szCs w:val="24"/>
          <w:lang w:val="en-GB"/>
        </w:rPr>
        <w:t>. On the other hand, the hotel group has poor positioning in St. Petersburg, Prague, and Tripoli because the company incurred losses in these markets. Accor Hotel Group's market positioning is</w:t>
      </w:r>
      <w:r w:rsidR="00332E0D" w:rsidRPr="00942FBE">
        <w:rPr>
          <w:rFonts w:ascii="Times New Roman" w:hAnsi="Times New Roman" w:cs="Times New Roman"/>
          <w:noProof/>
          <w:szCs w:val="24"/>
          <w:lang w:val="en-GB"/>
        </w:rPr>
        <w:t xml:space="preserve"> comparatively</w:t>
      </w:r>
      <w:r w:rsidR="0033291E" w:rsidRPr="00942FBE">
        <w:rPr>
          <w:rFonts w:ascii="Times New Roman" w:hAnsi="Times New Roman" w:cs="Times New Roman"/>
          <w:noProof/>
          <w:szCs w:val="24"/>
          <w:lang w:val="en-GB"/>
        </w:rPr>
        <w:t xml:space="preserve"> stronger than Corinthia Hotel Group</w:t>
      </w:r>
      <w:r w:rsidR="004F22D2" w:rsidRPr="00942FBE">
        <w:rPr>
          <w:rFonts w:ascii="Times New Roman" w:hAnsi="Times New Roman" w:cs="Times New Roman"/>
          <w:noProof/>
          <w:szCs w:val="24"/>
          <w:lang w:val="en-GB"/>
        </w:rPr>
        <w:t>'s</w:t>
      </w:r>
      <w:r w:rsidR="0033291E" w:rsidRPr="00942FBE">
        <w:rPr>
          <w:rFonts w:ascii="Times New Roman" w:hAnsi="Times New Roman" w:cs="Times New Roman"/>
          <w:noProof/>
          <w:szCs w:val="24"/>
          <w:lang w:val="en-GB"/>
        </w:rPr>
        <w:t xml:space="preserve"> </w:t>
      </w:r>
      <w:r w:rsidR="00C329F4" w:rsidRPr="00942FBE">
        <w:rPr>
          <w:rFonts w:ascii="Times New Roman" w:hAnsi="Times New Roman" w:cs="Times New Roman"/>
          <w:noProof/>
          <w:szCs w:val="24"/>
          <w:lang w:val="en-GB"/>
        </w:rPr>
        <w:t>because of increased market reach in more than 108 countries</w:t>
      </w:r>
      <w:r w:rsidR="0033291E" w:rsidRPr="00942FBE">
        <w:rPr>
          <w:rFonts w:ascii="Times New Roman" w:hAnsi="Times New Roman" w:cs="Times New Roman"/>
          <w:noProof/>
          <w:szCs w:val="24"/>
          <w:lang w:val="en-GB"/>
        </w:rPr>
        <w:t>. Accor group has a strong market position in Southern Europe and Northern Europe and a poor position in Asia Pacific based on the revenue generation from the various market segments.</w:t>
      </w:r>
    </w:p>
    <w:p w14:paraId="60ACE042" w14:textId="4B57F55D" w:rsidR="00431774" w:rsidRPr="00942FBE" w:rsidRDefault="00A265FD"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Market share</w:t>
      </w:r>
      <w:r w:rsidR="002C0716" w:rsidRPr="00942FBE">
        <w:rPr>
          <w:rFonts w:ascii="Times New Roman" w:hAnsi="Times New Roman" w:cs="Times New Roman"/>
          <w:noProof/>
          <w:szCs w:val="24"/>
          <w:lang w:val="en-GB"/>
        </w:rPr>
        <w:t xml:space="preserve"> can provide insights into the performance of the company in the industry.</w:t>
      </w:r>
      <w:r w:rsidR="00400EDB" w:rsidRPr="00942FBE">
        <w:rPr>
          <w:rFonts w:ascii="Times New Roman" w:hAnsi="Times New Roman" w:cs="Times New Roman"/>
          <w:noProof/>
          <w:szCs w:val="24"/>
          <w:lang w:val="en-GB"/>
        </w:rPr>
        <w:t xml:space="preserve"> It is a </w:t>
      </w:r>
      <w:r w:rsidR="00DD2E33" w:rsidRPr="00942FBE">
        <w:rPr>
          <w:rFonts w:ascii="Times New Roman" w:hAnsi="Times New Roman" w:cs="Times New Roman"/>
          <w:noProof/>
          <w:szCs w:val="24"/>
          <w:lang w:val="en-GB"/>
        </w:rPr>
        <w:t>percentage of the company’s sale</w:t>
      </w:r>
      <w:r w:rsidR="004F22D2" w:rsidRPr="00942FBE">
        <w:rPr>
          <w:rFonts w:ascii="Times New Roman" w:hAnsi="Times New Roman" w:cs="Times New Roman"/>
          <w:noProof/>
          <w:szCs w:val="24"/>
          <w:lang w:val="en-GB"/>
        </w:rPr>
        <w:t>s</w:t>
      </w:r>
      <w:r w:rsidR="00DD2E33" w:rsidRPr="00942FBE">
        <w:rPr>
          <w:rFonts w:ascii="Times New Roman" w:hAnsi="Times New Roman" w:cs="Times New Roman"/>
          <w:noProof/>
          <w:szCs w:val="24"/>
          <w:lang w:val="en-GB"/>
        </w:rPr>
        <w:t xml:space="preserve"> relative to the total sales of the industry. </w:t>
      </w:r>
      <w:r w:rsidR="001B6BC7" w:rsidRPr="00942FBE">
        <w:rPr>
          <w:rFonts w:ascii="Times New Roman" w:hAnsi="Times New Roman" w:cs="Times New Roman"/>
          <w:noProof/>
          <w:szCs w:val="24"/>
          <w:lang w:val="en-GB"/>
        </w:rPr>
        <w:t>Accor Group ranks 5</w:t>
      </w:r>
      <w:r w:rsidR="001B6BC7" w:rsidRPr="00942FBE">
        <w:rPr>
          <w:rFonts w:ascii="Times New Roman" w:hAnsi="Times New Roman" w:cs="Times New Roman"/>
          <w:noProof/>
          <w:szCs w:val="24"/>
          <w:vertAlign w:val="superscript"/>
          <w:lang w:val="en-GB"/>
        </w:rPr>
        <w:t>th</w:t>
      </w:r>
      <w:r w:rsidR="001B6BC7" w:rsidRPr="00942FBE">
        <w:rPr>
          <w:rFonts w:ascii="Times New Roman" w:hAnsi="Times New Roman" w:cs="Times New Roman"/>
          <w:noProof/>
          <w:szCs w:val="24"/>
          <w:lang w:val="en-GB"/>
        </w:rPr>
        <w:t xml:space="preserve"> in the hospitality industry based on its sales, number of rooms, and hotels. The company has a market capitalisation of </w:t>
      </w:r>
      <w:r w:rsidR="000A3074" w:rsidRPr="00942FBE">
        <w:rPr>
          <w:rFonts w:ascii="Times New Roman" w:hAnsi="Times New Roman" w:cs="Times New Roman"/>
          <w:noProof/>
          <w:szCs w:val="24"/>
          <w:lang w:val="en-GB"/>
        </w:rPr>
        <w:t xml:space="preserve">$10.24 billion making it </w:t>
      </w:r>
      <w:r w:rsidR="00B14ABB" w:rsidRPr="00942FBE">
        <w:rPr>
          <w:rFonts w:ascii="Times New Roman" w:hAnsi="Times New Roman" w:cs="Times New Roman"/>
          <w:noProof/>
          <w:szCs w:val="24"/>
          <w:lang w:val="en-GB"/>
        </w:rPr>
        <w:t>1540</w:t>
      </w:r>
      <w:r w:rsidR="00B14ABB" w:rsidRPr="00942FBE">
        <w:rPr>
          <w:rFonts w:ascii="Times New Roman" w:hAnsi="Times New Roman" w:cs="Times New Roman"/>
          <w:noProof/>
          <w:szCs w:val="24"/>
          <w:vertAlign w:val="superscript"/>
          <w:lang w:val="en-GB"/>
        </w:rPr>
        <w:t>th</w:t>
      </w:r>
      <w:r w:rsidR="00B14ABB" w:rsidRPr="00942FBE">
        <w:rPr>
          <w:rFonts w:ascii="Times New Roman" w:hAnsi="Times New Roman" w:cs="Times New Roman"/>
          <w:noProof/>
          <w:szCs w:val="24"/>
          <w:lang w:val="en-GB"/>
        </w:rPr>
        <w:t xml:space="preserve"> richest company in the world as of 2024</w:t>
      </w:r>
      <w:r w:rsidR="00C01709" w:rsidRPr="00942FBE">
        <w:rPr>
          <w:rFonts w:ascii="Times New Roman" w:hAnsi="Times New Roman" w:cs="Times New Roman"/>
          <w:noProof/>
          <w:szCs w:val="24"/>
          <w:lang w:val="en-GB"/>
        </w:rPr>
        <w:t xml:space="preserve"> (Companiesmarketcap, 2024)</w:t>
      </w:r>
      <w:r w:rsidR="00B14ABB" w:rsidRPr="00942FBE">
        <w:rPr>
          <w:rFonts w:ascii="Times New Roman" w:hAnsi="Times New Roman" w:cs="Times New Roman"/>
          <w:noProof/>
          <w:szCs w:val="24"/>
          <w:lang w:val="en-GB"/>
        </w:rPr>
        <w:t xml:space="preserve">. </w:t>
      </w:r>
      <w:r w:rsidR="00B635CD" w:rsidRPr="00942FBE">
        <w:rPr>
          <w:rFonts w:ascii="Times New Roman" w:hAnsi="Times New Roman" w:cs="Times New Roman"/>
          <w:noProof/>
          <w:szCs w:val="24"/>
          <w:lang w:val="en-GB"/>
        </w:rPr>
        <w:t xml:space="preserve">On the other hand, Corinthia Hotel Group is smaller company in size and market share. It serves only some specific segments of the market. </w:t>
      </w:r>
      <w:r w:rsidR="00631D0B" w:rsidRPr="00942FBE">
        <w:rPr>
          <w:rFonts w:ascii="Times New Roman" w:hAnsi="Times New Roman" w:cs="Times New Roman"/>
          <w:noProof/>
          <w:szCs w:val="24"/>
          <w:lang w:val="en-GB"/>
        </w:rPr>
        <w:t xml:space="preserve">The customer demographics are the analysis of various factors of the customers such as age, gender, income, and so on. Although Corinthia Hotel Group has </w:t>
      </w:r>
      <w:r w:rsidR="004F22D2" w:rsidRPr="00942FBE">
        <w:rPr>
          <w:rFonts w:ascii="Times New Roman" w:hAnsi="Times New Roman" w:cs="Times New Roman"/>
          <w:noProof/>
          <w:szCs w:val="24"/>
          <w:lang w:val="en-GB"/>
        </w:rPr>
        <w:t xml:space="preserve">a </w:t>
      </w:r>
      <w:r w:rsidR="00631D0B" w:rsidRPr="00942FBE">
        <w:rPr>
          <w:rFonts w:ascii="Times New Roman" w:hAnsi="Times New Roman" w:cs="Times New Roman"/>
          <w:noProof/>
          <w:szCs w:val="24"/>
          <w:lang w:val="en-GB"/>
        </w:rPr>
        <w:t xml:space="preserve">small market share and market capitalisation, the company serves high end customers. It offers luxury products and services. The company also has </w:t>
      </w:r>
      <w:r w:rsidR="004F22D2" w:rsidRPr="00942FBE">
        <w:rPr>
          <w:rFonts w:ascii="Times New Roman" w:hAnsi="Times New Roman" w:cs="Times New Roman"/>
          <w:noProof/>
          <w:szCs w:val="24"/>
          <w:lang w:val="en-GB"/>
        </w:rPr>
        <w:t xml:space="preserve">a </w:t>
      </w:r>
      <w:r w:rsidR="00631D0B" w:rsidRPr="00942FBE">
        <w:rPr>
          <w:rFonts w:ascii="Times New Roman" w:hAnsi="Times New Roman" w:cs="Times New Roman"/>
          <w:noProof/>
          <w:szCs w:val="24"/>
          <w:lang w:val="en-GB"/>
        </w:rPr>
        <w:t xml:space="preserve">positive brand perception </w:t>
      </w:r>
      <w:r w:rsidR="004F22D2" w:rsidRPr="00942FBE">
        <w:rPr>
          <w:rFonts w:ascii="Times New Roman" w:hAnsi="Times New Roman" w:cs="Times New Roman"/>
          <w:noProof/>
          <w:szCs w:val="24"/>
          <w:lang w:val="en-GB"/>
        </w:rPr>
        <w:t>among</w:t>
      </w:r>
      <w:r w:rsidR="00631D0B" w:rsidRPr="00942FBE">
        <w:rPr>
          <w:rFonts w:ascii="Times New Roman" w:hAnsi="Times New Roman" w:cs="Times New Roman"/>
          <w:noProof/>
          <w:szCs w:val="24"/>
          <w:lang w:val="en-GB"/>
        </w:rPr>
        <w:t xml:space="preserve"> the target customers. The positive brand perception has helped it to retain</w:t>
      </w:r>
      <w:r w:rsidR="00A83DE8" w:rsidRPr="00942FBE">
        <w:rPr>
          <w:rFonts w:ascii="Times New Roman" w:hAnsi="Times New Roman" w:cs="Times New Roman"/>
          <w:noProof/>
          <w:szCs w:val="24"/>
          <w:lang w:val="en-GB"/>
        </w:rPr>
        <w:t xml:space="preserve"> a</w:t>
      </w:r>
      <w:r w:rsidR="00631D0B" w:rsidRPr="00942FBE">
        <w:rPr>
          <w:rFonts w:ascii="Times New Roman" w:hAnsi="Times New Roman" w:cs="Times New Roman"/>
          <w:noProof/>
          <w:szCs w:val="24"/>
          <w:lang w:val="en-GB"/>
        </w:rPr>
        <w:t xml:space="preserve"> loyal customer base in the industry</w:t>
      </w:r>
      <w:r w:rsidR="00627C9B" w:rsidRPr="00942FBE">
        <w:rPr>
          <w:rFonts w:ascii="Times New Roman" w:hAnsi="Times New Roman" w:cs="Times New Roman"/>
          <w:noProof/>
          <w:szCs w:val="24"/>
          <w:lang w:val="en-GB"/>
        </w:rPr>
        <w:t xml:space="preserve"> (Annual Report Corinthia Group, 2022)</w:t>
      </w:r>
      <w:r w:rsidR="00631D0B" w:rsidRPr="00942FBE">
        <w:rPr>
          <w:rFonts w:ascii="Times New Roman" w:hAnsi="Times New Roman" w:cs="Times New Roman"/>
          <w:noProof/>
          <w:szCs w:val="24"/>
          <w:lang w:val="en-GB"/>
        </w:rPr>
        <w:t xml:space="preserve">. </w:t>
      </w:r>
      <w:r w:rsidR="00A83DE8" w:rsidRPr="00942FBE">
        <w:rPr>
          <w:rFonts w:ascii="Times New Roman" w:hAnsi="Times New Roman" w:cs="Times New Roman"/>
          <w:noProof/>
          <w:szCs w:val="24"/>
          <w:lang w:val="en-GB"/>
        </w:rPr>
        <w:t xml:space="preserve">On contrary, Accor Hotel Group serves diversified customers. From </w:t>
      </w:r>
      <w:r w:rsidR="00A83DE8" w:rsidRPr="00942FBE">
        <w:rPr>
          <w:rFonts w:ascii="Times New Roman" w:hAnsi="Times New Roman" w:cs="Times New Roman"/>
          <w:noProof/>
          <w:szCs w:val="24"/>
          <w:lang w:val="en-GB"/>
        </w:rPr>
        <w:lastRenderedPageBreak/>
        <w:t>budget seekers to the luxury</w:t>
      </w:r>
      <w:r w:rsidR="004F22D2" w:rsidRPr="00942FBE">
        <w:rPr>
          <w:rFonts w:ascii="Times New Roman" w:hAnsi="Times New Roman" w:cs="Times New Roman"/>
          <w:noProof/>
          <w:szCs w:val="24"/>
          <w:lang w:val="en-GB"/>
        </w:rPr>
        <w:t>,</w:t>
      </w:r>
      <w:r w:rsidR="00A83DE8" w:rsidRPr="00942FBE">
        <w:rPr>
          <w:rFonts w:ascii="Times New Roman" w:hAnsi="Times New Roman" w:cs="Times New Roman"/>
          <w:noProof/>
          <w:szCs w:val="24"/>
          <w:lang w:val="en-GB"/>
        </w:rPr>
        <w:t xml:space="preserve"> customer segments are served by the hotel group. The company has mixed brand perception because of </w:t>
      </w:r>
      <w:r w:rsidR="004F22D2" w:rsidRPr="00942FBE">
        <w:rPr>
          <w:rFonts w:ascii="Times New Roman" w:hAnsi="Times New Roman" w:cs="Times New Roman"/>
          <w:noProof/>
          <w:szCs w:val="24"/>
          <w:lang w:val="en-GB"/>
        </w:rPr>
        <w:t xml:space="preserve">the </w:t>
      </w:r>
      <w:r w:rsidR="00A83DE8" w:rsidRPr="00942FBE">
        <w:rPr>
          <w:rFonts w:ascii="Times New Roman" w:hAnsi="Times New Roman" w:cs="Times New Roman"/>
          <w:noProof/>
          <w:szCs w:val="24"/>
          <w:lang w:val="en-GB"/>
        </w:rPr>
        <w:t xml:space="preserve">various challenges and opportunities it faced to serve these different customer segments. </w:t>
      </w:r>
    </w:p>
    <w:p w14:paraId="521786A4" w14:textId="77777777" w:rsidR="000003D8" w:rsidRPr="00942FBE" w:rsidRDefault="00431774" w:rsidP="00942FBE">
      <w:pPr>
        <w:pStyle w:val="Heading1"/>
        <w:rPr>
          <w:rFonts w:ascii="Times New Roman" w:hAnsi="Times New Roman" w:cs="Times New Roman"/>
          <w:b w:val="0"/>
          <w:noProof/>
          <w:sz w:val="24"/>
          <w:szCs w:val="24"/>
          <w:lang w:val="en-GB"/>
        </w:rPr>
      </w:pPr>
      <w:bookmarkStart w:id="3" w:name="_Toc157286348"/>
      <w:r w:rsidRPr="00942FBE">
        <w:rPr>
          <w:rFonts w:ascii="Times New Roman" w:hAnsi="Times New Roman" w:cs="Times New Roman"/>
          <w:noProof/>
          <w:sz w:val="24"/>
          <w:szCs w:val="24"/>
          <w:lang w:val="en-GB"/>
        </w:rPr>
        <w:t>Growth Potential</w:t>
      </w:r>
      <w:bookmarkEnd w:id="3"/>
      <w:r w:rsidRPr="00942FBE">
        <w:rPr>
          <w:rFonts w:ascii="Times New Roman" w:hAnsi="Times New Roman" w:cs="Times New Roman"/>
          <w:noProof/>
          <w:sz w:val="24"/>
          <w:szCs w:val="24"/>
          <w:lang w:val="en-GB"/>
        </w:rPr>
        <w:t xml:space="preserve"> </w:t>
      </w:r>
    </w:p>
    <w:p w14:paraId="40E4D1F5" w14:textId="75EE2A53" w:rsidR="000003D8" w:rsidRPr="00942FBE" w:rsidRDefault="00431774"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Growth potential </w:t>
      </w:r>
      <w:r w:rsidR="00D213A7" w:rsidRPr="00942FBE">
        <w:rPr>
          <w:rFonts w:ascii="Times New Roman" w:hAnsi="Times New Roman" w:cs="Times New Roman"/>
          <w:noProof/>
          <w:szCs w:val="24"/>
          <w:lang w:val="en-GB"/>
        </w:rPr>
        <w:t>is the ability of a company to increase its market reach, sales revenue, new product or service line, and diversifying investments. Companies having high growth potential are preferred by investors because these companies provide higher return</w:t>
      </w:r>
      <w:r w:rsidR="004F22D2" w:rsidRPr="00942FBE">
        <w:rPr>
          <w:rFonts w:ascii="Times New Roman" w:hAnsi="Times New Roman" w:cs="Times New Roman"/>
          <w:noProof/>
          <w:szCs w:val="24"/>
          <w:lang w:val="en-GB"/>
        </w:rPr>
        <w:t>s</w:t>
      </w:r>
      <w:r w:rsidR="00D213A7" w:rsidRPr="00942FBE">
        <w:rPr>
          <w:rFonts w:ascii="Times New Roman" w:hAnsi="Times New Roman" w:cs="Times New Roman"/>
          <w:noProof/>
          <w:szCs w:val="24"/>
          <w:lang w:val="en-GB"/>
        </w:rPr>
        <w:t xml:space="preserve"> </w:t>
      </w:r>
      <w:r w:rsidR="004F22D2" w:rsidRPr="00942FBE">
        <w:rPr>
          <w:rFonts w:ascii="Times New Roman" w:hAnsi="Times New Roman" w:cs="Times New Roman"/>
          <w:noProof/>
          <w:szCs w:val="24"/>
          <w:lang w:val="en-GB"/>
        </w:rPr>
        <w:t>on</w:t>
      </w:r>
      <w:r w:rsidR="00D213A7" w:rsidRPr="00942FBE">
        <w:rPr>
          <w:rFonts w:ascii="Times New Roman" w:hAnsi="Times New Roman" w:cs="Times New Roman"/>
          <w:noProof/>
          <w:szCs w:val="24"/>
          <w:lang w:val="en-GB"/>
        </w:rPr>
        <w:t xml:space="preserve"> the investment. </w:t>
      </w:r>
      <w:r w:rsidR="004D6669" w:rsidRPr="00942FBE">
        <w:rPr>
          <w:rFonts w:ascii="Times New Roman" w:hAnsi="Times New Roman" w:cs="Times New Roman"/>
          <w:noProof/>
          <w:szCs w:val="24"/>
          <w:lang w:val="en-GB"/>
        </w:rPr>
        <w:t>Whether a company will have this ability depends on various factors such as resource capabilities, market competition, market demand, and innovative capabilities</w:t>
      </w:r>
      <w:r w:rsidR="000003D8" w:rsidRPr="00942FBE">
        <w:rPr>
          <w:rFonts w:ascii="Times New Roman" w:hAnsi="Times New Roman" w:cs="Times New Roman"/>
          <w:noProof/>
          <w:szCs w:val="24"/>
          <w:lang w:val="en-GB"/>
        </w:rPr>
        <w:t xml:space="preserve">. </w:t>
      </w:r>
      <w:r w:rsidRPr="00942FBE">
        <w:rPr>
          <w:rFonts w:ascii="Times New Roman" w:hAnsi="Times New Roman" w:cs="Times New Roman"/>
          <w:noProof/>
          <w:szCs w:val="24"/>
          <w:lang w:val="en-GB"/>
        </w:rPr>
        <w:t xml:space="preserve">Expansion strategies </w:t>
      </w:r>
      <w:r w:rsidR="003A529E" w:rsidRPr="00942FBE">
        <w:rPr>
          <w:rFonts w:ascii="Times New Roman" w:hAnsi="Times New Roman" w:cs="Times New Roman"/>
          <w:noProof/>
          <w:szCs w:val="24"/>
          <w:lang w:val="en-GB"/>
        </w:rPr>
        <w:t xml:space="preserve">are of </w:t>
      </w:r>
      <w:r w:rsidR="003C2FBA" w:rsidRPr="00942FBE">
        <w:rPr>
          <w:rFonts w:ascii="Times New Roman" w:hAnsi="Times New Roman" w:cs="Times New Roman"/>
          <w:noProof/>
          <w:szCs w:val="24"/>
          <w:lang w:val="en-GB"/>
        </w:rPr>
        <w:t>various types such as increasing the number of product</w:t>
      </w:r>
      <w:r w:rsidR="004F22D2" w:rsidRPr="00942FBE">
        <w:rPr>
          <w:rFonts w:ascii="Times New Roman" w:hAnsi="Times New Roman" w:cs="Times New Roman"/>
          <w:noProof/>
          <w:szCs w:val="24"/>
          <w:lang w:val="en-GB"/>
        </w:rPr>
        <w:t>s</w:t>
      </w:r>
      <w:r w:rsidR="003C2FBA" w:rsidRPr="00942FBE">
        <w:rPr>
          <w:rFonts w:ascii="Times New Roman" w:hAnsi="Times New Roman" w:cs="Times New Roman"/>
          <w:noProof/>
          <w:szCs w:val="24"/>
          <w:lang w:val="en-GB"/>
        </w:rPr>
        <w:t xml:space="preserve"> or brands,</w:t>
      </w:r>
      <w:r w:rsidRPr="00942FBE">
        <w:rPr>
          <w:rFonts w:ascii="Times New Roman" w:hAnsi="Times New Roman" w:cs="Times New Roman"/>
          <w:noProof/>
          <w:szCs w:val="24"/>
          <w:lang w:val="en-GB"/>
        </w:rPr>
        <w:t xml:space="preserve"> </w:t>
      </w:r>
      <w:r w:rsidR="003C2FBA" w:rsidRPr="00942FBE">
        <w:rPr>
          <w:rFonts w:ascii="Times New Roman" w:hAnsi="Times New Roman" w:cs="Times New Roman"/>
          <w:noProof/>
          <w:szCs w:val="24"/>
          <w:lang w:val="en-GB"/>
        </w:rPr>
        <w:t>diversity the offering, digital transformation, market development, and so on.</w:t>
      </w:r>
      <w:r w:rsidRPr="00942FBE">
        <w:rPr>
          <w:rFonts w:ascii="Times New Roman" w:hAnsi="Times New Roman" w:cs="Times New Roman"/>
          <w:noProof/>
          <w:szCs w:val="24"/>
          <w:lang w:val="en-GB"/>
        </w:rPr>
        <w:t xml:space="preserve"> </w:t>
      </w:r>
      <w:r w:rsidR="003C2FBA" w:rsidRPr="00942FBE">
        <w:rPr>
          <w:rFonts w:ascii="Times New Roman" w:hAnsi="Times New Roman" w:cs="Times New Roman"/>
          <w:noProof/>
          <w:szCs w:val="24"/>
          <w:lang w:val="en-GB"/>
        </w:rPr>
        <w:t>Growth potential can be utilised by identifying the market gap and filling the gap with the market needs</w:t>
      </w:r>
      <w:r w:rsidR="002A5F14" w:rsidRPr="00942FBE">
        <w:rPr>
          <w:rFonts w:ascii="Times New Roman" w:hAnsi="Times New Roman" w:cs="Times New Roman"/>
          <w:noProof/>
          <w:szCs w:val="24"/>
          <w:lang w:val="en-GB"/>
        </w:rPr>
        <w:t xml:space="preserve"> (Madura, 2018)</w:t>
      </w:r>
      <w:r w:rsidR="003C2FBA" w:rsidRPr="00942FBE">
        <w:rPr>
          <w:rFonts w:ascii="Times New Roman" w:hAnsi="Times New Roman" w:cs="Times New Roman"/>
          <w:noProof/>
          <w:szCs w:val="24"/>
          <w:lang w:val="en-GB"/>
        </w:rPr>
        <w:t xml:space="preserve">. The gap can arise from the changes in the customers preferences, technologies, or other external factors. </w:t>
      </w:r>
      <w:r w:rsidR="006B4623" w:rsidRPr="00942FBE">
        <w:rPr>
          <w:rFonts w:ascii="Times New Roman" w:hAnsi="Times New Roman" w:cs="Times New Roman"/>
          <w:noProof/>
          <w:szCs w:val="24"/>
          <w:lang w:val="en-GB"/>
        </w:rPr>
        <w:t>There are some factors that can present as barrier</w:t>
      </w:r>
      <w:r w:rsidR="004F22D2" w:rsidRPr="00942FBE">
        <w:rPr>
          <w:rFonts w:ascii="Times New Roman" w:hAnsi="Times New Roman" w:cs="Times New Roman"/>
          <w:noProof/>
          <w:szCs w:val="24"/>
          <w:lang w:val="en-GB"/>
        </w:rPr>
        <w:t>s</w:t>
      </w:r>
      <w:r w:rsidR="006B4623" w:rsidRPr="00942FBE">
        <w:rPr>
          <w:rFonts w:ascii="Times New Roman" w:hAnsi="Times New Roman" w:cs="Times New Roman"/>
          <w:noProof/>
          <w:szCs w:val="24"/>
          <w:lang w:val="en-GB"/>
        </w:rPr>
        <w:t xml:space="preserve"> to the company’s growth such as legal aspects,</w:t>
      </w:r>
      <w:r w:rsidRPr="00942FBE">
        <w:rPr>
          <w:rFonts w:ascii="Times New Roman" w:hAnsi="Times New Roman" w:cs="Times New Roman"/>
          <w:noProof/>
          <w:szCs w:val="24"/>
          <w:lang w:val="en-GB"/>
        </w:rPr>
        <w:t xml:space="preserve"> </w:t>
      </w:r>
      <w:r w:rsidR="006B4623" w:rsidRPr="00942FBE">
        <w:rPr>
          <w:rFonts w:ascii="Times New Roman" w:hAnsi="Times New Roman" w:cs="Times New Roman"/>
          <w:noProof/>
          <w:szCs w:val="24"/>
          <w:lang w:val="en-GB"/>
        </w:rPr>
        <w:t>lack of resources, poor human resource</w:t>
      </w:r>
      <w:r w:rsidR="004F22D2" w:rsidRPr="00942FBE">
        <w:rPr>
          <w:rFonts w:ascii="Times New Roman" w:hAnsi="Times New Roman" w:cs="Times New Roman"/>
          <w:noProof/>
          <w:szCs w:val="24"/>
          <w:lang w:val="en-GB"/>
        </w:rPr>
        <w:t>s</w:t>
      </w:r>
      <w:r w:rsidR="006B4623" w:rsidRPr="00942FBE">
        <w:rPr>
          <w:rFonts w:ascii="Times New Roman" w:hAnsi="Times New Roman" w:cs="Times New Roman"/>
          <w:noProof/>
          <w:szCs w:val="24"/>
          <w:lang w:val="en-GB"/>
        </w:rPr>
        <w:t>, and intense market competition.</w:t>
      </w:r>
    </w:p>
    <w:p w14:paraId="12F3292B" w14:textId="7A171FBA" w:rsidR="00431774" w:rsidRPr="00942FBE" w:rsidRDefault="00431774"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Corinthia </w:t>
      </w:r>
      <w:r w:rsidR="001770BD" w:rsidRPr="00942FBE">
        <w:rPr>
          <w:rFonts w:ascii="Times New Roman" w:hAnsi="Times New Roman" w:cs="Times New Roman"/>
          <w:noProof/>
          <w:szCs w:val="24"/>
          <w:lang w:val="en-GB"/>
        </w:rPr>
        <w:t>Hotels’</w:t>
      </w:r>
      <w:r w:rsidRPr="00942FBE">
        <w:rPr>
          <w:rFonts w:ascii="Times New Roman" w:hAnsi="Times New Roman" w:cs="Times New Roman"/>
          <w:noProof/>
          <w:szCs w:val="24"/>
          <w:lang w:val="en-GB"/>
        </w:rPr>
        <w:t xml:space="preserve"> </w:t>
      </w:r>
      <w:r w:rsidR="001770BD" w:rsidRPr="00942FBE">
        <w:rPr>
          <w:rFonts w:ascii="Times New Roman" w:hAnsi="Times New Roman" w:cs="Times New Roman"/>
          <w:noProof/>
          <w:szCs w:val="24"/>
          <w:lang w:val="en-GB"/>
        </w:rPr>
        <w:t xml:space="preserve">growth potential can be determined as moderate. Because the company serves to niche market segments. Providing products and services to only the luxury segments of the market can not provide the scope to increase the market share significantly. Its market size is limited to a certain portion. </w:t>
      </w:r>
      <w:r w:rsidR="00701F73" w:rsidRPr="00942FBE">
        <w:rPr>
          <w:rFonts w:ascii="Times New Roman" w:hAnsi="Times New Roman" w:cs="Times New Roman"/>
          <w:noProof/>
          <w:szCs w:val="24"/>
          <w:lang w:val="en-GB"/>
        </w:rPr>
        <w:t>The company has utilised expansion strategies such as introducing new product</w:t>
      </w:r>
      <w:r w:rsidR="004F22D2" w:rsidRPr="00942FBE">
        <w:rPr>
          <w:rFonts w:ascii="Times New Roman" w:hAnsi="Times New Roman" w:cs="Times New Roman"/>
          <w:noProof/>
          <w:szCs w:val="24"/>
          <w:lang w:val="en-GB"/>
        </w:rPr>
        <w:t>s</w:t>
      </w:r>
      <w:r w:rsidR="00701F73" w:rsidRPr="00942FBE">
        <w:rPr>
          <w:rFonts w:ascii="Times New Roman" w:hAnsi="Times New Roman" w:cs="Times New Roman"/>
          <w:noProof/>
          <w:szCs w:val="24"/>
          <w:lang w:val="en-GB"/>
        </w:rPr>
        <w:t xml:space="preserve"> or service line</w:t>
      </w:r>
      <w:r w:rsidR="004F22D2" w:rsidRPr="00942FBE">
        <w:rPr>
          <w:rFonts w:ascii="Times New Roman" w:hAnsi="Times New Roman" w:cs="Times New Roman"/>
          <w:noProof/>
          <w:szCs w:val="24"/>
          <w:lang w:val="en-GB"/>
        </w:rPr>
        <w:t>s</w:t>
      </w:r>
      <w:r w:rsidR="00701F73" w:rsidRPr="00942FBE">
        <w:rPr>
          <w:rFonts w:ascii="Times New Roman" w:hAnsi="Times New Roman" w:cs="Times New Roman"/>
          <w:noProof/>
          <w:szCs w:val="24"/>
          <w:lang w:val="en-GB"/>
        </w:rPr>
        <w:t>, acquiring historical sites for its establishments, and serving superior quality services</w:t>
      </w:r>
      <w:r w:rsidR="00AD70F9" w:rsidRPr="00942FBE">
        <w:rPr>
          <w:rFonts w:ascii="Times New Roman" w:hAnsi="Times New Roman" w:cs="Times New Roman"/>
          <w:noProof/>
          <w:szCs w:val="24"/>
          <w:lang w:val="en-GB"/>
        </w:rPr>
        <w:t xml:space="preserve"> (Annual Report Corinthia Group, 2022)</w:t>
      </w:r>
      <w:r w:rsidR="00701F73" w:rsidRPr="00942FBE">
        <w:rPr>
          <w:rFonts w:ascii="Times New Roman" w:hAnsi="Times New Roman" w:cs="Times New Roman"/>
          <w:noProof/>
          <w:szCs w:val="24"/>
          <w:lang w:val="en-GB"/>
        </w:rPr>
        <w:t xml:space="preserve">. </w:t>
      </w:r>
      <w:r w:rsidR="009853D9" w:rsidRPr="00942FBE">
        <w:rPr>
          <w:rFonts w:ascii="Times New Roman" w:hAnsi="Times New Roman" w:cs="Times New Roman"/>
          <w:noProof/>
          <w:szCs w:val="24"/>
          <w:lang w:val="en-GB"/>
        </w:rPr>
        <w:t xml:space="preserve">The company has </w:t>
      </w:r>
      <w:r w:rsidR="004F22D2" w:rsidRPr="00942FBE">
        <w:rPr>
          <w:rFonts w:ascii="Times New Roman" w:hAnsi="Times New Roman" w:cs="Times New Roman"/>
          <w:noProof/>
          <w:szCs w:val="24"/>
          <w:lang w:val="en-GB"/>
        </w:rPr>
        <w:t xml:space="preserve">a </w:t>
      </w:r>
      <w:r w:rsidR="009853D9" w:rsidRPr="00942FBE">
        <w:rPr>
          <w:rFonts w:ascii="Times New Roman" w:hAnsi="Times New Roman" w:cs="Times New Roman"/>
          <w:noProof/>
          <w:szCs w:val="24"/>
          <w:lang w:val="en-GB"/>
        </w:rPr>
        <w:t xml:space="preserve">high opportunity in the Middle East. But it has potential barriers to expansion such as high costs of expansion, competition presented by other luxury hotel groups, and regulatory requirements of various countries. </w:t>
      </w:r>
    </w:p>
    <w:p w14:paraId="2E98B188" w14:textId="6E20E682" w:rsidR="00431774" w:rsidRPr="00942FBE" w:rsidRDefault="003D00C4"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On the other hand, </w:t>
      </w:r>
      <w:r w:rsidR="00431774" w:rsidRPr="00942FBE">
        <w:rPr>
          <w:rFonts w:ascii="Times New Roman" w:hAnsi="Times New Roman" w:cs="Times New Roman"/>
          <w:noProof/>
          <w:szCs w:val="24"/>
          <w:lang w:val="en-GB"/>
        </w:rPr>
        <w:t>Accor Hotels has a high growth potential</w:t>
      </w:r>
      <w:r w:rsidRPr="00942FBE">
        <w:rPr>
          <w:rFonts w:ascii="Times New Roman" w:hAnsi="Times New Roman" w:cs="Times New Roman"/>
          <w:noProof/>
          <w:szCs w:val="24"/>
          <w:lang w:val="en-GB"/>
        </w:rPr>
        <w:t xml:space="preserve">. The reason for such high potentiality is that the company has operations in diversified global market segments. It gives opportunities </w:t>
      </w:r>
      <w:r w:rsidR="004F22D2" w:rsidRPr="00942FBE">
        <w:rPr>
          <w:rFonts w:ascii="Times New Roman" w:hAnsi="Times New Roman" w:cs="Times New Roman"/>
          <w:noProof/>
          <w:szCs w:val="24"/>
          <w:lang w:val="en-GB"/>
        </w:rPr>
        <w:t>for</w:t>
      </w:r>
      <w:r w:rsidRPr="00942FBE">
        <w:rPr>
          <w:rFonts w:ascii="Times New Roman" w:hAnsi="Times New Roman" w:cs="Times New Roman"/>
          <w:noProof/>
          <w:szCs w:val="24"/>
          <w:lang w:val="en-GB"/>
        </w:rPr>
        <w:t xml:space="preserve"> the company to serve a large number of customers</w:t>
      </w:r>
      <w:r w:rsidR="00431774" w:rsidRPr="00942FBE">
        <w:rPr>
          <w:rFonts w:ascii="Times New Roman" w:hAnsi="Times New Roman" w:cs="Times New Roman"/>
          <w:noProof/>
          <w:szCs w:val="24"/>
          <w:lang w:val="en-GB"/>
        </w:rPr>
        <w:t xml:space="preserve">. </w:t>
      </w:r>
      <w:r w:rsidR="00F1419D" w:rsidRPr="00942FBE">
        <w:rPr>
          <w:rFonts w:ascii="Times New Roman" w:hAnsi="Times New Roman" w:cs="Times New Roman"/>
          <w:noProof/>
          <w:szCs w:val="24"/>
          <w:lang w:val="en-GB"/>
        </w:rPr>
        <w:t>The strategies applied by the company for achieving its growth objectives are acquiring and partnering with other hotel brands</w:t>
      </w:r>
      <w:r w:rsidR="00431774" w:rsidRPr="00942FBE">
        <w:rPr>
          <w:rFonts w:ascii="Times New Roman" w:hAnsi="Times New Roman" w:cs="Times New Roman"/>
          <w:noProof/>
          <w:szCs w:val="24"/>
          <w:lang w:val="en-GB"/>
        </w:rPr>
        <w:t xml:space="preserve">, and </w:t>
      </w:r>
      <w:r w:rsidR="00154AD4" w:rsidRPr="00942FBE">
        <w:rPr>
          <w:rFonts w:ascii="Times New Roman" w:hAnsi="Times New Roman" w:cs="Times New Roman"/>
          <w:noProof/>
          <w:szCs w:val="24"/>
          <w:lang w:val="en-GB"/>
        </w:rPr>
        <w:t>making its products and services well diversified</w:t>
      </w:r>
      <w:r w:rsidR="000715DF" w:rsidRPr="00942FBE">
        <w:rPr>
          <w:rFonts w:ascii="Times New Roman" w:hAnsi="Times New Roman" w:cs="Times New Roman"/>
          <w:noProof/>
          <w:szCs w:val="24"/>
          <w:lang w:val="en-GB"/>
        </w:rPr>
        <w:t xml:space="preserve"> </w:t>
      </w:r>
      <w:r w:rsidR="00BD5359" w:rsidRPr="00942FBE">
        <w:rPr>
          <w:rFonts w:ascii="Times New Roman" w:hAnsi="Times New Roman" w:cs="Times New Roman"/>
          <w:noProof/>
          <w:szCs w:val="24"/>
          <w:lang w:val="en-GB"/>
        </w:rPr>
        <w:t>(Annual Report Accor Group, 2022)</w:t>
      </w:r>
      <w:r w:rsidR="00154AD4" w:rsidRPr="00942FBE">
        <w:rPr>
          <w:rFonts w:ascii="Times New Roman" w:hAnsi="Times New Roman" w:cs="Times New Roman"/>
          <w:noProof/>
          <w:szCs w:val="24"/>
          <w:lang w:val="en-GB"/>
        </w:rPr>
        <w:t xml:space="preserve">. </w:t>
      </w:r>
      <w:r w:rsidR="005013A3" w:rsidRPr="00942FBE">
        <w:rPr>
          <w:rFonts w:ascii="Times New Roman" w:hAnsi="Times New Roman" w:cs="Times New Roman"/>
          <w:noProof/>
          <w:szCs w:val="24"/>
          <w:lang w:val="en-GB"/>
        </w:rPr>
        <w:t>The company can utilise its opportunities in the Middle East,</w:t>
      </w:r>
      <w:r w:rsidR="00431774" w:rsidRPr="00942FBE">
        <w:rPr>
          <w:rFonts w:ascii="Times New Roman" w:hAnsi="Times New Roman" w:cs="Times New Roman"/>
          <w:noProof/>
          <w:szCs w:val="24"/>
          <w:lang w:val="en-GB"/>
        </w:rPr>
        <w:t xml:space="preserve"> </w:t>
      </w:r>
      <w:r w:rsidR="005013A3" w:rsidRPr="00942FBE">
        <w:rPr>
          <w:rFonts w:ascii="Times New Roman" w:hAnsi="Times New Roman" w:cs="Times New Roman"/>
          <w:noProof/>
          <w:szCs w:val="24"/>
          <w:lang w:val="en-GB"/>
        </w:rPr>
        <w:t xml:space="preserve">and Latin America. </w:t>
      </w:r>
      <w:r w:rsidR="008945A3" w:rsidRPr="00942FBE">
        <w:rPr>
          <w:rFonts w:ascii="Times New Roman" w:hAnsi="Times New Roman" w:cs="Times New Roman"/>
          <w:noProof/>
          <w:szCs w:val="24"/>
          <w:lang w:val="en-GB"/>
        </w:rPr>
        <w:t xml:space="preserve">It may face challenges to achieve the growth objectives from the barriers such as environmental issues, intense competition, and economic downturns of the countries. </w:t>
      </w:r>
    </w:p>
    <w:p w14:paraId="5FDC26F1" w14:textId="0B028660" w:rsidR="00586CAB" w:rsidRPr="00942FBE" w:rsidRDefault="00586CAB" w:rsidP="00942FBE">
      <w:pPr>
        <w:pStyle w:val="Heading1"/>
        <w:rPr>
          <w:rFonts w:ascii="Times New Roman" w:hAnsi="Times New Roman" w:cs="Times New Roman"/>
          <w:b w:val="0"/>
          <w:noProof/>
          <w:sz w:val="24"/>
          <w:szCs w:val="24"/>
          <w:lang w:val="en-GB"/>
        </w:rPr>
      </w:pPr>
      <w:bookmarkStart w:id="4" w:name="_Toc157286349"/>
      <w:r w:rsidRPr="00942FBE">
        <w:rPr>
          <w:rFonts w:ascii="Times New Roman" w:hAnsi="Times New Roman" w:cs="Times New Roman"/>
          <w:noProof/>
          <w:sz w:val="24"/>
          <w:szCs w:val="24"/>
          <w:lang w:val="en-GB"/>
        </w:rPr>
        <w:lastRenderedPageBreak/>
        <w:t>Financial Commitment to CSR</w:t>
      </w:r>
      <w:bookmarkEnd w:id="4"/>
      <w:r w:rsidRPr="00942FBE">
        <w:rPr>
          <w:rFonts w:ascii="Times New Roman" w:hAnsi="Times New Roman" w:cs="Times New Roman"/>
          <w:noProof/>
          <w:sz w:val="24"/>
          <w:szCs w:val="24"/>
          <w:lang w:val="en-GB"/>
        </w:rPr>
        <w:t xml:space="preserve"> </w:t>
      </w:r>
    </w:p>
    <w:p w14:paraId="3813041C" w14:textId="6798D100" w:rsidR="00586CAB" w:rsidRPr="00942FBE" w:rsidRDefault="001E2D42"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Companies perform </w:t>
      </w:r>
      <w:r w:rsidR="000F1ACF" w:rsidRPr="00942FBE">
        <w:rPr>
          <w:rFonts w:ascii="Times New Roman" w:hAnsi="Times New Roman" w:cs="Times New Roman"/>
          <w:noProof/>
          <w:szCs w:val="24"/>
          <w:lang w:val="en-GB"/>
        </w:rPr>
        <w:t>Corporate Social Responsibility (</w:t>
      </w:r>
      <w:r w:rsidRPr="00942FBE">
        <w:rPr>
          <w:rFonts w:ascii="Times New Roman" w:hAnsi="Times New Roman" w:cs="Times New Roman"/>
          <w:noProof/>
          <w:szCs w:val="24"/>
          <w:lang w:val="en-GB"/>
        </w:rPr>
        <w:t>CSR</w:t>
      </w:r>
      <w:r w:rsidR="000F1ACF" w:rsidRPr="00942FBE">
        <w:rPr>
          <w:rFonts w:ascii="Times New Roman" w:hAnsi="Times New Roman" w:cs="Times New Roman"/>
          <w:noProof/>
          <w:szCs w:val="24"/>
          <w:lang w:val="en-GB"/>
        </w:rPr>
        <w:t>)</w:t>
      </w:r>
      <w:r w:rsidRPr="00942FBE">
        <w:rPr>
          <w:rFonts w:ascii="Times New Roman" w:hAnsi="Times New Roman" w:cs="Times New Roman"/>
          <w:noProof/>
          <w:szCs w:val="24"/>
          <w:lang w:val="en-GB"/>
        </w:rPr>
        <w:t xml:space="preserve"> activities by going beyond to the economic and legal obligation</w:t>
      </w:r>
      <w:r w:rsidR="004F22D2" w:rsidRPr="00942FBE">
        <w:rPr>
          <w:rFonts w:ascii="Times New Roman" w:hAnsi="Times New Roman" w:cs="Times New Roman"/>
          <w:noProof/>
          <w:szCs w:val="24"/>
          <w:lang w:val="en-GB"/>
        </w:rPr>
        <w:t>s</w:t>
      </w:r>
      <w:r w:rsidRPr="00942FBE">
        <w:rPr>
          <w:rFonts w:ascii="Times New Roman" w:hAnsi="Times New Roman" w:cs="Times New Roman"/>
          <w:noProof/>
          <w:szCs w:val="24"/>
          <w:lang w:val="en-GB"/>
        </w:rPr>
        <w:t>.</w:t>
      </w:r>
      <w:r w:rsidR="005E2293" w:rsidRPr="00942FBE">
        <w:rPr>
          <w:rFonts w:ascii="Times New Roman" w:hAnsi="Times New Roman" w:cs="Times New Roman"/>
          <w:noProof/>
          <w:szCs w:val="24"/>
          <w:lang w:val="en-GB"/>
        </w:rPr>
        <w:t xml:space="preserve"> CSR activities are crucial in the development of the brand image in the market, enhancement of customer experience, and positive environmental impacts</w:t>
      </w:r>
      <w:r w:rsidR="009D41BC" w:rsidRPr="00942FBE">
        <w:rPr>
          <w:rFonts w:ascii="Times New Roman" w:hAnsi="Times New Roman" w:cs="Times New Roman"/>
          <w:noProof/>
          <w:szCs w:val="24"/>
          <w:lang w:val="en-GB"/>
        </w:rPr>
        <w:t xml:space="preserve"> (Almeida and Coelho, 2018)</w:t>
      </w:r>
      <w:r w:rsidR="005E2293" w:rsidRPr="00942FBE">
        <w:rPr>
          <w:rFonts w:ascii="Times New Roman" w:hAnsi="Times New Roman" w:cs="Times New Roman"/>
          <w:noProof/>
          <w:szCs w:val="24"/>
          <w:lang w:val="en-GB"/>
        </w:rPr>
        <w:t xml:space="preserve">. </w:t>
      </w:r>
      <w:r w:rsidR="009F6687" w:rsidRPr="00942FBE">
        <w:rPr>
          <w:rFonts w:ascii="Times New Roman" w:hAnsi="Times New Roman" w:cs="Times New Roman"/>
          <w:noProof/>
          <w:szCs w:val="24"/>
          <w:lang w:val="en-GB"/>
        </w:rPr>
        <w:t xml:space="preserve">Corinthia Hotel Group performs various CSR activities. The company mentioned all their CSR activities in recent years. However, how much financial resources have been spent </w:t>
      </w:r>
      <w:r w:rsidR="004F22D2" w:rsidRPr="00942FBE">
        <w:rPr>
          <w:rFonts w:ascii="Times New Roman" w:hAnsi="Times New Roman" w:cs="Times New Roman"/>
          <w:noProof/>
          <w:szCs w:val="24"/>
          <w:lang w:val="en-GB"/>
        </w:rPr>
        <w:t>o</w:t>
      </w:r>
      <w:r w:rsidR="009F6687" w:rsidRPr="00942FBE">
        <w:rPr>
          <w:rFonts w:ascii="Times New Roman" w:hAnsi="Times New Roman" w:cs="Times New Roman"/>
          <w:noProof/>
          <w:szCs w:val="24"/>
          <w:lang w:val="en-GB"/>
        </w:rPr>
        <w:t>n such activities has not been clearly stated. It donates food, hygiene products, and vouchers to support local charities and hospitals. Malta International Art Festival and Budapest Spring Festival are parts of its sponsoring cultural events and festivals. The hotel group is also concerned about the impact of climate change. Hence, it wants to reduce carbon emissions and so the use of green energy and sustainable practices have been promoted throughout the company's activities</w:t>
      </w:r>
      <w:r w:rsidR="00A12948" w:rsidRPr="00942FBE">
        <w:rPr>
          <w:rFonts w:ascii="Times New Roman" w:hAnsi="Times New Roman" w:cs="Times New Roman"/>
          <w:noProof/>
          <w:szCs w:val="24"/>
          <w:lang w:val="en-GB"/>
        </w:rPr>
        <w:t xml:space="preserve"> (Annual Report Corinthia Group, 2022)</w:t>
      </w:r>
      <w:r w:rsidR="009F6687" w:rsidRPr="00942FBE">
        <w:rPr>
          <w:rFonts w:ascii="Times New Roman" w:hAnsi="Times New Roman" w:cs="Times New Roman"/>
          <w:noProof/>
          <w:szCs w:val="24"/>
          <w:lang w:val="en-GB"/>
        </w:rPr>
        <w:t>. It has implemented a waste management system that brings control to its energy usage and saves energy. Moreover, it provides training to the local students and its staff as a part of CSR activities.</w:t>
      </w:r>
    </w:p>
    <w:p w14:paraId="3D90A897" w14:textId="72E62EC7" w:rsidR="00586CAB" w:rsidRPr="00942FBE" w:rsidRDefault="002800D6"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On the other hand, Accor Group has implemented more CSR initiatives than Corinthia Hotel Group for enhancing its brand image. </w:t>
      </w:r>
      <w:r w:rsidR="0017724F" w:rsidRPr="00942FBE">
        <w:rPr>
          <w:rFonts w:ascii="Times New Roman" w:hAnsi="Times New Roman" w:cs="Times New Roman"/>
          <w:noProof/>
          <w:szCs w:val="24"/>
          <w:lang w:val="en-GB"/>
        </w:rPr>
        <w:t xml:space="preserve">It has </w:t>
      </w:r>
      <w:r w:rsidR="004F22D2" w:rsidRPr="00942FBE">
        <w:rPr>
          <w:rFonts w:ascii="Times New Roman" w:hAnsi="Times New Roman" w:cs="Times New Roman"/>
          <w:noProof/>
          <w:szCs w:val="24"/>
          <w:lang w:val="en-GB"/>
        </w:rPr>
        <w:t xml:space="preserve">a </w:t>
      </w:r>
      <w:r w:rsidR="0017724F" w:rsidRPr="00942FBE">
        <w:rPr>
          <w:rFonts w:ascii="Times New Roman" w:hAnsi="Times New Roman" w:cs="Times New Roman"/>
          <w:noProof/>
          <w:szCs w:val="24"/>
          <w:lang w:val="en-GB"/>
        </w:rPr>
        <w:t>high financial commitment which is reflected from its CSR initiatives. The company eliminated</w:t>
      </w:r>
      <w:r w:rsidR="00586CAB" w:rsidRPr="00942FBE">
        <w:rPr>
          <w:rFonts w:ascii="Times New Roman" w:hAnsi="Times New Roman" w:cs="Times New Roman"/>
          <w:noProof/>
          <w:szCs w:val="24"/>
          <w:lang w:val="en-GB"/>
        </w:rPr>
        <w:t xml:space="preserve"> single-use plastics</w:t>
      </w:r>
      <w:r w:rsidR="0017724F" w:rsidRPr="00942FBE">
        <w:rPr>
          <w:rFonts w:ascii="Times New Roman" w:hAnsi="Times New Roman" w:cs="Times New Roman"/>
          <w:noProof/>
          <w:szCs w:val="24"/>
          <w:lang w:val="en-GB"/>
        </w:rPr>
        <w:t xml:space="preserve"> as a part of its</w:t>
      </w:r>
      <w:r w:rsidR="00586CAB" w:rsidRPr="00942FBE">
        <w:rPr>
          <w:rFonts w:ascii="Times New Roman" w:hAnsi="Times New Roman" w:cs="Times New Roman"/>
          <w:noProof/>
          <w:szCs w:val="24"/>
          <w:lang w:val="en-GB"/>
        </w:rPr>
        <w:t xml:space="preserve"> for carbon neutrality</w:t>
      </w:r>
      <w:r w:rsidR="0017724F" w:rsidRPr="00942FBE">
        <w:rPr>
          <w:rFonts w:ascii="Times New Roman" w:hAnsi="Times New Roman" w:cs="Times New Roman"/>
          <w:noProof/>
          <w:szCs w:val="24"/>
          <w:lang w:val="en-GB"/>
        </w:rPr>
        <w:t xml:space="preserve"> objective</w:t>
      </w:r>
      <w:r w:rsidR="00395989" w:rsidRPr="00942FBE">
        <w:rPr>
          <w:rFonts w:ascii="Times New Roman" w:hAnsi="Times New Roman" w:cs="Times New Roman"/>
          <w:noProof/>
          <w:szCs w:val="24"/>
          <w:lang w:val="en-GB"/>
        </w:rPr>
        <w:t xml:space="preserve"> (Annual Report Accor Group, 2022)</w:t>
      </w:r>
      <w:r w:rsidR="0017724F" w:rsidRPr="00942FBE">
        <w:rPr>
          <w:rFonts w:ascii="Times New Roman" w:hAnsi="Times New Roman" w:cs="Times New Roman"/>
          <w:noProof/>
          <w:szCs w:val="24"/>
          <w:lang w:val="en-GB"/>
        </w:rPr>
        <w:t>.</w:t>
      </w:r>
      <w:r w:rsidR="00586CAB" w:rsidRPr="00942FBE">
        <w:rPr>
          <w:rFonts w:ascii="Times New Roman" w:hAnsi="Times New Roman" w:cs="Times New Roman"/>
          <w:noProof/>
          <w:szCs w:val="24"/>
          <w:lang w:val="en-GB"/>
        </w:rPr>
        <w:t xml:space="preserve"> </w:t>
      </w:r>
      <w:r w:rsidR="0017724F" w:rsidRPr="00942FBE">
        <w:rPr>
          <w:rFonts w:ascii="Times New Roman" w:hAnsi="Times New Roman" w:cs="Times New Roman"/>
          <w:noProof/>
          <w:szCs w:val="24"/>
          <w:lang w:val="en-GB"/>
        </w:rPr>
        <w:t xml:space="preserve">The company promoted sustainable foods and </w:t>
      </w:r>
      <w:r w:rsidR="0059399F" w:rsidRPr="00942FBE">
        <w:rPr>
          <w:rFonts w:ascii="Times New Roman" w:hAnsi="Times New Roman" w:cs="Times New Roman"/>
          <w:noProof/>
          <w:szCs w:val="24"/>
          <w:lang w:val="en-GB"/>
        </w:rPr>
        <w:t>invested significantly in innovation and green energy consumption.</w:t>
      </w:r>
      <w:r w:rsidR="00586CAB" w:rsidRPr="00942FBE">
        <w:rPr>
          <w:rFonts w:ascii="Times New Roman" w:hAnsi="Times New Roman" w:cs="Times New Roman"/>
          <w:noProof/>
          <w:szCs w:val="24"/>
          <w:lang w:val="en-GB"/>
        </w:rPr>
        <w:t xml:space="preserve"> </w:t>
      </w:r>
      <w:r w:rsidR="0059399F" w:rsidRPr="00942FBE">
        <w:rPr>
          <w:rFonts w:ascii="Times New Roman" w:hAnsi="Times New Roman" w:cs="Times New Roman"/>
          <w:noProof/>
          <w:szCs w:val="24"/>
          <w:lang w:val="en-GB"/>
        </w:rPr>
        <w:t xml:space="preserve">The company has engaged its global communities in its CSR activities. </w:t>
      </w:r>
    </w:p>
    <w:p w14:paraId="3C434A5F" w14:textId="14BBD4C9" w:rsidR="00B50D95" w:rsidRPr="00942FBE" w:rsidRDefault="00551245" w:rsidP="00942FBE">
      <w:pPr>
        <w:pStyle w:val="Heading1"/>
        <w:rPr>
          <w:rFonts w:ascii="Times New Roman" w:hAnsi="Times New Roman" w:cs="Times New Roman"/>
          <w:b w:val="0"/>
          <w:noProof/>
          <w:sz w:val="24"/>
          <w:szCs w:val="24"/>
          <w:lang w:val="en-GB"/>
        </w:rPr>
      </w:pPr>
      <w:bookmarkStart w:id="5" w:name="_Toc157286350"/>
      <w:r w:rsidRPr="00942FBE">
        <w:rPr>
          <w:rFonts w:ascii="Times New Roman" w:hAnsi="Times New Roman" w:cs="Times New Roman"/>
          <w:noProof/>
          <w:sz w:val="24"/>
          <w:szCs w:val="24"/>
          <w:lang w:val="en-GB"/>
        </w:rPr>
        <w:t>Recommendations</w:t>
      </w:r>
      <w:bookmarkEnd w:id="5"/>
      <w:r w:rsidRPr="00942FBE">
        <w:rPr>
          <w:rFonts w:ascii="Times New Roman" w:hAnsi="Times New Roman" w:cs="Times New Roman"/>
          <w:noProof/>
          <w:sz w:val="24"/>
          <w:szCs w:val="24"/>
          <w:lang w:val="en-GB"/>
        </w:rPr>
        <w:t xml:space="preserve"> </w:t>
      </w:r>
    </w:p>
    <w:p w14:paraId="752F887D" w14:textId="77777777" w:rsidR="0046034E" w:rsidRPr="00942FBE" w:rsidRDefault="0046034E" w:rsidP="00942FBE">
      <w:pPr>
        <w:rPr>
          <w:rFonts w:ascii="Times New Roman" w:hAnsi="Times New Roman" w:cs="Times New Roman"/>
          <w:noProof/>
          <w:szCs w:val="24"/>
          <w:u w:val="single"/>
          <w:lang w:val="en-GB"/>
        </w:rPr>
      </w:pPr>
      <w:r w:rsidRPr="00942FBE">
        <w:rPr>
          <w:rFonts w:ascii="Times New Roman" w:hAnsi="Times New Roman" w:cs="Times New Roman"/>
          <w:noProof/>
          <w:szCs w:val="24"/>
          <w:u w:val="single"/>
          <w:lang w:val="en-GB"/>
        </w:rPr>
        <w:t>For Accor Hotel Group:</w:t>
      </w:r>
    </w:p>
    <w:p w14:paraId="59F04F17" w14:textId="7D053242" w:rsidR="0046034E" w:rsidRPr="00942FBE" w:rsidRDefault="0046034E" w:rsidP="00942FBE">
      <w:pPr>
        <w:pStyle w:val="ListParagraph"/>
        <w:numPr>
          <w:ilvl w:val="0"/>
          <w:numId w:val="2"/>
        </w:num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Diversification and Emerging Markets: </w:t>
      </w:r>
      <w:r w:rsidR="00B63F39" w:rsidRPr="00942FBE">
        <w:rPr>
          <w:rFonts w:ascii="Times New Roman" w:hAnsi="Times New Roman" w:cs="Times New Roman"/>
          <w:noProof/>
          <w:szCs w:val="24"/>
          <w:lang w:val="en-GB"/>
        </w:rPr>
        <w:t>The hotel group needs to continue its</w:t>
      </w:r>
      <w:r w:rsidRPr="00942FBE">
        <w:rPr>
          <w:rFonts w:ascii="Times New Roman" w:hAnsi="Times New Roman" w:cs="Times New Roman"/>
          <w:noProof/>
          <w:szCs w:val="24"/>
          <w:lang w:val="en-GB"/>
        </w:rPr>
        <w:t xml:space="preserve"> diversifying services and expanding in emerging markets </w:t>
      </w:r>
      <w:r w:rsidR="00B63F39" w:rsidRPr="00942FBE">
        <w:rPr>
          <w:rFonts w:ascii="Times New Roman" w:hAnsi="Times New Roman" w:cs="Times New Roman"/>
          <w:noProof/>
          <w:szCs w:val="24"/>
          <w:lang w:val="en-GB"/>
        </w:rPr>
        <w:t>because the company has recently achieved a significant</w:t>
      </w:r>
      <w:r w:rsidRPr="00942FBE">
        <w:rPr>
          <w:rFonts w:ascii="Times New Roman" w:hAnsi="Times New Roman" w:cs="Times New Roman"/>
          <w:noProof/>
          <w:szCs w:val="24"/>
          <w:lang w:val="en-GB"/>
        </w:rPr>
        <w:t xml:space="preserve"> revenue growth of 91.65% in 2022. </w:t>
      </w:r>
      <w:r w:rsidR="00B05CF0" w:rsidRPr="00942FBE">
        <w:rPr>
          <w:rFonts w:ascii="Times New Roman" w:hAnsi="Times New Roman" w:cs="Times New Roman"/>
          <w:noProof/>
          <w:szCs w:val="24"/>
          <w:lang w:val="en-GB"/>
        </w:rPr>
        <w:t>The revenue growth suggests that the company’s financial strategies are performing well and it can support the diversification strategy</w:t>
      </w:r>
      <w:r w:rsidR="00726783" w:rsidRPr="00942FBE">
        <w:rPr>
          <w:rFonts w:ascii="Times New Roman" w:hAnsi="Times New Roman" w:cs="Times New Roman"/>
          <w:noProof/>
          <w:szCs w:val="24"/>
          <w:lang w:val="en-GB"/>
        </w:rPr>
        <w:t xml:space="preserve"> (Madura, 2018)</w:t>
      </w:r>
      <w:r w:rsidR="00B05CF0" w:rsidRPr="00942FBE">
        <w:rPr>
          <w:rFonts w:ascii="Times New Roman" w:hAnsi="Times New Roman" w:cs="Times New Roman"/>
          <w:noProof/>
          <w:szCs w:val="24"/>
          <w:lang w:val="en-GB"/>
        </w:rPr>
        <w:t xml:space="preserve">. </w:t>
      </w:r>
    </w:p>
    <w:p w14:paraId="555726AE" w14:textId="039D861A" w:rsidR="0046034E" w:rsidRPr="00942FBE" w:rsidRDefault="0046034E" w:rsidP="00942FBE">
      <w:pPr>
        <w:pStyle w:val="ListParagraph"/>
        <w:numPr>
          <w:ilvl w:val="0"/>
          <w:numId w:val="2"/>
        </w:num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Market Positioning in Asia Pacific: </w:t>
      </w:r>
      <w:r w:rsidR="00B05CF0" w:rsidRPr="00942FBE">
        <w:rPr>
          <w:rFonts w:ascii="Times New Roman" w:hAnsi="Times New Roman" w:cs="Times New Roman"/>
          <w:noProof/>
          <w:szCs w:val="24"/>
          <w:lang w:val="en-GB"/>
        </w:rPr>
        <w:t xml:space="preserve">The company has </w:t>
      </w:r>
      <w:r w:rsidR="004F22D2" w:rsidRPr="00942FBE">
        <w:rPr>
          <w:rFonts w:ascii="Times New Roman" w:hAnsi="Times New Roman" w:cs="Times New Roman"/>
          <w:noProof/>
          <w:szCs w:val="24"/>
          <w:lang w:val="en-GB"/>
        </w:rPr>
        <w:t xml:space="preserve">a </w:t>
      </w:r>
      <w:r w:rsidR="00B05CF0" w:rsidRPr="00942FBE">
        <w:rPr>
          <w:rFonts w:ascii="Times New Roman" w:hAnsi="Times New Roman" w:cs="Times New Roman"/>
          <w:noProof/>
          <w:szCs w:val="24"/>
          <w:lang w:val="en-GB"/>
        </w:rPr>
        <w:t>poor position in Asia Pacific and so it should undertake initiatives to make its market position stronger in the region</w:t>
      </w:r>
      <w:r w:rsidRPr="00942FBE">
        <w:rPr>
          <w:rFonts w:ascii="Times New Roman" w:hAnsi="Times New Roman" w:cs="Times New Roman"/>
          <w:noProof/>
          <w:szCs w:val="24"/>
          <w:lang w:val="en-GB"/>
        </w:rPr>
        <w:t>.</w:t>
      </w:r>
      <w:r w:rsidR="00B05CF0" w:rsidRPr="00942FBE">
        <w:rPr>
          <w:rFonts w:ascii="Times New Roman" w:hAnsi="Times New Roman" w:cs="Times New Roman"/>
          <w:noProof/>
          <w:szCs w:val="24"/>
          <w:lang w:val="en-GB"/>
        </w:rPr>
        <w:t xml:space="preserve"> It will also have positive impacts on the global position of the company. </w:t>
      </w:r>
    </w:p>
    <w:p w14:paraId="713ABAA2" w14:textId="4D2E4605" w:rsidR="0046034E" w:rsidRPr="00942FBE" w:rsidRDefault="0046034E" w:rsidP="00942FBE">
      <w:pPr>
        <w:pStyle w:val="ListParagraph"/>
        <w:numPr>
          <w:ilvl w:val="0"/>
          <w:numId w:val="2"/>
        </w:numPr>
        <w:rPr>
          <w:rFonts w:ascii="Times New Roman" w:hAnsi="Times New Roman" w:cs="Times New Roman"/>
          <w:noProof/>
          <w:szCs w:val="24"/>
          <w:lang w:val="en-GB"/>
        </w:rPr>
      </w:pPr>
      <w:r w:rsidRPr="00942FBE">
        <w:rPr>
          <w:rFonts w:ascii="Times New Roman" w:hAnsi="Times New Roman" w:cs="Times New Roman"/>
          <w:noProof/>
          <w:szCs w:val="24"/>
          <w:lang w:val="en-GB"/>
        </w:rPr>
        <w:lastRenderedPageBreak/>
        <w:t xml:space="preserve">Sustainable CSR Practices: </w:t>
      </w:r>
      <w:r w:rsidR="00B05CF0" w:rsidRPr="00942FBE">
        <w:rPr>
          <w:rFonts w:ascii="Times New Roman" w:hAnsi="Times New Roman" w:cs="Times New Roman"/>
          <w:noProof/>
          <w:szCs w:val="24"/>
          <w:lang w:val="en-GB"/>
        </w:rPr>
        <w:t xml:space="preserve">The company has to ensure sustainable practices throughout its business activities. It can increase its financial commitment to CSR to lead the industry and create </w:t>
      </w:r>
      <w:r w:rsidR="004F22D2" w:rsidRPr="00942FBE">
        <w:rPr>
          <w:rFonts w:ascii="Times New Roman" w:hAnsi="Times New Roman" w:cs="Times New Roman"/>
          <w:noProof/>
          <w:szCs w:val="24"/>
          <w:lang w:val="en-GB"/>
        </w:rPr>
        <w:t xml:space="preserve">a </w:t>
      </w:r>
      <w:r w:rsidR="00B05CF0" w:rsidRPr="00942FBE">
        <w:rPr>
          <w:rFonts w:ascii="Times New Roman" w:hAnsi="Times New Roman" w:cs="Times New Roman"/>
          <w:noProof/>
          <w:szCs w:val="24"/>
          <w:lang w:val="en-GB"/>
        </w:rPr>
        <w:t>strong brand image and customer perception</w:t>
      </w:r>
      <w:r w:rsidR="00726783" w:rsidRPr="00942FBE">
        <w:rPr>
          <w:rFonts w:ascii="Times New Roman" w:hAnsi="Times New Roman" w:cs="Times New Roman"/>
          <w:noProof/>
          <w:szCs w:val="24"/>
          <w:lang w:val="en-GB"/>
        </w:rPr>
        <w:t xml:space="preserve"> </w:t>
      </w:r>
      <w:r w:rsidR="00F81D1B" w:rsidRPr="00942FBE">
        <w:rPr>
          <w:rFonts w:ascii="Times New Roman" w:hAnsi="Times New Roman" w:cs="Times New Roman"/>
          <w:noProof/>
          <w:szCs w:val="24"/>
          <w:lang w:val="en-GB"/>
        </w:rPr>
        <w:t>(Almeida and Coelho, 2018)</w:t>
      </w:r>
      <w:r w:rsidR="00B05CF0" w:rsidRPr="00942FBE">
        <w:rPr>
          <w:rFonts w:ascii="Times New Roman" w:hAnsi="Times New Roman" w:cs="Times New Roman"/>
          <w:noProof/>
          <w:szCs w:val="24"/>
          <w:lang w:val="en-GB"/>
        </w:rPr>
        <w:t xml:space="preserve">. </w:t>
      </w:r>
    </w:p>
    <w:p w14:paraId="08977F94" w14:textId="197D2A0B" w:rsidR="0046034E" w:rsidRPr="00942FBE" w:rsidRDefault="0046034E" w:rsidP="00942FBE">
      <w:pPr>
        <w:rPr>
          <w:rFonts w:ascii="Times New Roman" w:hAnsi="Times New Roman" w:cs="Times New Roman"/>
          <w:noProof/>
          <w:szCs w:val="24"/>
          <w:u w:val="single"/>
          <w:lang w:val="en-GB"/>
        </w:rPr>
      </w:pPr>
      <w:r w:rsidRPr="00942FBE">
        <w:rPr>
          <w:rFonts w:ascii="Times New Roman" w:hAnsi="Times New Roman" w:cs="Times New Roman"/>
          <w:noProof/>
          <w:szCs w:val="24"/>
          <w:u w:val="single"/>
          <w:lang w:val="en-GB"/>
        </w:rPr>
        <w:t>For Corinthia Hotel Group:</w:t>
      </w:r>
    </w:p>
    <w:p w14:paraId="7C9E5309" w14:textId="0EDB1E7E" w:rsidR="0046034E" w:rsidRPr="00942FBE" w:rsidRDefault="0046034E" w:rsidP="00942FBE">
      <w:pPr>
        <w:pStyle w:val="ListParagraph"/>
        <w:numPr>
          <w:ilvl w:val="0"/>
          <w:numId w:val="1"/>
        </w:num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Market Expansion and Diversification: </w:t>
      </w:r>
      <w:r w:rsidR="00C16E69" w:rsidRPr="00942FBE">
        <w:rPr>
          <w:rFonts w:ascii="Times New Roman" w:hAnsi="Times New Roman" w:cs="Times New Roman"/>
          <w:noProof/>
          <w:szCs w:val="24"/>
          <w:lang w:val="en-GB"/>
        </w:rPr>
        <w:t>The company should consider reaching to other market segments along with its luxury and high</w:t>
      </w:r>
      <w:r w:rsidR="004F22D2" w:rsidRPr="00942FBE">
        <w:rPr>
          <w:rFonts w:ascii="Times New Roman" w:hAnsi="Times New Roman" w:cs="Times New Roman"/>
          <w:noProof/>
          <w:szCs w:val="24"/>
          <w:lang w:val="en-GB"/>
        </w:rPr>
        <w:t>-</w:t>
      </w:r>
      <w:r w:rsidR="00C16E69" w:rsidRPr="00942FBE">
        <w:rPr>
          <w:rFonts w:ascii="Times New Roman" w:hAnsi="Times New Roman" w:cs="Times New Roman"/>
          <w:noProof/>
          <w:szCs w:val="24"/>
          <w:lang w:val="en-GB"/>
        </w:rPr>
        <w:t>end segment. Hence, diversified products and services should be introduced</w:t>
      </w:r>
      <w:r w:rsidR="00030C93" w:rsidRPr="00942FBE">
        <w:rPr>
          <w:rFonts w:ascii="Times New Roman" w:hAnsi="Times New Roman" w:cs="Times New Roman"/>
          <w:noProof/>
          <w:szCs w:val="24"/>
          <w:lang w:val="en-GB"/>
        </w:rPr>
        <w:t>.</w:t>
      </w:r>
    </w:p>
    <w:p w14:paraId="3B26DC6D" w14:textId="5C6D3BC7" w:rsidR="0046034E" w:rsidRPr="00942FBE" w:rsidRDefault="0046034E" w:rsidP="00942FBE">
      <w:pPr>
        <w:pStyle w:val="ListParagraph"/>
        <w:numPr>
          <w:ilvl w:val="0"/>
          <w:numId w:val="1"/>
        </w:num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Mitigating Growth Barriers: </w:t>
      </w:r>
      <w:r w:rsidR="00C16E69" w:rsidRPr="00942FBE">
        <w:rPr>
          <w:rFonts w:ascii="Times New Roman" w:hAnsi="Times New Roman" w:cs="Times New Roman"/>
          <w:noProof/>
          <w:szCs w:val="24"/>
          <w:lang w:val="en-GB"/>
        </w:rPr>
        <w:t xml:space="preserve">It should limit its growth barriers by identifying profitable financing options and utilising the opportunity to increase its presence in the Middle East. </w:t>
      </w:r>
    </w:p>
    <w:p w14:paraId="5CE31511" w14:textId="6885078D" w:rsidR="0046034E" w:rsidRPr="00942FBE" w:rsidRDefault="0046034E" w:rsidP="00942FBE">
      <w:pPr>
        <w:pStyle w:val="ListParagraph"/>
        <w:numPr>
          <w:ilvl w:val="0"/>
          <w:numId w:val="1"/>
        </w:num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Transparency in CSR Spending: </w:t>
      </w:r>
      <w:r w:rsidR="00C16E69" w:rsidRPr="00942FBE">
        <w:rPr>
          <w:rFonts w:ascii="Times New Roman" w:hAnsi="Times New Roman" w:cs="Times New Roman"/>
          <w:noProof/>
          <w:szCs w:val="24"/>
          <w:lang w:val="en-GB"/>
        </w:rPr>
        <w:t xml:space="preserve">The company need to be more transparent in its spending in the CSR activities. It can have </w:t>
      </w:r>
      <w:r w:rsidR="00D86C1A" w:rsidRPr="00942FBE">
        <w:rPr>
          <w:rFonts w:ascii="Times New Roman" w:hAnsi="Times New Roman" w:cs="Times New Roman"/>
          <w:noProof/>
          <w:szCs w:val="24"/>
          <w:lang w:val="en-GB"/>
        </w:rPr>
        <w:t xml:space="preserve">a </w:t>
      </w:r>
      <w:r w:rsidR="00C16E69" w:rsidRPr="00942FBE">
        <w:rPr>
          <w:rFonts w:ascii="Times New Roman" w:hAnsi="Times New Roman" w:cs="Times New Roman"/>
          <w:noProof/>
          <w:szCs w:val="24"/>
          <w:lang w:val="en-GB"/>
        </w:rPr>
        <w:t>positive impact on the brand image of the company</w:t>
      </w:r>
      <w:r w:rsidR="00690160" w:rsidRPr="00942FBE">
        <w:rPr>
          <w:rFonts w:ascii="Times New Roman" w:hAnsi="Times New Roman" w:cs="Times New Roman"/>
          <w:noProof/>
          <w:szCs w:val="24"/>
          <w:lang w:val="en-GB"/>
        </w:rPr>
        <w:t xml:space="preserve"> (Tranter, Stuart-Hill and Parker, 2014)</w:t>
      </w:r>
      <w:r w:rsidR="00C16E69" w:rsidRPr="00942FBE">
        <w:rPr>
          <w:rFonts w:ascii="Times New Roman" w:hAnsi="Times New Roman" w:cs="Times New Roman"/>
          <w:noProof/>
          <w:szCs w:val="24"/>
          <w:lang w:val="en-GB"/>
        </w:rPr>
        <w:t xml:space="preserve">. </w:t>
      </w:r>
    </w:p>
    <w:p w14:paraId="2FB14821" w14:textId="77777777" w:rsidR="00150CA8" w:rsidRPr="00942FBE" w:rsidRDefault="00150CA8" w:rsidP="00942FBE">
      <w:pPr>
        <w:rPr>
          <w:rFonts w:ascii="Times New Roman" w:eastAsiaTheme="majorEastAsia" w:hAnsi="Times New Roman" w:cs="Times New Roman"/>
          <w:b/>
          <w:noProof/>
          <w:color w:val="2F5496" w:themeColor="accent1" w:themeShade="BF"/>
          <w:szCs w:val="24"/>
          <w:lang w:val="en-GB"/>
        </w:rPr>
      </w:pPr>
      <w:r w:rsidRPr="00942FBE">
        <w:rPr>
          <w:rFonts w:ascii="Times New Roman" w:hAnsi="Times New Roman" w:cs="Times New Roman"/>
          <w:noProof/>
          <w:szCs w:val="24"/>
          <w:lang w:val="en-GB"/>
        </w:rPr>
        <w:br w:type="page"/>
      </w:r>
    </w:p>
    <w:p w14:paraId="33220ACC" w14:textId="3E5DCDE9" w:rsidR="00173E35" w:rsidRPr="00942FBE" w:rsidRDefault="00173E35" w:rsidP="00942FBE">
      <w:pPr>
        <w:pStyle w:val="Heading1"/>
        <w:rPr>
          <w:rFonts w:ascii="Times New Roman" w:hAnsi="Times New Roman" w:cs="Times New Roman"/>
          <w:b w:val="0"/>
          <w:noProof/>
          <w:sz w:val="24"/>
          <w:szCs w:val="24"/>
          <w:lang w:val="en-GB"/>
        </w:rPr>
      </w:pPr>
      <w:bookmarkStart w:id="6" w:name="_Toc157286351"/>
      <w:r w:rsidRPr="00942FBE">
        <w:rPr>
          <w:rFonts w:ascii="Times New Roman" w:hAnsi="Times New Roman" w:cs="Times New Roman"/>
          <w:noProof/>
          <w:sz w:val="24"/>
          <w:szCs w:val="24"/>
          <w:lang w:val="en-GB"/>
        </w:rPr>
        <w:lastRenderedPageBreak/>
        <w:t>Conclusion</w:t>
      </w:r>
      <w:bookmarkEnd w:id="6"/>
      <w:r w:rsidRPr="00942FBE">
        <w:rPr>
          <w:rFonts w:ascii="Times New Roman" w:hAnsi="Times New Roman" w:cs="Times New Roman"/>
          <w:noProof/>
          <w:sz w:val="24"/>
          <w:szCs w:val="24"/>
          <w:lang w:val="en-GB"/>
        </w:rPr>
        <w:t xml:space="preserve"> </w:t>
      </w:r>
    </w:p>
    <w:p w14:paraId="3AC9889E" w14:textId="1530D6ED" w:rsidR="000B683F" w:rsidRPr="00942FBE" w:rsidRDefault="001D6A0A"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Ibis Hotels or the Accor Hotel Group has </w:t>
      </w:r>
      <w:r w:rsidR="004F22D2" w:rsidRPr="00942FBE">
        <w:rPr>
          <w:rFonts w:ascii="Times New Roman" w:hAnsi="Times New Roman" w:cs="Times New Roman"/>
          <w:noProof/>
          <w:szCs w:val="24"/>
          <w:lang w:val="en-GB"/>
        </w:rPr>
        <w:t xml:space="preserve">a </w:t>
      </w:r>
      <w:r w:rsidRPr="00942FBE">
        <w:rPr>
          <w:rFonts w:ascii="Times New Roman" w:hAnsi="Times New Roman" w:cs="Times New Roman"/>
          <w:noProof/>
          <w:szCs w:val="24"/>
          <w:lang w:val="en-GB"/>
        </w:rPr>
        <w:t xml:space="preserve">greater market presence, profitability, and financial performance than Corinthia Hotels. </w:t>
      </w:r>
      <w:r w:rsidR="000B683F" w:rsidRPr="00942FBE">
        <w:rPr>
          <w:rFonts w:ascii="Times New Roman" w:hAnsi="Times New Roman" w:cs="Times New Roman"/>
          <w:noProof/>
          <w:szCs w:val="24"/>
          <w:lang w:val="en-GB"/>
        </w:rPr>
        <w:t xml:space="preserve">Corinthia Hotel Group can improve its market presence by investing more resources in market expansion aiming to diversify the market segments and services. It should also increase its financial commitment to CSR activities </w:t>
      </w:r>
      <w:r w:rsidR="004F22D2" w:rsidRPr="00942FBE">
        <w:rPr>
          <w:rFonts w:ascii="Times New Roman" w:hAnsi="Times New Roman" w:cs="Times New Roman"/>
          <w:noProof/>
          <w:szCs w:val="24"/>
          <w:lang w:val="en-GB"/>
        </w:rPr>
        <w:t xml:space="preserve">to </w:t>
      </w:r>
      <w:r w:rsidR="000B683F" w:rsidRPr="00942FBE">
        <w:rPr>
          <w:rFonts w:ascii="Times New Roman" w:hAnsi="Times New Roman" w:cs="Times New Roman"/>
          <w:noProof/>
          <w:szCs w:val="24"/>
          <w:lang w:val="en-GB"/>
        </w:rPr>
        <w:t>bring transparen</w:t>
      </w:r>
      <w:r w:rsidR="004F22D2" w:rsidRPr="00942FBE">
        <w:rPr>
          <w:rFonts w:ascii="Times New Roman" w:hAnsi="Times New Roman" w:cs="Times New Roman"/>
          <w:noProof/>
          <w:szCs w:val="24"/>
          <w:lang w:val="en-GB"/>
        </w:rPr>
        <w:t>cy</w:t>
      </w:r>
      <w:r w:rsidR="000B683F" w:rsidRPr="00942FBE">
        <w:rPr>
          <w:rFonts w:ascii="Times New Roman" w:hAnsi="Times New Roman" w:cs="Times New Roman"/>
          <w:noProof/>
          <w:szCs w:val="24"/>
          <w:lang w:val="en-GB"/>
        </w:rPr>
        <w:t xml:space="preserve"> in the spending. Accor Hotel can improve its performance by digitisation and innovation which may require investing </w:t>
      </w:r>
      <w:r w:rsidR="004F22D2" w:rsidRPr="00942FBE">
        <w:rPr>
          <w:rFonts w:ascii="Times New Roman" w:hAnsi="Times New Roman" w:cs="Times New Roman"/>
          <w:noProof/>
          <w:szCs w:val="24"/>
          <w:lang w:val="en-GB"/>
        </w:rPr>
        <w:t xml:space="preserve">a </w:t>
      </w:r>
      <w:r w:rsidR="000B683F" w:rsidRPr="00942FBE">
        <w:rPr>
          <w:rFonts w:ascii="Times New Roman" w:hAnsi="Times New Roman" w:cs="Times New Roman"/>
          <w:noProof/>
          <w:szCs w:val="24"/>
          <w:lang w:val="en-GB"/>
        </w:rPr>
        <w:t xml:space="preserve">significant amount of funds. </w:t>
      </w:r>
    </w:p>
    <w:p w14:paraId="304C7818" w14:textId="77777777" w:rsidR="000B683F" w:rsidRPr="00942FBE" w:rsidRDefault="000B683F"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br w:type="page"/>
      </w:r>
    </w:p>
    <w:p w14:paraId="556A7474" w14:textId="77777777" w:rsidR="00D86061" w:rsidRPr="00942FBE" w:rsidRDefault="00D86061" w:rsidP="00942FBE">
      <w:pPr>
        <w:pStyle w:val="Heading1"/>
        <w:divId w:val="1602563233"/>
        <w:rPr>
          <w:rFonts w:ascii="Times New Roman" w:eastAsia="Times New Roman" w:hAnsi="Times New Roman" w:cs="Times New Roman"/>
          <w:noProof/>
          <w:kern w:val="36"/>
          <w:sz w:val="24"/>
          <w:szCs w:val="24"/>
          <w:lang w:val="en-GB"/>
          <w14:ligatures w14:val="none"/>
        </w:rPr>
      </w:pPr>
      <w:bookmarkStart w:id="7" w:name="_Toc157286352"/>
      <w:r w:rsidRPr="00942FBE">
        <w:rPr>
          <w:rFonts w:ascii="Times New Roman" w:eastAsia="Times New Roman" w:hAnsi="Times New Roman" w:cs="Times New Roman"/>
          <w:noProof/>
          <w:sz w:val="24"/>
          <w:szCs w:val="24"/>
          <w:lang w:val="en-GB"/>
        </w:rPr>
        <w:lastRenderedPageBreak/>
        <w:t>Reference list</w:t>
      </w:r>
      <w:bookmarkEnd w:id="7"/>
    </w:p>
    <w:p w14:paraId="44124B11"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Accor Hotels (2024) </w:t>
      </w:r>
      <w:r w:rsidRPr="00942FBE">
        <w:rPr>
          <w:rFonts w:ascii="Times New Roman" w:hAnsi="Times New Roman" w:cs="Times New Roman"/>
          <w:i/>
          <w:iCs/>
          <w:noProof/>
          <w:szCs w:val="24"/>
          <w:lang w:val="en-GB"/>
        </w:rPr>
        <w:t>Accor Hotels - Discover All Our Hotels | Accor</w:t>
      </w:r>
      <w:r w:rsidRPr="00942FBE">
        <w:rPr>
          <w:rFonts w:ascii="Times New Roman" w:hAnsi="Times New Roman" w:cs="Times New Roman"/>
          <w:noProof/>
          <w:szCs w:val="24"/>
          <w:lang w:val="en-GB"/>
        </w:rPr>
        <w:t>. [online] all.accor.com. Available at: https://all.accor.com/brands/index.en.shtml [Accessed 27 Jan. 2024].</w:t>
      </w:r>
    </w:p>
    <w:p w14:paraId="0CD6A817"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Almeida, M. da G.M.C. and Coelho, A.F.M. (2018) The Antecedents of Corporate Reputation and Image and Their Impacts on Employee Commitment and Performance: the Moderating Role of CSR. </w:t>
      </w:r>
      <w:r w:rsidRPr="00942FBE">
        <w:rPr>
          <w:rFonts w:ascii="Times New Roman" w:hAnsi="Times New Roman" w:cs="Times New Roman"/>
          <w:i/>
          <w:iCs/>
          <w:noProof/>
          <w:szCs w:val="24"/>
          <w:lang w:val="en-GB"/>
        </w:rPr>
        <w:t>Corporate Reputation Review</w:t>
      </w:r>
      <w:r w:rsidRPr="00942FBE">
        <w:rPr>
          <w:rFonts w:ascii="Times New Roman" w:hAnsi="Times New Roman" w:cs="Times New Roman"/>
          <w:noProof/>
          <w:szCs w:val="24"/>
          <w:lang w:val="en-GB"/>
        </w:rPr>
        <w:t>, 22(1), pp.10–25. doi:https://doi.org/10.1057/s41299-018-0053-8.</w:t>
      </w:r>
    </w:p>
    <w:p w14:paraId="21FB36D3" w14:textId="25E01EB0"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Annual Report Accor Group (2022) </w:t>
      </w:r>
      <w:r w:rsidRPr="00942FBE">
        <w:rPr>
          <w:rFonts w:ascii="Times New Roman" w:hAnsi="Times New Roman" w:cs="Times New Roman"/>
          <w:i/>
          <w:iCs/>
          <w:noProof/>
          <w:szCs w:val="24"/>
          <w:lang w:val="en-GB"/>
        </w:rPr>
        <w:t xml:space="preserve">Annual Report </w:t>
      </w:r>
      <w:r w:rsidRPr="00942FBE">
        <w:rPr>
          <w:rFonts w:ascii="Times New Roman" w:hAnsi="Times New Roman" w:cs="Times New Roman"/>
          <w:noProof/>
          <w:szCs w:val="24"/>
          <w:lang w:val="en-GB"/>
        </w:rPr>
        <w:t>. [online] Accor Group. Available at: https://group.accor.com/en/finance/results-and-publications/financial-result [Accessed 27 Jan. 2024].</w:t>
      </w:r>
    </w:p>
    <w:p w14:paraId="3D730688"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Annual Report Corinthia Group (2022) </w:t>
      </w:r>
      <w:r w:rsidRPr="00942FBE">
        <w:rPr>
          <w:rFonts w:ascii="Times New Roman" w:hAnsi="Times New Roman" w:cs="Times New Roman"/>
          <w:i/>
          <w:iCs/>
          <w:noProof/>
          <w:szCs w:val="24"/>
          <w:lang w:val="en-GB"/>
        </w:rPr>
        <w:t>Financial Reports | Corinthia Group - Owners, Developers &amp; Operators of the Corinthia Hotels and Real Estate Brand</w:t>
      </w:r>
      <w:r w:rsidRPr="00942FBE">
        <w:rPr>
          <w:rFonts w:ascii="Times New Roman" w:hAnsi="Times New Roman" w:cs="Times New Roman"/>
          <w:noProof/>
          <w:szCs w:val="24"/>
          <w:lang w:val="en-GB"/>
        </w:rPr>
        <w:t>. [online] Corinthiagroup.com. Available at: https://www.corinthiagroup.com/investors/financial-report/ [Accessed 27 Jan. 2024].</w:t>
      </w:r>
    </w:p>
    <w:p w14:paraId="00CE6CFF"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Bradley, C., Doherty, R., Northcote, N. and Roder, T. (2022) </w:t>
      </w:r>
      <w:r w:rsidRPr="00942FBE">
        <w:rPr>
          <w:rFonts w:ascii="Times New Roman" w:hAnsi="Times New Roman" w:cs="Times New Roman"/>
          <w:i/>
          <w:iCs/>
          <w:noProof/>
          <w:szCs w:val="24"/>
          <w:lang w:val="en-GB"/>
        </w:rPr>
        <w:t>Revenue growth: Ten Rules for Success | McKinsey</w:t>
      </w:r>
      <w:r w:rsidRPr="00942FBE">
        <w:rPr>
          <w:rFonts w:ascii="Times New Roman" w:hAnsi="Times New Roman" w:cs="Times New Roman"/>
          <w:noProof/>
          <w:szCs w:val="24"/>
          <w:lang w:val="en-GB"/>
        </w:rPr>
        <w:t>. [online] www.mckinsey.com. Available at: https://www.mckinsey.com/capabilities/strategy-and-corporate-finance/our-insights/the-ten-rules-of-growth [Accessed 27 Jan. 2024].</w:t>
      </w:r>
    </w:p>
    <w:p w14:paraId="0A382119"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Companiesmarketcap (2024) </w:t>
      </w:r>
      <w:r w:rsidRPr="00942FBE">
        <w:rPr>
          <w:rFonts w:ascii="Times New Roman" w:hAnsi="Times New Roman" w:cs="Times New Roman"/>
          <w:i/>
          <w:iCs/>
          <w:noProof/>
          <w:szCs w:val="24"/>
          <w:lang w:val="en-GB"/>
        </w:rPr>
        <w:t>Accor (AC.PA) - Market Capitalization</w:t>
      </w:r>
      <w:r w:rsidRPr="00942FBE">
        <w:rPr>
          <w:rFonts w:ascii="Times New Roman" w:hAnsi="Times New Roman" w:cs="Times New Roman"/>
          <w:noProof/>
          <w:szCs w:val="24"/>
          <w:lang w:val="en-GB"/>
        </w:rPr>
        <w:t>. [online] companiesmarketcap.com. Available at: https://companiesmarketcap.com/accor/marketcap/ [Accessed 27 Jan. 2024].</w:t>
      </w:r>
    </w:p>
    <w:p w14:paraId="265A60E0"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Corinthia Hotel Group (2024) </w:t>
      </w:r>
      <w:r w:rsidRPr="00942FBE">
        <w:rPr>
          <w:rFonts w:ascii="Times New Roman" w:hAnsi="Times New Roman" w:cs="Times New Roman"/>
          <w:i/>
          <w:iCs/>
          <w:noProof/>
          <w:szCs w:val="24"/>
          <w:lang w:val="en-GB"/>
        </w:rPr>
        <w:t>About Corinthia | Corinthia Hotels International | Corinthia.com</w:t>
      </w:r>
      <w:r w:rsidRPr="00942FBE">
        <w:rPr>
          <w:rFonts w:ascii="Times New Roman" w:hAnsi="Times New Roman" w:cs="Times New Roman"/>
          <w:noProof/>
          <w:szCs w:val="24"/>
          <w:lang w:val="en-GB"/>
        </w:rPr>
        <w:t>. [online] Corinthia. Available at: https://www.corinthia.com/en-gb/our-story/#:~:text=The%20brand%20was%20founded%20by [Accessed 27 Jan. 2024].</w:t>
      </w:r>
    </w:p>
    <w:p w14:paraId="74433778" w14:textId="77777777" w:rsidR="008A74B0" w:rsidRPr="00942FBE" w:rsidRDefault="008A74B0" w:rsidP="00942FBE">
      <w:pPr>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Gitman, L.J., Juchau, R. and Flanagan, J. (2015) </w:t>
      </w:r>
      <w:r w:rsidRPr="00942FBE">
        <w:rPr>
          <w:rFonts w:ascii="Times New Roman" w:hAnsi="Times New Roman" w:cs="Times New Roman"/>
          <w:i/>
          <w:iCs/>
          <w:noProof/>
          <w:szCs w:val="24"/>
          <w:lang w:val="en-GB"/>
        </w:rPr>
        <w:t>Principles of managerial finance</w:t>
      </w:r>
      <w:r w:rsidRPr="00942FBE">
        <w:rPr>
          <w:rFonts w:ascii="Times New Roman" w:hAnsi="Times New Roman" w:cs="Times New Roman"/>
          <w:noProof/>
          <w:szCs w:val="24"/>
          <w:lang w:val="en-GB"/>
        </w:rPr>
        <w:t>. Pearson Higher Education AU.</w:t>
      </w:r>
    </w:p>
    <w:p w14:paraId="51B3E0BB"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Hassan, S.S. and Craft, S. (2012) Examining World Market Segmentation and Brand Positioning Strategies. </w:t>
      </w:r>
      <w:r w:rsidRPr="00942FBE">
        <w:rPr>
          <w:rFonts w:ascii="Times New Roman" w:hAnsi="Times New Roman" w:cs="Times New Roman"/>
          <w:i/>
          <w:iCs/>
          <w:noProof/>
          <w:szCs w:val="24"/>
          <w:lang w:val="en-GB"/>
        </w:rPr>
        <w:t>Journal of Consumer Marketing</w:t>
      </w:r>
      <w:r w:rsidRPr="00942FBE">
        <w:rPr>
          <w:rFonts w:ascii="Times New Roman" w:hAnsi="Times New Roman" w:cs="Times New Roman"/>
          <w:noProof/>
          <w:szCs w:val="24"/>
          <w:lang w:val="en-GB"/>
        </w:rPr>
        <w:t>, 29(5), pp.344–356. doi:https://doi.org/10.1108/07363761211247460.</w:t>
      </w:r>
    </w:p>
    <w:p w14:paraId="7CC137FA"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lastRenderedPageBreak/>
        <w:t xml:space="preserve">Huang, R., Marquardt, C.A. and Zhang, B. (2015) Using Sales Revenue as a Performance Measure. </w:t>
      </w:r>
      <w:r w:rsidRPr="00942FBE">
        <w:rPr>
          <w:rFonts w:ascii="Times New Roman" w:hAnsi="Times New Roman" w:cs="Times New Roman"/>
          <w:i/>
          <w:iCs/>
          <w:noProof/>
          <w:szCs w:val="24"/>
          <w:lang w:val="en-GB"/>
        </w:rPr>
        <w:t>SSRN Electronic Journal</w:t>
      </w:r>
      <w:r w:rsidRPr="00942FBE">
        <w:rPr>
          <w:rFonts w:ascii="Times New Roman" w:hAnsi="Times New Roman" w:cs="Times New Roman"/>
          <w:noProof/>
          <w:szCs w:val="24"/>
          <w:lang w:val="en-GB"/>
        </w:rPr>
        <w:t>. doi:https://doi.org/10.2139/ssrn.2636950.</w:t>
      </w:r>
    </w:p>
    <w:p w14:paraId="1B8D6E0E"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Laws, J. (2019) </w:t>
      </w:r>
      <w:r w:rsidRPr="00942FBE">
        <w:rPr>
          <w:rFonts w:ascii="Times New Roman" w:hAnsi="Times New Roman" w:cs="Times New Roman"/>
          <w:i/>
          <w:iCs/>
          <w:noProof/>
          <w:szCs w:val="24"/>
          <w:lang w:val="en-GB"/>
        </w:rPr>
        <w:t>Essentials of financial management</w:t>
      </w:r>
      <w:r w:rsidRPr="00942FBE">
        <w:rPr>
          <w:rFonts w:ascii="Times New Roman" w:hAnsi="Times New Roman" w:cs="Times New Roman"/>
          <w:noProof/>
          <w:szCs w:val="24"/>
          <w:lang w:val="en-GB"/>
        </w:rPr>
        <w:t>. Liverpool: Liverpool University Press.</w:t>
      </w:r>
    </w:p>
    <w:p w14:paraId="1BC3C8DC"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Madura, J. (2018) </w:t>
      </w:r>
      <w:r w:rsidRPr="00942FBE">
        <w:rPr>
          <w:rFonts w:ascii="Times New Roman" w:hAnsi="Times New Roman" w:cs="Times New Roman"/>
          <w:i/>
          <w:iCs/>
          <w:noProof/>
          <w:szCs w:val="24"/>
          <w:lang w:val="en-GB"/>
        </w:rPr>
        <w:t>International Financial Management</w:t>
      </w:r>
      <w:r w:rsidRPr="00942FBE">
        <w:rPr>
          <w:rFonts w:ascii="Times New Roman" w:hAnsi="Times New Roman" w:cs="Times New Roman"/>
          <w:noProof/>
          <w:szCs w:val="24"/>
          <w:lang w:val="en-GB"/>
        </w:rPr>
        <w:t>. 13th ed. South Melbourne, Australia: Cengage Learning Australia.</w:t>
      </w:r>
    </w:p>
    <w:p w14:paraId="40FD551F"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Otto, A.S., Szymanski, D.M. and Varadarajan, R. (2019) Customer Satisfaction and Firm performance: Insights from over a Quarter Century of Empirical Research. </w:t>
      </w:r>
      <w:r w:rsidRPr="00942FBE">
        <w:rPr>
          <w:rFonts w:ascii="Times New Roman" w:hAnsi="Times New Roman" w:cs="Times New Roman"/>
          <w:i/>
          <w:iCs/>
          <w:noProof/>
          <w:szCs w:val="24"/>
          <w:lang w:val="en-GB"/>
        </w:rPr>
        <w:t>Journal of the Academy of Marketing Science</w:t>
      </w:r>
      <w:r w:rsidRPr="00942FBE">
        <w:rPr>
          <w:rFonts w:ascii="Times New Roman" w:hAnsi="Times New Roman" w:cs="Times New Roman"/>
          <w:noProof/>
          <w:szCs w:val="24"/>
          <w:lang w:val="en-GB"/>
        </w:rPr>
        <w:t>, 48(3), pp.543–564. doi:https://doi.org/10.1007/s11747-019-00657-7.</w:t>
      </w:r>
    </w:p>
    <w:p w14:paraId="51B75EC0" w14:textId="77777777" w:rsidR="008A74B0" w:rsidRPr="00942FBE" w:rsidRDefault="008A74B0" w:rsidP="00942FBE">
      <w:pPr>
        <w:tabs>
          <w:tab w:val="center" w:pos="4680"/>
          <w:tab w:val="right" w:pos="9360"/>
        </w:tabs>
        <w:spacing w:after="240"/>
        <w:divId w:val="1188640614"/>
        <w:rPr>
          <w:rFonts w:ascii="Times New Roman" w:hAnsi="Times New Roman" w:cs="Times New Roman"/>
          <w:noProof/>
          <w:szCs w:val="24"/>
          <w:lang w:val="en-GB"/>
        </w:rPr>
      </w:pPr>
      <w:r w:rsidRPr="00942FBE">
        <w:rPr>
          <w:rFonts w:ascii="Times New Roman" w:hAnsi="Times New Roman" w:cs="Times New Roman"/>
          <w:noProof/>
          <w:szCs w:val="24"/>
          <w:lang w:val="en-GB"/>
        </w:rPr>
        <w:t xml:space="preserve">Tranter, K.A., Stuart-Hill, T. and Parker, J. (2014) </w:t>
      </w:r>
      <w:r w:rsidRPr="00942FBE">
        <w:rPr>
          <w:rFonts w:ascii="Times New Roman" w:hAnsi="Times New Roman" w:cs="Times New Roman"/>
          <w:i/>
          <w:iCs/>
          <w:noProof/>
          <w:szCs w:val="24"/>
          <w:lang w:val="en-GB"/>
        </w:rPr>
        <w:t>An Introduction to Revenue Management for the Hospitality Industry : Principles and Practices for the Real World</w:t>
      </w:r>
      <w:r w:rsidRPr="00942FBE">
        <w:rPr>
          <w:rFonts w:ascii="Times New Roman" w:hAnsi="Times New Roman" w:cs="Times New Roman"/>
          <w:noProof/>
          <w:szCs w:val="24"/>
          <w:lang w:val="en-GB"/>
        </w:rPr>
        <w:t>. Essex: Pearson Education Limited.</w:t>
      </w:r>
    </w:p>
    <w:p w14:paraId="1760316C" w14:textId="77777777" w:rsidR="001D6A0A" w:rsidRPr="00942FBE" w:rsidRDefault="001D6A0A" w:rsidP="00942FBE">
      <w:pPr>
        <w:rPr>
          <w:rFonts w:ascii="Times New Roman" w:hAnsi="Times New Roman" w:cs="Times New Roman"/>
          <w:noProof/>
          <w:szCs w:val="24"/>
          <w:lang w:val="en-GB"/>
        </w:rPr>
      </w:pPr>
    </w:p>
    <w:sectPr w:rsidR="001D6A0A" w:rsidRPr="00942FBE" w:rsidSect="008942CC">
      <w:footerReference w:type="even" r:id="rId9"/>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CCCD0" w14:textId="77777777" w:rsidR="008942CC" w:rsidRDefault="008942CC" w:rsidP="00B50D95">
      <w:pPr>
        <w:spacing w:after="0" w:line="240" w:lineRule="auto"/>
      </w:pPr>
      <w:r>
        <w:separator/>
      </w:r>
    </w:p>
  </w:endnote>
  <w:endnote w:type="continuationSeparator" w:id="0">
    <w:p w14:paraId="1FB5F995" w14:textId="77777777" w:rsidR="008942CC" w:rsidRDefault="008942CC" w:rsidP="00B50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7768551"/>
      <w:docPartObj>
        <w:docPartGallery w:val="Page Numbers (Bottom of Page)"/>
        <w:docPartUnique/>
      </w:docPartObj>
    </w:sdtPr>
    <w:sdtContent>
      <w:p w14:paraId="5D7EC621" w14:textId="77777777" w:rsidR="00B50D95" w:rsidRDefault="00B50D95" w:rsidP="00F1131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83BB19" w14:textId="77777777" w:rsidR="00B50D95" w:rsidRDefault="00B50D95" w:rsidP="00B50D95">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5438692"/>
      <w:docPartObj>
        <w:docPartGallery w:val="Page Numbers (Bottom of Page)"/>
        <w:docPartUnique/>
      </w:docPartObj>
    </w:sdtPr>
    <w:sdtContent>
      <w:p w14:paraId="544C0078" w14:textId="77777777" w:rsidR="00B50D95" w:rsidRDefault="00B50D95" w:rsidP="00F1131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2BAD031" w14:textId="77777777" w:rsidR="00B50D95" w:rsidRDefault="00B50D95" w:rsidP="00B50D95">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F7AFB" w14:textId="77777777" w:rsidR="008942CC" w:rsidRDefault="008942CC" w:rsidP="00B50D95">
      <w:pPr>
        <w:spacing w:after="0" w:line="240" w:lineRule="auto"/>
      </w:pPr>
      <w:r>
        <w:separator/>
      </w:r>
    </w:p>
  </w:footnote>
  <w:footnote w:type="continuationSeparator" w:id="0">
    <w:p w14:paraId="62ABEE91" w14:textId="77777777" w:rsidR="008942CC" w:rsidRDefault="008942CC" w:rsidP="00B50D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60A5D"/>
    <w:multiLevelType w:val="hybridMultilevel"/>
    <w:tmpl w:val="675469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8171439"/>
    <w:multiLevelType w:val="hybridMultilevel"/>
    <w:tmpl w:val="E3085F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738091884">
    <w:abstractNumId w:val="1"/>
  </w:num>
  <w:num w:numId="2" w16cid:durableId="1952979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AwMQHSJsYWFoZmZko6SsGpxcWZ+XkgBYa1APzM4rMsAAAA"/>
  </w:docVars>
  <w:rsids>
    <w:rsidRoot w:val="00B50D95"/>
    <w:rsid w:val="000003D8"/>
    <w:rsid w:val="00030C93"/>
    <w:rsid w:val="00047AAA"/>
    <w:rsid w:val="000673B9"/>
    <w:rsid w:val="000715DF"/>
    <w:rsid w:val="00080F34"/>
    <w:rsid w:val="00081E32"/>
    <w:rsid w:val="000A3074"/>
    <w:rsid w:val="000B683F"/>
    <w:rsid w:val="000F1ACF"/>
    <w:rsid w:val="000F4779"/>
    <w:rsid w:val="001413A4"/>
    <w:rsid w:val="0014600D"/>
    <w:rsid w:val="00150CA8"/>
    <w:rsid w:val="00154AD4"/>
    <w:rsid w:val="00173E35"/>
    <w:rsid w:val="001770BD"/>
    <w:rsid w:val="0017724F"/>
    <w:rsid w:val="001B6BC7"/>
    <w:rsid w:val="001C38BE"/>
    <w:rsid w:val="001D6A0A"/>
    <w:rsid w:val="001E2D42"/>
    <w:rsid w:val="001E56CF"/>
    <w:rsid w:val="00244E60"/>
    <w:rsid w:val="00252C53"/>
    <w:rsid w:val="002800D6"/>
    <w:rsid w:val="002A13FB"/>
    <w:rsid w:val="002A5F14"/>
    <w:rsid w:val="002C0716"/>
    <w:rsid w:val="002D41B8"/>
    <w:rsid w:val="00302865"/>
    <w:rsid w:val="003210D8"/>
    <w:rsid w:val="0033291E"/>
    <w:rsid w:val="00332E0D"/>
    <w:rsid w:val="00376CA2"/>
    <w:rsid w:val="00395989"/>
    <w:rsid w:val="003A529E"/>
    <w:rsid w:val="003C2139"/>
    <w:rsid w:val="003C2FBA"/>
    <w:rsid w:val="003C4417"/>
    <w:rsid w:val="003D00C4"/>
    <w:rsid w:val="003F1C51"/>
    <w:rsid w:val="00400EDB"/>
    <w:rsid w:val="00413229"/>
    <w:rsid w:val="00431774"/>
    <w:rsid w:val="0046034E"/>
    <w:rsid w:val="004A50FC"/>
    <w:rsid w:val="004A7863"/>
    <w:rsid w:val="004C7F18"/>
    <w:rsid w:val="004D6669"/>
    <w:rsid w:val="004E29ED"/>
    <w:rsid w:val="004F22D2"/>
    <w:rsid w:val="005013A3"/>
    <w:rsid w:val="005022BA"/>
    <w:rsid w:val="00511E07"/>
    <w:rsid w:val="005344EA"/>
    <w:rsid w:val="00551245"/>
    <w:rsid w:val="00586CAB"/>
    <w:rsid w:val="0059399F"/>
    <w:rsid w:val="005A27B3"/>
    <w:rsid w:val="005B4213"/>
    <w:rsid w:val="005C3A9B"/>
    <w:rsid w:val="005E2293"/>
    <w:rsid w:val="00621B25"/>
    <w:rsid w:val="0062791B"/>
    <w:rsid w:val="00627C9B"/>
    <w:rsid w:val="00631D0B"/>
    <w:rsid w:val="006669F2"/>
    <w:rsid w:val="006878DA"/>
    <w:rsid w:val="00690160"/>
    <w:rsid w:val="006B4623"/>
    <w:rsid w:val="006B7E47"/>
    <w:rsid w:val="006C5567"/>
    <w:rsid w:val="00701F73"/>
    <w:rsid w:val="00726783"/>
    <w:rsid w:val="0081438F"/>
    <w:rsid w:val="00835CFA"/>
    <w:rsid w:val="00873DAF"/>
    <w:rsid w:val="008942CC"/>
    <w:rsid w:val="008945A3"/>
    <w:rsid w:val="008A74B0"/>
    <w:rsid w:val="008E1426"/>
    <w:rsid w:val="009026E1"/>
    <w:rsid w:val="00917C0F"/>
    <w:rsid w:val="00942FBE"/>
    <w:rsid w:val="00984C1F"/>
    <w:rsid w:val="009853D9"/>
    <w:rsid w:val="009B3C54"/>
    <w:rsid w:val="009B6CDD"/>
    <w:rsid w:val="009D41BC"/>
    <w:rsid w:val="009D73AC"/>
    <w:rsid w:val="009E5B19"/>
    <w:rsid w:val="009E6633"/>
    <w:rsid w:val="009F6687"/>
    <w:rsid w:val="00A03635"/>
    <w:rsid w:val="00A12948"/>
    <w:rsid w:val="00A265FD"/>
    <w:rsid w:val="00A33975"/>
    <w:rsid w:val="00A728DF"/>
    <w:rsid w:val="00A8173D"/>
    <w:rsid w:val="00A83DE8"/>
    <w:rsid w:val="00AB6BC6"/>
    <w:rsid w:val="00AC4158"/>
    <w:rsid w:val="00AD70F9"/>
    <w:rsid w:val="00B05CF0"/>
    <w:rsid w:val="00B14ABB"/>
    <w:rsid w:val="00B20883"/>
    <w:rsid w:val="00B50D95"/>
    <w:rsid w:val="00B635CD"/>
    <w:rsid w:val="00B63F39"/>
    <w:rsid w:val="00B652E8"/>
    <w:rsid w:val="00B850B2"/>
    <w:rsid w:val="00BA155B"/>
    <w:rsid w:val="00BA7EF3"/>
    <w:rsid w:val="00BB2B92"/>
    <w:rsid w:val="00BD5359"/>
    <w:rsid w:val="00C01709"/>
    <w:rsid w:val="00C151E0"/>
    <w:rsid w:val="00C16E69"/>
    <w:rsid w:val="00C31A20"/>
    <w:rsid w:val="00C329F4"/>
    <w:rsid w:val="00C43C45"/>
    <w:rsid w:val="00C94A7F"/>
    <w:rsid w:val="00CB464E"/>
    <w:rsid w:val="00CC3748"/>
    <w:rsid w:val="00CD4A5F"/>
    <w:rsid w:val="00CF1430"/>
    <w:rsid w:val="00CF4F60"/>
    <w:rsid w:val="00D12032"/>
    <w:rsid w:val="00D213A7"/>
    <w:rsid w:val="00D86061"/>
    <w:rsid w:val="00D86C1A"/>
    <w:rsid w:val="00DD2E33"/>
    <w:rsid w:val="00DE1714"/>
    <w:rsid w:val="00EA2854"/>
    <w:rsid w:val="00EA7F62"/>
    <w:rsid w:val="00EB48C1"/>
    <w:rsid w:val="00F1419D"/>
    <w:rsid w:val="00F4341F"/>
    <w:rsid w:val="00F54A2F"/>
    <w:rsid w:val="00F640A0"/>
    <w:rsid w:val="00F81D1B"/>
    <w:rsid w:val="00F93457"/>
    <w:rsid w:val="00FB527D"/>
    <w:rsid w:val="00FC52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FDC1C0"/>
  <w15:chartTrackingRefBased/>
  <w15:docId w15:val="{9D8101E7-41F9-464C-8705-8537A377F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E32"/>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6878DA"/>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D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0D95"/>
  </w:style>
  <w:style w:type="paragraph" w:styleId="Footer">
    <w:name w:val="footer"/>
    <w:basedOn w:val="Normal"/>
    <w:link w:val="FooterChar"/>
    <w:uiPriority w:val="99"/>
    <w:unhideWhenUsed/>
    <w:rsid w:val="00B50D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0D95"/>
  </w:style>
  <w:style w:type="character" w:styleId="PageNumber">
    <w:name w:val="page number"/>
    <w:basedOn w:val="DefaultParagraphFont"/>
    <w:uiPriority w:val="99"/>
    <w:semiHidden/>
    <w:unhideWhenUsed/>
    <w:rsid w:val="00B50D95"/>
  </w:style>
  <w:style w:type="paragraph" w:styleId="ListParagraph">
    <w:name w:val="List Paragraph"/>
    <w:basedOn w:val="Normal"/>
    <w:uiPriority w:val="34"/>
    <w:qFormat/>
    <w:rsid w:val="009B6CDD"/>
    <w:pPr>
      <w:ind w:left="720"/>
      <w:contextualSpacing/>
    </w:pPr>
  </w:style>
  <w:style w:type="character" w:customStyle="1" w:styleId="Heading1Char">
    <w:name w:val="Heading 1 Char"/>
    <w:basedOn w:val="DefaultParagraphFont"/>
    <w:link w:val="Heading1"/>
    <w:uiPriority w:val="9"/>
    <w:rsid w:val="006878DA"/>
    <w:rPr>
      <w:rFonts w:ascii="Arial" w:eastAsiaTheme="majorEastAsia" w:hAnsi="Arial" w:cstheme="majorBidi"/>
      <w:b/>
      <w:color w:val="2F5496" w:themeColor="accent1" w:themeShade="BF"/>
      <w:sz w:val="32"/>
      <w:szCs w:val="32"/>
    </w:rPr>
  </w:style>
  <w:style w:type="paragraph" w:styleId="Caption">
    <w:name w:val="caption"/>
    <w:basedOn w:val="Normal"/>
    <w:next w:val="Normal"/>
    <w:uiPriority w:val="35"/>
    <w:unhideWhenUsed/>
    <w:qFormat/>
    <w:rsid w:val="006878D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878DA"/>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6878DA"/>
    <w:pPr>
      <w:spacing w:after="100"/>
    </w:pPr>
  </w:style>
  <w:style w:type="character" w:styleId="Hyperlink">
    <w:name w:val="Hyperlink"/>
    <w:basedOn w:val="DefaultParagraphFont"/>
    <w:uiPriority w:val="99"/>
    <w:unhideWhenUsed/>
    <w:rsid w:val="006878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943814">
      <w:bodyDiv w:val="1"/>
      <w:marLeft w:val="0"/>
      <w:marRight w:val="0"/>
      <w:marTop w:val="0"/>
      <w:marBottom w:val="0"/>
      <w:divBdr>
        <w:top w:val="none" w:sz="0" w:space="0" w:color="auto"/>
        <w:left w:val="none" w:sz="0" w:space="0" w:color="auto"/>
        <w:bottom w:val="none" w:sz="0" w:space="0" w:color="auto"/>
        <w:right w:val="none" w:sz="0" w:space="0" w:color="auto"/>
      </w:divBdr>
      <w:divsChild>
        <w:div w:id="629170695">
          <w:marLeft w:val="0"/>
          <w:marRight w:val="0"/>
          <w:marTop w:val="0"/>
          <w:marBottom w:val="0"/>
          <w:divBdr>
            <w:top w:val="none" w:sz="0" w:space="0" w:color="auto"/>
            <w:left w:val="none" w:sz="0" w:space="0" w:color="auto"/>
            <w:bottom w:val="none" w:sz="0" w:space="0" w:color="auto"/>
            <w:right w:val="none" w:sz="0" w:space="0" w:color="auto"/>
          </w:divBdr>
        </w:div>
      </w:divsChild>
    </w:div>
    <w:div w:id="1602563233">
      <w:bodyDiv w:val="1"/>
      <w:marLeft w:val="0"/>
      <w:marRight w:val="0"/>
      <w:marTop w:val="0"/>
      <w:marBottom w:val="0"/>
      <w:divBdr>
        <w:top w:val="none" w:sz="0" w:space="0" w:color="auto"/>
        <w:left w:val="none" w:sz="0" w:space="0" w:color="auto"/>
        <w:bottom w:val="none" w:sz="0" w:space="0" w:color="auto"/>
        <w:right w:val="none" w:sz="0" w:space="0" w:color="auto"/>
      </w:divBdr>
      <w:divsChild>
        <w:div w:id="1188640614">
          <w:marLeft w:val="0"/>
          <w:marRight w:val="0"/>
          <w:marTop w:val="0"/>
          <w:marBottom w:val="0"/>
          <w:divBdr>
            <w:top w:val="none" w:sz="0" w:space="0" w:color="auto"/>
            <w:left w:val="none" w:sz="0" w:space="0" w:color="auto"/>
            <w:bottom w:val="none" w:sz="0" w:space="0" w:color="auto"/>
            <w:right w:val="none" w:sz="0" w:space="0" w:color="auto"/>
          </w:divBdr>
          <w:divsChild>
            <w:div w:id="78331660">
              <w:marLeft w:val="0"/>
              <w:marRight w:val="0"/>
              <w:marTop w:val="0"/>
              <w:marBottom w:val="0"/>
              <w:divBdr>
                <w:top w:val="none" w:sz="0" w:space="0" w:color="auto"/>
                <w:left w:val="none" w:sz="0" w:space="0" w:color="auto"/>
                <w:bottom w:val="none" w:sz="0" w:space="0" w:color="auto"/>
                <w:right w:val="none" w:sz="0" w:space="0" w:color="auto"/>
              </w:divBdr>
              <w:divsChild>
                <w:div w:id="107219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 Growth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'[Book (1) (19).xlsx]Sheet1'!$C$40</c:f>
              <c:strCache>
                <c:ptCount val="1"/>
                <c:pt idx="0">
                  <c:v>Corinthia Hotels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'[Book (1) (19).xlsx]Sheet1'!$B$41:$B$43</c:f>
              <c:numCache>
                <c:formatCode>General</c:formatCode>
                <c:ptCount val="3"/>
                <c:pt idx="0">
                  <c:v>2020</c:v>
                </c:pt>
                <c:pt idx="1">
                  <c:v>2021</c:v>
                </c:pt>
                <c:pt idx="2">
                  <c:v>2022</c:v>
                </c:pt>
              </c:numCache>
            </c:numRef>
          </c:cat>
          <c:val>
            <c:numRef>
              <c:f>'[Book (1) (19).xlsx]Sheet1'!$C$41:$C$43</c:f>
              <c:numCache>
                <c:formatCode>0.00%</c:formatCode>
                <c:ptCount val="3"/>
                <c:pt idx="0">
                  <c:v>-0.66044776119402981</c:v>
                </c:pt>
                <c:pt idx="1">
                  <c:v>0.4175824175824176</c:v>
                </c:pt>
                <c:pt idx="2">
                  <c:v>0.84496124031007747</c:v>
                </c:pt>
              </c:numCache>
            </c:numRef>
          </c:val>
          <c:extLst>
            <c:ext xmlns:c16="http://schemas.microsoft.com/office/drawing/2014/chart" uri="{C3380CC4-5D6E-409C-BE32-E72D297353CC}">
              <c16:uniqueId val="{00000000-77AB-DB4F-B092-10B3F6DEE638}"/>
            </c:ext>
          </c:extLst>
        </c:ser>
        <c:ser>
          <c:idx val="1"/>
          <c:order val="1"/>
          <c:tx>
            <c:strRef>
              <c:f>'[Book (1) (19).xlsx]Sheet1'!$D$40</c:f>
              <c:strCache>
                <c:ptCount val="1"/>
                <c:pt idx="0">
                  <c:v>Accor Hotels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'[Book (1) (19).xlsx]Sheet1'!$B$41:$B$43</c:f>
              <c:numCache>
                <c:formatCode>General</c:formatCode>
                <c:ptCount val="3"/>
                <c:pt idx="0">
                  <c:v>2020</c:v>
                </c:pt>
                <c:pt idx="1">
                  <c:v>2021</c:v>
                </c:pt>
                <c:pt idx="2">
                  <c:v>2022</c:v>
                </c:pt>
              </c:numCache>
            </c:numRef>
          </c:cat>
          <c:val>
            <c:numRef>
              <c:f>'[Book (1) (19).xlsx]Sheet1'!$D$41:$D$43</c:f>
              <c:numCache>
                <c:formatCode>0.00%</c:formatCode>
                <c:ptCount val="3"/>
                <c:pt idx="0">
                  <c:v>-0.59965423561373177</c:v>
                </c:pt>
                <c:pt idx="1">
                  <c:v>0.3596545342381246</c:v>
                </c:pt>
                <c:pt idx="2">
                  <c:v>0.91651542649727769</c:v>
                </c:pt>
              </c:numCache>
            </c:numRef>
          </c:val>
          <c:extLst>
            <c:ext xmlns:c16="http://schemas.microsoft.com/office/drawing/2014/chart" uri="{C3380CC4-5D6E-409C-BE32-E72D297353CC}">
              <c16:uniqueId val="{00000001-77AB-DB4F-B092-10B3F6DEE638}"/>
            </c:ext>
          </c:extLst>
        </c:ser>
        <c:dLbls>
          <c:showLegendKey val="0"/>
          <c:showVal val="1"/>
          <c:showCatName val="0"/>
          <c:showSerName val="0"/>
          <c:showPercent val="0"/>
          <c:showBubbleSize val="0"/>
        </c:dLbls>
        <c:gapWidth val="95"/>
        <c:overlap val="100"/>
        <c:axId val="1214062080"/>
        <c:axId val="421339200"/>
      </c:barChart>
      <c:catAx>
        <c:axId val="1214062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339200"/>
        <c:crosses val="autoZero"/>
        <c:auto val="1"/>
        <c:lblAlgn val="ctr"/>
        <c:lblOffset val="100"/>
        <c:noMultiLvlLbl val="0"/>
      </c:catAx>
      <c:valAx>
        <c:axId val="421339200"/>
        <c:scaling>
          <c:orientation val="minMax"/>
        </c:scaling>
        <c:delete val="1"/>
        <c:axPos val="l"/>
        <c:numFmt formatCode="0.00%" sourceLinked="1"/>
        <c:majorTickMark val="none"/>
        <c:minorTickMark val="none"/>
        <c:tickLblPos val="nextTo"/>
        <c:crossAx val="12140620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E67534-8AFE-4E34-AEC5-55537020F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2605</Words>
  <Characters>14854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Cristina Bancu</cp:lastModifiedBy>
  <cp:revision>2</cp:revision>
  <dcterms:created xsi:type="dcterms:W3CDTF">2024-01-27T15:31:00Z</dcterms:created>
  <dcterms:modified xsi:type="dcterms:W3CDTF">2024-02-02T14:18:00Z</dcterms:modified>
</cp:coreProperties>
</file>