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3F4C555E" w:rsidR="00B152DF" w:rsidRDefault="72B8C26E">
      <w:r>
        <w:rPr>
          <w:noProof/>
        </w:rPr>
        <w:drawing>
          <wp:inline distT="0" distB="0" distL="0" distR="0" wp14:anchorId="0C645610" wp14:editId="2E3892E3">
            <wp:extent cx="4145241" cy="1374838"/>
            <wp:effectExtent l="0" t="0" r="8255" b="0"/>
            <wp:docPr id="670558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87787" name="Picture 1444987787"/>
                    <pic:cNvPicPr/>
                  </pic:nvPicPr>
                  <pic:blipFill>
                    <a:blip r:embed="rId8">
                      <a:extLst>
                        <a:ext uri="{28A0092B-C50C-407E-A947-70E740481C1C}">
                          <a14:useLocalDpi xmlns:a14="http://schemas.microsoft.com/office/drawing/2010/main"/>
                        </a:ext>
                      </a:extLst>
                    </a:blip>
                    <a:stretch>
                      <a:fillRect/>
                    </a:stretch>
                  </pic:blipFill>
                  <pic:spPr>
                    <a:xfrm>
                      <a:off x="0" y="0"/>
                      <a:ext cx="4172795" cy="1383977"/>
                    </a:xfrm>
                    <a:prstGeom prst="rect">
                      <a:avLst/>
                    </a:prstGeom>
                  </pic:spPr>
                </pic:pic>
              </a:graphicData>
            </a:graphic>
          </wp:inline>
        </w:drawing>
      </w:r>
    </w:p>
    <w:p w14:paraId="38C9DF4D" w14:textId="77777777" w:rsidR="008E0191" w:rsidRDefault="008E0191" w:rsidP="647305EF">
      <w:pPr>
        <w:spacing w:line="257" w:lineRule="auto"/>
        <w:jc w:val="both"/>
        <w:rPr>
          <w:rFonts w:ascii="Calibri" w:eastAsia="Calibri" w:hAnsi="Calibri" w:cs="Calibri"/>
          <w:sz w:val="12"/>
          <w:szCs w:val="12"/>
          <w:lang w:val="en-US"/>
        </w:rPr>
      </w:pPr>
    </w:p>
    <w:p w14:paraId="4D6C231B" w14:textId="1368DBED" w:rsidR="0005771F" w:rsidRPr="008E0191" w:rsidRDefault="72B8C26E" w:rsidP="647305EF">
      <w:pPr>
        <w:spacing w:line="257" w:lineRule="auto"/>
        <w:jc w:val="both"/>
        <w:rPr>
          <w:sz w:val="14"/>
          <w:szCs w:val="14"/>
        </w:rPr>
      </w:pPr>
      <w:r w:rsidRPr="008E0191">
        <w:rPr>
          <w:rFonts w:ascii="Calibri" w:eastAsia="Calibri" w:hAnsi="Calibri" w:cs="Calibri"/>
          <w:sz w:val="12"/>
          <w:szCs w:val="12"/>
          <w:lang w:val="en-US"/>
        </w:rPr>
        <w:t xml:space="preserve"> </w:t>
      </w:r>
      <w:r w:rsidRPr="008E0191">
        <w:rPr>
          <w:rFonts w:ascii="Arial" w:eastAsia="Arial" w:hAnsi="Arial" w:cs="Arial"/>
          <w:b/>
          <w:sz w:val="46"/>
          <w:szCs w:val="46"/>
          <w:lang w:val="en-US"/>
        </w:rPr>
        <w:t xml:space="preserve">CertHE in Business Skills </w:t>
      </w:r>
    </w:p>
    <w:p w14:paraId="5B1557C9" w14:textId="6E5B1990" w:rsidR="00230935" w:rsidRDefault="00230935" w:rsidP="00230935">
      <w:pPr>
        <w:spacing w:after="0"/>
        <w:jc w:val="both"/>
        <w:rPr>
          <w:rFonts w:ascii="Arial" w:hAnsi="Arial" w:cs="Arial"/>
          <w:sz w:val="40"/>
          <w:szCs w:val="40"/>
          <w:lang w:val="en-US"/>
        </w:rPr>
      </w:pPr>
    </w:p>
    <w:p w14:paraId="6B1157F9" w14:textId="77777777" w:rsidR="008E0191" w:rsidRDefault="008E0191" w:rsidP="00230935">
      <w:pPr>
        <w:spacing w:after="0"/>
        <w:jc w:val="both"/>
        <w:rPr>
          <w:rFonts w:ascii="Arial" w:hAnsi="Arial" w:cs="Arial"/>
          <w:b/>
          <w:bCs/>
          <w:sz w:val="40"/>
          <w:szCs w:val="40"/>
          <w:lang w:val="en-US"/>
        </w:rPr>
      </w:pPr>
    </w:p>
    <w:p w14:paraId="21E6908B" w14:textId="4B67E036" w:rsidR="0005771F" w:rsidRPr="00AA1973" w:rsidRDefault="0005771F" w:rsidP="00230935">
      <w:pPr>
        <w:spacing w:after="0"/>
        <w:jc w:val="both"/>
        <w:rPr>
          <w:rFonts w:ascii="Arial" w:hAnsi="Arial" w:cs="Arial"/>
          <w:sz w:val="34"/>
          <w:szCs w:val="34"/>
          <w:lang w:val="en-US"/>
        </w:rPr>
      </w:pPr>
      <w:r w:rsidRPr="00AA1973">
        <w:rPr>
          <w:rFonts w:ascii="Arial" w:hAnsi="Arial" w:cs="Arial"/>
          <w:b/>
          <w:sz w:val="38"/>
          <w:szCs w:val="38"/>
          <w:lang w:val="en-US"/>
        </w:rPr>
        <w:t>Module Title</w:t>
      </w:r>
      <w:r w:rsidRPr="00AA1973">
        <w:rPr>
          <w:rFonts w:ascii="Arial" w:hAnsi="Arial" w:cs="Arial"/>
          <w:sz w:val="38"/>
          <w:szCs w:val="38"/>
          <w:lang w:val="en-US"/>
        </w:rPr>
        <w:t>:</w:t>
      </w:r>
      <w:r w:rsidR="0035328C" w:rsidRPr="00AA1973">
        <w:rPr>
          <w:rFonts w:ascii="Arial" w:hAnsi="Arial" w:cs="Arial"/>
          <w:sz w:val="38"/>
          <w:szCs w:val="38"/>
          <w:lang w:val="en-US"/>
        </w:rPr>
        <w:t xml:space="preserve"> </w:t>
      </w:r>
      <w:r w:rsidRPr="00AA1973">
        <w:rPr>
          <w:rFonts w:ascii="Arial" w:hAnsi="Arial" w:cs="Arial"/>
          <w:sz w:val="34"/>
          <w:szCs w:val="34"/>
          <w:lang w:val="en-US"/>
        </w:rPr>
        <w:t>Problem Solving and Decision Making</w:t>
      </w:r>
    </w:p>
    <w:p w14:paraId="2543E3AA" w14:textId="77777777" w:rsidR="0005771F" w:rsidRPr="00AA1973" w:rsidRDefault="0005771F" w:rsidP="0005771F">
      <w:pPr>
        <w:spacing w:line="276" w:lineRule="auto"/>
        <w:jc w:val="both"/>
        <w:rPr>
          <w:rFonts w:ascii="Arial" w:hAnsi="Arial" w:cs="Arial"/>
          <w:sz w:val="26"/>
          <w:szCs w:val="26"/>
          <w:lang w:val="en-US"/>
        </w:rPr>
      </w:pPr>
    </w:p>
    <w:p w14:paraId="09BB4C30" w14:textId="77777777" w:rsidR="00230935" w:rsidRPr="00AA1973" w:rsidRDefault="0005771F" w:rsidP="00230935">
      <w:pPr>
        <w:spacing w:after="0" w:line="276" w:lineRule="auto"/>
        <w:jc w:val="both"/>
        <w:rPr>
          <w:rFonts w:ascii="Arial" w:hAnsi="Arial" w:cs="Arial"/>
          <w:sz w:val="38"/>
          <w:szCs w:val="38"/>
          <w:lang w:val="en-US"/>
        </w:rPr>
      </w:pPr>
      <w:r w:rsidRPr="00AA1973">
        <w:rPr>
          <w:rFonts w:ascii="Arial" w:hAnsi="Arial" w:cs="Arial"/>
          <w:b/>
          <w:sz w:val="38"/>
          <w:szCs w:val="38"/>
          <w:lang w:val="en-US"/>
        </w:rPr>
        <w:t>Module Code</w:t>
      </w:r>
      <w:r w:rsidRPr="00AA1973">
        <w:rPr>
          <w:rFonts w:ascii="Arial" w:hAnsi="Arial" w:cs="Arial"/>
          <w:sz w:val="38"/>
          <w:szCs w:val="38"/>
          <w:lang w:val="en-US"/>
        </w:rPr>
        <w:t>:</w:t>
      </w:r>
      <w:r w:rsidR="0035328C" w:rsidRPr="00AA1973">
        <w:rPr>
          <w:rFonts w:ascii="Arial" w:hAnsi="Arial" w:cs="Arial"/>
          <w:sz w:val="38"/>
          <w:szCs w:val="38"/>
          <w:lang w:val="en-US"/>
        </w:rPr>
        <w:t xml:space="preserve"> </w:t>
      </w:r>
      <w:r w:rsidRPr="00AA1973">
        <w:rPr>
          <w:rFonts w:ascii="Arial" w:hAnsi="Arial" w:cs="Arial"/>
          <w:sz w:val="38"/>
          <w:szCs w:val="38"/>
          <w:lang w:val="en-US"/>
        </w:rPr>
        <w:t xml:space="preserve">LCLM 4004 </w:t>
      </w:r>
    </w:p>
    <w:p w14:paraId="06214F07" w14:textId="77777777" w:rsidR="00230935" w:rsidRPr="00AA1973" w:rsidRDefault="00230935" w:rsidP="00230935">
      <w:pPr>
        <w:spacing w:after="0" w:line="276" w:lineRule="auto"/>
        <w:jc w:val="both"/>
        <w:rPr>
          <w:rFonts w:ascii="Arial" w:hAnsi="Arial" w:cs="Arial"/>
          <w:sz w:val="30"/>
          <w:szCs w:val="30"/>
          <w:lang w:val="en-US"/>
        </w:rPr>
      </w:pPr>
    </w:p>
    <w:p w14:paraId="613B7B52" w14:textId="4E6F6D3C" w:rsidR="0005771F" w:rsidRPr="00AA1973" w:rsidRDefault="00230935" w:rsidP="00230935">
      <w:pPr>
        <w:spacing w:after="0" w:line="276" w:lineRule="auto"/>
        <w:jc w:val="both"/>
        <w:rPr>
          <w:rFonts w:ascii="Arial" w:hAnsi="Arial" w:cs="Arial"/>
          <w:sz w:val="38"/>
          <w:szCs w:val="38"/>
          <w:lang w:val="en-US"/>
        </w:rPr>
      </w:pPr>
      <w:r w:rsidRPr="00AA1973">
        <w:rPr>
          <w:rFonts w:ascii="Arial" w:hAnsi="Arial" w:cs="Arial"/>
          <w:b/>
          <w:sz w:val="38"/>
          <w:szCs w:val="38"/>
          <w:lang w:val="en-US"/>
        </w:rPr>
        <w:t>Assessment</w:t>
      </w:r>
      <w:r w:rsidRPr="00AA1973">
        <w:rPr>
          <w:rFonts w:ascii="Arial" w:hAnsi="Arial" w:cs="Arial"/>
          <w:sz w:val="38"/>
          <w:szCs w:val="38"/>
          <w:lang w:val="en-US"/>
        </w:rPr>
        <w:t xml:space="preserve">: </w:t>
      </w:r>
      <w:r w:rsidR="0005771F" w:rsidRPr="00AA1973">
        <w:rPr>
          <w:rFonts w:ascii="Arial" w:hAnsi="Arial" w:cs="Arial"/>
          <w:sz w:val="38"/>
          <w:szCs w:val="38"/>
          <w:lang w:val="en-US"/>
        </w:rPr>
        <w:t>C</w:t>
      </w:r>
      <w:r w:rsidR="0035328C" w:rsidRPr="00AA1973">
        <w:rPr>
          <w:rFonts w:ascii="Arial" w:hAnsi="Arial" w:cs="Arial"/>
          <w:sz w:val="38"/>
          <w:szCs w:val="38"/>
          <w:lang w:val="en-US"/>
        </w:rPr>
        <w:t xml:space="preserve">omponent </w:t>
      </w:r>
      <w:r w:rsidR="0005771F" w:rsidRPr="00AA1973">
        <w:rPr>
          <w:rFonts w:ascii="Arial" w:hAnsi="Arial" w:cs="Arial"/>
          <w:sz w:val="38"/>
          <w:szCs w:val="38"/>
          <w:lang w:val="en-US"/>
        </w:rPr>
        <w:t>2</w:t>
      </w:r>
      <w:r w:rsidR="0035328C" w:rsidRPr="00AA1973">
        <w:rPr>
          <w:rFonts w:ascii="Arial" w:hAnsi="Arial" w:cs="Arial"/>
          <w:sz w:val="38"/>
          <w:szCs w:val="38"/>
          <w:lang w:val="en-US"/>
        </w:rPr>
        <w:t xml:space="preserve"> </w:t>
      </w:r>
      <w:r w:rsidR="000B4057" w:rsidRPr="00AA1973">
        <w:rPr>
          <w:rFonts w:ascii="Arial" w:hAnsi="Arial" w:cs="Arial"/>
          <w:sz w:val="38"/>
          <w:szCs w:val="38"/>
          <w:lang w:val="en-US"/>
        </w:rPr>
        <w:t>Report</w:t>
      </w:r>
    </w:p>
    <w:p w14:paraId="41F6DB18" w14:textId="77777777" w:rsidR="0005771F" w:rsidRPr="00AA1973" w:rsidRDefault="0005771F" w:rsidP="0005771F">
      <w:pPr>
        <w:spacing w:line="276" w:lineRule="auto"/>
        <w:jc w:val="both"/>
        <w:rPr>
          <w:rFonts w:ascii="Arial" w:hAnsi="Arial" w:cs="Arial"/>
          <w:sz w:val="26"/>
          <w:szCs w:val="26"/>
          <w:lang w:val="en-US"/>
        </w:rPr>
      </w:pPr>
    </w:p>
    <w:p w14:paraId="36400D8C" w14:textId="6F0ED52F" w:rsidR="0005771F" w:rsidRPr="00AA1973" w:rsidRDefault="0005771F" w:rsidP="0005771F">
      <w:pPr>
        <w:spacing w:line="276" w:lineRule="auto"/>
        <w:jc w:val="both"/>
        <w:rPr>
          <w:rFonts w:ascii="Arial" w:hAnsi="Arial" w:cs="Arial"/>
          <w:sz w:val="38"/>
          <w:szCs w:val="38"/>
          <w:lang w:val="en-US"/>
        </w:rPr>
      </w:pPr>
      <w:r w:rsidRPr="00AA1973">
        <w:rPr>
          <w:rFonts w:ascii="Arial" w:hAnsi="Arial" w:cs="Arial"/>
          <w:b/>
          <w:sz w:val="38"/>
          <w:szCs w:val="38"/>
          <w:lang w:val="en-US"/>
        </w:rPr>
        <w:t>Student Name</w:t>
      </w:r>
      <w:r w:rsidRPr="00AA1973">
        <w:rPr>
          <w:rFonts w:ascii="Arial" w:hAnsi="Arial" w:cs="Arial"/>
          <w:sz w:val="38"/>
          <w:szCs w:val="38"/>
          <w:lang w:val="en-US"/>
        </w:rPr>
        <w:t xml:space="preserve">: </w:t>
      </w:r>
      <w:r w:rsidR="30C1B1CF" w:rsidRPr="00AA1973">
        <w:rPr>
          <w:rFonts w:ascii="Arial" w:hAnsi="Arial" w:cs="Arial"/>
          <w:sz w:val="38"/>
          <w:szCs w:val="38"/>
          <w:lang w:val="en-US"/>
        </w:rPr>
        <w:t>Serkalem Aylewe</w:t>
      </w:r>
    </w:p>
    <w:p w14:paraId="525487EE" w14:textId="77777777" w:rsidR="0005771F" w:rsidRPr="00AA1973" w:rsidRDefault="0005771F" w:rsidP="0005771F">
      <w:pPr>
        <w:spacing w:line="276" w:lineRule="auto"/>
        <w:jc w:val="both"/>
        <w:rPr>
          <w:rFonts w:ascii="Arial" w:hAnsi="Arial" w:cs="Arial"/>
          <w:sz w:val="22"/>
          <w:szCs w:val="22"/>
          <w:lang w:val="en-US"/>
        </w:rPr>
      </w:pPr>
    </w:p>
    <w:p w14:paraId="0FEF87A9" w14:textId="41D8D30E" w:rsidR="0005771F" w:rsidRPr="00AA1973" w:rsidRDefault="0005771F" w:rsidP="0005771F">
      <w:pPr>
        <w:spacing w:line="276" w:lineRule="auto"/>
        <w:jc w:val="both"/>
        <w:rPr>
          <w:rFonts w:ascii="Arial" w:hAnsi="Arial" w:cs="Arial"/>
          <w:sz w:val="38"/>
          <w:szCs w:val="38"/>
          <w:lang w:val="en-US"/>
        </w:rPr>
      </w:pPr>
      <w:r w:rsidRPr="00AA1973">
        <w:rPr>
          <w:rFonts w:ascii="Arial" w:hAnsi="Arial" w:cs="Arial"/>
          <w:sz w:val="38"/>
          <w:szCs w:val="38"/>
          <w:lang w:val="en-US"/>
        </w:rPr>
        <w:t>Student Number:</w:t>
      </w:r>
      <w:r w:rsidR="0035328C" w:rsidRPr="00AA1973">
        <w:rPr>
          <w:rFonts w:ascii="Arial" w:hAnsi="Arial" w:cs="Arial"/>
          <w:sz w:val="38"/>
          <w:szCs w:val="38"/>
          <w:lang w:val="en-US"/>
        </w:rPr>
        <w:t xml:space="preserve"> </w:t>
      </w:r>
      <w:r w:rsidR="18ACDF78" w:rsidRPr="00AA1973">
        <w:rPr>
          <w:rFonts w:ascii="Arial" w:hAnsi="Arial" w:cs="Arial"/>
          <w:sz w:val="38"/>
          <w:szCs w:val="38"/>
          <w:lang w:val="en-US"/>
        </w:rPr>
        <w:t>2517705</w:t>
      </w:r>
    </w:p>
    <w:p w14:paraId="73341BD5" w14:textId="77777777" w:rsidR="0005771F" w:rsidRPr="00AA1973" w:rsidRDefault="0005771F" w:rsidP="0005771F">
      <w:pPr>
        <w:spacing w:line="276" w:lineRule="auto"/>
        <w:jc w:val="both"/>
        <w:rPr>
          <w:rFonts w:ascii="Arial" w:hAnsi="Arial" w:cs="Arial"/>
          <w:sz w:val="34"/>
          <w:szCs w:val="34"/>
          <w:lang w:val="en-US"/>
        </w:rPr>
      </w:pPr>
    </w:p>
    <w:p w14:paraId="311CB87C" w14:textId="55EE33E2" w:rsidR="0005771F" w:rsidRPr="00AA1973" w:rsidRDefault="0005771F" w:rsidP="0005771F">
      <w:pPr>
        <w:spacing w:line="276" w:lineRule="auto"/>
        <w:jc w:val="both"/>
        <w:rPr>
          <w:sz w:val="22"/>
          <w:szCs w:val="22"/>
        </w:rPr>
      </w:pPr>
      <w:r w:rsidRPr="00AA1973">
        <w:rPr>
          <w:rFonts w:ascii="Arial" w:hAnsi="Arial" w:cs="Arial"/>
          <w:sz w:val="38"/>
          <w:szCs w:val="38"/>
          <w:lang w:val="en-US"/>
        </w:rPr>
        <w:t>Lecturer’s Name:</w:t>
      </w:r>
      <w:r w:rsidR="0035328C" w:rsidRPr="00AA1973">
        <w:rPr>
          <w:rFonts w:ascii="Arial" w:hAnsi="Arial" w:cs="Arial"/>
          <w:sz w:val="38"/>
          <w:szCs w:val="38"/>
          <w:lang w:val="en-US"/>
        </w:rPr>
        <w:t xml:space="preserve"> </w:t>
      </w:r>
      <w:r w:rsidR="1D5A4449" w:rsidRPr="00AA1973">
        <w:rPr>
          <w:rFonts w:ascii="Arial" w:hAnsi="Arial" w:cs="Arial"/>
          <w:color w:val="1D2125"/>
          <w:sz w:val="38"/>
          <w:szCs w:val="38"/>
        </w:rPr>
        <w:t>Dr. Faizu Edu</w:t>
      </w:r>
    </w:p>
    <w:p w14:paraId="271C9BD2" w14:textId="508E5D6B" w:rsidR="00394A9D" w:rsidRDefault="00394A9D" w:rsidP="0005771F">
      <w:pPr>
        <w:spacing w:line="276" w:lineRule="auto"/>
        <w:jc w:val="both"/>
        <w:rPr>
          <w:rFonts w:ascii="Arial" w:hAnsi="Arial" w:cs="Arial"/>
          <w:color w:val="1D2125"/>
          <w:sz w:val="40"/>
          <w:szCs w:val="40"/>
        </w:rPr>
      </w:pPr>
    </w:p>
    <w:p w14:paraId="073BDD39" w14:textId="406E79D9" w:rsidR="1D5A4449" w:rsidRDefault="1D5A4449" w:rsidP="355E0AFB">
      <w:pPr>
        <w:spacing w:line="600" w:lineRule="auto"/>
        <w:ind w:left="4320" w:firstLine="720"/>
        <w:jc w:val="both"/>
        <w:rPr>
          <w:rFonts w:ascii="Arial" w:eastAsia="Arial" w:hAnsi="Arial" w:cs="Arial"/>
          <w:b/>
          <w:i/>
          <w:sz w:val="28"/>
          <w:szCs w:val="28"/>
          <w:lang w:val="en-US"/>
        </w:rPr>
      </w:pPr>
      <w:r w:rsidRPr="355E0AFB">
        <w:rPr>
          <w:rFonts w:ascii="Arial" w:eastAsia="Arial" w:hAnsi="Arial" w:cs="Arial"/>
          <w:b/>
          <w:bCs/>
          <w:i/>
          <w:iCs/>
          <w:sz w:val="28"/>
          <w:szCs w:val="28"/>
          <w:lang w:val="en-US"/>
        </w:rPr>
        <w:t>Session</w:t>
      </w:r>
      <w:r w:rsidRPr="355E0AFB">
        <w:rPr>
          <w:rFonts w:ascii="Arial" w:eastAsia="Arial" w:hAnsi="Arial" w:cs="Arial"/>
          <w:i/>
          <w:iCs/>
          <w:sz w:val="28"/>
          <w:szCs w:val="28"/>
          <w:lang w:val="en-US"/>
        </w:rPr>
        <w:t xml:space="preserve">: </w:t>
      </w:r>
      <w:r w:rsidR="00CD5ED3" w:rsidRPr="355E0AFB">
        <w:rPr>
          <w:rFonts w:ascii="Arial" w:eastAsia="Arial" w:hAnsi="Arial" w:cs="Arial"/>
          <w:i/>
          <w:iCs/>
          <w:sz w:val="28"/>
          <w:szCs w:val="28"/>
          <w:lang w:val="en-US"/>
        </w:rPr>
        <w:t>February</w:t>
      </w:r>
      <w:r w:rsidRPr="355E0AFB">
        <w:rPr>
          <w:rFonts w:ascii="Arial" w:eastAsia="Arial" w:hAnsi="Arial" w:cs="Arial"/>
          <w:i/>
          <w:iCs/>
          <w:sz w:val="28"/>
          <w:szCs w:val="28"/>
          <w:lang w:val="en-US"/>
        </w:rPr>
        <w:t xml:space="preserve"> 2025</w:t>
      </w:r>
      <w:r w:rsidRPr="355E0AFB">
        <w:rPr>
          <w:rFonts w:ascii="Arial" w:eastAsia="Arial" w:hAnsi="Arial" w:cs="Arial"/>
          <w:b/>
          <w:bCs/>
          <w:i/>
          <w:iCs/>
          <w:sz w:val="28"/>
          <w:szCs w:val="28"/>
          <w:lang w:val="en-US"/>
        </w:rPr>
        <w:t xml:space="preserve"> Term</w:t>
      </w:r>
    </w:p>
    <w:p w14:paraId="756B5974" w14:textId="232BA7FE" w:rsidR="00AA1973" w:rsidRDefault="00AA1973" w:rsidP="355E0AFB">
      <w:pPr>
        <w:spacing w:line="600" w:lineRule="auto"/>
        <w:ind w:left="4320" w:firstLine="720"/>
        <w:jc w:val="both"/>
        <w:rPr>
          <w:rFonts w:ascii="Arial" w:eastAsia="Arial" w:hAnsi="Arial" w:cs="Arial"/>
          <w:b/>
          <w:bCs/>
          <w:i/>
          <w:iCs/>
          <w:sz w:val="22"/>
          <w:szCs w:val="22"/>
          <w:lang w:val="en-US"/>
        </w:rPr>
      </w:pPr>
      <w:r>
        <w:rPr>
          <w:rFonts w:ascii="Arial" w:eastAsia="Arial" w:hAnsi="Arial" w:cs="Arial"/>
          <w:b/>
          <w:bCs/>
          <w:i/>
          <w:iCs/>
          <w:sz w:val="28"/>
          <w:szCs w:val="28"/>
          <w:lang w:val="en-US"/>
        </w:rPr>
        <w:t>Submitted on: April 2026</w:t>
      </w:r>
    </w:p>
    <w:p w14:paraId="2B00FBDB" w14:textId="378B5CFE" w:rsidR="00394A9D" w:rsidRDefault="00394A9D" w:rsidP="647305EF">
      <w:pPr>
        <w:jc w:val="center"/>
        <w:rPr>
          <w:rFonts w:ascii="Arial" w:hAnsi="Arial" w:cs="Arial"/>
          <w:color w:val="1D2125"/>
          <w:sz w:val="48"/>
          <w:szCs w:val="48"/>
        </w:rPr>
      </w:pPr>
      <w:r w:rsidRPr="24531F29">
        <w:rPr>
          <w:rFonts w:ascii="Arial" w:hAnsi="Arial" w:cs="Arial"/>
          <w:color w:val="1D2125"/>
          <w:sz w:val="48"/>
          <w:szCs w:val="48"/>
        </w:rPr>
        <w:br w:type="page"/>
      </w:r>
    </w:p>
    <w:p w14:paraId="65683698" w14:textId="4A51A43F" w:rsidR="24531F29" w:rsidRDefault="002A3301" w:rsidP="002A3301">
      <w:pPr>
        <w:tabs>
          <w:tab w:val="left" w:pos="7320"/>
        </w:tabs>
        <w:rPr>
          <w:rFonts w:ascii="Arial" w:hAnsi="Arial" w:cs="Arial"/>
          <w:b/>
          <w:bCs/>
          <w:sz w:val="40"/>
          <w:szCs w:val="40"/>
          <w:u w:val="single"/>
          <w:lang w:val="en-US"/>
        </w:rPr>
      </w:pPr>
      <w:r>
        <w:rPr>
          <w:rFonts w:ascii="Arial" w:hAnsi="Arial" w:cs="Arial"/>
          <w:b/>
          <w:bCs/>
          <w:sz w:val="40"/>
          <w:szCs w:val="40"/>
          <w:u w:val="single"/>
          <w:lang w:val="en-US"/>
        </w:rPr>
        <w:lastRenderedPageBreak/>
        <w:tab/>
      </w:r>
    </w:p>
    <w:p w14:paraId="45B54D30" w14:textId="744B3D77" w:rsidR="00394A9D" w:rsidRDefault="0005771F" w:rsidP="2CF177FF">
      <w:pPr>
        <w:jc w:val="center"/>
      </w:pPr>
      <w:r w:rsidRPr="2CF177FF">
        <w:rPr>
          <w:rFonts w:ascii="Arial" w:hAnsi="Arial" w:cs="Arial"/>
          <w:b/>
          <w:bCs/>
          <w:sz w:val="40"/>
          <w:szCs w:val="40"/>
          <w:u w:val="single"/>
          <w:lang w:val="en-US"/>
        </w:rPr>
        <w:t>Table of Content</w:t>
      </w:r>
    </w:p>
    <w:p w14:paraId="254C21BA" w14:textId="49AD5BB7" w:rsidR="2CF177FF" w:rsidRDefault="2CF177FF" w:rsidP="647305EF">
      <w:pPr>
        <w:jc w:val="center"/>
        <w:rPr>
          <w:rFonts w:ascii="Arial" w:hAnsi="Arial" w:cs="Arial"/>
          <w:b/>
          <w:bCs/>
          <w:sz w:val="40"/>
          <w:szCs w:val="40"/>
          <w:u w:val="single"/>
          <w:lang w:val="en-US"/>
        </w:rPr>
      </w:pPr>
    </w:p>
    <w:bookmarkStart w:id="0" w:name="_Hlk205982702" w:displacedByCustomXml="next"/>
    <w:sdt>
      <w:sdtPr>
        <w:id w:val="1500782193"/>
        <w:docPartObj>
          <w:docPartGallery w:val="Table of Contents"/>
          <w:docPartUnique/>
        </w:docPartObj>
      </w:sdtPr>
      <w:sdtEndPr>
        <w:rPr>
          <w:rFonts w:asciiTheme="minorHAnsi" w:eastAsiaTheme="minorHAnsi" w:hAnsiTheme="minorHAnsi" w:cstheme="minorBidi"/>
          <w:b/>
          <w:bCs/>
          <w:noProof/>
          <w:color w:val="auto"/>
          <w:kern w:val="2"/>
          <w:sz w:val="24"/>
          <w:szCs w:val="24"/>
          <w:lang w:eastAsia="en-US"/>
          <w14:ligatures w14:val="standardContextual"/>
        </w:rPr>
      </w:sdtEndPr>
      <w:sdtContent>
        <w:p w14:paraId="1B71481D" w14:textId="16B4AF6D" w:rsidR="00960B01" w:rsidRDefault="00960B01">
          <w:pPr>
            <w:pStyle w:val="TOCHeading"/>
          </w:pPr>
          <w:r>
            <w:t>Table of Contents</w:t>
          </w:r>
        </w:p>
        <w:p w14:paraId="6B50C472" w14:textId="2823FEFC" w:rsidR="00462B8B" w:rsidRDefault="00960B01">
          <w:pPr>
            <w:pStyle w:val="TOC1"/>
            <w:tabs>
              <w:tab w:val="left" w:pos="480"/>
              <w:tab w:val="right" w:leader="dot" w:pos="9260"/>
            </w:tabs>
            <w:rPr>
              <w:rFonts w:eastAsiaTheme="minorEastAsia"/>
              <w:noProof/>
              <w:lang w:eastAsia="en-GB"/>
            </w:rPr>
          </w:pPr>
          <w:r>
            <w:fldChar w:fldCharType="begin"/>
          </w:r>
          <w:r>
            <w:instrText xml:space="preserve"> TOC \o "1-3" \h \z \u </w:instrText>
          </w:r>
          <w:r>
            <w:fldChar w:fldCharType="separate"/>
          </w:r>
          <w:hyperlink w:anchor="_Toc228108347" w:history="1">
            <w:r w:rsidR="00462B8B" w:rsidRPr="00285199">
              <w:rPr>
                <w:rStyle w:val="Hyperlink"/>
                <w:noProof/>
              </w:rPr>
              <w:t>1.</w:t>
            </w:r>
            <w:r w:rsidR="00462B8B">
              <w:rPr>
                <w:rFonts w:eastAsiaTheme="minorEastAsia"/>
                <w:noProof/>
                <w:lang w:eastAsia="en-GB"/>
              </w:rPr>
              <w:tab/>
            </w:r>
            <w:r w:rsidR="00462B8B" w:rsidRPr="00285199">
              <w:rPr>
                <w:rStyle w:val="Hyperlink"/>
                <w:noProof/>
              </w:rPr>
              <w:t>Introduction</w:t>
            </w:r>
            <w:r w:rsidR="00462B8B">
              <w:rPr>
                <w:noProof/>
                <w:webHidden/>
              </w:rPr>
              <w:tab/>
            </w:r>
            <w:r w:rsidR="00462B8B">
              <w:rPr>
                <w:noProof/>
                <w:webHidden/>
              </w:rPr>
              <w:fldChar w:fldCharType="begin"/>
            </w:r>
            <w:r w:rsidR="00462B8B">
              <w:rPr>
                <w:noProof/>
                <w:webHidden/>
              </w:rPr>
              <w:instrText xml:space="preserve"> PAGEREF _Toc228108347 \h </w:instrText>
            </w:r>
            <w:r w:rsidR="00462B8B">
              <w:rPr>
                <w:noProof/>
                <w:webHidden/>
              </w:rPr>
            </w:r>
            <w:r w:rsidR="00462B8B">
              <w:rPr>
                <w:noProof/>
                <w:webHidden/>
              </w:rPr>
              <w:fldChar w:fldCharType="separate"/>
            </w:r>
            <w:r w:rsidR="00462B8B">
              <w:rPr>
                <w:noProof/>
                <w:webHidden/>
              </w:rPr>
              <w:t>3</w:t>
            </w:r>
            <w:r w:rsidR="00462B8B">
              <w:rPr>
                <w:noProof/>
                <w:webHidden/>
              </w:rPr>
              <w:fldChar w:fldCharType="end"/>
            </w:r>
          </w:hyperlink>
        </w:p>
        <w:p w14:paraId="148D4234" w14:textId="17DD26EB" w:rsidR="00462B8B" w:rsidRDefault="00462B8B">
          <w:pPr>
            <w:pStyle w:val="TOC1"/>
            <w:tabs>
              <w:tab w:val="left" w:pos="480"/>
              <w:tab w:val="right" w:leader="dot" w:pos="9260"/>
            </w:tabs>
            <w:rPr>
              <w:rFonts w:eastAsiaTheme="minorEastAsia"/>
              <w:noProof/>
              <w:lang w:eastAsia="en-GB"/>
            </w:rPr>
          </w:pPr>
          <w:hyperlink w:anchor="_Toc228108348" w:history="1">
            <w:r w:rsidRPr="00285199">
              <w:rPr>
                <w:rStyle w:val="Hyperlink"/>
                <w:noProof/>
              </w:rPr>
              <w:t>2.</w:t>
            </w:r>
            <w:r>
              <w:rPr>
                <w:rFonts w:eastAsiaTheme="minorEastAsia"/>
                <w:noProof/>
                <w:lang w:eastAsia="en-GB"/>
              </w:rPr>
              <w:tab/>
            </w:r>
            <w:r w:rsidRPr="00285199">
              <w:rPr>
                <w:rStyle w:val="Hyperlink"/>
                <w:noProof/>
              </w:rPr>
              <w:t>Brief Explanation of the Specific Business Problem</w:t>
            </w:r>
            <w:r>
              <w:rPr>
                <w:noProof/>
                <w:webHidden/>
              </w:rPr>
              <w:tab/>
            </w:r>
            <w:r>
              <w:rPr>
                <w:noProof/>
                <w:webHidden/>
              </w:rPr>
              <w:fldChar w:fldCharType="begin"/>
            </w:r>
            <w:r>
              <w:rPr>
                <w:noProof/>
                <w:webHidden/>
              </w:rPr>
              <w:instrText xml:space="preserve"> PAGEREF _Toc228108348 \h </w:instrText>
            </w:r>
            <w:r>
              <w:rPr>
                <w:noProof/>
                <w:webHidden/>
              </w:rPr>
            </w:r>
            <w:r>
              <w:rPr>
                <w:noProof/>
                <w:webHidden/>
              </w:rPr>
              <w:fldChar w:fldCharType="separate"/>
            </w:r>
            <w:r>
              <w:rPr>
                <w:noProof/>
                <w:webHidden/>
              </w:rPr>
              <w:t>3</w:t>
            </w:r>
            <w:r>
              <w:rPr>
                <w:noProof/>
                <w:webHidden/>
              </w:rPr>
              <w:fldChar w:fldCharType="end"/>
            </w:r>
          </w:hyperlink>
        </w:p>
        <w:p w14:paraId="0A3170E1" w14:textId="7338F78E" w:rsidR="00462B8B" w:rsidRDefault="00462B8B">
          <w:pPr>
            <w:pStyle w:val="TOC1"/>
            <w:tabs>
              <w:tab w:val="left" w:pos="480"/>
              <w:tab w:val="right" w:leader="dot" w:pos="9260"/>
            </w:tabs>
            <w:rPr>
              <w:rFonts w:eastAsiaTheme="minorEastAsia"/>
              <w:noProof/>
              <w:lang w:eastAsia="en-GB"/>
            </w:rPr>
          </w:pPr>
          <w:hyperlink w:anchor="_Toc228108349" w:history="1">
            <w:r w:rsidRPr="00285199">
              <w:rPr>
                <w:rStyle w:val="Hyperlink"/>
                <w:noProof/>
              </w:rPr>
              <w:t>3.</w:t>
            </w:r>
            <w:r>
              <w:rPr>
                <w:rFonts w:eastAsiaTheme="minorEastAsia"/>
                <w:noProof/>
                <w:lang w:eastAsia="en-GB"/>
              </w:rPr>
              <w:tab/>
            </w:r>
            <w:r w:rsidRPr="00285199">
              <w:rPr>
                <w:rStyle w:val="Hyperlink"/>
                <w:noProof/>
              </w:rPr>
              <w:t>Suggested Two Alternative Solutions</w:t>
            </w:r>
            <w:r>
              <w:rPr>
                <w:noProof/>
                <w:webHidden/>
              </w:rPr>
              <w:tab/>
            </w:r>
            <w:r>
              <w:rPr>
                <w:noProof/>
                <w:webHidden/>
              </w:rPr>
              <w:fldChar w:fldCharType="begin"/>
            </w:r>
            <w:r>
              <w:rPr>
                <w:noProof/>
                <w:webHidden/>
              </w:rPr>
              <w:instrText xml:space="preserve"> PAGEREF _Toc228108349 \h </w:instrText>
            </w:r>
            <w:r>
              <w:rPr>
                <w:noProof/>
                <w:webHidden/>
              </w:rPr>
            </w:r>
            <w:r>
              <w:rPr>
                <w:noProof/>
                <w:webHidden/>
              </w:rPr>
              <w:fldChar w:fldCharType="separate"/>
            </w:r>
            <w:r>
              <w:rPr>
                <w:noProof/>
                <w:webHidden/>
              </w:rPr>
              <w:t>4</w:t>
            </w:r>
            <w:r>
              <w:rPr>
                <w:noProof/>
                <w:webHidden/>
              </w:rPr>
              <w:fldChar w:fldCharType="end"/>
            </w:r>
          </w:hyperlink>
        </w:p>
        <w:p w14:paraId="25C40CC1" w14:textId="596971B8" w:rsidR="00462B8B" w:rsidRDefault="00462B8B">
          <w:pPr>
            <w:pStyle w:val="TOC1"/>
            <w:tabs>
              <w:tab w:val="left" w:pos="720"/>
              <w:tab w:val="right" w:leader="dot" w:pos="9260"/>
            </w:tabs>
            <w:rPr>
              <w:rFonts w:eastAsiaTheme="minorEastAsia"/>
              <w:noProof/>
              <w:lang w:eastAsia="en-GB"/>
            </w:rPr>
          </w:pPr>
          <w:hyperlink w:anchor="_Toc228108350" w:history="1">
            <w:r w:rsidRPr="00285199">
              <w:rPr>
                <w:rStyle w:val="Hyperlink"/>
                <w:noProof/>
              </w:rPr>
              <w:t>3.1.</w:t>
            </w:r>
            <w:r>
              <w:rPr>
                <w:rFonts w:eastAsiaTheme="minorEastAsia"/>
                <w:noProof/>
                <w:lang w:eastAsia="en-GB"/>
              </w:rPr>
              <w:tab/>
            </w:r>
            <w:r w:rsidRPr="00285199">
              <w:rPr>
                <w:rStyle w:val="Hyperlink"/>
                <w:noProof/>
              </w:rPr>
              <w:t>Solution A: Holistic Website Redesign &amp; E-Commerce Integration</w:t>
            </w:r>
            <w:r>
              <w:rPr>
                <w:noProof/>
                <w:webHidden/>
              </w:rPr>
              <w:tab/>
            </w:r>
            <w:r>
              <w:rPr>
                <w:noProof/>
                <w:webHidden/>
              </w:rPr>
              <w:fldChar w:fldCharType="begin"/>
            </w:r>
            <w:r>
              <w:rPr>
                <w:noProof/>
                <w:webHidden/>
              </w:rPr>
              <w:instrText xml:space="preserve"> PAGEREF _Toc228108350 \h </w:instrText>
            </w:r>
            <w:r>
              <w:rPr>
                <w:noProof/>
                <w:webHidden/>
              </w:rPr>
            </w:r>
            <w:r>
              <w:rPr>
                <w:noProof/>
                <w:webHidden/>
              </w:rPr>
              <w:fldChar w:fldCharType="separate"/>
            </w:r>
            <w:r>
              <w:rPr>
                <w:noProof/>
                <w:webHidden/>
              </w:rPr>
              <w:t>4</w:t>
            </w:r>
            <w:r>
              <w:rPr>
                <w:noProof/>
                <w:webHidden/>
              </w:rPr>
              <w:fldChar w:fldCharType="end"/>
            </w:r>
          </w:hyperlink>
        </w:p>
        <w:p w14:paraId="6D2A179C" w14:textId="55797035" w:rsidR="00462B8B" w:rsidRDefault="00462B8B">
          <w:pPr>
            <w:pStyle w:val="TOC1"/>
            <w:tabs>
              <w:tab w:val="left" w:pos="720"/>
              <w:tab w:val="right" w:leader="dot" w:pos="9260"/>
            </w:tabs>
            <w:rPr>
              <w:rFonts w:eastAsiaTheme="minorEastAsia"/>
              <w:noProof/>
              <w:lang w:eastAsia="en-GB"/>
            </w:rPr>
          </w:pPr>
          <w:hyperlink w:anchor="_Toc228108351" w:history="1">
            <w:r w:rsidRPr="00285199">
              <w:rPr>
                <w:rStyle w:val="Hyperlink"/>
                <w:noProof/>
              </w:rPr>
              <w:t>3.2.</w:t>
            </w:r>
            <w:r>
              <w:rPr>
                <w:rFonts w:eastAsiaTheme="minorEastAsia"/>
                <w:noProof/>
                <w:lang w:eastAsia="en-GB"/>
              </w:rPr>
              <w:tab/>
            </w:r>
            <w:r w:rsidRPr="00285199">
              <w:rPr>
                <w:rStyle w:val="Hyperlink"/>
                <w:noProof/>
              </w:rPr>
              <w:t>Solution B: A strategic social media marketing</w:t>
            </w:r>
            <w:r>
              <w:rPr>
                <w:noProof/>
                <w:webHidden/>
              </w:rPr>
              <w:tab/>
            </w:r>
            <w:r>
              <w:rPr>
                <w:noProof/>
                <w:webHidden/>
              </w:rPr>
              <w:fldChar w:fldCharType="begin"/>
            </w:r>
            <w:r>
              <w:rPr>
                <w:noProof/>
                <w:webHidden/>
              </w:rPr>
              <w:instrText xml:space="preserve"> PAGEREF _Toc228108351 \h </w:instrText>
            </w:r>
            <w:r>
              <w:rPr>
                <w:noProof/>
                <w:webHidden/>
              </w:rPr>
            </w:r>
            <w:r>
              <w:rPr>
                <w:noProof/>
                <w:webHidden/>
              </w:rPr>
              <w:fldChar w:fldCharType="separate"/>
            </w:r>
            <w:r>
              <w:rPr>
                <w:noProof/>
                <w:webHidden/>
              </w:rPr>
              <w:t>4</w:t>
            </w:r>
            <w:r>
              <w:rPr>
                <w:noProof/>
                <w:webHidden/>
              </w:rPr>
              <w:fldChar w:fldCharType="end"/>
            </w:r>
          </w:hyperlink>
        </w:p>
        <w:p w14:paraId="02D8B12A" w14:textId="5FA02D29" w:rsidR="00462B8B" w:rsidRDefault="00462B8B">
          <w:pPr>
            <w:pStyle w:val="TOC1"/>
            <w:tabs>
              <w:tab w:val="left" w:pos="480"/>
              <w:tab w:val="right" w:leader="dot" w:pos="9260"/>
            </w:tabs>
            <w:rPr>
              <w:rFonts w:eastAsiaTheme="minorEastAsia"/>
              <w:noProof/>
              <w:lang w:eastAsia="en-GB"/>
            </w:rPr>
          </w:pPr>
          <w:hyperlink w:anchor="_Toc228108352" w:history="1">
            <w:r w:rsidRPr="00285199">
              <w:rPr>
                <w:rStyle w:val="Hyperlink"/>
                <w:noProof/>
              </w:rPr>
              <w:t>4.</w:t>
            </w:r>
            <w:r>
              <w:rPr>
                <w:rFonts w:eastAsiaTheme="minorEastAsia"/>
                <w:noProof/>
                <w:lang w:eastAsia="en-GB"/>
              </w:rPr>
              <w:tab/>
            </w:r>
            <w:r w:rsidRPr="00285199">
              <w:rPr>
                <w:rStyle w:val="Hyperlink"/>
                <w:noProof/>
              </w:rPr>
              <w:t>Justification for Selected Solution</w:t>
            </w:r>
            <w:r>
              <w:rPr>
                <w:noProof/>
                <w:webHidden/>
              </w:rPr>
              <w:tab/>
            </w:r>
            <w:r>
              <w:rPr>
                <w:noProof/>
                <w:webHidden/>
              </w:rPr>
              <w:fldChar w:fldCharType="begin"/>
            </w:r>
            <w:r>
              <w:rPr>
                <w:noProof/>
                <w:webHidden/>
              </w:rPr>
              <w:instrText xml:space="preserve"> PAGEREF _Toc228108352 \h </w:instrText>
            </w:r>
            <w:r>
              <w:rPr>
                <w:noProof/>
                <w:webHidden/>
              </w:rPr>
            </w:r>
            <w:r>
              <w:rPr>
                <w:noProof/>
                <w:webHidden/>
              </w:rPr>
              <w:fldChar w:fldCharType="separate"/>
            </w:r>
            <w:r>
              <w:rPr>
                <w:noProof/>
                <w:webHidden/>
              </w:rPr>
              <w:t>5</w:t>
            </w:r>
            <w:r>
              <w:rPr>
                <w:noProof/>
                <w:webHidden/>
              </w:rPr>
              <w:fldChar w:fldCharType="end"/>
            </w:r>
          </w:hyperlink>
        </w:p>
        <w:p w14:paraId="4E11448A" w14:textId="2D2F886B" w:rsidR="00462B8B" w:rsidRDefault="00462B8B">
          <w:pPr>
            <w:pStyle w:val="TOC1"/>
            <w:tabs>
              <w:tab w:val="left" w:pos="480"/>
              <w:tab w:val="right" w:leader="dot" w:pos="9260"/>
            </w:tabs>
            <w:rPr>
              <w:rFonts w:eastAsiaTheme="minorEastAsia"/>
              <w:noProof/>
              <w:lang w:eastAsia="en-GB"/>
            </w:rPr>
          </w:pPr>
          <w:hyperlink w:anchor="_Toc228108353" w:history="1">
            <w:r w:rsidRPr="00285199">
              <w:rPr>
                <w:rStyle w:val="Hyperlink"/>
                <w:noProof/>
              </w:rPr>
              <w:t>5.</w:t>
            </w:r>
            <w:r>
              <w:rPr>
                <w:rFonts w:eastAsiaTheme="minorEastAsia"/>
                <w:noProof/>
                <w:lang w:eastAsia="en-GB"/>
              </w:rPr>
              <w:tab/>
            </w:r>
            <w:r w:rsidRPr="00285199">
              <w:rPr>
                <w:rStyle w:val="Hyperlink"/>
                <w:noProof/>
              </w:rPr>
              <w:t>Risk Analysis of the Selected Solution</w:t>
            </w:r>
            <w:r>
              <w:rPr>
                <w:noProof/>
                <w:webHidden/>
              </w:rPr>
              <w:tab/>
            </w:r>
            <w:r>
              <w:rPr>
                <w:noProof/>
                <w:webHidden/>
              </w:rPr>
              <w:fldChar w:fldCharType="begin"/>
            </w:r>
            <w:r>
              <w:rPr>
                <w:noProof/>
                <w:webHidden/>
              </w:rPr>
              <w:instrText xml:space="preserve"> PAGEREF _Toc228108353 \h </w:instrText>
            </w:r>
            <w:r>
              <w:rPr>
                <w:noProof/>
                <w:webHidden/>
              </w:rPr>
            </w:r>
            <w:r>
              <w:rPr>
                <w:noProof/>
                <w:webHidden/>
              </w:rPr>
              <w:fldChar w:fldCharType="separate"/>
            </w:r>
            <w:r>
              <w:rPr>
                <w:noProof/>
                <w:webHidden/>
              </w:rPr>
              <w:t>6</w:t>
            </w:r>
            <w:r>
              <w:rPr>
                <w:noProof/>
                <w:webHidden/>
              </w:rPr>
              <w:fldChar w:fldCharType="end"/>
            </w:r>
          </w:hyperlink>
        </w:p>
        <w:p w14:paraId="077F4964" w14:textId="438AEC3A" w:rsidR="00462B8B" w:rsidRDefault="00462B8B">
          <w:pPr>
            <w:pStyle w:val="TOC1"/>
            <w:tabs>
              <w:tab w:val="left" w:pos="480"/>
              <w:tab w:val="right" w:leader="dot" w:pos="9260"/>
            </w:tabs>
            <w:rPr>
              <w:rFonts w:eastAsiaTheme="minorEastAsia"/>
              <w:noProof/>
              <w:lang w:eastAsia="en-GB"/>
            </w:rPr>
          </w:pPr>
          <w:hyperlink w:anchor="_Toc228108354" w:history="1">
            <w:r w:rsidRPr="00285199">
              <w:rPr>
                <w:rStyle w:val="Hyperlink"/>
                <w:noProof/>
              </w:rPr>
              <w:t>6.</w:t>
            </w:r>
            <w:r>
              <w:rPr>
                <w:rFonts w:eastAsiaTheme="minorEastAsia"/>
                <w:noProof/>
                <w:lang w:eastAsia="en-GB"/>
              </w:rPr>
              <w:tab/>
            </w:r>
            <w:r w:rsidRPr="00285199">
              <w:rPr>
                <w:rStyle w:val="Hyperlink"/>
                <w:noProof/>
              </w:rPr>
              <w:t>Plan to Implement the Selected Solution</w:t>
            </w:r>
            <w:r>
              <w:rPr>
                <w:noProof/>
                <w:webHidden/>
              </w:rPr>
              <w:tab/>
            </w:r>
            <w:r>
              <w:rPr>
                <w:noProof/>
                <w:webHidden/>
              </w:rPr>
              <w:fldChar w:fldCharType="begin"/>
            </w:r>
            <w:r>
              <w:rPr>
                <w:noProof/>
                <w:webHidden/>
              </w:rPr>
              <w:instrText xml:space="preserve"> PAGEREF _Toc228108354 \h </w:instrText>
            </w:r>
            <w:r>
              <w:rPr>
                <w:noProof/>
                <w:webHidden/>
              </w:rPr>
            </w:r>
            <w:r>
              <w:rPr>
                <w:noProof/>
                <w:webHidden/>
              </w:rPr>
              <w:fldChar w:fldCharType="separate"/>
            </w:r>
            <w:r>
              <w:rPr>
                <w:noProof/>
                <w:webHidden/>
              </w:rPr>
              <w:t>6</w:t>
            </w:r>
            <w:r>
              <w:rPr>
                <w:noProof/>
                <w:webHidden/>
              </w:rPr>
              <w:fldChar w:fldCharType="end"/>
            </w:r>
          </w:hyperlink>
        </w:p>
        <w:p w14:paraId="392F30FC" w14:textId="5021B213" w:rsidR="00462B8B" w:rsidRDefault="00462B8B">
          <w:pPr>
            <w:pStyle w:val="TOC1"/>
            <w:tabs>
              <w:tab w:val="left" w:pos="480"/>
              <w:tab w:val="right" w:leader="dot" w:pos="9260"/>
            </w:tabs>
            <w:rPr>
              <w:rFonts w:eastAsiaTheme="minorEastAsia"/>
              <w:noProof/>
              <w:lang w:eastAsia="en-GB"/>
            </w:rPr>
          </w:pPr>
          <w:hyperlink w:anchor="_Toc228108355" w:history="1">
            <w:r w:rsidRPr="00285199">
              <w:rPr>
                <w:rStyle w:val="Hyperlink"/>
                <w:noProof/>
              </w:rPr>
              <w:t>7.</w:t>
            </w:r>
            <w:r>
              <w:rPr>
                <w:rFonts w:eastAsiaTheme="minorEastAsia"/>
                <w:noProof/>
                <w:lang w:eastAsia="en-GB"/>
              </w:rPr>
              <w:tab/>
            </w:r>
            <w:r w:rsidRPr="00285199">
              <w:rPr>
                <w:rStyle w:val="Hyperlink"/>
                <w:noProof/>
              </w:rPr>
              <w:t>Means of Measuring Effectiveness of Implementation of Selected Solution</w:t>
            </w:r>
            <w:r>
              <w:rPr>
                <w:noProof/>
                <w:webHidden/>
              </w:rPr>
              <w:tab/>
            </w:r>
            <w:r>
              <w:rPr>
                <w:noProof/>
                <w:webHidden/>
              </w:rPr>
              <w:fldChar w:fldCharType="begin"/>
            </w:r>
            <w:r>
              <w:rPr>
                <w:noProof/>
                <w:webHidden/>
              </w:rPr>
              <w:instrText xml:space="preserve"> PAGEREF _Toc228108355 \h </w:instrText>
            </w:r>
            <w:r>
              <w:rPr>
                <w:noProof/>
                <w:webHidden/>
              </w:rPr>
            </w:r>
            <w:r>
              <w:rPr>
                <w:noProof/>
                <w:webHidden/>
              </w:rPr>
              <w:fldChar w:fldCharType="separate"/>
            </w:r>
            <w:r>
              <w:rPr>
                <w:noProof/>
                <w:webHidden/>
              </w:rPr>
              <w:t>7</w:t>
            </w:r>
            <w:r>
              <w:rPr>
                <w:noProof/>
                <w:webHidden/>
              </w:rPr>
              <w:fldChar w:fldCharType="end"/>
            </w:r>
          </w:hyperlink>
        </w:p>
        <w:p w14:paraId="6276FB1A" w14:textId="5FA5D9FC" w:rsidR="00462B8B" w:rsidRDefault="00462B8B">
          <w:pPr>
            <w:pStyle w:val="TOC1"/>
            <w:tabs>
              <w:tab w:val="left" w:pos="480"/>
              <w:tab w:val="right" w:leader="dot" w:pos="9260"/>
            </w:tabs>
            <w:rPr>
              <w:rFonts w:eastAsiaTheme="minorEastAsia"/>
              <w:noProof/>
              <w:lang w:eastAsia="en-GB"/>
            </w:rPr>
          </w:pPr>
          <w:hyperlink w:anchor="_Toc228108356" w:history="1">
            <w:r w:rsidRPr="00285199">
              <w:rPr>
                <w:rStyle w:val="Hyperlink"/>
                <w:noProof/>
              </w:rPr>
              <w:t>8.</w:t>
            </w:r>
            <w:r>
              <w:rPr>
                <w:rFonts w:eastAsiaTheme="minorEastAsia"/>
                <w:noProof/>
                <w:lang w:eastAsia="en-GB"/>
              </w:rPr>
              <w:tab/>
            </w:r>
            <w:r w:rsidRPr="00285199">
              <w:rPr>
                <w:rStyle w:val="Hyperlink"/>
                <w:noProof/>
              </w:rPr>
              <w:t>Conclusion</w:t>
            </w:r>
            <w:r>
              <w:rPr>
                <w:noProof/>
                <w:webHidden/>
              </w:rPr>
              <w:tab/>
            </w:r>
            <w:r>
              <w:rPr>
                <w:noProof/>
                <w:webHidden/>
              </w:rPr>
              <w:fldChar w:fldCharType="begin"/>
            </w:r>
            <w:r>
              <w:rPr>
                <w:noProof/>
                <w:webHidden/>
              </w:rPr>
              <w:instrText xml:space="preserve"> PAGEREF _Toc228108356 \h </w:instrText>
            </w:r>
            <w:r>
              <w:rPr>
                <w:noProof/>
                <w:webHidden/>
              </w:rPr>
            </w:r>
            <w:r>
              <w:rPr>
                <w:noProof/>
                <w:webHidden/>
              </w:rPr>
              <w:fldChar w:fldCharType="separate"/>
            </w:r>
            <w:r>
              <w:rPr>
                <w:noProof/>
                <w:webHidden/>
              </w:rPr>
              <w:t>8</w:t>
            </w:r>
            <w:r>
              <w:rPr>
                <w:noProof/>
                <w:webHidden/>
              </w:rPr>
              <w:fldChar w:fldCharType="end"/>
            </w:r>
          </w:hyperlink>
        </w:p>
        <w:p w14:paraId="098C0032" w14:textId="72080853" w:rsidR="00462B8B" w:rsidRDefault="00462B8B">
          <w:pPr>
            <w:pStyle w:val="TOC1"/>
            <w:tabs>
              <w:tab w:val="left" w:pos="480"/>
              <w:tab w:val="right" w:leader="dot" w:pos="9260"/>
            </w:tabs>
            <w:rPr>
              <w:rFonts w:eastAsiaTheme="minorEastAsia"/>
              <w:noProof/>
              <w:lang w:eastAsia="en-GB"/>
            </w:rPr>
          </w:pPr>
          <w:hyperlink w:anchor="_Toc228108357" w:history="1">
            <w:r w:rsidRPr="00285199">
              <w:rPr>
                <w:rStyle w:val="Hyperlink"/>
                <w:noProof/>
              </w:rPr>
              <w:t>9.</w:t>
            </w:r>
            <w:r>
              <w:rPr>
                <w:rFonts w:eastAsiaTheme="minorEastAsia"/>
                <w:noProof/>
                <w:lang w:eastAsia="en-GB"/>
              </w:rPr>
              <w:tab/>
            </w:r>
            <w:r w:rsidRPr="00285199">
              <w:rPr>
                <w:rStyle w:val="Hyperlink"/>
                <w:noProof/>
              </w:rPr>
              <w:t>Key Findings</w:t>
            </w:r>
            <w:r>
              <w:rPr>
                <w:noProof/>
                <w:webHidden/>
              </w:rPr>
              <w:tab/>
            </w:r>
            <w:r>
              <w:rPr>
                <w:noProof/>
                <w:webHidden/>
              </w:rPr>
              <w:fldChar w:fldCharType="begin"/>
            </w:r>
            <w:r>
              <w:rPr>
                <w:noProof/>
                <w:webHidden/>
              </w:rPr>
              <w:instrText xml:space="preserve"> PAGEREF _Toc228108357 \h </w:instrText>
            </w:r>
            <w:r>
              <w:rPr>
                <w:noProof/>
                <w:webHidden/>
              </w:rPr>
            </w:r>
            <w:r>
              <w:rPr>
                <w:noProof/>
                <w:webHidden/>
              </w:rPr>
              <w:fldChar w:fldCharType="separate"/>
            </w:r>
            <w:r>
              <w:rPr>
                <w:noProof/>
                <w:webHidden/>
              </w:rPr>
              <w:t>8</w:t>
            </w:r>
            <w:r>
              <w:rPr>
                <w:noProof/>
                <w:webHidden/>
              </w:rPr>
              <w:fldChar w:fldCharType="end"/>
            </w:r>
          </w:hyperlink>
        </w:p>
        <w:p w14:paraId="5AF03948" w14:textId="23EA1DF4" w:rsidR="00462B8B" w:rsidRDefault="00462B8B">
          <w:pPr>
            <w:pStyle w:val="TOC1"/>
            <w:tabs>
              <w:tab w:val="left" w:pos="720"/>
              <w:tab w:val="right" w:leader="dot" w:pos="9260"/>
            </w:tabs>
            <w:rPr>
              <w:rFonts w:eastAsiaTheme="minorEastAsia"/>
              <w:noProof/>
              <w:lang w:eastAsia="en-GB"/>
            </w:rPr>
          </w:pPr>
          <w:hyperlink w:anchor="_Toc228108358" w:history="1">
            <w:r w:rsidRPr="00285199">
              <w:rPr>
                <w:rStyle w:val="Hyperlink"/>
                <w:noProof/>
              </w:rPr>
              <w:t>10.</w:t>
            </w:r>
            <w:r>
              <w:rPr>
                <w:rFonts w:eastAsiaTheme="minorEastAsia"/>
                <w:noProof/>
                <w:lang w:eastAsia="en-GB"/>
              </w:rPr>
              <w:tab/>
            </w:r>
            <w:r w:rsidRPr="00285199">
              <w:rPr>
                <w:rStyle w:val="Hyperlink"/>
                <w:noProof/>
              </w:rPr>
              <w:t>Reference List</w:t>
            </w:r>
            <w:r>
              <w:rPr>
                <w:noProof/>
                <w:webHidden/>
              </w:rPr>
              <w:tab/>
            </w:r>
            <w:r>
              <w:rPr>
                <w:noProof/>
                <w:webHidden/>
              </w:rPr>
              <w:fldChar w:fldCharType="begin"/>
            </w:r>
            <w:r>
              <w:rPr>
                <w:noProof/>
                <w:webHidden/>
              </w:rPr>
              <w:instrText xml:space="preserve"> PAGEREF _Toc228108358 \h </w:instrText>
            </w:r>
            <w:r>
              <w:rPr>
                <w:noProof/>
                <w:webHidden/>
              </w:rPr>
            </w:r>
            <w:r>
              <w:rPr>
                <w:noProof/>
                <w:webHidden/>
              </w:rPr>
              <w:fldChar w:fldCharType="separate"/>
            </w:r>
            <w:r>
              <w:rPr>
                <w:noProof/>
                <w:webHidden/>
              </w:rPr>
              <w:t>9</w:t>
            </w:r>
            <w:r>
              <w:rPr>
                <w:noProof/>
                <w:webHidden/>
              </w:rPr>
              <w:fldChar w:fldCharType="end"/>
            </w:r>
          </w:hyperlink>
        </w:p>
        <w:p w14:paraId="4CD2650F" w14:textId="793A6A37" w:rsidR="00462B8B" w:rsidRDefault="00462B8B">
          <w:pPr>
            <w:pStyle w:val="TOC1"/>
            <w:tabs>
              <w:tab w:val="right" w:leader="dot" w:pos="9260"/>
            </w:tabs>
            <w:rPr>
              <w:rFonts w:eastAsiaTheme="minorEastAsia"/>
              <w:noProof/>
              <w:lang w:eastAsia="en-GB"/>
            </w:rPr>
          </w:pPr>
          <w:hyperlink w:anchor="_Toc228108359" w:history="1">
            <w:r w:rsidRPr="00285199">
              <w:rPr>
                <w:rStyle w:val="Hyperlink"/>
                <w:noProof/>
              </w:rPr>
              <w:t>Appendices</w:t>
            </w:r>
            <w:r>
              <w:rPr>
                <w:noProof/>
                <w:webHidden/>
              </w:rPr>
              <w:tab/>
            </w:r>
            <w:r>
              <w:rPr>
                <w:noProof/>
                <w:webHidden/>
              </w:rPr>
              <w:fldChar w:fldCharType="begin"/>
            </w:r>
            <w:r>
              <w:rPr>
                <w:noProof/>
                <w:webHidden/>
              </w:rPr>
              <w:instrText xml:space="preserve"> PAGEREF _Toc228108359 \h </w:instrText>
            </w:r>
            <w:r>
              <w:rPr>
                <w:noProof/>
                <w:webHidden/>
              </w:rPr>
            </w:r>
            <w:r>
              <w:rPr>
                <w:noProof/>
                <w:webHidden/>
              </w:rPr>
              <w:fldChar w:fldCharType="separate"/>
            </w:r>
            <w:r>
              <w:rPr>
                <w:noProof/>
                <w:webHidden/>
              </w:rPr>
              <w:t>10</w:t>
            </w:r>
            <w:r>
              <w:rPr>
                <w:noProof/>
                <w:webHidden/>
              </w:rPr>
              <w:fldChar w:fldCharType="end"/>
            </w:r>
          </w:hyperlink>
        </w:p>
        <w:p w14:paraId="63E851C1" w14:textId="3E7BCB7D" w:rsidR="00960B01" w:rsidRDefault="00960B01">
          <w:r>
            <w:rPr>
              <w:b/>
              <w:bCs/>
              <w:noProof/>
            </w:rPr>
            <w:fldChar w:fldCharType="end"/>
          </w:r>
        </w:p>
      </w:sdtContent>
    </w:sdt>
    <w:p w14:paraId="5F63072E" w14:textId="64272B26" w:rsidR="2CF177FF" w:rsidRDefault="2CF177FF" w:rsidP="2CF177FF">
      <w:pPr>
        <w:spacing w:line="276" w:lineRule="auto"/>
        <w:jc w:val="both"/>
        <w:rPr>
          <w:rFonts w:ascii="Arial" w:hAnsi="Arial" w:cs="Arial"/>
          <w:sz w:val="32"/>
          <w:szCs w:val="32"/>
          <w:lang w:val="en-US"/>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E607701" w14:textId="5531B224" w:rsidR="2CF177FF" w:rsidRDefault="2CF177FF" w:rsidP="2CF177FF">
      <w:pPr>
        <w:pStyle w:val="Heading1"/>
        <w:rPr>
          <w:rFonts w:ascii="Arial" w:hAnsi="Arial" w:cs="Arial"/>
        </w:rPr>
      </w:pPr>
    </w:p>
    <w:p w14:paraId="1384FE8A" w14:textId="41552159" w:rsidR="2CF177FF" w:rsidRDefault="2CF177FF" w:rsidP="2CF177FF"/>
    <w:p w14:paraId="285E49C5" w14:textId="78212C84" w:rsidR="00C43B98" w:rsidRPr="00262BC9" w:rsidRDefault="00C43B98" w:rsidP="00076666">
      <w:pPr>
        <w:pStyle w:val="Heading1"/>
        <w:numPr>
          <w:ilvl w:val="0"/>
          <w:numId w:val="28"/>
        </w:numPr>
      </w:pPr>
      <w:bookmarkStart w:id="1" w:name="_Hlk208302504"/>
      <w:bookmarkStart w:id="2" w:name="_Toc228108347"/>
      <w:bookmarkEnd w:id="0"/>
      <w:r w:rsidRPr="00262BC9">
        <w:lastRenderedPageBreak/>
        <w:t>Introduction</w:t>
      </w:r>
      <w:bookmarkEnd w:id="2"/>
    </w:p>
    <w:p w14:paraId="2C3B8BD0" w14:textId="77777777" w:rsidR="002F684B" w:rsidRDefault="00C43B98" w:rsidP="002F3312">
      <w:pPr>
        <w:spacing w:line="360" w:lineRule="auto"/>
        <w:jc w:val="both"/>
        <w:rPr>
          <w:rFonts w:ascii="Arial" w:hAnsi="Arial" w:cs="Arial"/>
        </w:rPr>
      </w:pPr>
      <w:r w:rsidRPr="002F3312">
        <w:rPr>
          <w:rFonts w:ascii="Arial" w:hAnsi="Arial" w:cs="Arial"/>
        </w:rPr>
        <w:t xml:space="preserve">The report is a consultancy analysis of strategic significance for Green Haven Florists, an independent eco-friendly flower store in Norwich. After a major decline in revenue rate, this paper identifies and discusses possible ways by which the company can upgrade its business model. Problem solving in the retail industry can be defined as the method of analysing and identifying the constraints to profitability and how to structure the remediation of such barriers to profitability through the use of structured interventions. Adair (2019). In this article we are using the content of website development and social media marketing as the basis of our studies to focus purely on digital transformation. </w:t>
      </w:r>
    </w:p>
    <w:p w14:paraId="65D8B060" w14:textId="77777777" w:rsidR="002F684B" w:rsidRDefault="002F684B" w:rsidP="002F3312">
      <w:pPr>
        <w:spacing w:line="360" w:lineRule="auto"/>
        <w:jc w:val="both"/>
        <w:rPr>
          <w:rFonts w:ascii="Arial" w:hAnsi="Arial" w:cs="Arial"/>
        </w:rPr>
      </w:pPr>
    </w:p>
    <w:p w14:paraId="4440E2E8" w14:textId="036F7498" w:rsidR="00C43B98" w:rsidRDefault="00C43B98" w:rsidP="002F3312">
      <w:pPr>
        <w:spacing w:line="360" w:lineRule="auto"/>
        <w:jc w:val="both"/>
        <w:rPr>
          <w:rFonts w:ascii="Arial" w:hAnsi="Arial" w:cs="Arial"/>
        </w:rPr>
      </w:pPr>
      <w:r w:rsidRPr="002F3312">
        <w:rPr>
          <w:rFonts w:ascii="Arial" w:hAnsi="Arial" w:cs="Arial"/>
        </w:rPr>
        <w:t>Definitions of the decision-making tools in question, including PMI Analysis and Risk Assessment, are included in the applicable procedural chapters to clarify the decision-making framework.</w:t>
      </w:r>
    </w:p>
    <w:p w14:paraId="28199ECC" w14:textId="77777777" w:rsidR="00750FD7" w:rsidRPr="002F3312" w:rsidRDefault="00750FD7" w:rsidP="002F3312">
      <w:pPr>
        <w:spacing w:line="360" w:lineRule="auto"/>
        <w:jc w:val="both"/>
        <w:rPr>
          <w:rFonts w:ascii="Arial" w:hAnsi="Arial" w:cs="Arial"/>
        </w:rPr>
      </w:pPr>
    </w:p>
    <w:p w14:paraId="50E76ADF" w14:textId="5B0AA71B" w:rsidR="00227003" w:rsidRPr="00750FD7" w:rsidRDefault="00750FD7" w:rsidP="00076666">
      <w:pPr>
        <w:pStyle w:val="Heading1"/>
        <w:numPr>
          <w:ilvl w:val="0"/>
          <w:numId w:val="28"/>
        </w:numPr>
      </w:pPr>
      <w:bookmarkStart w:id="3" w:name="_Toc228108348"/>
      <w:r w:rsidRPr="00750FD7">
        <w:t>Brief Explanation of the Specific Business Problem</w:t>
      </w:r>
      <w:bookmarkEnd w:id="3"/>
    </w:p>
    <w:p w14:paraId="43CA2ED4" w14:textId="77777777" w:rsidR="002F684B" w:rsidRDefault="00C43B98" w:rsidP="002F3312">
      <w:pPr>
        <w:spacing w:line="360" w:lineRule="auto"/>
        <w:jc w:val="both"/>
        <w:rPr>
          <w:rFonts w:ascii="Arial" w:hAnsi="Arial" w:cs="Arial"/>
        </w:rPr>
      </w:pPr>
      <w:r w:rsidRPr="002F3312">
        <w:rPr>
          <w:rFonts w:ascii="Arial" w:hAnsi="Arial" w:cs="Arial"/>
        </w:rPr>
        <w:t xml:space="preserve">Green Haven Florists is experiencing its own complex, multifaceted crisis, which includes a 30% drop in in-store customers and ballooning overhead costs. Their conventional business model, based on an efficient shopping </w:t>
      </w:r>
      <w:r w:rsidR="00262BC9" w:rsidRPr="002F3312">
        <w:rPr>
          <w:rFonts w:ascii="Arial" w:hAnsi="Arial" w:cs="Arial"/>
        </w:rPr>
        <w:t>neighbourhood</w:t>
      </w:r>
      <w:r w:rsidRPr="002F3312">
        <w:rPr>
          <w:rFonts w:ascii="Arial" w:hAnsi="Arial" w:cs="Arial"/>
        </w:rPr>
        <w:t xml:space="preserve">, is coming under attack as nearby businesses shutter, and consumers increasingly lean into online sales. </w:t>
      </w:r>
    </w:p>
    <w:p w14:paraId="698E0719" w14:textId="77777777" w:rsidR="002F684B" w:rsidRDefault="002F684B" w:rsidP="002F3312">
      <w:pPr>
        <w:spacing w:line="360" w:lineRule="auto"/>
        <w:jc w:val="both"/>
        <w:rPr>
          <w:rFonts w:ascii="Arial" w:hAnsi="Arial" w:cs="Arial"/>
        </w:rPr>
      </w:pPr>
    </w:p>
    <w:p w14:paraId="72D7D54A" w14:textId="77777777" w:rsidR="00C70EAD" w:rsidRDefault="00C43B98" w:rsidP="002F3312">
      <w:pPr>
        <w:spacing w:line="360" w:lineRule="auto"/>
        <w:jc w:val="both"/>
        <w:rPr>
          <w:rFonts w:ascii="Arial" w:hAnsi="Arial" w:cs="Arial"/>
        </w:rPr>
      </w:pPr>
      <w:r w:rsidRPr="002F3312">
        <w:rPr>
          <w:rFonts w:ascii="Arial" w:hAnsi="Arial" w:cs="Arial"/>
        </w:rPr>
        <w:t xml:space="preserve">The main challenge is a big "Digital Gap". Now owners Liam and Priya Patel have successfully built a brand focused on sustainability: an attribute much-in-appreciated by modern shoppers; but the technical framework doesn’t meet up with that impulse. Current customers say the existing website is “outdated and hard to navigate” and the shop is now overly reliant on old-fashioned word-of-mouth. </w:t>
      </w:r>
    </w:p>
    <w:p w14:paraId="73B583F6" w14:textId="77777777" w:rsidR="00C70EAD" w:rsidRDefault="00C70EAD" w:rsidP="002F3312">
      <w:pPr>
        <w:spacing w:line="360" w:lineRule="auto"/>
        <w:jc w:val="both"/>
        <w:rPr>
          <w:rFonts w:ascii="Arial" w:hAnsi="Arial" w:cs="Arial"/>
        </w:rPr>
      </w:pPr>
    </w:p>
    <w:p w14:paraId="084DBE0B" w14:textId="5D1E6FD7" w:rsidR="00C43B98" w:rsidRDefault="00C43B98" w:rsidP="002F3312">
      <w:pPr>
        <w:spacing w:line="360" w:lineRule="auto"/>
        <w:jc w:val="both"/>
        <w:rPr>
          <w:rFonts w:ascii="Arial" w:hAnsi="Arial" w:cs="Arial"/>
        </w:rPr>
      </w:pPr>
      <w:r w:rsidRPr="002F3312">
        <w:rPr>
          <w:rFonts w:ascii="Arial" w:hAnsi="Arial" w:cs="Arial"/>
        </w:rPr>
        <w:lastRenderedPageBreak/>
        <w:t>To make matters worse, the company also suffers “a competitive pincer movement”: a cool, local boutique is on top of social media sites like Instagram and a national chain is undercutting prices. As Slack et al. (2022) argue, an entity could be said to face obsolescence when the way a business operates’s delivery fails to change based on the needs of the market. For Green Haven, the absence of a cutting-edge digital strategy can stand in the way of us being able to compete – environmentally sound – with more agile or cheaper alternatives, capitalizing on their distinctive selling point, eco-friendly business models. To survive, the florists need to reconcile their sustainable values with today's digital market.</w:t>
      </w:r>
    </w:p>
    <w:p w14:paraId="7B34B79D" w14:textId="77777777" w:rsidR="00C70EAD" w:rsidRPr="002F3312" w:rsidRDefault="00C70EAD" w:rsidP="002F3312">
      <w:pPr>
        <w:spacing w:line="360" w:lineRule="auto"/>
        <w:jc w:val="both"/>
        <w:rPr>
          <w:rFonts w:ascii="Arial" w:hAnsi="Arial" w:cs="Arial"/>
        </w:rPr>
      </w:pPr>
    </w:p>
    <w:p w14:paraId="27764A76" w14:textId="77777777" w:rsidR="00D464FF" w:rsidRDefault="00D464FF" w:rsidP="00076666">
      <w:pPr>
        <w:pStyle w:val="Heading1"/>
        <w:numPr>
          <w:ilvl w:val="0"/>
          <w:numId w:val="28"/>
        </w:numPr>
      </w:pPr>
      <w:bookmarkStart w:id="4" w:name="_Toc228108349"/>
      <w:r w:rsidRPr="00D464FF">
        <w:t>Suggested Two Alternative Solutions</w:t>
      </w:r>
      <w:bookmarkEnd w:id="4"/>
      <w:r w:rsidRPr="00D464FF">
        <w:t xml:space="preserve"> </w:t>
      </w:r>
    </w:p>
    <w:p w14:paraId="40933786" w14:textId="3AD92EFE" w:rsidR="006525CF" w:rsidRPr="00554BED" w:rsidRDefault="00BE5567" w:rsidP="00076666">
      <w:pPr>
        <w:pStyle w:val="Heading1"/>
        <w:numPr>
          <w:ilvl w:val="1"/>
          <w:numId w:val="28"/>
        </w:numPr>
      </w:pPr>
      <w:r w:rsidRPr="00644BFA">
        <w:t xml:space="preserve"> </w:t>
      </w:r>
      <w:bookmarkStart w:id="5" w:name="_Toc228108350"/>
      <w:r w:rsidR="005304D1" w:rsidRPr="00644BFA">
        <w:t xml:space="preserve">Solution </w:t>
      </w:r>
      <w:r w:rsidR="00C43B98" w:rsidRPr="00644BFA">
        <w:t>A: Holistic Website Redesign &amp; E-Commerce</w:t>
      </w:r>
      <w:r w:rsidR="00C43B98" w:rsidRPr="00554BED">
        <w:rPr>
          <w:sz w:val="36"/>
          <w:szCs w:val="36"/>
        </w:rPr>
        <w:t xml:space="preserve"> </w:t>
      </w:r>
      <w:r w:rsidR="00C43B98" w:rsidRPr="00644BFA">
        <w:t>Integration</w:t>
      </w:r>
      <w:bookmarkEnd w:id="5"/>
    </w:p>
    <w:p w14:paraId="50492C14" w14:textId="77777777" w:rsidR="0013409B" w:rsidRDefault="00C43B98" w:rsidP="00126C31">
      <w:pPr>
        <w:spacing w:line="360" w:lineRule="auto"/>
        <w:jc w:val="both"/>
        <w:rPr>
          <w:rFonts w:ascii="Arial" w:hAnsi="Arial" w:cs="Arial"/>
        </w:rPr>
      </w:pPr>
      <w:r w:rsidRPr="00126C31">
        <w:rPr>
          <w:rFonts w:ascii="Arial" w:hAnsi="Arial" w:cs="Arial"/>
        </w:rPr>
        <w:t xml:space="preserve">As outlined here, a holistic revitalisation of the current digital shopfront is needed to correct service deficiencies. Because professional website design is critical to establishing trustworthy relationships with customers, the new platform will feature a modern, user-friendly interface that mitigates existing navigation issues (Stanford University, 2024). To increase customer transparency, security features are included such as safe, efficient payment processing, and real-time delivery tracking. Parcel tracking and digital payment security remain the top two indicators of last-mile delivery consumer satisfaction (Tran, 2025). </w:t>
      </w:r>
    </w:p>
    <w:p w14:paraId="2E9ECB79" w14:textId="77777777" w:rsidR="0013409B" w:rsidRPr="001E1652" w:rsidRDefault="0013409B" w:rsidP="00126C31">
      <w:pPr>
        <w:spacing w:line="360" w:lineRule="auto"/>
        <w:jc w:val="both"/>
        <w:rPr>
          <w:rFonts w:ascii="Arial" w:hAnsi="Arial" w:cs="Arial"/>
          <w:sz w:val="6"/>
          <w:szCs w:val="6"/>
        </w:rPr>
      </w:pPr>
    </w:p>
    <w:p w14:paraId="33DE8F28" w14:textId="704B34B6" w:rsidR="00C43B98" w:rsidRPr="00644BFA" w:rsidRDefault="00C43B98" w:rsidP="00D03131">
      <w:pPr>
        <w:pStyle w:val="ListParagraph"/>
        <w:numPr>
          <w:ilvl w:val="1"/>
          <w:numId w:val="28"/>
        </w:numPr>
        <w:rPr>
          <w:rFonts w:asciiTheme="majorHAnsi" w:eastAsiaTheme="majorEastAsia" w:hAnsiTheme="majorHAnsi" w:cstheme="majorBidi"/>
          <w:color w:val="0F4761" w:themeColor="accent1" w:themeShade="BF"/>
          <w:sz w:val="40"/>
          <w:szCs w:val="40"/>
        </w:rPr>
      </w:pPr>
      <w:bookmarkStart w:id="6" w:name="_Toc228108351"/>
      <w:r w:rsidRPr="001A32E6">
        <w:rPr>
          <w:rStyle w:val="Heading1Char"/>
        </w:rPr>
        <w:t>Solution B: A strategic social media marketing</w:t>
      </w:r>
      <w:bookmarkEnd w:id="6"/>
      <w:r w:rsidRPr="00644BFA">
        <w:rPr>
          <w:rFonts w:asciiTheme="majorHAnsi" w:eastAsiaTheme="majorEastAsia" w:hAnsiTheme="majorHAnsi" w:cstheme="majorBidi"/>
          <w:color w:val="0F4761" w:themeColor="accent1" w:themeShade="BF"/>
          <w:sz w:val="40"/>
          <w:szCs w:val="40"/>
        </w:rPr>
        <w:t xml:space="preserve"> campaign</w:t>
      </w:r>
    </w:p>
    <w:p w14:paraId="559D8AEF" w14:textId="77777777" w:rsidR="0013409B" w:rsidRDefault="00C43B98" w:rsidP="000C1356">
      <w:pPr>
        <w:spacing w:line="360" w:lineRule="auto"/>
        <w:jc w:val="both"/>
        <w:rPr>
          <w:rFonts w:ascii="Arial" w:hAnsi="Arial" w:cs="Arial"/>
        </w:rPr>
      </w:pPr>
      <w:r w:rsidRPr="000C1356">
        <w:rPr>
          <w:rFonts w:ascii="Arial" w:hAnsi="Arial" w:cs="Arial"/>
        </w:rPr>
        <w:t xml:space="preserve">Such strategy aims at enhancing brand awareness and customer engagement. For instance, by posting on visually-centric platforms such as Instagram and TikTok, Green Haven can showcase their unique floral design and commitment to sustainable, eco-friendly packaging. According to research, the quality of visual material available on </w:t>
      </w:r>
      <w:r w:rsidRPr="000C1356">
        <w:rPr>
          <w:rFonts w:ascii="Arial" w:hAnsi="Arial" w:cs="Arial"/>
        </w:rPr>
        <w:lastRenderedPageBreak/>
        <w:t xml:space="preserve">digital channels is critical for the legitimacy and recall of small businesses (Stanford University, 2024). With more and more consumers pushing for greater transparency in the digital buying trip, it will be increasingly likely that the business will be able to build a better relationship to the audience through the introduction of "behind the scenes" narratives and targeted influencer collaborations (Tran, 2025). </w:t>
      </w:r>
    </w:p>
    <w:p w14:paraId="336F7E40" w14:textId="77777777" w:rsidR="0013409B" w:rsidRDefault="0013409B" w:rsidP="000C1356">
      <w:pPr>
        <w:spacing w:line="360" w:lineRule="auto"/>
        <w:jc w:val="both"/>
        <w:rPr>
          <w:rFonts w:ascii="Arial" w:hAnsi="Arial" w:cs="Arial"/>
        </w:rPr>
      </w:pPr>
    </w:p>
    <w:p w14:paraId="7C26D376" w14:textId="17E7D1FC" w:rsidR="00C43B98" w:rsidRPr="000C1356" w:rsidRDefault="00C43B98" w:rsidP="000C1356">
      <w:pPr>
        <w:spacing w:line="360" w:lineRule="auto"/>
        <w:jc w:val="both"/>
        <w:rPr>
          <w:rFonts w:ascii="Arial" w:hAnsi="Arial" w:cs="Arial"/>
        </w:rPr>
      </w:pPr>
      <w:r w:rsidRPr="000C1356">
        <w:rPr>
          <w:rFonts w:ascii="Arial" w:hAnsi="Arial" w:cs="Arial"/>
        </w:rPr>
        <w:t>This emphasis on a robust digital marketing strategy is meant to restore lost market share and compete with hip little beauty shops in competition with them. Through modern social media, Green Haven will be able to redefine itself as an outstanding modern florist by demonstrating its creative processes and responsibility to the world (CSR). And for retailers with an established legacy moving to modern consumer landscapes, these digital reforms will be crucial (Cai, 2024). To meet the convenience requirements of the digital native market the brand's identity moves from a conventional store image to a modern value leader image (Market Reports World, 2026; Sirait et al., 2026). (See Appendix 1 and 2 for detailed PMI assessment of such strategies).</w:t>
      </w:r>
    </w:p>
    <w:p w14:paraId="788B3F37" w14:textId="77777777" w:rsidR="00C43B98" w:rsidRPr="00C43B98" w:rsidRDefault="00C43B98" w:rsidP="00C43B98">
      <w:pPr>
        <w:rPr>
          <w:rFonts w:asciiTheme="majorHAnsi" w:eastAsiaTheme="majorEastAsia" w:hAnsiTheme="majorHAnsi" w:cstheme="majorBidi"/>
          <w:color w:val="0F4761" w:themeColor="accent1" w:themeShade="BF"/>
          <w:sz w:val="40"/>
          <w:szCs w:val="40"/>
        </w:rPr>
      </w:pPr>
    </w:p>
    <w:p w14:paraId="66963B5C" w14:textId="77777777" w:rsidR="008411F3" w:rsidRDefault="008411F3" w:rsidP="00D03131">
      <w:pPr>
        <w:pStyle w:val="Heading1"/>
        <w:numPr>
          <w:ilvl w:val="0"/>
          <w:numId w:val="28"/>
        </w:numPr>
      </w:pPr>
      <w:bookmarkStart w:id="7" w:name="_Toc228108352"/>
      <w:r w:rsidRPr="008411F3">
        <w:t>Justification for Selected Solution</w:t>
      </w:r>
      <w:bookmarkEnd w:id="7"/>
      <w:r w:rsidRPr="008411F3">
        <w:t xml:space="preserve"> </w:t>
      </w:r>
    </w:p>
    <w:p w14:paraId="77E14950" w14:textId="77777777" w:rsidR="0013409B" w:rsidRDefault="00C43B98" w:rsidP="001E1502">
      <w:pPr>
        <w:spacing w:line="360" w:lineRule="auto"/>
        <w:jc w:val="both"/>
        <w:rPr>
          <w:rFonts w:ascii="Arial" w:hAnsi="Arial" w:cs="Arial"/>
        </w:rPr>
      </w:pPr>
      <w:r w:rsidRPr="001E1502">
        <w:rPr>
          <w:rFonts w:ascii="Arial" w:hAnsi="Arial" w:cs="Arial"/>
        </w:rPr>
        <w:t xml:space="preserve">Based on the Results of the PMI (Plus, Minus, Interesting) analysis in the appendices Solution A: Website Redesign is the approach taken. Although social media (Solution B) is effective through increased "top-of-funnel" awareness, it is a bad investment if the website is a broken landing destination. Research indicates that 88% of consumers who visit an internet site are less likely to visit it after a poor user experience. Cousins (2020). </w:t>
      </w:r>
    </w:p>
    <w:p w14:paraId="1329D4E6" w14:textId="77777777" w:rsidR="0013409B" w:rsidRDefault="0013409B" w:rsidP="001E1502">
      <w:pPr>
        <w:spacing w:line="360" w:lineRule="auto"/>
        <w:jc w:val="both"/>
        <w:rPr>
          <w:rFonts w:ascii="Arial" w:hAnsi="Arial" w:cs="Arial"/>
        </w:rPr>
      </w:pPr>
    </w:p>
    <w:p w14:paraId="71CE38DA" w14:textId="18C686B0" w:rsidR="001E1502" w:rsidRDefault="00C43B98" w:rsidP="001E1502">
      <w:pPr>
        <w:spacing w:line="360" w:lineRule="auto"/>
        <w:jc w:val="both"/>
        <w:rPr>
          <w:rFonts w:ascii="Arial" w:hAnsi="Arial" w:cs="Arial"/>
        </w:rPr>
      </w:pPr>
      <w:r w:rsidRPr="001E1502">
        <w:rPr>
          <w:rFonts w:ascii="Arial" w:hAnsi="Arial" w:cs="Arial"/>
        </w:rPr>
        <w:t>Green Haven builds a strong "Digital Anchor" because it repairs the website first. Adding subscription services gives a stable recurring stream of revenue and can counteract the ups and downs in foot traffic throughout high-street areas. This has been defended as the most “stable” long-term investment, as this solution owns customer data and the transaction environment while social media platforms evolve algorithmically based on their market data. Chaffey and Ellis-Chadwick (2022)</w:t>
      </w:r>
    </w:p>
    <w:p w14:paraId="77FE80FF" w14:textId="0ABE8C1B" w:rsidR="001E1502" w:rsidRPr="001E1502" w:rsidRDefault="005B0CF8" w:rsidP="00D03131">
      <w:pPr>
        <w:pStyle w:val="Heading1"/>
        <w:numPr>
          <w:ilvl w:val="0"/>
          <w:numId w:val="28"/>
        </w:numPr>
      </w:pPr>
      <w:bookmarkStart w:id="8" w:name="_Toc228108353"/>
      <w:r w:rsidRPr="005B0CF8">
        <w:lastRenderedPageBreak/>
        <w:t>Risk Analysis of the Selected Solution</w:t>
      </w:r>
      <w:bookmarkEnd w:id="8"/>
      <w:r w:rsidR="00C43B98" w:rsidRPr="001E1502">
        <w:t xml:space="preserve"> </w:t>
      </w:r>
    </w:p>
    <w:p w14:paraId="129F0E7A" w14:textId="77777777" w:rsidR="00780F56" w:rsidRDefault="00C43B98" w:rsidP="00780F56">
      <w:pPr>
        <w:spacing w:line="360" w:lineRule="auto"/>
        <w:jc w:val="both"/>
        <w:rPr>
          <w:rFonts w:ascii="Arial" w:hAnsi="Arial" w:cs="Arial"/>
        </w:rPr>
      </w:pPr>
      <w:r w:rsidRPr="00B25328">
        <w:rPr>
          <w:rFonts w:ascii="Arial" w:hAnsi="Arial" w:cs="Arial"/>
        </w:rPr>
        <w:t xml:space="preserve">The key risk identified from the Risk Analysis (see Appendix 3) is "Technical Failure or Cyber Security Breach" throughout the migration. A second risk is "Project Creep," where the development costs surpass the small business budget. </w:t>
      </w:r>
    </w:p>
    <w:p w14:paraId="0DD805EC" w14:textId="77777777" w:rsidR="00780F56" w:rsidRDefault="00780F56" w:rsidP="00780F56">
      <w:pPr>
        <w:spacing w:line="360" w:lineRule="auto"/>
        <w:jc w:val="both"/>
        <w:rPr>
          <w:rFonts w:ascii="Arial" w:hAnsi="Arial" w:cs="Arial"/>
        </w:rPr>
      </w:pPr>
    </w:p>
    <w:p w14:paraId="576209C1" w14:textId="7AFB1816" w:rsidR="00B25328" w:rsidRDefault="00C43B98" w:rsidP="00780F56">
      <w:pPr>
        <w:spacing w:line="360" w:lineRule="auto"/>
        <w:jc w:val="both"/>
        <w:rPr>
          <w:rFonts w:asciiTheme="majorHAnsi" w:eastAsiaTheme="majorEastAsia" w:hAnsiTheme="majorHAnsi" w:cstheme="majorBidi"/>
          <w:color w:val="0F4761" w:themeColor="accent1" w:themeShade="BF"/>
          <w:sz w:val="40"/>
          <w:szCs w:val="40"/>
        </w:rPr>
      </w:pPr>
      <w:r w:rsidRPr="00B25328">
        <w:rPr>
          <w:rFonts w:ascii="Arial" w:hAnsi="Arial" w:cs="Arial"/>
        </w:rPr>
        <w:t>The analysis results show that while the risk of a security breach is high, the probability can be lessened by choosing reputable hosting providers and getting SSL certification. In support of their criteria utilized, “Financial Exposure” and “Customer Trust” were weighted most heavily because Green Haven’s brand relies on personal community ties, both of which would be destroyed by a data breach. Explain the risks your solution might face.</w:t>
      </w:r>
      <w:r w:rsidRPr="002737DA">
        <w:rPr>
          <w:rFonts w:asciiTheme="majorHAnsi" w:eastAsiaTheme="majorEastAsia" w:hAnsiTheme="majorHAnsi" w:cstheme="majorBidi"/>
          <w:color w:val="0F4761" w:themeColor="accent1" w:themeShade="BF"/>
          <w:sz w:val="40"/>
          <w:szCs w:val="40"/>
        </w:rPr>
        <w:t xml:space="preserve"> </w:t>
      </w:r>
    </w:p>
    <w:p w14:paraId="1502250E" w14:textId="77777777" w:rsidR="00F6675C" w:rsidRDefault="00F6675C" w:rsidP="00B25328">
      <w:pPr>
        <w:spacing w:line="360" w:lineRule="auto"/>
        <w:ind w:left="360"/>
        <w:jc w:val="both"/>
        <w:rPr>
          <w:rFonts w:asciiTheme="majorHAnsi" w:eastAsiaTheme="majorEastAsia" w:hAnsiTheme="majorHAnsi" w:cstheme="majorBidi"/>
          <w:color w:val="0F4761" w:themeColor="accent1" w:themeShade="BF"/>
          <w:sz w:val="40"/>
          <w:szCs w:val="40"/>
        </w:rPr>
      </w:pPr>
    </w:p>
    <w:p w14:paraId="1BC0E87F" w14:textId="77777777" w:rsidR="00F6675C" w:rsidRPr="00F6675C" w:rsidRDefault="00F6675C" w:rsidP="00D03131">
      <w:pPr>
        <w:pStyle w:val="Heading1"/>
        <w:numPr>
          <w:ilvl w:val="0"/>
          <w:numId w:val="28"/>
        </w:numPr>
      </w:pPr>
      <w:bookmarkStart w:id="9" w:name="_Toc1973748927"/>
      <w:bookmarkStart w:id="10" w:name="_Toc2143719935"/>
      <w:bookmarkStart w:id="11" w:name="_Toc1944911541"/>
      <w:bookmarkStart w:id="12" w:name="_Toc683612611"/>
      <w:bookmarkStart w:id="13" w:name="_Toc1569468220"/>
      <w:bookmarkStart w:id="14" w:name="_Toc228108354"/>
      <w:r w:rsidRPr="00F6675C">
        <w:t>Plan to Implement the Selected Solution</w:t>
      </w:r>
      <w:bookmarkEnd w:id="9"/>
      <w:bookmarkEnd w:id="10"/>
      <w:bookmarkEnd w:id="11"/>
      <w:bookmarkEnd w:id="12"/>
      <w:bookmarkEnd w:id="13"/>
      <w:bookmarkEnd w:id="14"/>
    </w:p>
    <w:p w14:paraId="42126BC7" w14:textId="77777777" w:rsidR="00BE113F" w:rsidRDefault="00C43B98" w:rsidP="00780F56">
      <w:pPr>
        <w:spacing w:line="360" w:lineRule="auto"/>
        <w:jc w:val="both"/>
        <w:rPr>
          <w:rFonts w:ascii="Arial" w:hAnsi="Arial" w:cs="Arial"/>
        </w:rPr>
      </w:pPr>
      <w:r w:rsidRPr="005155AB">
        <w:rPr>
          <w:rFonts w:ascii="Arial" w:hAnsi="Arial" w:cs="Arial"/>
        </w:rPr>
        <w:t xml:space="preserve">The proposed method for Green Haven Florists, as outlined (Appendix 4), is based on the structured 12-week time span needed to overcome the “Digital Gap”. This is the only month, Weeks 1–4 (Discovery and Content), the one where they’ll get all of their visual “soul” to work on. Liam and Priya Patel will be focusing on selecting high quality imagery with their sustainable packaging which they will display over this time. </w:t>
      </w:r>
    </w:p>
    <w:p w14:paraId="131AB361" w14:textId="77777777" w:rsidR="00775253" w:rsidRDefault="00775253" w:rsidP="00780F56">
      <w:pPr>
        <w:spacing w:line="360" w:lineRule="auto"/>
        <w:jc w:val="both"/>
        <w:rPr>
          <w:rFonts w:ascii="Arial" w:hAnsi="Arial" w:cs="Arial"/>
        </w:rPr>
      </w:pPr>
    </w:p>
    <w:p w14:paraId="2850A686" w14:textId="247762EC" w:rsidR="00775253" w:rsidRDefault="00C43B98" w:rsidP="00780F56">
      <w:pPr>
        <w:spacing w:line="360" w:lineRule="auto"/>
        <w:jc w:val="both"/>
        <w:rPr>
          <w:rFonts w:ascii="Arial" w:hAnsi="Arial" w:cs="Arial"/>
        </w:rPr>
      </w:pPr>
      <w:r w:rsidRPr="005155AB">
        <w:rPr>
          <w:rFonts w:ascii="Arial" w:hAnsi="Arial" w:cs="Arial"/>
        </w:rPr>
        <w:t xml:space="preserve">This becomes the basic materials they need for showcasing their eco-friendly identity prior to any technical work. In Weeks 5–8 (Technical Build), build out infrastructure. By focusing on a mobile-friendly interface in this middle stage, the developer can integrate the content that was already curated into a single, usable design that is effective, rather than using generic placeholders. Lastly, Weeks 9–12 (Beta Testing) stands in for a “safety net”. By enlisting customers who love to test the site, businesses can ensure that navigation issues are addressed before a public launch. </w:t>
      </w:r>
    </w:p>
    <w:p w14:paraId="63969FA5" w14:textId="77777777" w:rsidR="00775253" w:rsidRDefault="00775253" w:rsidP="00780F56">
      <w:pPr>
        <w:spacing w:line="360" w:lineRule="auto"/>
        <w:jc w:val="both"/>
        <w:rPr>
          <w:rFonts w:ascii="Arial" w:hAnsi="Arial" w:cs="Arial"/>
        </w:rPr>
      </w:pPr>
    </w:p>
    <w:p w14:paraId="4046F7C2" w14:textId="39113121" w:rsidR="005155AB" w:rsidRDefault="00C43B98" w:rsidP="00780F56">
      <w:pPr>
        <w:spacing w:line="360" w:lineRule="auto"/>
        <w:jc w:val="both"/>
        <w:rPr>
          <w:rFonts w:asciiTheme="majorHAnsi" w:eastAsiaTheme="majorEastAsia" w:hAnsiTheme="majorHAnsi" w:cstheme="majorBidi"/>
          <w:color w:val="0F4761" w:themeColor="accent1" w:themeShade="BF"/>
          <w:sz w:val="40"/>
          <w:szCs w:val="40"/>
        </w:rPr>
      </w:pPr>
      <w:r w:rsidRPr="005155AB">
        <w:rPr>
          <w:rFonts w:ascii="Arial" w:hAnsi="Arial" w:cs="Arial"/>
        </w:rPr>
        <w:lastRenderedPageBreak/>
        <w:t>The reason for this ordering is based on the “Agile” framework whereby early and continuous testing saves expensive final version changes (Stellman and Greene, 2017). In order to increase productivity and head off founder burnout, there’s an oversight hierarchy behind leadership: the Brand Alignment, which is overseen by Priya Patel, who’ll keep the sustainability message consistent; and Liam Patel, the Technical Liaison, who must translate the business requirements of the freelance developer. This delicate combination ensures a beautiful as well as effective digital storefront at the end.</w:t>
      </w:r>
      <w:r w:rsidRPr="002737DA">
        <w:rPr>
          <w:rFonts w:asciiTheme="majorHAnsi" w:eastAsiaTheme="majorEastAsia" w:hAnsiTheme="majorHAnsi" w:cstheme="majorBidi"/>
          <w:color w:val="0F4761" w:themeColor="accent1" w:themeShade="BF"/>
          <w:sz w:val="40"/>
          <w:szCs w:val="40"/>
        </w:rPr>
        <w:t xml:space="preserve"> </w:t>
      </w:r>
    </w:p>
    <w:p w14:paraId="2F7CCAB6" w14:textId="42F98E00" w:rsidR="00BB156D" w:rsidRDefault="00BB156D" w:rsidP="00D03131">
      <w:pPr>
        <w:pStyle w:val="Heading1"/>
        <w:numPr>
          <w:ilvl w:val="0"/>
          <w:numId w:val="28"/>
        </w:numPr>
      </w:pPr>
      <w:bookmarkStart w:id="15" w:name="_Toc968957621"/>
      <w:bookmarkStart w:id="16" w:name="_Toc1314566054"/>
      <w:bookmarkStart w:id="17" w:name="_Toc1027137798"/>
      <w:bookmarkStart w:id="18" w:name="_Toc1769757770"/>
      <w:bookmarkStart w:id="19" w:name="_Toc646785622"/>
      <w:bookmarkStart w:id="20" w:name="_Toc228108355"/>
      <w:r>
        <w:t>Means of Measuring Effectiveness of Implementation of Selected Solution</w:t>
      </w:r>
      <w:bookmarkEnd w:id="15"/>
      <w:bookmarkEnd w:id="16"/>
      <w:bookmarkEnd w:id="17"/>
      <w:bookmarkEnd w:id="18"/>
      <w:bookmarkEnd w:id="19"/>
      <w:bookmarkEnd w:id="20"/>
    </w:p>
    <w:p w14:paraId="26D6B1F1" w14:textId="77777777" w:rsidR="00FB4985" w:rsidRDefault="00C43B98" w:rsidP="00FB4985">
      <w:pPr>
        <w:spacing w:line="360" w:lineRule="auto"/>
        <w:jc w:val="both"/>
        <w:rPr>
          <w:rFonts w:ascii="Arial" w:hAnsi="Arial" w:cs="Arial"/>
        </w:rPr>
      </w:pPr>
      <w:r w:rsidRPr="00CE0B92">
        <w:rPr>
          <w:rFonts w:ascii="Arial" w:hAnsi="Arial" w:cs="Arial"/>
        </w:rPr>
        <w:t xml:space="preserve">To objectively monitor the effectiveness of this strategic intervention, Green Haven Florists will measure with a key performance indicator (KPI) that aims to achieve a 25% increase in online sales conversions within six months of implementation. This particular metric is intended to shift the business from reactive problem-solving to data-driven, proactive growth. Stellman and Greene (2017). </w:t>
      </w:r>
    </w:p>
    <w:p w14:paraId="4AD3EFC8" w14:textId="77777777" w:rsidR="00FB4985" w:rsidRDefault="00FB4985" w:rsidP="004A13BC">
      <w:pPr>
        <w:spacing w:line="360" w:lineRule="auto"/>
        <w:ind w:left="360"/>
        <w:jc w:val="both"/>
        <w:rPr>
          <w:rFonts w:ascii="Arial" w:hAnsi="Arial" w:cs="Arial"/>
        </w:rPr>
      </w:pPr>
    </w:p>
    <w:p w14:paraId="4F6DD69F" w14:textId="77777777" w:rsidR="00001163" w:rsidRDefault="00C43B98" w:rsidP="00001163">
      <w:pPr>
        <w:spacing w:line="360" w:lineRule="auto"/>
        <w:jc w:val="both"/>
        <w:rPr>
          <w:rFonts w:ascii="Arial" w:hAnsi="Arial" w:cs="Arial"/>
        </w:rPr>
      </w:pPr>
      <w:r w:rsidRPr="00CE0B92">
        <w:rPr>
          <w:rFonts w:ascii="Arial" w:hAnsi="Arial" w:cs="Arial"/>
        </w:rPr>
        <w:t xml:space="preserve">As described in the SMART Objectives Table (Appendix 5), this goal is “Specific” to the redesigned digital storefront and “Measurable” through the integration of Google Analytics. By utilizing these digital tools, Liam and Priya Patel can get a rich understanding of how their customers use their products – pinpointing exactly where they have potential customers “drop off” along the journey. Transparency is crucial to bridge the "Digital Gap," with 88% of consumers unwilling to come back to a platform after having an unsatisfactory first-time use, according to research data. Cousins (2020). </w:t>
      </w:r>
    </w:p>
    <w:p w14:paraId="08E992E7" w14:textId="77777777" w:rsidR="00001163" w:rsidRDefault="00001163" w:rsidP="00001163">
      <w:pPr>
        <w:spacing w:line="360" w:lineRule="auto"/>
        <w:jc w:val="both"/>
        <w:rPr>
          <w:rFonts w:ascii="Arial" w:hAnsi="Arial" w:cs="Arial"/>
        </w:rPr>
      </w:pPr>
    </w:p>
    <w:p w14:paraId="3F84FDD6" w14:textId="43CF75DE" w:rsidR="00CE0B92" w:rsidRDefault="00C43B98" w:rsidP="00001163">
      <w:pPr>
        <w:spacing w:line="360" w:lineRule="auto"/>
        <w:jc w:val="both"/>
        <w:rPr>
          <w:rFonts w:ascii="Arial" w:hAnsi="Arial" w:cs="Arial"/>
        </w:rPr>
      </w:pPr>
      <w:r w:rsidRPr="00CE0B92">
        <w:rPr>
          <w:rFonts w:ascii="Arial" w:hAnsi="Arial" w:cs="Arial"/>
        </w:rPr>
        <w:t xml:space="preserve">In order to make it as responsive and agile as possible, the implementation plan includes an integrated "Review Phase" plan scheduled for Month 3. If the data demonstrates that the 25% conversion goal is not being met, owners will use the live heat-map data to check user interaction on an ad-hoc basis. This allows for intuitive actions to take place based on evidence and allows us to rectify any friction that is still present in the navigational or checkout experience. Underpinned by such ongoing scrutiny and </w:t>
      </w:r>
      <w:r w:rsidRPr="00CE0B92">
        <w:rPr>
          <w:rFonts w:ascii="Arial" w:hAnsi="Arial" w:cs="Arial"/>
        </w:rPr>
        <w:lastRenderedPageBreak/>
        <w:t>enhancement, Green Haven will ensure that its digital network can be a real-time driver and recovery from competitors that have become faster movers.</w:t>
      </w:r>
    </w:p>
    <w:p w14:paraId="33ECAF46" w14:textId="77777777" w:rsidR="00542307" w:rsidRPr="00542307" w:rsidRDefault="00542307" w:rsidP="00001163">
      <w:pPr>
        <w:spacing w:line="360" w:lineRule="auto"/>
        <w:jc w:val="both"/>
        <w:rPr>
          <w:rFonts w:asciiTheme="majorHAnsi" w:eastAsiaTheme="majorEastAsia" w:hAnsiTheme="majorHAnsi" w:cstheme="majorBidi"/>
          <w:color w:val="0F4761" w:themeColor="accent1" w:themeShade="BF"/>
          <w:sz w:val="16"/>
          <w:szCs w:val="16"/>
        </w:rPr>
      </w:pPr>
    </w:p>
    <w:p w14:paraId="53972E51" w14:textId="272DF43A" w:rsidR="00CE0B92" w:rsidRPr="00CE0B92" w:rsidRDefault="00C43B98" w:rsidP="00D03131">
      <w:pPr>
        <w:pStyle w:val="Heading1"/>
        <w:numPr>
          <w:ilvl w:val="0"/>
          <w:numId w:val="28"/>
        </w:numPr>
      </w:pPr>
      <w:r w:rsidRPr="00CE0B92">
        <w:t xml:space="preserve"> </w:t>
      </w:r>
      <w:bookmarkStart w:id="21" w:name="_Toc228108356"/>
      <w:r w:rsidRPr="00CE0B92">
        <w:t>Conclusion</w:t>
      </w:r>
      <w:bookmarkEnd w:id="21"/>
    </w:p>
    <w:p w14:paraId="17D193D2" w14:textId="77777777" w:rsidR="00C073C7" w:rsidRDefault="00C43B98" w:rsidP="00C073C7">
      <w:pPr>
        <w:spacing w:line="360" w:lineRule="auto"/>
        <w:jc w:val="both"/>
        <w:rPr>
          <w:rFonts w:asciiTheme="majorHAnsi" w:eastAsiaTheme="majorEastAsia" w:hAnsiTheme="majorHAnsi" w:cstheme="majorBidi"/>
          <w:color w:val="0F4761" w:themeColor="accent1" w:themeShade="BF"/>
          <w:sz w:val="40"/>
          <w:szCs w:val="40"/>
        </w:rPr>
      </w:pPr>
      <w:r w:rsidRPr="00C073C7">
        <w:rPr>
          <w:rFonts w:ascii="Arial" w:hAnsi="Arial" w:cs="Arial"/>
        </w:rPr>
        <w:t>In order to survive, Green Haven needs to work on redesigning its website not only for social media, but also a 'Digital Anchor' for their subscription. This infrastructure-first model based on Agile methodologies and SMART KPIs solves user experience failures. Modernising its sustainable brand, Green Haven can also regain market share and sustainable commercial success in the long run through modernization.</w:t>
      </w:r>
      <w:r w:rsidRPr="002737DA">
        <w:rPr>
          <w:rFonts w:asciiTheme="majorHAnsi" w:eastAsiaTheme="majorEastAsia" w:hAnsiTheme="majorHAnsi" w:cstheme="majorBidi"/>
          <w:color w:val="0F4761" w:themeColor="accent1" w:themeShade="BF"/>
          <w:sz w:val="40"/>
          <w:szCs w:val="40"/>
        </w:rPr>
        <w:t xml:space="preserve"> </w:t>
      </w:r>
    </w:p>
    <w:p w14:paraId="2A9AEA9D" w14:textId="77777777" w:rsidR="00542307" w:rsidRPr="00542307" w:rsidRDefault="00542307" w:rsidP="00C073C7">
      <w:pPr>
        <w:spacing w:line="360" w:lineRule="auto"/>
        <w:jc w:val="both"/>
        <w:rPr>
          <w:rFonts w:asciiTheme="majorHAnsi" w:eastAsiaTheme="majorEastAsia" w:hAnsiTheme="majorHAnsi" w:cstheme="majorBidi"/>
          <w:color w:val="0F4761" w:themeColor="accent1" w:themeShade="BF"/>
          <w:sz w:val="18"/>
          <w:szCs w:val="18"/>
        </w:rPr>
      </w:pPr>
    </w:p>
    <w:p w14:paraId="554951F8" w14:textId="3429993B" w:rsidR="001C3102" w:rsidRPr="001C3102" w:rsidRDefault="00C43B98" w:rsidP="00D03131">
      <w:pPr>
        <w:pStyle w:val="Heading1"/>
        <w:numPr>
          <w:ilvl w:val="0"/>
          <w:numId w:val="28"/>
        </w:numPr>
      </w:pPr>
      <w:bookmarkStart w:id="22" w:name="_Toc228108357"/>
      <w:r w:rsidRPr="001C3102">
        <w:t>Key Findings</w:t>
      </w:r>
      <w:bookmarkEnd w:id="22"/>
    </w:p>
    <w:p w14:paraId="3E6BE654" w14:textId="77777777" w:rsidR="001C3102" w:rsidRPr="006144E5" w:rsidRDefault="00C43B98" w:rsidP="006144E5">
      <w:pPr>
        <w:spacing w:line="360" w:lineRule="auto"/>
        <w:jc w:val="both"/>
        <w:rPr>
          <w:rFonts w:ascii="Arial" w:hAnsi="Arial" w:cs="Arial"/>
        </w:rPr>
      </w:pPr>
      <w:r w:rsidRPr="006144E5">
        <w:rPr>
          <w:rFonts w:ascii="Arial" w:hAnsi="Arial" w:cs="Arial"/>
        </w:rPr>
        <w:t xml:space="preserve"> We extract the following from the consultancy process for Green Haven Florists: </w:t>
      </w:r>
    </w:p>
    <w:p w14:paraId="110509CF" w14:textId="5349EF12" w:rsidR="00C43B98" w:rsidRPr="006144E5" w:rsidRDefault="00C43B98" w:rsidP="006144E5">
      <w:pPr>
        <w:pStyle w:val="ListParagraph"/>
        <w:numPr>
          <w:ilvl w:val="0"/>
          <w:numId w:val="26"/>
        </w:numPr>
        <w:spacing w:line="360" w:lineRule="auto"/>
        <w:jc w:val="both"/>
        <w:rPr>
          <w:rFonts w:ascii="Arial" w:hAnsi="Arial" w:cs="Arial"/>
        </w:rPr>
      </w:pPr>
      <w:r w:rsidRPr="006144E5">
        <w:rPr>
          <w:rFonts w:ascii="Arial" w:hAnsi="Arial" w:cs="Arial"/>
          <w:b/>
          <w:bCs/>
        </w:rPr>
        <w:t>Infrastructure First</w:t>
      </w:r>
      <w:r w:rsidRPr="006144E5">
        <w:rPr>
          <w:rFonts w:ascii="Arial" w:hAnsi="Arial" w:cs="Arial"/>
        </w:rPr>
        <w:t xml:space="preserve"> – the Ecommerce is as important as the digital marketing.</w:t>
      </w:r>
    </w:p>
    <w:p w14:paraId="0956022D" w14:textId="3252DBA5" w:rsidR="00C43B98" w:rsidRPr="006144E5" w:rsidRDefault="00C43B98" w:rsidP="006144E5">
      <w:pPr>
        <w:pStyle w:val="ListParagraph"/>
        <w:numPr>
          <w:ilvl w:val="0"/>
          <w:numId w:val="26"/>
        </w:numPr>
        <w:spacing w:line="360" w:lineRule="auto"/>
        <w:jc w:val="both"/>
        <w:rPr>
          <w:rFonts w:ascii="Arial" w:hAnsi="Arial" w:cs="Arial"/>
        </w:rPr>
      </w:pPr>
      <w:r w:rsidRPr="006144E5">
        <w:rPr>
          <w:rFonts w:ascii="Arial" w:hAnsi="Arial" w:cs="Arial"/>
          <w:b/>
          <w:bCs/>
        </w:rPr>
        <w:t>Consumers’ preference</w:t>
      </w:r>
      <w:r w:rsidRPr="006144E5">
        <w:rPr>
          <w:rFonts w:ascii="Arial" w:hAnsi="Arial" w:cs="Arial"/>
        </w:rPr>
        <w:t>: The Norwich area has an unrealised market for floral subscriptions and natural delivery options.</w:t>
      </w:r>
    </w:p>
    <w:p w14:paraId="439E1FC3" w14:textId="79A34E48" w:rsidR="00C43B98" w:rsidRPr="006144E5" w:rsidRDefault="00C43B98" w:rsidP="006144E5">
      <w:pPr>
        <w:pStyle w:val="ListParagraph"/>
        <w:numPr>
          <w:ilvl w:val="0"/>
          <w:numId w:val="26"/>
        </w:numPr>
        <w:spacing w:line="360" w:lineRule="auto"/>
        <w:jc w:val="both"/>
        <w:rPr>
          <w:rFonts w:ascii="Arial" w:hAnsi="Arial" w:cs="Arial"/>
        </w:rPr>
      </w:pPr>
      <w:r w:rsidRPr="006144E5">
        <w:rPr>
          <w:rFonts w:ascii="Arial" w:hAnsi="Arial" w:cs="Arial"/>
          <w:b/>
          <w:bCs/>
        </w:rPr>
        <w:t>Competitive Advantage</w:t>
      </w:r>
      <w:r w:rsidRPr="006144E5">
        <w:rPr>
          <w:rFonts w:ascii="Arial" w:hAnsi="Arial" w:cs="Arial"/>
        </w:rPr>
        <w:t>: Green Haven’s sustainability ethos is its key differentiator; the website must place this ``eco-story'' at the core of the user experience.</w:t>
      </w:r>
    </w:p>
    <w:p w14:paraId="24354426" w14:textId="0B67741C" w:rsidR="00C43B98" w:rsidRPr="006144E5" w:rsidRDefault="00C43B98" w:rsidP="006144E5">
      <w:pPr>
        <w:pStyle w:val="ListParagraph"/>
        <w:numPr>
          <w:ilvl w:val="0"/>
          <w:numId w:val="26"/>
        </w:numPr>
        <w:spacing w:line="360" w:lineRule="auto"/>
        <w:jc w:val="both"/>
        <w:rPr>
          <w:rFonts w:ascii="Arial" w:hAnsi="Arial" w:cs="Arial"/>
        </w:rPr>
      </w:pPr>
      <w:r w:rsidRPr="006144E5">
        <w:rPr>
          <w:rFonts w:ascii="Arial" w:hAnsi="Arial" w:cs="Arial"/>
          <w:b/>
          <w:bCs/>
        </w:rPr>
        <w:t>Risk Management</w:t>
      </w:r>
      <w:r w:rsidRPr="006144E5">
        <w:rPr>
          <w:rFonts w:ascii="Arial" w:hAnsi="Arial" w:cs="Arial"/>
        </w:rPr>
        <w:t>: Risk can be reduced through a phased release and not in the form of a big bang.</w:t>
      </w:r>
    </w:p>
    <w:p w14:paraId="2B716BBF" w14:textId="14AFF126" w:rsidR="003B629C" w:rsidRPr="006144E5" w:rsidRDefault="00C43B98" w:rsidP="006144E5">
      <w:pPr>
        <w:pStyle w:val="ListParagraph"/>
        <w:numPr>
          <w:ilvl w:val="0"/>
          <w:numId w:val="26"/>
        </w:numPr>
        <w:spacing w:line="360" w:lineRule="auto"/>
        <w:jc w:val="both"/>
        <w:rPr>
          <w:rFonts w:ascii="Arial" w:hAnsi="Arial" w:cs="Arial"/>
          <w:b/>
          <w:bCs/>
          <w:color w:val="FF0000"/>
        </w:rPr>
      </w:pPr>
      <w:r w:rsidRPr="006144E5">
        <w:rPr>
          <w:rFonts w:ascii="Arial" w:hAnsi="Arial" w:cs="Arial"/>
          <w:b/>
          <w:bCs/>
        </w:rPr>
        <w:t>Data-Driven Growth</w:t>
      </w:r>
      <w:r w:rsidRPr="006144E5">
        <w:rPr>
          <w:rFonts w:ascii="Arial" w:hAnsi="Arial" w:cs="Arial"/>
        </w:rPr>
        <w:t>: Implementing the SMART objectives will move the business owners from "reactive" management to "proactive" strategic growth.</w:t>
      </w:r>
      <w:r w:rsidR="00EE37EC" w:rsidRPr="006144E5">
        <w:rPr>
          <w:rFonts w:ascii="Arial" w:hAnsi="Arial" w:cs="Arial"/>
          <w:b/>
          <w:bCs/>
          <w:color w:val="FF0000"/>
        </w:rPr>
        <w:br w:type="page"/>
      </w:r>
      <w:bookmarkEnd w:id="1"/>
    </w:p>
    <w:p w14:paraId="4D8781FC" w14:textId="2A58BFB0" w:rsidR="003B629C" w:rsidRPr="007F558A" w:rsidRDefault="007F558A" w:rsidP="00D03131">
      <w:pPr>
        <w:pStyle w:val="Heading1"/>
        <w:numPr>
          <w:ilvl w:val="0"/>
          <w:numId w:val="28"/>
        </w:numPr>
      </w:pPr>
      <w:bookmarkStart w:id="23" w:name="_Toc1767625170"/>
      <w:bookmarkStart w:id="24" w:name="_Toc17696741"/>
      <w:bookmarkStart w:id="25" w:name="_Toc1936170618"/>
      <w:bookmarkStart w:id="26" w:name="_Toc1586888316"/>
      <w:bookmarkStart w:id="27" w:name="_Toc228108358"/>
      <w:r>
        <w:lastRenderedPageBreak/>
        <w:t>Reference</w:t>
      </w:r>
      <w:bookmarkEnd w:id="23"/>
      <w:bookmarkEnd w:id="24"/>
      <w:bookmarkEnd w:id="25"/>
      <w:bookmarkEnd w:id="26"/>
      <w:r>
        <w:t xml:space="preserve"> </w:t>
      </w:r>
      <w:r w:rsidR="71CB9119">
        <w:t>List</w:t>
      </w:r>
      <w:bookmarkEnd w:id="27"/>
    </w:p>
    <w:p w14:paraId="6D932FC1" w14:textId="28A176AD" w:rsidR="00DB35FB" w:rsidRDefault="00DB35FB" w:rsidP="006B0466">
      <w:pPr>
        <w:pStyle w:val="ListParagraph"/>
        <w:numPr>
          <w:ilvl w:val="0"/>
          <w:numId w:val="14"/>
        </w:numPr>
        <w:spacing w:after="0" w:line="360" w:lineRule="auto"/>
        <w:rPr>
          <w:rFonts w:ascii="Arial" w:hAnsi="Arial" w:cs="Arial"/>
        </w:rPr>
      </w:pPr>
      <w:r w:rsidRPr="006B0466">
        <w:rPr>
          <w:rFonts w:ascii="Arial" w:hAnsi="Arial" w:cs="Arial"/>
        </w:rPr>
        <w:t xml:space="preserve">Adair, J. (2019) </w:t>
      </w:r>
      <w:r w:rsidRPr="006B0466">
        <w:rPr>
          <w:rFonts w:ascii="Arial" w:hAnsi="Arial" w:cs="Arial"/>
          <w:i/>
          <w:iCs/>
        </w:rPr>
        <w:t>Decision Making and Problem Solving</w:t>
      </w:r>
      <w:r w:rsidRPr="006B0466">
        <w:rPr>
          <w:rFonts w:ascii="Arial" w:hAnsi="Arial" w:cs="Arial"/>
        </w:rPr>
        <w:t>. 4th edn. London: Kogan Page. </w:t>
      </w:r>
    </w:p>
    <w:p w14:paraId="748E08F4" w14:textId="18AC67C8" w:rsidR="000A30A1" w:rsidRPr="000A30A1" w:rsidRDefault="000A30A1" w:rsidP="000A30A1">
      <w:pPr>
        <w:pStyle w:val="ListParagraph"/>
        <w:numPr>
          <w:ilvl w:val="0"/>
          <w:numId w:val="14"/>
        </w:numPr>
        <w:spacing w:after="0" w:line="360" w:lineRule="auto"/>
        <w:rPr>
          <w:rFonts w:ascii="Arial" w:hAnsi="Arial" w:cs="Arial"/>
        </w:rPr>
      </w:pPr>
      <w:r w:rsidRPr="000A30A1">
        <w:rPr>
          <w:rFonts w:ascii="Arial" w:hAnsi="Arial" w:cs="Arial"/>
        </w:rPr>
        <w:t>Cai, Y. J. (2024) ‘A study of the digital transformation of enterprises: A case study of Selfridges’, SHS Web of Conferences, 208(01020). doi: 10.1051/shsconf/202420801020</w:t>
      </w:r>
    </w:p>
    <w:p w14:paraId="429BF5BA" w14:textId="5A46367E" w:rsidR="00DB35FB" w:rsidRPr="006B0466" w:rsidRDefault="00DB35FB" w:rsidP="006B0466">
      <w:pPr>
        <w:pStyle w:val="ListParagraph"/>
        <w:numPr>
          <w:ilvl w:val="0"/>
          <w:numId w:val="14"/>
        </w:numPr>
        <w:spacing w:after="0" w:line="360" w:lineRule="auto"/>
        <w:rPr>
          <w:rFonts w:ascii="Arial" w:hAnsi="Arial" w:cs="Arial"/>
        </w:rPr>
      </w:pPr>
      <w:r w:rsidRPr="006B0466">
        <w:rPr>
          <w:rFonts w:ascii="Arial" w:hAnsi="Arial" w:cs="Arial"/>
        </w:rPr>
        <w:t xml:space="preserve">Chaffey, D. and Ellis-Chadwick, F. (2022) </w:t>
      </w:r>
      <w:r w:rsidRPr="006B0466">
        <w:rPr>
          <w:rFonts w:ascii="Arial" w:hAnsi="Arial" w:cs="Arial"/>
          <w:i/>
          <w:iCs/>
        </w:rPr>
        <w:t>Digital Marketing: Strategy, Implementation and Practice</w:t>
      </w:r>
      <w:r w:rsidRPr="006B0466">
        <w:rPr>
          <w:rFonts w:ascii="Arial" w:hAnsi="Arial" w:cs="Arial"/>
        </w:rPr>
        <w:t>. 8th edn. Harlow: Pearson. </w:t>
      </w:r>
    </w:p>
    <w:p w14:paraId="742EA8B9" w14:textId="2FD58665" w:rsidR="00DB35FB" w:rsidRDefault="00DB35FB" w:rsidP="006B0466">
      <w:pPr>
        <w:pStyle w:val="ListParagraph"/>
        <w:numPr>
          <w:ilvl w:val="0"/>
          <w:numId w:val="14"/>
        </w:numPr>
        <w:spacing w:after="0" w:line="360" w:lineRule="auto"/>
        <w:rPr>
          <w:rFonts w:ascii="Arial" w:hAnsi="Arial" w:cs="Arial"/>
        </w:rPr>
      </w:pPr>
      <w:r w:rsidRPr="006B0466">
        <w:rPr>
          <w:rFonts w:ascii="Arial" w:hAnsi="Arial" w:cs="Arial"/>
        </w:rPr>
        <w:t xml:space="preserve">Cousins, C. (2020) </w:t>
      </w:r>
      <w:r w:rsidRPr="006B0466">
        <w:rPr>
          <w:rFonts w:ascii="Arial" w:hAnsi="Arial" w:cs="Arial"/>
          <w:i/>
          <w:iCs/>
        </w:rPr>
        <w:t>User Experience and Retail Conversions</w:t>
      </w:r>
      <w:r w:rsidRPr="006B0466">
        <w:rPr>
          <w:rFonts w:ascii="Arial" w:hAnsi="Arial" w:cs="Arial"/>
        </w:rPr>
        <w:t>. Journal of Interactive Marketing, 15(2), pp. 22-34. </w:t>
      </w:r>
    </w:p>
    <w:p w14:paraId="4391081D" w14:textId="3B8218F7" w:rsidR="008675AC" w:rsidRDefault="008675AC" w:rsidP="00B35B4A">
      <w:pPr>
        <w:pStyle w:val="ListParagraph"/>
        <w:numPr>
          <w:ilvl w:val="0"/>
          <w:numId w:val="14"/>
        </w:numPr>
        <w:spacing w:after="0" w:line="360" w:lineRule="auto"/>
        <w:rPr>
          <w:rFonts w:ascii="Arial" w:hAnsi="Arial" w:cs="Arial"/>
        </w:rPr>
      </w:pPr>
      <w:r w:rsidRPr="008675AC">
        <w:rPr>
          <w:rFonts w:ascii="Arial" w:hAnsi="Arial" w:cs="Arial"/>
        </w:rPr>
        <w:t xml:space="preserve">Market Reports World (2026) Flower subscription services market size, share &amp; trends, 2033. Available at: </w:t>
      </w:r>
      <w:hyperlink r:id="rId9" w:history="1">
        <w:r w:rsidR="00B35B4A" w:rsidRPr="0005327F">
          <w:rPr>
            <w:rStyle w:val="Hyperlink"/>
            <w:rFonts w:ascii="Arial" w:hAnsi="Arial" w:cs="Arial"/>
          </w:rPr>
          <w:t>https://www.marketreportsworld.com/market-reports/flower-subscription-services-market-14721187</w:t>
        </w:r>
      </w:hyperlink>
      <w:r w:rsidR="00B35B4A">
        <w:rPr>
          <w:rFonts w:ascii="Arial" w:hAnsi="Arial" w:cs="Arial"/>
        </w:rPr>
        <w:t xml:space="preserve"> </w:t>
      </w:r>
      <w:r w:rsidRPr="00B35B4A">
        <w:rPr>
          <w:rFonts w:ascii="Arial" w:hAnsi="Arial" w:cs="Arial"/>
        </w:rPr>
        <w:t>Accessed: 20 April 2026).</w:t>
      </w:r>
    </w:p>
    <w:p w14:paraId="0913D15C" w14:textId="77777777" w:rsidR="006C3FD9" w:rsidRPr="006C3FD9" w:rsidRDefault="006C3FD9" w:rsidP="006C3FD9">
      <w:pPr>
        <w:pStyle w:val="ListParagraph"/>
        <w:numPr>
          <w:ilvl w:val="0"/>
          <w:numId w:val="14"/>
        </w:numPr>
        <w:spacing w:after="0" w:line="360" w:lineRule="auto"/>
        <w:rPr>
          <w:rFonts w:ascii="Arial" w:hAnsi="Arial" w:cs="Arial"/>
        </w:rPr>
      </w:pPr>
      <w:r w:rsidRPr="2C5BAF1B">
        <w:rPr>
          <w:rFonts w:ascii="Arial" w:hAnsi="Arial" w:cs="Arial"/>
        </w:rPr>
        <w:t>Sirait, D. P. P., Sitorus, M. L. R., Lermatan, E. L. E., Pratiwi, S. W. and Parlindungan, P. (2026) ‘The mediating role of online tracking in the relationship between delivery timeliness and customer satisfaction in e-commerce’, Dinasti International Journal of Management Science, 7(3). doi: 10.38035/</w:t>
      </w:r>
      <w:bookmarkStart w:id="28" w:name="_Int_CFR5qedE"/>
      <w:r w:rsidRPr="2C5BAF1B">
        <w:rPr>
          <w:rFonts w:ascii="Arial" w:hAnsi="Arial" w:cs="Arial"/>
        </w:rPr>
        <w:t>dijms.v</w:t>
      </w:r>
      <w:bookmarkEnd w:id="28"/>
      <w:r w:rsidRPr="2C5BAF1B">
        <w:rPr>
          <w:rFonts w:ascii="Arial" w:hAnsi="Arial" w:cs="Arial"/>
        </w:rPr>
        <w:t>7i3.6239.</w:t>
      </w:r>
    </w:p>
    <w:p w14:paraId="3D0BBE56" w14:textId="4470E14F" w:rsidR="00DB35FB" w:rsidRDefault="00DB35FB" w:rsidP="006B0466">
      <w:pPr>
        <w:pStyle w:val="ListParagraph"/>
        <w:numPr>
          <w:ilvl w:val="0"/>
          <w:numId w:val="14"/>
        </w:numPr>
        <w:spacing w:after="0" w:line="360" w:lineRule="auto"/>
        <w:rPr>
          <w:rFonts w:ascii="Arial" w:hAnsi="Arial" w:cs="Arial"/>
        </w:rPr>
      </w:pPr>
      <w:r w:rsidRPr="006B0466">
        <w:rPr>
          <w:rFonts w:ascii="Arial" w:hAnsi="Arial" w:cs="Arial"/>
        </w:rPr>
        <w:t xml:space="preserve">Slack, N., Brandon-Jones, A. and Burgess, N. (2022) </w:t>
      </w:r>
      <w:r w:rsidRPr="006B0466">
        <w:rPr>
          <w:rFonts w:ascii="Arial" w:hAnsi="Arial" w:cs="Arial"/>
          <w:i/>
          <w:iCs/>
        </w:rPr>
        <w:t>Operations Management</w:t>
      </w:r>
      <w:r w:rsidRPr="006B0466">
        <w:rPr>
          <w:rFonts w:ascii="Arial" w:hAnsi="Arial" w:cs="Arial"/>
        </w:rPr>
        <w:t>. 10th edn. Harlow: Pearson. </w:t>
      </w:r>
    </w:p>
    <w:p w14:paraId="3D27AD4A" w14:textId="5A96FBAA" w:rsidR="00AE29A6" w:rsidRPr="00851053" w:rsidRDefault="00AE29A6" w:rsidP="00851053">
      <w:pPr>
        <w:pStyle w:val="ListParagraph"/>
        <w:numPr>
          <w:ilvl w:val="0"/>
          <w:numId w:val="14"/>
        </w:numPr>
        <w:spacing w:after="0" w:line="360" w:lineRule="auto"/>
        <w:rPr>
          <w:rFonts w:ascii="Arial" w:hAnsi="Arial" w:cs="Arial"/>
        </w:rPr>
      </w:pPr>
      <w:r w:rsidRPr="00AE29A6">
        <w:rPr>
          <w:rFonts w:ascii="Arial" w:hAnsi="Arial" w:cs="Arial"/>
        </w:rPr>
        <w:t xml:space="preserve">Stanford University (2024) Top 8 benefits of website design for small businesses. Cited in: Estrat360 (2024). Available at: </w:t>
      </w:r>
      <w:hyperlink r:id="rId10" w:history="1">
        <w:r w:rsidRPr="0005327F">
          <w:rPr>
            <w:rStyle w:val="Hyperlink"/>
            <w:rFonts w:ascii="Arial" w:hAnsi="Arial" w:cs="Arial"/>
          </w:rPr>
          <w:t>https://estrat360.com/22653/top-8-benefits-of-website-design-for-small-businesses/</w:t>
        </w:r>
      </w:hyperlink>
      <w:r w:rsidR="00851053">
        <w:rPr>
          <w:rFonts w:ascii="Arial" w:hAnsi="Arial" w:cs="Arial"/>
        </w:rPr>
        <w:t xml:space="preserve"> </w:t>
      </w:r>
      <w:r w:rsidRPr="00851053">
        <w:rPr>
          <w:rFonts w:ascii="Arial" w:hAnsi="Arial" w:cs="Arial"/>
        </w:rPr>
        <w:t>(Accessed: 20 April 2026).</w:t>
      </w:r>
    </w:p>
    <w:p w14:paraId="406201A7" w14:textId="53DB2DF5" w:rsidR="00AD4D34" w:rsidRDefault="00DB35FB" w:rsidP="00AD4D34">
      <w:pPr>
        <w:pStyle w:val="ListParagraph"/>
        <w:numPr>
          <w:ilvl w:val="0"/>
          <w:numId w:val="14"/>
        </w:numPr>
        <w:spacing w:after="0" w:line="360" w:lineRule="auto"/>
        <w:rPr>
          <w:rFonts w:ascii="Arial" w:hAnsi="Arial" w:cs="Arial"/>
        </w:rPr>
      </w:pPr>
      <w:r w:rsidRPr="006B0466">
        <w:rPr>
          <w:rFonts w:ascii="Arial" w:hAnsi="Arial" w:cs="Arial"/>
        </w:rPr>
        <w:t xml:space="preserve">Stellman, A. and Greene, J. (2017) </w:t>
      </w:r>
      <w:r w:rsidRPr="006B0466">
        <w:rPr>
          <w:rFonts w:ascii="Arial" w:hAnsi="Arial" w:cs="Arial"/>
          <w:i/>
          <w:iCs/>
        </w:rPr>
        <w:t>Learning Agile: Understanding Scrum</w:t>
      </w:r>
      <w:r w:rsidRPr="006B0466">
        <w:rPr>
          <w:rFonts w:ascii="Arial" w:hAnsi="Arial" w:cs="Arial"/>
        </w:rPr>
        <w:t>, XP, Lean, and Kanban. London: O'Reilly Media.</w:t>
      </w:r>
    </w:p>
    <w:p w14:paraId="66DCB854" w14:textId="0B0F6991" w:rsidR="00851053" w:rsidRPr="00851053" w:rsidRDefault="00851053" w:rsidP="00851053">
      <w:pPr>
        <w:pStyle w:val="ListParagraph"/>
        <w:numPr>
          <w:ilvl w:val="0"/>
          <w:numId w:val="14"/>
        </w:numPr>
        <w:spacing w:after="0" w:line="360" w:lineRule="auto"/>
        <w:rPr>
          <w:rFonts w:ascii="Arial" w:hAnsi="Arial" w:cs="Arial"/>
        </w:rPr>
      </w:pPr>
      <w:r w:rsidRPr="00851053">
        <w:rPr>
          <w:rFonts w:ascii="Arial" w:hAnsi="Arial" w:cs="Arial"/>
        </w:rPr>
        <w:t>Tran, V. (2025) ‘Optimizing customer experience in e-commerce last-mile delivery’, Journal of Distribution Science, 23(5), pp. 41-52. doi: 10.13106/jds.2025.vol23.no5.41</w:t>
      </w:r>
    </w:p>
    <w:p w14:paraId="3C45F025" w14:textId="1BED2B8C" w:rsidR="79638FA8" w:rsidRDefault="00764286" w:rsidP="2C5BAF1B">
      <w:pPr>
        <w:pStyle w:val="ListParagraph"/>
        <w:numPr>
          <w:ilvl w:val="0"/>
          <w:numId w:val="14"/>
        </w:numPr>
        <w:spacing w:after="0" w:line="360" w:lineRule="auto"/>
        <w:rPr>
          <w:rFonts w:ascii="Arial" w:hAnsi="Arial" w:cs="Arial"/>
        </w:rPr>
      </w:pPr>
      <w:r w:rsidRPr="2C5BAF1B">
        <w:rPr>
          <w:rFonts w:ascii="Arial" w:hAnsi="Arial" w:cs="Arial"/>
        </w:rPr>
        <w:t>University of Wales Trinity Saint David (UWTSD) (2026) LCLM4004</w:t>
      </w:r>
      <w:r w:rsidRPr="2C5BAF1B">
        <w:rPr>
          <w:rFonts w:ascii="Arial" w:hAnsi="Arial" w:cs="Arial"/>
          <w:i/>
          <w:iCs/>
        </w:rPr>
        <w:t xml:space="preserve"> Problem Solving and Decision Making</w:t>
      </w:r>
      <w:r w:rsidRPr="2C5BAF1B">
        <w:rPr>
          <w:rFonts w:ascii="Arial" w:hAnsi="Arial" w:cs="Arial"/>
        </w:rPr>
        <w:t>: Assessment Brief Component 2. Lampeter: UWTSD. </w:t>
      </w:r>
    </w:p>
    <w:p w14:paraId="7FD160DD" w14:textId="6625D198" w:rsidR="00521CDF" w:rsidRDefault="00521CDF">
      <w:pPr>
        <w:rPr>
          <w:rFonts w:ascii="Arial" w:hAnsi="Arial" w:cs="Arial"/>
        </w:rPr>
      </w:pPr>
      <w:r>
        <w:rPr>
          <w:rFonts w:ascii="Arial" w:hAnsi="Arial" w:cs="Arial"/>
        </w:rPr>
        <w:br w:type="page"/>
      </w:r>
    </w:p>
    <w:p w14:paraId="7F412C13" w14:textId="17767D80" w:rsidR="00540503" w:rsidRPr="00AD4D34" w:rsidRDefault="00540503" w:rsidP="00D03131">
      <w:pPr>
        <w:pStyle w:val="Heading1"/>
        <w:ind w:left="720"/>
      </w:pPr>
      <w:bookmarkStart w:id="29" w:name="_Toc3743231"/>
      <w:bookmarkStart w:id="30" w:name="_Toc536630693"/>
      <w:bookmarkStart w:id="31" w:name="_Toc1767157207"/>
      <w:bookmarkStart w:id="32" w:name="_Toc619881607"/>
      <w:bookmarkStart w:id="33" w:name="_Toc565210200"/>
      <w:bookmarkStart w:id="34" w:name="_Toc228108359"/>
      <w:r>
        <w:lastRenderedPageBreak/>
        <w:t>Appendices</w:t>
      </w:r>
      <w:bookmarkEnd w:id="29"/>
      <w:bookmarkEnd w:id="30"/>
      <w:bookmarkEnd w:id="31"/>
      <w:bookmarkEnd w:id="32"/>
      <w:bookmarkEnd w:id="33"/>
      <w:bookmarkEnd w:id="34"/>
      <w:r>
        <w:t> </w:t>
      </w:r>
    </w:p>
    <w:p w14:paraId="77E22202" w14:textId="77777777" w:rsidR="00AD4D34" w:rsidRPr="00021BAB" w:rsidRDefault="00540503" w:rsidP="00FA26F7">
      <w:pPr>
        <w:spacing w:after="0" w:line="360" w:lineRule="auto"/>
        <w:textAlignment w:val="baseline"/>
        <w:rPr>
          <w:rFonts w:ascii="Arial" w:eastAsia="Times New Roman" w:hAnsi="Arial" w:cs="Arial"/>
          <w:b/>
          <w:kern w:val="0"/>
          <w:sz w:val="28"/>
          <w:szCs w:val="28"/>
          <w:lang w:val="en-US" w:eastAsia="en-GB"/>
          <w14:ligatures w14:val="none"/>
        </w:rPr>
      </w:pPr>
      <w:r w:rsidRPr="00E1691F">
        <w:rPr>
          <w:rFonts w:ascii="Arial" w:eastAsia="Times New Roman" w:hAnsi="Arial" w:cs="Arial"/>
          <w:b/>
          <w:bCs/>
          <w:kern w:val="0"/>
          <w:sz w:val="28"/>
          <w:szCs w:val="28"/>
          <w:lang w:val="en-US" w:eastAsia="en-GB"/>
          <w14:ligatures w14:val="none"/>
        </w:rPr>
        <w:t>Appendix 1: PMI Analysis (Solution A – Website)</w:t>
      </w:r>
    </w:p>
    <w:tbl>
      <w:tblPr>
        <w:tblW w:w="9385" w:type="dxa"/>
        <w:tblCellMar>
          <w:top w:w="15" w:type="dxa"/>
          <w:left w:w="15" w:type="dxa"/>
          <w:bottom w:w="15" w:type="dxa"/>
          <w:right w:w="15" w:type="dxa"/>
        </w:tblCellMar>
        <w:tblLook w:val="04A0" w:firstRow="1" w:lastRow="0" w:firstColumn="1" w:lastColumn="0" w:noHBand="0" w:noVBand="1"/>
      </w:tblPr>
      <w:tblGrid>
        <w:gridCol w:w="3058"/>
        <w:gridCol w:w="3030"/>
        <w:gridCol w:w="3297"/>
      </w:tblGrid>
      <w:tr w:rsidR="00613AD6" w14:paraId="357F54CC" w14:textId="77777777" w:rsidTr="2C5BAF1B">
        <w:tc>
          <w:tcPr>
            <w:tcW w:w="3058"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496CB239" w14:textId="77777777" w:rsidR="00613AD6" w:rsidRDefault="00613AD6" w:rsidP="68521B64">
            <w:pPr>
              <w:jc w:val="center"/>
              <w:rPr>
                <w:rFonts w:eastAsia="Times New Roman"/>
                <w:b/>
                <w:bCs/>
                <w:kern w:val="0"/>
                <w:sz w:val="28"/>
                <w:szCs w:val="28"/>
                <w14:ligatures w14:val="none"/>
              </w:rPr>
            </w:pPr>
            <w:r w:rsidRPr="00E1691F">
              <w:rPr>
                <w:rFonts w:eastAsia="Times New Roman"/>
                <w:b/>
                <w:bCs/>
                <w:sz w:val="28"/>
                <w:szCs w:val="28"/>
              </w:rPr>
              <w:t>Plus (+)</w:t>
            </w:r>
          </w:p>
        </w:tc>
        <w:tc>
          <w:tcPr>
            <w:tcW w:w="3030"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69FE0E8B" w14:textId="77777777" w:rsidR="00613AD6" w:rsidRDefault="00613AD6" w:rsidP="68521B64">
            <w:pPr>
              <w:jc w:val="center"/>
              <w:rPr>
                <w:rFonts w:eastAsia="Times New Roman"/>
                <w:b/>
                <w:bCs/>
                <w:sz w:val="28"/>
                <w:szCs w:val="28"/>
              </w:rPr>
            </w:pPr>
            <w:r w:rsidRPr="00E1691F">
              <w:rPr>
                <w:rFonts w:eastAsia="Times New Roman"/>
                <w:b/>
                <w:bCs/>
                <w:sz w:val="28"/>
                <w:szCs w:val="28"/>
              </w:rPr>
              <w:t>Minus (-)</w:t>
            </w:r>
          </w:p>
        </w:tc>
        <w:tc>
          <w:tcPr>
            <w:tcW w:w="3297"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5280E288" w14:textId="77777777" w:rsidR="00613AD6" w:rsidRDefault="00613AD6" w:rsidP="68521B64">
            <w:pPr>
              <w:jc w:val="center"/>
              <w:rPr>
                <w:rFonts w:eastAsia="Times New Roman"/>
                <w:b/>
                <w:bCs/>
                <w:sz w:val="28"/>
                <w:szCs w:val="28"/>
              </w:rPr>
            </w:pPr>
            <w:r w:rsidRPr="00E1691F">
              <w:rPr>
                <w:rFonts w:eastAsia="Times New Roman"/>
                <w:b/>
                <w:bCs/>
                <w:sz w:val="28"/>
                <w:szCs w:val="28"/>
              </w:rPr>
              <w:t>Interesting (?)</w:t>
            </w:r>
          </w:p>
        </w:tc>
      </w:tr>
      <w:tr w:rsidR="00613AD6" w14:paraId="103313CB" w14:textId="77777777" w:rsidTr="2C5BAF1B">
        <w:tc>
          <w:tcPr>
            <w:tcW w:w="305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0E4E455" w14:textId="77777777" w:rsidR="00613AD6" w:rsidRDefault="00613AD6">
            <w:pPr>
              <w:rPr>
                <w:rFonts w:eastAsia="Times New Roman"/>
              </w:rPr>
            </w:pPr>
            <w:r>
              <w:rPr>
                <w:rFonts w:eastAsia="Times New Roman"/>
              </w:rPr>
              <w:t>Solves the “navigation” complaint: Direct response to negative customer feedback.</w:t>
            </w:r>
          </w:p>
        </w:tc>
        <w:tc>
          <w:tcPr>
            <w:tcW w:w="303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1882FF" w14:textId="77777777" w:rsidR="00613AD6" w:rsidRDefault="00613AD6">
            <w:pPr>
              <w:rPr>
                <w:rFonts w:eastAsia="Times New Roman"/>
              </w:rPr>
            </w:pPr>
            <w:r>
              <w:rPr>
                <w:rFonts w:eastAsia="Times New Roman"/>
              </w:rPr>
              <w:t>High upfront cost (£2,000+): Significant initial capital outlay for a small business.</w:t>
            </w:r>
          </w:p>
        </w:tc>
        <w:tc>
          <w:tcPr>
            <w:tcW w:w="3297"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663CAF" w14:textId="77777777" w:rsidR="00613AD6" w:rsidRDefault="00613AD6">
            <w:pPr>
              <w:rPr>
                <w:rFonts w:eastAsia="Times New Roman"/>
              </w:rPr>
            </w:pPr>
            <w:r>
              <w:rPr>
                <w:rFonts w:eastAsia="Times New Roman"/>
              </w:rPr>
              <w:t>Blog section for eco-tips: Content marketing to drive SEO and establish brand authority.</w:t>
            </w:r>
          </w:p>
        </w:tc>
      </w:tr>
      <w:tr w:rsidR="00613AD6" w14:paraId="7D2C693D" w14:textId="77777777" w:rsidTr="2C5BAF1B">
        <w:tc>
          <w:tcPr>
            <w:tcW w:w="305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28AFCC9" w14:textId="77777777" w:rsidR="00613AD6" w:rsidRDefault="00613AD6">
            <w:pPr>
              <w:rPr>
                <w:rFonts w:eastAsia="Times New Roman"/>
              </w:rPr>
            </w:pPr>
            <w:r>
              <w:rPr>
                <w:rFonts w:eastAsia="Times New Roman"/>
              </w:rPr>
              <w:t>Enables 24/7 global ordering: Allows for revenue generation outside of physical shop hours.</w:t>
            </w:r>
          </w:p>
        </w:tc>
        <w:tc>
          <w:tcPr>
            <w:tcW w:w="303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9105AAC" w14:textId="77777777" w:rsidR="00613AD6" w:rsidRDefault="00613AD6">
            <w:pPr>
              <w:rPr>
                <w:rFonts w:eastAsia="Times New Roman"/>
              </w:rPr>
            </w:pPr>
            <w:r>
              <w:rPr>
                <w:rFonts w:eastAsia="Times New Roman"/>
              </w:rPr>
              <w:t>Requires staff training: Liam and Priya must learn to manage the backend dashboard.</w:t>
            </w:r>
          </w:p>
        </w:tc>
        <w:tc>
          <w:tcPr>
            <w:tcW w:w="3297"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3736669" w14:textId="77777777" w:rsidR="00613AD6" w:rsidRDefault="00613AD6">
            <w:pPr>
              <w:rPr>
                <w:rFonts w:eastAsia="Times New Roman"/>
              </w:rPr>
            </w:pPr>
            <w:r>
              <w:rPr>
                <w:rFonts w:eastAsia="Times New Roman"/>
              </w:rPr>
              <w:t>Can integrate “Click &amp; Collect”: Bridges the gap between online and in-store foot traffic.</w:t>
            </w:r>
          </w:p>
        </w:tc>
      </w:tr>
      <w:tr w:rsidR="00613AD6" w14:paraId="18AD0224" w14:textId="77777777" w:rsidTr="2C5BAF1B">
        <w:tc>
          <w:tcPr>
            <w:tcW w:w="305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CE319D" w14:textId="77777777" w:rsidR="00613AD6" w:rsidRDefault="00613AD6">
            <w:pPr>
              <w:rPr>
                <w:rFonts w:eastAsia="Times New Roman"/>
              </w:rPr>
            </w:pPr>
            <w:r>
              <w:rPr>
                <w:rFonts w:eastAsia="Times New Roman"/>
              </w:rPr>
              <w:t>Data Ownership (CRM): The business owns the customer email list for direct marketing.</w:t>
            </w:r>
          </w:p>
        </w:tc>
        <w:tc>
          <w:tcPr>
            <w:tcW w:w="303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0520F75" w14:textId="77777777" w:rsidR="00613AD6" w:rsidRDefault="00613AD6">
            <w:pPr>
              <w:rPr>
                <w:rFonts w:eastAsia="Times New Roman"/>
              </w:rPr>
            </w:pPr>
            <w:r>
              <w:rPr>
                <w:rFonts w:eastAsia="Times New Roman"/>
              </w:rPr>
              <w:t>Ongoing Maintenance: Monthly costs for hosting, security patches, and software updates.</w:t>
            </w:r>
          </w:p>
        </w:tc>
        <w:tc>
          <w:tcPr>
            <w:tcW w:w="3297"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727B08F" w14:textId="77777777" w:rsidR="00613AD6" w:rsidRDefault="00613AD6">
            <w:pPr>
              <w:rPr>
                <w:rFonts w:eastAsia="Times New Roman"/>
              </w:rPr>
            </w:pPr>
            <w:r>
              <w:rPr>
                <w:rFonts w:eastAsia="Times New Roman"/>
              </w:rPr>
              <w:t>Eco-Impact Calculator: A tool to show customers the carbon saved by buying local/sustainable.</w:t>
            </w:r>
          </w:p>
        </w:tc>
      </w:tr>
      <w:tr w:rsidR="00613AD6" w14:paraId="3B96C469" w14:textId="77777777" w:rsidTr="2C5BAF1B">
        <w:tc>
          <w:tcPr>
            <w:tcW w:w="305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037EEA7" w14:textId="77777777" w:rsidR="00613AD6" w:rsidRDefault="00613AD6">
            <w:pPr>
              <w:rPr>
                <w:rFonts w:eastAsia="Times New Roman"/>
              </w:rPr>
            </w:pPr>
            <w:r>
              <w:rPr>
                <w:rFonts w:eastAsia="Times New Roman"/>
              </w:rPr>
              <w:t>Automated Subscriptions: Seamlessly manages the "Flower Club" recurring billing and delivery.</w:t>
            </w:r>
          </w:p>
        </w:tc>
        <w:tc>
          <w:tcPr>
            <w:tcW w:w="303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CB52C3" w14:textId="77777777" w:rsidR="00613AD6" w:rsidRDefault="00613AD6">
            <w:pPr>
              <w:rPr>
                <w:rFonts w:eastAsia="Times New Roman"/>
              </w:rPr>
            </w:pPr>
            <w:r>
              <w:rPr>
                <w:rFonts w:eastAsia="Times New Roman"/>
              </w:rPr>
              <w:t>Content Pressure: Constant need for professional, high-quality photography of new stock.</w:t>
            </w:r>
          </w:p>
        </w:tc>
        <w:tc>
          <w:tcPr>
            <w:tcW w:w="3297"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F32D15D" w14:textId="77777777" w:rsidR="00613AD6" w:rsidRDefault="00613AD6">
            <w:pPr>
              <w:rPr>
                <w:rFonts w:eastAsia="Times New Roman"/>
              </w:rPr>
            </w:pPr>
            <w:r>
              <w:rPr>
                <w:rFonts w:eastAsia="Times New Roman"/>
              </w:rPr>
              <w:t>Virtual Consultations: Using the site to book 15-minute video calls for wedding planning.</w:t>
            </w:r>
          </w:p>
        </w:tc>
      </w:tr>
      <w:tr w:rsidR="00613AD6" w14:paraId="51749338" w14:textId="77777777" w:rsidTr="2C5BAF1B">
        <w:tc>
          <w:tcPr>
            <w:tcW w:w="305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1F9D201" w14:textId="77777777" w:rsidR="00613AD6" w:rsidRDefault="00613AD6">
            <w:pPr>
              <w:rPr>
                <w:rFonts w:eastAsia="Times New Roman"/>
              </w:rPr>
            </w:pPr>
            <w:r>
              <w:rPr>
                <w:rFonts w:eastAsia="Times New Roman"/>
              </w:rPr>
              <w:t>Inventory Synchronization: Real-time stock updates prevent overselling between online and in-store.</w:t>
            </w:r>
          </w:p>
        </w:tc>
        <w:tc>
          <w:tcPr>
            <w:tcW w:w="303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7FA2C62" w14:textId="77777777" w:rsidR="00613AD6" w:rsidRDefault="00613AD6">
            <w:pPr>
              <w:rPr>
                <w:rFonts w:eastAsia="Times New Roman"/>
              </w:rPr>
            </w:pPr>
            <w:r>
              <w:rPr>
                <w:rFonts w:eastAsia="Times New Roman"/>
              </w:rPr>
              <w:t>Cybersecurity Responsibility: Increased risk of data breaches and the need for GDPR compliance.</w:t>
            </w:r>
          </w:p>
        </w:tc>
        <w:tc>
          <w:tcPr>
            <w:tcW w:w="3297"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3857209" w14:textId="77777777" w:rsidR="00613AD6" w:rsidRDefault="00613AD6">
            <w:pPr>
              <w:rPr>
                <w:rFonts w:eastAsia="Times New Roman"/>
              </w:rPr>
            </w:pPr>
            <w:r>
              <w:rPr>
                <w:rFonts w:eastAsia="Times New Roman"/>
              </w:rPr>
              <w:t>Local Marketplace: Potential to host other Norwich-based eco-products (e.g., handmade vases).</w:t>
            </w:r>
          </w:p>
        </w:tc>
      </w:tr>
    </w:tbl>
    <w:p w14:paraId="7BF067AA" w14:textId="592511F7" w:rsidR="00540503" w:rsidRPr="00C2698D" w:rsidRDefault="00540503" w:rsidP="00AD4D34">
      <w:pPr>
        <w:pStyle w:val="ListParagraph"/>
        <w:spacing w:after="0" w:line="240" w:lineRule="auto"/>
        <w:ind w:left="360"/>
        <w:textAlignment w:val="baseline"/>
        <w:rPr>
          <w:rFonts w:ascii="Arial" w:eastAsia="Times New Roman" w:hAnsi="Arial" w:cs="Arial"/>
          <w:kern w:val="0"/>
          <w:sz w:val="22"/>
          <w:szCs w:val="22"/>
          <w:lang w:eastAsia="en-GB"/>
          <w14:ligatures w14:val="none"/>
        </w:rPr>
      </w:pPr>
    </w:p>
    <w:p w14:paraId="770C3D4F" w14:textId="592D0381" w:rsidR="68521B64" w:rsidRDefault="68521B64" w:rsidP="68521B64">
      <w:pPr>
        <w:spacing w:after="0" w:line="240" w:lineRule="auto"/>
        <w:rPr>
          <w:rFonts w:ascii="Arial" w:eastAsia="Times New Roman" w:hAnsi="Arial" w:cs="Arial"/>
          <w:b/>
          <w:bCs/>
          <w:sz w:val="26"/>
          <w:szCs w:val="26"/>
          <w:lang w:val="en-US" w:eastAsia="en-GB"/>
        </w:rPr>
      </w:pPr>
    </w:p>
    <w:p w14:paraId="6C9098BE" w14:textId="0D5AC845" w:rsidR="68521B64" w:rsidRDefault="68521B64" w:rsidP="68521B64">
      <w:pPr>
        <w:spacing w:after="0" w:line="240" w:lineRule="auto"/>
        <w:rPr>
          <w:rFonts w:ascii="Arial" w:eastAsia="Times New Roman" w:hAnsi="Arial" w:cs="Arial"/>
          <w:b/>
          <w:bCs/>
          <w:sz w:val="26"/>
          <w:szCs w:val="26"/>
          <w:lang w:val="en-US" w:eastAsia="en-GB"/>
        </w:rPr>
      </w:pPr>
    </w:p>
    <w:p w14:paraId="0C21F7A1" w14:textId="03FE03C9" w:rsidR="68521B64" w:rsidRDefault="68521B64" w:rsidP="68521B64">
      <w:pPr>
        <w:spacing w:after="0" w:line="240" w:lineRule="auto"/>
        <w:rPr>
          <w:rFonts w:ascii="Arial" w:eastAsia="Times New Roman" w:hAnsi="Arial" w:cs="Arial"/>
          <w:b/>
          <w:bCs/>
          <w:sz w:val="26"/>
          <w:szCs w:val="26"/>
          <w:lang w:val="en-US" w:eastAsia="en-GB"/>
        </w:rPr>
      </w:pPr>
    </w:p>
    <w:p w14:paraId="1B4CBF9B" w14:textId="6CBD702B" w:rsidR="68521B64" w:rsidRDefault="68521B64" w:rsidP="68521B64">
      <w:pPr>
        <w:spacing w:after="0" w:line="240" w:lineRule="auto"/>
        <w:rPr>
          <w:rFonts w:ascii="Arial" w:eastAsia="Times New Roman" w:hAnsi="Arial" w:cs="Arial"/>
          <w:b/>
          <w:bCs/>
          <w:sz w:val="26"/>
          <w:szCs w:val="26"/>
          <w:lang w:val="en-US" w:eastAsia="en-GB"/>
        </w:rPr>
      </w:pPr>
    </w:p>
    <w:p w14:paraId="03C2F5E1" w14:textId="08DD3A4B" w:rsidR="68521B64" w:rsidRDefault="68521B64" w:rsidP="68521B64">
      <w:pPr>
        <w:spacing w:after="0" w:line="240" w:lineRule="auto"/>
        <w:rPr>
          <w:rFonts w:ascii="Arial" w:eastAsia="Times New Roman" w:hAnsi="Arial" w:cs="Arial"/>
          <w:b/>
          <w:bCs/>
          <w:sz w:val="26"/>
          <w:szCs w:val="26"/>
          <w:lang w:val="en-US" w:eastAsia="en-GB"/>
        </w:rPr>
      </w:pPr>
    </w:p>
    <w:p w14:paraId="69DFC215" w14:textId="4DF02A24" w:rsidR="68521B64" w:rsidRDefault="68521B64" w:rsidP="68521B64">
      <w:pPr>
        <w:spacing w:after="0" w:line="240" w:lineRule="auto"/>
        <w:rPr>
          <w:rFonts w:ascii="Arial" w:eastAsia="Times New Roman" w:hAnsi="Arial" w:cs="Arial"/>
          <w:b/>
          <w:bCs/>
          <w:sz w:val="26"/>
          <w:szCs w:val="26"/>
          <w:lang w:val="en-US" w:eastAsia="en-GB"/>
        </w:rPr>
      </w:pPr>
    </w:p>
    <w:p w14:paraId="62BEADB1" w14:textId="108FDE6C" w:rsidR="68521B64" w:rsidRDefault="68521B64" w:rsidP="68521B64">
      <w:pPr>
        <w:spacing w:after="0" w:line="240" w:lineRule="auto"/>
        <w:rPr>
          <w:rFonts w:ascii="Arial" w:eastAsia="Times New Roman" w:hAnsi="Arial" w:cs="Arial"/>
          <w:b/>
          <w:bCs/>
          <w:sz w:val="26"/>
          <w:szCs w:val="26"/>
          <w:lang w:val="en-US" w:eastAsia="en-GB"/>
        </w:rPr>
      </w:pPr>
    </w:p>
    <w:p w14:paraId="2E7751FB" w14:textId="77B4DBAA" w:rsidR="68521B64" w:rsidRDefault="68521B64" w:rsidP="68521B64">
      <w:pPr>
        <w:spacing w:after="0" w:line="240" w:lineRule="auto"/>
        <w:rPr>
          <w:rFonts w:ascii="Arial" w:eastAsia="Times New Roman" w:hAnsi="Arial" w:cs="Arial"/>
          <w:b/>
          <w:bCs/>
          <w:sz w:val="26"/>
          <w:szCs w:val="26"/>
          <w:lang w:val="en-US" w:eastAsia="en-GB"/>
        </w:rPr>
      </w:pPr>
    </w:p>
    <w:p w14:paraId="7675BC2F" w14:textId="30762287" w:rsidR="68521B64" w:rsidRDefault="68521B64" w:rsidP="68521B64">
      <w:pPr>
        <w:spacing w:after="0" w:line="240" w:lineRule="auto"/>
        <w:rPr>
          <w:rFonts w:ascii="Arial" w:eastAsia="Times New Roman" w:hAnsi="Arial" w:cs="Arial"/>
          <w:b/>
          <w:bCs/>
          <w:sz w:val="26"/>
          <w:szCs w:val="26"/>
          <w:lang w:val="en-US" w:eastAsia="en-GB"/>
        </w:rPr>
      </w:pPr>
    </w:p>
    <w:p w14:paraId="1910C25F" w14:textId="56578860" w:rsidR="00540503" w:rsidRDefault="00540503" w:rsidP="68521B64">
      <w:pPr>
        <w:spacing w:after="0" w:line="240" w:lineRule="auto"/>
        <w:textAlignment w:val="baseline"/>
        <w:rPr>
          <w:rFonts w:ascii="Arial" w:eastAsia="Times New Roman" w:hAnsi="Arial" w:cs="Arial"/>
          <w:b/>
          <w:bCs/>
          <w:kern w:val="0"/>
          <w:sz w:val="26"/>
          <w:szCs w:val="26"/>
          <w:lang w:eastAsia="en-GB"/>
          <w14:ligatures w14:val="none"/>
        </w:rPr>
      </w:pPr>
      <w:r w:rsidRPr="00E1691F">
        <w:rPr>
          <w:rFonts w:ascii="Arial" w:eastAsia="Times New Roman" w:hAnsi="Arial" w:cs="Arial"/>
          <w:b/>
          <w:bCs/>
          <w:kern w:val="0"/>
          <w:sz w:val="26"/>
          <w:szCs w:val="26"/>
          <w:lang w:val="en-US" w:eastAsia="en-GB"/>
          <w14:ligatures w14:val="none"/>
        </w:rPr>
        <w:t>Appendix 2: PMI Analysis (Solution B - Social Media)</w:t>
      </w:r>
    </w:p>
    <w:tbl>
      <w:tblPr>
        <w:tblW w:w="9385" w:type="dxa"/>
        <w:tblCellMar>
          <w:top w:w="15" w:type="dxa"/>
          <w:left w:w="15" w:type="dxa"/>
          <w:bottom w:w="15" w:type="dxa"/>
          <w:right w:w="15" w:type="dxa"/>
        </w:tblCellMar>
        <w:tblLook w:val="04A0" w:firstRow="1" w:lastRow="0" w:firstColumn="1" w:lastColumn="0" w:noHBand="0" w:noVBand="1"/>
      </w:tblPr>
      <w:tblGrid>
        <w:gridCol w:w="2949"/>
        <w:gridCol w:w="3004"/>
        <w:gridCol w:w="3432"/>
      </w:tblGrid>
      <w:tr w:rsidR="008F1654" w14:paraId="38F4A52C" w14:textId="77777777" w:rsidTr="2C5BAF1B">
        <w:tc>
          <w:tcPr>
            <w:tcW w:w="2949"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6165F874" w14:textId="77777777" w:rsidR="2C5BAF1B" w:rsidRDefault="2C5BAF1B" w:rsidP="2C5BAF1B">
            <w:pPr>
              <w:jc w:val="center"/>
              <w:rPr>
                <w:rFonts w:eastAsia="Times New Roman"/>
                <w:b/>
                <w:bCs/>
                <w:sz w:val="28"/>
                <w:szCs w:val="28"/>
              </w:rPr>
            </w:pPr>
            <w:r w:rsidRPr="2C5BAF1B">
              <w:rPr>
                <w:rFonts w:eastAsia="Times New Roman"/>
                <w:b/>
                <w:bCs/>
                <w:sz w:val="28"/>
                <w:szCs w:val="28"/>
              </w:rPr>
              <w:lastRenderedPageBreak/>
              <w:t>Plus (+)</w:t>
            </w:r>
          </w:p>
        </w:tc>
        <w:tc>
          <w:tcPr>
            <w:tcW w:w="3004"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74EE832E" w14:textId="77777777" w:rsidR="2C5BAF1B" w:rsidRDefault="2C5BAF1B" w:rsidP="2C5BAF1B">
            <w:pPr>
              <w:jc w:val="center"/>
              <w:rPr>
                <w:rFonts w:eastAsia="Times New Roman"/>
                <w:b/>
                <w:bCs/>
                <w:sz w:val="28"/>
                <w:szCs w:val="28"/>
              </w:rPr>
            </w:pPr>
            <w:r w:rsidRPr="2C5BAF1B">
              <w:rPr>
                <w:rFonts w:eastAsia="Times New Roman"/>
                <w:b/>
                <w:bCs/>
                <w:sz w:val="28"/>
                <w:szCs w:val="28"/>
              </w:rPr>
              <w:t>Minus (-)</w:t>
            </w:r>
          </w:p>
        </w:tc>
        <w:tc>
          <w:tcPr>
            <w:tcW w:w="3432"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12D2B38A" w14:textId="77777777" w:rsidR="2C5BAF1B" w:rsidRDefault="2C5BAF1B" w:rsidP="2C5BAF1B">
            <w:pPr>
              <w:jc w:val="center"/>
              <w:rPr>
                <w:rFonts w:eastAsia="Times New Roman"/>
                <w:b/>
                <w:bCs/>
                <w:sz w:val="28"/>
                <w:szCs w:val="28"/>
              </w:rPr>
            </w:pPr>
            <w:r w:rsidRPr="2C5BAF1B">
              <w:rPr>
                <w:rFonts w:eastAsia="Times New Roman"/>
                <w:b/>
                <w:bCs/>
                <w:sz w:val="28"/>
                <w:szCs w:val="28"/>
              </w:rPr>
              <w:t>Interesting (?)</w:t>
            </w:r>
          </w:p>
        </w:tc>
      </w:tr>
      <w:tr w:rsidR="008F1654" w14:paraId="7F396550" w14:textId="77777777" w:rsidTr="2C5BAF1B">
        <w:tc>
          <w:tcPr>
            <w:tcW w:w="294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C71526B" w14:textId="77777777" w:rsidR="008F1654" w:rsidRDefault="008F1654">
            <w:pPr>
              <w:rPr>
                <w:rFonts w:eastAsia="Times New Roman"/>
              </w:rPr>
            </w:pPr>
            <w:r>
              <w:rPr>
                <w:rFonts w:eastAsia="Times New Roman"/>
              </w:rPr>
              <w:t>Low cost to start: Platforms like Instagram and TikTok are free to join and use.</w:t>
            </w:r>
          </w:p>
        </w:tc>
        <w:tc>
          <w:tcPr>
            <w:tcW w:w="300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27386A6" w14:textId="77777777" w:rsidR="008F1654" w:rsidRDefault="008F1654">
            <w:pPr>
              <w:rPr>
                <w:rFonts w:eastAsia="Times New Roman"/>
              </w:rPr>
            </w:pPr>
            <w:r>
              <w:rPr>
                <w:rFonts w:eastAsia="Times New Roman"/>
              </w:rPr>
              <w:t>Very time-consuming: Content creation (reels, posts, replies) requires hours of daily attention.</w:t>
            </w:r>
          </w:p>
        </w:tc>
        <w:tc>
          <w:tcPr>
            <w:tcW w:w="343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501557C" w14:textId="77777777" w:rsidR="008F1654" w:rsidRDefault="008F1654">
            <w:pPr>
              <w:rPr>
                <w:rFonts w:eastAsia="Times New Roman"/>
              </w:rPr>
            </w:pPr>
            <w:r>
              <w:rPr>
                <w:rFonts w:eastAsia="Times New Roman"/>
              </w:rPr>
              <w:t>Influencer "Green" partnerships: Collaborating with local Norwich eco-bloggers to reach new audiences.</w:t>
            </w:r>
          </w:p>
        </w:tc>
      </w:tr>
      <w:tr w:rsidR="008F1654" w14:paraId="2AD3778E" w14:textId="77777777" w:rsidTr="2C5BAF1B">
        <w:tc>
          <w:tcPr>
            <w:tcW w:w="294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F0A426" w14:textId="77777777" w:rsidR="008F1654" w:rsidRDefault="008F1654">
            <w:pPr>
              <w:rPr>
                <w:rFonts w:eastAsia="Times New Roman"/>
              </w:rPr>
            </w:pPr>
            <w:r>
              <w:rPr>
                <w:rFonts w:eastAsia="Times New Roman"/>
              </w:rPr>
              <w:t>Builds community engagement: Facilitates direct two-way conversations with local customers.</w:t>
            </w:r>
          </w:p>
        </w:tc>
        <w:tc>
          <w:tcPr>
            <w:tcW w:w="300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D629D5" w14:textId="77777777" w:rsidR="008F1654" w:rsidRDefault="008F1654">
            <w:pPr>
              <w:rPr>
                <w:rFonts w:eastAsia="Times New Roman"/>
              </w:rPr>
            </w:pPr>
            <w:r>
              <w:rPr>
                <w:rFonts w:eastAsia="Times New Roman"/>
              </w:rPr>
              <w:t>Doesn't fix the checkout issue: Traffic is wasted if the destination website remains broken.</w:t>
            </w:r>
          </w:p>
        </w:tc>
        <w:tc>
          <w:tcPr>
            <w:tcW w:w="343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0FBD06" w14:textId="77777777" w:rsidR="008F1654" w:rsidRDefault="008F1654">
            <w:pPr>
              <w:rPr>
                <w:rFonts w:eastAsia="Times New Roman"/>
              </w:rPr>
            </w:pPr>
            <w:r>
              <w:rPr>
                <w:rFonts w:eastAsia="Times New Roman"/>
              </w:rPr>
              <w:t>Viral potential for floral art: A single "satisfying" bouquet-making video could reach thousands globally.</w:t>
            </w:r>
          </w:p>
        </w:tc>
      </w:tr>
      <w:tr w:rsidR="008F1654" w14:paraId="4731445D" w14:textId="77777777" w:rsidTr="2C5BAF1B">
        <w:tc>
          <w:tcPr>
            <w:tcW w:w="294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D9E5D67" w14:textId="77777777" w:rsidR="008F1654" w:rsidRDefault="008F1654">
            <w:pPr>
              <w:rPr>
                <w:rFonts w:eastAsia="Times New Roman"/>
              </w:rPr>
            </w:pPr>
            <w:r>
              <w:rPr>
                <w:rFonts w:eastAsia="Times New Roman"/>
              </w:rPr>
              <w:t>Humanizes the Brand: Behind-the-scenes "stories" build trust in Liam and Priya’s expertise.</w:t>
            </w:r>
          </w:p>
        </w:tc>
        <w:tc>
          <w:tcPr>
            <w:tcW w:w="300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71F197" w14:textId="77777777" w:rsidR="008F1654" w:rsidRDefault="008F1654">
            <w:pPr>
              <w:rPr>
                <w:rFonts w:eastAsia="Times New Roman"/>
              </w:rPr>
            </w:pPr>
            <w:r>
              <w:rPr>
                <w:rFonts w:eastAsia="Times New Roman"/>
              </w:rPr>
              <w:t>Algorithm Volatility: Changes to platform rules can suddenly drop the shop's visibility by 50%+.</w:t>
            </w:r>
          </w:p>
        </w:tc>
        <w:tc>
          <w:tcPr>
            <w:tcW w:w="343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14DF809" w14:textId="77777777" w:rsidR="008F1654" w:rsidRDefault="008F1654">
            <w:pPr>
              <w:rPr>
                <w:rFonts w:eastAsia="Times New Roman"/>
              </w:rPr>
            </w:pPr>
            <w:r>
              <w:rPr>
                <w:rFonts w:eastAsia="Times New Roman"/>
              </w:rPr>
              <w:t>UGC (User Generated Content): Running a contest where customers post photos for a chance to win.</w:t>
            </w:r>
          </w:p>
        </w:tc>
      </w:tr>
      <w:tr w:rsidR="008F1654" w14:paraId="51BF2D59" w14:textId="77777777" w:rsidTr="2C5BAF1B">
        <w:tc>
          <w:tcPr>
            <w:tcW w:w="294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8188E7C" w14:textId="77777777" w:rsidR="008F1654" w:rsidRDefault="008F1654">
            <w:pPr>
              <w:rPr>
                <w:rFonts w:eastAsia="Times New Roman"/>
              </w:rPr>
            </w:pPr>
            <w:r>
              <w:rPr>
                <w:rFonts w:eastAsia="Times New Roman"/>
              </w:rPr>
              <w:t>Real-time Market Research: Instant feedback on new floral designs via "polls" or "likes."</w:t>
            </w:r>
          </w:p>
        </w:tc>
        <w:tc>
          <w:tcPr>
            <w:tcW w:w="300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11EF7B2" w14:textId="77777777" w:rsidR="008F1654" w:rsidRDefault="008F1654">
            <w:pPr>
              <w:rPr>
                <w:rFonts w:eastAsia="Times New Roman"/>
              </w:rPr>
            </w:pPr>
            <w:r>
              <w:rPr>
                <w:rFonts w:eastAsia="Times New Roman"/>
              </w:rPr>
              <w:t>Public Vulnerability: Negative reviews or complaints are visible to everyone and require 24/7 monitoring.</w:t>
            </w:r>
          </w:p>
        </w:tc>
        <w:tc>
          <w:tcPr>
            <w:tcW w:w="343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C1160E6" w14:textId="77777777" w:rsidR="008F1654" w:rsidRDefault="008F1654">
            <w:pPr>
              <w:rPr>
                <w:rFonts w:eastAsia="Times New Roman"/>
              </w:rPr>
            </w:pPr>
            <w:r>
              <w:rPr>
                <w:rFonts w:eastAsia="Times New Roman"/>
              </w:rPr>
              <w:t>Shoppable Posts: Integrating direct purchase links within Instagram (though still requiring a backend).</w:t>
            </w:r>
          </w:p>
        </w:tc>
      </w:tr>
      <w:tr w:rsidR="008F1654" w14:paraId="3B7DD73B" w14:textId="77777777" w:rsidTr="2C5BAF1B">
        <w:tc>
          <w:tcPr>
            <w:tcW w:w="294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E3B8859" w14:textId="77777777" w:rsidR="008F1654" w:rsidRDefault="008F1654">
            <w:pPr>
              <w:rPr>
                <w:rFonts w:eastAsia="Times New Roman"/>
              </w:rPr>
            </w:pPr>
            <w:r>
              <w:rPr>
                <w:rFonts w:eastAsia="Times New Roman"/>
              </w:rPr>
              <w:t>Visual Storytelling: Perfect for showcasing the "eco-friendly" and sustainable packaging details.</w:t>
            </w:r>
          </w:p>
        </w:tc>
        <w:tc>
          <w:tcPr>
            <w:tcW w:w="300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EA9014" w14:textId="77777777" w:rsidR="008F1654" w:rsidRDefault="008F1654">
            <w:pPr>
              <w:rPr>
                <w:rFonts w:eastAsia="Times New Roman"/>
              </w:rPr>
            </w:pPr>
            <w:r>
              <w:rPr>
                <w:rFonts w:eastAsia="Times New Roman"/>
              </w:rPr>
              <w:t>Short Content Lifespan: A post only stays "relevant" for 24–48 hours before disappearing from feeds.</w:t>
            </w:r>
          </w:p>
        </w:tc>
        <w:tc>
          <w:tcPr>
            <w:tcW w:w="343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DA62FA0" w14:textId="77777777" w:rsidR="008F1654" w:rsidRDefault="008F1654">
            <w:pPr>
              <w:rPr>
                <w:rFonts w:eastAsia="Times New Roman"/>
              </w:rPr>
            </w:pPr>
            <w:r>
              <w:rPr>
                <w:rFonts w:eastAsia="Times New Roman"/>
              </w:rPr>
              <w:t>Educational Series: Posting "How to Compost Your Bouquet" videos to reinforce the eco-brand.</w:t>
            </w:r>
          </w:p>
        </w:tc>
      </w:tr>
    </w:tbl>
    <w:p w14:paraId="42E1A64A" w14:textId="77777777" w:rsidR="009B780C" w:rsidRPr="00C2698D" w:rsidRDefault="009B780C" w:rsidP="00940138">
      <w:pPr>
        <w:pStyle w:val="ListParagraph"/>
        <w:spacing w:after="0" w:line="240" w:lineRule="auto"/>
        <w:ind w:left="360"/>
        <w:textAlignment w:val="baseline"/>
        <w:rPr>
          <w:rFonts w:ascii="Arial" w:eastAsia="Times New Roman" w:hAnsi="Arial" w:cs="Arial"/>
          <w:kern w:val="0"/>
          <w:sz w:val="22"/>
          <w:szCs w:val="22"/>
          <w:lang w:eastAsia="en-GB"/>
          <w14:ligatures w14:val="none"/>
        </w:rPr>
      </w:pPr>
    </w:p>
    <w:p w14:paraId="2AAD6C9E" w14:textId="37CF3DAF" w:rsidR="2C5BAF1B" w:rsidRDefault="2C5BAF1B" w:rsidP="2C5BAF1B">
      <w:pPr>
        <w:spacing w:after="0" w:line="240" w:lineRule="auto"/>
        <w:rPr>
          <w:rFonts w:ascii="Arial" w:eastAsia="Times New Roman" w:hAnsi="Arial" w:cs="Arial"/>
          <w:b/>
          <w:bCs/>
          <w:sz w:val="30"/>
          <w:szCs w:val="30"/>
          <w:lang w:val="en-US" w:eastAsia="en-GB"/>
        </w:rPr>
      </w:pPr>
    </w:p>
    <w:p w14:paraId="2044ACDB" w14:textId="66A8DC04" w:rsidR="2C5BAF1B" w:rsidRDefault="2C5BAF1B" w:rsidP="2C5BAF1B">
      <w:pPr>
        <w:spacing w:after="0" w:line="240" w:lineRule="auto"/>
        <w:rPr>
          <w:rFonts w:ascii="Arial" w:eastAsia="Times New Roman" w:hAnsi="Arial" w:cs="Arial"/>
          <w:b/>
          <w:bCs/>
          <w:sz w:val="30"/>
          <w:szCs w:val="30"/>
          <w:lang w:val="en-US" w:eastAsia="en-GB"/>
        </w:rPr>
      </w:pPr>
    </w:p>
    <w:p w14:paraId="42382625" w14:textId="2A806A46" w:rsidR="2C5BAF1B" w:rsidRDefault="2C5BAF1B" w:rsidP="2C5BAF1B">
      <w:pPr>
        <w:spacing w:after="0" w:line="240" w:lineRule="auto"/>
        <w:rPr>
          <w:rFonts w:ascii="Arial" w:eastAsia="Times New Roman" w:hAnsi="Arial" w:cs="Arial"/>
          <w:b/>
          <w:bCs/>
          <w:sz w:val="30"/>
          <w:szCs w:val="30"/>
          <w:lang w:val="en-US" w:eastAsia="en-GB"/>
        </w:rPr>
      </w:pPr>
    </w:p>
    <w:p w14:paraId="57857F4A" w14:textId="01CAB736" w:rsidR="2C5BAF1B" w:rsidRDefault="2C5BAF1B" w:rsidP="2C5BAF1B">
      <w:pPr>
        <w:spacing w:after="0" w:line="240" w:lineRule="auto"/>
        <w:rPr>
          <w:rFonts w:ascii="Arial" w:eastAsia="Times New Roman" w:hAnsi="Arial" w:cs="Arial"/>
          <w:b/>
          <w:bCs/>
          <w:sz w:val="30"/>
          <w:szCs w:val="30"/>
          <w:lang w:val="en-US" w:eastAsia="en-GB"/>
        </w:rPr>
      </w:pPr>
    </w:p>
    <w:p w14:paraId="24F3BEE1" w14:textId="63ED0320" w:rsidR="2C5BAF1B" w:rsidRDefault="2C5BAF1B" w:rsidP="2C5BAF1B">
      <w:pPr>
        <w:spacing w:after="0" w:line="240" w:lineRule="auto"/>
        <w:rPr>
          <w:rFonts w:ascii="Arial" w:eastAsia="Times New Roman" w:hAnsi="Arial" w:cs="Arial"/>
          <w:b/>
          <w:bCs/>
          <w:sz w:val="30"/>
          <w:szCs w:val="30"/>
          <w:lang w:val="en-US" w:eastAsia="en-GB"/>
        </w:rPr>
      </w:pPr>
    </w:p>
    <w:p w14:paraId="0DE602B5" w14:textId="07FA13A1" w:rsidR="2C5BAF1B" w:rsidRDefault="2C5BAF1B" w:rsidP="2C5BAF1B">
      <w:pPr>
        <w:spacing w:after="0" w:line="240" w:lineRule="auto"/>
        <w:rPr>
          <w:rFonts w:ascii="Arial" w:eastAsia="Times New Roman" w:hAnsi="Arial" w:cs="Arial"/>
          <w:b/>
          <w:bCs/>
          <w:sz w:val="30"/>
          <w:szCs w:val="30"/>
          <w:lang w:val="en-US" w:eastAsia="en-GB"/>
        </w:rPr>
      </w:pPr>
    </w:p>
    <w:p w14:paraId="2A9E900D" w14:textId="43E2E8A9" w:rsidR="2C5BAF1B" w:rsidRDefault="2C5BAF1B" w:rsidP="2C5BAF1B">
      <w:pPr>
        <w:spacing w:after="0" w:line="240" w:lineRule="auto"/>
        <w:rPr>
          <w:rFonts w:ascii="Arial" w:eastAsia="Times New Roman" w:hAnsi="Arial" w:cs="Arial"/>
          <w:b/>
          <w:bCs/>
          <w:sz w:val="30"/>
          <w:szCs w:val="30"/>
          <w:lang w:val="en-US" w:eastAsia="en-GB"/>
        </w:rPr>
      </w:pPr>
    </w:p>
    <w:p w14:paraId="252E4D9D" w14:textId="6FD83475" w:rsidR="2C5BAF1B" w:rsidRDefault="2C5BAF1B" w:rsidP="2C5BAF1B">
      <w:pPr>
        <w:spacing w:after="0" w:line="240" w:lineRule="auto"/>
        <w:rPr>
          <w:rFonts w:ascii="Arial" w:eastAsia="Times New Roman" w:hAnsi="Arial" w:cs="Arial"/>
          <w:b/>
          <w:bCs/>
          <w:sz w:val="30"/>
          <w:szCs w:val="30"/>
          <w:lang w:val="en-US" w:eastAsia="en-GB"/>
        </w:rPr>
      </w:pPr>
    </w:p>
    <w:p w14:paraId="32CA2F10" w14:textId="7017914C" w:rsidR="2C5BAF1B" w:rsidRDefault="2C5BAF1B" w:rsidP="2C5BAF1B">
      <w:pPr>
        <w:spacing w:after="0" w:line="240" w:lineRule="auto"/>
        <w:rPr>
          <w:rFonts w:ascii="Arial" w:eastAsia="Times New Roman" w:hAnsi="Arial" w:cs="Arial"/>
          <w:b/>
          <w:bCs/>
          <w:sz w:val="30"/>
          <w:szCs w:val="30"/>
          <w:lang w:val="en-US" w:eastAsia="en-GB"/>
        </w:rPr>
      </w:pPr>
    </w:p>
    <w:p w14:paraId="32FD7F45" w14:textId="1D7BBB1C" w:rsidR="00540503" w:rsidRDefault="00540503" w:rsidP="00940138">
      <w:pPr>
        <w:spacing w:after="0" w:line="240" w:lineRule="auto"/>
        <w:textAlignment w:val="baseline"/>
        <w:rPr>
          <w:rFonts w:ascii="Arial" w:eastAsia="Times New Roman" w:hAnsi="Arial" w:cs="Arial"/>
          <w:b/>
          <w:kern w:val="0"/>
          <w:sz w:val="30"/>
          <w:szCs w:val="30"/>
          <w:lang w:val="en-US" w:eastAsia="en-GB"/>
          <w14:ligatures w14:val="none"/>
        </w:rPr>
      </w:pPr>
      <w:r w:rsidRPr="00512245">
        <w:rPr>
          <w:rFonts w:ascii="Arial" w:eastAsia="Times New Roman" w:hAnsi="Arial" w:cs="Arial"/>
          <w:b/>
          <w:kern w:val="0"/>
          <w:sz w:val="30"/>
          <w:szCs w:val="30"/>
          <w:lang w:val="en-US" w:eastAsia="en-GB"/>
          <w14:ligatures w14:val="none"/>
        </w:rPr>
        <w:t>Appendix 3: Risk Analysis Matrix</w:t>
      </w:r>
      <w:r w:rsidR="00E7153E">
        <w:rPr>
          <w:rFonts w:ascii="Arial" w:eastAsia="Times New Roman" w:hAnsi="Arial" w:cs="Arial"/>
          <w:b/>
          <w:kern w:val="0"/>
          <w:sz w:val="30"/>
          <w:szCs w:val="30"/>
          <w:lang w:val="en-US" w:eastAsia="en-GB"/>
          <w14:ligatures w14:val="none"/>
        </w:rPr>
        <w:t xml:space="preserve"> with Color </w:t>
      </w:r>
      <w:r w:rsidR="008F513E">
        <w:rPr>
          <w:rFonts w:ascii="Arial" w:eastAsia="Times New Roman" w:hAnsi="Arial" w:cs="Arial"/>
          <w:b/>
          <w:kern w:val="0"/>
          <w:sz w:val="30"/>
          <w:szCs w:val="30"/>
          <w:lang w:val="en-US" w:eastAsia="en-GB"/>
          <w14:ligatures w14:val="none"/>
        </w:rPr>
        <w:t>Coding</w:t>
      </w:r>
    </w:p>
    <w:p w14:paraId="3736E6DC" w14:textId="77777777" w:rsidR="00FA26F7" w:rsidRPr="00512245" w:rsidRDefault="00FA26F7" w:rsidP="00940138">
      <w:pPr>
        <w:spacing w:after="0" w:line="240" w:lineRule="auto"/>
        <w:textAlignment w:val="baseline"/>
        <w:rPr>
          <w:rFonts w:ascii="Arial" w:eastAsia="Times New Roman" w:hAnsi="Arial" w:cs="Arial"/>
          <w:b/>
          <w:bCs/>
          <w:kern w:val="0"/>
          <w:sz w:val="30"/>
          <w:szCs w:val="30"/>
          <w:lang w:val="en-US" w:eastAsia="en-GB"/>
          <w14:ligatures w14:val="none"/>
        </w:rPr>
      </w:pPr>
    </w:p>
    <w:tbl>
      <w:tblPr>
        <w:tblW w:w="9593" w:type="dxa"/>
        <w:tblCellMar>
          <w:top w:w="15" w:type="dxa"/>
          <w:left w:w="15" w:type="dxa"/>
          <w:bottom w:w="15" w:type="dxa"/>
          <w:right w:w="15" w:type="dxa"/>
        </w:tblCellMar>
        <w:tblLook w:val="04A0" w:firstRow="1" w:lastRow="0" w:firstColumn="1" w:lastColumn="0" w:noHBand="0" w:noVBand="1"/>
      </w:tblPr>
      <w:tblGrid>
        <w:gridCol w:w="2262"/>
        <w:gridCol w:w="1443"/>
        <w:gridCol w:w="1022"/>
        <w:gridCol w:w="861"/>
        <w:gridCol w:w="1121"/>
        <w:gridCol w:w="2884"/>
      </w:tblGrid>
      <w:tr w:rsidR="00914C34" w14:paraId="3CAE9D48" w14:textId="77777777" w:rsidTr="2C5BAF1B">
        <w:tc>
          <w:tcPr>
            <w:tcW w:w="2313"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531BB201" w14:textId="77777777" w:rsidR="00914C34" w:rsidRDefault="3E553238" w:rsidP="2C5BAF1B">
            <w:pPr>
              <w:jc w:val="center"/>
              <w:rPr>
                <w:rFonts w:eastAsia="Times New Roman"/>
                <w:b/>
                <w:bCs/>
                <w:kern w:val="0"/>
                <w:sz w:val="28"/>
                <w:szCs w:val="28"/>
                <w14:ligatures w14:val="none"/>
              </w:rPr>
            </w:pPr>
            <w:r w:rsidRPr="2C5BAF1B">
              <w:rPr>
                <w:rFonts w:eastAsia="Times New Roman"/>
                <w:b/>
                <w:bCs/>
                <w:sz w:val="28"/>
                <w:szCs w:val="28"/>
              </w:rPr>
              <w:t>Risk Identified</w:t>
            </w:r>
          </w:p>
        </w:tc>
        <w:tc>
          <w:tcPr>
            <w:tcW w:w="1244"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6888A149" w14:textId="77777777" w:rsidR="00914C34" w:rsidRDefault="3E553238" w:rsidP="2C5BAF1B">
            <w:pPr>
              <w:jc w:val="center"/>
              <w:rPr>
                <w:rFonts w:eastAsia="Times New Roman"/>
                <w:b/>
                <w:bCs/>
                <w:sz w:val="28"/>
                <w:szCs w:val="28"/>
              </w:rPr>
            </w:pPr>
            <w:r w:rsidRPr="2C5BAF1B">
              <w:rPr>
                <w:rFonts w:eastAsia="Times New Roman"/>
                <w:b/>
                <w:bCs/>
                <w:sz w:val="28"/>
                <w:szCs w:val="28"/>
              </w:rPr>
              <w:t>Likelihood (1–5)</w:t>
            </w:r>
          </w:p>
        </w:tc>
        <w:tc>
          <w:tcPr>
            <w:tcW w:w="909"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5CA04DF3" w14:textId="77777777" w:rsidR="00914C34" w:rsidRDefault="3E553238" w:rsidP="2C5BAF1B">
            <w:pPr>
              <w:jc w:val="center"/>
              <w:rPr>
                <w:rFonts w:eastAsia="Times New Roman"/>
                <w:b/>
                <w:bCs/>
                <w:sz w:val="28"/>
                <w:szCs w:val="28"/>
              </w:rPr>
            </w:pPr>
            <w:r w:rsidRPr="2C5BAF1B">
              <w:rPr>
                <w:rFonts w:eastAsia="Times New Roman"/>
                <w:b/>
                <w:bCs/>
                <w:sz w:val="28"/>
                <w:szCs w:val="28"/>
              </w:rPr>
              <w:t>Impact (1–5)</w:t>
            </w:r>
          </w:p>
        </w:tc>
        <w:tc>
          <w:tcPr>
            <w:tcW w:w="824"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0CDB5AB7" w14:textId="77777777" w:rsidR="00914C34" w:rsidRDefault="3E553238" w:rsidP="2C5BAF1B">
            <w:pPr>
              <w:jc w:val="center"/>
              <w:rPr>
                <w:rFonts w:eastAsia="Times New Roman"/>
                <w:b/>
                <w:bCs/>
                <w:sz w:val="28"/>
                <w:szCs w:val="28"/>
              </w:rPr>
            </w:pPr>
            <w:r w:rsidRPr="2C5BAF1B">
              <w:rPr>
                <w:rFonts w:eastAsia="Times New Roman"/>
                <w:b/>
                <w:bCs/>
                <w:sz w:val="28"/>
                <w:szCs w:val="28"/>
              </w:rPr>
              <w:t>Risk Score (L×I)</w:t>
            </w:r>
          </w:p>
        </w:tc>
        <w:tc>
          <w:tcPr>
            <w:tcW w:w="1138"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5633E67C" w14:textId="77777777" w:rsidR="00914C34" w:rsidRDefault="3E553238" w:rsidP="2C5BAF1B">
            <w:pPr>
              <w:jc w:val="center"/>
              <w:rPr>
                <w:rFonts w:eastAsia="Times New Roman"/>
                <w:b/>
                <w:bCs/>
                <w:sz w:val="28"/>
                <w:szCs w:val="28"/>
              </w:rPr>
            </w:pPr>
            <w:r w:rsidRPr="2C5BAF1B">
              <w:rPr>
                <w:rFonts w:eastAsia="Times New Roman"/>
                <w:b/>
                <w:bCs/>
                <w:sz w:val="28"/>
                <w:szCs w:val="28"/>
              </w:rPr>
              <w:t>Risk Level*</w:t>
            </w:r>
          </w:p>
        </w:tc>
        <w:tc>
          <w:tcPr>
            <w:tcW w:w="3165"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201E123E" w14:textId="77777777" w:rsidR="00914C34" w:rsidRDefault="3E553238" w:rsidP="2C5BAF1B">
            <w:pPr>
              <w:jc w:val="center"/>
              <w:rPr>
                <w:rFonts w:eastAsia="Times New Roman"/>
                <w:b/>
                <w:bCs/>
                <w:sz w:val="28"/>
                <w:szCs w:val="28"/>
              </w:rPr>
            </w:pPr>
            <w:r w:rsidRPr="2C5BAF1B">
              <w:rPr>
                <w:rFonts w:eastAsia="Times New Roman"/>
                <w:b/>
                <w:bCs/>
                <w:sz w:val="28"/>
                <w:szCs w:val="28"/>
              </w:rPr>
              <w:t>Mitigation Strategy</w:t>
            </w:r>
          </w:p>
        </w:tc>
      </w:tr>
      <w:tr w:rsidR="00914C34" w14:paraId="759D2BA4"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D494F2" w14:textId="77777777" w:rsidR="00914C34" w:rsidRDefault="00914C34">
            <w:pPr>
              <w:rPr>
                <w:rFonts w:eastAsia="Times New Roman"/>
              </w:rPr>
            </w:pPr>
            <w:r>
              <w:rPr>
                <w:rFonts w:eastAsia="Times New Roman"/>
              </w:rPr>
              <w:t>Technical Bugs</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362CDD3" w14:textId="77777777" w:rsidR="00914C34" w:rsidRDefault="00914C34">
            <w:pPr>
              <w:rPr>
                <w:rFonts w:eastAsia="Times New Roman"/>
              </w:rPr>
            </w:pPr>
            <w:r>
              <w:rPr>
                <w:rFonts w:eastAsia="Times New Roman"/>
              </w:rPr>
              <w:t>4</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07EDD30" w14:textId="77777777" w:rsidR="00914C34" w:rsidRDefault="00914C34">
            <w:pPr>
              <w:rPr>
                <w:rFonts w:eastAsia="Times New Roman"/>
              </w:rPr>
            </w:pPr>
            <w:r>
              <w:rPr>
                <w:rFonts w:eastAsia="Times New Roman"/>
              </w:rPr>
              <w:t>3</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DF8437E" w14:textId="77777777" w:rsidR="00914C34" w:rsidRDefault="00914C34">
            <w:pPr>
              <w:rPr>
                <w:rFonts w:eastAsia="Times New Roman"/>
              </w:rPr>
            </w:pPr>
            <w:r>
              <w:rPr>
                <w:rFonts w:eastAsia="Times New Roman"/>
              </w:rPr>
              <w:t>12</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842166E"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High</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A637C1D" w14:textId="77777777" w:rsidR="00914C34" w:rsidRDefault="00914C34">
            <w:pPr>
              <w:rPr>
                <w:rFonts w:eastAsia="Times New Roman"/>
              </w:rPr>
            </w:pPr>
            <w:r>
              <w:rPr>
                <w:rFonts w:eastAsia="Times New Roman"/>
              </w:rPr>
              <w:t>Conduct phased "Beta Testing" in Weeks 9–10 with loyal customers.</w:t>
            </w:r>
          </w:p>
        </w:tc>
      </w:tr>
      <w:tr w:rsidR="00914C34" w14:paraId="48C70C81"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9A01AE1" w14:textId="77777777" w:rsidR="00914C34" w:rsidRDefault="00914C34">
            <w:pPr>
              <w:rPr>
                <w:rFonts w:eastAsia="Times New Roman"/>
              </w:rPr>
            </w:pPr>
            <w:r>
              <w:rPr>
                <w:rFonts w:eastAsia="Times New Roman"/>
              </w:rPr>
              <w:t>Data Breach / Cyber Attack</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E33FD94" w14:textId="77777777" w:rsidR="00914C34" w:rsidRDefault="00914C34">
            <w:pPr>
              <w:rPr>
                <w:rFonts w:eastAsia="Times New Roman"/>
              </w:rPr>
            </w:pPr>
            <w:r>
              <w:rPr>
                <w:rFonts w:eastAsia="Times New Roman"/>
              </w:rPr>
              <w:t>1</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9420C9" w14:textId="77777777" w:rsidR="00914C34" w:rsidRDefault="00914C34">
            <w:pPr>
              <w:rPr>
                <w:rFonts w:eastAsia="Times New Roman"/>
              </w:rPr>
            </w:pPr>
            <w:r>
              <w:rPr>
                <w:rFonts w:eastAsia="Times New Roman"/>
              </w:rPr>
              <w:t>5</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CBA88D2" w14:textId="77777777" w:rsidR="00914C34" w:rsidRDefault="00914C34">
            <w:pPr>
              <w:rPr>
                <w:rFonts w:eastAsia="Times New Roman"/>
              </w:rPr>
            </w:pPr>
            <w:r>
              <w:rPr>
                <w:rFonts w:eastAsia="Times New Roman"/>
              </w:rPr>
              <w:t>5</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B1FDD45"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Medium</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0787902" w14:textId="77777777" w:rsidR="00914C34" w:rsidRDefault="00914C34">
            <w:pPr>
              <w:rPr>
                <w:rFonts w:eastAsia="Times New Roman"/>
              </w:rPr>
            </w:pPr>
            <w:r>
              <w:rPr>
                <w:rFonts w:eastAsia="Times New Roman"/>
              </w:rPr>
              <w:t>Implement SSL certification and use reputable encrypted gateways (e.g., Stripe/Shopify).</w:t>
            </w:r>
          </w:p>
        </w:tc>
      </w:tr>
      <w:tr w:rsidR="00914C34" w14:paraId="55F869C1"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7379558" w14:textId="77777777" w:rsidR="00914C34" w:rsidRDefault="00914C34">
            <w:pPr>
              <w:rPr>
                <w:rFonts w:eastAsia="Times New Roman"/>
              </w:rPr>
            </w:pPr>
            <w:r>
              <w:rPr>
                <w:rFonts w:eastAsia="Times New Roman"/>
              </w:rPr>
              <w:t>Budget Overrun (Project Creep)</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A691AB3" w14:textId="77777777" w:rsidR="00914C34" w:rsidRDefault="00914C34">
            <w:pPr>
              <w:rPr>
                <w:rFonts w:eastAsia="Times New Roman"/>
              </w:rPr>
            </w:pPr>
            <w:r>
              <w:rPr>
                <w:rFonts w:eastAsia="Times New Roman"/>
              </w:rPr>
              <w:t>3</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D3214AD" w14:textId="77777777" w:rsidR="00914C34" w:rsidRDefault="00914C34">
            <w:pPr>
              <w:rPr>
                <w:rFonts w:eastAsia="Times New Roman"/>
              </w:rPr>
            </w:pPr>
            <w:r>
              <w:rPr>
                <w:rFonts w:eastAsia="Times New Roman"/>
              </w:rPr>
              <w:t>4</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500DE9" w14:textId="77777777" w:rsidR="00914C34" w:rsidRDefault="00914C34">
            <w:pPr>
              <w:rPr>
                <w:rFonts w:eastAsia="Times New Roman"/>
              </w:rPr>
            </w:pPr>
            <w:r>
              <w:rPr>
                <w:rFonts w:eastAsia="Times New Roman"/>
              </w:rPr>
              <w:t>12</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326E0D"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High</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8B4AA5C" w14:textId="77777777" w:rsidR="00914C34" w:rsidRDefault="00914C34">
            <w:pPr>
              <w:rPr>
                <w:rFonts w:eastAsia="Times New Roman"/>
              </w:rPr>
            </w:pPr>
            <w:r>
              <w:rPr>
                <w:rFonts w:eastAsia="Times New Roman"/>
              </w:rPr>
              <w:t>Sign a "Fixed-Price Contract" with the developer and define clear deliverables.</w:t>
            </w:r>
          </w:p>
        </w:tc>
      </w:tr>
      <w:tr w:rsidR="00914C34" w14:paraId="71031A2D"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5FE0541" w14:textId="77777777" w:rsidR="00914C34" w:rsidRDefault="00914C34">
            <w:pPr>
              <w:rPr>
                <w:rFonts w:eastAsia="Times New Roman"/>
              </w:rPr>
            </w:pPr>
            <w:r>
              <w:rPr>
                <w:rFonts w:eastAsia="Times New Roman"/>
              </w:rPr>
              <w:t>Low Subscription Adoption</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1C56EB" w14:textId="77777777" w:rsidR="00914C34" w:rsidRDefault="00914C34">
            <w:pPr>
              <w:rPr>
                <w:rFonts w:eastAsia="Times New Roman"/>
              </w:rPr>
            </w:pPr>
            <w:r>
              <w:rPr>
                <w:rFonts w:eastAsia="Times New Roman"/>
              </w:rPr>
              <w:t>3</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33F5A12" w14:textId="77777777" w:rsidR="00914C34" w:rsidRDefault="00914C34">
            <w:pPr>
              <w:rPr>
                <w:rFonts w:eastAsia="Times New Roman"/>
              </w:rPr>
            </w:pPr>
            <w:r>
              <w:rPr>
                <w:rFonts w:eastAsia="Times New Roman"/>
              </w:rPr>
              <w:t>4</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06F6989" w14:textId="77777777" w:rsidR="00914C34" w:rsidRDefault="00914C34">
            <w:pPr>
              <w:rPr>
                <w:rFonts w:eastAsia="Times New Roman"/>
              </w:rPr>
            </w:pPr>
            <w:r>
              <w:rPr>
                <w:rFonts w:eastAsia="Times New Roman"/>
              </w:rPr>
              <w:t>12</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30967F"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High</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0A44ED" w14:textId="77777777" w:rsidR="00914C34" w:rsidRDefault="00914C34">
            <w:pPr>
              <w:rPr>
                <w:rFonts w:eastAsia="Times New Roman"/>
              </w:rPr>
            </w:pPr>
            <w:r>
              <w:rPr>
                <w:rFonts w:eastAsia="Times New Roman"/>
              </w:rPr>
              <w:t>Offer a "First Month 50% Off" promotion and highlight the eco-friendly "seasonal surprise."</w:t>
            </w:r>
          </w:p>
        </w:tc>
      </w:tr>
      <w:tr w:rsidR="00914C34" w14:paraId="3A7603B6"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F1027A3" w14:textId="77777777" w:rsidR="00914C34" w:rsidRDefault="00914C34">
            <w:pPr>
              <w:rPr>
                <w:rFonts w:eastAsia="Times New Roman"/>
              </w:rPr>
            </w:pPr>
            <w:r>
              <w:rPr>
                <w:rFonts w:eastAsia="Times New Roman"/>
              </w:rPr>
              <w:t>Inventory Desynchronization</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9CD5249" w14:textId="77777777" w:rsidR="00914C34" w:rsidRDefault="00914C34">
            <w:pPr>
              <w:rPr>
                <w:rFonts w:eastAsia="Times New Roman"/>
              </w:rPr>
            </w:pPr>
            <w:r>
              <w:rPr>
                <w:rFonts w:eastAsia="Times New Roman"/>
              </w:rPr>
              <w:t>4</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4DA8B97" w14:textId="77777777" w:rsidR="00914C34" w:rsidRDefault="00914C34">
            <w:pPr>
              <w:rPr>
                <w:rFonts w:eastAsia="Times New Roman"/>
              </w:rPr>
            </w:pPr>
            <w:r>
              <w:rPr>
                <w:rFonts w:eastAsia="Times New Roman"/>
              </w:rPr>
              <w:t>3</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F2A0E3A" w14:textId="77777777" w:rsidR="00914C34" w:rsidRDefault="00914C34">
            <w:pPr>
              <w:rPr>
                <w:rFonts w:eastAsia="Times New Roman"/>
              </w:rPr>
            </w:pPr>
            <w:r>
              <w:rPr>
                <w:rFonts w:eastAsia="Times New Roman"/>
              </w:rPr>
              <w:t>12</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B708FE6"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High</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84D59AD" w14:textId="77777777" w:rsidR="00914C34" w:rsidRDefault="00914C34">
            <w:pPr>
              <w:rPr>
                <w:rFonts w:eastAsia="Times New Roman"/>
              </w:rPr>
            </w:pPr>
            <w:r>
              <w:rPr>
                <w:rFonts w:eastAsia="Times New Roman"/>
              </w:rPr>
              <w:t>Integrate a real-time API between the in-store POS system and the new website.</w:t>
            </w:r>
          </w:p>
        </w:tc>
      </w:tr>
      <w:tr w:rsidR="00914C34" w14:paraId="4C939B73"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C7929FE" w14:textId="77777777" w:rsidR="00914C34" w:rsidRDefault="00914C34">
            <w:pPr>
              <w:rPr>
                <w:rFonts w:eastAsia="Times New Roman"/>
              </w:rPr>
            </w:pPr>
            <w:r>
              <w:rPr>
                <w:rFonts w:eastAsia="Times New Roman"/>
              </w:rPr>
              <w:t>Founder Burnout</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F4CDD0D" w14:textId="77777777" w:rsidR="00914C34" w:rsidRDefault="00914C34">
            <w:pPr>
              <w:rPr>
                <w:rFonts w:eastAsia="Times New Roman"/>
              </w:rPr>
            </w:pPr>
            <w:r>
              <w:rPr>
                <w:rFonts w:eastAsia="Times New Roman"/>
              </w:rPr>
              <w:t>3</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2C90527" w14:textId="77777777" w:rsidR="00914C34" w:rsidRDefault="00914C34">
            <w:pPr>
              <w:rPr>
                <w:rFonts w:eastAsia="Times New Roman"/>
              </w:rPr>
            </w:pPr>
            <w:r>
              <w:rPr>
                <w:rFonts w:eastAsia="Times New Roman"/>
              </w:rPr>
              <w:t>3</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4D7834E" w14:textId="77777777" w:rsidR="00914C34" w:rsidRDefault="00914C34">
            <w:pPr>
              <w:rPr>
                <w:rFonts w:eastAsia="Times New Roman"/>
              </w:rPr>
            </w:pPr>
            <w:r>
              <w:rPr>
                <w:rFonts w:eastAsia="Times New Roman"/>
              </w:rPr>
              <w:t>9</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AD534E2"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Medium-High</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05A8B02" w14:textId="77777777" w:rsidR="00914C34" w:rsidRDefault="00914C34">
            <w:pPr>
              <w:rPr>
                <w:rFonts w:eastAsia="Times New Roman"/>
              </w:rPr>
            </w:pPr>
            <w:r>
              <w:rPr>
                <w:rFonts w:eastAsia="Times New Roman"/>
              </w:rPr>
              <w:t>Delegate technical tasks to the developer and split brand/content roles between Liam and Priya.</w:t>
            </w:r>
          </w:p>
        </w:tc>
      </w:tr>
      <w:tr w:rsidR="00914C34" w14:paraId="1E6050AF"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5BF6ECE" w14:textId="77777777" w:rsidR="00914C34" w:rsidRDefault="00914C34">
            <w:pPr>
              <w:rPr>
                <w:rFonts w:eastAsia="Times New Roman"/>
              </w:rPr>
            </w:pPr>
            <w:r>
              <w:rPr>
                <w:rFonts w:eastAsia="Times New Roman"/>
              </w:rPr>
              <w:t>Sustainability "Greenwashing" Accusations</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C0AC17C" w14:textId="77777777" w:rsidR="00914C34" w:rsidRDefault="00914C34">
            <w:pPr>
              <w:rPr>
                <w:rFonts w:eastAsia="Times New Roman"/>
              </w:rPr>
            </w:pPr>
            <w:r>
              <w:rPr>
                <w:rFonts w:eastAsia="Times New Roman"/>
              </w:rPr>
              <w:t>1</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3AD740F" w14:textId="77777777" w:rsidR="00914C34" w:rsidRDefault="00914C34">
            <w:pPr>
              <w:rPr>
                <w:rFonts w:eastAsia="Times New Roman"/>
              </w:rPr>
            </w:pPr>
            <w:r>
              <w:rPr>
                <w:rFonts w:eastAsia="Times New Roman"/>
              </w:rPr>
              <w:t>5</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04A3E44" w14:textId="77777777" w:rsidR="00914C34" w:rsidRDefault="00914C34">
            <w:pPr>
              <w:rPr>
                <w:rFonts w:eastAsia="Times New Roman"/>
              </w:rPr>
            </w:pPr>
            <w:r>
              <w:rPr>
                <w:rFonts w:eastAsia="Times New Roman"/>
              </w:rPr>
              <w:t>5</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436FDF"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Medium</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527AE8E" w14:textId="77777777" w:rsidR="00914C34" w:rsidRDefault="00914C34">
            <w:pPr>
              <w:rPr>
                <w:rFonts w:eastAsia="Times New Roman"/>
              </w:rPr>
            </w:pPr>
            <w:r>
              <w:rPr>
                <w:rFonts w:eastAsia="Times New Roman"/>
              </w:rPr>
              <w:t xml:space="preserve">Maintain total transparency by publishing a "Traceability </w:t>
            </w:r>
            <w:r>
              <w:rPr>
                <w:rFonts w:eastAsia="Times New Roman"/>
              </w:rPr>
              <w:lastRenderedPageBreak/>
              <w:t>Report" page for all flower sources.</w:t>
            </w:r>
          </w:p>
        </w:tc>
      </w:tr>
      <w:tr w:rsidR="00914C34" w14:paraId="617008A3" w14:textId="77777777" w:rsidTr="2C5BAF1B">
        <w:tc>
          <w:tcPr>
            <w:tcW w:w="2313"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0040DE8" w14:textId="77777777" w:rsidR="00914C34" w:rsidRDefault="00914C34">
            <w:pPr>
              <w:rPr>
                <w:rFonts w:eastAsia="Times New Roman"/>
              </w:rPr>
            </w:pPr>
            <w:r>
              <w:rPr>
                <w:rFonts w:eastAsia="Times New Roman"/>
              </w:rPr>
              <w:t>Mobile Incompatibility</w:t>
            </w:r>
          </w:p>
        </w:tc>
        <w:tc>
          <w:tcPr>
            <w:tcW w:w="124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696704B" w14:textId="77777777" w:rsidR="00914C34" w:rsidRDefault="00914C34">
            <w:pPr>
              <w:rPr>
                <w:rFonts w:eastAsia="Times New Roman"/>
              </w:rPr>
            </w:pPr>
            <w:r>
              <w:rPr>
                <w:rFonts w:eastAsia="Times New Roman"/>
              </w:rPr>
              <w:t>2</w:t>
            </w:r>
          </w:p>
        </w:tc>
        <w:tc>
          <w:tcPr>
            <w:tcW w:w="90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45EE68E" w14:textId="77777777" w:rsidR="00914C34" w:rsidRDefault="00914C34">
            <w:pPr>
              <w:rPr>
                <w:rFonts w:eastAsia="Times New Roman"/>
              </w:rPr>
            </w:pPr>
            <w:r>
              <w:rPr>
                <w:rFonts w:eastAsia="Times New Roman"/>
              </w:rPr>
              <w:t>4</w:t>
            </w:r>
          </w:p>
        </w:tc>
        <w:tc>
          <w:tcPr>
            <w:tcW w:w="824"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7BFB259" w14:textId="77777777" w:rsidR="00914C34" w:rsidRDefault="00914C34">
            <w:pPr>
              <w:rPr>
                <w:rFonts w:eastAsia="Times New Roman"/>
              </w:rPr>
            </w:pPr>
            <w:r>
              <w:rPr>
                <w:rFonts w:eastAsia="Times New Roman"/>
              </w:rPr>
              <w:t>8</w:t>
            </w:r>
          </w:p>
        </w:tc>
        <w:tc>
          <w:tcPr>
            <w:tcW w:w="1138"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029D53A" w14:textId="77777777" w:rsidR="00914C34" w:rsidRDefault="00914C34">
            <w:pPr>
              <w:rPr>
                <w:rFonts w:eastAsia="Times New Roman"/>
              </w:rPr>
            </w:pPr>
            <w:r>
              <w:rPr>
                <w:rFonts w:ascii="Segoe UI Emoji" w:eastAsia="Times New Roman" w:hAnsi="Segoe UI Emoji" w:cs="Segoe UI Emoji"/>
              </w:rPr>
              <w:t>🟠</w:t>
            </w:r>
            <w:r>
              <w:rPr>
                <w:rFonts w:eastAsia="Times New Roman"/>
              </w:rPr>
              <w:t xml:space="preserve"> Medium-High</w:t>
            </w:r>
          </w:p>
        </w:tc>
        <w:tc>
          <w:tcPr>
            <w:tcW w:w="3165"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FE5E430" w14:textId="77777777" w:rsidR="00914C34" w:rsidRDefault="00914C34">
            <w:pPr>
              <w:rPr>
                <w:rFonts w:eastAsia="Times New Roman"/>
              </w:rPr>
            </w:pPr>
            <w:r>
              <w:rPr>
                <w:rFonts w:eastAsia="Times New Roman"/>
              </w:rPr>
              <w:t>Adopt a "Mobile-First" design approach, as 60%+ of floral purchases are made via smartphone.</w:t>
            </w:r>
          </w:p>
        </w:tc>
      </w:tr>
    </w:tbl>
    <w:p w14:paraId="4564D4BE" w14:textId="65B52A31" w:rsidR="00540503" w:rsidRPr="00C2698D" w:rsidRDefault="00540503" w:rsidP="00940138">
      <w:pPr>
        <w:pStyle w:val="ListParagraph"/>
        <w:spacing w:after="0" w:line="240" w:lineRule="auto"/>
        <w:ind w:left="360"/>
        <w:textAlignment w:val="baseline"/>
        <w:rPr>
          <w:rFonts w:ascii="Arial" w:eastAsia="Times New Roman" w:hAnsi="Arial" w:cs="Arial"/>
          <w:kern w:val="0"/>
          <w:sz w:val="22"/>
          <w:szCs w:val="22"/>
          <w:bdr w:val="none" w:sz="0" w:space="0" w:color="auto" w:frame="1"/>
          <w:shd w:val="clear" w:color="auto" w:fill="C6C6C6"/>
          <w:lang w:eastAsia="en-GB"/>
          <w14:ligatures w14:val="none"/>
        </w:rPr>
      </w:pPr>
    </w:p>
    <w:p w14:paraId="00AC3B81" w14:textId="77777777" w:rsidR="00A762C6" w:rsidRPr="00A762C6" w:rsidRDefault="00A762C6" w:rsidP="00A762C6">
      <w:pPr>
        <w:pStyle w:val="ListParagraph"/>
        <w:spacing w:after="0" w:line="240" w:lineRule="auto"/>
        <w:ind w:left="360"/>
        <w:textAlignment w:val="baseline"/>
        <w:rPr>
          <w:rFonts w:ascii="Arial" w:eastAsia="Times New Roman" w:hAnsi="Arial" w:cs="Arial"/>
          <w:kern w:val="0"/>
          <w:sz w:val="22"/>
          <w:szCs w:val="22"/>
          <w:lang w:eastAsia="en-GB"/>
          <w14:ligatures w14:val="none"/>
        </w:rPr>
      </w:pPr>
      <w:r w:rsidRPr="00A762C6">
        <w:rPr>
          <w:rFonts w:ascii="Arial" w:eastAsia="Times New Roman" w:hAnsi="Arial" w:cs="Arial"/>
          <w:kern w:val="0"/>
          <w:sz w:val="22"/>
          <w:szCs w:val="22"/>
          <w:lang w:eastAsia="en-GB"/>
          <w14:ligatures w14:val="none"/>
        </w:rPr>
        <w:t>*Color code guide:</w:t>
      </w:r>
    </w:p>
    <w:p w14:paraId="6A736940" w14:textId="77777777" w:rsidR="00A762C6" w:rsidRPr="00A762C6" w:rsidRDefault="00A762C6" w:rsidP="00A762C6">
      <w:pPr>
        <w:pStyle w:val="ListParagraph"/>
        <w:spacing w:after="0" w:line="240" w:lineRule="auto"/>
        <w:ind w:left="360"/>
        <w:textAlignment w:val="baseline"/>
        <w:rPr>
          <w:rFonts w:ascii="Arial" w:eastAsia="Times New Roman" w:hAnsi="Arial" w:cs="Arial"/>
          <w:kern w:val="0"/>
          <w:sz w:val="22"/>
          <w:szCs w:val="22"/>
          <w:lang w:eastAsia="en-GB"/>
          <w14:ligatures w14:val="none"/>
        </w:rPr>
      </w:pPr>
      <w:r w:rsidRPr="00A762C6">
        <w:rPr>
          <w:rFonts w:ascii="Segoe UI Emoji" w:eastAsia="Times New Roman" w:hAnsi="Segoe UI Emoji" w:cs="Segoe UI Emoji"/>
          <w:kern w:val="0"/>
          <w:sz w:val="22"/>
          <w:szCs w:val="22"/>
          <w:lang w:eastAsia="en-GB"/>
          <w14:ligatures w14:val="none"/>
        </w:rPr>
        <w:t>🔴</w:t>
      </w:r>
      <w:r w:rsidRPr="00A762C6">
        <w:rPr>
          <w:rFonts w:ascii="Arial" w:eastAsia="Times New Roman" w:hAnsi="Arial" w:cs="Arial"/>
          <w:kern w:val="0"/>
          <w:sz w:val="22"/>
          <w:szCs w:val="22"/>
          <w:lang w:eastAsia="en-GB"/>
          <w14:ligatures w14:val="none"/>
        </w:rPr>
        <w:t xml:space="preserve"> High (10–25)</w:t>
      </w:r>
    </w:p>
    <w:p w14:paraId="6899AE97" w14:textId="77777777" w:rsidR="00A762C6" w:rsidRPr="00A762C6" w:rsidRDefault="00A762C6" w:rsidP="00A762C6">
      <w:pPr>
        <w:pStyle w:val="ListParagraph"/>
        <w:spacing w:after="0" w:line="240" w:lineRule="auto"/>
        <w:ind w:left="360"/>
        <w:textAlignment w:val="baseline"/>
        <w:rPr>
          <w:rFonts w:ascii="Arial" w:eastAsia="Times New Roman" w:hAnsi="Arial" w:cs="Arial"/>
          <w:kern w:val="0"/>
          <w:sz w:val="22"/>
          <w:szCs w:val="22"/>
          <w:lang w:eastAsia="en-GB"/>
          <w14:ligatures w14:val="none"/>
        </w:rPr>
      </w:pPr>
      <w:r w:rsidRPr="00A762C6">
        <w:rPr>
          <w:rFonts w:ascii="Segoe UI Emoji" w:eastAsia="Times New Roman" w:hAnsi="Segoe UI Emoji" w:cs="Segoe UI Emoji"/>
          <w:kern w:val="0"/>
          <w:sz w:val="22"/>
          <w:szCs w:val="22"/>
          <w:lang w:eastAsia="en-GB"/>
          <w14:ligatures w14:val="none"/>
        </w:rPr>
        <w:t>🟠</w:t>
      </w:r>
      <w:r w:rsidRPr="00A762C6">
        <w:rPr>
          <w:rFonts w:ascii="Arial" w:eastAsia="Times New Roman" w:hAnsi="Arial" w:cs="Arial"/>
          <w:kern w:val="0"/>
          <w:sz w:val="22"/>
          <w:szCs w:val="22"/>
          <w:lang w:eastAsia="en-GB"/>
          <w14:ligatures w14:val="none"/>
        </w:rPr>
        <w:t xml:space="preserve"> Medium-High (7–9)</w:t>
      </w:r>
    </w:p>
    <w:p w14:paraId="621B0B16" w14:textId="6ACBC333" w:rsidR="009B780C" w:rsidRPr="00C2698D" w:rsidRDefault="00A762C6" w:rsidP="00940138">
      <w:pPr>
        <w:pStyle w:val="ListParagraph"/>
        <w:spacing w:after="0" w:line="240" w:lineRule="auto"/>
        <w:ind w:left="360"/>
        <w:textAlignment w:val="baseline"/>
        <w:rPr>
          <w:rFonts w:ascii="Arial" w:eastAsia="Times New Roman" w:hAnsi="Arial" w:cs="Arial"/>
          <w:kern w:val="0"/>
          <w:sz w:val="22"/>
          <w:szCs w:val="22"/>
          <w:lang w:eastAsia="en-GB"/>
          <w14:ligatures w14:val="none"/>
        </w:rPr>
      </w:pPr>
      <w:r w:rsidRPr="00A762C6">
        <w:rPr>
          <w:rFonts w:ascii="Segoe UI Emoji" w:eastAsia="Times New Roman" w:hAnsi="Segoe UI Emoji" w:cs="Segoe UI Emoji"/>
          <w:kern w:val="0"/>
          <w:sz w:val="22"/>
          <w:szCs w:val="22"/>
          <w:lang w:eastAsia="en-GB"/>
          <w14:ligatures w14:val="none"/>
        </w:rPr>
        <w:t>🟡</w:t>
      </w:r>
      <w:r w:rsidRPr="00A762C6">
        <w:rPr>
          <w:rFonts w:ascii="Arial" w:eastAsia="Times New Roman" w:hAnsi="Arial" w:cs="Arial"/>
          <w:kern w:val="0"/>
          <w:sz w:val="22"/>
          <w:szCs w:val="22"/>
          <w:lang w:eastAsia="en-GB"/>
          <w14:ligatures w14:val="none"/>
        </w:rPr>
        <w:t xml:space="preserve"> Medium (4–6)</w:t>
      </w:r>
    </w:p>
    <w:p w14:paraId="48C82CC5" w14:textId="77777777" w:rsidR="00FA26F7" w:rsidRDefault="00FA26F7" w:rsidP="00940138">
      <w:pPr>
        <w:pStyle w:val="ListParagraph"/>
        <w:spacing w:after="0" w:line="240" w:lineRule="auto"/>
        <w:ind w:left="360"/>
        <w:textAlignment w:val="baseline"/>
        <w:rPr>
          <w:rFonts w:ascii="Arial" w:eastAsia="Times New Roman" w:hAnsi="Arial" w:cs="Arial"/>
          <w:kern w:val="0"/>
          <w:sz w:val="22"/>
          <w:szCs w:val="22"/>
          <w:lang w:eastAsia="en-GB"/>
          <w14:ligatures w14:val="none"/>
        </w:rPr>
      </w:pPr>
    </w:p>
    <w:p w14:paraId="41B728AC" w14:textId="77777777" w:rsidR="00FA26F7" w:rsidRPr="00C2698D" w:rsidRDefault="00FA26F7" w:rsidP="00940138">
      <w:pPr>
        <w:pStyle w:val="ListParagraph"/>
        <w:spacing w:after="0" w:line="240" w:lineRule="auto"/>
        <w:ind w:left="360"/>
        <w:textAlignment w:val="baseline"/>
        <w:rPr>
          <w:rFonts w:ascii="Arial" w:eastAsia="Times New Roman" w:hAnsi="Arial" w:cs="Arial"/>
          <w:kern w:val="0"/>
          <w:sz w:val="22"/>
          <w:szCs w:val="22"/>
          <w:lang w:eastAsia="en-GB"/>
          <w14:ligatures w14:val="none"/>
        </w:rPr>
      </w:pPr>
    </w:p>
    <w:p w14:paraId="48424A80" w14:textId="55C0DC3B" w:rsidR="00540503" w:rsidRDefault="00540503" w:rsidP="00940138">
      <w:pPr>
        <w:spacing w:after="0" w:line="240" w:lineRule="auto"/>
        <w:textAlignment w:val="baseline"/>
        <w:rPr>
          <w:rFonts w:ascii="Arial" w:eastAsia="Times New Roman" w:hAnsi="Arial" w:cs="Arial"/>
          <w:b/>
          <w:kern w:val="0"/>
          <w:sz w:val="28"/>
          <w:szCs w:val="28"/>
          <w:lang w:val="en-US" w:eastAsia="en-GB"/>
          <w14:ligatures w14:val="none"/>
        </w:rPr>
      </w:pPr>
      <w:r w:rsidRPr="00512245">
        <w:rPr>
          <w:rFonts w:ascii="Arial" w:eastAsia="Times New Roman" w:hAnsi="Arial" w:cs="Arial"/>
          <w:b/>
          <w:kern w:val="0"/>
          <w:sz w:val="28"/>
          <w:szCs w:val="28"/>
          <w:lang w:val="en-US" w:eastAsia="en-GB"/>
          <w14:ligatures w14:val="none"/>
        </w:rPr>
        <w:t>Appendix 4: Implementation Plan (Summary)</w:t>
      </w:r>
    </w:p>
    <w:p w14:paraId="3AE6A872" w14:textId="59F6CC48" w:rsidR="00540503" w:rsidRPr="00C2698D" w:rsidRDefault="00540503" w:rsidP="2C5BAF1B">
      <w:pPr>
        <w:spacing w:after="0" w:line="240" w:lineRule="auto"/>
        <w:textAlignment w:val="baseline"/>
        <w:rPr>
          <w:rFonts w:ascii="Arial" w:eastAsia="Times New Roman" w:hAnsi="Arial" w:cs="Arial"/>
          <w:b/>
          <w:bCs/>
          <w:kern w:val="0"/>
          <w:sz w:val="28"/>
          <w:szCs w:val="28"/>
          <w:lang w:eastAsia="en-GB"/>
          <w14:ligatures w14:val="none"/>
        </w:rPr>
      </w:pPr>
    </w:p>
    <w:tbl>
      <w:tblPr>
        <w:tblW w:w="9392" w:type="dxa"/>
        <w:tblCellMar>
          <w:top w:w="15" w:type="dxa"/>
          <w:left w:w="15" w:type="dxa"/>
          <w:bottom w:w="15" w:type="dxa"/>
          <w:right w:w="15" w:type="dxa"/>
        </w:tblCellMar>
        <w:tblLook w:val="04A0" w:firstRow="1" w:lastRow="0" w:firstColumn="1" w:lastColumn="0" w:noHBand="0" w:noVBand="1"/>
      </w:tblPr>
      <w:tblGrid>
        <w:gridCol w:w="2150"/>
        <w:gridCol w:w="1218"/>
        <w:gridCol w:w="1938"/>
        <w:gridCol w:w="4086"/>
      </w:tblGrid>
      <w:tr w:rsidR="007C1EB8" w14:paraId="7F03E69A" w14:textId="77777777" w:rsidTr="2C5BAF1B">
        <w:tc>
          <w:tcPr>
            <w:tcW w:w="2240"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54B13045" w14:textId="77777777" w:rsidR="007C1EB8" w:rsidRDefault="1372A86F" w:rsidP="2C5BAF1B">
            <w:pPr>
              <w:jc w:val="center"/>
              <w:rPr>
                <w:rFonts w:eastAsia="Times New Roman"/>
                <w:b/>
                <w:bCs/>
                <w:kern w:val="0"/>
                <w:sz w:val="28"/>
                <w:szCs w:val="28"/>
                <w14:ligatures w14:val="none"/>
              </w:rPr>
            </w:pPr>
            <w:r w:rsidRPr="2C5BAF1B">
              <w:rPr>
                <w:rFonts w:eastAsia="Times New Roman"/>
                <w:b/>
                <w:bCs/>
                <w:sz w:val="28"/>
                <w:szCs w:val="28"/>
              </w:rPr>
              <w:t>Task</w:t>
            </w:r>
          </w:p>
        </w:tc>
        <w:tc>
          <w:tcPr>
            <w:tcW w:w="1080"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2C959D63" w14:textId="77777777" w:rsidR="007C1EB8" w:rsidRDefault="1372A86F" w:rsidP="2C5BAF1B">
            <w:pPr>
              <w:jc w:val="center"/>
              <w:rPr>
                <w:rFonts w:eastAsia="Times New Roman"/>
                <w:b/>
                <w:bCs/>
                <w:sz w:val="28"/>
                <w:szCs w:val="28"/>
              </w:rPr>
            </w:pPr>
            <w:r w:rsidRPr="2C5BAF1B">
              <w:rPr>
                <w:rFonts w:eastAsia="Times New Roman"/>
                <w:b/>
                <w:bCs/>
                <w:sz w:val="28"/>
                <w:szCs w:val="28"/>
              </w:rPr>
              <w:t>Timeline</w:t>
            </w:r>
          </w:p>
        </w:tc>
        <w:tc>
          <w:tcPr>
            <w:tcW w:w="1680"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02C39C09" w14:textId="77777777" w:rsidR="007C1EB8" w:rsidRDefault="1372A86F" w:rsidP="2C5BAF1B">
            <w:pPr>
              <w:jc w:val="center"/>
              <w:rPr>
                <w:rFonts w:eastAsia="Times New Roman"/>
                <w:b/>
                <w:bCs/>
                <w:sz w:val="28"/>
                <w:szCs w:val="28"/>
              </w:rPr>
            </w:pPr>
            <w:r w:rsidRPr="2C5BAF1B">
              <w:rPr>
                <w:rFonts w:eastAsia="Times New Roman"/>
                <w:b/>
                <w:bCs/>
                <w:sz w:val="28"/>
                <w:szCs w:val="28"/>
              </w:rPr>
              <w:t>Responsibility</w:t>
            </w:r>
          </w:p>
        </w:tc>
        <w:tc>
          <w:tcPr>
            <w:tcW w:w="4392"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2545BA2C" w14:textId="77777777" w:rsidR="007C1EB8" w:rsidRDefault="1372A86F" w:rsidP="2C5BAF1B">
            <w:pPr>
              <w:jc w:val="center"/>
              <w:rPr>
                <w:rFonts w:eastAsia="Times New Roman"/>
                <w:b/>
                <w:bCs/>
                <w:sz w:val="28"/>
                <w:szCs w:val="28"/>
              </w:rPr>
            </w:pPr>
            <w:r w:rsidRPr="2C5BAF1B">
              <w:rPr>
                <w:rFonts w:eastAsia="Times New Roman"/>
                <w:b/>
                <w:bCs/>
                <w:sz w:val="28"/>
                <w:szCs w:val="28"/>
              </w:rPr>
              <w:t>Justification</w:t>
            </w:r>
          </w:p>
        </w:tc>
      </w:tr>
      <w:tr w:rsidR="007C1EB8" w14:paraId="3DB11C51"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3B290C3" w14:textId="77777777" w:rsidR="007C1EB8" w:rsidRDefault="007C1EB8">
            <w:pPr>
              <w:rPr>
                <w:rFonts w:eastAsia="Times New Roman"/>
              </w:rPr>
            </w:pPr>
            <w:r>
              <w:rPr>
                <w:rFonts w:eastAsia="Times New Roman"/>
              </w:rPr>
              <w:t>Supplier Selection</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687B8F" w14:textId="77777777" w:rsidR="007C1EB8" w:rsidRDefault="007C1EB8">
            <w:pPr>
              <w:rPr>
                <w:rFonts w:eastAsia="Times New Roman"/>
              </w:rPr>
            </w:pPr>
            <w:r>
              <w:rPr>
                <w:rFonts w:eastAsia="Times New Roman"/>
              </w:rPr>
              <w:t>Week 1–2</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758D3F3" w14:textId="77777777" w:rsidR="007C1EB8" w:rsidRDefault="007C1EB8">
            <w:pPr>
              <w:rPr>
                <w:rFonts w:eastAsia="Times New Roman"/>
              </w:rPr>
            </w:pPr>
            <w:r>
              <w:rPr>
                <w:rFonts w:eastAsia="Times New Roman"/>
              </w:rPr>
              <w:t>Liam</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5C7D130" w14:textId="77777777" w:rsidR="007C1EB8" w:rsidRDefault="007C1EB8">
            <w:pPr>
              <w:rPr>
                <w:rFonts w:eastAsia="Times New Roman"/>
              </w:rPr>
            </w:pPr>
            <w:r>
              <w:rPr>
                <w:rFonts w:eastAsia="Times New Roman"/>
              </w:rPr>
              <w:t>Ensures technical competence and budget alignment from the start.</w:t>
            </w:r>
          </w:p>
        </w:tc>
      </w:tr>
      <w:tr w:rsidR="007C1EB8" w14:paraId="3FEBA8BC"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E982F42" w14:textId="77777777" w:rsidR="007C1EB8" w:rsidRDefault="007C1EB8">
            <w:pPr>
              <w:rPr>
                <w:rFonts w:eastAsia="Times New Roman"/>
              </w:rPr>
            </w:pPr>
            <w:r>
              <w:rPr>
                <w:rFonts w:eastAsia="Times New Roman"/>
              </w:rPr>
              <w:t>Content Audit &amp; Asset Creation</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F59DD07" w14:textId="77777777" w:rsidR="007C1EB8" w:rsidRDefault="007C1EB8">
            <w:pPr>
              <w:rPr>
                <w:rFonts w:eastAsia="Times New Roman"/>
              </w:rPr>
            </w:pPr>
            <w:r>
              <w:rPr>
                <w:rFonts w:eastAsia="Times New Roman"/>
              </w:rPr>
              <w:t>Week 2–4</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5813E84" w14:textId="77777777" w:rsidR="007C1EB8" w:rsidRDefault="007C1EB8">
            <w:pPr>
              <w:rPr>
                <w:rFonts w:eastAsia="Times New Roman"/>
              </w:rPr>
            </w:pPr>
            <w:r>
              <w:rPr>
                <w:rFonts w:eastAsia="Times New Roman"/>
              </w:rPr>
              <w:t>Priya</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A483A25" w14:textId="27766B83" w:rsidR="007C1EB8" w:rsidRDefault="63D46B4E">
            <w:pPr>
              <w:rPr>
                <w:rFonts w:eastAsia="Times New Roman"/>
              </w:rPr>
            </w:pPr>
            <w:r w:rsidRPr="2C5BAF1B">
              <w:rPr>
                <w:rFonts w:eastAsia="Times New Roman"/>
              </w:rPr>
              <w:t>Curates'</w:t>
            </w:r>
            <w:r w:rsidR="1372A86F" w:rsidRPr="2C5BAF1B">
              <w:rPr>
                <w:rFonts w:eastAsia="Times New Roman"/>
              </w:rPr>
              <w:t xml:space="preserve"> high-quality imagery of sustainable packaging to reflect the brand "soul."</w:t>
            </w:r>
          </w:p>
        </w:tc>
      </w:tr>
      <w:tr w:rsidR="007C1EB8" w14:paraId="7F279847"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EB5018C" w14:textId="77777777" w:rsidR="007C1EB8" w:rsidRDefault="007C1EB8">
            <w:pPr>
              <w:rPr>
                <w:rFonts w:eastAsia="Times New Roman"/>
              </w:rPr>
            </w:pPr>
            <w:r>
              <w:rPr>
                <w:rFonts w:eastAsia="Times New Roman"/>
              </w:rPr>
              <w:t>UI/UX Design &amp; Wireframing</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093C1E" w14:textId="77777777" w:rsidR="007C1EB8" w:rsidRDefault="007C1EB8">
            <w:pPr>
              <w:rPr>
                <w:rFonts w:eastAsia="Times New Roman"/>
              </w:rPr>
            </w:pPr>
            <w:r>
              <w:rPr>
                <w:rFonts w:eastAsia="Times New Roman"/>
              </w:rPr>
              <w:t>Week 3–6</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A53FFB9" w14:textId="77777777" w:rsidR="007C1EB8" w:rsidRDefault="007C1EB8">
            <w:pPr>
              <w:rPr>
                <w:rFonts w:eastAsia="Times New Roman"/>
              </w:rPr>
            </w:pPr>
            <w:r>
              <w:rPr>
                <w:rFonts w:eastAsia="Times New Roman"/>
              </w:rPr>
              <w:t>Developer / Priya</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3863837" w14:textId="77777777" w:rsidR="007C1EB8" w:rsidRDefault="007C1EB8">
            <w:pPr>
              <w:rPr>
                <w:rFonts w:eastAsia="Times New Roman"/>
              </w:rPr>
            </w:pPr>
            <w:r>
              <w:rPr>
                <w:rFonts w:eastAsia="Times New Roman"/>
              </w:rPr>
              <w:t>Directly addresses and fixes the "navigation pain point" identified by customers.</w:t>
            </w:r>
          </w:p>
        </w:tc>
      </w:tr>
      <w:tr w:rsidR="007C1EB8" w14:paraId="1F5AFB79"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09D734" w14:textId="77777777" w:rsidR="007C1EB8" w:rsidRDefault="007C1EB8">
            <w:pPr>
              <w:rPr>
                <w:rFonts w:eastAsia="Times New Roman"/>
              </w:rPr>
            </w:pPr>
            <w:r>
              <w:rPr>
                <w:rFonts w:eastAsia="Times New Roman"/>
              </w:rPr>
              <w:t>Backend &amp; Payment Integration</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919FA8" w14:textId="77777777" w:rsidR="007C1EB8" w:rsidRDefault="007C1EB8">
            <w:pPr>
              <w:rPr>
                <w:rFonts w:eastAsia="Times New Roman"/>
              </w:rPr>
            </w:pPr>
            <w:r>
              <w:rPr>
                <w:rFonts w:eastAsia="Times New Roman"/>
              </w:rPr>
              <w:t>Week 5–8</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A6F1F6" w14:textId="77777777" w:rsidR="007C1EB8" w:rsidRDefault="007C1EB8">
            <w:pPr>
              <w:rPr>
                <w:rFonts w:eastAsia="Times New Roman"/>
              </w:rPr>
            </w:pPr>
            <w:r>
              <w:rPr>
                <w:rFonts w:eastAsia="Times New Roman"/>
              </w:rPr>
              <w:t>Developer / Liam</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9D1C7E" w14:textId="77777777" w:rsidR="007C1EB8" w:rsidRDefault="007C1EB8">
            <w:pPr>
              <w:rPr>
                <w:rFonts w:eastAsia="Times New Roman"/>
              </w:rPr>
            </w:pPr>
            <w:r>
              <w:rPr>
                <w:rFonts w:eastAsia="Times New Roman"/>
              </w:rPr>
              <w:t>Securely integrates Stripe/Shopify to ensure a "seamless checkout" experience.</w:t>
            </w:r>
          </w:p>
        </w:tc>
      </w:tr>
      <w:tr w:rsidR="007C1EB8" w14:paraId="63E62BB5"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06E0171" w14:textId="77777777" w:rsidR="007C1EB8" w:rsidRDefault="007C1EB8">
            <w:pPr>
              <w:rPr>
                <w:rFonts w:eastAsia="Times New Roman"/>
              </w:rPr>
            </w:pPr>
            <w:r>
              <w:rPr>
                <w:rFonts w:eastAsia="Times New Roman"/>
              </w:rPr>
              <w:t>Subscription Model Setup</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739ED2C" w14:textId="77777777" w:rsidR="007C1EB8" w:rsidRDefault="007C1EB8">
            <w:pPr>
              <w:rPr>
                <w:rFonts w:eastAsia="Times New Roman"/>
              </w:rPr>
            </w:pPr>
            <w:r>
              <w:rPr>
                <w:rFonts w:eastAsia="Times New Roman"/>
              </w:rPr>
              <w:t>Week 7–8</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44C6F67" w14:textId="77777777" w:rsidR="007C1EB8" w:rsidRDefault="007C1EB8">
            <w:pPr>
              <w:rPr>
                <w:rFonts w:eastAsia="Times New Roman"/>
              </w:rPr>
            </w:pPr>
            <w:r>
              <w:rPr>
                <w:rFonts w:eastAsia="Times New Roman"/>
              </w:rPr>
              <w:t>Liam / Developer</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35A8D29" w14:textId="77777777" w:rsidR="007C1EB8" w:rsidRDefault="007C1EB8">
            <w:pPr>
              <w:rPr>
                <w:rFonts w:eastAsia="Times New Roman"/>
              </w:rPr>
            </w:pPr>
            <w:r>
              <w:rPr>
                <w:rFonts w:eastAsia="Times New Roman"/>
              </w:rPr>
              <w:t>Configures the "Flower Club" recurring billing to stabilize long-term revenue.</w:t>
            </w:r>
          </w:p>
        </w:tc>
      </w:tr>
      <w:tr w:rsidR="007C1EB8" w14:paraId="65BCD3AB"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0279DBB" w14:textId="77777777" w:rsidR="007C1EB8" w:rsidRDefault="007C1EB8">
            <w:pPr>
              <w:rPr>
                <w:rFonts w:eastAsia="Times New Roman"/>
              </w:rPr>
            </w:pPr>
            <w:r>
              <w:rPr>
                <w:rFonts w:eastAsia="Times New Roman"/>
              </w:rPr>
              <w:t>Beta Testing (Soft Launch)</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ADAB811" w14:textId="77777777" w:rsidR="007C1EB8" w:rsidRDefault="007C1EB8">
            <w:pPr>
              <w:rPr>
                <w:rFonts w:eastAsia="Times New Roman"/>
              </w:rPr>
            </w:pPr>
            <w:r>
              <w:rPr>
                <w:rFonts w:eastAsia="Times New Roman"/>
              </w:rPr>
              <w:t>Week 9–10</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D459AB" w14:textId="77777777" w:rsidR="007C1EB8" w:rsidRDefault="007C1EB8">
            <w:pPr>
              <w:rPr>
                <w:rFonts w:eastAsia="Times New Roman"/>
              </w:rPr>
            </w:pPr>
            <w:r>
              <w:rPr>
                <w:rFonts w:eastAsia="Times New Roman"/>
              </w:rPr>
              <w:t>Loyal Customers</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480A167" w14:textId="77777777" w:rsidR="007C1EB8" w:rsidRDefault="007C1EB8">
            <w:pPr>
              <w:rPr>
                <w:rFonts w:eastAsia="Times New Roman"/>
              </w:rPr>
            </w:pPr>
            <w:r>
              <w:rPr>
                <w:rFonts w:eastAsia="Times New Roman"/>
              </w:rPr>
              <w:t>Small-scale trial to ensure the "Personal Touch" is kept and bugs are removed.</w:t>
            </w:r>
          </w:p>
        </w:tc>
      </w:tr>
      <w:tr w:rsidR="007C1EB8" w14:paraId="5114C05C"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112C80" w14:textId="77777777" w:rsidR="007C1EB8" w:rsidRDefault="007C1EB8">
            <w:pPr>
              <w:rPr>
                <w:rFonts w:eastAsia="Times New Roman"/>
              </w:rPr>
            </w:pPr>
            <w:r>
              <w:rPr>
                <w:rFonts w:eastAsia="Times New Roman"/>
              </w:rPr>
              <w:lastRenderedPageBreak/>
              <w:t>Staff Training &amp; Admin Setup</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5E4FB1F" w14:textId="77777777" w:rsidR="007C1EB8" w:rsidRDefault="007C1EB8">
            <w:pPr>
              <w:rPr>
                <w:rFonts w:eastAsia="Times New Roman"/>
              </w:rPr>
            </w:pPr>
            <w:r>
              <w:rPr>
                <w:rFonts w:eastAsia="Times New Roman"/>
              </w:rPr>
              <w:t>Week 11</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C82BF30" w14:textId="77777777" w:rsidR="007C1EB8" w:rsidRDefault="007C1EB8">
            <w:pPr>
              <w:rPr>
                <w:rFonts w:eastAsia="Times New Roman"/>
              </w:rPr>
            </w:pPr>
            <w:r>
              <w:rPr>
                <w:rFonts w:eastAsia="Times New Roman"/>
              </w:rPr>
              <w:t>Liam / Priya</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EED4FA1" w14:textId="63DFFFF8" w:rsidR="007C1EB8" w:rsidRDefault="1372A86F">
            <w:pPr>
              <w:rPr>
                <w:rFonts w:eastAsia="Times New Roman"/>
              </w:rPr>
            </w:pPr>
            <w:r w:rsidRPr="2C5BAF1B">
              <w:rPr>
                <w:rFonts w:eastAsia="Times New Roman"/>
              </w:rPr>
              <w:t xml:space="preserve">Prepares the owners to manage the dashboard and </w:t>
            </w:r>
            <w:r w:rsidR="132BF5CC" w:rsidRPr="2C5BAF1B">
              <w:rPr>
                <w:rFonts w:eastAsia="Times New Roman"/>
              </w:rPr>
              <w:t>fulfil</w:t>
            </w:r>
            <w:r w:rsidRPr="2C5BAF1B">
              <w:rPr>
                <w:rFonts w:eastAsia="Times New Roman"/>
              </w:rPr>
              <w:t xml:space="preserve"> online orders efficiently.</w:t>
            </w:r>
          </w:p>
        </w:tc>
      </w:tr>
      <w:tr w:rsidR="007C1EB8" w14:paraId="15587E02" w14:textId="77777777" w:rsidTr="2C5BAF1B">
        <w:tc>
          <w:tcPr>
            <w:tcW w:w="224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4246057" w14:textId="77777777" w:rsidR="007C1EB8" w:rsidRDefault="007C1EB8">
            <w:pPr>
              <w:rPr>
                <w:rFonts w:eastAsia="Times New Roman"/>
              </w:rPr>
            </w:pPr>
            <w:r>
              <w:rPr>
                <w:rFonts w:eastAsia="Times New Roman"/>
              </w:rPr>
              <w:t>Public Launch &amp; Marketing Kick-off</w:t>
            </w:r>
          </w:p>
        </w:tc>
        <w:tc>
          <w:tcPr>
            <w:tcW w:w="10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290B80F" w14:textId="77777777" w:rsidR="007C1EB8" w:rsidRDefault="007C1EB8">
            <w:pPr>
              <w:rPr>
                <w:rFonts w:eastAsia="Times New Roman"/>
              </w:rPr>
            </w:pPr>
            <w:r>
              <w:rPr>
                <w:rFonts w:eastAsia="Times New Roman"/>
              </w:rPr>
              <w:t>Week 12</w:t>
            </w:r>
          </w:p>
        </w:tc>
        <w:tc>
          <w:tcPr>
            <w:tcW w:w="1680"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4F1D1BF" w14:textId="77777777" w:rsidR="007C1EB8" w:rsidRDefault="007C1EB8">
            <w:pPr>
              <w:rPr>
                <w:rFonts w:eastAsia="Times New Roman"/>
              </w:rPr>
            </w:pPr>
            <w:r>
              <w:rPr>
                <w:rFonts w:eastAsia="Times New Roman"/>
              </w:rPr>
              <w:t>All Team</w:t>
            </w:r>
          </w:p>
        </w:tc>
        <w:tc>
          <w:tcPr>
            <w:tcW w:w="439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C084C00" w14:textId="77777777" w:rsidR="007C1EB8" w:rsidRDefault="007C1EB8">
            <w:pPr>
              <w:rPr>
                <w:rFonts w:eastAsia="Times New Roman"/>
              </w:rPr>
            </w:pPr>
            <w:r>
              <w:rPr>
                <w:rFonts w:eastAsia="Times New Roman"/>
              </w:rPr>
              <w:t>Official transition to the new digital model, reclaiming lost market share.</w:t>
            </w:r>
          </w:p>
        </w:tc>
      </w:tr>
    </w:tbl>
    <w:p w14:paraId="2C179865" w14:textId="77777777" w:rsidR="00E253EC" w:rsidRPr="00C2698D" w:rsidRDefault="00E253EC" w:rsidP="00940138">
      <w:pPr>
        <w:spacing w:after="0" w:line="240" w:lineRule="auto"/>
        <w:textAlignment w:val="baseline"/>
        <w:rPr>
          <w:rFonts w:ascii="Arial" w:eastAsia="Times New Roman" w:hAnsi="Arial" w:cs="Arial"/>
          <w:b/>
          <w:bCs/>
          <w:kern w:val="0"/>
          <w:sz w:val="22"/>
          <w:szCs w:val="22"/>
          <w:lang w:val="en-US" w:eastAsia="en-GB"/>
          <w14:ligatures w14:val="none"/>
        </w:rPr>
      </w:pPr>
    </w:p>
    <w:p w14:paraId="31408C4E" w14:textId="77777777" w:rsidR="00E253EC" w:rsidRPr="00C2698D" w:rsidRDefault="00E253EC" w:rsidP="00940138">
      <w:pPr>
        <w:spacing w:after="0" w:line="240" w:lineRule="auto"/>
        <w:textAlignment w:val="baseline"/>
        <w:rPr>
          <w:rFonts w:ascii="Arial" w:eastAsia="Times New Roman" w:hAnsi="Arial" w:cs="Arial"/>
          <w:b/>
          <w:bCs/>
          <w:kern w:val="0"/>
          <w:sz w:val="22"/>
          <w:szCs w:val="22"/>
          <w:lang w:val="en-US" w:eastAsia="en-GB"/>
          <w14:ligatures w14:val="none"/>
        </w:rPr>
      </w:pPr>
    </w:p>
    <w:p w14:paraId="3DD8F229" w14:textId="71F07835" w:rsidR="00540503" w:rsidRPr="00B6295F" w:rsidRDefault="00540503" w:rsidP="00940138">
      <w:pPr>
        <w:spacing w:after="0" w:line="240" w:lineRule="auto"/>
        <w:textAlignment w:val="baseline"/>
        <w:rPr>
          <w:rFonts w:ascii="Arial" w:eastAsia="Times New Roman" w:hAnsi="Arial" w:cs="Arial"/>
          <w:b/>
          <w:kern w:val="0"/>
          <w:sz w:val="28"/>
          <w:szCs w:val="28"/>
          <w:bdr w:val="none" w:sz="0" w:space="0" w:color="auto" w:frame="1"/>
          <w:shd w:val="clear" w:color="auto" w:fill="C6C6C6"/>
          <w:lang w:eastAsia="en-GB"/>
          <w14:ligatures w14:val="none"/>
        </w:rPr>
      </w:pPr>
      <w:r w:rsidRPr="00B6295F">
        <w:rPr>
          <w:rFonts w:ascii="Arial" w:eastAsia="Times New Roman" w:hAnsi="Arial" w:cs="Arial"/>
          <w:b/>
          <w:kern w:val="0"/>
          <w:sz w:val="28"/>
          <w:szCs w:val="28"/>
          <w:lang w:val="en-US" w:eastAsia="en-GB"/>
          <w14:ligatures w14:val="none"/>
        </w:rPr>
        <w:t>Appendix 5: SMART Objectives &amp; KPI Table</w:t>
      </w:r>
    </w:p>
    <w:p w14:paraId="767C11F9" w14:textId="77777777" w:rsidR="00940138" w:rsidRPr="00C2698D" w:rsidRDefault="00940138" w:rsidP="00940138">
      <w:pPr>
        <w:spacing w:after="0" w:line="240" w:lineRule="auto"/>
        <w:textAlignment w:val="baseline"/>
        <w:rPr>
          <w:rFonts w:ascii="Arial" w:eastAsia="Times New Roman" w:hAnsi="Arial" w:cs="Arial"/>
          <w:b/>
          <w:bCs/>
          <w:kern w:val="0"/>
          <w:sz w:val="22"/>
          <w:szCs w:val="22"/>
          <w:lang w:eastAsia="en-GB"/>
          <w14:ligatures w14:val="none"/>
        </w:rPr>
      </w:pPr>
    </w:p>
    <w:p w14:paraId="46CED314" w14:textId="153E76CA" w:rsidR="00540503" w:rsidRPr="00B6295F" w:rsidRDefault="00540503" w:rsidP="2C5BAF1B">
      <w:pPr>
        <w:spacing w:after="0" w:line="240" w:lineRule="auto"/>
        <w:textAlignment w:val="baseline"/>
        <w:rPr>
          <w:rFonts w:ascii="Arial" w:eastAsia="Times New Roman" w:hAnsi="Arial" w:cs="Arial"/>
          <w:b/>
          <w:bCs/>
          <w:kern w:val="0"/>
          <w:sz w:val="26"/>
          <w:szCs w:val="26"/>
          <w:bdr w:val="none" w:sz="0" w:space="0" w:color="auto" w:frame="1"/>
          <w:shd w:val="clear" w:color="auto" w:fill="C6C6C6"/>
          <w:lang w:eastAsia="en-GB"/>
          <w14:ligatures w14:val="none"/>
        </w:rPr>
      </w:pPr>
      <w:r w:rsidRPr="2C5BAF1B">
        <w:rPr>
          <w:rFonts w:ascii="Arial" w:eastAsia="Times New Roman" w:hAnsi="Arial" w:cs="Arial"/>
          <w:b/>
          <w:bCs/>
          <w:sz w:val="26"/>
          <w:szCs w:val="26"/>
          <w:lang w:val="en-US" w:eastAsia="en-GB"/>
        </w:rPr>
        <w:t>KPI: 25% Increase </w:t>
      </w:r>
      <w:r w:rsidR="74FD5A6A" w:rsidRPr="2C5BAF1B">
        <w:rPr>
          <w:rFonts w:ascii="Arial" w:eastAsia="Times New Roman" w:hAnsi="Arial" w:cs="Arial"/>
          <w:b/>
          <w:bCs/>
          <w:sz w:val="26"/>
          <w:szCs w:val="26"/>
          <w:lang w:val="en-US" w:eastAsia="en-GB"/>
        </w:rPr>
        <w:t>on</w:t>
      </w:r>
      <w:r w:rsidRPr="2C5BAF1B">
        <w:rPr>
          <w:rFonts w:ascii="Arial" w:eastAsia="Times New Roman" w:hAnsi="Arial" w:cs="Arial"/>
          <w:b/>
          <w:bCs/>
          <w:sz w:val="26"/>
          <w:szCs w:val="26"/>
          <w:lang w:val="en-US" w:eastAsia="en-GB"/>
        </w:rPr>
        <w:t> Online Conversion Rate.</w:t>
      </w:r>
    </w:p>
    <w:p w14:paraId="40948CFA" w14:textId="77777777" w:rsidR="00940138" w:rsidRPr="00C2698D" w:rsidRDefault="00940138" w:rsidP="00940138">
      <w:pPr>
        <w:spacing w:after="0" w:line="240" w:lineRule="auto"/>
        <w:textAlignment w:val="baseline"/>
        <w:rPr>
          <w:rFonts w:ascii="Arial" w:eastAsia="Times New Roman" w:hAnsi="Arial" w:cs="Arial"/>
          <w:kern w:val="0"/>
          <w:sz w:val="22"/>
          <w:szCs w:val="22"/>
          <w:lang w:eastAsia="en-GB"/>
          <w14:ligatures w14:val="none"/>
        </w:rPr>
      </w:pPr>
    </w:p>
    <w:tbl>
      <w:tblPr>
        <w:tblW w:w="9381" w:type="dxa"/>
        <w:tblCellMar>
          <w:top w:w="15" w:type="dxa"/>
          <w:left w:w="15" w:type="dxa"/>
          <w:bottom w:w="15" w:type="dxa"/>
          <w:right w:w="15" w:type="dxa"/>
        </w:tblCellMar>
        <w:tblLook w:val="04A0" w:firstRow="1" w:lastRow="0" w:firstColumn="1" w:lastColumn="0" w:noHBand="0" w:noVBand="1"/>
      </w:tblPr>
      <w:tblGrid>
        <w:gridCol w:w="1779"/>
        <w:gridCol w:w="7602"/>
      </w:tblGrid>
      <w:tr w:rsidR="004F0865" w14:paraId="45D2C04F" w14:textId="77777777" w:rsidTr="2C5BAF1B">
        <w:tc>
          <w:tcPr>
            <w:tcW w:w="1779"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3247BBB1" w14:textId="77777777" w:rsidR="004F0865" w:rsidRDefault="1A2D87E2" w:rsidP="2C5BAF1B">
            <w:pPr>
              <w:jc w:val="center"/>
              <w:rPr>
                <w:rFonts w:eastAsia="Times New Roman"/>
                <w:b/>
                <w:bCs/>
                <w:kern w:val="0"/>
                <w:sz w:val="28"/>
                <w:szCs w:val="28"/>
                <w14:ligatures w14:val="none"/>
              </w:rPr>
            </w:pPr>
            <w:r w:rsidRPr="2C5BAF1B">
              <w:rPr>
                <w:rFonts w:eastAsia="Times New Roman"/>
                <w:b/>
                <w:bCs/>
                <w:sz w:val="28"/>
                <w:szCs w:val="28"/>
              </w:rPr>
              <w:t>Objective</w:t>
            </w:r>
          </w:p>
        </w:tc>
        <w:tc>
          <w:tcPr>
            <w:tcW w:w="7602" w:type="dxa"/>
            <w:tcBorders>
              <w:top w:val="single" w:sz="6" w:space="0" w:color="D0D0D0"/>
              <w:left w:val="single" w:sz="6" w:space="0" w:color="D0D0D0"/>
              <w:bottom w:val="single" w:sz="6" w:space="0" w:color="D0D0D0"/>
              <w:right w:val="single" w:sz="6" w:space="0" w:color="D0D0D0"/>
            </w:tcBorders>
            <w:shd w:val="clear" w:color="auto" w:fill="A5C9EB" w:themeFill="text2" w:themeFillTint="40"/>
            <w:tcMar>
              <w:top w:w="60" w:type="dxa"/>
              <w:left w:w="60" w:type="dxa"/>
              <w:bottom w:w="60" w:type="dxa"/>
              <w:right w:w="60" w:type="dxa"/>
            </w:tcMar>
            <w:vAlign w:val="center"/>
            <w:hideMark/>
          </w:tcPr>
          <w:p w14:paraId="04F8549D" w14:textId="77777777" w:rsidR="004F0865" w:rsidRDefault="1A2D87E2" w:rsidP="2C5BAF1B">
            <w:pPr>
              <w:jc w:val="center"/>
              <w:rPr>
                <w:rFonts w:eastAsia="Times New Roman"/>
                <w:b/>
                <w:bCs/>
                <w:sz w:val="28"/>
                <w:szCs w:val="28"/>
              </w:rPr>
            </w:pPr>
            <w:r w:rsidRPr="2C5BAF1B">
              <w:rPr>
                <w:rFonts w:eastAsia="Times New Roman"/>
                <w:b/>
                <w:bCs/>
                <w:sz w:val="28"/>
                <w:szCs w:val="28"/>
              </w:rPr>
              <w:t>Detail / Actionable Metric</w:t>
            </w:r>
          </w:p>
        </w:tc>
      </w:tr>
      <w:tr w:rsidR="004F0865" w14:paraId="5141D106"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1287628" w14:textId="77777777" w:rsidR="004F0865" w:rsidRDefault="004F0865">
            <w:pPr>
              <w:rPr>
                <w:rFonts w:eastAsia="Times New Roman"/>
              </w:rPr>
            </w:pPr>
            <w:r>
              <w:rPr>
                <w:rFonts w:eastAsia="Times New Roman"/>
              </w:rPr>
              <w:t>Specific</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849C61B" w14:textId="77777777" w:rsidR="004F0865" w:rsidRDefault="004F0865">
            <w:pPr>
              <w:rPr>
                <w:rFonts w:eastAsia="Times New Roman"/>
              </w:rPr>
            </w:pPr>
            <w:r>
              <w:rPr>
                <w:rFonts w:eastAsia="Times New Roman"/>
              </w:rPr>
              <w:t>Conversion &amp; Subscriptions: Increase the percentage of visitors completing a purchase and secure 50 active "Flower Club" members.</w:t>
            </w:r>
          </w:p>
        </w:tc>
      </w:tr>
      <w:tr w:rsidR="004F0865" w14:paraId="203316BF"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4FCBD80" w14:textId="77777777" w:rsidR="004F0865" w:rsidRDefault="004F0865">
            <w:pPr>
              <w:rPr>
                <w:rFonts w:eastAsia="Times New Roman"/>
              </w:rPr>
            </w:pPr>
            <w:r>
              <w:rPr>
                <w:rFonts w:eastAsia="Times New Roman"/>
              </w:rPr>
              <w:t>Measurable</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EFECE09" w14:textId="77777777" w:rsidR="004F0865" w:rsidRDefault="004F0865">
            <w:pPr>
              <w:rPr>
                <w:rFonts w:eastAsia="Times New Roman"/>
              </w:rPr>
            </w:pPr>
            <w:r>
              <w:rPr>
                <w:rFonts w:eastAsia="Times New Roman"/>
              </w:rPr>
              <w:t>Data Integration: Tracked via Google Analytics (Bounce Rate, Session Duration) and Shopify Dashboard (Average Order Value - AOV).</w:t>
            </w:r>
          </w:p>
        </w:tc>
      </w:tr>
      <w:tr w:rsidR="004F0865" w14:paraId="009F4E0E"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2FC714E" w14:textId="77777777" w:rsidR="004F0865" w:rsidRDefault="004F0865">
            <w:pPr>
              <w:rPr>
                <w:rFonts w:eastAsia="Times New Roman"/>
              </w:rPr>
            </w:pPr>
            <w:r>
              <w:rPr>
                <w:rFonts w:eastAsia="Times New Roman"/>
              </w:rPr>
              <w:t>Attainable</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993A7F6" w14:textId="77777777" w:rsidR="004F0865" w:rsidRDefault="004F0865">
            <w:pPr>
              <w:rPr>
                <w:rFonts w:eastAsia="Times New Roman"/>
              </w:rPr>
            </w:pPr>
            <w:r>
              <w:rPr>
                <w:rFonts w:eastAsia="Times New Roman"/>
              </w:rPr>
              <w:t>UX Fixes: Highly realistic once "difficult navigation" is replaced with a 3-click checkout process and mobile optimization.</w:t>
            </w:r>
          </w:p>
        </w:tc>
      </w:tr>
      <w:tr w:rsidR="004F0865" w14:paraId="548253A1"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A821FB6" w14:textId="77777777" w:rsidR="004F0865" w:rsidRDefault="004F0865">
            <w:pPr>
              <w:rPr>
                <w:rFonts w:eastAsia="Times New Roman"/>
              </w:rPr>
            </w:pPr>
            <w:r>
              <w:rPr>
                <w:rFonts w:eastAsia="Times New Roman"/>
              </w:rPr>
              <w:t>Relevant</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0784E6" w14:textId="77777777" w:rsidR="004F0865" w:rsidRDefault="004F0865">
            <w:pPr>
              <w:rPr>
                <w:rFonts w:eastAsia="Times New Roman"/>
              </w:rPr>
            </w:pPr>
            <w:r>
              <w:rPr>
                <w:rFonts w:eastAsia="Times New Roman"/>
              </w:rPr>
              <w:t>Revenue Recovery: Directly compensates for the 30% drop in foot traffic by capturing the "online-first" demographic in Norwich.</w:t>
            </w:r>
          </w:p>
        </w:tc>
      </w:tr>
      <w:tr w:rsidR="004F0865" w14:paraId="12186EFE"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6CF2CDE" w14:textId="77777777" w:rsidR="004F0865" w:rsidRDefault="004F0865">
            <w:pPr>
              <w:rPr>
                <w:rFonts w:eastAsia="Times New Roman"/>
              </w:rPr>
            </w:pPr>
            <w:r>
              <w:rPr>
                <w:rFonts w:eastAsia="Times New Roman"/>
              </w:rPr>
              <w:t>Time-bound</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4F91145" w14:textId="77777777" w:rsidR="004F0865" w:rsidRDefault="004F0865">
            <w:pPr>
              <w:rPr>
                <w:rFonts w:eastAsia="Times New Roman"/>
              </w:rPr>
            </w:pPr>
            <w:r>
              <w:rPr>
                <w:rFonts w:eastAsia="Times New Roman"/>
              </w:rPr>
              <w:t>Phased Review: To be achieved within 6 months of launch, with a formal "Review Phase" at the 3-month mark.</w:t>
            </w:r>
          </w:p>
        </w:tc>
      </w:tr>
      <w:tr w:rsidR="004F0865" w14:paraId="5E7A2940"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E66C18B" w14:textId="77777777" w:rsidR="004F0865" w:rsidRDefault="004F0865">
            <w:pPr>
              <w:rPr>
                <w:rFonts w:eastAsia="Times New Roman"/>
              </w:rPr>
            </w:pPr>
            <w:r>
              <w:rPr>
                <w:rFonts w:eastAsia="Times New Roman"/>
              </w:rPr>
              <w:t>Engagement</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1BBEF9" w14:textId="77777777" w:rsidR="004F0865" w:rsidRDefault="004F0865">
            <w:pPr>
              <w:rPr>
                <w:rFonts w:eastAsia="Times New Roman"/>
              </w:rPr>
            </w:pPr>
            <w:r>
              <w:rPr>
                <w:rFonts w:eastAsia="Times New Roman"/>
              </w:rPr>
              <w:t>Bounce Rate Reduction: Aim to reduce the website bounce rate from an estimated 75% to under 40% within the first 90 days.</w:t>
            </w:r>
          </w:p>
        </w:tc>
      </w:tr>
      <w:tr w:rsidR="004F0865" w14:paraId="4CEA1A06" w14:textId="77777777" w:rsidTr="2C5BAF1B">
        <w:tc>
          <w:tcPr>
            <w:tcW w:w="1779"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8D7171" w14:textId="77777777" w:rsidR="004F0865" w:rsidRDefault="004F0865">
            <w:pPr>
              <w:rPr>
                <w:rFonts w:eastAsia="Times New Roman"/>
              </w:rPr>
            </w:pPr>
            <w:r>
              <w:rPr>
                <w:rFonts w:eastAsia="Times New Roman"/>
              </w:rPr>
              <w:t>Customer Retention</w:t>
            </w:r>
          </w:p>
        </w:tc>
        <w:tc>
          <w:tcPr>
            <w:tcW w:w="7602" w:type="dxa"/>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045B2D3" w14:textId="77777777" w:rsidR="004F0865" w:rsidRDefault="004F0865">
            <w:pPr>
              <w:rPr>
                <w:rFonts w:eastAsia="Times New Roman"/>
              </w:rPr>
            </w:pPr>
            <w:r>
              <w:rPr>
                <w:rFonts w:eastAsia="Times New Roman"/>
              </w:rPr>
              <w:t>Repeat Purchase Rate: Increase repeat customer rate by 15% through the automated "Eco-tips" blog and email newsletter.</w:t>
            </w:r>
          </w:p>
        </w:tc>
      </w:tr>
    </w:tbl>
    <w:p w14:paraId="7BEAE381" w14:textId="0D7F1122" w:rsidR="0011107E" w:rsidRPr="00C2698D" w:rsidRDefault="0011107E" w:rsidP="2C5BAF1B">
      <w:pPr>
        <w:spacing w:after="0" w:line="360" w:lineRule="auto"/>
        <w:ind w:right="-180"/>
        <w:rPr>
          <w:rFonts w:ascii="Arial" w:hAnsi="Arial" w:cs="Arial"/>
          <w:sz w:val="22"/>
          <w:szCs w:val="22"/>
          <w:lang w:val="en-US"/>
        </w:rPr>
      </w:pPr>
    </w:p>
    <w:sectPr w:rsidR="0011107E" w:rsidRPr="00C2698D">
      <w:headerReference w:type="default" r:id="rId11"/>
      <w:footerReference w:type="default" r:id="rId12"/>
      <w:headerReference w:type="first" r:id="rId13"/>
      <w:footerReference w:type="first" r:id="rId14"/>
      <w:pgSz w:w="11906" w:h="16838"/>
      <w:pgMar w:top="1440" w:right="1196"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7425A" w14:textId="77777777" w:rsidR="005E7763" w:rsidRDefault="005E7763" w:rsidP="00B244A8">
      <w:pPr>
        <w:spacing w:after="0" w:line="240" w:lineRule="auto"/>
      </w:pPr>
      <w:r>
        <w:separator/>
      </w:r>
    </w:p>
  </w:endnote>
  <w:endnote w:type="continuationSeparator" w:id="0">
    <w:p w14:paraId="2588DC91" w14:textId="77777777" w:rsidR="005E7763" w:rsidRDefault="005E776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45"/>
      <w:gridCol w:w="4625"/>
    </w:tblGrid>
    <w:tr w:rsidR="002325BB" w14:paraId="73A28A39" w14:textId="77777777">
      <w:trPr>
        <w:trHeight w:hRule="exact" w:val="115"/>
        <w:jc w:val="center"/>
      </w:trPr>
      <w:tc>
        <w:tcPr>
          <w:tcW w:w="4686" w:type="dxa"/>
          <w:shd w:val="clear" w:color="auto" w:fill="156082" w:themeFill="accent1"/>
          <w:tcMar>
            <w:top w:w="0" w:type="dxa"/>
            <w:bottom w:w="0" w:type="dxa"/>
          </w:tcMar>
        </w:tcPr>
        <w:p w14:paraId="76BA3005" w14:textId="77777777" w:rsidR="002325BB" w:rsidRDefault="002325BB">
          <w:pPr>
            <w:pStyle w:val="Header"/>
            <w:rPr>
              <w:caps/>
              <w:sz w:val="18"/>
            </w:rPr>
          </w:pPr>
        </w:p>
      </w:tc>
      <w:tc>
        <w:tcPr>
          <w:tcW w:w="4674" w:type="dxa"/>
          <w:shd w:val="clear" w:color="auto" w:fill="156082" w:themeFill="accent1"/>
          <w:tcMar>
            <w:top w:w="0" w:type="dxa"/>
            <w:bottom w:w="0" w:type="dxa"/>
          </w:tcMar>
        </w:tcPr>
        <w:p w14:paraId="5FD1186A" w14:textId="77777777" w:rsidR="002325BB" w:rsidRDefault="002325BB">
          <w:pPr>
            <w:pStyle w:val="Header"/>
            <w:jc w:val="right"/>
            <w:rPr>
              <w:caps/>
              <w:sz w:val="18"/>
            </w:rPr>
          </w:pPr>
        </w:p>
      </w:tc>
    </w:tr>
    <w:tr w:rsidR="002325BB" w14:paraId="57AB4449" w14:textId="77777777">
      <w:trPr>
        <w:jc w:val="center"/>
      </w:trPr>
      <w:sdt>
        <w:sdtPr>
          <w:rPr>
            <w:caps/>
            <w:color w:val="808080" w:themeColor="background1" w:themeShade="80"/>
            <w:sz w:val="18"/>
            <w:szCs w:val="18"/>
          </w:rPr>
          <w:alias w:val="Author"/>
          <w:tag w:val=""/>
          <w:id w:val="1534151868"/>
          <w:placeholder>
            <w:docPart w:val="B88855C1B0E86941B43B7A0B6A8209DC"/>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3D9DA63E" w14:textId="57742B7F" w:rsidR="002325BB" w:rsidRDefault="002325BB">
              <w:pPr>
                <w:pStyle w:val="Footer"/>
                <w:rPr>
                  <w:caps/>
                  <w:color w:val="808080" w:themeColor="background1" w:themeShade="80"/>
                  <w:sz w:val="18"/>
                  <w:szCs w:val="18"/>
                </w:rPr>
              </w:pPr>
              <w:r>
                <w:rPr>
                  <w:caps/>
                  <w:color w:val="808080" w:themeColor="background1" w:themeShade="80"/>
                  <w:sz w:val="18"/>
                  <w:szCs w:val="18"/>
                </w:rPr>
                <w:t>Serkalem A.</w:t>
              </w:r>
            </w:p>
          </w:tc>
        </w:sdtContent>
      </w:sdt>
      <w:tc>
        <w:tcPr>
          <w:tcW w:w="4674" w:type="dxa"/>
          <w:vAlign w:val="center"/>
        </w:tcPr>
        <w:p w14:paraId="63FF63F9" w14:textId="77777777" w:rsidR="002325BB" w:rsidRDefault="002325BB">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8FDCFFF" w14:textId="77777777" w:rsidR="00B244A8" w:rsidRDefault="00B244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5B0839E" w14:paraId="7F185146" w14:textId="77777777" w:rsidTr="55B0839E">
      <w:trPr>
        <w:trHeight w:val="300"/>
      </w:trPr>
      <w:tc>
        <w:tcPr>
          <w:tcW w:w="3005" w:type="dxa"/>
        </w:tcPr>
        <w:p w14:paraId="41DAD729" w14:textId="4A50E0E9" w:rsidR="55B0839E" w:rsidRDefault="55B0839E" w:rsidP="55B0839E">
          <w:pPr>
            <w:pStyle w:val="Header"/>
            <w:ind w:left="-115"/>
          </w:pPr>
        </w:p>
      </w:tc>
      <w:tc>
        <w:tcPr>
          <w:tcW w:w="3005" w:type="dxa"/>
        </w:tcPr>
        <w:p w14:paraId="39F9E18E" w14:textId="1F2341B3" w:rsidR="55B0839E" w:rsidRDefault="55B0839E" w:rsidP="55B0839E">
          <w:pPr>
            <w:pStyle w:val="Header"/>
            <w:jc w:val="center"/>
          </w:pPr>
        </w:p>
      </w:tc>
      <w:tc>
        <w:tcPr>
          <w:tcW w:w="3005" w:type="dxa"/>
        </w:tcPr>
        <w:p w14:paraId="4ADBC61E" w14:textId="542D7007" w:rsidR="55B0839E" w:rsidRDefault="55B0839E" w:rsidP="55B0839E">
          <w:pPr>
            <w:pStyle w:val="Header"/>
            <w:ind w:right="-115"/>
            <w:jc w:val="right"/>
          </w:pPr>
        </w:p>
      </w:tc>
    </w:tr>
  </w:tbl>
  <w:p w14:paraId="00D7BBED" w14:textId="548B85ED" w:rsidR="006C7D89" w:rsidRDefault="006C7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F6F24" w14:textId="77777777" w:rsidR="005E7763" w:rsidRDefault="005E7763" w:rsidP="00B244A8">
      <w:pPr>
        <w:spacing w:after="0" w:line="240" w:lineRule="auto"/>
      </w:pPr>
      <w:r>
        <w:separator/>
      </w:r>
    </w:p>
  </w:footnote>
  <w:footnote w:type="continuationSeparator" w:id="0">
    <w:p w14:paraId="033CFFBB" w14:textId="77777777" w:rsidR="005E7763" w:rsidRDefault="005E7763"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719B5" w14:textId="77A33E95" w:rsidR="7291F3D0" w:rsidRDefault="007C5172" w:rsidP="7291F3D0">
    <w:pPr>
      <w:pStyle w:val="Header"/>
    </w:pPr>
    <w:r>
      <w:rPr>
        <w:noProof/>
      </w:rPr>
      <mc:AlternateContent>
        <mc:Choice Requires="wps">
          <w:drawing>
            <wp:anchor distT="0" distB="0" distL="118745" distR="118745" simplePos="0" relativeHeight="251658240" behindDoc="1" locked="0" layoutInCell="1" allowOverlap="0" wp14:anchorId="4CA4E160" wp14:editId="6C66F47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20"/>
                              <w:szCs w:val="20"/>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5D65F07" w14:textId="0D1A6B2D" w:rsidR="007C5172" w:rsidRPr="00FD30D2" w:rsidRDefault="00FD30D2">
                              <w:pPr>
                                <w:pStyle w:val="Header"/>
                                <w:jc w:val="center"/>
                                <w:rPr>
                                  <w:caps/>
                                  <w:color w:val="FFFFFF" w:themeColor="background1"/>
                                  <w:sz w:val="20"/>
                                  <w:szCs w:val="20"/>
                                </w:rPr>
                              </w:pPr>
                              <w:r w:rsidRPr="00FD30D2">
                                <w:rPr>
                                  <w:caps/>
                                  <w:color w:val="FFFFFF" w:themeColor="background1"/>
                                  <w:sz w:val="20"/>
                                  <w:szCs w:val="20"/>
                                </w:rPr>
                                <w:t>Component 2 Green Heven florest Report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CA4E160" id="Rectangle 200" o:spid="_x0000_s1026"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sz w:val="20"/>
                        <w:szCs w:val="20"/>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5D65F07" w14:textId="0D1A6B2D" w:rsidR="007C5172" w:rsidRPr="00FD30D2" w:rsidRDefault="00FD30D2">
                        <w:pPr>
                          <w:pStyle w:val="Header"/>
                          <w:jc w:val="center"/>
                          <w:rPr>
                            <w:caps/>
                            <w:color w:val="FFFFFF" w:themeColor="background1"/>
                            <w:sz w:val="20"/>
                            <w:szCs w:val="20"/>
                          </w:rPr>
                        </w:pPr>
                        <w:r w:rsidRPr="00FD30D2">
                          <w:rPr>
                            <w:caps/>
                            <w:color w:val="FFFFFF" w:themeColor="background1"/>
                            <w:sz w:val="20"/>
                            <w:szCs w:val="20"/>
                          </w:rPr>
                          <w:t>Component 2 Green Heven florest Report</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5B0839E" w14:paraId="7EFD0B4D" w14:textId="77777777" w:rsidTr="55B0839E">
      <w:trPr>
        <w:trHeight w:val="300"/>
      </w:trPr>
      <w:tc>
        <w:tcPr>
          <w:tcW w:w="3005" w:type="dxa"/>
        </w:tcPr>
        <w:p w14:paraId="0034AB39" w14:textId="033D82FC" w:rsidR="55B0839E" w:rsidRDefault="55B0839E" w:rsidP="55B0839E">
          <w:pPr>
            <w:pStyle w:val="Header"/>
            <w:ind w:left="-115"/>
          </w:pPr>
        </w:p>
      </w:tc>
      <w:tc>
        <w:tcPr>
          <w:tcW w:w="3005" w:type="dxa"/>
        </w:tcPr>
        <w:p w14:paraId="3547B65A" w14:textId="2267CE7C" w:rsidR="55B0839E" w:rsidRDefault="55B0839E" w:rsidP="55B0839E">
          <w:pPr>
            <w:pStyle w:val="Header"/>
            <w:jc w:val="center"/>
          </w:pPr>
        </w:p>
      </w:tc>
      <w:tc>
        <w:tcPr>
          <w:tcW w:w="3005" w:type="dxa"/>
        </w:tcPr>
        <w:p w14:paraId="0CB5FD9F" w14:textId="4270746D" w:rsidR="55B0839E" w:rsidRDefault="55B0839E" w:rsidP="55B0839E">
          <w:pPr>
            <w:pStyle w:val="Header"/>
            <w:ind w:right="-115"/>
            <w:jc w:val="right"/>
          </w:pPr>
        </w:p>
      </w:tc>
    </w:tr>
  </w:tbl>
  <w:p w14:paraId="5FC3E451" w14:textId="46C78046" w:rsidR="006C7D89" w:rsidRDefault="006C7D89">
    <w:pPr>
      <w:pStyle w:val="Header"/>
    </w:pPr>
  </w:p>
</w:hdr>
</file>

<file path=word/intelligence2.xml><?xml version="1.0" encoding="utf-8"?>
<int2:intelligence xmlns:int2="http://schemas.microsoft.com/office/intelligence/2020/intelligence" xmlns:oel="http://schemas.microsoft.com/office/2019/extlst">
  <int2:observations>
    <int2:textHash int2:hashCode="/Bj/mJDuM+0fiM" int2:id="BJHAnFHG">
      <int2:state int2:value="Rejected" int2:type="spell"/>
    </int2:textHash>
    <int2:textHash int2:hashCode="SOVj8UjcBNizHJ" int2:id="SJlLY9bm">
      <int2:state int2:value="Rejected" int2:type="spell"/>
    </int2:textHash>
    <int2:textHash int2:hashCode="Q9kTIKTkI+f6QS" int2:id="cqVqLkZS">
      <int2:state int2:value="Rejected" int2:type="spell"/>
    </int2:textHash>
    <int2:textHash int2:hashCode="OECCsfvkFzLmzS" int2:id="TWjt7bhr">
      <int2:state int2:value="Rejected" int2:type="spell"/>
    </int2:textHash>
    <int2:textHash int2:hashCode="v/cqw1irVR3W0G" int2:id="gi41bXBV">
      <int2:state int2:value="Rejected" int2:type="spell"/>
    </int2:textHash>
    <int2:textHash int2:hashCode="c1L6sVmYUjLHx3" int2:id="sCtSwyZO">
      <int2:state int2:value="Rejected" int2:type="spell"/>
    </int2:textHash>
    <int2:textHash int2:hashCode="Y7rxyEYEGk+h8X" int2:id="fgjIpixs">
      <int2:state int2:value="Rejected" int2:type="spell"/>
    </int2:textHash>
    <int2:bookmark int2:bookmarkName="_Int_CFR5qedE" int2:invalidationBookmarkName="" int2:hashCode="jdlIKFBWQsoznq" int2:id="PM8gTtz0">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913E95"/>
    <w:multiLevelType w:val="hybridMultilevel"/>
    <w:tmpl w:val="218AFB38"/>
    <w:lvl w:ilvl="0" w:tplc="5222392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DB2EDB"/>
    <w:multiLevelType w:val="hybridMultilevel"/>
    <w:tmpl w:val="FFFFFFFF"/>
    <w:lvl w:ilvl="0" w:tplc="18A61D18">
      <w:start w:val="1"/>
      <w:numFmt w:val="bullet"/>
      <w:lvlText w:val=""/>
      <w:lvlJc w:val="left"/>
      <w:pPr>
        <w:ind w:left="720" w:hanging="360"/>
      </w:pPr>
      <w:rPr>
        <w:rFonts w:ascii="Wingdings" w:hAnsi="Wingdings" w:hint="default"/>
      </w:rPr>
    </w:lvl>
    <w:lvl w:ilvl="1" w:tplc="7B2E2738">
      <w:start w:val="1"/>
      <w:numFmt w:val="bullet"/>
      <w:lvlText w:val="o"/>
      <w:lvlJc w:val="left"/>
      <w:pPr>
        <w:ind w:left="1440" w:hanging="360"/>
      </w:pPr>
      <w:rPr>
        <w:rFonts w:ascii="Courier New" w:hAnsi="Courier New" w:hint="default"/>
      </w:rPr>
    </w:lvl>
    <w:lvl w:ilvl="2" w:tplc="E4A64D0C">
      <w:start w:val="1"/>
      <w:numFmt w:val="bullet"/>
      <w:lvlText w:val=""/>
      <w:lvlJc w:val="left"/>
      <w:pPr>
        <w:ind w:left="2160" w:hanging="360"/>
      </w:pPr>
      <w:rPr>
        <w:rFonts w:ascii="Wingdings" w:hAnsi="Wingdings" w:hint="default"/>
      </w:rPr>
    </w:lvl>
    <w:lvl w:ilvl="3" w:tplc="5CC6A4E8">
      <w:start w:val="1"/>
      <w:numFmt w:val="bullet"/>
      <w:lvlText w:val=""/>
      <w:lvlJc w:val="left"/>
      <w:pPr>
        <w:ind w:left="2880" w:hanging="360"/>
      </w:pPr>
      <w:rPr>
        <w:rFonts w:ascii="Symbol" w:hAnsi="Symbol" w:hint="default"/>
      </w:rPr>
    </w:lvl>
    <w:lvl w:ilvl="4" w:tplc="C114A156">
      <w:start w:val="1"/>
      <w:numFmt w:val="bullet"/>
      <w:lvlText w:val="o"/>
      <w:lvlJc w:val="left"/>
      <w:pPr>
        <w:ind w:left="3600" w:hanging="360"/>
      </w:pPr>
      <w:rPr>
        <w:rFonts w:ascii="Courier New" w:hAnsi="Courier New" w:hint="default"/>
      </w:rPr>
    </w:lvl>
    <w:lvl w:ilvl="5" w:tplc="114C08C8">
      <w:start w:val="1"/>
      <w:numFmt w:val="bullet"/>
      <w:lvlText w:val=""/>
      <w:lvlJc w:val="left"/>
      <w:pPr>
        <w:ind w:left="4320" w:hanging="360"/>
      </w:pPr>
      <w:rPr>
        <w:rFonts w:ascii="Wingdings" w:hAnsi="Wingdings" w:hint="default"/>
      </w:rPr>
    </w:lvl>
    <w:lvl w:ilvl="6" w:tplc="5CBE3B6E">
      <w:start w:val="1"/>
      <w:numFmt w:val="bullet"/>
      <w:lvlText w:val=""/>
      <w:lvlJc w:val="left"/>
      <w:pPr>
        <w:ind w:left="5040" w:hanging="360"/>
      </w:pPr>
      <w:rPr>
        <w:rFonts w:ascii="Symbol" w:hAnsi="Symbol" w:hint="default"/>
      </w:rPr>
    </w:lvl>
    <w:lvl w:ilvl="7" w:tplc="5478CFD6">
      <w:start w:val="1"/>
      <w:numFmt w:val="bullet"/>
      <w:lvlText w:val="o"/>
      <w:lvlJc w:val="left"/>
      <w:pPr>
        <w:ind w:left="5760" w:hanging="360"/>
      </w:pPr>
      <w:rPr>
        <w:rFonts w:ascii="Courier New" w:hAnsi="Courier New" w:hint="default"/>
      </w:rPr>
    </w:lvl>
    <w:lvl w:ilvl="8" w:tplc="C5AE43B8">
      <w:start w:val="1"/>
      <w:numFmt w:val="bullet"/>
      <w:lvlText w:val=""/>
      <w:lvlJc w:val="left"/>
      <w:pPr>
        <w:ind w:left="6480" w:hanging="360"/>
      </w:pPr>
      <w:rPr>
        <w:rFonts w:ascii="Wingdings" w:hAnsi="Wingdings" w:hint="default"/>
      </w:r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7318A"/>
    <w:multiLevelType w:val="hybridMultilevel"/>
    <w:tmpl w:val="FFFFFFFF"/>
    <w:lvl w:ilvl="0" w:tplc="91E0D888">
      <w:start w:val="1"/>
      <w:numFmt w:val="decimal"/>
      <w:lvlText w:val="%1."/>
      <w:lvlJc w:val="left"/>
      <w:pPr>
        <w:ind w:left="720" w:hanging="360"/>
      </w:pPr>
    </w:lvl>
    <w:lvl w:ilvl="1" w:tplc="69265B7C">
      <w:start w:val="1"/>
      <w:numFmt w:val="lowerLetter"/>
      <w:lvlText w:val="%2."/>
      <w:lvlJc w:val="left"/>
      <w:pPr>
        <w:ind w:left="1440" w:hanging="360"/>
      </w:pPr>
    </w:lvl>
    <w:lvl w:ilvl="2" w:tplc="0C02FFD6">
      <w:start w:val="1"/>
      <w:numFmt w:val="lowerRoman"/>
      <w:lvlText w:val="%3."/>
      <w:lvlJc w:val="right"/>
      <w:pPr>
        <w:ind w:left="2160" w:hanging="180"/>
      </w:pPr>
    </w:lvl>
    <w:lvl w:ilvl="3" w:tplc="466051AA">
      <w:start w:val="1"/>
      <w:numFmt w:val="decimal"/>
      <w:lvlText w:val="%4."/>
      <w:lvlJc w:val="left"/>
      <w:pPr>
        <w:ind w:left="2880" w:hanging="360"/>
      </w:pPr>
    </w:lvl>
    <w:lvl w:ilvl="4" w:tplc="46CA1BB0">
      <w:start w:val="1"/>
      <w:numFmt w:val="lowerLetter"/>
      <w:lvlText w:val="%5."/>
      <w:lvlJc w:val="left"/>
      <w:pPr>
        <w:ind w:left="3600" w:hanging="360"/>
      </w:pPr>
    </w:lvl>
    <w:lvl w:ilvl="5" w:tplc="73BC8C14">
      <w:start w:val="1"/>
      <w:numFmt w:val="lowerRoman"/>
      <w:lvlText w:val="%6."/>
      <w:lvlJc w:val="right"/>
      <w:pPr>
        <w:ind w:left="4320" w:hanging="180"/>
      </w:pPr>
    </w:lvl>
    <w:lvl w:ilvl="6" w:tplc="44D4CE70">
      <w:start w:val="1"/>
      <w:numFmt w:val="decimal"/>
      <w:lvlText w:val="%7."/>
      <w:lvlJc w:val="left"/>
      <w:pPr>
        <w:ind w:left="5040" w:hanging="360"/>
      </w:pPr>
    </w:lvl>
    <w:lvl w:ilvl="7" w:tplc="405A13A0">
      <w:start w:val="1"/>
      <w:numFmt w:val="lowerLetter"/>
      <w:lvlText w:val="%8."/>
      <w:lvlJc w:val="left"/>
      <w:pPr>
        <w:ind w:left="5760" w:hanging="360"/>
      </w:pPr>
    </w:lvl>
    <w:lvl w:ilvl="8" w:tplc="50706A58">
      <w:start w:val="1"/>
      <w:numFmt w:val="lowerRoman"/>
      <w:lvlText w:val="%9."/>
      <w:lvlJc w:val="right"/>
      <w:pPr>
        <w:ind w:left="6480" w:hanging="180"/>
      </w:p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9EFEF"/>
    <w:multiLevelType w:val="hybridMultilevel"/>
    <w:tmpl w:val="FFFFFFFF"/>
    <w:lvl w:ilvl="0" w:tplc="77F0BD44">
      <w:start w:val="1"/>
      <w:numFmt w:val="decimal"/>
      <w:lvlText w:val="%1."/>
      <w:lvlJc w:val="left"/>
      <w:pPr>
        <w:ind w:left="360" w:hanging="360"/>
      </w:pPr>
    </w:lvl>
    <w:lvl w:ilvl="1" w:tplc="6E16D2AA">
      <w:start w:val="1"/>
      <w:numFmt w:val="lowerLetter"/>
      <w:lvlText w:val="%2."/>
      <w:lvlJc w:val="left"/>
      <w:pPr>
        <w:ind w:left="1080" w:hanging="360"/>
      </w:pPr>
    </w:lvl>
    <w:lvl w:ilvl="2" w:tplc="812C0976">
      <w:start w:val="1"/>
      <w:numFmt w:val="lowerRoman"/>
      <w:lvlText w:val="%3."/>
      <w:lvlJc w:val="right"/>
      <w:pPr>
        <w:ind w:left="1800" w:hanging="180"/>
      </w:pPr>
    </w:lvl>
    <w:lvl w:ilvl="3" w:tplc="5066BD2C">
      <w:start w:val="1"/>
      <w:numFmt w:val="decimal"/>
      <w:lvlText w:val="%4."/>
      <w:lvlJc w:val="left"/>
      <w:pPr>
        <w:ind w:left="2520" w:hanging="360"/>
      </w:pPr>
    </w:lvl>
    <w:lvl w:ilvl="4" w:tplc="E2FEE2A2">
      <w:start w:val="1"/>
      <w:numFmt w:val="lowerLetter"/>
      <w:lvlText w:val="%5."/>
      <w:lvlJc w:val="left"/>
      <w:pPr>
        <w:ind w:left="3240" w:hanging="360"/>
      </w:pPr>
    </w:lvl>
    <w:lvl w:ilvl="5" w:tplc="E288391E">
      <w:start w:val="1"/>
      <w:numFmt w:val="lowerRoman"/>
      <w:lvlText w:val="%6."/>
      <w:lvlJc w:val="right"/>
      <w:pPr>
        <w:ind w:left="3960" w:hanging="180"/>
      </w:pPr>
    </w:lvl>
    <w:lvl w:ilvl="6" w:tplc="A620BDB8">
      <w:start w:val="1"/>
      <w:numFmt w:val="decimal"/>
      <w:lvlText w:val="%7."/>
      <w:lvlJc w:val="left"/>
      <w:pPr>
        <w:ind w:left="4680" w:hanging="360"/>
      </w:pPr>
    </w:lvl>
    <w:lvl w:ilvl="7" w:tplc="DBB2C3EA">
      <w:start w:val="1"/>
      <w:numFmt w:val="lowerLetter"/>
      <w:lvlText w:val="%8."/>
      <w:lvlJc w:val="left"/>
      <w:pPr>
        <w:ind w:left="5400" w:hanging="360"/>
      </w:pPr>
    </w:lvl>
    <w:lvl w:ilvl="8" w:tplc="66648EC2">
      <w:start w:val="1"/>
      <w:numFmt w:val="lowerRoman"/>
      <w:lvlText w:val="%9."/>
      <w:lvlJc w:val="right"/>
      <w:pPr>
        <w:ind w:left="6120" w:hanging="180"/>
      </w:pPr>
    </w:lvl>
  </w:abstractNum>
  <w:abstractNum w:abstractNumId="9" w15:restartNumberingAfterBreak="0">
    <w:nsid w:val="3B892BD9"/>
    <w:multiLevelType w:val="multilevel"/>
    <w:tmpl w:val="6C1855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36"/>
      </w:rPr>
    </w:lvl>
    <w:lvl w:ilvl="2">
      <w:start w:val="1"/>
      <w:numFmt w:val="decimal"/>
      <w:isLgl/>
      <w:lvlText w:val="%1.%2.%3."/>
      <w:lvlJc w:val="left"/>
      <w:pPr>
        <w:ind w:left="1440" w:hanging="1080"/>
      </w:pPr>
      <w:rPr>
        <w:rFonts w:hint="default"/>
        <w:sz w:val="36"/>
      </w:rPr>
    </w:lvl>
    <w:lvl w:ilvl="3">
      <w:start w:val="1"/>
      <w:numFmt w:val="decimal"/>
      <w:isLgl/>
      <w:lvlText w:val="%1.%2.%3.%4."/>
      <w:lvlJc w:val="left"/>
      <w:pPr>
        <w:ind w:left="1800" w:hanging="1440"/>
      </w:pPr>
      <w:rPr>
        <w:rFonts w:hint="default"/>
        <w:sz w:val="36"/>
      </w:rPr>
    </w:lvl>
    <w:lvl w:ilvl="4">
      <w:start w:val="1"/>
      <w:numFmt w:val="decimal"/>
      <w:isLgl/>
      <w:lvlText w:val="%1.%2.%3.%4.%5."/>
      <w:lvlJc w:val="left"/>
      <w:pPr>
        <w:ind w:left="2160" w:hanging="1800"/>
      </w:pPr>
      <w:rPr>
        <w:rFonts w:hint="default"/>
        <w:sz w:val="36"/>
      </w:rPr>
    </w:lvl>
    <w:lvl w:ilvl="5">
      <w:start w:val="1"/>
      <w:numFmt w:val="decimal"/>
      <w:isLgl/>
      <w:lvlText w:val="%1.%2.%3.%4.%5.%6."/>
      <w:lvlJc w:val="left"/>
      <w:pPr>
        <w:ind w:left="2520" w:hanging="2160"/>
      </w:pPr>
      <w:rPr>
        <w:rFonts w:hint="default"/>
        <w:sz w:val="36"/>
      </w:rPr>
    </w:lvl>
    <w:lvl w:ilvl="6">
      <w:start w:val="1"/>
      <w:numFmt w:val="decimal"/>
      <w:isLgl/>
      <w:lvlText w:val="%1.%2.%3.%4.%5.%6.%7."/>
      <w:lvlJc w:val="left"/>
      <w:pPr>
        <w:ind w:left="2880" w:hanging="2520"/>
      </w:pPr>
      <w:rPr>
        <w:rFonts w:hint="default"/>
        <w:sz w:val="36"/>
      </w:rPr>
    </w:lvl>
    <w:lvl w:ilvl="7">
      <w:start w:val="1"/>
      <w:numFmt w:val="decimal"/>
      <w:isLgl/>
      <w:lvlText w:val="%1.%2.%3.%4.%5.%6.%7.%8."/>
      <w:lvlJc w:val="left"/>
      <w:pPr>
        <w:ind w:left="2880" w:hanging="2520"/>
      </w:pPr>
      <w:rPr>
        <w:rFonts w:hint="default"/>
        <w:sz w:val="36"/>
      </w:rPr>
    </w:lvl>
    <w:lvl w:ilvl="8">
      <w:start w:val="1"/>
      <w:numFmt w:val="decimal"/>
      <w:isLgl/>
      <w:lvlText w:val="%1.%2.%3.%4.%5.%6.%7.%8.%9."/>
      <w:lvlJc w:val="left"/>
      <w:pPr>
        <w:ind w:left="3240" w:hanging="2880"/>
      </w:pPr>
      <w:rPr>
        <w:rFonts w:hint="default"/>
        <w:sz w:val="36"/>
      </w:rPr>
    </w:lvl>
  </w:abstractNum>
  <w:abstractNum w:abstractNumId="10" w15:restartNumberingAfterBreak="0">
    <w:nsid w:val="3BF7349E"/>
    <w:multiLevelType w:val="hybridMultilevel"/>
    <w:tmpl w:val="FFFFFFFF"/>
    <w:lvl w:ilvl="0" w:tplc="9E1E6FCA">
      <w:start w:val="1"/>
      <w:numFmt w:val="decimal"/>
      <w:lvlText w:val="%1."/>
      <w:lvlJc w:val="left"/>
      <w:pPr>
        <w:ind w:left="360" w:hanging="360"/>
      </w:pPr>
    </w:lvl>
    <w:lvl w:ilvl="1" w:tplc="FCCE0804">
      <w:start w:val="1"/>
      <w:numFmt w:val="lowerLetter"/>
      <w:lvlText w:val="%2."/>
      <w:lvlJc w:val="left"/>
      <w:pPr>
        <w:ind w:left="1080" w:hanging="360"/>
      </w:pPr>
    </w:lvl>
    <w:lvl w:ilvl="2" w:tplc="DD5A8090">
      <w:start w:val="1"/>
      <w:numFmt w:val="lowerRoman"/>
      <w:lvlText w:val="%3."/>
      <w:lvlJc w:val="right"/>
      <w:pPr>
        <w:ind w:left="1800" w:hanging="180"/>
      </w:pPr>
    </w:lvl>
    <w:lvl w:ilvl="3" w:tplc="719AA6F8">
      <w:start w:val="1"/>
      <w:numFmt w:val="decimal"/>
      <w:lvlText w:val="%4."/>
      <w:lvlJc w:val="left"/>
      <w:pPr>
        <w:ind w:left="2520" w:hanging="360"/>
      </w:pPr>
    </w:lvl>
    <w:lvl w:ilvl="4" w:tplc="0BFABAF6">
      <w:start w:val="1"/>
      <w:numFmt w:val="lowerLetter"/>
      <w:lvlText w:val="%5."/>
      <w:lvlJc w:val="left"/>
      <w:pPr>
        <w:ind w:left="3240" w:hanging="360"/>
      </w:pPr>
    </w:lvl>
    <w:lvl w:ilvl="5" w:tplc="FFBC720C">
      <w:start w:val="1"/>
      <w:numFmt w:val="lowerRoman"/>
      <w:lvlText w:val="%6."/>
      <w:lvlJc w:val="right"/>
      <w:pPr>
        <w:ind w:left="3960" w:hanging="180"/>
      </w:pPr>
    </w:lvl>
    <w:lvl w:ilvl="6" w:tplc="94424B7E">
      <w:start w:val="1"/>
      <w:numFmt w:val="decimal"/>
      <w:lvlText w:val="%7."/>
      <w:lvlJc w:val="left"/>
      <w:pPr>
        <w:ind w:left="4680" w:hanging="360"/>
      </w:pPr>
    </w:lvl>
    <w:lvl w:ilvl="7" w:tplc="9E5237B0">
      <w:start w:val="1"/>
      <w:numFmt w:val="lowerLetter"/>
      <w:lvlText w:val="%8."/>
      <w:lvlJc w:val="left"/>
      <w:pPr>
        <w:ind w:left="5400" w:hanging="360"/>
      </w:pPr>
    </w:lvl>
    <w:lvl w:ilvl="8" w:tplc="A7B68B78">
      <w:start w:val="1"/>
      <w:numFmt w:val="lowerRoman"/>
      <w:lvlText w:val="%9."/>
      <w:lvlJc w:val="right"/>
      <w:pPr>
        <w:ind w:left="6120" w:hanging="180"/>
      </w:pPr>
    </w:lvl>
  </w:abstractNum>
  <w:abstractNum w:abstractNumId="11"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4CE2E6C9"/>
    <w:multiLevelType w:val="hybridMultilevel"/>
    <w:tmpl w:val="FFFFFFFF"/>
    <w:lvl w:ilvl="0" w:tplc="43B047A4">
      <w:start w:val="1"/>
      <w:numFmt w:val="bullet"/>
      <w:lvlText w:val=""/>
      <w:lvlJc w:val="left"/>
      <w:pPr>
        <w:ind w:left="720" w:hanging="360"/>
      </w:pPr>
      <w:rPr>
        <w:rFonts w:ascii="Wingdings" w:hAnsi="Wingdings" w:hint="default"/>
      </w:rPr>
    </w:lvl>
    <w:lvl w:ilvl="1" w:tplc="CA941516">
      <w:start w:val="1"/>
      <w:numFmt w:val="bullet"/>
      <w:lvlText w:val="o"/>
      <w:lvlJc w:val="left"/>
      <w:pPr>
        <w:ind w:left="1440" w:hanging="360"/>
      </w:pPr>
      <w:rPr>
        <w:rFonts w:ascii="Courier New" w:hAnsi="Courier New" w:hint="default"/>
      </w:rPr>
    </w:lvl>
    <w:lvl w:ilvl="2" w:tplc="618A89FE">
      <w:start w:val="1"/>
      <w:numFmt w:val="bullet"/>
      <w:lvlText w:val=""/>
      <w:lvlJc w:val="left"/>
      <w:pPr>
        <w:ind w:left="2160" w:hanging="360"/>
      </w:pPr>
      <w:rPr>
        <w:rFonts w:ascii="Wingdings" w:hAnsi="Wingdings" w:hint="default"/>
      </w:rPr>
    </w:lvl>
    <w:lvl w:ilvl="3" w:tplc="44F6100E">
      <w:start w:val="1"/>
      <w:numFmt w:val="bullet"/>
      <w:lvlText w:val=""/>
      <w:lvlJc w:val="left"/>
      <w:pPr>
        <w:ind w:left="2880" w:hanging="360"/>
      </w:pPr>
      <w:rPr>
        <w:rFonts w:ascii="Symbol" w:hAnsi="Symbol" w:hint="default"/>
      </w:rPr>
    </w:lvl>
    <w:lvl w:ilvl="4" w:tplc="5C0E1CB2">
      <w:start w:val="1"/>
      <w:numFmt w:val="bullet"/>
      <w:lvlText w:val="o"/>
      <w:lvlJc w:val="left"/>
      <w:pPr>
        <w:ind w:left="3600" w:hanging="360"/>
      </w:pPr>
      <w:rPr>
        <w:rFonts w:ascii="Courier New" w:hAnsi="Courier New" w:hint="default"/>
      </w:rPr>
    </w:lvl>
    <w:lvl w:ilvl="5" w:tplc="6074A864">
      <w:start w:val="1"/>
      <w:numFmt w:val="bullet"/>
      <w:lvlText w:val=""/>
      <w:lvlJc w:val="left"/>
      <w:pPr>
        <w:ind w:left="4320" w:hanging="360"/>
      </w:pPr>
      <w:rPr>
        <w:rFonts w:ascii="Wingdings" w:hAnsi="Wingdings" w:hint="default"/>
      </w:rPr>
    </w:lvl>
    <w:lvl w:ilvl="6" w:tplc="92788E06">
      <w:start w:val="1"/>
      <w:numFmt w:val="bullet"/>
      <w:lvlText w:val=""/>
      <w:lvlJc w:val="left"/>
      <w:pPr>
        <w:ind w:left="5040" w:hanging="360"/>
      </w:pPr>
      <w:rPr>
        <w:rFonts w:ascii="Symbol" w:hAnsi="Symbol" w:hint="default"/>
      </w:rPr>
    </w:lvl>
    <w:lvl w:ilvl="7" w:tplc="F6E8A76E">
      <w:start w:val="1"/>
      <w:numFmt w:val="bullet"/>
      <w:lvlText w:val="o"/>
      <w:lvlJc w:val="left"/>
      <w:pPr>
        <w:ind w:left="5760" w:hanging="360"/>
      </w:pPr>
      <w:rPr>
        <w:rFonts w:ascii="Courier New" w:hAnsi="Courier New" w:hint="default"/>
      </w:rPr>
    </w:lvl>
    <w:lvl w:ilvl="8" w:tplc="9BB857DA">
      <w:start w:val="1"/>
      <w:numFmt w:val="bullet"/>
      <w:lvlText w:val=""/>
      <w:lvlJc w:val="left"/>
      <w:pPr>
        <w:ind w:left="6480" w:hanging="360"/>
      </w:pPr>
      <w:rPr>
        <w:rFonts w:ascii="Wingdings" w:hAnsi="Wingdings" w:hint="default"/>
      </w:rPr>
    </w:lvl>
  </w:abstractNum>
  <w:abstractNum w:abstractNumId="14" w15:restartNumberingAfterBreak="0">
    <w:nsid w:val="4D07DE59"/>
    <w:multiLevelType w:val="hybridMultilevel"/>
    <w:tmpl w:val="FFFFFFFF"/>
    <w:lvl w:ilvl="0" w:tplc="6D501336">
      <w:start w:val="1"/>
      <w:numFmt w:val="decimal"/>
      <w:lvlText w:val="%1."/>
      <w:lvlJc w:val="left"/>
      <w:pPr>
        <w:ind w:left="720" w:hanging="360"/>
      </w:pPr>
    </w:lvl>
    <w:lvl w:ilvl="1" w:tplc="54665F1E">
      <w:start w:val="1"/>
      <w:numFmt w:val="lowerLetter"/>
      <w:lvlText w:val="%2."/>
      <w:lvlJc w:val="left"/>
      <w:pPr>
        <w:ind w:left="1440" w:hanging="360"/>
      </w:pPr>
    </w:lvl>
    <w:lvl w:ilvl="2" w:tplc="7228E0E2">
      <w:start w:val="1"/>
      <w:numFmt w:val="lowerRoman"/>
      <w:lvlText w:val="%3."/>
      <w:lvlJc w:val="right"/>
      <w:pPr>
        <w:ind w:left="2160" w:hanging="180"/>
      </w:pPr>
    </w:lvl>
    <w:lvl w:ilvl="3" w:tplc="F5B82A88">
      <w:start w:val="1"/>
      <w:numFmt w:val="decimal"/>
      <w:lvlText w:val="%4."/>
      <w:lvlJc w:val="left"/>
      <w:pPr>
        <w:ind w:left="2880" w:hanging="360"/>
      </w:pPr>
    </w:lvl>
    <w:lvl w:ilvl="4" w:tplc="010A4BCA">
      <w:start w:val="1"/>
      <w:numFmt w:val="lowerLetter"/>
      <w:lvlText w:val="%5."/>
      <w:lvlJc w:val="left"/>
      <w:pPr>
        <w:ind w:left="3600" w:hanging="360"/>
      </w:pPr>
    </w:lvl>
    <w:lvl w:ilvl="5" w:tplc="F75081E2">
      <w:start w:val="1"/>
      <w:numFmt w:val="lowerRoman"/>
      <w:lvlText w:val="%6."/>
      <w:lvlJc w:val="right"/>
      <w:pPr>
        <w:ind w:left="4320" w:hanging="180"/>
      </w:pPr>
    </w:lvl>
    <w:lvl w:ilvl="6" w:tplc="6324C194">
      <w:start w:val="1"/>
      <w:numFmt w:val="decimal"/>
      <w:lvlText w:val="%7."/>
      <w:lvlJc w:val="left"/>
      <w:pPr>
        <w:ind w:left="5040" w:hanging="360"/>
      </w:pPr>
    </w:lvl>
    <w:lvl w:ilvl="7" w:tplc="FDF8D40C">
      <w:start w:val="1"/>
      <w:numFmt w:val="lowerLetter"/>
      <w:lvlText w:val="%8."/>
      <w:lvlJc w:val="left"/>
      <w:pPr>
        <w:ind w:left="5760" w:hanging="360"/>
      </w:pPr>
    </w:lvl>
    <w:lvl w:ilvl="8" w:tplc="49B036B8">
      <w:start w:val="1"/>
      <w:numFmt w:val="lowerRoman"/>
      <w:lvlText w:val="%9."/>
      <w:lvlJc w:val="right"/>
      <w:pPr>
        <w:ind w:left="6480" w:hanging="180"/>
      </w:pPr>
    </w:lvl>
  </w:abstractNum>
  <w:abstractNum w:abstractNumId="15"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4363B0"/>
    <w:multiLevelType w:val="hybridMultilevel"/>
    <w:tmpl w:val="FFFFFFFF"/>
    <w:lvl w:ilvl="0" w:tplc="18921CE2">
      <w:start w:val="1"/>
      <w:numFmt w:val="bullet"/>
      <w:lvlText w:val=""/>
      <w:lvlJc w:val="left"/>
      <w:pPr>
        <w:ind w:left="720" w:hanging="360"/>
      </w:pPr>
      <w:rPr>
        <w:rFonts w:ascii="Wingdings" w:hAnsi="Wingdings" w:hint="default"/>
      </w:rPr>
    </w:lvl>
    <w:lvl w:ilvl="1" w:tplc="6EB220B0">
      <w:start w:val="1"/>
      <w:numFmt w:val="bullet"/>
      <w:lvlText w:val="o"/>
      <w:lvlJc w:val="left"/>
      <w:pPr>
        <w:ind w:left="1440" w:hanging="360"/>
      </w:pPr>
      <w:rPr>
        <w:rFonts w:ascii="Courier New" w:hAnsi="Courier New" w:hint="default"/>
      </w:rPr>
    </w:lvl>
    <w:lvl w:ilvl="2" w:tplc="80967766">
      <w:start w:val="1"/>
      <w:numFmt w:val="bullet"/>
      <w:lvlText w:val=""/>
      <w:lvlJc w:val="left"/>
      <w:pPr>
        <w:ind w:left="2160" w:hanging="360"/>
      </w:pPr>
      <w:rPr>
        <w:rFonts w:ascii="Wingdings" w:hAnsi="Wingdings" w:hint="default"/>
      </w:rPr>
    </w:lvl>
    <w:lvl w:ilvl="3" w:tplc="EFAE6634">
      <w:start w:val="1"/>
      <w:numFmt w:val="bullet"/>
      <w:lvlText w:val=""/>
      <w:lvlJc w:val="left"/>
      <w:pPr>
        <w:ind w:left="2880" w:hanging="360"/>
      </w:pPr>
      <w:rPr>
        <w:rFonts w:ascii="Symbol" w:hAnsi="Symbol" w:hint="default"/>
      </w:rPr>
    </w:lvl>
    <w:lvl w:ilvl="4" w:tplc="5E24DD7A">
      <w:start w:val="1"/>
      <w:numFmt w:val="bullet"/>
      <w:lvlText w:val="o"/>
      <w:lvlJc w:val="left"/>
      <w:pPr>
        <w:ind w:left="3600" w:hanging="360"/>
      </w:pPr>
      <w:rPr>
        <w:rFonts w:ascii="Courier New" w:hAnsi="Courier New" w:hint="default"/>
      </w:rPr>
    </w:lvl>
    <w:lvl w:ilvl="5" w:tplc="342E374A">
      <w:start w:val="1"/>
      <w:numFmt w:val="bullet"/>
      <w:lvlText w:val=""/>
      <w:lvlJc w:val="left"/>
      <w:pPr>
        <w:ind w:left="4320" w:hanging="360"/>
      </w:pPr>
      <w:rPr>
        <w:rFonts w:ascii="Wingdings" w:hAnsi="Wingdings" w:hint="default"/>
      </w:rPr>
    </w:lvl>
    <w:lvl w:ilvl="6" w:tplc="959AD62E">
      <w:start w:val="1"/>
      <w:numFmt w:val="bullet"/>
      <w:lvlText w:val=""/>
      <w:lvlJc w:val="left"/>
      <w:pPr>
        <w:ind w:left="5040" w:hanging="360"/>
      </w:pPr>
      <w:rPr>
        <w:rFonts w:ascii="Symbol" w:hAnsi="Symbol" w:hint="default"/>
      </w:rPr>
    </w:lvl>
    <w:lvl w:ilvl="7" w:tplc="6400A966">
      <w:start w:val="1"/>
      <w:numFmt w:val="bullet"/>
      <w:lvlText w:val="o"/>
      <w:lvlJc w:val="left"/>
      <w:pPr>
        <w:ind w:left="5760" w:hanging="360"/>
      </w:pPr>
      <w:rPr>
        <w:rFonts w:ascii="Courier New" w:hAnsi="Courier New" w:hint="default"/>
      </w:rPr>
    </w:lvl>
    <w:lvl w:ilvl="8" w:tplc="19FEAD08">
      <w:start w:val="1"/>
      <w:numFmt w:val="bullet"/>
      <w:lvlText w:val=""/>
      <w:lvlJc w:val="left"/>
      <w:pPr>
        <w:ind w:left="6480" w:hanging="360"/>
      </w:pPr>
      <w:rPr>
        <w:rFonts w:ascii="Wingdings" w:hAnsi="Wingdings" w:hint="default"/>
      </w:rPr>
    </w:lvl>
  </w:abstractNum>
  <w:abstractNum w:abstractNumId="17" w15:restartNumberingAfterBreak="0">
    <w:nsid w:val="5D8E5048"/>
    <w:multiLevelType w:val="hybridMultilevel"/>
    <w:tmpl w:val="12E2A7AC"/>
    <w:lvl w:ilvl="0" w:tplc="F456121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5FDFEE"/>
    <w:multiLevelType w:val="hybridMultilevel"/>
    <w:tmpl w:val="FFFFFFFF"/>
    <w:lvl w:ilvl="0" w:tplc="5588C656">
      <w:start w:val="1"/>
      <w:numFmt w:val="decimal"/>
      <w:lvlText w:val="%1."/>
      <w:lvlJc w:val="left"/>
      <w:pPr>
        <w:ind w:left="720" w:hanging="360"/>
      </w:pPr>
    </w:lvl>
    <w:lvl w:ilvl="1" w:tplc="72FE1616">
      <w:start w:val="1"/>
      <w:numFmt w:val="lowerLetter"/>
      <w:lvlText w:val="%2."/>
      <w:lvlJc w:val="left"/>
      <w:pPr>
        <w:ind w:left="1440" w:hanging="360"/>
      </w:pPr>
    </w:lvl>
    <w:lvl w:ilvl="2" w:tplc="C9C2BE8C">
      <w:start w:val="1"/>
      <w:numFmt w:val="lowerRoman"/>
      <w:lvlText w:val="%3."/>
      <w:lvlJc w:val="right"/>
      <w:pPr>
        <w:ind w:left="2160" w:hanging="180"/>
      </w:pPr>
    </w:lvl>
    <w:lvl w:ilvl="3" w:tplc="ACD8628E">
      <w:start w:val="1"/>
      <w:numFmt w:val="decimal"/>
      <w:lvlText w:val="%4."/>
      <w:lvlJc w:val="left"/>
      <w:pPr>
        <w:ind w:left="2880" w:hanging="360"/>
      </w:pPr>
    </w:lvl>
    <w:lvl w:ilvl="4" w:tplc="58E8562C">
      <w:start w:val="1"/>
      <w:numFmt w:val="lowerLetter"/>
      <w:lvlText w:val="%5."/>
      <w:lvlJc w:val="left"/>
      <w:pPr>
        <w:ind w:left="3600" w:hanging="360"/>
      </w:pPr>
    </w:lvl>
    <w:lvl w:ilvl="5" w:tplc="6316C726">
      <w:start w:val="1"/>
      <w:numFmt w:val="lowerRoman"/>
      <w:lvlText w:val="%6."/>
      <w:lvlJc w:val="right"/>
      <w:pPr>
        <w:ind w:left="4320" w:hanging="180"/>
      </w:pPr>
    </w:lvl>
    <w:lvl w:ilvl="6" w:tplc="967CA57A">
      <w:start w:val="1"/>
      <w:numFmt w:val="decimal"/>
      <w:lvlText w:val="%7."/>
      <w:lvlJc w:val="left"/>
      <w:pPr>
        <w:ind w:left="5040" w:hanging="360"/>
      </w:pPr>
    </w:lvl>
    <w:lvl w:ilvl="7" w:tplc="B282BE5E">
      <w:start w:val="1"/>
      <w:numFmt w:val="lowerLetter"/>
      <w:lvlText w:val="%8."/>
      <w:lvlJc w:val="left"/>
      <w:pPr>
        <w:ind w:left="5760" w:hanging="360"/>
      </w:pPr>
    </w:lvl>
    <w:lvl w:ilvl="8" w:tplc="9660816E">
      <w:start w:val="1"/>
      <w:numFmt w:val="lowerRoman"/>
      <w:lvlText w:val="%9."/>
      <w:lvlJc w:val="right"/>
      <w:pPr>
        <w:ind w:left="6480" w:hanging="180"/>
      </w:pPr>
    </w:lvl>
  </w:abstractNum>
  <w:abstractNum w:abstractNumId="19" w15:restartNumberingAfterBreak="0">
    <w:nsid w:val="668C6473"/>
    <w:multiLevelType w:val="hybridMultilevel"/>
    <w:tmpl w:val="FFFFFFFF"/>
    <w:lvl w:ilvl="0" w:tplc="4544A3C4">
      <w:start w:val="1"/>
      <w:numFmt w:val="decimal"/>
      <w:lvlText w:val="%1."/>
      <w:lvlJc w:val="left"/>
      <w:pPr>
        <w:ind w:left="360" w:hanging="360"/>
      </w:pPr>
    </w:lvl>
    <w:lvl w:ilvl="1" w:tplc="FF1A3508">
      <w:start w:val="1"/>
      <w:numFmt w:val="lowerLetter"/>
      <w:lvlText w:val="%2."/>
      <w:lvlJc w:val="left"/>
      <w:pPr>
        <w:ind w:left="1080" w:hanging="360"/>
      </w:pPr>
    </w:lvl>
    <w:lvl w:ilvl="2" w:tplc="C8C261D6">
      <w:start w:val="1"/>
      <w:numFmt w:val="lowerRoman"/>
      <w:lvlText w:val="%3."/>
      <w:lvlJc w:val="right"/>
      <w:pPr>
        <w:ind w:left="1800" w:hanging="180"/>
      </w:pPr>
    </w:lvl>
    <w:lvl w:ilvl="3" w:tplc="D5326F7E">
      <w:start w:val="1"/>
      <w:numFmt w:val="decimal"/>
      <w:lvlText w:val="%4."/>
      <w:lvlJc w:val="left"/>
      <w:pPr>
        <w:ind w:left="2520" w:hanging="360"/>
      </w:pPr>
    </w:lvl>
    <w:lvl w:ilvl="4" w:tplc="B56209CE">
      <w:start w:val="1"/>
      <w:numFmt w:val="lowerLetter"/>
      <w:lvlText w:val="%5."/>
      <w:lvlJc w:val="left"/>
      <w:pPr>
        <w:ind w:left="3240" w:hanging="360"/>
      </w:pPr>
    </w:lvl>
    <w:lvl w:ilvl="5" w:tplc="855EEABE">
      <w:start w:val="1"/>
      <w:numFmt w:val="lowerRoman"/>
      <w:lvlText w:val="%6."/>
      <w:lvlJc w:val="right"/>
      <w:pPr>
        <w:ind w:left="3960" w:hanging="180"/>
      </w:pPr>
    </w:lvl>
    <w:lvl w:ilvl="6" w:tplc="3C1A1E52">
      <w:start w:val="1"/>
      <w:numFmt w:val="decimal"/>
      <w:lvlText w:val="%7."/>
      <w:lvlJc w:val="left"/>
      <w:pPr>
        <w:ind w:left="4680" w:hanging="360"/>
      </w:pPr>
    </w:lvl>
    <w:lvl w:ilvl="7" w:tplc="716A910A">
      <w:start w:val="1"/>
      <w:numFmt w:val="lowerLetter"/>
      <w:lvlText w:val="%8."/>
      <w:lvlJc w:val="left"/>
      <w:pPr>
        <w:ind w:left="5400" w:hanging="360"/>
      </w:pPr>
    </w:lvl>
    <w:lvl w:ilvl="8" w:tplc="ADC295B0">
      <w:start w:val="1"/>
      <w:numFmt w:val="lowerRoman"/>
      <w:lvlText w:val="%9."/>
      <w:lvlJc w:val="right"/>
      <w:pPr>
        <w:ind w:left="6120" w:hanging="180"/>
      </w:pPr>
    </w:lvl>
  </w:abstractNum>
  <w:abstractNum w:abstractNumId="20" w15:restartNumberingAfterBreak="0">
    <w:nsid w:val="68876353"/>
    <w:multiLevelType w:val="multilevel"/>
    <w:tmpl w:val="6C1855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36"/>
      </w:rPr>
    </w:lvl>
    <w:lvl w:ilvl="2">
      <w:start w:val="1"/>
      <w:numFmt w:val="decimal"/>
      <w:isLgl/>
      <w:lvlText w:val="%1.%2.%3."/>
      <w:lvlJc w:val="left"/>
      <w:pPr>
        <w:ind w:left="1440" w:hanging="1080"/>
      </w:pPr>
      <w:rPr>
        <w:rFonts w:hint="default"/>
        <w:sz w:val="36"/>
      </w:rPr>
    </w:lvl>
    <w:lvl w:ilvl="3">
      <w:start w:val="1"/>
      <w:numFmt w:val="decimal"/>
      <w:isLgl/>
      <w:lvlText w:val="%1.%2.%3.%4."/>
      <w:lvlJc w:val="left"/>
      <w:pPr>
        <w:ind w:left="1800" w:hanging="1440"/>
      </w:pPr>
      <w:rPr>
        <w:rFonts w:hint="default"/>
        <w:sz w:val="36"/>
      </w:rPr>
    </w:lvl>
    <w:lvl w:ilvl="4">
      <w:start w:val="1"/>
      <w:numFmt w:val="decimal"/>
      <w:isLgl/>
      <w:lvlText w:val="%1.%2.%3.%4.%5."/>
      <w:lvlJc w:val="left"/>
      <w:pPr>
        <w:ind w:left="2160" w:hanging="1800"/>
      </w:pPr>
      <w:rPr>
        <w:rFonts w:hint="default"/>
        <w:sz w:val="36"/>
      </w:rPr>
    </w:lvl>
    <w:lvl w:ilvl="5">
      <w:start w:val="1"/>
      <w:numFmt w:val="decimal"/>
      <w:isLgl/>
      <w:lvlText w:val="%1.%2.%3.%4.%5.%6."/>
      <w:lvlJc w:val="left"/>
      <w:pPr>
        <w:ind w:left="2520" w:hanging="2160"/>
      </w:pPr>
      <w:rPr>
        <w:rFonts w:hint="default"/>
        <w:sz w:val="36"/>
      </w:rPr>
    </w:lvl>
    <w:lvl w:ilvl="6">
      <w:start w:val="1"/>
      <w:numFmt w:val="decimal"/>
      <w:isLgl/>
      <w:lvlText w:val="%1.%2.%3.%4.%5.%6.%7."/>
      <w:lvlJc w:val="left"/>
      <w:pPr>
        <w:ind w:left="2880" w:hanging="2520"/>
      </w:pPr>
      <w:rPr>
        <w:rFonts w:hint="default"/>
        <w:sz w:val="36"/>
      </w:rPr>
    </w:lvl>
    <w:lvl w:ilvl="7">
      <w:start w:val="1"/>
      <w:numFmt w:val="decimal"/>
      <w:isLgl/>
      <w:lvlText w:val="%1.%2.%3.%4.%5.%6.%7.%8."/>
      <w:lvlJc w:val="left"/>
      <w:pPr>
        <w:ind w:left="2880" w:hanging="2520"/>
      </w:pPr>
      <w:rPr>
        <w:rFonts w:hint="default"/>
        <w:sz w:val="36"/>
      </w:rPr>
    </w:lvl>
    <w:lvl w:ilvl="8">
      <w:start w:val="1"/>
      <w:numFmt w:val="decimal"/>
      <w:isLgl/>
      <w:lvlText w:val="%1.%2.%3.%4.%5.%6.%7.%8.%9."/>
      <w:lvlJc w:val="left"/>
      <w:pPr>
        <w:ind w:left="3240" w:hanging="2880"/>
      </w:pPr>
      <w:rPr>
        <w:rFonts w:hint="default"/>
        <w:sz w:val="36"/>
      </w:rPr>
    </w:lvl>
  </w:abstractNum>
  <w:abstractNum w:abstractNumId="21" w15:restartNumberingAfterBreak="0">
    <w:nsid w:val="7359E3EE"/>
    <w:multiLevelType w:val="multilevel"/>
    <w:tmpl w:val="88A6DD12"/>
    <w:lvl w:ilvl="0">
      <w:start w:val="1"/>
      <w:numFmt w:val="decimal"/>
      <w:lvlText w:val="%1."/>
      <w:lvlJc w:val="left"/>
      <w:pPr>
        <w:ind w:left="360" w:hanging="360"/>
      </w:pPr>
    </w:lvl>
    <w:lvl w:ilvl="1">
      <w:start w:val="1"/>
      <w:numFmt w:val="decimal"/>
      <w:lvlText w:val="%1.%2."/>
      <w:lvlJc w:val="left"/>
      <w:pPr>
        <w:ind w:left="1080" w:hanging="360"/>
      </w:pPr>
      <w:rPr>
        <w:sz w:val="32"/>
        <w:szCs w:val="32"/>
      </w:r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22" w15:restartNumberingAfterBreak="0">
    <w:nsid w:val="75B2CBAD"/>
    <w:multiLevelType w:val="hybridMultilevel"/>
    <w:tmpl w:val="FFFFFFFF"/>
    <w:lvl w:ilvl="0" w:tplc="97AE7FB4">
      <w:start w:val="1"/>
      <w:numFmt w:val="bullet"/>
      <w:lvlText w:val=""/>
      <w:lvlJc w:val="left"/>
      <w:pPr>
        <w:ind w:left="720" w:hanging="360"/>
      </w:pPr>
      <w:rPr>
        <w:rFonts w:ascii="Wingdings" w:hAnsi="Wingdings" w:hint="default"/>
      </w:rPr>
    </w:lvl>
    <w:lvl w:ilvl="1" w:tplc="92FA0142">
      <w:start w:val="1"/>
      <w:numFmt w:val="bullet"/>
      <w:lvlText w:val="o"/>
      <w:lvlJc w:val="left"/>
      <w:pPr>
        <w:ind w:left="1440" w:hanging="360"/>
      </w:pPr>
      <w:rPr>
        <w:rFonts w:ascii="Courier New" w:hAnsi="Courier New" w:hint="default"/>
      </w:rPr>
    </w:lvl>
    <w:lvl w:ilvl="2" w:tplc="ACCC8244">
      <w:start w:val="1"/>
      <w:numFmt w:val="bullet"/>
      <w:lvlText w:val=""/>
      <w:lvlJc w:val="left"/>
      <w:pPr>
        <w:ind w:left="2160" w:hanging="360"/>
      </w:pPr>
      <w:rPr>
        <w:rFonts w:ascii="Wingdings" w:hAnsi="Wingdings" w:hint="default"/>
      </w:rPr>
    </w:lvl>
    <w:lvl w:ilvl="3" w:tplc="F8E03386">
      <w:start w:val="1"/>
      <w:numFmt w:val="bullet"/>
      <w:lvlText w:val=""/>
      <w:lvlJc w:val="left"/>
      <w:pPr>
        <w:ind w:left="2880" w:hanging="360"/>
      </w:pPr>
      <w:rPr>
        <w:rFonts w:ascii="Symbol" w:hAnsi="Symbol" w:hint="default"/>
      </w:rPr>
    </w:lvl>
    <w:lvl w:ilvl="4" w:tplc="2466C2E4">
      <w:start w:val="1"/>
      <w:numFmt w:val="bullet"/>
      <w:lvlText w:val="o"/>
      <w:lvlJc w:val="left"/>
      <w:pPr>
        <w:ind w:left="3600" w:hanging="360"/>
      </w:pPr>
      <w:rPr>
        <w:rFonts w:ascii="Courier New" w:hAnsi="Courier New" w:hint="default"/>
      </w:rPr>
    </w:lvl>
    <w:lvl w:ilvl="5" w:tplc="3246FF66">
      <w:start w:val="1"/>
      <w:numFmt w:val="bullet"/>
      <w:lvlText w:val=""/>
      <w:lvlJc w:val="left"/>
      <w:pPr>
        <w:ind w:left="4320" w:hanging="360"/>
      </w:pPr>
      <w:rPr>
        <w:rFonts w:ascii="Wingdings" w:hAnsi="Wingdings" w:hint="default"/>
      </w:rPr>
    </w:lvl>
    <w:lvl w:ilvl="6" w:tplc="B988375C">
      <w:start w:val="1"/>
      <w:numFmt w:val="bullet"/>
      <w:lvlText w:val=""/>
      <w:lvlJc w:val="left"/>
      <w:pPr>
        <w:ind w:left="5040" w:hanging="360"/>
      </w:pPr>
      <w:rPr>
        <w:rFonts w:ascii="Symbol" w:hAnsi="Symbol" w:hint="default"/>
      </w:rPr>
    </w:lvl>
    <w:lvl w:ilvl="7" w:tplc="39C0EA94">
      <w:start w:val="1"/>
      <w:numFmt w:val="bullet"/>
      <w:lvlText w:val="o"/>
      <w:lvlJc w:val="left"/>
      <w:pPr>
        <w:ind w:left="5760" w:hanging="360"/>
      </w:pPr>
      <w:rPr>
        <w:rFonts w:ascii="Courier New" w:hAnsi="Courier New" w:hint="default"/>
      </w:rPr>
    </w:lvl>
    <w:lvl w:ilvl="8" w:tplc="D5CC99A2">
      <w:start w:val="1"/>
      <w:numFmt w:val="bullet"/>
      <w:lvlText w:val=""/>
      <w:lvlJc w:val="left"/>
      <w:pPr>
        <w:ind w:left="6480" w:hanging="360"/>
      </w:pPr>
      <w:rPr>
        <w:rFonts w:ascii="Wingdings" w:hAnsi="Wingdings" w:hint="default"/>
      </w:rPr>
    </w:lvl>
  </w:abstractNum>
  <w:abstractNum w:abstractNumId="23"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9FE379"/>
    <w:multiLevelType w:val="hybridMultilevel"/>
    <w:tmpl w:val="FFFFFFFF"/>
    <w:lvl w:ilvl="0" w:tplc="020603F8">
      <w:start w:val="1"/>
      <w:numFmt w:val="decimal"/>
      <w:lvlText w:val="%1."/>
      <w:lvlJc w:val="left"/>
      <w:pPr>
        <w:ind w:left="720" w:hanging="360"/>
      </w:pPr>
    </w:lvl>
    <w:lvl w:ilvl="1" w:tplc="C464B394">
      <w:start w:val="1"/>
      <w:numFmt w:val="lowerLetter"/>
      <w:lvlText w:val="%2."/>
      <w:lvlJc w:val="left"/>
      <w:pPr>
        <w:ind w:left="1440" w:hanging="360"/>
      </w:pPr>
    </w:lvl>
    <w:lvl w:ilvl="2" w:tplc="A372C46A">
      <w:start w:val="1"/>
      <w:numFmt w:val="lowerRoman"/>
      <w:lvlText w:val="%3."/>
      <w:lvlJc w:val="right"/>
      <w:pPr>
        <w:ind w:left="2160" w:hanging="180"/>
      </w:pPr>
    </w:lvl>
    <w:lvl w:ilvl="3" w:tplc="BD8E6DC4">
      <w:start w:val="1"/>
      <w:numFmt w:val="decimal"/>
      <w:lvlText w:val="%4."/>
      <w:lvlJc w:val="left"/>
      <w:pPr>
        <w:ind w:left="2880" w:hanging="360"/>
      </w:pPr>
    </w:lvl>
    <w:lvl w:ilvl="4" w:tplc="7ED2C690">
      <w:start w:val="1"/>
      <w:numFmt w:val="lowerLetter"/>
      <w:lvlText w:val="%5."/>
      <w:lvlJc w:val="left"/>
      <w:pPr>
        <w:ind w:left="3600" w:hanging="360"/>
      </w:pPr>
    </w:lvl>
    <w:lvl w:ilvl="5" w:tplc="1124FFA6">
      <w:start w:val="1"/>
      <w:numFmt w:val="lowerRoman"/>
      <w:lvlText w:val="%6."/>
      <w:lvlJc w:val="right"/>
      <w:pPr>
        <w:ind w:left="4320" w:hanging="180"/>
      </w:pPr>
    </w:lvl>
    <w:lvl w:ilvl="6" w:tplc="2B6C1FAA">
      <w:start w:val="1"/>
      <w:numFmt w:val="decimal"/>
      <w:lvlText w:val="%7."/>
      <w:lvlJc w:val="left"/>
      <w:pPr>
        <w:ind w:left="5040" w:hanging="360"/>
      </w:pPr>
    </w:lvl>
    <w:lvl w:ilvl="7" w:tplc="31F8864C">
      <w:start w:val="1"/>
      <w:numFmt w:val="lowerLetter"/>
      <w:lvlText w:val="%8."/>
      <w:lvlJc w:val="left"/>
      <w:pPr>
        <w:ind w:left="5760" w:hanging="360"/>
      </w:pPr>
    </w:lvl>
    <w:lvl w:ilvl="8" w:tplc="9F6A21AC">
      <w:start w:val="1"/>
      <w:numFmt w:val="lowerRoman"/>
      <w:lvlText w:val="%9."/>
      <w:lvlJc w:val="right"/>
      <w:pPr>
        <w:ind w:left="6480" w:hanging="180"/>
      </w:pPr>
    </w:lvl>
  </w:abstractNum>
  <w:abstractNum w:abstractNumId="26" w15:restartNumberingAfterBreak="0">
    <w:nsid w:val="7E5C752E"/>
    <w:multiLevelType w:val="hybridMultilevel"/>
    <w:tmpl w:val="745C82F6"/>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EDBFEAC"/>
    <w:multiLevelType w:val="hybridMultilevel"/>
    <w:tmpl w:val="FFFFFFFF"/>
    <w:lvl w:ilvl="0" w:tplc="3AE84328">
      <w:start w:val="1"/>
      <w:numFmt w:val="decimal"/>
      <w:lvlText w:val="%1."/>
      <w:lvlJc w:val="left"/>
      <w:pPr>
        <w:ind w:left="720" w:hanging="360"/>
      </w:pPr>
    </w:lvl>
    <w:lvl w:ilvl="1" w:tplc="E0302802">
      <w:start w:val="1"/>
      <w:numFmt w:val="lowerLetter"/>
      <w:lvlText w:val="%2."/>
      <w:lvlJc w:val="left"/>
      <w:pPr>
        <w:ind w:left="1440" w:hanging="360"/>
      </w:pPr>
    </w:lvl>
    <w:lvl w:ilvl="2" w:tplc="60C628CC">
      <w:start w:val="1"/>
      <w:numFmt w:val="lowerRoman"/>
      <w:lvlText w:val="%3."/>
      <w:lvlJc w:val="right"/>
      <w:pPr>
        <w:ind w:left="2160" w:hanging="180"/>
      </w:pPr>
    </w:lvl>
    <w:lvl w:ilvl="3" w:tplc="6D1AE23A">
      <w:start w:val="1"/>
      <w:numFmt w:val="decimal"/>
      <w:lvlText w:val="%4."/>
      <w:lvlJc w:val="left"/>
      <w:pPr>
        <w:ind w:left="2880" w:hanging="360"/>
      </w:pPr>
    </w:lvl>
    <w:lvl w:ilvl="4" w:tplc="6916CDE0">
      <w:start w:val="1"/>
      <w:numFmt w:val="lowerLetter"/>
      <w:lvlText w:val="%5."/>
      <w:lvlJc w:val="left"/>
      <w:pPr>
        <w:ind w:left="3600" w:hanging="360"/>
      </w:pPr>
    </w:lvl>
    <w:lvl w:ilvl="5" w:tplc="B59EE888">
      <w:start w:val="1"/>
      <w:numFmt w:val="lowerRoman"/>
      <w:lvlText w:val="%6."/>
      <w:lvlJc w:val="right"/>
      <w:pPr>
        <w:ind w:left="4320" w:hanging="180"/>
      </w:pPr>
    </w:lvl>
    <w:lvl w:ilvl="6" w:tplc="7002777C">
      <w:start w:val="1"/>
      <w:numFmt w:val="decimal"/>
      <w:lvlText w:val="%7."/>
      <w:lvlJc w:val="left"/>
      <w:pPr>
        <w:ind w:left="5040" w:hanging="360"/>
      </w:pPr>
    </w:lvl>
    <w:lvl w:ilvl="7" w:tplc="6106814E">
      <w:start w:val="1"/>
      <w:numFmt w:val="lowerLetter"/>
      <w:lvlText w:val="%8."/>
      <w:lvlJc w:val="left"/>
      <w:pPr>
        <w:ind w:left="5760" w:hanging="360"/>
      </w:pPr>
    </w:lvl>
    <w:lvl w:ilvl="8" w:tplc="EE64FE8A">
      <w:start w:val="1"/>
      <w:numFmt w:val="lowerRoman"/>
      <w:lvlText w:val="%9."/>
      <w:lvlJc w:val="right"/>
      <w:pPr>
        <w:ind w:left="6480" w:hanging="180"/>
      </w:pPr>
    </w:lvl>
  </w:abstractNum>
  <w:num w:numId="1" w16cid:durableId="216825572">
    <w:abstractNumId w:val="21"/>
  </w:num>
  <w:num w:numId="2" w16cid:durableId="1449735197">
    <w:abstractNumId w:val="19"/>
  </w:num>
  <w:num w:numId="3" w16cid:durableId="549224167">
    <w:abstractNumId w:val="18"/>
  </w:num>
  <w:num w:numId="4" w16cid:durableId="2120949510">
    <w:abstractNumId w:val="12"/>
  </w:num>
  <w:num w:numId="5" w16cid:durableId="17053598">
    <w:abstractNumId w:val="4"/>
  </w:num>
  <w:num w:numId="6" w16cid:durableId="373162920">
    <w:abstractNumId w:val="23"/>
  </w:num>
  <w:num w:numId="7" w16cid:durableId="728724007">
    <w:abstractNumId w:val="1"/>
  </w:num>
  <w:num w:numId="8" w16cid:durableId="1776901974">
    <w:abstractNumId w:val="5"/>
  </w:num>
  <w:num w:numId="9" w16cid:durableId="1242056885">
    <w:abstractNumId w:val="24"/>
  </w:num>
  <w:num w:numId="10" w16cid:durableId="2003004377">
    <w:abstractNumId w:val="11"/>
  </w:num>
  <w:num w:numId="11" w16cid:durableId="1409185463">
    <w:abstractNumId w:val="7"/>
  </w:num>
  <w:num w:numId="12" w16cid:durableId="1503398830">
    <w:abstractNumId w:val="0"/>
  </w:num>
  <w:num w:numId="13" w16cid:durableId="1229028175">
    <w:abstractNumId w:val="15"/>
  </w:num>
  <w:num w:numId="14" w16cid:durableId="1567641027">
    <w:abstractNumId w:val="26"/>
  </w:num>
  <w:num w:numId="15" w16cid:durableId="1446147025">
    <w:abstractNumId w:val="16"/>
  </w:num>
  <w:num w:numId="16" w16cid:durableId="703138919">
    <w:abstractNumId w:val="3"/>
  </w:num>
  <w:num w:numId="17" w16cid:durableId="1233735920">
    <w:abstractNumId w:val="6"/>
  </w:num>
  <w:num w:numId="18" w16cid:durableId="1457409969">
    <w:abstractNumId w:val="13"/>
  </w:num>
  <w:num w:numId="19" w16cid:durableId="1026563585">
    <w:abstractNumId w:val="22"/>
  </w:num>
  <w:num w:numId="20" w16cid:durableId="1210144883">
    <w:abstractNumId w:val="25"/>
  </w:num>
  <w:num w:numId="21" w16cid:durableId="785388285">
    <w:abstractNumId w:val="14"/>
  </w:num>
  <w:num w:numId="22" w16cid:durableId="1140656908">
    <w:abstractNumId w:val="27"/>
  </w:num>
  <w:num w:numId="23" w16cid:durableId="1946158783">
    <w:abstractNumId w:val="8"/>
  </w:num>
  <w:num w:numId="24" w16cid:durableId="642544028">
    <w:abstractNumId w:val="10"/>
  </w:num>
  <w:num w:numId="25" w16cid:durableId="1509175299">
    <w:abstractNumId w:val="20"/>
  </w:num>
  <w:num w:numId="26" w16cid:durableId="591010402">
    <w:abstractNumId w:val="17"/>
  </w:num>
  <w:num w:numId="27" w16cid:durableId="88239065">
    <w:abstractNumId w:val="2"/>
  </w:num>
  <w:num w:numId="28" w16cid:durableId="17626776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122"/>
    <w:rsid w:val="00001163"/>
    <w:rsid w:val="00001BF6"/>
    <w:rsid w:val="00003D08"/>
    <w:rsid w:val="00015F0F"/>
    <w:rsid w:val="00017D4A"/>
    <w:rsid w:val="000201C3"/>
    <w:rsid w:val="000208EF"/>
    <w:rsid w:val="00021BAB"/>
    <w:rsid w:val="00032CFD"/>
    <w:rsid w:val="00033F88"/>
    <w:rsid w:val="00044E1A"/>
    <w:rsid w:val="000463D9"/>
    <w:rsid w:val="000479AC"/>
    <w:rsid w:val="0005566F"/>
    <w:rsid w:val="00056386"/>
    <w:rsid w:val="0005771F"/>
    <w:rsid w:val="00060921"/>
    <w:rsid w:val="00060B6C"/>
    <w:rsid w:val="00062959"/>
    <w:rsid w:val="000700F5"/>
    <w:rsid w:val="00074262"/>
    <w:rsid w:val="00076666"/>
    <w:rsid w:val="000826D1"/>
    <w:rsid w:val="00092DC4"/>
    <w:rsid w:val="00094532"/>
    <w:rsid w:val="0009765F"/>
    <w:rsid w:val="000A14BE"/>
    <w:rsid w:val="000A30A1"/>
    <w:rsid w:val="000B1170"/>
    <w:rsid w:val="000B24AD"/>
    <w:rsid w:val="000B4057"/>
    <w:rsid w:val="000B7473"/>
    <w:rsid w:val="000B7C2D"/>
    <w:rsid w:val="000C0F77"/>
    <w:rsid w:val="000C10B9"/>
    <w:rsid w:val="000C1356"/>
    <w:rsid w:val="000C22C6"/>
    <w:rsid w:val="000C4CEE"/>
    <w:rsid w:val="000D16A1"/>
    <w:rsid w:val="000E044E"/>
    <w:rsid w:val="000E60A4"/>
    <w:rsid w:val="000E7A4C"/>
    <w:rsid w:val="000F03DF"/>
    <w:rsid w:val="000F06D2"/>
    <w:rsid w:val="000F0D03"/>
    <w:rsid w:val="000F21F4"/>
    <w:rsid w:val="000F2CAD"/>
    <w:rsid w:val="000F4ADE"/>
    <w:rsid w:val="000F5831"/>
    <w:rsid w:val="000F7829"/>
    <w:rsid w:val="00102BA0"/>
    <w:rsid w:val="00104A74"/>
    <w:rsid w:val="00106B58"/>
    <w:rsid w:val="0010794D"/>
    <w:rsid w:val="0011107E"/>
    <w:rsid w:val="00112341"/>
    <w:rsid w:val="0011449F"/>
    <w:rsid w:val="00114619"/>
    <w:rsid w:val="00121481"/>
    <w:rsid w:val="0012599A"/>
    <w:rsid w:val="00126C31"/>
    <w:rsid w:val="00127CB6"/>
    <w:rsid w:val="00133A9F"/>
    <w:rsid w:val="0013409B"/>
    <w:rsid w:val="00134519"/>
    <w:rsid w:val="0013486A"/>
    <w:rsid w:val="00137C67"/>
    <w:rsid w:val="00141102"/>
    <w:rsid w:val="0014495D"/>
    <w:rsid w:val="00147FA4"/>
    <w:rsid w:val="00151FF2"/>
    <w:rsid w:val="001660A5"/>
    <w:rsid w:val="00170566"/>
    <w:rsid w:val="00175C4B"/>
    <w:rsid w:val="00180020"/>
    <w:rsid w:val="00182154"/>
    <w:rsid w:val="00182211"/>
    <w:rsid w:val="001835DA"/>
    <w:rsid w:val="001906DB"/>
    <w:rsid w:val="0019314D"/>
    <w:rsid w:val="0019555E"/>
    <w:rsid w:val="00197D69"/>
    <w:rsid w:val="001A0FAF"/>
    <w:rsid w:val="001A172D"/>
    <w:rsid w:val="001A32E6"/>
    <w:rsid w:val="001A3D7B"/>
    <w:rsid w:val="001A61CE"/>
    <w:rsid w:val="001B4108"/>
    <w:rsid w:val="001B5346"/>
    <w:rsid w:val="001B614B"/>
    <w:rsid w:val="001C1C8A"/>
    <w:rsid w:val="001C3102"/>
    <w:rsid w:val="001C628A"/>
    <w:rsid w:val="001E0B53"/>
    <w:rsid w:val="001E0F73"/>
    <w:rsid w:val="001E1502"/>
    <w:rsid w:val="001E1652"/>
    <w:rsid w:val="001E2D28"/>
    <w:rsid w:val="001E38DB"/>
    <w:rsid w:val="001E40EE"/>
    <w:rsid w:val="001E4D93"/>
    <w:rsid w:val="001F1C23"/>
    <w:rsid w:val="001F3DE2"/>
    <w:rsid w:val="001F5211"/>
    <w:rsid w:val="00200DAE"/>
    <w:rsid w:val="002017E1"/>
    <w:rsid w:val="00202E37"/>
    <w:rsid w:val="0020453A"/>
    <w:rsid w:val="002109BD"/>
    <w:rsid w:val="00210B5C"/>
    <w:rsid w:val="00212030"/>
    <w:rsid w:val="002148C4"/>
    <w:rsid w:val="0021544A"/>
    <w:rsid w:val="0022598C"/>
    <w:rsid w:val="00225B06"/>
    <w:rsid w:val="00227003"/>
    <w:rsid w:val="00230935"/>
    <w:rsid w:val="00231C1C"/>
    <w:rsid w:val="002325BB"/>
    <w:rsid w:val="00234074"/>
    <w:rsid w:val="002352DE"/>
    <w:rsid w:val="002367DF"/>
    <w:rsid w:val="002423FD"/>
    <w:rsid w:val="00246E26"/>
    <w:rsid w:val="0025048F"/>
    <w:rsid w:val="002522C1"/>
    <w:rsid w:val="00253E67"/>
    <w:rsid w:val="002547D3"/>
    <w:rsid w:val="00255C8D"/>
    <w:rsid w:val="00262BC9"/>
    <w:rsid w:val="0026548B"/>
    <w:rsid w:val="00270C12"/>
    <w:rsid w:val="00271406"/>
    <w:rsid w:val="00271968"/>
    <w:rsid w:val="0027207B"/>
    <w:rsid w:val="0027281E"/>
    <w:rsid w:val="002737DA"/>
    <w:rsid w:val="0027531E"/>
    <w:rsid w:val="002832DB"/>
    <w:rsid w:val="0028652D"/>
    <w:rsid w:val="002931C6"/>
    <w:rsid w:val="0029768A"/>
    <w:rsid w:val="002A01C5"/>
    <w:rsid w:val="002A3301"/>
    <w:rsid w:val="002A4FE2"/>
    <w:rsid w:val="002A63E4"/>
    <w:rsid w:val="002A7BE8"/>
    <w:rsid w:val="002B0E4B"/>
    <w:rsid w:val="002B0F6E"/>
    <w:rsid w:val="002B3CF2"/>
    <w:rsid w:val="002B5361"/>
    <w:rsid w:val="002B62A2"/>
    <w:rsid w:val="002C5153"/>
    <w:rsid w:val="002C60EA"/>
    <w:rsid w:val="002C67A1"/>
    <w:rsid w:val="002D6F11"/>
    <w:rsid w:val="002D754D"/>
    <w:rsid w:val="002E1B97"/>
    <w:rsid w:val="002E2FF6"/>
    <w:rsid w:val="002E37B1"/>
    <w:rsid w:val="002E7DF6"/>
    <w:rsid w:val="002F1234"/>
    <w:rsid w:val="002F20B8"/>
    <w:rsid w:val="002F3312"/>
    <w:rsid w:val="002F6120"/>
    <w:rsid w:val="002F684B"/>
    <w:rsid w:val="002F6D52"/>
    <w:rsid w:val="00301806"/>
    <w:rsid w:val="00304014"/>
    <w:rsid w:val="00305D1A"/>
    <w:rsid w:val="003078BD"/>
    <w:rsid w:val="00312C07"/>
    <w:rsid w:val="00312FA9"/>
    <w:rsid w:val="003141BD"/>
    <w:rsid w:val="0031730F"/>
    <w:rsid w:val="00317B3D"/>
    <w:rsid w:val="00317DC9"/>
    <w:rsid w:val="00322487"/>
    <w:rsid w:val="00323A70"/>
    <w:rsid w:val="00325D5B"/>
    <w:rsid w:val="00331E81"/>
    <w:rsid w:val="003328F0"/>
    <w:rsid w:val="00332E9E"/>
    <w:rsid w:val="00335D75"/>
    <w:rsid w:val="00337803"/>
    <w:rsid w:val="003423D9"/>
    <w:rsid w:val="0034259D"/>
    <w:rsid w:val="003430D0"/>
    <w:rsid w:val="00345B28"/>
    <w:rsid w:val="00346A66"/>
    <w:rsid w:val="00347C7F"/>
    <w:rsid w:val="0035328C"/>
    <w:rsid w:val="003534CC"/>
    <w:rsid w:val="00354FC2"/>
    <w:rsid w:val="0036441F"/>
    <w:rsid w:val="003663EB"/>
    <w:rsid w:val="003814EA"/>
    <w:rsid w:val="00383E11"/>
    <w:rsid w:val="00385676"/>
    <w:rsid w:val="00385771"/>
    <w:rsid w:val="00394A9D"/>
    <w:rsid w:val="003A116A"/>
    <w:rsid w:val="003A1188"/>
    <w:rsid w:val="003A3ACC"/>
    <w:rsid w:val="003B34E1"/>
    <w:rsid w:val="003B3D0F"/>
    <w:rsid w:val="003B629C"/>
    <w:rsid w:val="003C07D5"/>
    <w:rsid w:val="003C1559"/>
    <w:rsid w:val="003C1FA6"/>
    <w:rsid w:val="003C4086"/>
    <w:rsid w:val="003C561D"/>
    <w:rsid w:val="003D1635"/>
    <w:rsid w:val="003D1FD6"/>
    <w:rsid w:val="003D2A18"/>
    <w:rsid w:val="003D30E9"/>
    <w:rsid w:val="003D3A0A"/>
    <w:rsid w:val="003D44BF"/>
    <w:rsid w:val="003E1A46"/>
    <w:rsid w:val="003E5C94"/>
    <w:rsid w:val="003E7C68"/>
    <w:rsid w:val="003E7C77"/>
    <w:rsid w:val="003F6295"/>
    <w:rsid w:val="0040372A"/>
    <w:rsid w:val="004079F5"/>
    <w:rsid w:val="00410BE8"/>
    <w:rsid w:val="004146F5"/>
    <w:rsid w:val="00416901"/>
    <w:rsid w:val="00416907"/>
    <w:rsid w:val="004176A3"/>
    <w:rsid w:val="00420CE1"/>
    <w:rsid w:val="00420D72"/>
    <w:rsid w:val="00420F57"/>
    <w:rsid w:val="00423E06"/>
    <w:rsid w:val="00424723"/>
    <w:rsid w:val="00425331"/>
    <w:rsid w:val="004276EE"/>
    <w:rsid w:val="0043213E"/>
    <w:rsid w:val="004338CD"/>
    <w:rsid w:val="004356E6"/>
    <w:rsid w:val="00435796"/>
    <w:rsid w:val="004361B8"/>
    <w:rsid w:val="00437111"/>
    <w:rsid w:val="00437FD8"/>
    <w:rsid w:val="00440FE0"/>
    <w:rsid w:val="00445E8C"/>
    <w:rsid w:val="004505A2"/>
    <w:rsid w:val="00451EFE"/>
    <w:rsid w:val="00455AAA"/>
    <w:rsid w:val="00456C0C"/>
    <w:rsid w:val="00462B8B"/>
    <w:rsid w:val="00473D53"/>
    <w:rsid w:val="004768C6"/>
    <w:rsid w:val="00480CA6"/>
    <w:rsid w:val="00481BBD"/>
    <w:rsid w:val="0048337F"/>
    <w:rsid w:val="00487DC5"/>
    <w:rsid w:val="004901D5"/>
    <w:rsid w:val="00492D2F"/>
    <w:rsid w:val="004940DA"/>
    <w:rsid w:val="00495392"/>
    <w:rsid w:val="00496986"/>
    <w:rsid w:val="004A13BC"/>
    <w:rsid w:val="004A63C1"/>
    <w:rsid w:val="004B58B7"/>
    <w:rsid w:val="004B6E78"/>
    <w:rsid w:val="004C195B"/>
    <w:rsid w:val="004C41FC"/>
    <w:rsid w:val="004C698C"/>
    <w:rsid w:val="004D103B"/>
    <w:rsid w:val="004D1574"/>
    <w:rsid w:val="004D26A8"/>
    <w:rsid w:val="004E2BAE"/>
    <w:rsid w:val="004E43D7"/>
    <w:rsid w:val="004E513A"/>
    <w:rsid w:val="004E7C6B"/>
    <w:rsid w:val="004F0865"/>
    <w:rsid w:val="004F5C50"/>
    <w:rsid w:val="0050208F"/>
    <w:rsid w:val="00504BE8"/>
    <w:rsid w:val="005059A8"/>
    <w:rsid w:val="00511720"/>
    <w:rsid w:val="00512245"/>
    <w:rsid w:val="005155AB"/>
    <w:rsid w:val="005173AD"/>
    <w:rsid w:val="00520454"/>
    <w:rsid w:val="00521C4E"/>
    <w:rsid w:val="00521CDF"/>
    <w:rsid w:val="00526CCF"/>
    <w:rsid w:val="005304D1"/>
    <w:rsid w:val="0053283C"/>
    <w:rsid w:val="00532B9D"/>
    <w:rsid w:val="00540503"/>
    <w:rsid w:val="00541B7D"/>
    <w:rsid w:val="00542307"/>
    <w:rsid w:val="00542A51"/>
    <w:rsid w:val="0054361D"/>
    <w:rsid w:val="00545A8F"/>
    <w:rsid w:val="00545F35"/>
    <w:rsid w:val="00554BED"/>
    <w:rsid w:val="00556E30"/>
    <w:rsid w:val="00560A0D"/>
    <w:rsid w:val="00562B81"/>
    <w:rsid w:val="00563034"/>
    <w:rsid w:val="005705C7"/>
    <w:rsid w:val="005710E3"/>
    <w:rsid w:val="005724CA"/>
    <w:rsid w:val="00574A50"/>
    <w:rsid w:val="0057679A"/>
    <w:rsid w:val="00593F29"/>
    <w:rsid w:val="005947B9"/>
    <w:rsid w:val="005948F6"/>
    <w:rsid w:val="00595031"/>
    <w:rsid w:val="005A08DC"/>
    <w:rsid w:val="005A2305"/>
    <w:rsid w:val="005B0CF8"/>
    <w:rsid w:val="005B26EE"/>
    <w:rsid w:val="005C150D"/>
    <w:rsid w:val="005C1749"/>
    <w:rsid w:val="005D11E9"/>
    <w:rsid w:val="005D61C7"/>
    <w:rsid w:val="005D7325"/>
    <w:rsid w:val="005E018E"/>
    <w:rsid w:val="005E6545"/>
    <w:rsid w:val="005E7763"/>
    <w:rsid w:val="005F0774"/>
    <w:rsid w:val="005F4122"/>
    <w:rsid w:val="005F47CF"/>
    <w:rsid w:val="005F68C7"/>
    <w:rsid w:val="00600C6F"/>
    <w:rsid w:val="00600FBF"/>
    <w:rsid w:val="0060428C"/>
    <w:rsid w:val="006053AF"/>
    <w:rsid w:val="00606BB7"/>
    <w:rsid w:val="00610A9A"/>
    <w:rsid w:val="00611B6E"/>
    <w:rsid w:val="00612A95"/>
    <w:rsid w:val="00612CA9"/>
    <w:rsid w:val="00613AD6"/>
    <w:rsid w:val="006144E5"/>
    <w:rsid w:val="006156C5"/>
    <w:rsid w:val="00623A3B"/>
    <w:rsid w:val="00623C95"/>
    <w:rsid w:val="00630272"/>
    <w:rsid w:val="00634463"/>
    <w:rsid w:val="0063657C"/>
    <w:rsid w:val="00640897"/>
    <w:rsid w:val="00644857"/>
    <w:rsid w:val="00644BFA"/>
    <w:rsid w:val="00646E02"/>
    <w:rsid w:val="00651300"/>
    <w:rsid w:val="006525CF"/>
    <w:rsid w:val="006666E7"/>
    <w:rsid w:val="006705E3"/>
    <w:rsid w:val="00673330"/>
    <w:rsid w:val="00674895"/>
    <w:rsid w:val="00675990"/>
    <w:rsid w:val="006857F3"/>
    <w:rsid w:val="00685C57"/>
    <w:rsid w:val="0069332C"/>
    <w:rsid w:val="0069749B"/>
    <w:rsid w:val="006A2005"/>
    <w:rsid w:val="006A37F3"/>
    <w:rsid w:val="006A5555"/>
    <w:rsid w:val="006A8BB8"/>
    <w:rsid w:val="006B0466"/>
    <w:rsid w:val="006B5DE6"/>
    <w:rsid w:val="006C3FD9"/>
    <w:rsid w:val="006C7D89"/>
    <w:rsid w:val="006D0922"/>
    <w:rsid w:val="006D3C43"/>
    <w:rsid w:val="006D424E"/>
    <w:rsid w:val="006D4F99"/>
    <w:rsid w:val="006D5A12"/>
    <w:rsid w:val="006D6826"/>
    <w:rsid w:val="006D6A13"/>
    <w:rsid w:val="006D7AA7"/>
    <w:rsid w:val="006E7930"/>
    <w:rsid w:val="006F1559"/>
    <w:rsid w:val="006F6C92"/>
    <w:rsid w:val="00702E6F"/>
    <w:rsid w:val="007030AD"/>
    <w:rsid w:val="00714542"/>
    <w:rsid w:val="007170C7"/>
    <w:rsid w:val="00721441"/>
    <w:rsid w:val="007235EC"/>
    <w:rsid w:val="00725261"/>
    <w:rsid w:val="00726C82"/>
    <w:rsid w:val="00730CF3"/>
    <w:rsid w:val="0073141A"/>
    <w:rsid w:val="00736E88"/>
    <w:rsid w:val="00737083"/>
    <w:rsid w:val="00744469"/>
    <w:rsid w:val="007450A9"/>
    <w:rsid w:val="007452D2"/>
    <w:rsid w:val="00746373"/>
    <w:rsid w:val="00746C3A"/>
    <w:rsid w:val="00750FD7"/>
    <w:rsid w:val="0075472C"/>
    <w:rsid w:val="00756120"/>
    <w:rsid w:val="00757D5E"/>
    <w:rsid w:val="00760F3B"/>
    <w:rsid w:val="007637D5"/>
    <w:rsid w:val="00764286"/>
    <w:rsid w:val="0076478B"/>
    <w:rsid w:val="007649BE"/>
    <w:rsid w:val="00764C2F"/>
    <w:rsid w:val="00765AA0"/>
    <w:rsid w:val="0076650E"/>
    <w:rsid w:val="00771CA8"/>
    <w:rsid w:val="00774A59"/>
    <w:rsid w:val="00775253"/>
    <w:rsid w:val="0077525D"/>
    <w:rsid w:val="00776538"/>
    <w:rsid w:val="007768B0"/>
    <w:rsid w:val="00777B96"/>
    <w:rsid w:val="00780F56"/>
    <w:rsid w:val="007914FC"/>
    <w:rsid w:val="007927FD"/>
    <w:rsid w:val="00792C0F"/>
    <w:rsid w:val="007936B6"/>
    <w:rsid w:val="00794AF4"/>
    <w:rsid w:val="007953DB"/>
    <w:rsid w:val="00796D16"/>
    <w:rsid w:val="0079710D"/>
    <w:rsid w:val="007976BC"/>
    <w:rsid w:val="007A6B62"/>
    <w:rsid w:val="007A7FAA"/>
    <w:rsid w:val="007B06E6"/>
    <w:rsid w:val="007B200A"/>
    <w:rsid w:val="007B3351"/>
    <w:rsid w:val="007C1392"/>
    <w:rsid w:val="007C1EB8"/>
    <w:rsid w:val="007C5172"/>
    <w:rsid w:val="007C559D"/>
    <w:rsid w:val="007C63F0"/>
    <w:rsid w:val="007D0502"/>
    <w:rsid w:val="007E4C8A"/>
    <w:rsid w:val="007F03CB"/>
    <w:rsid w:val="007F119D"/>
    <w:rsid w:val="007F1AD9"/>
    <w:rsid w:val="007F558A"/>
    <w:rsid w:val="007F6AFE"/>
    <w:rsid w:val="008004C4"/>
    <w:rsid w:val="0080299C"/>
    <w:rsid w:val="0080359E"/>
    <w:rsid w:val="00804F10"/>
    <w:rsid w:val="00806848"/>
    <w:rsid w:val="00807F2B"/>
    <w:rsid w:val="008102B6"/>
    <w:rsid w:val="0081257C"/>
    <w:rsid w:val="00812660"/>
    <w:rsid w:val="008176F3"/>
    <w:rsid w:val="00821C7C"/>
    <w:rsid w:val="0082373E"/>
    <w:rsid w:val="00825B6C"/>
    <w:rsid w:val="00827C35"/>
    <w:rsid w:val="00830749"/>
    <w:rsid w:val="008329B7"/>
    <w:rsid w:val="008355D3"/>
    <w:rsid w:val="00835718"/>
    <w:rsid w:val="00835D99"/>
    <w:rsid w:val="00836CCF"/>
    <w:rsid w:val="00836F1B"/>
    <w:rsid w:val="008411F3"/>
    <w:rsid w:val="00842A2F"/>
    <w:rsid w:val="008475C7"/>
    <w:rsid w:val="00851053"/>
    <w:rsid w:val="0085724A"/>
    <w:rsid w:val="008675AC"/>
    <w:rsid w:val="0087345B"/>
    <w:rsid w:val="00874018"/>
    <w:rsid w:val="00874A83"/>
    <w:rsid w:val="00875526"/>
    <w:rsid w:val="00875963"/>
    <w:rsid w:val="00875FA8"/>
    <w:rsid w:val="00877238"/>
    <w:rsid w:val="00881840"/>
    <w:rsid w:val="008832DA"/>
    <w:rsid w:val="00883CAF"/>
    <w:rsid w:val="0088555F"/>
    <w:rsid w:val="0089170F"/>
    <w:rsid w:val="0089211F"/>
    <w:rsid w:val="00892D54"/>
    <w:rsid w:val="0089581E"/>
    <w:rsid w:val="008A6C0F"/>
    <w:rsid w:val="008B09C9"/>
    <w:rsid w:val="008C23BB"/>
    <w:rsid w:val="008C6A87"/>
    <w:rsid w:val="008C75BE"/>
    <w:rsid w:val="008C7875"/>
    <w:rsid w:val="008D149F"/>
    <w:rsid w:val="008D1BB7"/>
    <w:rsid w:val="008D21D1"/>
    <w:rsid w:val="008D5CD9"/>
    <w:rsid w:val="008D7F23"/>
    <w:rsid w:val="008E0191"/>
    <w:rsid w:val="008E334B"/>
    <w:rsid w:val="008F1654"/>
    <w:rsid w:val="008F28B8"/>
    <w:rsid w:val="008F513E"/>
    <w:rsid w:val="008F5810"/>
    <w:rsid w:val="00907F24"/>
    <w:rsid w:val="00910D73"/>
    <w:rsid w:val="00911BE3"/>
    <w:rsid w:val="00911C09"/>
    <w:rsid w:val="00913759"/>
    <w:rsid w:val="00914C34"/>
    <w:rsid w:val="00917353"/>
    <w:rsid w:val="009177E3"/>
    <w:rsid w:val="00924944"/>
    <w:rsid w:val="009267EA"/>
    <w:rsid w:val="00933DAC"/>
    <w:rsid w:val="00935037"/>
    <w:rsid w:val="009366B5"/>
    <w:rsid w:val="00940138"/>
    <w:rsid w:val="0094250D"/>
    <w:rsid w:val="00944FF9"/>
    <w:rsid w:val="00946742"/>
    <w:rsid w:val="00950344"/>
    <w:rsid w:val="00950740"/>
    <w:rsid w:val="00951105"/>
    <w:rsid w:val="00952B55"/>
    <w:rsid w:val="009547DE"/>
    <w:rsid w:val="00957497"/>
    <w:rsid w:val="009608BB"/>
    <w:rsid w:val="009609C7"/>
    <w:rsid w:val="00960B01"/>
    <w:rsid w:val="009617B0"/>
    <w:rsid w:val="00962699"/>
    <w:rsid w:val="00966629"/>
    <w:rsid w:val="00971B69"/>
    <w:rsid w:val="009724AE"/>
    <w:rsid w:val="00972FE9"/>
    <w:rsid w:val="00973041"/>
    <w:rsid w:val="00974614"/>
    <w:rsid w:val="00975BF3"/>
    <w:rsid w:val="009904C3"/>
    <w:rsid w:val="0099110B"/>
    <w:rsid w:val="009919CE"/>
    <w:rsid w:val="00993B75"/>
    <w:rsid w:val="009A2A25"/>
    <w:rsid w:val="009A4AE0"/>
    <w:rsid w:val="009B14C1"/>
    <w:rsid w:val="009B780C"/>
    <w:rsid w:val="009C088B"/>
    <w:rsid w:val="009C0E1C"/>
    <w:rsid w:val="009C0ECD"/>
    <w:rsid w:val="009C16BA"/>
    <w:rsid w:val="009C32FB"/>
    <w:rsid w:val="009C56D0"/>
    <w:rsid w:val="009C5ACC"/>
    <w:rsid w:val="009C5C4E"/>
    <w:rsid w:val="009D0ED9"/>
    <w:rsid w:val="009E0C3F"/>
    <w:rsid w:val="009E1F0E"/>
    <w:rsid w:val="009E32F5"/>
    <w:rsid w:val="009E524C"/>
    <w:rsid w:val="009E5D01"/>
    <w:rsid w:val="009F08C1"/>
    <w:rsid w:val="009F1707"/>
    <w:rsid w:val="009F2F0F"/>
    <w:rsid w:val="009F56E0"/>
    <w:rsid w:val="00A01F7A"/>
    <w:rsid w:val="00A03652"/>
    <w:rsid w:val="00A12635"/>
    <w:rsid w:val="00A14A03"/>
    <w:rsid w:val="00A176FA"/>
    <w:rsid w:val="00A2062B"/>
    <w:rsid w:val="00A22B41"/>
    <w:rsid w:val="00A22BB0"/>
    <w:rsid w:val="00A230DB"/>
    <w:rsid w:val="00A2632F"/>
    <w:rsid w:val="00A27292"/>
    <w:rsid w:val="00A31345"/>
    <w:rsid w:val="00A31F73"/>
    <w:rsid w:val="00A401AF"/>
    <w:rsid w:val="00A406C0"/>
    <w:rsid w:val="00A4121D"/>
    <w:rsid w:val="00A44733"/>
    <w:rsid w:val="00A448A7"/>
    <w:rsid w:val="00A45C39"/>
    <w:rsid w:val="00A50000"/>
    <w:rsid w:val="00A54D78"/>
    <w:rsid w:val="00A55F84"/>
    <w:rsid w:val="00A64185"/>
    <w:rsid w:val="00A67579"/>
    <w:rsid w:val="00A748BA"/>
    <w:rsid w:val="00A762C6"/>
    <w:rsid w:val="00A765A3"/>
    <w:rsid w:val="00A804C8"/>
    <w:rsid w:val="00A846FB"/>
    <w:rsid w:val="00A90B41"/>
    <w:rsid w:val="00A92182"/>
    <w:rsid w:val="00A95684"/>
    <w:rsid w:val="00A97636"/>
    <w:rsid w:val="00AA1973"/>
    <w:rsid w:val="00AA23A4"/>
    <w:rsid w:val="00AA3402"/>
    <w:rsid w:val="00AA75E1"/>
    <w:rsid w:val="00AB1D33"/>
    <w:rsid w:val="00AB4B6D"/>
    <w:rsid w:val="00AB5718"/>
    <w:rsid w:val="00AB6107"/>
    <w:rsid w:val="00AB7E77"/>
    <w:rsid w:val="00AC678A"/>
    <w:rsid w:val="00AC7EBC"/>
    <w:rsid w:val="00AD438B"/>
    <w:rsid w:val="00AD4D34"/>
    <w:rsid w:val="00AD61B8"/>
    <w:rsid w:val="00AD74AC"/>
    <w:rsid w:val="00AE29A6"/>
    <w:rsid w:val="00AE76FD"/>
    <w:rsid w:val="00AE7BE9"/>
    <w:rsid w:val="00AF1028"/>
    <w:rsid w:val="00AF140C"/>
    <w:rsid w:val="00AF296E"/>
    <w:rsid w:val="00AF2CE1"/>
    <w:rsid w:val="00B00A91"/>
    <w:rsid w:val="00B00F96"/>
    <w:rsid w:val="00B0308A"/>
    <w:rsid w:val="00B04B56"/>
    <w:rsid w:val="00B079EA"/>
    <w:rsid w:val="00B13A35"/>
    <w:rsid w:val="00B14506"/>
    <w:rsid w:val="00B15125"/>
    <w:rsid w:val="00B152DF"/>
    <w:rsid w:val="00B153C2"/>
    <w:rsid w:val="00B15C3E"/>
    <w:rsid w:val="00B22D35"/>
    <w:rsid w:val="00B244A8"/>
    <w:rsid w:val="00B25328"/>
    <w:rsid w:val="00B33AEF"/>
    <w:rsid w:val="00B35275"/>
    <w:rsid w:val="00B3542F"/>
    <w:rsid w:val="00B35B4A"/>
    <w:rsid w:val="00B44334"/>
    <w:rsid w:val="00B4528C"/>
    <w:rsid w:val="00B52DDB"/>
    <w:rsid w:val="00B54AE1"/>
    <w:rsid w:val="00B5546F"/>
    <w:rsid w:val="00B5652A"/>
    <w:rsid w:val="00B6295F"/>
    <w:rsid w:val="00B62DF9"/>
    <w:rsid w:val="00B63CA9"/>
    <w:rsid w:val="00B65A77"/>
    <w:rsid w:val="00B70C77"/>
    <w:rsid w:val="00B736C9"/>
    <w:rsid w:val="00B75F21"/>
    <w:rsid w:val="00B76990"/>
    <w:rsid w:val="00B76C48"/>
    <w:rsid w:val="00B76F95"/>
    <w:rsid w:val="00B77C5E"/>
    <w:rsid w:val="00B85EE3"/>
    <w:rsid w:val="00B91658"/>
    <w:rsid w:val="00B92D40"/>
    <w:rsid w:val="00B9724F"/>
    <w:rsid w:val="00BA7F68"/>
    <w:rsid w:val="00BB156D"/>
    <w:rsid w:val="00BB2B46"/>
    <w:rsid w:val="00BB79A6"/>
    <w:rsid w:val="00BC373A"/>
    <w:rsid w:val="00BD0837"/>
    <w:rsid w:val="00BD2C28"/>
    <w:rsid w:val="00BD339A"/>
    <w:rsid w:val="00BE113F"/>
    <w:rsid w:val="00BE1460"/>
    <w:rsid w:val="00BE4A08"/>
    <w:rsid w:val="00BE5567"/>
    <w:rsid w:val="00BF7C92"/>
    <w:rsid w:val="00C01285"/>
    <w:rsid w:val="00C03A79"/>
    <w:rsid w:val="00C071EA"/>
    <w:rsid w:val="00C073C7"/>
    <w:rsid w:val="00C10F6A"/>
    <w:rsid w:val="00C11827"/>
    <w:rsid w:val="00C12261"/>
    <w:rsid w:val="00C15A35"/>
    <w:rsid w:val="00C15F83"/>
    <w:rsid w:val="00C22F83"/>
    <w:rsid w:val="00C2698D"/>
    <w:rsid w:val="00C27EC8"/>
    <w:rsid w:val="00C30361"/>
    <w:rsid w:val="00C41F15"/>
    <w:rsid w:val="00C4341E"/>
    <w:rsid w:val="00C4398E"/>
    <w:rsid w:val="00C43B03"/>
    <w:rsid w:val="00C43B98"/>
    <w:rsid w:val="00C45087"/>
    <w:rsid w:val="00C50D95"/>
    <w:rsid w:val="00C50F58"/>
    <w:rsid w:val="00C51D69"/>
    <w:rsid w:val="00C53212"/>
    <w:rsid w:val="00C55C21"/>
    <w:rsid w:val="00C57D8A"/>
    <w:rsid w:val="00C60DAC"/>
    <w:rsid w:val="00C612FA"/>
    <w:rsid w:val="00C61BF1"/>
    <w:rsid w:val="00C63F65"/>
    <w:rsid w:val="00C66A06"/>
    <w:rsid w:val="00C70EAD"/>
    <w:rsid w:val="00C712FE"/>
    <w:rsid w:val="00C759CC"/>
    <w:rsid w:val="00C75A70"/>
    <w:rsid w:val="00C80731"/>
    <w:rsid w:val="00C8303A"/>
    <w:rsid w:val="00C83CAA"/>
    <w:rsid w:val="00C84B65"/>
    <w:rsid w:val="00C9024E"/>
    <w:rsid w:val="00C90F94"/>
    <w:rsid w:val="00C92E81"/>
    <w:rsid w:val="00C95025"/>
    <w:rsid w:val="00CB10AD"/>
    <w:rsid w:val="00CB1141"/>
    <w:rsid w:val="00CB4B61"/>
    <w:rsid w:val="00CC0708"/>
    <w:rsid w:val="00CC2080"/>
    <w:rsid w:val="00CC32EB"/>
    <w:rsid w:val="00CC482A"/>
    <w:rsid w:val="00CC692E"/>
    <w:rsid w:val="00CC7B34"/>
    <w:rsid w:val="00CD3910"/>
    <w:rsid w:val="00CD5ED3"/>
    <w:rsid w:val="00CE0B92"/>
    <w:rsid w:val="00CF1658"/>
    <w:rsid w:val="00CF1DD8"/>
    <w:rsid w:val="00D0208B"/>
    <w:rsid w:val="00D02213"/>
    <w:rsid w:val="00D02FDD"/>
    <w:rsid w:val="00D03131"/>
    <w:rsid w:val="00D04E16"/>
    <w:rsid w:val="00D054BD"/>
    <w:rsid w:val="00D13D24"/>
    <w:rsid w:val="00D16077"/>
    <w:rsid w:val="00D175C3"/>
    <w:rsid w:val="00D273AF"/>
    <w:rsid w:val="00D31DE1"/>
    <w:rsid w:val="00D350D4"/>
    <w:rsid w:val="00D42B2E"/>
    <w:rsid w:val="00D44A6C"/>
    <w:rsid w:val="00D464FF"/>
    <w:rsid w:val="00D46923"/>
    <w:rsid w:val="00D514B6"/>
    <w:rsid w:val="00D53A32"/>
    <w:rsid w:val="00D54292"/>
    <w:rsid w:val="00D57CC4"/>
    <w:rsid w:val="00D60EA3"/>
    <w:rsid w:val="00D62BD1"/>
    <w:rsid w:val="00D8106B"/>
    <w:rsid w:val="00D83CF3"/>
    <w:rsid w:val="00D841E5"/>
    <w:rsid w:val="00D846CE"/>
    <w:rsid w:val="00D84C36"/>
    <w:rsid w:val="00D85AB3"/>
    <w:rsid w:val="00D86EFB"/>
    <w:rsid w:val="00D91D11"/>
    <w:rsid w:val="00D94C3C"/>
    <w:rsid w:val="00D97855"/>
    <w:rsid w:val="00DA1B79"/>
    <w:rsid w:val="00DA2835"/>
    <w:rsid w:val="00DA4382"/>
    <w:rsid w:val="00DB0E1F"/>
    <w:rsid w:val="00DB105E"/>
    <w:rsid w:val="00DB35FB"/>
    <w:rsid w:val="00DC2AD2"/>
    <w:rsid w:val="00DC6BB2"/>
    <w:rsid w:val="00DD0093"/>
    <w:rsid w:val="00DD379E"/>
    <w:rsid w:val="00DE1DAC"/>
    <w:rsid w:val="00DE4F2B"/>
    <w:rsid w:val="00DE55ED"/>
    <w:rsid w:val="00DE58AC"/>
    <w:rsid w:val="00DE62E2"/>
    <w:rsid w:val="00DE750E"/>
    <w:rsid w:val="00DF0100"/>
    <w:rsid w:val="00DF303B"/>
    <w:rsid w:val="00DF3CB5"/>
    <w:rsid w:val="00DF68E9"/>
    <w:rsid w:val="00DF77C0"/>
    <w:rsid w:val="00E0094E"/>
    <w:rsid w:val="00E029DE"/>
    <w:rsid w:val="00E0326B"/>
    <w:rsid w:val="00E1136A"/>
    <w:rsid w:val="00E11948"/>
    <w:rsid w:val="00E1317B"/>
    <w:rsid w:val="00E1691F"/>
    <w:rsid w:val="00E17582"/>
    <w:rsid w:val="00E17D13"/>
    <w:rsid w:val="00E2015C"/>
    <w:rsid w:val="00E22466"/>
    <w:rsid w:val="00E22CBC"/>
    <w:rsid w:val="00E253EC"/>
    <w:rsid w:val="00E3043F"/>
    <w:rsid w:val="00E33FD7"/>
    <w:rsid w:val="00E34CFB"/>
    <w:rsid w:val="00E352F5"/>
    <w:rsid w:val="00E35926"/>
    <w:rsid w:val="00E35C73"/>
    <w:rsid w:val="00E36EEB"/>
    <w:rsid w:val="00E40C1F"/>
    <w:rsid w:val="00E41B9C"/>
    <w:rsid w:val="00E42F15"/>
    <w:rsid w:val="00E506EB"/>
    <w:rsid w:val="00E60FF4"/>
    <w:rsid w:val="00E62A03"/>
    <w:rsid w:val="00E7153E"/>
    <w:rsid w:val="00E729A7"/>
    <w:rsid w:val="00E802AA"/>
    <w:rsid w:val="00E819B7"/>
    <w:rsid w:val="00E84864"/>
    <w:rsid w:val="00E93E22"/>
    <w:rsid w:val="00EA2436"/>
    <w:rsid w:val="00EA42A0"/>
    <w:rsid w:val="00EA68B6"/>
    <w:rsid w:val="00EB188B"/>
    <w:rsid w:val="00EB4043"/>
    <w:rsid w:val="00EB431C"/>
    <w:rsid w:val="00EC46BC"/>
    <w:rsid w:val="00EC62C6"/>
    <w:rsid w:val="00EC67DF"/>
    <w:rsid w:val="00ED0A7C"/>
    <w:rsid w:val="00ED5336"/>
    <w:rsid w:val="00ED636D"/>
    <w:rsid w:val="00EE37EC"/>
    <w:rsid w:val="00EE7152"/>
    <w:rsid w:val="00EF2A7E"/>
    <w:rsid w:val="00EF4EDB"/>
    <w:rsid w:val="00EF7A89"/>
    <w:rsid w:val="00F002D0"/>
    <w:rsid w:val="00F0190C"/>
    <w:rsid w:val="00F01A37"/>
    <w:rsid w:val="00F01BD7"/>
    <w:rsid w:val="00F01F5E"/>
    <w:rsid w:val="00F050E4"/>
    <w:rsid w:val="00F05E6A"/>
    <w:rsid w:val="00F14107"/>
    <w:rsid w:val="00F15A54"/>
    <w:rsid w:val="00F208E7"/>
    <w:rsid w:val="00F20C39"/>
    <w:rsid w:val="00F31FCC"/>
    <w:rsid w:val="00F35209"/>
    <w:rsid w:val="00F419ED"/>
    <w:rsid w:val="00F44C7A"/>
    <w:rsid w:val="00F453F7"/>
    <w:rsid w:val="00F45C13"/>
    <w:rsid w:val="00F51198"/>
    <w:rsid w:val="00F54F32"/>
    <w:rsid w:val="00F55BF4"/>
    <w:rsid w:val="00F6027B"/>
    <w:rsid w:val="00F6631C"/>
    <w:rsid w:val="00F6675C"/>
    <w:rsid w:val="00F677CE"/>
    <w:rsid w:val="00F67F82"/>
    <w:rsid w:val="00F83CB1"/>
    <w:rsid w:val="00F84ED5"/>
    <w:rsid w:val="00F872F1"/>
    <w:rsid w:val="00F87B22"/>
    <w:rsid w:val="00F9004D"/>
    <w:rsid w:val="00FA26F7"/>
    <w:rsid w:val="00FA36EB"/>
    <w:rsid w:val="00FA6269"/>
    <w:rsid w:val="00FB15B5"/>
    <w:rsid w:val="00FB1D62"/>
    <w:rsid w:val="00FB4985"/>
    <w:rsid w:val="00FB788B"/>
    <w:rsid w:val="00FB7E6E"/>
    <w:rsid w:val="00FC3C41"/>
    <w:rsid w:val="00FC432C"/>
    <w:rsid w:val="00FD30D2"/>
    <w:rsid w:val="00FD3255"/>
    <w:rsid w:val="00FD47A2"/>
    <w:rsid w:val="00FD7130"/>
    <w:rsid w:val="00FE0ADA"/>
    <w:rsid w:val="00FE1C24"/>
    <w:rsid w:val="00FE2035"/>
    <w:rsid w:val="00FE2834"/>
    <w:rsid w:val="00FE6914"/>
    <w:rsid w:val="00FE7888"/>
    <w:rsid w:val="00FE7F76"/>
    <w:rsid w:val="00FF0F4F"/>
    <w:rsid w:val="00FF19E6"/>
    <w:rsid w:val="00FF2EE6"/>
    <w:rsid w:val="00FF446C"/>
    <w:rsid w:val="01020705"/>
    <w:rsid w:val="0145C8B9"/>
    <w:rsid w:val="01D5145C"/>
    <w:rsid w:val="02FE1543"/>
    <w:rsid w:val="030273CE"/>
    <w:rsid w:val="03690B67"/>
    <w:rsid w:val="054D8F18"/>
    <w:rsid w:val="059A04AD"/>
    <w:rsid w:val="06E0764A"/>
    <w:rsid w:val="08215089"/>
    <w:rsid w:val="08823477"/>
    <w:rsid w:val="0891D2AF"/>
    <w:rsid w:val="0945F906"/>
    <w:rsid w:val="0997F35A"/>
    <w:rsid w:val="09D61B11"/>
    <w:rsid w:val="0B1001B8"/>
    <w:rsid w:val="0B6A712F"/>
    <w:rsid w:val="0C260B5E"/>
    <w:rsid w:val="0C49DFC5"/>
    <w:rsid w:val="101D8D82"/>
    <w:rsid w:val="105B783C"/>
    <w:rsid w:val="10DCBCE0"/>
    <w:rsid w:val="117D3756"/>
    <w:rsid w:val="123C5F1D"/>
    <w:rsid w:val="12BB1CCB"/>
    <w:rsid w:val="130D8879"/>
    <w:rsid w:val="132BF5CC"/>
    <w:rsid w:val="1344C344"/>
    <w:rsid w:val="1372A86F"/>
    <w:rsid w:val="1560AB46"/>
    <w:rsid w:val="16A544D3"/>
    <w:rsid w:val="17130927"/>
    <w:rsid w:val="18ACDF78"/>
    <w:rsid w:val="19DBD165"/>
    <w:rsid w:val="19EEDB33"/>
    <w:rsid w:val="1A2D87E2"/>
    <w:rsid w:val="1A7E801B"/>
    <w:rsid w:val="1AA73479"/>
    <w:rsid w:val="1D5A4449"/>
    <w:rsid w:val="1D81277E"/>
    <w:rsid w:val="1D88B09F"/>
    <w:rsid w:val="1DB944AC"/>
    <w:rsid w:val="1F4A741B"/>
    <w:rsid w:val="1F76011F"/>
    <w:rsid w:val="1FA1A108"/>
    <w:rsid w:val="1FC3023C"/>
    <w:rsid w:val="1FD1D614"/>
    <w:rsid w:val="2056C361"/>
    <w:rsid w:val="20AABD76"/>
    <w:rsid w:val="20BD056C"/>
    <w:rsid w:val="212894D6"/>
    <w:rsid w:val="21767981"/>
    <w:rsid w:val="21B52620"/>
    <w:rsid w:val="22428E1F"/>
    <w:rsid w:val="22649D0D"/>
    <w:rsid w:val="2283464E"/>
    <w:rsid w:val="22F9F27C"/>
    <w:rsid w:val="24531F29"/>
    <w:rsid w:val="2460887A"/>
    <w:rsid w:val="25084457"/>
    <w:rsid w:val="25306D26"/>
    <w:rsid w:val="25FDB7F5"/>
    <w:rsid w:val="267F99C9"/>
    <w:rsid w:val="26F52B1B"/>
    <w:rsid w:val="278D925E"/>
    <w:rsid w:val="2A4E57C8"/>
    <w:rsid w:val="2BB90895"/>
    <w:rsid w:val="2C5BAF1B"/>
    <w:rsid w:val="2C64613D"/>
    <w:rsid w:val="2CF177FF"/>
    <w:rsid w:val="2D366599"/>
    <w:rsid w:val="2D514356"/>
    <w:rsid w:val="2DD6138E"/>
    <w:rsid w:val="2F85CB1A"/>
    <w:rsid w:val="2FA6ADA3"/>
    <w:rsid w:val="30630E0F"/>
    <w:rsid w:val="30C00BA3"/>
    <w:rsid w:val="30C1B1CF"/>
    <w:rsid w:val="30D97FB9"/>
    <w:rsid w:val="3236502F"/>
    <w:rsid w:val="32954651"/>
    <w:rsid w:val="334514B4"/>
    <w:rsid w:val="33A41B0A"/>
    <w:rsid w:val="33CCF7A4"/>
    <w:rsid w:val="33FE6B89"/>
    <w:rsid w:val="355E0AFB"/>
    <w:rsid w:val="358F5F3D"/>
    <w:rsid w:val="368C3EB4"/>
    <w:rsid w:val="36DFD2AC"/>
    <w:rsid w:val="376926B7"/>
    <w:rsid w:val="38D75B63"/>
    <w:rsid w:val="39657529"/>
    <w:rsid w:val="3B6DD2DD"/>
    <w:rsid w:val="3D2CE03C"/>
    <w:rsid w:val="3DDF2219"/>
    <w:rsid w:val="3E553238"/>
    <w:rsid w:val="43488704"/>
    <w:rsid w:val="444A61C2"/>
    <w:rsid w:val="44598ABD"/>
    <w:rsid w:val="449777B5"/>
    <w:rsid w:val="4883B7C8"/>
    <w:rsid w:val="49003DE3"/>
    <w:rsid w:val="4905D2CF"/>
    <w:rsid w:val="49BD2927"/>
    <w:rsid w:val="49C3B46B"/>
    <w:rsid w:val="49D5028C"/>
    <w:rsid w:val="4BDACBBA"/>
    <w:rsid w:val="4CAEDD5E"/>
    <w:rsid w:val="4D7251FA"/>
    <w:rsid w:val="4DC313D8"/>
    <w:rsid w:val="4F1A1AC0"/>
    <w:rsid w:val="511ECDAF"/>
    <w:rsid w:val="514586F4"/>
    <w:rsid w:val="5215BEC4"/>
    <w:rsid w:val="5463946D"/>
    <w:rsid w:val="54789D8B"/>
    <w:rsid w:val="55B0839E"/>
    <w:rsid w:val="564B3323"/>
    <w:rsid w:val="5715DD00"/>
    <w:rsid w:val="57CF9FDB"/>
    <w:rsid w:val="5881A4D4"/>
    <w:rsid w:val="5B889C15"/>
    <w:rsid w:val="5C03C7E0"/>
    <w:rsid w:val="5D27841C"/>
    <w:rsid w:val="5E96A2BC"/>
    <w:rsid w:val="5FDBF3AC"/>
    <w:rsid w:val="60455F09"/>
    <w:rsid w:val="614A5B57"/>
    <w:rsid w:val="625697D9"/>
    <w:rsid w:val="63498132"/>
    <w:rsid w:val="636128F8"/>
    <w:rsid w:val="63722BD5"/>
    <w:rsid w:val="63D46B4E"/>
    <w:rsid w:val="647305EF"/>
    <w:rsid w:val="6733F966"/>
    <w:rsid w:val="678CA207"/>
    <w:rsid w:val="6831A905"/>
    <w:rsid w:val="68521B64"/>
    <w:rsid w:val="68A15F85"/>
    <w:rsid w:val="68D4E932"/>
    <w:rsid w:val="68F41377"/>
    <w:rsid w:val="69A79957"/>
    <w:rsid w:val="69FA397F"/>
    <w:rsid w:val="6AAB93F4"/>
    <w:rsid w:val="6BB0D2FB"/>
    <w:rsid w:val="6BBDFED3"/>
    <w:rsid w:val="6BEC8BA2"/>
    <w:rsid w:val="6BF83170"/>
    <w:rsid w:val="6C781E87"/>
    <w:rsid w:val="6D075D2C"/>
    <w:rsid w:val="6F73D4CB"/>
    <w:rsid w:val="7081F94A"/>
    <w:rsid w:val="719E3682"/>
    <w:rsid w:val="71CB9119"/>
    <w:rsid w:val="71CDC87E"/>
    <w:rsid w:val="7273C453"/>
    <w:rsid w:val="7291F3D0"/>
    <w:rsid w:val="72B8C26E"/>
    <w:rsid w:val="72E12F0D"/>
    <w:rsid w:val="73B9A680"/>
    <w:rsid w:val="73E3E007"/>
    <w:rsid w:val="74525F6C"/>
    <w:rsid w:val="747415D1"/>
    <w:rsid w:val="74FD5A6A"/>
    <w:rsid w:val="750984A9"/>
    <w:rsid w:val="752EB7E6"/>
    <w:rsid w:val="7573BFDC"/>
    <w:rsid w:val="77E3B45A"/>
    <w:rsid w:val="78DEEED5"/>
    <w:rsid w:val="79638FA8"/>
    <w:rsid w:val="7996BF38"/>
    <w:rsid w:val="7AC8A131"/>
    <w:rsid w:val="7C895BB0"/>
    <w:rsid w:val="7CC3186B"/>
    <w:rsid w:val="7D3837E3"/>
    <w:rsid w:val="7E6C04AE"/>
    <w:rsid w:val="7E732CAF"/>
    <w:rsid w:val="7EF87638"/>
    <w:rsid w:val="7EFAAEC7"/>
    <w:rsid w:val="7F47A0EB"/>
    <w:rsid w:val="7FFC66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7182C80F-8435-4407-A273-A451072D7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4"/>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1"/>
    <w:link w:val="Style1Char"/>
    <w:qFormat/>
    <w:rsid w:val="003078BD"/>
  </w:style>
  <w:style w:type="character" w:customStyle="1" w:styleId="Style1Char">
    <w:name w:val="Style1 Char"/>
    <w:basedOn w:val="Heading1Char"/>
    <w:link w:val="Style1"/>
    <w:rsid w:val="003078BD"/>
    <w:rPr>
      <w:rFonts w:asciiTheme="majorHAnsi" w:eastAsiaTheme="majorEastAsia" w:hAnsiTheme="majorHAnsi" w:cstheme="majorBidi"/>
      <w:color w:val="0F4761" w:themeColor="accent1" w:themeShade="BF"/>
      <w:sz w:val="40"/>
      <w:szCs w:val="40"/>
      <w:lang w:eastAsia="en-US"/>
    </w:rPr>
  </w:style>
  <w:style w:type="paragraph" w:customStyle="1" w:styleId="paragraph">
    <w:name w:val="paragraph"/>
    <w:basedOn w:val="Normal"/>
    <w:rsid w:val="00255C8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255C8D"/>
  </w:style>
  <w:style w:type="character" w:customStyle="1" w:styleId="normaltextrun">
    <w:name w:val="normaltextrun"/>
    <w:basedOn w:val="DefaultParagraphFont"/>
    <w:rsid w:val="00255C8D"/>
  </w:style>
  <w:style w:type="paragraph" w:styleId="NoSpacing">
    <w:name w:val="No Spacing"/>
    <w:uiPriority w:val="1"/>
    <w:qFormat/>
    <w:rsid w:val="2CF177FF"/>
    <w:pPr>
      <w:spacing w:after="0"/>
    </w:pPr>
  </w:style>
  <w:style w:type="table" w:styleId="ListTable3-Accent4">
    <w:name w:val="List Table 3 Accent 4"/>
    <w:basedOn w:val="TableNormal"/>
    <w:uiPriority w:val="48"/>
    <w:rsid w:val="006C7D89"/>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character" w:styleId="UnresolvedMention">
    <w:name w:val="Unresolved Mention"/>
    <w:basedOn w:val="DefaultParagraphFont"/>
    <w:uiPriority w:val="99"/>
    <w:semiHidden/>
    <w:unhideWhenUsed/>
    <w:rsid w:val="00B35B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strat360.com/22653/top-8-benefits-of-website-design-for-small-businesses/" TargetMode="External"/><Relationship Id="rId4" Type="http://schemas.openxmlformats.org/officeDocument/2006/relationships/settings" Target="settings.xml"/><Relationship Id="rId9" Type="http://schemas.openxmlformats.org/officeDocument/2006/relationships/hyperlink" Target="https://www.marketreportsworld.com/market-reports/flower-subscription-services-market-14721187"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8855C1B0E86941B43B7A0B6A8209DC"/>
        <w:category>
          <w:name w:val="General"/>
          <w:gallery w:val="placeholder"/>
        </w:category>
        <w:types>
          <w:type w:val="bbPlcHdr"/>
        </w:types>
        <w:behaviors>
          <w:behavior w:val="content"/>
        </w:behaviors>
        <w:guid w:val="{B17C5CC1-74AB-994E-AFFB-3E4BC3B763A2}"/>
      </w:docPartPr>
      <w:docPartBody>
        <w:p w:rsidR="005E7ADB" w:rsidRDefault="00882D5A">
          <w:pPr>
            <w:pStyle w:val="B88855C1B0E86941B43B7A0B6A8209DC"/>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65B"/>
    <w:rsid w:val="0014613D"/>
    <w:rsid w:val="001A20CA"/>
    <w:rsid w:val="002E1B97"/>
    <w:rsid w:val="002E37B1"/>
    <w:rsid w:val="004338CD"/>
    <w:rsid w:val="00481FCA"/>
    <w:rsid w:val="005D7325"/>
    <w:rsid w:val="005E7ADB"/>
    <w:rsid w:val="00634463"/>
    <w:rsid w:val="006D0AE9"/>
    <w:rsid w:val="008004C4"/>
    <w:rsid w:val="00812660"/>
    <w:rsid w:val="00882D5A"/>
    <w:rsid w:val="00974040"/>
    <w:rsid w:val="00AD77C1"/>
    <w:rsid w:val="00B76D8C"/>
    <w:rsid w:val="00CC3256"/>
    <w:rsid w:val="00DE3AD5"/>
    <w:rsid w:val="00EB265B"/>
    <w:rsid w:val="00EE7F9D"/>
    <w:rsid w:val="00F05E6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88855C1B0E86941B43B7A0B6A8209DC">
    <w:name w:val="B88855C1B0E86941B43B7A0B6A8209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14</Pages>
  <Words>3158</Words>
  <Characters>18003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Component 2 Green Heven florest Report</vt:lpstr>
    </vt:vector>
  </TitlesOfParts>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Green Heven florest Report</dc:title>
  <dc:subject/>
  <dc:creator>Serkalem A.</dc:creator>
  <cp:keywords/>
  <dc:description/>
  <cp:lastModifiedBy>Serkalem Aylewe (2517705)</cp:lastModifiedBy>
  <cp:revision>57</cp:revision>
  <cp:lastPrinted>2025-08-14T02:56:00Z</cp:lastPrinted>
  <dcterms:created xsi:type="dcterms:W3CDTF">2026-04-26T06:10:00Z</dcterms:created>
  <dcterms:modified xsi:type="dcterms:W3CDTF">2026-04-26T14:05:00Z</dcterms:modified>
</cp:coreProperties>
</file>