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35B" w:rsidRPr="0012064E" w:rsidRDefault="0022735B" w:rsidP="0022735B">
      <w:pPr>
        <w:pStyle w:val="Title"/>
        <w:jc w:val="center"/>
        <w:rPr>
          <w:rFonts w:ascii="Times New Roman" w:hAnsi="Times New Roman" w:cs="Times New Roman"/>
          <w:color w:val="auto"/>
          <w:sz w:val="36"/>
          <w:szCs w:val="36"/>
        </w:rPr>
      </w:pPr>
    </w:p>
    <w:p w:rsidR="0022735B" w:rsidRPr="0012064E" w:rsidRDefault="0022735B" w:rsidP="0022735B">
      <w:pPr>
        <w:pStyle w:val="Title"/>
        <w:jc w:val="center"/>
        <w:rPr>
          <w:rFonts w:ascii="Times New Roman" w:hAnsi="Times New Roman" w:cs="Times New Roman"/>
          <w:color w:val="auto"/>
          <w:sz w:val="36"/>
          <w:szCs w:val="36"/>
        </w:rPr>
      </w:pPr>
    </w:p>
    <w:p w:rsidR="0022735B" w:rsidRPr="0012064E" w:rsidRDefault="0022735B" w:rsidP="0022735B">
      <w:pPr>
        <w:pStyle w:val="Title"/>
        <w:jc w:val="center"/>
        <w:rPr>
          <w:rFonts w:ascii="Times New Roman" w:hAnsi="Times New Roman" w:cs="Times New Roman"/>
          <w:color w:val="auto"/>
          <w:sz w:val="36"/>
          <w:szCs w:val="36"/>
        </w:rPr>
      </w:pPr>
    </w:p>
    <w:p w:rsidR="0022735B" w:rsidRPr="0012064E" w:rsidRDefault="0022735B" w:rsidP="0022735B">
      <w:pPr>
        <w:pStyle w:val="Title"/>
        <w:jc w:val="center"/>
        <w:rPr>
          <w:rFonts w:ascii="Times New Roman" w:hAnsi="Times New Roman" w:cs="Times New Roman"/>
          <w:color w:val="auto"/>
          <w:sz w:val="36"/>
          <w:szCs w:val="36"/>
        </w:rPr>
      </w:pPr>
    </w:p>
    <w:p w:rsidR="0022735B" w:rsidRPr="0012064E" w:rsidRDefault="0022735B" w:rsidP="0022735B">
      <w:pPr>
        <w:pStyle w:val="Title"/>
        <w:jc w:val="center"/>
        <w:rPr>
          <w:rFonts w:ascii="Times New Roman" w:hAnsi="Times New Roman" w:cs="Times New Roman"/>
          <w:color w:val="auto"/>
          <w:sz w:val="36"/>
          <w:szCs w:val="36"/>
        </w:rPr>
      </w:pPr>
    </w:p>
    <w:p w:rsidR="0022735B" w:rsidRPr="0012064E" w:rsidRDefault="0022735B" w:rsidP="0022735B">
      <w:pPr>
        <w:pStyle w:val="Title"/>
        <w:jc w:val="center"/>
        <w:rPr>
          <w:rFonts w:ascii="Times New Roman" w:hAnsi="Times New Roman" w:cs="Times New Roman"/>
          <w:color w:val="auto"/>
          <w:sz w:val="36"/>
          <w:szCs w:val="36"/>
        </w:rPr>
      </w:pPr>
    </w:p>
    <w:p w:rsidR="0022735B" w:rsidRPr="0012064E" w:rsidRDefault="0022735B" w:rsidP="0022735B">
      <w:pPr>
        <w:pStyle w:val="Title"/>
        <w:jc w:val="center"/>
        <w:rPr>
          <w:rFonts w:ascii="Times New Roman" w:hAnsi="Times New Roman" w:cs="Times New Roman"/>
          <w:color w:val="auto"/>
          <w:sz w:val="36"/>
          <w:szCs w:val="36"/>
        </w:rPr>
      </w:pPr>
    </w:p>
    <w:p w:rsidR="0022735B" w:rsidRPr="0012064E" w:rsidRDefault="0022735B" w:rsidP="0022735B">
      <w:pPr>
        <w:pStyle w:val="Title"/>
        <w:jc w:val="center"/>
        <w:rPr>
          <w:rFonts w:ascii="Times New Roman" w:hAnsi="Times New Roman" w:cs="Times New Roman"/>
          <w:color w:val="auto"/>
          <w:sz w:val="36"/>
          <w:szCs w:val="36"/>
        </w:rPr>
      </w:pPr>
    </w:p>
    <w:p w:rsidR="0022735B" w:rsidRPr="0012064E" w:rsidRDefault="0022735B" w:rsidP="0022735B">
      <w:pPr>
        <w:pStyle w:val="Title"/>
        <w:jc w:val="center"/>
        <w:rPr>
          <w:rFonts w:ascii="Times New Roman" w:hAnsi="Times New Roman" w:cs="Times New Roman"/>
          <w:color w:val="auto"/>
          <w:sz w:val="36"/>
          <w:szCs w:val="36"/>
        </w:rPr>
      </w:pPr>
    </w:p>
    <w:p w:rsidR="0022735B" w:rsidRPr="0012064E" w:rsidRDefault="0022735B" w:rsidP="0022735B">
      <w:pPr>
        <w:pStyle w:val="Title"/>
        <w:jc w:val="center"/>
        <w:rPr>
          <w:rFonts w:ascii="Times New Roman" w:hAnsi="Times New Roman" w:cs="Times New Roman"/>
          <w:color w:val="auto"/>
          <w:sz w:val="36"/>
          <w:szCs w:val="36"/>
        </w:rPr>
      </w:pPr>
    </w:p>
    <w:p w:rsidR="0022735B" w:rsidRPr="0012064E" w:rsidRDefault="0022735B" w:rsidP="0022735B">
      <w:pPr>
        <w:pStyle w:val="Title"/>
        <w:jc w:val="center"/>
        <w:rPr>
          <w:rFonts w:ascii="Times New Roman" w:hAnsi="Times New Roman" w:cs="Times New Roman"/>
          <w:color w:val="auto"/>
          <w:sz w:val="36"/>
          <w:szCs w:val="36"/>
        </w:rPr>
      </w:pPr>
    </w:p>
    <w:p w:rsidR="00F94B85" w:rsidRPr="0012064E" w:rsidRDefault="00F94B85" w:rsidP="0071371A">
      <w:pPr>
        <w:pStyle w:val="Title"/>
        <w:jc w:val="center"/>
        <w:rPr>
          <w:rFonts w:ascii="Times New Roman" w:hAnsi="Times New Roman" w:cs="Times New Roman"/>
          <w:b/>
          <w:color w:val="auto"/>
          <w:sz w:val="36"/>
          <w:szCs w:val="36"/>
        </w:rPr>
      </w:pPr>
      <w:r w:rsidRPr="0012064E">
        <w:rPr>
          <w:rFonts w:ascii="Times New Roman" w:hAnsi="Times New Roman" w:cs="Times New Roman"/>
          <w:b/>
          <w:color w:val="auto"/>
          <w:sz w:val="36"/>
          <w:szCs w:val="36"/>
        </w:rPr>
        <w:t>Academic and Employability Skills</w:t>
      </w:r>
    </w:p>
    <w:p w:rsidR="00F94B85" w:rsidRPr="0012064E" w:rsidRDefault="00F94B85">
      <w:r w:rsidRPr="0012064E">
        <w:br w:type="page"/>
      </w:r>
    </w:p>
    <w:sdt>
      <w:sdtPr>
        <w:rPr>
          <w:rFonts w:ascii="Times New Roman" w:eastAsiaTheme="minorHAnsi" w:hAnsi="Times New Roman" w:cstheme="minorBidi"/>
          <w:b w:val="0"/>
          <w:bCs w:val="0"/>
          <w:color w:val="auto"/>
          <w:sz w:val="24"/>
          <w:szCs w:val="22"/>
          <w:lang w:val="en-GB"/>
        </w:rPr>
        <w:id w:val="15447405"/>
        <w:docPartObj>
          <w:docPartGallery w:val="Table of Contents"/>
          <w:docPartUnique/>
        </w:docPartObj>
      </w:sdtPr>
      <w:sdtContent>
        <w:p w:rsidR="00B21C6A" w:rsidRPr="0012064E" w:rsidRDefault="00B21C6A" w:rsidP="00B21C6A">
          <w:pPr>
            <w:pStyle w:val="TOCHeading"/>
            <w:jc w:val="center"/>
            <w:rPr>
              <w:color w:val="auto"/>
            </w:rPr>
          </w:pPr>
          <w:r w:rsidRPr="0012064E">
            <w:rPr>
              <w:rStyle w:val="Heading1Char"/>
              <w:b/>
              <w:color w:val="auto"/>
            </w:rPr>
            <w:t>Table of Contents</w:t>
          </w:r>
        </w:p>
        <w:p w:rsidR="0071371A" w:rsidRDefault="00A419B8">
          <w:pPr>
            <w:pStyle w:val="TOC1"/>
            <w:tabs>
              <w:tab w:val="right" w:leader="dot" w:pos="9350"/>
            </w:tabs>
            <w:rPr>
              <w:rFonts w:asciiTheme="minorHAnsi" w:eastAsiaTheme="minorEastAsia" w:hAnsiTheme="minorHAnsi"/>
              <w:noProof/>
              <w:sz w:val="22"/>
              <w:lang w:val="en-US"/>
            </w:rPr>
          </w:pPr>
          <w:r w:rsidRPr="0012064E">
            <w:fldChar w:fldCharType="begin"/>
          </w:r>
          <w:r w:rsidR="00B21C6A" w:rsidRPr="0012064E">
            <w:instrText xml:space="preserve"> TOC \o "1-3" \h \z \u </w:instrText>
          </w:r>
          <w:r w:rsidRPr="0012064E">
            <w:fldChar w:fldCharType="separate"/>
          </w:r>
          <w:hyperlink w:anchor="_Toc28621465" w:history="1">
            <w:r w:rsidR="0071371A" w:rsidRPr="004A1F56">
              <w:rPr>
                <w:rStyle w:val="Hyperlink"/>
                <w:noProof/>
              </w:rPr>
              <w:t>Introduction</w:t>
            </w:r>
            <w:r w:rsidR="0071371A">
              <w:rPr>
                <w:noProof/>
                <w:webHidden/>
              </w:rPr>
              <w:tab/>
            </w:r>
            <w:r>
              <w:rPr>
                <w:noProof/>
                <w:webHidden/>
              </w:rPr>
              <w:fldChar w:fldCharType="begin"/>
            </w:r>
            <w:r w:rsidR="0071371A">
              <w:rPr>
                <w:noProof/>
                <w:webHidden/>
              </w:rPr>
              <w:instrText xml:space="preserve"> PAGEREF _Toc28621465 \h </w:instrText>
            </w:r>
            <w:r>
              <w:rPr>
                <w:noProof/>
                <w:webHidden/>
              </w:rPr>
            </w:r>
            <w:r>
              <w:rPr>
                <w:noProof/>
                <w:webHidden/>
              </w:rPr>
              <w:fldChar w:fldCharType="separate"/>
            </w:r>
            <w:r w:rsidR="0071371A">
              <w:rPr>
                <w:noProof/>
                <w:webHidden/>
              </w:rPr>
              <w:t>3</w:t>
            </w:r>
            <w:r>
              <w:rPr>
                <w:noProof/>
                <w:webHidden/>
              </w:rPr>
              <w:fldChar w:fldCharType="end"/>
            </w:r>
          </w:hyperlink>
        </w:p>
        <w:p w:rsidR="0071371A" w:rsidRDefault="00A419B8">
          <w:pPr>
            <w:pStyle w:val="TOC1"/>
            <w:tabs>
              <w:tab w:val="right" w:leader="dot" w:pos="9350"/>
            </w:tabs>
            <w:rPr>
              <w:rFonts w:asciiTheme="minorHAnsi" w:eastAsiaTheme="minorEastAsia" w:hAnsiTheme="minorHAnsi"/>
              <w:noProof/>
              <w:sz w:val="22"/>
              <w:lang w:val="en-US"/>
            </w:rPr>
          </w:pPr>
          <w:hyperlink w:anchor="_Toc28621466" w:history="1">
            <w:r w:rsidR="0071371A" w:rsidRPr="004A1F56">
              <w:rPr>
                <w:rStyle w:val="Hyperlink"/>
                <w:noProof/>
              </w:rPr>
              <w:t>Task 2: Reflection</w:t>
            </w:r>
            <w:r w:rsidR="0071371A">
              <w:rPr>
                <w:noProof/>
                <w:webHidden/>
              </w:rPr>
              <w:tab/>
            </w:r>
            <w:r>
              <w:rPr>
                <w:noProof/>
                <w:webHidden/>
              </w:rPr>
              <w:fldChar w:fldCharType="begin"/>
            </w:r>
            <w:r w:rsidR="0071371A">
              <w:rPr>
                <w:noProof/>
                <w:webHidden/>
              </w:rPr>
              <w:instrText xml:space="preserve"> PAGEREF _Toc28621466 \h </w:instrText>
            </w:r>
            <w:r>
              <w:rPr>
                <w:noProof/>
                <w:webHidden/>
              </w:rPr>
            </w:r>
            <w:r>
              <w:rPr>
                <w:noProof/>
                <w:webHidden/>
              </w:rPr>
              <w:fldChar w:fldCharType="separate"/>
            </w:r>
            <w:r w:rsidR="0071371A">
              <w:rPr>
                <w:noProof/>
                <w:webHidden/>
              </w:rPr>
              <w:t>4</w:t>
            </w:r>
            <w:r>
              <w:rPr>
                <w:noProof/>
                <w:webHidden/>
              </w:rPr>
              <w:fldChar w:fldCharType="end"/>
            </w:r>
          </w:hyperlink>
        </w:p>
        <w:p w:rsidR="0071371A" w:rsidRDefault="00A419B8">
          <w:pPr>
            <w:pStyle w:val="TOC1"/>
            <w:tabs>
              <w:tab w:val="right" w:leader="dot" w:pos="9350"/>
            </w:tabs>
            <w:rPr>
              <w:rFonts w:asciiTheme="minorHAnsi" w:eastAsiaTheme="minorEastAsia" w:hAnsiTheme="minorHAnsi"/>
              <w:noProof/>
              <w:sz w:val="22"/>
              <w:lang w:val="en-US"/>
            </w:rPr>
          </w:pPr>
          <w:hyperlink w:anchor="_Toc28621467" w:history="1">
            <w:r w:rsidR="0071371A" w:rsidRPr="004A1F56">
              <w:rPr>
                <w:rStyle w:val="Hyperlink"/>
                <w:noProof/>
              </w:rPr>
              <w:t>Conclusion</w:t>
            </w:r>
            <w:r w:rsidR="0071371A">
              <w:rPr>
                <w:noProof/>
                <w:webHidden/>
              </w:rPr>
              <w:tab/>
            </w:r>
            <w:r>
              <w:rPr>
                <w:noProof/>
                <w:webHidden/>
              </w:rPr>
              <w:fldChar w:fldCharType="begin"/>
            </w:r>
            <w:r w:rsidR="0071371A">
              <w:rPr>
                <w:noProof/>
                <w:webHidden/>
              </w:rPr>
              <w:instrText xml:space="preserve"> PAGEREF _Toc28621467 \h </w:instrText>
            </w:r>
            <w:r>
              <w:rPr>
                <w:noProof/>
                <w:webHidden/>
              </w:rPr>
            </w:r>
            <w:r>
              <w:rPr>
                <w:noProof/>
                <w:webHidden/>
              </w:rPr>
              <w:fldChar w:fldCharType="separate"/>
            </w:r>
            <w:r w:rsidR="0071371A">
              <w:rPr>
                <w:noProof/>
                <w:webHidden/>
              </w:rPr>
              <w:t>8</w:t>
            </w:r>
            <w:r>
              <w:rPr>
                <w:noProof/>
                <w:webHidden/>
              </w:rPr>
              <w:fldChar w:fldCharType="end"/>
            </w:r>
          </w:hyperlink>
        </w:p>
        <w:p w:rsidR="0071371A" w:rsidRDefault="00A419B8">
          <w:pPr>
            <w:pStyle w:val="TOC1"/>
            <w:tabs>
              <w:tab w:val="right" w:leader="dot" w:pos="9350"/>
            </w:tabs>
            <w:rPr>
              <w:rFonts w:asciiTheme="minorHAnsi" w:eastAsiaTheme="minorEastAsia" w:hAnsiTheme="minorHAnsi"/>
              <w:noProof/>
              <w:sz w:val="22"/>
              <w:lang w:val="en-US"/>
            </w:rPr>
          </w:pPr>
          <w:hyperlink w:anchor="_Toc28621468" w:history="1">
            <w:r w:rsidR="0071371A" w:rsidRPr="004A1F56">
              <w:rPr>
                <w:rStyle w:val="Hyperlink"/>
                <w:noProof/>
              </w:rPr>
              <w:t>Reference list</w:t>
            </w:r>
            <w:r w:rsidR="0071371A">
              <w:rPr>
                <w:noProof/>
                <w:webHidden/>
              </w:rPr>
              <w:tab/>
            </w:r>
            <w:r>
              <w:rPr>
                <w:noProof/>
                <w:webHidden/>
              </w:rPr>
              <w:fldChar w:fldCharType="begin"/>
            </w:r>
            <w:r w:rsidR="0071371A">
              <w:rPr>
                <w:noProof/>
                <w:webHidden/>
              </w:rPr>
              <w:instrText xml:space="preserve"> PAGEREF _Toc28621468 \h </w:instrText>
            </w:r>
            <w:r>
              <w:rPr>
                <w:noProof/>
                <w:webHidden/>
              </w:rPr>
            </w:r>
            <w:r>
              <w:rPr>
                <w:noProof/>
                <w:webHidden/>
              </w:rPr>
              <w:fldChar w:fldCharType="separate"/>
            </w:r>
            <w:r w:rsidR="0071371A">
              <w:rPr>
                <w:noProof/>
                <w:webHidden/>
              </w:rPr>
              <w:t>9</w:t>
            </w:r>
            <w:r>
              <w:rPr>
                <w:noProof/>
                <w:webHidden/>
              </w:rPr>
              <w:fldChar w:fldCharType="end"/>
            </w:r>
          </w:hyperlink>
        </w:p>
        <w:p w:rsidR="0071371A" w:rsidRDefault="00A419B8">
          <w:pPr>
            <w:pStyle w:val="TOC1"/>
            <w:tabs>
              <w:tab w:val="right" w:leader="dot" w:pos="9350"/>
            </w:tabs>
            <w:rPr>
              <w:rFonts w:asciiTheme="minorHAnsi" w:eastAsiaTheme="minorEastAsia" w:hAnsiTheme="minorHAnsi"/>
              <w:noProof/>
              <w:sz w:val="22"/>
              <w:lang w:val="en-US"/>
            </w:rPr>
          </w:pPr>
          <w:hyperlink w:anchor="_Toc28621469" w:history="1">
            <w:r w:rsidR="0071371A" w:rsidRPr="004A1F56">
              <w:rPr>
                <w:rStyle w:val="Hyperlink"/>
                <w:noProof/>
              </w:rPr>
              <w:t>Appendix</w:t>
            </w:r>
            <w:r w:rsidR="0071371A">
              <w:rPr>
                <w:noProof/>
                <w:webHidden/>
              </w:rPr>
              <w:tab/>
            </w:r>
            <w:r>
              <w:rPr>
                <w:noProof/>
                <w:webHidden/>
              </w:rPr>
              <w:fldChar w:fldCharType="begin"/>
            </w:r>
            <w:r w:rsidR="0071371A">
              <w:rPr>
                <w:noProof/>
                <w:webHidden/>
              </w:rPr>
              <w:instrText xml:space="preserve"> PAGEREF _Toc28621469 \h </w:instrText>
            </w:r>
            <w:r>
              <w:rPr>
                <w:noProof/>
                <w:webHidden/>
              </w:rPr>
            </w:r>
            <w:r>
              <w:rPr>
                <w:noProof/>
                <w:webHidden/>
              </w:rPr>
              <w:fldChar w:fldCharType="separate"/>
            </w:r>
            <w:r w:rsidR="0071371A">
              <w:rPr>
                <w:noProof/>
                <w:webHidden/>
              </w:rPr>
              <w:t>10</w:t>
            </w:r>
            <w:r>
              <w:rPr>
                <w:noProof/>
                <w:webHidden/>
              </w:rPr>
              <w:fldChar w:fldCharType="end"/>
            </w:r>
          </w:hyperlink>
        </w:p>
        <w:p w:rsidR="00B21C6A" w:rsidRPr="0012064E" w:rsidRDefault="00A419B8" w:rsidP="00B21C6A">
          <w:r w:rsidRPr="0012064E">
            <w:fldChar w:fldCharType="end"/>
          </w:r>
        </w:p>
      </w:sdtContent>
    </w:sdt>
    <w:p w:rsidR="00F94B85" w:rsidRPr="0012064E" w:rsidRDefault="00B21C6A" w:rsidP="00B21C6A">
      <w:r w:rsidRPr="0012064E">
        <w:br w:type="page"/>
      </w:r>
    </w:p>
    <w:p w:rsidR="00D872E1" w:rsidRPr="0012064E" w:rsidRDefault="00F94B85" w:rsidP="00B96B61">
      <w:pPr>
        <w:pStyle w:val="Heading1"/>
        <w:rPr>
          <w:color w:val="auto"/>
          <w:szCs w:val="24"/>
        </w:rPr>
      </w:pPr>
      <w:bookmarkStart w:id="0" w:name="_Toc28621465"/>
      <w:r w:rsidRPr="0012064E">
        <w:rPr>
          <w:color w:val="auto"/>
          <w:szCs w:val="24"/>
        </w:rPr>
        <w:lastRenderedPageBreak/>
        <w:t>Introduction</w:t>
      </w:r>
      <w:bookmarkEnd w:id="0"/>
    </w:p>
    <w:p w:rsidR="00AC1241" w:rsidRDefault="00A259E9">
      <w:pPr>
        <w:rPr>
          <w:szCs w:val="24"/>
        </w:rPr>
      </w:pPr>
      <w:r w:rsidRPr="0012064E">
        <w:rPr>
          <w:szCs w:val="24"/>
        </w:rPr>
        <w:t xml:space="preserve">Employability skills are describes as the set of skills that can be transferred as per the requirement of the individual. These skills are to be present in an employee such that he or she is able to carry out his or her job role efficiently. These skills are in addition to the technical knowledge or the content relat4ed to the subject matter. Employability depends on the way a person can use those skills and the way he can present it in front of his employer. In the present </w:t>
      </w:r>
      <w:r w:rsidR="009E4A08" w:rsidRPr="0012064E">
        <w:rPr>
          <w:szCs w:val="24"/>
        </w:rPr>
        <w:t>report, a reflection will be presented with respect to the learning carried out related to the employab</w:t>
      </w:r>
      <w:r w:rsidR="00AC1241">
        <w:rPr>
          <w:szCs w:val="24"/>
        </w:rPr>
        <w:t>ility skills.</w:t>
      </w:r>
    </w:p>
    <w:p w:rsidR="00A259E9" w:rsidRDefault="00AC1241">
      <w:pPr>
        <w:rPr>
          <w:szCs w:val="24"/>
        </w:rPr>
      </w:pPr>
      <w:r w:rsidRPr="00AC1241">
        <w:rPr>
          <w:szCs w:val="24"/>
        </w:rPr>
        <w:t xml:space="preserve">My name is </w:t>
      </w:r>
      <w:proofErr w:type="spellStart"/>
      <w:r w:rsidRPr="00AC1241">
        <w:rPr>
          <w:szCs w:val="24"/>
        </w:rPr>
        <w:t>Andreea</w:t>
      </w:r>
      <w:proofErr w:type="spellEnd"/>
      <w:r w:rsidRPr="00AC1241">
        <w:rPr>
          <w:szCs w:val="24"/>
        </w:rPr>
        <w:t xml:space="preserve"> .I was studying at Trinity Saint David University of </w:t>
      </w:r>
      <w:proofErr w:type="spellStart"/>
      <w:r w:rsidRPr="00AC1241">
        <w:rPr>
          <w:szCs w:val="24"/>
        </w:rPr>
        <w:t>Wales.First</w:t>
      </w:r>
      <w:proofErr w:type="spellEnd"/>
      <w:r w:rsidRPr="00AC1241">
        <w:rPr>
          <w:szCs w:val="24"/>
        </w:rPr>
        <w:t xml:space="preserve"> I would like to tell how I started studying at this university. I was a cleaner at the Premier Inn hotel and my boss recommended this school because she wanted to become a supervisor in the hotel where she was a housekeeper and she said that this university will give me the chance to learn more for my future. </w:t>
      </w:r>
      <w:proofErr w:type="gramStart"/>
      <w:r w:rsidRPr="00AC1241">
        <w:rPr>
          <w:szCs w:val="24"/>
        </w:rPr>
        <w:t>it</w:t>
      </w:r>
      <w:proofErr w:type="gramEnd"/>
      <w:r w:rsidRPr="00AC1241">
        <w:rPr>
          <w:szCs w:val="24"/>
        </w:rPr>
        <w:t xml:space="preserve"> seemed easy but at the same time difficult because I had to accommodate new colleagues with new teachers and a different </w:t>
      </w:r>
      <w:r>
        <w:rPr>
          <w:szCs w:val="24"/>
        </w:rPr>
        <w:t xml:space="preserve">learning style, different learning </w:t>
      </w:r>
      <w:proofErr w:type="spellStart"/>
      <w:r>
        <w:rPr>
          <w:szCs w:val="24"/>
        </w:rPr>
        <w:t>style,different</w:t>
      </w:r>
      <w:proofErr w:type="spellEnd"/>
      <w:r>
        <w:rPr>
          <w:szCs w:val="24"/>
        </w:rPr>
        <w:t xml:space="preserve"> from the one I learned in high school.</w:t>
      </w:r>
    </w:p>
    <w:p w:rsidR="00AC1241" w:rsidRDefault="00AC1241">
      <w:pPr>
        <w:rPr>
          <w:szCs w:val="24"/>
        </w:rPr>
      </w:pPr>
      <w:r w:rsidRPr="00AC1241">
        <w:rPr>
          <w:szCs w:val="24"/>
        </w:rPr>
        <w:t>We started doing exercises in the classroom that helped me a lot. I had difficulty learning to paraphrase and put the references correctly, as a result of the work on term 1, we had great similarities. Of course, during semester 2 I asked for more guidance from the teacher and I hope that I learned and understood how to do it correctly. This can be said to be a very good reflection</w:t>
      </w:r>
      <w:r>
        <w:rPr>
          <w:szCs w:val="24"/>
        </w:rPr>
        <w:t>.</w:t>
      </w:r>
    </w:p>
    <w:p w:rsidR="00AC1241" w:rsidRPr="0012064E" w:rsidRDefault="00AC1241">
      <w:pPr>
        <w:rPr>
          <w:szCs w:val="24"/>
        </w:rPr>
      </w:pPr>
    </w:p>
    <w:p w:rsidR="00F94B85" w:rsidRPr="0012064E" w:rsidRDefault="009E4A08">
      <w:pPr>
        <w:rPr>
          <w:szCs w:val="24"/>
        </w:rPr>
      </w:pPr>
      <w:r w:rsidRPr="0012064E">
        <w:rPr>
          <w:szCs w:val="24"/>
        </w:rPr>
        <w:br w:type="page"/>
      </w:r>
    </w:p>
    <w:p w:rsidR="00F94B85" w:rsidRPr="0012064E" w:rsidRDefault="009E4A08" w:rsidP="00B96B61">
      <w:pPr>
        <w:pStyle w:val="Heading1"/>
        <w:rPr>
          <w:color w:val="auto"/>
          <w:szCs w:val="24"/>
        </w:rPr>
      </w:pPr>
      <w:bookmarkStart w:id="1" w:name="_Toc28621466"/>
      <w:r w:rsidRPr="0012064E">
        <w:rPr>
          <w:color w:val="auto"/>
          <w:szCs w:val="24"/>
        </w:rPr>
        <w:lastRenderedPageBreak/>
        <w:t>Task 2: Reflection</w:t>
      </w:r>
      <w:bookmarkEnd w:id="1"/>
      <w:r w:rsidRPr="0012064E">
        <w:rPr>
          <w:color w:val="auto"/>
          <w:szCs w:val="24"/>
        </w:rPr>
        <w:t xml:space="preserve"> </w:t>
      </w:r>
    </w:p>
    <w:p w:rsidR="009A530D" w:rsidRPr="0012064E" w:rsidRDefault="009E4A08">
      <w:pPr>
        <w:rPr>
          <w:szCs w:val="24"/>
        </w:rPr>
      </w:pPr>
      <w:r w:rsidRPr="0012064E">
        <w:rPr>
          <w:szCs w:val="24"/>
        </w:rPr>
        <w:t xml:space="preserve">Employability skills are the most vital set of the skills that helps a person to get the desired job. As per the study conducted by </w:t>
      </w:r>
      <w:proofErr w:type="spellStart"/>
      <w:r w:rsidRPr="0012064E">
        <w:rPr>
          <w:szCs w:val="24"/>
        </w:rPr>
        <w:t>Collet</w:t>
      </w:r>
      <w:proofErr w:type="spellEnd"/>
      <w:r w:rsidRPr="0012064E">
        <w:rPr>
          <w:szCs w:val="24"/>
        </w:rPr>
        <w:t xml:space="preserve"> </w:t>
      </w:r>
      <w:r w:rsidRPr="0012064E">
        <w:rPr>
          <w:i/>
          <w:szCs w:val="24"/>
        </w:rPr>
        <w:t>et al.</w:t>
      </w:r>
      <w:r w:rsidRPr="0012064E">
        <w:rPr>
          <w:szCs w:val="24"/>
        </w:rPr>
        <w:t xml:space="preserve"> (2015), most of the employers takes into consideration the number of employability skills that are prevalent within the person. This is because the availability of the skills helps in determining the capability of the person in fulfilling the respective job role. Every individual needs to carry out the tasks or exercises that in turn will help the person to augment the employability skill. In my class, the teacher had provided a number of exercises that had provided an insight of the significance of the employability skill. Along with this, it had also helped me in identifying the skills that I possess or lack. </w:t>
      </w:r>
    </w:p>
    <w:p w:rsidR="00A259E9" w:rsidRPr="0012064E" w:rsidRDefault="009E4A08">
      <w:pPr>
        <w:rPr>
          <w:szCs w:val="24"/>
        </w:rPr>
      </w:pPr>
      <w:r w:rsidRPr="0012064E">
        <w:rPr>
          <w:szCs w:val="24"/>
        </w:rPr>
        <w:t xml:space="preserve">Hence, it forms the basis for the future development. Therefore, with the aid of the </w:t>
      </w:r>
      <w:r w:rsidRPr="0012064E">
        <w:rPr>
          <w:b/>
          <w:i/>
          <w:szCs w:val="24"/>
        </w:rPr>
        <w:t>Borton’s Development Framework</w:t>
      </w:r>
      <w:r w:rsidRPr="0012064E">
        <w:rPr>
          <w:szCs w:val="24"/>
        </w:rPr>
        <w:t xml:space="preserve">, I would like to reflect on my learning’s. This framework was developed in 1970s and compromises of three questions. The first question is </w:t>
      </w:r>
      <w:r w:rsidR="004A078C" w:rsidRPr="0012064E">
        <w:rPr>
          <w:szCs w:val="24"/>
        </w:rPr>
        <w:t>“What”</w:t>
      </w:r>
      <w:r w:rsidR="006E5F13" w:rsidRPr="0012064E">
        <w:rPr>
          <w:szCs w:val="24"/>
        </w:rPr>
        <w:t xml:space="preserve"> that would highlight the happenings or the vital undertakings of the exercises related to the employability skills. The second question is related to the </w:t>
      </w:r>
      <w:r w:rsidR="004A078C" w:rsidRPr="0012064E">
        <w:rPr>
          <w:szCs w:val="24"/>
        </w:rPr>
        <w:t>“</w:t>
      </w:r>
      <w:r w:rsidR="00F5494F" w:rsidRPr="0012064E">
        <w:rPr>
          <w:szCs w:val="24"/>
        </w:rPr>
        <w:t xml:space="preserve">So </w:t>
      </w:r>
      <w:proofErr w:type="gramStart"/>
      <w:r w:rsidR="004A078C" w:rsidRPr="0012064E">
        <w:rPr>
          <w:szCs w:val="24"/>
        </w:rPr>
        <w:t>What</w:t>
      </w:r>
      <w:proofErr w:type="gramEnd"/>
      <w:r w:rsidR="004A078C" w:rsidRPr="0012064E">
        <w:rPr>
          <w:szCs w:val="24"/>
        </w:rPr>
        <w:t>”</w:t>
      </w:r>
      <w:r w:rsidR="006E5F13" w:rsidRPr="0012064E">
        <w:rPr>
          <w:szCs w:val="24"/>
        </w:rPr>
        <w:t xml:space="preserve">. This question helps in analysing the reflection. On the other hand, the third section is related to </w:t>
      </w:r>
      <w:r w:rsidR="004A078C" w:rsidRPr="0012064E">
        <w:rPr>
          <w:szCs w:val="24"/>
        </w:rPr>
        <w:t>“</w:t>
      </w:r>
      <w:r w:rsidR="006E5F13" w:rsidRPr="0012064E">
        <w:rPr>
          <w:szCs w:val="24"/>
        </w:rPr>
        <w:t>What Now?</w:t>
      </w:r>
      <w:r w:rsidR="004A078C" w:rsidRPr="0012064E">
        <w:rPr>
          <w:szCs w:val="24"/>
        </w:rPr>
        <w:t>”</w:t>
      </w:r>
      <w:r w:rsidR="006E5F13" w:rsidRPr="0012064E">
        <w:rPr>
          <w:szCs w:val="24"/>
        </w:rPr>
        <w:t xml:space="preserve"> This section had helped me to decide my future planning related to augmenting the employability skills that I have and the way</w:t>
      </w:r>
      <w:r w:rsidRPr="0012064E">
        <w:rPr>
          <w:szCs w:val="24"/>
        </w:rPr>
        <w:t xml:space="preserve">s I would be able to overcome the lacking.  </w:t>
      </w:r>
    </w:p>
    <w:p w:rsidR="009A530D" w:rsidRPr="0012064E" w:rsidRDefault="009E4A08">
      <w:pPr>
        <w:rPr>
          <w:szCs w:val="24"/>
        </w:rPr>
      </w:pPr>
      <w:r w:rsidRPr="0012064E">
        <w:rPr>
          <w:szCs w:val="24"/>
        </w:rPr>
        <w:t xml:space="preserve">In the first exercise, the teacher had asked to prepare the cover letter. In this exercise, I had to prepare a cover letter for the desired post, which I had taken related to the head chef. As suggested by </w:t>
      </w:r>
      <w:proofErr w:type="spellStart"/>
      <w:r w:rsidRPr="0012064E">
        <w:rPr>
          <w:szCs w:val="24"/>
        </w:rPr>
        <w:t>Waung</w:t>
      </w:r>
      <w:proofErr w:type="spellEnd"/>
      <w:r w:rsidRPr="0012064E">
        <w:rPr>
          <w:szCs w:val="24"/>
        </w:rPr>
        <w:t xml:space="preserve"> </w:t>
      </w:r>
      <w:r w:rsidRPr="0012064E">
        <w:rPr>
          <w:i/>
          <w:szCs w:val="24"/>
        </w:rPr>
        <w:t>et al.</w:t>
      </w:r>
      <w:r w:rsidRPr="0012064E">
        <w:rPr>
          <w:szCs w:val="24"/>
        </w:rPr>
        <w:t xml:space="preserve"> (2017), cover letter is the most significant part of the process that is involved in applying for the job. It can be regarded as the reflection of the job seeker. This is because it displays not only the important academic achievement of a person but also highlights the skills that are possessed by the person. This, in turn, helps the employer to analyse whether the applicant is suitable for the post or not. In this exercise, the e other persons that had played vital role were my teachers and my classmates. In this exercise, my role was to identify my skills that will best suit the role of the head chef. In addition to this, it was also crucial to identify the skills that I possessed with respect to the skills of the chef. In this process, I had faced diverse issues. </w:t>
      </w:r>
    </w:p>
    <w:p w:rsidR="006E5F13" w:rsidRPr="0012064E" w:rsidRDefault="009E4A08">
      <w:pPr>
        <w:rPr>
          <w:szCs w:val="24"/>
        </w:rPr>
      </w:pPr>
      <w:r w:rsidRPr="0012064E">
        <w:rPr>
          <w:szCs w:val="24"/>
        </w:rPr>
        <w:t xml:space="preserve">The most vital one was related to the precisely identify my skills. In this context, my friends and teachers had helped me immensely. They had provided their support in unravelling the skills that </w:t>
      </w:r>
      <w:r w:rsidRPr="0012064E">
        <w:rPr>
          <w:szCs w:val="24"/>
        </w:rPr>
        <w:lastRenderedPageBreak/>
        <w:t xml:space="preserve">I had possessed and had also helped enhancing my understanding related to the ways by which these skills will help me to be a good chef. Thereafter with the aid of the support from them, I had noted down all the important skills. Thereafter, with the aid of the second exercise, I was partnered with one of my classmates named Haria such that we would be able to understand each other’s skills. This is very important as it helps to identify other traits that are required from the perspective of the employability skills. </w:t>
      </w:r>
    </w:p>
    <w:p w:rsidR="009A530D" w:rsidRPr="0012064E" w:rsidRDefault="009E4A08">
      <w:pPr>
        <w:rPr>
          <w:szCs w:val="24"/>
        </w:rPr>
      </w:pPr>
      <w:r w:rsidRPr="0012064E">
        <w:rPr>
          <w:szCs w:val="24"/>
        </w:rPr>
        <w:t>Thereafter</w:t>
      </w:r>
      <w:r w:rsidR="002206EA" w:rsidRPr="0012064E">
        <w:rPr>
          <w:szCs w:val="24"/>
        </w:rPr>
        <w:t>,</w:t>
      </w:r>
      <w:r w:rsidR="00AB2A3C" w:rsidRPr="0012064E">
        <w:rPr>
          <w:szCs w:val="24"/>
        </w:rPr>
        <w:t xml:space="preserve"> with the aid of the second question of </w:t>
      </w:r>
      <w:r w:rsidR="00D14ED0" w:rsidRPr="0012064E">
        <w:rPr>
          <w:szCs w:val="24"/>
        </w:rPr>
        <w:t>Borton’s Development Framework, I was able to analyse my learning from the exercise related to the cover letter.  The first outcome of the study was that I was able to gain an insight of the fact that I possessed a number of skills th</w:t>
      </w:r>
      <w:r w:rsidRPr="0012064E">
        <w:rPr>
          <w:szCs w:val="24"/>
        </w:rPr>
        <w:t xml:space="preserve">at were worth for being the head chef. The significant skills included leadership quality. As proposed by </w:t>
      </w:r>
      <w:proofErr w:type="spellStart"/>
      <w:r w:rsidRPr="0012064E">
        <w:rPr>
          <w:szCs w:val="24"/>
        </w:rPr>
        <w:t>Northhouse</w:t>
      </w:r>
      <w:proofErr w:type="spellEnd"/>
      <w:r w:rsidRPr="0012064E">
        <w:rPr>
          <w:szCs w:val="24"/>
        </w:rPr>
        <w:t xml:space="preserve"> (2018), leadership is the</w:t>
      </w:r>
      <w:r w:rsidR="00D14ED0" w:rsidRPr="0012064E">
        <w:rPr>
          <w:szCs w:val="24"/>
        </w:rPr>
        <w:t xml:space="preserve"> most vital quality that will help a person to guide and </w:t>
      </w:r>
      <w:r w:rsidRPr="0012064E">
        <w:rPr>
          <w:szCs w:val="24"/>
        </w:rPr>
        <w:t>motivate his subordinates</w:t>
      </w:r>
      <w:r w:rsidR="00D14ED0" w:rsidRPr="0012064E">
        <w:rPr>
          <w:szCs w:val="24"/>
        </w:rPr>
        <w:t xml:space="preserve"> such that the objective of the organisation would be fulfilled. Thus, the possession of this skill had indicated that I would be able to take the responsibility of the head chef efficiently. The other vital skills that were highlighted during the exercise were that I had </w:t>
      </w:r>
      <w:r w:rsidRPr="0012064E">
        <w:rPr>
          <w:szCs w:val="24"/>
        </w:rPr>
        <w:t>a friendly behaviour and the ability to create a positive working environme</w:t>
      </w:r>
      <w:r w:rsidR="00D14ED0" w:rsidRPr="0012064E">
        <w:rPr>
          <w:szCs w:val="24"/>
        </w:rPr>
        <w:t>nt.</w:t>
      </w:r>
    </w:p>
    <w:p w:rsidR="001A5528" w:rsidRPr="0012064E" w:rsidRDefault="009E4A08">
      <w:pPr>
        <w:rPr>
          <w:szCs w:val="24"/>
        </w:rPr>
      </w:pPr>
      <w:r w:rsidRPr="0012064E">
        <w:rPr>
          <w:szCs w:val="24"/>
        </w:rPr>
        <w:t xml:space="preserve">This is further crucial from the perspective of an organisation. Further, the exercise had also indicated that I possessed excellent communication skills. Besides, the exercise had also indicated that I lacked some of the skills like the </w:t>
      </w:r>
      <w:r w:rsidRPr="0012064E">
        <w:rPr>
          <w:b/>
          <w:i/>
          <w:szCs w:val="24"/>
        </w:rPr>
        <w:t>Technical skills, problem solving skills</w:t>
      </w:r>
      <w:r w:rsidR="00D14ED0" w:rsidRPr="0012064E">
        <w:rPr>
          <w:b/>
          <w:szCs w:val="24"/>
        </w:rPr>
        <w:t>.</w:t>
      </w:r>
      <w:r w:rsidR="00D14ED0" w:rsidRPr="0012064E">
        <w:rPr>
          <w:szCs w:val="24"/>
        </w:rPr>
        <w:t xml:space="preserve"> In addition to this, it is </w:t>
      </w:r>
      <w:r w:rsidR="001A5528" w:rsidRPr="0012064E">
        <w:rPr>
          <w:szCs w:val="24"/>
        </w:rPr>
        <w:t>also</w:t>
      </w:r>
      <w:r w:rsidR="00D14ED0" w:rsidRPr="0012064E">
        <w:rPr>
          <w:szCs w:val="24"/>
        </w:rPr>
        <w:t xml:space="preserve"> necessary that, I need to develop m</w:t>
      </w:r>
      <w:r w:rsidR="00D14ED0" w:rsidRPr="0012064E">
        <w:rPr>
          <w:b/>
          <w:szCs w:val="24"/>
        </w:rPr>
        <w:t xml:space="preserve">y </w:t>
      </w:r>
      <w:r w:rsidRPr="0012064E">
        <w:rPr>
          <w:b/>
          <w:i/>
          <w:szCs w:val="24"/>
        </w:rPr>
        <w:t>time management</w:t>
      </w:r>
      <w:r w:rsidRPr="0012064E">
        <w:rPr>
          <w:b/>
          <w:szCs w:val="24"/>
        </w:rPr>
        <w:t xml:space="preserve"> </w:t>
      </w:r>
      <w:r w:rsidRPr="0012064E">
        <w:rPr>
          <w:szCs w:val="24"/>
        </w:rPr>
        <w:t>skills</w:t>
      </w:r>
      <w:r w:rsidR="00D14ED0" w:rsidRPr="0012064E">
        <w:rPr>
          <w:szCs w:val="24"/>
        </w:rPr>
        <w:t xml:space="preserve"> such that all other workers can be coordinat</w:t>
      </w:r>
      <w:r w:rsidRPr="0012064E">
        <w:rPr>
          <w:szCs w:val="24"/>
        </w:rPr>
        <w:t xml:space="preserve">ed </w:t>
      </w:r>
      <w:r w:rsidR="00D23A26" w:rsidRPr="0012064E">
        <w:rPr>
          <w:szCs w:val="24"/>
        </w:rPr>
        <w:t>to</w:t>
      </w:r>
      <w:r w:rsidRPr="0012064E">
        <w:rPr>
          <w:szCs w:val="24"/>
        </w:rPr>
        <w:t xml:space="preserve"> completed </w:t>
      </w:r>
      <w:r w:rsidR="00D23A26" w:rsidRPr="0012064E">
        <w:rPr>
          <w:szCs w:val="24"/>
        </w:rPr>
        <w:t xml:space="preserve">the task </w:t>
      </w:r>
      <w:r w:rsidRPr="0012064E">
        <w:rPr>
          <w:szCs w:val="24"/>
        </w:rPr>
        <w:t>in due time.  On the other hand, the vital outcome of the second exercise was that, I could understand the significance of being passionate and ambitious</w:t>
      </w:r>
      <w:r w:rsidR="001A5528" w:rsidRPr="0012064E">
        <w:rPr>
          <w:szCs w:val="24"/>
        </w:rPr>
        <w:t xml:space="preserve">. These two traits are very important as it helps a person to stay focussed and achieve the aim effectively. I need to be developing such strong traits for succeeding in my future. However, this exercise had also revealed that </w:t>
      </w:r>
      <w:r w:rsidR="00B96B61" w:rsidRPr="0012064E">
        <w:rPr>
          <w:szCs w:val="24"/>
        </w:rPr>
        <w:t xml:space="preserve">I possessed a </w:t>
      </w:r>
      <w:r w:rsidRPr="0012064E">
        <w:rPr>
          <w:szCs w:val="24"/>
        </w:rPr>
        <w:t>good memorising ability</w:t>
      </w:r>
      <w:r w:rsidR="00B96B61" w:rsidRPr="0012064E">
        <w:rPr>
          <w:szCs w:val="24"/>
        </w:rPr>
        <w:t>. This indicates that I would be able to accomplish any form of the projects without missing the vital instructions.</w:t>
      </w:r>
      <w:r w:rsidRPr="0012064E">
        <w:rPr>
          <w:szCs w:val="24"/>
        </w:rPr>
        <w:t xml:space="preserve"> This would help me to gain promotion quickly.</w:t>
      </w:r>
    </w:p>
    <w:p w:rsidR="00982CCF" w:rsidRPr="0012064E" w:rsidRDefault="009E4A08">
      <w:pPr>
        <w:rPr>
          <w:szCs w:val="24"/>
        </w:rPr>
      </w:pPr>
      <w:r w:rsidRPr="0012064E">
        <w:rPr>
          <w:szCs w:val="24"/>
        </w:rPr>
        <w:t xml:space="preserve">In the course of the exercises, I was able to explore myself a lot better. This allowed me to learn many things about myself. The main element that is needed to improve is the identification of the strengths and weaknesses that hamper my skills. The identification was a part of the learning </w:t>
      </w:r>
      <w:r w:rsidRPr="0012064E">
        <w:rPr>
          <w:szCs w:val="24"/>
        </w:rPr>
        <w:lastRenderedPageBreak/>
        <w:t xml:space="preserve">process that needed the help of my friends and me. This is why the aim of the process was to make sure that I improved my overall abilities as a personality. The exercise taught me to explain myself better and I learnt the skill of it. I also learnt how to take down the proper guidance of the teacher and incorporate them into my letter. The learning process would have been incomplete had I not interacted with the teacher during the preparation of the letter. The continuous understanding of the feedbacks and the responses generated thereof helped me to prepare a proper cover letter.  </w:t>
      </w:r>
    </w:p>
    <w:p w:rsidR="009B35DC" w:rsidRPr="0012064E" w:rsidRDefault="009E4A08">
      <w:pPr>
        <w:rPr>
          <w:szCs w:val="24"/>
        </w:rPr>
      </w:pPr>
      <w:r w:rsidRPr="0012064E">
        <w:rPr>
          <w:szCs w:val="24"/>
        </w:rPr>
        <w:t xml:space="preserve">The second exercise helped me to understand the importance of the teamwork. This is why I was able to understand the skills of my partner. I also understood the importance of empathy. It helped me to understand the emotional balance of the partner. This is one of the most important leanings in my life, as this would allow me to interact with various people from different backgrounds during the course of my education and employment. The process of understanding helped me learn the necessary skills with the objective of inculcating the skills that I lacked. </w:t>
      </w:r>
    </w:p>
    <w:p w:rsidR="0089113C" w:rsidRPr="0012064E" w:rsidRDefault="009E4A08">
      <w:pPr>
        <w:rPr>
          <w:szCs w:val="24"/>
        </w:rPr>
      </w:pPr>
      <w:r w:rsidRPr="0012064E">
        <w:rPr>
          <w:szCs w:val="24"/>
        </w:rPr>
        <w:t xml:space="preserve">For the course of the exercises, it was important that I used the skills I already possessed. I used the skills while making the cover letter as well as while interacting with my partner. This helped me to revise the writing and the communication skills that I possessed from a long time. It was important to make sure that the exercises were done with full concentration to learn the most out of it and to avoid any possible errors that could have crept in.  </w:t>
      </w:r>
    </w:p>
    <w:p w:rsidR="007B781C" w:rsidRPr="0012064E" w:rsidRDefault="009E4A08">
      <w:pPr>
        <w:rPr>
          <w:szCs w:val="24"/>
        </w:rPr>
      </w:pPr>
      <w:r w:rsidRPr="0012064E">
        <w:rPr>
          <w:szCs w:val="24"/>
        </w:rPr>
        <w:t xml:space="preserve">Now, it is important to improve my skills to the professional level rather than capitalising on the past glory. I must make sure that I am able to improve on the various skills that I lack. The skills that I already posses such as memorising and leadership would render useless if I leave it as it is.  Hence, it needs being practiced as per the necessity of the job that I am going to join.  I must also communicate with other people to take a note of the other skills that might have been missed by my peers. The next step would also be to learn new skills such as international cuisine techniques so that I am able to shine as a chef.  </w:t>
      </w:r>
    </w:p>
    <w:p w:rsidR="00B2104D" w:rsidRPr="0012064E" w:rsidRDefault="009E4A08">
      <w:pPr>
        <w:rPr>
          <w:szCs w:val="24"/>
        </w:rPr>
      </w:pPr>
      <w:r w:rsidRPr="0012064E">
        <w:rPr>
          <w:szCs w:val="24"/>
        </w:rPr>
        <w:t xml:space="preserve">The consequences of not having a few skills affected the quality of the exercises. Even though I tried my best to perform in the exercises, the lack of certain skills barred the effective result. The technical skills that I lacked compromised the quality of the writing of the letter. The letter was god but miles away from being perfect. The lack of technical skill also hampered the format of </w:t>
      </w:r>
      <w:r w:rsidRPr="0012064E">
        <w:rPr>
          <w:szCs w:val="24"/>
        </w:rPr>
        <w:lastRenderedPageBreak/>
        <w:t xml:space="preserve">the letter and </w:t>
      </w:r>
      <w:proofErr w:type="gramStart"/>
      <w:r w:rsidRPr="0012064E">
        <w:rPr>
          <w:szCs w:val="24"/>
        </w:rPr>
        <w:t>resulted</w:t>
      </w:r>
      <w:proofErr w:type="gramEnd"/>
      <w:r w:rsidRPr="0012064E">
        <w:rPr>
          <w:szCs w:val="24"/>
        </w:rPr>
        <w:t xml:space="preserve"> it in being a bit below my usual standards. Had I been an effective problem solver, I would have needed less guidance from the teacher. The ability to solve my own problems is where I was clearly lacking. The outside help is one of the major consequences of my internal inabilities. For the exercise of the mutual skill identification, I clearly lacked passion and ambition. This is where I was unable to completely understand the requisite skills of my partner. The lack of serious understanding in terms of passion towards the cause restricted the interaction between </w:t>
      </w:r>
      <w:r w:rsidR="009A17A3" w:rsidRPr="0012064E">
        <w:rPr>
          <w:szCs w:val="24"/>
        </w:rPr>
        <w:t>different partners I work with</w:t>
      </w:r>
      <w:r w:rsidRPr="0012064E">
        <w:rPr>
          <w:szCs w:val="24"/>
        </w:rPr>
        <w:t xml:space="preserve">. </w:t>
      </w:r>
    </w:p>
    <w:p w:rsidR="009A17A3" w:rsidRPr="0012064E" w:rsidRDefault="009A17A3" w:rsidP="00B2104D">
      <w:pPr>
        <w:rPr>
          <w:szCs w:val="24"/>
        </w:rPr>
      </w:pPr>
      <w:r w:rsidRPr="0012064E">
        <w:rPr>
          <w:szCs w:val="24"/>
        </w:rPr>
        <w:t>Considering the final question of the framework, i</w:t>
      </w:r>
      <w:r w:rsidR="00B2104D" w:rsidRPr="0012064E">
        <w:rPr>
          <w:szCs w:val="24"/>
        </w:rPr>
        <w:t>n order to improve the relation</w:t>
      </w:r>
      <w:r w:rsidRPr="0012064E">
        <w:rPr>
          <w:szCs w:val="24"/>
        </w:rPr>
        <w:t xml:space="preserve"> with different partners</w:t>
      </w:r>
      <w:r w:rsidR="00B2104D" w:rsidRPr="0012064E">
        <w:t>, it is necessary that I opt for a few short-term courses to improve my communication skills. This will help me to understand the other person with more compassion and ambition towards a particular cause (Jackson, 2015</w:t>
      </w:r>
      <w:r w:rsidR="00B2104D" w:rsidRPr="0012064E">
        <w:rPr>
          <w:szCs w:val="24"/>
        </w:rPr>
        <w:t xml:space="preserve">). For the former exercise, I need to upgrade my technical skills. For this, I would be willing to opt for the crash courses that help to improve personalised knowledge. It is important for me to analyse the various course that are available and to choose the perfect one. The main aim of such a course would be completely master the technical skills that are so important in the modern world. </w:t>
      </w:r>
    </w:p>
    <w:p w:rsidR="00AC1241" w:rsidRDefault="00B2104D" w:rsidP="00AC1241">
      <w:pPr>
        <w:rPr>
          <w:szCs w:val="24"/>
        </w:rPr>
      </w:pPr>
      <w:r w:rsidRPr="0012064E">
        <w:rPr>
          <w:szCs w:val="24"/>
        </w:rPr>
        <w:t>In order to improve my problem solving skills it is necessary to make sure that I am able to work based on analytical skills. The technical skills and its proficiency will help me to ascertain the solutions to the problems. This will be useful to solve the problems that might arise in the future exercises. The learning will help me to improve my future practice, as I would not repeat the same mistakes and make sure that I am able to inculcate the skills that I lacked. The future practice will hence be more productive and efficient with the ability to please the receivers of the tas</w:t>
      </w:r>
      <w:r w:rsidR="00AC1241">
        <w:rPr>
          <w:szCs w:val="24"/>
        </w:rPr>
        <w:t>ks.</w:t>
      </w:r>
    </w:p>
    <w:p w:rsidR="00AC1241" w:rsidRPr="00AC1241" w:rsidRDefault="00AC1241" w:rsidP="00AC1241">
      <w:pPr>
        <w:rPr>
          <w:szCs w:val="24"/>
        </w:rPr>
      </w:pPr>
      <w:r w:rsidRPr="00AC1241">
        <w:rPr>
          <w:szCs w:val="24"/>
        </w:rPr>
        <w:t xml:space="preserve">For week 8 I had to prepare a small presentation about </w:t>
      </w:r>
      <w:proofErr w:type="spellStart"/>
      <w:r w:rsidRPr="00AC1241">
        <w:rPr>
          <w:szCs w:val="24"/>
        </w:rPr>
        <w:t>Borton</w:t>
      </w:r>
      <w:proofErr w:type="spellEnd"/>
      <w:r w:rsidRPr="00AC1241">
        <w:rPr>
          <w:szCs w:val="24"/>
        </w:rPr>
        <w:t xml:space="preserve"> which includes the 3 questions: What? So what? Now what?</w:t>
      </w:r>
    </w:p>
    <w:p w:rsidR="00AC1241" w:rsidRPr="00AC1241" w:rsidRDefault="00AC1241" w:rsidP="00AC1241">
      <w:pPr>
        <w:rPr>
          <w:szCs w:val="24"/>
        </w:rPr>
      </w:pPr>
      <w:r w:rsidRPr="00AC1241">
        <w:rPr>
          <w:szCs w:val="24"/>
        </w:rPr>
        <w:t>For week 9 I pulled the tickets and my article was "How to look for work".</w:t>
      </w:r>
    </w:p>
    <w:p w:rsidR="00AC1241" w:rsidRPr="00AC1241" w:rsidRDefault="00AC1241" w:rsidP="00AC1241">
      <w:pPr>
        <w:rPr>
          <w:szCs w:val="24"/>
        </w:rPr>
      </w:pPr>
      <w:r w:rsidRPr="00AC1241">
        <w:rPr>
          <w:szCs w:val="24"/>
        </w:rPr>
        <w:t>I presented in front and I think after the body language of the teacher, it was really good. I look forward to seeing the feedback from the last presentation.</w:t>
      </w:r>
    </w:p>
    <w:p w:rsidR="00AC1241" w:rsidRDefault="00AC1241" w:rsidP="00AC1241">
      <w:pPr>
        <w:rPr>
          <w:szCs w:val="24"/>
        </w:rPr>
      </w:pPr>
      <w:r w:rsidRPr="00AC1241">
        <w:rPr>
          <w:szCs w:val="24"/>
        </w:rPr>
        <w:lastRenderedPageBreak/>
        <w:t>The two presentations helped me to speak more easily in public, because I am a more emotional person and it was difficult for me to speak in front of my colleagues.</w:t>
      </w:r>
      <w:r w:rsidR="00B2104D" w:rsidRPr="0012064E">
        <w:rPr>
          <w:szCs w:val="24"/>
        </w:rPr>
        <w:t xml:space="preserve"> </w:t>
      </w:r>
    </w:p>
    <w:p w:rsidR="00B2104D" w:rsidRPr="0012064E" w:rsidRDefault="00B2104D" w:rsidP="00B2104D">
      <w:pPr>
        <w:rPr>
          <w:szCs w:val="24"/>
        </w:rPr>
      </w:pPr>
      <w:r w:rsidRPr="0012064E">
        <w:rPr>
          <w:szCs w:val="24"/>
        </w:rPr>
        <w:br w:type="page"/>
      </w:r>
    </w:p>
    <w:p w:rsidR="00B2104D" w:rsidRPr="0012064E" w:rsidRDefault="00B2104D" w:rsidP="00B2104D">
      <w:pPr>
        <w:pStyle w:val="Heading1"/>
        <w:rPr>
          <w:color w:val="auto"/>
        </w:rPr>
      </w:pPr>
      <w:bookmarkStart w:id="2" w:name="_Toc28621467"/>
      <w:r w:rsidRPr="0012064E">
        <w:rPr>
          <w:color w:val="auto"/>
        </w:rPr>
        <w:lastRenderedPageBreak/>
        <w:t>Conclusion</w:t>
      </w:r>
      <w:bookmarkEnd w:id="2"/>
      <w:r w:rsidRPr="0012064E">
        <w:rPr>
          <w:color w:val="auto"/>
        </w:rPr>
        <w:t xml:space="preserve"> </w:t>
      </w:r>
    </w:p>
    <w:p w:rsidR="00F94B85" w:rsidRPr="0012064E" w:rsidRDefault="00B2104D" w:rsidP="00B2104D">
      <w:pPr>
        <w:rPr>
          <w:szCs w:val="24"/>
        </w:rPr>
      </w:pPr>
      <w:r w:rsidRPr="0012064E">
        <w:t xml:space="preserve">The exercises helped me to explore myself and understand my key capabilities and weaknesses. It also made sure that the report was able to improve my knowledge about the various employability skills that are required for the purpose of the career.  The model of reflection that has been chosen is very important and effective to analyse the necessary skills that I had. The self exploration resulted in identifying one of the various skills I had like the memory power. </w:t>
      </w:r>
      <w:r w:rsidR="009A17A3" w:rsidRPr="0012064E">
        <w:t>Such</w:t>
      </w:r>
      <w:r w:rsidRPr="0012064E">
        <w:t xml:space="preserve"> a skill if used wisely can be helpful to overcome the deficiencies in the other skills. </w:t>
      </w:r>
      <w:r w:rsidR="009E4A08" w:rsidRPr="0012064E">
        <w:rPr>
          <w:szCs w:val="24"/>
        </w:rPr>
        <w:br w:type="page"/>
      </w:r>
    </w:p>
    <w:p w:rsidR="00F94B85" w:rsidRPr="0012064E" w:rsidRDefault="009E4A08" w:rsidP="00B96B61">
      <w:pPr>
        <w:pStyle w:val="Heading1"/>
        <w:rPr>
          <w:color w:val="auto"/>
        </w:rPr>
      </w:pPr>
      <w:bookmarkStart w:id="3" w:name="_Toc28621468"/>
      <w:r w:rsidRPr="0012064E">
        <w:rPr>
          <w:color w:val="auto"/>
        </w:rPr>
        <w:lastRenderedPageBreak/>
        <w:t>Reference list</w:t>
      </w:r>
      <w:bookmarkEnd w:id="3"/>
    </w:p>
    <w:p w:rsidR="009A17A3" w:rsidRPr="0012064E" w:rsidRDefault="009A17A3" w:rsidP="009A17A3">
      <w:pPr>
        <w:rPr>
          <w:rFonts w:cs="Times New Roman"/>
          <w:szCs w:val="24"/>
          <w:shd w:val="clear" w:color="auto" w:fill="FFFFFF"/>
        </w:rPr>
      </w:pPr>
      <w:proofErr w:type="spellStart"/>
      <w:r w:rsidRPr="0012064E">
        <w:rPr>
          <w:rFonts w:cs="Times New Roman"/>
          <w:szCs w:val="24"/>
          <w:shd w:val="clear" w:color="auto" w:fill="FFFFFF"/>
        </w:rPr>
        <w:t>Collet</w:t>
      </w:r>
      <w:proofErr w:type="spellEnd"/>
      <w:r w:rsidRPr="0012064E">
        <w:rPr>
          <w:rFonts w:cs="Times New Roman"/>
          <w:szCs w:val="24"/>
          <w:shd w:val="clear" w:color="auto" w:fill="FFFFFF"/>
        </w:rPr>
        <w:t xml:space="preserve">, C., Hine, D. and Du </w:t>
      </w:r>
      <w:proofErr w:type="spellStart"/>
      <w:r w:rsidRPr="0012064E">
        <w:rPr>
          <w:rFonts w:cs="Times New Roman"/>
          <w:szCs w:val="24"/>
          <w:shd w:val="clear" w:color="auto" w:fill="FFFFFF"/>
        </w:rPr>
        <w:t>Plessis</w:t>
      </w:r>
      <w:proofErr w:type="spellEnd"/>
      <w:r w:rsidRPr="0012064E">
        <w:rPr>
          <w:rFonts w:cs="Times New Roman"/>
          <w:szCs w:val="24"/>
          <w:shd w:val="clear" w:color="auto" w:fill="FFFFFF"/>
        </w:rPr>
        <w:t>, K., 2015. Employability skills: perspectives from a knowledge-intensive industry. </w:t>
      </w:r>
      <w:r w:rsidRPr="0012064E">
        <w:rPr>
          <w:rFonts w:cs="Times New Roman"/>
          <w:i/>
          <w:iCs/>
          <w:szCs w:val="24"/>
          <w:shd w:val="clear" w:color="auto" w:fill="FFFFFF"/>
        </w:rPr>
        <w:t>Education+ Training</w:t>
      </w:r>
      <w:r w:rsidRPr="0012064E">
        <w:rPr>
          <w:rFonts w:cs="Times New Roman"/>
          <w:szCs w:val="24"/>
          <w:shd w:val="clear" w:color="auto" w:fill="FFFFFF"/>
        </w:rPr>
        <w:t>, </w:t>
      </w:r>
      <w:r w:rsidRPr="0012064E">
        <w:rPr>
          <w:rFonts w:cs="Times New Roman"/>
          <w:i/>
          <w:iCs/>
          <w:szCs w:val="24"/>
          <w:shd w:val="clear" w:color="auto" w:fill="FFFFFF"/>
        </w:rPr>
        <w:t>57</w:t>
      </w:r>
      <w:r w:rsidRPr="0012064E">
        <w:rPr>
          <w:rFonts w:cs="Times New Roman"/>
          <w:szCs w:val="24"/>
          <w:shd w:val="clear" w:color="auto" w:fill="FFFFFF"/>
        </w:rPr>
        <w:t>(5), pp.532-559.</w:t>
      </w:r>
    </w:p>
    <w:p w:rsidR="009A17A3" w:rsidRPr="0012064E" w:rsidRDefault="009A17A3" w:rsidP="009A17A3">
      <w:pPr>
        <w:rPr>
          <w:rFonts w:cs="Times New Roman"/>
          <w:szCs w:val="24"/>
          <w:shd w:val="clear" w:color="auto" w:fill="FFFFFF"/>
        </w:rPr>
      </w:pPr>
      <w:r w:rsidRPr="0012064E">
        <w:rPr>
          <w:rFonts w:cs="Times New Roman"/>
          <w:szCs w:val="24"/>
          <w:shd w:val="clear" w:color="auto" w:fill="FFFFFF"/>
        </w:rPr>
        <w:t>Jackson, D., 2015. Employability skill development in work-integrated learning: Barriers and best practice. </w:t>
      </w:r>
      <w:r w:rsidRPr="0012064E">
        <w:rPr>
          <w:rFonts w:cs="Times New Roman"/>
          <w:i/>
          <w:iCs/>
          <w:szCs w:val="24"/>
          <w:shd w:val="clear" w:color="auto" w:fill="FFFFFF"/>
        </w:rPr>
        <w:t>Studies in Higher Education</w:t>
      </w:r>
      <w:r w:rsidRPr="0012064E">
        <w:rPr>
          <w:rFonts w:cs="Times New Roman"/>
          <w:szCs w:val="24"/>
          <w:shd w:val="clear" w:color="auto" w:fill="FFFFFF"/>
        </w:rPr>
        <w:t>, </w:t>
      </w:r>
      <w:r w:rsidRPr="0012064E">
        <w:rPr>
          <w:rFonts w:cs="Times New Roman"/>
          <w:i/>
          <w:iCs/>
          <w:szCs w:val="24"/>
          <w:shd w:val="clear" w:color="auto" w:fill="FFFFFF"/>
        </w:rPr>
        <w:t>40</w:t>
      </w:r>
      <w:r w:rsidRPr="0012064E">
        <w:rPr>
          <w:rFonts w:cs="Times New Roman"/>
          <w:szCs w:val="24"/>
          <w:shd w:val="clear" w:color="auto" w:fill="FFFFFF"/>
        </w:rPr>
        <w:t>(2), pp.350-367.</w:t>
      </w:r>
    </w:p>
    <w:p w:rsidR="009A17A3" w:rsidRPr="0012064E" w:rsidRDefault="009A17A3" w:rsidP="009A17A3">
      <w:pPr>
        <w:rPr>
          <w:sz w:val="20"/>
          <w:szCs w:val="20"/>
        </w:rPr>
      </w:pPr>
      <w:proofErr w:type="spellStart"/>
      <w:r w:rsidRPr="0012064E">
        <w:rPr>
          <w:rFonts w:cs="Times New Roman"/>
          <w:szCs w:val="24"/>
          <w:shd w:val="clear" w:color="auto" w:fill="FFFFFF"/>
        </w:rPr>
        <w:t>Nahari</w:t>
      </w:r>
      <w:proofErr w:type="spellEnd"/>
      <w:r w:rsidRPr="0012064E">
        <w:rPr>
          <w:rFonts w:cs="Times New Roman"/>
          <w:szCs w:val="24"/>
          <w:shd w:val="clear" w:color="auto" w:fill="FFFFFF"/>
        </w:rPr>
        <w:t xml:space="preserve">, A.A. and </w:t>
      </w:r>
      <w:proofErr w:type="spellStart"/>
      <w:r w:rsidRPr="0012064E">
        <w:rPr>
          <w:rFonts w:cs="Times New Roman"/>
          <w:szCs w:val="24"/>
          <w:shd w:val="clear" w:color="auto" w:fill="FFFFFF"/>
        </w:rPr>
        <w:t>Alfadda</w:t>
      </w:r>
      <w:proofErr w:type="spellEnd"/>
      <w:r w:rsidRPr="0012064E">
        <w:rPr>
          <w:rFonts w:cs="Times New Roman"/>
          <w:szCs w:val="24"/>
          <w:shd w:val="clear" w:color="auto" w:fill="FFFFFF"/>
        </w:rPr>
        <w:t>, H.A., 2016. From Memorising to Visualising: The Effect of Using Visualisation Strategies to Improve Students' Spelling Skills. </w:t>
      </w:r>
      <w:r w:rsidRPr="0012064E">
        <w:rPr>
          <w:rFonts w:cs="Times New Roman"/>
          <w:i/>
          <w:iCs/>
          <w:szCs w:val="24"/>
          <w:shd w:val="clear" w:color="auto" w:fill="FFFFFF"/>
        </w:rPr>
        <w:t>English Language Teaching</w:t>
      </w:r>
      <w:r w:rsidRPr="0012064E">
        <w:rPr>
          <w:rFonts w:cs="Times New Roman"/>
          <w:szCs w:val="24"/>
          <w:shd w:val="clear" w:color="auto" w:fill="FFFFFF"/>
        </w:rPr>
        <w:t>, </w:t>
      </w:r>
      <w:r w:rsidRPr="0012064E">
        <w:rPr>
          <w:rFonts w:cs="Times New Roman"/>
          <w:i/>
          <w:iCs/>
          <w:szCs w:val="24"/>
          <w:shd w:val="clear" w:color="auto" w:fill="FFFFFF"/>
        </w:rPr>
        <w:t>9</w:t>
      </w:r>
      <w:r w:rsidRPr="0012064E">
        <w:rPr>
          <w:rFonts w:cs="Times New Roman"/>
          <w:szCs w:val="24"/>
          <w:shd w:val="clear" w:color="auto" w:fill="FFFFFF"/>
        </w:rPr>
        <w:t>(6), pp.1-18.</w:t>
      </w:r>
    </w:p>
    <w:p w:rsidR="009A17A3" w:rsidRPr="0012064E" w:rsidRDefault="009A17A3" w:rsidP="009A17A3">
      <w:pPr>
        <w:rPr>
          <w:rFonts w:cs="Times New Roman"/>
          <w:szCs w:val="24"/>
        </w:rPr>
      </w:pPr>
      <w:proofErr w:type="spellStart"/>
      <w:r w:rsidRPr="0012064E">
        <w:rPr>
          <w:rFonts w:cs="Times New Roman"/>
          <w:szCs w:val="24"/>
          <w:shd w:val="clear" w:color="auto" w:fill="FFFFFF"/>
        </w:rPr>
        <w:t>Northouse</w:t>
      </w:r>
      <w:proofErr w:type="spellEnd"/>
      <w:r w:rsidRPr="0012064E">
        <w:rPr>
          <w:rFonts w:cs="Times New Roman"/>
          <w:szCs w:val="24"/>
          <w:shd w:val="clear" w:color="auto" w:fill="FFFFFF"/>
        </w:rPr>
        <w:t>, P.G., 2018. </w:t>
      </w:r>
      <w:r w:rsidRPr="0012064E">
        <w:rPr>
          <w:rFonts w:cs="Times New Roman"/>
          <w:i/>
          <w:iCs/>
          <w:szCs w:val="24"/>
          <w:shd w:val="clear" w:color="auto" w:fill="FFFFFF"/>
        </w:rPr>
        <w:t>Leadership: Theory and practice</w:t>
      </w:r>
      <w:r w:rsidRPr="0012064E">
        <w:rPr>
          <w:rFonts w:cs="Times New Roman"/>
          <w:szCs w:val="24"/>
          <w:shd w:val="clear" w:color="auto" w:fill="FFFFFF"/>
        </w:rPr>
        <w:t>. Sage publications.</w:t>
      </w:r>
    </w:p>
    <w:p w:rsidR="009A17A3" w:rsidRPr="0012064E" w:rsidRDefault="009A17A3" w:rsidP="009A17A3">
      <w:pPr>
        <w:rPr>
          <w:rFonts w:cs="Times New Roman"/>
          <w:szCs w:val="24"/>
          <w:shd w:val="clear" w:color="auto" w:fill="FFFFFF"/>
        </w:rPr>
      </w:pPr>
      <w:proofErr w:type="spellStart"/>
      <w:r w:rsidRPr="0012064E">
        <w:rPr>
          <w:rFonts w:cs="Times New Roman"/>
          <w:szCs w:val="24"/>
          <w:shd w:val="clear" w:color="auto" w:fill="FFFFFF"/>
        </w:rPr>
        <w:t>Suleman</w:t>
      </w:r>
      <w:proofErr w:type="spellEnd"/>
      <w:r w:rsidRPr="0012064E">
        <w:rPr>
          <w:rFonts w:cs="Times New Roman"/>
          <w:szCs w:val="24"/>
          <w:shd w:val="clear" w:color="auto" w:fill="FFFFFF"/>
        </w:rPr>
        <w:t>, F., 2016. Employability skills of higher education graduates: Little consensus on a much-discussed subject. </w:t>
      </w:r>
      <w:proofErr w:type="spellStart"/>
      <w:r w:rsidRPr="0012064E">
        <w:rPr>
          <w:rFonts w:cs="Times New Roman"/>
          <w:i/>
          <w:iCs/>
          <w:szCs w:val="24"/>
          <w:shd w:val="clear" w:color="auto" w:fill="FFFFFF"/>
        </w:rPr>
        <w:t>Procedia</w:t>
      </w:r>
      <w:proofErr w:type="spellEnd"/>
      <w:r w:rsidRPr="0012064E">
        <w:rPr>
          <w:rFonts w:cs="Times New Roman"/>
          <w:i/>
          <w:iCs/>
          <w:szCs w:val="24"/>
          <w:shd w:val="clear" w:color="auto" w:fill="FFFFFF"/>
        </w:rPr>
        <w:t xml:space="preserve">-Social and </w:t>
      </w:r>
      <w:proofErr w:type="spellStart"/>
      <w:r w:rsidRPr="0012064E">
        <w:rPr>
          <w:rFonts w:cs="Times New Roman"/>
          <w:i/>
          <w:iCs/>
          <w:szCs w:val="24"/>
          <w:shd w:val="clear" w:color="auto" w:fill="FFFFFF"/>
        </w:rPr>
        <w:t>Behavioral</w:t>
      </w:r>
      <w:proofErr w:type="spellEnd"/>
      <w:r w:rsidRPr="0012064E">
        <w:rPr>
          <w:rFonts w:cs="Times New Roman"/>
          <w:i/>
          <w:iCs/>
          <w:szCs w:val="24"/>
          <w:shd w:val="clear" w:color="auto" w:fill="FFFFFF"/>
        </w:rPr>
        <w:t xml:space="preserve"> Sciences</w:t>
      </w:r>
      <w:r w:rsidRPr="0012064E">
        <w:rPr>
          <w:rFonts w:cs="Times New Roman"/>
          <w:szCs w:val="24"/>
          <w:shd w:val="clear" w:color="auto" w:fill="FFFFFF"/>
        </w:rPr>
        <w:t>, </w:t>
      </w:r>
      <w:r w:rsidRPr="0012064E">
        <w:rPr>
          <w:rFonts w:cs="Times New Roman"/>
          <w:i/>
          <w:iCs/>
          <w:szCs w:val="24"/>
          <w:shd w:val="clear" w:color="auto" w:fill="FFFFFF"/>
        </w:rPr>
        <w:t>228</w:t>
      </w:r>
      <w:r w:rsidRPr="0012064E">
        <w:rPr>
          <w:rFonts w:cs="Times New Roman"/>
          <w:szCs w:val="24"/>
          <w:shd w:val="clear" w:color="auto" w:fill="FFFFFF"/>
        </w:rPr>
        <w:t>, pp.169-174.</w:t>
      </w:r>
    </w:p>
    <w:p w:rsidR="009A17A3" w:rsidRPr="0012064E" w:rsidRDefault="009A17A3" w:rsidP="009A17A3">
      <w:pPr>
        <w:rPr>
          <w:rFonts w:cs="Times New Roman"/>
          <w:szCs w:val="24"/>
          <w:shd w:val="clear" w:color="auto" w:fill="FFFFFF"/>
        </w:rPr>
      </w:pPr>
      <w:proofErr w:type="spellStart"/>
      <w:r w:rsidRPr="0012064E">
        <w:rPr>
          <w:rFonts w:cs="Times New Roman"/>
          <w:szCs w:val="24"/>
          <w:shd w:val="clear" w:color="auto" w:fill="FFFFFF"/>
        </w:rPr>
        <w:t>Waung</w:t>
      </w:r>
      <w:proofErr w:type="spellEnd"/>
      <w:r w:rsidRPr="0012064E">
        <w:rPr>
          <w:rFonts w:cs="Times New Roman"/>
          <w:szCs w:val="24"/>
          <w:shd w:val="clear" w:color="auto" w:fill="FFFFFF"/>
        </w:rPr>
        <w:t xml:space="preserve">, M., </w:t>
      </w:r>
      <w:proofErr w:type="spellStart"/>
      <w:r w:rsidRPr="0012064E">
        <w:rPr>
          <w:rFonts w:cs="Times New Roman"/>
          <w:szCs w:val="24"/>
          <w:shd w:val="clear" w:color="auto" w:fill="FFFFFF"/>
        </w:rPr>
        <w:t>McAuslan</w:t>
      </w:r>
      <w:proofErr w:type="spellEnd"/>
      <w:r w:rsidRPr="0012064E">
        <w:rPr>
          <w:rFonts w:cs="Times New Roman"/>
          <w:szCs w:val="24"/>
          <w:shd w:val="clear" w:color="auto" w:fill="FFFFFF"/>
        </w:rPr>
        <w:t xml:space="preserve">, P., </w:t>
      </w:r>
      <w:proofErr w:type="spellStart"/>
      <w:r w:rsidRPr="0012064E">
        <w:rPr>
          <w:rFonts w:cs="Times New Roman"/>
          <w:szCs w:val="24"/>
          <w:shd w:val="clear" w:color="auto" w:fill="FFFFFF"/>
        </w:rPr>
        <w:t>DiMambro</w:t>
      </w:r>
      <w:proofErr w:type="spellEnd"/>
      <w:r w:rsidRPr="0012064E">
        <w:rPr>
          <w:rFonts w:cs="Times New Roman"/>
          <w:szCs w:val="24"/>
          <w:shd w:val="clear" w:color="auto" w:fill="FFFFFF"/>
        </w:rPr>
        <w:t xml:space="preserve">, J.M. and </w:t>
      </w:r>
      <w:proofErr w:type="spellStart"/>
      <w:r w:rsidRPr="0012064E">
        <w:rPr>
          <w:rFonts w:cs="Times New Roman"/>
          <w:szCs w:val="24"/>
          <w:shd w:val="clear" w:color="auto" w:fill="FFFFFF"/>
        </w:rPr>
        <w:t>Mięgoć</w:t>
      </w:r>
      <w:proofErr w:type="spellEnd"/>
      <w:r w:rsidRPr="0012064E">
        <w:rPr>
          <w:rFonts w:cs="Times New Roman"/>
          <w:szCs w:val="24"/>
          <w:shd w:val="clear" w:color="auto" w:fill="FFFFFF"/>
        </w:rPr>
        <w:t>, N., 2017. Impression management use in resumes and cover letters. </w:t>
      </w:r>
      <w:r w:rsidRPr="0012064E">
        <w:rPr>
          <w:rFonts w:cs="Times New Roman"/>
          <w:i/>
          <w:iCs/>
          <w:szCs w:val="24"/>
          <w:shd w:val="clear" w:color="auto" w:fill="FFFFFF"/>
        </w:rPr>
        <w:t>Journal of Business and Psychology</w:t>
      </w:r>
      <w:r w:rsidRPr="0012064E">
        <w:rPr>
          <w:rFonts w:cs="Times New Roman"/>
          <w:szCs w:val="24"/>
          <w:shd w:val="clear" w:color="auto" w:fill="FFFFFF"/>
        </w:rPr>
        <w:t>, </w:t>
      </w:r>
      <w:r w:rsidRPr="0012064E">
        <w:rPr>
          <w:rFonts w:cs="Times New Roman"/>
          <w:i/>
          <w:iCs/>
          <w:szCs w:val="24"/>
          <w:shd w:val="clear" w:color="auto" w:fill="FFFFFF"/>
        </w:rPr>
        <w:t>32</w:t>
      </w:r>
      <w:r w:rsidRPr="0012064E">
        <w:rPr>
          <w:rFonts w:cs="Times New Roman"/>
          <w:szCs w:val="24"/>
          <w:shd w:val="clear" w:color="auto" w:fill="FFFFFF"/>
        </w:rPr>
        <w:t>(6), pp.727-746.</w:t>
      </w:r>
    </w:p>
    <w:p w:rsidR="00F94B85" w:rsidRPr="0012064E" w:rsidRDefault="009E4A08">
      <w:pPr>
        <w:rPr>
          <w:sz w:val="20"/>
          <w:szCs w:val="20"/>
        </w:rPr>
      </w:pPr>
      <w:r w:rsidRPr="0012064E">
        <w:rPr>
          <w:sz w:val="20"/>
          <w:szCs w:val="20"/>
        </w:rPr>
        <w:br w:type="page"/>
      </w:r>
    </w:p>
    <w:p w:rsidR="00F94B85" w:rsidRPr="0012064E" w:rsidRDefault="009E4A08" w:rsidP="00924AD8">
      <w:pPr>
        <w:pStyle w:val="Heading1"/>
        <w:rPr>
          <w:color w:val="auto"/>
        </w:rPr>
      </w:pPr>
      <w:bookmarkStart w:id="4" w:name="_Toc28621469"/>
      <w:r w:rsidRPr="0012064E">
        <w:rPr>
          <w:color w:val="auto"/>
        </w:rPr>
        <w:lastRenderedPageBreak/>
        <w:t>Appendix</w:t>
      </w:r>
      <w:bookmarkEnd w:id="4"/>
    </w:p>
    <w:p w:rsidR="00924AD8" w:rsidRPr="0012064E" w:rsidRDefault="00924AD8">
      <w:r w:rsidRPr="0012064E">
        <w:rPr>
          <w:noProof/>
          <w:lang w:eastAsia="en-GB"/>
        </w:rPr>
        <w:lastRenderedPageBreak/>
        <w:drawing>
          <wp:inline distT="0" distB="0" distL="0" distR="0">
            <wp:extent cx="4746381" cy="12236945"/>
            <wp:effectExtent l="19050" t="0" r="0" b="0"/>
            <wp:docPr id="1" name="Picture 1" descr="C:\Users\user\AppData\Local\Temp\Rar$DIa3820.14746\20191225_135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Ia3820.14746\20191225_135608.jpg"/>
                    <pic:cNvPicPr>
                      <a:picLocks noChangeAspect="1" noChangeArrowheads="1"/>
                    </pic:cNvPicPr>
                  </pic:nvPicPr>
                  <pic:blipFill>
                    <a:blip r:embed="rId5" cstate="print"/>
                    <a:srcRect/>
                    <a:stretch>
                      <a:fillRect/>
                    </a:stretch>
                  </pic:blipFill>
                  <pic:spPr bwMode="auto">
                    <a:xfrm>
                      <a:off x="0" y="0"/>
                      <a:ext cx="4747551" cy="12239962"/>
                    </a:xfrm>
                    <a:prstGeom prst="rect">
                      <a:avLst/>
                    </a:prstGeom>
                    <a:noFill/>
                    <a:ln w="9525">
                      <a:noFill/>
                      <a:miter lim="800000"/>
                      <a:headEnd/>
                      <a:tailEnd/>
                    </a:ln>
                  </pic:spPr>
                </pic:pic>
              </a:graphicData>
            </a:graphic>
          </wp:inline>
        </w:drawing>
      </w:r>
    </w:p>
    <w:p w:rsidR="00924AD8" w:rsidRPr="0012064E" w:rsidRDefault="00924AD8">
      <w:r w:rsidRPr="0012064E">
        <w:rPr>
          <w:noProof/>
          <w:lang w:eastAsia="en-GB"/>
        </w:rPr>
        <w:lastRenderedPageBreak/>
        <w:drawing>
          <wp:inline distT="0" distB="0" distL="0" distR="0">
            <wp:extent cx="5943600" cy="12239962"/>
            <wp:effectExtent l="19050" t="0" r="0" b="0"/>
            <wp:docPr id="2" name="Picture 2" descr="C:\Users\user\AppData\Local\Temp\Rar$DIa3820.16568\20191225_135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Rar$DIa3820.16568\20191225_135617.jpg"/>
                    <pic:cNvPicPr>
                      <a:picLocks noChangeAspect="1" noChangeArrowheads="1"/>
                    </pic:cNvPicPr>
                  </pic:nvPicPr>
                  <pic:blipFill>
                    <a:blip r:embed="rId6" cstate="print"/>
                    <a:srcRect/>
                    <a:stretch>
                      <a:fillRect/>
                    </a:stretch>
                  </pic:blipFill>
                  <pic:spPr bwMode="auto">
                    <a:xfrm>
                      <a:off x="0" y="0"/>
                      <a:ext cx="5943600" cy="12239962"/>
                    </a:xfrm>
                    <a:prstGeom prst="rect">
                      <a:avLst/>
                    </a:prstGeom>
                    <a:noFill/>
                    <a:ln w="9525">
                      <a:noFill/>
                      <a:miter lim="800000"/>
                      <a:headEnd/>
                      <a:tailEnd/>
                    </a:ln>
                  </pic:spPr>
                </pic:pic>
              </a:graphicData>
            </a:graphic>
          </wp:inline>
        </w:drawing>
      </w:r>
    </w:p>
    <w:p w:rsidR="00924AD8" w:rsidRPr="0012064E" w:rsidRDefault="00924AD8">
      <w:r w:rsidRPr="0012064E">
        <w:rPr>
          <w:noProof/>
          <w:lang w:eastAsia="en-GB"/>
        </w:rPr>
        <w:lastRenderedPageBreak/>
        <w:drawing>
          <wp:inline distT="0" distB="0" distL="0" distR="0">
            <wp:extent cx="5943600" cy="12239962"/>
            <wp:effectExtent l="19050" t="0" r="0" b="0"/>
            <wp:docPr id="3" name="Picture 3" descr="C:\Users\user\AppData\Local\Temp\Rar$DIa3820.18062\20191225_135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Rar$DIa3820.18062\20191225_135726.jpg"/>
                    <pic:cNvPicPr>
                      <a:picLocks noChangeAspect="1" noChangeArrowheads="1"/>
                    </pic:cNvPicPr>
                  </pic:nvPicPr>
                  <pic:blipFill>
                    <a:blip r:embed="rId7" cstate="print"/>
                    <a:srcRect/>
                    <a:stretch>
                      <a:fillRect/>
                    </a:stretch>
                  </pic:blipFill>
                  <pic:spPr bwMode="auto">
                    <a:xfrm>
                      <a:off x="0" y="0"/>
                      <a:ext cx="5943600" cy="12239962"/>
                    </a:xfrm>
                    <a:prstGeom prst="rect">
                      <a:avLst/>
                    </a:prstGeom>
                    <a:noFill/>
                    <a:ln w="9525">
                      <a:noFill/>
                      <a:miter lim="800000"/>
                      <a:headEnd/>
                      <a:tailEnd/>
                    </a:ln>
                  </pic:spPr>
                </pic:pic>
              </a:graphicData>
            </a:graphic>
          </wp:inline>
        </w:drawing>
      </w:r>
    </w:p>
    <w:sectPr w:rsidR="00924AD8" w:rsidRPr="0012064E" w:rsidSect="004D7C9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D3309"/>
    <w:multiLevelType w:val="hybridMultilevel"/>
    <w:tmpl w:val="33968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D872E1"/>
    <w:rsid w:val="00007BF8"/>
    <w:rsid w:val="000332C2"/>
    <w:rsid w:val="00040F6B"/>
    <w:rsid w:val="0006646A"/>
    <w:rsid w:val="00074A1E"/>
    <w:rsid w:val="000769A2"/>
    <w:rsid w:val="000771CD"/>
    <w:rsid w:val="00077E75"/>
    <w:rsid w:val="000B537B"/>
    <w:rsid w:val="000D4915"/>
    <w:rsid w:val="00112262"/>
    <w:rsid w:val="0012064E"/>
    <w:rsid w:val="0012726A"/>
    <w:rsid w:val="0016573B"/>
    <w:rsid w:val="0017002F"/>
    <w:rsid w:val="00174B49"/>
    <w:rsid w:val="00180079"/>
    <w:rsid w:val="00194CB4"/>
    <w:rsid w:val="001A38FA"/>
    <w:rsid w:val="001A5528"/>
    <w:rsid w:val="001A61D2"/>
    <w:rsid w:val="001B6783"/>
    <w:rsid w:val="001B7846"/>
    <w:rsid w:val="002206EA"/>
    <w:rsid w:val="0022735B"/>
    <w:rsid w:val="002A13D3"/>
    <w:rsid w:val="002D2A2A"/>
    <w:rsid w:val="002D2B15"/>
    <w:rsid w:val="0034387E"/>
    <w:rsid w:val="00345FCF"/>
    <w:rsid w:val="00372368"/>
    <w:rsid w:val="003A68AE"/>
    <w:rsid w:val="003C4242"/>
    <w:rsid w:val="003F4082"/>
    <w:rsid w:val="00411535"/>
    <w:rsid w:val="00413619"/>
    <w:rsid w:val="004543C0"/>
    <w:rsid w:val="00456A15"/>
    <w:rsid w:val="004A078C"/>
    <w:rsid w:val="004B3F79"/>
    <w:rsid w:val="004D4BD4"/>
    <w:rsid w:val="004D7C9D"/>
    <w:rsid w:val="004E20DA"/>
    <w:rsid w:val="00551E0A"/>
    <w:rsid w:val="00566E64"/>
    <w:rsid w:val="00570A95"/>
    <w:rsid w:val="00583F9E"/>
    <w:rsid w:val="00584EAA"/>
    <w:rsid w:val="005A2DD7"/>
    <w:rsid w:val="005A44D7"/>
    <w:rsid w:val="005A4F2F"/>
    <w:rsid w:val="005A613B"/>
    <w:rsid w:val="00636D04"/>
    <w:rsid w:val="00642FED"/>
    <w:rsid w:val="00667FC8"/>
    <w:rsid w:val="006D5043"/>
    <w:rsid w:val="006E1C99"/>
    <w:rsid w:val="006E5F13"/>
    <w:rsid w:val="006E6902"/>
    <w:rsid w:val="006E773B"/>
    <w:rsid w:val="0071371A"/>
    <w:rsid w:val="00764A34"/>
    <w:rsid w:val="007B781C"/>
    <w:rsid w:val="007C1338"/>
    <w:rsid w:val="007C639E"/>
    <w:rsid w:val="007F201B"/>
    <w:rsid w:val="00857E86"/>
    <w:rsid w:val="008626B2"/>
    <w:rsid w:val="0089113C"/>
    <w:rsid w:val="008B3F0D"/>
    <w:rsid w:val="008B747B"/>
    <w:rsid w:val="008C088E"/>
    <w:rsid w:val="008D3805"/>
    <w:rsid w:val="008D59D8"/>
    <w:rsid w:val="009134D0"/>
    <w:rsid w:val="009205F4"/>
    <w:rsid w:val="00924AD8"/>
    <w:rsid w:val="00953124"/>
    <w:rsid w:val="00967ABE"/>
    <w:rsid w:val="00982CCF"/>
    <w:rsid w:val="009A17A3"/>
    <w:rsid w:val="009A530D"/>
    <w:rsid w:val="009B35DC"/>
    <w:rsid w:val="009B70A2"/>
    <w:rsid w:val="009E4A08"/>
    <w:rsid w:val="009E7B61"/>
    <w:rsid w:val="00A21245"/>
    <w:rsid w:val="00A259E9"/>
    <w:rsid w:val="00A419B8"/>
    <w:rsid w:val="00A47A3E"/>
    <w:rsid w:val="00A85E33"/>
    <w:rsid w:val="00AB2A3C"/>
    <w:rsid w:val="00AC1241"/>
    <w:rsid w:val="00AE0A8B"/>
    <w:rsid w:val="00AF10DC"/>
    <w:rsid w:val="00AF6CB4"/>
    <w:rsid w:val="00AF729D"/>
    <w:rsid w:val="00B2104D"/>
    <w:rsid w:val="00B21C6A"/>
    <w:rsid w:val="00B30E30"/>
    <w:rsid w:val="00B95895"/>
    <w:rsid w:val="00B96B61"/>
    <w:rsid w:val="00BB6E68"/>
    <w:rsid w:val="00BD6D6A"/>
    <w:rsid w:val="00BF7443"/>
    <w:rsid w:val="00C17AD9"/>
    <w:rsid w:val="00C43391"/>
    <w:rsid w:val="00C463A9"/>
    <w:rsid w:val="00C46683"/>
    <w:rsid w:val="00C55455"/>
    <w:rsid w:val="00CA15F8"/>
    <w:rsid w:val="00CE51D3"/>
    <w:rsid w:val="00CF209B"/>
    <w:rsid w:val="00D055CA"/>
    <w:rsid w:val="00D14ED0"/>
    <w:rsid w:val="00D22925"/>
    <w:rsid w:val="00D23A26"/>
    <w:rsid w:val="00D56B00"/>
    <w:rsid w:val="00D71B46"/>
    <w:rsid w:val="00D872E1"/>
    <w:rsid w:val="00D900A6"/>
    <w:rsid w:val="00DB13A6"/>
    <w:rsid w:val="00DF5153"/>
    <w:rsid w:val="00E65F38"/>
    <w:rsid w:val="00E960B3"/>
    <w:rsid w:val="00EA7ADA"/>
    <w:rsid w:val="00EB051A"/>
    <w:rsid w:val="00F2294E"/>
    <w:rsid w:val="00F5414F"/>
    <w:rsid w:val="00F5494F"/>
    <w:rsid w:val="00F90190"/>
    <w:rsid w:val="00F90505"/>
    <w:rsid w:val="00F94B85"/>
    <w:rsid w:val="00F94F29"/>
    <w:rsid w:val="00FA7039"/>
    <w:rsid w:val="00FD7414"/>
    <w:rsid w:val="00FE5A94"/>
    <w:rsid w:val="00FF2C59"/>
    <w:rsid w:val="00FF7CA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B6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96B61"/>
    <w:pPr>
      <w:keepNext/>
      <w:keepLines/>
      <w:spacing w:before="480" w:after="0"/>
      <w:outlineLvl w:val="0"/>
    </w:pPr>
    <w:rPr>
      <w:rFonts w:eastAsiaTheme="majorEastAsia" w:cstheme="majorBidi"/>
      <w:b/>
      <w:bCs/>
      <w:color w:val="000000" w:themeColor="text1"/>
      <w:szCs w:val="28"/>
    </w:rPr>
  </w:style>
  <w:style w:type="paragraph" w:styleId="Heading4">
    <w:name w:val="heading 4"/>
    <w:basedOn w:val="Normal"/>
    <w:link w:val="Heading4Char"/>
    <w:uiPriority w:val="9"/>
    <w:qFormat/>
    <w:rsid w:val="00D872E1"/>
    <w:pPr>
      <w:spacing w:before="100" w:beforeAutospacing="1" w:after="100" w:afterAutospacing="1" w:line="240" w:lineRule="auto"/>
      <w:outlineLvl w:val="3"/>
    </w:pPr>
    <w:rPr>
      <w:rFonts w:eastAsia="Times New Roman" w:cs="Times New Roman"/>
      <w:b/>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872E1"/>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D872E1"/>
    <w:rPr>
      <w:color w:val="0000FF" w:themeColor="hyperlink"/>
      <w:u w:val="single"/>
    </w:rPr>
  </w:style>
  <w:style w:type="paragraph" w:customStyle="1" w:styleId="Default">
    <w:name w:val="Default"/>
    <w:rsid w:val="00F94B85"/>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B96B61"/>
    <w:rPr>
      <w:rFonts w:ascii="Times New Roman" w:eastAsiaTheme="majorEastAsia" w:hAnsi="Times New Roman" w:cstheme="majorBidi"/>
      <w:b/>
      <w:bCs/>
      <w:color w:val="000000" w:themeColor="text1"/>
      <w:sz w:val="24"/>
      <w:szCs w:val="28"/>
      <w:lang w:val="en-GB"/>
    </w:rPr>
  </w:style>
  <w:style w:type="paragraph" w:styleId="BalloonText">
    <w:name w:val="Balloon Text"/>
    <w:basedOn w:val="Normal"/>
    <w:link w:val="BalloonTextChar"/>
    <w:uiPriority w:val="99"/>
    <w:semiHidden/>
    <w:unhideWhenUsed/>
    <w:rsid w:val="00924A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AD8"/>
    <w:rPr>
      <w:rFonts w:ascii="Tahoma" w:hAnsi="Tahoma" w:cs="Tahoma"/>
      <w:sz w:val="16"/>
      <w:szCs w:val="16"/>
      <w:lang w:val="en-GB"/>
    </w:rPr>
  </w:style>
  <w:style w:type="paragraph" w:styleId="Title">
    <w:name w:val="Title"/>
    <w:basedOn w:val="Normal"/>
    <w:next w:val="Normal"/>
    <w:link w:val="TitleChar"/>
    <w:uiPriority w:val="10"/>
    <w:qFormat/>
    <w:rsid w:val="0022735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2735B"/>
    <w:rPr>
      <w:rFonts w:asciiTheme="majorHAnsi" w:eastAsiaTheme="majorEastAsia" w:hAnsiTheme="majorHAnsi" w:cstheme="majorBidi"/>
      <w:color w:val="17365D" w:themeColor="text2" w:themeShade="BF"/>
      <w:spacing w:val="5"/>
      <w:kern w:val="28"/>
      <w:sz w:val="52"/>
      <w:szCs w:val="52"/>
      <w:lang w:val="en-GB"/>
    </w:rPr>
  </w:style>
  <w:style w:type="paragraph" w:styleId="TOCHeading">
    <w:name w:val="TOC Heading"/>
    <w:basedOn w:val="Heading1"/>
    <w:next w:val="Normal"/>
    <w:uiPriority w:val="39"/>
    <w:semiHidden/>
    <w:unhideWhenUsed/>
    <w:qFormat/>
    <w:rsid w:val="00B21C6A"/>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B21C6A"/>
    <w:pPr>
      <w:spacing w:after="100"/>
    </w:pPr>
  </w:style>
  <w:style w:type="paragraph" w:styleId="ListParagraph">
    <w:name w:val="List Paragraph"/>
    <w:basedOn w:val="Normal"/>
    <w:uiPriority w:val="34"/>
    <w:qFormat/>
    <w:rsid w:val="009A17A3"/>
    <w:pPr>
      <w:ind w:left="720"/>
      <w:contextualSpacing/>
    </w:pPr>
  </w:style>
</w:styles>
</file>

<file path=word/webSettings.xml><?xml version="1.0" encoding="utf-8"?>
<w:webSettings xmlns:r="http://schemas.openxmlformats.org/officeDocument/2006/relationships" xmlns:w="http://schemas.openxmlformats.org/wordprocessingml/2006/main">
  <w:divs>
    <w:div w:id="9987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2106</Words>
  <Characters>12009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2020-01-03T22:13:00Z</dcterms:created>
  <dcterms:modified xsi:type="dcterms:W3CDTF">2020-01-03T22:13:00Z</dcterms:modified>
</cp:coreProperties>
</file>