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A71912D" wp14:paraId="2C078E63" wp14:textId="5C78CB3C">
      <w:pPr>
        <w:spacing w:line="360" w:lineRule="auto"/>
        <w:jc w:val="center"/>
        <w:rPr>
          <w:rFonts w:ascii="Calibri" w:hAnsi="Calibri" w:eastAsia="Calibri" w:cs="Calibri"/>
          <w:b w:val="1"/>
          <w:bCs w:val="1"/>
          <w:sz w:val="32"/>
          <w:szCs w:val="32"/>
        </w:rPr>
      </w:pPr>
      <w:r w:rsidRPr="7A71912D" w:rsidR="736515E8">
        <w:rPr>
          <w:rFonts w:ascii="Calibri" w:hAnsi="Calibri" w:eastAsia="Calibri" w:cs="Calibri"/>
          <w:b w:val="1"/>
          <w:bCs w:val="1"/>
          <w:sz w:val="32"/>
          <w:szCs w:val="32"/>
        </w:rPr>
        <w:t>University of Wales Trinity Saint David</w:t>
      </w:r>
    </w:p>
    <w:p w:rsidR="5F003B35" w:rsidP="7A71912D" w:rsidRDefault="5F003B35" w14:paraId="4873F373" w14:textId="066871CD">
      <w:pPr>
        <w:spacing w:line="360" w:lineRule="auto"/>
        <w:jc w:val="center"/>
        <w:rPr>
          <w:rFonts w:ascii="Calibri" w:hAnsi="Calibri" w:eastAsia="Calibri" w:cs="Calibri"/>
          <w:b w:val="1"/>
          <w:bCs w:val="1"/>
          <w:sz w:val="24"/>
          <w:szCs w:val="24"/>
        </w:rPr>
      </w:pPr>
      <w:r w:rsidRPr="7A71912D" w:rsidR="5F003B35">
        <w:rPr>
          <w:rFonts w:ascii="Calibri" w:hAnsi="Calibri" w:eastAsia="Calibri" w:cs="Calibri"/>
          <w:b w:val="1"/>
          <w:bCs w:val="1"/>
          <w:sz w:val="24"/>
          <w:szCs w:val="24"/>
        </w:rPr>
        <w:t>Wales Institute of Science &amp; Art</w:t>
      </w:r>
    </w:p>
    <w:p w:rsidR="7A71912D" w:rsidP="7A71912D" w:rsidRDefault="7A71912D" w14:paraId="2C467887" w14:textId="4DA493EB">
      <w:pPr>
        <w:spacing w:line="360" w:lineRule="auto"/>
        <w:jc w:val="center"/>
        <w:rPr>
          <w:rFonts w:ascii="Calibri" w:hAnsi="Calibri" w:eastAsia="Calibri" w:cs="Calibri"/>
          <w:b w:val="1"/>
          <w:bCs w:val="1"/>
          <w:sz w:val="24"/>
          <w:szCs w:val="24"/>
        </w:rPr>
      </w:pPr>
    </w:p>
    <w:p w:rsidR="7A71912D" w:rsidP="7A71912D" w:rsidRDefault="7A71912D" w14:paraId="3EA11409" w14:textId="34C3D982">
      <w:pPr>
        <w:spacing w:line="360" w:lineRule="auto"/>
        <w:jc w:val="center"/>
        <w:rPr>
          <w:rFonts w:ascii="Calibri" w:hAnsi="Calibri" w:eastAsia="Calibri" w:cs="Calibri"/>
          <w:b w:val="1"/>
          <w:bCs w:val="1"/>
          <w:sz w:val="24"/>
          <w:szCs w:val="24"/>
        </w:rPr>
      </w:pPr>
    </w:p>
    <w:p w:rsidR="5F003B35" w:rsidP="7A71912D" w:rsidRDefault="5F003B35" w14:paraId="21C2EB51" w14:textId="3FF9467A">
      <w:pPr>
        <w:pStyle w:val="Normal"/>
        <w:spacing w:line="360" w:lineRule="auto"/>
        <w:jc w:val="center"/>
      </w:pPr>
      <w:r w:rsidR="5F003B35">
        <w:drawing>
          <wp:inline wp14:editId="51A7B35E" wp14:anchorId="7F5C12EC">
            <wp:extent cx="3761558" cy="1347333"/>
            <wp:effectExtent l="0" t="0" r="0" b="0"/>
            <wp:docPr id="17278354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7835446" name=""/>
                    <pic:cNvPicPr/>
                  </pic:nvPicPr>
                  <pic:blipFill>
                    <a:blip xmlns:r="http://schemas.openxmlformats.org/officeDocument/2006/relationships" r:embed="rId2141453638">
                      <a:extLst>
                        <a:ext xmlns:a="http://schemas.openxmlformats.org/drawingml/2006/main" uri="{28A0092B-C50C-407E-A947-70E740481C1C}">
                          <a14:useLocalDpi xmlns:a14="http://schemas.microsoft.com/office/drawing/2010/main" val="0"/>
                        </a:ext>
                      </a:extLst>
                    </a:blip>
                    <a:stretch>
                      <a:fillRect/>
                    </a:stretch>
                  </pic:blipFill>
                  <pic:spPr>
                    <a:xfrm>
                      <a:off x="0" y="0"/>
                      <a:ext cx="3761558" cy="1347333"/>
                    </a:xfrm>
                    <a:prstGeom prst="rect">
                      <a:avLst/>
                    </a:prstGeom>
                  </pic:spPr>
                </pic:pic>
              </a:graphicData>
            </a:graphic>
          </wp:inline>
        </w:drawing>
      </w:r>
    </w:p>
    <w:p w:rsidR="7A71912D" w:rsidP="7A71912D" w:rsidRDefault="7A71912D" w14:paraId="2D598853" w14:textId="48516C9A">
      <w:pPr>
        <w:pStyle w:val="Normal"/>
        <w:spacing w:line="360" w:lineRule="auto"/>
        <w:jc w:val="center"/>
      </w:pPr>
    </w:p>
    <w:p w:rsidR="7A71912D" w:rsidP="7A71912D" w:rsidRDefault="7A71912D" w14:paraId="36CDEFE8" w14:textId="2E18E971">
      <w:pPr>
        <w:pStyle w:val="Normal"/>
        <w:spacing w:line="360" w:lineRule="auto"/>
        <w:jc w:val="center"/>
      </w:pPr>
    </w:p>
    <w:p w:rsidR="7A71912D" w:rsidP="7A71912D" w:rsidRDefault="7A71912D" w14:paraId="68A166B7" w14:textId="19420C1A">
      <w:pPr>
        <w:pStyle w:val="Normal"/>
        <w:spacing w:line="360" w:lineRule="auto"/>
        <w:jc w:val="center"/>
      </w:pPr>
    </w:p>
    <w:p w:rsidR="7A71912D" w:rsidP="7A71912D" w:rsidRDefault="7A71912D" w14:paraId="7F856D9B" w14:textId="66B0A078">
      <w:pPr>
        <w:pStyle w:val="Normal"/>
        <w:spacing w:line="360" w:lineRule="auto"/>
        <w:jc w:val="center"/>
      </w:pPr>
    </w:p>
    <w:p w:rsidR="7A71912D" w:rsidP="7A71912D" w:rsidRDefault="7A71912D" w14:paraId="62168F86" w14:textId="4DE6CA7A">
      <w:pPr>
        <w:pStyle w:val="Normal"/>
        <w:spacing w:line="360" w:lineRule="auto"/>
        <w:jc w:val="center"/>
      </w:pPr>
    </w:p>
    <w:p w:rsidR="5F003B35" w:rsidP="32B54678" w:rsidRDefault="5F003B35" w14:paraId="2DC6F1E0" w14:textId="7E4F9B3D">
      <w:pPr>
        <w:pStyle w:val="Normal"/>
        <w:spacing w:line="360" w:lineRule="auto"/>
        <w:jc w:val="center"/>
        <w:rPr>
          <w:rFonts w:ascii="Calibri" w:hAnsi="Calibri" w:eastAsia="Calibri" w:cs="Calibri"/>
          <w:b w:val="1"/>
          <w:bCs w:val="1"/>
          <w:i w:val="1"/>
          <w:iCs w:val="1"/>
          <w:sz w:val="44"/>
          <w:szCs w:val="44"/>
        </w:rPr>
      </w:pPr>
      <w:r w:rsidRPr="32B54678" w:rsidR="187264F8">
        <w:rPr>
          <w:rFonts w:ascii="Calibri" w:hAnsi="Calibri" w:eastAsia="Calibri" w:cs="Calibri"/>
          <w:b w:val="1"/>
          <w:bCs w:val="1"/>
          <w:i w:val="1"/>
          <w:iCs w:val="1"/>
          <w:sz w:val="44"/>
          <w:szCs w:val="44"/>
        </w:rPr>
        <w:t>Digital Transformation in Quality</w:t>
      </w:r>
    </w:p>
    <w:p w:rsidR="5F003B35" w:rsidP="5559C0E6" w:rsidRDefault="5F003B35" w14:paraId="1326D80D" w14:textId="7B53AE3E">
      <w:pPr>
        <w:pStyle w:val="Normal"/>
        <w:spacing w:line="360" w:lineRule="auto"/>
        <w:jc w:val="center"/>
        <w:rPr>
          <w:rFonts w:ascii="Calibri" w:hAnsi="Calibri" w:eastAsia="Calibri" w:cs="Calibri"/>
          <w:b w:val="1"/>
          <w:bCs w:val="1"/>
          <w:i w:val="1"/>
          <w:iCs w:val="1"/>
          <w:sz w:val="32"/>
          <w:szCs w:val="32"/>
        </w:rPr>
      </w:pPr>
      <w:r w:rsidRPr="5559C0E6" w:rsidR="01A2A937">
        <w:rPr>
          <w:rFonts w:ascii="Calibri" w:hAnsi="Calibri" w:eastAsia="Calibri" w:cs="Calibri"/>
          <w:b w:val="1"/>
          <w:bCs w:val="1"/>
          <w:i w:val="1"/>
          <w:iCs w:val="1"/>
          <w:sz w:val="32"/>
          <w:szCs w:val="32"/>
        </w:rPr>
        <w:t>Quality &amp; Business Improvement</w:t>
      </w:r>
      <w:r w:rsidRPr="5559C0E6" w:rsidR="5F003B35">
        <w:rPr>
          <w:rFonts w:ascii="Calibri" w:hAnsi="Calibri" w:eastAsia="Calibri" w:cs="Calibri"/>
          <w:b w:val="1"/>
          <w:bCs w:val="1"/>
          <w:i w:val="1"/>
          <w:iCs w:val="1"/>
          <w:sz w:val="32"/>
          <w:szCs w:val="32"/>
        </w:rPr>
        <w:t xml:space="preserve"> (ACMA403</w:t>
      </w:r>
      <w:r w:rsidRPr="5559C0E6" w:rsidR="333412B7">
        <w:rPr>
          <w:rFonts w:ascii="Calibri" w:hAnsi="Calibri" w:eastAsia="Calibri" w:cs="Calibri"/>
          <w:b w:val="1"/>
          <w:bCs w:val="1"/>
          <w:i w:val="1"/>
          <w:iCs w:val="1"/>
          <w:sz w:val="32"/>
          <w:szCs w:val="32"/>
        </w:rPr>
        <w:t>8</w:t>
      </w:r>
      <w:r w:rsidRPr="5559C0E6" w:rsidR="5F003B35">
        <w:rPr>
          <w:rFonts w:ascii="Calibri" w:hAnsi="Calibri" w:eastAsia="Calibri" w:cs="Calibri"/>
          <w:b w:val="1"/>
          <w:bCs w:val="1"/>
          <w:i w:val="1"/>
          <w:iCs w:val="1"/>
          <w:sz w:val="32"/>
          <w:szCs w:val="32"/>
        </w:rPr>
        <w:t>)</w:t>
      </w:r>
    </w:p>
    <w:p w:rsidR="7A71912D" w:rsidP="7A71912D" w:rsidRDefault="7A71912D" w14:paraId="6D7964D4" w14:textId="41C68504">
      <w:pPr>
        <w:pStyle w:val="Normal"/>
        <w:spacing w:line="360" w:lineRule="auto"/>
        <w:jc w:val="center"/>
        <w:rPr>
          <w:rFonts w:ascii="Calibri" w:hAnsi="Calibri" w:eastAsia="Calibri" w:cs="Calibri"/>
          <w:b w:val="1"/>
          <w:bCs w:val="1"/>
          <w:i w:val="1"/>
          <w:iCs w:val="1"/>
          <w:sz w:val="32"/>
          <w:szCs w:val="32"/>
        </w:rPr>
      </w:pPr>
    </w:p>
    <w:p w:rsidR="7A71912D" w:rsidP="7A71912D" w:rsidRDefault="7A71912D" w14:paraId="532944DE" w14:textId="5B500FA0">
      <w:pPr>
        <w:pStyle w:val="Normal"/>
        <w:spacing w:line="360" w:lineRule="auto"/>
        <w:jc w:val="center"/>
        <w:rPr>
          <w:rFonts w:ascii="Calibri" w:hAnsi="Calibri" w:eastAsia="Calibri" w:cs="Calibri"/>
          <w:b w:val="1"/>
          <w:bCs w:val="1"/>
          <w:i w:val="1"/>
          <w:iCs w:val="1"/>
          <w:sz w:val="32"/>
          <w:szCs w:val="32"/>
        </w:rPr>
      </w:pPr>
    </w:p>
    <w:p w:rsidR="1033786C" w:rsidP="7A71912D" w:rsidRDefault="1033786C" w14:paraId="412F7664" w14:textId="0C9DCE4E">
      <w:pPr>
        <w:pStyle w:val="Normal"/>
        <w:spacing w:line="360" w:lineRule="auto"/>
        <w:jc w:val="center"/>
        <w:rPr>
          <w:rFonts w:ascii="Calibri" w:hAnsi="Calibri" w:eastAsia="Calibri" w:cs="Calibri"/>
          <w:b w:val="0"/>
          <w:bCs w:val="0"/>
          <w:i w:val="0"/>
          <w:iCs w:val="0"/>
          <w:sz w:val="22"/>
          <w:szCs w:val="22"/>
        </w:rPr>
      </w:pPr>
      <w:r w:rsidRPr="7A71912D" w:rsidR="1033786C">
        <w:rPr>
          <w:rFonts w:ascii="Calibri" w:hAnsi="Calibri" w:eastAsia="Calibri" w:cs="Calibri"/>
          <w:b w:val="0"/>
          <w:bCs w:val="0"/>
          <w:i w:val="0"/>
          <w:iCs w:val="0"/>
          <w:sz w:val="22"/>
          <w:szCs w:val="22"/>
        </w:rPr>
        <w:t>Alfie Sanderson-Jones</w:t>
      </w:r>
    </w:p>
    <w:p w:rsidR="1033786C" w:rsidP="7A71912D" w:rsidRDefault="1033786C" w14:paraId="56551D84" w14:textId="7748E865">
      <w:pPr>
        <w:pStyle w:val="Normal"/>
        <w:spacing w:line="360" w:lineRule="auto"/>
        <w:jc w:val="center"/>
        <w:rPr>
          <w:rFonts w:ascii="Calibri" w:hAnsi="Calibri" w:eastAsia="Calibri" w:cs="Calibri"/>
          <w:b w:val="0"/>
          <w:bCs w:val="0"/>
          <w:i w:val="0"/>
          <w:iCs w:val="0"/>
          <w:sz w:val="22"/>
          <w:szCs w:val="22"/>
        </w:rPr>
      </w:pPr>
      <w:r w:rsidRPr="33B39B0D" w:rsidR="1033786C">
        <w:rPr>
          <w:rFonts w:ascii="Calibri" w:hAnsi="Calibri" w:eastAsia="Calibri" w:cs="Calibri"/>
          <w:b w:val="0"/>
          <w:bCs w:val="0"/>
          <w:i w:val="0"/>
          <w:iCs w:val="0"/>
          <w:sz w:val="22"/>
          <w:szCs w:val="22"/>
        </w:rPr>
        <w:t>2515891</w:t>
      </w:r>
    </w:p>
    <w:p w:rsidR="1033786C" w:rsidP="32B54678" w:rsidRDefault="1033786C" w14:paraId="758097D2" w14:textId="707428B6">
      <w:pPr>
        <w:pStyle w:val="Normal"/>
        <w:spacing w:line="360" w:lineRule="auto"/>
        <w:jc w:val="center"/>
        <w:rPr>
          <w:rFonts w:ascii="Calibri" w:hAnsi="Calibri" w:eastAsia="Calibri" w:cs="Calibri"/>
          <w:b w:val="0"/>
          <w:bCs w:val="0"/>
          <w:i w:val="0"/>
          <w:iCs w:val="0"/>
          <w:sz w:val="22"/>
          <w:szCs w:val="22"/>
        </w:rPr>
      </w:pPr>
      <w:r w:rsidRPr="32B54678" w:rsidR="02C2488F">
        <w:rPr>
          <w:rFonts w:ascii="Calibri" w:hAnsi="Calibri" w:eastAsia="Calibri" w:cs="Calibri"/>
          <w:b w:val="0"/>
          <w:bCs w:val="0"/>
          <w:i w:val="0"/>
          <w:iCs w:val="0"/>
          <w:sz w:val="22"/>
          <w:szCs w:val="22"/>
        </w:rPr>
        <w:t>Ma</w:t>
      </w:r>
      <w:r w:rsidRPr="32B54678" w:rsidR="553B89E9">
        <w:rPr>
          <w:rFonts w:ascii="Calibri" w:hAnsi="Calibri" w:eastAsia="Calibri" w:cs="Calibri"/>
          <w:b w:val="0"/>
          <w:bCs w:val="0"/>
          <w:i w:val="0"/>
          <w:iCs w:val="0"/>
          <w:sz w:val="22"/>
          <w:szCs w:val="22"/>
        </w:rPr>
        <w:t>y</w:t>
      </w:r>
      <w:r w:rsidRPr="32B54678" w:rsidR="1033786C">
        <w:rPr>
          <w:rFonts w:ascii="Calibri" w:hAnsi="Calibri" w:eastAsia="Calibri" w:cs="Calibri"/>
          <w:b w:val="0"/>
          <w:bCs w:val="0"/>
          <w:i w:val="0"/>
          <w:iCs w:val="0"/>
          <w:sz w:val="22"/>
          <w:szCs w:val="22"/>
        </w:rPr>
        <w:t xml:space="preserve"> 202</w:t>
      </w:r>
      <w:r w:rsidRPr="32B54678" w:rsidR="7F7821D7">
        <w:rPr>
          <w:rFonts w:ascii="Calibri" w:hAnsi="Calibri" w:eastAsia="Calibri" w:cs="Calibri"/>
          <w:b w:val="0"/>
          <w:bCs w:val="0"/>
          <w:i w:val="0"/>
          <w:iCs w:val="0"/>
          <w:sz w:val="22"/>
          <w:szCs w:val="22"/>
        </w:rPr>
        <w:t>6</w:t>
      </w:r>
    </w:p>
    <w:p w:rsidR="15031326" w:rsidP="33B39B0D" w:rsidRDefault="15031326" w14:paraId="76307753" w14:textId="77B73FA8">
      <w:pPr>
        <w:pStyle w:val="Normal"/>
        <w:spacing w:line="360" w:lineRule="auto"/>
        <w:rPr>
          <w:rFonts w:ascii="Arial" w:hAnsi="Arial" w:eastAsia="Arial" w:cs="Arial"/>
        </w:rPr>
      </w:pPr>
      <w:r w:rsidRPr="33B39B0D" w:rsidR="44522482">
        <w:rPr>
          <w:rFonts w:ascii="Arial" w:hAnsi="Arial" w:eastAsia="Arial" w:cs="Arial"/>
        </w:rPr>
        <w:t>AI Declaration</w:t>
      </w:r>
    </w:p>
    <w:p w:rsidR="15031326" w:rsidP="33B39B0D" w:rsidRDefault="15031326" w14:paraId="75AF360A" w14:textId="367B8405">
      <w:pPr>
        <w:pStyle w:val="Normal"/>
        <w:spacing w:line="360" w:lineRule="auto"/>
        <w:rPr>
          <w:rFonts w:ascii="Arial" w:hAnsi="Arial" w:eastAsia="Arial" w:cs="Arial"/>
        </w:rPr>
      </w:pPr>
      <w:r w:rsidR="44522482">
        <w:drawing>
          <wp:inline wp14:editId="6E478ED8" wp14:anchorId="17906768">
            <wp:extent cx="5943600" cy="4591050"/>
            <wp:effectExtent l="0" t="0" r="0" b="0"/>
            <wp:docPr id="17776786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7678633" name="Picture 1777678633"/>
                    <pic:cNvPicPr/>
                  </pic:nvPicPr>
                  <pic:blipFill>
                    <a:blip xmlns:r="http://schemas.openxmlformats.org/officeDocument/2006/relationships" r:embed="rId71993775">
                      <a:extLst>
                        <a:ext uri="{28A0092B-C50C-407E-A947-70E740481C1C}">
                          <a14:useLocalDpi xmlns:a14="http://schemas.microsoft.com/office/drawing/2010/main"/>
                        </a:ext>
                      </a:extLst>
                    </a:blip>
                    <a:stretch>
                      <a:fillRect/>
                    </a:stretch>
                  </pic:blipFill>
                  <pic:spPr>
                    <a:xfrm>
                      <a:off x="0" y="0"/>
                      <a:ext cx="5943600" cy="4591050"/>
                    </a:xfrm>
                    <a:prstGeom prst="rect">
                      <a:avLst/>
                    </a:prstGeom>
                  </pic:spPr>
                </pic:pic>
              </a:graphicData>
            </a:graphic>
          </wp:inline>
        </w:drawing>
      </w:r>
    </w:p>
    <w:p w:rsidR="15031326" w:rsidP="33B39B0D" w:rsidRDefault="15031326" w14:paraId="4C9E53A6" w14:textId="660AFCD7">
      <w:pPr>
        <w:pStyle w:val="Normal"/>
        <w:spacing w:line="360" w:lineRule="auto"/>
        <w:rPr>
          <w:rFonts w:ascii="Arial" w:hAnsi="Arial" w:eastAsia="Arial" w:cs="Arial"/>
        </w:rPr>
      </w:pPr>
      <w:r w:rsidRPr="32B54678" w:rsidR="44522482">
        <w:rPr>
          <w:rFonts w:ascii="Arial" w:hAnsi="Arial" w:eastAsia="Arial" w:cs="Arial"/>
        </w:rPr>
        <w:t xml:space="preserve">Signed: Alfie Sanderson-Jones </w:t>
      </w:r>
      <w:r w:rsidRPr="32B54678" w:rsidR="6C5B1F40">
        <w:rPr>
          <w:rFonts w:ascii="Arial" w:hAnsi="Arial" w:eastAsia="Arial" w:cs="Arial"/>
        </w:rPr>
        <w:t>XX</w:t>
      </w:r>
      <w:r w:rsidRPr="32B54678" w:rsidR="44522482">
        <w:rPr>
          <w:rFonts w:ascii="Arial" w:hAnsi="Arial" w:eastAsia="Arial" w:cs="Arial"/>
        </w:rPr>
        <w:t>/</w:t>
      </w:r>
      <w:r w:rsidRPr="32B54678" w:rsidR="0C7D0DF4">
        <w:rPr>
          <w:rFonts w:ascii="Arial" w:hAnsi="Arial" w:eastAsia="Arial" w:cs="Arial"/>
        </w:rPr>
        <w:t>0</w:t>
      </w:r>
      <w:r w:rsidRPr="32B54678" w:rsidR="20CDD818">
        <w:rPr>
          <w:rFonts w:ascii="Arial" w:hAnsi="Arial" w:eastAsia="Arial" w:cs="Arial"/>
        </w:rPr>
        <w:t>5</w:t>
      </w:r>
      <w:r w:rsidRPr="32B54678" w:rsidR="44522482">
        <w:rPr>
          <w:rFonts w:ascii="Arial" w:hAnsi="Arial" w:eastAsia="Arial" w:cs="Arial"/>
        </w:rPr>
        <w:t>/202</w:t>
      </w:r>
      <w:r w:rsidRPr="32B54678" w:rsidR="024B86C9">
        <w:rPr>
          <w:rFonts w:ascii="Arial" w:hAnsi="Arial" w:eastAsia="Arial" w:cs="Arial"/>
        </w:rPr>
        <w:t>6</w:t>
      </w:r>
    </w:p>
    <w:p w:rsidR="2A4388A0" w:rsidP="21C450A1" w:rsidRDefault="2A4388A0" w14:paraId="08A02F7F" w14:textId="07065771">
      <w:pPr>
        <w:pStyle w:val="Normal"/>
        <w:spacing w:line="360" w:lineRule="auto"/>
      </w:pPr>
    </w:p>
    <w:p w:rsidR="1CA2C037" w:rsidRDefault="1CA2C037" w14:paraId="10E3342E" w14:textId="4A13BAE6">
      <w:r>
        <w:br w:type="page"/>
      </w:r>
    </w:p>
    <w:p w:rsidR="1CA2C037" w:rsidP="1CA2C037" w:rsidRDefault="1CA2C037" w14:paraId="307A9DA6" w14:textId="36057065">
      <w:pPr>
        <w:pStyle w:val="Normal"/>
        <w:spacing w:line="360" w:lineRule="auto"/>
        <w:jc w:val="center"/>
        <w:rPr>
          <w:rFonts w:ascii="Calibri" w:hAnsi="Calibri" w:eastAsia="Calibri" w:cs="Calibri"/>
          <w:b w:val="0"/>
          <w:bCs w:val="0"/>
          <w:i w:val="0"/>
          <w:iCs w:val="0"/>
          <w:sz w:val="22"/>
          <w:szCs w:val="22"/>
        </w:rPr>
      </w:pPr>
    </w:p>
    <w:sdt>
      <w:sdtPr>
        <w:id w:val="1471653364"/>
        <w:docPartObj>
          <w:docPartGallery w:val="Table of Contents"/>
          <w:docPartUnique/>
        </w:docPartObj>
      </w:sdtPr>
      <w:sdtContent>
        <w:p w:rsidR="7A71912D" w:rsidP="3C21F283" w:rsidRDefault="7A71912D" w14:paraId="0113ED34" w14:textId="2E2C94A1">
          <w:pPr>
            <w:pStyle w:val="TOC1"/>
            <w:tabs>
              <w:tab w:val="right" w:leader="dot" w:pos="9360"/>
            </w:tabs>
          </w:pPr>
          <w:r>
            <w:fldChar w:fldCharType="begin"/>
          </w:r>
          <w:r>
            <w:instrText xml:space="preserve">TOC \o "1-9" \z \u \h</w:instrText>
          </w:r>
          <w:r>
            <w:fldChar w:fldCharType="separate"/>
          </w:r>
          <w:hyperlink w:anchor="_Toc153383502">
            <w:r w:rsidRPr="3C21F283" w:rsidR="3C21F283">
              <w:rPr>
                <w:rStyle w:val="Hyperlink"/>
              </w:rPr>
              <w:t>1. Introduction</w:t>
            </w:r>
            <w:r>
              <w:tab/>
            </w:r>
            <w:r>
              <w:fldChar w:fldCharType="begin"/>
            </w:r>
            <w:r>
              <w:instrText xml:space="preserve">PAGEREF _Toc153383502 \h</w:instrText>
            </w:r>
            <w:r>
              <w:fldChar w:fldCharType="separate"/>
            </w:r>
            <w:r w:rsidRPr="3C21F283" w:rsidR="3C21F283">
              <w:rPr>
                <w:rStyle w:val="Hyperlink"/>
              </w:rPr>
              <w:t>3</w:t>
            </w:r>
            <w:r>
              <w:fldChar w:fldCharType="end"/>
            </w:r>
          </w:hyperlink>
        </w:p>
        <w:p w:rsidR="7A71912D" w:rsidP="3C21F283" w:rsidRDefault="7A71912D" w14:paraId="6A551AD8" w14:textId="0AA12285">
          <w:pPr>
            <w:pStyle w:val="TOC1"/>
            <w:tabs>
              <w:tab w:val="right" w:leader="dot" w:pos="9360"/>
            </w:tabs>
          </w:pPr>
          <w:hyperlink w:anchor="_Toc494905484">
            <w:r w:rsidRPr="3C21F283" w:rsidR="3C21F283">
              <w:rPr>
                <w:rStyle w:val="Hyperlink"/>
              </w:rPr>
              <w:t>2. Literature Review</w:t>
            </w:r>
            <w:r>
              <w:tab/>
            </w:r>
            <w:r>
              <w:fldChar w:fldCharType="begin"/>
            </w:r>
            <w:r>
              <w:instrText xml:space="preserve">PAGEREF _Toc494905484 \h</w:instrText>
            </w:r>
            <w:r>
              <w:fldChar w:fldCharType="separate"/>
            </w:r>
            <w:r w:rsidRPr="3C21F283" w:rsidR="3C21F283">
              <w:rPr>
                <w:rStyle w:val="Hyperlink"/>
              </w:rPr>
              <w:t>4</w:t>
            </w:r>
            <w:r>
              <w:fldChar w:fldCharType="end"/>
            </w:r>
          </w:hyperlink>
        </w:p>
        <w:p w:rsidR="7A71912D" w:rsidP="3C21F283" w:rsidRDefault="7A71912D" w14:paraId="4B59EF17" w14:textId="62CD0A84">
          <w:pPr>
            <w:pStyle w:val="TOC1"/>
            <w:tabs>
              <w:tab w:val="right" w:leader="dot" w:pos="9360"/>
            </w:tabs>
          </w:pPr>
          <w:hyperlink w:anchor="_Toc525543344">
            <w:r w:rsidRPr="3C21F283" w:rsidR="3C21F283">
              <w:rPr>
                <w:rStyle w:val="Hyperlink"/>
              </w:rPr>
              <w:t>3. Problem Identification</w:t>
            </w:r>
            <w:r>
              <w:tab/>
            </w:r>
            <w:r>
              <w:fldChar w:fldCharType="begin"/>
            </w:r>
            <w:r>
              <w:instrText xml:space="preserve">PAGEREF _Toc525543344 \h</w:instrText>
            </w:r>
            <w:r>
              <w:fldChar w:fldCharType="separate"/>
            </w:r>
            <w:r w:rsidRPr="3C21F283" w:rsidR="3C21F283">
              <w:rPr>
                <w:rStyle w:val="Hyperlink"/>
              </w:rPr>
              <w:t>6</w:t>
            </w:r>
            <w:r>
              <w:fldChar w:fldCharType="end"/>
            </w:r>
          </w:hyperlink>
        </w:p>
        <w:p w:rsidR="7A71912D" w:rsidP="3C21F283" w:rsidRDefault="7A71912D" w14:paraId="1A01B2E0" w14:textId="3289E761">
          <w:pPr>
            <w:pStyle w:val="TOC2"/>
            <w:tabs>
              <w:tab w:val="right" w:leader="dot" w:pos="9360"/>
            </w:tabs>
          </w:pPr>
          <w:hyperlink w:anchor="_Toc1777005377">
            <w:r w:rsidRPr="3C21F283" w:rsidR="3C21F283">
              <w:rPr>
                <w:rStyle w:val="Hyperlink"/>
              </w:rPr>
              <w:t>Figure 1</w:t>
            </w:r>
            <w:r>
              <w:tab/>
            </w:r>
            <w:r>
              <w:fldChar w:fldCharType="begin"/>
            </w:r>
            <w:r>
              <w:instrText xml:space="preserve">PAGEREF _Toc1777005377 \h</w:instrText>
            </w:r>
            <w:r>
              <w:fldChar w:fldCharType="separate"/>
            </w:r>
            <w:r w:rsidRPr="3C21F283" w:rsidR="3C21F283">
              <w:rPr>
                <w:rStyle w:val="Hyperlink"/>
              </w:rPr>
              <w:t>8</w:t>
            </w:r>
            <w:r>
              <w:fldChar w:fldCharType="end"/>
            </w:r>
          </w:hyperlink>
        </w:p>
        <w:p w:rsidR="7A71912D" w:rsidP="3C21F283" w:rsidRDefault="7A71912D" w14:paraId="0A6CDAB9" w14:textId="239D0617">
          <w:pPr>
            <w:pStyle w:val="TOC1"/>
            <w:tabs>
              <w:tab w:val="right" w:leader="dot" w:pos="9360"/>
            </w:tabs>
          </w:pPr>
          <w:hyperlink w:anchor="_Toc918210173">
            <w:r w:rsidRPr="3C21F283" w:rsidR="3C21F283">
              <w:rPr>
                <w:rStyle w:val="Hyperlink"/>
              </w:rPr>
              <w:t>4. Application of Digital Technologies</w:t>
            </w:r>
            <w:r>
              <w:tab/>
            </w:r>
            <w:r>
              <w:fldChar w:fldCharType="begin"/>
            </w:r>
            <w:r>
              <w:instrText xml:space="preserve">PAGEREF _Toc918210173 \h</w:instrText>
            </w:r>
            <w:r>
              <w:fldChar w:fldCharType="separate"/>
            </w:r>
            <w:r w:rsidRPr="3C21F283" w:rsidR="3C21F283">
              <w:rPr>
                <w:rStyle w:val="Hyperlink"/>
              </w:rPr>
              <w:t>8</w:t>
            </w:r>
            <w:r>
              <w:fldChar w:fldCharType="end"/>
            </w:r>
          </w:hyperlink>
        </w:p>
        <w:p w:rsidR="7A71912D" w:rsidP="3C21F283" w:rsidRDefault="7A71912D" w14:paraId="6B8B5D6D" w14:textId="72F054B3">
          <w:pPr>
            <w:pStyle w:val="TOC2"/>
            <w:tabs>
              <w:tab w:val="right" w:leader="dot" w:pos="9360"/>
            </w:tabs>
          </w:pPr>
          <w:hyperlink w:anchor="_Toc1910337107">
            <w:r w:rsidRPr="3C21F283" w:rsidR="3C21F283">
              <w:rPr>
                <w:rStyle w:val="Hyperlink"/>
              </w:rPr>
              <w:t>Figure 2</w:t>
            </w:r>
            <w:r>
              <w:tab/>
            </w:r>
            <w:r>
              <w:fldChar w:fldCharType="begin"/>
            </w:r>
            <w:r>
              <w:instrText xml:space="preserve">PAGEREF _Toc1910337107 \h</w:instrText>
            </w:r>
            <w:r>
              <w:fldChar w:fldCharType="separate"/>
            </w:r>
            <w:r w:rsidRPr="3C21F283" w:rsidR="3C21F283">
              <w:rPr>
                <w:rStyle w:val="Hyperlink"/>
              </w:rPr>
              <w:t>9</w:t>
            </w:r>
            <w:r>
              <w:fldChar w:fldCharType="end"/>
            </w:r>
          </w:hyperlink>
        </w:p>
        <w:p w:rsidR="7A71912D" w:rsidP="3C21F283" w:rsidRDefault="7A71912D" w14:paraId="18F09948" w14:textId="3326C996">
          <w:pPr>
            <w:pStyle w:val="TOC2"/>
            <w:tabs>
              <w:tab w:val="right" w:leader="dot" w:pos="9360"/>
            </w:tabs>
          </w:pPr>
          <w:hyperlink w:anchor="_Toc985344134">
            <w:r w:rsidRPr="3C21F283" w:rsidR="3C21F283">
              <w:rPr>
                <w:rStyle w:val="Hyperlink"/>
              </w:rPr>
              <w:t>Figure 3</w:t>
            </w:r>
            <w:r>
              <w:tab/>
            </w:r>
            <w:r>
              <w:fldChar w:fldCharType="begin"/>
            </w:r>
            <w:r>
              <w:instrText xml:space="preserve">PAGEREF _Toc985344134 \h</w:instrText>
            </w:r>
            <w:r>
              <w:fldChar w:fldCharType="separate"/>
            </w:r>
            <w:r w:rsidRPr="3C21F283" w:rsidR="3C21F283">
              <w:rPr>
                <w:rStyle w:val="Hyperlink"/>
              </w:rPr>
              <w:t>10</w:t>
            </w:r>
            <w:r>
              <w:fldChar w:fldCharType="end"/>
            </w:r>
          </w:hyperlink>
        </w:p>
        <w:p w:rsidR="7A71912D" w:rsidP="3C21F283" w:rsidRDefault="7A71912D" w14:paraId="304D33F7" w14:textId="3D4CBE52">
          <w:pPr>
            <w:pStyle w:val="TOC2"/>
            <w:tabs>
              <w:tab w:val="right" w:leader="dot" w:pos="9360"/>
            </w:tabs>
          </w:pPr>
          <w:hyperlink w:anchor="_Toc1749644520">
            <w:r w:rsidRPr="3C21F283" w:rsidR="3C21F283">
              <w:rPr>
                <w:rStyle w:val="Hyperlink"/>
              </w:rPr>
              <w:t>Figure 4</w:t>
            </w:r>
            <w:r>
              <w:tab/>
            </w:r>
            <w:r>
              <w:fldChar w:fldCharType="begin"/>
            </w:r>
            <w:r>
              <w:instrText xml:space="preserve">PAGEREF _Toc1749644520 \h</w:instrText>
            </w:r>
            <w:r>
              <w:fldChar w:fldCharType="separate"/>
            </w:r>
            <w:r w:rsidRPr="3C21F283" w:rsidR="3C21F283">
              <w:rPr>
                <w:rStyle w:val="Hyperlink"/>
              </w:rPr>
              <w:t>10</w:t>
            </w:r>
            <w:r>
              <w:fldChar w:fldCharType="end"/>
            </w:r>
          </w:hyperlink>
        </w:p>
        <w:p w:rsidR="7A71912D" w:rsidP="3C21F283" w:rsidRDefault="7A71912D" w14:paraId="7ADFE384" w14:textId="73F31DC7">
          <w:pPr>
            <w:pStyle w:val="TOC2"/>
            <w:tabs>
              <w:tab w:val="right" w:leader="dot" w:pos="9360"/>
            </w:tabs>
          </w:pPr>
          <w:hyperlink w:anchor="_Toc900969347">
            <w:r w:rsidRPr="3C21F283" w:rsidR="3C21F283">
              <w:rPr>
                <w:rStyle w:val="Hyperlink"/>
              </w:rPr>
              <w:t>Figure 5</w:t>
            </w:r>
            <w:r>
              <w:tab/>
            </w:r>
            <w:r>
              <w:fldChar w:fldCharType="begin"/>
            </w:r>
            <w:r>
              <w:instrText xml:space="preserve">PAGEREF _Toc900969347 \h</w:instrText>
            </w:r>
            <w:r>
              <w:fldChar w:fldCharType="separate"/>
            </w:r>
            <w:r w:rsidRPr="3C21F283" w:rsidR="3C21F283">
              <w:rPr>
                <w:rStyle w:val="Hyperlink"/>
              </w:rPr>
              <w:t>11</w:t>
            </w:r>
            <w:r>
              <w:fldChar w:fldCharType="end"/>
            </w:r>
          </w:hyperlink>
        </w:p>
        <w:p w:rsidR="3C21F283" w:rsidP="3C21F283" w:rsidRDefault="3C21F283" w14:paraId="3408D079" w14:textId="03298884">
          <w:pPr>
            <w:pStyle w:val="TOC1"/>
            <w:tabs>
              <w:tab w:val="right" w:leader="dot" w:pos="9360"/>
            </w:tabs>
          </w:pPr>
          <w:hyperlink w:anchor="_Toc1008846128">
            <w:r w:rsidRPr="3C21F283" w:rsidR="3C21F283">
              <w:rPr>
                <w:rStyle w:val="Hyperlink"/>
              </w:rPr>
              <w:t>5. Improvement Plan Development</w:t>
            </w:r>
            <w:r>
              <w:tab/>
            </w:r>
            <w:r>
              <w:fldChar w:fldCharType="begin"/>
            </w:r>
            <w:r>
              <w:instrText xml:space="preserve">PAGEREF _Toc1008846128 \h</w:instrText>
            </w:r>
            <w:r>
              <w:fldChar w:fldCharType="separate"/>
            </w:r>
            <w:r w:rsidRPr="3C21F283" w:rsidR="3C21F283">
              <w:rPr>
                <w:rStyle w:val="Hyperlink"/>
              </w:rPr>
              <w:t>12</w:t>
            </w:r>
            <w:r>
              <w:fldChar w:fldCharType="end"/>
            </w:r>
          </w:hyperlink>
        </w:p>
        <w:p w:rsidR="3C21F283" w:rsidP="3C21F283" w:rsidRDefault="3C21F283" w14:paraId="50095011" w14:textId="1DA73001">
          <w:pPr>
            <w:pStyle w:val="TOC2"/>
            <w:tabs>
              <w:tab w:val="right" w:leader="dot" w:pos="9360"/>
            </w:tabs>
          </w:pPr>
          <w:hyperlink w:anchor="_Toc1314843758">
            <w:r w:rsidRPr="3C21F283" w:rsidR="3C21F283">
              <w:rPr>
                <w:rStyle w:val="Hyperlink"/>
              </w:rPr>
              <w:t>Figure 6</w:t>
            </w:r>
            <w:r>
              <w:tab/>
            </w:r>
            <w:r>
              <w:fldChar w:fldCharType="begin"/>
            </w:r>
            <w:r>
              <w:instrText xml:space="preserve">PAGEREF _Toc1314843758 \h</w:instrText>
            </w:r>
            <w:r>
              <w:fldChar w:fldCharType="separate"/>
            </w:r>
            <w:r w:rsidRPr="3C21F283" w:rsidR="3C21F283">
              <w:rPr>
                <w:rStyle w:val="Hyperlink"/>
              </w:rPr>
              <w:t>13</w:t>
            </w:r>
            <w:r>
              <w:fldChar w:fldCharType="end"/>
            </w:r>
          </w:hyperlink>
        </w:p>
        <w:p w:rsidR="3C21F283" w:rsidP="3C21F283" w:rsidRDefault="3C21F283" w14:paraId="70949CB6" w14:textId="6618609F">
          <w:pPr>
            <w:pStyle w:val="TOC1"/>
            <w:tabs>
              <w:tab w:val="right" w:leader="dot" w:pos="9360"/>
            </w:tabs>
          </w:pPr>
          <w:hyperlink w:anchor="_Toc57008397">
            <w:r w:rsidRPr="3C21F283" w:rsidR="3C21F283">
              <w:rPr>
                <w:rStyle w:val="Hyperlink"/>
              </w:rPr>
              <w:t>6. Evaluation of Impact</w:t>
            </w:r>
            <w:r>
              <w:tab/>
            </w:r>
            <w:r>
              <w:fldChar w:fldCharType="begin"/>
            </w:r>
            <w:r>
              <w:instrText xml:space="preserve">PAGEREF _Toc57008397 \h</w:instrText>
            </w:r>
            <w:r>
              <w:fldChar w:fldCharType="separate"/>
            </w:r>
            <w:r w:rsidRPr="3C21F283" w:rsidR="3C21F283">
              <w:rPr>
                <w:rStyle w:val="Hyperlink"/>
              </w:rPr>
              <w:t>14</w:t>
            </w:r>
            <w:r>
              <w:fldChar w:fldCharType="end"/>
            </w:r>
          </w:hyperlink>
        </w:p>
        <w:p w:rsidR="3C21F283" w:rsidP="3C21F283" w:rsidRDefault="3C21F283" w14:paraId="792615EB" w14:textId="5609F20A">
          <w:pPr>
            <w:pStyle w:val="TOC1"/>
            <w:tabs>
              <w:tab w:val="right" w:leader="dot" w:pos="9360"/>
            </w:tabs>
          </w:pPr>
          <w:hyperlink w:anchor="_Toc1806250694">
            <w:r w:rsidRPr="3C21F283" w:rsidR="3C21F283">
              <w:rPr>
                <w:rStyle w:val="Hyperlink"/>
              </w:rPr>
              <w:t>7. Implementation Challenges and Mitigation</w:t>
            </w:r>
            <w:r>
              <w:tab/>
            </w:r>
            <w:r>
              <w:fldChar w:fldCharType="begin"/>
            </w:r>
            <w:r>
              <w:instrText xml:space="preserve">PAGEREF _Toc1806250694 \h</w:instrText>
            </w:r>
            <w:r>
              <w:fldChar w:fldCharType="separate"/>
            </w:r>
            <w:r w:rsidRPr="3C21F283" w:rsidR="3C21F283">
              <w:rPr>
                <w:rStyle w:val="Hyperlink"/>
              </w:rPr>
              <w:t>15</w:t>
            </w:r>
            <w:r>
              <w:fldChar w:fldCharType="end"/>
            </w:r>
          </w:hyperlink>
        </w:p>
        <w:p w:rsidR="3C21F283" w:rsidP="3C21F283" w:rsidRDefault="3C21F283" w14:paraId="50832579" w14:textId="70FF8512">
          <w:pPr>
            <w:pStyle w:val="TOC1"/>
            <w:tabs>
              <w:tab w:val="right" w:leader="dot" w:pos="9360"/>
            </w:tabs>
          </w:pPr>
          <w:hyperlink w:anchor="_Toc1210270730">
            <w:r w:rsidRPr="3C21F283" w:rsidR="3C21F283">
              <w:rPr>
                <w:rStyle w:val="Hyperlink"/>
              </w:rPr>
              <w:t>8. Conclusion</w:t>
            </w:r>
            <w:r>
              <w:tab/>
            </w:r>
            <w:r>
              <w:fldChar w:fldCharType="begin"/>
            </w:r>
            <w:r>
              <w:instrText xml:space="preserve">PAGEREF _Toc1210270730 \h</w:instrText>
            </w:r>
            <w:r>
              <w:fldChar w:fldCharType="separate"/>
            </w:r>
            <w:r w:rsidRPr="3C21F283" w:rsidR="3C21F283">
              <w:rPr>
                <w:rStyle w:val="Hyperlink"/>
              </w:rPr>
              <w:t>18</w:t>
            </w:r>
            <w:r>
              <w:fldChar w:fldCharType="end"/>
            </w:r>
          </w:hyperlink>
        </w:p>
        <w:p w:rsidR="3C21F283" w:rsidP="3C21F283" w:rsidRDefault="3C21F283" w14:paraId="7BCF7FFA" w14:textId="72A76468">
          <w:pPr>
            <w:pStyle w:val="TOC1"/>
            <w:tabs>
              <w:tab w:val="right" w:leader="dot" w:pos="9360"/>
            </w:tabs>
          </w:pPr>
          <w:hyperlink w:anchor="_Toc1404586802">
            <w:r w:rsidRPr="3C21F283" w:rsidR="3C21F283">
              <w:rPr>
                <w:rStyle w:val="Hyperlink"/>
              </w:rPr>
              <w:t>9. References</w:t>
            </w:r>
            <w:r>
              <w:tab/>
            </w:r>
            <w:r>
              <w:fldChar w:fldCharType="begin"/>
            </w:r>
            <w:r>
              <w:instrText xml:space="preserve">PAGEREF _Toc1404586802 \h</w:instrText>
            </w:r>
            <w:r>
              <w:fldChar w:fldCharType="separate"/>
            </w:r>
            <w:r w:rsidRPr="3C21F283" w:rsidR="3C21F283">
              <w:rPr>
                <w:rStyle w:val="Hyperlink"/>
              </w:rPr>
              <w:t>18</w:t>
            </w:r>
            <w:r>
              <w:fldChar w:fldCharType="end"/>
            </w:r>
          </w:hyperlink>
        </w:p>
        <w:p w:rsidR="21C450A1" w:rsidP="32B54678" w:rsidRDefault="21C450A1" w14:paraId="023B9D8D" w14:textId="472553A6">
          <w:pPr>
            <w:pStyle w:val="TOC1"/>
            <w:tabs>
              <w:tab w:val="right" w:leader="dot" w:pos="9360"/>
            </w:tabs>
            <w:bidi w:val="0"/>
            <w:rPr>
              <w:rFonts w:ascii="Arial" w:hAnsi="Arial" w:eastAsia="Arial" w:cs="Arial"/>
            </w:rPr>
          </w:pPr>
          <w:r>
            <w:fldChar w:fldCharType="end"/>
          </w:r>
        </w:p>
      </w:sdtContent>
    </w:sdt>
    <w:p w:rsidR="21C450A1" w:rsidP="21C450A1" w:rsidRDefault="21C450A1" w14:paraId="5AB112BE" w14:textId="5AE41217">
      <w:pPr>
        <w:pStyle w:val="Heading1"/>
        <w:spacing w:line="360" w:lineRule="auto"/>
        <w:rPr>
          <w:rFonts w:ascii="Arial" w:hAnsi="Arial" w:eastAsia="Arial" w:cs="Arial"/>
          <w:color w:val="auto"/>
          <w:sz w:val="24"/>
          <w:szCs w:val="24"/>
          <w:u w:val="none"/>
        </w:rPr>
      </w:pPr>
    </w:p>
    <w:p w:rsidR="2CEC2AD1" w:rsidP="21C450A1" w:rsidRDefault="2CEC2AD1" w14:paraId="39AA7FB9" w14:textId="74AE1F90">
      <w:pPr>
        <w:pStyle w:val="Heading1"/>
        <w:spacing w:line="360" w:lineRule="auto"/>
        <w:rPr>
          <w:rFonts w:ascii="Arial" w:hAnsi="Arial" w:eastAsia="Arial" w:cs="Arial"/>
          <w:color w:val="auto"/>
          <w:sz w:val="24"/>
          <w:szCs w:val="24"/>
          <w:u w:val="none"/>
        </w:rPr>
      </w:pPr>
    </w:p>
    <w:p w:rsidR="2CEC2AD1" w:rsidP="21C450A1" w:rsidRDefault="2CEC2AD1" w14:paraId="2F78A2D9" w14:textId="3B63033E">
      <w:pPr>
        <w:spacing w:line="360" w:lineRule="auto"/>
      </w:pPr>
      <w:r>
        <w:br w:type="page"/>
      </w:r>
    </w:p>
    <w:p w:rsidR="2CEC2AD1" w:rsidP="7A71912D" w:rsidRDefault="2CEC2AD1" w14:paraId="5BF3B2C7" w14:textId="0D4CAF82">
      <w:pPr>
        <w:pStyle w:val="Heading1"/>
        <w:spacing w:line="360" w:lineRule="auto"/>
        <w:rPr>
          <w:rFonts w:ascii="Arial" w:hAnsi="Arial" w:eastAsia="Arial" w:cs="Arial"/>
          <w:color w:val="auto"/>
          <w:sz w:val="24"/>
          <w:szCs w:val="24"/>
          <w:u w:val="single"/>
        </w:rPr>
      </w:pPr>
      <w:bookmarkStart w:name="_Toc153383502" w:id="208384908"/>
      <w:r w:rsidRPr="3C21F283" w:rsidR="2CEC2AD1">
        <w:rPr>
          <w:rFonts w:ascii="Arial" w:hAnsi="Arial" w:eastAsia="Arial" w:cs="Arial"/>
          <w:color w:val="auto"/>
          <w:sz w:val="24"/>
          <w:szCs w:val="24"/>
          <w:u w:val="none"/>
        </w:rPr>
        <w:t xml:space="preserve">1. </w:t>
      </w:r>
      <w:r w:rsidRPr="3C21F283" w:rsidR="2CEC2AD1">
        <w:rPr>
          <w:rFonts w:ascii="Arial" w:hAnsi="Arial" w:eastAsia="Arial" w:cs="Arial"/>
          <w:color w:val="auto"/>
          <w:sz w:val="24"/>
          <w:szCs w:val="24"/>
          <w:u w:val="single"/>
        </w:rPr>
        <w:t>Introduction</w:t>
      </w:r>
      <w:bookmarkEnd w:id="208384908"/>
    </w:p>
    <w:p w:rsidR="21C450A1" w:rsidP="3C21F283" w:rsidRDefault="21C450A1" w14:paraId="1233DCCB" w14:textId="3F695E44">
      <w:pPr>
        <w:spacing w:before="0" w:beforeAutospacing="off" w:after="0" w:afterAutospacing="off" w:line="360" w:lineRule="auto"/>
        <w:jc w:val="left"/>
        <w:rPr>
          <w:rFonts w:ascii="Arial" w:hAnsi="Arial" w:eastAsia="Arial" w:cs="Arial"/>
          <w:b w:val="0"/>
          <w:bCs w:val="0"/>
          <w:i w:val="0"/>
          <w:iCs w:val="0"/>
          <w:color w:val="auto"/>
          <w:sz w:val="24"/>
          <w:szCs w:val="24"/>
        </w:rPr>
      </w:pPr>
      <w:r w:rsidRPr="3C21F283" w:rsidR="1262D7DB">
        <w:rPr>
          <w:rFonts w:ascii="Arial" w:hAnsi="Arial" w:eastAsia="Arial" w:cs="Arial"/>
          <w:b w:val="0"/>
          <w:bCs w:val="0"/>
          <w:i w:val="0"/>
          <w:iCs w:val="0"/>
          <w:noProof w:val="0"/>
          <w:sz w:val="24"/>
          <w:szCs w:val="24"/>
          <w:lang w:val="en-GB"/>
        </w:rPr>
        <w:t xml:space="preserve">This report aims to evaluate how digital technologies can improve quality control processes, followed by an analysis of implementation challenges and outcomes. </w:t>
      </w:r>
      <w:r w:rsidRPr="3C21F283" w:rsidR="2303A215">
        <w:rPr>
          <w:rFonts w:ascii="Arial" w:hAnsi="Arial" w:eastAsia="Arial" w:cs="Arial"/>
          <w:b w:val="0"/>
          <w:bCs w:val="0"/>
          <w:i w:val="0"/>
          <w:iCs w:val="0"/>
          <w:color w:val="auto"/>
          <w:sz w:val="24"/>
          <w:szCs w:val="24"/>
        </w:rPr>
        <w:t xml:space="preserve">Quality control and assurance play a key factor in continuous improvement, </w:t>
      </w:r>
      <w:r w:rsidRPr="3C21F283" w:rsidR="3A6FFBAF">
        <w:rPr>
          <w:rFonts w:ascii="Arial" w:hAnsi="Arial" w:eastAsia="Arial" w:cs="Arial"/>
          <w:b w:val="0"/>
          <w:bCs w:val="0"/>
          <w:i w:val="0"/>
          <w:iCs w:val="0"/>
          <w:color w:val="auto"/>
          <w:sz w:val="24"/>
          <w:szCs w:val="24"/>
        </w:rPr>
        <w:t xml:space="preserve">utilising concepts such as six sigma to achieve set targets, and improving customer confidence. This report focusses on </w:t>
      </w:r>
      <w:r w:rsidRPr="3C21F283" w:rsidR="1984A7BE">
        <w:rPr>
          <w:rFonts w:ascii="Arial" w:hAnsi="Arial" w:eastAsia="Arial" w:cs="Arial"/>
          <w:b w:val="0"/>
          <w:bCs w:val="0"/>
          <w:i w:val="0"/>
          <w:iCs w:val="0"/>
          <w:color w:val="auto"/>
          <w:sz w:val="24"/>
          <w:szCs w:val="24"/>
        </w:rPr>
        <w:t>IoT (Internet of Things) applications at ZF Pontypool,</w:t>
      </w:r>
      <w:r w:rsidRPr="3C21F283" w:rsidR="2BE415B4">
        <w:rPr>
          <w:rFonts w:ascii="Arial" w:hAnsi="Arial" w:eastAsia="Arial" w:cs="Arial"/>
          <w:b w:val="0"/>
          <w:bCs w:val="0"/>
          <w:i w:val="0"/>
          <w:iCs w:val="0"/>
          <w:color w:val="auto"/>
          <w:sz w:val="24"/>
          <w:szCs w:val="24"/>
        </w:rPr>
        <w:t xml:space="preserve"> where brake </w:t>
      </w:r>
      <w:r w:rsidRPr="3C21F283" w:rsidR="2BE415B4">
        <w:rPr>
          <w:rFonts w:ascii="Arial" w:hAnsi="Arial" w:eastAsia="Arial" w:cs="Arial"/>
          <w:b w:val="0"/>
          <w:bCs w:val="0"/>
          <w:i w:val="0"/>
          <w:iCs w:val="0"/>
          <w:color w:val="auto"/>
          <w:sz w:val="24"/>
          <w:szCs w:val="24"/>
        </w:rPr>
        <w:t>calipers</w:t>
      </w:r>
      <w:r w:rsidRPr="3C21F283" w:rsidR="2BE415B4">
        <w:rPr>
          <w:rFonts w:ascii="Arial" w:hAnsi="Arial" w:eastAsia="Arial" w:cs="Arial"/>
          <w:b w:val="0"/>
          <w:bCs w:val="0"/>
          <w:i w:val="0"/>
          <w:iCs w:val="0"/>
          <w:color w:val="auto"/>
          <w:sz w:val="24"/>
          <w:szCs w:val="24"/>
        </w:rPr>
        <w:t xml:space="preserve"> are manufactured,</w:t>
      </w:r>
      <w:r w:rsidRPr="3C21F283" w:rsidR="1984A7BE">
        <w:rPr>
          <w:rFonts w:ascii="Arial" w:hAnsi="Arial" w:eastAsia="Arial" w:cs="Arial"/>
          <w:b w:val="0"/>
          <w:bCs w:val="0"/>
          <w:i w:val="0"/>
          <w:iCs w:val="0"/>
          <w:color w:val="auto"/>
          <w:sz w:val="24"/>
          <w:szCs w:val="24"/>
        </w:rPr>
        <w:t xml:space="preserve"> and how the</w:t>
      </w:r>
      <w:r w:rsidRPr="3C21F283" w:rsidR="0D4B47CA">
        <w:rPr>
          <w:rFonts w:ascii="Arial" w:hAnsi="Arial" w:eastAsia="Arial" w:cs="Arial"/>
          <w:b w:val="0"/>
          <w:bCs w:val="0"/>
          <w:i w:val="0"/>
          <w:iCs w:val="0"/>
          <w:color w:val="auto"/>
          <w:sz w:val="24"/>
          <w:szCs w:val="24"/>
        </w:rPr>
        <w:t>se applications</w:t>
      </w:r>
      <w:r w:rsidRPr="3C21F283" w:rsidR="1984A7BE">
        <w:rPr>
          <w:rFonts w:ascii="Arial" w:hAnsi="Arial" w:eastAsia="Arial" w:cs="Arial"/>
          <w:b w:val="0"/>
          <w:bCs w:val="0"/>
          <w:i w:val="0"/>
          <w:iCs w:val="0"/>
          <w:color w:val="auto"/>
          <w:sz w:val="24"/>
          <w:szCs w:val="24"/>
        </w:rPr>
        <w:t xml:space="preserve"> can improve product quality, through metrics such a</w:t>
      </w:r>
      <w:r w:rsidRPr="3C21F283" w:rsidR="5DA83828">
        <w:rPr>
          <w:rFonts w:ascii="Arial" w:hAnsi="Arial" w:eastAsia="Arial" w:cs="Arial"/>
          <w:b w:val="0"/>
          <w:bCs w:val="0"/>
          <w:i w:val="0"/>
          <w:iCs w:val="0"/>
          <w:color w:val="auto"/>
          <w:sz w:val="24"/>
          <w:szCs w:val="24"/>
        </w:rPr>
        <w:t xml:space="preserve">s downtime, </w:t>
      </w:r>
      <w:r w:rsidRPr="3C21F283" w:rsidR="5DDF6446">
        <w:rPr>
          <w:rFonts w:ascii="Arial" w:hAnsi="Arial" w:eastAsia="Arial" w:cs="Arial"/>
          <w:b w:val="0"/>
          <w:bCs w:val="0"/>
          <w:i w:val="0"/>
          <w:iCs w:val="0"/>
          <w:color w:val="auto"/>
          <w:sz w:val="24"/>
          <w:szCs w:val="24"/>
        </w:rPr>
        <w:t xml:space="preserve">customer feedback, </w:t>
      </w:r>
      <w:r w:rsidRPr="3C21F283" w:rsidR="5DA83828">
        <w:rPr>
          <w:rFonts w:ascii="Arial" w:hAnsi="Arial" w:eastAsia="Arial" w:cs="Arial"/>
          <w:b w:val="0"/>
          <w:bCs w:val="0"/>
          <w:i w:val="0"/>
          <w:iCs w:val="0"/>
          <w:color w:val="auto"/>
          <w:sz w:val="24"/>
          <w:szCs w:val="24"/>
        </w:rPr>
        <w:t xml:space="preserve">and understanding quality more </w:t>
      </w:r>
      <w:r w:rsidRPr="3C21F283" w:rsidR="38493800">
        <w:rPr>
          <w:rFonts w:ascii="Arial" w:hAnsi="Arial" w:eastAsia="Arial" w:cs="Arial"/>
          <w:b w:val="0"/>
          <w:bCs w:val="0"/>
          <w:i w:val="0"/>
          <w:iCs w:val="0"/>
          <w:color w:val="auto"/>
          <w:sz w:val="24"/>
          <w:szCs w:val="24"/>
        </w:rPr>
        <w:t xml:space="preserve">in </w:t>
      </w:r>
      <w:r w:rsidRPr="3C21F283" w:rsidR="5DA83828">
        <w:rPr>
          <w:rFonts w:ascii="Arial" w:hAnsi="Arial" w:eastAsia="Arial" w:cs="Arial"/>
          <w:b w:val="0"/>
          <w:bCs w:val="0"/>
          <w:i w:val="0"/>
          <w:iCs w:val="0"/>
          <w:color w:val="auto"/>
          <w:sz w:val="24"/>
          <w:szCs w:val="24"/>
        </w:rPr>
        <w:t>depth as engineers</w:t>
      </w:r>
      <w:r w:rsidRPr="3C21F283" w:rsidR="1A3DEDE8">
        <w:rPr>
          <w:rFonts w:ascii="Arial" w:hAnsi="Arial" w:eastAsia="Arial" w:cs="Arial"/>
          <w:b w:val="0"/>
          <w:bCs w:val="0"/>
          <w:i w:val="0"/>
          <w:iCs w:val="0"/>
          <w:color w:val="auto"/>
          <w:sz w:val="24"/>
          <w:szCs w:val="24"/>
        </w:rPr>
        <w:t>.</w:t>
      </w:r>
    </w:p>
    <w:p w:rsidR="18A5A630" w:rsidP="21C450A1" w:rsidRDefault="18A5A630" w14:paraId="54090A3E" w14:textId="66CAF86E">
      <w:pPr>
        <w:pStyle w:val="Heading1"/>
        <w:spacing w:line="360" w:lineRule="auto"/>
        <w:rPr>
          <w:rFonts w:ascii="Arial" w:hAnsi="Arial" w:eastAsia="Arial" w:cs="Arial"/>
          <w:color w:val="auto"/>
          <w:sz w:val="24"/>
          <w:szCs w:val="24"/>
          <w:u w:val="none"/>
        </w:rPr>
      </w:pPr>
    </w:p>
    <w:p w:rsidR="18A5A630" w:rsidP="21C450A1" w:rsidRDefault="18A5A630" w14:paraId="09B9AA9A" w14:textId="432FB350">
      <w:pPr>
        <w:spacing w:line="360" w:lineRule="auto"/>
      </w:pPr>
      <w:r>
        <w:br w:type="page"/>
      </w:r>
    </w:p>
    <w:p w:rsidR="18A5A630" w:rsidP="7A71912D" w:rsidRDefault="18A5A630" w14:paraId="2E932780" w14:textId="19B1A659">
      <w:pPr>
        <w:pStyle w:val="Heading1"/>
        <w:spacing w:line="360" w:lineRule="auto"/>
        <w:rPr>
          <w:rFonts w:ascii="Arial" w:hAnsi="Arial" w:eastAsia="Arial" w:cs="Arial"/>
          <w:color w:val="auto"/>
          <w:sz w:val="24"/>
          <w:szCs w:val="24"/>
          <w:u w:val="single"/>
        </w:rPr>
      </w:pPr>
      <w:bookmarkStart w:name="_Toc494905484" w:id="1704390725"/>
      <w:r w:rsidRPr="3C21F283" w:rsidR="18A5A630">
        <w:rPr>
          <w:rFonts w:ascii="Arial" w:hAnsi="Arial" w:eastAsia="Arial" w:cs="Arial"/>
          <w:color w:val="auto"/>
          <w:sz w:val="24"/>
          <w:szCs w:val="24"/>
          <w:u w:val="none"/>
        </w:rPr>
        <w:t xml:space="preserve">2. </w:t>
      </w:r>
      <w:r w:rsidRPr="3C21F283" w:rsidR="448D11BF">
        <w:rPr>
          <w:rFonts w:ascii="Arial" w:hAnsi="Arial" w:eastAsia="Arial" w:cs="Arial"/>
          <w:color w:val="auto"/>
          <w:sz w:val="24"/>
          <w:szCs w:val="24"/>
          <w:u w:val="single"/>
        </w:rPr>
        <w:t>Litera</w:t>
      </w:r>
      <w:r w:rsidRPr="3C21F283" w:rsidR="448D11BF">
        <w:rPr>
          <w:rFonts w:ascii="Arial" w:hAnsi="Arial" w:eastAsia="Arial" w:cs="Arial"/>
          <w:color w:val="auto"/>
          <w:sz w:val="24"/>
          <w:szCs w:val="24"/>
          <w:u w:val="single"/>
        </w:rPr>
        <w:t>ture Review</w:t>
      </w:r>
      <w:bookmarkEnd w:id="1704390725"/>
    </w:p>
    <w:p w:rsidR="21C450A1" w:rsidP="6850F6B0" w:rsidRDefault="21C450A1" w14:paraId="31DD20F7" w14:textId="086368DF">
      <w:pPr>
        <w:pStyle w:val="Normal"/>
        <w:shd w:val="clear" w:color="auto" w:fill="FFFFFF" w:themeFill="background1"/>
        <w:spacing w:before="300" w:beforeAutospacing="off" w:after="30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6850F6B0" w:rsidR="3B00192E">
        <w:rPr>
          <w:rFonts w:ascii="Arial" w:hAnsi="Arial" w:eastAsia="Arial" w:cs="Arial"/>
          <w:noProof w:val="0"/>
          <w:sz w:val="24"/>
          <w:szCs w:val="24"/>
          <w:lang w:val="en-GB"/>
        </w:rPr>
        <w:t>Industry 4.0 refers to the fourth industrial revolution</w:t>
      </w:r>
      <w:r w:rsidRPr="6850F6B0" w:rsidR="7BBC7259">
        <w:rPr>
          <w:rFonts w:ascii="Arial" w:hAnsi="Arial" w:eastAsia="Arial" w:cs="Arial"/>
          <w:noProof w:val="0"/>
          <w:sz w:val="24"/>
          <w:szCs w:val="24"/>
          <w:lang w:val="en-GB"/>
        </w:rPr>
        <w:t xml:space="preserve">, </w:t>
      </w:r>
      <w:r w:rsidRPr="6850F6B0" w:rsidR="106EE3DE">
        <w:rPr>
          <w:rFonts w:ascii="Arial" w:hAnsi="Arial" w:eastAsia="Arial" w:cs="Arial"/>
          <w:noProof w:val="0"/>
          <w:sz w:val="24"/>
          <w:szCs w:val="24"/>
          <w:lang w:val="en-GB"/>
        </w:rPr>
        <w:t>Kaur states “</w:t>
      </w:r>
      <w:r w:rsidRPr="6850F6B0" w:rsidR="106EE3DE">
        <w:rPr>
          <w:rFonts w:ascii="Arial" w:hAnsi="Arial" w:eastAsia="Arial" w:cs="Arial"/>
          <w:b w:val="0"/>
          <w:bCs w:val="0"/>
          <w:i w:val="0"/>
          <w:iCs w:val="0"/>
          <w:caps w:val="0"/>
          <w:smallCaps w:val="0"/>
          <w:noProof w:val="0"/>
          <w:color w:val="auto"/>
          <w:sz w:val="24"/>
          <w:szCs w:val="24"/>
          <w:lang w:val="en-GB"/>
        </w:rPr>
        <w:t xml:space="preserve">The term “Industry 4.0” was first </w:t>
      </w:r>
      <w:r w:rsidRPr="6850F6B0" w:rsidR="106EE3DE">
        <w:rPr>
          <w:rFonts w:ascii="Arial" w:hAnsi="Arial" w:eastAsia="Arial" w:cs="Arial"/>
          <w:b w:val="0"/>
          <w:bCs w:val="0"/>
          <w:i w:val="0"/>
          <w:iCs w:val="0"/>
          <w:caps w:val="0"/>
          <w:smallCaps w:val="0"/>
          <w:noProof w:val="0"/>
          <w:color w:val="auto"/>
          <w:sz w:val="24"/>
          <w:szCs w:val="24"/>
          <w:lang w:val="en-GB"/>
        </w:rPr>
        <w:t>introduced in 2011 at the Hannover Fair</w:t>
      </w:r>
      <w:r w:rsidRPr="6850F6B0" w:rsidR="106EE3DE">
        <w:rPr>
          <w:rFonts w:ascii="Arial" w:hAnsi="Arial" w:eastAsia="Arial" w:cs="Arial"/>
          <w:b w:val="0"/>
          <w:bCs w:val="0"/>
          <w:i w:val="0"/>
          <w:iCs w:val="0"/>
          <w:caps w:val="0"/>
          <w:smallCaps w:val="0"/>
          <w:noProof w:val="0"/>
          <w:color w:val="auto"/>
          <w:sz w:val="24"/>
          <w:szCs w:val="24"/>
          <w:lang w:val="en-GB"/>
        </w:rPr>
        <w:t>, a major trade show in Germany. It marked the beginning of a strategic initiative to drive digital transformation across industries. The name refers to the fourth wave of industrial evolution:</w:t>
      </w:r>
    </w:p>
    <w:p w:rsidR="21C450A1" w:rsidP="3C21F283" w:rsidRDefault="21C450A1" w14:paraId="4D03E1D4" w14:textId="65C32307">
      <w:pPr>
        <w:pStyle w:val="ListParagraph"/>
        <w:numPr>
          <w:ilvl w:val="0"/>
          <w:numId w:val="8"/>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3C21F283" w:rsidR="106EE3DE">
        <w:rPr>
          <w:rFonts w:ascii="Arial" w:hAnsi="Arial" w:eastAsia="Arial" w:cs="Arial"/>
          <w:b w:val="0"/>
          <w:bCs w:val="0"/>
          <w:i w:val="0"/>
          <w:iCs w:val="0"/>
          <w:caps w:val="0"/>
          <w:smallCaps w:val="0"/>
          <w:noProof w:val="0"/>
          <w:color w:val="auto"/>
          <w:sz w:val="24"/>
          <w:szCs w:val="24"/>
          <w:lang w:val="en-GB"/>
        </w:rPr>
        <w:t>First Industrial Revolution:</w:t>
      </w:r>
      <w:r w:rsidRPr="3C21F283" w:rsidR="106EE3DE">
        <w:rPr>
          <w:rFonts w:ascii="Arial" w:hAnsi="Arial" w:eastAsia="Arial" w:cs="Arial"/>
          <w:b w:val="0"/>
          <w:bCs w:val="0"/>
          <w:i w:val="0"/>
          <w:iCs w:val="0"/>
          <w:caps w:val="0"/>
          <w:smallCaps w:val="0"/>
          <w:noProof w:val="0"/>
          <w:color w:val="auto"/>
          <w:sz w:val="24"/>
          <w:szCs w:val="24"/>
          <w:lang w:val="en-GB"/>
        </w:rPr>
        <w:t xml:space="preserve"> Mechanization powered by water and steam engines.</w:t>
      </w:r>
    </w:p>
    <w:p w:rsidR="21C450A1" w:rsidP="3C21F283" w:rsidRDefault="21C450A1" w14:paraId="2F98A33A" w14:textId="57593594">
      <w:pPr>
        <w:pStyle w:val="ListParagraph"/>
        <w:numPr>
          <w:ilvl w:val="0"/>
          <w:numId w:val="8"/>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3C21F283" w:rsidR="106EE3DE">
        <w:rPr>
          <w:rFonts w:ascii="Arial" w:hAnsi="Arial" w:eastAsia="Arial" w:cs="Arial"/>
          <w:b w:val="0"/>
          <w:bCs w:val="0"/>
          <w:i w:val="0"/>
          <w:iCs w:val="0"/>
          <w:caps w:val="0"/>
          <w:smallCaps w:val="0"/>
          <w:noProof w:val="0"/>
          <w:color w:val="auto"/>
          <w:sz w:val="24"/>
          <w:szCs w:val="24"/>
          <w:lang w:val="en-GB"/>
        </w:rPr>
        <w:t>Second Industrial Revolution:</w:t>
      </w:r>
      <w:r w:rsidRPr="3C21F283" w:rsidR="106EE3DE">
        <w:rPr>
          <w:rFonts w:ascii="Arial" w:hAnsi="Arial" w:eastAsia="Arial" w:cs="Arial"/>
          <w:b w:val="0"/>
          <w:bCs w:val="0"/>
          <w:i w:val="0"/>
          <w:iCs w:val="0"/>
          <w:caps w:val="0"/>
          <w:smallCaps w:val="0"/>
          <w:noProof w:val="0"/>
          <w:color w:val="auto"/>
          <w:sz w:val="24"/>
          <w:szCs w:val="24"/>
          <w:lang w:val="en-GB"/>
        </w:rPr>
        <w:t xml:space="preserve"> Mass production driven by electricity and assembly lines.</w:t>
      </w:r>
    </w:p>
    <w:p w:rsidR="21C450A1" w:rsidP="3C21F283" w:rsidRDefault="21C450A1" w14:paraId="05863948" w14:textId="3BF814F6">
      <w:pPr>
        <w:pStyle w:val="ListParagraph"/>
        <w:numPr>
          <w:ilvl w:val="0"/>
          <w:numId w:val="8"/>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3C21F283" w:rsidR="106EE3DE">
        <w:rPr>
          <w:rFonts w:ascii="Arial" w:hAnsi="Arial" w:eastAsia="Arial" w:cs="Arial"/>
          <w:b w:val="0"/>
          <w:bCs w:val="0"/>
          <w:i w:val="0"/>
          <w:iCs w:val="0"/>
          <w:caps w:val="0"/>
          <w:smallCaps w:val="0"/>
          <w:noProof w:val="0"/>
          <w:color w:val="auto"/>
          <w:sz w:val="24"/>
          <w:szCs w:val="24"/>
          <w:lang w:val="en-GB"/>
        </w:rPr>
        <w:t>Third Industrial Revolution:</w:t>
      </w:r>
      <w:r w:rsidRPr="3C21F283" w:rsidR="106EE3DE">
        <w:rPr>
          <w:rFonts w:ascii="Arial" w:hAnsi="Arial" w:eastAsia="Arial" w:cs="Arial"/>
          <w:b w:val="0"/>
          <w:bCs w:val="0"/>
          <w:i w:val="0"/>
          <w:iCs w:val="0"/>
          <w:caps w:val="0"/>
          <w:smallCaps w:val="0"/>
          <w:noProof w:val="0"/>
          <w:color w:val="auto"/>
          <w:sz w:val="24"/>
          <w:szCs w:val="24"/>
          <w:lang w:val="en-GB"/>
        </w:rPr>
        <w:t xml:space="preserve"> Automation enabled by computers and electronics.</w:t>
      </w:r>
    </w:p>
    <w:p w:rsidR="21C450A1" w:rsidP="3C21F283" w:rsidRDefault="21C450A1" w14:paraId="316784B2" w14:textId="367DA058">
      <w:pPr>
        <w:pStyle w:val="ListParagraph"/>
        <w:numPr>
          <w:ilvl w:val="0"/>
          <w:numId w:val="8"/>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3C21F283" w:rsidR="106EE3DE">
        <w:rPr>
          <w:rFonts w:ascii="Arial" w:hAnsi="Arial" w:eastAsia="Arial" w:cs="Arial"/>
          <w:b w:val="0"/>
          <w:bCs w:val="0"/>
          <w:i w:val="0"/>
          <w:iCs w:val="0"/>
          <w:caps w:val="0"/>
          <w:smallCaps w:val="0"/>
          <w:noProof w:val="0"/>
          <w:color w:val="auto"/>
          <w:sz w:val="24"/>
          <w:szCs w:val="24"/>
          <w:lang w:val="en-GB"/>
        </w:rPr>
        <w:t>Fourth Industrial Revolution:</w:t>
      </w:r>
      <w:r w:rsidRPr="3C21F283" w:rsidR="106EE3DE">
        <w:rPr>
          <w:rFonts w:ascii="Arial" w:hAnsi="Arial" w:eastAsia="Arial" w:cs="Arial"/>
          <w:b w:val="0"/>
          <w:bCs w:val="0"/>
          <w:i w:val="0"/>
          <w:iCs w:val="0"/>
          <w:caps w:val="0"/>
          <w:smallCaps w:val="0"/>
          <w:noProof w:val="0"/>
          <w:color w:val="auto"/>
          <w:sz w:val="24"/>
          <w:szCs w:val="24"/>
          <w:lang w:val="en-GB"/>
        </w:rPr>
        <w:t xml:space="preserve"> Smart and autonomous systems driven by data, AI, and connectivity.”</w:t>
      </w:r>
    </w:p>
    <w:p w:rsidR="3C21F283" w:rsidP="3C21F283" w:rsidRDefault="3C21F283" w14:paraId="2796A97A" w14:textId="31424603">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auto"/>
          <w:sz w:val="24"/>
          <w:szCs w:val="24"/>
          <w:lang w:val="en-GB"/>
        </w:rPr>
      </w:pPr>
    </w:p>
    <w:p w:rsidR="21C450A1" w:rsidP="6850F6B0" w:rsidRDefault="21C450A1" w14:paraId="3A8BA9EA" w14:textId="41EB931B">
      <w:pPr>
        <w:pStyle w:val="Normal"/>
        <w:shd w:val="clear" w:color="auto" w:fill="FFFFFF" w:themeFill="background1"/>
        <w:spacing w:before="0" w:beforeAutospacing="off" w:after="0" w:afterAutospacing="off" w:line="360" w:lineRule="auto"/>
        <w:ind w:left="0"/>
        <w:jc w:val="left"/>
      </w:pPr>
      <w:r w:rsidRPr="6850F6B0" w:rsidR="106EE3DE">
        <w:rPr>
          <w:rFonts w:ascii="Arial" w:hAnsi="Arial" w:eastAsia="Arial" w:cs="Arial"/>
          <w:b w:val="0"/>
          <w:bCs w:val="0"/>
          <w:i w:val="0"/>
          <w:iCs w:val="0"/>
          <w:caps w:val="0"/>
          <w:smallCaps w:val="0"/>
          <w:noProof w:val="0"/>
          <w:color w:val="auto"/>
          <w:sz w:val="24"/>
          <w:szCs w:val="24"/>
          <w:lang w:val="en-GB"/>
        </w:rPr>
        <w:t xml:space="preserve">Industry 4.0 </w:t>
      </w:r>
      <w:r w:rsidRPr="6850F6B0" w:rsidR="50B720EC">
        <w:rPr>
          <w:rFonts w:ascii="Arial" w:hAnsi="Arial" w:eastAsia="Arial" w:cs="Arial"/>
          <w:b w:val="0"/>
          <w:bCs w:val="0"/>
          <w:i w:val="0"/>
          <w:iCs w:val="0"/>
          <w:caps w:val="0"/>
          <w:smallCaps w:val="0"/>
          <w:noProof w:val="0"/>
          <w:color w:val="auto"/>
          <w:sz w:val="24"/>
          <w:szCs w:val="24"/>
          <w:lang w:val="en-GB"/>
        </w:rPr>
        <w:t>introduces new, key technologies into the world of work, not just specifically manufacturing. Such as (b</w:t>
      </w:r>
      <w:r w:rsidRPr="6850F6B0" w:rsidR="1EF239D1">
        <w:rPr>
          <w:rFonts w:ascii="Arial" w:hAnsi="Arial" w:eastAsia="Arial" w:cs="Arial"/>
          <w:b w:val="0"/>
          <w:bCs w:val="0"/>
          <w:i w:val="0"/>
          <w:iCs w:val="0"/>
          <w:caps w:val="0"/>
          <w:smallCaps w:val="0"/>
          <w:noProof w:val="0"/>
          <w:color w:val="auto"/>
          <w:sz w:val="24"/>
          <w:szCs w:val="24"/>
          <w:lang w:val="en-GB"/>
        </w:rPr>
        <w:t>ut not limited to):</w:t>
      </w:r>
    </w:p>
    <w:p w:rsidR="21C450A1" w:rsidP="3C21F283" w:rsidRDefault="21C450A1" w14:paraId="4097C904" w14:textId="7EC6D6A2">
      <w:pPr>
        <w:pStyle w:val="ListParagraph"/>
        <w:numPr>
          <w:ilvl w:val="0"/>
          <w:numId w:val="9"/>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3C21F283" w:rsidR="1EF239D1">
        <w:rPr>
          <w:rFonts w:ascii="Arial" w:hAnsi="Arial" w:eastAsia="Arial" w:cs="Arial"/>
          <w:b w:val="0"/>
          <w:bCs w:val="0"/>
          <w:i w:val="0"/>
          <w:iCs w:val="0"/>
          <w:caps w:val="0"/>
          <w:smallCaps w:val="0"/>
          <w:noProof w:val="0"/>
          <w:color w:val="auto"/>
          <w:sz w:val="24"/>
          <w:szCs w:val="24"/>
          <w:lang w:val="en-GB"/>
        </w:rPr>
        <w:t xml:space="preserve">IoT (Internet of Things) </w:t>
      </w:r>
      <w:r w:rsidRPr="3C21F283" w:rsidR="55082D7D">
        <w:rPr>
          <w:rFonts w:ascii="Arial" w:hAnsi="Arial" w:eastAsia="Arial" w:cs="Arial"/>
          <w:b w:val="0"/>
          <w:bCs w:val="0"/>
          <w:i w:val="0"/>
          <w:iCs w:val="0"/>
          <w:caps w:val="0"/>
          <w:smallCaps w:val="0"/>
          <w:noProof w:val="0"/>
          <w:color w:val="auto"/>
          <w:sz w:val="24"/>
          <w:szCs w:val="24"/>
          <w:lang w:val="en-GB"/>
        </w:rPr>
        <w:t xml:space="preserve">- </w:t>
      </w:r>
      <w:r w:rsidRPr="3C21F283" w:rsidR="769F43AB">
        <w:rPr>
          <w:rFonts w:ascii="Arial" w:hAnsi="Arial" w:eastAsia="Arial" w:cs="Arial"/>
          <w:b w:val="0"/>
          <w:bCs w:val="0"/>
          <w:i w:val="0"/>
          <w:iCs w:val="0"/>
          <w:caps w:val="0"/>
          <w:smallCaps w:val="0"/>
          <w:noProof w:val="0"/>
          <w:color w:val="auto"/>
          <w:sz w:val="24"/>
          <w:szCs w:val="24"/>
          <w:lang w:val="en-GB"/>
        </w:rPr>
        <w:t xml:space="preserve">Large </w:t>
      </w:r>
      <w:r w:rsidRPr="3C21F283" w:rsidR="1EF239D1">
        <w:rPr>
          <w:rFonts w:ascii="Arial" w:hAnsi="Arial" w:eastAsia="Arial" w:cs="Arial"/>
          <w:b w:val="0"/>
          <w:bCs w:val="0"/>
          <w:i w:val="0"/>
          <w:iCs w:val="0"/>
          <w:caps w:val="0"/>
          <w:smallCaps w:val="0"/>
          <w:noProof w:val="0"/>
          <w:color w:val="auto"/>
          <w:sz w:val="24"/>
          <w:szCs w:val="24"/>
          <w:lang w:val="en-GB"/>
        </w:rPr>
        <w:t>groups of sensors, machines and devices all working in harmony sharing data thr</w:t>
      </w:r>
      <w:r w:rsidRPr="3C21F283" w:rsidR="0D9566D9">
        <w:rPr>
          <w:rFonts w:ascii="Arial" w:hAnsi="Arial" w:eastAsia="Arial" w:cs="Arial"/>
          <w:b w:val="0"/>
          <w:bCs w:val="0"/>
          <w:i w:val="0"/>
          <w:iCs w:val="0"/>
          <w:caps w:val="0"/>
          <w:smallCaps w:val="0"/>
          <w:noProof w:val="0"/>
          <w:color w:val="auto"/>
          <w:sz w:val="24"/>
          <w:szCs w:val="24"/>
          <w:lang w:val="en-GB"/>
        </w:rPr>
        <w:t>ough the internet in real time</w:t>
      </w:r>
      <w:r w:rsidRPr="3C21F283" w:rsidR="5C7F84AC">
        <w:rPr>
          <w:rFonts w:ascii="Arial" w:hAnsi="Arial" w:eastAsia="Arial" w:cs="Arial"/>
          <w:b w:val="0"/>
          <w:bCs w:val="0"/>
          <w:i w:val="0"/>
          <w:iCs w:val="0"/>
          <w:caps w:val="0"/>
          <w:smallCaps w:val="0"/>
          <w:noProof w:val="0"/>
          <w:color w:val="auto"/>
          <w:sz w:val="24"/>
          <w:szCs w:val="24"/>
          <w:lang w:val="en-GB"/>
        </w:rPr>
        <w:t>;</w:t>
      </w:r>
    </w:p>
    <w:p w:rsidR="21C450A1" w:rsidP="3C21F283" w:rsidRDefault="21C450A1" w14:paraId="4921D168" w14:textId="4E54E415">
      <w:pPr>
        <w:pStyle w:val="ListParagraph"/>
        <w:numPr>
          <w:ilvl w:val="0"/>
          <w:numId w:val="9"/>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3C21F283" w:rsidR="0D9566D9">
        <w:rPr>
          <w:rFonts w:ascii="Arial" w:hAnsi="Arial" w:eastAsia="Arial" w:cs="Arial"/>
          <w:b w:val="0"/>
          <w:bCs w:val="0"/>
          <w:i w:val="0"/>
          <w:iCs w:val="0"/>
          <w:caps w:val="0"/>
          <w:smallCaps w:val="0"/>
          <w:noProof w:val="0"/>
          <w:color w:val="auto"/>
          <w:sz w:val="24"/>
          <w:szCs w:val="24"/>
          <w:lang w:val="en-GB"/>
        </w:rPr>
        <w:t>AI (Artificial Intelligence) and Machine Learning</w:t>
      </w:r>
      <w:r w:rsidRPr="3C21F283" w:rsidR="13C9B563">
        <w:rPr>
          <w:rFonts w:ascii="Arial" w:hAnsi="Arial" w:eastAsia="Arial" w:cs="Arial"/>
          <w:b w:val="0"/>
          <w:bCs w:val="0"/>
          <w:i w:val="0"/>
          <w:iCs w:val="0"/>
          <w:caps w:val="0"/>
          <w:smallCaps w:val="0"/>
          <w:noProof w:val="0"/>
          <w:color w:val="auto"/>
          <w:sz w:val="24"/>
          <w:szCs w:val="24"/>
          <w:lang w:val="en-GB"/>
        </w:rPr>
        <w:t xml:space="preserve"> – The power of AI can allow for predictive maintenance, analytics, autonomous deci</w:t>
      </w:r>
      <w:r w:rsidRPr="3C21F283" w:rsidR="443B9AAA">
        <w:rPr>
          <w:rFonts w:ascii="Arial" w:hAnsi="Arial" w:eastAsia="Arial" w:cs="Arial"/>
          <w:b w:val="0"/>
          <w:bCs w:val="0"/>
          <w:i w:val="0"/>
          <w:iCs w:val="0"/>
          <w:caps w:val="0"/>
          <w:smallCaps w:val="0"/>
          <w:noProof w:val="0"/>
          <w:color w:val="auto"/>
          <w:sz w:val="24"/>
          <w:szCs w:val="24"/>
          <w:lang w:val="en-GB"/>
        </w:rPr>
        <w:t>sion making, and continuously improving processes through repeated learning</w:t>
      </w:r>
      <w:r w:rsidRPr="3C21F283" w:rsidR="35BFCB9C">
        <w:rPr>
          <w:rFonts w:ascii="Arial" w:hAnsi="Arial" w:eastAsia="Arial" w:cs="Arial"/>
          <w:b w:val="0"/>
          <w:bCs w:val="0"/>
          <w:i w:val="0"/>
          <w:iCs w:val="0"/>
          <w:caps w:val="0"/>
          <w:smallCaps w:val="0"/>
          <w:noProof w:val="0"/>
          <w:color w:val="auto"/>
          <w:sz w:val="24"/>
          <w:szCs w:val="24"/>
          <w:lang w:val="en-GB"/>
        </w:rPr>
        <w:t>;</w:t>
      </w:r>
    </w:p>
    <w:p w:rsidR="21C450A1" w:rsidP="3C21F283" w:rsidRDefault="21C450A1" w14:paraId="16DF741C" w14:textId="0CAE3840">
      <w:pPr>
        <w:pStyle w:val="ListParagraph"/>
        <w:numPr>
          <w:ilvl w:val="0"/>
          <w:numId w:val="9"/>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3C21F283" w:rsidR="443B9AAA">
        <w:rPr>
          <w:rFonts w:ascii="Arial" w:hAnsi="Arial" w:eastAsia="Arial" w:cs="Arial"/>
          <w:b w:val="0"/>
          <w:bCs w:val="0"/>
          <w:i w:val="0"/>
          <w:iCs w:val="0"/>
          <w:caps w:val="0"/>
          <w:smallCaps w:val="0"/>
          <w:noProof w:val="0"/>
          <w:color w:val="auto"/>
          <w:sz w:val="24"/>
          <w:szCs w:val="24"/>
          <w:lang w:val="en-GB"/>
        </w:rPr>
        <w:t xml:space="preserve">Robots and Collaborative Robots (Cobots) - Through working alongside humans, robots and cobots </w:t>
      </w:r>
      <w:r w:rsidRPr="3C21F283" w:rsidR="4CABE1D1">
        <w:rPr>
          <w:rFonts w:ascii="Arial" w:hAnsi="Arial" w:eastAsia="Arial" w:cs="Arial"/>
          <w:b w:val="0"/>
          <w:bCs w:val="0"/>
          <w:i w:val="0"/>
          <w:iCs w:val="0"/>
          <w:caps w:val="0"/>
          <w:smallCaps w:val="0"/>
          <w:noProof w:val="0"/>
          <w:color w:val="auto"/>
          <w:sz w:val="24"/>
          <w:szCs w:val="24"/>
          <w:lang w:val="en-GB"/>
        </w:rPr>
        <w:t>can</w:t>
      </w:r>
      <w:r w:rsidRPr="3C21F283" w:rsidR="5571B5A8">
        <w:rPr>
          <w:rFonts w:ascii="Arial" w:hAnsi="Arial" w:eastAsia="Arial" w:cs="Arial"/>
          <w:b w:val="0"/>
          <w:bCs w:val="0"/>
          <w:i w:val="0"/>
          <w:iCs w:val="0"/>
          <w:caps w:val="0"/>
          <w:smallCaps w:val="0"/>
          <w:noProof w:val="0"/>
          <w:color w:val="auto"/>
          <w:sz w:val="24"/>
          <w:szCs w:val="24"/>
          <w:lang w:val="en-GB"/>
        </w:rPr>
        <w:t xml:space="preserve"> increase productivity, and</w:t>
      </w:r>
      <w:r w:rsidRPr="3C21F283" w:rsidR="4CABE1D1">
        <w:rPr>
          <w:rFonts w:ascii="Arial" w:hAnsi="Arial" w:eastAsia="Arial" w:cs="Arial"/>
          <w:b w:val="0"/>
          <w:bCs w:val="0"/>
          <w:i w:val="0"/>
          <w:iCs w:val="0"/>
          <w:caps w:val="0"/>
          <w:smallCaps w:val="0"/>
          <w:noProof w:val="0"/>
          <w:color w:val="auto"/>
          <w:sz w:val="24"/>
          <w:szCs w:val="24"/>
          <w:lang w:val="en-GB"/>
        </w:rPr>
        <w:t xml:space="preserve"> guide or stop humans from entering dangerous situations, in</w:t>
      </w:r>
      <w:r w:rsidRPr="3C21F283" w:rsidR="3CE0FA99">
        <w:rPr>
          <w:rFonts w:ascii="Arial" w:hAnsi="Arial" w:eastAsia="Arial" w:cs="Arial"/>
          <w:b w:val="0"/>
          <w:bCs w:val="0"/>
          <w:i w:val="0"/>
          <w:iCs w:val="0"/>
          <w:caps w:val="0"/>
          <w:smallCaps w:val="0"/>
          <w:noProof w:val="0"/>
          <w:color w:val="auto"/>
          <w:sz w:val="24"/>
          <w:szCs w:val="24"/>
          <w:lang w:val="en-GB"/>
        </w:rPr>
        <w:t>creasing workplace safety</w:t>
      </w:r>
      <w:r w:rsidRPr="3C21F283" w:rsidR="35BFCB9C">
        <w:rPr>
          <w:rFonts w:ascii="Arial" w:hAnsi="Arial" w:eastAsia="Arial" w:cs="Arial"/>
          <w:b w:val="0"/>
          <w:bCs w:val="0"/>
          <w:i w:val="0"/>
          <w:iCs w:val="0"/>
          <w:caps w:val="0"/>
          <w:smallCaps w:val="0"/>
          <w:noProof w:val="0"/>
          <w:color w:val="auto"/>
          <w:sz w:val="24"/>
          <w:szCs w:val="24"/>
          <w:lang w:val="en-GB"/>
        </w:rPr>
        <w:t>;</w:t>
      </w:r>
    </w:p>
    <w:p w:rsidR="21C450A1" w:rsidP="3C21F283" w:rsidRDefault="21C450A1" w14:paraId="0BA7FB7E" w14:textId="3B2F3502">
      <w:pPr>
        <w:pStyle w:val="ListParagraph"/>
        <w:numPr>
          <w:ilvl w:val="0"/>
          <w:numId w:val="9"/>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3C21F283" w:rsidR="3CE0FA99">
        <w:rPr>
          <w:rFonts w:ascii="Arial" w:hAnsi="Arial" w:eastAsia="Arial" w:cs="Arial"/>
          <w:b w:val="0"/>
          <w:bCs w:val="0"/>
          <w:i w:val="0"/>
          <w:iCs w:val="0"/>
          <w:caps w:val="0"/>
          <w:smallCaps w:val="0"/>
          <w:noProof w:val="0"/>
          <w:color w:val="auto"/>
          <w:sz w:val="24"/>
          <w:szCs w:val="24"/>
          <w:lang w:val="en-GB"/>
        </w:rPr>
        <w:t>Digital Twins – Next step up from a CAD model, creating data for predictive maintenance</w:t>
      </w:r>
      <w:r w:rsidRPr="3C21F283" w:rsidR="42D23EE9">
        <w:rPr>
          <w:rFonts w:ascii="Arial" w:hAnsi="Arial" w:eastAsia="Arial" w:cs="Arial"/>
          <w:b w:val="0"/>
          <w:bCs w:val="0"/>
          <w:i w:val="0"/>
          <w:iCs w:val="0"/>
          <w:caps w:val="0"/>
          <w:smallCaps w:val="0"/>
          <w:noProof w:val="0"/>
          <w:color w:val="auto"/>
          <w:sz w:val="24"/>
          <w:szCs w:val="24"/>
          <w:lang w:val="en-GB"/>
        </w:rPr>
        <w:t>, damage simulation, and bettering design before production</w:t>
      </w:r>
      <w:r w:rsidRPr="3C21F283" w:rsidR="2C3DD35B">
        <w:rPr>
          <w:rFonts w:ascii="Arial" w:hAnsi="Arial" w:eastAsia="Arial" w:cs="Arial"/>
          <w:b w:val="0"/>
          <w:bCs w:val="0"/>
          <w:i w:val="0"/>
          <w:iCs w:val="0"/>
          <w:caps w:val="0"/>
          <w:smallCaps w:val="0"/>
          <w:noProof w:val="0"/>
          <w:color w:val="auto"/>
          <w:sz w:val="24"/>
          <w:szCs w:val="24"/>
          <w:lang w:val="en-GB"/>
        </w:rPr>
        <w:t>;</w:t>
      </w:r>
    </w:p>
    <w:p w:rsidR="21C450A1" w:rsidP="3C21F283" w:rsidRDefault="21C450A1" w14:paraId="3AABBEFE" w14:textId="79C7CCB5">
      <w:pPr>
        <w:pStyle w:val="ListParagraph"/>
        <w:numPr>
          <w:ilvl w:val="0"/>
          <w:numId w:val="9"/>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3C21F283" w:rsidR="42D23EE9">
        <w:rPr>
          <w:rFonts w:ascii="Arial" w:hAnsi="Arial" w:eastAsia="Arial" w:cs="Arial"/>
          <w:b w:val="0"/>
          <w:bCs w:val="0"/>
          <w:i w:val="0"/>
          <w:iCs w:val="0"/>
          <w:caps w:val="0"/>
          <w:smallCaps w:val="0"/>
          <w:noProof w:val="0"/>
          <w:color w:val="auto"/>
          <w:sz w:val="24"/>
          <w:szCs w:val="24"/>
          <w:lang w:val="en-GB"/>
        </w:rPr>
        <w:t>Cloud Computing</w:t>
      </w:r>
      <w:r w:rsidRPr="3C21F283" w:rsidR="7536E842">
        <w:rPr>
          <w:rFonts w:ascii="Arial" w:hAnsi="Arial" w:eastAsia="Arial" w:cs="Arial"/>
          <w:b w:val="0"/>
          <w:bCs w:val="0"/>
          <w:i w:val="0"/>
          <w:iCs w:val="0"/>
          <w:caps w:val="0"/>
          <w:smallCaps w:val="0"/>
          <w:noProof w:val="0"/>
          <w:color w:val="auto"/>
          <w:sz w:val="24"/>
          <w:szCs w:val="24"/>
          <w:lang w:val="en-GB"/>
        </w:rPr>
        <w:t xml:space="preserve"> – Data stored in the “cloud</w:t>
      </w:r>
      <w:r w:rsidRPr="3C21F283" w:rsidR="7536E842">
        <w:rPr>
          <w:rFonts w:ascii="Arial" w:hAnsi="Arial" w:eastAsia="Arial" w:cs="Arial"/>
          <w:b w:val="0"/>
          <w:bCs w:val="0"/>
          <w:i w:val="0"/>
          <w:iCs w:val="0"/>
          <w:caps w:val="0"/>
          <w:smallCaps w:val="0"/>
          <w:noProof w:val="0"/>
          <w:color w:val="auto"/>
          <w:sz w:val="24"/>
          <w:szCs w:val="24"/>
          <w:lang w:val="en-GB"/>
        </w:rPr>
        <w:t>”,</w:t>
      </w:r>
      <w:r w:rsidRPr="3C21F283" w:rsidR="7536E842">
        <w:rPr>
          <w:rFonts w:ascii="Arial" w:hAnsi="Arial" w:eastAsia="Arial" w:cs="Arial"/>
          <w:b w:val="0"/>
          <w:bCs w:val="0"/>
          <w:i w:val="0"/>
          <w:iCs w:val="0"/>
          <w:caps w:val="0"/>
          <w:smallCaps w:val="0"/>
          <w:noProof w:val="0"/>
          <w:color w:val="auto"/>
          <w:sz w:val="24"/>
          <w:szCs w:val="24"/>
          <w:lang w:val="en-GB"/>
        </w:rPr>
        <w:t xml:space="preserve"> meaning it is accessible from anywhere from </w:t>
      </w:r>
      <w:r w:rsidRPr="3C21F283" w:rsidR="7536E842">
        <w:rPr>
          <w:rFonts w:ascii="Arial" w:hAnsi="Arial" w:eastAsia="Arial" w:cs="Arial"/>
          <w:b w:val="0"/>
          <w:bCs w:val="0"/>
          <w:i w:val="0"/>
          <w:iCs w:val="0"/>
          <w:caps w:val="0"/>
          <w:smallCaps w:val="0"/>
          <w:noProof w:val="0"/>
          <w:color w:val="auto"/>
          <w:sz w:val="24"/>
          <w:szCs w:val="24"/>
          <w:lang w:val="en-GB"/>
        </w:rPr>
        <w:t>a single source</w:t>
      </w:r>
      <w:r w:rsidRPr="3C21F283" w:rsidR="479BA07A">
        <w:rPr>
          <w:rFonts w:ascii="Arial" w:hAnsi="Arial" w:eastAsia="Arial" w:cs="Arial"/>
          <w:b w:val="0"/>
          <w:bCs w:val="0"/>
          <w:i w:val="0"/>
          <w:iCs w:val="0"/>
          <w:caps w:val="0"/>
          <w:smallCaps w:val="0"/>
          <w:noProof w:val="0"/>
          <w:color w:val="auto"/>
          <w:sz w:val="24"/>
          <w:szCs w:val="24"/>
          <w:lang w:val="en-GB"/>
        </w:rPr>
        <w:t>;</w:t>
      </w:r>
    </w:p>
    <w:p w:rsidR="21C450A1" w:rsidP="3C21F283" w:rsidRDefault="21C450A1" w14:paraId="0E3788C1" w14:textId="5C0BB078">
      <w:pPr>
        <w:pStyle w:val="ListParagraph"/>
        <w:numPr>
          <w:ilvl w:val="0"/>
          <w:numId w:val="9"/>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3C21F283" w:rsidR="7536E842">
        <w:rPr>
          <w:rFonts w:ascii="Arial" w:hAnsi="Arial" w:eastAsia="Arial" w:cs="Arial"/>
          <w:b w:val="0"/>
          <w:bCs w:val="0"/>
          <w:i w:val="0"/>
          <w:iCs w:val="0"/>
          <w:caps w:val="0"/>
          <w:smallCaps w:val="0"/>
          <w:noProof w:val="0"/>
          <w:color w:val="auto"/>
          <w:sz w:val="24"/>
          <w:szCs w:val="24"/>
          <w:lang w:val="en-GB"/>
        </w:rPr>
        <w:t>Big Data – Large amounts of data processed from sensors, machines and devices leading to improvements in efficiency and productivity</w:t>
      </w:r>
      <w:r w:rsidRPr="3C21F283" w:rsidR="61B1B2E1">
        <w:rPr>
          <w:rFonts w:ascii="Arial" w:hAnsi="Arial" w:eastAsia="Arial" w:cs="Arial"/>
          <w:b w:val="0"/>
          <w:bCs w:val="0"/>
          <w:i w:val="0"/>
          <w:iCs w:val="0"/>
          <w:caps w:val="0"/>
          <w:smallCaps w:val="0"/>
          <w:noProof w:val="0"/>
          <w:color w:val="auto"/>
          <w:sz w:val="24"/>
          <w:szCs w:val="24"/>
          <w:lang w:val="en-GB"/>
        </w:rPr>
        <w:t>;</w:t>
      </w:r>
    </w:p>
    <w:p w:rsidR="21C450A1" w:rsidP="3C21F283" w:rsidRDefault="21C450A1" w14:paraId="56614FEB" w14:textId="43FFCAF7">
      <w:pPr>
        <w:pStyle w:val="ListParagraph"/>
        <w:numPr>
          <w:ilvl w:val="0"/>
          <w:numId w:val="9"/>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3C21F283" w:rsidR="702C8E27">
        <w:rPr>
          <w:rFonts w:ascii="Arial" w:hAnsi="Arial" w:eastAsia="Arial" w:cs="Arial"/>
          <w:b w:val="0"/>
          <w:bCs w:val="0"/>
          <w:i w:val="0"/>
          <w:iCs w:val="0"/>
          <w:caps w:val="0"/>
          <w:smallCaps w:val="0"/>
          <w:noProof w:val="0"/>
          <w:color w:val="auto"/>
          <w:sz w:val="24"/>
          <w:szCs w:val="24"/>
          <w:lang w:val="en-GB"/>
        </w:rPr>
        <w:t xml:space="preserve">Cybersecurity – Protection of </w:t>
      </w:r>
      <w:r w:rsidRPr="3C21F283" w:rsidR="024ABF35">
        <w:rPr>
          <w:rFonts w:ascii="Arial" w:hAnsi="Arial" w:eastAsia="Arial" w:cs="Arial"/>
          <w:b w:val="0"/>
          <w:bCs w:val="0"/>
          <w:i w:val="0"/>
          <w:iCs w:val="0"/>
          <w:caps w:val="0"/>
          <w:smallCaps w:val="0"/>
          <w:noProof w:val="0"/>
          <w:color w:val="auto"/>
          <w:sz w:val="24"/>
          <w:szCs w:val="24"/>
          <w:lang w:val="en-GB"/>
        </w:rPr>
        <w:t>previously mentioned systems and their respective data, by using systems such as blockchain</w:t>
      </w:r>
      <w:r w:rsidRPr="3C21F283" w:rsidR="45BF47D5">
        <w:rPr>
          <w:rFonts w:ascii="Arial" w:hAnsi="Arial" w:eastAsia="Arial" w:cs="Arial"/>
          <w:b w:val="0"/>
          <w:bCs w:val="0"/>
          <w:i w:val="0"/>
          <w:iCs w:val="0"/>
          <w:caps w:val="0"/>
          <w:smallCaps w:val="0"/>
          <w:noProof w:val="0"/>
          <w:color w:val="auto"/>
          <w:sz w:val="24"/>
          <w:szCs w:val="24"/>
          <w:lang w:val="en-GB"/>
        </w:rPr>
        <w:t>;</w:t>
      </w:r>
    </w:p>
    <w:p w:rsidR="21C450A1" w:rsidP="3C21F283" w:rsidRDefault="21C450A1" w14:paraId="1B9B3A9E" w14:textId="3821814B">
      <w:pPr>
        <w:pStyle w:val="ListParagraph"/>
        <w:numPr>
          <w:ilvl w:val="0"/>
          <w:numId w:val="9"/>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3C21F283" w:rsidR="024ABF35">
        <w:rPr>
          <w:rFonts w:ascii="Arial" w:hAnsi="Arial" w:eastAsia="Arial" w:cs="Arial"/>
          <w:b w:val="0"/>
          <w:bCs w:val="0"/>
          <w:i w:val="0"/>
          <w:iCs w:val="0"/>
          <w:caps w:val="0"/>
          <w:smallCaps w:val="0"/>
          <w:noProof w:val="0"/>
          <w:color w:val="auto"/>
          <w:sz w:val="24"/>
          <w:szCs w:val="24"/>
          <w:lang w:val="en-GB"/>
        </w:rPr>
        <w:t>Additive Manufacturing (3D Printing) and Advanced Materials – Allows for quicker prototyping of parts</w:t>
      </w:r>
      <w:r w:rsidRPr="3C21F283" w:rsidR="397FAD4E">
        <w:rPr>
          <w:rFonts w:ascii="Arial" w:hAnsi="Arial" w:eastAsia="Arial" w:cs="Arial"/>
          <w:b w:val="0"/>
          <w:bCs w:val="0"/>
          <w:i w:val="0"/>
          <w:iCs w:val="0"/>
          <w:caps w:val="0"/>
          <w:smallCaps w:val="0"/>
          <w:noProof w:val="0"/>
          <w:color w:val="auto"/>
          <w:sz w:val="24"/>
          <w:szCs w:val="24"/>
          <w:lang w:val="en-GB"/>
        </w:rPr>
        <w:t xml:space="preserve"> and tailored to the customer’s specification</w:t>
      </w:r>
      <w:r w:rsidRPr="3C21F283" w:rsidR="040A1F90">
        <w:rPr>
          <w:rFonts w:ascii="Arial" w:hAnsi="Arial" w:eastAsia="Arial" w:cs="Arial"/>
          <w:b w:val="0"/>
          <w:bCs w:val="0"/>
          <w:i w:val="0"/>
          <w:iCs w:val="0"/>
          <w:caps w:val="0"/>
          <w:smallCaps w:val="0"/>
          <w:noProof w:val="0"/>
          <w:color w:val="auto"/>
          <w:sz w:val="24"/>
          <w:szCs w:val="24"/>
          <w:lang w:val="en-GB"/>
        </w:rPr>
        <w:t>;</w:t>
      </w:r>
    </w:p>
    <w:p w:rsidR="21C450A1" w:rsidP="3C21F283" w:rsidRDefault="21C450A1" w14:paraId="3012D914" w14:textId="3A805DA8">
      <w:pPr>
        <w:pStyle w:val="ListParagraph"/>
        <w:numPr>
          <w:ilvl w:val="0"/>
          <w:numId w:val="9"/>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3C21F283" w:rsidR="397FAD4E">
        <w:rPr>
          <w:rFonts w:ascii="Arial" w:hAnsi="Arial" w:eastAsia="Arial" w:cs="Arial"/>
          <w:b w:val="0"/>
          <w:bCs w:val="0"/>
          <w:i w:val="0"/>
          <w:iCs w:val="0"/>
          <w:caps w:val="0"/>
          <w:smallCaps w:val="0"/>
          <w:noProof w:val="0"/>
          <w:color w:val="auto"/>
          <w:sz w:val="24"/>
          <w:szCs w:val="24"/>
          <w:lang w:val="en-GB"/>
        </w:rPr>
        <w:t xml:space="preserve">VR (Virtual Reality) and AR (Augmented Reality) - Boosts </w:t>
      </w:r>
      <w:r w:rsidRPr="3C21F283" w:rsidR="64ACA5D0">
        <w:rPr>
          <w:rFonts w:ascii="Arial" w:hAnsi="Arial" w:eastAsia="Arial" w:cs="Arial"/>
          <w:b w:val="0"/>
          <w:bCs w:val="0"/>
          <w:i w:val="0"/>
          <w:iCs w:val="0"/>
          <w:caps w:val="0"/>
          <w:smallCaps w:val="0"/>
          <w:noProof w:val="0"/>
          <w:color w:val="auto"/>
          <w:sz w:val="24"/>
          <w:szCs w:val="24"/>
          <w:lang w:val="en-GB"/>
        </w:rPr>
        <w:t xml:space="preserve">knowledge of staff through interactive training by </w:t>
      </w:r>
      <w:r w:rsidRPr="3C21F283" w:rsidR="3476CF86">
        <w:rPr>
          <w:rFonts w:ascii="Arial" w:hAnsi="Arial" w:eastAsia="Arial" w:cs="Arial"/>
          <w:b w:val="0"/>
          <w:bCs w:val="0"/>
          <w:i w:val="0"/>
          <w:iCs w:val="0"/>
          <w:caps w:val="0"/>
          <w:smallCaps w:val="0"/>
          <w:noProof w:val="0"/>
          <w:color w:val="auto"/>
          <w:sz w:val="24"/>
          <w:szCs w:val="24"/>
          <w:lang w:val="en-GB"/>
        </w:rPr>
        <w:t>showing the virtual aspects on top of the real view</w:t>
      </w:r>
    </w:p>
    <w:p w:rsidR="21C450A1" w:rsidP="3C21F283" w:rsidRDefault="21C450A1" w14:paraId="70EC8DAA" w14:textId="38E84A1D">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auto"/>
          <w:sz w:val="24"/>
          <w:szCs w:val="24"/>
          <w:lang w:val="en-GB"/>
        </w:rPr>
      </w:pPr>
    </w:p>
    <w:p w:rsidR="21C450A1" w:rsidP="3C21F283" w:rsidRDefault="21C450A1" w14:paraId="1C5E9DAC" w14:textId="4811DC68">
      <w:pPr>
        <w:pStyle w:val="Normal"/>
        <w:spacing w:before="0" w:beforeAutospacing="off" w:after="0" w:afterAutospacing="off" w:line="360" w:lineRule="auto"/>
        <w:ind/>
        <w:jc w:val="left"/>
        <w:rPr>
          <w:rFonts w:ascii="Arial" w:hAnsi="Arial" w:eastAsia="Arial" w:cs="Arial"/>
          <w:b w:val="0"/>
          <w:bCs w:val="0"/>
          <w:i w:val="0"/>
          <w:iCs w:val="0"/>
          <w:noProof w:val="0"/>
          <w:color w:val="auto"/>
          <w:sz w:val="24"/>
          <w:szCs w:val="24"/>
          <w:lang w:val="en-GB"/>
        </w:rPr>
      </w:pPr>
      <w:r w:rsidRPr="3C21F283" w:rsidR="21F94B74">
        <w:rPr>
          <w:rFonts w:ascii="Arial" w:hAnsi="Arial" w:eastAsia="Arial" w:cs="Arial"/>
          <w:b w:val="0"/>
          <w:bCs w:val="0"/>
          <w:i w:val="0"/>
          <w:iCs w:val="0"/>
          <w:caps w:val="0"/>
          <w:smallCaps w:val="0"/>
          <w:noProof w:val="0"/>
          <w:color w:val="auto"/>
          <w:sz w:val="24"/>
          <w:szCs w:val="24"/>
          <w:lang w:val="en-GB"/>
        </w:rPr>
        <w:t>Overall, Industry 4.0 has, and will continu</w:t>
      </w:r>
      <w:r w:rsidRPr="3C21F283" w:rsidR="21F94B74">
        <w:rPr>
          <w:rFonts w:ascii="Arial" w:hAnsi="Arial" w:eastAsia="Arial" w:cs="Arial"/>
          <w:b w:val="0"/>
          <w:bCs w:val="0"/>
          <w:i w:val="0"/>
          <w:iCs w:val="0"/>
          <w:caps w:val="0"/>
          <w:smallCaps w:val="0"/>
          <w:noProof w:val="0"/>
          <w:color w:val="auto"/>
          <w:sz w:val="24"/>
          <w:szCs w:val="24"/>
          <w:lang w:val="en-GB"/>
        </w:rPr>
        <w:t>e</w:t>
      </w:r>
      <w:r w:rsidRPr="3C21F283" w:rsidR="4A8EA531">
        <w:rPr>
          <w:rFonts w:ascii="Arial" w:hAnsi="Arial" w:eastAsia="Arial" w:cs="Arial"/>
          <w:b w:val="0"/>
          <w:bCs w:val="0"/>
          <w:i w:val="0"/>
          <w:iCs w:val="0"/>
          <w:caps w:val="0"/>
          <w:smallCaps w:val="0"/>
          <w:noProof w:val="0"/>
          <w:color w:val="auto"/>
          <w:sz w:val="24"/>
          <w:szCs w:val="24"/>
          <w:lang w:val="en-GB"/>
        </w:rPr>
        <w:t>,</w:t>
      </w:r>
      <w:r w:rsidRPr="3C21F283" w:rsidR="21F94B74">
        <w:rPr>
          <w:rFonts w:ascii="Arial" w:hAnsi="Arial" w:eastAsia="Arial" w:cs="Arial"/>
          <w:b w:val="0"/>
          <w:bCs w:val="0"/>
          <w:i w:val="0"/>
          <w:iCs w:val="0"/>
          <w:caps w:val="0"/>
          <w:smallCaps w:val="0"/>
          <w:noProof w:val="0"/>
          <w:color w:val="auto"/>
          <w:sz w:val="24"/>
          <w:szCs w:val="24"/>
          <w:lang w:val="en-GB"/>
        </w:rPr>
        <w:t xml:space="preserve"> to bring rapid advancements to manufacturing until Industry 5.0, which </w:t>
      </w:r>
      <w:r w:rsidRPr="3C21F283" w:rsidR="009FDF94">
        <w:rPr>
          <w:rFonts w:ascii="Arial" w:hAnsi="Arial" w:eastAsia="Arial" w:cs="Arial"/>
          <w:b w:val="0"/>
          <w:bCs w:val="0"/>
          <w:i w:val="0"/>
          <w:iCs w:val="0"/>
          <w:caps w:val="0"/>
          <w:smallCaps w:val="0"/>
          <w:noProof w:val="0"/>
          <w:color w:val="auto"/>
          <w:sz w:val="24"/>
          <w:szCs w:val="24"/>
          <w:lang w:val="en-GB"/>
        </w:rPr>
        <w:t>has already started to take some shape itself</w:t>
      </w:r>
      <w:r w:rsidRPr="3C21F283" w:rsidR="529AD2E2">
        <w:rPr>
          <w:rFonts w:ascii="Arial" w:hAnsi="Arial" w:eastAsia="Arial" w:cs="Arial"/>
          <w:b w:val="0"/>
          <w:bCs w:val="0"/>
          <w:i w:val="0"/>
          <w:iCs w:val="0"/>
          <w:caps w:val="0"/>
          <w:smallCaps w:val="0"/>
          <w:noProof w:val="0"/>
          <w:color w:val="auto"/>
          <w:sz w:val="24"/>
          <w:szCs w:val="24"/>
          <w:lang w:val="en-GB"/>
        </w:rPr>
        <w:t>. Through</w:t>
      </w:r>
      <w:r w:rsidRPr="3C21F283" w:rsidR="19DC2BB7">
        <w:rPr>
          <w:rFonts w:ascii="Arial" w:hAnsi="Arial" w:eastAsia="Arial" w:cs="Arial"/>
          <w:b w:val="0"/>
          <w:bCs w:val="0"/>
          <w:i w:val="0"/>
          <w:iCs w:val="0"/>
          <w:caps w:val="0"/>
          <w:smallCaps w:val="0"/>
          <w:noProof w:val="0"/>
          <w:color w:val="auto"/>
          <w:sz w:val="24"/>
          <w:szCs w:val="24"/>
          <w:lang w:val="en-GB"/>
        </w:rPr>
        <w:t xml:space="preserve"> metrics such as productivity, efficiency, customisation, and safety, Industry 4.0 has </w:t>
      </w:r>
      <w:r w:rsidRPr="3C21F283" w:rsidR="2FD8E88B">
        <w:rPr>
          <w:rFonts w:ascii="Arial" w:hAnsi="Arial" w:eastAsia="Arial" w:cs="Arial"/>
          <w:b w:val="0"/>
          <w:bCs w:val="0"/>
          <w:i w:val="0"/>
          <w:iCs w:val="0"/>
          <w:caps w:val="0"/>
          <w:smallCaps w:val="0"/>
          <w:noProof w:val="0"/>
          <w:color w:val="auto"/>
          <w:sz w:val="24"/>
          <w:szCs w:val="24"/>
          <w:lang w:val="en-GB"/>
        </w:rPr>
        <w:t xml:space="preserve">bettered </w:t>
      </w:r>
      <w:r w:rsidRPr="3C21F283" w:rsidR="473620A8">
        <w:rPr>
          <w:rFonts w:ascii="Arial" w:hAnsi="Arial" w:eastAsia="Arial" w:cs="Arial"/>
          <w:b w:val="0"/>
          <w:bCs w:val="0"/>
          <w:i w:val="0"/>
          <w:iCs w:val="0"/>
          <w:caps w:val="0"/>
          <w:smallCaps w:val="0"/>
          <w:noProof w:val="0"/>
          <w:color w:val="auto"/>
          <w:sz w:val="24"/>
          <w:szCs w:val="24"/>
          <w:lang w:val="en-GB"/>
        </w:rPr>
        <w:t>manufacturing</w:t>
      </w:r>
      <w:r w:rsidRPr="3C21F283" w:rsidR="2FD8E88B">
        <w:rPr>
          <w:rFonts w:ascii="Arial" w:hAnsi="Arial" w:eastAsia="Arial" w:cs="Arial"/>
          <w:b w:val="0"/>
          <w:bCs w:val="0"/>
          <w:i w:val="0"/>
          <w:iCs w:val="0"/>
          <w:caps w:val="0"/>
          <w:smallCaps w:val="0"/>
          <w:noProof w:val="0"/>
          <w:color w:val="auto"/>
          <w:sz w:val="24"/>
          <w:szCs w:val="24"/>
          <w:lang w:val="en-GB"/>
        </w:rPr>
        <w:t xml:space="preserve"> in </w:t>
      </w:r>
      <w:r w:rsidRPr="3C21F283" w:rsidR="2FD8E88B">
        <w:rPr>
          <w:rFonts w:ascii="Arial" w:hAnsi="Arial" w:eastAsia="Arial" w:cs="Arial"/>
          <w:b w:val="0"/>
          <w:bCs w:val="0"/>
          <w:i w:val="0"/>
          <w:iCs w:val="0"/>
          <w:caps w:val="0"/>
          <w:smallCaps w:val="0"/>
          <w:noProof w:val="0"/>
          <w:color w:val="auto"/>
          <w:sz w:val="24"/>
          <w:szCs w:val="24"/>
          <w:lang w:val="en-GB"/>
        </w:rPr>
        <w:t>more ways than one</w:t>
      </w:r>
      <w:r w:rsidRPr="3C21F283" w:rsidR="2FD8E88B">
        <w:rPr>
          <w:rFonts w:ascii="Arial" w:hAnsi="Arial" w:eastAsia="Arial" w:cs="Arial"/>
          <w:b w:val="0"/>
          <w:bCs w:val="0"/>
          <w:i w:val="0"/>
          <w:iCs w:val="0"/>
          <w:caps w:val="0"/>
          <w:smallCaps w:val="0"/>
          <w:noProof w:val="0"/>
          <w:color w:val="auto"/>
          <w:sz w:val="24"/>
          <w:szCs w:val="24"/>
          <w:lang w:val="en-GB"/>
        </w:rPr>
        <w:t>.</w:t>
      </w:r>
      <w:r w:rsidRPr="3C21F283" w:rsidR="2FD8E88B">
        <w:rPr>
          <w:rFonts w:ascii="Arial" w:hAnsi="Arial" w:eastAsia="Arial" w:cs="Arial"/>
          <w:b w:val="0"/>
          <w:bCs w:val="0"/>
          <w:i w:val="0"/>
          <w:iCs w:val="0"/>
          <w:caps w:val="0"/>
          <w:smallCaps w:val="0"/>
          <w:noProof w:val="0"/>
          <w:color w:val="auto"/>
          <w:sz w:val="24"/>
          <w:szCs w:val="24"/>
          <w:lang w:val="en-GB"/>
        </w:rPr>
        <w:t xml:space="preserve"> Although, it does have its drawbacks</w:t>
      </w:r>
      <w:r w:rsidRPr="3C21F283" w:rsidR="71DCD82F">
        <w:rPr>
          <w:rFonts w:ascii="Arial" w:hAnsi="Arial" w:eastAsia="Arial" w:cs="Arial"/>
          <w:b w:val="0"/>
          <w:bCs w:val="0"/>
          <w:i w:val="0"/>
          <w:iCs w:val="0"/>
          <w:caps w:val="0"/>
          <w:smallCaps w:val="0"/>
          <w:noProof w:val="0"/>
          <w:color w:val="auto"/>
          <w:sz w:val="24"/>
          <w:szCs w:val="24"/>
          <w:lang w:val="en-GB"/>
        </w:rPr>
        <w:t>, such as</w:t>
      </w:r>
      <w:r w:rsidRPr="3C21F283" w:rsidR="5FAC0D8B">
        <w:rPr>
          <w:rFonts w:ascii="Arial" w:hAnsi="Arial" w:eastAsia="Arial" w:cs="Arial"/>
          <w:b w:val="0"/>
          <w:bCs w:val="0"/>
          <w:i w:val="0"/>
          <w:iCs w:val="0"/>
          <w:caps w:val="0"/>
          <w:smallCaps w:val="0"/>
          <w:noProof w:val="0"/>
          <w:color w:val="auto"/>
          <w:sz w:val="24"/>
          <w:szCs w:val="24"/>
          <w:lang w:val="en-GB"/>
        </w:rPr>
        <w:t xml:space="preserve"> concerns with data privacy and cybersecurity, high implementation costs for the complex systems, and the skills </w:t>
      </w:r>
      <w:r w:rsidRPr="3C21F283" w:rsidR="62550256">
        <w:rPr>
          <w:rFonts w:ascii="Arial" w:hAnsi="Arial" w:eastAsia="Arial" w:cs="Arial"/>
          <w:b w:val="0"/>
          <w:bCs w:val="0"/>
          <w:i w:val="0"/>
          <w:iCs w:val="0"/>
          <w:caps w:val="0"/>
          <w:smallCaps w:val="0"/>
          <w:noProof w:val="0"/>
          <w:color w:val="auto"/>
          <w:sz w:val="24"/>
          <w:szCs w:val="24"/>
          <w:lang w:val="en-GB"/>
        </w:rPr>
        <w:t>gap between staff due to factors like age, current ability, and willingness to change.</w:t>
      </w:r>
      <w:r w:rsidRPr="3C21F283" w:rsidR="6F460080">
        <w:rPr>
          <w:rFonts w:ascii="Arial" w:hAnsi="Arial" w:eastAsia="Arial" w:cs="Arial"/>
          <w:b w:val="0"/>
          <w:bCs w:val="0"/>
          <w:i w:val="0"/>
          <w:iCs w:val="0"/>
          <w:caps w:val="0"/>
          <w:smallCaps w:val="0"/>
          <w:noProof w:val="0"/>
          <w:color w:val="auto"/>
          <w:sz w:val="24"/>
          <w:szCs w:val="24"/>
          <w:lang w:val="en-GB"/>
        </w:rPr>
        <w:t xml:space="preserve"> </w:t>
      </w:r>
      <w:r w:rsidRPr="3C21F283" w:rsidR="6F460080">
        <w:rPr>
          <w:rFonts w:ascii="Arial" w:hAnsi="Arial" w:eastAsia="Arial" w:cs="Arial"/>
          <w:b w:val="0"/>
          <w:bCs w:val="0"/>
          <w:i w:val="0"/>
          <w:iCs w:val="0"/>
          <w:caps w:val="0"/>
          <w:smallCaps w:val="0"/>
          <w:noProof w:val="0"/>
          <w:color w:val="auto"/>
          <w:sz w:val="24"/>
          <w:szCs w:val="24"/>
          <w:lang w:val="en-GB"/>
        </w:rPr>
        <w:t>Specifically</w:t>
      </w:r>
      <w:r w:rsidRPr="3C21F283" w:rsidR="6F460080">
        <w:rPr>
          <w:rFonts w:ascii="Arial" w:hAnsi="Arial" w:eastAsia="Arial" w:cs="Arial"/>
          <w:b w:val="0"/>
          <w:bCs w:val="0"/>
          <w:i w:val="0"/>
          <w:iCs w:val="0"/>
          <w:caps w:val="0"/>
          <w:smallCaps w:val="0"/>
          <w:noProof w:val="0"/>
          <w:color w:val="auto"/>
          <w:sz w:val="24"/>
          <w:szCs w:val="24"/>
          <w:lang w:val="en-GB"/>
        </w:rPr>
        <w:t xml:space="preserve"> for </w:t>
      </w:r>
      <w:r w:rsidRPr="3C21F283" w:rsidR="6F460080">
        <w:rPr>
          <w:rFonts w:ascii="Arial" w:hAnsi="Arial" w:eastAsia="Arial" w:cs="Arial"/>
          <w:b w:val="0"/>
          <w:bCs w:val="0"/>
          <w:i w:val="0"/>
          <w:iCs w:val="0"/>
          <w:caps w:val="0"/>
          <w:smallCaps w:val="0"/>
          <w:noProof w:val="0"/>
          <w:color w:val="auto"/>
          <w:sz w:val="24"/>
          <w:szCs w:val="24"/>
          <w:lang w:val="en-GB"/>
        </w:rPr>
        <w:t xml:space="preserve">IoT, </w:t>
      </w:r>
      <w:r w:rsidRPr="3C21F283" w:rsidR="57EA7AAA">
        <w:rPr>
          <w:rFonts w:ascii="Arial" w:hAnsi="Arial" w:eastAsia="Arial" w:cs="Arial"/>
          <w:noProof w:val="0"/>
          <w:color w:val="auto"/>
          <w:sz w:val="24"/>
          <w:szCs w:val="24"/>
          <w:lang w:val="en-GB"/>
        </w:rPr>
        <w:t xml:space="preserve">Rose, K., Eldridge, </w:t>
      </w:r>
      <w:r w:rsidRPr="3C21F283" w:rsidR="57EA7AAA">
        <w:rPr>
          <w:rFonts w:ascii="Arial" w:hAnsi="Arial" w:eastAsia="Arial" w:cs="Arial"/>
          <w:noProof w:val="0"/>
          <w:color w:val="auto"/>
          <w:sz w:val="24"/>
          <w:szCs w:val="24"/>
          <w:lang w:val="en-GB"/>
        </w:rPr>
        <w:t>S.</w:t>
      </w:r>
      <w:r w:rsidRPr="3C21F283" w:rsidR="57EA7AAA">
        <w:rPr>
          <w:rFonts w:ascii="Arial" w:hAnsi="Arial" w:eastAsia="Arial" w:cs="Arial"/>
          <w:noProof w:val="0"/>
          <w:color w:val="auto"/>
          <w:sz w:val="24"/>
          <w:szCs w:val="24"/>
          <w:lang w:val="en-GB"/>
        </w:rPr>
        <w:t xml:space="preserve"> and Chapin, L. (2015) states, </w:t>
      </w:r>
      <w:r w:rsidRPr="3C21F283" w:rsidR="57EA7AAA">
        <w:rPr>
          <w:rFonts w:ascii="Arial" w:hAnsi="Arial" w:eastAsia="Arial" w:cs="Arial"/>
          <w:noProof w:val="0"/>
          <w:color w:val="auto"/>
          <w:sz w:val="24"/>
          <w:szCs w:val="24"/>
          <w:lang w:val="en-GB"/>
        </w:rPr>
        <w:t xml:space="preserve">“as we increasingly connect devices to the Internet, new opportunities to exploit potential security vulnerabilities grow. </w:t>
      </w:r>
      <w:bookmarkStart w:name="_Int_eHLIBHLp" w:id="1010152443"/>
      <w:r w:rsidRPr="3C21F283" w:rsidR="57EA7AAA">
        <w:rPr>
          <w:rFonts w:ascii="Arial" w:hAnsi="Arial" w:eastAsia="Arial" w:cs="Arial"/>
          <w:noProof w:val="0"/>
          <w:color w:val="auto"/>
          <w:sz w:val="24"/>
          <w:szCs w:val="24"/>
          <w:lang w:val="en-GB"/>
        </w:rPr>
        <w:t>Poorly secured IoT devices could serve as entry points for cyberattack by allowing malicious individuals to re-program a device or cause it to malfunction.”</w:t>
      </w:r>
      <w:bookmarkEnd w:id="1010152443"/>
      <w:r w:rsidRPr="3C21F283" w:rsidR="57EA7AAA">
        <w:rPr>
          <w:rFonts w:ascii="Arial" w:hAnsi="Arial" w:eastAsia="Arial" w:cs="Arial"/>
          <w:noProof w:val="0"/>
          <w:color w:val="auto"/>
          <w:sz w:val="24"/>
          <w:szCs w:val="24"/>
          <w:lang w:val="en-GB"/>
        </w:rPr>
        <w:t xml:space="preserve"> </w:t>
      </w:r>
      <w:r w:rsidRPr="3C21F283" w:rsidR="7972862D">
        <w:rPr>
          <w:rFonts w:ascii="Arial" w:hAnsi="Arial" w:eastAsia="Arial" w:cs="Arial"/>
          <w:b w:val="0"/>
          <w:bCs w:val="0"/>
          <w:i w:val="0"/>
          <w:iCs w:val="0"/>
          <w:noProof w:val="0"/>
          <w:color w:val="auto"/>
          <w:sz w:val="24"/>
          <w:szCs w:val="24"/>
          <w:lang w:val="en-GB"/>
        </w:rPr>
        <w:t>Despite the advantages of Industry 4.0 technologies, their success is highly dependent on workforce readiness, adaptability, and infrastructure investment. In traditional manufacturing environments such as ZF Pontypool, these factors can limit the effectiveness of digital transformation. Therefore, technology alone is insufficient without cultural and organisational change.</w:t>
      </w:r>
    </w:p>
    <w:p w:rsidR="21C450A1" w:rsidP="3C21F283" w:rsidRDefault="21C450A1" w14:paraId="25577043" w14:textId="110E356A">
      <w:pPr>
        <w:pStyle w:val="Normal"/>
        <w:spacing w:before="0" w:beforeAutospacing="off" w:after="240" w:afterAutospacing="off" w:line="360" w:lineRule="auto"/>
        <w:ind/>
        <w:jc w:val="left"/>
        <w:rPr>
          <w:rFonts w:ascii="Arial" w:hAnsi="Arial" w:eastAsia="Arial" w:cs="Arial"/>
          <w:b w:val="0"/>
          <w:bCs w:val="0"/>
          <w:i w:val="0"/>
          <w:iCs w:val="0"/>
          <w:noProof w:val="0"/>
          <w:color w:val="auto"/>
          <w:sz w:val="24"/>
          <w:szCs w:val="24"/>
          <w:lang w:val="en-GB"/>
        </w:rPr>
      </w:pPr>
    </w:p>
    <w:p w:rsidR="21C450A1" w:rsidP="3C21F283" w:rsidRDefault="21C450A1" w14:paraId="1DA2172B" w14:textId="00BE9ACF">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auto"/>
          <w:sz w:val="24"/>
          <w:szCs w:val="24"/>
          <w:lang w:val="en-GB"/>
        </w:rPr>
      </w:pPr>
    </w:p>
    <w:p w:rsidR="21C450A1" w:rsidP="21C450A1" w:rsidRDefault="21C450A1" w14:paraId="205303C4" w14:textId="57434F5A">
      <w:pPr>
        <w:pStyle w:val="Normal"/>
        <w:spacing w:before="0" w:beforeAutospacing="off" w:after="0" w:afterAutospacing="off" w:line="360" w:lineRule="auto"/>
        <w:jc w:val="left"/>
        <w:rPr>
          <w:rFonts w:ascii="Arial" w:hAnsi="Arial" w:eastAsia="Arial" w:cs="Arial"/>
          <w:noProof w:val="0"/>
          <w:sz w:val="24"/>
          <w:szCs w:val="24"/>
          <w:lang w:val="en-GB"/>
        </w:rPr>
      </w:pPr>
    </w:p>
    <w:p w:rsidR="5B6377EA" w:rsidP="21C450A1" w:rsidRDefault="5B6377EA" w14:paraId="498E0C3B" w14:textId="6DE29364">
      <w:pPr>
        <w:pStyle w:val="Heading1"/>
        <w:spacing w:line="360" w:lineRule="auto"/>
        <w:rPr>
          <w:rFonts w:ascii="Arial" w:hAnsi="Arial" w:eastAsia="Arial" w:cs="Arial"/>
          <w:color w:val="auto"/>
          <w:sz w:val="24"/>
          <w:szCs w:val="24"/>
          <w:u w:val="none"/>
        </w:rPr>
      </w:pPr>
    </w:p>
    <w:p w:rsidR="5B6377EA" w:rsidP="21C450A1" w:rsidRDefault="5B6377EA" w14:paraId="0DAE46F6" w14:textId="2E849B8E">
      <w:pPr>
        <w:spacing w:line="360" w:lineRule="auto"/>
      </w:pPr>
      <w:r>
        <w:br w:type="page"/>
      </w:r>
    </w:p>
    <w:p w:rsidR="5B6377EA" w:rsidP="3C21F283" w:rsidRDefault="5B6377EA" w14:paraId="4DE2A7BA" w14:textId="097DCD40">
      <w:pPr>
        <w:pStyle w:val="Heading1"/>
        <w:spacing w:line="360" w:lineRule="auto"/>
        <w:rPr>
          <w:rFonts w:ascii="Arial" w:hAnsi="Arial" w:eastAsia="Arial" w:cs="Arial"/>
          <w:color w:val="auto"/>
          <w:sz w:val="24"/>
          <w:szCs w:val="24"/>
          <w:u w:val="single"/>
        </w:rPr>
      </w:pPr>
      <w:bookmarkStart w:name="_Toc525543344" w:id="676786721"/>
      <w:r w:rsidRPr="3C21F283" w:rsidR="5B6377EA">
        <w:rPr>
          <w:rFonts w:ascii="Arial" w:hAnsi="Arial" w:eastAsia="Arial" w:cs="Arial"/>
          <w:color w:val="auto"/>
          <w:sz w:val="24"/>
          <w:szCs w:val="24"/>
          <w:u w:val="none"/>
        </w:rPr>
        <w:t xml:space="preserve">3. </w:t>
      </w:r>
      <w:r w:rsidRPr="3C21F283" w:rsidR="1504EE9F">
        <w:rPr>
          <w:rFonts w:ascii="Arial" w:hAnsi="Arial" w:eastAsia="Arial" w:cs="Arial"/>
          <w:color w:val="auto"/>
          <w:sz w:val="24"/>
          <w:szCs w:val="24"/>
          <w:u w:val="single"/>
        </w:rPr>
        <w:t>Problem Ide</w:t>
      </w:r>
      <w:r w:rsidRPr="3C21F283" w:rsidR="1504EE9F">
        <w:rPr>
          <w:rFonts w:ascii="Arial" w:hAnsi="Arial" w:eastAsia="Arial" w:cs="Arial"/>
          <w:color w:val="auto"/>
          <w:sz w:val="24"/>
          <w:szCs w:val="24"/>
          <w:u w:val="single"/>
        </w:rPr>
        <w:t>ntification</w:t>
      </w:r>
      <w:bookmarkEnd w:id="676786721"/>
    </w:p>
    <w:p w:rsidR="2C3E00A8" w:rsidP="6850F6B0" w:rsidRDefault="2C3E00A8" w14:paraId="63631BDC" w14:textId="67296C4B">
      <w:pPr>
        <w:pStyle w:val="Normal"/>
        <w:spacing w:line="360" w:lineRule="auto"/>
      </w:pPr>
      <w:r w:rsidRPr="3C21F283" w:rsidR="2C3E00A8">
        <w:rPr>
          <w:rFonts w:ascii="Arial" w:hAnsi="Arial" w:eastAsia="Arial" w:cs="Arial"/>
        </w:rPr>
        <w:t>The problem lies within ZF Pontypool’s CMM checking</w:t>
      </w:r>
      <w:r w:rsidRPr="3C21F283" w:rsidR="6C717773">
        <w:rPr>
          <w:rFonts w:ascii="Arial" w:hAnsi="Arial" w:eastAsia="Arial" w:cs="Arial"/>
        </w:rPr>
        <w:t xml:space="preserve"> of machined parts</w:t>
      </w:r>
      <w:r w:rsidRPr="3C21F283" w:rsidR="2C3E00A8">
        <w:rPr>
          <w:rFonts w:ascii="Arial" w:hAnsi="Arial" w:eastAsia="Arial" w:cs="Arial"/>
        </w:rPr>
        <w:t>, and its own respective processes</w:t>
      </w:r>
      <w:r w:rsidRPr="3C21F283" w:rsidR="279D3140">
        <w:rPr>
          <w:rFonts w:ascii="Arial" w:hAnsi="Arial" w:eastAsia="Arial" w:cs="Arial"/>
        </w:rPr>
        <w:t xml:space="preserve">. The story for a cast iron or aluminium casting </w:t>
      </w:r>
      <w:r w:rsidRPr="3C21F283" w:rsidR="3BAF598F">
        <w:rPr>
          <w:rFonts w:ascii="Arial" w:hAnsi="Arial" w:eastAsia="Arial" w:cs="Arial"/>
        </w:rPr>
        <w:t xml:space="preserve">(either carrier or housing) </w:t>
      </w:r>
      <w:r w:rsidRPr="3C21F283" w:rsidR="279D3140">
        <w:rPr>
          <w:rFonts w:ascii="Arial" w:hAnsi="Arial" w:eastAsia="Arial" w:cs="Arial"/>
        </w:rPr>
        <w:t>starts with machining firstly</w:t>
      </w:r>
      <w:r w:rsidRPr="3C21F283" w:rsidR="107D5B91">
        <w:rPr>
          <w:rFonts w:ascii="Arial" w:hAnsi="Arial" w:eastAsia="Arial" w:cs="Arial"/>
        </w:rPr>
        <w:t>, 4 at a time (2 parts, 2 fixtures). The operat</w:t>
      </w:r>
      <w:r w:rsidRPr="3C21F283" w:rsidR="0414D86D">
        <w:rPr>
          <w:rFonts w:ascii="Arial" w:hAnsi="Arial" w:eastAsia="Arial" w:cs="Arial"/>
        </w:rPr>
        <w:t>or then marks their</w:t>
      </w:r>
      <w:r w:rsidRPr="3C21F283" w:rsidR="1A5027C2">
        <w:rPr>
          <w:rFonts w:ascii="Arial" w:hAnsi="Arial" w:eastAsia="Arial" w:cs="Arial"/>
        </w:rPr>
        <w:t xml:space="preserve"> paper</w:t>
      </w:r>
      <w:r w:rsidRPr="3C21F283" w:rsidR="0414D86D">
        <w:rPr>
          <w:rFonts w:ascii="Arial" w:hAnsi="Arial" w:eastAsia="Arial" w:cs="Arial"/>
        </w:rPr>
        <w:t xml:space="preserve"> process control chart</w:t>
      </w:r>
      <w:r w:rsidRPr="3C21F283" w:rsidR="6AAB1C8A">
        <w:rPr>
          <w:rFonts w:ascii="Arial" w:hAnsi="Arial" w:eastAsia="Arial" w:cs="Arial"/>
        </w:rPr>
        <w:t xml:space="preserve"> on the shop floor</w:t>
      </w:r>
      <w:r w:rsidRPr="3C21F283" w:rsidR="0414D86D">
        <w:rPr>
          <w:rFonts w:ascii="Arial" w:hAnsi="Arial" w:eastAsia="Arial" w:cs="Arial"/>
        </w:rPr>
        <w:t xml:space="preserve">, </w:t>
      </w:r>
      <w:r w:rsidRPr="3C21F283" w:rsidR="0414D86D">
        <w:rPr>
          <w:rFonts w:ascii="Arial" w:hAnsi="Arial" w:eastAsia="Arial" w:cs="Arial"/>
        </w:rPr>
        <w:t>stating</w:t>
      </w:r>
      <w:r w:rsidRPr="3C21F283" w:rsidR="0414D86D">
        <w:rPr>
          <w:rFonts w:ascii="Arial" w:hAnsi="Arial" w:eastAsia="Arial" w:cs="Arial"/>
        </w:rPr>
        <w:t xml:space="preserve"> when the parts were sent and for what reason (first off, </w:t>
      </w:r>
      <w:r w:rsidRPr="3C21F283" w:rsidR="6EEA19CB">
        <w:rPr>
          <w:rFonts w:ascii="Arial" w:hAnsi="Arial" w:eastAsia="Arial" w:cs="Arial"/>
        </w:rPr>
        <w:t>frequency check, changeover, tool change / adjustment). These parts are then measured in the quality department</w:t>
      </w:r>
      <w:r w:rsidRPr="3C21F283" w:rsidR="005A56AD">
        <w:rPr>
          <w:rFonts w:ascii="Arial" w:hAnsi="Arial" w:eastAsia="Arial" w:cs="Arial"/>
        </w:rPr>
        <w:t xml:space="preserve"> using the CMM, and the measurement outcomes</w:t>
      </w:r>
      <w:r w:rsidRPr="3C21F283" w:rsidR="7AF6F732">
        <w:rPr>
          <w:rFonts w:ascii="Arial" w:hAnsi="Arial" w:eastAsia="Arial" w:cs="Arial"/>
        </w:rPr>
        <w:t xml:space="preserve"> are</w:t>
      </w:r>
      <w:r w:rsidRPr="3C21F283" w:rsidR="005A56AD">
        <w:rPr>
          <w:rFonts w:ascii="Arial" w:hAnsi="Arial" w:eastAsia="Arial" w:cs="Arial"/>
        </w:rPr>
        <w:t xml:space="preserve"> written </w:t>
      </w:r>
      <w:r w:rsidRPr="3C21F283" w:rsidR="319F41AF">
        <w:rPr>
          <w:rFonts w:ascii="Arial" w:hAnsi="Arial" w:eastAsia="Arial" w:cs="Arial"/>
        </w:rPr>
        <w:t xml:space="preserve">in </w:t>
      </w:r>
      <w:r w:rsidRPr="3C21F283" w:rsidR="2B5CFCF9">
        <w:rPr>
          <w:rFonts w:ascii="Arial" w:hAnsi="Arial" w:eastAsia="Arial" w:cs="Arial"/>
        </w:rPr>
        <w:t xml:space="preserve">another paper process control chart in the quality department. If the measurement outcomes are out of specification, the whole report will be printed </w:t>
      </w:r>
      <w:r w:rsidRPr="3C21F283" w:rsidR="16C5CB93">
        <w:rPr>
          <w:rFonts w:ascii="Arial" w:hAnsi="Arial" w:eastAsia="Arial" w:cs="Arial"/>
        </w:rPr>
        <w:t>for the respective part</w:t>
      </w:r>
      <w:r w:rsidRPr="3C21F283" w:rsidR="492A093C">
        <w:rPr>
          <w:rFonts w:ascii="Arial" w:hAnsi="Arial" w:eastAsia="Arial" w:cs="Arial"/>
        </w:rPr>
        <w:t xml:space="preserve">, </w:t>
      </w:r>
      <w:r w:rsidRPr="3C21F283" w:rsidR="16C5CB93">
        <w:rPr>
          <w:rFonts w:ascii="Arial" w:hAnsi="Arial" w:eastAsia="Arial" w:cs="Arial"/>
        </w:rPr>
        <w:t xml:space="preserve">ranging from 5 </w:t>
      </w:r>
      <w:r w:rsidRPr="3C21F283" w:rsidR="06890595">
        <w:rPr>
          <w:rFonts w:ascii="Arial" w:hAnsi="Arial" w:eastAsia="Arial" w:cs="Arial"/>
        </w:rPr>
        <w:t>to</w:t>
      </w:r>
      <w:r w:rsidRPr="3C21F283" w:rsidR="16C5CB93">
        <w:rPr>
          <w:rFonts w:ascii="Arial" w:hAnsi="Arial" w:eastAsia="Arial" w:cs="Arial"/>
        </w:rPr>
        <w:t xml:space="preserve"> 15 pages each</w:t>
      </w:r>
      <w:r w:rsidRPr="3C21F283" w:rsidR="051224A3">
        <w:rPr>
          <w:rFonts w:ascii="Arial" w:hAnsi="Arial" w:eastAsia="Arial" w:cs="Arial"/>
        </w:rPr>
        <w:t>, meaning a full run of 4 out of specification parts will result in a maximum of 60 pages</w:t>
      </w:r>
      <w:r w:rsidRPr="3C21F283" w:rsidR="126D643A">
        <w:rPr>
          <w:rFonts w:ascii="Arial" w:hAnsi="Arial" w:eastAsia="Arial" w:cs="Arial"/>
        </w:rPr>
        <w:t xml:space="preserve">. This heavy use of paper, printer ink, ballpoint pens, </w:t>
      </w:r>
      <w:r w:rsidRPr="3C21F283" w:rsidR="3B1096A1">
        <w:rPr>
          <w:rFonts w:ascii="Arial" w:hAnsi="Arial" w:eastAsia="Arial" w:cs="Arial"/>
        </w:rPr>
        <w:t xml:space="preserve">and </w:t>
      </w:r>
      <w:r w:rsidRPr="3C21F283" w:rsidR="126D643A">
        <w:rPr>
          <w:rFonts w:ascii="Arial" w:hAnsi="Arial" w:eastAsia="Arial" w:cs="Arial"/>
        </w:rPr>
        <w:t>human intervention</w:t>
      </w:r>
      <w:r w:rsidRPr="3C21F283" w:rsidR="1F22C995">
        <w:rPr>
          <w:rFonts w:ascii="Arial" w:hAnsi="Arial" w:eastAsia="Arial" w:cs="Arial"/>
        </w:rPr>
        <w:t xml:space="preserve"> equates to a lot of time being spent just on writing, and back and forth to the printer room. Downti</w:t>
      </w:r>
      <w:r w:rsidRPr="3C21F283" w:rsidR="75F78156">
        <w:rPr>
          <w:rFonts w:ascii="Arial" w:hAnsi="Arial" w:eastAsia="Arial" w:cs="Arial"/>
        </w:rPr>
        <w:t xml:space="preserve">me can become a failure point in the manufacturing process, as </w:t>
      </w:r>
      <w:r w:rsidRPr="3C21F283" w:rsidR="3DEFD0DB">
        <w:rPr>
          <w:rFonts w:ascii="Arial" w:hAnsi="Arial" w:eastAsia="Arial" w:cs="Arial"/>
        </w:rPr>
        <w:t>besides the measurement routine for 4 parts being anywhere from 25</w:t>
      </w:r>
      <w:r w:rsidRPr="3C21F283" w:rsidR="4D7001AA">
        <w:rPr>
          <w:rFonts w:ascii="Arial" w:hAnsi="Arial" w:eastAsia="Arial" w:cs="Arial"/>
        </w:rPr>
        <w:t xml:space="preserve"> / 30 </w:t>
      </w:r>
      <w:r w:rsidRPr="3C21F283" w:rsidR="3DEFD0DB">
        <w:rPr>
          <w:rFonts w:ascii="Arial" w:hAnsi="Arial" w:eastAsia="Arial" w:cs="Arial"/>
        </w:rPr>
        <w:t xml:space="preserve">minutes </w:t>
      </w:r>
      <w:r w:rsidRPr="3C21F283" w:rsidR="5986AA4F">
        <w:rPr>
          <w:rFonts w:ascii="Arial" w:hAnsi="Arial" w:eastAsia="Arial" w:cs="Arial"/>
        </w:rPr>
        <w:t xml:space="preserve">to </w:t>
      </w:r>
      <w:r w:rsidRPr="3C21F283" w:rsidR="3DEFD0DB">
        <w:rPr>
          <w:rFonts w:ascii="Arial" w:hAnsi="Arial" w:eastAsia="Arial" w:cs="Arial"/>
        </w:rPr>
        <w:t>upwards of an hour</w:t>
      </w:r>
      <w:r w:rsidRPr="3C21F283" w:rsidR="1A0457A4">
        <w:rPr>
          <w:rFonts w:ascii="Arial" w:hAnsi="Arial" w:eastAsia="Arial" w:cs="Arial"/>
        </w:rPr>
        <w:t>, producing these paper reports can add another 15 minutes onto the process.</w:t>
      </w:r>
      <w:r w:rsidRPr="3C21F283" w:rsidR="25B4F83A">
        <w:rPr>
          <w:rFonts w:ascii="Arial" w:hAnsi="Arial" w:eastAsia="Arial" w:cs="Arial"/>
        </w:rPr>
        <w:t xml:space="preserve"> This is also similar for the </w:t>
      </w:r>
      <w:r w:rsidRPr="3C21F283" w:rsidR="25B4F83A">
        <w:rPr>
          <w:rFonts w:ascii="Arial" w:hAnsi="Arial" w:eastAsia="Arial" w:cs="Arial"/>
        </w:rPr>
        <w:t>SPC charts</w:t>
      </w:r>
      <w:r w:rsidRPr="3C21F283" w:rsidR="25B4F83A">
        <w:rPr>
          <w:rFonts w:ascii="Arial" w:hAnsi="Arial" w:eastAsia="Arial" w:cs="Arial"/>
        </w:rPr>
        <w:t>, which are all completed on paper currently (</w:t>
      </w:r>
      <w:r w:rsidRPr="3C21F283" w:rsidR="3B121F5F">
        <w:rPr>
          <w:rFonts w:ascii="Arial" w:hAnsi="Arial" w:eastAsia="Arial" w:cs="Arial"/>
        </w:rPr>
        <w:t>see Figure 1</w:t>
      </w:r>
      <w:r w:rsidRPr="3C21F283" w:rsidR="25B4F83A">
        <w:rPr>
          <w:rFonts w:ascii="Arial" w:hAnsi="Arial" w:eastAsia="Arial" w:cs="Arial"/>
        </w:rPr>
        <w:t>).</w:t>
      </w:r>
      <w:r w:rsidRPr="3C21F283" w:rsidR="34329B9F">
        <w:rPr>
          <w:rFonts w:ascii="Arial" w:hAnsi="Arial" w:eastAsia="Arial" w:cs="Arial"/>
        </w:rPr>
        <w:t xml:space="preserve"> </w:t>
      </w:r>
      <w:r w:rsidRPr="3C21F283" w:rsidR="01BA49EC">
        <w:rPr>
          <w:rFonts w:ascii="Arial" w:hAnsi="Arial" w:eastAsia="Arial" w:cs="Arial"/>
        </w:rPr>
        <w:t>This heavy reliance on manual processes can result in human error, reductions in tracking and traceability, and downtime when filling</w:t>
      </w:r>
      <w:r w:rsidRPr="3C21F283" w:rsidR="6E50F6CF">
        <w:rPr>
          <w:rFonts w:ascii="Arial" w:hAnsi="Arial" w:eastAsia="Arial" w:cs="Arial"/>
        </w:rPr>
        <w:t xml:space="preserve"> in process control charts or printing reports. As a result </w:t>
      </w:r>
      <w:r w:rsidRPr="3C21F283" w:rsidR="25018D84">
        <w:rPr>
          <w:rFonts w:ascii="Arial" w:hAnsi="Arial" w:eastAsia="Arial" w:cs="Arial"/>
        </w:rPr>
        <w:t>of these factors, KPIs such as downtime, first time pass rate, and productivity are all negatively affected.</w:t>
      </w:r>
      <w:r w:rsidRPr="3C21F283" w:rsidR="568268CB">
        <w:rPr>
          <w:rFonts w:ascii="Arial" w:hAnsi="Arial" w:eastAsia="Arial" w:cs="Arial"/>
        </w:rPr>
        <w:t xml:space="preserve"> </w:t>
      </w:r>
      <w:r w:rsidRPr="3C21F283" w:rsidR="2A32C04F">
        <w:rPr>
          <w:rFonts w:ascii="Arial" w:hAnsi="Arial" w:eastAsia="Arial" w:cs="Arial"/>
        </w:rPr>
        <w:t>To combat th</w:t>
      </w:r>
      <w:r w:rsidRPr="3C21F283" w:rsidR="76373FCB">
        <w:rPr>
          <w:rFonts w:ascii="Arial" w:hAnsi="Arial" w:eastAsia="Arial" w:cs="Arial"/>
        </w:rPr>
        <w:t>ese</w:t>
      </w:r>
      <w:r w:rsidRPr="3C21F283" w:rsidR="2A32C04F">
        <w:rPr>
          <w:rFonts w:ascii="Arial" w:hAnsi="Arial" w:eastAsia="Arial" w:cs="Arial"/>
        </w:rPr>
        <w:t xml:space="preserve"> issue</w:t>
      </w:r>
      <w:r w:rsidRPr="3C21F283" w:rsidR="5654999C">
        <w:rPr>
          <w:rFonts w:ascii="Arial" w:hAnsi="Arial" w:eastAsia="Arial" w:cs="Arial"/>
        </w:rPr>
        <w:t>s</w:t>
      </w:r>
      <w:r w:rsidRPr="3C21F283" w:rsidR="2A32C04F">
        <w:rPr>
          <w:rFonts w:ascii="Arial" w:hAnsi="Arial" w:eastAsia="Arial" w:cs="Arial"/>
        </w:rPr>
        <w:t xml:space="preserve">, </w:t>
      </w:r>
      <w:r w:rsidRPr="3C21F283" w:rsidR="0A57291F">
        <w:rPr>
          <w:rFonts w:ascii="Arial" w:hAnsi="Arial" w:eastAsia="Arial" w:cs="Arial"/>
        </w:rPr>
        <w:t xml:space="preserve">Q-DAS </w:t>
      </w:r>
      <w:r w:rsidRPr="3C21F283" w:rsidR="0A57291F">
        <w:rPr>
          <w:rFonts w:ascii="Arial" w:hAnsi="Arial" w:eastAsia="Arial" w:cs="Arial"/>
        </w:rPr>
        <w:t>qs</w:t>
      </w:r>
      <w:r w:rsidRPr="3C21F283" w:rsidR="34329B9F">
        <w:rPr>
          <w:rFonts w:ascii="Arial" w:hAnsi="Arial" w:eastAsia="Arial" w:cs="Arial"/>
        </w:rPr>
        <w:t xml:space="preserve">-STAT </w:t>
      </w:r>
      <w:r w:rsidRPr="3C21F283" w:rsidR="7CD44F8D">
        <w:rPr>
          <w:rFonts w:ascii="Arial" w:hAnsi="Arial" w:eastAsia="Arial" w:cs="Arial"/>
        </w:rPr>
        <w:t xml:space="preserve">was </w:t>
      </w:r>
      <w:r w:rsidRPr="3C21F283" w:rsidR="34329B9F">
        <w:rPr>
          <w:rFonts w:ascii="Arial" w:hAnsi="Arial" w:eastAsia="Arial" w:cs="Arial"/>
        </w:rPr>
        <w:t xml:space="preserve">installed </w:t>
      </w:r>
      <w:r w:rsidRPr="3C21F283" w:rsidR="4494D8C3">
        <w:rPr>
          <w:rFonts w:ascii="Arial" w:hAnsi="Arial" w:eastAsia="Arial" w:cs="Arial"/>
        </w:rPr>
        <w:t xml:space="preserve">in </w:t>
      </w:r>
      <w:r w:rsidRPr="3C21F283" w:rsidR="34329B9F">
        <w:rPr>
          <w:rFonts w:ascii="Arial" w:hAnsi="Arial" w:eastAsia="Arial" w:cs="Arial"/>
        </w:rPr>
        <w:t xml:space="preserve">November </w:t>
      </w:r>
      <w:r w:rsidRPr="3C21F283" w:rsidR="5CE5D7E1">
        <w:rPr>
          <w:rFonts w:ascii="Arial" w:hAnsi="Arial" w:eastAsia="Arial" w:cs="Arial"/>
        </w:rPr>
        <w:t xml:space="preserve">of </w:t>
      </w:r>
      <w:r w:rsidRPr="3C21F283" w:rsidR="34329B9F">
        <w:rPr>
          <w:rFonts w:ascii="Arial" w:hAnsi="Arial" w:eastAsia="Arial" w:cs="Arial"/>
        </w:rPr>
        <w:t>2025,</w:t>
      </w:r>
      <w:r w:rsidRPr="3C21F283" w:rsidR="19A2C970">
        <w:rPr>
          <w:rFonts w:ascii="Arial" w:hAnsi="Arial" w:eastAsia="Arial" w:cs="Arial"/>
        </w:rPr>
        <w:t xml:space="preserve"> a data management system where</w:t>
      </w:r>
      <w:r w:rsidRPr="3C21F283" w:rsidR="34329B9F">
        <w:rPr>
          <w:rFonts w:ascii="Arial" w:hAnsi="Arial" w:eastAsia="Arial" w:cs="Arial"/>
        </w:rPr>
        <w:t xml:space="preserve"> all measured data of all parts is stored into a</w:t>
      </w:r>
      <w:r w:rsidRPr="3C21F283" w:rsidR="74718E42">
        <w:rPr>
          <w:rFonts w:ascii="Arial" w:hAnsi="Arial" w:eastAsia="Arial" w:cs="Arial"/>
        </w:rPr>
        <w:t xml:space="preserve"> </w:t>
      </w:r>
      <w:r w:rsidRPr="3C21F283" w:rsidR="34329B9F">
        <w:rPr>
          <w:rFonts w:ascii="Arial" w:hAnsi="Arial" w:eastAsia="Arial" w:cs="Arial"/>
        </w:rPr>
        <w:t>data</w:t>
      </w:r>
      <w:r w:rsidRPr="3C21F283" w:rsidR="4B453FEE">
        <w:rPr>
          <w:rFonts w:ascii="Arial" w:hAnsi="Arial" w:eastAsia="Arial" w:cs="Arial"/>
        </w:rPr>
        <w:t>base.</w:t>
      </w:r>
    </w:p>
    <w:p w:rsidR="19C560F1" w:rsidP="3C21F283" w:rsidRDefault="19C560F1" w14:paraId="1AA1C1DD" w14:textId="29811AA9">
      <w:pPr>
        <w:pStyle w:val="Normal"/>
        <w:spacing w:before="0" w:beforeAutospacing="off" w:after="240" w:afterAutospacing="off" w:line="360" w:lineRule="auto"/>
      </w:pPr>
      <w:r w:rsidR="19C560F1">
        <w:drawing>
          <wp:inline wp14:editId="220F2F2E" wp14:anchorId="6DE32EE9">
            <wp:extent cx="5943600" cy="4457700"/>
            <wp:effectExtent l="0" t="0" r="0" b="0"/>
            <wp:docPr id="3160101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6010175" name="Picture 316010175"/>
                    <pic:cNvPicPr/>
                  </pic:nvPicPr>
                  <pic:blipFill>
                    <a:blip xmlns:r="http://schemas.openxmlformats.org/officeDocument/2006/relationships" r:embed="rId824516185">
                      <a:extLst>
                        <a:ext uri="{28A0092B-C50C-407E-A947-70E740481C1C}">
                          <a14:useLocalDpi xmlns:a14="http://schemas.microsoft.com/office/drawing/2010/main"/>
                        </a:ext>
                      </a:extLst>
                    </a:blip>
                    <a:stretch>
                      <a:fillRect/>
                    </a:stretch>
                  </pic:blipFill>
                  <pic:spPr>
                    <a:xfrm>
                      <a:off x="0" y="0"/>
                      <a:ext cx="5943600" cy="4457700"/>
                    </a:xfrm>
                    <a:prstGeom prst="rect">
                      <a:avLst/>
                    </a:prstGeom>
                  </pic:spPr>
                </pic:pic>
              </a:graphicData>
            </a:graphic>
          </wp:inline>
        </w:drawing>
      </w:r>
      <w:r w:rsidRPr="3C21F283" w:rsidR="67198431">
        <w:rPr>
          <w:rFonts w:ascii="Arial" w:hAnsi="Arial" w:eastAsia="Arial" w:cs="Arial"/>
          <w:noProof w:val="0"/>
          <w:sz w:val="24"/>
          <w:szCs w:val="24"/>
          <w:lang w:val="en-GB"/>
        </w:rPr>
        <w:t xml:space="preserve"> </w:t>
      </w:r>
    </w:p>
    <w:p w:rsidR="67198431" w:rsidP="3C21F283" w:rsidRDefault="67198431" w14:paraId="56C91D17" w14:textId="4CDB498D">
      <w:pPr>
        <w:pStyle w:val="Normal"/>
        <w:spacing w:before="0" w:beforeAutospacing="off" w:after="240" w:afterAutospacing="off" w:line="360" w:lineRule="auto"/>
      </w:pPr>
      <w:bookmarkStart w:name="_Toc1777005377" w:id="1617774530"/>
      <w:r w:rsidRPr="3C21F283" w:rsidR="67198431">
        <w:rPr>
          <w:rStyle w:val="Heading2Char"/>
          <w:rFonts w:ascii="Arial" w:hAnsi="Arial" w:eastAsia="Arial" w:cs="Arial"/>
          <w:noProof w:val="0"/>
          <w:color w:val="auto"/>
          <w:sz w:val="24"/>
          <w:szCs w:val="24"/>
          <w:lang w:val="en-GB"/>
        </w:rPr>
        <w:t>Figure 1</w:t>
      </w:r>
      <w:bookmarkEnd w:id="1617774530"/>
      <w:r w:rsidRPr="3C21F283" w:rsidR="67198431">
        <w:rPr>
          <w:rFonts w:ascii="Arial" w:hAnsi="Arial" w:eastAsia="Arial" w:cs="Arial"/>
          <w:noProof w:val="0"/>
          <w:sz w:val="24"/>
          <w:szCs w:val="24"/>
          <w:lang w:val="en-GB"/>
        </w:rPr>
        <w:t xml:space="preserve">: </w:t>
      </w:r>
      <w:r w:rsidRPr="3C21F283" w:rsidR="67198431">
        <w:rPr>
          <w:rFonts w:ascii="Arial" w:hAnsi="Arial" w:eastAsia="Arial" w:cs="Arial"/>
          <w:noProof w:val="0"/>
          <w:sz w:val="24"/>
          <w:szCs w:val="24"/>
          <w:lang w:val="en-GB"/>
        </w:rPr>
        <w:t xml:space="preserve">Sanderson-Jones, A. and ZF Pontypool (2026). </w:t>
      </w:r>
      <w:r w:rsidRPr="3C21F283" w:rsidR="67198431">
        <w:rPr>
          <w:rFonts w:ascii="Arial" w:hAnsi="Arial" w:eastAsia="Arial" w:cs="Arial"/>
          <w:i w:val="1"/>
          <w:iCs w:val="1"/>
          <w:noProof w:val="0"/>
          <w:sz w:val="24"/>
          <w:szCs w:val="24"/>
          <w:lang w:val="en-GB"/>
        </w:rPr>
        <w:t>P13a SPC Chart</w:t>
      </w:r>
      <w:r w:rsidRPr="3C21F283" w:rsidR="67198431">
        <w:rPr>
          <w:rFonts w:ascii="Arial" w:hAnsi="Arial" w:eastAsia="Arial" w:cs="Arial"/>
          <w:noProof w:val="0"/>
          <w:sz w:val="24"/>
          <w:szCs w:val="24"/>
          <w:lang w:val="en-GB"/>
        </w:rPr>
        <w:t xml:space="preserve">. </w:t>
      </w:r>
      <w:r w:rsidRPr="3C21F283" w:rsidR="67198431">
        <w:rPr>
          <w:rFonts w:ascii="Arial" w:hAnsi="Arial" w:eastAsia="Arial" w:cs="Arial"/>
          <w:i w:val="1"/>
          <w:iCs w:val="1"/>
          <w:noProof w:val="0"/>
          <w:sz w:val="24"/>
          <w:szCs w:val="24"/>
          <w:lang w:val="en-GB"/>
        </w:rPr>
        <w:t>Image</w:t>
      </w:r>
      <w:r w:rsidRPr="3C21F283" w:rsidR="67198431">
        <w:rPr>
          <w:rFonts w:ascii="Arial" w:hAnsi="Arial" w:eastAsia="Arial" w:cs="Arial"/>
          <w:noProof w:val="0"/>
          <w:sz w:val="24"/>
          <w:szCs w:val="24"/>
          <w:lang w:val="en-GB"/>
        </w:rPr>
        <w:t>.</w:t>
      </w:r>
    </w:p>
    <w:p w:rsidR="3C21F283" w:rsidP="3C21F283" w:rsidRDefault="3C21F283" w14:paraId="53FC5BAE" w14:textId="44591A11">
      <w:pPr>
        <w:pStyle w:val="Normal"/>
        <w:spacing w:line="360" w:lineRule="auto"/>
      </w:pPr>
    </w:p>
    <w:p w:rsidR="030D83FC" w:rsidP="1CA2C037" w:rsidRDefault="030D83FC" w14:paraId="018B6745" w14:textId="2A140511">
      <w:pPr>
        <w:spacing w:line="360" w:lineRule="auto"/>
      </w:pPr>
      <w:r>
        <w:br w:type="page"/>
      </w:r>
    </w:p>
    <w:p w:rsidR="58FF1EF9" w:rsidP="21C450A1" w:rsidRDefault="58FF1EF9" w14:paraId="601E2B41" w14:textId="4F7ABFD5">
      <w:pPr>
        <w:pStyle w:val="Heading1"/>
        <w:spacing w:line="360" w:lineRule="auto"/>
        <w:rPr>
          <w:rFonts w:ascii="Arial" w:hAnsi="Arial" w:eastAsia="Arial" w:cs="Arial"/>
          <w:color w:val="auto"/>
          <w:sz w:val="24"/>
          <w:szCs w:val="24"/>
          <w:u w:val="single"/>
        </w:rPr>
      </w:pPr>
      <w:bookmarkStart w:name="_Toc918210173" w:id="1897753134"/>
      <w:r w:rsidRPr="3C21F283" w:rsidR="030D83FC">
        <w:rPr>
          <w:rFonts w:ascii="Arial" w:hAnsi="Arial" w:eastAsia="Arial" w:cs="Arial"/>
          <w:color w:val="auto"/>
          <w:sz w:val="24"/>
          <w:szCs w:val="24"/>
        </w:rPr>
        <w:t xml:space="preserve">4. </w:t>
      </w:r>
      <w:r w:rsidRPr="3C21F283" w:rsidR="14D977C7">
        <w:rPr>
          <w:rFonts w:ascii="Arial" w:hAnsi="Arial" w:eastAsia="Arial" w:cs="Arial"/>
          <w:color w:val="auto"/>
          <w:sz w:val="24"/>
          <w:szCs w:val="24"/>
          <w:u w:val="single"/>
        </w:rPr>
        <w:t>Application of Digital Technologies</w:t>
      </w:r>
      <w:bookmarkEnd w:id="1897753134"/>
    </w:p>
    <w:p w:rsidR="05DB6F77" w:rsidP="3C21F283" w:rsidRDefault="05DB6F77" w14:paraId="0FF11831" w14:textId="5B3016D7">
      <w:pPr>
        <w:pStyle w:val="Normal"/>
        <w:spacing w:before="0" w:beforeAutospacing="off" w:after="0" w:afterAutospacing="off" w:line="360" w:lineRule="auto"/>
      </w:pPr>
      <w:r w:rsidRPr="3C21F283" w:rsidR="05DB6F77">
        <w:rPr>
          <w:rFonts w:ascii="Arial" w:hAnsi="Arial" w:eastAsia="Arial" w:cs="Arial"/>
          <w:color w:val="auto"/>
          <w:sz w:val="24"/>
          <w:szCs w:val="24"/>
        </w:rPr>
        <w:t>Q</w:t>
      </w:r>
      <w:r w:rsidRPr="3C21F283" w:rsidR="0BC028FB">
        <w:rPr>
          <w:rFonts w:ascii="Arial" w:hAnsi="Arial" w:eastAsia="Arial" w:cs="Arial"/>
          <w:color w:val="auto"/>
          <w:sz w:val="24"/>
          <w:szCs w:val="24"/>
        </w:rPr>
        <w:t xml:space="preserve">-DAS </w:t>
      </w:r>
      <w:r w:rsidRPr="3C21F283" w:rsidR="0BC028FB">
        <w:rPr>
          <w:rFonts w:ascii="Arial" w:hAnsi="Arial" w:eastAsia="Arial" w:cs="Arial"/>
          <w:color w:val="auto"/>
          <w:sz w:val="24"/>
          <w:szCs w:val="24"/>
        </w:rPr>
        <w:t>qs</w:t>
      </w:r>
      <w:r w:rsidRPr="3C21F283" w:rsidR="05DB6F77">
        <w:rPr>
          <w:rFonts w:ascii="Arial" w:hAnsi="Arial" w:eastAsia="Arial" w:cs="Arial"/>
          <w:color w:val="auto"/>
          <w:sz w:val="24"/>
          <w:szCs w:val="24"/>
        </w:rPr>
        <w:t>-STAT</w:t>
      </w:r>
      <w:r w:rsidRPr="3C21F283" w:rsidR="1F758D0B">
        <w:rPr>
          <w:rFonts w:ascii="Arial" w:hAnsi="Arial" w:eastAsia="Arial" w:cs="Arial"/>
          <w:color w:val="auto"/>
          <w:sz w:val="24"/>
          <w:szCs w:val="24"/>
        </w:rPr>
        <w:t xml:space="preserve"> is developed by Hexagon Metrology, the same company who supply ZF Pontypool with their CMMs</w:t>
      </w:r>
      <w:r w:rsidRPr="3C21F283" w:rsidR="14193925">
        <w:rPr>
          <w:rFonts w:ascii="Arial" w:hAnsi="Arial" w:eastAsia="Arial" w:cs="Arial"/>
          <w:color w:val="auto"/>
          <w:sz w:val="24"/>
          <w:szCs w:val="24"/>
        </w:rPr>
        <w:t>,</w:t>
      </w:r>
      <w:r w:rsidRPr="3C21F283" w:rsidR="1F758D0B">
        <w:rPr>
          <w:rFonts w:ascii="Arial" w:hAnsi="Arial" w:eastAsia="Arial" w:cs="Arial"/>
          <w:color w:val="auto"/>
          <w:sz w:val="24"/>
          <w:szCs w:val="24"/>
        </w:rPr>
        <w:t xml:space="preserve"> </w:t>
      </w:r>
      <w:r w:rsidRPr="3C21F283" w:rsidR="0E0208F1">
        <w:rPr>
          <w:rFonts w:ascii="Arial" w:hAnsi="Arial" w:eastAsia="Arial" w:cs="Arial"/>
          <w:color w:val="auto"/>
          <w:sz w:val="24"/>
          <w:szCs w:val="24"/>
        </w:rPr>
        <w:t>i</w:t>
      </w:r>
      <w:r w:rsidRPr="3C21F283" w:rsidR="50443FD8">
        <w:rPr>
          <w:rFonts w:ascii="Arial" w:hAnsi="Arial" w:eastAsia="Arial" w:cs="Arial"/>
          <w:color w:val="auto"/>
          <w:sz w:val="24"/>
          <w:szCs w:val="24"/>
        </w:rPr>
        <w:t xml:space="preserve">t is </w:t>
      </w:r>
      <w:r w:rsidRPr="3C21F283" w:rsidR="50443FD8">
        <w:rPr>
          <w:rFonts w:ascii="Arial" w:hAnsi="Arial" w:eastAsia="Arial" w:cs="Arial"/>
          <w:color w:val="auto"/>
          <w:sz w:val="24"/>
          <w:szCs w:val="24"/>
        </w:rPr>
        <w:t xml:space="preserve">a statistical, visual means of storing vast amounts of data as opposed to </w:t>
      </w:r>
      <w:r w:rsidRPr="3C21F283" w:rsidR="50443FD8">
        <w:rPr>
          <w:rFonts w:ascii="Arial" w:hAnsi="Arial" w:eastAsia="Arial" w:cs="Arial"/>
          <w:color w:val="auto"/>
          <w:sz w:val="24"/>
          <w:szCs w:val="24"/>
        </w:rPr>
        <w:t>numerous</w:t>
      </w:r>
      <w:r w:rsidRPr="3C21F283" w:rsidR="50443FD8">
        <w:rPr>
          <w:rFonts w:ascii="Arial" w:hAnsi="Arial" w:eastAsia="Arial" w:cs="Arial"/>
          <w:color w:val="auto"/>
          <w:sz w:val="24"/>
          <w:szCs w:val="24"/>
        </w:rPr>
        <w:t xml:space="preserve"> sheets of paper</w:t>
      </w:r>
      <w:r w:rsidRPr="3C21F283" w:rsidR="75F36E08">
        <w:rPr>
          <w:rFonts w:ascii="Arial" w:hAnsi="Arial" w:eastAsia="Arial" w:cs="Arial"/>
          <w:color w:val="auto"/>
          <w:sz w:val="24"/>
          <w:szCs w:val="24"/>
        </w:rPr>
        <w:t xml:space="preserve"> and ballpoint pens.</w:t>
      </w:r>
      <w:r w:rsidRPr="3C21F283" w:rsidR="207B9F56">
        <w:rPr>
          <w:rFonts w:ascii="Arial" w:hAnsi="Arial" w:eastAsia="Arial" w:cs="Arial"/>
          <w:color w:val="auto"/>
          <w:sz w:val="24"/>
          <w:szCs w:val="24"/>
        </w:rPr>
        <w:t xml:space="preserve"> It works as an IoT system, where the measurement data from parts that are being completed on the CMM is pulled in</w:t>
      </w:r>
      <w:r w:rsidRPr="3C21F283" w:rsidR="52684BF8">
        <w:rPr>
          <w:rFonts w:ascii="Arial" w:hAnsi="Arial" w:eastAsia="Arial" w:cs="Arial"/>
          <w:color w:val="auto"/>
          <w:sz w:val="24"/>
          <w:szCs w:val="24"/>
        </w:rPr>
        <w:t>to the database at the end of each programme.</w:t>
      </w:r>
      <w:r w:rsidRPr="3C21F283" w:rsidR="62562955">
        <w:rPr>
          <w:rFonts w:ascii="Arial" w:hAnsi="Arial" w:eastAsia="Arial" w:cs="Arial"/>
          <w:color w:val="auto"/>
          <w:sz w:val="24"/>
          <w:szCs w:val="24"/>
        </w:rPr>
        <w:t xml:space="preserve"> This data is then analysed for </w:t>
      </w:r>
      <w:r w:rsidRPr="3C21F283" w:rsidR="03614345">
        <w:rPr>
          <w:rFonts w:ascii="Arial" w:hAnsi="Arial" w:eastAsia="Arial" w:cs="Arial"/>
          <w:color w:val="auto"/>
          <w:sz w:val="24"/>
          <w:szCs w:val="24"/>
        </w:rPr>
        <w:t>varied reasons</w:t>
      </w:r>
      <w:r w:rsidRPr="3C21F283" w:rsidR="62562955">
        <w:rPr>
          <w:rFonts w:ascii="Arial" w:hAnsi="Arial" w:eastAsia="Arial" w:cs="Arial"/>
          <w:color w:val="auto"/>
          <w:sz w:val="24"/>
          <w:szCs w:val="24"/>
        </w:rPr>
        <w:t>, such as capability studies, variation in measurements after tooling changes</w:t>
      </w:r>
      <w:r w:rsidRPr="3C21F283" w:rsidR="17D6BCC6">
        <w:rPr>
          <w:rFonts w:ascii="Arial" w:hAnsi="Arial" w:eastAsia="Arial" w:cs="Arial"/>
          <w:color w:val="auto"/>
          <w:sz w:val="24"/>
          <w:szCs w:val="24"/>
        </w:rPr>
        <w:t xml:space="preserve">, or starting to see where data is trending </w:t>
      </w:r>
      <w:r w:rsidRPr="3C21F283" w:rsidR="17D6BCC6">
        <w:rPr>
          <w:rFonts w:ascii="Arial" w:hAnsi="Arial" w:eastAsia="Arial" w:cs="Arial"/>
          <w:color w:val="auto"/>
          <w:sz w:val="24"/>
          <w:szCs w:val="24"/>
        </w:rPr>
        <w:t>regardin</w:t>
      </w:r>
      <w:r w:rsidRPr="3C21F283" w:rsidR="72C7405A">
        <w:rPr>
          <w:rFonts w:ascii="Arial" w:hAnsi="Arial" w:eastAsia="Arial" w:cs="Arial"/>
          <w:color w:val="auto"/>
          <w:sz w:val="24"/>
          <w:szCs w:val="24"/>
        </w:rPr>
        <w:t>g</w:t>
      </w:r>
      <w:r w:rsidRPr="3C21F283" w:rsidR="72C7405A">
        <w:rPr>
          <w:rFonts w:ascii="Arial" w:hAnsi="Arial" w:eastAsia="Arial" w:cs="Arial"/>
          <w:color w:val="auto"/>
          <w:sz w:val="24"/>
          <w:szCs w:val="24"/>
        </w:rPr>
        <w:t xml:space="preserve"> upper and lower specifi</w:t>
      </w:r>
      <w:r w:rsidRPr="3C21F283" w:rsidR="72C7405A">
        <w:rPr>
          <w:rFonts w:ascii="Arial" w:hAnsi="Arial" w:eastAsia="Arial" w:cs="Arial"/>
          <w:color w:val="auto"/>
          <w:sz w:val="24"/>
          <w:szCs w:val="24"/>
        </w:rPr>
        <w:t>cation limits.</w:t>
      </w:r>
      <w:r w:rsidRPr="3C21F283" w:rsidR="2542F7C6">
        <w:rPr>
          <w:rFonts w:ascii="Arial" w:hAnsi="Arial" w:eastAsia="Arial" w:cs="Arial"/>
          <w:color w:val="auto"/>
          <w:sz w:val="24"/>
          <w:szCs w:val="24"/>
        </w:rPr>
        <w:t xml:space="preserve"> </w:t>
      </w:r>
      <w:r w:rsidRPr="3C21F283" w:rsidR="641C4A97">
        <w:rPr>
          <w:rFonts w:ascii="Arial" w:hAnsi="Arial" w:eastAsia="Arial" w:cs="Arial"/>
          <w:color w:val="auto"/>
          <w:sz w:val="24"/>
          <w:szCs w:val="24"/>
        </w:rPr>
        <w:t xml:space="preserve">Q-DAS </w:t>
      </w:r>
      <w:r w:rsidRPr="3C21F283" w:rsidR="641C4A97">
        <w:rPr>
          <w:rFonts w:ascii="Arial" w:hAnsi="Arial" w:eastAsia="Arial" w:cs="Arial"/>
          <w:color w:val="auto"/>
          <w:sz w:val="24"/>
          <w:szCs w:val="24"/>
        </w:rPr>
        <w:t>qs</w:t>
      </w:r>
      <w:r w:rsidRPr="3C21F283" w:rsidR="641C4A97">
        <w:rPr>
          <w:rFonts w:ascii="Arial" w:hAnsi="Arial" w:eastAsia="Arial" w:cs="Arial"/>
          <w:color w:val="auto"/>
          <w:sz w:val="24"/>
          <w:szCs w:val="24"/>
        </w:rPr>
        <w:t>-STAT</w:t>
      </w:r>
      <w:r w:rsidRPr="3C21F283" w:rsidR="2542F7C6">
        <w:rPr>
          <w:rFonts w:ascii="Arial" w:hAnsi="Arial" w:eastAsia="Arial" w:cs="Arial"/>
          <w:b w:val="0"/>
          <w:bCs w:val="0"/>
          <w:i w:val="0"/>
          <w:iCs w:val="0"/>
          <w:noProof w:val="0"/>
          <w:color w:val="auto"/>
          <w:sz w:val="24"/>
          <w:szCs w:val="24"/>
          <w:lang w:val="en-GB"/>
        </w:rPr>
        <w:t xml:space="preserve"> software also enables the automatic generation of </w:t>
      </w:r>
      <w:r w:rsidRPr="3C21F283" w:rsidR="2542F7C6">
        <w:rPr>
          <w:rFonts w:ascii="Arial" w:hAnsi="Arial" w:eastAsia="Arial" w:cs="Arial"/>
          <w:b w:val="0"/>
          <w:bCs w:val="0"/>
          <w:i w:val="0"/>
          <w:iCs w:val="0"/>
          <w:noProof w:val="0"/>
          <w:color w:val="auto"/>
          <w:sz w:val="24"/>
          <w:szCs w:val="24"/>
          <w:lang w:val="en-GB"/>
        </w:rPr>
        <w:t>SPC charts</w:t>
      </w:r>
      <w:r w:rsidRPr="3C21F283" w:rsidR="1590DE41">
        <w:rPr>
          <w:rFonts w:ascii="Arial" w:hAnsi="Arial" w:eastAsia="Arial" w:cs="Arial"/>
          <w:b w:val="0"/>
          <w:bCs w:val="0"/>
          <w:i w:val="0"/>
          <w:iCs w:val="0"/>
          <w:noProof w:val="0"/>
          <w:color w:val="auto"/>
          <w:sz w:val="24"/>
          <w:szCs w:val="24"/>
          <w:lang w:val="en-GB"/>
        </w:rPr>
        <w:t xml:space="preserve"> (see Figure 5)</w:t>
      </w:r>
      <w:r w:rsidRPr="3C21F283" w:rsidR="2542F7C6">
        <w:rPr>
          <w:rFonts w:ascii="Arial" w:hAnsi="Arial" w:eastAsia="Arial" w:cs="Arial"/>
          <w:b w:val="0"/>
          <w:bCs w:val="0"/>
          <w:i w:val="0"/>
          <w:iCs w:val="0"/>
          <w:noProof w:val="0"/>
          <w:color w:val="auto"/>
          <w:sz w:val="24"/>
          <w:szCs w:val="24"/>
          <w:lang w:val="en-GB"/>
        </w:rPr>
        <w:t>, histograms, and capability reports</w:t>
      </w:r>
      <w:r w:rsidRPr="3C21F283" w:rsidR="3DCB56B7">
        <w:rPr>
          <w:rFonts w:ascii="Arial" w:hAnsi="Arial" w:eastAsia="Arial" w:cs="Arial"/>
          <w:b w:val="0"/>
          <w:bCs w:val="0"/>
          <w:i w:val="0"/>
          <w:iCs w:val="0"/>
          <w:noProof w:val="0"/>
          <w:color w:val="auto"/>
          <w:sz w:val="24"/>
          <w:szCs w:val="24"/>
          <w:lang w:val="en-GB"/>
        </w:rPr>
        <w:t xml:space="preserve"> with differen</w:t>
      </w:r>
      <w:r w:rsidRPr="3C21F283" w:rsidR="6CCB4100">
        <w:rPr>
          <w:rFonts w:ascii="Arial" w:hAnsi="Arial" w:eastAsia="Arial" w:cs="Arial"/>
          <w:b w:val="0"/>
          <w:bCs w:val="0"/>
          <w:i w:val="0"/>
          <w:iCs w:val="0"/>
          <w:noProof w:val="0"/>
          <w:color w:val="auto"/>
          <w:sz w:val="24"/>
          <w:szCs w:val="24"/>
          <w:lang w:val="en-GB"/>
        </w:rPr>
        <w:t>t layouts and designs for specific parts, processes, and measurement programmes</w:t>
      </w:r>
      <w:r w:rsidRPr="3C21F283" w:rsidR="2542F7C6">
        <w:rPr>
          <w:rFonts w:ascii="Arial" w:hAnsi="Arial" w:eastAsia="Arial" w:cs="Arial"/>
          <w:b w:val="0"/>
          <w:bCs w:val="0"/>
          <w:i w:val="0"/>
          <w:iCs w:val="0"/>
          <w:noProof w:val="0"/>
          <w:color w:val="auto"/>
          <w:sz w:val="24"/>
          <w:szCs w:val="24"/>
          <w:lang w:val="en-GB"/>
        </w:rPr>
        <w:t>, providing engineers with visu</w:t>
      </w:r>
      <w:r w:rsidRPr="3C21F283" w:rsidR="2F728615">
        <w:rPr>
          <w:rFonts w:ascii="Arial" w:hAnsi="Arial" w:eastAsia="Arial" w:cs="Arial"/>
          <w:b w:val="0"/>
          <w:bCs w:val="0"/>
          <w:i w:val="0"/>
          <w:iCs w:val="0"/>
          <w:noProof w:val="0"/>
          <w:color w:val="auto"/>
          <w:sz w:val="24"/>
          <w:szCs w:val="24"/>
          <w:lang w:val="en-GB"/>
        </w:rPr>
        <w:t>al proof</w:t>
      </w:r>
      <w:r w:rsidRPr="3C21F283" w:rsidR="2542F7C6">
        <w:rPr>
          <w:rFonts w:ascii="Arial" w:hAnsi="Arial" w:eastAsia="Arial" w:cs="Arial"/>
          <w:b w:val="0"/>
          <w:bCs w:val="0"/>
          <w:i w:val="0"/>
          <w:iCs w:val="0"/>
          <w:noProof w:val="0"/>
          <w:color w:val="auto"/>
          <w:sz w:val="24"/>
          <w:szCs w:val="24"/>
          <w:lang w:val="en-GB"/>
        </w:rPr>
        <w:t xml:space="preserve"> </w:t>
      </w:r>
      <w:r w:rsidRPr="3C21F283" w:rsidR="3358C70E">
        <w:rPr>
          <w:rFonts w:ascii="Arial" w:hAnsi="Arial" w:eastAsia="Arial" w:cs="Arial"/>
          <w:b w:val="0"/>
          <w:bCs w:val="0"/>
          <w:i w:val="0"/>
          <w:iCs w:val="0"/>
          <w:noProof w:val="0"/>
          <w:color w:val="auto"/>
          <w:sz w:val="24"/>
          <w:szCs w:val="24"/>
          <w:lang w:val="en-GB"/>
        </w:rPr>
        <w:t>of specific</w:t>
      </w:r>
      <w:r w:rsidRPr="3C21F283" w:rsidR="2542F7C6">
        <w:rPr>
          <w:rFonts w:ascii="Arial" w:hAnsi="Arial" w:eastAsia="Arial" w:cs="Arial"/>
          <w:b w:val="0"/>
          <w:bCs w:val="0"/>
          <w:i w:val="0"/>
          <w:iCs w:val="0"/>
          <w:noProof w:val="0"/>
          <w:color w:val="auto"/>
          <w:sz w:val="24"/>
          <w:szCs w:val="24"/>
          <w:lang w:val="en-GB"/>
        </w:rPr>
        <w:t xml:space="preserve"> process performance</w:t>
      </w:r>
      <w:r w:rsidRPr="3C21F283" w:rsidR="2542F7C6">
        <w:rPr>
          <w:rFonts w:ascii="Arial" w:hAnsi="Arial" w:eastAsia="Arial" w:cs="Arial"/>
          <w:b w:val="0"/>
          <w:bCs w:val="0"/>
          <w:i w:val="0"/>
          <w:iCs w:val="0"/>
          <w:noProof w:val="0"/>
          <w:color w:val="auto"/>
          <w:sz w:val="24"/>
          <w:szCs w:val="24"/>
          <w:lang w:val="en-GB"/>
        </w:rPr>
        <w:t xml:space="preserve">. </w:t>
      </w:r>
      <w:r w:rsidRPr="3C21F283" w:rsidR="0EF13056">
        <w:rPr>
          <w:rFonts w:ascii="Arial" w:hAnsi="Arial" w:eastAsia="Arial" w:cs="Arial"/>
          <w:b w:val="0"/>
          <w:bCs w:val="0"/>
          <w:i w:val="0"/>
          <w:iCs w:val="0"/>
          <w:noProof w:val="0"/>
          <w:color w:val="auto"/>
          <w:sz w:val="24"/>
          <w:szCs w:val="24"/>
          <w:lang w:val="en-GB"/>
        </w:rPr>
        <w:t>These live</w:t>
      </w:r>
      <w:r w:rsidRPr="3C21F283" w:rsidR="2542F7C6">
        <w:rPr>
          <w:rFonts w:ascii="Arial" w:hAnsi="Arial" w:eastAsia="Arial" w:cs="Arial"/>
          <w:b w:val="0"/>
          <w:bCs w:val="0"/>
          <w:i w:val="0"/>
          <w:iCs w:val="0"/>
          <w:noProof w:val="0"/>
          <w:color w:val="auto"/>
          <w:sz w:val="24"/>
          <w:szCs w:val="24"/>
          <w:lang w:val="en-GB"/>
        </w:rPr>
        <w:t xml:space="preserve"> dashboards allow for immediate identification of deviations</w:t>
      </w:r>
      <w:r w:rsidRPr="3C21F283" w:rsidR="4BEBB1C6">
        <w:rPr>
          <w:rFonts w:ascii="Arial" w:hAnsi="Arial" w:eastAsia="Arial" w:cs="Arial"/>
          <w:b w:val="0"/>
          <w:bCs w:val="0"/>
          <w:i w:val="0"/>
          <w:iCs w:val="0"/>
          <w:noProof w:val="0"/>
          <w:color w:val="auto"/>
          <w:sz w:val="24"/>
          <w:szCs w:val="24"/>
          <w:lang w:val="en-GB"/>
        </w:rPr>
        <w:t xml:space="preserve"> towards either specification limit</w:t>
      </w:r>
      <w:r w:rsidRPr="3C21F283" w:rsidR="2542F7C6">
        <w:rPr>
          <w:rFonts w:ascii="Arial" w:hAnsi="Arial" w:eastAsia="Arial" w:cs="Arial"/>
          <w:b w:val="0"/>
          <w:bCs w:val="0"/>
          <w:i w:val="0"/>
          <w:iCs w:val="0"/>
          <w:noProof w:val="0"/>
          <w:color w:val="auto"/>
          <w:sz w:val="24"/>
          <w:szCs w:val="24"/>
          <w:lang w:val="en-GB"/>
        </w:rPr>
        <w:t>,</w:t>
      </w:r>
      <w:r w:rsidRPr="3C21F283" w:rsidR="52763FC9">
        <w:rPr>
          <w:rFonts w:ascii="Arial" w:hAnsi="Arial" w:eastAsia="Arial" w:cs="Arial"/>
          <w:b w:val="0"/>
          <w:bCs w:val="0"/>
          <w:i w:val="0"/>
          <w:iCs w:val="0"/>
          <w:noProof w:val="0"/>
          <w:color w:val="auto"/>
          <w:sz w:val="24"/>
          <w:szCs w:val="24"/>
          <w:lang w:val="en-GB"/>
        </w:rPr>
        <w:t xml:space="preserve"> allowing for </w:t>
      </w:r>
      <w:r w:rsidRPr="3C21F283" w:rsidR="2542F7C6">
        <w:rPr>
          <w:rFonts w:ascii="Arial" w:hAnsi="Arial" w:eastAsia="Arial" w:cs="Arial"/>
          <w:b w:val="0"/>
          <w:bCs w:val="0"/>
          <w:i w:val="0"/>
          <w:iCs w:val="0"/>
          <w:noProof w:val="0"/>
          <w:color w:val="auto"/>
          <w:sz w:val="24"/>
          <w:szCs w:val="24"/>
          <w:lang w:val="en-GB"/>
        </w:rPr>
        <w:t>proactive intervention rather than reactive problem-solving</w:t>
      </w:r>
      <w:r w:rsidRPr="3C21F283" w:rsidR="622E64C4">
        <w:rPr>
          <w:rFonts w:ascii="Arial" w:hAnsi="Arial" w:eastAsia="Arial" w:cs="Arial"/>
          <w:b w:val="0"/>
          <w:bCs w:val="0"/>
          <w:i w:val="0"/>
          <w:iCs w:val="0"/>
          <w:noProof w:val="0"/>
          <w:color w:val="auto"/>
          <w:sz w:val="24"/>
          <w:szCs w:val="24"/>
          <w:lang w:val="en-GB"/>
        </w:rPr>
        <w:t>, decreasing downtime.</w:t>
      </w:r>
    </w:p>
    <w:p w:rsidR="3C21F283" w:rsidP="3C21F283" w:rsidRDefault="3C21F283" w14:paraId="5EA74799" w14:textId="5D3DF3E4">
      <w:pPr>
        <w:pStyle w:val="Normal"/>
        <w:spacing w:before="0" w:beforeAutospacing="off" w:after="0" w:afterAutospacing="off" w:line="360" w:lineRule="auto"/>
        <w:rPr>
          <w:rFonts w:ascii="Arial" w:hAnsi="Arial" w:eastAsia="Arial" w:cs="Arial"/>
          <w:b w:val="0"/>
          <w:bCs w:val="0"/>
          <w:i w:val="0"/>
          <w:iCs w:val="0"/>
          <w:noProof w:val="0"/>
          <w:color w:val="auto"/>
          <w:sz w:val="24"/>
          <w:szCs w:val="24"/>
          <w:lang w:val="en-GB"/>
        </w:rPr>
      </w:pPr>
    </w:p>
    <w:p w:rsidR="64143F83" w:rsidP="3C21F283" w:rsidRDefault="64143F83" w14:paraId="38F11F51" w14:textId="7D838230">
      <w:pPr>
        <w:pStyle w:val="Normal"/>
        <w:spacing w:before="0" w:beforeAutospacing="off" w:after="240" w:afterAutospacing="off" w:line="360" w:lineRule="auto"/>
      </w:pPr>
      <w:r w:rsidR="64143F83">
        <w:drawing>
          <wp:inline wp14:editId="21371068" wp14:anchorId="01225F30">
            <wp:extent cx="5943600" cy="3343275"/>
            <wp:effectExtent l="0" t="0" r="0" b="0"/>
            <wp:docPr id="12752871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5287125" name="Picture 1275287125"/>
                    <pic:cNvPicPr/>
                  </pic:nvPicPr>
                  <pic:blipFill>
                    <a:blip xmlns:r="http://schemas.openxmlformats.org/officeDocument/2006/relationships" r:embed="rId1930412474">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p>
    <w:p w:rsidR="1A4BDF60" w:rsidP="3C21F283" w:rsidRDefault="1A4BDF60" w14:paraId="6139F9BA" w14:textId="15837A7B">
      <w:pPr>
        <w:pStyle w:val="Normal"/>
        <w:spacing w:before="0" w:beforeAutospacing="off" w:after="240" w:afterAutospacing="off" w:line="360" w:lineRule="auto"/>
      </w:pPr>
      <w:bookmarkStart w:name="_Toc1910337107" w:id="1885340896"/>
      <w:r w:rsidRPr="3C21F283" w:rsidR="1A4BDF60">
        <w:rPr>
          <w:rStyle w:val="Heading2Char"/>
          <w:rFonts w:ascii="Arial" w:hAnsi="Arial" w:eastAsia="Arial" w:cs="Arial"/>
          <w:color w:val="auto"/>
          <w:sz w:val="24"/>
          <w:szCs w:val="24"/>
        </w:rPr>
        <w:t>Figure 2</w:t>
      </w:r>
      <w:bookmarkEnd w:id="1885340896"/>
      <w:r w:rsidR="1A4BDF60">
        <w:rPr/>
        <w:t xml:space="preserve">: </w:t>
      </w:r>
      <w:r w:rsidRPr="3C21F283" w:rsidR="1A4BDF60">
        <w:rPr>
          <w:rFonts w:ascii="Arial" w:hAnsi="Arial" w:eastAsia="Arial" w:cs="Arial"/>
          <w:noProof w:val="0"/>
          <w:sz w:val="24"/>
          <w:szCs w:val="24"/>
          <w:lang w:val="en-GB"/>
        </w:rPr>
        <w:t xml:space="preserve">Sanderson-Jones, A. (2026c). </w:t>
      </w:r>
      <w:r w:rsidRPr="3C21F283" w:rsidR="1A4BDF60">
        <w:rPr>
          <w:rFonts w:ascii="Arial" w:hAnsi="Arial" w:eastAsia="Arial" w:cs="Arial"/>
          <w:i w:val="1"/>
          <w:iCs w:val="1"/>
          <w:noProof w:val="0"/>
          <w:sz w:val="24"/>
          <w:szCs w:val="24"/>
          <w:lang w:val="en-GB"/>
        </w:rPr>
        <w:t>Q-DAS qs-STAT Home Page</w:t>
      </w:r>
      <w:r w:rsidRPr="3C21F283" w:rsidR="1A4BDF60">
        <w:rPr>
          <w:rFonts w:ascii="Arial" w:hAnsi="Arial" w:eastAsia="Arial" w:cs="Arial"/>
          <w:noProof w:val="0"/>
          <w:sz w:val="24"/>
          <w:szCs w:val="24"/>
          <w:lang w:val="en-GB"/>
        </w:rPr>
        <w:t xml:space="preserve">. </w:t>
      </w:r>
      <w:r w:rsidRPr="3C21F283" w:rsidR="1A4BDF60">
        <w:rPr>
          <w:rFonts w:ascii="Arial" w:hAnsi="Arial" w:eastAsia="Arial" w:cs="Arial"/>
          <w:i w:val="1"/>
          <w:iCs w:val="1"/>
          <w:noProof w:val="0"/>
          <w:sz w:val="24"/>
          <w:szCs w:val="24"/>
          <w:lang w:val="en-GB"/>
        </w:rPr>
        <w:t>Image</w:t>
      </w:r>
      <w:r w:rsidRPr="3C21F283" w:rsidR="1A4BDF60">
        <w:rPr>
          <w:rFonts w:ascii="Arial" w:hAnsi="Arial" w:eastAsia="Arial" w:cs="Arial"/>
          <w:noProof w:val="0"/>
          <w:sz w:val="24"/>
          <w:szCs w:val="24"/>
          <w:lang w:val="en-GB"/>
        </w:rPr>
        <w:t>.</w:t>
      </w:r>
    </w:p>
    <w:p w:rsidR="3C21F283" w:rsidP="3C21F283" w:rsidRDefault="3C21F283" w14:paraId="592CEDC8" w14:textId="08575F8C">
      <w:pPr>
        <w:pStyle w:val="Normal"/>
        <w:spacing w:line="360" w:lineRule="auto"/>
      </w:pPr>
    </w:p>
    <w:p w:rsidR="64143F83" w:rsidP="3C21F283" w:rsidRDefault="64143F83" w14:paraId="3369F9B1" w14:textId="3A433C61">
      <w:pPr>
        <w:pStyle w:val="Normal"/>
        <w:spacing w:line="360" w:lineRule="auto"/>
      </w:pPr>
      <w:r w:rsidR="64143F83">
        <w:drawing>
          <wp:inline wp14:editId="469BD73D" wp14:anchorId="6DAFA675">
            <wp:extent cx="5943600" cy="2990850"/>
            <wp:effectExtent l="0" t="0" r="0" b="0"/>
            <wp:docPr id="4981708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8170809" name="Picture 498170809"/>
                    <pic:cNvPicPr/>
                  </pic:nvPicPr>
                  <pic:blipFill>
                    <a:blip xmlns:r="http://schemas.openxmlformats.org/officeDocument/2006/relationships" r:embed="rId1647072551">
                      <a:extLst>
                        <a:ext uri="{28A0092B-C50C-407E-A947-70E740481C1C}">
                          <a14:useLocalDpi xmlns:a14="http://schemas.microsoft.com/office/drawing/2010/main"/>
                        </a:ext>
                      </a:extLst>
                    </a:blip>
                    <a:stretch>
                      <a:fillRect/>
                    </a:stretch>
                  </pic:blipFill>
                  <pic:spPr>
                    <a:xfrm>
                      <a:off x="0" y="0"/>
                      <a:ext cx="5943600" cy="2990850"/>
                    </a:xfrm>
                    <a:prstGeom prst="rect">
                      <a:avLst/>
                    </a:prstGeom>
                  </pic:spPr>
                </pic:pic>
              </a:graphicData>
            </a:graphic>
          </wp:inline>
        </w:drawing>
      </w:r>
    </w:p>
    <w:p w:rsidR="3BE9F0D3" w:rsidP="3C21F283" w:rsidRDefault="3BE9F0D3" w14:paraId="6278E42E" w14:textId="6002E189">
      <w:pPr>
        <w:spacing w:before="0" w:beforeAutospacing="off" w:after="240" w:afterAutospacing="off" w:line="360" w:lineRule="auto"/>
      </w:pPr>
      <w:bookmarkStart w:name="_Toc985344134" w:id="787231288"/>
      <w:r w:rsidRPr="3C21F283" w:rsidR="3BE9F0D3">
        <w:rPr>
          <w:rStyle w:val="Heading2Char"/>
          <w:rFonts w:ascii="Arial" w:hAnsi="Arial" w:eastAsia="Arial" w:cs="Arial"/>
          <w:noProof w:val="0"/>
          <w:color w:val="auto"/>
          <w:sz w:val="24"/>
          <w:szCs w:val="24"/>
          <w:lang w:val="en-GB"/>
        </w:rPr>
        <w:t>Figure 3</w:t>
      </w:r>
      <w:bookmarkEnd w:id="787231288"/>
      <w:r w:rsidRPr="3C21F283" w:rsidR="3BE9F0D3">
        <w:rPr>
          <w:rFonts w:ascii="Arial" w:hAnsi="Arial" w:eastAsia="Arial" w:cs="Arial"/>
          <w:noProof w:val="0"/>
          <w:sz w:val="24"/>
          <w:szCs w:val="24"/>
          <w:lang w:val="en-GB"/>
        </w:rPr>
        <w:t xml:space="preserve">: Sanderson-Jones, A. (2026e). </w:t>
      </w:r>
      <w:r w:rsidRPr="3C21F283" w:rsidR="3BE9F0D3">
        <w:rPr>
          <w:rFonts w:ascii="Arial" w:hAnsi="Arial" w:eastAsia="Arial" w:cs="Arial"/>
          <w:i w:val="1"/>
          <w:iCs w:val="1"/>
          <w:noProof w:val="0"/>
          <w:sz w:val="24"/>
          <w:szCs w:val="24"/>
          <w:lang w:val="en-GB"/>
        </w:rPr>
        <w:t>Selection of Part From Database</w:t>
      </w:r>
      <w:r w:rsidRPr="3C21F283" w:rsidR="3BE9F0D3">
        <w:rPr>
          <w:rFonts w:ascii="Arial" w:hAnsi="Arial" w:eastAsia="Arial" w:cs="Arial"/>
          <w:noProof w:val="0"/>
          <w:sz w:val="24"/>
          <w:szCs w:val="24"/>
          <w:lang w:val="en-GB"/>
        </w:rPr>
        <w:t xml:space="preserve">. </w:t>
      </w:r>
      <w:r w:rsidRPr="3C21F283" w:rsidR="3BE9F0D3">
        <w:rPr>
          <w:rFonts w:ascii="Arial" w:hAnsi="Arial" w:eastAsia="Arial" w:cs="Arial"/>
          <w:i w:val="1"/>
          <w:iCs w:val="1"/>
          <w:noProof w:val="0"/>
          <w:sz w:val="24"/>
          <w:szCs w:val="24"/>
          <w:lang w:val="en-GB"/>
        </w:rPr>
        <w:t>Image</w:t>
      </w:r>
      <w:r w:rsidRPr="3C21F283" w:rsidR="3BE9F0D3">
        <w:rPr>
          <w:rFonts w:ascii="Arial" w:hAnsi="Arial" w:eastAsia="Arial" w:cs="Arial"/>
          <w:noProof w:val="0"/>
          <w:sz w:val="24"/>
          <w:szCs w:val="24"/>
          <w:lang w:val="en-GB"/>
        </w:rPr>
        <w:t>.</w:t>
      </w:r>
    </w:p>
    <w:p w:rsidR="3C21F283" w:rsidP="3C21F283" w:rsidRDefault="3C21F283" w14:paraId="349277C8" w14:textId="3FD53EEB">
      <w:pPr>
        <w:pStyle w:val="Normal"/>
        <w:spacing w:line="360" w:lineRule="auto"/>
      </w:pPr>
    </w:p>
    <w:p w:rsidR="3C21F283" w:rsidP="3C21F283" w:rsidRDefault="3C21F283" w14:paraId="24F93FA0" w14:textId="53234F33">
      <w:pPr>
        <w:pStyle w:val="Normal"/>
        <w:spacing w:line="360" w:lineRule="auto"/>
      </w:pPr>
    </w:p>
    <w:p w:rsidR="5BDD0FF0" w:rsidP="3C21F283" w:rsidRDefault="5BDD0FF0" w14:paraId="7CFD6E00" w14:textId="0A97D2E4">
      <w:pPr>
        <w:pStyle w:val="Normal"/>
        <w:spacing w:line="360" w:lineRule="auto"/>
      </w:pPr>
      <w:r w:rsidR="5BDD0FF0">
        <w:drawing>
          <wp:inline wp14:editId="0036B5C5" wp14:anchorId="3D503FF9">
            <wp:extent cx="5943600" cy="3343275"/>
            <wp:effectExtent l="0" t="0" r="0" b="0"/>
            <wp:docPr id="12640308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64030896" name="Picture 1264030896"/>
                    <pic:cNvPicPr/>
                  </pic:nvPicPr>
                  <pic:blipFill>
                    <a:blip xmlns:r="http://schemas.openxmlformats.org/officeDocument/2006/relationships" r:embed="rId386911214">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p>
    <w:p w:rsidR="54F191D0" w:rsidP="3C21F283" w:rsidRDefault="54F191D0" w14:paraId="3E16BF88" w14:textId="20DE16DC">
      <w:pPr>
        <w:spacing w:before="0" w:beforeAutospacing="off" w:after="240" w:afterAutospacing="off" w:line="360" w:lineRule="auto"/>
      </w:pPr>
      <w:bookmarkStart w:name="_Toc1749644520" w:id="1607549617"/>
      <w:r w:rsidRPr="3C21F283" w:rsidR="54F191D0">
        <w:rPr>
          <w:rStyle w:val="Heading2Char"/>
          <w:rFonts w:ascii="Arial" w:hAnsi="Arial" w:eastAsia="Arial" w:cs="Arial"/>
          <w:noProof w:val="0"/>
          <w:color w:val="auto"/>
          <w:sz w:val="24"/>
          <w:szCs w:val="24"/>
          <w:lang w:val="en-GB"/>
        </w:rPr>
        <w:t>Figure 4</w:t>
      </w:r>
      <w:bookmarkEnd w:id="1607549617"/>
      <w:r w:rsidRPr="3C21F283" w:rsidR="54F191D0">
        <w:rPr>
          <w:rFonts w:ascii="Arial" w:hAnsi="Arial" w:eastAsia="Arial" w:cs="Arial"/>
          <w:noProof w:val="0"/>
          <w:sz w:val="24"/>
          <w:szCs w:val="24"/>
          <w:lang w:val="en-GB"/>
        </w:rPr>
        <w:t xml:space="preserve">: Sanderson-Jones, A. (2026a). </w:t>
      </w:r>
      <w:r w:rsidRPr="3C21F283" w:rsidR="54F191D0">
        <w:rPr>
          <w:rFonts w:ascii="Arial" w:hAnsi="Arial" w:eastAsia="Arial" w:cs="Arial"/>
          <w:i w:val="1"/>
          <w:iCs w:val="1"/>
          <w:noProof w:val="0"/>
          <w:sz w:val="24"/>
          <w:szCs w:val="24"/>
          <w:lang w:val="en-GB"/>
        </w:rPr>
        <w:t>Individual Values of Feature</w:t>
      </w:r>
      <w:r w:rsidRPr="3C21F283" w:rsidR="54F191D0">
        <w:rPr>
          <w:rFonts w:ascii="Arial" w:hAnsi="Arial" w:eastAsia="Arial" w:cs="Arial"/>
          <w:noProof w:val="0"/>
          <w:sz w:val="24"/>
          <w:szCs w:val="24"/>
          <w:lang w:val="en-GB"/>
        </w:rPr>
        <w:t xml:space="preserve">. </w:t>
      </w:r>
      <w:r w:rsidRPr="3C21F283" w:rsidR="54F191D0">
        <w:rPr>
          <w:rFonts w:ascii="Arial" w:hAnsi="Arial" w:eastAsia="Arial" w:cs="Arial"/>
          <w:i w:val="1"/>
          <w:iCs w:val="1"/>
          <w:noProof w:val="0"/>
          <w:sz w:val="24"/>
          <w:szCs w:val="24"/>
          <w:lang w:val="en-GB"/>
        </w:rPr>
        <w:t>Image</w:t>
      </w:r>
      <w:r w:rsidRPr="3C21F283" w:rsidR="54F191D0">
        <w:rPr>
          <w:rFonts w:ascii="Arial" w:hAnsi="Arial" w:eastAsia="Arial" w:cs="Arial"/>
          <w:noProof w:val="0"/>
          <w:sz w:val="24"/>
          <w:szCs w:val="24"/>
          <w:lang w:val="en-GB"/>
        </w:rPr>
        <w:t>.</w:t>
      </w:r>
    </w:p>
    <w:p w:rsidR="3C21F283" w:rsidP="3C21F283" w:rsidRDefault="3C21F283" w14:paraId="6FFCB05B" w14:textId="05686CBA">
      <w:pPr>
        <w:pStyle w:val="Normal"/>
        <w:spacing w:line="360" w:lineRule="auto"/>
      </w:pPr>
    </w:p>
    <w:p w:rsidR="3C21F283" w:rsidP="3C21F283" w:rsidRDefault="3C21F283" w14:paraId="376547D7" w14:textId="4F6E5B32">
      <w:pPr>
        <w:pStyle w:val="Normal"/>
        <w:spacing w:line="360" w:lineRule="auto"/>
      </w:pPr>
    </w:p>
    <w:p w:rsidR="3C21F283" w:rsidP="3C21F283" w:rsidRDefault="3C21F283" w14:paraId="0AFC3509" w14:textId="2BA16AC0">
      <w:pPr>
        <w:pStyle w:val="Normal"/>
        <w:spacing w:line="360" w:lineRule="auto"/>
      </w:pPr>
    </w:p>
    <w:p w:rsidR="3C21F283" w:rsidP="3C21F283" w:rsidRDefault="3C21F283" w14:paraId="637E40BC" w14:textId="180FEF6A">
      <w:pPr>
        <w:pStyle w:val="Normal"/>
        <w:spacing w:line="360" w:lineRule="auto"/>
      </w:pPr>
    </w:p>
    <w:p w:rsidR="355AB173" w:rsidP="3C21F283" w:rsidRDefault="355AB173" w14:paraId="4EE47EF1" w14:textId="7C815ECF">
      <w:pPr>
        <w:pStyle w:val="Normal"/>
        <w:spacing w:line="360" w:lineRule="auto"/>
      </w:pPr>
      <w:r w:rsidR="355AB173">
        <w:drawing>
          <wp:inline wp14:editId="2490268C" wp14:anchorId="2BA6E0F4">
            <wp:extent cx="5943600" cy="3343275"/>
            <wp:effectExtent l="0" t="0" r="0" b="0"/>
            <wp:docPr id="13362768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36276895" name="Picture 1336276895"/>
                    <pic:cNvPicPr/>
                  </pic:nvPicPr>
                  <pic:blipFill>
                    <a:blip xmlns:r="http://schemas.openxmlformats.org/officeDocument/2006/relationships" r:embed="rId1322850441">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p>
    <w:p w:rsidR="1F1EA693" w:rsidP="3C21F283" w:rsidRDefault="1F1EA693" w14:paraId="3FA86D4B" w14:textId="11B99387">
      <w:pPr>
        <w:spacing w:before="0" w:beforeAutospacing="off" w:after="240" w:afterAutospacing="off" w:line="360" w:lineRule="auto"/>
      </w:pPr>
      <w:bookmarkStart w:name="_Toc900969347" w:id="2044590183"/>
      <w:r w:rsidRPr="3C21F283" w:rsidR="1F1EA693">
        <w:rPr>
          <w:rStyle w:val="Heading2Char"/>
          <w:rFonts w:ascii="Arial" w:hAnsi="Arial" w:eastAsia="Arial" w:cs="Arial"/>
          <w:noProof w:val="0"/>
          <w:color w:val="auto"/>
          <w:sz w:val="24"/>
          <w:szCs w:val="24"/>
          <w:lang w:val="en-GB"/>
        </w:rPr>
        <w:t>Figure 5</w:t>
      </w:r>
      <w:bookmarkEnd w:id="2044590183"/>
      <w:r w:rsidRPr="3C21F283" w:rsidR="1F1EA693">
        <w:rPr>
          <w:rFonts w:ascii="Arial" w:hAnsi="Arial" w:eastAsia="Arial" w:cs="Arial"/>
          <w:noProof w:val="0"/>
          <w:sz w:val="24"/>
          <w:szCs w:val="24"/>
          <w:lang w:val="en-GB"/>
        </w:rPr>
        <w:t xml:space="preserve">: Sanderson-Jones, A. (2026b). </w:t>
      </w:r>
      <w:r w:rsidRPr="3C21F283" w:rsidR="1F1EA693">
        <w:rPr>
          <w:rFonts w:ascii="Arial" w:hAnsi="Arial" w:eastAsia="Arial" w:cs="Arial"/>
          <w:i w:val="1"/>
          <w:iCs w:val="1"/>
          <w:noProof w:val="0"/>
          <w:sz w:val="24"/>
          <w:szCs w:val="24"/>
          <w:lang w:val="en-GB"/>
        </w:rPr>
        <w:t>P13a SPC Chart Post Formatting</w:t>
      </w:r>
      <w:r w:rsidRPr="3C21F283" w:rsidR="1F1EA693">
        <w:rPr>
          <w:rFonts w:ascii="Arial" w:hAnsi="Arial" w:eastAsia="Arial" w:cs="Arial"/>
          <w:noProof w:val="0"/>
          <w:sz w:val="24"/>
          <w:szCs w:val="24"/>
          <w:lang w:val="en-GB"/>
        </w:rPr>
        <w:t xml:space="preserve">. </w:t>
      </w:r>
      <w:r w:rsidRPr="3C21F283" w:rsidR="1F1EA693">
        <w:rPr>
          <w:rFonts w:ascii="Arial" w:hAnsi="Arial" w:eastAsia="Arial" w:cs="Arial"/>
          <w:i w:val="1"/>
          <w:iCs w:val="1"/>
          <w:noProof w:val="0"/>
          <w:sz w:val="24"/>
          <w:szCs w:val="24"/>
          <w:lang w:val="en-GB"/>
        </w:rPr>
        <w:t>Image</w:t>
      </w:r>
      <w:r w:rsidRPr="3C21F283" w:rsidR="1F1EA693">
        <w:rPr>
          <w:rFonts w:ascii="Arial" w:hAnsi="Arial" w:eastAsia="Arial" w:cs="Arial"/>
          <w:noProof w:val="0"/>
          <w:sz w:val="24"/>
          <w:szCs w:val="24"/>
          <w:lang w:val="en-GB"/>
        </w:rPr>
        <w:t>.</w:t>
      </w:r>
    </w:p>
    <w:p w:rsidR="3C21F283" w:rsidP="3C21F283" w:rsidRDefault="3C21F283" w14:paraId="5BF2C134" w14:textId="7F624F22">
      <w:pPr>
        <w:pStyle w:val="Normal"/>
        <w:spacing w:line="360" w:lineRule="auto"/>
      </w:pPr>
    </w:p>
    <w:p w:rsidR="3C21F283" w:rsidP="3C21F283" w:rsidRDefault="3C21F283" w14:paraId="5141256B" w14:textId="764BBDE1">
      <w:pPr>
        <w:spacing w:line="360" w:lineRule="auto"/>
      </w:pPr>
    </w:p>
    <w:p w:rsidR="3C21F283" w:rsidP="3C21F283" w:rsidRDefault="3C21F283" w14:paraId="60DFB614" w14:textId="685F493B">
      <w:pPr>
        <w:spacing w:line="360" w:lineRule="auto"/>
      </w:pPr>
    </w:p>
    <w:p w:rsidR="3C21F283" w:rsidP="3C21F283" w:rsidRDefault="3C21F283" w14:paraId="7651340D" w14:textId="1995C1B4">
      <w:pPr>
        <w:spacing w:line="360" w:lineRule="auto"/>
      </w:pPr>
    </w:p>
    <w:p w:rsidR="3C21F283" w:rsidP="3C21F283" w:rsidRDefault="3C21F283" w14:paraId="1BB4E126" w14:textId="47FE9A1B">
      <w:pPr>
        <w:spacing w:line="360" w:lineRule="auto"/>
      </w:pPr>
    </w:p>
    <w:p w:rsidR="3C21F283" w:rsidP="3C21F283" w:rsidRDefault="3C21F283" w14:paraId="4336DE37" w14:textId="50C60DC0">
      <w:pPr>
        <w:spacing w:line="360" w:lineRule="auto"/>
      </w:pPr>
    </w:p>
    <w:p w:rsidR="3C21F283" w:rsidP="3C21F283" w:rsidRDefault="3C21F283" w14:paraId="18D6A4E5" w14:textId="5C4186B7">
      <w:pPr>
        <w:spacing w:line="360" w:lineRule="auto"/>
      </w:pPr>
    </w:p>
    <w:p w:rsidR="3C21F283" w:rsidP="3C21F283" w:rsidRDefault="3C21F283" w14:paraId="726A21B8" w14:textId="3E0B0D47">
      <w:pPr>
        <w:spacing w:line="360" w:lineRule="auto"/>
      </w:pPr>
    </w:p>
    <w:p w:rsidR="58FF1EF9" w:rsidP="21C450A1" w:rsidRDefault="58FF1EF9" w14:paraId="2FC05E8C" w14:textId="6F66D50A">
      <w:pPr>
        <w:spacing w:line="360" w:lineRule="auto"/>
      </w:pPr>
      <w:r>
        <w:br w:type="page"/>
      </w:r>
    </w:p>
    <w:p w:rsidR="58FF1EF9" w:rsidP="21C450A1" w:rsidRDefault="58FF1EF9" w14:paraId="56AFE9AD" w14:textId="3EBAC88D">
      <w:pPr>
        <w:pStyle w:val="Heading1"/>
        <w:spacing w:line="360" w:lineRule="auto"/>
        <w:rPr>
          <w:rFonts w:ascii="Arial" w:hAnsi="Arial" w:eastAsia="Arial" w:cs="Arial"/>
          <w:color w:val="auto"/>
          <w:sz w:val="24"/>
          <w:szCs w:val="24"/>
          <w:u w:val="single"/>
        </w:rPr>
      </w:pPr>
      <w:bookmarkStart w:name="_Toc1008846128" w:id="1063905046"/>
      <w:r w:rsidRPr="3C21F283" w:rsidR="2B64CE0C">
        <w:rPr>
          <w:rFonts w:ascii="Arial" w:hAnsi="Arial" w:eastAsia="Arial" w:cs="Arial"/>
          <w:color w:val="auto"/>
          <w:sz w:val="24"/>
          <w:szCs w:val="24"/>
        </w:rPr>
        <w:t>5</w:t>
      </w:r>
      <w:r w:rsidRPr="3C21F283" w:rsidR="58FF1EF9">
        <w:rPr>
          <w:rFonts w:ascii="Arial" w:hAnsi="Arial" w:eastAsia="Arial" w:cs="Arial"/>
          <w:color w:val="auto"/>
          <w:sz w:val="24"/>
          <w:szCs w:val="24"/>
        </w:rPr>
        <w:t xml:space="preserve">. </w:t>
      </w:r>
      <w:r w:rsidRPr="3C21F283" w:rsidR="1F8EA2E5">
        <w:rPr>
          <w:rFonts w:ascii="Arial" w:hAnsi="Arial" w:eastAsia="Arial" w:cs="Arial"/>
          <w:color w:val="auto"/>
          <w:sz w:val="24"/>
          <w:szCs w:val="24"/>
          <w:u w:val="single"/>
        </w:rPr>
        <w:t>Improvement Plan Deve</w:t>
      </w:r>
      <w:r w:rsidRPr="3C21F283" w:rsidR="1F8EA2E5">
        <w:rPr>
          <w:rFonts w:ascii="Arial" w:hAnsi="Arial" w:eastAsia="Arial" w:cs="Arial"/>
          <w:color w:val="auto"/>
          <w:sz w:val="24"/>
          <w:szCs w:val="24"/>
          <w:u w:val="single"/>
        </w:rPr>
        <w:t>lopment</w:t>
      </w:r>
      <w:bookmarkEnd w:id="1063905046"/>
    </w:p>
    <w:p w:rsidR="7A71912D" w:rsidP="3C21F283" w:rsidRDefault="7A71912D" w14:paraId="7A068E98" w14:textId="01270F12">
      <w:pPr>
        <w:pStyle w:val="Normal"/>
        <w:spacing w:before="0" w:beforeAutospacing="off" w:after="0" w:afterAutospacing="off" w:line="360" w:lineRule="auto"/>
        <w:rPr>
          <w:rFonts w:ascii="Arial" w:hAnsi="Arial" w:eastAsia="Arial" w:cs="Arial"/>
          <w:b w:val="0"/>
          <w:bCs w:val="0"/>
          <w:i w:val="0"/>
          <w:iCs w:val="0"/>
          <w:noProof w:val="0"/>
          <w:color w:val="auto"/>
          <w:sz w:val="24"/>
          <w:szCs w:val="24"/>
          <w:lang w:val="en-GB"/>
        </w:rPr>
      </w:pPr>
      <w:r w:rsidRPr="3C21F283" w:rsidR="464C4CD1">
        <w:rPr>
          <w:rFonts w:ascii="Arial" w:hAnsi="Arial" w:eastAsia="Arial" w:cs="Arial"/>
          <w:color w:val="auto"/>
          <w:sz w:val="24"/>
          <w:szCs w:val="24"/>
        </w:rPr>
        <w:t xml:space="preserve">Going forward, an improvement plan was created. The first step </w:t>
      </w:r>
      <w:r w:rsidRPr="3C21F283" w:rsidR="2557E960">
        <w:rPr>
          <w:rFonts w:ascii="Arial" w:hAnsi="Arial" w:eastAsia="Arial" w:cs="Arial"/>
          <w:color w:val="auto"/>
          <w:sz w:val="24"/>
          <w:szCs w:val="24"/>
        </w:rPr>
        <w:t>was to</w:t>
      </w:r>
      <w:r w:rsidRPr="3C21F283" w:rsidR="464C4CD1">
        <w:rPr>
          <w:rFonts w:ascii="Arial" w:hAnsi="Arial" w:eastAsia="Arial" w:cs="Arial"/>
          <w:color w:val="auto"/>
          <w:sz w:val="24"/>
          <w:szCs w:val="24"/>
        </w:rPr>
        <w:t xml:space="preserve"> </w:t>
      </w:r>
      <w:r w:rsidRPr="3C21F283" w:rsidR="464C4CD1">
        <w:rPr>
          <w:rFonts w:ascii="Arial" w:hAnsi="Arial" w:eastAsia="Arial" w:cs="Arial"/>
          <w:color w:val="auto"/>
          <w:sz w:val="24"/>
          <w:szCs w:val="24"/>
        </w:rPr>
        <w:t>grant</w:t>
      </w:r>
      <w:r w:rsidRPr="3C21F283" w:rsidR="464C4CD1">
        <w:rPr>
          <w:rFonts w:ascii="Arial" w:hAnsi="Arial" w:eastAsia="Arial" w:cs="Arial"/>
          <w:color w:val="auto"/>
          <w:sz w:val="24"/>
          <w:szCs w:val="24"/>
        </w:rPr>
        <w:t xml:space="preserve"> all necessary </w:t>
      </w:r>
      <w:r w:rsidRPr="3C21F283" w:rsidR="5A3ACD25">
        <w:rPr>
          <w:rFonts w:ascii="Arial" w:hAnsi="Arial" w:eastAsia="Arial" w:cs="Arial"/>
          <w:color w:val="auto"/>
          <w:sz w:val="24"/>
          <w:szCs w:val="24"/>
        </w:rPr>
        <w:t xml:space="preserve">engineers </w:t>
      </w:r>
      <w:r w:rsidRPr="3C21F283" w:rsidR="641C4A97">
        <w:rPr>
          <w:rFonts w:ascii="Arial" w:hAnsi="Arial" w:eastAsia="Arial" w:cs="Arial"/>
          <w:color w:val="auto"/>
          <w:sz w:val="24"/>
          <w:szCs w:val="24"/>
        </w:rPr>
        <w:t>Q-DAS qs-STAT</w:t>
      </w:r>
      <w:r w:rsidRPr="3C21F283" w:rsidR="5A3ACD25">
        <w:rPr>
          <w:rFonts w:ascii="Arial" w:hAnsi="Arial" w:eastAsia="Arial" w:cs="Arial"/>
          <w:color w:val="auto"/>
          <w:sz w:val="24"/>
          <w:szCs w:val="24"/>
        </w:rPr>
        <w:t xml:space="preserve"> </w:t>
      </w:r>
      <w:r w:rsidRPr="3C21F283" w:rsidR="5A3ACD25">
        <w:rPr>
          <w:rFonts w:ascii="Arial" w:hAnsi="Arial" w:eastAsia="Arial" w:cs="Arial"/>
          <w:color w:val="auto"/>
          <w:sz w:val="24"/>
          <w:szCs w:val="24"/>
        </w:rPr>
        <w:t>right</w:t>
      </w:r>
      <w:r w:rsidRPr="3C21F283" w:rsidR="210BD394">
        <w:rPr>
          <w:rFonts w:ascii="Arial" w:hAnsi="Arial" w:eastAsia="Arial" w:cs="Arial"/>
          <w:color w:val="auto"/>
          <w:sz w:val="24"/>
          <w:szCs w:val="24"/>
        </w:rPr>
        <w:t>s</w:t>
      </w:r>
      <w:r w:rsidRPr="3C21F283" w:rsidR="5A3ACD25">
        <w:rPr>
          <w:rFonts w:ascii="Arial" w:hAnsi="Arial" w:eastAsia="Arial" w:cs="Arial"/>
          <w:color w:val="auto"/>
          <w:sz w:val="24"/>
          <w:szCs w:val="24"/>
        </w:rPr>
        <w:t>, and</w:t>
      </w:r>
      <w:r w:rsidRPr="3C21F283" w:rsidR="5A3ACD25">
        <w:rPr>
          <w:rFonts w:ascii="Arial" w:hAnsi="Arial" w:eastAsia="Arial" w:cs="Arial"/>
          <w:color w:val="auto"/>
          <w:sz w:val="24"/>
          <w:szCs w:val="24"/>
        </w:rPr>
        <w:t xml:space="preserve"> set up their accounts</w:t>
      </w:r>
      <w:r w:rsidRPr="3C21F283" w:rsidR="79B6579B">
        <w:rPr>
          <w:rFonts w:ascii="Arial" w:hAnsi="Arial" w:eastAsia="Arial" w:cs="Arial"/>
          <w:color w:val="auto"/>
          <w:sz w:val="24"/>
          <w:szCs w:val="24"/>
        </w:rPr>
        <w:t xml:space="preserve"> with their respective permissions, such as being able to change </w:t>
      </w:r>
      <w:r w:rsidRPr="3C21F283" w:rsidR="79B6579B">
        <w:rPr>
          <w:rFonts w:ascii="Arial" w:hAnsi="Arial" w:eastAsia="Arial" w:cs="Arial"/>
          <w:color w:val="auto"/>
          <w:sz w:val="24"/>
          <w:szCs w:val="24"/>
        </w:rPr>
        <w:t>Cpk</w:t>
      </w:r>
      <w:r w:rsidRPr="3C21F283" w:rsidR="79B6579B">
        <w:rPr>
          <w:rFonts w:ascii="Arial" w:hAnsi="Arial" w:eastAsia="Arial" w:cs="Arial"/>
          <w:color w:val="auto"/>
          <w:sz w:val="24"/>
          <w:szCs w:val="24"/>
        </w:rPr>
        <w:t xml:space="preserve"> targets, and edit catalogues</w:t>
      </w:r>
      <w:r w:rsidRPr="3C21F283" w:rsidR="5A3ACD25">
        <w:rPr>
          <w:rFonts w:ascii="Arial" w:hAnsi="Arial" w:eastAsia="Arial" w:cs="Arial"/>
          <w:color w:val="auto"/>
          <w:sz w:val="24"/>
          <w:szCs w:val="24"/>
        </w:rPr>
        <w:t>. Secondly</w:t>
      </w:r>
      <w:r w:rsidRPr="3C21F283" w:rsidR="4B8FBEB1">
        <w:rPr>
          <w:rFonts w:ascii="Arial" w:hAnsi="Arial" w:eastAsia="Arial" w:cs="Arial"/>
          <w:color w:val="auto"/>
          <w:sz w:val="24"/>
          <w:szCs w:val="24"/>
        </w:rPr>
        <w:t>, a training matrix was created</w:t>
      </w:r>
      <w:r w:rsidRPr="3C21F283" w:rsidR="341469C9">
        <w:rPr>
          <w:rFonts w:ascii="Arial" w:hAnsi="Arial" w:eastAsia="Arial" w:cs="Arial"/>
          <w:color w:val="auto"/>
          <w:sz w:val="24"/>
          <w:szCs w:val="24"/>
        </w:rPr>
        <w:t>, with a set of goals to be hit by each engineer.</w:t>
      </w:r>
      <w:r w:rsidRPr="3C21F283" w:rsidR="68EE55F3">
        <w:rPr>
          <w:rFonts w:ascii="Arial" w:hAnsi="Arial" w:eastAsia="Arial" w:cs="Arial"/>
          <w:color w:val="auto"/>
          <w:sz w:val="24"/>
          <w:szCs w:val="24"/>
        </w:rPr>
        <w:t xml:space="preserve"> This keeps track of what has been achieved and when, allowing for greater traceability when looking at past learnings, as well as w</w:t>
      </w:r>
      <w:r w:rsidRPr="3C21F283" w:rsidR="2968B29D">
        <w:rPr>
          <w:rFonts w:ascii="Arial" w:hAnsi="Arial" w:eastAsia="Arial" w:cs="Arial"/>
          <w:color w:val="auto"/>
          <w:sz w:val="24"/>
          <w:szCs w:val="24"/>
        </w:rPr>
        <w:t>hat is left to be learnt going forward.</w:t>
      </w:r>
      <w:r w:rsidRPr="3C21F283" w:rsidR="613E249E">
        <w:rPr>
          <w:rFonts w:ascii="Arial" w:hAnsi="Arial" w:eastAsia="Arial" w:cs="Arial"/>
          <w:color w:val="auto"/>
          <w:sz w:val="24"/>
          <w:szCs w:val="24"/>
        </w:rPr>
        <w:t xml:space="preserve"> </w:t>
      </w:r>
      <w:r w:rsidRPr="3C21F283" w:rsidR="613E249E">
        <w:rPr>
          <w:rFonts w:ascii="Arial" w:hAnsi="Arial" w:eastAsia="Arial" w:cs="Arial"/>
          <w:b w:val="0"/>
          <w:bCs w:val="0"/>
          <w:i w:val="0"/>
          <w:iCs w:val="0"/>
          <w:noProof w:val="0"/>
          <w:color w:val="auto"/>
          <w:sz w:val="24"/>
          <w:szCs w:val="24"/>
          <w:lang w:val="en-GB"/>
        </w:rPr>
        <w:t>The success of this improvement plan will be measured through key performance indicators such as reduction in downtime, and improvements in process capability.</w:t>
      </w:r>
    </w:p>
    <w:p w:rsidR="7A71912D" w:rsidP="7A71912D" w:rsidRDefault="7A71912D" w14:paraId="35DEFD43" w14:textId="29918D94">
      <w:pPr>
        <w:pStyle w:val="Normal"/>
        <w:spacing w:line="360" w:lineRule="auto"/>
        <w:rPr>
          <w:rFonts w:ascii="Arial" w:hAnsi="Arial" w:eastAsia="Arial" w:cs="Arial"/>
        </w:rPr>
      </w:pPr>
    </w:p>
    <w:tbl>
      <w:tblPr>
        <w:tblStyle w:val="TableNormal"/>
        <w:bidiVisual w:val="0"/>
        <w:tblW w:w="0" w:type="auto"/>
        <w:tblLook w:val="06A0" w:firstRow="1" w:lastRow="0" w:firstColumn="1" w:lastColumn="0" w:noHBand="1" w:noVBand="1"/>
      </w:tblPr>
      <w:tblGrid>
        <w:gridCol w:w="3927"/>
        <w:gridCol w:w="1533"/>
        <w:gridCol w:w="1391"/>
        <w:gridCol w:w="3508"/>
      </w:tblGrid>
      <w:tr w:rsidR="3C21F283" w:rsidTr="3C21F283" w14:paraId="5CB4D88A">
        <w:trPr>
          <w:trHeight w:val="300"/>
        </w:trPr>
        <w:tc>
          <w:tcPr>
            <w:tcW w:w="3927" w:type="dxa"/>
            <w:tcBorders>
              <w:top w:val="nil"/>
              <w:left w:val="nil"/>
              <w:bottom w:val="nil"/>
              <w:right w:val="nil"/>
            </w:tcBorders>
            <w:tcMar>
              <w:top w:w="15" w:type="dxa"/>
              <w:left w:w="15" w:type="dxa"/>
              <w:right w:w="15" w:type="dxa"/>
            </w:tcMar>
            <w:vAlign w:val="bottom"/>
          </w:tcPr>
          <w:p w:rsidR="3C21F283" w:rsidP="3C21F283" w:rsidRDefault="3C21F283" w14:paraId="310A4159" w14:textId="5BA9372D">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4"/>
                <w:szCs w:val="24"/>
                <w:u w:val="none"/>
              </w:rPr>
            </w:pPr>
            <w:r w:rsidRPr="3C21F283" w:rsidR="3C21F283">
              <w:rPr>
                <w:rFonts w:ascii="Arial" w:hAnsi="Arial" w:eastAsia="Arial" w:cs="Arial"/>
                <w:b w:val="0"/>
                <w:bCs w:val="0"/>
                <w:i w:val="0"/>
                <w:iCs w:val="0"/>
                <w:strike w:val="0"/>
                <w:dstrike w:val="0"/>
                <w:color w:val="000000" w:themeColor="text1" w:themeTint="FF" w:themeShade="FF"/>
                <w:sz w:val="24"/>
                <w:szCs w:val="24"/>
                <w:u w:val="none"/>
              </w:rPr>
              <w:t>Q-DAS qs-STAT Goals</w:t>
            </w:r>
          </w:p>
        </w:tc>
        <w:tc>
          <w:tcPr>
            <w:tcW w:w="1533" w:type="dxa"/>
            <w:tcBorders>
              <w:top w:val="nil"/>
              <w:left w:val="nil"/>
              <w:bottom w:val="nil"/>
              <w:right w:val="nil"/>
            </w:tcBorders>
            <w:tcMar>
              <w:top w:w="15" w:type="dxa"/>
              <w:left w:w="15" w:type="dxa"/>
              <w:right w:w="15" w:type="dxa"/>
            </w:tcMar>
            <w:vAlign w:val="bottom"/>
          </w:tcPr>
          <w:p w:rsidR="3C21F283" w:rsidP="3C21F283" w:rsidRDefault="3C21F283" w14:paraId="5DB0F02F" w14:textId="77E52534">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4"/>
                <w:szCs w:val="24"/>
                <w:u w:val="none"/>
              </w:rPr>
            </w:pPr>
            <w:r w:rsidRPr="3C21F283" w:rsidR="3C21F283">
              <w:rPr>
                <w:rFonts w:ascii="Arial" w:hAnsi="Arial" w:eastAsia="Arial" w:cs="Arial"/>
                <w:b w:val="0"/>
                <w:bCs w:val="0"/>
                <w:i w:val="0"/>
                <w:iCs w:val="0"/>
                <w:strike w:val="0"/>
                <w:dstrike w:val="0"/>
                <w:color w:val="000000" w:themeColor="text1" w:themeTint="FF" w:themeShade="FF"/>
                <w:sz w:val="24"/>
                <w:szCs w:val="24"/>
                <w:u w:val="none"/>
              </w:rPr>
              <w:t>Achieved (Y / N)</w:t>
            </w:r>
          </w:p>
        </w:tc>
        <w:tc>
          <w:tcPr>
            <w:tcW w:w="1391" w:type="dxa"/>
            <w:tcBorders>
              <w:top w:val="nil"/>
              <w:left w:val="nil"/>
              <w:bottom w:val="nil"/>
              <w:right w:val="nil"/>
            </w:tcBorders>
            <w:tcMar>
              <w:top w:w="15" w:type="dxa"/>
              <w:left w:w="15" w:type="dxa"/>
              <w:right w:w="15" w:type="dxa"/>
            </w:tcMar>
            <w:vAlign w:val="bottom"/>
          </w:tcPr>
          <w:p w:rsidR="3C21F283" w:rsidP="3C21F283" w:rsidRDefault="3C21F283" w14:paraId="754417E4" w14:textId="1EFD888D">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4"/>
                <w:szCs w:val="24"/>
                <w:u w:val="none"/>
              </w:rPr>
            </w:pPr>
            <w:r w:rsidRPr="3C21F283" w:rsidR="3C21F283">
              <w:rPr>
                <w:rFonts w:ascii="Arial" w:hAnsi="Arial" w:eastAsia="Arial" w:cs="Arial"/>
                <w:b w:val="0"/>
                <w:bCs w:val="0"/>
                <w:i w:val="0"/>
                <w:iCs w:val="0"/>
                <w:strike w:val="0"/>
                <w:dstrike w:val="0"/>
                <w:color w:val="000000" w:themeColor="text1" w:themeTint="FF" w:themeShade="FF"/>
                <w:sz w:val="24"/>
                <w:szCs w:val="24"/>
                <w:u w:val="none"/>
              </w:rPr>
              <w:t>Date Achieved</w:t>
            </w:r>
          </w:p>
        </w:tc>
        <w:tc>
          <w:tcPr>
            <w:tcW w:w="3508" w:type="dxa"/>
            <w:tcBorders>
              <w:top w:val="nil"/>
              <w:left w:val="nil"/>
              <w:bottom w:val="nil"/>
              <w:right w:val="nil"/>
            </w:tcBorders>
            <w:tcMar>
              <w:top w:w="15" w:type="dxa"/>
              <w:left w:w="15" w:type="dxa"/>
              <w:right w:w="15" w:type="dxa"/>
            </w:tcMar>
            <w:vAlign w:val="bottom"/>
          </w:tcPr>
          <w:p w:rsidR="3C21F283" w:rsidP="3C21F283" w:rsidRDefault="3C21F283" w14:paraId="6B79299E" w14:textId="1BA39271">
            <w:pPr>
              <w:spacing w:before="0" w:beforeAutospacing="off" w:after="0" w:afterAutospacing="off" w:line="360" w:lineRule="auto"/>
              <w:rPr>
                <w:rFonts w:ascii="Arial" w:hAnsi="Arial" w:eastAsia="Arial" w:cs="Arial"/>
                <w:b w:val="0"/>
                <w:bCs w:val="0"/>
                <w:i w:val="0"/>
                <w:iCs w:val="0"/>
                <w:strike w:val="0"/>
                <w:dstrike w:val="0"/>
                <w:color w:val="242424"/>
                <w:sz w:val="24"/>
                <w:szCs w:val="24"/>
                <w:u w:val="none"/>
              </w:rPr>
            </w:pPr>
            <w:r w:rsidRPr="3C21F283" w:rsidR="3C21F283">
              <w:rPr>
                <w:rFonts w:ascii="Arial" w:hAnsi="Arial" w:eastAsia="Arial" w:cs="Arial"/>
                <w:b w:val="0"/>
                <w:bCs w:val="0"/>
                <w:i w:val="0"/>
                <w:iCs w:val="0"/>
                <w:strike w:val="0"/>
                <w:dstrike w:val="0"/>
                <w:color w:val="242424"/>
                <w:sz w:val="24"/>
                <w:szCs w:val="24"/>
                <w:u w:val="none"/>
              </w:rPr>
              <w:t>Engineer Name: Alfie Sanderson-Jones</w:t>
            </w:r>
          </w:p>
        </w:tc>
      </w:tr>
      <w:tr w:rsidR="3C21F283" w:rsidTr="3C21F283" w14:paraId="40921C2E">
        <w:trPr>
          <w:trHeight w:val="300"/>
        </w:trPr>
        <w:tc>
          <w:tcPr>
            <w:tcW w:w="3927" w:type="dxa"/>
            <w:tcBorders>
              <w:top w:val="nil"/>
              <w:left w:val="nil"/>
              <w:bottom w:val="nil"/>
              <w:right w:val="nil"/>
            </w:tcBorders>
            <w:tcMar>
              <w:top w:w="15" w:type="dxa"/>
              <w:left w:w="15" w:type="dxa"/>
              <w:right w:w="15" w:type="dxa"/>
            </w:tcMar>
            <w:vAlign w:val="bottom"/>
          </w:tcPr>
          <w:p w:rsidR="3C21F283" w:rsidP="3C21F283" w:rsidRDefault="3C21F283" w14:paraId="670E3963" w14:textId="265DAEB8">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4"/>
                <w:szCs w:val="24"/>
                <w:u w:val="none"/>
              </w:rPr>
            </w:pPr>
            <w:r w:rsidRPr="3C21F283" w:rsidR="3C21F283">
              <w:rPr>
                <w:rFonts w:ascii="Arial" w:hAnsi="Arial" w:eastAsia="Arial" w:cs="Arial"/>
                <w:b w:val="0"/>
                <w:bCs w:val="0"/>
                <w:i w:val="0"/>
                <w:iCs w:val="0"/>
                <w:strike w:val="0"/>
                <w:dstrike w:val="0"/>
                <w:color w:val="000000" w:themeColor="text1" w:themeTint="FF" w:themeShade="FF"/>
                <w:sz w:val="24"/>
                <w:szCs w:val="24"/>
                <w:u w:val="none"/>
              </w:rPr>
              <w:t>Rights granted</w:t>
            </w:r>
          </w:p>
        </w:tc>
        <w:tc>
          <w:tcPr>
            <w:tcW w:w="1533" w:type="dxa"/>
            <w:tcBorders>
              <w:top w:val="nil"/>
              <w:left w:val="nil"/>
              <w:bottom w:val="nil"/>
              <w:right w:val="nil"/>
            </w:tcBorders>
            <w:shd w:val="clear" w:color="auto" w:fill="00B050"/>
            <w:tcMar>
              <w:top w:w="15" w:type="dxa"/>
              <w:left w:w="15" w:type="dxa"/>
              <w:right w:w="15" w:type="dxa"/>
            </w:tcMar>
            <w:vAlign w:val="bottom"/>
          </w:tcPr>
          <w:p w:rsidR="3C21F283" w:rsidP="3C21F283" w:rsidRDefault="3C21F283" w14:paraId="3A9167BD" w14:textId="30EE69EA">
            <w:pPr>
              <w:spacing w:line="360" w:lineRule="auto"/>
              <w:rPr>
                <w:rFonts w:ascii="Arial" w:hAnsi="Arial" w:eastAsia="Arial" w:cs="Arial"/>
                <w:sz w:val="24"/>
                <w:szCs w:val="24"/>
              </w:rPr>
            </w:pPr>
          </w:p>
        </w:tc>
        <w:tc>
          <w:tcPr>
            <w:tcW w:w="1391" w:type="dxa"/>
            <w:tcBorders>
              <w:top w:val="nil"/>
              <w:left w:val="nil"/>
              <w:bottom w:val="nil"/>
              <w:right w:val="nil"/>
            </w:tcBorders>
            <w:tcMar>
              <w:top w:w="15" w:type="dxa"/>
              <w:left w:w="15" w:type="dxa"/>
              <w:right w:w="15" w:type="dxa"/>
            </w:tcMar>
            <w:vAlign w:val="bottom"/>
          </w:tcPr>
          <w:p w:rsidR="3C21F283" w:rsidP="3C21F283" w:rsidRDefault="3C21F283" w14:paraId="73B8A6A5" w14:textId="0F0286D4">
            <w:pPr>
              <w:spacing w:before="0" w:beforeAutospacing="off" w:after="0" w:afterAutospacing="off" w:line="360" w:lineRule="auto"/>
              <w:jc w:val="right"/>
              <w:rPr>
                <w:rFonts w:ascii="Arial" w:hAnsi="Arial" w:eastAsia="Arial" w:cs="Arial"/>
                <w:b w:val="0"/>
                <w:bCs w:val="0"/>
                <w:i w:val="0"/>
                <w:iCs w:val="0"/>
                <w:strike w:val="0"/>
                <w:dstrike w:val="0"/>
                <w:color w:val="000000" w:themeColor="text1" w:themeTint="FF" w:themeShade="FF"/>
                <w:sz w:val="24"/>
                <w:szCs w:val="24"/>
                <w:u w:val="none"/>
              </w:rPr>
            </w:pPr>
            <w:r w:rsidRPr="3C21F283" w:rsidR="3C21F283">
              <w:rPr>
                <w:rFonts w:ascii="Arial" w:hAnsi="Arial" w:eastAsia="Arial" w:cs="Arial"/>
                <w:b w:val="0"/>
                <w:bCs w:val="0"/>
                <w:i w:val="0"/>
                <w:iCs w:val="0"/>
                <w:strike w:val="0"/>
                <w:dstrike w:val="0"/>
                <w:color w:val="000000" w:themeColor="text1" w:themeTint="FF" w:themeShade="FF"/>
                <w:sz w:val="24"/>
                <w:szCs w:val="24"/>
                <w:u w:val="none"/>
              </w:rPr>
              <w:t>1-Nov-25</w:t>
            </w:r>
          </w:p>
        </w:tc>
        <w:tc>
          <w:tcPr>
            <w:tcW w:w="3508" w:type="dxa"/>
            <w:tcBorders>
              <w:top w:val="nil"/>
              <w:left w:val="nil"/>
              <w:bottom w:val="nil"/>
              <w:right w:val="nil"/>
            </w:tcBorders>
            <w:tcMar>
              <w:top w:w="15" w:type="dxa"/>
              <w:left w:w="15" w:type="dxa"/>
              <w:right w:w="15" w:type="dxa"/>
            </w:tcMar>
            <w:vAlign w:val="bottom"/>
          </w:tcPr>
          <w:p w:rsidR="3C21F283" w:rsidP="3C21F283" w:rsidRDefault="3C21F283" w14:paraId="16E81EA4" w14:textId="78923971">
            <w:pPr>
              <w:spacing w:line="360" w:lineRule="auto"/>
              <w:rPr>
                <w:rFonts w:ascii="Arial" w:hAnsi="Arial" w:eastAsia="Arial" w:cs="Arial"/>
                <w:sz w:val="24"/>
                <w:szCs w:val="24"/>
              </w:rPr>
            </w:pPr>
          </w:p>
        </w:tc>
      </w:tr>
      <w:tr w:rsidR="3C21F283" w:rsidTr="3C21F283" w14:paraId="2F88FE67">
        <w:trPr>
          <w:trHeight w:val="300"/>
        </w:trPr>
        <w:tc>
          <w:tcPr>
            <w:tcW w:w="3927" w:type="dxa"/>
            <w:tcBorders>
              <w:top w:val="nil"/>
              <w:left w:val="nil"/>
              <w:bottom w:val="nil"/>
              <w:right w:val="nil"/>
            </w:tcBorders>
            <w:tcMar>
              <w:top w:w="15" w:type="dxa"/>
              <w:left w:w="15" w:type="dxa"/>
              <w:right w:w="15" w:type="dxa"/>
            </w:tcMar>
            <w:vAlign w:val="bottom"/>
          </w:tcPr>
          <w:p w:rsidR="3C21F283" w:rsidP="3C21F283" w:rsidRDefault="3C21F283" w14:paraId="2E5C19ED" w14:textId="5B96870A">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4"/>
                <w:szCs w:val="24"/>
                <w:u w:val="none"/>
              </w:rPr>
            </w:pPr>
            <w:r w:rsidRPr="3C21F283" w:rsidR="3C21F283">
              <w:rPr>
                <w:rFonts w:ascii="Arial" w:hAnsi="Arial" w:eastAsia="Arial" w:cs="Arial"/>
                <w:b w:val="0"/>
                <w:bCs w:val="0"/>
                <w:i w:val="0"/>
                <w:iCs w:val="0"/>
                <w:strike w:val="0"/>
                <w:dstrike w:val="0"/>
                <w:color w:val="000000" w:themeColor="text1" w:themeTint="FF" w:themeShade="FF"/>
                <w:sz w:val="24"/>
                <w:szCs w:val="24"/>
                <w:u w:val="none"/>
              </w:rPr>
              <w:t>Account set up with permissions</w:t>
            </w:r>
          </w:p>
        </w:tc>
        <w:tc>
          <w:tcPr>
            <w:tcW w:w="1533" w:type="dxa"/>
            <w:tcBorders>
              <w:top w:val="nil"/>
              <w:left w:val="nil"/>
              <w:bottom w:val="nil"/>
              <w:right w:val="nil"/>
            </w:tcBorders>
            <w:shd w:val="clear" w:color="auto" w:fill="00B050"/>
            <w:tcMar>
              <w:top w:w="15" w:type="dxa"/>
              <w:left w:w="15" w:type="dxa"/>
              <w:right w:w="15" w:type="dxa"/>
            </w:tcMar>
            <w:vAlign w:val="bottom"/>
          </w:tcPr>
          <w:p w:rsidR="3C21F283" w:rsidP="3C21F283" w:rsidRDefault="3C21F283" w14:paraId="0A0BF492" w14:textId="2B20F4C3">
            <w:pPr>
              <w:spacing w:line="360" w:lineRule="auto"/>
              <w:rPr>
                <w:rFonts w:ascii="Arial" w:hAnsi="Arial" w:eastAsia="Arial" w:cs="Arial"/>
                <w:sz w:val="24"/>
                <w:szCs w:val="24"/>
              </w:rPr>
            </w:pPr>
          </w:p>
        </w:tc>
        <w:tc>
          <w:tcPr>
            <w:tcW w:w="1391" w:type="dxa"/>
            <w:tcBorders>
              <w:top w:val="nil"/>
              <w:left w:val="nil"/>
              <w:bottom w:val="nil"/>
              <w:right w:val="nil"/>
            </w:tcBorders>
            <w:tcMar>
              <w:top w:w="15" w:type="dxa"/>
              <w:left w:w="15" w:type="dxa"/>
              <w:right w:w="15" w:type="dxa"/>
            </w:tcMar>
            <w:vAlign w:val="bottom"/>
          </w:tcPr>
          <w:p w:rsidR="3C21F283" w:rsidP="3C21F283" w:rsidRDefault="3C21F283" w14:paraId="4B6B080B" w14:textId="49B01B8F">
            <w:pPr>
              <w:spacing w:before="0" w:beforeAutospacing="off" w:after="0" w:afterAutospacing="off" w:line="360" w:lineRule="auto"/>
              <w:jc w:val="right"/>
              <w:rPr>
                <w:rFonts w:ascii="Arial" w:hAnsi="Arial" w:eastAsia="Arial" w:cs="Arial"/>
                <w:b w:val="0"/>
                <w:bCs w:val="0"/>
                <w:i w:val="0"/>
                <w:iCs w:val="0"/>
                <w:strike w:val="0"/>
                <w:dstrike w:val="0"/>
                <w:color w:val="242424"/>
                <w:sz w:val="24"/>
                <w:szCs w:val="24"/>
                <w:u w:val="none"/>
              </w:rPr>
            </w:pPr>
            <w:r w:rsidRPr="3C21F283" w:rsidR="3C21F283">
              <w:rPr>
                <w:rFonts w:ascii="Arial" w:hAnsi="Arial" w:eastAsia="Arial" w:cs="Arial"/>
                <w:b w:val="0"/>
                <w:bCs w:val="0"/>
                <w:i w:val="0"/>
                <w:iCs w:val="0"/>
                <w:strike w:val="0"/>
                <w:dstrike w:val="0"/>
                <w:color w:val="242424"/>
                <w:sz w:val="24"/>
                <w:szCs w:val="24"/>
                <w:u w:val="none"/>
              </w:rPr>
              <w:t>1-Nov-25</w:t>
            </w:r>
          </w:p>
        </w:tc>
        <w:tc>
          <w:tcPr>
            <w:tcW w:w="3508" w:type="dxa"/>
            <w:tcBorders>
              <w:top w:val="nil"/>
              <w:left w:val="nil"/>
              <w:bottom w:val="nil"/>
              <w:right w:val="nil"/>
            </w:tcBorders>
            <w:tcMar>
              <w:top w:w="15" w:type="dxa"/>
              <w:left w:w="15" w:type="dxa"/>
              <w:right w:w="15" w:type="dxa"/>
            </w:tcMar>
            <w:vAlign w:val="bottom"/>
          </w:tcPr>
          <w:p w:rsidR="3C21F283" w:rsidP="3C21F283" w:rsidRDefault="3C21F283" w14:paraId="06C60BCE" w14:textId="6484D6D1">
            <w:pPr>
              <w:spacing w:line="360" w:lineRule="auto"/>
              <w:rPr>
                <w:rFonts w:ascii="Arial" w:hAnsi="Arial" w:eastAsia="Arial" w:cs="Arial"/>
                <w:sz w:val="24"/>
                <w:szCs w:val="24"/>
              </w:rPr>
            </w:pPr>
          </w:p>
        </w:tc>
      </w:tr>
      <w:tr w:rsidR="3C21F283" w:rsidTr="3C21F283" w14:paraId="223989DA">
        <w:trPr>
          <w:trHeight w:val="300"/>
        </w:trPr>
        <w:tc>
          <w:tcPr>
            <w:tcW w:w="3927" w:type="dxa"/>
            <w:tcBorders>
              <w:top w:val="nil"/>
              <w:left w:val="nil"/>
              <w:bottom w:val="nil"/>
              <w:right w:val="nil"/>
            </w:tcBorders>
            <w:tcMar>
              <w:top w:w="15" w:type="dxa"/>
              <w:left w:w="15" w:type="dxa"/>
              <w:right w:w="15" w:type="dxa"/>
            </w:tcMar>
            <w:vAlign w:val="bottom"/>
          </w:tcPr>
          <w:p w:rsidR="3C21F283" w:rsidP="3C21F283" w:rsidRDefault="3C21F283" w14:paraId="434EFE8E" w14:textId="6950BCF9">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4"/>
                <w:szCs w:val="24"/>
                <w:u w:val="none"/>
              </w:rPr>
            </w:pPr>
            <w:r w:rsidRPr="3C21F283" w:rsidR="3C21F283">
              <w:rPr>
                <w:rFonts w:ascii="Arial" w:hAnsi="Arial" w:eastAsia="Arial" w:cs="Arial"/>
                <w:b w:val="0"/>
                <w:bCs w:val="0"/>
                <w:i w:val="0"/>
                <w:iCs w:val="0"/>
                <w:strike w:val="0"/>
                <w:dstrike w:val="0"/>
                <w:color w:val="000000" w:themeColor="text1" w:themeTint="FF" w:themeShade="FF"/>
                <w:sz w:val="24"/>
                <w:szCs w:val="24"/>
                <w:u w:val="none"/>
              </w:rPr>
              <w:t>Selected ZF catalogue</w:t>
            </w:r>
          </w:p>
        </w:tc>
        <w:tc>
          <w:tcPr>
            <w:tcW w:w="1533" w:type="dxa"/>
            <w:tcBorders>
              <w:top w:val="nil"/>
              <w:left w:val="nil"/>
              <w:bottom w:val="nil"/>
              <w:right w:val="nil"/>
            </w:tcBorders>
            <w:shd w:val="clear" w:color="auto" w:fill="00B050"/>
            <w:tcMar>
              <w:top w:w="15" w:type="dxa"/>
              <w:left w:w="15" w:type="dxa"/>
              <w:right w:w="15" w:type="dxa"/>
            </w:tcMar>
            <w:vAlign w:val="bottom"/>
          </w:tcPr>
          <w:p w:rsidR="3C21F283" w:rsidP="3C21F283" w:rsidRDefault="3C21F283" w14:paraId="6AF90674" w14:textId="39350328">
            <w:pPr>
              <w:spacing w:line="360" w:lineRule="auto"/>
              <w:rPr>
                <w:rFonts w:ascii="Arial" w:hAnsi="Arial" w:eastAsia="Arial" w:cs="Arial"/>
                <w:sz w:val="24"/>
                <w:szCs w:val="24"/>
              </w:rPr>
            </w:pPr>
          </w:p>
        </w:tc>
        <w:tc>
          <w:tcPr>
            <w:tcW w:w="1391" w:type="dxa"/>
            <w:tcBorders>
              <w:top w:val="nil"/>
              <w:left w:val="nil"/>
              <w:bottom w:val="nil"/>
              <w:right w:val="nil"/>
            </w:tcBorders>
            <w:tcMar>
              <w:top w:w="15" w:type="dxa"/>
              <w:left w:w="15" w:type="dxa"/>
              <w:right w:w="15" w:type="dxa"/>
            </w:tcMar>
            <w:vAlign w:val="bottom"/>
          </w:tcPr>
          <w:p w:rsidR="3C21F283" w:rsidP="3C21F283" w:rsidRDefault="3C21F283" w14:paraId="6DB9F807" w14:textId="24DC2042">
            <w:pPr>
              <w:spacing w:before="0" w:beforeAutospacing="off" w:after="0" w:afterAutospacing="off" w:line="360" w:lineRule="auto"/>
              <w:jc w:val="right"/>
              <w:rPr>
                <w:rFonts w:ascii="Arial" w:hAnsi="Arial" w:eastAsia="Arial" w:cs="Arial"/>
                <w:b w:val="0"/>
                <w:bCs w:val="0"/>
                <w:i w:val="0"/>
                <w:iCs w:val="0"/>
                <w:strike w:val="0"/>
                <w:dstrike w:val="0"/>
                <w:color w:val="242424"/>
                <w:sz w:val="24"/>
                <w:szCs w:val="24"/>
                <w:u w:val="none"/>
              </w:rPr>
            </w:pPr>
            <w:r w:rsidRPr="3C21F283" w:rsidR="3C21F283">
              <w:rPr>
                <w:rFonts w:ascii="Arial" w:hAnsi="Arial" w:eastAsia="Arial" w:cs="Arial"/>
                <w:b w:val="0"/>
                <w:bCs w:val="0"/>
                <w:i w:val="0"/>
                <w:iCs w:val="0"/>
                <w:strike w:val="0"/>
                <w:dstrike w:val="0"/>
                <w:color w:val="242424"/>
                <w:sz w:val="24"/>
                <w:szCs w:val="24"/>
                <w:u w:val="none"/>
              </w:rPr>
              <w:t>1-Nov-25</w:t>
            </w:r>
          </w:p>
        </w:tc>
        <w:tc>
          <w:tcPr>
            <w:tcW w:w="3508" w:type="dxa"/>
            <w:tcBorders>
              <w:top w:val="nil"/>
              <w:left w:val="nil"/>
              <w:bottom w:val="nil"/>
              <w:right w:val="nil"/>
            </w:tcBorders>
            <w:tcMar>
              <w:top w:w="15" w:type="dxa"/>
              <w:left w:w="15" w:type="dxa"/>
              <w:right w:w="15" w:type="dxa"/>
            </w:tcMar>
            <w:vAlign w:val="bottom"/>
          </w:tcPr>
          <w:p w:rsidR="3C21F283" w:rsidP="3C21F283" w:rsidRDefault="3C21F283" w14:paraId="703289B3" w14:textId="714C9669">
            <w:pPr>
              <w:spacing w:line="360" w:lineRule="auto"/>
              <w:rPr>
                <w:rFonts w:ascii="Arial" w:hAnsi="Arial" w:eastAsia="Arial" w:cs="Arial"/>
                <w:sz w:val="24"/>
                <w:szCs w:val="24"/>
              </w:rPr>
            </w:pPr>
          </w:p>
        </w:tc>
      </w:tr>
      <w:tr w:rsidR="3C21F283" w:rsidTr="3C21F283" w14:paraId="62FD8C1E">
        <w:trPr>
          <w:trHeight w:val="300"/>
        </w:trPr>
        <w:tc>
          <w:tcPr>
            <w:tcW w:w="3927" w:type="dxa"/>
            <w:tcBorders>
              <w:top w:val="nil"/>
              <w:left w:val="nil"/>
              <w:bottom w:val="nil"/>
              <w:right w:val="nil"/>
            </w:tcBorders>
            <w:tcMar>
              <w:top w:w="15" w:type="dxa"/>
              <w:left w:w="15" w:type="dxa"/>
              <w:right w:w="15" w:type="dxa"/>
            </w:tcMar>
            <w:vAlign w:val="bottom"/>
          </w:tcPr>
          <w:p w:rsidR="3C21F283" w:rsidP="3C21F283" w:rsidRDefault="3C21F283" w14:paraId="15A6DA80" w14:textId="5EA60561">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4"/>
                <w:szCs w:val="24"/>
                <w:u w:val="none"/>
              </w:rPr>
            </w:pPr>
            <w:r w:rsidRPr="3C21F283" w:rsidR="3C21F283">
              <w:rPr>
                <w:rFonts w:ascii="Arial" w:hAnsi="Arial" w:eastAsia="Arial" w:cs="Arial"/>
                <w:b w:val="0"/>
                <w:bCs w:val="0"/>
                <w:i w:val="0"/>
                <w:iCs w:val="0"/>
                <w:strike w:val="0"/>
                <w:dstrike w:val="0"/>
                <w:color w:val="000000" w:themeColor="text1" w:themeTint="FF" w:themeShade="FF"/>
                <w:sz w:val="24"/>
                <w:szCs w:val="24"/>
                <w:u w:val="none"/>
              </w:rPr>
              <w:t>Able to read from database</w:t>
            </w:r>
          </w:p>
        </w:tc>
        <w:tc>
          <w:tcPr>
            <w:tcW w:w="1533" w:type="dxa"/>
            <w:tcBorders>
              <w:top w:val="nil"/>
              <w:left w:val="nil"/>
              <w:bottom w:val="nil"/>
              <w:right w:val="nil"/>
            </w:tcBorders>
            <w:shd w:val="clear" w:color="auto" w:fill="00B050"/>
            <w:tcMar>
              <w:top w:w="15" w:type="dxa"/>
              <w:left w:w="15" w:type="dxa"/>
              <w:right w:w="15" w:type="dxa"/>
            </w:tcMar>
            <w:vAlign w:val="bottom"/>
          </w:tcPr>
          <w:p w:rsidR="3C21F283" w:rsidP="3C21F283" w:rsidRDefault="3C21F283" w14:paraId="585B1DD6" w14:textId="05589079">
            <w:pPr>
              <w:spacing w:line="360" w:lineRule="auto"/>
              <w:rPr>
                <w:rFonts w:ascii="Arial" w:hAnsi="Arial" w:eastAsia="Arial" w:cs="Arial"/>
                <w:sz w:val="24"/>
                <w:szCs w:val="24"/>
              </w:rPr>
            </w:pPr>
          </w:p>
        </w:tc>
        <w:tc>
          <w:tcPr>
            <w:tcW w:w="1391" w:type="dxa"/>
            <w:tcBorders>
              <w:top w:val="nil"/>
              <w:left w:val="nil"/>
              <w:bottom w:val="nil"/>
              <w:right w:val="nil"/>
            </w:tcBorders>
            <w:tcMar>
              <w:top w:w="15" w:type="dxa"/>
              <w:left w:w="15" w:type="dxa"/>
              <w:right w:w="15" w:type="dxa"/>
            </w:tcMar>
            <w:vAlign w:val="bottom"/>
          </w:tcPr>
          <w:p w:rsidR="3C21F283" w:rsidP="3C21F283" w:rsidRDefault="3C21F283" w14:paraId="5C829FCB" w14:textId="06A030E2">
            <w:pPr>
              <w:spacing w:before="0" w:beforeAutospacing="off" w:after="0" w:afterAutospacing="off" w:line="360" w:lineRule="auto"/>
              <w:jc w:val="right"/>
              <w:rPr>
                <w:rFonts w:ascii="Arial" w:hAnsi="Arial" w:eastAsia="Arial" w:cs="Arial"/>
                <w:b w:val="0"/>
                <w:bCs w:val="0"/>
                <w:i w:val="0"/>
                <w:iCs w:val="0"/>
                <w:strike w:val="0"/>
                <w:dstrike w:val="0"/>
                <w:color w:val="000000" w:themeColor="text1" w:themeTint="FF" w:themeShade="FF"/>
                <w:sz w:val="24"/>
                <w:szCs w:val="24"/>
                <w:u w:val="none"/>
              </w:rPr>
            </w:pPr>
            <w:r w:rsidRPr="3C21F283" w:rsidR="3C21F283">
              <w:rPr>
                <w:rFonts w:ascii="Arial" w:hAnsi="Arial" w:eastAsia="Arial" w:cs="Arial"/>
                <w:b w:val="0"/>
                <w:bCs w:val="0"/>
                <w:i w:val="0"/>
                <w:iCs w:val="0"/>
                <w:strike w:val="0"/>
                <w:dstrike w:val="0"/>
                <w:color w:val="000000" w:themeColor="text1" w:themeTint="FF" w:themeShade="FF"/>
                <w:sz w:val="24"/>
                <w:szCs w:val="24"/>
                <w:u w:val="none"/>
              </w:rPr>
              <w:t>1-Nov-25</w:t>
            </w:r>
          </w:p>
        </w:tc>
        <w:tc>
          <w:tcPr>
            <w:tcW w:w="3508" w:type="dxa"/>
            <w:tcBorders>
              <w:top w:val="nil"/>
              <w:left w:val="nil"/>
              <w:bottom w:val="nil"/>
              <w:right w:val="nil"/>
            </w:tcBorders>
            <w:tcMar>
              <w:top w:w="15" w:type="dxa"/>
              <w:left w:w="15" w:type="dxa"/>
              <w:right w:w="15" w:type="dxa"/>
            </w:tcMar>
            <w:vAlign w:val="bottom"/>
          </w:tcPr>
          <w:p w:rsidR="3C21F283" w:rsidP="3C21F283" w:rsidRDefault="3C21F283" w14:paraId="3C247517" w14:textId="381FE0FD">
            <w:pPr>
              <w:spacing w:line="360" w:lineRule="auto"/>
              <w:rPr>
                <w:rFonts w:ascii="Arial" w:hAnsi="Arial" w:eastAsia="Arial" w:cs="Arial"/>
                <w:sz w:val="24"/>
                <w:szCs w:val="24"/>
              </w:rPr>
            </w:pPr>
          </w:p>
        </w:tc>
      </w:tr>
      <w:tr w:rsidR="3C21F283" w:rsidTr="3C21F283" w14:paraId="22D092C4">
        <w:trPr>
          <w:trHeight w:val="300"/>
        </w:trPr>
        <w:tc>
          <w:tcPr>
            <w:tcW w:w="3927" w:type="dxa"/>
            <w:tcBorders>
              <w:top w:val="nil"/>
              <w:left w:val="nil"/>
              <w:bottom w:val="nil"/>
              <w:right w:val="nil"/>
            </w:tcBorders>
            <w:tcMar>
              <w:top w:w="15" w:type="dxa"/>
              <w:left w:w="15" w:type="dxa"/>
              <w:right w:w="15" w:type="dxa"/>
            </w:tcMar>
            <w:vAlign w:val="bottom"/>
          </w:tcPr>
          <w:p w:rsidR="3C21F283" w:rsidP="3C21F283" w:rsidRDefault="3C21F283" w14:paraId="1204F853" w14:textId="14E82BBF">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4"/>
                <w:szCs w:val="24"/>
                <w:u w:val="none"/>
              </w:rPr>
            </w:pPr>
            <w:r w:rsidRPr="3C21F283" w:rsidR="3C21F283">
              <w:rPr>
                <w:rFonts w:ascii="Arial" w:hAnsi="Arial" w:eastAsia="Arial" w:cs="Arial"/>
                <w:b w:val="0"/>
                <w:bCs w:val="0"/>
                <w:i w:val="0"/>
                <w:iCs w:val="0"/>
                <w:strike w:val="0"/>
                <w:dstrike w:val="0"/>
                <w:color w:val="000000" w:themeColor="text1" w:themeTint="FF" w:themeShade="FF"/>
                <w:sz w:val="24"/>
                <w:szCs w:val="24"/>
                <w:u w:val="none"/>
              </w:rPr>
              <w:t>Able to apply filters (fix. no. / machine no.)</w:t>
            </w:r>
          </w:p>
        </w:tc>
        <w:tc>
          <w:tcPr>
            <w:tcW w:w="1533" w:type="dxa"/>
            <w:tcBorders>
              <w:top w:val="nil"/>
              <w:left w:val="nil"/>
              <w:bottom w:val="nil"/>
              <w:right w:val="nil"/>
            </w:tcBorders>
            <w:shd w:val="clear" w:color="auto" w:fill="00B050"/>
            <w:tcMar>
              <w:top w:w="15" w:type="dxa"/>
              <w:left w:w="15" w:type="dxa"/>
              <w:right w:w="15" w:type="dxa"/>
            </w:tcMar>
            <w:vAlign w:val="bottom"/>
          </w:tcPr>
          <w:p w:rsidR="3C21F283" w:rsidP="3C21F283" w:rsidRDefault="3C21F283" w14:paraId="0751A644" w14:textId="5CF475E6">
            <w:pPr>
              <w:spacing w:line="360" w:lineRule="auto"/>
              <w:rPr>
                <w:rFonts w:ascii="Arial" w:hAnsi="Arial" w:eastAsia="Arial" w:cs="Arial"/>
                <w:sz w:val="24"/>
                <w:szCs w:val="24"/>
              </w:rPr>
            </w:pPr>
          </w:p>
        </w:tc>
        <w:tc>
          <w:tcPr>
            <w:tcW w:w="1391" w:type="dxa"/>
            <w:tcBorders>
              <w:top w:val="nil"/>
              <w:left w:val="nil"/>
              <w:bottom w:val="nil"/>
              <w:right w:val="nil"/>
            </w:tcBorders>
            <w:tcMar>
              <w:top w:w="15" w:type="dxa"/>
              <w:left w:w="15" w:type="dxa"/>
              <w:right w:w="15" w:type="dxa"/>
            </w:tcMar>
            <w:vAlign w:val="bottom"/>
          </w:tcPr>
          <w:p w:rsidR="3C21F283" w:rsidP="3C21F283" w:rsidRDefault="3C21F283" w14:paraId="329D7B61" w14:textId="4D952256">
            <w:pPr>
              <w:spacing w:before="0" w:beforeAutospacing="off" w:after="0" w:afterAutospacing="off" w:line="360" w:lineRule="auto"/>
              <w:jc w:val="right"/>
              <w:rPr>
                <w:rFonts w:ascii="Arial" w:hAnsi="Arial" w:eastAsia="Arial" w:cs="Arial"/>
                <w:b w:val="0"/>
                <w:bCs w:val="0"/>
                <w:i w:val="0"/>
                <w:iCs w:val="0"/>
                <w:strike w:val="0"/>
                <w:dstrike w:val="0"/>
                <w:color w:val="000000" w:themeColor="text1" w:themeTint="FF" w:themeShade="FF"/>
                <w:sz w:val="24"/>
                <w:szCs w:val="24"/>
                <w:u w:val="none"/>
              </w:rPr>
            </w:pPr>
            <w:r w:rsidRPr="3C21F283" w:rsidR="3C21F283">
              <w:rPr>
                <w:rFonts w:ascii="Arial" w:hAnsi="Arial" w:eastAsia="Arial" w:cs="Arial"/>
                <w:b w:val="0"/>
                <w:bCs w:val="0"/>
                <w:i w:val="0"/>
                <w:iCs w:val="0"/>
                <w:strike w:val="0"/>
                <w:dstrike w:val="0"/>
                <w:color w:val="000000" w:themeColor="text1" w:themeTint="FF" w:themeShade="FF"/>
                <w:sz w:val="24"/>
                <w:szCs w:val="24"/>
                <w:u w:val="none"/>
              </w:rPr>
              <w:t>1-Nov-25</w:t>
            </w:r>
          </w:p>
        </w:tc>
        <w:tc>
          <w:tcPr>
            <w:tcW w:w="3508" w:type="dxa"/>
            <w:tcBorders>
              <w:top w:val="nil"/>
              <w:left w:val="nil"/>
              <w:bottom w:val="nil"/>
              <w:right w:val="nil"/>
            </w:tcBorders>
            <w:tcMar>
              <w:top w:w="15" w:type="dxa"/>
              <w:left w:w="15" w:type="dxa"/>
              <w:right w:w="15" w:type="dxa"/>
            </w:tcMar>
            <w:vAlign w:val="bottom"/>
          </w:tcPr>
          <w:p w:rsidR="3C21F283" w:rsidP="3C21F283" w:rsidRDefault="3C21F283" w14:paraId="69F93C67" w14:textId="781CEC63">
            <w:pPr>
              <w:spacing w:line="360" w:lineRule="auto"/>
              <w:rPr>
                <w:rFonts w:ascii="Arial" w:hAnsi="Arial" w:eastAsia="Arial" w:cs="Arial"/>
                <w:sz w:val="24"/>
                <w:szCs w:val="24"/>
              </w:rPr>
            </w:pPr>
          </w:p>
        </w:tc>
      </w:tr>
      <w:tr w:rsidR="3C21F283" w:rsidTr="3C21F283" w14:paraId="158BAB6A">
        <w:trPr>
          <w:trHeight w:val="300"/>
        </w:trPr>
        <w:tc>
          <w:tcPr>
            <w:tcW w:w="3927" w:type="dxa"/>
            <w:tcBorders>
              <w:top w:val="nil"/>
              <w:left w:val="nil"/>
              <w:bottom w:val="nil"/>
              <w:right w:val="nil"/>
            </w:tcBorders>
            <w:tcMar>
              <w:top w:w="15" w:type="dxa"/>
              <w:left w:w="15" w:type="dxa"/>
              <w:right w:w="15" w:type="dxa"/>
            </w:tcMar>
            <w:vAlign w:val="bottom"/>
          </w:tcPr>
          <w:p w:rsidR="3C21F283" w:rsidP="3C21F283" w:rsidRDefault="3C21F283" w14:paraId="120D9359" w14:textId="6FCCC610">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4"/>
                <w:szCs w:val="24"/>
                <w:u w:val="none"/>
              </w:rPr>
            </w:pPr>
            <w:r w:rsidRPr="3C21F283" w:rsidR="3C21F283">
              <w:rPr>
                <w:rFonts w:ascii="Arial" w:hAnsi="Arial" w:eastAsia="Arial" w:cs="Arial"/>
                <w:b w:val="0"/>
                <w:bCs w:val="0"/>
                <w:i w:val="0"/>
                <w:iCs w:val="0"/>
                <w:strike w:val="0"/>
                <w:dstrike w:val="0"/>
                <w:color w:val="000000" w:themeColor="text1" w:themeTint="FF" w:themeShade="FF"/>
                <w:sz w:val="24"/>
                <w:szCs w:val="24"/>
                <w:u w:val="none"/>
              </w:rPr>
              <w:t>Able to create a report (PDF)</w:t>
            </w:r>
          </w:p>
        </w:tc>
        <w:tc>
          <w:tcPr>
            <w:tcW w:w="1533" w:type="dxa"/>
            <w:tcBorders>
              <w:top w:val="nil"/>
              <w:left w:val="nil"/>
              <w:bottom w:val="nil"/>
              <w:right w:val="nil"/>
            </w:tcBorders>
            <w:shd w:val="clear" w:color="auto" w:fill="00B050"/>
            <w:tcMar>
              <w:top w:w="15" w:type="dxa"/>
              <w:left w:w="15" w:type="dxa"/>
              <w:right w:w="15" w:type="dxa"/>
            </w:tcMar>
            <w:vAlign w:val="bottom"/>
          </w:tcPr>
          <w:p w:rsidR="3C21F283" w:rsidP="3C21F283" w:rsidRDefault="3C21F283" w14:paraId="1DC1F414" w14:textId="705FEC52">
            <w:pPr>
              <w:spacing w:line="360" w:lineRule="auto"/>
              <w:rPr>
                <w:rFonts w:ascii="Arial" w:hAnsi="Arial" w:eastAsia="Arial" w:cs="Arial"/>
                <w:sz w:val="24"/>
                <w:szCs w:val="24"/>
              </w:rPr>
            </w:pPr>
          </w:p>
        </w:tc>
        <w:tc>
          <w:tcPr>
            <w:tcW w:w="1391" w:type="dxa"/>
            <w:tcBorders>
              <w:top w:val="nil"/>
              <w:left w:val="nil"/>
              <w:bottom w:val="nil"/>
              <w:right w:val="nil"/>
            </w:tcBorders>
            <w:tcMar>
              <w:top w:w="15" w:type="dxa"/>
              <w:left w:w="15" w:type="dxa"/>
              <w:right w:w="15" w:type="dxa"/>
            </w:tcMar>
            <w:vAlign w:val="bottom"/>
          </w:tcPr>
          <w:p w:rsidR="3C21F283" w:rsidP="3C21F283" w:rsidRDefault="3C21F283" w14:paraId="01B977EF" w14:textId="2C138CB7">
            <w:pPr>
              <w:spacing w:before="0" w:beforeAutospacing="off" w:after="0" w:afterAutospacing="off" w:line="360" w:lineRule="auto"/>
              <w:jc w:val="right"/>
              <w:rPr>
                <w:rFonts w:ascii="Arial" w:hAnsi="Arial" w:eastAsia="Arial" w:cs="Arial"/>
                <w:b w:val="0"/>
                <w:bCs w:val="0"/>
                <w:i w:val="0"/>
                <w:iCs w:val="0"/>
                <w:strike w:val="0"/>
                <w:dstrike w:val="0"/>
                <w:color w:val="000000" w:themeColor="text1" w:themeTint="FF" w:themeShade="FF"/>
                <w:sz w:val="24"/>
                <w:szCs w:val="24"/>
                <w:u w:val="none"/>
              </w:rPr>
            </w:pPr>
            <w:r w:rsidRPr="3C21F283" w:rsidR="3C21F283">
              <w:rPr>
                <w:rFonts w:ascii="Arial" w:hAnsi="Arial" w:eastAsia="Arial" w:cs="Arial"/>
                <w:b w:val="0"/>
                <w:bCs w:val="0"/>
                <w:i w:val="0"/>
                <w:iCs w:val="0"/>
                <w:strike w:val="0"/>
                <w:dstrike w:val="0"/>
                <w:color w:val="000000" w:themeColor="text1" w:themeTint="FF" w:themeShade="FF"/>
                <w:sz w:val="24"/>
                <w:szCs w:val="24"/>
                <w:u w:val="none"/>
              </w:rPr>
              <w:t>30-Nov-25</w:t>
            </w:r>
          </w:p>
        </w:tc>
        <w:tc>
          <w:tcPr>
            <w:tcW w:w="3508" w:type="dxa"/>
            <w:tcBorders>
              <w:top w:val="nil"/>
              <w:left w:val="nil"/>
              <w:bottom w:val="nil"/>
              <w:right w:val="nil"/>
            </w:tcBorders>
            <w:tcMar>
              <w:top w:w="15" w:type="dxa"/>
              <w:left w:w="15" w:type="dxa"/>
              <w:right w:w="15" w:type="dxa"/>
            </w:tcMar>
            <w:vAlign w:val="bottom"/>
          </w:tcPr>
          <w:p w:rsidR="3C21F283" w:rsidP="3C21F283" w:rsidRDefault="3C21F283" w14:paraId="6C093590" w14:textId="40F285CE">
            <w:pPr>
              <w:spacing w:line="360" w:lineRule="auto"/>
              <w:rPr>
                <w:rFonts w:ascii="Arial" w:hAnsi="Arial" w:eastAsia="Arial" w:cs="Arial"/>
                <w:sz w:val="24"/>
                <w:szCs w:val="24"/>
              </w:rPr>
            </w:pPr>
          </w:p>
        </w:tc>
      </w:tr>
      <w:tr w:rsidR="3C21F283" w:rsidTr="3C21F283" w14:paraId="4994FC56">
        <w:trPr>
          <w:trHeight w:val="300"/>
        </w:trPr>
        <w:tc>
          <w:tcPr>
            <w:tcW w:w="3927" w:type="dxa"/>
            <w:tcBorders>
              <w:top w:val="nil"/>
              <w:left w:val="nil"/>
              <w:bottom w:val="nil"/>
              <w:right w:val="nil"/>
            </w:tcBorders>
            <w:tcMar>
              <w:top w:w="15" w:type="dxa"/>
              <w:left w:w="15" w:type="dxa"/>
              <w:right w:w="15" w:type="dxa"/>
            </w:tcMar>
            <w:vAlign w:val="bottom"/>
          </w:tcPr>
          <w:p w:rsidR="3C21F283" w:rsidP="3C21F283" w:rsidRDefault="3C21F283" w14:paraId="27CE45FE" w14:textId="780B2A68">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4"/>
                <w:szCs w:val="24"/>
                <w:u w:val="none"/>
              </w:rPr>
            </w:pPr>
            <w:r w:rsidRPr="3C21F283" w:rsidR="3C21F283">
              <w:rPr>
                <w:rFonts w:ascii="Arial" w:hAnsi="Arial" w:eastAsia="Arial" w:cs="Arial"/>
                <w:b w:val="0"/>
                <w:bCs w:val="0"/>
                <w:i w:val="0"/>
                <w:iCs w:val="0"/>
                <w:strike w:val="0"/>
                <w:dstrike w:val="0"/>
                <w:color w:val="000000" w:themeColor="text1" w:themeTint="FF" w:themeShade="FF"/>
                <w:sz w:val="24"/>
                <w:szCs w:val="24"/>
                <w:u w:val="none"/>
              </w:rPr>
              <w:t>Able to edit masks (value / characteristics)</w:t>
            </w:r>
          </w:p>
        </w:tc>
        <w:tc>
          <w:tcPr>
            <w:tcW w:w="1533" w:type="dxa"/>
            <w:tcBorders>
              <w:top w:val="nil"/>
              <w:left w:val="nil"/>
              <w:bottom w:val="nil"/>
              <w:right w:val="nil"/>
            </w:tcBorders>
            <w:shd w:val="clear" w:color="auto" w:fill="00B050"/>
            <w:tcMar>
              <w:top w:w="15" w:type="dxa"/>
              <w:left w:w="15" w:type="dxa"/>
              <w:right w:w="15" w:type="dxa"/>
            </w:tcMar>
            <w:vAlign w:val="bottom"/>
          </w:tcPr>
          <w:p w:rsidR="3C21F283" w:rsidP="3C21F283" w:rsidRDefault="3C21F283" w14:paraId="39D31926" w14:textId="1500C0A6">
            <w:pPr>
              <w:spacing w:line="360" w:lineRule="auto"/>
              <w:rPr>
                <w:rFonts w:ascii="Arial" w:hAnsi="Arial" w:eastAsia="Arial" w:cs="Arial"/>
                <w:sz w:val="24"/>
                <w:szCs w:val="24"/>
              </w:rPr>
            </w:pPr>
          </w:p>
        </w:tc>
        <w:tc>
          <w:tcPr>
            <w:tcW w:w="1391" w:type="dxa"/>
            <w:tcBorders>
              <w:top w:val="nil"/>
              <w:left w:val="nil"/>
              <w:bottom w:val="nil"/>
              <w:right w:val="nil"/>
            </w:tcBorders>
            <w:tcMar>
              <w:top w:w="15" w:type="dxa"/>
              <w:left w:w="15" w:type="dxa"/>
              <w:right w:w="15" w:type="dxa"/>
            </w:tcMar>
            <w:vAlign w:val="bottom"/>
          </w:tcPr>
          <w:p w:rsidR="3C21F283" w:rsidP="3C21F283" w:rsidRDefault="3C21F283" w14:paraId="516B6084" w14:textId="18B0F1B3">
            <w:pPr>
              <w:spacing w:before="0" w:beforeAutospacing="off" w:after="0" w:afterAutospacing="off" w:line="360" w:lineRule="auto"/>
              <w:jc w:val="right"/>
              <w:rPr>
                <w:rFonts w:ascii="Arial" w:hAnsi="Arial" w:eastAsia="Arial" w:cs="Arial"/>
                <w:b w:val="0"/>
                <w:bCs w:val="0"/>
                <w:i w:val="0"/>
                <w:iCs w:val="0"/>
                <w:strike w:val="0"/>
                <w:dstrike w:val="0"/>
                <w:color w:val="242424"/>
                <w:sz w:val="24"/>
                <w:szCs w:val="24"/>
                <w:u w:val="none"/>
              </w:rPr>
            </w:pPr>
            <w:r w:rsidRPr="3C21F283" w:rsidR="3C21F283">
              <w:rPr>
                <w:rFonts w:ascii="Arial" w:hAnsi="Arial" w:eastAsia="Arial" w:cs="Arial"/>
                <w:b w:val="0"/>
                <w:bCs w:val="0"/>
                <w:i w:val="0"/>
                <w:iCs w:val="0"/>
                <w:strike w:val="0"/>
                <w:dstrike w:val="0"/>
                <w:color w:val="242424"/>
                <w:sz w:val="24"/>
                <w:szCs w:val="24"/>
                <w:u w:val="none"/>
              </w:rPr>
              <w:t>30-Nov-25</w:t>
            </w:r>
          </w:p>
        </w:tc>
        <w:tc>
          <w:tcPr>
            <w:tcW w:w="3508" w:type="dxa"/>
            <w:tcBorders>
              <w:top w:val="nil"/>
              <w:left w:val="nil"/>
              <w:bottom w:val="nil"/>
              <w:right w:val="nil"/>
            </w:tcBorders>
            <w:tcMar>
              <w:top w:w="15" w:type="dxa"/>
              <w:left w:w="15" w:type="dxa"/>
              <w:right w:w="15" w:type="dxa"/>
            </w:tcMar>
            <w:vAlign w:val="bottom"/>
          </w:tcPr>
          <w:p w:rsidR="3C21F283" w:rsidP="3C21F283" w:rsidRDefault="3C21F283" w14:paraId="64BFB49E" w14:textId="5576E1F0">
            <w:pPr>
              <w:spacing w:line="360" w:lineRule="auto"/>
              <w:rPr>
                <w:rFonts w:ascii="Arial" w:hAnsi="Arial" w:eastAsia="Arial" w:cs="Arial"/>
                <w:sz w:val="24"/>
                <w:szCs w:val="24"/>
              </w:rPr>
            </w:pPr>
          </w:p>
        </w:tc>
      </w:tr>
      <w:tr w:rsidR="3C21F283" w:rsidTr="3C21F283" w14:paraId="47320E1E">
        <w:trPr>
          <w:trHeight w:val="300"/>
        </w:trPr>
        <w:tc>
          <w:tcPr>
            <w:tcW w:w="3927" w:type="dxa"/>
            <w:tcBorders>
              <w:top w:val="nil"/>
              <w:left w:val="nil"/>
              <w:bottom w:val="nil"/>
              <w:right w:val="nil"/>
            </w:tcBorders>
            <w:tcMar>
              <w:top w:w="15" w:type="dxa"/>
              <w:left w:w="15" w:type="dxa"/>
              <w:right w:w="15" w:type="dxa"/>
            </w:tcMar>
            <w:vAlign w:val="bottom"/>
          </w:tcPr>
          <w:p w:rsidR="3C21F283" w:rsidP="3C21F283" w:rsidRDefault="3C21F283" w14:paraId="5C67139D" w14:textId="33216E79">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4"/>
                <w:szCs w:val="24"/>
                <w:u w:val="none"/>
              </w:rPr>
            </w:pPr>
            <w:r w:rsidRPr="3C21F283" w:rsidR="3C21F283">
              <w:rPr>
                <w:rFonts w:ascii="Arial" w:hAnsi="Arial" w:eastAsia="Arial" w:cs="Arial"/>
                <w:b w:val="0"/>
                <w:bCs w:val="0"/>
                <w:i w:val="0"/>
                <w:iCs w:val="0"/>
                <w:strike w:val="0"/>
                <w:dstrike w:val="0"/>
                <w:color w:val="000000" w:themeColor="text1" w:themeTint="FF" w:themeShade="FF"/>
                <w:sz w:val="24"/>
                <w:szCs w:val="24"/>
                <w:u w:val="none"/>
              </w:rPr>
              <w:t>Able to edit catalogue selection</w:t>
            </w:r>
          </w:p>
        </w:tc>
        <w:tc>
          <w:tcPr>
            <w:tcW w:w="1533" w:type="dxa"/>
            <w:tcBorders>
              <w:top w:val="nil"/>
              <w:left w:val="nil"/>
              <w:bottom w:val="nil"/>
              <w:right w:val="nil"/>
            </w:tcBorders>
            <w:shd w:val="clear" w:color="auto" w:fill="00B050"/>
            <w:tcMar>
              <w:top w:w="15" w:type="dxa"/>
              <w:left w:w="15" w:type="dxa"/>
              <w:right w:w="15" w:type="dxa"/>
            </w:tcMar>
            <w:vAlign w:val="bottom"/>
          </w:tcPr>
          <w:p w:rsidR="3C21F283" w:rsidP="3C21F283" w:rsidRDefault="3C21F283" w14:paraId="67E40492" w14:textId="2C91FA4C">
            <w:pPr>
              <w:spacing w:line="360" w:lineRule="auto"/>
              <w:rPr>
                <w:rFonts w:ascii="Arial" w:hAnsi="Arial" w:eastAsia="Arial" w:cs="Arial"/>
                <w:sz w:val="24"/>
                <w:szCs w:val="24"/>
              </w:rPr>
            </w:pPr>
          </w:p>
        </w:tc>
        <w:tc>
          <w:tcPr>
            <w:tcW w:w="1391" w:type="dxa"/>
            <w:tcBorders>
              <w:top w:val="nil"/>
              <w:left w:val="nil"/>
              <w:bottom w:val="nil"/>
              <w:right w:val="nil"/>
            </w:tcBorders>
            <w:tcMar>
              <w:top w:w="15" w:type="dxa"/>
              <w:left w:w="15" w:type="dxa"/>
              <w:right w:w="15" w:type="dxa"/>
            </w:tcMar>
            <w:vAlign w:val="bottom"/>
          </w:tcPr>
          <w:p w:rsidR="3C21F283" w:rsidP="3C21F283" w:rsidRDefault="3C21F283" w14:paraId="4D94DE33" w14:textId="7A30572F">
            <w:pPr>
              <w:spacing w:before="0" w:beforeAutospacing="off" w:after="0" w:afterAutospacing="off" w:line="360" w:lineRule="auto"/>
              <w:jc w:val="right"/>
              <w:rPr>
                <w:rFonts w:ascii="Arial" w:hAnsi="Arial" w:eastAsia="Arial" w:cs="Arial"/>
                <w:b w:val="0"/>
                <w:bCs w:val="0"/>
                <w:i w:val="0"/>
                <w:iCs w:val="0"/>
                <w:strike w:val="0"/>
                <w:dstrike w:val="0"/>
                <w:color w:val="242424"/>
                <w:sz w:val="24"/>
                <w:szCs w:val="24"/>
                <w:u w:val="none"/>
              </w:rPr>
            </w:pPr>
            <w:r w:rsidRPr="3C21F283" w:rsidR="3C21F283">
              <w:rPr>
                <w:rFonts w:ascii="Arial" w:hAnsi="Arial" w:eastAsia="Arial" w:cs="Arial"/>
                <w:b w:val="0"/>
                <w:bCs w:val="0"/>
                <w:i w:val="0"/>
                <w:iCs w:val="0"/>
                <w:strike w:val="0"/>
                <w:dstrike w:val="0"/>
                <w:color w:val="242424"/>
                <w:sz w:val="24"/>
                <w:szCs w:val="24"/>
                <w:u w:val="none"/>
              </w:rPr>
              <w:t>30-Nov-25</w:t>
            </w:r>
          </w:p>
        </w:tc>
        <w:tc>
          <w:tcPr>
            <w:tcW w:w="3508" w:type="dxa"/>
            <w:tcBorders>
              <w:top w:val="nil"/>
              <w:left w:val="nil"/>
              <w:bottom w:val="nil"/>
              <w:right w:val="nil"/>
            </w:tcBorders>
            <w:tcMar>
              <w:top w:w="15" w:type="dxa"/>
              <w:left w:w="15" w:type="dxa"/>
              <w:right w:w="15" w:type="dxa"/>
            </w:tcMar>
            <w:vAlign w:val="bottom"/>
          </w:tcPr>
          <w:p w:rsidR="3C21F283" w:rsidP="3C21F283" w:rsidRDefault="3C21F283" w14:paraId="10879074" w14:textId="239584F4">
            <w:pPr>
              <w:spacing w:line="360" w:lineRule="auto"/>
              <w:rPr>
                <w:rFonts w:ascii="Arial" w:hAnsi="Arial" w:eastAsia="Arial" w:cs="Arial"/>
                <w:sz w:val="24"/>
                <w:szCs w:val="24"/>
              </w:rPr>
            </w:pPr>
          </w:p>
        </w:tc>
      </w:tr>
      <w:tr w:rsidR="3C21F283" w:rsidTr="3C21F283" w14:paraId="5468DD9B">
        <w:trPr>
          <w:trHeight w:val="300"/>
        </w:trPr>
        <w:tc>
          <w:tcPr>
            <w:tcW w:w="3927" w:type="dxa"/>
            <w:tcBorders>
              <w:top w:val="nil"/>
              <w:left w:val="nil"/>
              <w:bottom w:val="nil"/>
              <w:right w:val="nil"/>
            </w:tcBorders>
            <w:tcMar>
              <w:top w:w="15" w:type="dxa"/>
              <w:left w:w="15" w:type="dxa"/>
              <w:right w:w="15" w:type="dxa"/>
            </w:tcMar>
            <w:vAlign w:val="bottom"/>
          </w:tcPr>
          <w:p w:rsidR="3C21F283" w:rsidP="3C21F283" w:rsidRDefault="3C21F283" w14:paraId="7028F789" w14:textId="3AD48DA5">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4"/>
                <w:szCs w:val="24"/>
                <w:u w:val="none"/>
              </w:rPr>
            </w:pPr>
            <w:r w:rsidRPr="3C21F283" w:rsidR="3C21F283">
              <w:rPr>
                <w:rFonts w:ascii="Arial" w:hAnsi="Arial" w:eastAsia="Arial" w:cs="Arial"/>
                <w:b w:val="0"/>
                <w:bCs w:val="0"/>
                <w:i w:val="0"/>
                <w:iCs w:val="0"/>
                <w:strike w:val="0"/>
                <w:dstrike w:val="0"/>
                <w:color w:val="000000" w:themeColor="text1" w:themeTint="FF" w:themeShade="FF"/>
                <w:sz w:val="24"/>
                <w:szCs w:val="24"/>
                <w:u w:val="none"/>
              </w:rPr>
              <w:t>Able to edit Cp / Cpk targets</w:t>
            </w:r>
          </w:p>
        </w:tc>
        <w:tc>
          <w:tcPr>
            <w:tcW w:w="1533" w:type="dxa"/>
            <w:tcBorders>
              <w:top w:val="nil"/>
              <w:left w:val="nil"/>
              <w:bottom w:val="nil"/>
              <w:right w:val="nil"/>
            </w:tcBorders>
            <w:shd w:val="clear" w:color="auto" w:fill="FF0000"/>
            <w:tcMar>
              <w:top w:w="15" w:type="dxa"/>
              <w:left w:w="15" w:type="dxa"/>
              <w:right w:w="15" w:type="dxa"/>
            </w:tcMar>
            <w:vAlign w:val="bottom"/>
          </w:tcPr>
          <w:p w:rsidR="3C21F283" w:rsidP="3C21F283" w:rsidRDefault="3C21F283" w14:paraId="7E125BC5" w14:textId="3F25D20B">
            <w:pPr>
              <w:spacing w:line="360" w:lineRule="auto"/>
              <w:rPr>
                <w:rFonts w:ascii="Arial" w:hAnsi="Arial" w:eastAsia="Arial" w:cs="Arial"/>
                <w:sz w:val="24"/>
                <w:szCs w:val="24"/>
              </w:rPr>
            </w:pPr>
          </w:p>
        </w:tc>
        <w:tc>
          <w:tcPr>
            <w:tcW w:w="1391" w:type="dxa"/>
            <w:tcBorders>
              <w:top w:val="nil"/>
              <w:left w:val="nil"/>
              <w:bottom w:val="nil"/>
              <w:right w:val="nil"/>
            </w:tcBorders>
            <w:tcMar>
              <w:top w:w="15" w:type="dxa"/>
              <w:left w:w="15" w:type="dxa"/>
              <w:right w:w="15" w:type="dxa"/>
            </w:tcMar>
            <w:vAlign w:val="bottom"/>
          </w:tcPr>
          <w:p w:rsidR="3C21F283" w:rsidP="3C21F283" w:rsidRDefault="3C21F283" w14:paraId="11423FE7" w14:textId="4C78980E">
            <w:pPr>
              <w:spacing w:line="360" w:lineRule="auto"/>
              <w:rPr>
                <w:rFonts w:ascii="Arial" w:hAnsi="Arial" w:eastAsia="Arial" w:cs="Arial"/>
                <w:sz w:val="24"/>
                <w:szCs w:val="24"/>
              </w:rPr>
            </w:pPr>
          </w:p>
        </w:tc>
        <w:tc>
          <w:tcPr>
            <w:tcW w:w="3508" w:type="dxa"/>
            <w:tcBorders>
              <w:top w:val="nil"/>
              <w:left w:val="nil"/>
              <w:bottom w:val="nil"/>
              <w:right w:val="nil"/>
            </w:tcBorders>
            <w:tcMar>
              <w:top w:w="15" w:type="dxa"/>
              <w:left w:w="15" w:type="dxa"/>
              <w:right w:w="15" w:type="dxa"/>
            </w:tcMar>
            <w:vAlign w:val="bottom"/>
          </w:tcPr>
          <w:p w:rsidR="3C21F283" w:rsidP="3C21F283" w:rsidRDefault="3C21F283" w14:paraId="696C8891" w14:textId="10DD8787">
            <w:pPr>
              <w:spacing w:line="360" w:lineRule="auto"/>
              <w:rPr>
                <w:rFonts w:ascii="Arial" w:hAnsi="Arial" w:eastAsia="Arial" w:cs="Arial"/>
                <w:sz w:val="24"/>
                <w:szCs w:val="24"/>
              </w:rPr>
            </w:pPr>
          </w:p>
        </w:tc>
      </w:tr>
      <w:tr w:rsidR="3C21F283" w:rsidTr="3C21F283" w14:paraId="0BED6804">
        <w:trPr>
          <w:trHeight w:val="300"/>
        </w:trPr>
        <w:tc>
          <w:tcPr>
            <w:tcW w:w="3927" w:type="dxa"/>
            <w:tcBorders>
              <w:top w:val="nil"/>
              <w:left w:val="nil"/>
              <w:bottom w:val="nil"/>
              <w:right w:val="nil"/>
            </w:tcBorders>
            <w:tcMar>
              <w:top w:w="15" w:type="dxa"/>
              <w:left w:w="15" w:type="dxa"/>
              <w:right w:w="15" w:type="dxa"/>
            </w:tcMar>
            <w:vAlign w:val="bottom"/>
          </w:tcPr>
          <w:p w:rsidR="3C21F283" w:rsidP="3C21F283" w:rsidRDefault="3C21F283" w14:paraId="4403363C" w14:textId="78468828">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4"/>
                <w:szCs w:val="24"/>
                <w:u w:val="none"/>
              </w:rPr>
            </w:pPr>
            <w:r w:rsidRPr="3C21F283" w:rsidR="3C21F283">
              <w:rPr>
                <w:rFonts w:ascii="Arial" w:hAnsi="Arial" w:eastAsia="Arial" w:cs="Arial"/>
                <w:b w:val="0"/>
                <w:bCs w:val="0"/>
                <w:i w:val="0"/>
                <w:iCs w:val="0"/>
                <w:strike w:val="0"/>
                <w:dstrike w:val="0"/>
                <w:color w:val="000000" w:themeColor="text1" w:themeTint="FF" w:themeShade="FF"/>
                <w:sz w:val="24"/>
                <w:szCs w:val="24"/>
                <w:u w:val="none"/>
              </w:rPr>
              <w:t>Able to edit user permissions</w:t>
            </w:r>
          </w:p>
        </w:tc>
        <w:tc>
          <w:tcPr>
            <w:tcW w:w="1533" w:type="dxa"/>
            <w:tcBorders>
              <w:top w:val="nil"/>
              <w:left w:val="nil"/>
              <w:bottom w:val="nil"/>
              <w:right w:val="nil"/>
            </w:tcBorders>
            <w:shd w:val="clear" w:color="auto" w:fill="FF0000"/>
            <w:tcMar>
              <w:top w:w="15" w:type="dxa"/>
              <w:left w:w="15" w:type="dxa"/>
              <w:right w:w="15" w:type="dxa"/>
            </w:tcMar>
            <w:vAlign w:val="bottom"/>
          </w:tcPr>
          <w:p w:rsidR="3C21F283" w:rsidP="3C21F283" w:rsidRDefault="3C21F283" w14:paraId="09A5405F" w14:textId="4CAE7DB4">
            <w:pPr>
              <w:spacing w:line="360" w:lineRule="auto"/>
              <w:rPr>
                <w:rFonts w:ascii="Arial" w:hAnsi="Arial" w:eastAsia="Arial" w:cs="Arial"/>
                <w:sz w:val="24"/>
                <w:szCs w:val="24"/>
              </w:rPr>
            </w:pPr>
          </w:p>
        </w:tc>
        <w:tc>
          <w:tcPr>
            <w:tcW w:w="1391" w:type="dxa"/>
            <w:tcBorders>
              <w:top w:val="nil"/>
              <w:left w:val="nil"/>
              <w:bottom w:val="nil"/>
              <w:right w:val="nil"/>
            </w:tcBorders>
            <w:tcMar>
              <w:top w:w="15" w:type="dxa"/>
              <w:left w:w="15" w:type="dxa"/>
              <w:right w:w="15" w:type="dxa"/>
            </w:tcMar>
            <w:vAlign w:val="bottom"/>
          </w:tcPr>
          <w:p w:rsidR="3C21F283" w:rsidP="3C21F283" w:rsidRDefault="3C21F283" w14:paraId="62B85229" w14:textId="2244F9F7">
            <w:pPr>
              <w:spacing w:line="360" w:lineRule="auto"/>
              <w:rPr>
                <w:rFonts w:ascii="Arial" w:hAnsi="Arial" w:eastAsia="Arial" w:cs="Arial"/>
                <w:sz w:val="24"/>
                <w:szCs w:val="24"/>
              </w:rPr>
            </w:pPr>
          </w:p>
        </w:tc>
        <w:tc>
          <w:tcPr>
            <w:tcW w:w="3508" w:type="dxa"/>
            <w:tcBorders>
              <w:top w:val="nil"/>
              <w:left w:val="nil"/>
              <w:bottom w:val="nil"/>
              <w:right w:val="nil"/>
            </w:tcBorders>
            <w:tcMar>
              <w:top w:w="15" w:type="dxa"/>
              <w:left w:w="15" w:type="dxa"/>
              <w:right w:w="15" w:type="dxa"/>
            </w:tcMar>
            <w:vAlign w:val="bottom"/>
          </w:tcPr>
          <w:p w:rsidR="3C21F283" w:rsidP="3C21F283" w:rsidRDefault="3C21F283" w14:paraId="0A22485B" w14:textId="4FACC1F7">
            <w:pPr>
              <w:spacing w:line="360" w:lineRule="auto"/>
              <w:rPr>
                <w:rFonts w:ascii="Arial" w:hAnsi="Arial" w:eastAsia="Arial" w:cs="Arial"/>
                <w:sz w:val="24"/>
                <w:szCs w:val="24"/>
              </w:rPr>
            </w:pPr>
          </w:p>
        </w:tc>
      </w:tr>
    </w:tbl>
    <w:p w:rsidR="4A55E15E" w:rsidP="3C21F283" w:rsidRDefault="4A55E15E" w14:paraId="323BE0BE" w14:textId="1C8635B9">
      <w:pPr>
        <w:spacing w:before="0" w:beforeAutospacing="off" w:after="240" w:afterAutospacing="off" w:line="360" w:lineRule="auto"/>
        <w:rPr>
          <w:rFonts w:ascii="Arial" w:hAnsi="Arial" w:eastAsia="Arial" w:cs="Arial"/>
          <w:noProof w:val="0"/>
          <w:sz w:val="24"/>
          <w:szCs w:val="24"/>
          <w:lang w:val="en-GB"/>
        </w:rPr>
      </w:pPr>
    </w:p>
    <w:p w:rsidR="4A55E15E" w:rsidP="3C21F283" w:rsidRDefault="4A55E15E" w14:paraId="3C1DB2EB" w14:textId="02F116E3">
      <w:pPr>
        <w:spacing w:before="0" w:beforeAutospacing="off" w:after="240" w:afterAutospacing="off" w:line="360" w:lineRule="auto"/>
      </w:pPr>
      <w:bookmarkStart w:name="_Toc1314843758" w:id="1202860918"/>
      <w:r w:rsidRPr="3C21F283" w:rsidR="44719BC7">
        <w:rPr>
          <w:rStyle w:val="Heading2Char"/>
          <w:rFonts w:ascii="Arial" w:hAnsi="Arial" w:eastAsia="Arial" w:cs="Arial"/>
          <w:noProof w:val="0"/>
          <w:color w:val="auto"/>
          <w:sz w:val="24"/>
          <w:szCs w:val="24"/>
          <w:lang w:val="en-GB"/>
        </w:rPr>
        <w:t>Figure 6</w:t>
      </w:r>
      <w:bookmarkEnd w:id="1202860918"/>
      <w:r w:rsidRPr="3C21F283" w:rsidR="44719BC7">
        <w:rPr>
          <w:rFonts w:ascii="Arial" w:hAnsi="Arial" w:eastAsia="Arial" w:cs="Arial"/>
          <w:noProof w:val="0"/>
          <w:sz w:val="24"/>
          <w:szCs w:val="24"/>
          <w:lang w:val="en-GB"/>
        </w:rPr>
        <w:t xml:space="preserve">: Sanderson-Jones, A. (2026d). </w:t>
      </w:r>
      <w:r w:rsidRPr="3C21F283" w:rsidR="44719BC7">
        <w:rPr>
          <w:rFonts w:ascii="Arial" w:hAnsi="Arial" w:eastAsia="Arial" w:cs="Arial"/>
          <w:i w:val="1"/>
          <w:iCs w:val="1"/>
          <w:noProof w:val="0"/>
          <w:sz w:val="24"/>
          <w:szCs w:val="24"/>
          <w:lang w:val="en-GB"/>
        </w:rPr>
        <w:t xml:space="preserve">Q-DAS </w:t>
      </w:r>
      <w:r w:rsidRPr="3C21F283" w:rsidR="44719BC7">
        <w:rPr>
          <w:rFonts w:ascii="Arial" w:hAnsi="Arial" w:eastAsia="Arial" w:cs="Arial"/>
          <w:i w:val="1"/>
          <w:iCs w:val="1"/>
          <w:noProof w:val="0"/>
          <w:sz w:val="24"/>
          <w:szCs w:val="24"/>
          <w:lang w:val="en-GB"/>
        </w:rPr>
        <w:t>qs</w:t>
      </w:r>
      <w:r w:rsidRPr="3C21F283" w:rsidR="44719BC7">
        <w:rPr>
          <w:rFonts w:ascii="Arial" w:hAnsi="Arial" w:eastAsia="Arial" w:cs="Arial"/>
          <w:i w:val="1"/>
          <w:iCs w:val="1"/>
          <w:noProof w:val="0"/>
          <w:sz w:val="24"/>
          <w:szCs w:val="24"/>
          <w:lang w:val="en-GB"/>
        </w:rPr>
        <w:t>-STAT Training Matrix</w:t>
      </w:r>
      <w:r w:rsidRPr="3C21F283" w:rsidR="44719BC7">
        <w:rPr>
          <w:rFonts w:ascii="Arial" w:hAnsi="Arial" w:eastAsia="Arial" w:cs="Arial"/>
          <w:noProof w:val="0"/>
          <w:sz w:val="24"/>
          <w:szCs w:val="24"/>
          <w:lang w:val="en-GB"/>
        </w:rPr>
        <w:t xml:space="preserve">. </w:t>
      </w:r>
      <w:r w:rsidRPr="3C21F283" w:rsidR="44719BC7">
        <w:rPr>
          <w:rFonts w:ascii="Arial" w:hAnsi="Arial" w:eastAsia="Arial" w:cs="Arial"/>
          <w:i w:val="1"/>
          <w:iCs w:val="1"/>
          <w:noProof w:val="0"/>
          <w:sz w:val="24"/>
          <w:szCs w:val="24"/>
          <w:lang w:val="en-GB"/>
        </w:rPr>
        <w:t>Image</w:t>
      </w:r>
      <w:r w:rsidRPr="3C21F283" w:rsidR="44719BC7">
        <w:rPr>
          <w:rFonts w:ascii="Arial" w:hAnsi="Arial" w:eastAsia="Arial" w:cs="Arial"/>
          <w:noProof w:val="0"/>
          <w:sz w:val="24"/>
          <w:szCs w:val="24"/>
          <w:lang w:val="en-GB"/>
        </w:rPr>
        <w:t>.</w:t>
      </w:r>
    </w:p>
    <w:p w:rsidR="4A55E15E" w:rsidP="21C450A1" w:rsidRDefault="4A55E15E" w14:paraId="6609F2F5" w14:textId="6DD33891">
      <w:pPr>
        <w:spacing w:line="360" w:lineRule="auto"/>
      </w:pPr>
      <w:r>
        <w:br w:type="page"/>
      </w:r>
    </w:p>
    <w:p w:rsidR="4A55E15E" w:rsidP="21C450A1" w:rsidRDefault="4A55E15E" w14:paraId="7B789670" w14:textId="1792E632">
      <w:pPr>
        <w:pStyle w:val="Heading1"/>
        <w:spacing w:line="360" w:lineRule="auto"/>
        <w:rPr>
          <w:rFonts w:ascii="Arial" w:hAnsi="Arial" w:eastAsia="Arial" w:cs="Arial"/>
          <w:color w:val="auto"/>
          <w:sz w:val="24"/>
          <w:szCs w:val="24"/>
          <w:u w:val="none"/>
        </w:rPr>
      </w:pPr>
      <w:bookmarkStart w:name="_Toc57008397" w:id="464291520"/>
      <w:r w:rsidRPr="3C21F283" w:rsidR="6958A984">
        <w:rPr>
          <w:rFonts w:ascii="Arial" w:hAnsi="Arial" w:eastAsia="Arial" w:cs="Arial"/>
          <w:color w:val="auto"/>
          <w:sz w:val="24"/>
          <w:szCs w:val="24"/>
        </w:rPr>
        <w:t>6</w:t>
      </w:r>
      <w:r w:rsidRPr="3C21F283" w:rsidR="4A55E15E">
        <w:rPr>
          <w:rFonts w:ascii="Arial" w:hAnsi="Arial" w:eastAsia="Arial" w:cs="Arial"/>
          <w:color w:val="auto"/>
          <w:sz w:val="24"/>
          <w:szCs w:val="24"/>
        </w:rPr>
        <w:t xml:space="preserve">. </w:t>
      </w:r>
      <w:r w:rsidRPr="3C21F283" w:rsidR="5032D1BC">
        <w:rPr>
          <w:rFonts w:ascii="Arial" w:hAnsi="Arial" w:eastAsia="Arial" w:cs="Arial"/>
          <w:color w:val="auto"/>
          <w:sz w:val="24"/>
          <w:szCs w:val="24"/>
          <w:u w:val="single"/>
        </w:rPr>
        <w:t>Evaluation of Impact</w:t>
      </w:r>
      <w:bookmarkEnd w:id="464291520"/>
    </w:p>
    <w:p w:rsidR="4EF2EA11" w:rsidP="3C21F283" w:rsidRDefault="4EF2EA11" w14:paraId="182AAB89" w14:textId="5FF33D08">
      <w:pPr>
        <w:pStyle w:val="Normal"/>
        <w:spacing w:before="0" w:beforeAutospacing="off" w:after="0" w:afterAutospacing="off" w:line="360" w:lineRule="auto"/>
        <w:jc w:val="left"/>
        <w:rPr>
          <w:rFonts w:ascii="Arial" w:hAnsi="Arial" w:eastAsia="Arial" w:cs="Arial"/>
          <w:b w:val="0"/>
          <w:bCs w:val="0"/>
          <w:i w:val="0"/>
          <w:iCs w:val="0"/>
          <w:noProof w:val="0"/>
          <w:color w:val="auto"/>
          <w:sz w:val="24"/>
          <w:szCs w:val="24"/>
          <w:lang w:val="en-GB"/>
        </w:rPr>
      </w:pPr>
      <w:r w:rsidRPr="3C21F283" w:rsidR="6E3299CF">
        <w:rPr>
          <w:rFonts w:ascii="Arial" w:hAnsi="Arial" w:eastAsia="Arial" w:cs="Arial"/>
          <w:color w:val="auto"/>
          <w:sz w:val="24"/>
          <w:szCs w:val="24"/>
        </w:rPr>
        <w:t xml:space="preserve">The implementation of Q-DAS </w:t>
      </w:r>
      <w:r w:rsidRPr="3C21F283" w:rsidR="6E3299CF">
        <w:rPr>
          <w:rFonts w:ascii="Arial" w:hAnsi="Arial" w:eastAsia="Arial" w:cs="Arial"/>
          <w:color w:val="auto"/>
          <w:sz w:val="24"/>
          <w:szCs w:val="24"/>
        </w:rPr>
        <w:t>q</w:t>
      </w:r>
      <w:r w:rsidRPr="3C21F283" w:rsidR="6E3299CF">
        <w:rPr>
          <w:rFonts w:ascii="Arial" w:hAnsi="Arial" w:eastAsia="Arial" w:cs="Arial"/>
          <w:color w:val="auto"/>
          <w:sz w:val="24"/>
          <w:szCs w:val="24"/>
        </w:rPr>
        <w:t>s</w:t>
      </w:r>
      <w:r w:rsidRPr="3C21F283" w:rsidR="6E3299CF">
        <w:rPr>
          <w:rFonts w:ascii="Arial" w:hAnsi="Arial" w:eastAsia="Arial" w:cs="Arial"/>
          <w:color w:val="auto"/>
          <w:sz w:val="24"/>
          <w:szCs w:val="24"/>
        </w:rPr>
        <w:t>-</w:t>
      </w:r>
      <w:r w:rsidRPr="3C21F283" w:rsidR="6E3299CF">
        <w:rPr>
          <w:rFonts w:ascii="Arial" w:hAnsi="Arial" w:eastAsia="Arial" w:cs="Arial"/>
          <w:color w:val="auto"/>
          <w:sz w:val="24"/>
          <w:szCs w:val="24"/>
        </w:rPr>
        <w:t>STAT at ZF Pontypool has been highly beneficial</w:t>
      </w:r>
      <w:r w:rsidRPr="3C21F283" w:rsidR="3C4AD1C5">
        <w:rPr>
          <w:rFonts w:ascii="Arial" w:hAnsi="Arial" w:eastAsia="Arial" w:cs="Arial"/>
          <w:color w:val="auto"/>
          <w:sz w:val="24"/>
          <w:szCs w:val="24"/>
        </w:rPr>
        <w:t xml:space="preserve"> on both quality control processes and operational performance, the most notable being improvements in operational efficiency. Before</w:t>
      </w:r>
      <w:r w:rsidRPr="3C21F283" w:rsidR="69C73E1B">
        <w:rPr>
          <w:rFonts w:ascii="Arial" w:hAnsi="Arial" w:eastAsia="Arial" w:cs="Arial"/>
          <w:color w:val="auto"/>
          <w:sz w:val="24"/>
          <w:szCs w:val="24"/>
        </w:rPr>
        <w:t>hand, the heavy reliance o</w:t>
      </w:r>
      <w:r w:rsidRPr="3C21F283" w:rsidR="69C73E1B">
        <w:rPr>
          <w:rFonts w:ascii="Arial" w:hAnsi="Arial" w:eastAsia="Arial" w:cs="Arial"/>
          <w:color w:val="auto"/>
          <w:sz w:val="24"/>
          <w:szCs w:val="24"/>
        </w:rPr>
        <w:t xml:space="preserve">n </w:t>
      </w:r>
      <w:r w:rsidRPr="3C21F283" w:rsidR="69C73E1B">
        <w:rPr>
          <w:rFonts w:ascii="Arial" w:hAnsi="Arial" w:eastAsia="Arial" w:cs="Arial"/>
          <w:color w:val="auto"/>
          <w:sz w:val="24"/>
          <w:szCs w:val="24"/>
        </w:rPr>
        <w:t xml:space="preserve">manual practices such as </w:t>
      </w:r>
      <w:r w:rsidRPr="3C21F283" w:rsidR="69C73E1B">
        <w:rPr>
          <w:rFonts w:ascii="Arial" w:hAnsi="Arial" w:eastAsia="Arial" w:cs="Arial"/>
          <w:color w:val="auto"/>
          <w:sz w:val="24"/>
          <w:szCs w:val="24"/>
        </w:rPr>
        <w:t>paper re</w:t>
      </w:r>
      <w:r w:rsidRPr="3C21F283" w:rsidR="69C73E1B">
        <w:rPr>
          <w:rFonts w:ascii="Arial" w:hAnsi="Arial" w:eastAsia="Arial" w:cs="Arial"/>
          <w:color w:val="auto"/>
          <w:sz w:val="24"/>
          <w:szCs w:val="24"/>
        </w:rPr>
        <w:t xml:space="preserve">ports and paper based </w:t>
      </w:r>
      <w:r w:rsidRPr="3C21F283" w:rsidR="69C73E1B">
        <w:rPr>
          <w:rFonts w:ascii="Arial" w:hAnsi="Arial" w:eastAsia="Arial" w:cs="Arial"/>
          <w:color w:val="auto"/>
          <w:sz w:val="24"/>
          <w:szCs w:val="24"/>
        </w:rPr>
        <w:t>SPC charts</w:t>
      </w:r>
      <w:r w:rsidRPr="3C21F283" w:rsidR="69C73E1B">
        <w:rPr>
          <w:rFonts w:ascii="Arial" w:hAnsi="Arial" w:eastAsia="Arial" w:cs="Arial"/>
          <w:color w:val="auto"/>
          <w:sz w:val="24"/>
          <w:szCs w:val="24"/>
        </w:rPr>
        <w:t xml:space="preserve"> allowed for non-value adding time, due to manual data entry</w:t>
      </w:r>
      <w:r w:rsidRPr="3C21F283" w:rsidR="1F6A33FE">
        <w:rPr>
          <w:rFonts w:ascii="Arial" w:hAnsi="Arial" w:eastAsia="Arial" w:cs="Arial"/>
          <w:color w:val="auto"/>
          <w:sz w:val="24"/>
          <w:szCs w:val="24"/>
        </w:rPr>
        <w:t>. By turning these processes into digital forms, measurement data is instantly available from the CMMs upon succe</w:t>
      </w:r>
      <w:r w:rsidRPr="3C21F283" w:rsidR="5F75BF17">
        <w:rPr>
          <w:rFonts w:ascii="Arial" w:hAnsi="Arial" w:eastAsia="Arial" w:cs="Arial"/>
          <w:color w:val="auto"/>
          <w:sz w:val="24"/>
          <w:szCs w:val="24"/>
        </w:rPr>
        <w:t>ssful completion of programmes, reducing downtime in relaying data between departments and</w:t>
      </w:r>
      <w:r w:rsidRPr="3C21F283" w:rsidR="510DD27A">
        <w:rPr>
          <w:rFonts w:ascii="Arial" w:hAnsi="Arial" w:eastAsia="Arial" w:cs="Arial"/>
          <w:color w:val="auto"/>
          <w:sz w:val="24"/>
          <w:szCs w:val="24"/>
        </w:rPr>
        <w:t xml:space="preserve"> improvements in production flow. Along with gains in efficiency, Q-DAS </w:t>
      </w:r>
      <w:r w:rsidRPr="3C21F283" w:rsidR="510DD27A">
        <w:rPr>
          <w:rFonts w:ascii="Arial" w:hAnsi="Arial" w:eastAsia="Arial" w:cs="Arial"/>
          <w:color w:val="auto"/>
          <w:sz w:val="24"/>
          <w:szCs w:val="24"/>
        </w:rPr>
        <w:t>qs</w:t>
      </w:r>
      <w:r w:rsidRPr="3C21F283" w:rsidR="510DD27A">
        <w:rPr>
          <w:rFonts w:ascii="Arial" w:hAnsi="Arial" w:eastAsia="Arial" w:cs="Arial"/>
          <w:color w:val="auto"/>
          <w:sz w:val="24"/>
          <w:szCs w:val="24"/>
        </w:rPr>
        <w:t xml:space="preserve">-STAT has </w:t>
      </w:r>
      <w:r w:rsidRPr="3C21F283" w:rsidR="45735653">
        <w:rPr>
          <w:rFonts w:ascii="Arial" w:hAnsi="Arial" w:eastAsia="Arial" w:cs="Arial"/>
          <w:color w:val="auto"/>
          <w:sz w:val="24"/>
          <w:szCs w:val="24"/>
        </w:rPr>
        <w:t xml:space="preserve">improved overall </w:t>
      </w:r>
      <w:r w:rsidRPr="3C21F283" w:rsidR="3922D890">
        <w:rPr>
          <w:rFonts w:ascii="Arial" w:hAnsi="Arial" w:eastAsia="Arial" w:cs="Arial"/>
          <w:color w:val="auto"/>
          <w:sz w:val="24"/>
          <w:szCs w:val="24"/>
        </w:rPr>
        <w:t>quality</w:t>
      </w:r>
      <w:r w:rsidRPr="3C21F283" w:rsidR="569F8BEA">
        <w:rPr>
          <w:rFonts w:ascii="Arial" w:hAnsi="Arial" w:eastAsia="Arial" w:cs="Arial"/>
          <w:color w:val="auto"/>
          <w:sz w:val="24"/>
          <w:szCs w:val="24"/>
        </w:rPr>
        <w:t xml:space="preserve"> performance</w:t>
      </w:r>
      <w:r w:rsidRPr="3C21F283" w:rsidR="3922D890">
        <w:rPr>
          <w:rFonts w:ascii="Arial" w:hAnsi="Arial" w:eastAsia="Arial" w:cs="Arial"/>
          <w:color w:val="auto"/>
          <w:sz w:val="24"/>
          <w:szCs w:val="24"/>
        </w:rPr>
        <w:t xml:space="preserve">. The </w:t>
      </w:r>
      <w:r w:rsidRPr="3C21F283" w:rsidR="3922D890">
        <w:rPr>
          <w:rFonts w:ascii="Arial" w:hAnsi="Arial" w:eastAsia="Arial" w:cs="Arial"/>
          <w:color w:val="auto"/>
          <w:sz w:val="24"/>
          <w:szCs w:val="24"/>
        </w:rPr>
        <w:t>option</w:t>
      </w:r>
      <w:r w:rsidRPr="3C21F283" w:rsidR="3922D890">
        <w:rPr>
          <w:rFonts w:ascii="Arial" w:hAnsi="Arial" w:eastAsia="Arial" w:cs="Arial"/>
          <w:color w:val="auto"/>
          <w:sz w:val="24"/>
          <w:szCs w:val="24"/>
        </w:rPr>
        <w:t xml:space="preserve"> to analyse live data using metrics such as Cp and </w:t>
      </w:r>
      <w:r w:rsidRPr="3C21F283" w:rsidR="3922D890">
        <w:rPr>
          <w:rFonts w:ascii="Arial" w:hAnsi="Arial" w:eastAsia="Arial" w:cs="Arial"/>
          <w:color w:val="auto"/>
          <w:sz w:val="24"/>
          <w:szCs w:val="24"/>
        </w:rPr>
        <w:t>Cpk</w:t>
      </w:r>
      <w:r w:rsidRPr="3C21F283" w:rsidR="3922D890">
        <w:rPr>
          <w:rFonts w:ascii="Arial" w:hAnsi="Arial" w:eastAsia="Arial" w:cs="Arial"/>
          <w:color w:val="auto"/>
          <w:sz w:val="24"/>
          <w:szCs w:val="24"/>
        </w:rPr>
        <w:t xml:space="preserve"> allows fo</w:t>
      </w:r>
      <w:r w:rsidRPr="3C21F283" w:rsidR="40BB2D6E">
        <w:rPr>
          <w:rFonts w:ascii="Arial" w:hAnsi="Arial" w:eastAsia="Arial" w:cs="Arial"/>
          <w:color w:val="auto"/>
          <w:sz w:val="24"/>
          <w:szCs w:val="24"/>
        </w:rPr>
        <w:t>r trends to be spotted earlier, allowing engineers to make proactive decisions, as opposed to reactive, lowering process varia</w:t>
      </w:r>
      <w:r w:rsidRPr="3C21F283" w:rsidR="66864425">
        <w:rPr>
          <w:rFonts w:ascii="Arial" w:hAnsi="Arial" w:eastAsia="Arial" w:cs="Arial"/>
          <w:color w:val="auto"/>
          <w:sz w:val="24"/>
          <w:szCs w:val="24"/>
        </w:rPr>
        <w:t>tion</w:t>
      </w:r>
      <w:r w:rsidRPr="3C21F283" w:rsidR="6B5C9A42">
        <w:rPr>
          <w:rFonts w:ascii="Arial" w:hAnsi="Arial" w:eastAsia="Arial" w:cs="Arial"/>
          <w:color w:val="auto"/>
          <w:sz w:val="24"/>
          <w:szCs w:val="24"/>
        </w:rPr>
        <w:t xml:space="preserve"> as </w:t>
      </w:r>
      <w:r w:rsidRPr="3C21F283" w:rsidR="6B5C9A42">
        <w:rPr>
          <w:rFonts w:ascii="Arial" w:hAnsi="Arial" w:eastAsia="Arial" w:cs="Arial"/>
          <w:color w:val="auto"/>
          <w:sz w:val="24"/>
          <w:szCs w:val="24"/>
        </w:rPr>
        <w:t>demonstrated</w:t>
      </w:r>
      <w:r w:rsidRPr="3C21F283" w:rsidR="6B5C9A42">
        <w:rPr>
          <w:rFonts w:ascii="Arial" w:hAnsi="Arial" w:eastAsia="Arial" w:cs="Arial"/>
          <w:color w:val="auto"/>
          <w:sz w:val="24"/>
          <w:szCs w:val="24"/>
        </w:rPr>
        <w:t xml:space="preserve"> in Figure 5</w:t>
      </w:r>
      <w:r w:rsidRPr="3C21F283" w:rsidR="66864425">
        <w:rPr>
          <w:rFonts w:ascii="Arial" w:hAnsi="Arial" w:eastAsia="Arial" w:cs="Arial"/>
          <w:color w:val="auto"/>
          <w:sz w:val="24"/>
          <w:szCs w:val="24"/>
        </w:rPr>
        <w:t xml:space="preserve">. This links into Six Sigma criteria, aiming to </w:t>
      </w:r>
      <w:r w:rsidRPr="3C21F283" w:rsidR="66864425">
        <w:rPr>
          <w:rFonts w:ascii="Arial" w:hAnsi="Arial" w:eastAsia="Arial" w:cs="Arial"/>
          <w:color w:val="auto"/>
          <w:sz w:val="24"/>
          <w:szCs w:val="24"/>
        </w:rPr>
        <w:t>eliminate</w:t>
      </w:r>
      <w:r w:rsidRPr="3C21F283" w:rsidR="66864425">
        <w:rPr>
          <w:rFonts w:ascii="Arial" w:hAnsi="Arial" w:eastAsia="Arial" w:cs="Arial"/>
          <w:color w:val="auto"/>
          <w:sz w:val="24"/>
          <w:szCs w:val="24"/>
        </w:rPr>
        <w:t xml:space="preserve"> defects</w:t>
      </w:r>
      <w:r w:rsidRPr="3C21F283" w:rsidR="270D725E">
        <w:rPr>
          <w:rFonts w:ascii="Arial" w:hAnsi="Arial" w:eastAsia="Arial" w:cs="Arial"/>
          <w:color w:val="auto"/>
          <w:sz w:val="24"/>
          <w:szCs w:val="24"/>
        </w:rPr>
        <w:t xml:space="preserve"> and achieve greater process capability by decreasing variation in measurement data. This leads to greater customer </w:t>
      </w:r>
      <w:r w:rsidRPr="3C21F283" w:rsidR="270D725E">
        <w:rPr>
          <w:rFonts w:ascii="Arial" w:hAnsi="Arial" w:eastAsia="Arial" w:cs="Arial"/>
          <w:color w:val="auto"/>
          <w:sz w:val="24"/>
          <w:szCs w:val="24"/>
        </w:rPr>
        <w:t>satisfaction</w:t>
      </w:r>
      <w:r w:rsidRPr="3C21F283" w:rsidR="006D66F3">
        <w:rPr>
          <w:rFonts w:ascii="Arial" w:hAnsi="Arial" w:eastAsia="Arial" w:cs="Arial"/>
          <w:color w:val="auto"/>
          <w:sz w:val="24"/>
          <w:szCs w:val="24"/>
        </w:rPr>
        <w:t>, and</w:t>
      </w:r>
      <w:r w:rsidRPr="3C21F283" w:rsidR="006D66F3">
        <w:rPr>
          <w:rFonts w:ascii="Arial" w:hAnsi="Arial" w:eastAsia="Arial" w:cs="Arial"/>
          <w:color w:val="auto"/>
          <w:sz w:val="24"/>
          <w:szCs w:val="24"/>
        </w:rPr>
        <w:t xml:space="preserve"> improved first time pass rate. Reductions in cost prevail due to </w:t>
      </w:r>
      <w:r w:rsidRPr="3C21F283" w:rsidR="38F57B77">
        <w:rPr>
          <w:rFonts w:ascii="Arial" w:hAnsi="Arial" w:eastAsia="Arial" w:cs="Arial"/>
          <w:color w:val="auto"/>
          <w:sz w:val="24"/>
          <w:szCs w:val="24"/>
        </w:rPr>
        <w:t xml:space="preserve">reduced reliance on physical materials </w:t>
      </w:r>
      <w:r w:rsidRPr="3C21F283" w:rsidR="186738F4">
        <w:rPr>
          <w:rFonts w:ascii="Arial" w:hAnsi="Arial" w:eastAsia="Arial" w:cs="Arial"/>
          <w:color w:val="auto"/>
          <w:sz w:val="24"/>
          <w:szCs w:val="24"/>
        </w:rPr>
        <w:t>such as paper, printer ink, and ballpoint pens</w:t>
      </w:r>
      <w:r w:rsidRPr="3C21F283" w:rsidR="27A6DEE4">
        <w:rPr>
          <w:rFonts w:ascii="Arial" w:hAnsi="Arial" w:eastAsia="Arial" w:cs="Arial"/>
          <w:color w:val="auto"/>
          <w:sz w:val="24"/>
          <w:szCs w:val="24"/>
        </w:rPr>
        <w:t>, as well as l</w:t>
      </w:r>
      <w:r w:rsidRPr="3C21F283" w:rsidR="186738F4">
        <w:rPr>
          <w:rFonts w:ascii="Arial" w:hAnsi="Arial" w:eastAsia="Arial" w:cs="Arial"/>
          <w:color w:val="auto"/>
          <w:sz w:val="24"/>
          <w:szCs w:val="24"/>
        </w:rPr>
        <w:t>ower rates of scrap and rework equat</w:t>
      </w:r>
      <w:r w:rsidRPr="3C21F283" w:rsidR="1F7FB28A">
        <w:rPr>
          <w:rFonts w:ascii="Arial" w:hAnsi="Arial" w:eastAsia="Arial" w:cs="Arial"/>
          <w:color w:val="auto"/>
          <w:sz w:val="24"/>
          <w:szCs w:val="24"/>
        </w:rPr>
        <w:t>ing</w:t>
      </w:r>
      <w:r w:rsidRPr="3C21F283" w:rsidR="186738F4">
        <w:rPr>
          <w:rFonts w:ascii="Arial" w:hAnsi="Arial" w:eastAsia="Arial" w:cs="Arial"/>
          <w:color w:val="auto"/>
          <w:sz w:val="24"/>
          <w:szCs w:val="24"/>
        </w:rPr>
        <w:t xml:space="preserve"> to lower labour costs</w:t>
      </w:r>
      <w:r w:rsidRPr="3C21F283" w:rsidR="5EDC7E7A">
        <w:rPr>
          <w:rFonts w:ascii="Arial" w:hAnsi="Arial" w:eastAsia="Arial" w:cs="Arial"/>
          <w:color w:val="auto"/>
          <w:sz w:val="24"/>
          <w:szCs w:val="24"/>
        </w:rPr>
        <w:t xml:space="preserve"> due to better process control</w:t>
      </w:r>
      <w:r w:rsidRPr="3C21F283" w:rsidR="298F7D2F">
        <w:rPr>
          <w:rFonts w:ascii="Arial" w:hAnsi="Arial" w:eastAsia="Arial" w:cs="Arial"/>
          <w:color w:val="auto"/>
          <w:sz w:val="24"/>
          <w:szCs w:val="24"/>
        </w:rPr>
        <w:t xml:space="preserve">. </w:t>
      </w:r>
      <w:r w:rsidRPr="3C21F283" w:rsidR="11621B8D">
        <w:rPr>
          <w:rFonts w:ascii="Arial" w:hAnsi="Arial" w:eastAsia="Arial" w:cs="Arial"/>
          <w:color w:val="auto"/>
          <w:sz w:val="24"/>
          <w:szCs w:val="24"/>
        </w:rPr>
        <w:t xml:space="preserve">Despite the </w:t>
      </w:r>
      <w:r w:rsidRPr="3C21F283" w:rsidR="11621B8D">
        <w:rPr>
          <w:rFonts w:ascii="Arial" w:hAnsi="Arial" w:eastAsia="Arial" w:cs="Arial"/>
          <w:color w:val="auto"/>
          <w:sz w:val="24"/>
          <w:szCs w:val="24"/>
        </w:rPr>
        <w:t>initial</w:t>
      </w:r>
      <w:r w:rsidRPr="3C21F283" w:rsidR="11621B8D">
        <w:rPr>
          <w:rFonts w:ascii="Arial" w:hAnsi="Arial" w:eastAsia="Arial" w:cs="Arial"/>
          <w:color w:val="auto"/>
          <w:sz w:val="24"/>
          <w:szCs w:val="24"/>
        </w:rPr>
        <w:t xml:space="preserve"> cost for the Q-DAS </w:t>
      </w:r>
      <w:r w:rsidRPr="3C21F283" w:rsidR="11621B8D">
        <w:rPr>
          <w:rFonts w:ascii="Arial" w:hAnsi="Arial" w:eastAsia="Arial" w:cs="Arial"/>
          <w:color w:val="auto"/>
          <w:sz w:val="24"/>
          <w:szCs w:val="24"/>
        </w:rPr>
        <w:t>qs</w:t>
      </w:r>
      <w:r w:rsidRPr="3C21F283" w:rsidR="11621B8D">
        <w:rPr>
          <w:rFonts w:ascii="Arial" w:hAnsi="Arial" w:eastAsia="Arial" w:cs="Arial"/>
          <w:color w:val="auto"/>
          <w:sz w:val="24"/>
          <w:szCs w:val="24"/>
        </w:rPr>
        <w:t>-STAT software license,</w:t>
      </w:r>
      <w:r w:rsidRPr="3C21F283" w:rsidR="1A5AE17B">
        <w:rPr>
          <w:rFonts w:ascii="Arial" w:hAnsi="Arial" w:eastAsia="Arial" w:cs="Arial"/>
          <w:color w:val="auto"/>
          <w:sz w:val="24"/>
          <w:szCs w:val="24"/>
        </w:rPr>
        <w:t xml:space="preserve"> the </w:t>
      </w:r>
      <w:r w:rsidRPr="3C21F283" w:rsidR="1A5AE17B">
        <w:rPr>
          <w:rFonts w:ascii="Arial" w:hAnsi="Arial" w:eastAsia="Arial" w:cs="Arial"/>
          <w:color w:val="auto"/>
          <w:sz w:val="24"/>
          <w:szCs w:val="24"/>
        </w:rPr>
        <w:t>long term</w:t>
      </w:r>
      <w:r w:rsidRPr="3C21F283" w:rsidR="1A5AE17B">
        <w:rPr>
          <w:rFonts w:ascii="Arial" w:hAnsi="Arial" w:eastAsia="Arial" w:cs="Arial"/>
          <w:color w:val="auto"/>
          <w:sz w:val="24"/>
          <w:szCs w:val="24"/>
        </w:rPr>
        <w:t xml:space="preserve"> financial benefits outweigh the price of implementation. Transitioning to digital systems also </w:t>
      </w:r>
      <w:r w:rsidRPr="3C21F283" w:rsidR="4740AFF2">
        <w:rPr>
          <w:rFonts w:ascii="Arial" w:hAnsi="Arial" w:eastAsia="Arial" w:cs="Arial"/>
          <w:color w:val="auto"/>
          <w:sz w:val="24"/>
          <w:szCs w:val="24"/>
        </w:rPr>
        <w:t xml:space="preserve">works alongside environmental sustainability, due to the much lower rate of paper usage, supporting wider organisational targets, and </w:t>
      </w:r>
      <w:r w:rsidRPr="3C21F283" w:rsidR="185B8CB7">
        <w:rPr>
          <w:rFonts w:ascii="Arial" w:hAnsi="Arial" w:eastAsia="Arial" w:cs="Arial"/>
          <w:color w:val="auto"/>
          <w:sz w:val="24"/>
          <w:szCs w:val="24"/>
        </w:rPr>
        <w:t xml:space="preserve">aligning with modern manufacturing processes. Organisational culture and workforce development are also influenced by </w:t>
      </w:r>
      <w:r w:rsidRPr="3C21F283" w:rsidR="25198B97">
        <w:rPr>
          <w:rFonts w:ascii="Arial" w:hAnsi="Arial" w:eastAsia="Arial" w:cs="Arial"/>
          <w:color w:val="auto"/>
          <w:sz w:val="24"/>
          <w:szCs w:val="24"/>
        </w:rPr>
        <w:t xml:space="preserve">the implementation of Q-DAS </w:t>
      </w:r>
      <w:bookmarkStart w:name="_Int_29xjWO4B" w:id="1126756001"/>
      <w:r w:rsidRPr="3C21F283" w:rsidR="25198B97">
        <w:rPr>
          <w:rFonts w:ascii="Arial" w:hAnsi="Arial" w:eastAsia="Arial" w:cs="Arial"/>
          <w:color w:val="auto"/>
          <w:sz w:val="24"/>
          <w:szCs w:val="24"/>
        </w:rPr>
        <w:t>qs</w:t>
      </w:r>
      <w:bookmarkEnd w:id="1126756001"/>
      <w:r w:rsidRPr="3C21F283" w:rsidR="25198B97">
        <w:rPr>
          <w:rFonts w:ascii="Arial" w:hAnsi="Arial" w:eastAsia="Arial" w:cs="Arial"/>
          <w:color w:val="auto"/>
          <w:sz w:val="24"/>
          <w:szCs w:val="24"/>
        </w:rPr>
        <w:t>-STAT, with engineers being required to learn new digital skills, all</w:t>
      </w:r>
      <w:r w:rsidRPr="3C21F283" w:rsidR="3E052B24">
        <w:rPr>
          <w:rFonts w:ascii="Arial" w:hAnsi="Arial" w:eastAsia="Arial" w:cs="Arial"/>
          <w:color w:val="auto"/>
          <w:sz w:val="24"/>
          <w:szCs w:val="24"/>
        </w:rPr>
        <w:t xml:space="preserve">owing for a shift into data driven decision making. Although, whilst the training for Q-DAS </w:t>
      </w:r>
      <w:bookmarkStart w:name="_Int_Et24HMSh" w:id="1139562807"/>
      <w:r w:rsidRPr="3C21F283" w:rsidR="3E052B24">
        <w:rPr>
          <w:rFonts w:ascii="Arial" w:hAnsi="Arial" w:eastAsia="Arial" w:cs="Arial"/>
          <w:color w:val="auto"/>
          <w:sz w:val="24"/>
          <w:szCs w:val="24"/>
        </w:rPr>
        <w:t>qs</w:t>
      </w:r>
      <w:bookmarkEnd w:id="1139562807"/>
      <w:r w:rsidRPr="3C21F283" w:rsidR="3E052B24">
        <w:rPr>
          <w:rFonts w:ascii="Arial" w:hAnsi="Arial" w:eastAsia="Arial" w:cs="Arial"/>
          <w:color w:val="auto"/>
          <w:sz w:val="24"/>
          <w:szCs w:val="24"/>
        </w:rPr>
        <w:t>-STAT ca</w:t>
      </w:r>
      <w:r w:rsidRPr="3C21F283" w:rsidR="6127FC5F">
        <w:rPr>
          <w:rFonts w:ascii="Arial" w:hAnsi="Arial" w:eastAsia="Arial" w:cs="Arial"/>
          <w:color w:val="auto"/>
          <w:sz w:val="24"/>
          <w:szCs w:val="24"/>
        </w:rPr>
        <w:t>n prove to be difficult and time consuming, the greater good of better workforce capability readies ZF Pontypool for further development</w:t>
      </w:r>
      <w:r w:rsidRPr="3C21F283" w:rsidR="33CA492F">
        <w:rPr>
          <w:rFonts w:ascii="Arial" w:hAnsi="Arial" w:eastAsia="Arial" w:cs="Arial"/>
          <w:color w:val="auto"/>
          <w:sz w:val="24"/>
          <w:szCs w:val="24"/>
        </w:rPr>
        <w:t xml:space="preserve"> with other Industry 4.0 technologies.</w:t>
      </w:r>
      <w:r w:rsidRPr="3C21F283" w:rsidR="129DBD9A">
        <w:rPr>
          <w:rFonts w:ascii="Arial" w:hAnsi="Arial" w:eastAsia="Arial" w:cs="Arial"/>
          <w:color w:val="auto"/>
          <w:sz w:val="24"/>
          <w:szCs w:val="24"/>
        </w:rPr>
        <w:t xml:space="preserve"> </w:t>
      </w:r>
      <w:r w:rsidRPr="3C21F283" w:rsidR="129DBD9A">
        <w:rPr>
          <w:rFonts w:ascii="Arial" w:hAnsi="Arial" w:eastAsia="Arial" w:cs="Arial"/>
          <w:b w:val="0"/>
          <w:bCs w:val="0"/>
          <w:i w:val="0"/>
          <w:iCs w:val="0"/>
          <w:noProof w:val="0"/>
          <w:color w:val="auto"/>
          <w:sz w:val="24"/>
          <w:szCs w:val="24"/>
          <w:lang w:val="en-GB"/>
        </w:rPr>
        <w:t>However, a limitation of this evaluation is that it is based on short term findings, as opposed to long term quantitative performance data, which would provide stronger validation of the impact.</w:t>
      </w:r>
    </w:p>
    <w:p w:rsidR="4EF2EA11" w:rsidP="1CA2C037" w:rsidRDefault="4EF2EA11" w14:paraId="54F3010F" w14:textId="71D5B407">
      <w:pPr>
        <w:spacing w:line="360" w:lineRule="auto"/>
      </w:pPr>
      <w:r>
        <w:br w:type="page"/>
      </w:r>
    </w:p>
    <w:p w:rsidR="30DB4326" w:rsidP="21C450A1" w:rsidRDefault="30DB4326" w14:paraId="43EAA66C" w14:textId="5A613B5D">
      <w:pPr>
        <w:pStyle w:val="Heading1"/>
        <w:spacing w:line="360" w:lineRule="auto"/>
        <w:rPr>
          <w:rFonts w:ascii="Arial" w:hAnsi="Arial" w:eastAsia="Arial" w:cs="Arial"/>
          <w:color w:val="auto"/>
          <w:sz w:val="24"/>
          <w:szCs w:val="24"/>
          <w:u w:val="single"/>
        </w:rPr>
      </w:pPr>
      <w:bookmarkStart w:name="_Toc1391603480" w:id="1119709768"/>
      <w:bookmarkStart w:name="_Toc1806250694" w:id="516825234"/>
      <w:r w:rsidRPr="3C21F283" w:rsidR="29023E86">
        <w:rPr>
          <w:rFonts w:ascii="Arial" w:hAnsi="Arial" w:eastAsia="Arial" w:cs="Arial"/>
          <w:color w:val="auto"/>
          <w:sz w:val="24"/>
          <w:szCs w:val="24"/>
        </w:rPr>
        <w:t>7</w:t>
      </w:r>
      <w:r w:rsidRPr="3C21F283" w:rsidR="4EF2EA11">
        <w:rPr>
          <w:rFonts w:ascii="Arial" w:hAnsi="Arial" w:eastAsia="Arial" w:cs="Arial"/>
          <w:color w:val="auto"/>
          <w:sz w:val="24"/>
          <w:szCs w:val="24"/>
        </w:rPr>
        <w:t xml:space="preserve">. </w:t>
      </w:r>
      <w:r w:rsidRPr="3C21F283" w:rsidR="7B981B74">
        <w:rPr>
          <w:rFonts w:ascii="Arial" w:hAnsi="Arial" w:eastAsia="Arial" w:cs="Arial"/>
          <w:color w:val="auto"/>
          <w:sz w:val="24"/>
          <w:szCs w:val="24"/>
          <w:u w:val="single"/>
        </w:rPr>
        <w:t>Implementat</w:t>
      </w:r>
      <w:bookmarkEnd w:id="1119709768"/>
      <w:r w:rsidRPr="3C21F283" w:rsidR="7B981B74">
        <w:rPr>
          <w:rFonts w:ascii="Arial" w:hAnsi="Arial" w:eastAsia="Arial" w:cs="Arial"/>
          <w:color w:val="auto"/>
          <w:sz w:val="24"/>
          <w:szCs w:val="24"/>
          <w:u w:val="single"/>
        </w:rPr>
        <w:t>ion Challenges and Mitigation</w:t>
      </w:r>
      <w:bookmarkEnd w:id="516825234"/>
    </w:p>
    <w:p w:rsidR="3FCBB403" w:rsidP="3C21F283" w:rsidRDefault="3FCBB403" w14:paraId="72B4F85C" w14:textId="3291FCDD">
      <w:pPr>
        <w:pStyle w:val="Normal"/>
        <w:spacing w:before="0" w:beforeAutospacing="off" w:after="0" w:afterAutospacing="off" w:line="360" w:lineRule="auto"/>
        <w:rPr>
          <w:rFonts w:ascii="Arial" w:hAnsi="Arial" w:eastAsia="Arial" w:cs="Arial"/>
          <w:b w:val="0"/>
          <w:bCs w:val="0"/>
          <w:i w:val="0"/>
          <w:iCs w:val="0"/>
          <w:noProof w:val="0"/>
          <w:color w:val="auto"/>
          <w:sz w:val="24"/>
          <w:szCs w:val="24"/>
          <w:lang w:val="en-GB"/>
        </w:rPr>
      </w:pPr>
      <w:r w:rsidRPr="3C21F283" w:rsidR="3FCBB403">
        <w:rPr>
          <w:rFonts w:ascii="Arial" w:hAnsi="Arial" w:eastAsia="Arial" w:cs="Arial"/>
        </w:rPr>
        <w:t xml:space="preserve">The biggest issue with </w:t>
      </w:r>
      <w:r w:rsidRPr="3C21F283" w:rsidR="641C4A97">
        <w:rPr>
          <w:rFonts w:ascii="Arial" w:hAnsi="Arial" w:eastAsia="Arial" w:cs="Arial"/>
        </w:rPr>
        <w:t xml:space="preserve">Q-DAS </w:t>
      </w:r>
      <w:r w:rsidRPr="3C21F283" w:rsidR="641C4A97">
        <w:rPr>
          <w:rFonts w:ascii="Arial" w:hAnsi="Arial" w:eastAsia="Arial" w:cs="Arial"/>
        </w:rPr>
        <w:t>qs</w:t>
      </w:r>
      <w:r w:rsidRPr="3C21F283" w:rsidR="641C4A97">
        <w:rPr>
          <w:rFonts w:ascii="Arial" w:hAnsi="Arial" w:eastAsia="Arial" w:cs="Arial"/>
        </w:rPr>
        <w:t>-STAT</w:t>
      </w:r>
      <w:r w:rsidRPr="3C21F283" w:rsidR="3FCBB403">
        <w:rPr>
          <w:rFonts w:ascii="Arial" w:hAnsi="Arial" w:eastAsia="Arial" w:cs="Arial"/>
        </w:rPr>
        <w:t xml:space="preserve"> is that it is oversaturated with feat</w:t>
      </w:r>
      <w:r w:rsidRPr="3C21F283" w:rsidR="0388E077">
        <w:rPr>
          <w:rFonts w:ascii="Arial" w:hAnsi="Arial" w:eastAsia="Arial" w:cs="Arial"/>
        </w:rPr>
        <w:t>ures that go unused by engineers at ZF Pontypool.</w:t>
      </w:r>
      <w:r w:rsidRPr="3C21F283" w:rsidR="5C444036">
        <w:rPr>
          <w:rFonts w:ascii="Arial" w:hAnsi="Arial" w:eastAsia="Arial" w:cs="Arial"/>
        </w:rPr>
        <w:t xml:space="preserve"> It is also a massive piece of software, and although very modern, takes a lot of time to boot</w:t>
      </w:r>
      <w:r w:rsidRPr="3C21F283" w:rsidR="078446CC">
        <w:rPr>
          <w:rFonts w:ascii="Arial" w:hAnsi="Arial" w:eastAsia="Arial" w:cs="Arial"/>
        </w:rPr>
        <w:t xml:space="preserve">. </w:t>
      </w:r>
      <w:r w:rsidRPr="3C21F283" w:rsidR="078446CC">
        <w:rPr>
          <w:rFonts w:ascii="Arial" w:hAnsi="Arial" w:eastAsia="Arial" w:cs="Arial"/>
        </w:rPr>
        <w:t>Previous to</w:t>
      </w:r>
      <w:r w:rsidRPr="3C21F283" w:rsidR="078446CC">
        <w:rPr>
          <w:rFonts w:ascii="Arial" w:hAnsi="Arial" w:eastAsia="Arial" w:cs="Arial"/>
        </w:rPr>
        <w:t xml:space="preserve"> </w:t>
      </w:r>
      <w:r w:rsidRPr="3C21F283" w:rsidR="641C4A97">
        <w:rPr>
          <w:rFonts w:ascii="Arial" w:hAnsi="Arial" w:eastAsia="Arial" w:cs="Arial"/>
        </w:rPr>
        <w:t xml:space="preserve">Q-DAS </w:t>
      </w:r>
      <w:r w:rsidRPr="3C21F283" w:rsidR="641C4A97">
        <w:rPr>
          <w:rFonts w:ascii="Arial" w:hAnsi="Arial" w:eastAsia="Arial" w:cs="Arial"/>
        </w:rPr>
        <w:t>qs</w:t>
      </w:r>
      <w:r w:rsidRPr="3C21F283" w:rsidR="641C4A97">
        <w:rPr>
          <w:rFonts w:ascii="Arial" w:hAnsi="Arial" w:eastAsia="Arial" w:cs="Arial"/>
        </w:rPr>
        <w:t>-STAT</w:t>
      </w:r>
      <w:r w:rsidRPr="3C21F283" w:rsidR="078446CC">
        <w:rPr>
          <w:rFonts w:ascii="Arial" w:hAnsi="Arial" w:eastAsia="Arial" w:cs="Arial"/>
        </w:rPr>
        <w:t xml:space="preserve">, ZF Pontypool used </w:t>
      </w:r>
      <w:r w:rsidRPr="3C21F283" w:rsidR="078446CC">
        <w:rPr>
          <w:rFonts w:ascii="Arial" w:hAnsi="Arial" w:eastAsia="Arial" w:cs="Arial"/>
        </w:rPr>
        <w:t>Datapage</w:t>
      </w:r>
      <w:r w:rsidRPr="3C21F283" w:rsidR="44EEFAC1">
        <w:rPr>
          <w:rFonts w:ascii="Arial" w:hAnsi="Arial" w:eastAsia="Arial" w:cs="Arial"/>
        </w:rPr>
        <w:t>+ since 2010</w:t>
      </w:r>
      <w:r w:rsidRPr="3C21F283" w:rsidR="078446CC">
        <w:rPr>
          <w:rFonts w:ascii="Arial" w:hAnsi="Arial" w:eastAsia="Arial" w:cs="Arial"/>
        </w:rPr>
        <w:t xml:space="preserve">, </w:t>
      </w:r>
      <w:r w:rsidRPr="3C21F283" w:rsidR="466851E2">
        <w:rPr>
          <w:rFonts w:ascii="Arial" w:hAnsi="Arial" w:eastAsia="Arial" w:cs="Arial"/>
        </w:rPr>
        <w:t>a remarkably similar</w:t>
      </w:r>
      <w:r w:rsidRPr="3C21F283" w:rsidR="078446CC">
        <w:rPr>
          <w:rFonts w:ascii="Arial" w:hAnsi="Arial" w:eastAsia="Arial" w:cs="Arial"/>
        </w:rPr>
        <w:t xml:space="preserve"> piece of software with the same features, but nowhere near as pow</w:t>
      </w:r>
      <w:r w:rsidRPr="3C21F283" w:rsidR="275514C4">
        <w:rPr>
          <w:rFonts w:ascii="Arial" w:hAnsi="Arial" w:eastAsia="Arial" w:cs="Arial"/>
        </w:rPr>
        <w:t xml:space="preserve">erful </w:t>
      </w:r>
      <w:r w:rsidRPr="3C21F283" w:rsidR="4F647835">
        <w:rPr>
          <w:rFonts w:ascii="Arial" w:hAnsi="Arial" w:eastAsia="Arial" w:cs="Arial"/>
        </w:rPr>
        <w:t>and with a</w:t>
      </w:r>
      <w:r w:rsidRPr="3C21F283" w:rsidR="2E6D1EDF">
        <w:rPr>
          <w:rFonts w:ascii="Arial" w:hAnsi="Arial" w:eastAsia="Arial" w:cs="Arial"/>
        </w:rPr>
        <w:t xml:space="preserve"> </w:t>
      </w:r>
      <w:r w:rsidRPr="3C21F283" w:rsidR="2E6D1EDF">
        <w:rPr>
          <w:rFonts w:ascii="Arial" w:hAnsi="Arial" w:eastAsia="Arial" w:cs="Arial"/>
        </w:rPr>
        <w:t xml:space="preserve">considerably </w:t>
      </w:r>
      <w:r w:rsidRPr="3C21F283" w:rsidR="4F647835">
        <w:rPr>
          <w:rFonts w:ascii="Arial" w:hAnsi="Arial" w:eastAsia="Arial" w:cs="Arial"/>
        </w:rPr>
        <w:t>longer</w:t>
      </w:r>
      <w:r w:rsidRPr="3C21F283" w:rsidR="4F647835">
        <w:rPr>
          <w:rFonts w:ascii="Arial" w:hAnsi="Arial" w:eastAsia="Arial" w:cs="Arial"/>
        </w:rPr>
        <w:t xml:space="preserve"> boot time. This becomes an issue as it had already taken engineers a long enough time to become comfortable wi</w:t>
      </w:r>
      <w:r w:rsidRPr="3C21F283" w:rsidR="1D84B2D1">
        <w:rPr>
          <w:rFonts w:ascii="Arial" w:hAnsi="Arial" w:eastAsia="Arial" w:cs="Arial"/>
        </w:rPr>
        <w:t xml:space="preserve">th </w:t>
      </w:r>
      <w:bookmarkStart w:name="_Int_ZlNp3yPn" w:id="179081231"/>
      <w:r w:rsidRPr="3C21F283" w:rsidR="1D84B2D1">
        <w:rPr>
          <w:rFonts w:ascii="Arial" w:hAnsi="Arial" w:eastAsia="Arial" w:cs="Arial"/>
        </w:rPr>
        <w:t>Datapage</w:t>
      </w:r>
      <w:bookmarkEnd w:id="179081231"/>
      <w:r w:rsidRPr="3C21F283" w:rsidR="3CB63307">
        <w:rPr>
          <w:rFonts w:ascii="Arial" w:hAnsi="Arial" w:eastAsia="Arial" w:cs="Arial"/>
        </w:rPr>
        <w:t>+</w:t>
      </w:r>
      <w:r w:rsidRPr="3C21F283" w:rsidR="1D84B2D1">
        <w:rPr>
          <w:rFonts w:ascii="Arial" w:hAnsi="Arial" w:eastAsia="Arial" w:cs="Arial"/>
        </w:rPr>
        <w:t xml:space="preserve">, </w:t>
      </w:r>
      <w:r w:rsidRPr="3C21F283" w:rsidR="1BE91DBB">
        <w:rPr>
          <w:rFonts w:ascii="Arial" w:hAnsi="Arial" w:eastAsia="Arial" w:cs="Arial"/>
        </w:rPr>
        <w:t xml:space="preserve">only to be changed for </w:t>
      </w:r>
      <w:r w:rsidRPr="3C21F283" w:rsidR="641C4A97">
        <w:rPr>
          <w:rFonts w:ascii="Arial" w:hAnsi="Arial" w:eastAsia="Arial" w:cs="Arial"/>
        </w:rPr>
        <w:t xml:space="preserve">Q-DAS </w:t>
      </w:r>
      <w:r w:rsidRPr="3C21F283" w:rsidR="641C4A97">
        <w:rPr>
          <w:rFonts w:ascii="Arial" w:hAnsi="Arial" w:eastAsia="Arial" w:cs="Arial"/>
        </w:rPr>
        <w:t>qs</w:t>
      </w:r>
      <w:r w:rsidRPr="3C21F283" w:rsidR="641C4A97">
        <w:rPr>
          <w:rFonts w:ascii="Arial" w:hAnsi="Arial" w:eastAsia="Arial" w:cs="Arial"/>
        </w:rPr>
        <w:t>-STAT</w:t>
      </w:r>
      <w:r w:rsidRPr="3C21F283" w:rsidR="1BE91DBB">
        <w:rPr>
          <w:rFonts w:ascii="Arial" w:hAnsi="Arial" w:eastAsia="Arial" w:cs="Arial"/>
        </w:rPr>
        <w:t xml:space="preserve"> at such short notice. Linking back to the age factor in the drawbacks of Industry </w:t>
      </w:r>
      <w:r w:rsidRPr="3C21F283" w:rsidR="671FD03A">
        <w:rPr>
          <w:rFonts w:ascii="Arial" w:hAnsi="Arial" w:eastAsia="Arial" w:cs="Arial"/>
        </w:rPr>
        <w:t xml:space="preserve">4.0, there is a large disparity between the age groups of staff at ZF Pontypool, with a small number of engineers using these data management </w:t>
      </w:r>
      <w:r w:rsidRPr="3C21F283" w:rsidR="671FD03A">
        <w:rPr>
          <w:rFonts w:ascii="Arial" w:hAnsi="Arial" w:eastAsia="Arial" w:cs="Arial"/>
        </w:rPr>
        <w:t>softwares</w:t>
      </w:r>
      <w:r w:rsidRPr="3C21F283" w:rsidR="671FD03A">
        <w:rPr>
          <w:rFonts w:ascii="Arial" w:hAnsi="Arial" w:eastAsia="Arial" w:cs="Arial"/>
        </w:rPr>
        <w:t xml:space="preserve"> to be </w:t>
      </w:r>
      <w:r w:rsidRPr="3C21F283" w:rsidR="0957864A">
        <w:rPr>
          <w:rFonts w:ascii="Arial" w:hAnsi="Arial" w:eastAsia="Arial" w:cs="Arial"/>
        </w:rPr>
        <w:t>under the age of 25, and the majority being over the age of 40. Whilst this can be seen as beneficial due to the extra years of experience within the manufacturing sector, they</w:t>
      </w:r>
      <w:r w:rsidRPr="3C21F283" w:rsidR="516D1407">
        <w:rPr>
          <w:rFonts w:ascii="Arial" w:hAnsi="Arial" w:eastAsia="Arial" w:cs="Arial"/>
        </w:rPr>
        <w:t xml:space="preserve"> are often unwilling to change, and become comfortable and confident with using such a large piece of software, and are still accustomed to physical means of measurement data, such a</w:t>
      </w:r>
      <w:r w:rsidRPr="3C21F283" w:rsidR="06527DBF">
        <w:rPr>
          <w:rFonts w:ascii="Arial" w:hAnsi="Arial" w:eastAsia="Arial" w:cs="Arial"/>
        </w:rPr>
        <w:t xml:space="preserve">s paper reports, or an SPC chart on </w:t>
      </w:r>
      <w:r w:rsidRPr="3C21F283" w:rsidR="1E4022B2">
        <w:rPr>
          <w:rFonts w:ascii="Arial" w:hAnsi="Arial" w:eastAsia="Arial" w:cs="Arial"/>
        </w:rPr>
        <w:t xml:space="preserve">A4. </w:t>
      </w:r>
      <w:r w:rsidRPr="3C21F283" w:rsidR="3B4A497B">
        <w:rPr>
          <w:rFonts w:ascii="Arial" w:hAnsi="Arial" w:eastAsia="Arial" w:cs="Arial"/>
        </w:rPr>
        <w:t>As previously mentioned, a</w:t>
      </w:r>
      <w:r w:rsidRPr="3C21F283" w:rsidR="1E4022B2">
        <w:rPr>
          <w:rFonts w:ascii="Arial" w:hAnsi="Arial" w:eastAsia="Arial" w:cs="Arial"/>
        </w:rPr>
        <w:t xml:space="preserve">ll engineers will also need to install </w:t>
      </w:r>
      <w:r w:rsidRPr="3C21F283" w:rsidR="641C4A97">
        <w:rPr>
          <w:rFonts w:ascii="Arial" w:hAnsi="Arial" w:eastAsia="Arial" w:cs="Arial"/>
        </w:rPr>
        <w:t xml:space="preserve">Q-DAS </w:t>
      </w:r>
      <w:r w:rsidRPr="3C21F283" w:rsidR="641C4A97">
        <w:rPr>
          <w:rFonts w:ascii="Arial" w:hAnsi="Arial" w:eastAsia="Arial" w:cs="Arial"/>
        </w:rPr>
        <w:t>qs</w:t>
      </w:r>
      <w:r w:rsidRPr="3C21F283" w:rsidR="641C4A97">
        <w:rPr>
          <w:rFonts w:ascii="Arial" w:hAnsi="Arial" w:eastAsia="Arial" w:cs="Arial"/>
        </w:rPr>
        <w:t>-STAT</w:t>
      </w:r>
      <w:r w:rsidRPr="3C21F283" w:rsidR="1E4022B2">
        <w:rPr>
          <w:rFonts w:ascii="Arial" w:hAnsi="Arial" w:eastAsia="Arial" w:cs="Arial"/>
        </w:rPr>
        <w:t xml:space="preserve"> and raise a ticket with the IT department to be granted permissions to use the software, which </w:t>
      </w:r>
      <w:r w:rsidRPr="3C21F283" w:rsidR="14EDCBA7">
        <w:rPr>
          <w:rFonts w:ascii="Arial" w:hAnsi="Arial" w:eastAsia="Arial" w:cs="Arial"/>
        </w:rPr>
        <w:t>engineers at ZF Pontypool can often times be a problem, as they would rather use more traditional methods</w:t>
      </w:r>
      <w:r w:rsidRPr="3C21F283" w:rsidR="76507FEA">
        <w:rPr>
          <w:rFonts w:ascii="Arial" w:hAnsi="Arial" w:eastAsia="Arial" w:cs="Arial"/>
        </w:rPr>
        <w:t>.</w:t>
      </w:r>
      <w:r w:rsidRPr="3C21F283" w:rsidR="036C273F">
        <w:rPr>
          <w:rFonts w:ascii="Arial" w:hAnsi="Arial" w:eastAsia="Arial" w:cs="Arial"/>
        </w:rPr>
        <w:t xml:space="preserve"> This cultural resistance and </w:t>
      </w:r>
      <w:r w:rsidRPr="3C21F283" w:rsidR="036C273F">
        <w:rPr>
          <w:rFonts w:ascii="Arial" w:hAnsi="Arial" w:eastAsia="Arial" w:cs="Arial"/>
        </w:rPr>
        <w:t>almost “fear”</w:t>
      </w:r>
      <w:r w:rsidRPr="3C21F283" w:rsidR="036C273F">
        <w:rPr>
          <w:rFonts w:ascii="Arial" w:hAnsi="Arial" w:eastAsia="Arial" w:cs="Arial"/>
        </w:rPr>
        <w:t xml:space="preserve"> of technology is holding back ZF Pontypool massively</w:t>
      </w:r>
      <w:r w:rsidRPr="3C21F283" w:rsidR="2A3DB9DB">
        <w:rPr>
          <w:rFonts w:ascii="Arial" w:hAnsi="Arial" w:eastAsia="Arial" w:cs="Arial"/>
        </w:rPr>
        <w:t>.</w:t>
      </w:r>
      <w:r w:rsidRPr="3C21F283" w:rsidR="036C273F">
        <w:rPr>
          <w:rFonts w:ascii="Arial" w:hAnsi="Arial" w:eastAsia="Arial" w:cs="Arial"/>
          <w:color w:val="auto"/>
          <w:sz w:val="24"/>
          <w:szCs w:val="24"/>
        </w:rPr>
        <w:t xml:space="preserve"> </w:t>
      </w:r>
      <w:r w:rsidRPr="3C21F283" w:rsidR="23671BBF">
        <w:rPr>
          <w:rFonts w:ascii="Arial" w:hAnsi="Arial" w:eastAsia="Arial" w:cs="Arial"/>
          <w:b w:val="0"/>
          <w:bCs w:val="0"/>
          <w:i w:val="0"/>
          <w:iCs w:val="0"/>
          <w:noProof w:val="0"/>
          <w:color w:val="auto"/>
          <w:sz w:val="24"/>
          <w:szCs w:val="24"/>
          <w:lang w:val="en-GB"/>
        </w:rPr>
        <w:t>To mitigate resistance to change, structured training programmes should be implemented alongside a phased rollout strategy. Additionally, mentorship between younger, digitally competent engineers and more experienced staff can help bridge the skills gap and encourage knowledge transfer.</w:t>
      </w:r>
      <w:r w:rsidRPr="3C21F283" w:rsidR="3E8FA61E">
        <w:rPr>
          <w:rFonts w:ascii="Arial" w:hAnsi="Arial" w:eastAsia="Arial" w:cs="Arial"/>
          <w:b w:val="0"/>
          <w:bCs w:val="0"/>
          <w:i w:val="0"/>
          <w:iCs w:val="0"/>
          <w:noProof w:val="0"/>
          <w:color w:val="auto"/>
          <w:sz w:val="24"/>
          <w:szCs w:val="24"/>
          <w:lang w:val="en-GB"/>
        </w:rPr>
        <w:t xml:space="preserve"> </w:t>
      </w:r>
      <w:r w:rsidRPr="3C21F283" w:rsidR="01C93D4B">
        <w:rPr>
          <w:rFonts w:ascii="Arial" w:hAnsi="Arial" w:eastAsia="Arial" w:cs="Arial"/>
          <w:color w:val="auto"/>
          <w:sz w:val="24"/>
          <w:szCs w:val="24"/>
        </w:rPr>
        <w:t xml:space="preserve">Technical issues are also a challenge that need to be faced, with </w:t>
      </w:r>
      <w:r w:rsidRPr="3C21F283" w:rsidR="641C4A97">
        <w:rPr>
          <w:rFonts w:ascii="Arial" w:hAnsi="Arial" w:eastAsia="Arial" w:cs="Arial"/>
          <w:color w:val="auto"/>
          <w:sz w:val="24"/>
          <w:szCs w:val="24"/>
        </w:rPr>
        <w:t xml:space="preserve">Q-DAS </w:t>
      </w:r>
      <w:r w:rsidRPr="3C21F283" w:rsidR="641C4A97">
        <w:rPr>
          <w:rFonts w:ascii="Arial" w:hAnsi="Arial" w:eastAsia="Arial" w:cs="Arial"/>
          <w:color w:val="auto"/>
          <w:sz w:val="24"/>
          <w:szCs w:val="24"/>
        </w:rPr>
        <w:t>qs</w:t>
      </w:r>
      <w:r w:rsidRPr="3C21F283" w:rsidR="641C4A97">
        <w:rPr>
          <w:rFonts w:ascii="Arial" w:hAnsi="Arial" w:eastAsia="Arial" w:cs="Arial"/>
          <w:color w:val="auto"/>
          <w:sz w:val="24"/>
          <w:szCs w:val="24"/>
        </w:rPr>
        <w:t>-STAT</w:t>
      </w:r>
      <w:r w:rsidRPr="3C21F283" w:rsidR="42A0DE14">
        <w:rPr>
          <w:rFonts w:ascii="Arial" w:hAnsi="Arial" w:eastAsia="Arial" w:cs="Arial"/>
          <w:color w:val="auto"/>
          <w:sz w:val="24"/>
          <w:szCs w:val="24"/>
        </w:rPr>
        <w:t>'s slow software speeds, although the goal is to decrease downtime, for an inexperienced engineer</w:t>
      </w:r>
      <w:r w:rsidRPr="3C21F283" w:rsidR="086399D7">
        <w:rPr>
          <w:rFonts w:ascii="Arial" w:hAnsi="Arial" w:eastAsia="Arial" w:cs="Arial"/>
          <w:color w:val="auto"/>
          <w:sz w:val="24"/>
          <w:szCs w:val="24"/>
        </w:rPr>
        <w:t xml:space="preserve"> using the software, downtime can sometimes be increased. System integration also becomes difficult and time consuming to implement, as each indiv</w:t>
      </w:r>
      <w:r w:rsidRPr="3C21F283" w:rsidR="2E60AB1D">
        <w:rPr>
          <w:rFonts w:ascii="Arial" w:hAnsi="Arial" w:eastAsia="Arial" w:cs="Arial"/>
          <w:color w:val="auto"/>
          <w:sz w:val="24"/>
          <w:szCs w:val="24"/>
        </w:rPr>
        <w:t xml:space="preserve">idual measuring programme must be formatted to send the measurement data to </w:t>
      </w:r>
      <w:r w:rsidRPr="3C21F283" w:rsidR="641C4A97">
        <w:rPr>
          <w:rFonts w:ascii="Arial" w:hAnsi="Arial" w:eastAsia="Arial" w:cs="Arial"/>
          <w:color w:val="auto"/>
          <w:sz w:val="24"/>
          <w:szCs w:val="24"/>
        </w:rPr>
        <w:t xml:space="preserve">Q-DAS </w:t>
      </w:r>
      <w:r w:rsidRPr="3C21F283" w:rsidR="641C4A97">
        <w:rPr>
          <w:rFonts w:ascii="Arial" w:hAnsi="Arial" w:eastAsia="Arial" w:cs="Arial"/>
          <w:color w:val="auto"/>
          <w:sz w:val="24"/>
          <w:szCs w:val="24"/>
        </w:rPr>
        <w:t>qs</w:t>
      </w:r>
      <w:r w:rsidRPr="3C21F283" w:rsidR="641C4A97">
        <w:rPr>
          <w:rFonts w:ascii="Arial" w:hAnsi="Arial" w:eastAsia="Arial" w:cs="Arial"/>
          <w:color w:val="auto"/>
          <w:sz w:val="24"/>
          <w:szCs w:val="24"/>
        </w:rPr>
        <w:t>-STAT</w:t>
      </w:r>
      <w:r w:rsidRPr="3C21F283" w:rsidR="2E60AB1D">
        <w:rPr>
          <w:rFonts w:ascii="Arial" w:hAnsi="Arial" w:eastAsia="Arial" w:cs="Arial"/>
          <w:color w:val="auto"/>
          <w:sz w:val="24"/>
          <w:szCs w:val="24"/>
        </w:rPr>
        <w:t xml:space="preserve">, with programmes ranging from 5 to 30 minutes of writing </w:t>
      </w:r>
      <w:r w:rsidRPr="3C21F283" w:rsidR="16D988DE">
        <w:rPr>
          <w:rFonts w:ascii="Arial" w:hAnsi="Arial" w:eastAsia="Arial" w:cs="Arial"/>
          <w:color w:val="auto"/>
          <w:sz w:val="24"/>
          <w:szCs w:val="24"/>
        </w:rPr>
        <w:t>time, and with circa 150 programmes to be formatted, this comes out at a maximum of 4,500 minutes</w:t>
      </w:r>
      <w:r w:rsidRPr="3C21F283" w:rsidR="6B6DE62A">
        <w:rPr>
          <w:rFonts w:ascii="Arial" w:hAnsi="Arial" w:eastAsia="Arial" w:cs="Arial"/>
          <w:color w:val="auto"/>
          <w:sz w:val="24"/>
          <w:szCs w:val="24"/>
        </w:rPr>
        <w:t>, or 75 hours of repetitive, monotonous re-writing of programmes. Along with the previously mentioned implementat</w:t>
      </w:r>
      <w:r w:rsidRPr="3C21F283" w:rsidR="12035A57">
        <w:rPr>
          <w:rFonts w:ascii="Arial" w:hAnsi="Arial" w:eastAsia="Arial" w:cs="Arial"/>
          <w:color w:val="auto"/>
          <w:sz w:val="24"/>
          <w:szCs w:val="24"/>
        </w:rPr>
        <w:t xml:space="preserve">ion challenges, IT dependency becomes </w:t>
      </w:r>
      <w:r w:rsidRPr="3C21F283" w:rsidR="4354190E">
        <w:rPr>
          <w:rFonts w:ascii="Arial" w:hAnsi="Arial" w:eastAsia="Arial" w:cs="Arial"/>
          <w:color w:val="auto"/>
          <w:sz w:val="24"/>
          <w:szCs w:val="24"/>
        </w:rPr>
        <w:t>critical, like with all IoT systems. If the network disconnects even momentarily, the measurement data will not be sent fro</w:t>
      </w:r>
      <w:r w:rsidRPr="3C21F283" w:rsidR="4D4ECFDB">
        <w:rPr>
          <w:rFonts w:ascii="Arial" w:hAnsi="Arial" w:eastAsia="Arial" w:cs="Arial"/>
          <w:color w:val="auto"/>
          <w:sz w:val="24"/>
          <w:szCs w:val="24"/>
        </w:rPr>
        <w:t xml:space="preserve">m the CMM to </w:t>
      </w:r>
      <w:r w:rsidRPr="3C21F283" w:rsidR="641C4A97">
        <w:rPr>
          <w:rFonts w:ascii="Arial" w:hAnsi="Arial" w:eastAsia="Arial" w:cs="Arial"/>
          <w:color w:val="auto"/>
          <w:sz w:val="24"/>
          <w:szCs w:val="24"/>
        </w:rPr>
        <w:t xml:space="preserve">Q-DAS </w:t>
      </w:r>
      <w:r w:rsidRPr="3C21F283" w:rsidR="641C4A97">
        <w:rPr>
          <w:rFonts w:ascii="Arial" w:hAnsi="Arial" w:eastAsia="Arial" w:cs="Arial"/>
          <w:color w:val="auto"/>
          <w:sz w:val="24"/>
          <w:szCs w:val="24"/>
        </w:rPr>
        <w:t>qs</w:t>
      </w:r>
      <w:r w:rsidRPr="3C21F283" w:rsidR="641C4A97">
        <w:rPr>
          <w:rFonts w:ascii="Arial" w:hAnsi="Arial" w:eastAsia="Arial" w:cs="Arial"/>
          <w:color w:val="auto"/>
          <w:sz w:val="24"/>
          <w:szCs w:val="24"/>
        </w:rPr>
        <w:t>-STAT</w:t>
      </w:r>
      <w:r w:rsidRPr="3C21F283" w:rsidR="4D4ECFDB">
        <w:rPr>
          <w:rFonts w:ascii="Arial" w:hAnsi="Arial" w:eastAsia="Arial" w:cs="Arial"/>
          <w:color w:val="auto"/>
          <w:sz w:val="24"/>
          <w:szCs w:val="24"/>
        </w:rPr>
        <w:t>. Due to the size of the software size also, it can</w:t>
      </w:r>
      <w:r w:rsidRPr="3C21F283" w:rsidR="25C9C6D6">
        <w:rPr>
          <w:rFonts w:ascii="Arial" w:hAnsi="Arial" w:eastAsia="Arial" w:cs="Arial"/>
          <w:color w:val="auto"/>
          <w:sz w:val="24"/>
          <w:szCs w:val="24"/>
        </w:rPr>
        <w:t xml:space="preserve"> have a large amount of input delay due to the lower specifications of some workplace desktops and laptops, and in the past has led to overheating issues, which c</w:t>
      </w:r>
      <w:r w:rsidRPr="3C21F283" w:rsidR="234D3D9F">
        <w:rPr>
          <w:rFonts w:ascii="Arial" w:hAnsi="Arial" w:eastAsia="Arial" w:cs="Arial"/>
          <w:color w:val="auto"/>
          <w:sz w:val="24"/>
          <w:szCs w:val="24"/>
        </w:rPr>
        <w:t xml:space="preserve">ould become a safety risk if a fire were to occur. Data security risks are also prevalent and a challenge to negate, through </w:t>
      </w:r>
      <w:r w:rsidRPr="3C21F283" w:rsidR="1BF3DB14">
        <w:rPr>
          <w:rFonts w:ascii="Arial" w:hAnsi="Arial" w:eastAsia="Arial" w:cs="Arial"/>
          <w:color w:val="auto"/>
          <w:sz w:val="24"/>
          <w:szCs w:val="24"/>
        </w:rPr>
        <w:t>cyber-attacks</w:t>
      </w:r>
      <w:r w:rsidRPr="3C21F283" w:rsidR="234D3D9F">
        <w:rPr>
          <w:rFonts w:ascii="Arial" w:hAnsi="Arial" w:eastAsia="Arial" w:cs="Arial"/>
          <w:color w:val="auto"/>
          <w:sz w:val="24"/>
          <w:szCs w:val="24"/>
        </w:rPr>
        <w:t xml:space="preserve"> </w:t>
      </w:r>
      <w:r w:rsidRPr="3C21F283" w:rsidR="420F1A9D">
        <w:rPr>
          <w:rFonts w:ascii="Arial" w:hAnsi="Arial" w:eastAsia="Arial" w:cs="Arial"/>
          <w:color w:val="auto"/>
          <w:sz w:val="24"/>
          <w:szCs w:val="24"/>
        </w:rPr>
        <w:t>such as what Jaguar Land Rover became a victim to.</w:t>
      </w:r>
      <w:r w:rsidRPr="3C21F283" w:rsidR="5BF61DBF">
        <w:rPr>
          <w:rFonts w:ascii="Arial" w:hAnsi="Arial" w:eastAsia="Arial" w:cs="Arial"/>
          <w:color w:val="auto"/>
          <w:sz w:val="24"/>
          <w:szCs w:val="24"/>
        </w:rPr>
        <w:t xml:space="preserve"> The least challenging implementation factor is the cost, due to ZF </w:t>
      </w:r>
      <w:r w:rsidRPr="3C21F283" w:rsidR="6CD83302">
        <w:rPr>
          <w:rFonts w:ascii="Arial" w:hAnsi="Arial" w:eastAsia="Arial" w:cs="Arial"/>
          <w:color w:val="auto"/>
          <w:sz w:val="24"/>
          <w:szCs w:val="24"/>
        </w:rPr>
        <w:t xml:space="preserve">generating revenues of </w:t>
      </w:r>
      <w:r w:rsidRPr="3C21F283" w:rsidR="15F17D01">
        <w:rPr>
          <w:rFonts w:ascii="Arial" w:hAnsi="Arial" w:eastAsia="Arial" w:cs="Arial"/>
          <w:color w:val="auto"/>
          <w:sz w:val="24"/>
          <w:szCs w:val="24"/>
        </w:rPr>
        <w:t>“approximately €30.93bn in 2025” (ZF, 2026)</w:t>
      </w:r>
      <w:r w:rsidRPr="3C21F283" w:rsidR="25CDB6F5">
        <w:rPr>
          <w:rFonts w:ascii="Arial" w:hAnsi="Arial" w:eastAsia="Arial" w:cs="Arial"/>
          <w:color w:val="auto"/>
          <w:sz w:val="24"/>
          <w:szCs w:val="24"/>
        </w:rPr>
        <w:t xml:space="preserve">, thus making software licensing a negligible amount of money, but the downtime </w:t>
      </w:r>
      <w:r w:rsidRPr="3C21F283" w:rsidR="25CDB6F5">
        <w:rPr>
          <w:rFonts w:ascii="Arial" w:hAnsi="Arial" w:eastAsia="Arial" w:cs="Arial"/>
          <w:color w:val="auto"/>
          <w:sz w:val="24"/>
          <w:szCs w:val="24"/>
        </w:rPr>
        <w:t>required</w:t>
      </w:r>
      <w:r w:rsidRPr="3C21F283" w:rsidR="25CDB6F5">
        <w:rPr>
          <w:rFonts w:ascii="Arial" w:hAnsi="Arial" w:eastAsia="Arial" w:cs="Arial"/>
          <w:color w:val="auto"/>
          <w:sz w:val="24"/>
          <w:szCs w:val="24"/>
        </w:rPr>
        <w:t xml:space="preserve"> for training and programme formatting can become </w:t>
      </w:r>
      <w:r w:rsidRPr="3C21F283" w:rsidR="1A324F84">
        <w:rPr>
          <w:rFonts w:ascii="Arial" w:hAnsi="Arial" w:eastAsia="Arial" w:cs="Arial"/>
          <w:color w:val="auto"/>
          <w:sz w:val="24"/>
          <w:szCs w:val="24"/>
        </w:rPr>
        <w:t>a challenge.</w:t>
      </w:r>
      <w:r w:rsidRPr="3C21F283" w:rsidR="368E04A3">
        <w:rPr>
          <w:rFonts w:ascii="Arial" w:hAnsi="Arial" w:eastAsia="Arial" w:cs="Arial"/>
          <w:color w:val="auto"/>
          <w:sz w:val="24"/>
          <w:szCs w:val="24"/>
        </w:rPr>
        <w:t xml:space="preserve"> </w:t>
      </w:r>
      <w:r w:rsidRPr="3C21F283" w:rsidR="368E04A3">
        <w:rPr>
          <w:rFonts w:ascii="Arial" w:hAnsi="Arial" w:eastAsia="Arial" w:cs="Arial"/>
          <w:b w:val="0"/>
          <w:bCs w:val="0"/>
          <w:i w:val="0"/>
          <w:iCs w:val="0"/>
          <w:noProof w:val="0"/>
          <w:color w:val="auto"/>
          <w:sz w:val="24"/>
          <w:szCs w:val="24"/>
          <w:lang w:val="en-GB"/>
        </w:rPr>
        <w:t>This highlights that whilst digital transformation</w:t>
      </w:r>
      <w:r w:rsidRPr="3C21F283" w:rsidR="40362577">
        <w:rPr>
          <w:rFonts w:ascii="Arial" w:hAnsi="Arial" w:eastAsia="Arial" w:cs="Arial"/>
          <w:b w:val="0"/>
          <w:bCs w:val="0"/>
          <w:i w:val="0"/>
          <w:iCs w:val="0"/>
          <w:noProof w:val="0"/>
          <w:color w:val="auto"/>
          <w:sz w:val="24"/>
          <w:szCs w:val="24"/>
          <w:lang w:val="en-GB"/>
        </w:rPr>
        <w:t xml:space="preserve"> through IoT</w:t>
      </w:r>
      <w:r w:rsidRPr="3C21F283" w:rsidR="368E04A3">
        <w:rPr>
          <w:rFonts w:ascii="Arial" w:hAnsi="Arial" w:eastAsia="Arial" w:cs="Arial"/>
          <w:b w:val="0"/>
          <w:bCs w:val="0"/>
          <w:i w:val="0"/>
          <w:iCs w:val="0"/>
          <w:noProof w:val="0"/>
          <w:color w:val="auto"/>
          <w:sz w:val="24"/>
          <w:szCs w:val="24"/>
          <w:lang w:val="en-GB"/>
        </w:rPr>
        <w:t xml:space="preserve"> offers substantial benefits, its success is highly dependent on effective change management</w:t>
      </w:r>
      <w:r w:rsidRPr="3C21F283" w:rsidR="123D3EF3">
        <w:rPr>
          <w:rFonts w:ascii="Arial" w:hAnsi="Arial" w:eastAsia="Arial" w:cs="Arial"/>
          <w:b w:val="0"/>
          <w:bCs w:val="0"/>
          <w:i w:val="0"/>
          <w:iCs w:val="0"/>
          <w:noProof w:val="0"/>
          <w:color w:val="auto"/>
          <w:sz w:val="24"/>
          <w:szCs w:val="24"/>
          <w:lang w:val="en-GB"/>
        </w:rPr>
        <w:t>, cyber security,</w:t>
      </w:r>
      <w:r w:rsidRPr="3C21F283" w:rsidR="368E04A3">
        <w:rPr>
          <w:rFonts w:ascii="Arial" w:hAnsi="Arial" w:eastAsia="Arial" w:cs="Arial"/>
          <w:b w:val="0"/>
          <w:bCs w:val="0"/>
          <w:i w:val="0"/>
          <w:iCs w:val="0"/>
          <w:noProof w:val="0"/>
          <w:color w:val="auto"/>
          <w:sz w:val="24"/>
          <w:szCs w:val="24"/>
          <w:lang w:val="en-GB"/>
        </w:rPr>
        <w:t xml:space="preserve"> and organisational readiness.</w:t>
      </w:r>
    </w:p>
    <w:p w:rsidR="3C21F283" w:rsidP="3C21F283" w:rsidRDefault="3C21F283" w14:paraId="323A874E" w14:textId="3A19C977">
      <w:pPr>
        <w:pStyle w:val="Normal"/>
        <w:spacing w:line="360" w:lineRule="auto"/>
        <w:rPr>
          <w:rFonts w:ascii="Arial" w:hAnsi="Arial" w:eastAsia="Arial" w:cs="Arial"/>
        </w:rPr>
      </w:pPr>
    </w:p>
    <w:p w:rsidR="3C21F283" w:rsidP="3C21F283" w:rsidRDefault="3C21F283" w14:paraId="2925B020" w14:textId="5CB50B5E">
      <w:pPr>
        <w:pStyle w:val="Normal"/>
        <w:spacing w:line="360" w:lineRule="auto"/>
        <w:rPr>
          <w:rFonts w:ascii="Arial" w:hAnsi="Arial" w:eastAsia="Arial" w:cs="Arial"/>
        </w:rPr>
      </w:pPr>
    </w:p>
    <w:p w:rsidR="32B54678" w:rsidP="3C21F283" w:rsidRDefault="32B54678" w14:paraId="44E73F01" w14:textId="27DC9F99">
      <w:pPr>
        <w:spacing w:line="360" w:lineRule="auto"/>
      </w:pPr>
      <w:r>
        <w:br w:type="page"/>
      </w:r>
    </w:p>
    <w:p w:rsidR="32B54678" w:rsidP="32B54678" w:rsidRDefault="32B54678" w14:paraId="0DAE31A5" w14:textId="51CE5962">
      <w:pPr>
        <w:pStyle w:val="Heading1"/>
        <w:spacing w:line="360" w:lineRule="auto"/>
        <w:rPr>
          <w:rFonts w:ascii="Arial" w:hAnsi="Arial" w:eastAsia="Arial" w:cs="Arial"/>
          <w:color w:val="auto"/>
          <w:sz w:val="24"/>
          <w:szCs w:val="24"/>
          <w:u w:val="single"/>
        </w:rPr>
      </w:pPr>
    </w:p>
    <w:p w:rsidR="7B981B74" w:rsidP="32B54678" w:rsidRDefault="7B981B74" w14:paraId="3B2BA284" w14:textId="7364DFE8">
      <w:pPr>
        <w:pStyle w:val="Heading1"/>
        <w:spacing w:line="360" w:lineRule="auto"/>
        <w:rPr>
          <w:rFonts w:ascii="Arial" w:hAnsi="Arial" w:eastAsia="Arial" w:cs="Arial"/>
          <w:color w:val="auto"/>
          <w:sz w:val="24"/>
          <w:szCs w:val="24"/>
          <w:u w:val="single"/>
        </w:rPr>
      </w:pPr>
      <w:bookmarkStart w:name="_Toc1210270730" w:id="1660064727"/>
      <w:r w:rsidRPr="3C21F283" w:rsidR="7B981B74">
        <w:rPr>
          <w:rFonts w:ascii="Arial" w:hAnsi="Arial" w:eastAsia="Arial" w:cs="Arial"/>
          <w:color w:val="auto"/>
          <w:sz w:val="24"/>
          <w:szCs w:val="24"/>
        </w:rPr>
        <w:t xml:space="preserve">8. </w:t>
      </w:r>
      <w:r w:rsidRPr="3C21F283" w:rsidR="7B981B74">
        <w:rPr>
          <w:rFonts w:ascii="Arial" w:hAnsi="Arial" w:eastAsia="Arial" w:cs="Arial"/>
          <w:color w:val="auto"/>
          <w:sz w:val="24"/>
          <w:szCs w:val="24"/>
          <w:u w:val="single"/>
        </w:rPr>
        <w:t>Conclusion</w:t>
      </w:r>
      <w:bookmarkEnd w:id="1660064727"/>
    </w:p>
    <w:p w:rsidR="32B54678" w:rsidP="3C21F283" w:rsidRDefault="32B54678" w14:paraId="238B7EF9" w14:textId="03158B62">
      <w:pPr>
        <w:pStyle w:val="Normal"/>
        <w:spacing w:before="0" w:beforeAutospacing="off" w:after="0" w:afterAutospacing="off" w:line="360" w:lineRule="auto"/>
        <w:rPr>
          <w:rFonts w:ascii="Arial" w:hAnsi="Arial" w:eastAsia="Arial" w:cs="Arial"/>
          <w:color w:val="auto"/>
          <w:sz w:val="24"/>
          <w:szCs w:val="24"/>
        </w:rPr>
      </w:pPr>
      <w:r w:rsidRPr="3C21F283" w:rsidR="37E5D343">
        <w:rPr>
          <w:rFonts w:ascii="Arial" w:hAnsi="Arial" w:eastAsia="Arial" w:cs="Arial"/>
          <w:color w:val="auto"/>
          <w:sz w:val="24"/>
          <w:szCs w:val="24"/>
        </w:rPr>
        <w:t>This technical report has discussed digital transformation</w:t>
      </w:r>
      <w:r w:rsidRPr="3C21F283" w:rsidR="31C75CD2">
        <w:rPr>
          <w:rFonts w:ascii="Arial" w:hAnsi="Arial" w:eastAsia="Arial" w:cs="Arial"/>
          <w:color w:val="auto"/>
          <w:sz w:val="24"/>
          <w:szCs w:val="24"/>
        </w:rPr>
        <w:t xml:space="preserve"> as a tool for improving quality engineering within the manufacturing sector, homing in on the implementation of Q-DAS </w:t>
      </w:r>
      <w:r w:rsidRPr="3C21F283" w:rsidR="31C75CD2">
        <w:rPr>
          <w:rFonts w:ascii="Arial" w:hAnsi="Arial" w:eastAsia="Arial" w:cs="Arial"/>
          <w:color w:val="auto"/>
          <w:sz w:val="24"/>
          <w:szCs w:val="24"/>
        </w:rPr>
        <w:t>qs</w:t>
      </w:r>
      <w:r w:rsidRPr="3C21F283" w:rsidR="31C75CD2">
        <w:rPr>
          <w:rFonts w:ascii="Arial" w:hAnsi="Arial" w:eastAsia="Arial" w:cs="Arial"/>
          <w:color w:val="auto"/>
          <w:sz w:val="24"/>
          <w:szCs w:val="24"/>
        </w:rPr>
        <w:t xml:space="preserve">-STAT </w:t>
      </w:r>
      <w:r w:rsidRPr="3C21F283" w:rsidR="270DAAD2">
        <w:rPr>
          <w:rFonts w:ascii="Arial" w:hAnsi="Arial" w:eastAsia="Arial" w:cs="Arial"/>
          <w:color w:val="auto"/>
          <w:sz w:val="24"/>
          <w:szCs w:val="24"/>
        </w:rPr>
        <w:t>software at ZF Pontypool. The findings</w:t>
      </w:r>
      <w:r w:rsidRPr="3C21F283" w:rsidR="270DAAD2">
        <w:rPr>
          <w:rFonts w:ascii="Arial" w:hAnsi="Arial" w:eastAsia="Arial" w:cs="Arial"/>
          <w:color w:val="auto"/>
          <w:sz w:val="24"/>
          <w:szCs w:val="24"/>
        </w:rPr>
        <w:t xml:space="preserve"> </w:t>
      </w:r>
      <w:r w:rsidRPr="3C21F283" w:rsidR="270DAAD2">
        <w:rPr>
          <w:rFonts w:ascii="Arial" w:hAnsi="Arial" w:eastAsia="Arial" w:cs="Arial"/>
          <w:color w:val="auto"/>
          <w:sz w:val="24"/>
          <w:szCs w:val="24"/>
        </w:rPr>
        <w:t>exhibit</w:t>
      </w:r>
      <w:r w:rsidRPr="3C21F283" w:rsidR="270DAAD2">
        <w:rPr>
          <w:rFonts w:ascii="Arial" w:hAnsi="Arial" w:eastAsia="Arial" w:cs="Arial"/>
          <w:color w:val="auto"/>
          <w:sz w:val="24"/>
          <w:szCs w:val="24"/>
        </w:rPr>
        <w:t xml:space="preserve"> that digitising </w:t>
      </w:r>
      <w:r w:rsidRPr="3C21F283" w:rsidR="24512881">
        <w:rPr>
          <w:rFonts w:ascii="Arial" w:hAnsi="Arial" w:eastAsia="Arial" w:cs="Arial"/>
          <w:color w:val="auto"/>
          <w:sz w:val="24"/>
          <w:szCs w:val="24"/>
        </w:rPr>
        <w:t>traditional methods improve operational efficiency, product quality, customer satisfaction, and leads to reductions in process variation. By replacing</w:t>
      </w:r>
      <w:r w:rsidRPr="3C21F283" w:rsidR="4562B500">
        <w:rPr>
          <w:rFonts w:ascii="Arial" w:hAnsi="Arial" w:eastAsia="Arial" w:cs="Arial"/>
          <w:color w:val="auto"/>
          <w:sz w:val="24"/>
          <w:szCs w:val="24"/>
        </w:rPr>
        <w:t xml:space="preserve"> manual processes with live data ana</w:t>
      </w:r>
      <w:r w:rsidRPr="3C21F283" w:rsidR="431791DB">
        <w:rPr>
          <w:rFonts w:ascii="Arial" w:hAnsi="Arial" w:eastAsia="Arial" w:cs="Arial"/>
          <w:color w:val="auto"/>
          <w:sz w:val="24"/>
          <w:szCs w:val="24"/>
        </w:rPr>
        <w:t>lysis</w:t>
      </w:r>
      <w:r w:rsidRPr="3C21F283" w:rsidR="3B627733">
        <w:rPr>
          <w:rFonts w:ascii="Arial" w:hAnsi="Arial" w:eastAsia="Arial" w:cs="Arial"/>
          <w:color w:val="auto"/>
          <w:sz w:val="24"/>
          <w:szCs w:val="24"/>
        </w:rPr>
        <w:t xml:space="preserve"> and collection, engineers can make proactive decisions as opposed to reactive, le</w:t>
      </w:r>
      <w:r w:rsidRPr="3C21F283" w:rsidR="21D5EB4B">
        <w:rPr>
          <w:rFonts w:ascii="Arial" w:hAnsi="Arial" w:eastAsia="Arial" w:cs="Arial"/>
          <w:color w:val="auto"/>
          <w:sz w:val="24"/>
          <w:szCs w:val="24"/>
        </w:rPr>
        <w:t>ading to reductions in downtime and bettered production flow. Although, implementation challenges arise like with any new process. Factors such as work</w:t>
      </w:r>
      <w:r w:rsidRPr="3C21F283" w:rsidR="3565D9B6">
        <w:rPr>
          <w:rFonts w:ascii="Arial" w:hAnsi="Arial" w:eastAsia="Arial" w:cs="Arial"/>
          <w:color w:val="auto"/>
          <w:sz w:val="24"/>
          <w:szCs w:val="24"/>
        </w:rPr>
        <w:t xml:space="preserve">force culture, fears of technology, and training </w:t>
      </w:r>
      <w:r w:rsidRPr="3C21F283" w:rsidR="233DE8DA">
        <w:rPr>
          <w:rFonts w:ascii="Arial" w:hAnsi="Arial" w:eastAsia="Arial" w:cs="Arial"/>
          <w:color w:val="auto"/>
          <w:sz w:val="24"/>
          <w:szCs w:val="24"/>
        </w:rPr>
        <w:t xml:space="preserve">needs </w:t>
      </w:r>
      <w:r w:rsidRPr="3C21F283" w:rsidR="233DE8DA">
        <w:rPr>
          <w:rFonts w:ascii="Arial" w:hAnsi="Arial" w:eastAsia="Arial" w:cs="Arial"/>
          <w:color w:val="auto"/>
          <w:sz w:val="24"/>
          <w:szCs w:val="24"/>
        </w:rPr>
        <w:t>indicate</w:t>
      </w:r>
      <w:r w:rsidRPr="3C21F283" w:rsidR="233DE8DA">
        <w:rPr>
          <w:rFonts w:ascii="Arial" w:hAnsi="Arial" w:eastAsia="Arial" w:cs="Arial"/>
          <w:color w:val="auto"/>
          <w:sz w:val="24"/>
          <w:szCs w:val="24"/>
        </w:rPr>
        <w:t xml:space="preserve"> the importance of having</w:t>
      </w:r>
      <w:r w:rsidRPr="3C21F283" w:rsidR="1ACA125C">
        <w:rPr>
          <w:rFonts w:ascii="Arial" w:hAnsi="Arial" w:eastAsia="Arial" w:cs="Arial"/>
          <w:color w:val="auto"/>
          <w:sz w:val="24"/>
          <w:szCs w:val="24"/>
        </w:rPr>
        <w:t xml:space="preserve"> a workforce that is ready to be committed</w:t>
      </w:r>
      <w:r w:rsidRPr="3C21F283" w:rsidR="233DE8DA">
        <w:rPr>
          <w:rFonts w:ascii="Arial" w:hAnsi="Arial" w:eastAsia="Arial" w:cs="Arial"/>
          <w:color w:val="auto"/>
          <w:sz w:val="24"/>
          <w:szCs w:val="24"/>
        </w:rPr>
        <w:t xml:space="preserve"> </w:t>
      </w:r>
      <w:r w:rsidRPr="3C21F283" w:rsidR="233DE8DA">
        <w:rPr>
          <w:rFonts w:ascii="Arial" w:hAnsi="Arial" w:eastAsia="Arial" w:cs="Arial"/>
          <w:color w:val="auto"/>
          <w:sz w:val="24"/>
          <w:szCs w:val="24"/>
        </w:rPr>
        <w:t>to embrace these new, beneficial technologies and processes</w:t>
      </w:r>
      <w:r w:rsidRPr="3C21F283" w:rsidR="137BF87A">
        <w:rPr>
          <w:rFonts w:ascii="Arial" w:hAnsi="Arial" w:eastAsia="Arial" w:cs="Arial"/>
          <w:color w:val="auto"/>
          <w:sz w:val="24"/>
          <w:szCs w:val="24"/>
        </w:rPr>
        <w:t>.</w:t>
      </w:r>
      <w:r w:rsidRPr="3C21F283" w:rsidR="2C63793F">
        <w:rPr>
          <w:rFonts w:ascii="Arial" w:hAnsi="Arial" w:eastAsia="Arial" w:cs="Arial"/>
          <w:color w:val="auto"/>
          <w:sz w:val="24"/>
          <w:szCs w:val="24"/>
        </w:rPr>
        <w:t xml:space="preserve"> </w:t>
      </w:r>
      <w:r w:rsidRPr="3C21F283" w:rsidR="2C63793F">
        <w:rPr>
          <w:rFonts w:ascii="Arial" w:hAnsi="Arial" w:eastAsia="Arial" w:cs="Arial"/>
          <w:b w:val="0"/>
          <w:bCs w:val="0"/>
          <w:i w:val="0"/>
          <w:iCs w:val="0"/>
          <w:noProof w:val="0"/>
          <w:color w:val="auto"/>
          <w:sz w:val="24"/>
          <w:szCs w:val="24"/>
          <w:lang w:val="en-GB"/>
        </w:rPr>
        <w:t xml:space="preserve">This reinforces the importance of aligning technological innovation with organisational readiness to fully realise the benefits of digital transformation. </w:t>
      </w:r>
      <w:r w:rsidRPr="3C21F283" w:rsidR="137BF87A">
        <w:rPr>
          <w:rFonts w:ascii="Arial" w:hAnsi="Arial" w:eastAsia="Arial" w:cs="Arial"/>
          <w:color w:val="auto"/>
          <w:sz w:val="24"/>
          <w:szCs w:val="24"/>
        </w:rPr>
        <w:t xml:space="preserve">Overall, the use of Industry 4.0 technologies like IoT with regards to Q-DAS </w:t>
      </w:r>
      <w:r w:rsidRPr="3C21F283" w:rsidR="137BF87A">
        <w:rPr>
          <w:rFonts w:ascii="Arial" w:hAnsi="Arial" w:eastAsia="Arial" w:cs="Arial"/>
          <w:color w:val="auto"/>
          <w:sz w:val="24"/>
          <w:szCs w:val="24"/>
        </w:rPr>
        <w:t>qs</w:t>
      </w:r>
      <w:r w:rsidRPr="3C21F283" w:rsidR="137BF87A">
        <w:rPr>
          <w:rFonts w:ascii="Arial" w:hAnsi="Arial" w:eastAsia="Arial" w:cs="Arial"/>
          <w:color w:val="auto"/>
          <w:sz w:val="24"/>
          <w:szCs w:val="24"/>
        </w:rPr>
        <w:t>-STAT show that ZF Pontypool</w:t>
      </w:r>
      <w:r w:rsidRPr="3C21F283" w:rsidR="101DF4AC">
        <w:rPr>
          <w:rFonts w:ascii="Arial" w:hAnsi="Arial" w:eastAsia="Arial" w:cs="Arial"/>
          <w:color w:val="auto"/>
          <w:sz w:val="24"/>
          <w:szCs w:val="24"/>
        </w:rPr>
        <w:t xml:space="preserve"> are taking crucial steps towards </w:t>
      </w:r>
      <w:r w:rsidRPr="3C21F283" w:rsidR="101DF4AC">
        <w:rPr>
          <w:rFonts w:ascii="Arial" w:hAnsi="Arial" w:eastAsia="Arial" w:cs="Arial"/>
          <w:color w:val="auto"/>
          <w:sz w:val="24"/>
          <w:szCs w:val="24"/>
        </w:rPr>
        <w:t>acquiring</w:t>
      </w:r>
      <w:r w:rsidRPr="3C21F283" w:rsidR="101DF4AC">
        <w:rPr>
          <w:rFonts w:ascii="Arial" w:hAnsi="Arial" w:eastAsia="Arial" w:cs="Arial"/>
          <w:color w:val="auto"/>
          <w:sz w:val="24"/>
          <w:szCs w:val="24"/>
        </w:rPr>
        <w:t xml:space="preserve"> continuous improvement in the modern </w:t>
      </w:r>
      <w:r w:rsidRPr="3C21F283" w:rsidR="2DAA4C8A">
        <w:rPr>
          <w:rFonts w:ascii="Arial" w:hAnsi="Arial" w:eastAsia="Arial" w:cs="Arial"/>
          <w:color w:val="auto"/>
          <w:sz w:val="24"/>
          <w:szCs w:val="24"/>
        </w:rPr>
        <w:t>manufacturing sector.</w:t>
      </w:r>
    </w:p>
    <w:p w:rsidR="7B981B74" w:rsidP="3C21F283" w:rsidRDefault="7B981B74" w14:paraId="1BAD218A" w14:textId="2C0D3785">
      <w:pPr>
        <w:pStyle w:val="Heading1"/>
        <w:spacing w:line="360" w:lineRule="auto"/>
        <w:rPr>
          <w:rFonts w:ascii="Arial" w:hAnsi="Arial" w:eastAsia="Arial" w:cs="Arial"/>
          <w:color w:val="auto"/>
          <w:sz w:val="24"/>
          <w:szCs w:val="24"/>
        </w:rPr>
      </w:pPr>
    </w:p>
    <w:p w:rsidR="7B981B74" w:rsidP="3C21F283" w:rsidRDefault="7B981B74" w14:paraId="2BC85579" w14:textId="711A97B2">
      <w:pPr>
        <w:spacing w:line="360" w:lineRule="auto"/>
      </w:pPr>
      <w:r>
        <w:br w:type="page"/>
      </w:r>
    </w:p>
    <w:p w:rsidR="7B981B74" w:rsidP="3C21F283" w:rsidRDefault="7B981B74" w14:paraId="434AF4EF" w14:textId="2E748D86">
      <w:pPr>
        <w:pStyle w:val="Heading1"/>
        <w:spacing w:line="360" w:lineRule="auto"/>
        <w:rPr>
          <w:rFonts w:ascii="Arial" w:hAnsi="Arial" w:eastAsia="Arial" w:cs="Arial"/>
          <w:color w:val="auto"/>
          <w:sz w:val="24"/>
          <w:szCs w:val="24"/>
          <w:u w:val="none"/>
        </w:rPr>
      </w:pPr>
      <w:bookmarkStart w:name="_Toc1404586802" w:id="1496984654"/>
      <w:r w:rsidRPr="3C21F283" w:rsidR="7B981B74">
        <w:rPr>
          <w:rFonts w:ascii="Arial" w:hAnsi="Arial" w:eastAsia="Arial" w:cs="Arial"/>
          <w:color w:val="auto"/>
          <w:sz w:val="24"/>
          <w:szCs w:val="24"/>
        </w:rPr>
        <w:t xml:space="preserve">9. </w:t>
      </w:r>
      <w:r w:rsidRPr="3C21F283" w:rsidR="7B981B74">
        <w:rPr>
          <w:rFonts w:ascii="Arial" w:hAnsi="Arial" w:eastAsia="Arial" w:cs="Arial"/>
          <w:color w:val="auto"/>
          <w:sz w:val="24"/>
          <w:szCs w:val="24"/>
          <w:u w:val="single"/>
        </w:rPr>
        <w:t>References</w:t>
      </w:r>
      <w:bookmarkEnd w:id="1496984654"/>
    </w:p>
    <w:p w:rsidR="7A71912D" w:rsidP="3C21F283" w:rsidRDefault="7A71912D" w14:paraId="579722C0" w14:textId="6BA3FBAB">
      <w:pPr>
        <w:bidi w:val="0"/>
        <w:spacing w:before="0" w:beforeAutospacing="off" w:after="240" w:afterAutospacing="off" w:line="360" w:lineRule="auto"/>
        <w:jc w:val="left"/>
      </w:pPr>
      <w:r w:rsidRPr="3C21F283" w:rsidR="27D642C5">
        <w:rPr>
          <w:rFonts w:ascii="Arial" w:hAnsi="Arial" w:eastAsia="Arial" w:cs="Arial"/>
          <w:noProof w:val="0"/>
          <w:sz w:val="24"/>
          <w:szCs w:val="24"/>
          <w:lang w:val="en-GB"/>
        </w:rPr>
        <w:t xml:space="preserve">Antony, J., McDermott, O., Powell, </w:t>
      </w:r>
      <w:r w:rsidRPr="3C21F283" w:rsidR="27D642C5">
        <w:rPr>
          <w:rFonts w:ascii="Arial" w:hAnsi="Arial" w:eastAsia="Arial" w:cs="Arial"/>
          <w:noProof w:val="0"/>
          <w:sz w:val="24"/>
          <w:szCs w:val="24"/>
          <w:lang w:val="en-GB"/>
        </w:rPr>
        <w:t>D.</w:t>
      </w:r>
      <w:r w:rsidRPr="3C21F283" w:rsidR="27D642C5">
        <w:rPr>
          <w:rFonts w:ascii="Arial" w:hAnsi="Arial" w:eastAsia="Arial" w:cs="Arial"/>
          <w:noProof w:val="0"/>
          <w:sz w:val="24"/>
          <w:szCs w:val="24"/>
          <w:lang w:val="en-GB"/>
        </w:rPr>
        <w:t xml:space="preserve"> and Sony, M. (2022). The evolution and future of lean Six Sigma 4.0. </w:t>
      </w:r>
      <w:r w:rsidRPr="3C21F283" w:rsidR="27D642C5">
        <w:rPr>
          <w:rFonts w:ascii="Arial" w:hAnsi="Arial" w:eastAsia="Arial" w:cs="Arial"/>
          <w:i w:val="1"/>
          <w:iCs w:val="1"/>
          <w:noProof w:val="0"/>
          <w:sz w:val="24"/>
          <w:szCs w:val="24"/>
          <w:lang w:val="en-GB"/>
        </w:rPr>
        <w:t>The TQM Journal</w:t>
      </w:r>
      <w:r w:rsidRPr="3C21F283" w:rsidR="27D642C5">
        <w:rPr>
          <w:rFonts w:ascii="Arial" w:hAnsi="Arial" w:eastAsia="Arial" w:cs="Arial"/>
          <w:noProof w:val="0"/>
          <w:sz w:val="24"/>
          <w:szCs w:val="24"/>
          <w:lang w:val="en-GB"/>
        </w:rPr>
        <w:t xml:space="preserve">, 1(1). </w:t>
      </w:r>
      <w:r w:rsidRPr="3C21F283" w:rsidR="27D642C5">
        <w:rPr>
          <w:rFonts w:ascii="Arial" w:hAnsi="Arial" w:eastAsia="Arial" w:cs="Arial"/>
          <w:noProof w:val="0"/>
          <w:sz w:val="24"/>
          <w:szCs w:val="24"/>
          <w:lang w:val="en-GB"/>
        </w:rPr>
        <w:t>doi:https</w:t>
      </w:r>
      <w:r w:rsidRPr="3C21F283" w:rsidR="27D642C5">
        <w:rPr>
          <w:rFonts w:ascii="Arial" w:hAnsi="Arial" w:eastAsia="Arial" w:cs="Arial"/>
          <w:noProof w:val="0"/>
          <w:sz w:val="24"/>
          <w:szCs w:val="24"/>
          <w:lang w:val="en-GB"/>
        </w:rPr>
        <w:t>://doi.org/10.1108/tqm-04-2022-0135.</w:t>
      </w:r>
    </w:p>
    <w:p w:rsidR="7A71912D" w:rsidP="3C21F283" w:rsidRDefault="7A71912D" w14:paraId="61756310" w14:textId="6EC4508B">
      <w:pPr>
        <w:bidi w:val="0"/>
        <w:spacing w:before="0" w:beforeAutospacing="off" w:after="240" w:afterAutospacing="off" w:line="360" w:lineRule="auto"/>
        <w:jc w:val="left"/>
      </w:pPr>
      <w:r w:rsidRPr="3C21F283" w:rsidR="2B5B91C0">
        <w:rPr>
          <w:rFonts w:ascii="Arial" w:hAnsi="Arial" w:eastAsia="Arial" w:cs="Arial"/>
          <w:noProof w:val="0"/>
          <w:sz w:val="24"/>
          <w:szCs w:val="24"/>
          <w:lang w:val="en-GB"/>
        </w:rPr>
        <w:t xml:space="preserve">DE Editors (2010). </w:t>
      </w:r>
      <w:r w:rsidRPr="3C21F283" w:rsidR="2B5B91C0">
        <w:rPr>
          <w:rFonts w:ascii="Arial" w:hAnsi="Arial" w:eastAsia="Arial" w:cs="Arial"/>
          <w:i w:val="1"/>
          <w:iCs w:val="1"/>
          <w:noProof w:val="0"/>
          <w:sz w:val="24"/>
          <w:szCs w:val="24"/>
          <w:lang w:val="en-GB"/>
        </w:rPr>
        <w:t>Hexagon Metrology Releases DataPage+ PC-DMIS Integrated SPC Software Package</w:t>
      </w:r>
      <w:r w:rsidRPr="3C21F283" w:rsidR="2B5B91C0">
        <w:rPr>
          <w:rFonts w:ascii="Arial" w:hAnsi="Arial" w:eastAsia="Arial" w:cs="Arial"/>
          <w:noProof w:val="0"/>
          <w:sz w:val="24"/>
          <w:szCs w:val="24"/>
          <w:lang w:val="en-GB"/>
        </w:rPr>
        <w:t xml:space="preserve">. [online] Digital Engineering 24/7. Available at: </w:t>
      </w:r>
      <w:hyperlink r:id="R306c837c9ce844dc">
        <w:r w:rsidRPr="3C21F283" w:rsidR="2B5B91C0">
          <w:rPr>
            <w:rStyle w:val="Hyperlink"/>
            <w:rFonts w:ascii="Arial" w:hAnsi="Arial" w:eastAsia="Arial" w:cs="Arial"/>
            <w:noProof w:val="0"/>
            <w:sz w:val="24"/>
            <w:szCs w:val="24"/>
            <w:lang w:val="en-GB"/>
          </w:rPr>
          <w:t>https://www.digitalengineering247.com/article/hexagon-metrology-releases-datapage-pc-dmis-integrated-spc-software-package/</w:t>
        </w:r>
      </w:hyperlink>
      <w:r w:rsidRPr="3C21F283" w:rsidR="2B5B91C0">
        <w:rPr>
          <w:rFonts w:ascii="Arial" w:hAnsi="Arial" w:eastAsia="Arial" w:cs="Arial"/>
          <w:noProof w:val="0"/>
          <w:sz w:val="24"/>
          <w:szCs w:val="24"/>
          <w:lang w:val="en-GB"/>
        </w:rPr>
        <w:t xml:space="preserve"> [Accessed 6 May 2026].</w:t>
      </w:r>
    </w:p>
    <w:p w:rsidR="7A71912D" w:rsidP="3C21F283" w:rsidRDefault="7A71912D" w14:paraId="3B23BC27" w14:textId="1C6A5E40">
      <w:pPr>
        <w:bidi w:val="0"/>
        <w:spacing w:before="0" w:beforeAutospacing="off" w:after="240" w:afterAutospacing="off" w:line="360" w:lineRule="auto"/>
        <w:jc w:val="left"/>
      </w:pPr>
      <w:r w:rsidRPr="3C21F283" w:rsidR="2B5B91C0">
        <w:rPr>
          <w:rFonts w:ascii="Arial" w:hAnsi="Arial" w:eastAsia="Arial" w:cs="Arial"/>
          <w:noProof w:val="0"/>
          <w:sz w:val="24"/>
          <w:szCs w:val="24"/>
          <w:lang w:val="en-GB"/>
        </w:rPr>
        <w:t xml:space="preserve">Hexagon Metrology (2026). </w:t>
      </w:r>
      <w:r w:rsidRPr="3C21F283" w:rsidR="2B5B91C0">
        <w:rPr>
          <w:rFonts w:ascii="Arial" w:hAnsi="Arial" w:eastAsia="Arial" w:cs="Arial"/>
          <w:i w:val="1"/>
          <w:iCs w:val="1"/>
          <w:noProof w:val="0"/>
          <w:sz w:val="24"/>
          <w:szCs w:val="24"/>
          <w:lang w:val="en-GB"/>
        </w:rPr>
        <w:t>Q-DAS qs-STAT</w:t>
      </w:r>
      <w:r w:rsidRPr="3C21F283" w:rsidR="2B5B91C0">
        <w:rPr>
          <w:rFonts w:ascii="Arial" w:hAnsi="Arial" w:eastAsia="Arial" w:cs="Arial"/>
          <w:noProof w:val="0"/>
          <w:sz w:val="24"/>
          <w:szCs w:val="24"/>
          <w:lang w:val="en-GB"/>
        </w:rPr>
        <w:t xml:space="preserve">. [online] Hexagon. Available at: </w:t>
      </w:r>
      <w:hyperlink r:id="Rf43dd55f9606448c">
        <w:r w:rsidRPr="3C21F283" w:rsidR="2B5B91C0">
          <w:rPr>
            <w:rStyle w:val="Hyperlink"/>
            <w:rFonts w:ascii="Arial" w:hAnsi="Arial" w:eastAsia="Arial" w:cs="Arial"/>
            <w:noProof w:val="0"/>
            <w:sz w:val="24"/>
            <w:szCs w:val="24"/>
            <w:lang w:val="en-GB"/>
          </w:rPr>
          <w:t>https://hexagon.com/products/q-das-qs-stat</w:t>
        </w:r>
      </w:hyperlink>
      <w:r w:rsidRPr="3C21F283" w:rsidR="2B5B91C0">
        <w:rPr>
          <w:rFonts w:ascii="Arial" w:hAnsi="Arial" w:eastAsia="Arial" w:cs="Arial"/>
          <w:noProof w:val="0"/>
          <w:sz w:val="24"/>
          <w:szCs w:val="24"/>
          <w:lang w:val="en-GB"/>
        </w:rPr>
        <w:t xml:space="preserve"> [Accessed 5 May 2026].</w:t>
      </w:r>
    </w:p>
    <w:p w:rsidR="7A71912D" w:rsidP="3C21F283" w:rsidRDefault="7A71912D" w14:paraId="2325A8B4" w14:textId="51C8ACBA">
      <w:pPr>
        <w:bidi w:val="0"/>
        <w:spacing w:before="0" w:beforeAutospacing="off" w:after="240" w:afterAutospacing="off" w:line="360" w:lineRule="auto"/>
        <w:jc w:val="left"/>
      </w:pPr>
      <w:r w:rsidRPr="3C21F283" w:rsidR="2B5B91C0">
        <w:rPr>
          <w:rFonts w:ascii="Arial" w:hAnsi="Arial" w:eastAsia="Arial" w:cs="Arial"/>
          <w:noProof w:val="0"/>
          <w:sz w:val="24"/>
          <w:szCs w:val="24"/>
          <w:lang w:val="en-GB"/>
        </w:rPr>
        <w:t xml:space="preserve">Kaur, N. (2025). </w:t>
      </w:r>
      <w:r w:rsidRPr="3C21F283" w:rsidR="2B5B91C0">
        <w:rPr>
          <w:rFonts w:ascii="Arial" w:hAnsi="Arial" w:eastAsia="Arial" w:cs="Arial"/>
          <w:i w:val="1"/>
          <w:iCs w:val="1"/>
          <w:noProof w:val="0"/>
          <w:sz w:val="24"/>
          <w:szCs w:val="24"/>
          <w:lang w:val="en-GB"/>
        </w:rPr>
        <w:t>What is Industry 4.0? An overview of the Fourth Industrial Revolution | Beck &amp; Pollitzer</w:t>
      </w:r>
      <w:r w:rsidRPr="3C21F283" w:rsidR="2B5B91C0">
        <w:rPr>
          <w:rFonts w:ascii="Arial" w:hAnsi="Arial" w:eastAsia="Arial" w:cs="Arial"/>
          <w:noProof w:val="0"/>
          <w:sz w:val="24"/>
          <w:szCs w:val="24"/>
          <w:lang w:val="en-GB"/>
        </w:rPr>
        <w:t xml:space="preserve">. [online] Beck-pollitzer.com. Available at: </w:t>
      </w:r>
      <w:hyperlink r:id="R0cc0bf8f2c40462b">
        <w:r w:rsidRPr="3C21F283" w:rsidR="2B5B91C0">
          <w:rPr>
            <w:rStyle w:val="Hyperlink"/>
            <w:rFonts w:ascii="Arial" w:hAnsi="Arial" w:eastAsia="Arial" w:cs="Arial"/>
            <w:noProof w:val="0"/>
            <w:sz w:val="24"/>
            <w:szCs w:val="24"/>
            <w:lang w:val="en-GB"/>
          </w:rPr>
          <w:t>https://beck-pollitzer.com/us/what-is-industry-4-0-an-overview-of-the-fourth-industrial-revolution/</w:t>
        </w:r>
      </w:hyperlink>
      <w:r w:rsidRPr="3C21F283" w:rsidR="2B5B91C0">
        <w:rPr>
          <w:rFonts w:ascii="Arial" w:hAnsi="Arial" w:eastAsia="Arial" w:cs="Arial"/>
          <w:noProof w:val="0"/>
          <w:sz w:val="24"/>
          <w:szCs w:val="24"/>
          <w:lang w:val="en-GB"/>
        </w:rPr>
        <w:t xml:space="preserve"> [Accessed 1 May 2026].</w:t>
      </w:r>
    </w:p>
    <w:p w:rsidR="7A71912D" w:rsidP="3C21F283" w:rsidRDefault="7A71912D" w14:paraId="6E1D0E56" w14:textId="58628280">
      <w:pPr>
        <w:bidi w:val="0"/>
        <w:spacing w:before="0" w:beforeAutospacing="off" w:after="240" w:afterAutospacing="off" w:line="360" w:lineRule="auto"/>
        <w:jc w:val="left"/>
      </w:pPr>
      <w:r w:rsidRPr="3C21F283" w:rsidR="2B5B91C0">
        <w:rPr>
          <w:rFonts w:ascii="Arial" w:hAnsi="Arial" w:eastAsia="Arial" w:cs="Arial"/>
          <w:noProof w:val="0"/>
          <w:sz w:val="24"/>
          <w:szCs w:val="24"/>
          <w:lang w:val="en-GB"/>
        </w:rPr>
        <w:t xml:space="preserve">Leng, J., Sha, W., Wang, B., Zheng, P., Zhuang, C., Liu, Q., Wuest, T., Mourtzis, D. and Wang, L. (2022). Industry 5.0: Prospect and retrospect. </w:t>
      </w:r>
      <w:r w:rsidRPr="3C21F283" w:rsidR="2B5B91C0">
        <w:rPr>
          <w:rFonts w:ascii="Arial" w:hAnsi="Arial" w:eastAsia="Arial" w:cs="Arial"/>
          <w:i w:val="1"/>
          <w:iCs w:val="1"/>
          <w:noProof w:val="0"/>
          <w:sz w:val="24"/>
          <w:szCs w:val="24"/>
          <w:lang w:val="en-GB"/>
        </w:rPr>
        <w:t>Journal of Manufacturing Systems</w:t>
      </w:r>
      <w:r w:rsidRPr="3C21F283" w:rsidR="2B5B91C0">
        <w:rPr>
          <w:rFonts w:ascii="Arial" w:hAnsi="Arial" w:eastAsia="Arial" w:cs="Arial"/>
          <w:noProof w:val="0"/>
          <w:sz w:val="24"/>
          <w:szCs w:val="24"/>
          <w:lang w:val="en-GB"/>
        </w:rPr>
        <w:t>, 65(1), pp.279–295. doi:https://doi.org/10.1016/j.jmsy.2022.09.017.</w:t>
      </w:r>
    </w:p>
    <w:p w:rsidR="7A71912D" w:rsidP="3C21F283" w:rsidRDefault="7A71912D" w14:paraId="6C5B9EED" w14:textId="6F8DBE6C">
      <w:pPr>
        <w:bidi w:val="0"/>
        <w:spacing w:before="0" w:beforeAutospacing="off" w:after="240" w:afterAutospacing="off" w:line="360" w:lineRule="auto"/>
        <w:jc w:val="left"/>
      </w:pPr>
      <w:r w:rsidRPr="3C21F283" w:rsidR="2E12B882">
        <w:rPr>
          <w:rFonts w:ascii="Arial" w:hAnsi="Arial" w:eastAsia="Arial" w:cs="Arial"/>
          <w:noProof w:val="0"/>
          <w:sz w:val="24"/>
          <w:szCs w:val="24"/>
          <w:lang w:val="en-GB"/>
        </w:rPr>
        <w:t xml:space="preserve">Montgomery, D. (2020). </w:t>
      </w:r>
      <w:r w:rsidRPr="3C21F283" w:rsidR="2E12B882">
        <w:rPr>
          <w:rFonts w:ascii="Arial" w:hAnsi="Arial" w:eastAsia="Arial" w:cs="Arial"/>
          <w:i w:val="1"/>
          <w:iCs w:val="1"/>
          <w:noProof w:val="0"/>
          <w:sz w:val="24"/>
          <w:szCs w:val="24"/>
          <w:lang w:val="en-GB"/>
        </w:rPr>
        <w:t>Introduction to Statistical Quality Control</w:t>
      </w:r>
      <w:r w:rsidRPr="3C21F283" w:rsidR="2E12B882">
        <w:rPr>
          <w:rFonts w:ascii="Arial" w:hAnsi="Arial" w:eastAsia="Arial" w:cs="Arial"/>
          <w:noProof w:val="0"/>
          <w:sz w:val="24"/>
          <w:szCs w:val="24"/>
          <w:lang w:val="en-GB"/>
        </w:rPr>
        <w:t xml:space="preserve">. [online] Google Books. Available at: </w:t>
      </w:r>
      <w:hyperlink r:id="Rc44804ce6fa6433a">
        <w:r w:rsidRPr="3C21F283" w:rsidR="2E12B882">
          <w:rPr>
            <w:rStyle w:val="Hyperlink"/>
            <w:rFonts w:ascii="Arial" w:hAnsi="Arial" w:eastAsia="Arial" w:cs="Arial"/>
            <w:noProof w:val="0"/>
            <w:sz w:val="24"/>
            <w:szCs w:val="24"/>
            <w:lang w:val="en-GB"/>
          </w:rPr>
          <w:t>https://books.google.co.uk/books?hl=en&amp;lr=&amp;id=oh7zDwAAQBAJ&amp;oi=fnd&amp;pg=PA2&amp;dq=montgomery+spc&amp;ots=DsDAd4I73A&amp;sig=O1dveu9AfJKscP6XJnRVUU4C9HY&amp;redir_esc=y#v=onepage&amp;q=montgomery%20spc&amp;f=false</w:t>
        </w:r>
      </w:hyperlink>
      <w:r w:rsidRPr="3C21F283" w:rsidR="2E12B882">
        <w:rPr>
          <w:rFonts w:ascii="Arial" w:hAnsi="Arial" w:eastAsia="Arial" w:cs="Arial"/>
          <w:noProof w:val="0"/>
          <w:sz w:val="24"/>
          <w:szCs w:val="24"/>
          <w:lang w:val="en-GB"/>
        </w:rPr>
        <w:t xml:space="preserve"> [Accessed 11 May 2026].</w:t>
      </w:r>
    </w:p>
    <w:p w:rsidR="7A71912D" w:rsidP="3C21F283" w:rsidRDefault="7A71912D" w14:paraId="19FB6229" w14:textId="054D50DC">
      <w:pPr>
        <w:bidi w:val="0"/>
        <w:spacing w:before="0" w:beforeAutospacing="off" w:after="240" w:afterAutospacing="off" w:line="360" w:lineRule="auto"/>
        <w:jc w:val="left"/>
      </w:pPr>
      <w:r w:rsidRPr="3C21F283" w:rsidR="2B5B91C0">
        <w:rPr>
          <w:rFonts w:ascii="Arial" w:hAnsi="Arial" w:eastAsia="Arial" w:cs="Arial"/>
          <w:noProof w:val="0"/>
          <w:sz w:val="24"/>
          <w:szCs w:val="24"/>
          <w:lang w:val="en-GB"/>
        </w:rPr>
        <w:t xml:space="preserve">Rose, K., Eldridge, S. and Chapin, L. (2015). </w:t>
      </w:r>
      <w:r w:rsidRPr="3C21F283" w:rsidR="2B5B91C0">
        <w:rPr>
          <w:rFonts w:ascii="Arial" w:hAnsi="Arial" w:eastAsia="Arial" w:cs="Arial"/>
          <w:i w:val="1"/>
          <w:iCs w:val="1"/>
          <w:noProof w:val="0"/>
          <w:sz w:val="24"/>
          <w:szCs w:val="24"/>
          <w:lang w:val="en-GB"/>
        </w:rPr>
        <w:t>The Internet of Things: An Overview Understanding the Issues and Challenges of a More Connected World</w:t>
      </w:r>
      <w:r w:rsidRPr="3C21F283" w:rsidR="2B5B91C0">
        <w:rPr>
          <w:rFonts w:ascii="Arial" w:hAnsi="Arial" w:eastAsia="Arial" w:cs="Arial"/>
          <w:noProof w:val="0"/>
          <w:sz w:val="24"/>
          <w:szCs w:val="24"/>
          <w:lang w:val="en-GB"/>
        </w:rPr>
        <w:t>.</w:t>
      </w:r>
    </w:p>
    <w:p w:rsidR="7A71912D" w:rsidP="3C21F283" w:rsidRDefault="7A71912D" w14:paraId="736C3875" w14:textId="15C7BF7C">
      <w:pPr>
        <w:bidi w:val="0"/>
        <w:spacing w:before="0" w:beforeAutospacing="off" w:after="240" w:afterAutospacing="off" w:line="360" w:lineRule="auto"/>
        <w:jc w:val="left"/>
      </w:pPr>
      <w:r w:rsidRPr="3C21F283" w:rsidR="2B5B91C0">
        <w:rPr>
          <w:rFonts w:ascii="Arial" w:hAnsi="Arial" w:eastAsia="Arial" w:cs="Arial"/>
          <w:noProof w:val="0"/>
          <w:sz w:val="24"/>
          <w:szCs w:val="24"/>
          <w:lang w:val="en-GB"/>
        </w:rPr>
        <w:t xml:space="preserve">Sanderson-Jones, A. (2026a). </w:t>
      </w:r>
      <w:r w:rsidRPr="3C21F283" w:rsidR="2B5B91C0">
        <w:rPr>
          <w:rFonts w:ascii="Arial" w:hAnsi="Arial" w:eastAsia="Arial" w:cs="Arial"/>
          <w:i w:val="1"/>
          <w:iCs w:val="1"/>
          <w:noProof w:val="0"/>
          <w:sz w:val="24"/>
          <w:szCs w:val="24"/>
          <w:lang w:val="en-GB"/>
        </w:rPr>
        <w:t>Individual Values of Feature</w:t>
      </w:r>
      <w:r w:rsidRPr="3C21F283" w:rsidR="2B5B91C0">
        <w:rPr>
          <w:rFonts w:ascii="Arial" w:hAnsi="Arial" w:eastAsia="Arial" w:cs="Arial"/>
          <w:noProof w:val="0"/>
          <w:sz w:val="24"/>
          <w:szCs w:val="24"/>
          <w:lang w:val="en-GB"/>
        </w:rPr>
        <w:t xml:space="preserve">. </w:t>
      </w:r>
      <w:r w:rsidRPr="3C21F283" w:rsidR="2B5B91C0">
        <w:rPr>
          <w:rFonts w:ascii="Arial" w:hAnsi="Arial" w:eastAsia="Arial" w:cs="Arial"/>
          <w:i w:val="1"/>
          <w:iCs w:val="1"/>
          <w:noProof w:val="0"/>
          <w:sz w:val="24"/>
          <w:szCs w:val="24"/>
          <w:lang w:val="en-GB"/>
        </w:rPr>
        <w:t>Image</w:t>
      </w:r>
      <w:r w:rsidRPr="3C21F283" w:rsidR="2B5B91C0">
        <w:rPr>
          <w:rFonts w:ascii="Arial" w:hAnsi="Arial" w:eastAsia="Arial" w:cs="Arial"/>
          <w:noProof w:val="0"/>
          <w:sz w:val="24"/>
          <w:szCs w:val="24"/>
          <w:lang w:val="en-GB"/>
        </w:rPr>
        <w:t>.</w:t>
      </w:r>
    </w:p>
    <w:p w:rsidR="7A71912D" w:rsidP="3C21F283" w:rsidRDefault="7A71912D" w14:paraId="6288728B" w14:textId="673AD8BE">
      <w:pPr>
        <w:bidi w:val="0"/>
        <w:spacing w:before="0" w:beforeAutospacing="off" w:after="240" w:afterAutospacing="off" w:line="360" w:lineRule="auto"/>
        <w:jc w:val="left"/>
      </w:pPr>
      <w:r w:rsidRPr="3C21F283" w:rsidR="2B5B91C0">
        <w:rPr>
          <w:rFonts w:ascii="Arial" w:hAnsi="Arial" w:eastAsia="Arial" w:cs="Arial"/>
          <w:noProof w:val="0"/>
          <w:sz w:val="24"/>
          <w:szCs w:val="24"/>
          <w:lang w:val="en-GB"/>
        </w:rPr>
        <w:t xml:space="preserve">Sanderson-Jones, A. (2026b). </w:t>
      </w:r>
      <w:r w:rsidRPr="3C21F283" w:rsidR="2B5B91C0">
        <w:rPr>
          <w:rFonts w:ascii="Arial" w:hAnsi="Arial" w:eastAsia="Arial" w:cs="Arial"/>
          <w:i w:val="1"/>
          <w:iCs w:val="1"/>
          <w:noProof w:val="0"/>
          <w:sz w:val="24"/>
          <w:szCs w:val="24"/>
          <w:lang w:val="en-GB"/>
        </w:rPr>
        <w:t>P13a SPC Chart Post Formatting</w:t>
      </w:r>
      <w:r w:rsidRPr="3C21F283" w:rsidR="2B5B91C0">
        <w:rPr>
          <w:rFonts w:ascii="Arial" w:hAnsi="Arial" w:eastAsia="Arial" w:cs="Arial"/>
          <w:noProof w:val="0"/>
          <w:sz w:val="24"/>
          <w:szCs w:val="24"/>
          <w:lang w:val="en-GB"/>
        </w:rPr>
        <w:t xml:space="preserve">. </w:t>
      </w:r>
      <w:r w:rsidRPr="3C21F283" w:rsidR="2B5B91C0">
        <w:rPr>
          <w:rFonts w:ascii="Arial" w:hAnsi="Arial" w:eastAsia="Arial" w:cs="Arial"/>
          <w:i w:val="1"/>
          <w:iCs w:val="1"/>
          <w:noProof w:val="0"/>
          <w:sz w:val="24"/>
          <w:szCs w:val="24"/>
          <w:lang w:val="en-GB"/>
        </w:rPr>
        <w:t>Image</w:t>
      </w:r>
      <w:r w:rsidRPr="3C21F283" w:rsidR="2B5B91C0">
        <w:rPr>
          <w:rFonts w:ascii="Arial" w:hAnsi="Arial" w:eastAsia="Arial" w:cs="Arial"/>
          <w:noProof w:val="0"/>
          <w:sz w:val="24"/>
          <w:szCs w:val="24"/>
          <w:lang w:val="en-GB"/>
        </w:rPr>
        <w:t>.</w:t>
      </w:r>
    </w:p>
    <w:p w:rsidR="7A71912D" w:rsidP="3C21F283" w:rsidRDefault="7A71912D" w14:paraId="05888624" w14:textId="7B712A15">
      <w:pPr>
        <w:bidi w:val="0"/>
        <w:spacing w:before="0" w:beforeAutospacing="off" w:after="240" w:afterAutospacing="off" w:line="360" w:lineRule="auto"/>
        <w:jc w:val="left"/>
      </w:pPr>
      <w:r w:rsidRPr="3C21F283" w:rsidR="2B5B91C0">
        <w:rPr>
          <w:rFonts w:ascii="Arial" w:hAnsi="Arial" w:eastAsia="Arial" w:cs="Arial"/>
          <w:noProof w:val="0"/>
          <w:sz w:val="24"/>
          <w:szCs w:val="24"/>
          <w:lang w:val="en-GB"/>
        </w:rPr>
        <w:t xml:space="preserve">Sanderson-Jones, A. (2026c). </w:t>
      </w:r>
      <w:r w:rsidRPr="3C21F283" w:rsidR="2B5B91C0">
        <w:rPr>
          <w:rFonts w:ascii="Arial" w:hAnsi="Arial" w:eastAsia="Arial" w:cs="Arial"/>
          <w:i w:val="1"/>
          <w:iCs w:val="1"/>
          <w:noProof w:val="0"/>
          <w:sz w:val="24"/>
          <w:szCs w:val="24"/>
          <w:lang w:val="en-GB"/>
        </w:rPr>
        <w:t>Q-DAS qs-STAT Home Page</w:t>
      </w:r>
      <w:r w:rsidRPr="3C21F283" w:rsidR="2B5B91C0">
        <w:rPr>
          <w:rFonts w:ascii="Arial" w:hAnsi="Arial" w:eastAsia="Arial" w:cs="Arial"/>
          <w:noProof w:val="0"/>
          <w:sz w:val="24"/>
          <w:szCs w:val="24"/>
          <w:lang w:val="en-GB"/>
        </w:rPr>
        <w:t xml:space="preserve">. </w:t>
      </w:r>
      <w:r w:rsidRPr="3C21F283" w:rsidR="2B5B91C0">
        <w:rPr>
          <w:rFonts w:ascii="Arial" w:hAnsi="Arial" w:eastAsia="Arial" w:cs="Arial"/>
          <w:i w:val="1"/>
          <w:iCs w:val="1"/>
          <w:noProof w:val="0"/>
          <w:sz w:val="24"/>
          <w:szCs w:val="24"/>
          <w:lang w:val="en-GB"/>
        </w:rPr>
        <w:t>Image</w:t>
      </w:r>
      <w:r w:rsidRPr="3C21F283" w:rsidR="2B5B91C0">
        <w:rPr>
          <w:rFonts w:ascii="Arial" w:hAnsi="Arial" w:eastAsia="Arial" w:cs="Arial"/>
          <w:noProof w:val="0"/>
          <w:sz w:val="24"/>
          <w:szCs w:val="24"/>
          <w:lang w:val="en-GB"/>
        </w:rPr>
        <w:t>.</w:t>
      </w:r>
    </w:p>
    <w:p w:rsidR="7A71912D" w:rsidP="3C21F283" w:rsidRDefault="7A71912D" w14:paraId="4C100E66" w14:textId="7FB8DE26">
      <w:pPr>
        <w:bidi w:val="0"/>
        <w:spacing w:before="0" w:beforeAutospacing="off" w:after="240" w:afterAutospacing="off" w:line="360" w:lineRule="auto"/>
        <w:jc w:val="left"/>
      </w:pPr>
      <w:r w:rsidRPr="3C21F283" w:rsidR="2B5B91C0">
        <w:rPr>
          <w:rFonts w:ascii="Arial" w:hAnsi="Arial" w:eastAsia="Arial" w:cs="Arial"/>
          <w:noProof w:val="0"/>
          <w:sz w:val="24"/>
          <w:szCs w:val="24"/>
          <w:lang w:val="en-GB"/>
        </w:rPr>
        <w:t xml:space="preserve">Sanderson-Jones, A. (2026d). </w:t>
      </w:r>
      <w:r w:rsidRPr="3C21F283" w:rsidR="2B5B91C0">
        <w:rPr>
          <w:rFonts w:ascii="Arial" w:hAnsi="Arial" w:eastAsia="Arial" w:cs="Arial"/>
          <w:i w:val="1"/>
          <w:iCs w:val="1"/>
          <w:noProof w:val="0"/>
          <w:sz w:val="24"/>
          <w:szCs w:val="24"/>
          <w:lang w:val="en-GB"/>
        </w:rPr>
        <w:t>Q-DAS qs-STAT Training Matrix</w:t>
      </w:r>
      <w:r w:rsidRPr="3C21F283" w:rsidR="2B5B91C0">
        <w:rPr>
          <w:rFonts w:ascii="Arial" w:hAnsi="Arial" w:eastAsia="Arial" w:cs="Arial"/>
          <w:noProof w:val="0"/>
          <w:sz w:val="24"/>
          <w:szCs w:val="24"/>
          <w:lang w:val="en-GB"/>
        </w:rPr>
        <w:t xml:space="preserve">. </w:t>
      </w:r>
      <w:r w:rsidRPr="3C21F283" w:rsidR="2B5B91C0">
        <w:rPr>
          <w:rFonts w:ascii="Arial" w:hAnsi="Arial" w:eastAsia="Arial" w:cs="Arial"/>
          <w:i w:val="1"/>
          <w:iCs w:val="1"/>
          <w:noProof w:val="0"/>
          <w:sz w:val="24"/>
          <w:szCs w:val="24"/>
          <w:lang w:val="en-GB"/>
        </w:rPr>
        <w:t>Image</w:t>
      </w:r>
      <w:r w:rsidRPr="3C21F283" w:rsidR="2B5B91C0">
        <w:rPr>
          <w:rFonts w:ascii="Arial" w:hAnsi="Arial" w:eastAsia="Arial" w:cs="Arial"/>
          <w:noProof w:val="0"/>
          <w:sz w:val="24"/>
          <w:szCs w:val="24"/>
          <w:lang w:val="en-GB"/>
        </w:rPr>
        <w:t>.</w:t>
      </w:r>
    </w:p>
    <w:p w:rsidR="7A71912D" w:rsidP="3C21F283" w:rsidRDefault="7A71912D" w14:paraId="15D6EB2A" w14:textId="7C25DB03">
      <w:pPr>
        <w:bidi w:val="0"/>
        <w:spacing w:before="0" w:beforeAutospacing="off" w:after="240" w:afterAutospacing="off" w:line="360" w:lineRule="auto"/>
        <w:jc w:val="left"/>
      </w:pPr>
      <w:r w:rsidRPr="3C21F283" w:rsidR="2B5B91C0">
        <w:rPr>
          <w:rFonts w:ascii="Arial" w:hAnsi="Arial" w:eastAsia="Arial" w:cs="Arial"/>
          <w:noProof w:val="0"/>
          <w:sz w:val="24"/>
          <w:szCs w:val="24"/>
          <w:lang w:val="en-GB"/>
        </w:rPr>
        <w:t xml:space="preserve">Sanderson-Jones, A. (2026e). </w:t>
      </w:r>
      <w:r w:rsidRPr="3C21F283" w:rsidR="2B5B91C0">
        <w:rPr>
          <w:rFonts w:ascii="Arial" w:hAnsi="Arial" w:eastAsia="Arial" w:cs="Arial"/>
          <w:i w:val="1"/>
          <w:iCs w:val="1"/>
          <w:noProof w:val="0"/>
          <w:sz w:val="24"/>
          <w:szCs w:val="24"/>
          <w:lang w:val="en-GB"/>
        </w:rPr>
        <w:t>Selection of Part From Database</w:t>
      </w:r>
      <w:r w:rsidRPr="3C21F283" w:rsidR="2B5B91C0">
        <w:rPr>
          <w:rFonts w:ascii="Arial" w:hAnsi="Arial" w:eastAsia="Arial" w:cs="Arial"/>
          <w:noProof w:val="0"/>
          <w:sz w:val="24"/>
          <w:szCs w:val="24"/>
          <w:lang w:val="en-GB"/>
        </w:rPr>
        <w:t xml:space="preserve">. </w:t>
      </w:r>
      <w:r w:rsidRPr="3C21F283" w:rsidR="2B5B91C0">
        <w:rPr>
          <w:rFonts w:ascii="Arial" w:hAnsi="Arial" w:eastAsia="Arial" w:cs="Arial"/>
          <w:i w:val="1"/>
          <w:iCs w:val="1"/>
          <w:noProof w:val="0"/>
          <w:sz w:val="24"/>
          <w:szCs w:val="24"/>
          <w:lang w:val="en-GB"/>
        </w:rPr>
        <w:t>Image</w:t>
      </w:r>
      <w:r w:rsidRPr="3C21F283" w:rsidR="2B5B91C0">
        <w:rPr>
          <w:rFonts w:ascii="Arial" w:hAnsi="Arial" w:eastAsia="Arial" w:cs="Arial"/>
          <w:noProof w:val="0"/>
          <w:sz w:val="24"/>
          <w:szCs w:val="24"/>
          <w:lang w:val="en-GB"/>
        </w:rPr>
        <w:t>.</w:t>
      </w:r>
    </w:p>
    <w:p w:rsidR="7A71912D" w:rsidP="3C21F283" w:rsidRDefault="7A71912D" w14:paraId="0A07F501" w14:textId="2A3EDE27">
      <w:pPr>
        <w:bidi w:val="0"/>
        <w:spacing w:before="0" w:beforeAutospacing="off" w:after="240" w:afterAutospacing="off" w:line="360" w:lineRule="auto"/>
        <w:jc w:val="left"/>
      </w:pPr>
      <w:r w:rsidRPr="3C21F283" w:rsidR="2B5B91C0">
        <w:rPr>
          <w:rFonts w:ascii="Arial" w:hAnsi="Arial" w:eastAsia="Arial" w:cs="Arial"/>
          <w:noProof w:val="0"/>
          <w:sz w:val="24"/>
          <w:szCs w:val="24"/>
          <w:lang w:val="en-GB"/>
        </w:rPr>
        <w:t xml:space="preserve">Sanderson-Jones, A. and ZF Pontypool (2026). </w:t>
      </w:r>
      <w:r w:rsidRPr="3C21F283" w:rsidR="2B5B91C0">
        <w:rPr>
          <w:rFonts w:ascii="Arial" w:hAnsi="Arial" w:eastAsia="Arial" w:cs="Arial"/>
          <w:i w:val="1"/>
          <w:iCs w:val="1"/>
          <w:noProof w:val="0"/>
          <w:sz w:val="24"/>
          <w:szCs w:val="24"/>
          <w:lang w:val="en-GB"/>
        </w:rPr>
        <w:t>P13a SPC Chart</w:t>
      </w:r>
      <w:r w:rsidRPr="3C21F283" w:rsidR="2B5B91C0">
        <w:rPr>
          <w:rFonts w:ascii="Arial" w:hAnsi="Arial" w:eastAsia="Arial" w:cs="Arial"/>
          <w:noProof w:val="0"/>
          <w:sz w:val="24"/>
          <w:szCs w:val="24"/>
          <w:lang w:val="en-GB"/>
        </w:rPr>
        <w:t xml:space="preserve">. </w:t>
      </w:r>
      <w:r w:rsidRPr="3C21F283" w:rsidR="2B5B91C0">
        <w:rPr>
          <w:rFonts w:ascii="Arial" w:hAnsi="Arial" w:eastAsia="Arial" w:cs="Arial"/>
          <w:i w:val="1"/>
          <w:iCs w:val="1"/>
          <w:noProof w:val="0"/>
          <w:sz w:val="24"/>
          <w:szCs w:val="24"/>
          <w:lang w:val="en-GB"/>
        </w:rPr>
        <w:t>Image</w:t>
      </w:r>
      <w:r w:rsidRPr="3C21F283" w:rsidR="2B5B91C0">
        <w:rPr>
          <w:rFonts w:ascii="Arial" w:hAnsi="Arial" w:eastAsia="Arial" w:cs="Arial"/>
          <w:noProof w:val="0"/>
          <w:sz w:val="24"/>
          <w:szCs w:val="24"/>
          <w:lang w:val="en-GB"/>
        </w:rPr>
        <w:t>.</w:t>
      </w:r>
    </w:p>
    <w:p w:rsidR="7A71912D" w:rsidP="3C21F283" w:rsidRDefault="7A71912D" w14:paraId="56DCF668" w14:textId="56292B87">
      <w:pPr>
        <w:bidi w:val="0"/>
        <w:spacing w:before="0" w:beforeAutospacing="off" w:after="240" w:afterAutospacing="off" w:line="360" w:lineRule="auto"/>
        <w:jc w:val="left"/>
      </w:pPr>
      <w:r w:rsidRPr="3C21F283" w:rsidR="2B5B91C0">
        <w:rPr>
          <w:rFonts w:ascii="Arial" w:hAnsi="Arial" w:eastAsia="Arial" w:cs="Arial"/>
          <w:noProof w:val="0"/>
          <w:sz w:val="24"/>
          <w:szCs w:val="24"/>
          <w:lang w:val="en-GB"/>
        </w:rPr>
        <w:t xml:space="preserve">ZF (2026). </w:t>
      </w:r>
      <w:r w:rsidRPr="3C21F283" w:rsidR="2B5B91C0">
        <w:rPr>
          <w:rFonts w:ascii="Arial" w:hAnsi="Arial" w:eastAsia="Arial" w:cs="Arial"/>
          <w:i w:val="1"/>
          <w:iCs w:val="1"/>
          <w:noProof w:val="0"/>
          <w:sz w:val="24"/>
          <w:szCs w:val="24"/>
          <w:lang w:val="en-GB"/>
        </w:rPr>
        <w:t>ZF Annual Report 2025 - ZF</w:t>
      </w:r>
      <w:r w:rsidRPr="3C21F283" w:rsidR="2B5B91C0">
        <w:rPr>
          <w:rFonts w:ascii="Arial" w:hAnsi="Arial" w:eastAsia="Arial" w:cs="Arial"/>
          <w:noProof w:val="0"/>
          <w:sz w:val="24"/>
          <w:szCs w:val="24"/>
          <w:lang w:val="en-GB"/>
        </w:rPr>
        <w:t xml:space="preserve">. [online] </w:t>
      </w:r>
      <w:hyperlink r:id="Re6d4a6a0a80043d4">
        <w:r w:rsidRPr="3C21F283" w:rsidR="2B5B91C0">
          <w:rPr>
            <w:rStyle w:val="Hyperlink"/>
            <w:rFonts w:ascii="Arial" w:hAnsi="Arial" w:eastAsia="Arial" w:cs="Arial"/>
            <w:noProof w:val="0"/>
            <w:sz w:val="24"/>
            <w:szCs w:val="24"/>
            <w:lang w:val="en-GB"/>
          </w:rPr>
          <w:t>www.zf.com</w:t>
        </w:r>
      </w:hyperlink>
      <w:r w:rsidRPr="3C21F283" w:rsidR="2B5B91C0">
        <w:rPr>
          <w:rFonts w:ascii="Arial" w:hAnsi="Arial" w:eastAsia="Arial" w:cs="Arial"/>
          <w:noProof w:val="0"/>
          <w:sz w:val="24"/>
          <w:szCs w:val="24"/>
          <w:lang w:val="en-GB"/>
        </w:rPr>
        <w:t xml:space="preserve">. Available at: </w:t>
      </w:r>
      <w:hyperlink r:id="R82086e00ae774ad2">
        <w:r w:rsidRPr="3C21F283" w:rsidR="2B5B91C0">
          <w:rPr>
            <w:rStyle w:val="Hyperlink"/>
            <w:rFonts w:ascii="Arial" w:hAnsi="Arial" w:eastAsia="Arial" w:cs="Arial"/>
            <w:noProof w:val="0"/>
            <w:sz w:val="24"/>
            <w:szCs w:val="24"/>
            <w:lang w:val="en-GB"/>
          </w:rPr>
          <w:t>https://www.zf.com/mobile/en/company/annual_report/annual_report.html</w:t>
        </w:r>
      </w:hyperlink>
      <w:r w:rsidRPr="3C21F283" w:rsidR="2B5B91C0">
        <w:rPr>
          <w:rFonts w:ascii="Arial" w:hAnsi="Arial" w:eastAsia="Arial" w:cs="Arial"/>
          <w:noProof w:val="0"/>
          <w:sz w:val="24"/>
          <w:szCs w:val="24"/>
          <w:lang w:val="en-GB"/>
        </w:rPr>
        <w:t xml:space="preserve"> [Accessed 7 May 2026].</w:t>
      </w:r>
    </w:p>
    <w:sectPr>
      <w:pgSz w:w="12240" w:h="15840" w:orient="portrait"/>
      <w:pgMar w:top="1440" w:right="1440" w:bottom="1440" w:left="1440" w:header="720" w:footer="720" w:gutter="0"/>
      <w:cols w:space="720"/>
      <w:docGrid w:linePitch="360"/>
      <w:headerReference w:type="default" r:id="Rf147b5b4b70b4d75"/>
      <w:footerReference w:type="default" r:id="Rc6e3b46c35b34d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CA2C037" w:rsidTr="1CA2C037" w14:paraId="702D9E84">
      <w:trPr>
        <w:trHeight w:val="300"/>
      </w:trPr>
      <w:tc>
        <w:tcPr>
          <w:tcW w:w="3120" w:type="dxa"/>
          <w:tcMar/>
        </w:tcPr>
        <w:p w:rsidR="1CA2C037" w:rsidP="1CA2C037" w:rsidRDefault="1CA2C037" w14:paraId="5C0BB47F" w14:textId="49DC6BCC">
          <w:pPr>
            <w:pStyle w:val="Header"/>
            <w:bidi w:val="0"/>
            <w:ind w:left="-115"/>
            <w:jc w:val="left"/>
          </w:pPr>
        </w:p>
      </w:tc>
      <w:tc>
        <w:tcPr>
          <w:tcW w:w="3120" w:type="dxa"/>
          <w:tcMar/>
        </w:tcPr>
        <w:p w:rsidR="1CA2C037" w:rsidP="1CA2C037" w:rsidRDefault="1CA2C037" w14:paraId="6D7C00C9" w14:textId="1868E36B">
          <w:pPr>
            <w:pStyle w:val="Header"/>
            <w:bidi w:val="0"/>
            <w:jc w:val="center"/>
          </w:pPr>
        </w:p>
      </w:tc>
      <w:tc>
        <w:tcPr>
          <w:tcW w:w="3120" w:type="dxa"/>
          <w:tcMar/>
        </w:tcPr>
        <w:p w:rsidR="1CA2C037" w:rsidP="1CA2C037" w:rsidRDefault="1CA2C037" w14:paraId="050B18B0" w14:textId="205065E0">
          <w:pPr>
            <w:pStyle w:val="Header"/>
            <w:bidi w:val="0"/>
            <w:ind w:right="-115"/>
            <w:jc w:val="right"/>
          </w:pPr>
        </w:p>
      </w:tc>
    </w:tr>
  </w:tbl>
  <w:p w:rsidR="1CA2C037" w:rsidP="1CA2C037" w:rsidRDefault="1CA2C037" w14:paraId="18646638" w14:textId="3DBC9F0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CA2C037" w:rsidTr="1CA2C037" w14:paraId="00A0185E">
      <w:trPr>
        <w:trHeight w:val="300"/>
      </w:trPr>
      <w:tc>
        <w:tcPr>
          <w:tcW w:w="3120" w:type="dxa"/>
          <w:tcMar/>
        </w:tcPr>
        <w:p w:rsidR="1CA2C037" w:rsidP="1CA2C037" w:rsidRDefault="1CA2C037" w14:paraId="5055EE95" w14:textId="18127F92">
          <w:pPr>
            <w:pStyle w:val="Header"/>
            <w:bidi w:val="0"/>
            <w:ind w:left="-115"/>
            <w:jc w:val="left"/>
          </w:pPr>
        </w:p>
      </w:tc>
      <w:tc>
        <w:tcPr>
          <w:tcW w:w="3120" w:type="dxa"/>
          <w:tcMar/>
        </w:tcPr>
        <w:p w:rsidR="1CA2C037" w:rsidP="1CA2C037" w:rsidRDefault="1CA2C037" w14:paraId="09DF8CAC" w14:textId="3987CBE9">
          <w:pPr>
            <w:pStyle w:val="Header"/>
            <w:bidi w:val="0"/>
            <w:jc w:val="center"/>
          </w:pPr>
        </w:p>
      </w:tc>
      <w:tc>
        <w:tcPr>
          <w:tcW w:w="3120" w:type="dxa"/>
          <w:tcMar/>
        </w:tcPr>
        <w:p w:rsidR="1CA2C037" w:rsidP="1CA2C037" w:rsidRDefault="1CA2C037" w14:paraId="6F172604" w14:textId="61A899B4">
          <w:pPr>
            <w:pStyle w:val="Header"/>
            <w:bidi w:val="0"/>
            <w:ind w:right="-115"/>
            <w:jc w:val="right"/>
          </w:pPr>
        </w:p>
      </w:tc>
    </w:tr>
  </w:tbl>
  <w:p w:rsidR="1CA2C037" w:rsidP="1CA2C037" w:rsidRDefault="1CA2C037" w14:paraId="5BDDAE49" w14:textId="219622C9">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XNwufx6/NMUpw1" int2:id="bnLDVGZq">
      <int2:state int2:type="spell" int2:value="Rejected"/>
    </int2:textHash>
    <int2:textHash int2:hashCode="+mr26X0BCpi1v7" int2:id="1owEImSC">
      <int2:state int2:type="spell" int2:value="Rejected"/>
    </int2:textHash>
    <int2:textHash int2:hashCode="eL44nVFIMbT5AC" int2:id="GpKvvaKV">
      <int2:state int2:type="spell" int2:value="Rejected"/>
    </int2:textHash>
    <int2:textHash int2:hashCode="EQCl1XQOjOOsL1" int2:id="b9xNl20c">
      <int2:state int2:type="spell" int2:value="Rejected"/>
    </int2:textHash>
    <int2:textHash int2:hashCode="9II30cjGy37OcN" int2:id="PZv7VkQL">
      <int2:state int2:type="spell" int2:value="Rejected"/>
    </int2:textHash>
    <int2:textHash int2:hashCode="GnIWEc7nT38Zj2" int2:id="np3XqEdM">
      <int2:state int2:type="spell" int2:value="Rejected"/>
    </int2:textHash>
    <int2:textHash int2:hashCode="M+peQskJm29y7l" int2:id="j1M5y3XQ">
      <int2:state int2:type="spell" int2:value="Rejected"/>
    </int2:textHash>
    <int2:textHash int2:hashCode="Gw+IM2wKVRNSdQ" int2:id="3JO58Jbs">
      <int2:state int2:type="spell" int2:value="Rejected"/>
    </int2:textHash>
    <int2:textHash int2:hashCode="WEpGN572fEea9i" int2:id="M65iKmCf">
      <int2:state int2:type="spell" int2:value="Rejected"/>
    </int2:textHash>
    <int2:textHash int2:hashCode="/8+cP/a119IHrQ" int2:id="fl12Fz3I">
      <int2:state int2:type="spell" int2:value="Rejected"/>
    </int2:textHash>
    <int2:textHash int2:hashCode="k1ZwYjRbHs1wVW" int2:id="JTQI3AOZ">
      <int2:state int2:type="spell" int2:value="Rejected"/>
    </int2:textHash>
    <int2:textHash int2:hashCode="CZz3jRY+32p/hv" int2:id="f6ouJhsx">
      <int2:state int2:type="spell" int2:value="Rejected"/>
    </int2:textHash>
    <int2:textHash int2:hashCode="f3ig3usUsCOD/v" int2:id="jMySP581">
      <int2:state int2:type="spell" int2:value="Rejected"/>
    </int2:textHash>
    <int2:textHash int2:hashCode="Wq8yB5lUCEcfh+" int2:id="doLhIwvj">
      <int2:state int2:type="spell" int2:value="Rejected"/>
    </int2:textHash>
    <int2:textHash int2:hashCode="JMyhX2yHgaHxBA" int2:id="W0coQYNK">
      <int2:state int2:type="spell" int2:value="Rejected"/>
    </int2:textHash>
    <int2:textHash int2:hashCode="b5jPLQekH+fhya" int2:id="w74Ii3KX">
      <int2:state int2:type="spell" int2:value="Rejected"/>
    </int2:textHash>
    <int2:textHash int2:hashCode="x5J0+b7tRLFKVm" int2:id="IYmjUbRi">
      <int2:state int2:type="spell" int2:value="Rejected"/>
    </int2:textHash>
    <int2:textHash int2:hashCode="RqprXpu8m7wEwQ" int2:id="ygC7yQ2L">
      <int2:state int2:type="spell" int2:value="Rejected"/>
    </int2:textHash>
    <int2:textHash int2:hashCode="QyaZbtLUUUxRsK" int2:id="0WYdNkwq">
      <int2:state int2:type="spell" int2:value="Rejected"/>
    </int2:textHash>
    <int2:textHash int2:hashCode="sAhwwBX0ZVHlBU" int2:id="AMYnAsbg">
      <int2:state int2:type="spell" int2:value="Rejected"/>
    </int2:textHash>
    <int2:textHash int2:hashCode="Sh2phT0oWybybL" int2:id="SBbTyPD5">
      <int2:state int2:type="spell" int2:value="Rejected"/>
    </int2:textHash>
    <int2:textHash int2:hashCode="Dp/OIXnHlsnaBZ" int2:id="YjYWvMBS">
      <int2:state int2:type="spell" int2:value="Rejected"/>
    </int2:textHash>
    <int2:textHash int2:hashCode="jkRQhJ9vFE81km" int2:id="pMEuce3s">
      <int2:state int2:type="spell" int2:value="Rejected"/>
    </int2:textHash>
    <int2:textHash int2:hashCode="wpP0rsf/ziaWtn" int2:id="3K2XSNqe">
      <int2:state int2:type="spell" int2:value="Rejected"/>
    </int2:textHash>
    <int2:textHash int2:hashCode="n7tr9Kob0BuKDN" int2:id="98PpPiGQ">
      <int2:state int2:type="spell" int2:value="Rejected"/>
    </int2:textHash>
    <int2:textHash int2:hashCode="DTTcwT7Vnu94an" int2:id="aiIlPNJN">
      <int2:state int2:type="spell" int2:value="Rejected"/>
    </int2:textHash>
    <int2:textHash int2:hashCode="Gx7AomyeQeWmmU" int2:id="QKe5uF7g">
      <int2:state int2:type="spell" int2:value="Rejected"/>
    </int2:textHash>
    <int2:textHash int2:hashCode="N1LnaKezwqRt/n" int2:id="FEIWfNjs">
      <int2:state int2:type="spell" int2:value="Rejected"/>
    </int2:textHash>
    <int2:textHash int2:hashCode="FO6wmD10SWeqO8" int2:id="tYaCb0oi">
      <int2:state int2:type="spell" int2:value="Rejected"/>
    </int2:textHash>
    <int2:textHash int2:hashCode="q3eWg/MA0GsC6q" int2:id="4wluFH7V">
      <int2:state int2:type="spell" int2:value="Rejected"/>
    </int2:textHash>
    <int2:textHash int2:hashCode="V5jMM9U5Hh+xli" int2:id="J5pEIqr2">
      <int2:state int2:type="spell" int2:value="Rejected"/>
    </int2:textHash>
    <int2:textHash int2:hashCode="fYzpUH4kuF2TU5" int2:id="55Wp9yXS">
      <int2:state int2:type="spell" int2:value="Rejected"/>
    </int2:textHash>
    <int2:textHash int2:hashCode="oP9QmF2vm5mkuW" int2:id="NL7i9i0x">
      <int2:state int2:type="spell" int2:value="Rejected"/>
    </int2:textHash>
    <int2:textHash int2:hashCode="7ztXy6vqO6m5CI" int2:id="J9Ou7uTf">
      <int2:state int2:type="spell" int2:value="Rejected"/>
    </int2:textHash>
    <int2:textHash int2:hashCode="C3nZ59kuk/d2kH" int2:id="LxBJsHEX">
      <int2:state int2:type="spell" int2:value="Rejected"/>
    </int2:textHash>
    <int2:textHash int2:hashCode="xjPsbF0isXowlr" int2:id="3yybLgQt">
      <int2:state int2:type="spell" int2:value="Rejected"/>
    </int2:textHash>
    <int2:textHash int2:hashCode="xuEpJ6/1o9oMvU" int2:id="VjAJauNU">
      <int2:state int2:type="spell" int2:value="Rejected"/>
    </int2:textHash>
    <int2:textHash int2:hashCode="1mAXXAWMfd48Wm" int2:id="KwuHq1q1">
      <int2:state int2:type="spell" int2:value="Rejected"/>
    </int2:textHash>
    <int2:textHash int2:hashCode="7WNZrX3+jlmVZP" int2:id="9cyogbvs">
      <int2:state int2:type="spell" int2:value="Rejected"/>
    </int2:textHash>
    <int2:textHash int2:hashCode="8Q3sJzahGXaKL3" int2:id="iXfe5YNa">
      <int2:state int2:type="spell" int2:value="Rejected"/>
    </int2:textHash>
    <int2:textHash int2:hashCode="VOMcTrcxOUyE4V" int2:id="2z0rvIY8">
      <int2:state int2:type="spell" int2:value="Rejected"/>
    </int2:textHash>
    <int2:textHash int2:hashCode="wVWDKA/o2oc0Cv" int2:id="wsGrudNd">
      <int2:state int2:type="spell" int2:value="Rejected"/>
    </int2:textHash>
    <int2:textHash int2:hashCode="m7nxmJCgWnZubb" int2:id="Fv9wOAqd">
      <int2:state int2:type="spell" int2:value="Rejected"/>
    </int2:textHash>
    <int2:textHash int2:hashCode="51YQ0Md3jCVh4W" int2:id="4xrVt5jS">
      <int2:state int2:type="spell" int2:value="Rejected"/>
    </int2:textHash>
    <int2:bookmark int2:bookmarkName="_Int_eHLIBHLp" int2:invalidationBookmarkName="" int2:hashCode="l78Vj1CHrGv+3R" int2:id="lG9lp4vb">
      <int2:state int2:type="similarity" int2:value="Rejected"/>
      <int2:extLst>
        <oel:ext uri="426473B9-03D8-482F-96C9-C2C85392BACA">
          <int2:similarityCritique int2:version="1" int2:context="Poorly secured IoT devices could serve as entry points for cyberattack by allowing malicious individuals to re-program a device or cause it to malfunction.”">
            <int2:source int2:sourceType="Online" int2:sourceTitle="(PDF) Challenges and Opportunities in the Future Applications of IoT ..." int2:sourceUrl="https://www.academia.edu/90127916/Challenges_and_Opportunities_in_the_Future_Applications_of_IoT_Technology" int2:sourceSnippet="Poorly secured IoT devices could serve as entry points for cyberattack by allowing malicious individuals to re-program a device or cause it to malfunction. Poorly designed devices can expose user data to theft by leaving data streams inadequately protected. Failing or malfunctioning devices also can create security vulnerabilities.">
              <int2:suggestions int2:citationType="Inline">
                <int2:suggestion int2:citationStyle="Mla" int2:isIdentical="0">
                  <int2:citationText>(“(PDF) Challenges and Opportunities in the Future Applications of IoT ...”)</int2:citationText>
                </int2:suggestion>
                <int2:suggestion int2:citationStyle="Apa" int2:isIdentical="0">
                  <int2:citationText>(“(PDF) Challenges and Opportunities in the Future Applications of IoT ...”)</int2:citationText>
                </int2:suggestion>
                <int2:suggestion int2:citationStyle="Chicago" int2:isIdentical="0">
                  <int2:citationText>(“(PDF) Challenges and Opportunities in the Future Applications of IoT ...”)</int2:citationText>
                </int2:suggestion>
              </int2:suggestions>
              <int2:suggestions int2:citationType="Full">
                <int2:suggestion int2:citationStyle="Mla" int2:isIdentical="0">
                  <int2:citationText>&lt;i&gt;(PDF) Challenges and Opportunities in the Future Applications of IoT ...&lt;/i&gt;, https://www.academia.edu/90127916/Challenges_and_Opportunities_in_the_Future_Applications_of_IoT_Technology.</int2:citationText>
                </int2:suggestion>
                <int2:suggestion int2:citationStyle="Apa" int2:isIdentical="0">
                  <int2:citationText>&lt;i&gt;(PDF) Challenges and Opportunities in the Future Applications of IoT ...&lt;/i&gt;. (n.d.). Retrieved from https://www.academia.edu/90127916/Challenges_and_Opportunities_in_the_Future_Applications_of_IoT_Technology</int2:citationText>
                </int2:suggestion>
                <int2:suggestion int2:citationStyle="Chicago" int2:isIdentical="0">
                  <int2:citationText>“(PDF) Challenges and Opportunities in the Future Applications of IoT ...” n.d., https://www.academia.edu/90127916/Challenges_and_Opportunities_in_the_Future_Applications_of_IoT_Technology.</int2:citationText>
                </int2:suggestion>
              </int2:suggestions>
            </int2:source>
            <int2:source int2:sourceType="Online" int2:sourceTitle="Challenges and Opportunities in the Future Applications of ... - EconStor" int2:sourceUrl="https://www.econstor.eu/bitstream/10419/201752/1/ITS2019-Aswan-paper-61.pdf" int2:sourceSnippet="Poorly secured IoT devices could serve as entry points for cyberattack by allowing malicious individuals to re-program a device or cause it to malfunction. Poorly designed devices can expose user data to theft by leaving data streams inadequately protected. Failing or malfunctioning devices also can create security vulnerabilities.">
              <int2:suggestions int2:citationType="Inline">
                <int2:suggestion int2:citationStyle="Mla" int2:isIdentical="0">
                  <int2:citationText>(“Challenges and Opportunities in the Future Applications of ... - EconStor”)</int2:citationText>
                </int2:suggestion>
                <int2:suggestion int2:citationStyle="Apa" int2:isIdentical="0">
                  <int2:citationText>(“Challenges and Opportunities in the Future Applications of ... - EconStor”)</int2:citationText>
                </int2:suggestion>
                <int2:suggestion int2:citationStyle="Chicago" int2:isIdentical="0">
                  <int2:citationText>(“Challenges and Opportunities in the Future Applications of ... - EconStor”)</int2:citationText>
                </int2:suggestion>
              </int2:suggestions>
              <int2:suggestions int2:citationType="Full">
                <int2:suggestion int2:citationStyle="Mla" int2:isIdentical="0">
                  <int2:citationText>&lt;i&gt;Challenges and Opportunities in the Future Applications of ... - EconStor&lt;/i&gt;, https://www.econstor.eu/bitstream/10419/201752/1/ITS2019-Aswan-paper-61.pdf.</int2:citationText>
                </int2:suggestion>
                <int2:suggestion int2:citationStyle="Apa" int2:isIdentical="0">
                  <int2:citationText>&lt;i&gt;Challenges and Opportunities in the Future Applications of ... - EconStor&lt;/i&gt;. (n.d.). Retrieved from https://www.econstor.eu/bitstream/10419/201752/1/ITS2019-Aswan-paper-61.pdf</int2:citationText>
                </int2:suggestion>
                <int2:suggestion int2:citationStyle="Chicago" int2:isIdentical="0">
                  <int2:citationText>“Challenges and Opportunities in the Future Applications of ... - EconStor” n.d., https://www.econstor.eu/bitstream/10419/201752/1/ITS2019-Aswan-paper-61.pdf.</int2:citationText>
                </int2:suggestion>
              </int2:suggestions>
            </int2:source>
          </int2:similarityCritique>
        </oel:ext>
      </int2:extLst>
    </int2:bookmark>
    <int2:bookmark int2:bookmarkName="_Int_Et24HMSh" int2:invalidationBookmarkName="" int2:hashCode="EQCl1XQOjOOsL1" int2:id="s5LUF8Vl">
      <int2:state int2:type="spell" int2:value="Rejected"/>
    </int2:bookmark>
    <int2:bookmark int2:bookmarkName="_Int_29xjWO4B" int2:invalidationBookmarkName="" int2:hashCode="EQCl1XQOjOOsL1" int2:id="gh2jZKnR">
      <int2:state int2:type="spell" int2:value="Rejected"/>
    </int2:bookmark>
    <int2:bookmark int2:bookmarkName="_Int_ZlNp3yPn" int2:invalidationBookmarkName="" int2:hashCode="yTBGAzsOwKITdj" int2:id="5655oX9k">
      <int2:state int2:type="spell" int2:value="Rejected"/>
    </int2:bookmark>
    <int2:entireDocument int2:id="LtKOv2Pg">
      <int2:extLst>
        <oel:ext uri="E302BA01-7950-474C-9AD3-286E660C40A8">
          <int2:similaritySummary int2:version="1" int2:runId="1778484214293" int2:tilesCheckedInThisRun="72" int2:totalNumOfTiles="72" int2:similarityAnnotationCount="1" int2:numWords="2366" int2:numFlaggedWords="24"/>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2C078E63-5C78CB3C 4873F373-066871CD 2C467887-4DA493EB 3EA11409-34C3D982 21C2EB51-3FF9467A 2D598853-48516C9A 36CDEFE8-2E18E971 68A166B7-19420C1A 7F856D9B-66B0A078 62168F86-4DE6CA7A 2DC6F1E0-7E4F9B3D 1326D80D-7B53AE3E 6D7964D4-41C68504 532944DE-5B500FA0 412F7664-0C9DCE4E 56551D84-7748E865 758097D2-707428B6 76307753-77B73FA8 75AF360A-367B8405 4C9E53A6-660AFCD7 08A02F7F-07065771 10E3342E-4A13BAE6 307A9DA6-36057065 0113ED34-2ACBFA62 6A551AD8-2C869702 4B59EF17-16526198 1A01B2E0-7E9CC68C 0A6CDAB9-016526AC 6B8B5D6D-6EBA5D6E 18F09948-0A624609 304D33F7-15DCEB77 7ADFE384-06947E61 023B9D8D-472553A6 5AB112BE-5AE41217 39AA7FB9-74AE1F90 2F78A2D9-3B63033E 5BF3B2C7-0D4CAF82 1233DCCB-3F695E44 54090A3E-66CAF86E 09B9AA9A-432FB350 2E932780-19B1A659 31DD20F7-086368DF 4D03E1D4-65C32307 2F98A33A-57593594 05863948-3BF814F6 316784B2-367DA058 2796A97A-31424603 3A8BA9EA-41EB931B 4097C904-7EC6D6A2 4921D168-4E54E415 16DF741C-0CAE3840 0BA7FB7E-3B2F3502 3AABBEFE-79C7CCB5 0E3788C1-5C0BB078 56614FEB-43FFCAF7 1B9B3A9E-3821814B 3012D914-3A805DA8 70EC8DAA-38E84A1D 25577043-072EE975 1DA2172B-00BE9ACF 205303C4-57434F5A 498E0C3B-6DE29364 0DAE46F6-2E849B8E 4DE2A7BA-097DCD40 63631BDC-47C07075 53FC5BAE-7E7EAFB1 018B6745-2A140511 601E2B41-4F7ABFD5 0FF11831-364DB5B6 3369F9B1-46CD7EAE 2FC05E8C-6F66D50A 56AFE9AD-3EBAC88D 7A068E98-01270F12 35DEFD43-29918D94 310A4159-5BA9372D 5DB0F02F-77E52534 754417E4-1EFD888D 6B79299E-1BA39271 670E3963-265DAEB8 3A9167BD-30EE69EA 73B8A6A5-0F0286D4 16E81EA4-78923971 2E5C19ED-5B96870A 0A0BF492-2B20F4C3 4B6B080B-49B01B8F 06C60BCE-6484D6D1 434EFE8E-6950BCF9 6AF90674-39350328 6DB9F807-24DC2042 703289B3-714C9669 15A6DA80-5EA60561 585B1DD6-05589079 5C829FCB-06A030E2 3C247517-381FE0FD 1204F853-14E82BBF 0751A644-5CF475E6 329D7B61-4D952256 69F93C67-781CEC63 120D9359-6FCCC610 1DC1F414-705FEC52 01B977EF-2C138CB7 6C093590-40F285CE 27CE45FE-780B2A68 39D31926-1500C0A6 516B6084-18B0F1B3 64BFB49E-5576E1F0 5C67139D-33216E79 67E40492-2C91FA4C 4D94DE33-7A30572F 10879074-239584F4 7028F789-3AD48DA5 7E125BC5-3F25D20B 11423FE7-4C78980E 696C8891-10DD8787 4403363C-78468828 09A5405F-4CAE7DB4 62B85229-2244F9F7 0A22485B-4FACC1F7 323BE0BE-1C8635B9 7D42A3CC-1B4BCB8A 3C1DB2EB-1F0C9353 6609F2F5-6DD33891 7B789670-1792E632 16FC28F8-44EA2902 182AAB89-4B4BF617 54F3010F-71D5B407 43EAA66C-5A613B5D 72B4F85C-3291FCDD 323A874E-3A19C977 2925B020-5CB50B5E 44E73F01-27DC9F99 0DAE31A5-51CE5962 3B2BA284-7364DFE8 0B266ACB-7F1675F2 6D16838F-41D99525 1585459F-7A248355 238B7EF9-47606DB7 434AF4EF-0DF36868 4BEEA528-50B21FF2 4986933F-5D0796E5 56DCF668-67591664 5055EE95-18127F92 09DF8CAC-3987CBE9 6F172604-61A899B4 5BDDAE49-219622C9 5C0BB47F-49DC6BCC 6D7C00C9-1868E36B 050B18B0-205065E0 18646638-3DBC9F0C"/>
  </int2:onDemandWorkflows>
</int2:intelligence>
</file>

<file path=word/numbering.xml><?xml version="1.0" encoding="utf-8"?>
<w:numbering xmlns:w="http://schemas.openxmlformats.org/wordprocessingml/2006/main">
  <w:abstractNum xmlns:w="http://schemas.openxmlformats.org/wordprocessingml/2006/main" w:abstractNumId="9">
    <w:nsid w:val="1e18f8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803408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f2337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b412a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eeba3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96b4f25"/>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7f78a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2">
    <w:nsid w:val="61d7f3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749cb7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01F75B"/>
    <w:rsid w:val="00064522"/>
    <w:rsid w:val="0009F989"/>
    <w:rsid w:val="001FE344"/>
    <w:rsid w:val="00205399"/>
    <w:rsid w:val="003CE475"/>
    <w:rsid w:val="003CE475"/>
    <w:rsid w:val="00549BDA"/>
    <w:rsid w:val="005A56AD"/>
    <w:rsid w:val="005CD8CA"/>
    <w:rsid w:val="0060AA15"/>
    <w:rsid w:val="006D35B9"/>
    <w:rsid w:val="006D66F3"/>
    <w:rsid w:val="006EDCD9"/>
    <w:rsid w:val="006EDCD9"/>
    <w:rsid w:val="006FF15E"/>
    <w:rsid w:val="0076B3C4"/>
    <w:rsid w:val="007B69BE"/>
    <w:rsid w:val="00877157"/>
    <w:rsid w:val="009FDF94"/>
    <w:rsid w:val="00A872E0"/>
    <w:rsid w:val="00A9CE62"/>
    <w:rsid w:val="00BD7AAC"/>
    <w:rsid w:val="00E947A3"/>
    <w:rsid w:val="00F6D42B"/>
    <w:rsid w:val="010B2346"/>
    <w:rsid w:val="0140B398"/>
    <w:rsid w:val="01428F1A"/>
    <w:rsid w:val="016F2524"/>
    <w:rsid w:val="017C999F"/>
    <w:rsid w:val="01A2A937"/>
    <w:rsid w:val="01B390FB"/>
    <w:rsid w:val="01BA49EC"/>
    <w:rsid w:val="01C93D4B"/>
    <w:rsid w:val="01DCE8BA"/>
    <w:rsid w:val="01EACE70"/>
    <w:rsid w:val="01F8597E"/>
    <w:rsid w:val="01FD5D96"/>
    <w:rsid w:val="02008AF1"/>
    <w:rsid w:val="0201F75B"/>
    <w:rsid w:val="02037A7C"/>
    <w:rsid w:val="020C36BA"/>
    <w:rsid w:val="021FAF09"/>
    <w:rsid w:val="023EDE23"/>
    <w:rsid w:val="024ABF35"/>
    <w:rsid w:val="024B86C9"/>
    <w:rsid w:val="024D0AD6"/>
    <w:rsid w:val="027BF2A8"/>
    <w:rsid w:val="02824E4C"/>
    <w:rsid w:val="0283823E"/>
    <w:rsid w:val="028E61FB"/>
    <w:rsid w:val="02A498E6"/>
    <w:rsid w:val="02C2488F"/>
    <w:rsid w:val="02DC71AC"/>
    <w:rsid w:val="02E98C2F"/>
    <w:rsid w:val="030D83FC"/>
    <w:rsid w:val="031584F9"/>
    <w:rsid w:val="0317D7BF"/>
    <w:rsid w:val="031FFA55"/>
    <w:rsid w:val="0332C8D5"/>
    <w:rsid w:val="035B47D6"/>
    <w:rsid w:val="03614345"/>
    <w:rsid w:val="036C273F"/>
    <w:rsid w:val="0372CB08"/>
    <w:rsid w:val="037ECF20"/>
    <w:rsid w:val="0388E077"/>
    <w:rsid w:val="0390124F"/>
    <w:rsid w:val="039F1A7F"/>
    <w:rsid w:val="03AC0920"/>
    <w:rsid w:val="03B2D848"/>
    <w:rsid w:val="03C4A736"/>
    <w:rsid w:val="03C5BA86"/>
    <w:rsid w:val="03C71C5A"/>
    <w:rsid w:val="03D8FA2C"/>
    <w:rsid w:val="03E08FCB"/>
    <w:rsid w:val="03EA4110"/>
    <w:rsid w:val="03F56834"/>
    <w:rsid w:val="03F97CF2"/>
    <w:rsid w:val="04039D1E"/>
    <w:rsid w:val="04054FB7"/>
    <w:rsid w:val="040A1F90"/>
    <w:rsid w:val="0414D86D"/>
    <w:rsid w:val="041D0D85"/>
    <w:rsid w:val="042FE8C6"/>
    <w:rsid w:val="04340F7A"/>
    <w:rsid w:val="043CE760"/>
    <w:rsid w:val="043DCEAC"/>
    <w:rsid w:val="044C2FB0"/>
    <w:rsid w:val="0460C69F"/>
    <w:rsid w:val="04862E46"/>
    <w:rsid w:val="048E4A65"/>
    <w:rsid w:val="049034D6"/>
    <w:rsid w:val="04B10E65"/>
    <w:rsid w:val="04D43644"/>
    <w:rsid w:val="04DF9F44"/>
    <w:rsid w:val="04F1C383"/>
    <w:rsid w:val="04F392C0"/>
    <w:rsid w:val="04FC721F"/>
    <w:rsid w:val="04FDC1DB"/>
    <w:rsid w:val="04FEE389"/>
    <w:rsid w:val="0500ABD3"/>
    <w:rsid w:val="050F9E30"/>
    <w:rsid w:val="05104CD1"/>
    <w:rsid w:val="051224A3"/>
    <w:rsid w:val="0517504B"/>
    <w:rsid w:val="051C4128"/>
    <w:rsid w:val="051D36F4"/>
    <w:rsid w:val="05221ED4"/>
    <w:rsid w:val="05326482"/>
    <w:rsid w:val="054AD90D"/>
    <w:rsid w:val="05599309"/>
    <w:rsid w:val="055C9E6A"/>
    <w:rsid w:val="056C79B1"/>
    <w:rsid w:val="0576BE98"/>
    <w:rsid w:val="0578C027"/>
    <w:rsid w:val="057DD150"/>
    <w:rsid w:val="057FE976"/>
    <w:rsid w:val="0583F07A"/>
    <w:rsid w:val="059B8FAA"/>
    <w:rsid w:val="05AC0AFE"/>
    <w:rsid w:val="05B8A8FF"/>
    <w:rsid w:val="05BB088B"/>
    <w:rsid w:val="05CEDE25"/>
    <w:rsid w:val="05D3D854"/>
    <w:rsid w:val="05D99D2F"/>
    <w:rsid w:val="05DB6F77"/>
    <w:rsid w:val="05F2DF14"/>
    <w:rsid w:val="05FB3A8E"/>
    <w:rsid w:val="05FC6D40"/>
    <w:rsid w:val="060628AF"/>
    <w:rsid w:val="0606CAEC"/>
    <w:rsid w:val="0629DF51"/>
    <w:rsid w:val="063E1EF4"/>
    <w:rsid w:val="064DCBC3"/>
    <w:rsid w:val="06527DBF"/>
    <w:rsid w:val="065CA494"/>
    <w:rsid w:val="066788B0"/>
    <w:rsid w:val="06697EEE"/>
    <w:rsid w:val="066ACA79"/>
    <w:rsid w:val="066E246B"/>
    <w:rsid w:val="06826176"/>
    <w:rsid w:val="0684E20E"/>
    <w:rsid w:val="06890595"/>
    <w:rsid w:val="06A8B846"/>
    <w:rsid w:val="06AF0211"/>
    <w:rsid w:val="06BB6ABD"/>
    <w:rsid w:val="06C50143"/>
    <w:rsid w:val="06CFBE42"/>
    <w:rsid w:val="06EAF4D1"/>
    <w:rsid w:val="06EC647E"/>
    <w:rsid w:val="071F9717"/>
    <w:rsid w:val="07281242"/>
    <w:rsid w:val="074B563A"/>
    <w:rsid w:val="076B47DB"/>
    <w:rsid w:val="076B47DB"/>
    <w:rsid w:val="078446CC"/>
    <w:rsid w:val="0788AAAB"/>
    <w:rsid w:val="078C7945"/>
    <w:rsid w:val="07A03850"/>
    <w:rsid w:val="07AFADCA"/>
    <w:rsid w:val="07B623B4"/>
    <w:rsid w:val="07BF2B58"/>
    <w:rsid w:val="07D8B669"/>
    <w:rsid w:val="07DE4087"/>
    <w:rsid w:val="07E44EF1"/>
    <w:rsid w:val="07EC1027"/>
    <w:rsid w:val="07EDD380"/>
    <w:rsid w:val="07EE8102"/>
    <w:rsid w:val="07FD439C"/>
    <w:rsid w:val="08044B7C"/>
    <w:rsid w:val="0816C7A7"/>
    <w:rsid w:val="081801C7"/>
    <w:rsid w:val="081B016A"/>
    <w:rsid w:val="082B8873"/>
    <w:rsid w:val="083B6FA3"/>
    <w:rsid w:val="083BD865"/>
    <w:rsid w:val="08400D82"/>
    <w:rsid w:val="08593591"/>
    <w:rsid w:val="086399D7"/>
    <w:rsid w:val="086623EF"/>
    <w:rsid w:val="086D5B01"/>
    <w:rsid w:val="0872F15F"/>
    <w:rsid w:val="088960C4"/>
    <w:rsid w:val="088D1490"/>
    <w:rsid w:val="08C0E657"/>
    <w:rsid w:val="08C1619F"/>
    <w:rsid w:val="08C5305A"/>
    <w:rsid w:val="08C9A006"/>
    <w:rsid w:val="08DB52C1"/>
    <w:rsid w:val="08FDEC69"/>
    <w:rsid w:val="090BF3A8"/>
    <w:rsid w:val="0911D9AA"/>
    <w:rsid w:val="09129665"/>
    <w:rsid w:val="093ADEF9"/>
    <w:rsid w:val="093DC261"/>
    <w:rsid w:val="0957864A"/>
    <w:rsid w:val="095A4C6D"/>
    <w:rsid w:val="09796FDC"/>
    <w:rsid w:val="09809153"/>
    <w:rsid w:val="09A32DA9"/>
    <w:rsid w:val="09A94ADD"/>
    <w:rsid w:val="09CD8306"/>
    <w:rsid w:val="09CDDD91"/>
    <w:rsid w:val="09CEEE30"/>
    <w:rsid w:val="09E6A248"/>
    <w:rsid w:val="09F12F6D"/>
    <w:rsid w:val="09F31FF2"/>
    <w:rsid w:val="0A1E1BF6"/>
    <w:rsid w:val="0A2BF106"/>
    <w:rsid w:val="0A39DE6C"/>
    <w:rsid w:val="0A43B60D"/>
    <w:rsid w:val="0A46F6D4"/>
    <w:rsid w:val="0A57291F"/>
    <w:rsid w:val="0A660783"/>
    <w:rsid w:val="0A73775B"/>
    <w:rsid w:val="0A751796"/>
    <w:rsid w:val="0A7D6F2F"/>
    <w:rsid w:val="0A7DFDBC"/>
    <w:rsid w:val="0AAA2BC9"/>
    <w:rsid w:val="0ADB1E13"/>
    <w:rsid w:val="0AE23768"/>
    <w:rsid w:val="0AF072F6"/>
    <w:rsid w:val="0AF3629B"/>
    <w:rsid w:val="0B074F48"/>
    <w:rsid w:val="0B09EE2B"/>
    <w:rsid w:val="0B1333CC"/>
    <w:rsid w:val="0B1A1B96"/>
    <w:rsid w:val="0B2869E2"/>
    <w:rsid w:val="0B3022B7"/>
    <w:rsid w:val="0B509A60"/>
    <w:rsid w:val="0B6F4AE8"/>
    <w:rsid w:val="0BA59AFB"/>
    <w:rsid w:val="0BA59AFB"/>
    <w:rsid w:val="0BA6585A"/>
    <w:rsid w:val="0BA7D520"/>
    <w:rsid w:val="0BC028FB"/>
    <w:rsid w:val="0BC49351"/>
    <w:rsid w:val="0BCC5CAC"/>
    <w:rsid w:val="0BD65296"/>
    <w:rsid w:val="0BF7D889"/>
    <w:rsid w:val="0C22766F"/>
    <w:rsid w:val="0C2E9BED"/>
    <w:rsid w:val="0C54FFB6"/>
    <w:rsid w:val="0C5BD3DB"/>
    <w:rsid w:val="0C7D0DF4"/>
    <w:rsid w:val="0C95DF9A"/>
    <w:rsid w:val="0CA2E5C5"/>
    <w:rsid w:val="0CAAF5C2"/>
    <w:rsid w:val="0CD0E2FE"/>
    <w:rsid w:val="0CD53F92"/>
    <w:rsid w:val="0CD76563"/>
    <w:rsid w:val="0CE2F0A6"/>
    <w:rsid w:val="0CEBF974"/>
    <w:rsid w:val="0CF041F4"/>
    <w:rsid w:val="0CF693AD"/>
    <w:rsid w:val="0D014C82"/>
    <w:rsid w:val="0D12764D"/>
    <w:rsid w:val="0D43809B"/>
    <w:rsid w:val="0D4A0E19"/>
    <w:rsid w:val="0D4B47CA"/>
    <w:rsid w:val="0D580BC0"/>
    <w:rsid w:val="0D6B0BAA"/>
    <w:rsid w:val="0D707B1A"/>
    <w:rsid w:val="0D735229"/>
    <w:rsid w:val="0D767342"/>
    <w:rsid w:val="0D7E233A"/>
    <w:rsid w:val="0D9566D9"/>
    <w:rsid w:val="0D97CB8E"/>
    <w:rsid w:val="0DAEA0F3"/>
    <w:rsid w:val="0DD6A1A7"/>
    <w:rsid w:val="0DDADF69"/>
    <w:rsid w:val="0DDC963C"/>
    <w:rsid w:val="0DEF2878"/>
    <w:rsid w:val="0E0208F1"/>
    <w:rsid w:val="0E25ADED"/>
    <w:rsid w:val="0E3E35C7"/>
    <w:rsid w:val="0E42D2B3"/>
    <w:rsid w:val="0E4EA8DB"/>
    <w:rsid w:val="0E5547F5"/>
    <w:rsid w:val="0E67F1A2"/>
    <w:rsid w:val="0E725799"/>
    <w:rsid w:val="0E8D5A6B"/>
    <w:rsid w:val="0EA299A0"/>
    <w:rsid w:val="0EB4A409"/>
    <w:rsid w:val="0EB6DA9E"/>
    <w:rsid w:val="0EBEB78C"/>
    <w:rsid w:val="0EC0A645"/>
    <w:rsid w:val="0EC2CA5E"/>
    <w:rsid w:val="0EC3286C"/>
    <w:rsid w:val="0ED1501D"/>
    <w:rsid w:val="0EEE2E88"/>
    <w:rsid w:val="0EEFF248"/>
    <w:rsid w:val="0EF13056"/>
    <w:rsid w:val="0EF31310"/>
    <w:rsid w:val="0EF5CC9E"/>
    <w:rsid w:val="0F0C9A9F"/>
    <w:rsid w:val="0F20278C"/>
    <w:rsid w:val="0F4F1A6D"/>
    <w:rsid w:val="0F57E621"/>
    <w:rsid w:val="0F667089"/>
    <w:rsid w:val="0F7098D6"/>
    <w:rsid w:val="0F72A22C"/>
    <w:rsid w:val="0F7F70D9"/>
    <w:rsid w:val="0F817477"/>
    <w:rsid w:val="0F8DCBE1"/>
    <w:rsid w:val="0F8EEBB1"/>
    <w:rsid w:val="0F91D6A7"/>
    <w:rsid w:val="0F9BB5CD"/>
    <w:rsid w:val="0F9DC291"/>
    <w:rsid w:val="0FA9FBDE"/>
    <w:rsid w:val="0FB4D13D"/>
    <w:rsid w:val="0FC101B6"/>
    <w:rsid w:val="0FC48DFB"/>
    <w:rsid w:val="0FCADD0F"/>
    <w:rsid w:val="0FD14798"/>
    <w:rsid w:val="0FD24CAB"/>
    <w:rsid w:val="0FD38D5B"/>
    <w:rsid w:val="0FE75297"/>
    <w:rsid w:val="0FE8E0C5"/>
    <w:rsid w:val="0FEBA080"/>
    <w:rsid w:val="0FF75834"/>
    <w:rsid w:val="101BC9BC"/>
    <w:rsid w:val="101DF4AC"/>
    <w:rsid w:val="102BFA97"/>
    <w:rsid w:val="102D3F99"/>
    <w:rsid w:val="102EA175"/>
    <w:rsid w:val="1030F167"/>
    <w:rsid w:val="1033786C"/>
    <w:rsid w:val="104713BD"/>
    <w:rsid w:val="104E0EF8"/>
    <w:rsid w:val="1050D9C2"/>
    <w:rsid w:val="105B3E0F"/>
    <w:rsid w:val="10697F28"/>
    <w:rsid w:val="106EE3DE"/>
    <w:rsid w:val="107D5B91"/>
    <w:rsid w:val="1084CAFE"/>
    <w:rsid w:val="10999D94"/>
    <w:rsid w:val="109B44E4"/>
    <w:rsid w:val="109B8602"/>
    <w:rsid w:val="10A4B7B1"/>
    <w:rsid w:val="10B4B9C7"/>
    <w:rsid w:val="10C86C50"/>
    <w:rsid w:val="10CE30B1"/>
    <w:rsid w:val="10D4628B"/>
    <w:rsid w:val="10DD2060"/>
    <w:rsid w:val="10E6EFAA"/>
    <w:rsid w:val="10FE1AAD"/>
    <w:rsid w:val="110FA715"/>
    <w:rsid w:val="110FA715"/>
    <w:rsid w:val="1115F5A0"/>
    <w:rsid w:val="115C549F"/>
    <w:rsid w:val="11621B8D"/>
    <w:rsid w:val="11735E11"/>
    <w:rsid w:val="118287B1"/>
    <w:rsid w:val="11935674"/>
    <w:rsid w:val="11935674"/>
    <w:rsid w:val="11B698C3"/>
    <w:rsid w:val="11B72372"/>
    <w:rsid w:val="11C5AD87"/>
    <w:rsid w:val="11DBAA9F"/>
    <w:rsid w:val="11DD938A"/>
    <w:rsid w:val="11EF5347"/>
    <w:rsid w:val="12035A57"/>
    <w:rsid w:val="12038E35"/>
    <w:rsid w:val="12093E98"/>
    <w:rsid w:val="1233BCB0"/>
    <w:rsid w:val="123D3EF3"/>
    <w:rsid w:val="124AAF4F"/>
    <w:rsid w:val="1262D7DB"/>
    <w:rsid w:val="126D643A"/>
    <w:rsid w:val="127E450B"/>
    <w:rsid w:val="1280ABF0"/>
    <w:rsid w:val="129DBD9A"/>
    <w:rsid w:val="12A4D199"/>
    <w:rsid w:val="12B8CC7E"/>
    <w:rsid w:val="12DB0F8A"/>
    <w:rsid w:val="12E1F07C"/>
    <w:rsid w:val="12E34B73"/>
    <w:rsid w:val="130B4848"/>
    <w:rsid w:val="13215E9D"/>
    <w:rsid w:val="1342D647"/>
    <w:rsid w:val="1353F2AA"/>
    <w:rsid w:val="135CA316"/>
    <w:rsid w:val="13669DDF"/>
    <w:rsid w:val="136B82A7"/>
    <w:rsid w:val="137BF87A"/>
    <w:rsid w:val="137C1918"/>
    <w:rsid w:val="1397A78A"/>
    <w:rsid w:val="13ACDBC8"/>
    <w:rsid w:val="13B4CE5E"/>
    <w:rsid w:val="13C1C419"/>
    <w:rsid w:val="13C9B563"/>
    <w:rsid w:val="13DA08EE"/>
    <w:rsid w:val="13DDB266"/>
    <w:rsid w:val="13DFDF0C"/>
    <w:rsid w:val="13FC306E"/>
    <w:rsid w:val="14193925"/>
    <w:rsid w:val="14275A43"/>
    <w:rsid w:val="142D9586"/>
    <w:rsid w:val="143E9AE7"/>
    <w:rsid w:val="14409F40"/>
    <w:rsid w:val="145E2535"/>
    <w:rsid w:val="146171D9"/>
    <w:rsid w:val="14933547"/>
    <w:rsid w:val="1498C7BA"/>
    <w:rsid w:val="149DC363"/>
    <w:rsid w:val="149F122C"/>
    <w:rsid w:val="14BF4AE4"/>
    <w:rsid w:val="14C3829E"/>
    <w:rsid w:val="14CE96B6"/>
    <w:rsid w:val="14D977C7"/>
    <w:rsid w:val="14E726CE"/>
    <w:rsid w:val="14ECDE0C"/>
    <w:rsid w:val="14EDCBA7"/>
    <w:rsid w:val="14F2B3D1"/>
    <w:rsid w:val="14F752EC"/>
    <w:rsid w:val="14FFB285"/>
    <w:rsid w:val="15031326"/>
    <w:rsid w:val="1504EE9F"/>
    <w:rsid w:val="150758C1"/>
    <w:rsid w:val="1529BF41"/>
    <w:rsid w:val="154661EA"/>
    <w:rsid w:val="15491C38"/>
    <w:rsid w:val="1555FB26"/>
    <w:rsid w:val="156D6DEB"/>
    <w:rsid w:val="156FE1A9"/>
    <w:rsid w:val="15737F17"/>
    <w:rsid w:val="1590DE41"/>
    <w:rsid w:val="159EEE71"/>
    <w:rsid w:val="15A4D388"/>
    <w:rsid w:val="15A6AFE1"/>
    <w:rsid w:val="15A888F1"/>
    <w:rsid w:val="15ABF5B1"/>
    <w:rsid w:val="15ACF743"/>
    <w:rsid w:val="15B2B2C2"/>
    <w:rsid w:val="15C3E24B"/>
    <w:rsid w:val="15C817B1"/>
    <w:rsid w:val="15D7C4E9"/>
    <w:rsid w:val="15E2D093"/>
    <w:rsid w:val="15ECC642"/>
    <w:rsid w:val="15F17D01"/>
    <w:rsid w:val="15F5034B"/>
    <w:rsid w:val="15FD333D"/>
    <w:rsid w:val="16170A9E"/>
    <w:rsid w:val="162C6CF1"/>
    <w:rsid w:val="163B7F7E"/>
    <w:rsid w:val="1661ABC3"/>
    <w:rsid w:val="166454E1"/>
    <w:rsid w:val="166DCB75"/>
    <w:rsid w:val="1673DB37"/>
    <w:rsid w:val="167BDD59"/>
    <w:rsid w:val="16850D08"/>
    <w:rsid w:val="16992146"/>
    <w:rsid w:val="169FCB99"/>
    <w:rsid w:val="16C5CB93"/>
    <w:rsid w:val="16D988DE"/>
    <w:rsid w:val="16DE8CC2"/>
    <w:rsid w:val="16EEDDDB"/>
    <w:rsid w:val="16F34EB8"/>
    <w:rsid w:val="16FF71B2"/>
    <w:rsid w:val="1708144B"/>
    <w:rsid w:val="170E34FE"/>
    <w:rsid w:val="170E34FE"/>
    <w:rsid w:val="1711EAC7"/>
    <w:rsid w:val="17374DBB"/>
    <w:rsid w:val="173CCE95"/>
    <w:rsid w:val="175AC77D"/>
    <w:rsid w:val="17669B4A"/>
    <w:rsid w:val="176F2D03"/>
    <w:rsid w:val="17879C30"/>
    <w:rsid w:val="17ACB9B4"/>
    <w:rsid w:val="17D2C7D1"/>
    <w:rsid w:val="17D6BCC6"/>
    <w:rsid w:val="17D6E313"/>
    <w:rsid w:val="17E7A8D5"/>
    <w:rsid w:val="180A1808"/>
    <w:rsid w:val="18143272"/>
    <w:rsid w:val="18237CD3"/>
    <w:rsid w:val="1834BF27"/>
    <w:rsid w:val="183B9299"/>
    <w:rsid w:val="1856CA69"/>
    <w:rsid w:val="185B8CB7"/>
    <w:rsid w:val="18629583"/>
    <w:rsid w:val="186738F4"/>
    <w:rsid w:val="1871E942"/>
    <w:rsid w:val="187264F8"/>
    <w:rsid w:val="18778614"/>
    <w:rsid w:val="1882D7C3"/>
    <w:rsid w:val="189794B2"/>
    <w:rsid w:val="18A3587F"/>
    <w:rsid w:val="18A5A630"/>
    <w:rsid w:val="18B6F4F2"/>
    <w:rsid w:val="18BC8E88"/>
    <w:rsid w:val="18CB5981"/>
    <w:rsid w:val="18DD41BE"/>
    <w:rsid w:val="1900985D"/>
    <w:rsid w:val="19016D10"/>
    <w:rsid w:val="1902C14B"/>
    <w:rsid w:val="190B5B8F"/>
    <w:rsid w:val="19174544"/>
    <w:rsid w:val="19678E09"/>
    <w:rsid w:val="1975C54E"/>
    <w:rsid w:val="1978E52C"/>
    <w:rsid w:val="19834869"/>
    <w:rsid w:val="1984A7BE"/>
    <w:rsid w:val="19879FBC"/>
    <w:rsid w:val="19A2C970"/>
    <w:rsid w:val="19AA64B9"/>
    <w:rsid w:val="19AE78B4"/>
    <w:rsid w:val="19B9F9B5"/>
    <w:rsid w:val="19C2A70A"/>
    <w:rsid w:val="19C560F1"/>
    <w:rsid w:val="19DC2BB7"/>
    <w:rsid w:val="19F0BF3D"/>
    <w:rsid w:val="19F47814"/>
    <w:rsid w:val="1A0457A4"/>
    <w:rsid w:val="1A04C814"/>
    <w:rsid w:val="1A0BE2F8"/>
    <w:rsid w:val="1A324F84"/>
    <w:rsid w:val="1A395004"/>
    <w:rsid w:val="1A3DEDE8"/>
    <w:rsid w:val="1A4BDF60"/>
    <w:rsid w:val="1A5027C2"/>
    <w:rsid w:val="1A51AFDD"/>
    <w:rsid w:val="1A5AE17B"/>
    <w:rsid w:val="1A5DDDB7"/>
    <w:rsid w:val="1A6DBEDF"/>
    <w:rsid w:val="1A73E1A4"/>
    <w:rsid w:val="1A79EECF"/>
    <w:rsid w:val="1A8D01A6"/>
    <w:rsid w:val="1AA0ACA0"/>
    <w:rsid w:val="1AA3D4D8"/>
    <w:rsid w:val="1AA57322"/>
    <w:rsid w:val="1AAC2CDC"/>
    <w:rsid w:val="1AC07154"/>
    <w:rsid w:val="1AC714BE"/>
    <w:rsid w:val="1ACA125C"/>
    <w:rsid w:val="1AD1D552"/>
    <w:rsid w:val="1AD96F75"/>
    <w:rsid w:val="1ADCDE53"/>
    <w:rsid w:val="1ADF8D60"/>
    <w:rsid w:val="1AE2D670"/>
    <w:rsid w:val="1AF0CE13"/>
    <w:rsid w:val="1B03118D"/>
    <w:rsid w:val="1B18EBAE"/>
    <w:rsid w:val="1B1A7755"/>
    <w:rsid w:val="1B23919F"/>
    <w:rsid w:val="1B3168C6"/>
    <w:rsid w:val="1B48CF63"/>
    <w:rsid w:val="1B54BF7D"/>
    <w:rsid w:val="1B8FD845"/>
    <w:rsid w:val="1B920466"/>
    <w:rsid w:val="1B980A7D"/>
    <w:rsid w:val="1B9FC183"/>
    <w:rsid w:val="1BCF0297"/>
    <w:rsid w:val="1BD227F7"/>
    <w:rsid w:val="1BDCC070"/>
    <w:rsid w:val="1BE91DBB"/>
    <w:rsid w:val="1BE91E9E"/>
    <w:rsid w:val="1BF3DB14"/>
    <w:rsid w:val="1BF4CA56"/>
    <w:rsid w:val="1BF568E8"/>
    <w:rsid w:val="1BF74A25"/>
    <w:rsid w:val="1BF97CAA"/>
    <w:rsid w:val="1BFBFAEC"/>
    <w:rsid w:val="1C290C53"/>
    <w:rsid w:val="1C2BD775"/>
    <w:rsid w:val="1C6A4C3A"/>
    <w:rsid w:val="1C6F3A3A"/>
    <w:rsid w:val="1C8CA93D"/>
    <w:rsid w:val="1C91C1FE"/>
    <w:rsid w:val="1C91CFB7"/>
    <w:rsid w:val="1CA2C037"/>
    <w:rsid w:val="1CA48317"/>
    <w:rsid w:val="1CC09B3D"/>
    <w:rsid w:val="1CC22E35"/>
    <w:rsid w:val="1CC9FC8A"/>
    <w:rsid w:val="1CD0170A"/>
    <w:rsid w:val="1CF12057"/>
    <w:rsid w:val="1CFD05D1"/>
    <w:rsid w:val="1D18A9A7"/>
    <w:rsid w:val="1D2E5774"/>
    <w:rsid w:val="1D30FDB4"/>
    <w:rsid w:val="1D4C5799"/>
    <w:rsid w:val="1D4D80F1"/>
    <w:rsid w:val="1D84B2D1"/>
    <w:rsid w:val="1D8743CF"/>
    <w:rsid w:val="1D8AB7E2"/>
    <w:rsid w:val="1D9B4313"/>
    <w:rsid w:val="1D9C0FD4"/>
    <w:rsid w:val="1DA9B7C9"/>
    <w:rsid w:val="1DAFB6A8"/>
    <w:rsid w:val="1DB03706"/>
    <w:rsid w:val="1DC193D3"/>
    <w:rsid w:val="1DCABEDD"/>
    <w:rsid w:val="1DCC67E1"/>
    <w:rsid w:val="1DD7CF70"/>
    <w:rsid w:val="1DEB1C29"/>
    <w:rsid w:val="1DF58693"/>
    <w:rsid w:val="1DF7F2F4"/>
    <w:rsid w:val="1DF7F2F4"/>
    <w:rsid w:val="1E0F2DD9"/>
    <w:rsid w:val="1E223663"/>
    <w:rsid w:val="1E227669"/>
    <w:rsid w:val="1E4022B2"/>
    <w:rsid w:val="1E452063"/>
    <w:rsid w:val="1E527CE7"/>
    <w:rsid w:val="1E7439F6"/>
    <w:rsid w:val="1E8688EA"/>
    <w:rsid w:val="1E9F1277"/>
    <w:rsid w:val="1E9F9CAF"/>
    <w:rsid w:val="1EA22B98"/>
    <w:rsid w:val="1EC60917"/>
    <w:rsid w:val="1ED00168"/>
    <w:rsid w:val="1ED00D44"/>
    <w:rsid w:val="1EDD85D8"/>
    <w:rsid w:val="1EF239D1"/>
    <w:rsid w:val="1EF44EEF"/>
    <w:rsid w:val="1EF5AFFA"/>
    <w:rsid w:val="1F003E07"/>
    <w:rsid w:val="1F1EA693"/>
    <w:rsid w:val="1F1ED06C"/>
    <w:rsid w:val="1F22C995"/>
    <w:rsid w:val="1F2CE7C2"/>
    <w:rsid w:val="1F343E62"/>
    <w:rsid w:val="1F35E6D8"/>
    <w:rsid w:val="1F3D2320"/>
    <w:rsid w:val="1F49E4DD"/>
    <w:rsid w:val="1F4F5F71"/>
    <w:rsid w:val="1F5E243F"/>
    <w:rsid w:val="1F613C44"/>
    <w:rsid w:val="1F629C72"/>
    <w:rsid w:val="1F6A33FE"/>
    <w:rsid w:val="1F72721C"/>
    <w:rsid w:val="1F758D0B"/>
    <w:rsid w:val="1F7FB28A"/>
    <w:rsid w:val="1F8EA2E5"/>
    <w:rsid w:val="1F9508DB"/>
    <w:rsid w:val="1FA2DFC6"/>
    <w:rsid w:val="1FB76DAB"/>
    <w:rsid w:val="1FB89EA7"/>
    <w:rsid w:val="1FD5DD7A"/>
    <w:rsid w:val="1FEC7ABE"/>
    <w:rsid w:val="1FF26630"/>
    <w:rsid w:val="1FF54997"/>
    <w:rsid w:val="1FFB26EA"/>
    <w:rsid w:val="1FFF0FE3"/>
    <w:rsid w:val="2008EE52"/>
    <w:rsid w:val="2014BEF3"/>
    <w:rsid w:val="201E69AA"/>
    <w:rsid w:val="20265D78"/>
    <w:rsid w:val="2034ABF0"/>
    <w:rsid w:val="20384D4A"/>
    <w:rsid w:val="2039AED1"/>
    <w:rsid w:val="203A338F"/>
    <w:rsid w:val="203CA56F"/>
    <w:rsid w:val="203F6999"/>
    <w:rsid w:val="20585579"/>
    <w:rsid w:val="20610100"/>
    <w:rsid w:val="2062D1DD"/>
    <w:rsid w:val="206896CF"/>
    <w:rsid w:val="206E1274"/>
    <w:rsid w:val="20725BBB"/>
    <w:rsid w:val="207ABDA1"/>
    <w:rsid w:val="207ABDA1"/>
    <w:rsid w:val="207B9F56"/>
    <w:rsid w:val="20858AA4"/>
    <w:rsid w:val="208FEFB8"/>
    <w:rsid w:val="20982DB9"/>
    <w:rsid w:val="20A6F3C8"/>
    <w:rsid w:val="20A6F3C8"/>
    <w:rsid w:val="20BE2241"/>
    <w:rsid w:val="20CA26E2"/>
    <w:rsid w:val="20CDD818"/>
    <w:rsid w:val="20DB8F7C"/>
    <w:rsid w:val="20F14342"/>
    <w:rsid w:val="210BD394"/>
    <w:rsid w:val="210C617E"/>
    <w:rsid w:val="2119DB60"/>
    <w:rsid w:val="213191ED"/>
    <w:rsid w:val="214484A7"/>
    <w:rsid w:val="2148839D"/>
    <w:rsid w:val="214A140D"/>
    <w:rsid w:val="214FBBFE"/>
    <w:rsid w:val="215A8196"/>
    <w:rsid w:val="2170C6D1"/>
    <w:rsid w:val="2181B417"/>
    <w:rsid w:val="21912128"/>
    <w:rsid w:val="21977A28"/>
    <w:rsid w:val="21A29287"/>
    <w:rsid w:val="21BC47FE"/>
    <w:rsid w:val="21C450A1"/>
    <w:rsid w:val="21D5EB4B"/>
    <w:rsid w:val="21F94B74"/>
    <w:rsid w:val="22184F0D"/>
    <w:rsid w:val="221865BE"/>
    <w:rsid w:val="221D3337"/>
    <w:rsid w:val="222483F3"/>
    <w:rsid w:val="222D0060"/>
    <w:rsid w:val="22434DA3"/>
    <w:rsid w:val="2244632E"/>
    <w:rsid w:val="2244E829"/>
    <w:rsid w:val="227457EE"/>
    <w:rsid w:val="229282AF"/>
    <w:rsid w:val="22930362"/>
    <w:rsid w:val="229C9890"/>
    <w:rsid w:val="22A7D6A1"/>
    <w:rsid w:val="22C57CF1"/>
    <w:rsid w:val="22E6BAA7"/>
    <w:rsid w:val="22FAE1A4"/>
    <w:rsid w:val="2303A215"/>
    <w:rsid w:val="23053FD4"/>
    <w:rsid w:val="232F7110"/>
    <w:rsid w:val="233DE8DA"/>
    <w:rsid w:val="23413AFD"/>
    <w:rsid w:val="234D3D9F"/>
    <w:rsid w:val="23671BBF"/>
    <w:rsid w:val="23890545"/>
    <w:rsid w:val="238B6B58"/>
    <w:rsid w:val="23B7A796"/>
    <w:rsid w:val="23BD6B5C"/>
    <w:rsid w:val="23C127CA"/>
    <w:rsid w:val="23C4027D"/>
    <w:rsid w:val="23DCC30E"/>
    <w:rsid w:val="23DDA107"/>
    <w:rsid w:val="23DEAED3"/>
    <w:rsid w:val="23E70E56"/>
    <w:rsid w:val="23F22EFC"/>
    <w:rsid w:val="23F86C6F"/>
    <w:rsid w:val="242243B0"/>
    <w:rsid w:val="2427005C"/>
    <w:rsid w:val="2428D214"/>
    <w:rsid w:val="2445E07D"/>
    <w:rsid w:val="24512881"/>
    <w:rsid w:val="246724D0"/>
    <w:rsid w:val="246BD848"/>
    <w:rsid w:val="24745E68"/>
    <w:rsid w:val="247EE309"/>
    <w:rsid w:val="249E28A1"/>
    <w:rsid w:val="249E47BD"/>
    <w:rsid w:val="24A0E47D"/>
    <w:rsid w:val="24A12F27"/>
    <w:rsid w:val="24B0572D"/>
    <w:rsid w:val="24B39551"/>
    <w:rsid w:val="24B4E971"/>
    <w:rsid w:val="24CFC5DC"/>
    <w:rsid w:val="24CFC5DC"/>
    <w:rsid w:val="24D2767A"/>
    <w:rsid w:val="24DF6FA1"/>
    <w:rsid w:val="25018D84"/>
    <w:rsid w:val="25198B97"/>
    <w:rsid w:val="2521EFE4"/>
    <w:rsid w:val="252980A3"/>
    <w:rsid w:val="252AB6A7"/>
    <w:rsid w:val="252E04BF"/>
    <w:rsid w:val="253C872B"/>
    <w:rsid w:val="253D0A7D"/>
    <w:rsid w:val="2542F7C6"/>
    <w:rsid w:val="2550AB14"/>
    <w:rsid w:val="2557E960"/>
    <w:rsid w:val="255BCB22"/>
    <w:rsid w:val="2569DD1D"/>
    <w:rsid w:val="258EAF65"/>
    <w:rsid w:val="2596E89F"/>
    <w:rsid w:val="2598F3CF"/>
    <w:rsid w:val="259E1B10"/>
    <w:rsid w:val="25A2BA87"/>
    <w:rsid w:val="25AB8399"/>
    <w:rsid w:val="25B4F83A"/>
    <w:rsid w:val="25C9C6D6"/>
    <w:rsid w:val="25CDB6F5"/>
    <w:rsid w:val="25D73FA3"/>
    <w:rsid w:val="25DCE3C9"/>
    <w:rsid w:val="25DCF37E"/>
    <w:rsid w:val="25DE66A3"/>
    <w:rsid w:val="2614BD7A"/>
    <w:rsid w:val="262CED70"/>
    <w:rsid w:val="26365C23"/>
    <w:rsid w:val="2644E0FE"/>
    <w:rsid w:val="264B5212"/>
    <w:rsid w:val="265F010B"/>
    <w:rsid w:val="265FBE04"/>
    <w:rsid w:val="265FBE04"/>
    <w:rsid w:val="26635623"/>
    <w:rsid w:val="26652171"/>
    <w:rsid w:val="2676C7CE"/>
    <w:rsid w:val="2679BDAE"/>
    <w:rsid w:val="26B0A5DF"/>
    <w:rsid w:val="26B99013"/>
    <w:rsid w:val="26D54DDB"/>
    <w:rsid w:val="26DA8F49"/>
    <w:rsid w:val="26E46CFB"/>
    <w:rsid w:val="26F974D7"/>
    <w:rsid w:val="270D725E"/>
    <w:rsid w:val="270DAAD2"/>
    <w:rsid w:val="27127951"/>
    <w:rsid w:val="27368DBE"/>
    <w:rsid w:val="273723C7"/>
    <w:rsid w:val="2744A0C5"/>
    <w:rsid w:val="2748B8BE"/>
    <w:rsid w:val="2752E16C"/>
    <w:rsid w:val="275514C4"/>
    <w:rsid w:val="27622E70"/>
    <w:rsid w:val="2773558E"/>
    <w:rsid w:val="279D3140"/>
    <w:rsid w:val="27A2BCF2"/>
    <w:rsid w:val="27A3F737"/>
    <w:rsid w:val="27A6DEE4"/>
    <w:rsid w:val="27BAC724"/>
    <w:rsid w:val="27BB525E"/>
    <w:rsid w:val="27BB525E"/>
    <w:rsid w:val="27BF9CAE"/>
    <w:rsid w:val="27C58B9E"/>
    <w:rsid w:val="27CC03F1"/>
    <w:rsid w:val="27CC09BC"/>
    <w:rsid w:val="27CD8380"/>
    <w:rsid w:val="27D642C5"/>
    <w:rsid w:val="27EAEC81"/>
    <w:rsid w:val="27F7BCBA"/>
    <w:rsid w:val="27F9653B"/>
    <w:rsid w:val="280210B0"/>
    <w:rsid w:val="28239768"/>
    <w:rsid w:val="28269388"/>
    <w:rsid w:val="285BF3F8"/>
    <w:rsid w:val="2861DDB6"/>
    <w:rsid w:val="286C7A84"/>
    <w:rsid w:val="289574BF"/>
    <w:rsid w:val="289ECD39"/>
    <w:rsid w:val="28CD4C9A"/>
    <w:rsid w:val="28E724A7"/>
    <w:rsid w:val="28E8F0BC"/>
    <w:rsid w:val="28EE2050"/>
    <w:rsid w:val="28F4D23F"/>
    <w:rsid w:val="29023E86"/>
    <w:rsid w:val="2907FC09"/>
    <w:rsid w:val="290B83CC"/>
    <w:rsid w:val="293A1F28"/>
    <w:rsid w:val="293AF397"/>
    <w:rsid w:val="2951DF35"/>
    <w:rsid w:val="29660AC5"/>
    <w:rsid w:val="2968B29D"/>
    <w:rsid w:val="297C6989"/>
    <w:rsid w:val="29834694"/>
    <w:rsid w:val="29885E33"/>
    <w:rsid w:val="298C8C00"/>
    <w:rsid w:val="298F7D2F"/>
    <w:rsid w:val="29983D04"/>
    <w:rsid w:val="299F3470"/>
    <w:rsid w:val="299F53BC"/>
    <w:rsid w:val="29C3FC29"/>
    <w:rsid w:val="29C9CEFF"/>
    <w:rsid w:val="2A1A5189"/>
    <w:rsid w:val="2A1D13A8"/>
    <w:rsid w:val="2A25D1F8"/>
    <w:rsid w:val="2A271BA7"/>
    <w:rsid w:val="2A2A5ED0"/>
    <w:rsid w:val="2A32C04F"/>
    <w:rsid w:val="2A3DB9DB"/>
    <w:rsid w:val="2A41B2B4"/>
    <w:rsid w:val="2A4388A0"/>
    <w:rsid w:val="2A5B2502"/>
    <w:rsid w:val="2A64A5A8"/>
    <w:rsid w:val="2A68FDDD"/>
    <w:rsid w:val="2A8A3B56"/>
    <w:rsid w:val="2A937398"/>
    <w:rsid w:val="2AEA27A7"/>
    <w:rsid w:val="2AF65747"/>
    <w:rsid w:val="2B0802EF"/>
    <w:rsid w:val="2B16F3AC"/>
    <w:rsid w:val="2B4616C0"/>
    <w:rsid w:val="2B55C1FC"/>
    <w:rsid w:val="2B5B91C0"/>
    <w:rsid w:val="2B5BFF13"/>
    <w:rsid w:val="2B5CFCF9"/>
    <w:rsid w:val="2B5E5181"/>
    <w:rsid w:val="2B64CE0C"/>
    <w:rsid w:val="2B834BD7"/>
    <w:rsid w:val="2B924394"/>
    <w:rsid w:val="2B92924F"/>
    <w:rsid w:val="2B92924F"/>
    <w:rsid w:val="2BA90042"/>
    <w:rsid w:val="2BA98707"/>
    <w:rsid w:val="2BB7A259"/>
    <w:rsid w:val="2BBDDFE7"/>
    <w:rsid w:val="2BCDED45"/>
    <w:rsid w:val="2BE19E6F"/>
    <w:rsid w:val="2BE2D924"/>
    <w:rsid w:val="2BE415B4"/>
    <w:rsid w:val="2C0D3842"/>
    <w:rsid w:val="2C0F8C64"/>
    <w:rsid w:val="2C1CCB2B"/>
    <w:rsid w:val="2C1E60CE"/>
    <w:rsid w:val="2C29C043"/>
    <w:rsid w:val="2C35C8E6"/>
    <w:rsid w:val="2C3DD35B"/>
    <w:rsid w:val="2C3E00A8"/>
    <w:rsid w:val="2C3E407C"/>
    <w:rsid w:val="2C41D1A4"/>
    <w:rsid w:val="2C62A38E"/>
    <w:rsid w:val="2C63793F"/>
    <w:rsid w:val="2C646682"/>
    <w:rsid w:val="2C88D558"/>
    <w:rsid w:val="2C8EB21C"/>
    <w:rsid w:val="2C9C5E2D"/>
    <w:rsid w:val="2C9F0C9C"/>
    <w:rsid w:val="2CA05077"/>
    <w:rsid w:val="2CA337AD"/>
    <w:rsid w:val="2CCE7556"/>
    <w:rsid w:val="2CDC222C"/>
    <w:rsid w:val="2CE40D6E"/>
    <w:rsid w:val="2CE54543"/>
    <w:rsid w:val="2CEBB9E1"/>
    <w:rsid w:val="2CEC2AD1"/>
    <w:rsid w:val="2CFBBD9B"/>
    <w:rsid w:val="2D273685"/>
    <w:rsid w:val="2D299E63"/>
    <w:rsid w:val="2D2C2A2D"/>
    <w:rsid w:val="2D340D70"/>
    <w:rsid w:val="2D3FD853"/>
    <w:rsid w:val="2D541FC4"/>
    <w:rsid w:val="2D5A8B97"/>
    <w:rsid w:val="2D60D0D1"/>
    <w:rsid w:val="2D60E2DD"/>
    <w:rsid w:val="2D6B04A7"/>
    <w:rsid w:val="2D7F2644"/>
    <w:rsid w:val="2D8BA19A"/>
    <w:rsid w:val="2DAA4C8A"/>
    <w:rsid w:val="2DAAE0F4"/>
    <w:rsid w:val="2DB028AB"/>
    <w:rsid w:val="2DB84B08"/>
    <w:rsid w:val="2DB85D44"/>
    <w:rsid w:val="2DC753B9"/>
    <w:rsid w:val="2DD7272D"/>
    <w:rsid w:val="2DDBCCDA"/>
    <w:rsid w:val="2DE557EA"/>
    <w:rsid w:val="2DE746F3"/>
    <w:rsid w:val="2E12B882"/>
    <w:rsid w:val="2E3514D8"/>
    <w:rsid w:val="2E39B0CD"/>
    <w:rsid w:val="2E3A3FDB"/>
    <w:rsid w:val="2E5D389F"/>
    <w:rsid w:val="2E5EBF5D"/>
    <w:rsid w:val="2E60AB1D"/>
    <w:rsid w:val="2E6C5A5F"/>
    <w:rsid w:val="2E6D1EDF"/>
    <w:rsid w:val="2E730F97"/>
    <w:rsid w:val="2E75ABE6"/>
    <w:rsid w:val="2E7A3D34"/>
    <w:rsid w:val="2E8096A6"/>
    <w:rsid w:val="2E954DA3"/>
    <w:rsid w:val="2E984904"/>
    <w:rsid w:val="2EA50E00"/>
    <w:rsid w:val="2EABEFF8"/>
    <w:rsid w:val="2EB750FB"/>
    <w:rsid w:val="2EB88A7B"/>
    <w:rsid w:val="2EC6C0FA"/>
    <w:rsid w:val="2EDD1C70"/>
    <w:rsid w:val="2EE7C662"/>
    <w:rsid w:val="2EFBBBA7"/>
    <w:rsid w:val="2F1F0E09"/>
    <w:rsid w:val="2F217BD2"/>
    <w:rsid w:val="2F225B01"/>
    <w:rsid w:val="2F47ED8A"/>
    <w:rsid w:val="2F4C5B9C"/>
    <w:rsid w:val="2F57BD8F"/>
    <w:rsid w:val="2F728615"/>
    <w:rsid w:val="2F782BAD"/>
    <w:rsid w:val="2F8B4B6E"/>
    <w:rsid w:val="2F953721"/>
    <w:rsid w:val="2FBBC6A9"/>
    <w:rsid w:val="2FBDF3B7"/>
    <w:rsid w:val="2FD26C51"/>
    <w:rsid w:val="2FD3125D"/>
    <w:rsid w:val="2FD8E88B"/>
    <w:rsid w:val="2FDBF35C"/>
    <w:rsid w:val="2FDC45E6"/>
    <w:rsid w:val="2FDD997D"/>
    <w:rsid w:val="3007CEAC"/>
    <w:rsid w:val="30102A20"/>
    <w:rsid w:val="30134C24"/>
    <w:rsid w:val="3028F8EC"/>
    <w:rsid w:val="30478A76"/>
    <w:rsid w:val="306503C7"/>
    <w:rsid w:val="3072C5E3"/>
    <w:rsid w:val="3074C14D"/>
    <w:rsid w:val="30764B7E"/>
    <w:rsid w:val="307E5F31"/>
    <w:rsid w:val="308542AC"/>
    <w:rsid w:val="30991860"/>
    <w:rsid w:val="30AAABA2"/>
    <w:rsid w:val="30DB4326"/>
    <w:rsid w:val="30DD7687"/>
    <w:rsid w:val="30E4CFCE"/>
    <w:rsid w:val="30EF5EE1"/>
    <w:rsid w:val="30F1FE0B"/>
    <w:rsid w:val="30FC25B7"/>
    <w:rsid w:val="30FFB66A"/>
    <w:rsid w:val="31029905"/>
    <w:rsid w:val="310DCCF8"/>
    <w:rsid w:val="310F1014"/>
    <w:rsid w:val="3135E11F"/>
    <w:rsid w:val="3155541C"/>
    <w:rsid w:val="315C03DC"/>
    <w:rsid w:val="31731DC3"/>
    <w:rsid w:val="31746447"/>
    <w:rsid w:val="3176844F"/>
    <w:rsid w:val="31993EF6"/>
    <w:rsid w:val="3199AD71"/>
    <w:rsid w:val="319F41AF"/>
    <w:rsid w:val="31AE6ABB"/>
    <w:rsid w:val="31C75CD2"/>
    <w:rsid w:val="31C9B9D1"/>
    <w:rsid w:val="31CC6CF9"/>
    <w:rsid w:val="31D905A1"/>
    <w:rsid w:val="31DAFF39"/>
    <w:rsid w:val="31EE6F24"/>
    <w:rsid w:val="31F2F5AD"/>
    <w:rsid w:val="321E6646"/>
    <w:rsid w:val="322A6F3E"/>
    <w:rsid w:val="323C9F29"/>
    <w:rsid w:val="3242A884"/>
    <w:rsid w:val="324331FC"/>
    <w:rsid w:val="3273B98D"/>
    <w:rsid w:val="3281BB81"/>
    <w:rsid w:val="3286610F"/>
    <w:rsid w:val="32B54678"/>
    <w:rsid w:val="32B559CF"/>
    <w:rsid w:val="32C4C86C"/>
    <w:rsid w:val="32C5BFE6"/>
    <w:rsid w:val="32D0357C"/>
    <w:rsid w:val="32D09729"/>
    <w:rsid w:val="32E10047"/>
    <w:rsid w:val="32F07DEC"/>
    <w:rsid w:val="32F07DEC"/>
    <w:rsid w:val="32F4D38D"/>
    <w:rsid w:val="3316EE01"/>
    <w:rsid w:val="331BD14D"/>
    <w:rsid w:val="331C5869"/>
    <w:rsid w:val="33270421"/>
    <w:rsid w:val="333412B7"/>
    <w:rsid w:val="334969C2"/>
    <w:rsid w:val="3352A34F"/>
    <w:rsid w:val="3358C70E"/>
    <w:rsid w:val="33675E23"/>
    <w:rsid w:val="336D4812"/>
    <w:rsid w:val="336F8B6C"/>
    <w:rsid w:val="3375481D"/>
    <w:rsid w:val="33783A9B"/>
    <w:rsid w:val="33B39B0D"/>
    <w:rsid w:val="33C3579F"/>
    <w:rsid w:val="33CA492F"/>
    <w:rsid w:val="33D905C8"/>
    <w:rsid w:val="33DC0433"/>
    <w:rsid w:val="33DE61A2"/>
    <w:rsid w:val="33FCF5CA"/>
    <w:rsid w:val="340BCA0D"/>
    <w:rsid w:val="341469C9"/>
    <w:rsid w:val="342775CB"/>
    <w:rsid w:val="342BD3B9"/>
    <w:rsid w:val="34329B9F"/>
    <w:rsid w:val="344505AC"/>
    <w:rsid w:val="3457D857"/>
    <w:rsid w:val="3476CF86"/>
    <w:rsid w:val="34774DB5"/>
    <w:rsid w:val="3483E887"/>
    <w:rsid w:val="349228F7"/>
    <w:rsid w:val="3492D1D3"/>
    <w:rsid w:val="34A54821"/>
    <w:rsid w:val="34A5B186"/>
    <w:rsid w:val="34B94595"/>
    <w:rsid w:val="34BAF68F"/>
    <w:rsid w:val="34FDD513"/>
    <w:rsid w:val="3525087F"/>
    <w:rsid w:val="3547D3BF"/>
    <w:rsid w:val="354A50E7"/>
    <w:rsid w:val="355AB173"/>
    <w:rsid w:val="3565D9B6"/>
    <w:rsid w:val="357605F1"/>
    <w:rsid w:val="35835563"/>
    <w:rsid w:val="358A1761"/>
    <w:rsid w:val="3594FDF5"/>
    <w:rsid w:val="35ACD928"/>
    <w:rsid w:val="35BFCB9C"/>
    <w:rsid w:val="35C5E78A"/>
    <w:rsid w:val="36070B23"/>
    <w:rsid w:val="360983D9"/>
    <w:rsid w:val="3611D147"/>
    <w:rsid w:val="361477D6"/>
    <w:rsid w:val="361E762D"/>
    <w:rsid w:val="36263A6A"/>
    <w:rsid w:val="363E98E3"/>
    <w:rsid w:val="3641E15E"/>
    <w:rsid w:val="3646F557"/>
    <w:rsid w:val="364BDFAF"/>
    <w:rsid w:val="3650E0B8"/>
    <w:rsid w:val="3663F2C3"/>
    <w:rsid w:val="36719BBB"/>
    <w:rsid w:val="36745065"/>
    <w:rsid w:val="368E04A3"/>
    <w:rsid w:val="3692B7E5"/>
    <w:rsid w:val="36A1A379"/>
    <w:rsid w:val="36C225BC"/>
    <w:rsid w:val="36D637FE"/>
    <w:rsid w:val="36DB1CF9"/>
    <w:rsid w:val="36EBB35E"/>
    <w:rsid w:val="3716C7C6"/>
    <w:rsid w:val="3727BA6D"/>
    <w:rsid w:val="372AECAB"/>
    <w:rsid w:val="3739B5F0"/>
    <w:rsid w:val="37548028"/>
    <w:rsid w:val="3757253C"/>
    <w:rsid w:val="3763E3F4"/>
    <w:rsid w:val="376E3352"/>
    <w:rsid w:val="377C112F"/>
    <w:rsid w:val="37959A02"/>
    <w:rsid w:val="37A2E376"/>
    <w:rsid w:val="37A30276"/>
    <w:rsid w:val="37A959B4"/>
    <w:rsid w:val="37E5D343"/>
    <w:rsid w:val="37E95FCE"/>
    <w:rsid w:val="37EFA878"/>
    <w:rsid w:val="38196D19"/>
    <w:rsid w:val="382618B6"/>
    <w:rsid w:val="382F35CD"/>
    <w:rsid w:val="3848D8F5"/>
    <w:rsid w:val="38493800"/>
    <w:rsid w:val="38654129"/>
    <w:rsid w:val="389595EF"/>
    <w:rsid w:val="389E97CD"/>
    <w:rsid w:val="38AA8134"/>
    <w:rsid w:val="38AAF6CD"/>
    <w:rsid w:val="38BA59F3"/>
    <w:rsid w:val="38D2ED73"/>
    <w:rsid w:val="38E94081"/>
    <w:rsid w:val="38F57B77"/>
    <w:rsid w:val="38F5D0D5"/>
    <w:rsid w:val="390100A6"/>
    <w:rsid w:val="39011139"/>
    <w:rsid w:val="391D64E1"/>
    <w:rsid w:val="391FFEB3"/>
    <w:rsid w:val="3922D890"/>
    <w:rsid w:val="3926F4B8"/>
    <w:rsid w:val="392AB546"/>
    <w:rsid w:val="3933D2FF"/>
    <w:rsid w:val="393D8F93"/>
    <w:rsid w:val="39473311"/>
    <w:rsid w:val="39549F36"/>
    <w:rsid w:val="39617579"/>
    <w:rsid w:val="3964E523"/>
    <w:rsid w:val="396B0A3C"/>
    <w:rsid w:val="397E1080"/>
    <w:rsid w:val="397FAD4E"/>
    <w:rsid w:val="39833CE7"/>
    <w:rsid w:val="399B1A2A"/>
    <w:rsid w:val="399B1A2A"/>
    <w:rsid w:val="39A7DFD9"/>
    <w:rsid w:val="39B79A20"/>
    <w:rsid w:val="39BB4FEF"/>
    <w:rsid w:val="39CB05AA"/>
    <w:rsid w:val="39D935F5"/>
    <w:rsid w:val="39DDD5D6"/>
    <w:rsid w:val="39E25166"/>
    <w:rsid w:val="39E3E542"/>
    <w:rsid w:val="3A093DC0"/>
    <w:rsid w:val="3A18F112"/>
    <w:rsid w:val="3A34C780"/>
    <w:rsid w:val="3A535F77"/>
    <w:rsid w:val="3A5B3842"/>
    <w:rsid w:val="3A6FFBAF"/>
    <w:rsid w:val="3A71D397"/>
    <w:rsid w:val="3A7A9722"/>
    <w:rsid w:val="3A83C022"/>
    <w:rsid w:val="3A84A799"/>
    <w:rsid w:val="3AB26883"/>
    <w:rsid w:val="3AB2998E"/>
    <w:rsid w:val="3ADE98B7"/>
    <w:rsid w:val="3AEBA816"/>
    <w:rsid w:val="3AF9C13F"/>
    <w:rsid w:val="3AFEE78C"/>
    <w:rsid w:val="3B00192E"/>
    <w:rsid w:val="3B1096A1"/>
    <w:rsid w:val="3B121F5F"/>
    <w:rsid w:val="3B2556A4"/>
    <w:rsid w:val="3B28FEEF"/>
    <w:rsid w:val="3B3CCA02"/>
    <w:rsid w:val="3B459814"/>
    <w:rsid w:val="3B4A497B"/>
    <w:rsid w:val="3B51D0EC"/>
    <w:rsid w:val="3B54495C"/>
    <w:rsid w:val="3B588F7F"/>
    <w:rsid w:val="3B627733"/>
    <w:rsid w:val="3B7A8439"/>
    <w:rsid w:val="3B7AD231"/>
    <w:rsid w:val="3B809AEE"/>
    <w:rsid w:val="3B84308B"/>
    <w:rsid w:val="3B85034F"/>
    <w:rsid w:val="3BAD752E"/>
    <w:rsid w:val="3BAF598F"/>
    <w:rsid w:val="3BB5C98E"/>
    <w:rsid w:val="3BBADE0E"/>
    <w:rsid w:val="3BC5F063"/>
    <w:rsid w:val="3BD2E341"/>
    <w:rsid w:val="3BD63232"/>
    <w:rsid w:val="3BD71979"/>
    <w:rsid w:val="3BD7F571"/>
    <w:rsid w:val="3BE8D9BF"/>
    <w:rsid w:val="3BE9F0D3"/>
    <w:rsid w:val="3BF88B38"/>
    <w:rsid w:val="3BFA38E6"/>
    <w:rsid w:val="3BFAED1F"/>
    <w:rsid w:val="3C0483C4"/>
    <w:rsid w:val="3C05B0DA"/>
    <w:rsid w:val="3C11583C"/>
    <w:rsid w:val="3C21F283"/>
    <w:rsid w:val="3C4AD1C5"/>
    <w:rsid w:val="3C530C70"/>
    <w:rsid w:val="3C5BB09F"/>
    <w:rsid w:val="3C7A6ABA"/>
    <w:rsid w:val="3C7E4FFB"/>
    <w:rsid w:val="3C85B5C1"/>
    <w:rsid w:val="3C934433"/>
    <w:rsid w:val="3C98E2FE"/>
    <w:rsid w:val="3C9B0238"/>
    <w:rsid w:val="3CAE562D"/>
    <w:rsid w:val="3CB63307"/>
    <w:rsid w:val="3CBB3708"/>
    <w:rsid w:val="3CBE1FDF"/>
    <w:rsid w:val="3CC0EF5B"/>
    <w:rsid w:val="3CC10D8E"/>
    <w:rsid w:val="3CC14ADA"/>
    <w:rsid w:val="3CC1C486"/>
    <w:rsid w:val="3CE0FA99"/>
    <w:rsid w:val="3CE4C351"/>
    <w:rsid w:val="3CFFBC6E"/>
    <w:rsid w:val="3D035147"/>
    <w:rsid w:val="3D0625DA"/>
    <w:rsid w:val="3D110BFE"/>
    <w:rsid w:val="3D118C69"/>
    <w:rsid w:val="3D2252F1"/>
    <w:rsid w:val="3D32B7E0"/>
    <w:rsid w:val="3D32FA7C"/>
    <w:rsid w:val="3D42B535"/>
    <w:rsid w:val="3D4E0A72"/>
    <w:rsid w:val="3D5484BD"/>
    <w:rsid w:val="3D58DCEC"/>
    <w:rsid w:val="3D7DB026"/>
    <w:rsid w:val="3D834850"/>
    <w:rsid w:val="3DBB9040"/>
    <w:rsid w:val="3DBC205B"/>
    <w:rsid w:val="3DCB56B7"/>
    <w:rsid w:val="3DD33D9B"/>
    <w:rsid w:val="3DD36C46"/>
    <w:rsid w:val="3DE23FB8"/>
    <w:rsid w:val="3DE41795"/>
    <w:rsid w:val="3DEAE395"/>
    <w:rsid w:val="3DEE48D9"/>
    <w:rsid w:val="3DEF0293"/>
    <w:rsid w:val="3DEFD0DB"/>
    <w:rsid w:val="3DF1EF73"/>
    <w:rsid w:val="3DF322FF"/>
    <w:rsid w:val="3DF747BC"/>
    <w:rsid w:val="3E0053D8"/>
    <w:rsid w:val="3E01482B"/>
    <w:rsid w:val="3E03ACCE"/>
    <w:rsid w:val="3E052B24"/>
    <w:rsid w:val="3E106F91"/>
    <w:rsid w:val="3E12537D"/>
    <w:rsid w:val="3E1AF50B"/>
    <w:rsid w:val="3E3BD4F9"/>
    <w:rsid w:val="3E41AF76"/>
    <w:rsid w:val="3E603ADE"/>
    <w:rsid w:val="3E65BBDF"/>
    <w:rsid w:val="3E7D2529"/>
    <w:rsid w:val="3E8FA61E"/>
    <w:rsid w:val="3E900D3D"/>
    <w:rsid w:val="3E902933"/>
    <w:rsid w:val="3E917D77"/>
    <w:rsid w:val="3E9BCEF7"/>
    <w:rsid w:val="3E9CE4B9"/>
    <w:rsid w:val="3EA09D65"/>
    <w:rsid w:val="3EA09D65"/>
    <w:rsid w:val="3EA31F43"/>
    <w:rsid w:val="3EB4FD94"/>
    <w:rsid w:val="3EB6F6BD"/>
    <w:rsid w:val="3EC7A294"/>
    <w:rsid w:val="3ECA1702"/>
    <w:rsid w:val="3EDA674C"/>
    <w:rsid w:val="3EDFB44C"/>
    <w:rsid w:val="3EE2DB01"/>
    <w:rsid w:val="3EE2DB01"/>
    <w:rsid w:val="3F02B446"/>
    <w:rsid w:val="3F02B446"/>
    <w:rsid w:val="3F0637F5"/>
    <w:rsid w:val="3F2F0964"/>
    <w:rsid w:val="3F32E381"/>
    <w:rsid w:val="3F478BE3"/>
    <w:rsid w:val="3F4950FA"/>
    <w:rsid w:val="3F59AC03"/>
    <w:rsid w:val="3F5CD056"/>
    <w:rsid w:val="3F8EE7EE"/>
    <w:rsid w:val="3F997BEE"/>
    <w:rsid w:val="3FA241E1"/>
    <w:rsid w:val="3FA49E65"/>
    <w:rsid w:val="3FAB478C"/>
    <w:rsid w:val="3FABA29E"/>
    <w:rsid w:val="3FBDB322"/>
    <w:rsid w:val="3FCBB403"/>
    <w:rsid w:val="3FD2019D"/>
    <w:rsid w:val="3FE5CDCA"/>
    <w:rsid w:val="3FEA7700"/>
    <w:rsid w:val="3FF0DE92"/>
    <w:rsid w:val="400415F3"/>
    <w:rsid w:val="4008DD66"/>
    <w:rsid w:val="40158F9E"/>
    <w:rsid w:val="4030A50D"/>
    <w:rsid w:val="40362577"/>
    <w:rsid w:val="403FE76B"/>
    <w:rsid w:val="4044E29C"/>
    <w:rsid w:val="404FD45E"/>
    <w:rsid w:val="405347C0"/>
    <w:rsid w:val="4058B192"/>
    <w:rsid w:val="406A6617"/>
    <w:rsid w:val="40801B54"/>
    <w:rsid w:val="408F9004"/>
    <w:rsid w:val="40AAE9BC"/>
    <w:rsid w:val="40B7A6B3"/>
    <w:rsid w:val="40BB2D6E"/>
    <w:rsid w:val="40C0B737"/>
    <w:rsid w:val="40CFB603"/>
    <w:rsid w:val="40D08E58"/>
    <w:rsid w:val="40D1816C"/>
    <w:rsid w:val="40F74A85"/>
    <w:rsid w:val="40FFC5BE"/>
    <w:rsid w:val="4109EA8C"/>
    <w:rsid w:val="410F1A1D"/>
    <w:rsid w:val="413717EE"/>
    <w:rsid w:val="414C7D94"/>
    <w:rsid w:val="414D4FD1"/>
    <w:rsid w:val="414EE2A0"/>
    <w:rsid w:val="41554E89"/>
    <w:rsid w:val="41636602"/>
    <w:rsid w:val="416E1C55"/>
    <w:rsid w:val="41774475"/>
    <w:rsid w:val="4178AFA8"/>
    <w:rsid w:val="417FBAA7"/>
    <w:rsid w:val="4186DA80"/>
    <w:rsid w:val="4189A2B8"/>
    <w:rsid w:val="41AEDFE7"/>
    <w:rsid w:val="41B7DC23"/>
    <w:rsid w:val="41C308DC"/>
    <w:rsid w:val="41C5F024"/>
    <w:rsid w:val="41F9CD9E"/>
    <w:rsid w:val="41FC52F1"/>
    <w:rsid w:val="42002FB7"/>
    <w:rsid w:val="420F1A9D"/>
    <w:rsid w:val="42151717"/>
    <w:rsid w:val="42288DB5"/>
    <w:rsid w:val="42296C63"/>
    <w:rsid w:val="423116A3"/>
    <w:rsid w:val="42378230"/>
    <w:rsid w:val="4244DA86"/>
    <w:rsid w:val="42766E86"/>
    <w:rsid w:val="42788AFA"/>
    <w:rsid w:val="42A0DE14"/>
    <w:rsid w:val="42A66D3B"/>
    <w:rsid w:val="42B5CD92"/>
    <w:rsid w:val="42BE47E2"/>
    <w:rsid w:val="42BEABF9"/>
    <w:rsid w:val="42D23EE9"/>
    <w:rsid w:val="42EA6FCA"/>
    <w:rsid w:val="42F9D4B6"/>
    <w:rsid w:val="4308E25D"/>
    <w:rsid w:val="43094123"/>
    <w:rsid w:val="431791DB"/>
    <w:rsid w:val="43362BF9"/>
    <w:rsid w:val="434A0959"/>
    <w:rsid w:val="4354190E"/>
    <w:rsid w:val="43578676"/>
    <w:rsid w:val="43774559"/>
    <w:rsid w:val="43A3C23F"/>
    <w:rsid w:val="43A5BDA4"/>
    <w:rsid w:val="43AC018A"/>
    <w:rsid w:val="43B43155"/>
    <w:rsid w:val="43B90399"/>
    <w:rsid w:val="43D712F7"/>
    <w:rsid w:val="43D8D0F0"/>
    <w:rsid w:val="43F329C2"/>
    <w:rsid w:val="440D755B"/>
    <w:rsid w:val="44104FE2"/>
    <w:rsid w:val="442EE8FF"/>
    <w:rsid w:val="442F0468"/>
    <w:rsid w:val="443ACAA4"/>
    <w:rsid w:val="443B9AAA"/>
    <w:rsid w:val="444A221D"/>
    <w:rsid w:val="44522482"/>
    <w:rsid w:val="445D233A"/>
    <w:rsid w:val="446B7065"/>
    <w:rsid w:val="44719BC7"/>
    <w:rsid w:val="447C2880"/>
    <w:rsid w:val="448D11BF"/>
    <w:rsid w:val="44941B3D"/>
    <w:rsid w:val="4494D8C3"/>
    <w:rsid w:val="44ABC1DC"/>
    <w:rsid w:val="44AE0241"/>
    <w:rsid w:val="44B2DA85"/>
    <w:rsid w:val="44C498E2"/>
    <w:rsid w:val="44E6C89C"/>
    <w:rsid w:val="44EEFAC1"/>
    <w:rsid w:val="44F476A8"/>
    <w:rsid w:val="4501BEDB"/>
    <w:rsid w:val="45084A99"/>
    <w:rsid w:val="450CF4F4"/>
    <w:rsid w:val="450E1293"/>
    <w:rsid w:val="452BCE60"/>
    <w:rsid w:val="452E7470"/>
    <w:rsid w:val="45333E37"/>
    <w:rsid w:val="453E404B"/>
    <w:rsid w:val="454EA815"/>
    <w:rsid w:val="4562B500"/>
    <w:rsid w:val="45735653"/>
    <w:rsid w:val="4593AB51"/>
    <w:rsid w:val="459DCC5C"/>
    <w:rsid w:val="45A2C9B4"/>
    <w:rsid w:val="45AAF040"/>
    <w:rsid w:val="45B9F25C"/>
    <w:rsid w:val="45BF47D5"/>
    <w:rsid w:val="45C1B5D8"/>
    <w:rsid w:val="45C232FD"/>
    <w:rsid w:val="45E37FCC"/>
    <w:rsid w:val="45E591AF"/>
    <w:rsid w:val="45FE0850"/>
    <w:rsid w:val="46025029"/>
    <w:rsid w:val="460C8D37"/>
    <w:rsid w:val="46236E21"/>
    <w:rsid w:val="462374E4"/>
    <w:rsid w:val="4623790E"/>
    <w:rsid w:val="462C42A4"/>
    <w:rsid w:val="4636CA59"/>
    <w:rsid w:val="464C4CD1"/>
    <w:rsid w:val="464F6514"/>
    <w:rsid w:val="466851E2"/>
    <w:rsid w:val="467A9605"/>
    <w:rsid w:val="468E605E"/>
    <w:rsid w:val="46AA3772"/>
    <w:rsid w:val="46AFA658"/>
    <w:rsid w:val="46CCDDB1"/>
    <w:rsid w:val="46CE3D5E"/>
    <w:rsid w:val="46D2269F"/>
    <w:rsid w:val="46E8CA8C"/>
    <w:rsid w:val="46F76485"/>
    <w:rsid w:val="47067ECC"/>
    <w:rsid w:val="470D78A8"/>
    <w:rsid w:val="47220F18"/>
    <w:rsid w:val="473620A8"/>
    <w:rsid w:val="473B80EB"/>
    <w:rsid w:val="473C2588"/>
    <w:rsid w:val="4740AFF2"/>
    <w:rsid w:val="47574407"/>
    <w:rsid w:val="475F2942"/>
    <w:rsid w:val="47601500"/>
    <w:rsid w:val="47695887"/>
    <w:rsid w:val="4771A3D2"/>
    <w:rsid w:val="4775C9D0"/>
    <w:rsid w:val="47776566"/>
    <w:rsid w:val="477D2DB9"/>
    <w:rsid w:val="47835E25"/>
    <w:rsid w:val="479BA07A"/>
    <w:rsid w:val="479D61BD"/>
    <w:rsid w:val="47A87621"/>
    <w:rsid w:val="47B207D5"/>
    <w:rsid w:val="47BE99CC"/>
    <w:rsid w:val="47BF1FA7"/>
    <w:rsid w:val="47C8E782"/>
    <w:rsid w:val="47D7D525"/>
    <w:rsid w:val="47D81837"/>
    <w:rsid w:val="47E09C8B"/>
    <w:rsid w:val="47E96F14"/>
    <w:rsid w:val="47F261B5"/>
    <w:rsid w:val="47F2C3E5"/>
    <w:rsid w:val="481A8800"/>
    <w:rsid w:val="481E606E"/>
    <w:rsid w:val="4825AB0B"/>
    <w:rsid w:val="482EDC37"/>
    <w:rsid w:val="483329A7"/>
    <w:rsid w:val="48407475"/>
    <w:rsid w:val="48541211"/>
    <w:rsid w:val="485723A4"/>
    <w:rsid w:val="485F3D73"/>
    <w:rsid w:val="486312B7"/>
    <w:rsid w:val="4867B254"/>
    <w:rsid w:val="486FFFF9"/>
    <w:rsid w:val="4899790B"/>
    <w:rsid w:val="48A55198"/>
    <w:rsid w:val="48AF6C40"/>
    <w:rsid w:val="48B2F620"/>
    <w:rsid w:val="48C069EC"/>
    <w:rsid w:val="48C78013"/>
    <w:rsid w:val="48C8DDFA"/>
    <w:rsid w:val="48C93934"/>
    <w:rsid w:val="48DCF3A3"/>
    <w:rsid w:val="48E26CFD"/>
    <w:rsid w:val="490E7E87"/>
    <w:rsid w:val="492A093C"/>
    <w:rsid w:val="492D933A"/>
    <w:rsid w:val="4939E54D"/>
    <w:rsid w:val="49A437E7"/>
    <w:rsid w:val="49AB7C93"/>
    <w:rsid w:val="49ACAA76"/>
    <w:rsid w:val="49FD73F9"/>
    <w:rsid w:val="4A05D836"/>
    <w:rsid w:val="4A0C2286"/>
    <w:rsid w:val="4A0C6884"/>
    <w:rsid w:val="4A2A2E16"/>
    <w:rsid w:val="4A2B2A60"/>
    <w:rsid w:val="4A2CF930"/>
    <w:rsid w:val="4A373112"/>
    <w:rsid w:val="4A41B27A"/>
    <w:rsid w:val="4A55E15E"/>
    <w:rsid w:val="4A5A8660"/>
    <w:rsid w:val="4A681AA0"/>
    <w:rsid w:val="4A8451B8"/>
    <w:rsid w:val="4A8A5E0E"/>
    <w:rsid w:val="4A8EA531"/>
    <w:rsid w:val="4A980CEC"/>
    <w:rsid w:val="4AA133D6"/>
    <w:rsid w:val="4AB02936"/>
    <w:rsid w:val="4AC1F7A9"/>
    <w:rsid w:val="4AD26205"/>
    <w:rsid w:val="4AF35926"/>
    <w:rsid w:val="4AF6D80D"/>
    <w:rsid w:val="4AF7C389"/>
    <w:rsid w:val="4AF89009"/>
    <w:rsid w:val="4B032832"/>
    <w:rsid w:val="4B0643F3"/>
    <w:rsid w:val="4B2505FB"/>
    <w:rsid w:val="4B277121"/>
    <w:rsid w:val="4B33197E"/>
    <w:rsid w:val="4B336426"/>
    <w:rsid w:val="4B453FEE"/>
    <w:rsid w:val="4B4E7B1C"/>
    <w:rsid w:val="4B58A435"/>
    <w:rsid w:val="4B60A484"/>
    <w:rsid w:val="4B623D09"/>
    <w:rsid w:val="4B63EE28"/>
    <w:rsid w:val="4B6BA181"/>
    <w:rsid w:val="4B88E6D7"/>
    <w:rsid w:val="4B8FBEB1"/>
    <w:rsid w:val="4B9459AD"/>
    <w:rsid w:val="4BE50BDF"/>
    <w:rsid w:val="4BE94E62"/>
    <w:rsid w:val="4BEBB1C6"/>
    <w:rsid w:val="4BEEE57F"/>
    <w:rsid w:val="4BFE35EC"/>
    <w:rsid w:val="4C0E669A"/>
    <w:rsid w:val="4C0E8E5B"/>
    <w:rsid w:val="4C101A7F"/>
    <w:rsid w:val="4C13529E"/>
    <w:rsid w:val="4C1C77A3"/>
    <w:rsid w:val="4C24A3D1"/>
    <w:rsid w:val="4C29BC76"/>
    <w:rsid w:val="4C40072C"/>
    <w:rsid w:val="4C4B6CF9"/>
    <w:rsid w:val="4C6A747D"/>
    <w:rsid w:val="4C710587"/>
    <w:rsid w:val="4C725D22"/>
    <w:rsid w:val="4C778E3D"/>
    <w:rsid w:val="4C7B447B"/>
    <w:rsid w:val="4C9678B7"/>
    <w:rsid w:val="4C9C3DFA"/>
    <w:rsid w:val="4CA15F0C"/>
    <w:rsid w:val="4CABE1D1"/>
    <w:rsid w:val="4CAEAE74"/>
    <w:rsid w:val="4CB015A2"/>
    <w:rsid w:val="4CC44F8D"/>
    <w:rsid w:val="4CC5ACCC"/>
    <w:rsid w:val="4CC6717C"/>
    <w:rsid w:val="4CDA14F0"/>
    <w:rsid w:val="4CDEA55D"/>
    <w:rsid w:val="4CE265CB"/>
    <w:rsid w:val="4CE636B7"/>
    <w:rsid w:val="4CE776E8"/>
    <w:rsid w:val="4CE99731"/>
    <w:rsid w:val="4D163E26"/>
    <w:rsid w:val="4D208AF0"/>
    <w:rsid w:val="4D2893A7"/>
    <w:rsid w:val="4D2A9A80"/>
    <w:rsid w:val="4D377A36"/>
    <w:rsid w:val="4D3EC25A"/>
    <w:rsid w:val="4D46C89D"/>
    <w:rsid w:val="4D4E1E90"/>
    <w:rsid w:val="4D4ECFDB"/>
    <w:rsid w:val="4D548B59"/>
    <w:rsid w:val="4D5F9056"/>
    <w:rsid w:val="4D6ECA4D"/>
    <w:rsid w:val="4D7001AA"/>
    <w:rsid w:val="4D8841CF"/>
    <w:rsid w:val="4D8B0370"/>
    <w:rsid w:val="4DB1BBC7"/>
    <w:rsid w:val="4DBA4E99"/>
    <w:rsid w:val="4DBD26F0"/>
    <w:rsid w:val="4DD55C60"/>
    <w:rsid w:val="4DDFB752"/>
    <w:rsid w:val="4DE5A268"/>
    <w:rsid w:val="4DEC9F2B"/>
    <w:rsid w:val="4DED9ED1"/>
    <w:rsid w:val="4E025065"/>
    <w:rsid w:val="4E3B0602"/>
    <w:rsid w:val="4E3CF433"/>
    <w:rsid w:val="4E4271EC"/>
    <w:rsid w:val="4E48488E"/>
    <w:rsid w:val="4E4B917E"/>
    <w:rsid w:val="4E5B3BD5"/>
    <w:rsid w:val="4E61858E"/>
    <w:rsid w:val="4E838E94"/>
    <w:rsid w:val="4E8A4381"/>
    <w:rsid w:val="4E96411D"/>
    <w:rsid w:val="4EA48A15"/>
    <w:rsid w:val="4EB523FF"/>
    <w:rsid w:val="4EC83306"/>
    <w:rsid w:val="4ED45F01"/>
    <w:rsid w:val="4ED9C797"/>
    <w:rsid w:val="4EF2EA11"/>
    <w:rsid w:val="4EF3A990"/>
    <w:rsid w:val="4F088F5A"/>
    <w:rsid w:val="4F0DC69C"/>
    <w:rsid w:val="4F210D73"/>
    <w:rsid w:val="4F3C933A"/>
    <w:rsid w:val="4F3DE3AB"/>
    <w:rsid w:val="4F3F71B7"/>
    <w:rsid w:val="4F43B19B"/>
    <w:rsid w:val="4F52B18C"/>
    <w:rsid w:val="4F58FAA6"/>
    <w:rsid w:val="4F5BCDFB"/>
    <w:rsid w:val="4F647835"/>
    <w:rsid w:val="4F69AFE8"/>
    <w:rsid w:val="4F6B7175"/>
    <w:rsid w:val="4F852685"/>
    <w:rsid w:val="4F877095"/>
    <w:rsid w:val="4F8A0F4F"/>
    <w:rsid w:val="4F953459"/>
    <w:rsid w:val="4FB1D36E"/>
    <w:rsid w:val="4FB8207E"/>
    <w:rsid w:val="4FC4D123"/>
    <w:rsid w:val="4FCC3D0B"/>
    <w:rsid w:val="4FCF417D"/>
    <w:rsid w:val="4FD197AF"/>
    <w:rsid w:val="4FE69877"/>
    <w:rsid w:val="4FECAB3D"/>
    <w:rsid w:val="4FF32DA6"/>
    <w:rsid w:val="4FF8A315"/>
    <w:rsid w:val="4FFC1A06"/>
    <w:rsid w:val="500A4E30"/>
    <w:rsid w:val="5029B0A2"/>
    <w:rsid w:val="5032D1BC"/>
    <w:rsid w:val="50342F02"/>
    <w:rsid w:val="50443FD8"/>
    <w:rsid w:val="504D060A"/>
    <w:rsid w:val="505088F4"/>
    <w:rsid w:val="50578C47"/>
    <w:rsid w:val="5064055D"/>
    <w:rsid w:val="507DD072"/>
    <w:rsid w:val="508EA6BF"/>
    <w:rsid w:val="509CFF4F"/>
    <w:rsid w:val="50B720EC"/>
    <w:rsid w:val="50E079C0"/>
    <w:rsid w:val="510DD27A"/>
    <w:rsid w:val="511A78E5"/>
    <w:rsid w:val="5128657D"/>
    <w:rsid w:val="513C1704"/>
    <w:rsid w:val="5148FA84"/>
    <w:rsid w:val="5149FA3E"/>
    <w:rsid w:val="51543322"/>
    <w:rsid w:val="516B0BA3"/>
    <w:rsid w:val="516D1407"/>
    <w:rsid w:val="516EA458"/>
    <w:rsid w:val="5171CDC2"/>
    <w:rsid w:val="517567BB"/>
    <w:rsid w:val="51907487"/>
    <w:rsid w:val="519944E6"/>
    <w:rsid w:val="51A59F62"/>
    <w:rsid w:val="51A7969C"/>
    <w:rsid w:val="51B43930"/>
    <w:rsid w:val="51D94966"/>
    <w:rsid w:val="51EA5D4D"/>
    <w:rsid w:val="51FE2075"/>
    <w:rsid w:val="51FE7187"/>
    <w:rsid w:val="5230858A"/>
    <w:rsid w:val="5233A811"/>
    <w:rsid w:val="5240A95A"/>
    <w:rsid w:val="525DF0D1"/>
    <w:rsid w:val="52684BF8"/>
    <w:rsid w:val="52763FC9"/>
    <w:rsid w:val="52782314"/>
    <w:rsid w:val="5279A5AC"/>
    <w:rsid w:val="527E5719"/>
    <w:rsid w:val="528B8EAE"/>
    <w:rsid w:val="528D80B4"/>
    <w:rsid w:val="529AD2E2"/>
    <w:rsid w:val="52A489BF"/>
    <w:rsid w:val="52AB5947"/>
    <w:rsid w:val="52B91FFE"/>
    <w:rsid w:val="52BB29C5"/>
    <w:rsid w:val="52C8649E"/>
    <w:rsid w:val="53236513"/>
    <w:rsid w:val="532CFFE4"/>
    <w:rsid w:val="5330132D"/>
    <w:rsid w:val="533C2A80"/>
    <w:rsid w:val="533C8043"/>
    <w:rsid w:val="53433383"/>
    <w:rsid w:val="53597BFA"/>
    <w:rsid w:val="539AC6F0"/>
    <w:rsid w:val="53A32122"/>
    <w:rsid w:val="53B9A073"/>
    <w:rsid w:val="53BDA20F"/>
    <w:rsid w:val="53C29974"/>
    <w:rsid w:val="53C6C37C"/>
    <w:rsid w:val="53D68C3A"/>
    <w:rsid w:val="53D79122"/>
    <w:rsid w:val="53E1E7EF"/>
    <w:rsid w:val="53E4A11E"/>
    <w:rsid w:val="53ECCF58"/>
    <w:rsid w:val="53EEDC40"/>
    <w:rsid w:val="53EF0BAA"/>
    <w:rsid w:val="53FD2319"/>
    <w:rsid w:val="540E5241"/>
    <w:rsid w:val="54256CC8"/>
    <w:rsid w:val="54260FC1"/>
    <w:rsid w:val="54302E9A"/>
    <w:rsid w:val="54321CC8"/>
    <w:rsid w:val="5446DA4C"/>
    <w:rsid w:val="5452B7A8"/>
    <w:rsid w:val="545E157B"/>
    <w:rsid w:val="546299CD"/>
    <w:rsid w:val="546CDBE1"/>
    <w:rsid w:val="547BEC74"/>
    <w:rsid w:val="548101DB"/>
    <w:rsid w:val="548265D9"/>
    <w:rsid w:val="548564BD"/>
    <w:rsid w:val="549073E4"/>
    <w:rsid w:val="54A09E7E"/>
    <w:rsid w:val="54CA7D5D"/>
    <w:rsid w:val="54E416FB"/>
    <w:rsid w:val="54E9E797"/>
    <w:rsid w:val="54ED6377"/>
    <w:rsid w:val="54EFA7EC"/>
    <w:rsid w:val="54F191D0"/>
    <w:rsid w:val="54FC9984"/>
    <w:rsid w:val="54FDF310"/>
    <w:rsid w:val="55082D7D"/>
    <w:rsid w:val="551F777E"/>
    <w:rsid w:val="55352995"/>
    <w:rsid w:val="553B89E9"/>
    <w:rsid w:val="55434018"/>
    <w:rsid w:val="5559C0E6"/>
    <w:rsid w:val="555FBB20"/>
    <w:rsid w:val="55650564"/>
    <w:rsid w:val="556B4EC1"/>
    <w:rsid w:val="556FD69D"/>
    <w:rsid w:val="5571B5A8"/>
    <w:rsid w:val="55735E3A"/>
    <w:rsid w:val="55769D93"/>
    <w:rsid w:val="557CB63F"/>
    <w:rsid w:val="558105DC"/>
    <w:rsid w:val="559D7ADE"/>
    <w:rsid w:val="559DC44B"/>
    <w:rsid w:val="55A394B0"/>
    <w:rsid w:val="55A6EF81"/>
    <w:rsid w:val="55AA3B70"/>
    <w:rsid w:val="55AC07BD"/>
    <w:rsid w:val="55AFFE29"/>
    <w:rsid w:val="55D1F57B"/>
    <w:rsid w:val="55D8EF83"/>
    <w:rsid w:val="55FB2701"/>
    <w:rsid w:val="55FCC97C"/>
    <w:rsid w:val="55FF4330"/>
    <w:rsid w:val="56128BF2"/>
    <w:rsid w:val="5616C660"/>
    <w:rsid w:val="56209E46"/>
    <w:rsid w:val="563E44AE"/>
    <w:rsid w:val="5645F1D6"/>
    <w:rsid w:val="5647B29C"/>
    <w:rsid w:val="5650A1DE"/>
    <w:rsid w:val="5654999C"/>
    <w:rsid w:val="5658B51F"/>
    <w:rsid w:val="56694485"/>
    <w:rsid w:val="5680ED45"/>
    <w:rsid w:val="568268CB"/>
    <w:rsid w:val="569F8BEA"/>
    <w:rsid w:val="56AE567B"/>
    <w:rsid w:val="56BDF813"/>
    <w:rsid w:val="56C92385"/>
    <w:rsid w:val="56D2CE18"/>
    <w:rsid w:val="56E15B2B"/>
    <w:rsid w:val="56E98D2B"/>
    <w:rsid w:val="56EAA0C5"/>
    <w:rsid w:val="56EBE1FF"/>
    <w:rsid w:val="56F38E46"/>
    <w:rsid w:val="56F3A1C5"/>
    <w:rsid w:val="5706F849"/>
    <w:rsid w:val="5709919F"/>
    <w:rsid w:val="571CA8C8"/>
    <w:rsid w:val="571E850C"/>
    <w:rsid w:val="57252D9E"/>
    <w:rsid w:val="572AC899"/>
    <w:rsid w:val="57308CC7"/>
    <w:rsid w:val="5744398C"/>
    <w:rsid w:val="5746EBE2"/>
    <w:rsid w:val="5747AA66"/>
    <w:rsid w:val="574ADC22"/>
    <w:rsid w:val="5760CECC"/>
    <w:rsid w:val="577CF980"/>
    <w:rsid w:val="579FAF95"/>
    <w:rsid w:val="57A90EB6"/>
    <w:rsid w:val="57B28CAA"/>
    <w:rsid w:val="57CB9A04"/>
    <w:rsid w:val="57D8ACB3"/>
    <w:rsid w:val="57EA7AAA"/>
    <w:rsid w:val="57F97D00"/>
    <w:rsid w:val="57FE2138"/>
    <w:rsid w:val="57FEC360"/>
    <w:rsid w:val="580D3646"/>
    <w:rsid w:val="5814C0DC"/>
    <w:rsid w:val="5829DCF8"/>
    <w:rsid w:val="58466FD1"/>
    <w:rsid w:val="586F976C"/>
    <w:rsid w:val="5873C1C3"/>
    <w:rsid w:val="588C1967"/>
    <w:rsid w:val="5896294D"/>
    <w:rsid w:val="589F7B31"/>
    <w:rsid w:val="58A301A9"/>
    <w:rsid w:val="58A80852"/>
    <w:rsid w:val="58ADF378"/>
    <w:rsid w:val="58B030FE"/>
    <w:rsid w:val="58BF0E67"/>
    <w:rsid w:val="58C39755"/>
    <w:rsid w:val="58C7121A"/>
    <w:rsid w:val="58E04EB9"/>
    <w:rsid w:val="58EAEA45"/>
    <w:rsid w:val="58EBD741"/>
    <w:rsid w:val="58F3AAB5"/>
    <w:rsid w:val="58FF1EF9"/>
    <w:rsid w:val="590CF85B"/>
    <w:rsid w:val="59148EE9"/>
    <w:rsid w:val="592D4BD1"/>
    <w:rsid w:val="595C5ACE"/>
    <w:rsid w:val="596E30CF"/>
    <w:rsid w:val="5984CBCC"/>
    <w:rsid w:val="5986AA4F"/>
    <w:rsid w:val="5991DFA7"/>
    <w:rsid w:val="5998D5CD"/>
    <w:rsid w:val="599D5D3E"/>
    <w:rsid w:val="59B58526"/>
    <w:rsid w:val="59BD251C"/>
    <w:rsid w:val="59C22C85"/>
    <w:rsid w:val="59E611D1"/>
    <w:rsid w:val="59ED5FCA"/>
    <w:rsid w:val="59F21697"/>
    <w:rsid w:val="59F55B25"/>
    <w:rsid w:val="59FD29CB"/>
    <w:rsid w:val="5A128AA4"/>
    <w:rsid w:val="5A17CC5C"/>
    <w:rsid w:val="5A3ACD25"/>
    <w:rsid w:val="5A453EEF"/>
    <w:rsid w:val="5A60E383"/>
    <w:rsid w:val="5A63FEE7"/>
    <w:rsid w:val="5A6913E7"/>
    <w:rsid w:val="5A6BE7A4"/>
    <w:rsid w:val="5A7AA5BE"/>
    <w:rsid w:val="5A8B93CD"/>
    <w:rsid w:val="5AA02E52"/>
    <w:rsid w:val="5AAFB789"/>
    <w:rsid w:val="5AB2CCF0"/>
    <w:rsid w:val="5AB73FE2"/>
    <w:rsid w:val="5AB9E87C"/>
    <w:rsid w:val="5B1A6AAB"/>
    <w:rsid w:val="5B1CBEC8"/>
    <w:rsid w:val="5B4A0AD2"/>
    <w:rsid w:val="5B4BDFB0"/>
    <w:rsid w:val="5B6084B8"/>
    <w:rsid w:val="5B6377EA"/>
    <w:rsid w:val="5B6CF854"/>
    <w:rsid w:val="5B783182"/>
    <w:rsid w:val="5B7EDEC1"/>
    <w:rsid w:val="5B878C60"/>
    <w:rsid w:val="5BAA3FA5"/>
    <w:rsid w:val="5BB8A448"/>
    <w:rsid w:val="5BC9CD46"/>
    <w:rsid w:val="5BC9CD46"/>
    <w:rsid w:val="5BD59379"/>
    <w:rsid w:val="5BDD0FF0"/>
    <w:rsid w:val="5BF61DBF"/>
    <w:rsid w:val="5C0B84AE"/>
    <w:rsid w:val="5C1EBB05"/>
    <w:rsid w:val="5C240531"/>
    <w:rsid w:val="5C2D0420"/>
    <w:rsid w:val="5C444036"/>
    <w:rsid w:val="5C4D90D1"/>
    <w:rsid w:val="5C6AD944"/>
    <w:rsid w:val="5C75836C"/>
    <w:rsid w:val="5C78C36B"/>
    <w:rsid w:val="5C7D226B"/>
    <w:rsid w:val="5C7F84AC"/>
    <w:rsid w:val="5C810984"/>
    <w:rsid w:val="5C89E446"/>
    <w:rsid w:val="5C9EECE3"/>
    <w:rsid w:val="5CCD3522"/>
    <w:rsid w:val="5CD7B8F8"/>
    <w:rsid w:val="5CDBFC7C"/>
    <w:rsid w:val="5CE5D7E1"/>
    <w:rsid w:val="5D131903"/>
    <w:rsid w:val="5D1690E3"/>
    <w:rsid w:val="5D1D04F0"/>
    <w:rsid w:val="5D2FC304"/>
    <w:rsid w:val="5D30C268"/>
    <w:rsid w:val="5D433535"/>
    <w:rsid w:val="5D467269"/>
    <w:rsid w:val="5D503F00"/>
    <w:rsid w:val="5D77831C"/>
    <w:rsid w:val="5D83D5E9"/>
    <w:rsid w:val="5D852F70"/>
    <w:rsid w:val="5D8FEA78"/>
    <w:rsid w:val="5D9CB5AB"/>
    <w:rsid w:val="5DA2D18F"/>
    <w:rsid w:val="5DA83828"/>
    <w:rsid w:val="5DA8AB77"/>
    <w:rsid w:val="5DB56030"/>
    <w:rsid w:val="5DC0E173"/>
    <w:rsid w:val="5DDE5A89"/>
    <w:rsid w:val="5DDF6446"/>
    <w:rsid w:val="5DDF8EAB"/>
    <w:rsid w:val="5DF42D3F"/>
    <w:rsid w:val="5E0F0D2F"/>
    <w:rsid w:val="5E1A31A9"/>
    <w:rsid w:val="5E335D11"/>
    <w:rsid w:val="5E3D7CD3"/>
    <w:rsid w:val="5E51F88E"/>
    <w:rsid w:val="5E6A6093"/>
    <w:rsid w:val="5E6A62D5"/>
    <w:rsid w:val="5E758CD1"/>
    <w:rsid w:val="5E79C72B"/>
    <w:rsid w:val="5E88583B"/>
    <w:rsid w:val="5EADAC98"/>
    <w:rsid w:val="5EB1752B"/>
    <w:rsid w:val="5EB35488"/>
    <w:rsid w:val="5ED01AE1"/>
    <w:rsid w:val="5EDC7E7A"/>
    <w:rsid w:val="5EE0BAE2"/>
    <w:rsid w:val="5EF0FB38"/>
    <w:rsid w:val="5EF7079E"/>
    <w:rsid w:val="5EFA8314"/>
    <w:rsid w:val="5F003B35"/>
    <w:rsid w:val="5F0885D8"/>
    <w:rsid w:val="5F124CE1"/>
    <w:rsid w:val="5F251269"/>
    <w:rsid w:val="5F279828"/>
    <w:rsid w:val="5F4CEF89"/>
    <w:rsid w:val="5F4EF078"/>
    <w:rsid w:val="5F66686C"/>
    <w:rsid w:val="5F685AB3"/>
    <w:rsid w:val="5F75BF17"/>
    <w:rsid w:val="5F773581"/>
    <w:rsid w:val="5F81BF90"/>
    <w:rsid w:val="5F932B4D"/>
    <w:rsid w:val="5F93EA0A"/>
    <w:rsid w:val="5FAC0D8B"/>
    <w:rsid w:val="5FBE6156"/>
    <w:rsid w:val="5FCC37F2"/>
    <w:rsid w:val="5FD3EEC3"/>
    <w:rsid w:val="5FD8A271"/>
    <w:rsid w:val="5FF3D58A"/>
    <w:rsid w:val="6004C881"/>
    <w:rsid w:val="6019065F"/>
    <w:rsid w:val="602BB485"/>
    <w:rsid w:val="60502929"/>
    <w:rsid w:val="6058EC85"/>
    <w:rsid w:val="607247F3"/>
    <w:rsid w:val="607675DA"/>
    <w:rsid w:val="6084C189"/>
    <w:rsid w:val="60A60BA4"/>
    <w:rsid w:val="60ADDF01"/>
    <w:rsid w:val="60B82B43"/>
    <w:rsid w:val="60B82E11"/>
    <w:rsid w:val="60BA9C4A"/>
    <w:rsid w:val="60C7E91E"/>
    <w:rsid w:val="60E5410B"/>
    <w:rsid w:val="60EF845F"/>
    <w:rsid w:val="60F0DFA1"/>
    <w:rsid w:val="610298AC"/>
    <w:rsid w:val="610D3836"/>
    <w:rsid w:val="6124DFD0"/>
    <w:rsid w:val="6127FC5F"/>
    <w:rsid w:val="613E249E"/>
    <w:rsid w:val="6151F04D"/>
    <w:rsid w:val="6152FA79"/>
    <w:rsid w:val="61530F93"/>
    <w:rsid w:val="615F1449"/>
    <w:rsid w:val="616122C5"/>
    <w:rsid w:val="6165D856"/>
    <w:rsid w:val="617F5C75"/>
    <w:rsid w:val="6190955A"/>
    <w:rsid w:val="61B1B2E1"/>
    <w:rsid w:val="61B8898C"/>
    <w:rsid w:val="61CFC6AD"/>
    <w:rsid w:val="61D97B04"/>
    <w:rsid w:val="61F66699"/>
    <w:rsid w:val="61FA5B55"/>
    <w:rsid w:val="621929A8"/>
    <w:rsid w:val="622E64C4"/>
    <w:rsid w:val="6232CD5C"/>
    <w:rsid w:val="62351310"/>
    <w:rsid w:val="62453A72"/>
    <w:rsid w:val="62550256"/>
    <w:rsid w:val="62562955"/>
    <w:rsid w:val="62697156"/>
    <w:rsid w:val="6276BF3C"/>
    <w:rsid w:val="62818761"/>
    <w:rsid w:val="62833239"/>
    <w:rsid w:val="6283F63B"/>
    <w:rsid w:val="6289FD9E"/>
    <w:rsid w:val="628D70BC"/>
    <w:rsid w:val="6294F8B2"/>
    <w:rsid w:val="629AFAA6"/>
    <w:rsid w:val="62A51448"/>
    <w:rsid w:val="62A7F711"/>
    <w:rsid w:val="62B6B471"/>
    <w:rsid w:val="62BBCD48"/>
    <w:rsid w:val="62D0F5D9"/>
    <w:rsid w:val="630C79C3"/>
    <w:rsid w:val="634107A7"/>
    <w:rsid w:val="634884F8"/>
    <w:rsid w:val="634EAA38"/>
    <w:rsid w:val="63513E43"/>
    <w:rsid w:val="6359C616"/>
    <w:rsid w:val="63AC012A"/>
    <w:rsid w:val="63B8E1EE"/>
    <w:rsid w:val="63C1C5C5"/>
    <w:rsid w:val="63C4F0A3"/>
    <w:rsid w:val="63C5646A"/>
    <w:rsid w:val="63D5AC95"/>
    <w:rsid w:val="63DBDD02"/>
    <w:rsid w:val="63DE729F"/>
    <w:rsid w:val="640382A0"/>
    <w:rsid w:val="6407D360"/>
    <w:rsid w:val="6409FA39"/>
    <w:rsid w:val="64143F83"/>
    <w:rsid w:val="641C4A97"/>
    <w:rsid w:val="64324ECD"/>
    <w:rsid w:val="64368999"/>
    <w:rsid w:val="643FAFF3"/>
    <w:rsid w:val="644092BF"/>
    <w:rsid w:val="64464A3B"/>
    <w:rsid w:val="6446C82A"/>
    <w:rsid w:val="644CEB1F"/>
    <w:rsid w:val="645452E5"/>
    <w:rsid w:val="647886F4"/>
    <w:rsid w:val="6489C430"/>
    <w:rsid w:val="649E8885"/>
    <w:rsid w:val="64A3E278"/>
    <w:rsid w:val="64A4E2E4"/>
    <w:rsid w:val="64A9FA3B"/>
    <w:rsid w:val="64ACA5D0"/>
    <w:rsid w:val="64B10F18"/>
    <w:rsid w:val="64B61DCD"/>
    <w:rsid w:val="64CCF009"/>
    <w:rsid w:val="64D6495D"/>
    <w:rsid w:val="64E0D8F4"/>
    <w:rsid w:val="64E0D8F4"/>
    <w:rsid w:val="64F9C607"/>
    <w:rsid w:val="64FA9841"/>
    <w:rsid w:val="6505D5D4"/>
    <w:rsid w:val="6516C5F1"/>
    <w:rsid w:val="65275706"/>
    <w:rsid w:val="65278B4D"/>
    <w:rsid w:val="653C3293"/>
    <w:rsid w:val="65553081"/>
    <w:rsid w:val="65C0F413"/>
    <w:rsid w:val="65C8B3B3"/>
    <w:rsid w:val="65CF8507"/>
    <w:rsid w:val="65DBFA25"/>
    <w:rsid w:val="6605235E"/>
    <w:rsid w:val="66057DC5"/>
    <w:rsid w:val="66131F17"/>
    <w:rsid w:val="6622F12D"/>
    <w:rsid w:val="662ADC50"/>
    <w:rsid w:val="66361794"/>
    <w:rsid w:val="663BA814"/>
    <w:rsid w:val="663BB90A"/>
    <w:rsid w:val="663EAA16"/>
    <w:rsid w:val="665EA0CE"/>
    <w:rsid w:val="6663E900"/>
    <w:rsid w:val="666C36EA"/>
    <w:rsid w:val="666F5597"/>
    <w:rsid w:val="667752B0"/>
    <w:rsid w:val="6679295E"/>
    <w:rsid w:val="66864425"/>
    <w:rsid w:val="66865534"/>
    <w:rsid w:val="6688C7D8"/>
    <w:rsid w:val="66AC70FE"/>
    <w:rsid w:val="66B72866"/>
    <w:rsid w:val="66DA901B"/>
    <w:rsid w:val="66E7374D"/>
    <w:rsid w:val="66ED1BA9"/>
    <w:rsid w:val="66EF9BB1"/>
    <w:rsid w:val="670DB8E7"/>
    <w:rsid w:val="670E7D89"/>
    <w:rsid w:val="6716300A"/>
    <w:rsid w:val="67198431"/>
    <w:rsid w:val="671FD03A"/>
    <w:rsid w:val="672A43BB"/>
    <w:rsid w:val="672DA253"/>
    <w:rsid w:val="674AF99D"/>
    <w:rsid w:val="678356B6"/>
    <w:rsid w:val="678E10C6"/>
    <w:rsid w:val="6796CA8E"/>
    <w:rsid w:val="67A0E82F"/>
    <w:rsid w:val="67B591DE"/>
    <w:rsid w:val="67BA3D62"/>
    <w:rsid w:val="67C2456F"/>
    <w:rsid w:val="67CE291C"/>
    <w:rsid w:val="67D43EA0"/>
    <w:rsid w:val="67D69FB2"/>
    <w:rsid w:val="67F9BB68"/>
    <w:rsid w:val="680DCA3F"/>
    <w:rsid w:val="6813842C"/>
    <w:rsid w:val="682452F1"/>
    <w:rsid w:val="683A3562"/>
    <w:rsid w:val="6844A63E"/>
    <w:rsid w:val="684EE387"/>
    <w:rsid w:val="6850F6B0"/>
    <w:rsid w:val="68514ADC"/>
    <w:rsid w:val="687CAB68"/>
    <w:rsid w:val="687F69A6"/>
    <w:rsid w:val="687F9B6C"/>
    <w:rsid w:val="6890FBBD"/>
    <w:rsid w:val="68A3BBDC"/>
    <w:rsid w:val="68A67EF1"/>
    <w:rsid w:val="68ABF0B8"/>
    <w:rsid w:val="68B86332"/>
    <w:rsid w:val="68CF3294"/>
    <w:rsid w:val="68DAEEDF"/>
    <w:rsid w:val="68E441B5"/>
    <w:rsid w:val="68E87EBF"/>
    <w:rsid w:val="68EE55F3"/>
    <w:rsid w:val="68F00086"/>
    <w:rsid w:val="68FFE1BA"/>
    <w:rsid w:val="69288E7A"/>
    <w:rsid w:val="693737B8"/>
    <w:rsid w:val="6955D01E"/>
    <w:rsid w:val="6958A984"/>
    <w:rsid w:val="6965180B"/>
    <w:rsid w:val="696BAD9B"/>
    <w:rsid w:val="6978C46B"/>
    <w:rsid w:val="697D8D61"/>
    <w:rsid w:val="699E03B8"/>
    <w:rsid w:val="69A42E25"/>
    <w:rsid w:val="69B7B211"/>
    <w:rsid w:val="69C63D10"/>
    <w:rsid w:val="69C73E1B"/>
    <w:rsid w:val="69CDB36E"/>
    <w:rsid w:val="69DF2DB9"/>
    <w:rsid w:val="6A0E6AA6"/>
    <w:rsid w:val="6A0F2698"/>
    <w:rsid w:val="6A1F54C4"/>
    <w:rsid w:val="6A2BB681"/>
    <w:rsid w:val="6A31193B"/>
    <w:rsid w:val="6A44B459"/>
    <w:rsid w:val="6A4558EF"/>
    <w:rsid w:val="6A65D4DA"/>
    <w:rsid w:val="6A7CDCD8"/>
    <w:rsid w:val="6A89CB06"/>
    <w:rsid w:val="6A9C0DF3"/>
    <w:rsid w:val="6AA0A6A6"/>
    <w:rsid w:val="6AAB1C8A"/>
    <w:rsid w:val="6AF6DACD"/>
    <w:rsid w:val="6B08625E"/>
    <w:rsid w:val="6B115498"/>
    <w:rsid w:val="6B2776C0"/>
    <w:rsid w:val="6B2929A0"/>
    <w:rsid w:val="6B2B024E"/>
    <w:rsid w:val="6B350E89"/>
    <w:rsid w:val="6B391DB3"/>
    <w:rsid w:val="6B466511"/>
    <w:rsid w:val="6B5C9A42"/>
    <w:rsid w:val="6B5E6B7A"/>
    <w:rsid w:val="6B63D266"/>
    <w:rsid w:val="6B6DE62A"/>
    <w:rsid w:val="6B7E7719"/>
    <w:rsid w:val="6BB62766"/>
    <w:rsid w:val="6BB690F8"/>
    <w:rsid w:val="6BD7CE7D"/>
    <w:rsid w:val="6BDBD31F"/>
    <w:rsid w:val="6BF5B526"/>
    <w:rsid w:val="6C0DE4AD"/>
    <w:rsid w:val="6C3ED1C5"/>
    <w:rsid w:val="6C456A46"/>
    <w:rsid w:val="6C4FCB44"/>
    <w:rsid w:val="6C5B1F40"/>
    <w:rsid w:val="6C696BE9"/>
    <w:rsid w:val="6C697973"/>
    <w:rsid w:val="6C717773"/>
    <w:rsid w:val="6CAB0ED4"/>
    <w:rsid w:val="6CB5D351"/>
    <w:rsid w:val="6CCB4100"/>
    <w:rsid w:val="6CD83302"/>
    <w:rsid w:val="6CDE4F53"/>
    <w:rsid w:val="6CEFB77D"/>
    <w:rsid w:val="6CF06007"/>
    <w:rsid w:val="6CF80F8A"/>
    <w:rsid w:val="6CFFF74D"/>
    <w:rsid w:val="6D12BBD8"/>
    <w:rsid w:val="6D4C2DBE"/>
    <w:rsid w:val="6D59FA14"/>
    <w:rsid w:val="6D60D026"/>
    <w:rsid w:val="6D613108"/>
    <w:rsid w:val="6D6D52A2"/>
    <w:rsid w:val="6DB8593A"/>
    <w:rsid w:val="6DBB0554"/>
    <w:rsid w:val="6DBF6300"/>
    <w:rsid w:val="6DD066E1"/>
    <w:rsid w:val="6DDEF573"/>
    <w:rsid w:val="6DEE9D26"/>
    <w:rsid w:val="6E0540B1"/>
    <w:rsid w:val="6E1196CC"/>
    <w:rsid w:val="6E12DB30"/>
    <w:rsid w:val="6E311F0E"/>
    <w:rsid w:val="6E3299CF"/>
    <w:rsid w:val="6E3AA3E3"/>
    <w:rsid w:val="6E4F6B6D"/>
    <w:rsid w:val="6E509024"/>
    <w:rsid w:val="6E50F6CF"/>
    <w:rsid w:val="6E528451"/>
    <w:rsid w:val="6E564E39"/>
    <w:rsid w:val="6E716980"/>
    <w:rsid w:val="6E7AADFA"/>
    <w:rsid w:val="6E7AE57F"/>
    <w:rsid w:val="6E7BB47F"/>
    <w:rsid w:val="6E7CA66F"/>
    <w:rsid w:val="6E7F87D4"/>
    <w:rsid w:val="6E85DEFD"/>
    <w:rsid w:val="6E877B36"/>
    <w:rsid w:val="6E88AC53"/>
    <w:rsid w:val="6E8B00C3"/>
    <w:rsid w:val="6EA0D89A"/>
    <w:rsid w:val="6EB0BA12"/>
    <w:rsid w:val="6EC33A28"/>
    <w:rsid w:val="6EDE14F8"/>
    <w:rsid w:val="6EEA19CB"/>
    <w:rsid w:val="6F14BA0D"/>
    <w:rsid w:val="6F16063D"/>
    <w:rsid w:val="6F26C02E"/>
    <w:rsid w:val="6F26C02E"/>
    <w:rsid w:val="6F389E0A"/>
    <w:rsid w:val="6F460080"/>
    <w:rsid w:val="6F6618DA"/>
    <w:rsid w:val="6F811FFD"/>
    <w:rsid w:val="6F8FDCE1"/>
    <w:rsid w:val="6FB67952"/>
    <w:rsid w:val="6FC66C00"/>
    <w:rsid w:val="6FC8B02D"/>
    <w:rsid w:val="6FC99050"/>
    <w:rsid w:val="6FDF5186"/>
    <w:rsid w:val="6FDF5186"/>
    <w:rsid w:val="6FF9DE87"/>
    <w:rsid w:val="6FFB3D2B"/>
    <w:rsid w:val="70096CB7"/>
    <w:rsid w:val="7012E22A"/>
    <w:rsid w:val="702C8E27"/>
    <w:rsid w:val="703C6B49"/>
    <w:rsid w:val="70507EBE"/>
    <w:rsid w:val="7056DB73"/>
    <w:rsid w:val="7071324A"/>
    <w:rsid w:val="70740DB1"/>
    <w:rsid w:val="7078AA75"/>
    <w:rsid w:val="70AA0E7B"/>
    <w:rsid w:val="70AD32CD"/>
    <w:rsid w:val="70B0D6B0"/>
    <w:rsid w:val="70BB9C3D"/>
    <w:rsid w:val="70C1696D"/>
    <w:rsid w:val="70C7D6B7"/>
    <w:rsid w:val="70DFC9F8"/>
    <w:rsid w:val="70E1BF09"/>
    <w:rsid w:val="710488D2"/>
    <w:rsid w:val="710D8D00"/>
    <w:rsid w:val="7128E090"/>
    <w:rsid w:val="712BD7EF"/>
    <w:rsid w:val="7132A16C"/>
    <w:rsid w:val="714B67B4"/>
    <w:rsid w:val="714E9E14"/>
    <w:rsid w:val="717497FD"/>
    <w:rsid w:val="718D3ECA"/>
    <w:rsid w:val="71922AEC"/>
    <w:rsid w:val="7196EB39"/>
    <w:rsid w:val="719D480C"/>
    <w:rsid w:val="71A5B778"/>
    <w:rsid w:val="71B5B23F"/>
    <w:rsid w:val="71BB8EE2"/>
    <w:rsid w:val="71D7DA0A"/>
    <w:rsid w:val="71DCD82F"/>
    <w:rsid w:val="71E1F248"/>
    <w:rsid w:val="71EFD46B"/>
    <w:rsid w:val="71F8407A"/>
    <w:rsid w:val="720634E6"/>
    <w:rsid w:val="723D3B78"/>
    <w:rsid w:val="7254A9DE"/>
    <w:rsid w:val="725B32AB"/>
    <w:rsid w:val="725FB503"/>
    <w:rsid w:val="726C3AC3"/>
    <w:rsid w:val="7278F593"/>
    <w:rsid w:val="727FBEA2"/>
    <w:rsid w:val="72A4DD00"/>
    <w:rsid w:val="72A6B176"/>
    <w:rsid w:val="72B974C8"/>
    <w:rsid w:val="72C7405A"/>
    <w:rsid w:val="72DDBC77"/>
    <w:rsid w:val="72E3B4F0"/>
    <w:rsid w:val="72E5914E"/>
    <w:rsid w:val="72FC1F81"/>
    <w:rsid w:val="730E8410"/>
    <w:rsid w:val="7312B9E5"/>
    <w:rsid w:val="73136FBC"/>
    <w:rsid w:val="7314B782"/>
    <w:rsid w:val="7316497D"/>
    <w:rsid w:val="731B9BD0"/>
    <w:rsid w:val="731F2617"/>
    <w:rsid w:val="734BD420"/>
    <w:rsid w:val="734C5305"/>
    <w:rsid w:val="73522677"/>
    <w:rsid w:val="73603B40"/>
    <w:rsid w:val="736515E8"/>
    <w:rsid w:val="736DCA53"/>
    <w:rsid w:val="737162F8"/>
    <w:rsid w:val="73799213"/>
    <w:rsid w:val="737C8C12"/>
    <w:rsid w:val="73B39C45"/>
    <w:rsid w:val="73B7A9B9"/>
    <w:rsid w:val="73DFFD62"/>
    <w:rsid w:val="73E43260"/>
    <w:rsid w:val="73FBB4A1"/>
    <w:rsid w:val="7412F4AE"/>
    <w:rsid w:val="74187C55"/>
    <w:rsid w:val="742851E9"/>
    <w:rsid w:val="742FBC9A"/>
    <w:rsid w:val="74718E42"/>
    <w:rsid w:val="7475BED2"/>
    <w:rsid w:val="749A4E02"/>
    <w:rsid w:val="74C15678"/>
    <w:rsid w:val="74C43105"/>
    <w:rsid w:val="74E1C3BE"/>
    <w:rsid w:val="74E741F7"/>
    <w:rsid w:val="7523D5A4"/>
    <w:rsid w:val="752CD3DB"/>
    <w:rsid w:val="75328BCC"/>
    <w:rsid w:val="7536E842"/>
    <w:rsid w:val="7537B1F0"/>
    <w:rsid w:val="753B20A0"/>
    <w:rsid w:val="75844F50"/>
    <w:rsid w:val="759D038A"/>
    <w:rsid w:val="75A93FAE"/>
    <w:rsid w:val="75B2BC3B"/>
    <w:rsid w:val="75C15471"/>
    <w:rsid w:val="75F36E08"/>
    <w:rsid w:val="75F78156"/>
    <w:rsid w:val="76173544"/>
    <w:rsid w:val="76189F1F"/>
    <w:rsid w:val="762D2C9C"/>
    <w:rsid w:val="76336E0F"/>
    <w:rsid w:val="76373FCB"/>
    <w:rsid w:val="763A2F2C"/>
    <w:rsid w:val="76402547"/>
    <w:rsid w:val="764156AC"/>
    <w:rsid w:val="76507FEA"/>
    <w:rsid w:val="765B526A"/>
    <w:rsid w:val="7688A8E3"/>
    <w:rsid w:val="7696B14F"/>
    <w:rsid w:val="769F43AB"/>
    <w:rsid w:val="76BCC057"/>
    <w:rsid w:val="76D06E11"/>
    <w:rsid w:val="76ECEA1E"/>
    <w:rsid w:val="76ED2DB4"/>
    <w:rsid w:val="76F5250B"/>
    <w:rsid w:val="772DD2D7"/>
    <w:rsid w:val="772F15E5"/>
    <w:rsid w:val="77365C57"/>
    <w:rsid w:val="773680E1"/>
    <w:rsid w:val="77417838"/>
    <w:rsid w:val="7746F7DB"/>
    <w:rsid w:val="774C6ECB"/>
    <w:rsid w:val="7755A0EF"/>
    <w:rsid w:val="77569354"/>
    <w:rsid w:val="775821E0"/>
    <w:rsid w:val="775FDAA4"/>
    <w:rsid w:val="7767A3FF"/>
    <w:rsid w:val="7767A3FF"/>
    <w:rsid w:val="77789796"/>
    <w:rsid w:val="77838933"/>
    <w:rsid w:val="7785A21D"/>
    <w:rsid w:val="77C7DAA9"/>
    <w:rsid w:val="77C7DAA9"/>
    <w:rsid w:val="77CAD808"/>
    <w:rsid w:val="77D510E6"/>
    <w:rsid w:val="77E59E68"/>
    <w:rsid w:val="77E5E197"/>
    <w:rsid w:val="77F6F184"/>
    <w:rsid w:val="77FC0513"/>
    <w:rsid w:val="77FFE03D"/>
    <w:rsid w:val="7804BBC3"/>
    <w:rsid w:val="780A51DC"/>
    <w:rsid w:val="78114533"/>
    <w:rsid w:val="7819ABBF"/>
    <w:rsid w:val="78235C66"/>
    <w:rsid w:val="782C76C6"/>
    <w:rsid w:val="7836B3EC"/>
    <w:rsid w:val="7838F578"/>
    <w:rsid w:val="784C7B93"/>
    <w:rsid w:val="786438F9"/>
    <w:rsid w:val="786BEF3F"/>
    <w:rsid w:val="786E72DA"/>
    <w:rsid w:val="789B3005"/>
    <w:rsid w:val="789C26AB"/>
    <w:rsid w:val="78ED421D"/>
    <w:rsid w:val="78EEBE10"/>
    <w:rsid w:val="78EEBE10"/>
    <w:rsid w:val="78FD3E65"/>
    <w:rsid w:val="790D26C3"/>
    <w:rsid w:val="791AB0D6"/>
    <w:rsid w:val="791CEF63"/>
    <w:rsid w:val="791F694E"/>
    <w:rsid w:val="79218FEF"/>
    <w:rsid w:val="793646B1"/>
    <w:rsid w:val="7944F379"/>
    <w:rsid w:val="795B55F1"/>
    <w:rsid w:val="795C5FF5"/>
    <w:rsid w:val="796B67B2"/>
    <w:rsid w:val="7972862D"/>
    <w:rsid w:val="798477C0"/>
    <w:rsid w:val="7984DCC2"/>
    <w:rsid w:val="7991BFC9"/>
    <w:rsid w:val="79959AC1"/>
    <w:rsid w:val="79A2C0A6"/>
    <w:rsid w:val="79A2D695"/>
    <w:rsid w:val="79B6579B"/>
    <w:rsid w:val="79BDC727"/>
    <w:rsid w:val="79D73231"/>
    <w:rsid w:val="79EBF843"/>
    <w:rsid w:val="79ECED6B"/>
    <w:rsid w:val="79F2F7BE"/>
    <w:rsid w:val="79F420D0"/>
    <w:rsid w:val="79F5CD1F"/>
    <w:rsid w:val="7A16353C"/>
    <w:rsid w:val="7A18479E"/>
    <w:rsid w:val="7A4BB390"/>
    <w:rsid w:val="7A5FBE53"/>
    <w:rsid w:val="7A6FCD5E"/>
    <w:rsid w:val="7A71912D"/>
    <w:rsid w:val="7A738495"/>
    <w:rsid w:val="7A747D5F"/>
    <w:rsid w:val="7A8FD196"/>
    <w:rsid w:val="7A951081"/>
    <w:rsid w:val="7AA50246"/>
    <w:rsid w:val="7AA90D4E"/>
    <w:rsid w:val="7AB20364"/>
    <w:rsid w:val="7AC05BAD"/>
    <w:rsid w:val="7AD645B0"/>
    <w:rsid w:val="7ADFA13F"/>
    <w:rsid w:val="7AE96832"/>
    <w:rsid w:val="7AF6F732"/>
    <w:rsid w:val="7AF79F73"/>
    <w:rsid w:val="7B0C1374"/>
    <w:rsid w:val="7B0CEB00"/>
    <w:rsid w:val="7B0E1382"/>
    <w:rsid w:val="7B0FDE53"/>
    <w:rsid w:val="7B2A9655"/>
    <w:rsid w:val="7B2D865C"/>
    <w:rsid w:val="7B4011F7"/>
    <w:rsid w:val="7B4C3E62"/>
    <w:rsid w:val="7B55D4E7"/>
    <w:rsid w:val="7B5F94A3"/>
    <w:rsid w:val="7B6F0524"/>
    <w:rsid w:val="7B981B74"/>
    <w:rsid w:val="7BA25598"/>
    <w:rsid w:val="7BAD9C0E"/>
    <w:rsid w:val="7BBC7259"/>
    <w:rsid w:val="7BC9EB8F"/>
    <w:rsid w:val="7BCAA6A7"/>
    <w:rsid w:val="7BDC792E"/>
    <w:rsid w:val="7BE34F56"/>
    <w:rsid w:val="7BE740C3"/>
    <w:rsid w:val="7BE849BF"/>
    <w:rsid w:val="7C062294"/>
    <w:rsid w:val="7C1D0544"/>
    <w:rsid w:val="7C2C5A0D"/>
    <w:rsid w:val="7C341DF3"/>
    <w:rsid w:val="7C36B067"/>
    <w:rsid w:val="7C3E1F5E"/>
    <w:rsid w:val="7C58AA13"/>
    <w:rsid w:val="7C58E013"/>
    <w:rsid w:val="7C731FA0"/>
    <w:rsid w:val="7C7ADB4F"/>
    <w:rsid w:val="7C899D1D"/>
    <w:rsid w:val="7CACF3BD"/>
    <w:rsid w:val="7CD44F8D"/>
    <w:rsid w:val="7CE304BD"/>
    <w:rsid w:val="7D0EE283"/>
    <w:rsid w:val="7D109FB5"/>
    <w:rsid w:val="7D127DD7"/>
    <w:rsid w:val="7D142EDD"/>
    <w:rsid w:val="7D148DD6"/>
    <w:rsid w:val="7D153DB6"/>
    <w:rsid w:val="7D395439"/>
    <w:rsid w:val="7D480FA5"/>
    <w:rsid w:val="7D4BA96C"/>
    <w:rsid w:val="7D553CBC"/>
    <w:rsid w:val="7D5E891F"/>
    <w:rsid w:val="7D752C29"/>
    <w:rsid w:val="7D77D915"/>
    <w:rsid w:val="7D8EFC79"/>
    <w:rsid w:val="7DA1064C"/>
    <w:rsid w:val="7DA118AA"/>
    <w:rsid w:val="7DB22F5F"/>
    <w:rsid w:val="7DB253AA"/>
    <w:rsid w:val="7DB50B80"/>
    <w:rsid w:val="7DBD3944"/>
    <w:rsid w:val="7DC00991"/>
    <w:rsid w:val="7DDA1D9E"/>
    <w:rsid w:val="7DDB2848"/>
    <w:rsid w:val="7DF0B62A"/>
    <w:rsid w:val="7E06E389"/>
    <w:rsid w:val="7E28C13F"/>
    <w:rsid w:val="7E394051"/>
    <w:rsid w:val="7E3D749E"/>
    <w:rsid w:val="7E4154F7"/>
    <w:rsid w:val="7E4263A8"/>
    <w:rsid w:val="7E65E1DF"/>
    <w:rsid w:val="7E66811E"/>
    <w:rsid w:val="7E712B55"/>
    <w:rsid w:val="7E838122"/>
    <w:rsid w:val="7E93ACA3"/>
    <w:rsid w:val="7EA93DB5"/>
    <w:rsid w:val="7EBF3352"/>
    <w:rsid w:val="7EBFEB51"/>
    <w:rsid w:val="7ED44EC1"/>
    <w:rsid w:val="7EFFCBF5"/>
    <w:rsid w:val="7F1C5E53"/>
    <w:rsid w:val="7F223EDF"/>
    <w:rsid w:val="7F2EFDB3"/>
    <w:rsid w:val="7F335DF9"/>
    <w:rsid w:val="7F3740B0"/>
    <w:rsid w:val="7F3740B0"/>
    <w:rsid w:val="7F4A1238"/>
    <w:rsid w:val="7F4D0224"/>
    <w:rsid w:val="7F4E3EFE"/>
    <w:rsid w:val="7F509740"/>
    <w:rsid w:val="7F6F5136"/>
    <w:rsid w:val="7F77F030"/>
    <w:rsid w:val="7F7821D7"/>
    <w:rsid w:val="7F7BD9FB"/>
    <w:rsid w:val="7F8A604F"/>
    <w:rsid w:val="7F9A8EFD"/>
    <w:rsid w:val="7FA0CE2E"/>
    <w:rsid w:val="7FA47F3E"/>
    <w:rsid w:val="7FCBAFD5"/>
    <w:rsid w:val="7FCF8C31"/>
    <w:rsid w:val="7FD1CEC3"/>
    <w:rsid w:val="7FE00478"/>
    <w:rsid w:val="7FE22ECE"/>
    <w:rsid w:val="7FFEE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1F75B"/>
  <w15:chartTrackingRefBased/>
  <w15:docId w15:val="{CCD6C70C-E1E6-4678-8303-CC1C05FA2D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A71912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7A71912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7A71912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1">
    <w:uiPriority w:val="39"/>
    <w:name w:val="toc 1"/>
    <w:basedOn w:val="Normal"/>
    <w:next w:val="Normal"/>
    <w:unhideWhenUsed/>
    <w:rsid w:val="7A71912D"/>
    <w:pPr>
      <w:spacing w:after="100"/>
    </w:pPr>
  </w:style>
  <w:style w:type="character" w:styleId="Hyperlink">
    <w:uiPriority w:val="99"/>
    <w:name w:val="Hyperlink"/>
    <w:basedOn w:val="DefaultParagraphFont"/>
    <w:unhideWhenUsed/>
    <w:rsid w:val="7A71912D"/>
    <w:rPr>
      <w:color w:val="467886"/>
      <w:u w:val="single"/>
    </w:rPr>
  </w:style>
  <w:style w:type="paragraph" w:styleId="TOC2">
    <w:uiPriority w:val="39"/>
    <w:name w:val="toc 2"/>
    <w:basedOn w:val="Normal"/>
    <w:next w:val="Normal"/>
    <w:unhideWhenUsed/>
    <w:rsid w:val="7A71912D"/>
    <w:pPr>
      <w:spacing w:after="100"/>
      <w:ind w:left="220"/>
    </w:pPr>
  </w:style>
  <w:style w:type="character" w:styleId="Heading1Char" w:customStyle="true">
    <w:uiPriority w:val="9"/>
    <w:name w:val="Heading 1 Char"/>
    <w:basedOn w:val="DefaultParagraphFont"/>
    <w:link w:val="Heading1"/>
    <w:rsid w:val="7A71912D"/>
    <w:rPr>
      <w:rFonts w:ascii="Aptos Display" w:hAnsi="Aptos Display" w:eastAsia="" w:cs="" w:asciiTheme="majorAscii" w:hAnsiTheme="majorAscii" w:eastAsiaTheme="majorEastAsia" w:cstheme="majorBidi"/>
      <w:color w:val="0F4761" w:themeColor="accent1" w:themeTint="FF" w:themeShade="BF"/>
      <w:sz w:val="40"/>
      <w:szCs w:val="40"/>
    </w:rPr>
  </w:style>
  <w:style w:type="character" w:styleId="Heading2Char" w:customStyle="true">
    <w:uiPriority w:val="9"/>
    <w:name w:val="Heading 2 Char"/>
    <w:basedOn w:val="DefaultParagraphFont"/>
    <w:link w:val="Heading2"/>
    <w:rsid w:val="7A71912D"/>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FootnoteText">
    <w:uiPriority w:val="99"/>
    <w:name w:val="footnote text"/>
    <w:basedOn w:val="Normal"/>
    <w:semiHidden/>
    <w:unhideWhenUsed/>
    <w:rsid w:val="7A71912D"/>
    <w:rPr>
      <w:sz w:val="20"/>
      <w:szCs w:val="20"/>
    </w:rPr>
    <w:pPr>
      <w:spacing w:after="0" w:line="240" w:lineRule="auto"/>
    </w:pPr>
  </w:style>
  <w:style w:type="character" w:styleId="FootnoteReference">
    <w:uiPriority w:val="99"/>
    <w:name w:val="footnote reference"/>
    <w:basedOn w:val="DefaultParagraphFont"/>
    <w:semiHidden/>
    <w:unhideWhenUsed/>
    <w:rsid w:val="7A71912D"/>
    <w:rPr>
      <w:vertAlign w:val="superscript"/>
    </w:rPr>
  </w:style>
  <w:style w:type="character" w:styleId="Heading3Char" w:customStyle="true">
    <w:uiPriority w:val="9"/>
    <w:name w:val="Heading 3 Char"/>
    <w:basedOn w:val="DefaultParagraphFont"/>
    <w:rsid w:val="1CA2C037"/>
    <w:rPr>
      <w:rFonts w:eastAsia="" w:cs="" w:eastAsiaTheme="majorEastAsia" w:cstheme="majorBidi"/>
      <w:color w:val="0F4761" w:themeColor="accent1" w:themeTint="FF" w:themeShade="BF"/>
      <w:sz w:val="28"/>
      <w:szCs w:val="28"/>
    </w:rPr>
  </w:style>
  <w:style w:type="paragraph" w:styleId="TOC3">
    <w:uiPriority w:val="39"/>
    <w:name w:val="toc 3"/>
    <w:basedOn w:val="Normal"/>
    <w:next w:val="Normal"/>
    <w:unhideWhenUsed/>
    <w:rsid w:val="1CA2C037"/>
    <w:pPr>
      <w:spacing w:after="100"/>
      <w:ind w:left="440"/>
    </w:pPr>
  </w:style>
  <w:style w:type="paragraph" w:styleId="Header">
    <w:uiPriority w:val="99"/>
    <w:name w:val="header"/>
    <w:basedOn w:val="Normal"/>
    <w:unhideWhenUsed/>
    <w:rsid w:val="1CA2C037"/>
    <w:pPr>
      <w:tabs>
        <w:tab w:val="center" w:leader="none" w:pos="4680"/>
        <w:tab w:val="right" w:leader="none" w:pos="9360"/>
      </w:tabs>
      <w:spacing w:after="0" w:line="240" w:lineRule="auto"/>
    </w:pPr>
  </w:style>
  <w:style w:type="paragraph" w:styleId="Footer">
    <w:uiPriority w:val="99"/>
    <w:name w:val="footer"/>
    <w:basedOn w:val="Normal"/>
    <w:unhideWhenUsed/>
    <w:rsid w:val="1CA2C03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link w:val="Heading3Char"/>
    <w:qFormat/>
    <w:rsid w:val="33B39B0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1C450A1"/>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141453638" /><Relationship Type="http://schemas.microsoft.com/office/2020/10/relationships/intelligence" Target="intelligence2.xml" Id="Rcb41e6c6c7e44b16" /><Relationship Type="http://schemas.openxmlformats.org/officeDocument/2006/relationships/numbering" Target="numbering.xml" Id="R72e816e9a56140c2" /><Relationship Type="http://schemas.openxmlformats.org/officeDocument/2006/relationships/header" Target="header.xml" Id="Rf147b5b4b70b4d75" /><Relationship Type="http://schemas.openxmlformats.org/officeDocument/2006/relationships/footer" Target="footer.xml" Id="Rc6e3b46c35b34d45" /><Relationship Type="http://schemas.openxmlformats.org/officeDocument/2006/relationships/image" Target="/media/image8.png" Id="rId71993775" /><Relationship Type="http://schemas.openxmlformats.org/officeDocument/2006/relationships/image" Target="/media/image.jpg" Id="rId824516185" /><Relationship Type="http://schemas.openxmlformats.org/officeDocument/2006/relationships/image" Target="/media/image3.png" Id="rId1930412474" /><Relationship Type="http://schemas.openxmlformats.org/officeDocument/2006/relationships/image" Target="/media/image4.png" Id="rId1647072551" /><Relationship Type="http://schemas.openxmlformats.org/officeDocument/2006/relationships/image" Target="/media/image5.png" Id="rId386911214" /><Relationship Type="http://schemas.openxmlformats.org/officeDocument/2006/relationships/image" Target="/media/image6.png" Id="rId1322850441" /><Relationship Type="http://schemas.openxmlformats.org/officeDocument/2006/relationships/hyperlink" Target="https://www.digitalengineering247.com/article/hexagon-metrology-releases-datapage-pc-dmis-integrated-spc-software-package/" TargetMode="External" Id="R306c837c9ce844dc" /><Relationship Type="http://schemas.openxmlformats.org/officeDocument/2006/relationships/hyperlink" Target="https://hexagon.com/products/q-das-qs-stat" TargetMode="External" Id="Rf43dd55f9606448c" /><Relationship Type="http://schemas.openxmlformats.org/officeDocument/2006/relationships/hyperlink" Target="https://beck-pollitzer.com/us/what-is-industry-4-0-an-overview-of-the-fourth-industrial-revolution/" TargetMode="External" Id="R0cc0bf8f2c40462b" /><Relationship Type="http://schemas.openxmlformats.org/officeDocument/2006/relationships/hyperlink" Target="https://books.google.co.uk/books?hl=en&amp;lr=&amp;id=oh7zDwAAQBAJ&amp;oi=fnd&amp;pg=PA2&amp;dq=montgomery+spc&amp;ots=DsDAd4I73A&amp;sig=O1dveu9AfJKscP6XJnRVUU4C9HY&amp;redir_esc=y#v=onepage&amp;q=montgomery%20spc&amp;f=false" TargetMode="External" Id="Rc44804ce6fa6433a" /><Relationship Type="http://schemas.openxmlformats.org/officeDocument/2006/relationships/hyperlink" Target="https://www.zf.com" TargetMode="External" Id="Re6d4a6a0a80043d4" /><Relationship Type="http://schemas.openxmlformats.org/officeDocument/2006/relationships/hyperlink" Target="https://www.zf.com/mobile/en/company/annual_report/annual_report.html" TargetMode="External" Id="R82086e00ae774ad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2025-10-24T15:47:08.0215366Z</dcterms:created>
  <dcterms:modified xsi:type="dcterms:W3CDTF">2026-05-11T09:12:56.2716974Z</dcterms:modified>
  <dc:creator>Alfie Sanderson-Jones (2515891)</dc:creator>
  <lastModifiedBy>Alfie Sanderson-Jones (2515891)</lastModifiedBy>
</coreProperties>
</file>