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2064F" w14:textId="77777777" w:rsidR="00AF79FD" w:rsidRDefault="00AF79FD" w:rsidP="00AF79FD">
      <w:pPr>
        <w:spacing w:after="0" w:line="240" w:lineRule="auto"/>
        <w:rPr>
          <w:rFonts w:ascii="Arial" w:eastAsia="Times New Roman" w:hAnsi="Arial" w:cs="Arial"/>
          <w:b/>
          <w:bCs/>
          <w:sz w:val="24"/>
          <w:szCs w:val="24"/>
          <w:lang w:eastAsia="en-GB"/>
        </w:rPr>
      </w:pPr>
    </w:p>
    <w:p w14:paraId="5F25F82B" w14:textId="77777777" w:rsidR="00AF79FD" w:rsidRDefault="00AF79FD" w:rsidP="00AF79FD">
      <w:pPr>
        <w:spacing w:after="0" w:line="240" w:lineRule="auto"/>
        <w:rPr>
          <w:rFonts w:ascii="Arial" w:eastAsia="Times New Roman" w:hAnsi="Arial" w:cs="Arial"/>
          <w:b/>
          <w:bCs/>
          <w:sz w:val="24"/>
          <w:szCs w:val="24"/>
          <w:lang w:eastAsia="en-GB"/>
        </w:rPr>
      </w:pPr>
    </w:p>
    <w:p w14:paraId="148EE781" w14:textId="526901B7" w:rsidR="00AF79FD" w:rsidRDefault="00AF79FD" w:rsidP="00AF79FD">
      <w:pPr>
        <w:spacing w:after="0" w:line="240" w:lineRule="auto"/>
        <w:jc w:val="center"/>
        <w:rPr>
          <w:rFonts w:ascii="Arial" w:eastAsia="Times New Roman" w:hAnsi="Arial" w:cs="Arial"/>
          <w:b/>
          <w:bCs/>
          <w:sz w:val="24"/>
          <w:szCs w:val="24"/>
          <w:lang w:eastAsia="en-GB"/>
        </w:rPr>
      </w:pPr>
      <w:r>
        <w:rPr>
          <w:noProof/>
        </w:rPr>
        <w:drawing>
          <wp:inline distT="0" distB="0" distL="0" distR="0" wp14:anchorId="7C1B52BA" wp14:editId="3F4197CA">
            <wp:extent cx="3886200" cy="1819275"/>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886200" cy="1819275"/>
                    </a:xfrm>
                    <a:prstGeom prst="rect">
                      <a:avLst/>
                    </a:prstGeom>
                    <a:noFill/>
                    <a:ln>
                      <a:noFill/>
                    </a:ln>
                  </pic:spPr>
                </pic:pic>
              </a:graphicData>
            </a:graphic>
          </wp:inline>
        </w:drawing>
      </w:r>
    </w:p>
    <w:p w14:paraId="2173A173" w14:textId="6C0575B1" w:rsidR="00AF79FD" w:rsidRDefault="00AF79FD" w:rsidP="00AF79FD">
      <w:pPr>
        <w:spacing w:after="0" w:line="240" w:lineRule="auto"/>
        <w:jc w:val="center"/>
        <w:rPr>
          <w:rFonts w:ascii="Arial" w:eastAsia="Times New Roman" w:hAnsi="Arial" w:cs="Arial"/>
          <w:b/>
          <w:bCs/>
          <w:sz w:val="24"/>
          <w:szCs w:val="24"/>
          <w:lang w:eastAsia="en-GB"/>
        </w:rPr>
      </w:pPr>
    </w:p>
    <w:p w14:paraId="302A592B" w14:textId="77777777" w:rsidR="009E4F74" w:rsidRDefault="009E4F74" w:rsidP="00AF79FD">
      <w:pPr>
        <w:spacing w:line="360" w:lineRule="auto"/>
        <w:jc w:val="center"/>
        <w:rPr>
          <w:rFonts w:ascii="Arial" w:hAnsi="Arial" w:cs="Arial"/>
          <w:b/>
        </w:rPr>
      </w:pPr>
    </w:p>
    <w:p w14:paraId="7C2B7E4C" w14:textId="77777777" w:rsidR="00383855" w:rsidRDefault="00383855" w:rsidP="00AF79FD">
      <w:pPr>
        <w:spacing w:line="360" w:lineRule="auto"/>
        <w:jc w:val="center"/>
        <w:rPr>
          <w:rFonts w:ascii="Arial" w:hAnsi="Arial" w:cs="Arial"/>
          <w:b/>
        </w:rPr>
      </w:pPr>
    </w:p>
    <w:p w14:paraId="5E59C81A" w14:textId="2835B9EC" w:rsidR="00AF79FD" w:rsidRPr="003674C4" w:rsidRDefault="00AF79FD" w:rsidP="00AF79FD">
      <w:pPr>
        <w:spacing w:line="360" w:lineRule="auto"/>
        <w:jc w:val="center"/>
        <w:rPr>
          <w:rFonts w:ascii="Arial" w:hAnsi="Arial" w:cs="Arial"/>
          <w:b/>
          <w:bCs/>
          <w:sz w:val="24"/>
          <w:szCs w:val="24"/>
        </w:rPr>
      </w:pPr>
      <w:r w:rsidRPr="003674C4">
        <w:rPr>
          <w:rFonts w:ascii="Arial" w:hAnsi="Arial" w:cs="Arial"/>
          <w:b/>
          <w:sz w:val="24"/>
          <w:szCs w:val="24"/>
        </w:rPr>
        <w:t>Programme improvement project</w:t>
      </w:r>
    </w:p>
    <w:p w14:paraId="4429E1D4" w14:textId="0772E8CD" w:rsidR="00AF79FD" w:rsidRPr="003674C4" w:rsidRDefault="00AF79FD" w:rsidP="00AF79FD">
      <w:pPr>
        <w:spacing w:line="360" w:lineRule="auto"/>
        <w:jc w:val="center"/>
        <w:rPr>
          <w:rFonts w:ascii="Arial" w:hAnsi="Arial" w:cs="Arial"/>
          <w:b/>
          <w:bCs/>
          <w:sz w:val="24"/>
          <w:szCs w:val="24"/>
        </w:rPr>
      </w:pPr>
      <w:r w:rsidRPr="003674C4">
        <w:rPr>
          <w:rFonts w:ascii="Arial" w:hAnsi="Arial" w:cs="Arial"/>
          <w:b/>
          <w:bCs/>
          <w:sz w:val="24"/>
          <w:szCs w:val="24"/>
        </w:rPr>
        <w:t>MSc Digital Skills for the Health and Care Professions.</w:t>
      </w:r>
    </w:p>
    <w:p w14:paraId="15C96D64" w14:textId="77777777" w:rsidR="00AF79FD" w:rsidRPr="003674C4" w:rsidRDefault="00AF79FD" w:rsidP="00AF79FD">
      <w:pPr>
        <w:spacing w:line="360" w:lineRule="auto"/>
        <w:jc w:val="center"/>
        <w:rPr>
          <w:rFonts w:ascii="Arial" w:hAnsi="Arial" w:cs="Arial"/>
          <w:b/>
          <w:bCs/>
          <w:sz w:val="24"/>
          <w:szCs w:val="24"/>
        </w:rPr>
      </w:pPr>
      <w:r w:rsidRPr="003674C4">
        <w:rPr>
          <w:rFonts w:ascii="Arial" w:hAnsi="Arial" w:cs="Arial"/>
          <w:b/>
          <w:bCs/>
          <w:sz w:val="24"/>
          <w:szCs w:val="24"/>
        </w:rPr>
        <w:t>2022</w:t>
      </w:r>
    </w:p>
    <w:p w14:paraId="6B7653F7" w14:textId="77777777" w:rsidR="00AF79FD" w:rsidRPr="003674C4" w:rsidRDefault="00AF79FD" w:rsidP="00AF79FD">
      <w:pPr>
        <w:spacing w:line="360" w:lineRule="auto"/>
        <w:jc w:val="center"/>
        <w:rPr>
          <w:rFonts w:ascii="Arial" w:hAnsi="Arial" w:cs="Arial"/>
          <w:b/>
          <w:bCs/>
          <w:sz w:val="24"/>
          <w:szCs w:val="24"/>
        </w:rPr>
      </w:pPr>
      <w:r w:rsidRPr="003674C4">
        <w:rPr>
          <w:rFonts w:ascii="Arial" w:hAnsi="Arial" w:cs="Arial"/>
          <w:b/>
          <w:bCs/>
          <w:sz w:val="24"/>
          <w:szCs w:val="24"/>
        </w:rPr>
        <w:t>Digital Technology in Health and Social Care</w:t>
      </w:r>
    </w:p>
    <w:p w14:paraId="3580253D" w14:textId="77777777" w:rsidR="00AF79FD" w:rsidRPr="003674C4" w:rsidRDefault="00AF79FD" w:rsidP="00AF79FD">
      <w:pPr>
        <w:spacing w:line="360" w:lineRule="auto"/>
        <w:jc w:val="center"/>
        <w:rPr>
          <w:rFonts w:ascii="Arial" w:hAnsi="Arial" w:cs="Arial"/>
          <w:b/>
          <w:bCs/>
          <w:sz w:val="24"/>
          <w:szCs w:val="24"/>
        </w:rPr>
      </w:pPr>
      <w:r w:rsidRPr="003674C4">
        <w:rPr>
          <w:rFonts w:ascii="Arial" w:hAnsi="Arial" w:cs="Arial"/>
          <w:b/>
          <w:bCs/>
          <w:sz w:val="24"/>
          <w:szCs w:val="24"/>
        </w:rPr>
        <w:t>BMDS7006</w:t>
      </w:r>
    </w:p>
    <w:p w14:paraId="10216E67" w14:textId="77777777" w:rsidR="00AF79FD" w:rsidRPr="003674C4" w:rsidRDefault="00AF79FD" w:rsidP="00AF79FD">
      <w:pPr>
        <w:spacing w:line="360" w:lineRule="auto"/>
        <w:jc w:val="center"/>
        <w:rPr>
          <w:rFonts w:ascii="Arial" w:hAnsi="Arial" w:cs="Arial"/>
          <w:b/>
          <w:bCs/>
          <w:sz w:val="24"/>
          <w:szCs w:val="24"/>
        </w:rPr>
      </w:pPr>
      <w:r w:rsidRPr="003674C4">
        <w:rPr>
          <w:rFonts w:ascii="Arial" w:hAnsi="Arial" w:cs="Arial"/>
          <w:b/>
          <w:bCs/>
          <w:sz w:val="24"/>
          <w:szCs w:val="24"/>
        </w:rPr>
        <w:t>Student Number: 2210359</w:t>
      </w:r>
    </w:p>
    <w:p w14:paraId="6D9525B4" w14:textId="3EED2E37" w:rsidR="00AF79FD" w:rsidRPr="003674C4" w:rsidRDefault="00AF79FD" w:rsidP="00AF79FD">
      <w:pPr>
        <w:spacing w:line="360" w:lineRule="auto"/>
        <w:jc w:val="center"/>
        <w:rPr>
          <w:rFonts w:ascii="Arial" w:hAnsi="Arial" w:cs="Arial"/>
          <w:b/>
          <w:bCs/>
          <w:sz w:val="24"/>
          <w:szCs w:val="24"/>
        </w:rPr>
      </w:pPr>
      <w:r w:rsidRPr="003674C4">
        <w:rPr>
          <w:rFonts w:ascii="Arial" w:hAnsi="Arial" w:cs="Arial"/>
          <w:b/>
          <w:bCs/>
          <w:sz w:val="24"/>
          <w:szCs w:val="24"/>
        </w:rPr>
        <w:t xml:space="preserve">Word Count:  </w:t>
      </w:r>
    </w:p>
    <w:p w14:paraId="0DD464C0" w14:textId="58D89257" w:rsidR="00AF79FD" w:rsidRPr="003674C4" w:rsidRDefault="00AF79FD" w:rsidP="00AF79FD">
      <w:pPr>
        <w:spacing w:line="360" w:lineRule="auto"/>
        <w:jc w:val="center"/>
        <w:rPr>
          <w:rFonts w:ascii="Arial" w:hAnsi="Arial" w:cs="Arial"/>
          <w:b/>
          <w:bCs/>
          <w:sz w:val="24"/>
          <w:szCs w:val="24"/>
        </w:rPr>
      </w:pPr>
      <w:r w:rsidRPr="003674C4">
        <w:rPr>
          <w:rFonts w:ascii="Arial" w:hAnsi="Arial" w:cs="Arial"/>
          <w:b/>
          <w:bCs/>
          <w:sz w:val="24"/>
          <w:szCs w:val="24"/>
        </w:rPr>
        <w:t>Date of Submission: 3</w:t>
      </w:r>
      <w:r w:rsidRPr="003674C4">
        <w:rPr>
          <w:rFonts w:ascii="Arial" w:hAnsi="Arial" w:cs="Arial"/>
          <w:b/>
          <w:bCs/>
          <w:sz w:val="24"/>
          <w:szCs w:val="24"/>
          <w:vertAlign w:val="superscript"/>
        </w:rPr>
        <w:t>rd</w:t>
      </w:r>
      <w:r w:rsidRPr="003674C4">
        <w:rPr>
          <w:rFonts w:ascii="Arial" w:hAnsi="Arial" w:cs="Arial"/>
          <w:b/>
          <w:bCs/>
          <w:sz w:val="24"/>
          <w:szCs w:val="24"/>
        </w:rPr>
        <w:t xml:space="preserve"> March 2023.</w:t>
      </w:r>
    </w:p>
    <w:p w14:paraId="2880FAFE" w14:textId="77777777" w:rsidR="00AF79FD" w:rsidRDefault="00AF79FD" w:rsidP="00AF79FD">
      <w:pPr>
        <w:spacing w:after="0" w:line="240" w:lineRule="auto"/>
        <w:jc w:val="center"/>
        <w:rPr>
          <w:rFonts w:ascii="Arial" w:eastAsia="Times New Roman" w:hAnsi="Arial" w:cs="Arial"/>
          <w:b/>
          <w:bCs/>
          <w:sz w:val="24"/>
          <w:szCs w:val="24"/>
          <w:lang w:eastAsia="en-GB"/>
        </w:rPr>
      </w:pPr>
    </w:p>
    <w:p w14:paraId="3882360C" w14:textId="77777777" w:rsidR="00AF79FD" w:rsidRDefault="00AF79FD" w:rsidP="00AF79FD">
      <w:pPr>
        <w:spacing w:after="0" w:line="240" w:lineRule="auto"/>
        <w:rPr>
          <w:rFonts w:ascii="Arial" w:eastAsia="Times New Roman" w:hAnsi="Arial" w:cs="Arial"/>
          <w:b/>
          <w:bCs/>
          <w:sz w:val="24"/>
          <w:szCs w:val="24"/>
          <w:lang w:eastAsia="en-GB"/>
        </w:rPr>
      </w:pPr>
    </w:p>
    <w:p w14:paraId="679519A5" w14:textId="77777777" w:rsidR="00AF79FD" w:rsidRDefault="00AF79FD" w:rsidP="00AF79FD">
      <w:pPr>
        <w:spacing w:after="0" w:line="240" w:lineRule="auto"/>
        <w:rPr>
          <w:rFonts w:ascii="Arial" w:eastAsia="Times New Roman" w:hAnsi="Arial" w:cs="Arial"/>
          <w:b/>
          <w:bCs/>
          <w:sz w:val="24"/>
          <w:szCs w:val="24"/>
          <w:lang w:eastAsia="en-GB"/>
        </w:rPr>
      </w:pPr>
    </w:p>
    <w:p w14:paraId="1B8D424B" w14:textId="77777777" w:rsidR="00AF79FD" w:rsidRDefault="00AF79FD" w:rsidP="00AF79FD">
      <w:pPr>
        <w:spacing w:after="0" w:line="240" w:lineRule="auto"/>
        <w:rPr>
          <w:rFonts w:ascii="Arial" w:eastAsia="Times New Roman" w:hAnsi="Arial" w:cs="Arial"/>
          <w:b/>
          <w:bCs/>
          <w:sz w:val="24"/>
          <w:szCs w:val="24"/>
          <w:lang w:eastAsia="en-GB"/>
        </w:rPr>
      </w:pPr>
    </w:p>
    <w:p w14:paraId="2DF4A0A7" w14:textId="77777777" w:rsidR="00AF79FD" w:rsidRDefault="00AF79FD" w:rsidP="00AF79FD">
      <w:pPr>
        <w:spacing w:after="0" w:line="240" w:lineRule="auto"/>
        <w:rPr>
          <w:rFonts w:ascii="Arial" w:eastAsia="Times New Roman" w:hAnsi="Arial" w:cs="Arial"/>
          <w:b/>
          <w:bCs/>
          <w:sz w:val="24"/>
          <w:szCs w:val="24"/>
          <w:lang w:eastAsia="en-GB"/>
        </w:rPr>
      </w:pPr>
    </w:p>
    <w:p w14:paraId="3726F777" w14:textId="77777777" w:rsidR="003674C4" w:rsidRDefault="003674C4" w:rsidP="00AF79FD">
      <w:pPr>
        <w:spacing w:after="0" w:line="240" w:lineRule="auto"/>
        <w:rPr>
          <w:rFonts w:ascii="Arial" w:eastAsia="Times New Roman" w:hAnsi="Arial" w:cs="Arial"/>
          <w:b/>
          <w:bCs/>
          <w:sz w:val="24"/>
          <w:szCs w:val="24"/>
          <w:lang w:eastAsia="en-GB"/>
        </w:rPr>
      </w:pPr>
    </w:p>
    <w:p w14:paraId="22047E90" w14:textId="77777777" w:rsidR="00AF79FD" w:rsidRDefault="00AF79FD" w:rsidP="00AF79FD">
      <w:pPr>
        <w:spacing w:after="0" w:line="240" w:lineRule="auto"/>
        <w:rPr>
          <w:rFonts w:ascii="Arial" w:eastAsia="Times New Roman" w:hAnsi="Arial" w:cs="Arial"/>
          <w:b/>
          <w:bCs/>
          <w:sz w:val="24"/>
          <w:szCs w:val="24"/>
          <w:lang w:eastAsia="en-GB"/>
        </w:rPr>
      </w:pPr>
    </w:p>
    <w:p w14:paraId="17148048" w14:textId="77777777" w:rsidR="00AF79FD" w:rsidRDefault="00AF79FD" w:rsidP="00AF79FD">
      <w:pPr>
        <w:spacing w:after="0" w:line="240" w:lineRule="auto"/>
        <w:rPr>
          <w:rFonts w:ascii="Arial" w:eastAsia="Times New Roman" w:hAnsi="Arial" w:cs="Arial"/>
          <w:b/>
          <w:bCs/>
          <w:sz w:val="24"/>
          <w:szCs w:val="24"/>
          <w:lang w:eastAsia="en-GB"/>
        </w:rPr>
      </w:pPr>
    </w:p>
    <w:p w14:paraId="30278949" w14:textId="77777777" w:rsidR="00AF79FD" w:rsidRDefault="00AF79FD" w:rsidP="00AF79FD">
      <w:pPr>
        <w:spacing w:after="0" w:line="240" w:lineRule="auto"/>
        <w:rPr>
          <w:rFonts w:ascii="Arial" w:eastAsia="Times New Roman" w:hAnsi="Arial" w:cs="Arial"/>
          <w:b/>
          <w:bCs/>
          <w:sz w:val="24"/>
          <w:szCs w:val="24"/>
          <w:lang w:eastAsia="en-GB"/>
        </w:rPr>
      </w:pPr>
    </w:p>
    <w:p w14:paraId="2DA8F39A" w14:textId="77777777" w:rsidR="00AF79FD" w:rsidRDefault="00AF79FD" w:rsidP="00AF79FD">
      <w:pPr>
        <w:spacing w:after="0" w:line="240" w:lineRule="auto"/>
        <w:rPr>
          <w:rFonts w:ascii="Arial" w:eastAsia="Times New Roman" w:hAnsi="Arial" w:cs="Arial"/>
          <w:b/>
          <w:bCs/>
          <w:sz w:val="24"/>
          <w:szCs w:val="24"/>
          <w:lang w:eastAsia="en-GB"/>
        </w:rPr>
      </w:pPr>
    </w:p>
    <w:p w14:paraId="29830D99" w14:textId="77777777" w:rsidR="00AF79FD" w:rsidRDefault="00AF79FD" w:rsidP="00AF79FD">
      <w:pPr>
        <w:spacing w:after="0" w:line="240" w:lineRule="auto"/>
        <w:rPr>
          <w:rFonts w:ascii="Arial" w:eastAsia="Times New Roman" w:hAnsi="Arial" w:cs="Arial"/>
          <w:b/>
          <w:bCs/>
          <w:sz w:val="24"/>
          <w:szCs w:val="24"/>
          <w:lang w:eastAsia="en-GB"/>
        </w:rPr>
      </w:pPr>
    </w:p>
    <w:p w14:paraId="4DDA724F" w14:textId="1204FACC" w:rsidR="00AF79FD" w:rsidRDefault="00AF79FD" w:rsidP="00AF79FD">
      <w:pPr>
        <w:spacing w:after="0" w:line="240" w:lineRule="auto"/>
        <w:rPr>
          <w:rFonts w:ascii="Arial" w:eastAsia="Times New Roman" w:hAnsi="Arial" w:cs="Arial"/>
          <w:b/>
          <w:bCs/>
          <w:sz w:val="24"/>
          <w:szCs w:val="24"/>
          <w:lang w:eastAsia="en-GB"/>
        </w:rPr>
      </w:pPr>
    </w:p>
    <w:p w14:paraId="186A9655" w14:textId="4C15F399" w:rsidR="00AF79FD" w:rsidRDefault="00AF79FD" w:rsidP="00AF79FD">
      <w:pPr>
        <w:spacing w:after="0" w:line="240" w:lineRule="auto"/>
        <w:rPr>
          <w:rFonts w:ascii="Arial" w:eastAsia="Times New Roman" w:hAnsi="Arial" w:cs="Arial"/>
          <w:b/>
          <w:bCs/>
          <w:sz w:val="24"/>
          <w:szCs w:val="24"/>
          <w:lang w:eastAsia="en-GB"/>
        </w:rPr>
      </w:pPr>
    </w:p>
    <w:p w14:paraId="012F21AF" w14:textId="77777777" w:rsidR="00AF79FD" w:rsidRDefault="00AF79FD" w:rsidP="00AF79FD">
      <w:pPr>
        <w:spacing w:after="0" w:line="240" w:lineRule="auto"/>
        <w:rPr>
          <w:rFonts w:ascii="Arial" w:eastAsia="Times New Roman" w:hAnsi="Arial" w:cs="Arial"/>
          <w:b/>
          <w:bCs/>
          <w:sz w:val="24"/>
          <w:szCs w:val="24"/>
          <w:lang w:eastAsia="en-GB"/>
        </w:rPr>
      </w:pPr>
    </w:p>
    <w:p w14:paraId="5F737324" w14:textId="77777777" w:rsidR="00BE5B98" w:rsidRDefault="00BE5B98" w:rsidP="00AF79FD">
      <w:pPr>
        <w:spacing w:after="0" w:line="240" w:lineRule="auto"/>
        <w:rPr>
          <w:rFonts w:ascii="Arial" w:eastAsia="Times New Roman" w:hAnsi="Arial" w:cs="Arial"/>
          <w:b/>
          <w:bCs/>
          <w:sz w:val="24"/>
          <w:szCs w:val="24"/>
          <w:lang w:eastAsia="en-GB"/>
        </w:rPr>
      </w:pPr>
    </w:p>
    <w:sdt>
      <w:sdtPr>
        <w:rPr>
          <w:rFonts w:asciiTheme="minorHAnsi" w:eastAsiaTheme="minorHAnsi" w:hAnsiTheme="minorHAnsi" w:cstheme="minorBidi"/>
          <w:spacing w:val="0"/>
          <w:kern w:val="0"/>
          <w:sz w:val="22"/>
          <w:szCs w:val="22"/>
          <w:lang w:eastAsia="en-GB"/>
        </w:rPr>
        <w:id w:val="1650630205"/>
        <w:docPartObj>
          <w:docPartGallery w:val="Table of Contents"/>
          <w:docPartUnique/>
        </w:docPartObj>
      </w:sdtPr>
      <w:sdtEndPr>
        <w:rPr>
          <w:rFonts w:ascii="Times New Roman" w:eastAsia="Times New Roman" w:hAnsi="Times New Roman" w:cs="Times New Roman"/>
          <w:b/>
          <w:bCs/>
          <w:noProof/>
          <w:sz w:val="24"/>
          <w:szCs w:val="24"/>
        </w:rPr>
      </w:sdtEndPr>
      <w:sdtContent>
        <w:p w14:paraId="53FD2CE0" w14:textId="77777777" w:rsidR="00BE5B98" w:rsidRDefault="00BE5B98" w:rsidP="003674C4">
          <w:pPr>
            <w:pStyle w:val="Title"/>
            <w:spacing w:line="480" w:lineRule="auto"/>
            <w:jc w:val="center"/>
          </w:pPr>
          <w:r>
            <w:t>Contents</w:t>
          </w:r>
        </w:p>
        <w:p w14:paraId="32AF6CE9" w14:textId="25E1A652" w:rsidR="00BE5B98" w:rsidRPr="00E10851" w:rsidRDefault="00BE5B98" w:rsidP="003674C4">
          <w:pPr>
            <w:pStyle w:val="ListParagraph"/>
            <w:numPr>
              <w:ilvl w:val="0"/>
              <w:numId w:val="1"/>
            </w:numPr>
            <w:spacing w:line="480" w:lineRule="auto"/>
            <w:jc w:val="both"/>
            <w:rPr>
              <w:rFonts w:ascii="Arial" w:hAnsi="Arial" w:cs="Arial"/>
            </w:rPr>
          </w:pPr>
          <w:r w:rsidRPr="00E10851">
            <w:rPr>
              <w:rFonts w:ascii="Arial" w:hAnsi="Arial" w:cs="Arial"/>
            </w:rPr>
            <w:t>Introduction ………………………………………………………………………   3</w:t>
          </w:r>
        </w:p>
        <w:p w14:paraId="72B0A1BF" w14:textId="3DA2B40A" w:rsidR="00BE5B98" w:rsidRPr="00E10851" w:rsidRDefault="00B93713" w:rsidP="003674C4">
          <w:pPr>
            <w:pStyle w:val="ListParagraph"/>
            <w:numPr>
              <w:ilvl w:val="0"/>
              <w:numId w:val="1"/>
            </w:numPr>
            <w:spacing w:line="480" w:lineRule="auto"/>
            <w:rPr>
              <w:rFonts w:ascii="Arial" w:hAnsi="Arial" w:cs="Arial"/>
            </w:rPr>
          </w:pPr>
          <w:r w:rsidRPr="00E10851">
            <w:rPr>
              <w:rFonts w:ascii="Arial" w:hAnsi="Arial" w:cs="Arial"/>
            </w:rPr>
            <w:t>Methods</w:t>
          </w:r>
          <w:r w:rsidR="00BE5B98" w:rsidRPr="00E10851">
            <w:rPr>
              <w:rFonts w:ascii="Arial" w:hAnsi="Arial" w:cs="Arial"/>
            </w:rPr>
            <w:t>………………………………………………………………………</w:t>
          </w:r>
          <w:r w:rsidR="00E952BD" w:rsidRPr="00E10851">
            <w:rPr>
              <w:rFonts w:ascii="Arial" w:hAnsi="Arial" w:cs="Arial"/>
            </w:rPr>
            <w:t>……</w:t>
          </w:r>
          <w:r w:rsidR="00BE5B98" w:rsidRPr="00E10851">
            <w:rPr>
              <w:rFonts w:ascii="Arial" w:hAnsi="Arial" w:cs="Arial"/>
            </w:rPr>
            <w:t xml:space="preserve">  </w:t>
          </w:r>
          <w:r w:rsidR="00E952BD" w:rsidRPr="00E10851">
            <w:rPr>
              <w:rFonts w:ascii="Arial" w:hAnsi="Arial" w:cs="Arial"/>
            </w:rPr>
            <w:t>4</w:t>
          </w:r>
        </w:p>
        <w:p w14:paraId="22780155" w14:textId="6BBF9343" w:rsidR="00E835E4" w:rsidRPr="00E10851" w:rsidRDefault="00726FA6" w:rsidP="003674C4">
          <w:pPr>
            <w:pStyle w:val="ListParagraph"/>
            <w:spacing w:line="480" w:lineRule="auto"/>
            <w:rPr>
              <w:rFonts w:ascii="Arial" w:hAnsi="Arial" w:cs="Arial"/>
            </w:rPr>
          </w:pPr>
          <w:r w:rsidRPr="00E10851">
            <w:rPr>
              <w:rFonts w:ascii="Arial" w:hAnsi="Arial" w:cs="Arial"/>
            </w:rPr>
            <w:t>2.1.  Data Collection …………………………………………………………..</w:t>
          </w:r>
        </w:p>
        <w:p w14:paraId="7D3A0715" w14:textId="4DD69F1B" w:rsidR="00BE5B98" w:rsidRPr="00E10851" w:rsidRDefault="00B93713" w:rsidP="003674C4">
          <w:pPr>
            <w:pStyle w:val="ListParagraph"/>
            <w:numPr>
              <w:ilvl w:val="0"/>
              <w:numId w:val="1"/>
            </w:numPr>
            <w:spacing w:line="480" w:lineRule="auto"/>
            <w:rPr>
              <w:rFonts w:ascii="Arial" w:hAnsi="Arial" w:cs="Arial"/>
            </w:rPr>
          </w:pPr>
          <w:r w:rsidRPr="00E10851">
            <w:rPr>
              <w:rFonts w:ascii="Arial" w:hAnsi="Arial" w:cs="Arial"/>
            </w:rPr>
            <w:t>Results</w:t>
          </w:r>
          <w:r w:rsidR="00BE5B98" w:rsidRPr="00E10851">
            <w:rPr>
              <w:rFonts w:ascii="Arial" w:hAnsi="Arial" w:cs="Arial"/>
            </w:rPr>
            <w:t xml:space="preserve"> …………………………………………………………………………….  7</w:t>
          </w:r>
        </w:p>
        <w:p w14:paraId="0F75A6B8" w14:textId="02E8340A" w:rsidR="00726FA6" w:rsidRPr="00E10851" w:rsidRDefault="00915B2C" w:rsidP="003674C4">
          <w:pPr>
            <w:pStyle w:val="ListParagraph"/>
            <w:spacing w:line="480" w:lineRule="auto"/>
            <w:rPr>
              <w:rFonts w:ascii="Arial" w:hAnsi="Arial" w:cs="Arial"/>
            </w:rPr>
          </w:pPr>
          <w:r w:rsidRPr="00E10851">
            <w:rPr>
              <w:rFonts w:ascii="Arial" w:hAnsi="Arial" w:cs="Arial"/>
            </w:rPr>
            <w:t>3.1.  Qualitative</w:t>
          </w:r>
          <w:r w:rsidR="00F328DE" w:rsidRPr="00E10851">
            <w:rPr>
              <w:rFonts w:ascii="Arial" w:hAnsi="Arial" w:cs="Arial"/>
            </w:rPr>
            <w:t xml:space="preserve">/ </w:t>
          </w:r>
          <w:r w:rsidR="004B77C7" w:rsidRPr="00E10851">
            <w:rPr>
              <w:rFonts w:ascii="Arial" w:hAnsi="Arial" w:cs="Arial"/>
            </w:rPr>
            <w:t xml:space="preserve">Quantitative themes </w:t>
          </w:r>
          <w:r w:rsidR="000C2617" w:rsidRPr="00E10851">
            <w:rPr>
              <w:rFonts w:ascii="Arial" w:hAnsi="Arial" w:cs="Arial"/>
            </w:rPr>
            <w:t>…………………………………………</w:t>
          </w:r>
        </w:p>
        <w:p w14:paraId="362EA3A5" w14:textId="6DC230CA" w:rsidR="00BE5B98" w:rsidRPr="00E10851" w:rsidRDefault="00B93713" w:rsidP="003674C4">
          <w:pPr>
            <w:pStyle w:val="ListParagraph"/>
            <w:numPr>
              <w:ilvl w:val="0"/>
              <w:numId w:val="1"/>
            </w:numPr>
            <w:spacing w:line="480" w:lineRule="auto"/>
            <w:rPr>
              <w:rFonts w:ascii="Arial" w:hAnsi="Arial" w:cs="Arial"/>
            </w:rPr>
          </w:pPr>
          <w:r w:rsidRPr="00E10851">
            <w:rPr>
              <w:rFonts w:ascii="Arial" w:hAnsi="Arial" w:cs="Arial"/>
            </w:rPr>
            <w:t>Discussion</w:t>
          </w:r>
          <w:r w:rsidR="00E835E4" w:rsidRPr="00E10851">
            <w:rPr>
              <w:rFonts w:ascii="Arial" w:hAnsi="Arial" w:cs="Arial"/>
            </w:rPr>
            <w:t xml:space="preserve"> </w:t>
          </w:r>
          <w:r w:rsidR="00BE5B98" w:rsidRPr="00E10851">
            <w:rPr>
              <w:rFonts w:ascii="Arial" w:hAnsi="Arial" w:cs="Arial"/>
            </w:rPr>
            <w:t>………………………………………………………………………</w:t>
          </w:r>
          <w:r w:rsidR="003674C4">
            <w:rPr>
              <w:rFonts w:ascii="Arial" w:hAnsi="Arial" w:cs="Arial"/>
            </w:rPr>
            <w:t>…</w:t>
          </w:r>
          <w:r w:rsidR="00BE5B98" w:rsidRPr="00E10851">
            <w:rPr>
              <w:rFonts w:ascii="Arial" w:hAnsi="Arial" w:cs="Arial"/>
            </w:rPr>
            <w:t>.7</w:t>
          </w:r>
        </w:p>
        <w:p w14:paraId="6A17091C" w14:textId="7356BBF9" w:rsidR="004B77C7" w:rsidRPr="00E10851" w:rsidRDefault="004B77C7" w:rsidP="003674C4">
          <w:pPr>
            <w:pStyle w:val="ListParagraph"/>
            <w:numPr>
              <w:ilvl w:val="1"/>
              <w:numId w:val="1"/>
            </w:numPr>
            <w:spacing w:line="480" w:lineRule="auto"/>
            <w:rPr>
              <w:rFonts w:ascii="Arial" w:hAnsi="Arial" w:cs="Arial"/>
            </w:rPr>
          </w:pPr>
          <w:r w:rsidRPr="00E10851">
            <w:rPr>
              <w:rFonts w:ascii="Arial" w:hAnsi="Arial" w:cs="Arial"/>
            </w:rPr>
            <w:t>Limitations of FITT framework …………………………………………….</w:t>
          </w:r>
        </w:p>
        <w:p w14:paraId="45C00A44" w14:textId="4D91F473" w:rsidR="004B77C7" w:rsidRPr="00E10851" w:rsidRDefault="004B77C7" w:rsidP="003674C4">
          <w:pPr>
            <w:pStyle w:val="ListParagraph"/>
            <w:numPr>
              <w:ilvl w:val="1"/>
              <w:numId w:val="1"/>
            </w:numPr>
            <w:spacing w:line="480" w:lineRule="auto"/>
            <w:rPr>
              <w:rFonts w:ascii="Arial" w:hAnsi="Arial" w:cs="Arial"/>
            </w:rPr>
          </w:pPr>
          <w:r w:rsidRPr="00E10851">
            <w:rPr>
              <w:rFonts w:ascii="Arial" w:hAnsi="Arial" w:cs="Arial"/>
            </w:rPr>
            <w:t xml:space="preserve">Alternative approach? </w:t>
          </w:r>
          <w:r w:rsidR="009640A0" w:rsidRPr="00E10851">
            <w:rPr>
              <w:rFonts w:ascii="Arial" w:hAnsi="Arial" w:cs="Arial"/>
            </w:rPr>
            <w:t>……………………………………………………….</w:t>
          </w:r>
        </w:p>
        <w:p w14:paraId="2DE80AFB" w14:textId="5C3DD5A9" w:rsidR="001F1B04" w:rsidRPr="00E10851" w:rsidRDefault="009640A0" w:rsidP="003674C4">
          <w:pPr>
            <w:pStyle w:val="ListParagraph"/>
            <w:numPr>
              <w:ilvl w:val="1"/>
              <w:numId w:val="1"/>
            </w:numPr>
            <w:spacing w:line="480" w:lineRule="auto"/>
            <w:rPr>
              <w:rFonts w:ascii="Arial" w:hAnsi="Arial" w:cs="Arial"/>
            </w:rPr>
          </w:pPr>
          <w:r w:rsidRPr="00E10851">
            <w:rPr>
              <w:rFonts w:ascii="Arial" w:hAnsi="Arial" w:cs="Arial"/>
            </w:rPr>
            <w:t>Seamless care: WNCR benefits and current l</w:t>
          </w:r>
          <w:r w:rsidR="001F1B04" w:rsidRPr="00E10851">
            <w:rPr>
              <w:rFonts w:ascii="Arial" w:hAnsi="Arial" w:cs="Arial"/>
            </w:rPr>
            <w:t>imitations</w:t>
          </w:r>
          <w:r w:rsidRPr="00E10851">
            <w:rPr>
              <w:rFonts w:ascii="Arial" w:hAnsi="Arial" w:cs="Arial"/>
            </w:rPr>
            <w:t>…………………….</w:t>
          </w:r>
        </w:p>
        <w:p w14:paraId="2ADA84C5" w14:textId="60B1A47C" w:rsidR="00BE5B98" w:rsidRDefault="00000000" w:rsidP="00E835E4">
          <w:pPr>
            <w:pStyle w:val="ListParagraph"/>
            <w:rPr>
              <w:rFonts w:asciiTheme="minorHAnsi" w:eastAsiaTheme="minorHAnsi" w:hAnsiTheme="minorHAnsi" w:cstheme="minorBidi"/>
              <w:b/>
              <w:bCs/>
              <w:noProof/>
              <w:sz w:val="22"/>
              <w:szCs w:val="22"/>
              <w:lang w:eastAsia="en-US"/>
            </w:rPr>
          </w:pPr>
        </w:p>
      </w:sdtContent>
    </w:sdt>
    <w:p w14:paraId="2031FE50" w14:textId="77777777" w:rsidR="00BE5B98" w:rsidRDefault="00BE5B98" w:rsidP="00AF79FD">
      <w:pPr>
        <w:spacing w:after="0" w:line="240" w:lineRule="auto"/>
        <w:rPr>
          <w:rFonts w:ascii="Arial" w:eastAsia="Times New Roman" w:hAnsi="Arial" w:cs="Arial"/>
          <w:b/>
          <w:bCs/>
          <w:sz w:val="24"/>
          <w:szCs w:val="24"/>
          <w:lang w:eastAsia="en-GB"/>
        </w:rPr>
      </w:pPr>
    </w:p>
    <w:p w14:paraId="52137A5E" w14:textId="77777777" w:rsidR="00BE5B98" w:rsidRDefault="00BE5B98" w:rsidP="00AF79FD">
      <w:pPr>
        <w:spacing w:after="0" w:line="240" w:lineRule="auto"/>
        <w:rPr>
          <w:rFonts w:ascii="Arial" w:eastAsia="Times New Roman" w:hAnsi="Arial" w:cs="Arial"/>
          <w:b/>
          <w:bCs/>
          <w:sz w:val="24"/>
          <w:szCs w:val="24"/>
          <w:lang w:eastAsia="en-GB"/>
        </w:rPr>
      </w:pPr>
    </w:p>
    <w:p w14:paraId="4F02B3DA" w14:textId="77777777" w:rsidR="00BE5B98" w:rsidRDefault="00BE5B98" w:rsidP="00AF79FD">
      <w:pPr>
        <w:spacing w:after="0" w:line="240" w:lineRule="auto"/>
        <w:rPr>
          <w:rFonts w:ascii="Arial" w:eastAsia="Times New Roman" w:hAnsi="Arial" w:cs="Arial"/>
          <w:b/>
          <w:bCs/>
          <w:sz w:val="24"/>
          <w:szCs w:val="24"/>
          <w:lang w:eastAsia="en-GB"/>
        </w:rPr>
      </w:pPr>
    </w:p>
    <w:p w14:paraId="535E2720" w14:textId="77777777" w:rsidR="00BE5B98" w:rsidRDefault="00BE5B98" w:rsidP="00AF79FD">
      <w:pPr>
        <w:spacing w:after="0" w:line="240" w:lineRule="auto"/>
        <w:rPr>
          <w:rFonts w:ascii="Arial" w:eastAsia="Times New Roman" w:hAnsi="Arial" w:cs="Arial"/>
          <w:b/>
          <w:bCs/>
          <w:sz w:val="24"/>
          <w:szCs w:val="24"/>
          <w:lang w:eastAsia="en-GB"/>
        </w:rPr>
      </w:pPr>
    </w:p>
    <w:p w14:paraId="22F911A9" w14:textId="77777777" w:rsidR="00BE5B98" w:rsidRDefault="00BE5B98" w:rsidP="00AF79FD">
      <w:pPr>
        <w:spacing w:after="0" w:line="240" w:lineRule="auto"/>
        <w:rPr>
          <w:rFonts w:ascii="Arial" w:eastAsia="Times New Roman" w:hAnsi="Arial" w:cs="Arial"/>
          <w:b/>
          <w:bCs/>
          <w:sz w:val="24"/>
          <w:szCs w:val="24"/>
          <w:lang w:eastAsia="en-GB"/>
        </w:rPr>
      </w:pPr>
    </w:p>
    <w:p w14:paraId="23488053" w14:textId="77777777" w:rsidR="00BE5B98" w:rsidRDefault="00BE5B98" w:rsidP="00AF79FD">
      <w:pPr>
        <w:spacing w:after="0" w:line="240" w:lineRule="auto"/>
        <w:rPr>
          <w:rFonts w:ascii="Arial" w:eastAsia="Times New Roman" w:hAnsi="Arial" w:cs="Arial"/>
          <w:b/>
          <w:bCs/>
          <w:sz w:val="24"/>
          <w:szCs w:val="24"/>
          <w:lang w:eastAsia="en-GB"/>
        </w:rPr>
      </w:pPr>
    </w:p>
    <w:p w14:paraId="6A049C3A" w14:textId="77777777" w:rsidR="00BE5B98" w:rsidRDefault="00BE5B98" w:rsidP="00AF79FD">
      <w:pPr>
        <w:spacing w:after="0" w:line="240" w:lineRule="auto"/>
        <w:rPr>
          <w:rFonts w:ascii="Arial" w:eastAsia="Times New Roman" w:hAnsi="Arial" w:cs="Arial"/>
          <w:b/>
          <w:bCs/>
          <w:sz w:val="24"/>
          <w:szCs w:val="24"/>
          <w:lang w:eastAsia="en-GB"/>
        </w:rPr>
      </w:pPr>
    </w:p>
    <w:p w14:paraId="2EB38A06" w14:textId="77777777" w:rsidR="00BE5B98" w:rsidRDefault="00BE5B98" w:rsidP="00AF79FD">
      <w:pPr>
        <w:spacing w:after="0" w:line="240" w:lineRule="auto"/>
        <w:rPr>
          <w:rFonts w:ascii="Arial" w:eastAsia="Times New Roman" w:hAnsi="Arial" w:cs="Arial"/>
          <w:b/>
          <w:bCs/>
          <w:sz w:val="24"/>
          <w:szCs w:val="24"/>
          <w:lang w:eastAsia="en-GB"/>
        </w:rPr>
      </w:pPr>
    </w:p>
    <w:p w14:paraId="2440CFB4" w14:textId="77777777" w:rsidR="00BE5B98" w:rsidRDefault="00BE5B98" w:rsidP="00AF79FD">
      <w:pPr>
        <w:spacing w:after="0" w:line="240" w:lineRule="auto"/>
        <w:rPr>
          <w:rFonts w:ascii="Arial" w:eastAsia="Times New Roman" w:hAnsi="Arial" w:cs="Arial"/>
          <w:b/>
          <w:bCs/>
          <w:sz w:val="24"/>
          <w:szCs w:val="24"/>
          <w:lang w:eastAsia="en-GB"/>
        </w:rPr>
      </w:pPr>
    </w:p>
    <w:p w14:paraId="1D36D4ED" w14:textId="77777777" w:rsidR="00BE5B98" w:rsidRDefault="00BE5B98" w:rsidP="00AF79FD">
      <w:pPr>
        <w:spacing w:after="0" w:line="240" w:lineRule="auto"/>
        <w:rPr>
          <w:rFonts w:ascii="Arial" w:eastAsia="Times New Roman" w:hAnsi="Arial" w:cs="Arial"/>
          <w:b/>
          <w:bCs/>
          <w:sz w:val="24"/>
          <w:szCs w:val="24"/>
          <w:lang w:eastAsia="en-GB"/>
        </w:rPr>
      </w:pPr>
    </w:p>
    <w:p w14:paraId="3C4FB1D5" w14:textId="77777777" w:rsidR="00BE5B98" w:rsidRDefault="00BE5B98" w:rsidP="00AF79FD">
      <w:pPr>
        <w:spacing w:after="0" w:line="240" w:lineRule="auto"/>
        <w:rPr>
          <w:rFonts w:ascii="Arial" w:eastAsia="Times New Roman" w:hAnsi="Arial" w:cs="Arial"/>
          <w:b/>
          <w:bCs/>
          <w:sz w:val="24"/>
          <w:szCs w:val="24"/>
          <w:lang w:eastAsia="en-GB"/>
        </w:rPr>
      </w:pPr>
    </w:p>
    <w:p w14:paraId="5C072058" w14:textId="77777777" w:rsidR="00BE5B98" w:rsidRDefault="00BE5B98" w:rsidP="00AF79FD">
      <w:pPr>
        <w:spacing w:after="0" w:line="240" w:lineRule="auto"/>
        <w:rPr>
          <w:rFonts w:ascii="Arial" w:eastAsia="Times New Roman" w:hAnsi="Arial" w:cs="Arial"/>
          <w:b/>
          <w:bCs/>
          <w:sz w:val="24"/>
          <w:szCs w:val="24"/>
          <w:lang w:eastAsia="en-GB"/>
        </w:rPr>
      </w:pPr>
    </w:p>
    <w:p w14:paraId="3A090401" w14:textId="77777777" w:rsidR="00BE5B98" w:rsidRDefault="00BE5B98" w:rsidP="00AF79FD">
      <w:pPr>
        <w:spacing w:after="0" w:line="240" w:lineRule="auto"/>
        <w:rPr>
          <w:rFonts w:ascii="Arial" w:eastAsia="Times New Roman" w:hAnsi="Arial" w:cs="Arial"/>
          <w:b/>
          <w:bCs/>
          <w:sz w:val="24"/>
          <w:szCs w:val="24"/>
          <w:lang w:eastAsia="en-GB"/>
        </w:rPr>
      </w:pPr>
    </w:p>
    <w:p w14:paraId="0F6E9C3E" w14:textId="77777777" w:rsidR="00BE5B98" w:rsidRDefault="00BE5B98" w:rsidP="00AF79FD">
      <w:pPr>
        <w:spacing w:after="0" w:line="240" w:lineRule="auto"/>
        <w:rPr>
          <w:rFonts w:ascii="Arial" w:eastAsia="Times New Roman" w:hAnsi="Arial" w:cs="Arial"/>
          <w:b/>
          <w:bCs/>
          <w:sz w:val="24"/>
          <w:szCs w:val="24"/>
          <w:lang w:eastAsia="en-GB"/>
        </w:rPr>
      </w:pPr>
    </w:p>
    <w:p w14:paraId="60A01539" w14:textId="77777777" w:rsidR="00BE5B98" w:rsidRDefault="00BE5B98" w:rsidP="00AF79FD">
      <w:pPr>
        <w:spacing w:after="0" w:line="240" w:lineRule="auto"/>
        <w:rPr>
          <w:rFonts w:ascii="Arial" w:eastAsia="Times New Roman" w:hAnsi="Arial" w:cs="Arial"/>
          <w:b/>
          <w:bCs/>
          <w:sz w:val="24"/>
          <w:szCs w:val="24"/>
          <w:lang w:eastAsia="en-GB"/>
        </w:rPr>
      </w:pPr>
    </w:p>
    <w:p w14:paraId="5888CB2A" w14:textId="77777777" w:rsidR="00BE5B98" w:rsidRDefault="00BE5B98" w:rsidP="00AF79FD">
      <w:pPr>
        <w:spacing w:after="0" w:line="240" w:lineRule="auto"/>
        <w:rPr>
          <w:rFonts w:ascii="Arial" w:eastAsia="Times New Roman" w:hAnsi="Arial" w:cs="Arial"/>
          <w:b/>
          <w:bCs/>
          <w:sz w:val="24"/>
          <w:szCs w:val="24"/>
          <w:lang w:eastAsia="en-GB"/>
        </w:rPr>
      </w:pPr>
    </w:p>
    <w:p w14:paraId="43023421" w14:textId="77777777" w:rsidR="00BE5B98" w:rsidRDefault="00BE5B98" w:rsidP="00AF79FD">
      <w:pPr>
        <w:spacing w:after="0" w:line="240" w:lineRule="auto"/>
        <w:rPr>
          <w:rFonts w:ascii="Arial" w:eastAsia="Times New Roman" w:hAnsi="Arial" w:cs="Arial"/>
          <w:b/>
          <w:bCs/>
          <w:sz w:val="24"/>
          <w:szCs w:val="24"/>
          <w:lang w:eastAsia="en-GB"/>
        </w:rPr>
      </w:pPr>
    </w:p>
    <w:p w14:paraId="1B940455" w14:textId="77777777" w:rsidR="00BE5B98" w:rsidRDefault="00BE5B98" w:rsidP="00AF79FD">
      <w:pPr>
        <w:spacing w:after="0" w:line="240" w:lineRule="auto"/>
        <w:rPr>
          <w:rFonts w:ascii="Arial" w:eastAsia="Times New Roman" w:hAnsi="Arial" w:cs="Arial"/>
          <w:b/>
          <w:bCs/>
          <w:sz w:val="24"/>
          <w:szCs w:val="24"/>
          <w:lang w:eastAsia="en-GB"/>
        </w:rPr>
      </w:pPr>
    </w:p>
    <w:p w14:paraId="24CFC0F9" w14:textId="77777777" w:rsidR="00BE5B98" w:rsidRDefault="00BE5B98" w:rsidP="00AF79FD">
      <w:pPr>
        <w:spacing w:after="0" w:line="240" w:lineRule="auto"/>
        <w:rPr>
          <w:rFonts w:ascii="Arial" w:eastAsia="Times New Roman" w:hAnsi="Arial" w:cs="Arial"/>
          <w:b/>
          <w:bCs/>
          <w:sz w:val="24"/>
          <w:szCs w:val="24"/>
          <w:lang w:eastAsia="en-GB"/>
        </w:rPr>
      </w:pPr>
    </w:p>
    <w:p w14:paraId="73CA958A" w14:textId="77777777" w:rsidR="00BE5B98" w:rsidRDefault="00BE5B98" w:rsidP="00AF79FD">
      <w:pPr>
        <w:spacing w:after="0" w:line="240" w:lineRule="auto"/>
        <w:rPr>
          <w:rFonts w:ascii="Arial" w:eastAsia="Times New Roman" w:hAnsi="Arial" w:cs="Arial"/>
          <w:b/>
          <w:bCs/>
          <w:sz w:val="24"/>
          <w:szCs w:val="24"/>
          <w:lang w:eastAsia="en-GB"/>
        </w:rPr>
      </w:pPr>
    </w:p>
    <w:p w14:paraId="1BF1DFB7" w14:textId="77777777" w:rsidR="00BE5B98" w:rsidRDefault="00BE5B98" w:rsidP="00AF79FD">
      <w:pPr>
        <w:spacing w:after="0" w:line="240" w:lineRule="auto"/>
        <w:rPr>
          <w:rFonts w:ascii="Arial" w:eastAsia="Times New Roman" w:hAnsi="Arial" w:cs="Arial"/>
          <w:b/>
          <w:bCs/>
          <w:sz w:val="24"/>
          <w:szCs w:val="24"/>
          <w:lang w:eastAsia="en-GB"/>
        </w:rPr>
      </w:pPr>
    </w:p>
    <w:p w14:paraId="529BEF26" w14:textId="77777777" w:rsidR="00BE5B98" w:rsidRDefault="00BE5B98" w:rsidP="00AF79FD">
      <w:pPr>
        <w:spacing w:after="0" w:line="240" w:lineRule="auto"/>
        <w:rPr>
          <w:rFonts w:ascii="Arial" w:eastAsia="Times New Roman" w:hAnsi="Arial" w:cs="Arial"/>
          <w:b/>
          <w:bCs/>
          <w:sz w:val="24"/>
          <w:szCs w:val="24"/>
          <w:lang w:eastAsia="en-GB"/>
        </w:rPr>
      </w:pPr>
    </w:p>
    <w:p w14:paraId="3740EA3C" w14:textId="77777777" w:rsidR="006B4539" w:rsidRDefault="006B4539" w:rsidP="00AF79FD">
      <w:pPr>
        <w:spacing w:after="0" w:line="240" w:lineRule="auto"/>
        <w:rPr>
          <w:rFonts w:ascii="Arial" w:eastAsia="Times New Roman" w:hAnsi="Arial" w:cs="Arial"/>
          <w:b/>
          <w:bCs/>
          <w:sz w:val="24"/>
          <w:szCs w:val="24"/>
          <w:lang w:eastAsia="en-GB"/>
        </w:rPr>
      </w:pPr>
    </w:p>
    <w:p w14:paraId="16280356" w14:textId="77777777" w:rsidR="006B4539" w:rsidRDefault="006B4539" w:rsidP="00AF79FD">
      <w:pPr>
        <w:spacing w:after="0" w:line="240" w:lineRule="auto"/>
        <w:rPr>
          <w:rFonts w:ascii="Arial" w:eastAsia="Times New Roman" w:hAnsi="Arial" w:cs="Arial"/>
          <w:b/>
          <w:bCs/>
          <w:sz w:val="24"/>
          <w:szCs w:val="24"/>
          <w:lang w:eastAsia="en-GB"/>
        </w:rPr>
      </w:pPr>
    </w:p>
    <w:p w14:paraId="7CB65F94" w14:textId="77777777" w:rsidR="00C17C6F" w:rsidRDefault="00C17C6F" w:rsidP="00AF79FD">
      <w:pPr>
        <w:spacing w:after="0" w:line="240" w:lineRule="auto"/>
        <w:rPr>
          <w:rFonts w:ascii="Arial" w:eastAsia="Times New Roman" w:hAnsi="Arial" w:cs="Arial"/>
          <w:b/>
          <w:bCs/>
          <w:sz w:val="24"/>
          <w:szCs w:val="24"/>
          <w:lang w:eastAsia="en-GB"/>
        </w:rPr>
      </w:pPr>
    </w:p>
    <w:p w14:paraId="40ECBF89" w14:textId="77777777" w:rsidR="003674C4" w:rsidRDefault="003674C4" w:rsidP="00AF79FD">
      <w:pPr>
        <w:spacing w:after="0" w:line="240" w:lineRule="auto"/>
        <w:rPr>
          <w:rFonts w:ascii="Arial" w:eastAsia="Times New Roman" w:hAnsi="Arial" w:cs="Arial"/>
          <w:b/>
          <w:bCs/>
          <w:sz w:val="24"/>
          <w:szCs w:val="24"/>
          <w:lang w:eastAsia="en-GB"/>
        </w:rPr>
      </w:pPr>
    </w:p>
    <w:p w14:paraId="77D50BA4" w14:textId="77777777" w:rsidR="006E4145" w:rsidRPr="00CA5AD3" w:rsidRDefault="006E4145" w:rsidP="006E4145">
      <w:pPr>
        <w:pStyle w:val="ListParagraph"/>
        <w:numPr>
          <w:ilvl w:val="0"/>
          <w:numId w:val="2"/>
        </w:numPr>
        <w:spacing w:line="360" w:lineRule="auto"/>
        <w:jc w:val="both"/>
        <w:rPr>
          <w:rFonts w:ascii="Arial" w:hAnsi="Arial" w:cs="Arial"/>
          <w:b/>
          <w:bCs/>
          <w:u w:val="single"/>
        </w:rPr>
      </w:pPr>
      <w:r w:rsidRPr="00CA5AD3">
        <w:rPr>
          <w:rFonts w:ascii="Arial" w:hAnsi="Arial" w:cs="Arial"/>
          <w:b/>
          <w:bCs/>
          <w:u w:val="single"/>
        </w:rPr>
        <w:lastRenderedPageBreak/>
        <w:t>Introduction.</w:t>
      </w:r>
    </w:p>
    <w:p w14:paraId="4F598F44" w14:textId="77777777" w:rsidR="00D11542" w:rsidRPr="00CA5AD3" w:rsidRDefault="00D11542" w:rsidP="00AF79FD">
      <w:pPr>
        <w:spacing w:after="0" w:line="240" w:lineRule="auto"/>
        <w:rPr>
          <w:rFonts w:ascii="Arial" w:eastAsia="Times New Roman" w:hAnsi="Arial" w:cs="Arial"/>
          <w:sz w:val="24"/>
          <w:szCs w:val="24"/>
          <w:lang w:eastAsia="en-GB"/>
        </w:rPr>
      </w:pPr>
    </w:p>
    <w:p w14:paraId="03B8B9A4" w14:textId="4910A2CA" w:rsidR="00967B77" w:rsidRDefault="005763C4" w:rsidP="002A321B">
      <w:pPr>
        <w:spacing w:after="0" w:line="360" w:lineRule="auto"/>
        <w:jc w:val="both"/>
        <w:rPr>
          <w:rFonts w:ascii="Arial" w:eastAsia="Times New Roman" w:hAnsi="Arial" w:cs="Arial"/>
          <w:sz w:val="24"/>
          <w:szCs w:val="24"/>
          <w:lang w:eastAsia="en-GB"/>
        </w:rPr>
      </w:pPr>
      <w:r w:rsidRPr="00CA5AD3">
        <w:rPr>
          <w:rFonts w:ascii="Arial" w:eastAsia="Times New Roman" w:hAnsi="Arial" w:cs="Arial"/>
          <w:sz w:val="24"/>
          <w:szCs w:val="24"/>
          <w:lang w:eastAsia="en-GB"/>
        </w:rPr>
        <w:t>The Welsh Nursing Care Record (WNCR)</w:t>
      </w:r>
      <w:r w:rsidR="00B60550" w:rsidRPr="00CA5AD3">
        <w:rPr>
          <w:rFonts w:ascii="Arial" w:eastAsia="Times New Roman" w:hAnsi="Arial" w:cs="Arial"/>
          <w:sz w:val="24"/>
          <w:szCs w:val="24"/>
          <w:lang w:eastAsia="en-GB"/>
        </w:rPr>
        <w:t xml:space="preserve"> </w:t>
      </w:r>
      <w:r w:rsidR="00917F7B" w:rsidRPr="00CA5AD3">
        <w:rPr>
          <w:rFonts w:ascii="Arial" w:eastAsia="Times New Roman" w:hAnsi="Arial" w:cs="Arial"/>
          <w:sz w:val="24"/>
          <w:szCs w:val="24"/>
          <w:lang w:eastAsia="en-GB"/>
        </w:rPr>
        <w:t xml:space="preserve">is </w:t>
      </w:r>
      <w:r w:rsidR="00CA049D" w:rsidRPr="00CA5AD3">
        <w:rPr>
          <w:rFonts w:ascii="Arial" w:eastAsia="Times New Roman" w:hAnsi="Arial" w:cs="Arial"/>
          <w:sz w:val="24"/>
          <w:szCs w:val="24"/>
          <w:lang w:eastAsia="en-GB"/>
        </w:rPr>
        <w:t>a clinical application</w:t>
      </w:r>
      <w:r w:rsidR="00F6739C" w:rsidRPr="00CA5AD3">
        <w:rPr>
          <w:rFonts w:ascii="Arial" w:eastAsia="Times New Roman" w:hAnsi="Arial" w:cs="Arial"/>
          <w:sz w:val="24"/>
          <w:szCs w:val="24"/>
          <w:lang w:eastAsia="en-GB"/>
        </w:rPr>
        <w:t xml:space="preserve"> </w:t>
      </w:r>
      <w:r w:rsidR="00040FA2" w:rsidRPr="00040FA2">
        <w:rPr>
          <w:rFonts w:ascii="Arial" w:eastAsia="Times New Roman" w:hAnsi="Arial" w:cs="Arial"/>
          <w:sz w:val="24"/>
          <w:szCs w:val="24"/>
          <w:lang w:eastAsia="en-GB"/>
        </w:rPr>
        <w:t>that focuses on the standardisation</w:t>
      </w:r>
      <w:r w:rsidR="005B191A">
        <w:rPr>
          <w:rFonts w:ascii="Arial" w:eastAsia="Times New Roman" w:hAnsi="Arial" w:cs="Arial"/>
          <w:sz w:val="24"/>
          <w:szCs w:val="24"/>
          <w:lang w:eastAsia="en-GB"/>
        </w:rPr>
        <w:t xml:space="preserve"> an</w:t>
      </w:r>
      <w:r w:rsidR="00967B77">
        <w:rPr>
          <w:rFonts w:ascii="Arial" w:eastAsia="Times New Roman" w:hAnsi="Arial" w:cs="Arial"/>
          <w:sz w:val="24"/>
          <w:szCs w:val="24"/>
          <w:lang w:eastAsia="en-GB"/>
        </w:rPr>
        <w:t>d</w:t>
      </w:r>
      <w:r w:rsidR="005B191A">
        <w:rPr>
          <w:rFonts w:ascii="Arial" w:eastAsia="Times New Roman" w:hAnsi="Arial" w:cs="Arial"/>
          <w:sz w:val="24"/>
          <w:szCs w:val="24"/>
          <w:lang w:eastAsia="en-GB"/>
        </w:rPr>
        <w:t xml:space="preserve"> the</w:t>
      </w:r>
      <w:r w:rsidR="00967B77">
        <w:rPr>
          <w:rFonts w:ascii="Arial" w:eastAsia="Times New Roman" w:hAnsi="Arial" w:cs="Arial"/>
          <w:sz w:val="24"/>
          <w:szCs w:val="24"/>
          <w:lang w:eastAsia="en-GB"/>
        </w:rPr>
        <w:t xml:space="preserve"> digitalisation</w:t>
      </w:r>
      <w:r w:rsidR="00040FA2" w:rsidRPr="00040FA2">
        <w:rPr>
          <w:rFonts w:ascii="Arial" w:eastAsia="Times New Roman" w:hAnsi="Arial" w:cs="Arial"/>
          <w:sz w:val="24"/>
          <w:szCs w:val="24"/>
          <w:lang w:eastAsia="en-GB"/>
        </w:rPr>
        <w:t xml:space="preserve"> of adult nursing care documents across NHS Wales in various</w:t>
      </w:r>
      <w:r w:rsidR="00BE68A1" w:rsidRPr="00CA5AD3">
        <w:rPr>
          <w:rFonts w:ascii="Arial" w:eastAsia="Times New Roman" w:hAnsi="Arial" w:cs="Arial"/>
          <w:sz w:val="24"/>
          <w:szCs w:val="24"/>
          <w:lang w:eastAsia="en-GB"/>
        </w:rPr>
        <w:t xml:space="preserve"> inpatient care settings </w:t>
      </w:r>
      <w:r w:rsidR="00F7472D" w:rsidRPr="00CA5AD3">
        <w:rPr>
          <w:rFonts w:ascii="Arial" w:eastAsia="Times New Roman" w:hAnsi="Arial" w:cs="Arial"/>
          <w:sz w:val="24"/>
          <w:szCs w:val="24"/>
          <w:lang w:eastAsia="en-GB"/>
        </w:rPr>
        <w:t>in both</w:t>
      </w:r>
      <w:r w:rsidR="00E663C6" w:rsidRPr="00CA5AD3">
        <w:rPr>
          <w:rFonts w:ascii="Arial" w:eastAsia="Times New Roman" w:hAnsi="Arial" w:cs="Arial"/>
          <w:sz w:val="24"/>
          <w:szCs w:val="24"/>
          <w:lang w:eastAsia="en-GB"/>
        </w:rPr>
        <w:t xml:space="preserve"> acute and </w:t>
      </w:r>
      <w:r w:rsidR="00F7472D" w:rsidRPr="00CA5AD3">
        <w:rPr>
          <w:rFonts w:ascii="Arial" w:eastAsia="Times New Roman" w:hAnsi="Arial" w:cs="Arial"/>
          <w:sz w:val="24"/>
          <w:szCs w:val="24"/>
          <w:lang w:eastAsia="en-GB"/>
        </w:rPr>
        <w:t>community</w:t>
      </w:r>
      <w:r w:rsidR="00E663C6" w:rsidRPr="00CA5AD3">
        <w:rPr>
          <w:rFonts w:ascii="Arial" w:eastAsia="Times New Roman" w:hAnsi="Arial" w:cs="Arial"/>
          <w:sz w:val="24"/>
          <w:szCs w:val="24"/>
          <w:lang w:eastAsia="en-GB"/>
        </w:rPr>
        <w:t xml:space="preserve"> hospital settings</w:t>
      </w:r>
      <w:r w:rsidR="00F7472D" w:rsidRPr="00CA5AD3">
        <w:rPr>
          <w:rFonts w:ascii="Arial" w:eastAsia="Times New Roman" w:hAnsi="Arial" w:cs="Arial"/>
          <w:sz w:val="24"/>
          <w:szCs w:val="24"/>
          <w:lang w:eastAsia="en-GB"/>
        </w:rPr>
        <w:t xml:space="preserve"> </w:t>
      </w:r>
      <w:r w:rsidR="00D73B47" w:rsidRPr="00CA5AD3">
        <w:rPr>
          <w:rFonts w:ascii="Arial" w:eastAsia="Times New Roman" w:hAnsi="Arial" w:cs="Arial"/>
          <w:sz w:val="24"/>
          <w:szCs w:val="24"/>
          <w:lang w:eastAsia="en-GB"/>
        </w:rPr>
        <w:t>(</w:t>
      </w:r>
      <w:r w:rsidR="008300E8" w:rsidRPr="00CA5AD3">
        <w:rPr>
          <w:rFonts w:ascii="Arial" w:eastAsia="Times New Roman" w:hAnsi="Arial" w:cs="Arial"/>
          <w:sz w:val="24"/>
          <w:szCs w:val="24"/>
          <w:lang w:eastAsia="en-GB"/>
        </w:rPr>
        <w:t>DHCW, 2020</w:t>
      </w:r>
      <w:r w:rsidR="00D73B47" w:rsidRPr="00CA5AD3">
        <w:rPr>
          <w:rFonts w:ascii="Arial" w:eastAsia="Times New Roman" w:hAnsi="Arial" w:cs="Arial"/>
          <w:sz w:val="24"/>
          <w:szCs w:val="24"/>
          <w:lang w:eastAsia="en-GB"/>
        </w:rPr>
        <w:t xml:space="preserve">).  </w:t>
      </w:r>
      <w:r w:rsidR="00EF70AA">
        <w:rPr>
          <w:rFonts w:ascii="Arial" w:eastAsia="Times New Roman" w:hAnsi="Arial" w:cs="Arial"/>
          <w:sz w:val="24"/>
          <w:szCs w:val="24"/>
          <w:lang w:eastAsia="en-GB"/>
        </w:rPr>
        <w:t>WNCR</w:t>
      </w:r>
      <w:r w:rsidR="009116A3">
        <w:rPr>
          <w:rFonts w:ascii="Arial" w:eastAsia="Times New Roman" w:hAnsi="Arial" w:cs="Arial"/>
          <w:sz w:val="24"/>
          <w:szCs w:val="24"/>
          <w:lang w:eastAsia="en-GB"/>
        </w:rPr>
        <w:t xml:space="preserve"> is a national </w:t>
      </w:r>
      <w:r w:rsidR="00B14B65">
        <w:rPr>
          <w:rFonts w:ascii="Arial" w:eastAsia="Times New Roman" w:hAnsi="Arial" w:cs="Arial"/>
          <w:sz w:val="24"/>
          <w:szCs w:val="24"/>
          <w:lang w:eastAsia="en-GB"/>
        </w:rPr>
        <w:t xml:space="preserve">program </w:t>
      </w:r>
      <w:r w:rsidR="00867EF6">
        <w:rPr>
          <w:rFonts w:ascii="Arial" w:eastAsia="Times New Roman" w:hAnsi="Arial" w:cs="Arial"/>
          <w:sz w:val="24"/>
          <w:szCs w:val="24"/>
          <w:lang w:eastAsia="en-GB"/>
        </w:rPr>
        <w:t xml:space="preserve">sponsored </w:t>
      </w:r>
      <w:r w:rsidR="00B14B65">
        <w:rPr>
          <w:rFonts w:ascii="Arial" w:eastAsia="Times New Roman" w:hAnsi="Arial" w:cs="Arial"/>
          <w:sz w:val="24"/>
          <w:szCs w:val="24"/>
          <w:lang w:eastAsia="en-GB"/>
        </w:rPr>
        <w:t>by the chi</w:t>
      </w:r>
      <w:r w:rsidR="00867EF6">
        <w:rPr>
          <w:rFonts w:ascii="Arial" w:eastAsia="Times New Roman" w:hAnsi="Arial" w:cs="Arial"/>
          <w:sz w:val="24"/>
          <w:szCs w:val="24"/>
          <w:lang w:eastAsia="en-GB"/>
        </w:rPr>
        <w:t>ef nursing officer for Wales and the Director of Technology, Digital</w:t>
      </w:r>
      <w:r w:rsidR="007C7969">
        <w:rPr>
          <w:rFonts w:ascii="Arial" w:eastAsia="Times New Roman" w:hAnsi="Arial" w:cs="Arial"/>
          <w:sz w:val="24"/>
          <w:szCs w:val="24"/>
          <w:lang w:eastAsia="en-GB"/>
        </w:rPr>
        <w:t xml:space="preserve"> and Transformation Welsh Government (</w:t>
      </w:r>
      <w:r w:rsidR="00BE6311">
        <w:rPr>
          <w:rFonts w:ascii="Arial" w:eastAsia="Times New Roman" w:hAnsi="Arial" w:cs="Arial"/>
          <w:sz w:val="24"/>
          <w:szCs w:val="24"/>
          <w:lang w:eastAsia="en-GB"/>
        </w:rPr>
        <w:t>Pink</w:t>
      </w:r>
      <w:r w:rsidR="00300E0D">
        <w:rPr>
          <w:rFonts w:ascii="Arial" w:eastAsia="Times New Roman" w:hAnsi="Arial" w:cs="Arial"/>
          <w:sz w:val="24"/>
          <w:szCs w:val="24"/>
          <w:lang w:eastAsia="en-GB"/>
        </w:rPr>
        <w:t xml:space="preserve">ney, 2020). </w:t>
      </w:r>
    </w:p>
    <w:p w14:paraId="53E19556" w14:textId="77777777" w:rsidR="00967B77" w:rsidRDefault="00967B77" w:rsidP="002A321B">
      <w:pPr>
        <w:spacing w:after="0" w:line="360" w:lineRule="auto"/>
        <w:jc w:val="both"/>
        <w:rPr>
          <w:rFonts w:ascii="Arial" w:eastAsia="Times New Roman" w:hAnsi="Arial" w:cs="Arial"/>
          <w:sz w:val="24"/>
          <w:szCs w:val="24"/>
          <w:lang w:eastAsia="en-GB"/>
        </w:rPr>
      </w:pPr>
    </w:p>
    <w:p w14:paraId="45534937" w14:textId="233E6C3A" w:rsidR="00CA51A8" w:rsidRDefault="00174405" w:rsidP="002A321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WNCR</w:t>
      </w:r>
      <w:r w:rsidR="00F36520" w:rsidRPr="00CA5AD3">
        <w:rPr>
          <w:rFonts w:ascii="Arial" w:eastAsia="Times New Roman" w:hAnsi="Arial" w:cs="Arial"/>
          <w:sz w:val="24"/>
          <w:szCs w:val="24"/>
          <w:lang w:eastAsia="en-GB"/>
        </w:rPr>
        <w:t xml:space="preserve"> is an ongoing </w:t>
      </w:r>
      <w:r w:rsidR="008443A8" w:rsidRPr="00CA5AD3">
        <w:rPr>
          <w:rFonts w:ascii="Arial" w:eastAsia="Times New Roman" w:hAnsi="Arial" w:cs="Arial"/>
          <w:sz w:val="24"/>
          <w:szCs w:val="24"/>
          <w:lang w:eastAsia="en-GB"/>
        </w:rPr>
        <w:t>quality</w:t>
      </w:r>
      <w:r w:rsidR="00F36520" w:rsidRPr="00CA5AD3">
        <w:rPr>
          <w:rFonts w:ascii="Arial" w:eastAsia="Times New Roman" w:hAnsi="Arial" w:cs="Arial"/>
          <w:sz w:val="24"/>
          <w:szCs w:val="24"/>
          <w:lang w:eastAsia="en-GB"/>
        </w:rPr>
        <w:t xml:space="preserve"> improvement initiative</w:t>
      </w:r>
      <w:r w:rsidR="008443A8" w:rsidRPr="00CA5AD3">
        <w:rPr>
          <w:rFonts w:ascii="Arial" w:eastAsia="Times New Roman" w:hAnsi="Arial" w:cs="Arial"/>
          <w:sz w:val="24"/>
          <w:szCs w:val="24"/>
          <w:lang w:eastAsia="en-GB"/>
        </w:rPr>
        <w:t>,</w:t>
      </w:r>
      <w:r w:rsidR="00F36520" w:rsidRPr="00CA5AD3">
        <w:rPr>
          <w:rFonts w:ascii="Arial" w:eastAsia="Times New Roman" w:hAnsi="Arial" w:cs="Arial"/>
          <w:sz w:val="24"/>
          <w:szCs w:val="24"/>
          <w:lang w:eastAsia="en-GB"/>
        </w:rPr>
        <w:t xml:space="preserve"> </w:t>
      </w:r>
      <w:r w:rsidR="00AD04C9" w:rsidRPr="00CA5AD3">
        <w:rPr>
          <w:rFonts w:ascii="Arial" w:eastAsia="Times New Roman" w:hAnsi="Arial" w:cs="Arial"/>
          <w:sz w:val="24"/>
          <w:szCs w:val="24"/>
          <w:lang w:eastAsia="en-GB"/>
        </w:rPr>
        <w:t>to repla</w:t>
      </w:r>
      <w:r w:rsidR="00F04C48" w:rsidRPr="00CA5AD3">
        <w:rPr>
          <w:rFonts w:ascii="Arial" w:eastAsia="Times New Roman" w:hAnsi="Arial" w:cs="Arial"/>
          <w:sz w:val="24"/>
          <w:szCs w:val="24"/>
          <w:lang w:eastAsia="en-GB"/>
        </w:rPr>
        <w:t>ce</w:t>
      </w:r>
      <w:r w:rsidR="00AD04C9" w:rsidRPr="00CA5AD3">
        <w:rPr>
          <w:rFonts w:ascii="Arial" w:eastAsia="Times New Roman" w:hAnsi="Arial" w:cs="Arial"/>
          <w:sz w:val="24"/>
          <w:szCs w:val="24"/>
          <w:lang w:eastAsia="en-GB"/>
        </w:rPr>
        <w:t xml:space="preserve"> paper documents</w:t>
      </w:r>
      <w:r w:rsidR="00F04C48" w:rsidRPr="00CA5AD3">
        <w:rPr>
          <w:rFonts w:ascii="Arial" w:eastAsia="Times New Roman" w:hAnsi="Arial" w:cs="Arial"/>
          <w:sz w:val="24"/>
          <w:szCs w:val="24"/>
          <w:lang w:eastAsia="en-GB"/>
        </w:rPr>
        <w:t xml:space="preserve"> with a digital alternative</w:t>
      </w:r>
      <w:r w:rsidR="00CB733B" w:rsidRPr="00CA5AD3">
        <w:rPr>
          <w:rFonts w:ascii="Arial" w:eastAsia="Times New Roman" w:hAnsi="Arial" w:cs="Arial"/>
          <w:sz w:val="24"/>
          <w:szCs w:val="24"/>
          <w:lang w:eastAsia="en-GB"/>
        </w:rPr>
        <w:t xml:space="preserve">, allowing </w:t>
      </w:r>
      <w:r w:rsidR="00A17F63" w:rsidRPr="00CA5AD3">
        <w:rPr>
          <w:rFonts w:ascii="Arial" w:eastAsia="Times New Roman" w:hAnsi="Arial" w:cs="Arial"/>
          <w:sz w:val="24"/>
          <w:szCs w:val="24"/>
          <w:lang w:eastAsia="en-GB"/>
        </w:rPr>
        <w:t>nurses to record</w:t>
      </w:r>
      <w:r w:rsidR="00E15C60">
        <w:rPr>
          <w:rFonts w:ascii="Arial" w:eastAsia="Times New Roman" w:hAnsi="Arial" w:cs="Arial"/>
          <w:sz w:val="24"/>
          <w:szCs w:val="24"/>
          <w:lang w:eastAsia="en-GB"/>
        </w:rPr>
        <w:t xml:space="preserve"> </w:t>
      </w:r>
      <w:r w:rsidR="00E15C60" w:rsidRPr="00CA5AD3">
        <w:rPr>
          <w:rFonts w:ascii="Arial" w:eastAsia="Times New Roman" w:hAnsi="Arial" w:cs="Arial"/>
          <w:sz w:val="24"/>
          <w:szCs w:val="24"/>
          <w:lang w:eastAsia="en-GB"/>
        </w:rPr>
        <w:t>patient</w:t>
      </w:r>
      <w:r w:rsidR="00E15C60">
        <w:rPr>
          <w:rFonts w:ascii="Arial" w:eastAsia="Times New Roman" w:hAnsi="Arial" w:cs="Arial"/>
          <w:sz w:val="24"/>
          <w:szCs w:val="24"/>
          <w:lang w:eastAsia="en-GB"/>
        </w:rPr>
        <w:t xml:space="preserve"> risk assessments and inpatient assessments </w:t>
      </w:r>
      <w:r w:rsidR="00E15C60" w:rsidRPr="00CA5AD3">
        <w:rPr>
          <w:rFonts w:ascii="Arial" w:eastAsia="Times New Roman" w:hAnsi="Arial" w:cs="Arial"/>
          <w:sz w:val="24"/>
          <w:szCs w:val="24"/>
          <w:lang w:eastAsia="en-GB"/>
        </w:rPr>
        <w:t>electronically</w:t>
      </w:r>
      <w:r w:rsidR="00E15C60">
        <w:rPr>
          <w:rFonts w:ascii="Arial" w:eastAsia="Times New Roman" w:hAnsi="Arial" w:cs="Arial"/>
          <w:sz w:val="24"/>
          <w:szCs w:val="24"/>
          <w:lang w:eastAsia="en-GB"/>
        </w:rPr>
        <w:t xml:space="preserve"> </w:t>
      </w:r>
      <w:r w:rsidR="00994296">
        <w:rPr>
          <w:rFonts w:ascii="Arial" w:eastAsia="Times New Roman" w:hAnsi="Arial" w:cs="Arial"/>
          <w:sz w:val="24"/>
          <w:szCs w:val="24"/>
          <w:lang w:eastAsia="en-GB"/>
        </w:rPr>
        <w:t xml:space="preserve">at a </w:t>
      </w:r>
      <w:r w:rsidR="00A53F95">
        <w:rPr>
          <w:rFonts w:ascii="Arial" w:eastAsia="Times New Roman" w:hAnsi="Arial" w:cs="Arial"/>
          <w:sz w:val="24"/>
          <w:szCs w:val="24"/>
          <w:lang w:eastAsia="en-GB"/>
        </w:rPr>
        <w:t>patient’s</w:t>
      </w:r>
      <w:r w:rsidR="00994296">
        <w:rPr>
          <w:rFonts w:ascii="Arial" w:eastAsia="Times New Roman" w:hAnsi="Arial" w:cs="Arial"/>
          <w:sz w:val="24"/>
          <w:szCs w:val="24"/>
          <w:lang w:eastAsia="en-GB"/>
        </w:rPr>
        <w:t xml:space="preserve"> bedside on </w:t>
      </w:r>
      <w:r w:rsidR="00A53F95">
        <w:rPr>
          <w:rFonts w:ascii="Arial" w:eastAsia="Times New Roman" w:hAnsi="Arial" w:cs="Arial"/>
          <w:sz w:val="24"/>
          <w:szCs w:val="24"/>
          <w:lang w:eastAsia="en-GB"/>
        </w:rPr>
        <w:t>tablet computers or other handheld devices</w:t>
      </w:r>
      <w:r w:rsidR="00D645DE">
        <w:rPr>
          <w:rFonts w:ascii="Arial" w:eastAsia="Times New Roman" w:hAnsi="Arial" w:cs="Arial"/>
          <w:sz w:val="24"/>
          <w:szCs w:val="24"/>
          <w:lang w:eastAsia="en-GB"/>
        </w:rPr>
        <w:t>, reducing the administrative burden</w:t>
      </w:r>
      <w:r w:rsidR="00A25262">
        <w:rPr>
          <w:rFonts w:ascii="Arial" w:eastAsia="Times New Roman" w:hAnsi="Arial" w:cs="Arial"/>
          <w:sz w:val="24"/>
          <w:szCs w:val="24"/>
          <w:lang w:eastAsia="en-GB"/>
        </w:rPr>
        <w:t xml:space="preserve"> </w:t>
      </w:r>
      <w:r w:rsidR="00527B9F">
        <w:rPr>
          <w:rFonts w:ascii="Arial" w:eastAsia="Times New Roman" w:hAnsi="Arial" w:cs="Arial"/>
          <w:sz w:val="24"/>
          <w:szCs w:val="24"/>
          <w:lang w:eastAsia="en-GB"/>
        </w:rPr>
        <w:t>experienced by</w:t>
      </w:r>
      <w:r w:rsidR="00A25262">
        <w:rPr>
          <w:rFonts w:ascii="Arial" w:eastAsia="Times New Roman" w:hAnsi="Arial" w:cs="Arial"/>
          <w:sz w:val="24"/>
          <w:szCs w:val="24"/>
          <w:lang w:eastAsia="en-GB"/>
        </w:rPr>
        <w:t xml:space="preserve"> nurses maintaining paper records</w:t>
      </w:r>
      <w:r w:rsidR="00A53F95">
        <w:rPr>
          <w:rFonts w:ascii="Arial" w:eastAsia="Times New Roman" w:hAnsi="Arial" w:cs="Arial"/>
          <w:sz w:val="24"/>
          <w:szCs w:val="24"/>
          <w:lang w:eastAsia="en-GB"/>
        </w:rPr>
        <w:t xml:space="preserve"> (</w:t>
      </w:r>
      <w:r w:rsidR="000A0D5E">
        <w:rPr>
          <w:rFonts w:ascii="Arial" w:eastAsia="Times New Roman" w:hAnsi="Arial" w:cs="Arial"/>
          <w:sz w:val="24"/>
          <w:szCs w:val="24"/>
          <w:lang w:eastAsia="en-GB"/>
        </w:rPr>
        <w:t>DHCW, 2020).</w:t>
      </w:r>
      <w:r w:rsidR="00A53F95">
        <w:rPr>
          <w:rFonts w:ascii="Arial" w:eastAsia="Times New Roman" w:hAnsi="Arial" w:cs="Arial"/>
          <w:sz w:val="24"/>
          <w:szCs w:val="24"/>
          <w:lang w:eastAsia="en-GB"/>
        </w:rPr>
        <w:t xml:space="preserve"> </w:t>
      </w:r>
      <w:r w:rsidR="007470E0">
        <w:rPr>
          <w:rFonts w:ascii="Arial" w:eastAsia="Times New Roman" w:hAnsi="Arial" w:cs="Arial"/>
          <w:sz w:val="24"/>
          <w:szCs w:val="24"/>
          <w:lang w:eastAsia="en-GB"/>
        </w:rPr>
        <w:t xml:space="preserve"> </w:t>
      </w:r>
    </w:p>
    <w:p w14:paraId="62F613A1" w14:textId="3D7167FD" w:rsidR="002A321B" w:rsidRDefault="002A321B" w:rsidP="002A321B">
      <w:pPr>
        <w:spacing w:after="0" w:line="360" w:lineRule="auto"/>
        <w:jc w:val="both"/>
        <w:rPr>
          <w:rFonts w:ascii="Arial" w:eastAsia="Times New Roman" w:hAnsi="Arial" w:cs="Arial"/>
          <w:sz w:val="24"/>
          <w:szCs w:val="24"/>
          <w:lang w:eastAsia="en-GB"/>
        </w:rPr>
      </w:pPr>
    </w:p>
    <w:p w14:paraId="3E4F2BE8" w14:textId="0A76BAF6" w:rsidR="009E12E3" w:rsidRDefault="009E12E3" w:rsidP="009E12E3">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impetus for the WNCR project was supported by a Healthcare Inspectorate </w:t>
      </w:r>
      <w:proofErr w:type="spellStart"/>
      <w:r>
        <w:rPr>
          <w:rFonts w:ascii="Arial" w:eastAsia="Times New Roman" w:hAnsi="Arial" w:cs="Arial"/>
          <w:sz w:val="24"/>
          <w:szCs w:val="24"/>
          <w:lang w:eastAsia="en-GB"/>
        </w:rPr>
        <w:t>Wales’</w:t>
      </w:r>
      <w:proofErr w:type="spellEnd"/>
      <w:r>
        <w:rPr>
          <w:rFonts w:ascii="Arial" w:eastAsia="Times New Roman" w:hAnsi="Arial" w:cs="Arial"/>
          <w:sz w:val="24"/>
          <w:szCs w:val="24"/>
          <w:lang w:eastAsia="en-GB"/>
        </w:rPr>
        <w:t xml:space="preserve"> annual review (2014-2015), which highlighted the need for audit and improvement in the nursing documentation system (Welsh Government, 2021). The purpose of WNCR is to:</w:t>
      </w:r>
    </w:p>
    <w:p w14:paraId="3C31A982" w14:textId="2463C863" w:rsidR="00174405" w:rsidRDefault="00174405" w:rsidP="009E12E3">
      <w:pPr>
        <w:spacing w:after="0" w:line="360" w:lineRule="auto"/>
        <w:jc w:val="both"/>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1" allowOverlap="1" wp14:anchorId="0062427E" wp14:editId="2AFF92E1">
                <wp:simplePos x="0" y="0"/>
                <wp:positionH relativeFrom="margin">
                  <wp:posOffset>-7620</wp:posOffset>
                </wp:positionH>
                <wp:positionV relativeFrom="paragraph">
                  <wp:posOffset>114935</wp:posOffset>
                </wp:positionV>
                <wp:extent cx="5882640" cy="1554480"/>
                <wp:effectExtent l="0" t="0" r="22860" b="26670"/>
                <wp:wrapNone/>
                <wp:docPr id="2" name="Rectangle 2"/>
                <wp:cNvGraphicFramePr/>
                <a:graphic xmlns:a="http://schemas.openxmlformats.org/drawingml/2006/main">
                  <a:graphicData uri="http://schemas.microsoft.com/office/word/2010/wordprocessingShape">
                    <wps:wsp>
                      <wps:cNvSpPr/>
                      <wps:spPr>
                        <a:xfrm>
                          <a:off x="0" y="0"/>
                          <a:ext cx="5882640" cy="15544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35A99C" id="Rectangle 2" o:spid="_x0000_s1026" style="position:absolute;margin-left:-.6pt;margin-top:9.05pt;width:463.2pt;height:122.4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" filled="f" strokecolor="#1f3763 [1604]" strokeweight="1pt">
                <w10:wrap anchorx="margin"/>
              </v:rect>
            </w:pict>
          </mc:Fallback>
        </mc:AlternateContent>
      </w:r>
    </w:p>
    <w:p w14:paraId="74D5952D" w14:textId="086DE22A" w:rsidR="00174405" w:rsidRDefault="00174405" w:rsidP="00174405">
      <w:pPr>
        <w:pStyle w:val="ListParagraph"/>
        <w:numPr>
          <w:ilvl w:val="0"/>
          <w:numId w:val="6"/>
        </w:numPr>
        <w:spacing w:line="360" w:lineRule="auto"/>
        <w:jc w:val="both"/>
        <w:rPr>
          <w:rFonts w:ascii="Arial" w:hAnsi="Arial" w:cs="Arial"/>
        </w:rPr>
      </w:pPr>
      <w:r>
        <w:rPr>
          <w:rFonts w:ascii="Arial" w:hAnsi="Arial" w:cs="Arial"/>
        </w:rPr>
        <w:t>R</w:t>
      </w:r>
      <w:r w:rsidRPr="006D1E27">
        <w:rPr>
          <w:rFonts w:ascii="Arial" w:hAnsi="Arial" w:cs="Arial"/>
        </w:rPr>
        <w:t>educe variation and duplication of effort as seen with paper records</w:t>
      </w:r>
    </w:p>
    <w:p w14:paraId="40C8D06A" w14:textId="3DC1750E" w:rsidR="00174405" w:rsidRDefault="00174405" w:rsidP="00174405">
      <w:pPr>
        <w:pStyle w:val="ListParagraph"/>
        <w:numPr>
          <w:ilvl w:val="0"/>
          <w:numId w:val="6"/>
        </w:numPr>
        <w:spacing w:line="360" w:lineRule="auto"/>
        <w:jc w:val="both"/>
        <w:rPr>
          <w:rFonts w:ascii="Arial" w:hAnsi="Arial" w:cs="Arial"/>
        </w:rPr>
      </w:pPr>
      <w:r>
        <w:rPr>
          <w:rFonts w:ascii="Arial" w:hAnsi="Arial" w:cs="Arial"/>
        </w:rPr>
        <w:t>R</w:t>
      </w:r>
      <w:r w:rsidRPr="006D1E27">
        <w:rPr>
          <w:rFonts w:ascii="Arial" w:hAnsi="Arial" w:cs="Arial"/>
        </w:rPr>
        <w:t>educ</w:t>
      </w:r>
      <w:r>
        <w:rPr>
          <w:rFonts w:ascii="Arial" w:hAnsi="Arial" w:cs="Arial"/>
        </w:rPr>
        <w:t xml:space="preserve">e documentation </w:t>
      </w:r>
      <w:r w:rsidRPr="006D1E27">
        <w:rPr>
          <w:rFonts w:ascii="Arial" w:hAnsi="Arial" w:cs="Arial"/>
        </w:rPr>
        <w:t xml:space="preserve">burden </w:t>
      </w:r>
      <w:r>
        <w:rPr>
          <w:rFonts w:ascii="Arial" w:hAnsi="Arial" w:cs="Arial"/>
        </w:rPr>
        <w:t>for staff to save time</w:t>
      </w:r>
    </w:p>
    <w:p w14:paraId="72F05017" w14:textId="77777777" w:rsidR="00174405" w:rsidRDefault="00174405" w:rsidP="00174405">
      <w:pPr>
        <w:pStyle w:val="ListParagraph"/>
        <w:numPr>
          <w:ilvl w:val="0"/>
          <w:numId w:val="6"/>
        </w:numPr>
        <w:spacing w:line="360" w:lineRule="auto"/>
        <w:jc w:val="both"/>
        <w:rPr>
          <w:rFonts w:ascii="Arial" w:hAnsi="Arial" w:cs="Arial"/>
        </w:rPr>
      </w:pPr>
      <w:r>
        <w:rPr>
          <w:rFonts w:ascii="Arial" w:hAnsi="Arial" w:cs="Arial"/>
        </w:rPr>
        <w:t xml:space="preserve">Respond to the highlighted need for audit and </w:t>
      </w:r>
    </w:p>
    <w:p w14:paraId="083D7D8B" w14:textId="7AE51611" w:rsidR="00174405" w:rsidRDefault="00174405" w:rsidP="00174405">
      <w:pPr>
        <w:pStyle w:val="ListParagraph"/>
        <w:numPr>
          <w:ilvl w:val="0"/>
          <w:numId w:val="6"/>
        </w:numPr>
        <w:spacing w:line="360" w:lineRule="auto"/>
        <w:jc w:val="both"/>
        <w:rPr>
          <w:rFonts w:ascii="Arial" w:hAnsi="Arial" w:cs="Arial"/>
        </w:rPr>
      </w:pPr>
      <w:r>
        <w:rPr>
          <w:rFonts w:ascii="Arial" w:hAnsi="Arial" w:cs="Arial"/>
        </w:rPr>
        <w:t xml:space="preserve">Improve the quality of nursing documentation </w:t>
      </w:r>
    </w:p>
    <w:p w14:paraId="3FA084AC" w14:textId="77777777" w:rsidR="00174405" w:rsidRPr="00174405" w:rsidRDefault="00174405" w:rsidP="00174405">
      <w:pPr>
        <w:spacing w:line="360" w:lineRule="auto"/>
        <w:jc w:val="both"/>
        <w:rPr>
          <w:rFonts w:ascii="Arial" w:hAnsi="Arial" w:cs="Arial"/>
        </w:rPr>
      </w:pPr>
    </w:p>
    <w:p w14:paraId="3A05E249" w14:textId="77777777" w:rsidR="00174405" w:rsidRPr="006D1E27" w:rsidRDefault="00174405" w:rsidP="00174405">
      <w:pPr>
        <w:pStyle w:val="ListParagraph"/>
        <w:spacing w:line="360" w:lineRule="auto"/>
        <w:jc w:val="right"/>
        <w:rPr>
          <w:rFonts w:ascii="Arial" w:hAnsi="Arial" w:cs="Arial"/>
        </w:rPr>
      </w:pPr>
      <w:r>
        <w:rPr>
          <w:rFonts w:ascii="Arial" w:hAnsi="Arial" w:cs="Arial"/>
        </w:rPr>
        <w:t xml:space="preserve">(Welsh Government, 2021). </w:t>
      </w:r>
      <w:r w:rsidRPr="006D1E27">
        <w:rPr>
          <w:rFonts w:ascii="Arial" w:hAnsi="Arial" w:cs="Arial"/>
        </w:rPr>
        <w:t xml:space="preserve"> </w:t>
      </w:r>
    </w:p>
    <w:p w14:paraId="76AA346D" w14:textId="77777777" w:rsidR="00174405" w:rsidRDefault="00174405" w:rsidP="009E12E3">
      <w:pPr>
        <w:spacing w:after="0" w:line="360" w:lineRule="auto"/>
        <w:jc w:val="both"/>
        <w:rPr>
          <w:rFonts w:ascii="Arial" w:eastAsia="Times New Roman" w:hAnsi="Arial" w:cs="Arial"/>
          <w:sz w:val="24"/>
          <w:szCs w:val="24"/>
          <w:lang w:eastAsia="en-GB"/>
        </w:rPr>
      </w:pPr>
    </w:p>
    <w:p w14:paraId="3A139E7F" w14:textId="77777777" w:rsidR="00F44C41" w:rsidRDefault="00F44C41" w:rsidP="00F44C41">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WNCR has multiple requirements and associated features that are being delivered over several phases, utilising a mix of existing refactored software solutions together with new components and the reuse of architectural components, allowing </w:t>
      </w:r>
      <w:r w:rsidRPr="00CA5AD3">
        <w:rPr>
          <w:rFonts w:ascii="Arial" w:eastAsia="Times New Roman" w:hAnsi="Arial" w:cs="Arial"/>
          <w:sz w:val="24"/>
          <w:szCs w:val="24"/>
          <w:lang w:eastAsia="en-GB"/>
        </w:rPr>
        <w:t>health</w:t>
      </w:r>
      <w:r>
        <w:rPr>
          <w:rFonts w:ascii="Arial" w:eastAsia="Times New Roman" w:hAnsi="Arial" w:cs="Arial"/>
          <w:sz w:val="24"/>
          <w:szCs w:val="24"/>
          <w:lang w:eastAsia="en-GB"/>
        </w:rPr>
        <w:t>care</w:t>
      </w:r>
      <w:r w:rsidRPr="00CA5AD3">
        <w:rPr>
          <w:rFonts w:ascii="Arial" w:eastAsia="Times New Roman" w:hAnsi="Arial" w:cs="Arial"/>
          <w:sz w:val="24"/>
          <w:szCs w:val="24"/>
          <w:lang w:eastAsia="en-GB"/>
        </w:rPr>
        <w:t xml:space="preserve"> professionals </w:t>
      </w:r>
      <w:r>
        <w:rPr>
          <w:rFonts w:ascii="Arial" w:eastAsia="Times New Roman" w:hAnsi="Arial" w:cs="Arial"/>
          <w:sz w:val="24"/>
          <w:szCs w:val="24"/>
          <w:lang w:eastAsia="en-GB"/>
        </w:rPr>
        <w:t xml:space="preserve">to </w:t>
      </w:r>
      <w:r w:rsidRPr="00CA5AD3">
        <w:rPr>
          <w:rFonts w:ascii="Arial" w:eastAsia="Times New Roman" w:hAnsi="Arial" w:cs="Arial"/>
          <w:sz w:val="24"/>
          <w:szCs w:val="24"/>
          <w:lang w:eastAsia="en-GB"/>
        </w:rPr>
        <w:t>access patient</w:t>
      </w:r>
      <w:r>
        <w:rPr>
          <w:rFonts w:ascii="Arial" w:eastAsia="Times New Roman" w:hAnsi="Arial" w:cs="Arial"/>
          <w:sz w:val="24"/>
          <w:szCs w:val="24"/>
          <w:lang w:eastAsia="en-GB"/>
        </w:rPr>
        <w:t xml:space="preserve"> risk assessments and adult inpatient assessments </w:t>
      </w:r>
      <w:r w:rsidRPr="00CA5AD3">
        <w:rPr>
          <w:rFonts w:ascii="Arial" w:eastAsia="Times New Roman" w:hAnsi="Arial" w:cs="Arial"/>
          <w:sz w:val="24"/>
          <w:szCs w:val="24"/>
          <w:lang w:eastAsia="en-GB"/>
        </w:rPr>
        <w:t>electronically in an all-Wales agreed standard</w:t>
      </w:r>
      <w:r>
        <w:rPr>
          <w:rFonts w:ascii="Arial" w:eastAsia="Times New Roman" w:hAnsi="Arial" w:cs="Arial"/>
          <w:sz w:val="24"/>
          <w:szCs w:val="24"/>
          <w:lang w:eastAsia="en-GB"/>
        </w:rPr>
        <w:t xml:space="preserve"> </w:t>
      </w:r>
      <w:r w:rsidRPr="00CA5AD3">
        <w:rPr>
          <w:rFonts w:ascii="Arial" w:eastAsia="Times New Roman" w:hAnsi="Arial" w:cs="Arial"/>
          <w:sz w:val="24"/>
          <w:szCs w:val="24"/>
          <w:lang w:eastAsia="en-GB"/>
        </w:rPr>
        <w:t>(Wi</w:t>
      </w:r>
      <w:r>
        <w:rPr>
          <w:rFonts w:ascii="Arial" w:eastAsia="Times New Roman" w:hAnsi="Arial" w:cs="Arial"/>
          <w:sz w:val="24"/>
          <w:szCs w:val="24"/>
          <w:lang w:eastAsia="en-GB"/>
        </w:rPr>
        <w:t>nder, 2019</w:t>
      </w:r>
      <w:r w:rsidRPr="00CA5AD3">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Once the patient has </w:t>
      </w:r>
      <w:r>
        <w:rPr>
          <w:rFonts w:ascii="Arial" w:eastAsia="Times New Roman" w:hAnsi="Arial" w:cs="Arial"/>
          <w:sz w:val="24"/>
          <w:szCs w:val="24"/>
          <w:lang w:eastAsia="en-GB"/>
        </w:rPr>
        <w:lastRenderedPageBreak/>
        <w:t>been discharged, closed assessments become published documents, which are viewable through integrated solutions</w:t>
      </w:r>
      <w:r w:rsidRPr="00CA5AD3">
        <w:rPr>
          <w:rFonts w:ascii="Arial" w:eastAsia="Times New Roman" w:hAnsi="Arial" w:cs="Arial"/>
          <w:sz w:val="24"/>
          <w:szCs w:val="24"/>
          <w:lang w:eastAsia="en-GB"/>
        </w:rPr>
        <w:t xml:space="preserve"> (</w:t>
      </w:r>
      <w:r>
        <w:rPr>
          <w:rFonts w:ascii="Arial" w:eastAsia="Times New Roman" w:hAnsi="Arial" w:cs="Arial"/>
          <w:sz w:val="24"/>
          <w:szCs w:val="24"/>
          <w:lang w:eastAsia="en-GB"/>
        </w:rPr>
        <w:t>Winder, 2019</w:t>
      </w:r>
      <w:r w:rsidRPr="00CA5AD3">
        <w:rPr>
          <w:rFonts w:ascii="Arial" w:eastAsia="Times New Roman" w:hAnsi="Arial" w:cs="Arial"/>
          <w:sz w:val="24"/>
          <w:szCs w:val="24"/>
          <w:lang w:eastAsia="en-GB"/>
        </w:rPr>
        <w:t xml:space="preserve">).  </w:t>
      </w:r>
    </w:p>
    <w:p w14:paraId="6F0D9816" w14:textId="77777777" w:rsidR="00F44C41" w:rsidRPr="00F44C41" w:rsidRDefault="00F44C41" w:rsidP="00F44C41">
      <w:pPr>
        <w:spacing w:after="0" w:line="360" w:lineRule="auto"/>
        <w:jc w:val="both"/>
        <w:rPr>
          <w:rFonts w:ascii="Arial" w:eastAsia="Times New Roman" w:hAnsi="Arial" w:cs="Arial"/>
          <w:sz w:val="24"/>
          <w:szCs w:val="24"/>
          <w:lang w:eastAsia="en-GB"/>
        </w:rPr>
      </w:pPr>
    </w:p>
    <w:p w14:paraId="1DF9B142" w14:textId="1749A10E" w:rsidR="00A021A2" w:rsidRDefault="00246818" w:rsidP="002A321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Following a</w:t>
      </w:r>
      <w:r w:rsidR="003C3A15">
        <w:rPr>
          <w:rFonts w:ascii="Arial" w:eastAsia="Times New Roman" w:hAnsi="Arial" w:cs="Arial"/>
          <w:sz w:val="24"/>
          <w:szCs w:val="24"/>
          <w:lang w:eastAsia="en-GB"/>
        </w:rPr>
        <w:t xml:space="preserve"> ‘go live’</w:t>
      </w:r>
      <w:r>
        <w:rPr>
          <w:rFonts w:ascii="Arial" w:eastAsia="Times New Roman" w:hAnsi="Arial" w:cs="Arial"/>
          <w:sz w:val="24"/>
          <w:szCs w:val="24"/>
          <w:lang w:eastAsia="en-GB"/>
        </w:rPr>
        <w:t xml:space="preserve"> pilot </w:t>
      </w:r>
      <w:r w:rsidR="00962797">
        <w:rPr>
          <w:rFonts w:ascii="Arial" w:eastAsia="Times New Roman" w:hAnsi="Arial" w:cs="Arial"/>
          <w:sz w:val="24"/>
          <w:szCs w:val="24"/>
          <w:lang w:eastAsia="en-GB"/>
        </w:rPr>
        <w:t>in each</w:t>
      </w:r>
      <w:r w:rsidR="00FA62F4">
        <w:rPr>
          <w:rFonts w:ascii="Arial" w:eastAsia="Times New Roman" w:hAnsi="Arial" w:cs="Arial"/>
          <w:sz w:val="24"/>
          <w:szCs w:val="24"/>
          <w:lang w:eastAsia="en-GB"/>
        </w:rPr>
        <w:t xml:space="preserve"> of the seven </w:t>
      </w:r>
      <w:r w:rsidR="00962797">
        <w:rPr>
          <w:rFonts w:ascii="Arial" w:eastAsia="Times New Roman" w:hAnsi="Arial" w:cs="Arial"/>
          <w:sz w:val="24"/>
          <w:szCs w:val="24"/>
          <w:lang w:eastAsia="en-GB"/>
        </w:rPr>
        <w:t xml:space="preserve">health </w:t>
      </w:r>
      <w:r w:rsidR="00FA62F4">
        <w:rPr>
          <w:rFonts w:ascii="Arial" w:eastAsia="Times New Roman" w:hAnsi="Arial" w:cs="Arial"/>
          <w:sz w:val="24"/>
          <w:szCs w:val="24"/>
          <w:lang w:eastAsia="en-GB"/>
        </w:rPr>
        <w:t>boards</w:t>
      </w:r>
      <w:r w:rsidR="00F0740C">
        <w:rPr>
          <w:rFonts w:ascii="Arial" w:eastAsia="Times New Roman" w:hAnsi="Arial" w:cs="Arial"/>
          <w:sz w:val="24"/>
          <w:szCs w:val="24"/>
          <w:lang w:eastAsia="en-GB"/>
        </w:rPr>
        <w:t xml:space="preserve"> between February and March 2020,</w:t>
      </w:r>
      <w:r w:rsidR="00B4355A">
        <w:rPr>
          <w:rFonts w:ascii="Arial" w:eastAsia="Times New Roman" w:hAnsi="Arial" w:cs="Arial"/>
          <w:sz w:val="24"/>
          <w:szCs w:val="24"/>
          <w:lang w:eastAsia="en-GB"/>
        </w:rPr>
        <w:t xml:space="preserve"> the learning</w:t>
      </w:r>
      <w:r w:rsidR="009256FD">
        <w:rPr>
          <w:rFonts w:ascii="Arial" w:eastAsia="Times New Roman" w:hAnsi="Arial" w:cs="Arial"/>
          <w:sz w:val="24"/>
          <w:szCs w:val="24"/>
          <w:lang w:eastAsia="en-GB"/>
        </w:rPr>
        <w:t xml:space="preserve"> from the pilots and feedback from clinical users, informed changes to final</w:t>
      </w:r>
      <w:r w:rsidR="00B502A7">
        <w:rPr>
          <w:rFonts w:ascii="Arial" w:eastAsia="Times New Roman" w:hAnsi="Arial" w:cs="Arial"/>
          <w:sz w:val="24"/>
          <w:szCs w:val="24"/>
          <w:lang w:eastAsia="en-GB"/>
        </w:rPr>
        <w:t>ise the design of the WNCR,</w:t>
      </w:r>
      <w:r>
        <w:rPr>
          <w:rFonts w:ascii="Arial" w:eastAsia="Times New Roman" w:hAnsi="Arial" w:cs="Arial"/>
          <w:sz w:val="24"/>
          <w:szCs w:val="24"/>
          <w:lang w:eastAsia="en-GB"/>
        </w:rPr>
        <w:t xml:space="preserve"> </w:t>
      </w:r>
      <w:r w:rsidR="00723032">
        <w:rPr>
          <w:rFonts w:ascii="Arial" w:eastAsia="Times New Roman" w:hAnsi="Arial" w:cs="Arial"/>
          <w:sz w:val="24"/>
          <w:szCs w:val="24"/>
          <w:lang w:eastAsia="en-GB"/>
        </w:rPr>
        <w:t xml:space="preserve">prior to </w:t>
      </w:r>
      <w:r w:rsidR="00C9081A">
        <w:rPr>
          <w:rFonts w:ascii="Arial" w:eastAsia="Times New Roman" w:hAnsi="Arial" w:cs="Arial"/>
          <w:sz w:val="24"/>
          <w:szCs w:val="24"/>
          <w:lang w:eastAsia="en-GB"/>
        </w:rPr>
        <w:t xml:space="preserve">its </w:t>
      </w:r>
      <w:r w:rsidR="00723032">
        <w:rPr>
          <w:rFonts w:ascii="Arial" w:eastAsia="Times New Roman" w:hAnsi="Arial" w:cs="Arial"/>
          <w:sz w:val="24"/>
          <w:szCs w:val="24"/>
          <w:lang w:eastAsia="en-GB"/>
        </w:rPr>
        <w:t>release</w:t>
      </w:r>
      <w:r w:rsidR="000A28F2">
        <w:rPr>
          <w:rFonts w:ascii="Arial" w:eastAsia="Times New Roman" w:hAnsi="Arial" w:cs="Arial"/>
          <w:sz w:val="24"/>
          <w:szCs w:val="24"/>
          <w:lang w:eastAsia="en-GB"/>
        </w:rPr>
        <w:t xml:space="preserve"> to </w:t>
      </w:r>
      <w:r w:rsidR="006B60D2">
        <w:rPr>
          <w:rFonts w:ascii="Arial" w:eastAsia="Times New Roman" w:hAnsi="Arial" w:cs="Arial"/>
          <w:sz w:val="24"/>
          <w:szCs w:val="24"/>
          <w:lang w:eastAsia="en-GB"/>
        </w:rPr>
        <w:t>implementation</w:t>
      </w:r>
      <w:r w:rsidR="00EF2672" w:rsidRPr="00CA5AD3">
        <w:rPr>
          <w:rFonts w:ascii="Arial" w:eastAsia="Times New Roman" w:hAnsi="Arial" w:cs="Arial"/>
          <w:sz w:val="24"/>
          <w:szCs w:val="24"/>
          <w:lang w:eastAsia="en-GB"/>
        </w:rPr>
        <w:t xml:space="preserve"> in </w:t>
      </w:r>
      <w:r w:rsidR="00B907CC" w:rsidRPr="00CA5AD3">
        <w:rPr>
          <w:rFonts w:ascii="Arial" w:eastAsia="Times New Roman" w:hAnsi="Arial" w:cs="Arial"/>
          <w:sz w:val="24"/>
          <w:szCs w:val="24"/>
          <w:lang w:eastAsia="en-GB"/>
        </w:rPr>
        <w:t>Swansea Bay University Health Board</w:t>
      </w:r>
      <w:r w:rsidR="00F70BBD">
        <w:rPr>
          <w:rFonts w:ascii="Arial" w:eastAsia="Times New Roman" w:hAnsi="Arial" w:cs="Arial"/>
          <w:sz w:val="24"/>
          <w:szCs w:val="24"/>
          <w:lang w:eastAsia="en-GB"/>
        </w:rPr>
        <w:t xml:space="preserve"> </w:t>
      </w:r>
      <w:r w:rsidR="00DA2CAA" w:rsidRPr="00CA5AD3">
        <w:rPr>
          <w:rFonts w:ascii="Arial" w:eastAsia="Times New Roman" w:hAnsi="Arial" w:cs="Arial"/>
          <w:sz w:val="24"/>
          <w:szCs w:val="24"/>
          <w:lang w:eastAsia="en-GB"/>
        </w:rPr>
        <w:t>in</w:t>
      </w:r>
      <w:r w:rsidR="004420A9" w:rsidRPr="00CA5AD3">
        <w:rPr>
          <w:rFonts w:ascii="Arial" w:eastAsia="Times New Roman" w:hAnsi="Arial" w:cs="Arial"/>
          <w:sz w:val="24"/>
          <w:szCs w:val="24"/>
          <w:lang w:eastAsia="en-GB"/>
        </w:rPr>
        <w:t xml:space="preserve"> April 2021</w:t>
      </w:r>
      <w:r w:rsidR="00AE5185">
        <w:rPr>
          <w:rFonts w:ascii="Arial" w:eastAsia="Times New Roman" w:hAnsi="Arial" w:cs="Arial"/>
          <w:sz w:val="24"/>
          <w:szCs w:val="24"/>
          <w:lang w:eastAsia="en-GB"/>
        </w:rPr>
        <w:t xml:space="preserve"> </w:t>
      </w:r>
      <w:r w:rsidR="00AE5185" w:rsidRPr="00CA5AD3">
        <w:rPr>
          <w:rFonts w:ascii="Arial" w:eastAsia="Times New Roman" w:hAnsi="Arial" w:cs="Arial"/>
          <w:sz w:val="24"/>
          <w:szCs w:val="24"/>
          <w:lang w:eastAsia="en-GB"/>
        </w:rPr>
        <w:t xml:space="preserve">(DHCW, </w:t>
      </w:r>
      <w:r w:rsidR="00AE5185">
        <w:rPr>
          <w:rFonts w:ascii="Arial" w:eastAsia="Times New Roman" w:hAnsi="Arial" w:cs="Arial"/>
          <w:sz w:val="24"/>
          <w:szCs w:val="24"/>
          <w:lang w:eastAsia="en-GB"/>
        </w:rPr>
        <w:t>2022a</w:t>
      </w:r>
      <w:r w:rsidR="00AE5185" w:rsidRPr="00CA5AD3">
        <w:rPr>
          <w:rFonts w:ascii="Arial" w:eastAsia="Times New Roman" w:hAnsi="Arial" w:cs="Arial"/>
          <w:sz w:val="24"/>
          <w:szCs w:val="24"/>
          <w:lang w:eastAsia="en-GB"/>
        </w:rPr>
        <w:t xml:space="preserve">). </w:t>
      </w:r>
      <w:r w:rsidR="007673D0">
        <w:rPr>
          <w:rFonts w:ascii="Arial" w:eastAsia="Times New Roman" w:hAnsi="Arial" w:cs="Arial"/>
          <w:sz w:val="24"/>
          <w:szCs w:val="24"/>
          <w:lang w:eastAsia="en-GB"/>
        </w:rPr>
        <w:t xml:space="preserve"> </w:t>
      </w:r>
      <w:r w:rsidR="00AE5185">
        <w:rPr>
          <w:rFonts w:ascii="Arial" w:eastAsia="Times New Roman" w:hAnsi="Arial" w:cs="Arial"/>
          <w:sz w:val="24"/>
          <w:szCs w:val="24"/>
          <w:lang w:eastAsia="en-GB"/>
        </w:rPr>
        <w:t>A</w:t>
      </w:r>
      <w:r w:rsidR="007673D0">
        <w:rPr>
          <w:rFonts w:ascii="Arial" w:eastAsia="Times New Roman" w:hAnsi="Arial" w:cs="Arial"/>
          <w:sz w:val="24"/>
          <w:szCs w:val="24"/>
          <w:lang w:eastAsia="en-GB"/>
        </w:rPr>
        <w:t xml:space="preserve"> </w:t>
      </w:r>
      <w:r w:rsidR="004420A9" w:rsidRPr="00CA5AD3">
        <w:rPr>
          <w:rFonts w:ascii="Arial" w:eastAsia="Times New Roman" w:hAnsi="Arial" w:cs="Arial"/>
          <w:sz w:val="24"/>
          <w:szCs w:val="24"/>
          <w:lang w:eastAsia="en-GB"/>
        </w:rPr>
        <w:t>gradual</w:t>
      </w:r>
      <w:r w:rsidR="00C41B9F" w:rsidRPr="00CA5AD3">
        <w:rPr>
          <w:rFonts w:ascii="Arial" w:eastAsia="Times New Roman" w:hAnsi="Arial" w:cs="Arial"/>
          <w:sz w:val="24"/>
          <w:szCs w:val="24"/>
          <w:lang w:eastAsia="en-GB"/>
        </w:rPr>
        <w:t xml:space="preserve"> implementation</w:t>
      </w:r>
      <w:r w:rsidR="004420A9" w:rsidRPr="00CA5AD3">
        <w:rPr>
          <w:rFonts w:ascii="Arial" w:eastAsia="Times New Roman" w:hAnsi="Arial" w:cs="Arial"/>
          <w:sz w:val="24"/>
          <w:szCs w:val="24"/>
          <w:lang w:eastAsia="en-GB"/>
        </w:rPr>
        <w:t xml:space="preserve"> </w:t>
      </w:r>
      <w:r w:rsidR="00C41B9F" w:rsidRPr="00CA5AD3">
        <w:rPr>
          <w:rFonts w:ascii="Arial" w:eastAsia="Times New Roman" w:hAnsi="Arial" w:cs="Arial"/>
          <w:sz w:val="24"/>
          <w:szCs w:val="24"/>
          <w:lang w:eastAsia="en-GB"/>
        </w:rPr>
        <w:t>approach</w:t>
      </w:r>
      <w:r w:rsidR="004D6896">
        <w:rPr>
          <w:rFonts w:ascii="Arial" w:eastAsia="Times New Roman" w:hAnsi="Arial" w:cs="Arial"/>
          <w:sz w:val="24"/>
          <w:szCs w:val="24"/>
          <w:lang w:eastAsia="en-GB"/>
        </w:rPr>
        <w:t xml:space="preserve"> </w:t>
      </w:r>
      <w:r w:rsidR="00AE5185">
        <w:rPr>
          <w:rFonts w:ascii="Arial" w:eastAsia="Times New Roman" w:hAnsi="Arial" w:cs="Arial"/>
          <w:sz w:val="24"/>
          <w:szCs w:val="24"/>
          <w:lang w:eastAsia="en-GB"/>
        </w:rPr>
        <w:t xml:space="preserve">has continued </w:t>
      </w:r>
      <w:r w:rsidR="004420A9" w:rsidRPr="00CA5AD3">
        <w:rPr>
          <w:rFonts w:ascii="Arial" w:eastAsia="Times New Roman" w:hAnsi="Arial" w:cs="Arial"/>
          <w:sz w:val="24"/>
          <w:szCs w:val="24"/>
          <w:lang w:eastAsia="en-GB"/>
        </w:rPr>
        <w:t>across Wales</w:t>
      </w:r>
      <w:r w:rsidR="00331F54" w:rsidRPr="00CA5AD3">
        <w:rPr>
          <w:rFonts w:ascii="Arial" w:eastAsia="Times New Roman" w:hAnsi="Arial" w:cs="Arial"/>
          <w:sz w:val="24"/>
          <w:szCs w:val="24"/>
          <w:lang w:eastAsia="en-GB"/>
        </w:rPr>
        <w:t xml:space="preserve"> and </w:t>
      </w:r>
      <w:r w:rsidR="00E8210B">
        <w:rPr>
          <w:rFonts w:ascii="Arial" w:eastAsia="Times New Roman" w:hAnsi="Arial" w:cs="Arial"/>
          <w:sz w:val="24"/>
          <w:szCs w:val="24"/>
          <w:lang w:eastAsia="en-GB"/>
        </w:rPr>
        <w:t>WNCR is</w:t>
      </w:r>
      <w:r w:rsidR="002856A6" w:rsidRPr="00CA5AD3">
        <w:rPr>
          <w:rFonts w:ascii="Arial" w:eastAsia="Times New Roman" w:hAnsi="Arial" w:cs="Arial"/>
          <w:sz w:val="24"/>
          <w:szCs w:val="24"/>
          <w:lang w:eastAsia="en-GB"/>
        </w:rPr>
        <w:t xml:space="preserve"> </w:t>
      </w:r>
      <w:r w:rsidR="00FB2851" w:rsidRPr="00CA5AD3">
        <w:rPr>
          <w:rFonts w:ascii="Arial" w:eastAsia="Times New Roman" w:hAnsi="Arial" w:cs="Arial"/>
          <w:sz w:val="24"/>
          <w:szCs w:val="24"/>
          <w:lang w:eastAsia="en-GB"/>
        </w:rPr>
        <w:t xml:space="preserve">currently </w:t>
      </w:r>
      <w:r w:rsidR="002856A6" w:rsidRPr="00CA5AD3">
        <w:rPr>
          <w:rFonts w:ascii="Arial" w:eastAsia="Times New Roman" w:hAnsi="Arial" w:cs="Arial"/>
          <w:sz w:val="24"/>
          <w:szCs w:val="24"/>
          <w:lang w:eastAsia="en-GB"/>
        </w:rPr>
        <w:t>live in all health boards</w:t>
      </w:r>
      <w:r w:rsidR="00331F54" w:rsidRPr="00CA5AD3">
        <w:rPr>
          <w:rFonts w:ascii="Arial" w:eastAsia="Times New Roman" w:hAnsi="Arial" w:cs="Arial"/>
          <w:sz w:val="24"/>
          <w:szCs w:val="24"/>
          <w:lang w:eastAsia="en-GB"/>
        </w:rPr>
        <w:t xml:space="preserve"> and Velindre </w:t>
      </w:r>
      <w:r w:rsidR="00DA7063" w:rsidRPr="00CA5AD3">
        <w:rPr>
          <w:rFonts w:ascii="Arial" w:eastAsia="Times New Roman" w:hAnsi="Arial" w:cs="Arial"/>
          <w:sz w:val="24"/>
          <w:szCs w:val="24"/>
          <w:lang w:eastAsia="en-GB"/>
        </w:rPr>
        <w:t>T</w:t>
      </w:r>
      <w:r w:rsidR="00331F54" w:rsidRPr="00CA5AD3">
        <w:rPr>
          <w:rFonts w:ascii="Arial" w:eastAsia="Times New Roman" w:hAnsi="Arial" w:cs="Arial"/>
          <w:sz w:val="24"/>
          <w:szCs w:val="24"/>
          <w:lang w:eastAsia="en-GB"/>
        </w:rPr>
        <w:t>rust</w:t>
      </w:r>
      <w:r w:rsidR="002856A6" w:rsidRPr="00CA5AD3">
        <w:rPr>
          <w:rFonts w:ascii="Arial" w:eastAsia="Times New Roman" w:hAnsi="Arial" w:cs="Arial"/>
          <w:sz w:val="24"/>
          <w:szCs w:val="24"/>
          <w:lang w:eastAsia="en-GB"/>
        </w:rPr>
        <w:t xml:space="preserve"> since </w:t>
      </w:r>
      <w:r w:rsidR="00FC07FE">
        <w:rPr>
          <w:rFonts w:ascii="Arial" w:eastAsia="Times New Roman" w:hAnsi="Arial" w:cs="Arial"/>
          <w:sz w:val="24"/>
          <w:szCs w:val="24"/>
          <w:lang w:eastAsia="en-GB"/>
        </w:rPr>
        <w:t xml:space="preserve">December </w:t>
      </w:r>
      <w:r w:rsidR="002856A6" w:rsidRPr="00CA5AD3">
        <w:rPr>
          <w:rFonts w:ascii="Arial" w:eastAsia="Times New Roman" w:hAnsi="Arial" w:cs="Arial"/>
          <w:sz w:val="24"/>
          <w:szCs w:val="24"/>
          <w:lang w:eastAsia="en-GB"/>
        </w:rPr>
        <w:t>2022</w:t>
      </w:r>
      <w:r w:rsidR="00DA7063" w:rsidRPr="00CA5AD3">
        <w:rPr>
          <w:rFonts w:ascii="Arial" w:eastAsia="Times New Roman" w:hAnsi="Arial" w:cs="Arial"/>
          <w:sz w:val="24"/>
          <w:szCs w:val="24"/>
          <w:lang w:eastAsia="en-GB"/>
        </w:rPr>
        <w:t xml:space="preserve"> (</w:t>
      </w:r>
      <w:r w:rsidR="004B4DC7" w:rsidRPr="00CA5AD3">
        <w:rPr>
          <w:rFonts w:ascii="Arial" w:eastAsia="Times New Roman" w:hAnsi="Arial" w:cs="Arial"/>
          <w:sz w:val="24"/>
          <w:szCs w:val="24"/>
          <w:lang w:eastAsia="en-GB"/>
        </w:rPr>
        <w:t>DHCW</w:t>
      </w:r>
      <w:r w:rsidR="00DA7063" w:rsidRPr="00CA5AD3">
        <w:rPr>
          <w:rFonts w:ascii="Arial" w:eastAsia="Times New Roman" w:hAnsi="Arial" w:cs="Arial"/>
          <w:sz w:val="24"/>
          <w:szCs w:val="24"/>
          <w:lang w:eastAsia="en-GB"/>
        </w:rPr>
        <w:t xml:space="preserve">, </w:t>
      </w:r>
      <w:r w:rsidR="002C3C14">
        <w:rPr>
          <w:rFonts w:ascii="Arial" w:eastAsia="Times New Roman" w:hAnsi="Arial" w:cs="Arial"/>
          <w:sz w:val="24"/>
          <w:szCs w:val="24"/>
          <w:lang w:eastAsia="en-GB"/>
        </w:rPr>
        <w:t>2022a</w:t>
      </w:r>
      <w:r w:rsidR="00DA7063" w:rsidRPr="00CA5AD3">
        <w:rPr>
          <w:rFonts w:ascii="Arial" w:eastAsia="Times New Roman" w:hAnsi="Arial" w:cs="Arial"/>
          <w:sz w:val="24"/>
          <w:szCs w:val="24"/>
          <w:lang w:eastAsia="en-GB"/>
        </w:rPr>
        <w:t>)</w:t>
      </w:r>
      <w:r w:rsidR="004F22B1" w:rsidRPr="00CA5AD3">
        <w:rPr>
          <w:rFonts w:ascii="Arial" w:eastAsia="Times New Roman" w:hAnsi="Arial" w:cs="Arial"/>
          <w:sz w:val="24"/>
          <w:szCs w:val="24"/>
          <w:lang w:eastAsia="en-GB"/>
        </w:rPr>
        <w:t xml:space="preserve">. </w:t>
      </w:r>
      <w:r w:rsidR="00D95ED8">
        <w:rPr>
          <w:rFonts w:ascii="Arial" w:eastAsia="Times New Roman" w:hAnsi="Arial" w:cs="Arial"/>
          <w:sz w:val="24"/>
          <w:szCs w:val="24"/>
          <w:lang w:eastAsia="en-GB"/>
        </w:rPr>
        <w:t xml:space="preserve">Implementation has </w:t>
      </w:r>
      <w:r w:rsidR="00AA4661">
        <w:rPr>
          <w:rFonts w:ascii="Arial" w:eastAsia="Times New Roman" w:hAnsi="Arial" w:cs="Arial"/>
          <w:sz w:val="24"/>
          <w:szCs w:val="24"/>
          <w:lang w:eastAsia="en-GB"/>
        </w:rPr>
        <w:t xml:space="preserve">been </w:t>
      </w:r>
      <w:r w:rsidR="00D95ED8">
        <w:rPr>
          <w:rFonts w:ascii="Arial" w:eastAsia="Times New Roman" w:hAnsi="Arial" w:cs="Arial"/>
          <w:sz w:val="24"/>
          <w:szCs w:val="24"/>
          <w:lang w:eastAsia="en-GB"/>
        </w:rPr>
        <w:t xml:space="preserve">completed </w:t>
      </w:r>
      <w:r w:rsidR="00180074">
        <w:rPr>
          <w:rFonts w:ascii="Arial" w:eastAsia="Times New Roman" w:hAnsi="Arial" w:cs="Arial"/>
          <w:sz w:val="24"/>
          <w:szCs w:val="24"/>
          <w:lang w:eastAsia="en-GB"/>
        </w:rPr>
        <w:t xml:space="preserve">for all wards in Hywel </w:t>
      </w:r>
      <w:proofErr w:type="spellStart"/>
      <w:r w:rsidR="00AA4661">
        <w:rPr>
          <w:rFonts w:ascii="Arial" w:eastAsia="Times New Roman" w:hAnsi="Arial" w:cs="Arial"/>
          <w:sz w:val="24"/>
          <w:szCs w:val="24"/>
          <w:lang w:eastAsia="en-GB"/>
        </w:rPr>
        <w:t>D</w:t>
      </w:r>
      <w:r w:rsidR="00180074">
        <w:rPr>
          <w:rFonts w:ascii="Arial" w:eastAsia="Times New Roman" w:hAnsi="Arial" w:cs="Arial"/>
          <w:sz w:val="24"/>
          <w:szCs w:val="24"/>
          <w:lang w:eastAsia="en-GB"/>
        </w:rPr>
        <w:t>da</w:t>
      </w:r>
      <w:proofErr w:type="spellEnd"/>
      <w:r w:rsidR="00180074">
        <w:rPr>
          <w:rFonts w:ascii="Arial" w:eastAsia="Times New Roman" w:hAnsi="Arial" w:cs="Arial"/>
          <w:sz w:val="24"/>
          <w:szCs w:val="24"/>
          <w:lang w:eastAsia="en-GB"/>
        </w:rPr>
        <w:t>, Swansea Bay and Velindre</w:t>
      </w:r>
      <w:r w:rsidR="00AA4661">
        <w:rPr>
          <w:rFonts w:ascii="Arial" w:eastAsia="Times New Roman" w:hAnsi="Arial" w:cs="Arial"/>
          <w:sz w:val="24"/>
          <w:szCs w:val="24"/>
          <w:lang w:eastAsia="en-GB"/>
        </w:rPr>
        <w:t xml:space="preserve"> Trust</w:t>
      </w:r>
      <w:r w:rsidR="00EB75EC">
        <w:rPr>
          <w:rFonts w:ascii="Arial" w:eastAsia="Times New Roman" w:hAnsi="Arial" w:cs="Arial"/>
          <w:sz w:val="24"/>
          <w:szCs w:val="24"/>
          <w:lang w:eastAsia="en-GB"/>
        </w:rPr>
        <w:t xml:space="preserve">, the remaining health boards </w:t>
      </w:r>
      <w:r w:rsidR="00CE1835">
        <w:rPr>
          <w:rFonts w:ascii="Arial" w:eastAsia="Times New Roman" w:hAnsi="Arial" w:cs="Arial"/>
          <w:sz w:val="24"/>
          <w:szCs w:val="24"/>
          <w:lang w:eastAsia="en-GB"/>
        </w:rPr>
        <w:t xml:space="preserve">are </w:t>
      </w:r>
      <w:r w:rsidR="00EB75EC">
        <w:rPr>
          <w:rFonts w:ascii="Arial" w:eastAsia="Times New Roman" w:hAnsi="Arial" w:cs="Arial"/>
          <w:sz w:val="24"/>
          <w:szCs w:val="24"/>
          <w:lang w:eastAsia="en-GB"/>
        </w:rPr>
        <w:t>continu</w:t>
      </w:r>
      <w:r w:rsidR="00CE1835">
        <w:rPr>
          <w:rFonts w:ascii="Arial" w:eastAsia="Times New Roman" w:hAnsi="Arial" w:cs="Arial"/>
          <w:sz w:val="24"/>
          <w:szCs w:val="24"/>
          <w:lang w:eastAsia="en-GB"/>
        </w:rPr>
        <w:t>ing with their implementation plans, with some</w:t>
      </w:r>
      <w:r w:rsidR="00EB75EC">
        <w:rPr>
          <w:rFonts w:ascii="Arial" w:eastAsia="Times New Roman" w:hAnsi="Arial" w:cs="Arial"/>
          <w:sz w:val="24"/>
          <w:szCs w:val="24"/>
          <w:lang w:eastAsia="en-GB"/>
        </w:rPr>
        <w:t xml:space="preserve"> </w:t>
      </w:r>
      <w:r w:rsidR="00C510B6" w:rsidRPr="00CA5AD3">
        <w:rPr>
          <w:rFonts w:ascii="Arial" w:eastAsia="Times New Roman" w:hAnsi="Arial" w:cs="Arial"/>
          <w:sz w:val="24"/>
          <w:szCs w:val="24"/>
          <w:lang w:eastAsia="en-GB"/>
        </w:rPr>
        <w:t>hospitals</w:t>
      </w:r>
      <w:r w:rsidR="002706FB">
        <w:rPr>
          <w:rFonts w:ascii="Arial" w:eastAsia="Times New Roman" w:hAnsi="Arial" w:cs="Arial"/>
          <w:sz w:val="24"/>
          <w:szCs w:val="24"/>
          <w:lang w:eastAsia="en-GB"/>
        </w:rPr>
        <w:t xml:space="preserve"> </w:t>
      </w:r>
      <w:r w:rsidR="00C510B6" w:rsidRPr="00CA5AD3">
        <w:rPr>
          <w:rFonts w:ascii="Arial" w:eastAsia="Times New Roman" w:hAnsi="Arial" w:cs="Arial"/>
          <w:sz w:val="24"/>
          <w:szCs w:val="24"/>
          <w:lang w:eastAsia="en-GB"/>
        </w:rPr>
        <w:t xml:space="preserve">and wards </w:t>
      </w:r>
      <w:r w:rsidR="00DF298B" w:rsidRPr="00CA5AD3">
        <w:rPr>
          <w:rFonts w:ascii="Arial" w:eastAsia="Times New Roman" w:hAnsi="Arial" w:cs="Arial"/>
          <w:sz w:val="24"/>
          <w:szCs w:val="24"/>
          <w:lang w:eastAsia="en-GB"/>
        </w:rPr>
        <w:t xml:space="preserve">continuing with the </w:t>
      </w:r>
      <w:r w:rsidR="000000D1">
        <w:rPr>
          <w:rFonts w:ascii="Arial" w:eastAsia="Times New Roman" w:hAnsi="Arial" w:cs="Arial"/>
          <w:sz w:val="24"/>
          <w:szCs w:val="24"/>
          <w:lang w:eastAsia="en-GB"/>
        </w:rPr>
        <w:t>full</w:t>
      </w:r>
      <w:r w:rsidR="004B03A3">
        <w:rPr>
          <w:rFonts w:ascii="Arial" w:eastAsia="Times New Roman" w:hAnsi="Arial" w:cs="Arial"/>
          <w:sz w:val="24"/>
          <w:szCs w:val="24"/>
          <w:lang w:eastAsia="en-GB"/>
        </w:rPr>
        <w:t xml:space="preserve"> </w:t>
      </w:r>
      <w:r w:rsidR="00DF298B" w:rsidRPr="00CA5AD3">
        <w:rPr>
          <w:rFonts w:ascii="Arial" w:eastAsia="Times New Roman" w:hAnsi="Arial" w:cs="Arial"/>
          <w:sz w:val="24"/>
          <w:szCs w:val="24"/>
          <w:lang w:eastAsia="en-GB"/>
        </w:rPr>
        <w:t>use of paper</w:t>
      </w:r>
      <w:r w:rsidR="00DE7BF6" w:rsidRPr="00CA5AD3">
        <w:rPr>
          <w:rFonts w:ascii="Arial" w:eastAsia="Times New Roman" w:hAnsi="Arial" w:cs="Arial"/>
          <w:sz w:val="24"/>
          <w:szCs w:val="24"/>
          <w:lang w:eastAsia="en-GB"/>
        </w:rPr>
        <w:t xml:space="preserve"> unti</w:t>
      </w:r>
      <w:r w:rsidR="00FC6C1B" w:rsidRPr="00CA5AD3">
        <w:rPr>
          <w:rFonts w:ascii="Arial" w:eastAsia="Times New Roman" w:hAnsi="Arial" w:cs="Arial"/>
          <w:sz w:val="24"/>
          <w:szCs w:val="24"/>
          <w:lang w:eastAsia="en-GB"/>
        </w:rPr>
        <w:t>l</w:t>
      </w:r>
      <w:r w:rsidR="002D2A02" w:rsidRPr="00CA5AD3">
        <w:rPr>
          <w:rFonts w:ascii="Arial" w:eastAsia="Times New Roman" w:hAnsi="Arial" w:cs="Arial"/>
          <w:sz w:val="24"/>
          <w:szCs w:val="24"/>
          <w:lang w:eastAsia="en-GB"/>
        </w:rPr>
        <w:t xml:space="preserve"> </w:t>
      </w:r>
      <w:r w:rsidR="005760DE" w:rsidRPr="00CA5AD3">
        <w:rPr>
          <w:rFonts w:ascii="Arial" w:eastAsia="Times New Roman" w:hAnsi="Arial" w:cs="Arial"/>
          <w:sz w:val="24"/>
          <w:szCs w:val="24"/>
          <w:lang w:eastAsia="en-GB"/>
        </w:rPr>
        <w:t xml:space="preserve">the </w:t>
      </w:r>
      <w:r w:rsidR="00F6798B" w:rsidRPr="00CA5AD3">
        <w:rPr>
          <w:rFonts w:ascii="Arial" w:eastAsia="Times New Roman" w:hAnsi="Arial" w:cs="Arial"/>
          <w:sz w:val="24"/>
          <w:szCs w:val="24"/>
          <w:lang w:eastAsia="en-GB"/>
        </w:rPr>
        <w:t xml:space="preserve">rollout </w:t>
      </w:r>
      <w:r w:rsidR="000403B1">
        <w:rPr>
          <w:rFonts w:ascii="Arial" w:eastAsia="Times New Roman" w:hAnsi="Arial" w:cs="Arial"/>
          <w:sz w:val="24"/>
          <w:szCs w:val="24"/>
          <w:lang w:eastAsia="en-GB"/>
        </w:rPr>
        <w:t xml:space="preserve">programme </w:t>
      </w:r>
      <w:r w:rsidR="00F6798B" w:rsidRPr="00CA5AD3">
        <w:rPr>
          <w:rFonts w:ascii="Arial" w:eastAsia="Times New Roman" w:hAnsi="Arial" w:cs="Arial"/>
          <w:sz w:val="24"/>
          <w:szCs w:val="24"/>
          <w:lang w:eastAsia="en-GB"/>
        </w:rPr>
        <w:t>i</w:t>
      </w:r>
      <w:r w:rsidR="007815FC" w:rsidRPr="00CA5AD3">
        <w:rPr>
          <w:rFonts w:ascii="Arial" w:eastAsia="Times New Roman" w:hAnsi="Arial" w:cs="Arial"/>
          <w:sz w:val="24"/>
          <w:szCs w:val="24"/>
          <w:lang w:eastAsia="en-GB"/>
        </w:rPr>
        <w:t>s</w:t>
      </w:r>
      <w:r w:rsidR="00F6798B" w:rsidRPr="00CA5AD3">
        <w:rPr>
          <w:rFonts w:ascii="Arial" w:eastAsia="Times New Roman" w:hAnsi="Arial" w:cs="Arial"/>
          <w:sz w:val="24"/>
          <w:szCs w:val="24"/>
          <w:lang w:eastAsia="en-GB"/>
        </w:rPr>
        <w:t xml:space="preserve"> complete</w:t>
      </w:r>
      <w:r w:rsidR="000C4759" w:rsidRPr="00CA5AD3">
        <w:rPr>
          <w:rFonts w:ascii="Arial" w:eastAsia="Times New Roman" w:hAnsi="Arial" w:cs="Arial"/>
          <w:sz w:val="24"/>
          <w:szCs w:val="24"/>
          <w:lang w:eastAsia="en-GB"/>
        </w:rPr>
        <w:t xml:space="preserve"> </w:t>
      </w:r>
      <w:r w:rsidR="00A64ECE">
        <w:rPr>
          <w:rFonts w:ascii="Arial" w:eastAsia="Times New Roman" w:hAnsi="Arial" w:cs="Arial"/>
          <w:sz w:val="24"/>
          <w:szCs w:val="24"/>
          <w:lang w:eastAsia="en-GB"/>
        </w:rPr>
        <w:t xml:space="preserve">within their </w:t>
      </w:r>
      <w:r w:rsidR="008A026B">
        <w:rPr>
          <w:rFonts w:ascii="Arial" w:eastAsia="Times New Roman" w:hAnsi="Arial" w:cs="Arial"/>
          <w:sz w:val="24"/>
          <w:szCs w:val="24"/>
          <w:lang w:eastAsia="en-GB"/>
        </w:rPr>
        <w:t xml:space="preserve">health board </w:t>
      </w:r>
      <w:r w:rsidR="000C4759" w:rsidRPr="00CA5AD3">
        <w:rPr>
          <w:rFonts w:ascii="Arial" w:eastAsia="Times New Roman" w:hAnsi="Arial" w:cs="Arial"/>
          <w:sz w:val="24"/>
          <w:szCs w:val="24"/>
          <w:lang w:eastAsia="en-GB"/>
        </w:rPr>
        <w:t>(DHCW, 2022</w:t>
      </w:r>
      <w:r w:rsidR="0077311C">
        <w:rPr>
          <w:rFonts w:ascii="Arial" w:eastAsia="Times New Roman" w:hAnsi="Arial" w:cs="Arial"/>
          <w:sz w:val="24"/>
          <w:szCs w:val="24"/>
          <w:lang w:eastAsia="en-GB"/>
        </w:rPr>
        <w:t>b</w:t>
      </w:r>
      <w:r w:rsidR="000C4759" w:rsidRPr="00CA5AD3">
        <w:rPr>
          <w:rFonts w:ascii="Arial" w:eastAsia="Times New Roman" w:hAnsi="Arial" w:cs="Arial"/>
          <w:sz w:val="24"/>
          <w:szCs w:val="24"/>
          <w:lang w:eastAsia="en-GB"/>
        </w:rPr>
        <w:t>)</w:t>
      </w:r>
      <w:r w:rsidR="00F6798B" w:rsidRPr="00CA5AD3">
        <w:rPr>
          <w:rFonts w:ascii="Arial" w:eastAsia="Times New Roman" w:hAnsi="Arial" w:cs="Arial"/>
          <w:sz w:val="24"/>
          <w:szCs w:val="24"/>
          <w:lang w:eastAsia="en-GB"/>
        </w:rPr>
        <w:t xml:space="preserve">. </w:t>
      </w:r>
    </w:p>
    <w:p w14:paraId="3C9345A8" w14:textId="77777777" w:rsidR="009C21FF" w:rsidRDefault="009C21FF" w:rsidP="009C21FF">
      <w:pPr>
        <w:pStyle w:val="ListParagraph"/>
        <w:spacing w:line="360" w:lineRule="auto"/>
        <w:jc w:val="both"/>
        <w:rPr>
          <w:rFonts w:ascii="Arial" w:hAnsi="Arial" w:cs="Arial"/>
        </w:rPr>
      </w:pPr>
    </w:p>
    <w:p w14:paraId="3BE8C23D" w14:textId="213B4CD8" w:rsidR="00B22422" w:rsidRDefault="005E40A5" w:rsidP="008E229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Although implementation is continuing, p</w:t>
      </w:r>
      <w:r w:rsidR="00A55C96">
        <w:rPr>
          <w:rFonts w:ascii="Arial" w:eastAsia="Times New Roman" w:hAnsi="Arial" w:cs="Arial"/>
          <w:sz w:val="24"/>
          <w:szCs w:val="24"/>
          <w:lang w:eastAsia="en-GB"/>
        </w:rPr>
        <w:t>hase 2 of the digitalisation of nursing documents</w:t>
      </w:r>
      <w:r w:rsidR="00846C15">
        <w:rPr>
          <w:rFonts w:ascii="Arial" w:eastAsia="Times New Roman" w:hAnsi="Arial" w:cs="Arial"/>
          <w:sz w:val="24"/>
          <w:szCs w:val="24"/>
          <w:lang w:eastAsia="en-GB"/>
        </w:rPr>
        <w:t xml:space="preserve"> is</w:t>
      </w:r>
      <w:r w:rsidR="00221B0D">
        <w:rPr>
          <w:rFonts w:ascii="Arial" w:eastAsia="Times New Roman" w:hAnsi="Arial" w:cs="Arial"/>
          <w:sz w:val="24"/>
          <w:szCs w:val="24"/>
          <w:lang w:eastAsia="en-GB"/>
        </w:rPr>
        <w:t xml:space="preserve"> </w:t>
      </w:r>
      <w:r w:rsidR="00F86F9A">
        <w:rPr>
          <w:rFonts w:ascii="Arial" w:eastAsia="Times New Roman" w:hAnsi="Arial" w:cs="Arial"/>
          <w:sz w:val="24"/>
          <w:szCs w:val="24"/>
          <w:lang w:eastAsia="en-GB"/>
        </w:rPr>
        <w:t>already</w:t>
      </w:r>
      <w:r w:rsidR="00846C15">
        <w:rPr>
          <w:rFonts w:ascii="Arial" w:eastAsia="Times New Roman" w:hAnsi="Arial" w:cs="Arial"/>
          <w:sz w:val="24"/>
          <w:szCs w:val="24"/>
          <w:lang w:eastAsia="en-GB"/>
        </w:rPr>
        <w:t xml:space="preserve"> underway, with a further eighteen documents </w:t>
      </w:r>
      <w:r w:rsidR="00221B0D">
        <w:rPr>
          <w:rFonts w:ascii="Arial" w:eastAsia="Times New Roman" w:hAnsi="Arial" w:cs="Arial"/>
          <w:sz w:val="24"/>
          <w:szCs w:val="24"/>
          <w:lang w:eastAsia="en-GB"/>
        </w:rPr>
        <w:t xml:space="preserve">to be </w:t>
      </w:r>
      <w:r>
        <w:rPr>
          <w:rFonts w:ascii="Arial" w:eastAsia="Times New Roman" w:hAnsi="Arial" w:cs="Arial"/>
          <w:sz w:val="24"/>
          <w:szCs w:val="24"/>
          <w:lang w:eastAsia="en-GB"/>
        </w:rPr>
        <w:t>deployed</w:t>
      </w:r>
      <w:r w:rsidR="008A026B">
        <w:rPr>
          <w:rFonts w:ascii="Arial" w:eastAsia="Times New Roman" w:hAnsi="Arial" w:cs="Arial"/>
          <w:sz w:val="24"/>
          <w:szCs w:val="24"/>
          <w:lang w:eastAsia="en-GB"/>
        </w:rPr>
        <w:t xml:space="preserve"> into </w:t>
      </w:r>
      <w:r w:rsidR="00CF6670">
        <w:rPr>
          <w:rFonts w:ascii="Arial" w:eastAsia="Times New Roman" w:hAnsi="Arial" w:cs="Arial"/>
          <w:sz w:val="24"/>
          <w:szCs w:val="24"/>
          <w:lang w:eastAsia="en-GB"/>
        </w:rPr>
        <w:t>‘live use’</w:t>
      </w:r>
      <w:r>
        <w:rPr>
          <w:rFonts w:ascii="Arial" w:eastAsia="Times New Roman" w:hAnsi="Arial" w:cs="Arial"/>
          <w:sz w:val="24"/>
          <w:szCs w:val="24"/>
          <w:lang w:eastAsia="en-GB"/>
        </w:rPr>
        <w:t xml:space="preserve">, once they have been </w:t>
      </w:r>
      <w:r w:rsidR="00221B0D">
        <w:rPr>
          <w:rFonts w:ascii="Arial" w:eastAsia="Times New Roman" w:hAnsi="Arial" w:cs="Arial"/>
          <w:sz w:val="24"/>
          <w:szCs w:val="24"/>
          <w:lang w:eastAsia="en-GB"/>
        </w:rPr>
        <w:t>standardised and digitalised</w:t>
      </w:r>
      <w:r w:rsidR="00F53932">
        <w:rPr>
          <w:rFonts w:ascii="Arial" w:eastAsia="Times New Roman" w:hAnsi="Arial" w:cs="Arial"/>
          <w:sz w:val="24"/>
          <w:szCs w:val="24"/>
          <w:lang w:eastAsia="en-GB"/>
        </w:rPr>
        <w:t xml:space="preserve"> </w:t>
      </w:r>
      <w:r w:rsidR="00771464">
        <w:rPr>
          <w:rFonts w:ascii="Arial" w:eastAsia="Times New Roman" w:hAnsi="Arial" w:cs="Arial"/>
          <w:sz w:val="24"/>
          <w:szCs w:val="24"/>
          <w:lang w:eastAsia="en-GB"/>
        </w:rPr>
        <w:t>(Pink</w:t>
      </w:r>
      <w:r w:rsidR="00620237">
        <w:rPr>
          <w:rFonts w:ascii="Arial" w:eastAsia="Times New Roman" w:hAnsi="Arial" w:cs="Arial"/>
          <w:sz w:val="24"/>
          <w:szCs w:val="24"/>
          <w:lang w:eastAsia="en-GB"/>
        </w:rPr>
        <w:t>ney, 2020).</w:t>
      </w:r>
      <w:r w:rsidR="00A55C96">
        <w:rPr>
          <w:rFonts w:ascii="Arial" w:eastAsia="Times New Roman" w:hAnsi="Arial" w:cs="Arial"/>
          <w:sz w:val="24"/>
          <w:szCs w:val="24"/>
          <w:lang w:eastAsia="en-GB"/>
        </w:rPr>
        <w:t xml:space="preserve"> </w:t>
      </w:r>
      <w:r w:rsidR="00FB2DAD">
        <w:rPr>
          <w:rFonts w:ascii="Arial" w:eastAsia="Times New Roman" w:hAnsi="Arial" w:cs="Arial"/>
          <w:sz w:val="24"/>
          <w:szCs w:val="24"/>
          <w:lang w:eastAsia="en-GB"/>
        </w:rPr>
        <w:t>On average three forms are deployed into each release, with a release occurring approximately every quarter</w:t>
      </w:r>
      <w:r w:rsidR="000F5087">
        <w:rPr>
          <w:rFonts w:ascii="Arial" w:eastAsia="Times New Roman" w:hAnsi="Arial" w:cs="Arial"/>
          <w:sz w:val="24"/>
          <w:szCs w:val="24"/>
          <w:lang w:eastAsia="en-GB"/>
        </w:rPr>
        <w:t>.</w:t>
      </w:r>
      <w:r w:rsidR="00FB2DAD">
        <w:rPr>
          <w:rFonts w:ascii="Arial" w:eastAsia="Times New Roman" w:hAnsi="Arial" w:cs="Arial"/>
          <w:sz w:val="24"/>
          <w:szCs w:val="24"/>
          <w:lang w:eastAsia="en-GB"/>
        </w:rPr>
        <w:t xml:space="preserve"> </w:t>
      </w:r>
      <w:r w:rsidR="000663CC">
        <w:rPr>
          <w:rFonts w:ascii="Arial" w:eastAsia="Times New Roman" w:hAnsi="Arial" w:cs="Arial"/>
          <w:sz w:val="24"/>
          <w:szCs w:val="24"/>
          <w:lang w:eastAsia="en-GB"/>
        </w:rPr>
        <w:t xml:space="preserve">Until </w:t>
      </w:r>
      <w:r w:rsidR="000F5087">
        <w:rPr>
          <w:rFonts w:ascii="Arial" w:eastAsia="Times New Roman" w:hAnsi="Arial" w:cs="Arial"/>
          <w:sz w:val="24"/>
          <w:szCs w:val="24"/>
          <w:lang w:eastAsia="en-GB"/>
        </w:rPr>
        <w:t>all the documents have been digitalised</w:t>
      </w:r>
      <w:r w:rsidR="009A07B0">
        <w:rPr>
          <w:rFonts w:ascii="Arial" w:eastAsia="Times New Roman" w:hAnsi="Arial" w:cs="Arial"/>
          <w:sz w:val="24"/>
          <w:szCs w:val="24"/>
          <w:lang w:eastAsia="en-GB"/>
        </w:rPr>
        <w:t>,</w:t>
      </w:r>
      <w:r w:rsidR="000663CC">
        <w:rPr>
          <w:rFonts w:ascii="Arial" w:eastAsia="Times New Roman" w:hAnsi="Arial" w:cs="Arial"/>
          <w:sz w:val="24"/>
          <w:szCs w:val="24"/>
          <w:lang w:eastAsia="en-GB"/>
        </w:rPr>
        <w:t xml:space="preserve"> </w:t>
      </w:r>
      <w:r w:rsidR="009C500A">
        <w:rPr>
          <w:rFonts w:ascii="Arial" w:eastAsia="Times New Roman" w:hAnsi="Arial" w:cs="Arial"/>
          <w:sz w:val="24"/>
          <w:szCs w:val="24"/>
          <w:lang w:eastAsia="en-GB"/>
        </w:rPr>
        <w:t xml:space="preserve">patient </w:t>
      </w:r>
      <w:r w:rsidR="000663CC">
        <w:rPr>
          <w:rFonts w:ascii="Arial" w:eastAsia="Times New Roman" w:hAnsi="Arial" w:cs="Arial"/>
          <w:sz w:val="24"/>
          <w:szCs w:val="24"/>
          <w:lang w:eastAsia="en-GB"/>
        </w:rPr>
        <w:t xml:space="preserve">assessments </w:t>
      </w:r>
      <w:r w:rsidR="009C500A">
        <w:rPr>
          <w:rFonts w:ascii="Arial" w:eastAsia="Times New Roman" w:hAnsi="Arial" w:cs="Arial"/>
          <w:sz w:val="24"/>
          <w:szCs w:val="24"/>
          <w:lang w:eastAsia="en-GB"/>
        </w:rPr>
        <w:t xml:space="preserve">are continuing </w:t>
      </w:r>
      <w:r w:rsidR="009A07B0">
        <w:rPr>
          <w:rFonts w:ascii="Arial" w:eastAsia="Times New Roman" w:hAnsi="Arial" w:cs="Arial"/>
          <w:sz w:val="24"/>
          <w:szCs w:val="24"/>
          <w:lang w:eastAsia="en-GB"/>
        </w:rPr>
        <w:t>between</w:t>
      </w:r>
      <w:r w:rsidR="000663CC">
        <w:rPr>
          <w:rFonts w:ascii="Arial" w:eastAsia="Times New Roman" w:hAnsi="Arial" w:cs="Arial"/>
          <w:sz w:val="24"/>
          <w:szCs w:val="24"/>
          <w:lang w:eastAsia="en-GB"/>
        </w:rPr>
        <w:t xml:space="preserve"> </w:t>
      </w:r>
      <w:r w:rsidR="00A5432C">
        <w:rPr>
          <w:rFonts w:ascii="Arial" w:eastAsia="Times New Roman" w:hAnsi="Arial" w:cs="Arial"/>
          <w:sz w:val="24"/>
          <w:szCs w:val="24"/>
          <w:lang w:eastAsia="en-GB"/>
        </w:rPr>
        <w:t>the use of paper</w:t>
      </w:r>
      <w:r w:rsidR="00E808AE">
        <w:rPr>
          <w:rFonts w:ascii="Arial" w:eastAsia="Times New Roman" w:hAnsi="Arial" w:cs="Arial"/>
          <w:sz w:val="24"/>
          <w:szCs w:val="24"/>
          <w:lang w:eastAsia="en-GB"/>
        </w:rPr>
        <w:t xml:space="preserve"> and </w:t>
      </w:r>
      <w:r w:rsidR="00D72A02">
        <w:rPr>
          <w:rFonts w:ascii="Arial" w:eastAsia="Times New Roman" w:hAnsi="Arial" w:cs="Arial"/>
          <w:sz w:val="24"/>
          <w:szCs w:val="24"/>
          <w:lang w:eastAsia="en-GB"/>
        </w:rPr>
        <w:t xml:space="preserve">the </w:t>
      </w:r>
      <w:r w:rsidR="0013294F">
        <w:rPr>
          <w:rFonts w:ascii="Arial" w:eastAsia="Times New Roman" w:hAnsi="Arial" w:cs="Arial"/>
          <w:sz w:val="24"/>
          <w:szCs w:val="24"/>
          <w:lang w:eastAsia="en-GB"/>
        </w:rPr>
        <w:t xml:space="preserve">WNCR. </w:t>
      </w:r>
    </w:p>
    <w:p w14:paraId="540BF16E" w14:textId="77777777" w:rsidR="00B22422" w:rsidRDefault="00B22422" w:rsidP="008E2292">
      <w:pPr>
        <w:spacing w:after="0" w:line="360" w:lineRule="auto"/>
        <w:jc w:val="both"/>
        <w:rPr>
          <w:rFonts w:ascii="Arial" w:eastAsia="Times New Roman" w:hAnsi="Arial" w:cs="Arial"/>
          <w:sz w:val="24"/>
          <w:szCs w:val="24"/>
          <w:lang w:eastAsia="en-GB"/>
        </w:rPr>
      </w:pPr>
    </w:p>
    <w:p w14:paraId="66B1E1C4" w14:textId="1D77453A" w:rsidR="007D1A55" w:rsidRDefault="00072E27" w:rsidP="008E229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 recognised </w:t>
      </w:r>
      <w:r w:rsidR="007031F8">
        <w:rPr>
          <w:rFonts w:ascii="Arial" w:eastAsia="Times New Roman" w:hAnsi="Arial" w:cs="Arial"/>
          <w:sz w:val="24"/>
          <w:szCs w:val="24"/>
          <w:lang w:eastAsia="en-GB"/>
        </w:rPr>
        <w:t xml:space="preserve">benefit of the </w:t>
      </w:r>
      <w:r w:rsidR="005654C9">
        <w:rPr>
          <w:rFonts w:ascii="Arial" w:eastAsia="Times New Roman" w:hAnsi="Arial" w:cs="Arial"/>
          <w:sz w:val="24"/>
          <w:szCs w:val="24"/>
          <w:lang w:eastAsia="en-GB"/>
        </w:rPr>
        <w:t xml:space="preserve">WNCR </w:t>
      </w:r>
      <w:r w:rsidR="007031F8">
        <w:rPr>
          <w:rFonts w:ascii="Arial" w:eastAsia="Times New Roman" w:hAnsi="Arial" w:cs="Arial"/>
          <w:sz w:val="24"/>
          <w:szCs w:val="24"/>
          <w:lang w:eastAsia="en-GB"/>
        </w:rPr>
        <w:t xml:space="preserve">is that it will also </w:t>
      </w:r>
      <w:r w:rsidR="003674C4">
        <w:rPr>
          <w:rFonts w:ascii="Arial" w:eastAsia="Times New Roman" w:hAnsi="Arial" w:cs="Arial"/>
          <w:sz w:val="24"/>
          <w:szCs w:val="24"/>
          <w:lang w:eastAsia="en-GB"/>
        </w:rPr>
        <w:t>benefit patients</w:t>
      </w:r>
      <w:r w:rsidR="00635C9C">
        <w:rPr>
          <w:rFonts w:ascii="Arial" w:eastAsia="Times New Roman" w:hAnsi="Arial" w:cs="Arial"/>
          <w:sz w:val="24"/>
          <w:szCs w:val="24"/>
          <w:lang w:eastAsia="en-GB"/>
        </w:rPr>
        <w:t xml:space="preserve"> </w:t>
      </w:r>
      <w:r w:rsidR="007031F8">
        <w:rPr>
          <w:rFonts w:ascii="Arial" w:eastAsia="Times New Roman" w:hAnsi="Arial" w:cs="Arial"/>
          <w:sz w:val="24"/>
          <w:szCs w:val="24"/>
          <w:lang w:eastAsia="en-GB"/>
        </w:rPr>
        <w:t xml:space="preserve">by </w:t>
      </w:r>
      <w:r w:rsidR="00635C9C">
        <w:rPr>
          <w:rFonts w:ascii="Arial" w:eastAsia="Times New Roman" w:hAnsi="Arial" w:cs="Arial"/>
          <w:sz w:val="24"/>
          <w:szCs w:val="24"/>
          <w:lang w:eastAsia="en-GB"/>
        </w:rPr>
        <w:t>allowing all relevant information</w:t>
      </w:r>
      <w:r w:rsidR="005C08C9">
        <w:rPr>
          <w:rFonts w:ascii="Arial" w:eastAsia="Times New Roman" w:hAnsi="Arial" w:cs="Arial"/>
          <w:sz w:val="24"/>
          <w:szCs w:val="24"/>
          <w:lang w:eastAsia="en-GB"/>
        </w:rPr>
        <w:t xml:space="preserve"> to be accessible</w:t>
      </w:r>
      <w:r w:rsidR="00635C9C">
        <w:rPr>
          <w:rFonts w:ascii="Arial" w:eastAsia="Times New Roman" w:hAnsi="Arial" w:cs="Arial"/>
          <w:sz w:val="24"/>
          <w:szCs w:val="24"/>
          <w:lang w:eastAsia="en-GB"/>
        </w:rPr>
        <w:t xml:space="preserve"> </w:t>
      </w:r>
      <w:r w:rsidR="005B54ED">
        <w:rPr>
          <w:rFonts w:ascii="Arial" w:eastAsia="Times New Roman" w:hAnsi="Arial" w:cs="Arial"/>
          <w:sz w:val="24"/>
          <w:szCs w:val="24"/>
          <w:lang w:eastAsia="en-GB"/>
        </w:rPr>
        <w:t>at the point of care</w:t>
      </w:r>
      <w:r w:rsidR="00B87B29">
        <w:rPr>
          <w:rFonts w:ascii="Arial" w:eastAsia="Times New Roman" w:hAnsi="Arial" w:cs="Arial"/>
          <w:sz w:val="24"/>
          <w:szCs w:val="24"/>
          <w:lang w:eastAsia="en-GB"/>
        </w:rPr>
        <w:t xml:space="preserve"> (Pinkney, 2020).</w:t>
      </w:r>
      <w:r w:rsidR="005B54ED">
        <w:rPr>
          <w:rFonts w:ascii="Arial" w:eastAsia="Times New Roman" w:hAnsi="Arial" w:cs="Arial"/>
          <w:sz w:val="24"/>
          <w:szCs w:val="24"/>
          <w:lang w:eastAsia="en-GB"/>
        </w:rPr>
        <w:t xml:space="preserve"> </w:t>
      </w:r>
      <w:r w:rsidR="00B87B29">
        <w:rPr>
          <w:rFonts w:ascii="Arial" w:eastAsia="Times New Roman" w:hAnsi="Arial" w:cs="Arial"/>
          <w:sz w:val="24"/>
          <w:szCs w:val="24"/>
          <w:lang w:eastAsia="en-GB"/>
        </w:rPr>
        <w:t>W</w:t>
      </w:r>
      <w:r w:rsidR="005B54ED">
        <w:rPr>
          <w:rFonts w:ascii="Arial" w:eastAsia="Times New Roman" w:hAnsi="Arial" w:cs="Arial"/>
          <w:sz w:val="24"/>
          <w:szCs w:val="24"/>
          <w:lang w:eastAsia="en-GB"/>
        </w:rPr>
        <w:t>ith th</w:t>
      </w:r>
      <w:r w:rsidR="00B87B29">
        <w:rPr>
          <w:rFonts w:ascii="Arial" w:eastAsia="Times New Roman" w:hAnsi="Arial" w:cs="Arial"/>
          <w:sz w:val="24"/>
          <w:szCs w:val="24"/>
          <w:lang w:eastAsia="en-GB"/>
        </w:rPr>
        <w:t>is</w:t>
      </w:r>
      <w:r w:rsidR="005B54ED">
        <w:rPr>
          <w:rFonts w:ascii="Arial" w:eastAsia="Times New Roman" w:hAnsi="Arial" w:cs="Arial"/>
          <w:sz w:val="24"/>
          <w:szCs w:val="24"/>
          <w:lang w:eastAsia="en-GB"/>
        </w:rPr>
        <w:t xml:space="preserve"> in mind and the </w:t>
      </w:r>
      <w:r w:rsidR="003C7712">
        <w:rPr>
          <w:rFonts w:ascii="Arial" w:eastAsia="Times New Roman" w:hAnsi="Arial" w:cs="Arial"/>
          <w:sz w:val="24"/>
          <w:szCs w:val="24"/>
          <w:lang w:eastAsia="en-GB"/>
        </w:rPr>
        <w:t xml:space="preserve">purpose of </w:t>
      </w:r>
      <w:r w:rsidR="00B87B29">
        <w:rPr>
          <w:rFonts w:ascii="Arial" w:eastAsia="Times New Roman" w:hAnsi="Arial" w:cs="Arial"/>
          <w:sz w:val="24"/>
          <w:szCs w:val="24"/>
          <w:lang w:eastAsia="en-GB"/>
        </w:rPr>
        <w:t xml:space="preserve">the </w:t>
      </w:r>
      <w:r w:rsidR="003C7712">
        <w:rPr>
          <w:rFonts w:ascii="Arial" w:eastAsia="Times New Roman" w:hAnsi="Arial" w:cs="Arial"/>
          <w:sz w:val="24"/>
          <w:szCs w:val="24"/>
          <w:lang w:eastAsia="en-GB"/>
        </w:rPr>
        <w:t>WNCR</w:t>
      </w:r>
      <w:r w:rsidR="00EF1666">
        <w:rPr>
          <w:rFonts w:ascii="Arial" w:eastAsia="Times New Roman" w:hAnsi="Arial" w:cs="Arial"/>
          <w:sz w:val="24"/>
          <w:szCs w:val="24"/>
          <w:lang w:eastAsia="en-GB"/>
        </w:rPr>
        <w:t xml:space="preserve">, </w:t>
      </w:r>
      <w:r w:rsidR="001202CC">
        <w:rPr>
          <w:rFonts w:ascii="Arial" w:eastAsia="Times New Roman" w:hAnsi="Arial" w:cs="Arial"/>
          <w:sz w:val="24"/>
          <w:szCs w:val="24"/>
          <w:lang w:eastAsia="en-GB"/>
        </w:rPr>
        <w:t xml:space="preserve">the </w:t>
      </w:r>
      <w:r w:rsidR="00C85851">
        <w:rPr>
          <w:rFonts w:ascii="Arial" w:eastAsia="Times New Roman" w:hAnsi="Arial" w:cs="Arial"/>
          <w:sz w:val="24"/>
          <w:szCs w:val="24"/>
          <w:lang w:eastAsia="en-GB"/>
        </w:rPr>
        <w:t>applicability of the implemented solution</w:t>
      </w:r>
      <w:r w:rsidR="005D6B97">
        <w:rPr>
          <w:rFonts w:ascii="Arial" w:eastAsia="Times New Roman" w:hAnsi="Arial" w:cs="Arial"/>
          <w:sz w:val="24"/>
          <w:szCs w:val="24"/>
          <w:lang w:eastAsia="en-GB"/>
        </w:rPr>
        <w:t xml:space="preserve"> to the underlying </w:t>
      </w:r>
      <w:r w:rsidR="00D04593">
        <w:rPr>
          <w:rFonts w:ascii="Arial" w:eastAsia="Times New Roman" w:hAnsi="Arial" w:cs="Arial"/>
          <w:sz w:val="24"/>
          <w:szCs w:val="24"/>
          <w:lang w:eastAsia="en-GB"/>
        </w:rPr>
        <w:t>objectives</w:t>
      </w:r>
      <w:r w:rsidR="00CC5132">
        <w:rPr>
          <w:rFonts w:ascii="Arial" w:eastAsia="Times New Roman" w:hAnsi="Arial" w:cs="Arial"/>
          <w:sz w:val="24"/>
          <w:szCs w:val="24"/>
          <w:lang w:eastAsia="en-GB"/>
        </w:rPr>
        <w:t xml:space="preserve"> </w:t>
      </w:r>
      <w:r w:rsidR="00D3168E">
        <w:rPr>
          <w:rFonts w:ascii="Arial" w:eastAsia="Times New Roman" w:hAnsi="Arial" w:cs="Arial"/>
          <w:sz w:val="24"/>
          <w:szCs w:val="24"/>
          <w:lang w:eastAsia="en-GB"/>
        </w:rPr>
        <w:t>has been</w:t>
      </w:r>
      <w:r w:rsidR="00CC5132">
        <w:rPr>
          <w:rFonts w:ascii="Arial" w:eastAsia="Times New Roman" w:hAnsi="Arial" w:cs="Arial"/>
          <w:sz w:val="24"/>
          <w:szCs w:val="24"/>
          <w:lang w:eastAsia="en-GB"/>
        </w:rPr>
        <w:t xml:space="preserve"> critically </w:t>
      </w:r>
      <w:r w:rsidR="00994AD1">
        <w:rPr>
          <w:rFonts w:ascii="Arial" w:eastAsia="Times New Roman" w:hAnsi="Arial" w:cs="Arial"/>
          <w:sz w:val="24"/>
          <w:szCs w:val="24"/>
          <w:lang w:eastAsia="en-GB"/>
        </w:rPr>
        <w:t>analysed</w:t>
      </w:r>
      <w:r w:rsidR="00D04593">
        <w:rPr>
          <w:rFonts w:ascii="Arial" w:eastAsia="Times New Roman" w:hAnsi="Arial" w:cs="Arial"/>
          <w:sz w:val="24"/>
          <w:szCs w:val="24"/>
          <w:lang w:eastAsia="en-GB"/>
        </w:rPr>
        <w:t>, exploring the benefits</w:t>
      </w:r>
      <w:r w:rsidR="008535C1">
        <w:rPr>
          <w:rFonts w:ascii="Arial" w:eastAsia="Times New Roman" w:hAnsi="Arial" w:cs="Arial"/>
          <w:sz w:val="24"/>
          <w:szCs w:val="24"/>
          <w:lang w:eastAsia="en-GB"/>
        </w:rPr>
        <w:t xml:space="preserve">, </w:t>
      </w:r>
      <w:r w:rsidR="00D04593">
        <w:rPr>
          <w:rFonts w:ascii="Arial" w:eastAsia="Times New Roman" w:hAnsi="Arial" w:cs="Arial"/>
          <w:sz w:val="24"/>
          <w:szCs w:val="24"/>
          <w:lang w:eastAsia="en-GB"/>
        </w:rPr>
        <w:t>limitations</w:t>
      </w:r>
      <w:r w:rsidR="008535C1">
        <w:rPr>
          <w:rFonts w:ascii="Arial" w:eastAsia="Times New Roman" w:hAnsi="Arial" w:cs="Arial"/>
          <w:sz w:val="24"/>
          <w:szCs w:val="24"/>
          <w:lang w:eastAsia="en-GB"/>
        </w:rPr>
        <w:t xml:space="preserve"> and </w:t>
      </w:r>
      <w:r w:rsidR="00937484">
        <w:rPr>
          <w:rFonts w:ascii="Arial" w:eastAsia="Times New Roman" w:hAnsi="Arial" w:cs="Arial"/>
          <w:sz w:val="24"/>
          <w:szCs w:val="24"/>
          <w:lang w:eastAsia="en-GB"/>
        </w:rPr>
        <w:t>key challenges</w:t>
      </w:r>
      <w:r w:rsidR="008535C1">
        <w:rPr>
          <w:rFonts w:ascii="Arial" w:eastAsia="Times New Roman" w:hAnsi="Arial" w:cs="Arial"/>
          <w:sz w:val="24"/>
          <w:szCs w:val="24"/>
          <w:lang w:eastAsia="en-GB"/>
        </w:rPr>
        <w:t xml:space="preserve"> of </w:t>
      </w:r>
      <w:r w:rsidR="00D01539">
        <w:rPr>
          <w:rFonts w:ascii="Arial" w:eastAsia="Times New Roman" w:hAnsi="Arial" w:cs="Arial"/>
          <w:sz w:val="24"/>
          <w:szCs w:val="24"/>
          <w:lang w:eastAsia="en-GB"/>
        </w:rPr>
        <w:t xml:space="preserve">the </w:t>
      </w:r>
      <w:r w:rsidR="008535C1">
        <w:rPr>
          <w:rFonts w:ascii="Arial" w:eastAsia="Times New Roman" w:hAnsi="Arial" w:cs="Arial"/>
          <w:sz w:val="24"/>
          <w:szCs w:val="24"/>
          <w:lang w:eastAsia="en-GB"/>
        </w:rPr>
        <w:t>WNCR</w:t>
      </w:r>
      <w:r w:rsidR="00D01539">
        <w:rPr>
          <w:rFonts w:ascii="Arial" w:eastAsia="Times New Roman" w:hAnsi="Arial" w:cs="Arial"/>
          <w:sz w:val="24"/>
          <w:szCs w:val="24"/>
          <w:lang w:eastAsia="en-GB"/>
        </w:rPr>
        <w:t xml:space="preserve"> solution</w:t>
      </w:r>
      <w:r w:rsidR="00933D94">
        <w:rPr>
          <w:rFonts w:ascii="Arial" w:eastAsia="Times New Roman" w:hAnsi="Arial" w:cs="Arial"/>
          <w:sz w:val="24"/>
          <w:szCs w:val="24"/>
          <w:lang w:eastAsia="en-GB"/>
        </w:rPr>
        <w:t xml:space="preserve"> using </w:t>
      </w:r>
      <w:r w:rsidR="001D51B8">
        <w:rPr>
          <w:rFonts w:ascii="Arial" w:eastAsia="Times New Roman" w:hAnsi="Arial" w:cs="Arial"/>
          <w:sz w:val="24"/>
          <w:szCs w:val="24"/>
          <w:lang w:eastAsia="en-GB"/>
        </w:rPr>
        <w:t>a</w:t>
      </w:r>
      <w:r w:rsidR="00D3168E">
        <w:rPr>
          <w:rFonts w:ascii="Arial" w:eastAsia="Times New Roman" w:hAnsi="Arial" w:cs="Arial"/>
          <w:sz w:val="24"/>
          <w:szCs w:val="24"/>
          <w:lang w:eastAsia="en-GB"/>
        </w:rPr>
        <w:t xml:space="preserve"> selected</w:t>
      </w:r>
      <w:r w:rsidR="001D51B8">
        <w:rPr>
          <w:rFonts w:ascii="Arial" w:eastAsia="Times New Roman" w:hAnsi="Arial" w:cs="Arial"/>
          <w:sz w:val="24"/>
          <w:szCs w:val="24"/>
          <w:lang w:eastAsia="en-GB"/>
        </w:rPr>
        <w:t xml:space="preserve"> evaluation framework</w:t>
      </w:r>
      <w:r w:rsidR="00D01539">
        <w:rPr>
          <w:rFonts w:ascii="Arial" w:eastAsia="Times New Roman" w:hAnsi="Arial" w:cs="Arial"/>
          <w:sz w:val="24"/>
          <w:szCs w:val="24"/>
          <w:lang w:eastAsia="en-GB"/>
        </w:rPr>
        <w:t xml:space="preserve">. </w:t>
      </w:r>
    </w:p>
    <w:p w14:paraId="12D567D5" w14:textId="77777777" w:rsidR="007D1A55" w:rsidRDefault="007D1A55" w:rsidP="00AF79FD">
      <w:pPr>
        <w:spacing w:after="0" w:line="240" w:lineRule="auto"/>
        <w:rPr>
          <w:rFonts w:ascii="Arial" w:eastAsia="Times New Roman" w:hAnsi="Arial" w:cs="Arial"/>
          <w:sz w:val="24"/>
          <w:szCs w:val="24"/>
          <w:lang w:eastAsia="en-GB"/>
        </w:rPr>
      </w:pPr>
    </w:p>
    <w:p w14:paraId="51E0251C" w14:textId="62973A50" w:rsidR="001F1B04" w:rsidRPr="00EC1577" w:rsidRDefault="001F1B04" w:rsidP="001F1B04">
      <w:pPr>
        <w:pStyle w:val="ListParagraph"/>
        <w:numPr>
          <w:ilvl w:val="0"/>
          <w:numId w:val="2"/>
        </w:numPr>
        <w:spacing w:line="360" w:lineRule="auto"/>
        <w:jc w:val="both"/>
        <w:rPr>
          <w:rFonts w:ascii="Arial" w:hAnsi="Arial" w:cs="Arial"/>
          <w:b/>
          <w:bCs/>
          <w:u w:val="single"/>
        </w:rPr>
      </w:pPr>
      <w:r w:rsidRPr="00EC1577">
        <w:rPr>
          <w:rFonts w:ascii="Arial" w:hAnsi="Arial" w:cs="Arial"/>
          <w:b/>
          <w:bCs/>
          <w:u w:val="single"/>
        </w:rPr>
        <w:t>Methods.</w:t>
      </w:r>
    </w:p>
    <w:p w14:paraId="3814E82C" w14:textId="181A389D" w:rsidR="00F40CE7" w:rsidRDefault="0039771B" w:rsidP="00221CF1">
      <w:pPr>
        <w:spacing w:after="0" w:line="360" w:lineRule="auto"/>
        <w:jc w:val="both"/>
        <w:rPr>
          <w:rFonts w:ascii="Arial" w:hAnsi="Arial" w:cs="Arial"/>
          <w:sz w:val="24"/>
          <w:szCs w:val="24"/>
        </w:rPr>
      </w:pPr>
      <w:r w:rsidRPr="00620458">
        <w:rPr>
          <w:rFonts w:ascii="Arial" w:hAnsi="Arial" w:cs="Arial"/>
          <w:sz w:val="24"/>
          <w:szCs w:val="24"/>
        </w:rPr>
        <w:t>T</w:t>
      </w:r>
      <w:r w:rsidR="009A21D3" w:rsidRPr="00620458">
        <w:rPr>
          <w:rFonts w:ascii="Arial" w:hAnsi="Arial" w:cs="Arial"/>
          <w:sz w:val="24"/>
          <w:szCs w:val="24"/>
        </w:rPr>
        <w:t>he</w:t>
      </w:r>
      <w:r w:rsidR="00081990">
        <w:rPr>
          <w:rFonts w:ascii="Arial" w:hAnsi="Arial" w:cs="Arial"/>
          <w:sz w:val="24"/>
          <w:szCs w:val="24"/>
        </w:rPr>
        <w:t xml:space="preserve"> </w:t>
      </w:r>
      <w:r w:rsidR="00172456">
        <w:rPr>
          <w:rFonts w:ascii="Arial" w:hAnsi="Arial" w:cs="Arial"/>
          <w:sz w:val="24"/>
          <w:szCs w:val="24"/>
        </w:rPr>
        <w:t>F</w:t>
      </w:r>
      <w:r w:rsidR="00081990">
        <w:rPr>
          <w:rFonts w:ascii="Arial" w:hAnsi="Arial" w:cs="Arial"/>
          <w:sz w:val="24"/>
          <w:szCs w:val="24"/>
        </w:rPr>
        <w:t xml:space="preserve">it </w:t>
      </w:r>
      <w:r w:rsidR="00F87B1A">
        <w:rPr>
          <w:rFonts w:ascii="Arial" w:hAnsi="Arial" w:cs="Arial"/>
          <w:sz w:val="24"/>
          <w:szCs w:val="24"/>
        </w:rPr>
        <w:t>between the Individual, Task and Technology</w:t>
      </w:r>
      <w:r w:rsidR="009A21D3" w:rsidRPr="00620458">
        <w:rPr>
          <w:rFonts w:ascii="Arial" w:hAnsi="Arial" w:cs="Arial"/>
          <w:sz w:val="24"/>
          <w:szCs w:val="24"/>
        </w:rPr>
        <w:t xml:space="preserve"> </w:t>
      </w:r>
      <w:r w:rsidR="00F87B1A">
        <w:rPr>
          <w:rFonts w:ascii="Arial" w:hAnsi="Arial" w:cs="Arial"/>
          <w:sz w:val="24"/>
          <w:szCs w:val="24"/>
        </w:rPr>
        <w:t>(</w:t>
      </w:r>
      <w:r w:rsidR="009A21D3" w:rsidRPr="00620458">
        <w:rPr>
          <w:rFonts w:ascii="Arial" w:hAnsi="Arial" w:cs="Arial"/>
          <w:sz w:val="24"/>
          <w:szCs w:val="24"/>
        </w:rPr>
        <w:t>FITT</w:t>
      </w:r>
      <w:r w:rsidR="00F87B1A">
        <w:rPr>
          <w:rFonts w:ascii="Arial" w:hAnsi="Arial" w:cs="Arial"/>
          <w:sz w:val="24"/>
          <w:szCs w:val="24"/>
        </w:rPr>
        <w:t>)</w:t>
      </w:r>
      <w:r w:rsidR="009A21D3" w:rsidRPr="00620458">
        <w:rPr>
          <w:rFonts w:ascii="Arial" w:hAnsi="Arial" w:cs="Arial"/>
          <w:sz w:val="24"/>
          <w:szCs w:val="24"/>
        </w:rPr>
        <w:t xml:space="preserve"> </w:t>
      </w:r>
      <w:r w:rsidR="00D370C0" w:rsidRPr="00620458">
        <w:rPr>
          <w:rFonts w:ascii="Arial" w:hAnsi="Arial" w:cs="Arial"/>
          <w:sz w:val="24"/>
          <w:szCs w:val="24"/>
        </w:rPr>
        <w:t>framework</w:t>
      </w:r>
      <w:r w:rsidR="00D370C0">
        <w:rPr>
          <w:rFonts w:ascii="Arial" w:hAnsi="Arial" w:cs="Arial"/>
          <w:sz w:val="24"/>
          <w:szCs w:val="24"/>
        </w:rPr>
        <w:t xml:space="preserve"> </w:t>
      </w:r>
      <w:r w:rsidR="002401A4">
        <w:rPr>
          <w:rFonts w:ascii="Arial" w:hAnsi="Arial" w:cs="Arial"/>
          <w:sz w:val="24"/>
          <w:szCs w:val="24"/>
        </w:rPr>
        <w:t xml:space="preserve">by </w:t>
      </w:r>
      <w:proofErr w:type="spellStart"/>
      <w:r w:rsidR="002401A4">
        <w:rPr>
          <w:rFonts w:ascii="Arial" w:hAnsi="Arial" w:cs="Arial"/>
          <w:sz w:val="24"/>
          <w:szCs w:val="24"/>
        </w:rPr>
        <w:t>Ammenwerth</w:t>
      </w:r>
      <w:proofErr w:type="spellEnd"/>
      <w:r w:rsidR="002401A4">
        <w:rPr>
          <w:rFonts w:ascii="Arial" w:hAnsi="Arial" w:cs="Arial"/>
          <w:sz w:val="24"/>
          <w:szCs w:val="24"/>
        </w:rPr>
        <w:t xml:space="preserve">, </w:t>
      </w:r>
      <w:proofErr w:type="spellStart"/>
      <w:r w:rsidR="002401A4">
        <w:rPr>
          <w:rFonts w:ascii="Arial" w:hAnsi="Arial" w:cs="Arial"/>
          <w:sz w:val="24"/>
          <w:szCs w:val="24"/>
        </w:rPr>
        <w:t>Iller</w:t>
      </w:r>
      <w:proofErr w:type="spellEnd"/>
      <w:r w:rsidR="002401A4">
        <w:rPr>
          <w:rFonts w:ascii="Arial" w:hAnsi="Arial" w:cs="Arial"/>
          <w:sz w:val="24"/>
          <w:szCs w:val="24"/>
        </w:rPr>
        <w:t xml:space="preserve"> and Mahler</w:t>
      </w:r>
      <w:r w:rsidR="00801702">
        <w:rPr>
          <w:rFonts w:ascii="Arial" w:hAnsi="Arial" w:cs="Arial"/>
          <w:sz w:val="24"/>
          <w:szCs w:val="24"/>
        </w:rPr>
        <w:t xml:space="preserve"> (2006)</w:t>
      </w:r>
      <w:r w:rsidR="002401A4" w:rsidRPr="00620458">
        <w:rPr>
          <w:rFonts w:ascii="Arial" w:hAnsi="Arial" w:cs="Arial"/>
          <w:sz w:val="24"/>
          <w:szCs w:val="24"/>
        </w:rPr>
        <w:t xml:space="preserve"> </w:t>
      </w:r>
      <w:r w:rsidRPr="00620458">
        <w:rPr>
          <w:rFonts w:ascii="Arial" w:hAnsi="Arial" w:cs="Arial"/>
          <w:sz w:val="24"/>
          <w:szCs w:val="24"/>
        </w:rPr>
        <w:t>has been applied</w:t>
      </w:r>
      <w:r w:rsidR="009A21D3" w:rsidRPr="00620458">
        <w:rPr>
          <w:rFonts w:ascii="Arial" w:hAnsi="Arial" w:cs="Arial"/>
          <w:sz w:val="24"/>
          <w:szCs w:val="24"/>
        </w:rPr>
        <w:t xml:space="preserve"> to evaluate</w:t>
      </w:r>
      <w:r w:rsidR="00A542DD" w:rsidRPr="00620458">
        <w:rPr>
          <w:rFonts w:ascii="Arial" w:hAnsi="Arial" w:cs="Arial"/>
          <w:sz w:val="24"/>
          <w:szCs w:val="24"/>
        </w:rPr>
        <w:t xml:space="preserve"> </w:t>
      </w:r>
      <w:r w:rsidR="00620458" w:rsidRPr="00620458">
        <w:rPr>
          <w:rFonts w:ascii="Arial" w:hAnsi="Arial" w:cs="Arial"/>
          <w:sz w:val="24"/>
          <w:szCs w:val="24"/>
        </w:rPr>
        <w:t xml:space="preserve">the </w:t>
      </w:r>
      <w:r w:rsidR="00A542DD" w:rsidRPr="00620458">
        <w:rPr>
          <w:rFonts w:ascii="Arial" w:hAnsi="Arial" w:cs="Arial"/>
          <w:sz w:val="24"/>
          <w:szCs w:val="24"/>
        </w:rPr>
        <w:t>WNCR solution</w:t>
      </w:r>
      <w:r w:rsidR="00D370C0">
        <w:rPr>
          <w:rFonts w:ascii="Arial" w:hAnsi="Arial" w:cs="Arial"/>
          <w:sz w:val="24"/>
          <w:szCs w:val="24"/>
        </w:rPr>
        <w:t xml:space="preserve">. </w:t>
      </w:r>
      <w:r w:rsidR="000D4C54" w:rsidRPr="00221CF1">
        <w:rPr>
          <w:rFonts w:ascii="Arial" w:hAnsi="Arial" w:cs="Arial"/>
          <w:sz w:val="24"/>
          <w:szCs w:val="24"/>
        </w:rPr>
        <w:t>The FITT framework is</w:t>
      </w:r>
      <w:r w:rsidR="00DB2FF5" w:rsidRPr="00221CF1">
        <w:rPr>
          <w:rFonts w:ascii="Arial" w:hAnsi="Arial" w:cs="Arial"/>
          <w:sz w:val="24"/>
          <w:szCs w:val="24"/>
        </w:rPr>
        <w:t xml:space="preserve"> u</w:t>
      </w:r>
      <w:r w:rsidR="003115B0" w:rsidRPr="00221CF1">
        <w:rPr>
          <w:rFonts w:ascii="Arial" w:hAnsi="Arial" w:cs="Arial"/>
          <w:sz w:val="24"/>
          <w:szCs w:val="24"/>
        </w:rPr>
        <w:t xml:space="preserve">sed to guide and facilitate in-depth analysis of a variety of interconnected factors </w:t>
      </w:r>
      <w:r w:rsidR="000012A3" w:rsidRPr="00221CF1">
        <w:rPr>
          <w:rFonts w:ascii="Arial" w:hAnsi="Arial" w:cs="Arial"/>
          <w:sz w:val="24"/>
          <w:szCs w:val="24"/>
        </w:rPr>
        <w:t xml:space="preserve">which depend on the fit between </w:t>
      </w:r>
      <w:r w:rsidR="000B36B0" w:rsidRPr="00221CF1">
        <w:rPr>
          <w:rFonts w:ascii="Arial" w:hAnsi="Arial" w:cs="Arial"/>
          <w:sz w:val="24"/>
          <w:szCs w:val="24"/>
        </w:rPr>
        <w:t xml:space="preserve">the attributes of the individual users, attributes </w:t>
      </w:r>
      <w:r w:rsidR="002001D2" w:rsidRPr="00221CF1">
        <w:rPr>
          <w:rFonts w:ascii="Arial" w:hAnsi="Arial" w:cs="Arial"/>
          <w:sz w:val="24"/>
          <w:szCs w:val="24"/>
        </w:rPr>
        <w:t>of the task and</w:t>
      </w:r>
      <w:r w:rsidR="009B191D" w:rsidRPr="00221CF1">
        <w:rPr>
          <w:rFonts w:ascii="Arial" w:hAnsi="Arial" w:cs="Arial"/>
          <w:sz w:val="24"/>
          <w:szCs w:val="24"/>
        </w:rPr>
        <w:t xml:space="preserve"> the attributes of the technology</w:t>
      </w:r>
      <w:r w:rsidR="002001D2" w:rsidRPr="00221CF1">
        <w:rPr>
          <w:rFonts w:ascii="Arial" w:hAnsi="Arial" w:cs="Arial"/>
          <w:sz w:val="24"/>
          <w:szCs w:val="24"/>
        </w:rPr>
        <w:t xml:space="preserve"> </w:t>
      </w:r>
      <w:r w:rsidR="00A3625F" w:rsidRPr="00221CF1">
        <w:rPr>
          <w:rFonts w:ascii="Arial" w:hAnsi="Arial" w:cs="Arial"/>
          <w:sz w:val="24"/>
          <w:szCs w:val="24"/>
        </w:rPr>
        <w:t xml:space="preserve">which </w:t>
      </w:r>
      <w:r w:rsidR="00A3625F" w:rsidRPr="00221CF1">
        <w:rPr>
          <w:rFonts w:ascii="Arial" w:hAnsi="Arial" w:cs="Arial"/>
          <w:sz w:val="24"/>
          <w:szCs w:val="24"/>
        </w:rPr>
        <w:lastRenderedPageBreak/>
        <w:t>influence</w:t>
      </w:r>
      <w:r w:rsidR="003115B0" w:rsidRPr="00221CF1">
        <w:rPr>
          <w:rFonts w:ascii="Arial" w:hAnsi="Arial" w:cs="Arial"/>
          <w:sz w:val="24"/>
          <w:szCs w:val="24"/>
        </w:rPr>
        <w:t xml:space="preserve"> the success of technology adoption</w:t>
      </w:r>
      <w:r w:rsidR="00221CF1" w:rsidRPr="00221CF1">
        <w:rPr>
          <w:rFonts w:ascii="Arial" w:hAnsi="Arial" w:cs="Arial"/>
          <w:sz w:val="24"/>
          <w:szCs w:val="24"/>
        </w:rPr>
        <w:t xml:space="preserve"> in a clinical </w:t>
      </w:r>
      <w:r w:rsidR="009A0ECD">
        <w:rPr>
          <w:rFonts w:ascii="Arial" w:hAnsi="Arial" w:cs="Arial"/>
          <w:sz w:val="24"/>
          <w:szCs w:val="24"/>
        </w:rPr>
        <w:t>environment</w:t>
      </w:r>
      <w:r w:rsidR="003115B0" w:rsidRPr="00221CF1">
        <w:rPr>
          <w:rFonts w:ascii="Arial" w:hAnsi="Arial" w:cs="Arial"/>
          <w:sz w:val="24"/>
          <w:szCs w:val="24"/>
        </w:rPr>
        <w:t xml:space="preserve"> (Cho et al, 2019).</w:t>
      </w:r>
    </w:p>
    <w:p w14:paraId="1AC5623E" w14:textId="40FEC537" w:rsidR="005751AF" w:rsidRDefault="005751AF" w:rsidP="005751AF">
      <w:pPr>
        <w:spacing w:after="0" w:line="360" w:lineRule="auto"/>
        <w:jc w:val="center"/>
        <w:rPr>
          <w:rFonts w:ascii="Arial" w:hAnsi="Arial" w:cs="Arial"/>
          <w:sz w:val="24"/>
          <w:szCs w:val="24"/>
        </w:rPr>
      </w:pPr>
      <w:r w:rsidRPr="005751AF">
        <w:rPr>
          <w:rFonts w:ascii="Arial" w:hAnsi="Arial" w:cs="Arial"/>
          <w:noProof/>
          <w:sz w:val="24"/>
          <w:szCs w:val="24"/>
        </w:rPr>
        <w:drawing>
          <wp:inline distT="0" distB="0" distL="0" distR="0" wp14:anchorId="08E0938B" wp14:editId="3064C312">
            <wp:extent cx="4846320" cy="236463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stretch>
                      <a:fillRect/>
                    </a:stretch>
                  </pic:blipFill>
                  <pic:spPr>
                    <a:xfrm>
                      <a:off x="0" y="0"/>
                      <a:ext cx="4864917" cy="2373709"/>
                    </a:xfrm>
                    <a:prstGeom prst="rect">
                      <a:avLst/>
                    </a:prstGeom>
                  </pic:spPr>
                </pic:pic>
              </a:graphicData>
            </a:graphic>
          </wp:inline>
        </w:drawing>
      </w:r>
    </w:p>
    <w:p w14:paraId="6BFD8AB1" w14:textId="1DDFFCAA" w:rsidR="00E6503A" w:rsidRPr="007F30A3" w:rsidRDefault="00E6503A" w:rsidP="007F30A3">
      <w:pPr>
        <w:spacing w:line="360" w:lineRule="auto"/>
        <w:jc w:val="right"/>
        <w:rPr>
          <w:rFonts w:ascii="Arial" w:hAnsi="Arial" w:cs="Arial"/>
          <w:color w:val="0E101A"/>
          <w:sz w:val="24"/>
          <w:szCs w:val="24"/>
        </w:rPr>
      </w:pPr>
      <w:r w:rsidRPr="007F30A3">
        <w:rPr>
          <w:rFonts w:ascii="Arial" w:hAnsi="Arial" w:cs="Arial"/>
          <w:color w:val="0E101A"/>
          <w:sz w:val="24"/>
          <w:szCs w:val="24"/>
        </w:rPr>
        <w:t>(</w:t>
      </w:r>
      <w:proofErr w:type="spellStart"/>
      <w:r w:rsidR="003461AB" w:rsidRPr="007F30A3">
        <w:rPr>
          <w:rFonts w:ascii="Arial" w:hAnsi="Arial" w:cs="Arial"/>
          <w:color w:val="0E101A"/>
          <w:sz w:val="24"/>
          <w:szCs w:val="24"/>
        </w:rPr>
        <w:t>Honekamp</w:t>
      </w:r>
      <w:proofErr w:type="spellEnd"/>
      <w:r w:rsidR="008E26AE" w:rsidRPr="007F30A3">
        <w:rPr>
          <w:rFonts w:ascii="Arial" w:hAnsi="Arial" w:cs="Arial"/>
          <w:color w:val="0E101A"/>
          <w:sz w:val="24"/>
          <w:szCs w:val="24"/>
        </w:rPr>
        <w:t>, 2011, p.</w:t>
      </w:r>
      <w:r w:rsidR="007F30A3" w:rsidRPr="007F30A3">
        <w:rPr>
          <w:rFonts w:ascii="Arial" w:hAnsi="Arial" w:cs="Arial"/>
          <w:color w:val="0E101A"/>
          <w:sz w:val="24"/>
          <w:szCs w:val="24"/>
        </w:rPr>
        <w:t xml:space="preserve">3 fig. 1). </w:t>
      </w:r>
    </w:p>
    <w:p w14:paraId="15A9E04A" w14:textId="77777777" w:rsidR="005751AF" w:rsidRDefault="005751AF" w:rsidP="00221CF1">
      <w:pPr>
        <w:spacing w:after="0" w:line="360" w:lineRule="auto"/>
        <w:jc w:val="both"/>
        <w:rPr>
          <w:rFonts w:ascii="Arial" w:hAnsi="Arial" w:cs="Arial"/>
          <w:sz w:val="24"/>
          <w:szCs w:val="24"/>
        </w:rPr>
      </w:pPr>
    </w:p>
    <w:p w14:paraId="4DDE2683" w14:textId="75DC277F" w:rsidR="00637993" w:rsidRDefault="007767CB" w:rsidP="00D62230">
      <w:pPr>
        <w:spacing w:line="360" w:lineRule="auto"/>
        <w:jc w:val="both"/>
        <w:rPr>
          <w:rFonts w:ascii="Arial" w:hAnsi="Arial" w:cs="Arial"/>
          <w:sz w:val="24"/>
          <w:szCs w:val="24"/>
        </w:rPr>
      </w:pPr>
      <w:r w:rsidRPr="001B72C4">
        <w:rPr>
          <w:rFonts w:ascii="Arial" w:hAnsi="Arial" w:cs="Arial"/>
          <w:sz w:val="24"/>
          <w:szCs w:val="24"/>
        </w:rPr>
        <w:t xml:space="preserve">The FITT framework is </w:t>
      </w:r>
      <w:r w:rsidR="00CE3190" w:rsidRPr="001B72C4">
        <w:rPr>
          <w:rFonts w:ascii="Arial" w:hAnsi="Arial" w:cs="Arial"/>
          <w:sz w:val="24"/>
          <w:szCs w:val="24"/>
        </w:rPr>
        <w:t>a more recent model</w:t>
      </w:r>
      <w:r w:rsidR="005446C1" w:rsidRPr="001B72C4">
        <w:rPr>
          <w:rFonts w:ascii="Arial" w:hAnsi="Arial" w:cs="Arial"/>
          <w:sz w:val="24"/>
          <w:szCs w:val="24"/>
        </w:rPr>
        <w:t>, which is an enhancement of existing models such as</w:t>
      </w:r>
      <w:r w:rsidR="00276BC6" w:rsidRPr="001B72C4">
        <w:rPr>
          <w:rFonts w:ascii="Arial" w:hAnsi="Arial" w:cs="Arial"/>
          <w:sz w:val="24"/>
          <w:szCs w:val="24"/>
        </w:rPr>
        <w:t xml:space="preserve"> the Technology Acceptance Model (TAM)</w:t>
      </w:r>
      <w:r w:rsidR="00911CFA">
        <w:rPr>
          <w:rFonts w:ascii="Arial" w:hAnsi="Arial" w:cs="Arial"/>
          <w:sz w:val="24"/>
          <w:szCs w:val="24"/>
        </w:rPr>
        <w:t xml:space="preserve"> (</w:t>
      </w:r>
      <w:proofErr w:type="spellStart"/>
      <w:r w:rsidR="00911CFA">
        <w:rPr>
          <w:rFonts w:ascii="Arial" w:hAnsi="Arial" w:cs="Arial"/>
          <w:sz w:val="24"/>
          <w:szCs w:val="24"/>
        </w:rPr>
        <w:t>Honecamp</w:t>
      </w:r>
      <w:proofErr w:type="spellEnd"/>
      <w:r w:rsidR="00911CFA">
        <w:rPr>
          <w:rFonts w:ascii="Arial" w:hAnsi="Arial" w:cs="Arial"/>
          <w:sz w:val="24"/>
          <w:szCs w:val="24"/>
        </w:rPr>
        <w:t>, 2011).</w:t>
      </w:r>
      <w:r w:rsidR="00F70221" w:rsidRPr="001B72C4">
        <w:rPr>
          <w:rFonts w:ascii="Arial" w:hAnsi="Arial" w:cs="Arial"/>
          <w:sz w:val="24"/>
          <w:szCs w:val="24"/>
        </w:rPr>
        <w:t xml:space="preserve"> </w:t>
      </w:r>
      <w:r w:rsidR="00911CFA" w:rsidRPr="001B72C4">
        <w:rPr>
          <w:rFonts w:ascii="Arial" w:hAnsi="Arial" w:cs="Arial"/>
          <w:sz w:val="24"/>
          <w:szCs w:val="24"/>
        </w:rPr>
        <w:t>TAM assess the relationship between users and technology</w:t>
      </w:r>
      <w:r w:rsidR="00585DB9">
        <w:rPr>
          <w:rFonts w:ascii="Arial" w:hAnsi="Arial" w:cs="Arial"/>
          <w:sz w:val="24"/>
          <w:szCs w:val="24"/>
        </w:rPr>
        <w:t xml:space="preserve">, </w:t>
      </w:r>
      <w:r w:rsidR="0053221E" w:rsidRPr="001B72C4">
        <w:rPr>
          <w:rFonts w:ascii="Arial" w:hAnsi="Arial" w:cs="Arial"/>
          <w:sz w:val="24"/>
          <w:szCs w:val="24"/>
        </w:rPr>
        <w:t>focus</w:t>
      </w:r>
      <w:r w:rsidR="00585DB9">
        <w:rPr>
          <w:rFonts w:ascii="Arial" w:hAnsi="Arial" w:cs="Arial"/>
          <w:sz w:val="24"/>
          <w:szCs w:val="24"/>
        </w:rPr>
        <w:t>ing</w:t>
      </w:r>
      <w:r w:rsidR="0053221E" w:rsidRPr="001B72C4">
        <w:rPr>
          <w:rFonts w:ascii="Arial" w:hAnsi="Arial" w:cs="Arial"/>
          <w:sz w:val="24"/>
          <w:szCs w:val="24"/>
        </w:rPr>
        <w:t xml:space="preserve"> on the perceived </w:t>
      </w:r>
      <w:r w:rsidR="00B17A5C" w:rsidRPr="001B72C4">
        <w:rPr>
          <w:rFonts w:ascii="Arial" w:hAnsi="Arial" w:cs="Arial"/>
          <w:sz w:val="24"/>
          <w:szCs w:val="24"/>
        </w:rPr>
        <w:t xml:space="preserve">usefulness and ease of use </w:t>
      </w:r>
      <w:r w:rsidR="006973C3" w:rsidRPr="001B72C4">
        <w:rPr>
          <w:rFonts w:ascii="Arial" w:hAnsi="Arial" w:cs="Arial"/>
          <w:sz w:val="24"/>
          <w:szCs w:val="24"/>
        </w:rPr>
        <w:t>o</w:t>
      </w:r>
      <w:r w:rsidR="006C2F3D" w:rsidRPr="001B72C4">
        <w:rPr>
          <w:rFonts w:ascii="Arial" w:hAnsi="Arial" w:cs="Arial"/>
          <w:sz w:val="24"/>
          <w:szCs w:val="24"/>
        </w:rPr>
        <w:t xml:space="preserve">f the technology </w:t>
      </w:r>
      <w:r w:rsidR="00B17A5C" w:rsidRPr="001B72C4">
        <w:rPr>
          <w:rFonts w:ascii="Arial" w:hAnsi="Arial" w:cs="Arial"/>
          <w:sz w:val="24"/>
          <w:szCs w:val="24"/>
        </w:rPr>
        <w:t xml:space="preserve">to determine </w:t>
      </w:r>
      <w:r w:rsidR="006973C3" w:rsidRPr="001B72C4">
        <w:rPr>
          <w:rFonts w:ascii="Arial" w:hAnsi="Arial" w:cs="Arial"/>
          <w:sz w:val="24"/>
          <w:szCs w:val="24"/>
        </w:rPr>
        <w:t>users’</w:t>
      </w:r>
      <w:r w:rsidR="006C2F3D" w:rsidRPr="001B72C4">
        <w:rPr>
          <w:rFonts w:ascii="Arial" w:hAnsi="Arial" w:cs="Arial"/>
          <w:sz w:val="24"/>
          <w:szCs w:val="24"/>
        </w:rPr>
        <w:t xml:space="preserve"> </w:t>
      </w:r>
      <w:r w:rsidR="00B17A5C" w:rsidRPr="001B72C4">
        <w:rPr>
          <w:rFonts w:ascii="Arial" w:hAnsi="Arial" w:cs="Arial"/>
          <w:sz w:val="24"/>
          <w:szCs w:val="24"/>
        </w:rPr>
        <w:t>attitudes towards using the technology, intended use of the technology and actual use of the technology</w:t>
      </w:r>
      <w:r w:rsidR="00585DB9">
        <w:rPr>
          <w:rFonts w:ascii="Arial" w:hAnsi="Arial" w:cs="Arial"/>
          <w:sz w:val="24"/>
          <w:szCs w:val="24"/>
        </w:rPr>
        <w:t xml:space="preserve"> </w:t>
      </w:r>
      <w:r w:rsidR="006973C3" w:rsidRPr="001B72C4">
        <w:rPr>
          <w:rFonts w:ascii="Arial" w:hAnsi="Arial" w:cs="Arial"/>
          <w:sz w:val="24"/>
          <w:szCs w:val="24"/>
        </w:rPr>
        <w:t>(</w:t>
      </w:r>
      <w:proofErr w:type="spellStart"/>
      <w:r w:rsidR="006973C3" w:rsidRPr="001B72C4">
        <w:rPr>
          <w:rFonts w:ascii="Arial" w:hAnsi="Arial" w:cs="Arial"/>
          <w:sz w:val="24"/>
          <w:szCs w:val="24"/>
        </w:rPr>
        <w:t>Prgomet</w:t>
      </w:r>
      <w:proofErr w:type="spellEnd"/>
      <w:r w:rsidR="006973C3" w:rsidRPr="001B72C4">
        <w:rPr>
          <w:rFonts w:ascii="Arial" w:hAnsi="Arial" w:cs="Arial"/>
          <w:sz w:val="24"/>
          <w:szCs w:val="24"/>
        </w:rPr>
        <w:t>. M, Georgiou. A, Callen. J et al 2019)</w:t>
      </w:r>
      <w:r w:rsidR="00B17A5C" w:rsidRPr="001B72C4">
        <w:rPr>
          <w:rFonts w:ascii="Arial" w:hAnsi="Arial" w:cs="Arial"/>
          <w:sz w:val="24"/>
          <w:szCs w:val="24"/>
        </w:rPr>
        <w:t xml:space="preserve">. </w:t>
      </w:r>
      <w:r w:rsidR="0024410B" w:rsidRPr="001B72C4">
        <w:rPr>
          <w:rFonts w:ascii="Arial" w:hAnsi="Arial" w:cs="Arial"/>
          <w:sz w:val="24"/>
          <w:szCs w:val="24"/>
        </w:rPr>
        <w:t>However, t</w:t>
      </w:r>
      <w:r w:rsidR="00B17A5C" w:rsidRPr="001B72C4">
        <w:rPr>
          <w:rFonts w:ascii="Arial" w:hAnsi="Arial" w:cs="Arial"/>
          <w:sz w:val="24"/>
          <w:szCs w:val="24"/>
        </w:rPr>
        <w:t xml:space="preserve">he shortcoming of </w:t>
      </w:r>
      <w:r w:rsidR="0024410B" w:rsidRPr="001B72C4">
        <w:rPr>
          <w:rFonts w:ascii="Arial" w:hAnsi="Arial" w:cs="Arial"/>
          <w:sz w:val="24"/>
          <w:szCs w:val="24"/>
        </w:rPr>
        <w:t xml:space="preserve">the </w:t>
      </w:r>
      <w:r w:rsidR="00B17A5C" w:rsidRPr="001B72C4">
        <w:rPr>
          <w:rFonts w:ascii="Arial" w:hAnsi="Arial" w:cs="Arial"/>
          <w:sz w:val="24"/>
          <w:szCs w:val="24"/>
        </w:rPr>
        <w:t>TAM</w:t>
      </w:r>
      <w:r w:rsidR="0024410B" w:rsidRPr="001B72C4">
        <w:rPr>
          <w:rFonts w:ascii="Arial" w:hAnsi="Arial" w:cs="Arial"/>
          <w:sz w:val="24"/>
          <w:szCs w:val="24"/>
        </w:rPr>
        <w:t xml:space="preserve"> framework</w:t>
      </w:r>
      <w:r w:rsidR="00B17A5C" w:rsidRPr="001B72C4">
        <w:rPr>
          <w:rFonts w:ascii="Arial" w:hAnsi="Arial" w:cs="Arial"/>
          <w:sz w:val="24"/>
          <w:szCs w:val="24"/>
        </w:rPr>
        <w:t xml:space="preserve"> is that it does not consider aspects associated with tasks to understand the use of technology, w</w:t>
      </w:r>
      <w:r w:rsidR="0024410B" w:rsidRPr="001B72C4">
        <w:rPr>
          <w:rFonts w:ascii="Arial" w:hAnsi="Arial" w:cs="Arial"/>
          <w:sz w:val="24"/>
          <w:szCs w:val="24"/>
        </w:rPr>
        <w:t xml:space="preserve">hich </w:t>
      </w:r>
      <w:r w:rsidR="009A583A">
        <w:rPr>
          <w:rFonts w:ascii="Arial" w:hAnsi="Arial" w:cs="Arial"/>
          <w:sz w:val="24"/>
          <w:szCs w:val="24"/>
        </w:rPr>
        <w:t xml:space="preserve">the </w:t>
      </w:r>
      <w:r w:rsidR="001B72C4" w:rsidRPr="001B72C4">
        <w:rPr>
          <w:rFonts w:ascii="Arial" w:hAnsi="Arial" w:cs="Arial"/>
          <w:sz w:val="24"/>
          <w:szCs w:val="24"/>
        </w:rPr>
        <w:t>Task-Technology-Fit model (</w:t>
      </w:r>
      <w:r w:rsidR="00B17A5C" w:rsidRPr="001B72C4">
        <w:rPr>
          <w:rFonts w:ascii="Arial" w:hAnsi="Arial" w:cs="Arial"/>
          <w:sz w:val="24"/>
          <w:szCs w:val="24"/>
        </w:rPr>
        <w:t>TTF</w:t>
      </w:r>
      <w:r w:rsidR="001B72C4" w:rsidRPr="001B72C4">
        <w:rPr>
          <w:rFonts w:ascii="Arial" w:hAnsi="Arial" w:cs="Arial"/>
          <w:sz w:val="24"/>
          <w:szCs w:val="24"/>
        </w:rPr>
        <w:t>)</w:t>
      </w:r>
      <w:r w:rsidR="00B17A5C" w:rsidRPr="001B72C4">
        <w:rPr>
          <w:rFonts w:ascii="Arial" w:hAnsi="Arial" w:cs="Arial"/>
          <w:sz w:val="24"/>
          <w:szCs w:val="24"/>
        </w:rPr>
        <w:t xml:space="preserve"> does (</w:t>
      </w:r>
      <w:proofErr w:type="spellStart"/>
      <w:r w:rsidR="00B17A5C" w:rsidRPr="001B72C4">
        <w:rPr>
          <w:rFonts w:ascii="Arial" w:hAnsi="Arial" w:cs="Arial"/>
          <w:sz w:val="24"/>
          <w:szCs w:val="24"/>
        </w:rPr>
        <w:t>Prgomet</w:t>
      </w:r>
      <w:proofErr w:type="spellEnd"/>
      <w:r w:rsidR="00B17A5C" w:rsidRPr="001B72C4">
        <w:rPr>
          <w:rFonts w:ascii="Arial" w:hAnsi="Arial" w:cs="Arial"/>
          <w:sz w:val="24"/>
          <w:szCs w:val="24"/>
        </w:rPr>
        <w:t xml:space="preserve">. M, Georgiou. A, Callen. J et al 2019). </w:t>
      </w:r>
      <w:r w:rsidR="00B85E05">
        <w:rPr>
          <w:rFonts w:ascii="Arial" w:hAnsi="Arial" w:cs="Arial"/>
          <w:sz w:val="24"/>
          <w:szCs w:val="24"/>
        </w:rPr>
        <w:t xml:space="preserve">TTF </w:t>
      </w:r>
      <w:r w:rsidR="00525D87">
        <w:rPr>
          <w:rFonts w:ascii="Arial" w:hAnsi="Arial" w:cs="Arial"/>
          <w:sz w:val="24"/>
          <w:szCs w:val="24"/>
        </w:rPr>
        <w:t xml:space="preserve">framework </w:t>
      </w:r>
      <w:r w:rsidR="00E80FDA">
        <w:rPr>
          <w:rFonts w:ascii="Arial" w:hAnsi="Arial" w:cs="Arial"/>
          <w:sz w:val="24"/>
          <w:szCs w:val="24"/>
        </w:rPr>
        <w:t>assesses</w:t>
      </w:r>
      <w:r w:rsidR="00525D87">
        <w:rPr>
          <w:rFonts w:ascii="Arial" w:hAnsi="Arial" w:cs="Arial"/>
          <w:sz w:val="24"/>
          <w:szCs w:val="24"/>
        </w:rPr>
        <w:t xml:space="preserve"> whether </w:t>
      </w:r>
      <w:r w:rsidR="00B17A5C" w:rsidRPr="001B72C4">
        <w:rPr>
          <w:rFonts w:ascii="Arial" w:hAnsi="Arial" w:cs="Arial"/>
          <w:sz w:val="24"/>
          <w:szCs w:val="24"/>
        </w:rPr>
        <w:t>task</w:t>
      </w:r>
      <w:r w:rsidR="00525D87">
        <w:rPr>
          <w:rFonts w:ascii="Arial" w:hAnsi="Arial" w:cs="Arial"/>
          <w:sz w:val="24"/>
          <w:szCs w:val="24"/>
        </w:rPr>
        <w:t>s can</w:t>
      </w:r>
      <w:r w:rsidR="00B17A5C" w:rsidRPr="001B72C4">
        <w:rPr>
          <w:rFonts w:ascii="Arial" w:hAnsi="Arial" w:cs="Arial"/>
          <w:sz w:val="24"/>
          <w:szCs w:val="24"/>
        </w:rPr>
        <w:t xml:space="preserve"> be completed through the use of technology, without disruption to effective and efficient care (</w:t>
      </w:r>
      <w:proofErr w:type="spellStart"/>
      <w:r w:rsidR="00B17A5C" w:rsidRPr="001B72C4">
        <w:rPr>
          <w:rFonts w:ascii="Arial" w:hAnsi="Arial" w:cs="Arial"/>
          <w:sz w:val="24"/>
          <w:szCs w:val="24"/>
        </w:rPr>
        <w:t>Prgomet</w:t>
      </w:r>
      <w:proofErr w:type="spellEnd"/>
      <w:r w:rsidR="00B17A5C" w:rsidRPr="001B72C4">
        <w:rPr>
          <w:rFonts w:ascii="Arial" w:hAnsi="Arial" w:cs="Arial"/>
          <w:sz w:val="24"/>
          <w:szCs w:val="24"/>
        </w:rPr>
        <w:t xml:space="preserve">. M, Georgiou. A, Callen. J et al 2019). </w:t>
      </w:r>
      <w:r w:rsidR="00F37B8E">
        <w:rPr>
          <w:rFonts w:ascii="Arial" w:hAnsi="Arial" w:cs="Arial"/>
          <w:sz w:val="24"/>
          <w:szCs w:val="24"/>
        </w:rPr>
        <w:t xml:space="preserve">Yet </w:t>
      </w:r>
      <w:r w:rsidR="00040FA2">
        <w:rPr>
          <w:rFonts w:ascii="Arial" w:hAnsi="Arial" w:cs="Arial"/>
          <w:sz w:val="24"/>
          <w:szCs w:val="24"/>
        </w:rPr>
        <w:t>neither TAM nor TTF</w:t>
      </w:r>
      <w:r w:rsidR="00112FC0">
        <w:rPr>
          <w:rFonts w:ascii="Arial" w:hAnsi="Arial" w:cs="Arial"/>
          <w:sz w:val="24"/>
          <w:szCs w:val="24"/>
        </w:rPr>
        <w:t xml:space="preserve"> </w:t>
      </w:r>
      <w:r w:rsidR="007D5232">
        <w:rPr>
          <w:rFonts w:ascii="Arial" w:hAnsi="Arial" w:cs="Arial"/>
          <w:sz w:val="24"/>
          <w:szCs w:val="24"/>
        </w:rPr>
        <w:t>considers</w:t>
      </w:r>
      <w:r w:rsidR="00112FC0">
        <w:rPr>
          <w:rFonts w:ascii="Arial" w:hAnsi="Arial" w:cs="Arial"/>
          <w:sz w:val="24"/>
          <w:szCs w:val="24"/>
        </w:rPr>
        <w:t xml:space="preserve"> the interaction </w:t>
      </w:r>
      <w:r w:rsidR="00057CA9">
        <w:rPr>
          <w:rFonts w:ascii="Arial" w:hAnsi="Arial" w:cs="Arial"/>
          <w:sz w:val="24"/>
          <w:szCs w:val="24"/>
        </w:rPr>
        <w:t xml:space="preserve">between </w:t>
      </w:r>
      <w:r w:rsidR="00030A3A">
        <w:rPr>
          <w:rFonts w:ascii="Arial" w:hAnsi="Arial" w:cs="Arial"/>
          <w:sz w:val="24"/>
          <w:szCs w:val="24"/>
        </w:rPr>
        <w:t>users</w:t>
      </w:r>
      <w:r w:rsidR="00112FC0">
        <w:rPr>
          <w:rFonts w:ascii="Arial" w:hAnsi="Arial" w:cs="Arial"/>
          <w:sz w:val="24"/>
          <w:szCs w:val="24"/>
        </w:rPr>
        <w:t xml:space="preserve"> and </w:t>
      </w:r>
      <w:r w:rsidR="00735DD8">
        <w:rPr>
          <w:rFonts w:ascii="Arial" w:hAnsi="Arial" w:cs="Arial"/>
          <w:sz w:val="24"/>
          <w:szCs w:val="24"/>
        </w:rPr>
        <w:t>task</w:t>
      </w:r>
      <w:r w:rsidR="00254713">
        <w:rPr>
          <w:rFonts w:ascii="Arial" w:hAnsi="Arial" w:cs="Arial"/>
          <w:sz w:val="24"/>
          <w:szCs w:val="24"/>
        </w:rPr>
        <w:t>s</w:t>
      </w:r>
      <w:r w:rsidR="0006630D">
        <w:rPr>
          <w:rFonts w:ascii="Arial" w:hAnsi="Arial" w:cs="Arial"/>
          <w:sz w:val="24"/>
          <w:szCs w:val="24"/>
        </w:rPr>
        <w:t xml:space="preserve">, </w:t>
      </w:r>
      <w:r w:rsidR="00C72D74">
        <w:rPr>
          <w:rFonts w:ascii="Arial" w:hAnsi="Arial" w:cs="Arial"/>
          <w:sz w:val="24"/>
          <w:szCs w:val="24"/>
        </w:rPr>
        <w:t xml:space="preserve">which the FITT framework </w:t>
      </w:r>
      <w:r w:rsidR="006C41A0">
        <w:rPr>
          <w:rFonts w:ascii="Arial" w:hAnsi="Arial" w:cs="Arial"/>
          <w:sz w:val="24"/>
          <w:szCs w:val="24"/>
        </w:rPr>
        <w:t xml:space="preserve">provides, ensuring that all </w:t>
      </w:r>
      <w:r w:rsidR="00BB61E4">
        <w:rPr>
          <w:rFonts w:ascii="Arial" w:hAnsi="Arial" w:cs="Arial"/>
          <w:sz w:val="24"/>
          <w:szCs w:val="24"/>
        </w:rPr>
        <w:t xml:space="preserve">three fit dimensions </w:t>
      </w:r>
      <w:r w:rsidR="00866BA2">
        <w:rPr>
          <w:rFonts w:ascii="Arial" w:hAnsi="Arial" w:cs="Arial"/>
          <w:sz w:val="24"/>
          <w:szCs w:val="24"/>
        </w:rPr>
        <w:t xml:space="preserve">are analysed </w:t>
      </w:r>
      <w:r w:rsidR="00695415">
        <w:rPr>
          <w:rFonts w:ascii="Arial" w:hAnsi="Arial" w:cs="Arial"/>
          <w:sz w:val="24"/>
          <w:szCs w:val="24"/>
        </w:rPr>
        <w:t xml:space="preserve">to </w:t>
      </w:r>
      <w:r w:rsidR="008015DB">
        <w:rPr>
          <w:rFonts w:ascii="Arial" w:hAnsi="Arial" w:cs="Arial"/>
          <w:sz w:val="24"/>
          <w:szCs w:val="24"/>
        </w:rPr>
        <w:t>anticipate</w:t>
      </w:r>
      <w:r w:rsidR="00B029C0">
        <w:rPr>
          <w:rFonts w:ascii="Arial" w:hAnsi="Arial" w:cs="Arial"/>
          <w:sz w:val="24"/>
          <w:szCs w:val="24"/>
        </w:rPr>
        <w:t xml:space="preserve"> or retrospectively analyse problems (</w:t>
      </w:r>
      <w:proofErr w:type="spellStart"/>
      <w:r w:rsidR="00B029C0">
        <w:rPr>
          <w:rFonts w:ascii="Arial" w:hAnsi="Arial" w:cs="Arial"/>
          <w:sz w:val="24"/>
          <w:szCs w:val="24"/>
        </w:rPr>
        <w:t>Honecamp</w:t>
      </w:r>
      <w:proofErr w:type="spellEnd"/>
      <w:r w:rsidR="00B029C0">
        <w:rPr>
          <w:rFonts w:ascii="Arial" w:hAnsi="Arial" w:cs="Arial"/>
          <w:sz w:val="24"/>
          <w:szCs w:val="24"/>
        </w:rPr>
        <w:t xml:space="preserve">, 2011). </w:t>
      </w:r>
    </w:p>
    <w:p w14:paraId="59AA6519" w14:textId="23D2B603" w:rsidR="003F2E93" w:rsidRDefault="00F40CE7" w:rsidP="00221CF1">
      <w:pPr>
        <w:spacing w:after="0" w:line="360" w:lineRule="auto"/>
        <w:jc w:val="both"/>
        <w:rPr>
          <w:rFonts w:ascii="Arial" w:hAnsi="Arial" w:cs="Arial"/>
          <w:sz w:val="24"/>
          <w:szCs w:val="24"/>
        </w:rPr>
      </w:pPr>
      <w:r>
        <w:rPr>
          <w:rFonts w:ascii="Arial" w:hAnsi="Arial" w:cs="Arial"/>
          <w:sz w:val="24"/>
          <w:szCs w:val="24"/>
        </w:rPr>
        <w:t>The</w:t>
      </w:r>
      <w:r w:rsidR="008015DB">
        <w:rPr>
          <w:rFonts w:ascii="Arial" w:hAnsi="Arial" w:cs="Arial"/>
          <w:sz w:val="24"/>
          <w:szCs w:val="24"/>
        </w:rPr>
        <w:t>refore</w:t>
      </w:r>
      <w:r w:rsidR="00FC724B">
        <w:rPr>
          <w:rFonts w:ascii="Arial" w:hAnsi="Arial" w:cs="Arial"/>
          <w:sz w:val="24"/>
          <w:szCs w:val="24"/>
        </w:rPr>
        <w:t>, the</w:t>
      </w:r>
      <w:r>
        <w:rPr>
          <w:rFonts w:ascii="Arial" w:hAnsi="Arial" w:cs="Arial"/>
          <w:sz w:val="24"/>
          <w:szCs w:val="24"/>
        </w:rPr>
        <w:t xml:space="preserve"> FITT framework has been used </w:t>
      </w:r>
      <w:r w:rsidR="00FC724B">
        <w:rPr>
          <w:rFonts w:ascii="Arial" w:hAnsi="Arial" w:cs="Arial"/>
          <w:sz w:val="24"/>
          <w:szCs w:val="24"/>
        </w:rPr>
        <w:t xml:space="preserve">to </w:t>
      </w:r>
      <w:r w:rsidR="001A4E02">
        <w:rPr>
          <w:rFonts w:ascii="Arial" w:hAnsi="Arial" w:cs="Arial"/>
          <w:sz w:val="24"/>
          <w:szCs w:val="24"/>
        </w:rPr>
        <w:t>critically analyse the</w:t>
      </w:r>
      <w:r w:rsidR="005D3873">
        <w:rPr>
          <w:rFonts w:ascii="Arial" w:eastAsia="Times New Roman" w:hAnsi="Arial" w:cs="Arial"/>
          <w:sz w:val="24"/>
          <w:szCs w:val="24"/>
          <w:lang w:eastAsia="en-GB"/>
        </w:rPr>
        <w:t xml:space="preserve"> applicability of the implemented solution to the underlying </w:t>
      </w:r>
      <w:r w:rsidR="004E001D">
        <w:rPr>
          <w:rFonts w:ascii="Arial" w:hAnsi="Arial" w:cs="Arial"/>
          <w:sz w:val="24"/>
          <w:szCs w:val="24"/>
        </w:rPr>
        <w:t xml:space="preserve">objectives </w:t>
      </w:r>
      <w:r w:rsidR="00A70058">
        <w:rPr>
          <w:rFonts w:ascii="Arial" w:hAnsi="Arial" w:cs="Arial"/>
          <w:sz w:val="24"/>
          <w:szCs w:val="24"/>
        </w:rPr>
        <w:t xml:space="preserve">of the WNCR solution and derive facilitators and barriers </w:t>
      </w:r>
      <w:r w:rsidR="009A0447">
        <w:rPr>
          <w:rFonts w:ascii="Arial" w:hAnsi="Arial" w:cs="Arial"/>
          <w:sz w:val="24"/>
          <w:szCs w:val="24"/>
        </w:rPr>
        <w:t xml:space="preserve">that WNCR provides </w:t>
      </w:r>
      <w:r w:rsidR="002926E0">
        <w:rPr>
          <w:rFonts w:ascii="Arial" w:hAnsi="Arial" w:cs="Arial"/>
          <w:sz w:val="24"/>
          <w:szCs w:val="24"/>
        </w:rPr>
        <w:t>to the provision of seamless care</w:t>
      </w:r>
      <w:r w:rsidR="006804D3">
        <w:rPr>
          <w:rFonts w:ascii="Arial" w:hAnsi="Arial" w:cs="Arial"/>
          <w:sz w:val="24"/>
          <w:szCs w:val="24"/>
        </w:rPr>
        <w:t xml:space="preserve">, </w:t>
      </w:r>
      <w:r w:rsidR="00185AA8">
        <w:rPr>
          <w:rFonts w:ascii="Arial" w:hAnsi="Arial" w:cs="Arial"/>
          <w:sz w:val="24"/>
          <w:szCs w:val="24"/>
        </w:rPr>
        <w:t>(</w:t>
      </w:r>
      <w:proofErr w:type="spellStart"/>
      <w:r w:rsidR="00185AA8">
        <w:rPr>
          <w:rFonts w:ascii="Arial" w:hAnsi="Arial" w:cs="Arial"/>
          <w:sz w:val="24"/>
          <w:szCs w:val="24"/>
        </w:rPr>
        <w:t>Ammenwerth</w:t>
      </w:r>
      <w:proofErr w:type="spellEnd"/>
      <w:r w:rsidR="00185AA8">
        <w:rPr>
          <w:rFonts w:ascii="Arial" w:hAnsi="Arial" w:cs="Arial"/>
          <w:sz w:val="24"/>
          <w:szCs w:val="24"/>
        </w:rPr>
        <w:t xml:space="preserve">, </w:t>
      </w:r>
      <w:proofErr w:type="spellStart"/>
      <w:r w:rsidR="00185AA8">
        <w:rPr>
          <w:rFonts w:ascii="Arial" w:hAnsi="Arial" w:cs="Arial"/>
          <w:sz w:val="24"/>
          <w:szCs w:val="24"/>
        </w:rPr>
        <w:t>Iller</w:t>
      </w:r>
      <w:proofErr w:type="spellEnd"/>
      <w:r w:rsidR="00185AA8">
        <w:rPr>
          <w:rFonts w:ascii="Arial" w:hAnsi="Arial" w:cs="Arial"/>
          <w:sz w:val="24"/>
          <w:szCs w:val="24"/>
        </w:rPr>
        <w:t xml:space="preserve"> and Mahler, </w:t>
      </w:r>
      <w:r w:rsidR="00152ABC">
        <w:rPr>
          <w:rFonts w:ascii="Arial" w:hAnsi="Arial" w:cs="Arial"/>
          <w:sz w:val="24"/>
          <w:szCs w:val="24"/>
        </w:rPr>
        <w:t>2006)</w:t>
      </w:r>
      <w:r w:rsidR="0062173E">
        <w:rPr>
          <w:rFonts w:ascii="Arial" w:hAnsi="Arial" w:cs="Arial"/>
          <w:sz w:val="24"/>
          <w:szCs w:val="24"/>
        </w:rPr>
        <w:t>.</w:t>
      </w:r>
      <w:r w:rsidR="00BB6B3A" w:rsidRPr="00BB6B3A">
        <w:rPr>
          <w:rFonts w:ascii="Arial" w:hAnsi="Arial" w:cs="Arial"/>
          <w:sz w:val="24"/>
          <w:szCs w:val="24"/>
        </w:rPr>
        <w:t xml:space="preserve"> </w:t>
      </w:r>
    </w:p>
    <w:p w14:paraId="314432BF" w14:textId="2B662114" w:rsidR="00627ABA" w:rsidRPr="00591CF8" w:rsidRDefault="00717F07" w:rsidP="00221CF1">
      <w:pPr>
        <w:spacing w:after="0" w:line="360" w:lineRule="auto"/>
        <w:jc w:val="both"/>
        <w:rPr>
          <w:rFonts w:ascii="Arial" w:eastAsia="Times New Roman" w:hAnsi="Arial" w:cs="Arial"/>
          <w:i/>
          <w:iCs/>
          <w:sz w:val="24"/>
          <w:szCs w:val="24"/>
          <w:lang w:eastAsia="en-GB"/>
        </w:rPr>
      </w:pPr>
      <w:r>
        <w:rPr>
          <w:rFonts w:ascii="Arial" w:eastAsia="Times New Roman" w:hAnsi="Arial" w:cs="Arial"/>
          <w:sz w:val="24"/>
          <w:szCs w:val="24"/>
          <w:lang w:eastAsia="en-GB"/>
        </w:rPr>
        <w:lastRenderedPageBreak/>
        <w:t>To perform an evaluation of the WNCR</w:t>
      </w:r>
      <w:r w:rsidR="0035554A">
        <w:rPr>
          <w:rFonts w:ascii="Arial" w:eastAsia="Times New Roman" w:hAnsi="Arial" w:cs="Arial"/>
          <w:sz w:val="24"/>
          <w:szCs w:val="24"/>
          <w:lang w:eastAsia="en-GB"/>
        </w:rPr>
        <w:t xml:space="preserve">, data has been collected from literature </w:t>
      </w:r>
      <w:r w:rsidR="00BD3D6C">
        <w:rPr>
          <w:rFonts w:ascii="Arial" w:eastAsia="Times New Roman" w:hAnsi="Arial" w:cs="Arial"/>
          <w:sz w:val="24"/>
          <w:szCs w:val="24"/>
          <w:lang w:eastAsia="en-GB"/>
        </w:rPr>
        <w:t>provided by Digital Health and Care Wales (DHCW)</w:t>
      </w:r>
      <w:r w:rsidR="008D709E">
        <w:rPr>
          <w:rFonts w:ascii="Arial" w:eastAsia="Times New Roman" w:hAnsi="Arial" w:cs="Arial"/>
          <w:sz w:val="24"/>
          <w:szCs w:val="24"/>
          <w:lang w:eastAsia="en-GB"/>
        </w:rPr>
        <w:t>,</w:t>
      </w:r>
      <w:r w:rsidR="00BD3D6C">
        <w:rPr>
          <w:rFonts w:ascii="Arial" w:eastAsia="Times New Roman" w:hAnsi="Arial" w:cs="Arial"/>
          <w:sz w:val="24"/>
          <w:szCs w:val="24"/>
          <w:lang w:eastAsia="en-GB"/>
        </w:rPr>
        <w:t xml:space="preserve"> formerly known as </w:t>
      </w:r>
      <w:r w:rsidR="008D709E">
        <w:rPr>
          <w:rFonts w:ascii="Arial" w:eastAsia="Times New Roman" w:hAnsi="Arial" w:cs="Arial"/>
          <w:sz w:val="24"/>
          <w:szCs w:val="24"/>
          <w:lang w:eastAsia="en-GB"/>
        </w:rPr>
        <w:t>NHS Wales Informatics Services (NWIS)</w:t>
      </w:r>
      <w:r w:rsidR="00CF411D">
        <w:rPr>
          <w:rFonts w:ascii="Arial" w:eastAsia="Times New Roman" w:hAnsi="Arial" w:cs="Arial"/>
          <w:sz w:val="24"/>
          <w:szCs w:val="24"/>
          <w:lang w:eastAsia="en-GB"/>
        </w:rPr>
        <w:t xml:space="preserve"> and my own personal experience </w:t>
      </w:r>
      <w:r w:rsidR="00627ABA">
        <w:rPr>
          <w:rFonts w:ascii="Arial" w:eastAsia="Times New Roman" w:hAnsi="Arial" w:cs="Arial"/>
          <w:sz w:val="24"/>
          <w:szCs w:val="24"/>
          <w:lang w:eastAsia="en-GB"/>
        </w:rPr>
        <w:t xml:space="preserve">as the Patient Safety and </w:t>
      </w:r>
      <w:r w:rsidR="000D79DF">
        <w:rPr>
          <w:rFonts w:ascii="Arial" w:eastAsia="Times New Roman" w:hAnsi="Arial" w:cs="Arial"/>
          <w:sz w:val="24"/>
          <w:szCs w:val="24"/>
          <w:lang w:eastAsia="en-GB"/>
        </w:rPr>
        <w:t xml:space="preserve">Clinical </w:t>
      </w:r>
      <w:r w:rsidR="00627ABA">
        <w:rPr>
          <w:rFonts w:ascii="Arial" w:eastAsia="Times New Roman" w:hAnsi="Arial" w:cs="Arial"/>
          <w:sz w:val="24"/>
          <w:szCs w:val="24"/>
          <w:lang w:eastAsia="en-GB"/>
        </w:rPr>
        <w:t>Incident reporting manager for WNCR during my employment at DHCW</w:t>
      </w:r>
      <w:r w:rsidR="00591CF8">
        <w:rPr>
          <w:rFonts w:ascii="Arial" w:eastAsia="Times New Roman" w:hAnsi="Arial" w:cs="Arial"/>
          <w:sz w:val="24"/>
          <w:szCs w:val="24"/>
          <w:lang w:eastAsia="en-GB"/>
        </w:rPr>
        <w:t>.</w:t>
      </w:r>
      <w:r w:rsidR="00C11A4A">
        <w:rPr>
          <w:rFonts w:ascii="Arial" w:eastAsia="Times New Roman" w:hAnsi="Arial" w:cs="Arial"/>
          <w:sz w:val="24"/>
          <w:szCs w:val="24"/>
          <w:lang w:eastAsia="en-GB"/>
        </w:rPr>
        <w:t xml:space="preserve"> </w:t>
      </w:r>
      <w:r w:rsidR="00591CF8">
        <w:rPr>
          <w:rFonts w:ascii="Arial" w:eastAsia="Times New Roman" w:hAnsi="Arial" w:cs="Arial"/>
          <w:sz w:val="24"/>
          <w:szCs w:val="24"/>
          <w:lang w:eastAsia="en-GB"/>
        </w:rPr>
        <w:t xml:space="preserve">My role was to conduct </w:t>
      </w:r>
      <w:r w:rsidR="00C11A4A">
        <w:rPr>
          <w:rFonts w:ascii="Arial" w:eastAsia="Times New Roman" w:hAnsi="Arial" w:cs="Arial"/>
          <w:sz w:val="24"/>
          <w:szCs w:val="24"/>
          <w:lang w:eastAsia="en-GB"/>
        </w:rPr>
        <w:t xml:space="preserve">safety assurance activities </w:t>
      </w:r>
      <w:r w:rsidR="004A5717">
        <w:rPr>
          <w:rFonts w:ascii="Arial" w:eastAsia="Times New Roman" w:hAnsi="Arial" w:cs="Arial"/>
          <w:sz w:val="24"/>
          <w:szCs w:val="24"/>
          <w:lang w:eastAsia="en-GB"/>
        </w:rPr>
        <w:t>prior to</w:t>
      </w:r>
      <w:r w:rsidR="00784B0E">
        <w:rPr>
          <w:rFonts w:ascii="Arial" w:eastAsia="Times New Roman" w:hAnsi="Arial" w:cs="Arial"/>
          <w:sz w:val="24"/>
          <w:szCs w:val="24"/>
          <w:lang w:eastAsia="en-GB"/>
        </w:rPr>
        <w:t xml:space="preserve"> the</w:t>
      </w:r>
      <w:r w:rsidR="004A5717">
        <w:rPr>
          <w:rFonts w:ascii="Arial" w:eastAsia="Times New Roman" w:hAnsi="Arial" w:cs="Arial"/>
          <w:sz w:val="24"/>
          <w:szCs w:val="24"/>
          <w:lang w:eastAsia="en-GB"/>
        </w:rPr>
        <w:t xml:space="preserve"> deployment of new forms, to </w:t>
      </w:r>
      <w:r w:rsidR="00784B0E">
        <w:rPr>
          <w:rFonts w:ascii="Arial" w:eastAsia="Times New Roman" w:hAnsi="Arial" w:cs="Arial"/>
          <w:sz w:val="24"/>
          <w:szCs w:val="24"/>
          <w:lang w:eastAsia="en-GB"/>
        </w:rPr>
        <w:t xml:space="preserve">evidence </w:t>
      </w:r>
      <w:r w:rsidR="004A5717">
        <w:rPr>
          <w:rFonts w:ascii="Arial" w:eastAsia="Times New Roman" w:hAnsi="Arial" w:cs="Arial"/>
          <w:sz w:val="24"/>
          <w:szCs w:val="24"/>
          <w:lang w:eastAsia="en-GB"/>
        </w:rPr>
        <w:t xml:space="preserve">compliance with </w:t>
      </w:r>
      <w:r w:rsidR="00784B0E">
        <w:rPr>
          <w:rFonts w:ascii="Arial" w:eastAsia="Times New Roman" w:hAnsi="Arial" w:cs="Arial"/>
          <w:sz w:val="24"/>
          <w:szCs w:val="24"/>
          <w:lang w:eastAsia="en-GB"/>
        </w:rPr>
        <w:t xml:space="preserve">the </w:t>
      </w:r>
      <w:r w:rsidR="004A5717">
        <w:rPr>
          <w:rFonts w:ascii="Arial" w:eastAsia="Times New Roman" w:hAnsi="Arial" w:cs="Arial"/>
          <w:sz w:val="24"/>
          <w:szCs w:val="24"/>
          <w:lang w:eastAsia="en-GB"/>
        </w:rPr>
        <w:t>DCB0129</w:t>
      </w:r>
      <w:r w:rsidR="00784B0E">
        <w:rPr>
          <w:rFonts w:ascii="Arial" w:eastAsia="Times New Roman" w:hAnsi="Arial" w:cs="Arial"/>
          <w:sz w:val="24"/>
          <w:szCs w:val="24"/>
          <w:lang w:eastAsia="en-GB"/>
        </w:rPr>
        <w:t xml:space="preserve"> standard</w:t>
      </w:r>
      <w:r w:rsidR="00B96356">
        <w:rPr>
          <w:rFonts w:ascii="Arial" w:eastAsia="Times New Roman" w:hAnsi="Arial" w:cs="Arial"/>
          <w:sz w:val="24"/>
          <w:szCs w:val="24"/>
          <w:lang w:eastAsia="en-GB"/>
        </w:rPr>
        <w:t xml:space="preserve">- </w:t>
      </w:r>
      <w:r w:rsidR="00B96356" w:rsidRPr="00591CF8">
        <w:rPr>
          <w:rFonts w:ascii="Arial" w:eastAsia="Times New Roman" w:hAnsi="Arial" w:cs="Arial"/>
          <w:i/>
          <w:iCs/>
          <w:sz w:val="24"/>
          <w:szCs w:val="24"/>
          <w:lang w:eastAsia="en-GB"/>
        </w:rPr>
        <w:t>clinical risk management</w:t>
      </w:r>
      <w:r w:rsidR="00741C93" w:rsidRPr="00591CF8">
        <w:rPr>
          <w:rFonts w:ascii="Arial" w:eastAsia="Times New Roman" w:hAnsi="Arial" w:cs="Arial"/>
          <w:i/>
          <w:iCs/>
          <w:sz w:val="24"/>
          <w:szCs w:val="24"/>
          <w:lang w:eastAsia="en-GB"/>
        </w:rPr>
        <w:t>: its application in the manufacture of Health IT Systems</w:t>
      </w:r>
      <w:r w:rsidR="00BF71E6" w:rsidRPr="00591CF8">
        <w:rPr>
          <w:rFonts w:ascii="Arial" w:eastAsia="Times New Roman" w:hAnsi="Arial" w:cs="Arial"/>
          <w:i/>
          <w:iCs/>
          <w:sz w:val="24"/>
          <w:szCs w:val="24"/>
          <w:lang w:eastAsia="en-GB"/>
        </w:rPr>
        <w:t xml:space="preserve"> and regular risk register reviews with the project team</w:t>
      </w:r>
      <w:r w:rsidR="004037F1">
        <w:rPr>
          <w:rFonts w:ascii="Arial" w:eastAsia="Times New Roman" w:hAnsi="Arial" w:cs="Arial"/>
          <w:i/>
          <w:iCs/>
          <w:sz w:val="24"/>
          <w:szCs w:val="24"/>
          <w:lang w:eastAsia="en-GB"/>
        </w:rPr>
        <w:t xml:space="preserve"> </w:t>
      </w:r>
      <w:r w:rsidR="004037F1" w:rsidRPr="003B725B">
        <w:rPr>
          <w:rFonts w:ascii="Arial" w:eastAsia="Times New Roman" w:hAnsi="Arial" w:cs="Arial"/>
          <w:sz w:val="24"/>
          <w:szCs w:val="24"/>
          <w:lang w:eastAsia="en-GB"/>
        </w:rPr>
        <w:t>(NHS</w:t>
      </w:r>
      <w:r w:rsidR="003A00E1" w:rsidRPr="003B725B">
        <w:rPr>
          <w:rFonts w:ascii="Arial" w:eastAsia="Times New Roman" w:hAnsi="Arial" w:cs="Arial"/>
          <w:sz w:val="24"/>
          <w:szCs w:val="24"/>
          <w:lang w:eastAsia="en-GB"/>
        </w:rPr>
        <w:t xml:space="preserve"> </w:t>
      </w:r>
      <w:r w:rsidR="003B725B">
        <w:rPr>
          <w:rFonts w:ascii="Arial" w:eastAsia="Times New Roman" w:hAnsi="Arial" w:cs="Arial"/>
          <w:sz w:val="24"/>
          <w:szCs w:val="24"/>
          <w:lang w:eastAsia="en-GB"/>
        </w:rPr>
        <w:t>Digital</w:t>
      </w:r>
      <w:r w:rsidR="003A00E1" w:rsidRPr="003B725B">
        <w:rPr>
          <w:rFonts w:ascii="Arial" w:eastAsia="Times New Roman" w:hAnsi="Arial" w:cs="Arial"/>
          <w:sz w:val="24"/>
          <w:szCs w:val="24"/>
          <w:lang w:eastAsia="en-GB"/>
        </w:rPr>
        <w:t>,</w:t>
      </w:r>
      <w:r w:rsidR="003B725B" w:rsidRPr="003B725B">
        <w:rPr>
          <w:rFonts w:ascii="Arial" w:eastAsia="Times New Roman" w:hAnsi="Arial" w:cs="Arial"/>
          <w:sz w:val="24"/>
          <w:szCs w:val="24"/>
          <w:lang w:eastAsia="en-GB"/>
        </w:rPr>
        <w:t xml:space="preserve"> 2018)</w:t>
      </w:r>
      <w:r w:rsidR="00741C93" w:rsidRPr="003B725B">
        <w:rPr>
          <w:rFonts w:ascii="Arial" w:eastAsia="Times New Roman" w:hAnsi="Arial" w:cs="Arial"/>
          <w:sz w:val="24"/>
          <w:szCs w:val="24"/>
          <w:lang w:eastAsia="en-GB"/>
        </w:rPr>
        <w:t xml:space="preserve">. </w:t>
      </w:r>
      <w:r w:rsidR="00B96356" w:rsidRPr="003B725B">
        <w:rPr>
          <w:rFonts w:ascii="Arial" w:eastAsia="Times New Roman" w:hAnsi="Arial" w:cs="Arial"/>
          <w:sz w:val="24"/>
          <w:szCs w:val="24"/>
          <w:lang w:eastAsia="en-GB"/>
        </w:rPr>
        <w:t xml:space="preserve"> </w:t>
      </w:r>
    </w:p>
    <w:p w14:paraId="0B4943ED" w14:textId="77777777" w:rsidR="00627ABA" w:rsidRDefault="00627ABA" w:rsidP="00221CF1">
      <w:pPr>
        <w:spacing w:after="0" w:line="360" w:lineRule="auto"/>
        <w:jc w:val="both"/>
        <w:rPr>
          <w:rFonts w:ascii="Arial" w:eastAsia="Times New Roman" w:hAnsi="Arial" w:cs="Arial"/>
          <w:sz w:val="24"/>
          <w:szCs w:val="24"/>
          <w:lang w:eastAsia="en-GB"/>
        </w:rPr>
      </w:pPr>
    </w:p>
    <w:p w14:paraId="73878A92" w14:textId="397C5079" w:rsidR="00A850A4" w:rsidRPr="00A322ED" w:rsidRDefault="00A850A4" w:rsidP="007D5232">
      <w:pPr>
        <w:spacing w:after="0" w:line="360" w:lineRule="auto"/>
        <w:rPr>
          <w:rFonts w:ascii="Arial" w:eastAsia="Times New Roman" w:hAnsi="Arial" w:cs="Arial"/>
          <w:sz w:val="24"/>
          <w:szCs w:val="24"/>
          <w:u w:val="single"/>
          <w:lang w:eastAsia="en-GB"/>
        </w:rPr>
      </w:pPr>
      <w:r w:rsidRPr="00A322ED">
        <w:rPr>
          <w:rFonts w:ascii="Arial" w:eastAsia="Times New Roman" w:hAnsi="Arial" w:cs="Arial"/>
          <w:sz w:val="24"/>
          <w:szCs w:val="24"/>
          <w:u w:val="single"/>
          <w:lang w:eastAsia="en-GB"/>
        </w:rPr>
        <w:t>Fit between Individuals and Technology</w:t>
      </w:r>
      <w:r>
        <w:rPr>
          <w:rFonts w:ascii="Arial" w:eastAsia="Times New Roman" w:hAnsi="Arial" w:cs="Arial"/>
          <w:sz w:val="24"/>
          <w:szCs w:val="24"/>
          <w:u w:val="single"/>
          <w:lang w:eastAsia="en-GB"/>
        </w:rPr>
        <w:t xml:space="preserve"> (computer anxiety, motivation</w:t>
      </w:r>
      <w:r w:rsidR="00D501F6">
        <w:rPr>
          <w:rFonts w:ascii="Arial" w:eastAsia="Times New Roman" w:hAnsi="Arial" w:cs="Arial"/>
          <w:sz w:val="24"/>
          <w:szCs w:val="24"/>
          <w:u w:val="single"/>
          <w:lang w:eastAsia="en-GB"/>
        </w:rPr>
        <w:t xml:space="preserve"> technology- </w:t>
      </w:r>
      <w:r>
        <w:rPr>
          <w:rFonts w:ascii="Arial" w:eastAsia="Times New Roman" w:hAnsi="Arial" w:cs="Arial"/>
          <w:sz w:val="24"/>
          <w:szCs w:val="24"/>
          <w:u w:val="single"/>
          <w:lang w:eastAsia="en-GB"/>
        </w:rPr>
        <w:t>usability, functionality and performance)</w:t>
      </w:r>
    </w:p>
    <w:p w14:paraId="31DBFED2" w14:textId="77777777" w:rsidR="00A850A4" w:rsidRDefault="00A850A4" w:rsidP="00A850A4">
      <w:pPr>
        <w:spacing w:after="0" w:line="240" w:lineRule="auto"/>
        <w:rPr>
          <w:rFonts w:ascii="Arial" w:eastAsia="Times New Roman" w:hAnsi="Arial" w:cs="Arial"/>
          <w:sz w:val="24"/>
          <w:szCs w:val="24"/>
          <w:lang w:eastAsia="en-GB"/>
        </w:rPr>
      </w:pPr>
    </w:p>
    <w:p w14:paraId="1A6BAC05" w14:textId="0EABA9AE" w:rsidR="00F0635E" w:rsidRDefault="001C3274" w:rsidP="00E2133D">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Has been assessed </w:t>
      </w:r>
      <w:r w:rsidR="00E2133D">
        <w:rPr>
          <w:rFonts w:ascii="Arial" w:eastAsia="Times New Roman" w:hAnsi="Arial" w:cs="Arial"/>
          <w:sz w:val="24"/>
          <w:szCs w:val="24"/>
          <w:lang w:eastAsia="en-GB"/>
        </w:rPr>
        <w:t xml:space="preserve">from the </w:t>
      </w:r>
      <w:r w:rsidR="00591CF8">
        <w:rPr>
          <w:rFonts w:ascii="Arial" w:eastAsia="Times New Roman" w:hAnsi="Arial" w:cs="Arial"/>
          <w:sz w:val="24"/>
          <w:szCs w:val="24"/>
          <w:lang w:eastAsia="en-GB"/>
        </w:rPr>
        <w:t xml:space="preserve">data </w:t>
      </w:r>
      <w:r w:rsidR="00C93BE8">
        <w:rPr>
          <w:rFonts w:ascii="Arial" w:eastAsia="Times New Roman" w:hAnsi="Arial" w:cs="Arial"/>
          <w:sz w:val="24"/>
          <w:szCs w:val="24"/>
          <w:lang w:eastAsia="en-GB"/>
        </w:rPr>
        <w:t>obtained from</w:t>
      </w:r>
      <w:r w:rsidR="00591CF8">
        <w:rPr>
          <w:rFonts w:ascii="Arial" w:eastAsia="Times New Roman" w:hAnsi="Arial" w:cs="Arial"/>
          <w:sz w:val="24"/>
          <w:szCs w:val="24"/>
          <w:lang w:eastAsia="en-GB"/>
        </w:rPr>
        <w:t xml:space="preserve"> DHCW</w:t>
      </w:r>
      <w:r w:rsidR="00E2133D">
        <w:rPr>
          <w:rFonts w:ascii="Arial" w:eastAsia="Times New Roman" w:hAnsi="Arial" w:cs="Arial"/>
          <w:sz w:val="24"/>
          <w:szCs w:val="24"/>
          <w:lang w:eastAsia="en-GB"/>
        </w:rPr>
        <w:t xml:space="preserve">, </w:t>
      </w:r>
      <w:r w:rsidR="00591CF8">
        <w:rPr>
          <w:rFonts w:ascii="Arial" w:eastAsia="Times New Roman" w:hAnsi="Arial" w:cs="Arial"/>
          <w:sz w:val="24"/>
          <w:szCs w:val="24"/>
          <w:lang w:eastAsia="en-GB"/>
        </w:rPr>
        <w:t xml:space="preserve">in relation to </w:t>
      </w:r>
      <w:r w:rsidR="008C28F3">
        <w:rPr>
          <w:rFonts w:ascii="Arial" w:eastAsia="Times New Roman" w:hAnsi="Arial" w:cs="Arial"/>
          <w:sz w:val="24"/>
          <w:szCs w:val="24"/>
          <w:lang w:eastAsia="en-GB"/>
        </w:rPr>
        <w:t xml:space="preserve">the </w:t>
      </w:r>
      <w:r w:rsidR="00B37038">
        <w:rPr>
          <w:rFonts w:ascii="Arial" w:eastAsia="Times New Roman" w:hAnsi="Arial" w:cs="Arial"/>
          <w:sz w:val="24"/>
          <w:szCs w:val="24"/>
          <w:lang w:eastAsia="en-GB"/>
        </w:rPr>
        <w:t>pilot</w:t>
      </w:r>
      <w:r w:rsidR="00B330BB">
        <w:rPr>
          <w:rFonts w:ascii="Arial" w:eastAsia="Times New Roman" w:hAnsi="Arial" w:cs="Arial"/>
          <w:sz w:val="24"/>
          <w:szCs w:val="24"/>
          <w:lang w:eastAsia="en-GB"/>
        </w:rPr>
        <w:t xml:space="preserve"> </w:t>
      </w:r>
      <w:r w:rsidR="00B37038">
        <w:rPr>
          <w:rFonts w:ascii="Arial" w:eastAsia="Times New Roman" w:hAnsi="Arial" w:cs="Arial"/>
          <w:sz w:val="24"/>
          <w:szCs w:val="24"/>
          <w:lang w:eastAsia="en-GB"/>
        </w:rPr>
        <w:t>implementation</w:t>
      </w:r>
      <w:r w:rsidR="00591CF8">
        <w:rPr>
          <w:rFonts w:ascii="Arial" w:eastAsia="Times New Roman" w:hAnsi="Arial" w:cs="Arial"/>
          <w:sz w:val="24"/>
          <w:szCs w:val="24"/>
          <w:lang w:eastAsia="en-GB"/>
        </w:rPr>
        <w:t xml:space="preserve"> of the WNCR</w:t>
      </w:r>
      <w:r w:rsidR="00593BB1">
        <w:rPr>
          <w:rFonts w:ascii="Arial" w:eastAsia="Times New Roman" w:hAnsi="Arial" w:cs="Arial"/>
          <w:sz w:val="24"/>
          <w:szCs w:val="24"/>
          <w:lang w:eastAsia="en-GB"/>
        </w:rPr>
        <w:t xml:space="preserve"> across seven health boards between February and March 2020</w:t>
      </w:r>
      <w:r w:rsidR="00591CF8">
        <w:rPr>
          <w:rFonts w:ascii="Arial" w:eastAsia="Times New Roman" w:hAnsi="Arial" w:cs="Arial"/>
          <w:sz w:val="24"/>
          <w:szCs w:val="24"/>
          <w:lang w:eastAsia="en-GB"/>
        </w:rPr>
        <w:t>, which was used as a</w:t>
      </w:r>
      <w:r w:rsidR="00724446">
        <w:rPr>
          <w:rFonts w:ascii="Arial" w:eastAsia="Times New Roman" w:hAnsi="Arial" w:cs="Arial"/>
          <w:sz w:val="24"/>
          <w:szCs w:val="24"/>
          <w:lang w:eastAsia="en-GB"/>
        </w:rPr>
        <w:t>n opportunity to perform a</w:t>
      </w:r>
      <w:r w:rsidR="00591CF8">
        <w:rPr>
          <w:rFonts w:ascii="Arial" w:eastAsia="Times New Roman" w:hAnsi="Arial" w:cs="Arial"/>
          <w:sz w:val="24"/>
          <w:szCs w:val="24"/>
          <w:lang w:eastAsia="en-GB"/>
        </w:rPr>
        <w:t xml:space="preserve"> formative evaluation (WHO, 2016).</w:t>
      </w:r>
      <w:r w:rsidR="00724446">
        <w:rPr>
          <w:rFonts w:ascii="Arial" w:eastAsia="Times New Roman" w:hAnsi="Arial" w:cs="Arial"/>
          <w:sz w:val="24"/>
          <w:szCs w:val="24"/>
          <w:lang w:eastAsia="en-GB"/>
        </w:rPr>
        <w:t xml:space="preserve"> </w:t>
      </w:r>
      <w:r w:rsidR="008C28F3">
        <w:rPr>
          <w:rFonts w:ascii="Arial" w:eastAsia="Times New Roman" w:hAnsi="Arial" w:cs="Arial"/>
          <w:sz w:val="24"/>
          <w:szCs w:val="24"/>
          <w:lang w:eastAsia="en-GB"/>
        </w:rPr>
        <w:t>Unfortunately, due to COVID-19, the pilot ended prematurely</w:t>
      </w:r>
      <w:r w:rsidR="008C28F3">
        <w:rPr>
          <w:rFonts w:ascii="Arial" w:eastAsia="Times New Roman" w:hAnsi="Arial" w:cs="Arial"/>
          <w:sz w:val="24"/>
          <w:szCs w:val="24"/>
          <w:lang w:eastAsia="en-GB"/>
        </w:rPr>
        <w:t>, although t</w:t>
      </w:r>
      <w:r w:rsidR="00724446">
        <w:rPr>
          <w:rFonts w:ascii="Arial" w:eastAsia="Times New Roman" w:hAnsi="Arial" w:cs="Arial"/>
          <w:sz w:val="24"/>
          <w:szCs w:val="24"/>
          <w:lang w:eastAsia="en-GB"/>
        </w:rPr>
        <w:t xml:space="preserve">he data </w:t>
      </w:r>
      <w:r w:rsidR="008C28F3">
        <w:rPr>
          <w:rFonts w:ascii="Arial" w:eastAsia="Times New Roman" w:hAnsi="Arial" w:cs="Arial"/>
          <w:sz w:val="24"/>
          <w:szCs w:val="24"/>
          <w:lang w:eastAsia="en-GB"/>
        </w:rPr>
        <w:t xml:space="preserve">that was </w:t>
      </w:r>
      <w:r w:rsidR="00724446">
        <w:rPr>
          <w:rFonts w:ascii="Arial" w:eastAsia="Times New Roman" w:hAnsi="Arial" w:cs="Arial"/>
          <w:sz w:val="24"/>
          <w:szCs w:val="24"/>
          <w:lang w:eastAsia="en-GB"/>
        </w:rPr>
        <w:t>collected was used to inform the development and design of the WNCR, which identified a number of enhancements to the WNCR prior to release</w:t>
      </w:r>
      <w:r w:rsidR="008C28F3">
        <w:rPr>
          <w:rFonts w:ascii="Arial" w:eastAsia="Times New Roman" w:hAnsi="Arial" w:cs="Arial"/>
          <w:sz w:val="24"/>
          <w:szCs w:val="24"/>
          <w:lang w:eastAsia="en-GB"/>
        </w:rPr>
        <w:t xml:space="preserve"> using</w:t>
      </w:r>
      <w:r w:rsidR="00CC1498">
        <w:rPr>
          <w:rFonts w:ascii="Arial" w:eastAsia="Times New Roman" w:hAnsi="Arial" w:cs="Arial"/>
          <w:sz w:val="24"/>
          <w:szCs w:val="24"/>
          <w:lang w:eastAsia="en-GB"/>
        </w:rPr>
        <w:t xml:space="preserve"> the </w:t>
      </w:r>
      <w:r w:rsidR="00E3349A">
        <w:rPr>
          <w:rFonts w:ascii="Arial" w:eastAsia="Times New Roman" w:hAnsi="Arial" w:cs="Arial"/>
          <w:sz w:val="24"/>
          <w:szCs w:val="24"/>
          <w:lang w:eastAsia="en-GB"/>
        </w:rPr>
        <w:t>results</w:t>
      </w:r>
      <w:r w:rsidR="00B74CF8">
        <w:rPr>
          <w:rFonts w:ascii="Arial" w:eastAsia="Times New Roman" w:hAnsi="Arial" w:cs="Arial"/>
          <w:sz w:val="24"/>
          <w:szCs w:val="24"/>
          <w:lang w:eastAsia="en-GB"/>
        </w:rPr>
        <w:t xml:space="preserve"> obtained</w:t>
      </w:r>
      <w:r w:rsidR="002E70E3">
        <w:rPr>
          <w:rFonts w:ascii="Arial" w:eastAsia="Times New Roman" w:hAnsi="Arial" w:cs="Arial"/>
          <w:sz w:val="24"/>
          <w:szCs w:val="24"/>
          <w:lang w:eastAsia="en-GB"/>
        </w:rPr>
        <w:t xml:space="preserve"> </w:t>
      </w:r>
      <w:r w:rsidR="00724446">
        <w:rPr>
          <w:rFonts w:ascii="Arial" w:eastAsia="Times New Roman" w:hAnsi="Arial" w:cs="Arial"/>
          <w:sz w:val="24"/>
          <w:szCs w:val="24"/>
          <w:lang w:eastAsia="en-GB"/>
        </w:rPr>
        <w:t>(WHO, 2016</w:t>
      </w:r>
      <w:r w:rsidR="008C28F3">
        <w:rPr>
          <w:rFonts w:ascii="Arial" w:eastAsia="Times New Roman" w:hAnsi="Arial" w:cs="Arial"/>
          <w:sz w:val="24"/>
          <w:szCs w:val="24"/>
          <w:lang w:eastAsia="en-GB"/>
        </w:rPr>
        <w:t xml:space="preserve"> and Pinkney, 2020</w:t>
      </w:r>
      <w:r w:rsidR="00724446">
        <w:rPr>
          <w:rFonts w:ascii="Arial" w:eastAsia="Times New Roman" w:hAnsi="Arial" w:cs="Arial"/>
          <w:sz w:val="24"/>
          <w:szCs w:val="24"/>
          <w:lang w:eastAsia="en-GB"/>
        </w:rPr>
        <w:t>)</w:t>
      </w:r>
      <w:r w:rsidR="0000177A">
        <w:rPr>
          <w:rFonts w:ascii="Arial" w:eastAsia="Times New Roman" w:hAnsi="Arial" w:cs="Arial"/>
          <w:sz w:val="24"/>
          <w:szCs w:val="24"/>
          <w:lang w:eastAsia="en-GB"/>
        </w:rPr>
        <w:t>.</w:t>
      </w:r>
      <w:r w:rsidR="009A2619">
        <w:rPr>
          <w:rFonts w:ascii="Arial" w:eastAsia="Times New Roman" w:hAnsi="Arial" w:cs="Arial"/>
          <w:sz w:val="24"/>
          <w:szCs w:val="24"/>
          <w:lang w:eastAsia="en-GB"/>
        </w:rPr>
        <w:t xml:space="preserve"> </w:t>
      </w:r>
    </w:p>
    <w:p w14:paraId="3ACA6252" w14:textId="1BC467EE" w:rsidR="008C28F3" w:rsidRDefault="008C28F3" w:rsidP="000E4458">
      <w:pPr>
        <w:spacing w:after="0" w:line="360" w:lineRule="auto"/>
        <w:jc w:val="both"/>
        <w:rPr>
          <w:rFonts w:ascii="Arial" w:hAnsi="Arial" w:cs="Arial"/>
          <w:sz w:val="24"/>
          <w:szCs w:val="24"/>
        </w:rPr>
      </w:pPr>
    </w:p>
    <w:p w14:paraId="60906168" w14:textId="42D874F9" w:rsidR="00F65C90" w:rsidRDefault="00D51570" w:rsidP="000E4458">
      <w:pPr>
        <w:spacing w:after="0" w:line="360" w:lineRule="auto"/>
        <w:jc w:val="both"/>
        <w:rPr>
          <w:rFonts w:ascii="Arial" w:hAnsi="Arial" w:cs="Arial"/>
          <w:sz w:val="24"/>
          <w:szCs w:val="24"/>
        </w:rPr>
      </w:pPr>
      <w:r>
        <w:rPr>
          <w:rFonts w:ascii="Arial" w:hAnsi="Arial" w:cs="Arial"/>
          <w:sz w:val="24"/>
          <w:szCs w:val="24"/>
        </w:rPr>
        <w:t>T</w:t>
      </w:r>
      <w:r w:rsidR="009B6C09">
        <w:rPr>
          <w:rFonts w:ascii="Arial" w:hAnsi="Arial" w:cs="Arial"/>
          <w:sz w:val="24"/>
          <w:szCs w:val="24"/>
        </w:rPr>
        <w:t>he data collected was primarily qualitative through the use of surveys, focus groups, and ‘</w:t>
      </w:r>
      <w:r w:rsidR="009B6C09">
        <w:rPr>
          <w:rFonts w:ascii="Arial" w:hAnsi="Arial" w:cs="Arial"/>
          <w:sz w:val="24"/>
          <w:szCs w:val="24"/>
        </w:rPr>
        <w:t>a</w:t>
      </w:r>
      <w:r w:rsidR="009B6C09">
        <w:rPr>
          <w:rFonts w:ascii="Arial" w:hAnsi="Arial" w:cs="Arial"/>
          <w:sz w:val="24"/>
          <w:szCs w:val="24"/>
        </w:rPr>
        <w:t xml:space="preserve">d-hoc’ feedback gathered in the form of comment books and observations taken by people on-site supporting the pilot (Pinkney, 2020). </w:t>
      </w:r>
    </w:p>
    <w:p w14:paraId="79FF66FA" w14:textId="77777777" w:rsidR="00F65C90" w:rsidRDefault="00F65C90" w:rsidP="007D5232">
      <w:pPr>
        <w:spacing w:after="0" w:line="360" w:lineRule="auto"/>
        <w:jc w:val="both"/>
        <w:rPr>
          <w:rFonts w:ascii="Arial" w:hAnsi="Arial" w:cs="Arial"/>
          <w:sz w:val="24"/>
          <w:szCs w:val="24"/>
        </w:rPr>
      </w:pPr>
    </w:p>
    <w:p w14:paraId="7064F228" w14:textId="77777777" w:rsidR="009214E9" w:rsidRDefault="009214E9" w:rsidP="007D5232">
      <w:pPr>
        <w:spacing w:after="0" w:line="360" w:lineRule="auto"/>
        <w:jc w:val="both"/>
        <w:rPr>
          <w:rFonts w:ascii="Arial" w:eastAsia="Times New Roman" w:hAnsi="Arial" w:cs="Arial"/>
          <w:sz w:val="24"/>
          <w:szCs w:val="24"/>
          <w:u w:val="single"/>
          <w:lang w:eastAsia="en-GB"/>
        </w:rPr>
      </w:pPr>
      <w:r w:rsidRPr="00A322ED">
        <w:rPr>
          <w:rFonts w:ascii="Arial" w:eastAsia="Times New Roman" w:hAnsi="Arial" w:cs="Arial"/>
          <w:sz w:val="24"/>
          <w:szCs w:val="24"/>
          <w:u w:val="single"/>
          <w:lang w:eastAsia="en-GB"/>
        </w:rPr>
        <w:t xml:space="preserve">Fit between individual and Task </w:t>
      </w:r>
      <w:r>
        <w:rPr>
          <w:rFonts w:ascii="Arial" w:eastAsia="Times New Roman" w:hAnsi="Arial" w:cs="Arial"/>
          <w:sz w:val="24"/>
          <w:szCs w:val="24"/>
          <w:u w:val="single"/>
          <w:lang w:eastAsia="en-GB"/>
        </w:rPr>
        <w:t>(Task-organisation and task complexity)</w:t>
      </w:r>
    </w:p>
    <w:p w14:paraId="00D9ED9A" w14:textId="6C9AFDD3" w:rsidR="00E55B40" w:rsidRPr="00E55B40" w:rsidRDefault="00E55B40" w:rsidP="007D523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has been achieved </w:t>
      </w:r>
      <w:r w:rsidR="00184B6A">
        <w:rPr>
          <w:rFonts w:ascii="Arial" w:eastAsia="Times New Roman" w:hAnsi="Arial" w:cs="Arial"/>
          <w:sz w:val="24"/>
          <w:szCs w:val="24"/>
          <w:lang w:eastAsia="en-GB"/>
        </w:rPr>
        <w:t>by</w:t>
      </w:r>
      <w:r>
        <w:rPr>
          <w:rFonts w:ascii="Arial" w:eastAsia="Times New Roman" w:hAnsi="Arial" w:cs="Arial"/>
          <w:sz w:val="24"/>
          <w:szCs w:val="24"/>
          <w:lang w:eastAsia="en-GB"/>
        </w:rPr>
        <w:t xml:space="preserve"> comparing the </w:t>
      </w:r>
      <w:r w:rsidR="00184B6A">
        <w:rPr>
          <w:rFonts w:ascii="Arial" w:eastAsia="Times New Roman" w:hAnsi="Arial" w:cs="Arial"/>
          <w:sz w:val="24"/>
          <w:szCs w:val="24"/>
          <w:lang w:eastAsia="en-GB"/>
        </w:rPr>
        <w:t>user’s</w:t>
      </w:r>
      <w:r>
        <w:rPr>
          <w:rFonts w:ascii="Arial" w:eastAsia="Times New Roman" w:hAnsi="Arial" w:cs="Arial"/>
          <w:sz w:val="24"/>
          <w:szCs w:val="24"/>
          <w:lang w:eastAsia="en-GB"/>
        </w:rPr>
        <w:t xml:space="preserve"> expected information supply and the information delivered by the WNCR (</w:t>
      </w:r>
      <w:proofErr w:type="spellStart"/>
      <w:r>
        <w:rPr>
          <w:rFonts w:ascii="Arial" w:eastAsia="Times New Roman" w:hAnsi="Arial" w:cs="Arial"/>
          <w:sz w:val="24"/>
          <w:szCs w:val="24"/>
          <w:lang w:eastAsia="en-GB"/>
        </w:rPr>
        <w:t>Honecamp</w:t>
      </w:r>
      <w:proofErr w:type="spellEnd"/>
      <w:r>
        <w:rPr>
          <w:rFonts w:ascii="Arial" w:eastAsia="Times New Roman" w:hAnsi="Arial" w:cs="Arial"/>
          <w:sz w:val="24"/>
          <w:szCs w:val="24"/>
          <w:lang w:eastAsia="en-GB"/>
        </w:rPr>
        <w:t xml:space="preserve">, 2011). </w:t>
      </w:r>
    </w:p>
    <w:p w14:paraId="6BAAEDAD" w14:textId="77777777" w:rsidR="009214E9" w:rsidRDefault="009214E9" w:rsidP="00184B6A">
      <w:pPr>
        <w:spacing w:after="0" w:line="360" w:lineRule="auto"/>
        <w:rPr>
          <w:rFonts w:ascii="Arial" w:eastAsia="Times New Roman" w:hAnsi="Arial" w:cs="Arial"/>
          <w:sz w:val="24"/>
          <w:szCs w:val="24"/>
          <w:u w:val="single"/>
          <w:lang w:eastAsia="en-GB"/>
        </w:rPr>
      </w:pPr>
    </w:p>
    <w:p w14:paraId="176CFD83" w14:textId="77777777" w:rsidR="009214E9" w:rsidRDefault="009214E9" w:rsidP="00184B6A">
      <w:pPr>
        <w:spacing w:after="0" w:line="360" w:lineRule="auto"/>
        <w:rPr>
          <w:rFonts w:ascii="Arial" w:eastAsia="Times New Roman" w:hAnsi="Arial" w:cs="Arial"/>
          <w:sz w:val="24"/>
          <w:szCs w:val="24"/>
          <w:u w:val="single"/>
          <w:lang w:eastAsia="en-GB"/>
        </w:rPr>
      </w:pPr>
      <w:r>
        <w:rPr>
          <w:rFonts w:ascii="Arial" w:eastAsia="Times New Roman" w:hAnsi="Arial" w:cs="Arial"/>
          <w:sz w:val="24"/>
          <w:szCs w:val="24"/>
          <w:u w:val="single"/>
          <w:lang w:eastAsia="en-GB"/>
        </w:rPr>
        <w:t>Fit between Task and Technology</w:t>
      </w:r>
    </w:p>
    <w:p w14:paraId="2558997F" w14:textId="64E7D5CF" w:rsidR="00675178" w:rsidRDefault="00675178" w:rsidP="00172456">
      <w:pPr>
        <w:spacing w:after="0" w:line="360" w:lineRule="auto"/>
        <w:jc w:val="both"/>
        <w:rPr>
          <w:rFonts w:ascii="Arial" w:hAnsi="Arial" w:cs="Arial"/>
          <w:sz w:val="24"/>
          <w:szCs w:val="24"/>
        </w:rPr>
      </w:pPr>
      <w:r>
        <w:rPr>
          <w:rFonts w:ascii="Arial" w:eastAsia="Times New Roman" w:hAnsi="Arial" w:cs="Arial"/>
          <w:sz w:val="24"/>
          <w:szCs w:val="24"/>
          <w:lang w:eastAsia="en-GB"/>
        </w:rPr>
        <w:t xml:space="preserve">The fit between the task and technology has been determined </w:t>
      </w:r>
      <w:r w:rsidR="008F0C8B">
        <w:rPr>
          <w:rFonts w:ascii="Arial" w:eastAsia="Times New Roman" w:hAnsi="Arial" w:cs="Arial"/>
          <w:sz w:val="24"/>
          <w:szCs w:val="24"/>
          <w:lang w:eastAsia="en-GB"/>
        </w:rPr>
        <w:t xml:space="preserve">by verification of the implemented knowledge and validation, by comparing </w:t>
      </w:r>
      <w:r w:rsidR="008A3FAD">
        <w:rPr>
          <w:rFonts w:ascii="Arial" w:eastAsia="Times New Roman" w:hAnsi="Arial" w:cs="Arial"/>
          <w:sz w:val="24"/>
          <w:szCs w:val="24"/>
          <w:lang w:eastAsia="en-GB"/>
        </w:rPr>
        <w:t xml:space="preserve">the </w:t>
      </w:r>
      <w:r w:rsidR="007D1928">
        <w:rPr>
          <w:rFonts w:ascii="Arial" w:eastAsia="Times New Roman" w:hAnsi="Arial" w:cs="Arial"/>
          <w:sz w:val="24"/>
          <w:szCs w:val="24"/>
          <w:lang w:eastAsia="en-GB"/>
        </w:rPr>
        <w:t>desired outcome with the actual outcome (</w:t>
      </w:r>
      <w:proofErr w:type="spellStart"/>
      <w:r w:rsidR="008A3FAD">
        <w:rPr>
          <w:rFonts w:ascii="Arial" w:eastAsia="Times New Roman" w:hAnsi="Arial" w:cs="Arial"/>
          <w:sz w:val="24"/>
          <w:szCs w:val="24"/>
          <w:lang w:eastAsia="en-GB"/>
        </w:rPr>
        <w:t>Honekamp</w:t>
      </w:r>
      <w:proofErr w:type="spellEnd"/>
      <w:r w:rsidR="008A3FAD">
        <w:rPr>
          <w:rFonts w:ascii="Arial" w:eastAsia="Times New Roman" w:hAnsi="Arial" w:cs="Arial"/>
          <w:sz w:val="24"/>
          <w:szCs w:val="24"/>
          <w:lang w:eastAsia="en-GB"/>
        </w:rPr>
        <w:t xml:space="preserve">, 2011). </w:t>
      </w:r>
      <w:r w:rsidR="00935A8F">
        <w:rPr>
          <w:rFonts w:ascii="Arial" w:eastAsia="Times New Roman" w:hAnsi="Arial" w:cs="Arial"/>
          <w:sz w:val="24"/>
          <w:szCs w:val="24"/>
          <w:lang w:eastAsia="en-GB"/>
        </w:rPr>
        <w:t xml:space="preserve">This has been achieved through </w:t>
      </w:r>
      <w:r w:rsidR="00C21F61">
        <w:rPr>
          <w:rFonts w:ascii="Arial" w:eastAsia="Times New Roman" w:hAnsi="Arial" w:cs="Arial"/>
          <w:sz w:val="24"/>
          <w:szCs w:val="24"/>
          <w:lang w:eastAsia="en-GB"/>
        </w:rPr>
        <w:t xml:space="preserve">evaluating </w:t>
      </w:r>
      <w:r w:rsidR="00C21F61">
        <w:rPr>
          <w:rFonts w:ascii="Arial" w:hAnsi="Arial" w:cs="Arial"/>
          <w:sz w:val="24"/>
          <w:szCs w:val="24"/>
        </w:rPr>
        <w:t>q</w:t>
      </w:r>
      <w:r w:rsidR="00935A8F">
        <w:rPr>
          <w:rFonts w:ascii="Arial" w:hAnsi="Arial" w:cs="Arial"/>
          <w:sz w:val="24"/>
          <w:szCs w:val="24"/>
        </w:rPr>
        <w:t>uantitative data</w:t>
      </w:r>
      <w:r w:rsidR="00C21F61">
        <w:rPr>
          <w:rFonts w:ascii="Arial" w:hAnsi="Arial" w:cs="Arial"/>
          <w:sz w:val="24"/>
          <w:szCs w:val="24"/>
        </w:rPr>
        <w:t xml:space="preserve">, </w:t>
      </w:r>
      <w:r w:rsidR="00935A8F">
        <w:rPr>
          <w:rFonts w:ascii="Arial" w:hAnsi="Arial" w:cs="Arial"/>
          <w:sz w:val="24"/>
          <w:szCs w:val="24"/>
        </w:rPr>
        <w:t xml:space="preserve">obtained through various methods: baselining, quality audit and data generated from the WNCR application, including data from </w:t>
      </w:r>
      <w:proofErr w:type="spellStart"/>
      <w:r w:rsidR="00935A8F">
        <w:rPr>
          <w:rFonts w:ascii="Arial" w:hAnsi="Arial" w:cs="Arial"/>
          <w:sz w:val="24"/>
          <w:szCs w:val="24"/>
        </w:rPr>
        <w:t>ServicePoint</w:t>
      </w:r>
      <w:proofErr w:type="spellEnd"/>
      <w:r w:rsidR="00935A8F">
        <w:rPr>
          <w:rFonts w:ascii="Arial" w:hAnsi="Arial" w:cs="Arial"/>
          <w:sz w:val="24"/>
          <w:szCs w:val="24"/>
        </w:rPr>
        <w:t xml:space="preserve"> calls to </w:t>
      </w:r>
      <w:r w:rsidR="00935A8F">
        <w:rPr>
          <w:rFonts w:ascii="Arial" w:hAnsi="Arial" w:cs="Arial"/>
          <w:sz w:val="24"/>
          <w:szCs w:val="24"/>
        </w:rPr>
        <w:lastRenderedPageBreak/>
        <w:t xml:space="preserve">understand the number of support calls raised and the level of support requested (Pinkney, 2020).  </w:t>
      </w:r>
    </w:p>
    <w:p w14:paraId="74632299" w14:textId="77777777" w:rsidR="00FF6579" w:rsidRDefault="00FF6579" w:rsidP="00172456">
      <w:pPr>
        <w:spacing w:after="0" w:line="360" w:lineRule="auto"/>
        <w:jc w:val="both"/>
        <w:rPr>
          <w:rFonts w:ascii="Arial" w:eastAsia="Times New Roman" w:hAnsi="Arial" w:cs="Arial"/>
          <w:sz w:val="24"/>
          <w:szCs w:val="24"/>
          <w:lang w:eastAsia="en-GB"/>
        </w:rPr>
      </w:pPr>
    </w:p>
    <w:p w14:paraId="60E1EF66" w14:textId="18E99BD9" w:rsidR="006E77E4" w:rsidRDefault="00C21F61" w:rsidP="00172456">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Further q</w:t>
      </w:r>
      <w:r w:rsidR="00B1751A">
        <w:rPr>
          <w:rFonts w:ascii="Arial" w:eastAsia="Times New Roman" w:hAnsi="Arial" w:cs="Arial"/>
          <w:sz w:val="24"/>
          <w:szCs w:val="24"/>
          <w:lang w:eastAsia="en-GB"/>
        </w:rPr>
        <w:t>uantitative data has also been provided upon request</w:t>
      </w:r>
      <w:r>
        <w:rPr>
          <w:rFonts w:ascii="Arial" w:eastAsia="Times New Roman" w:hAnsi="Arial" w:cs="Arial"/>
          <w:sz w:val="24"/>
          <w:szCs w:val="24"/>
          <w:lang w:eastAsia="en-GB"/>
        </w:rPr>
        <w:t xml:space="preserve">, </w:t>
      </w:r>
      <w:r w:rsidR="00B1751A">
        <w:rPr>
          <w:rFonts w:ascii="Arial" w:eastAsia="Times New Roman" w:hAnsi="Arial" w:cs="Arial"/>
          <w:sz w:val="24"/>
          <w:szCs w:val="24"/>
          <w:lang w:eastAsia="en-GB"/>
        </w:rPr>
        <w:t xml:space="preserve"> relating to the rate of implementation across Wales and the number of risk assessments that have been performed since April 2021 and December 2022.</w:t>
      </w:r>
      <w:r w:rsidR="004E3DBC">
        <w:rPr>
          <w:rFonts w:ascii="Arial" w:eastAsia="Times New Roman" w:hAnsi="Arial" w:cs="Arial"/>
          <w:sz w:val="24"/>
          <w:szCs w:val="24"/>
          <w:lang w:eastAsia="en-GB"/>
        </w:rPr>
        <w:t xml:space="preserve"> </w:t>
      </w:r>
    </w:p>
    <w:p w14:paraId="4914107D" w14:textId="77777777" w:rsidR="00AF79FD" w:rsidRDefault="00AF79FD" w:rsidP="00172456">
      <w:pPr>
        <w:spacing w:after="0" w:line="240" w:lineRule="auto"/>
        <w:jc w:val="both"/>
        <w:rPr>
          <w:rFonts w:ascii="Arial" w:eastAsia="Times New Roman" w:hAnsi="Arial" w:cs="Arial"/>
          <w:sz w:val="24"/>
          <w:szCs w:val="24"/>
          <w:lang w:eastAsia="en-GB"/>
        </w:rPr>
      </w:pPr>
    </w:p>
    <w:p w14:paraId="13B7C9A7" w14:textId="7C3F0145" w:rsidR="001F1B04" w:rsidRPr="00EF3CC1" w:rsidRDefault="001F1B04" w:rsidP="00172456">
      <w:pPr>
        <w:pStyle w:val="ListParagraph"/>
        <w:numPr>
          <w:ilvl w:val="0"/>
          <w:numId w:val="2"/>
        </w:numPr>
        <w:spacing w:line="360" w:lineRule="auto"/>
        <w:jc w:val="both"/>
        <w:rPr>
          <w:rFonts w:ascii="Arial" w:hAnsi="Arial" w:cs="Arial"/>
          <w:b/>
          <w:bCs/>
          <w:u w:val="single"/>
        </w:rPr>
      </w:pPr>
      <w:r w:rsidRPr="00EF3CC1">
        <w:rPr>
          <w:rFonts w:ascii="Arial" w:hAnsi="Arial" w:cs="Arial"/>
          <w:b/>
          <w:bCs/>
          <w:u w:val="single"/>
        </w:rPr>
        <w:t>Results.</w:t>
      </w:r>
    </w:p>
    <w:p w14:paraId="335B9906" w14:textId="0A1BFEF6" w:rsidR="00F32242" w:rsidRDefault="00F32242" w:rsidP="00172456">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following section presents the results of the evaluation which have been distinguished </w:t>
      </w:r>
      <w:r w:rsidR="00EA1DC3">
        <w:rPr>
          <w:rFonts w:ascii="Arial" w:eastAsia="Times New Roman" w:hAnsi="Arial" w:cs="Arial"/>
          <w:sz w:val="24"/>
          <w:szCs w:val="24"/>
          <w:lang w:eastAsia="en-GB"/>
        </w:rPr>
        <w:t>by the three fits of individual, task and technology (</w:t>
      </w:r>
      <w:proofErr w:type="spellStart"/>
      <w:r w:rsidR="00EA1DC3">
        <w:rPr>
          <w:rFonts w:ascii="Arial" w:eastAsia="Times New Roman" w:hAnsi="Arial" w:cs="Arial"/>
          <w:sz w:val="24"/>
          <w:szCs w:val="24"/>
          <w:lang w:eastAsia="en-GB"/>
        </w:rPr>
        <w:t>Honecamp</w:t>
      </w:r>
      <w:proofErr w:type="spellEnd"/>
      <w:r w:rsidR="00EA1DC3">
        <w:rPr>
          <w:rFonts w:ascii="Arial" w:eastAsia="Times New Roman" w:hAnsi="Arial" w:cs="Arial"/>
          <w:sz w:val="24"/>
          <w:szCs w:val="24"/>
          <w:lang w:eastAsia="en-GB"/>
        </w:rPr>
        <w:t xml:space="preserve">, 2011). </w:t>
      </w:r>
      <w:r>
        <w:rPr>
          <w:rFonts w:ascii="Arial" w:eastAsia="Times New Roman" w:hAnsi="Arial" w:cs="Arial"/>
          <w:sz w:val="24"/>
          <w:szCs w:val="24"/>
          <w:lang w:eastAsia="en-GB"/>
        </w:rPr>
        <w:t xml:space="preserve"> </w:t>
      </w:r>
    </w:p>
    <w:p w14:paraId="405C8336" w14:textId="77777777" w:rsidR="00FA7E41" w:rsidRDefault="00FA7E41" w:rsidP="00EA1DC3">
      <w:pPr>
        <w:spacing w:after="0" w:line="360" w:lineRule="auto"/>
        <w:rPr>
          <w:rFonts w:ascii="Arial" w:eastAsia="Times New Roman" w:hAnsi="Arial" w:cs="Arial"/>
          <w:sz w:val="24"/>
          <w:szCs w:val="24"/>
          <w:u w:val="single"/>
          <w:lang w:eastAsia="en-GB"/>
        </w:rPr>
      </w:pPr>
    </w:p>
    <w:p w14:paraId="13B5B260" w14:textId="77777777" w:rsidR="00CF417C" w:rsidRDefault="00EA1DC3" w:rsidP="00EA1DC3">
      <w:pPr>
        <w:spacing w:after="0" w:line="360" w:lineRule="auto"/>
        <w:rPr>
          <w:rFonts w:ascii="Arial" w:eastAsia="Times New Roman" w:hAnsi="Arial" w:cs="Arial"/>
          <w:sz w:val="24"/>
          <w:szCs w:val="24"/>
          <w:u w:val="single"/>
          <w:lang w:eastAsia="en-GB"/>
        </w:rPr>
      </w:pPr>
      <w:r w:rsidRPr="00A322ED">
        <w:rPr>
          <w:rFonts w:ascii="Arial" w:eastAsia="Times New Roman" w:hAnsi="Arial" w:cs="Arial"/>
          <w:sz w:val="24"/>
          <w:szCs w:val="24"/>
          <w:u w:val="single"/>
          <w:lang w:eastAsia="en-GB"/>
        </w:rPr>
        <w:t>Fit between Individuals and Technology</w:t>
      </w:r>
      <w:r>
        <w:rPr>
          <w:rFonts w:ascii="Arial" w:eastAsia="Times New Roman" w:hAnsi="Arial" w:cs="Arial"/>
          <w:sz w:val="24"/>
          <w:szCs w:val="24"/>
          <w:u w:val="single"/>
          <w:lang w:eastAsia="en-GB"/>
        </w:rPr>
        <w:t xml:space="preserve"> </w:t>
      </w:r>
    </w:p>
    <w:p w14:paraId="2C31DE36" w14:textId="69EBBCC5" w:rsidR="00EA1DC3" w:rsidRPr="00CF417C" w:rsidRDefault="00EA1DC3" w:rsidP="00EA1DC3">
      <w:pPr>
        <w:spacing w:after="0" w:line="360" w:lineRule="auto"/>
        <w:rPr>
          <w:rFonts w:ascii="Arial" w:eastAsia="Times New Roman" w:hAnsi="Arial" w:cs="Arial"/>
          <w:sz w:val="24"/>
          <w:szCs w:val="24"/>
          <w:lang w:eastAsia="en-GB"/>
        </w:rPr>
      </w:pPr>
      <w:r w:rsidRPr="00CF417C">
        <w:rPr>
          <w:rFonts w:ascii="Arial" w:eastAsia="Times New Roman" w:hAnsi="Arial" w:cs="Arial"/>
          <w:sz w:val="24"/>
          <w:szCs w:val="24"/>
          <w:highlight w:val="yellow"/>
          <w:lang w:eastAsia="en-GB"/>
        </w:rPr>
        <w:t>(computer anxiety, motivation, usability)</w:t>
      </w:r>
    </w:p>
    <w:p w14:paraId="1CC345BE" w14:textId="77777777" w:rsidR="00FA7E41" w:rsidRDefault="00FA7E41" w:rsidP="00EA1DC3">
      <w:pPr>
        <w:spacing w:after="0" w:line="360" w:lineRule="auto"/>
        <w:rPr>
          <w:rFonts w:ascii="Arial" w:eastAsia="Times New Roman" w:hAnsi="Arial" w:cs="Arial"/>
          <w:sz w:val="24"/>
          <w:szCs w:val="24"/>
          <w:lang w:eastAsia="en-GB"/>
        </w:rPr>
      </w:pPr>
    </w:p>
    <w:p w14:paraId="5E8E43F1" w14:textId="382273DA" w:rsidR="001D1952" w:rsidRDefault="00E80B30" w:rsidP="008C24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Two </w:t>
      </w:r>
      <w:r w:rsidR="001D1952">
        <w:rPr>
          <w:rFonts w:ascii="Arial" w:eastAsia="Times New Roman" w:hAnsi="Arial" w:cs="Arial"/>
          <w:sz w:val="24"/>
          <w:szCs w:val="24"/>
          <w:lang w:eastAsia="en-GB"/>
        </w:rPr>
        <w:t>source</w:t>
      </w:r>
      <w:r>
        <w:rPr>
          <w:rFonts w:ascii="Arial" w:eastAsia="Times New Roman" w:hAnsi="Arial" w:cs="Arial"/>
          <w:sz w:val="24"/>
          <w:szCs w:val="24"/>
          <w:lang w:eastAsia="en-GB"/>
        </w:rPr>
        <w:t>s</w:t>
      </w:r>
      <w:r w:rsidR="001D1952">
        <w:rPr>
          <w:rFonts w:ascii="Arial" w:eastAsia="Times New Roman" w:hAnsi="Arial" w:cs="Arial"/>
          <w:sz w:val="24"/>
          <w:szCs w:val="24"/>
          <w:lang w:eastAsia="en-GB"/>
        </w:rPr>
        <w:t xml:space="preserve"> of data </w:t>
      </w:r>
      <w:r w:rsidR="00CD4BC9">
        <w:rPr>
          <w:rFonts w:ascii="Arial" w:eastAsia="Times New Roman" w:hAnsi="Arial" w:cs="Arial"/>
          <w:sz w:val="24"/>
          <w:szCs w:val="24"/>
          <w:lang w:eastAsia="en-GB"/>
        </w:rPr>
        <w:t>were</w:t>
      </w:r>
      <w:r w:rsidR="001D1952">
        <w:rPr>
          <w:rFonts w:ascii="Arial" w:eastAsia="Times New Roman" w:hAnsi="Arial" w:cs="Arial"/>
          <w:sz w:val="24"/>
          <w:szCs w:val="24"/>
          <w:lang w:eastAsia="en-GB"/>
        </w:rPr>
        <w:t xml:space="preserve"> used to evaluate the fit between individuals and technology</w:t>
      </w:r>
      <w:r w:rsidR="008F6AC1">
        <w:rPr>
          <w:rFonts w:ascii="Arial" w:eastAsia="Times New Roman" w:hAnsi="Arial" w:cs="Arial"/>
          <w:sz w:val="24"/>
          <w:szCs w:val="24"/>
          <w:lang w:eastAsia="en-GB"/>
        </w:rPr>
        <w:t xml:space="preserve">, </w:t>
      </w:r>
      <w:r w:rsidR="00CD4BC9">
        <w:rPr>
          <w:rFonts w:ascii="Arial" w:eastAsia="Times New Roman" w:hAnsi="Arial" w:cs="Arial"/>
          <w:sz w:val="24"/>
          <w:szCs w:val="24"/>
          <w:lang w:eastAsia="en-GB"/>
        </w:rPr>
        <w:t xml:space="preserve">firstly </w:t>
      </w:r>
      <w:r w:rsidR="005E6848">
        <w:rPr>
          <w:rFonts w:ascii="Arial" w:eastAsia="Times New Roman" w:hAnsi="Arial" w:cs="Arial"/>
          <w:sz w:val="24"/>
          <w:szCs w:val="24"/>
          <w:lang w:eastAsia="en-GB"/>
        </w:rPr>
        <w:t xml:space="preserve">the results </w:t>
      </w:r>
      <w:r w:rsidR="000F55E4">
        <w:rPr>
          <w:rFonts w:ascii="Arial" w:eastAsia="Times New Roman" w:hAnsi="Arial" w:cs="Arial"/>
          <w:sz w:val="24"/>
          <w:szCs w:val="24"/>
          <w:lang w:eastAsia="en-GB"/>
        </w:rPr>
        <w:t>from</w:t>
      </w:r>
      <w:r w:rsidR="005E6848">
        <w:rPr>
          <w:rFonts w:ascii="Arial" w:eastAsia="Times New Roman" w:hAnsi="Arial" w:cs="Arial"/>
          <w:sz w:val="24"/>
          <w:szCs w:val="24"/>
          <w:lang w:eastAsia="en-GB"/>
        </w:rPr>
        <w:t xml:space="preserve"> the pilot </w:t>
      </w:r>
      <w:r w:rsidR="00967793">
        <w:rPr>
          <w:rFonts w:ascii="Arial" w:eastAsia="Times New Roman" w:hAnsi="Arial" w:cs="Arial"/>
          <w:sz w:val="24"/>
          <w:szCs w:val="24"/>
          <w:lang w:eastAsia="en-GB"/>
        </w:rPr>
        <w:t>implementation</w:t>
      </w:r>
      <w:r w:rsidR="000F55E4">
        <w:rPr>
          <w:rFonts w:ascii="Arial" w:eastAsia="Times New Roman" w:hAnsi="Arial" w:cs="Arial"/>
          <w:sz w:val="24"/>
          <w:szCs w:val="24"/>
          <w:lang w:eastAsia="en-GB"/>
        </w:rPr>
        <w:t xml:space="preserve"> of WNCR</w:t>
      </w:r>
      <w:r w:rsidR="00CD4BC9">
        <w:rPr>
          <w:rFonts w:ascii="Arial" w:eastAsia="Times New Roman" w:hAnsi="Arial" w:cs="Arial"/>
          <w:sz w:val="24"/>
          <w:szCs w:val="24"/>
          <w:lang w:eastAsia="en-GB"/>
        </w:rPr>
        <w:t>, and second</w:t>
      </w:r>
      <w:r w:rsidR="00AD1B67">
        <w:rPr>
          <w:rFonts w:ascii="Arial" w:eastAsia="Times New Roman" w:hAnsi="Arial" w:cs="Arial"/>
          <w:sz w:val="24"/>
          <w:szCs w:val="24"/>
          <w:lang w:eastAsia="en-GB"/>
        </w:rPr>
        <w:t xml:space="preserve">ly </w:t>
      </w:r>
      <w:r w:rsidR="00C80BF0">
        <w:rPr>
          <w:rFonts w:ascii="Arial" w:eastAsia="Times New Roman" w:hAnsi="Arial" w:cs="Arial"/>
          <w:sz w:val="24"/>
          <w:szCs w:val="24"/>
          <w:lang w:eastAsia="en-GB"/>
        </w:rPr>
        <w:t xml:space="preserve">feedback obtained from users </w:t>
      </w:r>
      <w:r w:rsidR="00742587">
        <w:rPr>
          <w:rFonts w:ascii="Arial" w:eastAsia="Times New Roman" w:hAnsi="Arial" w:cs="Arial"/>
          <w:sz w:val="24"/>
          <w:szCs w:val="24"/>
          <w:lang w:eastAsia="en-GB"/>
        </w:rPr>
        <w:t>one-year post-implementation</w:t>
      </w:r>
      <w:r w:rsidR="00BA3947">
        <w:rPr>
          <w:rFonts w:ascii="Arial" w:eastAsia="Times New Roman" w:hAnsi="Arial" w:cs="Arial"/>
          <w:sz w:val="24"/>
          <w:szCs w:val="24"/>
          <w:lang w:eastAsia="en-GB"/>
        </w:rPr>
        <w:t xml:space="preserve"> which </w:t>
      </w:r>
      <w:r w:rsidR="004574C6">
        <w:rPr>
          <w:rFonts w:ascii="Arial" w:eastAsia="Times New Roman" w:hAnsi="Arial" w:cs="Arial"/>
          <w:sz w:val="24"/>
          <w:szCs w:val="24"/>
          <w:lang w:eastAsia="en-GB"/>
        </w:rPr>
        <w:t>has been</w:t>
      </w:r>
      <w:r w:rsidR="00BA3947">
        <w:rPr>
          <w:rFonts w:ascii="Arial" w:eastAsia="Times New Roman" w:hAnsi="Arial" w:cs="Arial"/>
          <w:sz w:val="24"/>
          <w:szCs w:val="24"/>
          <w:lang w:eastAsia="en-GB"/>
        </w:rPr>
        <w:t xml:space="preserve"> captured on video</w:t>
      </w:r>
      <w:r w:rsidR="004574C6">
        <w:rPr>
          <w:rFonts w:ascii="Arial" w:eastAsia="Times New Roman" w:hAnsi="Arial" w:cs="Arial"/>
          <w:sz w:val="24"/>
          <w:szCs w:val="24"/>
          <w:lang w:eastAsia="en-GB"/>
        </w:rPr>
        <w:t xml:space="preserve"> by DHCW</w:t>
      </w:r>
      <w:r w:rsidR="00F6467A">
        <w:rPr>
          <w:rFonts w:ascii="Arial" w:eastAsia="Times New Roman" w:hAnsi="Arial" w:cs="Arial"/>
          <w:sz w:val="24"/>
          <w:szCs w:val="24"/>
          <w:lang w:eastAsia="en-GB"/>
        </w:rPr>
        <w:t xml:space="preserve"> (2022c)</w:t>
      </w:r>
      <w:r w:rsidR="004574C6">
        <w:rPr>
          <w:rFonts w:ascii="Arial" w:eastAsia="Times New Roman" w:hAnsi="Arial" w:cs="Arial"/>
          <w:sz w:val="24"/>
          <w:szCs w:val="24"/>
          <w:lang w:eastAsia="en-GB"/>
        </w:rPr>
        <w:t xml:space="preserve">. </w:t>
      </w:r>
    </w:p>
    <w:p w14:paraId="2542E659" w14:textId="70A6882B" w:rsidR="00D501F6" w:rsidRDefault="00D501F6" w:rsidP="00EA1DC3">
      <w:pPr>
        <w:spacing w:after="0" w:line="360" w:lineRule="auto"/>
        <w:rPr>
          <w:rFonts w:ascii="Arial" w:eastAsia="Times New Roman" w:hAnsi="Arial" w:cs="Arial"/>
          <w:sz w:val="24"/>
          <w:szCs w:val="24"/>
          <w:lang w:eastAsia="en-GB"/>
        </w:rPr>
      </w:pPr>
    </w:p>
    <w:p w14:paraId="5F99D9D9" w14:textId="0F2641C6" w:rsidR="00D508AA" w:rsidRDefault="00484F25" w:rsidP="008C24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themes identified </w:t>
      </w:r>
      <w:r w:rsidR="00F560CC">
        <w:rPr>
          <w:rFonts w:ascii="Arial" w:eastAsia="Times New Roman" w:hAnsi="Arial" w:cs="Arial"/>
          <w:sz w:val="24"/>
          <w:szCs w:val="24"/>
          <w:lang w:eastAsia="en-GB"/>
        </w:rPr>
        <w:t>by</w:t>
      </w:r>
      <w:r>
        <w:rPr>
          <w:rFonts w:ascii="Arial" w:eastAsia="Times New Roman" w:hAnsi="Arial" w:cs="Arial"/>
          <w:sz w:val="24"/>
          <w:szCs w:val="24"/>
          <w:lang w:eastAsia="en-GB"/>
        </w:rPr>
        <w:t xml:space="preserve"> users </w:t>
      </w:r>
      <w:r w:rsidR="000D23EF">
        <w:rPr>
          <w:rFonts w:ascii="Arial" w:eastAsia="Times New Roman" w:hAnsi="Arial" w:cs="Arial"/>
          <w:sz w:val="24"/>
          <w:szCs w:val="24"/>
          <w:lang w:eastAsia="en-GB"/>
        </w:rPr>
        <w:t>one-year</w:t>
      </w:r>
      <w:r>
        <w:rPr>
          <w:rFonts w:ascii="Arial" w:eastAsia="Times New Roman" w:hAnsi="Arial" w:cs="Arial"/>
          <w:sz w:val="24"/>
          <w:szCs w:val="24"/>
          <w:lang w:eastAsia="en-GB"/>
        </w:rPr>
        <w:t xml:space="preserve"> </w:t>
      </w:r>
      <w:r w:rsidR="00F560CC">
        <w:rPr>
          <w:rFonts w:ascii="Arial" w:eastAsia="Times New Roman" w:hAnsi="Arial" w:cs="Arial"/>
          <w:sz w:val="24"/>
          <w:szCs w:val="24"/>
          <w:lang w:eastAsia="en-GB"/>
        </w:rPr>
        <w:t>post-implementation</w:t>
      </w:r>
      <w:r>
        <w:rPr>
          <w:rFonts w:ascii="Arial" w:eastAsia="Times New Roman" w:hAnsi="Arial" w:cs="Arial"/>
          <w:sz w:val="24"/>
          <w:szCs w:val="24"/>
          <w:lang w:eastAsia="en-GB"/>
        </w:rPr>
        <w:t xml:space="preserve"> </w:t>
      </w:r>
      <w:r w:rsidR="000D23EF">
        <w:rPr>
          <w:rFonts w:ascii="Arial" w:eastAsia="Times New Roman" w:hAnsi="Arial" w:cs="Arial"/>
          <w:sz w:val="24"/>
          <w:szCs w:val="24"/>
          <w:lang w:eastAsia="en-GB"/>
        </w:rPr>
        <w:t>was that users found that compared to paper records, WNCR offered clear, concise documentation with no room for error</w:t>
      </w:r>
      <w:r w:rsidR="00DD343D">
        <w:rPr>
          <w:rFonts w:ascii="Arial" w:eastAsia="Times New Roman" w:hAnsi="Arial" w:cs="Arial"/>
          <w:sz w:val="24"/>
          <w:szCs w:val="24"/>
          <w:lang w:eastAsia="en-GB"/>
        </w:rPr>
        <w:t>, by highlighting risk assessments that need to be performed</w:t>
      </w:r>
      <w:r w:rsidR="00AF5E0E">
        <w:rPr>
          <w:rFonts w:ascii="Arial" w:eastAsia="Times New Roman" w:hAnsi="Arial" w:cs="Arial"/>
          <w:sz w:val="24"/>
          <w:szCs w:val="24"/>
          <w:lang w:eastAsia="en-GB"/>
        </w:rPr>
        <w:t xml:space="preserve"> by a traffic light s</w:t>
      </w:r>
      <w:r w:rsidR="00424709">
        <w:rPr>
          <w:rFonts w:ascii="Arial" w:eastAsia="Times New Roman" w:hAnsi="Arial" w:cs="Arial"/>
          <w:sz w:val="24"/>
          <w:szCs w:val="24"/>
          <w:lang w:eastAsia="en-GB"/>
        </w:rPr>
        <w:t>cheme</w:t>
      </w:r>
      <w:r w:rsidR="00DD343D">
        <w:rPr>
          <w:rFonts w:ascii="Arial" w:eastAsia="Times New Roman" w:hAnsi="Arial" w:cs="Arial"/>
          <w:sz w:val="24"/>
          <w:szCs w:val="24"/>
          <w:lang w:eastAsia="en-GB"/>
        </w:rPr>
        <w:t xml:space="preserve">, which </w:t>
      </w:r>
      <w:r w:rsidR="00E0400C">
        <w:rPr>
          <w:rFonts w:ascii="Arial" w:eastAsia="Times New Roman" w:hAnsi="Arial" w:cs="Arial"/>
          <w:sz w:val="24"/>
          <w:szCs w:val="24"/>
          <w:lang w:eastAsia="en-GB"/>
        </w:rPr>
        <w:t>is</w:t>
      </w:r>
      <w:r w:rsidR="00DD343D">
        <w:rPr>
          <w:rFonts w:ascii="Arial" w:eastAsia="Times New Roman" w:hAnsi="Arial" w:cs="Arial"/>
          <w:sz w:val="24"/>
          <w:szCs w:val="24"/>
          <w:lang w:eastAsia="en-GB"/>
        </w:rPr>
        <w:t xml:space="preserve"> accessible to </w:t>
      </w:r>
      <w:r w:rsidR="003A709A">
        <w:rPr>
          <w:rFonts w:ascii="Arial" w:eastAsia="Times New Roman" w:hAnsi="Arial" w:cs="Arial"/>
          <w:sz w:val="24"/>
          <w:szCs w:val="24"/>
          <w:lang w:eastAsia="en-GB"/>
        </w:rPr>
        <w:t>the wider multidisciplinary team and not restricted to nursing</w:t>
      </w:r>
      <w:r w:rsidR="005C21BC">
        <w:rPr>
          <w:rFonts w:ascii="Arial" w:eastAsia="Times New Roman" w:hAnsi="Arial" w:cs="Arial"/>
          <w:sz w:val="24"/>
          <w:szCs w:val="24"/>
          <w:lang w:eastAsia="en-GB"/>
        </w:rPr>
        <w:t xml:space="preserve"> staff</w:t>
      </w:r>
      <w:r w:rsidR="003F2DEF">
        <w:rPr>
          <w:rFonts w:ascii="Arial" w:eastAsia="Times New Roman" w:hAnsi="Arial" w:cs="Arial"/>
          <w:sz w:val="24"/>
          <w:szCs w:val="24"/>
          <w:lang w:eastAsia="en-GB"/>
        </w:rPr>
        <w:t xml:space="preserve"> allowing information to be shared</w:t>
      </w:r>
      <w:r w:rsidR="00DD343D">
        <w:rPr>
          <w:rFonts w:ascii="Arial" w:eastAsia="Times New Roman" w:hAnsi="Arial" w:cs="Arial"/>
          <w:sz w:val="24"/>
          <w:szCs w:val="24"/>
          <w:lang w:eastAsia="en-GB"/>
        </w:rPr>
        <w:t xml:space="preserve"> (</w:t>
      </w:r>
      <w:r w:rsidR="007C671B">
        <w:rPr>
          <w:rFonts w:ascii="Arial" w:eastAsia="Times New Roman" w:hAnsi="Arial" w:cs="Arial"/>
          <w:sz w:val="24"/>
          <w:szCs w:val="24"/>
          <w:lang w:eastAsia="en-GB"/>
        </w:rPr>
        <w:t>E</w:t>
      </w:r>
      <w:r w:rsidR="008C24C0">
        <w:rPr>
          <w:rFonts w:ascii="Arial" w:eastAsia="Times New Roman" w:hAnsi="Arial" w:cs="Arial"/>
          <w:sz w:val="24"/>
          <w:szCs w:val="24"/>
          <w:lang w:eastAsia="en-GB"/>
        </w:rPr>
        <w:t>vans, 2022</w:t>
      </w:r>
      <w:r w:rsidR="00DD343D">
        <w:rPr>
          <w:rFonts w:ascii="Arial" w:eastAsia="Times New Roman" w:hAnsi="Arial" w:cs="Arial"/>
          <w:sz w:val="24"/>
          <w:szCs w:val="24"/>
          <w:lang w:eastAsia="en-GB"/>
        </w:rPr>
        <w:t xml:space="preserve">). </w:t>
      </w:r>
    </w:p>
    <w:p w14:paraId="14838D71" w14:textId="77777777" w:rsidR="00D508AA" w:rsidRDefault="00D508AA" w:rsidP="00EA1DC3">
      <w:pPr>
        <w:spacing w:after="0" w:line="360" w:lineRule="auto"/>
        <w:rPr>
          <w:rFonts w:ascii="Arial" w:eastAsia="Times New Roman" w:hAnsi="Arial" w:cs="Arial"/>
          <w:sz w:val="24"/>
          <w:szCs w:val="24"/>
          <w:lang w:eastAsia="en-GB"/>
        </w:rPr>
      </w:pPr>
    </w:p>
    <w:p w14:paraId="03450627" w14:textId="14BE323C" w:rsidR="00A13090" w:rsidRDefault="00F44AC4" w:rsidP="008C24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Users’</w:t>
      </w:r>
      <w:r w:rsidR="00A13090">
        <w:rPr>
          <w:rFonts w:ascii="Arial" w:eastAsia="Times New Roman" w:hAnsi="Arial" w:cs="Arial"/>
          <w:sz w:val="24"/>
          <w:szCs w:val="24"/>
          <w:lang w:eastAsia="en-GB"/>
        </w:rPr>
        <w:t xml:space="preserve"> perceptions were that they found the WNCR easy to use</w:t>
      </w:r>
      <w:r>
        <w:rPr>
          <w:rFonts w:ascii="Arial" w:eastAsia="Times New Roman" w:hAnsi="Arial" w:cs="Arial"/>
          <w:sz w:val="24"/>
          <w:szCs w:val="24"/>
          <w:lang w:eastAsia="en-GB"/>
        </w:rPr>
        <w:t xml:space="preserve"> and received support and reassurance </w:t>
      </w:r>
      <w:r w:rsidR="00555A93">
        <w:rPr>
          <w:rFonts w:ascii="Arial" w:eastAsia="Times New Roman" w:hAnsi="Arial" w:cs="Arial"/>
          <w:sz w:val="24"/>
          <w:szCs w:val="24"/>
          <w:lang w:eastAsia="en-GB"/>
        </w:rPr>
        <w:t xml:space="preserve">from the </w:t>
      </w:r>
      <w:r w:rsidR="008A2391">
        <w:rPr>
          <w:rFonts w:ascii="Arial" w:eastAsia="Times New Roman" w:hAnsi="Arial" w:cs="Arial"/>
          <w:sz w:val="24"/>
          <w:szCs w:val="24"/>
          <w:lang w:eastAsia="en-GB"/>
        </w:rPr>
        <w:t>i</w:t>
      </w:r>
      <w:r w:rsidR="00555A93">
        <w:rPr>
          <w:rFonts w:ascii="Arial" w:eastAsia="Times New Roman" w:hAnsi="Arial" w:cs="Arial"/>
          <w:sz w:val="24"/>
          <w:szCs w:val="24"/>
          <w:lang w:eastAsia="en-GB"/>
        </w:rPr>
        <w:t xml:space="preserve">nformatics department at the </w:t>
      </w:r>
      <w:r w:rsidR="008A2391">
        <w:rPr>
          <w:rFonts w:ascii="Arial" w:eastAsia="Times New Roman" w:hAnsi="Arial" w:cs="Arial"/>
          <w:sz w:val="24"/>
          <w:szCs w:val="24"/>
          <w:lang w:eastAsia="en-GB"/>
        </w:rPr>
        <w:t>start</w:t>
      </w:r>
      <w:r w:rsidR="00555A93">
        <w:rPr>
          <w:rFonts w:ascii="Arial" w:eastAsia="Times New Roman" w:hAnsi="Arial" w:cs="Arial"/>
          <w:sz w:val="24"/>
          <w:szCs w:val="24"/>
          <w:lang w:eastAsia="en-GB"/>
        </w:rPr>
        <w:t xml:space="preserve"> of </w:t>
      </w:r>
      <w:r w:rsidR="00604F39">
        <w:rPr>
          <w:rFonts w:ascii="Arial" w:eastAsia="Times New Roman" w:hAnsi="Arial" w:cs="Arial"/>
          <w:sz w:val="24"/>
          <w:szCs w:val="24"/>
          <w:lang w:eastAsia="en-GB"/>
        </w:rPr>
        <w:t xml:space="preserve">the </w:t>
      </w:r>
      <w:r w:rsidR="00555A93">
        <w:rPr>
          <w:rFonts w:ascii="Arial" w:eastAsia="Times New Roman" w:hAnsi="Arial" w:cs="Arial"/>
          <w:sz w:val="24"/>
          <w:szCs w:val="24"/>
          <w:lang w:eastAsia="en-GB"/>
        </w:rPr>
        <w:t>implementation</w:t>
      </w:r>
      <w:r w:rsidR="00E0400C">
        <w:rPr>
          <w:rFonts w:ascii="Arial" w:eastAsia="Times New Roman" w:hAnsi="Arial" w:cs="Arial"/>
          <w:sz w:val="24"/>
          <w:szCs w:val="24"/>
          <w:lang w:eastAsia="en-GB"/>
        </w:rPr>
        <w:t xml:space="preserve">, this helped relieve the anxiety </w:t>
      </w:r>
      <w:r w:rsidR="00843A06">
        <w:rPr>
          <w:rFonts w:ascii="Arial" w:eastAsia="Times New Roman" w:hAnsi="Arial" w:cs="Arial"/>
          <w:sz w:val="24"/>
          <w:szCs w:val="24"/>
          <w:lang w:eastAsia="en-GB"/>
        </w:rPr>
        <w:t>among</w:t>
      </w:r>
      <w:r w:rsidR="00801E69">
        <w:rPr>
          <w:rFonts w:ascii="Arial" w:eastAsia="Times New Roman" w:hAnsi="Arial" w:cs="Arial"/>
          <w:sz w:val="24"/>
          <w:szCs w:val="24"/>
          <w:lang w:eastAsia="en-GB"/>
        </w:rPr>
        <w:t>st new</w:t>
      </w:r>
      <w:r w:rsidR="00E0400C">
        <w:rPr>
          <w:rFonts w:ascii="Arial" w:eastAsia="Times New Roman" w:hAnsi="Arial" w:cs="Arial"/>
          <w:sz w:val="24"/>
          <w:szCs w:val="24"/>
          <w:lang w:eastAsia="en-GB"/>
        </w:rPr>
        <w:t xml:space="preserve"> users </w:t>
      </w:r>
      <w:r w:rsidR="00843A06">
        <w:rPr>
          <w:rFonts w:ascii="Arial" w:eastAsia="Times New Roman" w:hAnsi="Arial" w:cs="Arial"/>
          <w:sz w:val="24"/>
          <w:szCs w:val="24"/>
          <w:lang w:eastAsia="en-GB"/>
        </w:rPr>
        <w:t>(Edwards, 2022).</w:t>
      </w:r>
      <w:r w:rsidR="000C74C1">
        <w:rPr>
          <w:rFonts w:ascii="Arial" w:eastAsia="Times New Roman" w:hAnsi="Arial" w:cs="Arial"/>
          <w:sz w:val="24"/>
          <w:szCs w:val="24"/>
          <w:lang w:eastAsia="en-GB"/>
        </w:rPr>
        <w:t xml:space="preserve"> </w:t>
      </w:r>
    </w:p>
    <w:p w14:paraId="32A62D8C" w14:textId="77777777" w:rsidR="001E2F48" w:rsidRDefault="001E2F48" w:rsidP="00EA1DC3">
      <w:pPr>
        <w:spacing w:after="0" w:line="360" w:lineRule="auto"/>
        <w:rPr>
          <w:rFonts w:ascii="Arial" w:eastAsia="Times New Roman" w:hAnsi="Arial" w:cs="Arial"/>
          <w:sz w:val="24"/>
          <w:szCs w:val="24"/>
          <w:lang w:eastAsia="en-GB"/>
        </w:rPr>
      </w:pPr>
    </w:p>
    <w:p w14:paraId="2E17A8D6" w14:textId="6952669E" w:rsidR="00484F25" w:rsidRDefault="00544F1F" w:rsidP="008C24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By having information</w:t>
      </w:r>
      <w:r w:rsidR="00E70304">
        <w:rPr>
          <w:rFonts w:ascii="Arial" w:eastAsia="Times New Roman" w:hAnsi="Arial" w:cs="Arial"/>
          <w:sz w:val="24"/>
          <w:szCs w:val="24"/>
          <w:lang w:eastAsia="en-GB"/>
        </w:rPr>
        <w:t xml:space="preserve"> </w:t>
      </w:r>
      <w:r w:rsidR="00235765">
        <w:rPr>
          <w:rFonts w:ascii="Arial" w:eastAsia="Times New Roman" w:hAnsi="Arial" w:cs="Arial"/>
          <w:sz w:val="24"/>
          <w:szCs w:val="24"/>
          <w:lang w:eastAsia="en-GB"/>
        </w:rPr>
        <w:t>stored in one place,</w:t>
      </w:r>
      <w:r>
        <w:rPr>
          <w:rFonts w:ascii="Arial" w:eastAsia="Times New Roman" w:hAnsi="Arial" w:cs="Arial"/>
          <w:sz w:val="24"/>
          <w:szCs w:val="24"/>
          <w:lang w:eastAsia="en-GB"/>
        </w:rPr>
        <w:t xml:space="preserve"> it has</w:t>
      </w:r>
      <w:r w:rsidR="00235765">
        <w:rPr>
          <w:rFonts w:ascii="Arial" w:eastAsia="Times New Roman" w:hAnsi="Arial" w:cs="Arial"/>
          <w:sz w:val="24"/>
          <w:szCs w:val="24"/>
          <w:lang w:eastAsia="en-GB"/>
        </w:rPr>
        <w:t xml:space="preserve"> reduc</w:t>
      </w:r>
      <w:r>
        <w:rPr>
          <w:rFonts w:ascii="Arial" w:eastAsia="Times New Roman" w:hAnsi="Arial" w:cs="Arial"/>
          <w:sz w:val="24"/>
          <w:szCs w:val="24"/>
          <w:lang w:eastAsia="en-GB"/>
        </w:rPr>
        <w:t>ed</w:t>
      </w:r>
      <w:r w:rsidR="00235765">
        <w:rPr>
          <w:rFonts w:ascii="Arial" w:eastAsia="Times New Roman" w:hAnsi="Arial" w:cs="Arial"/>
          <w:sz w:val="24"/>
          <w:szCs w:val="24"/>
          <w:lang w:eastAsia="en-GB"/>
        </w:rPr>
        <w:t xml:space="preserve"> the </w:t>
      </w:r>
      <w:r>
        <w:rPr>
          <w:rFonts w:ascii="Arial" w:eastAsia="Times New Roman" w:hAnsi="Arial" w:cs="Arial"/>
          <w:sz w:val="24"/>
          <w:szCs w:val="24"/>
          <w:lang w:eastAsia="en-GB"/>
        </w:rPr>
        <w:t>time</w:t>
      </w:r>
      <w:r w:rsidR="00860F78">
        <w:rPr>
          <w:rFonts w:ascii="Arial" w:eastAsia="Times New Roman" w:hAnsi="Arial" w:cs="Arial"/>
          <w:sz w:val="24"/>
          <w:szCs w:val="24"/>
          <w:lang w:eastAsia="en-GB"/>
        </w:rPr>
        <w:t>, which was usually</w:t>
      </w:r>
      <w:r>
        <w:rPr>
          <w:rFonts w:ascii="Arial" w:eastAsia="Times New Roman" w:hAnsi="Arial" w:cs="Arial"/>
          <w:sz w:val="24"/>
          <w:szCs w:val="24"/>
          <w:lang w:eastAsia="en-GB"/>
        </w:rPr>
        <w:t xml:space="preserve"> spent looking around ward areas for </w:t>
      </w:r>
      <w:r w:rsidR="00394A3E">
        <w:rPr>
          <w:rFonts w:ascii="Arial" w:eastAsia="Times New Roman" w:hAnsi="Arial" w:cs="Arial"/>
          <w:sz w:val="24"/>
          <w:szCs w:val="24"/>
          <w:lang w:eastAsia="en-GB"/>
        </w:rPr>
        <w:t xml:space="preserve">correct paper documentation, allowing more time to </w:t>
      </w:r>
      <w:r w:rsidR="00860F78">
        <w:rPr>
          <w:rFonts w:ascii="Arial" w:eastAsia="Times New Roman" w:hAnsi="Arial" w:cs="Arial"/>
          <w:sz w:val="24"/>
          <w:szCs w:val="24"/>
          <w:lang w:eastAsia="en-GB"/>
        </w:rPr>
        <w:t>be spent at the patient’s bedside providing care</w:t>
      </w:r>
      <w:r w:rsidR="00C71F0A">
        <w:rPr>
          <w:rFonts w:ascii="Arial" w:eastAsia="Times New Roman" w:hAnsi="Arial" w:cs="Arial"/>
          <w:sz w:val="24"/>
          <w:szCs w:val="24"/>
          <w:lang w:eastAsia="en-GB"/>
        </w:rPr>
        <w:t xml:space="preserve">, </w:t>
      </w:r>
      <w:r w:rsidR="001E2F48">
        <w:rPr>
          <w:rFonts w:ascii="Arial" w:eastAsia="Times New Roman" w:hAnsi="Arial" w:cs="Arial"/>
          <w:sz w:val="24"/>
          <w:szCs w:val="24"/>
          <w:lang w:eastAsia="en-GB"/>
        </w:rPr>
        <w:t xml:space="preserve">and </w:t>
      </w:r>
      <w:r w:rsidR="00C71F0A">
        <w:rPr>
          <w:rFonts w:ascii="Arial" w:eastAsia="Times New Roman" w:hAnsi="Arial" w:cs="Arial"/>
          <w:sz w:val="24"/>
          <w:szCs w:val="24"/>
          <w:lang w:eastAsia="en-GB"/>
        </w:rPr>
        <w:t>improving patient experiences</w:t>
      </w:r>
      <w:r w:rsidR="00860F78">
        <w:rPr>
          <w:rFonts w:ascii="Arial" w:eastAsia="Times New Roman" w:hAnsi="Arial" w:cs="Arial"/>
          <w:sz w:val="24"/>
          <w:szCs w:val="24"/>
          <w:lang w:eastAsia="en-GB"/>
        </w:rPr>
        <w:t xml:space="preserve"> (</w:t>
      </w:r>
      <w:r w:rsidR="00553F28">
        <w:rPr>
          <w:rFonts w:ascii="Arial" w:eastAsia="Times New Roman" w:hAnsi="Arial" w:cs="Arial"/>
          <w:sz w:val="24"/>
          <w:szCs w:val="24"/>
          <w:lang w:eastAsia="en-GB"/>
        </w:rPr>
        <w:t>Murray, 2022</w:t>
      </w:r>
      <w:r w:rsidR="00860F78">
        <w:rPr>
          <w:rFonts w:ascii="Arial" w:eastAsia="Times New Roman" w:hAnsi="Arial" w:cs="Arial"/>
          <w:sz w:val="24"/>
          <w:szCs w:val="24"/>
          <w:lang w:eastAsia="en-GB"/>
        </w:rPr>
        <w:t>).</w:t>
      </w:r>
    </w:p>
    <w:p w14:paraId="01339CBC" w14:textId="77777777" w:rsidR="001E2F48" w:rsidRDefault="001E2F48" w:rsidP="00EA1DC3">
      <w:pPr>
        <w:spacing w:after="0" w:line="360" w:lineRule="auto"/>
        <w:rPr>
          <w:rFonts w:ascii="Arial" w:eastAsia="Times New Roman" w:hAnsi="Arial" w:cs="Arial"/>
          <w:sz w:val="24"/>
          <w:szCs w:val="24"/>
          <w:lang w:eastAsia="en-GB"/>
        </w:rPr>
      </w:pPr>
    </w:p>
    <w:p w14:paraId="794AC28C" w14:textId="756CA67A" w:rsidR="001E2F48" w:rsidRDefault="00CC6864" w:rsidP="00EA1DC3">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More t</w:t>
      </w:r>
      <w:r w:rsidR="00B22D0C">
        <w:rPr>
          <w:rFonts w:ascii="Arial" w:eastAsia="Times New Roman" w:hAnsi="Arial" w:cs="Arial"/>
          <w:sz w:val="24"/>
          <w:szCs w:val="24"/>
          <w:lang w:eastAsia="en-GB"/>
        </w:rPr>
        <w:t>ime has been saved</w:t>
      </w:r>
      <w:r>
        <w:rPr>
          <w:rFonts w:ascii="Arial" w:eastAsia="Times New Roman" w:hAnsi="Arial" w:cs="Arial"/>
          <w:sz w:val="24"/>
          <w:szCs w:val="24"/>
          <w:lang w:eastAsia="en-GB"/>
        </w:rPr>
        <w:t xml:space="preserve"> by using the computer format</w:t>
      </w:r>
      <w:r w:rsidR="002B4684">
        <w:rPr>
          <w:rFonts w:ascii="Arial" w:eastAsia="Times New Roman" w:hAnsi="Arial" w:cs="Arial"/>
          <w:sz w:val="24"/>
          <w:szCs w:val="24"/>
          <w:lang w:eastAsia="en-GB"/>
        </w:rPr>
        <w:t>,</w:t>
      </w:r>
      <w:r w:rsidR="00B22D0C">
        <w:rPr>
          <w:rFonts w:ascii="Arial" w:eastAsia="Times New Roman" w:hAnsi="Arial" w:cs="Arial"/>
          <w:sz w:val="24"/>
          <w:szCs w:val="24"/>
          <w:lang w:eastAsia="en-GB"/>
        </w:rPr>
        <w:t xml:space="preserve"> in particular </w:t>
      </w:r>
      <w:r w:rsidR="00BB6BA8">
        <w:rPr>
          <w:rFonts w:ascii="Arial" w:eastAsia="Times New Roman" w:hAnsi="Arial" w:cs="Arial"/>
          <w:sz w:val="24"/>
          <w:szCs w:val="24"/>
          <w:lang w:eastAsia="en-GB"/>
        </w:rPr>
        <w:t>for members of staff who have dyslexia</w:t>
      </w:r>
      <w:r w:rsidR="006D39BA">
        <w:rPr>
          <w:rFonts w:ascii="Arial" w:eastAsia="Times New Roman" w:hAnsi="Arial" w:cs="Arial"/>
          <w:sz w:val="24"/>
          <w:szCs w:val="24"/>
          <w:lang w:eastAsia="en-GB"/>
        </w:rPr>
        <w:t xml:space="preserve">, with one nurse </w:t>
      </w:r>
      <w:r w:rsidR="002B4684">
        <w:rPr>
          <w:rFonts w:ascii="Arial" w:eastAsia="Times New Roman" w:hAnsi="Arial" w:cs="Arial"/>
          <w:sz w:val="24"/>
          <w:szCs w:val="24"/>
          <w:lang w:eastAsia="en-GB"/>
        </w:rPr>
        <w:t>during her interview saying that:</w:t>
      </w:r>
    </w:p>
    <w:p w14:paraId="58DFF455" w14:textId="77777777" w:rsidR="002B4684" w:rsidRDefault="002B4684" w:rsidP="00EA1DC3">
      <w:pPr>
        <w:spacing w:after="0" w:line="360" w:lineRule="auto"/>
        <w:rPr>
          <w:rFonts w:ascii="Arial" w:eastAsia="Times New Roman" w:hAnsi="Arial" w:cs="Arial"/>
          <w:sz w:val="24"/>
          <w:szCs w:val="24"/>
          <w:lang w:eastAsia="en-GB"/>
        </w:rPr>
      </w:pPr>
    </w:p>
    <w:p w14:paraId="69C9A0FD" w14:textId="0917A47B" w:rsidR="002B4684" w:rsidRDefault="002B4684" w:rsidP="008E0254">
      <w:pPr>
        <w:spacing w:after="0" w:line="36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w:t>
      </w:r>
      <w:r w:rsidR="006E2742" w:rsidRPr="008E0254">
        <w:rPr>
          <w:rFonts w:ascii="Arial" w:eastAsia="Times New Roman" w:hAnsi="Arial" w:cs="Arial"/>
          <w:i/>
          <w:iCs/>
          <w:sz w:val="24"/>
          <w:szCs w:val="24"/>
          <w:lang w:eastAsia="en-GB"/>
        </w:rPr>
        <w:t xml:space="preserve">I’m dyslexic, and I find it very difficult </w:t>
      </w:r>
      <w:r w:rsidR="00FD0B47" w:rsidRPr="008E0254">
        <w:rPr>
          <w:rFonts w:ascii="Arial" w:eastAsia="Times New Roman" w:hAnsi="Arial" w:cs="Arial"/>
          <w:i/>
          <w:iCs/>
          <w:sz w:val="24"/>
          <w:szCs w:val="24"/>
          <w:lang w:eastAsia="en-GB"/>
        </w:rPr>
        <w:t>with my spelling, so it takes me a lot longer to write my notes, but using the computer format has eli</w:t>
      </w:r>
      <w:r w:rsidR="005B5ECC" w:rsidRPr="008E0254">
        <w:rPr>
          <w:rFonts w:ascii="Arial" w:eastAsia="Times New Roman" w:hAnsi="Arial" w:cs="Arial"/>
          <w:i/>
          <w:iCs/>
          <w:sz w:val="24"/>
          <w:szCs w:val="24"/>
          <w:lang w:eastAsia="en-GB"/>
        </w:rPr>
        <w:t>minated that problem, levelling up the playing field and actually enabling me to speed up my notes</w:t>
      </w:r>
      <w:r w:rsidR="00E244FD" w:rsidRPr="008E0254">
        <w:rPr>
          <w:rFonts w:ascii="Arial" w:eastAsia="Times New Roman" w:hAnsi="Arial" w:cs="Arial"/>
          <w:i/>
          <w:iCs/>
          <w:sz w:val="24"/>
          <w:szCs w:val="24"/>
          <w:lang w:eastAsia="en-GB"/>
        </w:rPr>
        <w:t xml:space="preserve"> because I am not having to google how to spell everything so it is much </w:t>
      </w:r>
      <w:r w:rsidR="008E0254">
        <w:rPr>
          <w:rFonts w:ascii="Arial" w:eastAsia="Times New Roman" w:hAnsi="Arial" w:cs="Arial"/>
          <w:i/>
          <w:iCs/>
          <w:sz w:val="24"/>
          <w:szCs w:val="24"/>
          <w:lang w:eastAsia="en-GB"/>
        </w:rPr>
        <w:t>easier’.</w:t>
      </w:r>
    </w:p>
    <w:p w14:paraId="5BC6503E" w14:textId="4BFEF6CD" w:rsidR="00E244FD" w:rsidRPr="001D1952" w:rsidRDefault="00E244FD" w:rsidP="00E244FD">
      <w:pPr>
        <w:spacing w:after="0" w:line="36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(S</w:t>
      </w:r>
      <w:r w:rsidR="00AA1537">
        <w:rPr>
          <w:rFonts w:ascii="Arial" w:eastAsia="Times New Roman" w:hAnsi="Arial" w:cs="Arial"/>
          <w:sz w:val="24"/>
          <w:szCs w:val="24"/>
          <w:lang w:eastAsia="en-GB"/>
        </w:rPr>
        <w:t>t</w:t>
      </w:r>
      <w:r>
        <w:rPr>
          <w:rFonts w:ascii="Arial" w:eastAsia="Times New Roman" w:hAnsi="Arial" w:cs="Arial"/>
          <w:sz w:val="24"/>
          <w:szCs w:val="24"/>
          <w:lang w:eastAsia="en-GB"/>
        </w:rPr>
        <w:t>e</w:t>
      </w:r>
      <w:r w:rsidR="00AA1537">
        <w:rPr>
          <w:rFonts w:ascii="Arial" w:eastAsia="Times New Roman" w:hAnsi="Arial" w:cs="Arial"/>
          <w:sz w:val="24"/>
          <w:szCs w:val="24"/>
          <w:lang w:eastAsia="en-GB"/>
        </w:rPr>
        <w:t>v</w:t>
      </w:r>
      <w:r>
        <w:rPr>
          <w:rFonts w:ascii="Arial" w:eastAsia="Times New Roman" w:hAnsi="Arial" w:cs="Arial"/>
          <w:sz w:val="24"/>
          <w:szCs w:val="24"/>
          <w:lang w:eastAsia="en-GB"/>
        </w:rPr>
        <w:t xml:space="preserve">ens, </w:t>
      </w:r>
      <w:r w:rsidR="00287E29">
        <w:rPr>
          <w:rFonts w:ascii="Arial" w:eastAsia="Times New Roman" w:hAnsi="Arial" w:cs="Arial"/>
          <w:sz w:val="24"/>
          <w:szCs w:val="24"/>
          <w:lang w:eastAsia="en-GB"/>
        </w:rPr>
        <w:t xml:space="preserve">2022). </w:t>
      </w:r>
    </w:p>
    <w:p w14:paraId="25416D12" w14:textId="77777777" w:rsidR="003F688C" w:rsidRDefault="003F688C" w:rsidP="00172456">
      <w:pPr>
        <w:spacing w:after="0" w:line="360" w:lineRule="auto"/>
        <w:jc w:val="both"/>
        <w:rPr>
          <w:rFonts w:ascii="Arial" w:eastAsia="Times New Roman" w:hAnsi="Arial" w:cs="Arial"/>
          <w:sz w:val="24"/>
          <w:szCs w:val="24"/>
          <w:lang w:eastAsia="en-GB"/>
        </w:rPr>
      </w:pPr>
    </w:p>
    <w:p w14:paraId="04291373" w14:textId="0669D5F3" w:rsidR="001D1952" w:rsidRPr="00B3699D" w:rsidRDefault="003476AC" w:rsidP="00172456">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overall general consensus of s</w:t>
      </w:r>
      <w:r w:rsidR="00B3699D" w:rsidRPr="00B3699D">
        <w:rPr>
          <w:rFonts w:ascii="Arial" w:eastAsia="Times New Roman" w:hAnsi="Arial" w:cs="Arial"/>
          <w:sz w:val="24"/>
          <w:szCs w:val="24"/>
          <w:lang w:eastAsia="en-GB"/>
        </w:rPr>
        <w:t xml:space="preserve">taff </w:t>
      </w:r>
      <w:r>
        <w:rPr>
          <w:rFonts w:ascii="Arial" w:eastAsia="Times New Roman" w:hAnsi="Arial" w:cs="Arial"/>
          <w:sz w:val="24"/>
          <w:szCs w:val="24"/>
          <w:lang w:eastAsia="en-GB"/>
        </w:rPr>
        <w:t>is that they are</w:t>
      </w:r>
      <w:r w:rsidR="00B3699D" w:rsidRPr="00B3699D">
        <w:rPr>
          <w:rFonts w:ascii="Arial" w:eastAsia="Times New Roman" w:hAnsi="Arial" w:cs="Arial"/>
          <w:sz w:val="24"/>
          <w:szCs w:val="24"/>
          <w:lang w:eastAsia="en-GB"/>
        </w:rPr>
        <w:t xml:space="preserve"> motivated</w:t>
      </w:r>
      <w:r w:rsidR="00DD7024">
        <w:rPr>
          <w:rFonts w:ascii="Arial" w:eastAsia="Times New Roman" w:hAnsi="Arial" w:cs="Arial"/>
          <w:sz w:val="24"/>
          <w:szCs w:val="24"/>
          <w:lang w:eastAsia="en-GB"/>
        </w:rPr>
        <w:t xml:space="preserve"> and eager</w:t>
      </w:r>
      <w:r w:rsidR="00B3699D">
        <w:rPr>
          <w:rFonts w:ascii="Arial" w:eastAsia="Times New Roman" w:hAnsi="Arial" w:cs="Arial"/>
          <w:sz w:val="24"/>
          <w:szCs w:val="24"/>
          <w:lang w:eastAsia="en-GB"/>
        </w:rPr>
        <w:t xml:space="preserve"> to use the </w:t>
      </w:r>
      <w:r w:rsidR="00A32946">
        <w:rPr>
          <w:rFonts w:ascii="Arial" w:eastAsia="Times New Roman" w:hAnsi="Arial" w:cs="Arial"/>
          <w:sz w:val="24"/>
          <w:szCs w:val="24"/>
          <w:lang w:eastAsia="en-GB"/>
        </w:rPr>
        <w:t xml:space="preserve">WNCR </w:t>
      </w:r>
      <w:r w:rsidR="00DD7024">
        <w:rPr>
          <w:rFonts w:ascii="Arial" w:eastAsia="Times New Roman" w:hAnsi="Arial" w:cs="Arial"/>
          <w:sz w:val="24"/>
          <w:szCs w:val="24"/>
          <w:lang w:eastAsia="en-GB"/>
        </w:rPr>
        <w:t>and feel that it will benefit them in practice (</w:t>
      </w:r>
      <w:r w:rsidR="004C65BA">
        <w:rPr>
          <w:rFonts w:ascii="Arial" w:eastAsia="Times New Roman" w:hAnsi="Arial" w:cs="Arial"/>
          <w:sz w:val="24"/>
          <w:szCs w:val="24"/>
          <w:lang w:eastAsia="en-GB"/>
        </w:rPr>
        <w:t>Brady</w:t>
      </w:r>
      <w:r w:rsidR="00DD7024">
        <w:rPr>
          <w:rFonts w:ascii="Arial" w:eastAsia="Times New Roman" w:hAnsi="Arial" w:cs="Arial"/>
          <w:sz w:val="24"/>
          <w:szCs w:val="24"/>
          <w:lang w:eastAsia="en-GB"/>
        </w:rPr>
        <w:t xml:space="preserve">, 2022). </w:t>
      </w:r>
    </w:p>
    <w:p w14:paraId="7C0C9499" w14:textId="77777777" w:rsidR="007F4DD3" w:rsidRDefault="007F4DD3" w:rsidP="00172456">
      <w:pPr>
        <w:spacing w:after="0" w:line="360" w:lineRule="auto"/>
        <w:jc w:val="both"/>
        <w:rPr>
          <w:rFonts w:ascii="Arial" w:eastAsia="Times New Roman" w:hAnsi="Arial" w:cs="Arial"/>
          <w:sz w:val="24"/>
          <w:szCs w:val="24"/>
          <w:u w:val="single"/>
          <w:lang w:eastAsia="en-GB"/>
        </w:rPr>
      </w:pPr>
    </w:p>
    <w:p w14:paraId="190A53EC" w14:textId="77777777" w:rsidR="00CF417C" w:rsidRDefault="00EA1DC3" w:rsidP="00172456">
      <w:pPr>
        <w:spacing w:after="0" w:line="360" w:lineRule="auto"/>
        <w:jc w:val="both"/>
        <w:rPr>
          <w:rFonts w:ascii="Arial" w:eastAsia="Times New Roman" w:hAnsi="Arial" w:cs="Arial"/>
          <w:sz w:val="24"/>
          <w:szCs w:val="24"/>
          <w:u w:val="single"/>
          <w:lang w:eastAsia="en-GB"/>
        </w:rPr>
      </w:pPr>
      <w:r w:rsidRPr="00A322ED">
        <w:rPr>
          <w:rFonts w:ascii="Arial" w:eastAsia="Times New Roman" w:hAnsi="Arial" w:cs="Arial"/>
          <w:sz w:val="24"/>
          <w:szCs w:val="24"/>
          <w:u w:val="single"/>
          <w:lang w:eastAsia="en-GB"/>
        </w:rPr>
        <w:t xml:space="preserve">Fit between individual and Task </w:t>
      </w:r>
    </w:p>
    <w:p w14:paraId="11054E2B" w14:textId="0013F77E" w:rsidR="00F32242" w:rsidRPr="00CF417C" w:rsidRDefault="00EA1DC3" w:rsidP="00172456">
      <w:pPr>
        <w:spacing w:after="0" w:line="360" w:lineRule="auto"/>
        <w:jc w:val="both"/>
        <w:rPr>
          <w:rFonts w:ascii="Arial" w:eastAsia="Times New Roman" w:hAnsi="Arial" w:cs="Arial"/>
          <w:sz w:val="24"/>
          <w:szCs w:val="24"/>
          <w:lang w:eastAsia="en-GB"/>
        </w:rPr>
      </w:pPr>
      <w:r w:rsidRPr="00CF417C">
        <w:rPr>
          <w:rFonts w:ascii="Arial" w:eastAsia="Times New Roman" w:hAnsi="Arial" w:cs="Arial"/>
          <w:sz w:val="24"/>
          <w:szCs w:val="24"/>
          <w:highlight w:val="yellow"/>
          <w:lang w:eastAsia="en-GB"/>
        </w:rPr>
        <w:t>(Task-organisation and task complexity)</w:t>
      </w:r>
    </w:p>
    <w:p w14:paraId="72605BEE" w14:textId="77777777" w:rsidR="00915C26" w:rsidRDefault="00915C26" w:rsidP="00172456">
      <w:pPr>
        <w:spacing w:after="0" w:line="360" w:lineRule="auto"/>
        <w:jc w:val="both"/>
        <w:rPr>
          <w:rFonts w:ascii="Arial" w:eastAsia="Times New Roman" w:hAnsi="Arial" w:cs="Arial"/>
          <w:sz w:val="24"/>
          <w:szCs w:val="24"/>
          <w:u w:val="single"/>
          <w:lang w:eastAsia="en-GB"/>
        </w:rPr>
      </w:pPr>
    </w:p>
    <w:p w14:paraId="166443AA" w14:textId="4AC89BDA" w:rsidR="002063AC" w:rsidRPr="00A81E0D" w:rsidRDefault="00A81E0D" w:rsidP="00172456">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Data quality</w:t>
      </w:r>
      <w:r w:rsidR="00C16415">
        <w:rPr>
          <w:rFonts w:ascii="Arial" w:eastAsia="Times New Roman" w:hAnsi="Arial" w:cs="Arial"/>
          <w:sz w:val="24"/>
          <w:szCs w:val="24"/>
          <w:lang w:eastAsia="en-GB"/>
        </w:rPr>
        <w:t xml:space="preserve"> and completeness</w:t>
      </w:r>
      <w:r>
        <w:rPr>
          <w:rFonts w:ascii="Arial" w:eastAsia="Times New Roman" w:hAnsi="Arial" w:cs="Arial"/>
          <w:sz w:val="24"/>
          <w:szCs w:val="24"/>
          <w:lang w:eastAsia="en-GB"/>
        </w:rPr>
        <w:t xml:space="preserve"> </w:t>
      </w:r>
      <w:r w:rsidR="00661892">
        <w:rPr>
          <w:rFonts w:ascii="Arial" w:eastAsia="Times New Roman" w:hAnsi="Arial" w:cs="Arial"/>
          <w:sz w:val="24"/>
          <w:szCs w:val="24"/>
          <w:lang w:eastAsia="en-GB"/>
        </w:rPr>
        <w:t>have</w:t>
      </w:r>
      <w:r>
        <w:rPr>
          <w:rFonts w:ascii="Arial" w:eastAsia="Times New Roman" w:hAnsi="Arial" w:cs="Arial"/>
          <w:sz w:val="24"/>
          <w:szCs w:val="24"/>
          <w:lang w:eastAsia="en-GB"/>
        </w:rPr>
        <w:t xml:space="preserve"> improved </w:t>
      </w:r>
      <w:r w:rsidR="00C16415">
        <w:rPr>
          <w:rFonts w:ascii="Arial" w:eastAsia="Times New Roman" w:hAnsi="Arial" w:cs="Arial"/>
          <w:sz w:val="24"/>
          <w:szCs w:val="24"/>
          <w:lang w:eastAsia="en-GB"/>
        </w:rPr>
        <w:t>within r</w:t>
      </w:r>
      <w:r w:rsidRPr="00A81E0D">
        <w:rPr>
          <w:rFonts w:ascii="Arial" w:eastAsia="Times New Roman" w:hAnsi="Arial" w:cs="Arial"/>
          <w:sz w:val="24"/>
          <w:szCs w:val="24"/>
          <w:lang w:eastAsia="en-GB"/>
        </w:rPr>
        <w:t>isk assessments</w:t>
      </w:r>
      <w:r>
        <w:rPr>
          <w:rFonts w:ascii="Arial" w:eastAsia="Times New Roman" w:hAnsi="Arial" w:cs="Arial"/>
          <w:sz w:val="24"/>
          <w:szCs w:val="24"/>
          <w:lang w:eastAsia="en-GB"/>
        </w:rPr>
        <w:t xml:space="preserve"> completed on </w:t>
      </w:r>
      <w:r w:rsidR="00C16415">
        <w:rPr>
          <w:rFonts w:ascii="Arial" w:eastAsia="Times New Roman" w:hAnsi="Arial" w:cs="Arial"/>
          <w:sz w:val="24"/>
          <w:szCs w:val="24"/>
          <w:lang w:eastAsia="en-GB"/>
        </w:rPr>
        <w:t xml:space="preserve">the </w:t>
      </w:r>
      <w:r>
        <w:rPr>
          <w:rFonts w:ascii="Arial" w:eastAsia="Times New Roman" w:hAnsi="Arial" w:cs="Arial"/>
          <w:sz w:val="24"/>
          <w:szCs w:val="24"/>
          <w:lang w:eastAsia="en-GB"/>
        </w:rPr>
        <w:t>WNCR</w:t>
      </w:r>
      <w:r w:rsidR="00C16415">
        <w:rPr>
          <w:rFonts w:ascii="Arial" w:eastAsia="Times New Roman" w:hAnsi="Arial" w:cs="Arial"/>
          <w:sz w:val="24"/>
          <w:szCs w:val="24"/>
          <w:lang w:eastAsia="en-GB"/>
        </w:rPr>
        <w:t>, when compared to paper</w:t>
      </w:r>
      <w:r w:rsidR="00850BDE">
        <w:rPr>
          <w:rFonts w:ascii="Arial" w:eastAsia="Times New Roman" w:hAnsi="Arial" w:cs="Arial"/>
          <w:sz w:val="24"/>
          <w:szCs w:val="24"/>
          <w:lang w:eastAsia="en-GB"/>
        </w:rPr>
        <w:t xml:space="preserve"> risk assessment forms</w:t>
      </w:r>
      <w:r w:rsidR="00CC1CD7">
        <w:rPr>
          <w:rFonts w:ascii="Arial" w:eastAsia="Times New Roman" w:hAnsi="Arial" w:cs="Arial"/>
          <w:sz w:val="24"/>
          <w:szCs w:val="24"/>
          <w:lang w:eastAsia="en-GB"/>
        </w:rPr>
        <w:t>, due to the inability to save partially filled data fields</w:t>
      </w:r>
      <w:r w:rsidR="00850BDE">
        <w:rPr>
          <w:rFonts w:ascii="Arial" w:eastAsia="Times New Roman" w:hAnsi="Arial" w:cs="Arial"/>
          <w:sz w:val="24"/>
          <w:szCs w:val="24"/>
          <w:lang w:eastAsia="en-GB"/>
        </w:rPr>
        <w:t xml:space="preserve"> (Young</w:t>
      </w:r>
      <w:r w:rsidR="00CC1CD7">
        <w:rPr>
          <w:rFonts w:ascii="Arial" w:eastAsia="Times New Roman" w:hAnsi="Arial" w:cs="Arial"/>
          <w:sz w:val="24"/>
          <w:szCs w:val="24"/>
          <w:lang w:eastAsia="en-GB"/>
        </w:rPr>
        <w:t xml:space="preserve">, 2022). </w:t>
      </w:r>
      <w:r w:rsidR="00C16415">
        <w:rPr>
          <w:rFonts w:ascii="Arial" w:eastAsia="Times New Roman" w:hAnsi="Arial" w:cs="Arial"/>
          <w:sz w:val="24"/>
          <w:szCs w:val="24"/>
          <w:lang w:eastAsia="en-GB"/>
        </w:rPr>
        <w:t xml:space="preserve"> </w:t>
      </w:r>
      <w:r w:rsidR="00B16162">
        <w:rPr>
          <w:rFonts w:ascii="Arial" w:eastAsia="Times New Roman" w:hAnsi="Arial" w:cs="Arial"/>
          <w:sz w:val="24"/>
          <w:szCs w:val="24"/>
          <w:lang w:eastAsia="en-GB"/>
        </w:rPr>
        <w:t>This has subsequently eliminated errors in omissions</w:t>
      </w:r>
      <w:r w:rsidR="002D5BE7">
        <w:rPr>
          <w:rFonts w:ascii="Arial" w:eastAsia="Times New Roman" w:hAnsi="Arial" w:cs="Arial"/>
          <w:sz w:val="24"/>
          <w:szCs w:val="24"/>
          <w:lang w:eastAsia="en-GB"/>
        </w:rPr>
        <w:t xml:space="preserve"> and </w:t>
      </w:r>
      <w:r w:rsidR="00C648DE">
        <w:rPr>
          <w:rFonts w:ascii="Arial" w:eastAsia="Times New Roman" w:hAnsi="Arial" w:cs="Arial"/>
          <w:sz w:val="24"/>
          <w:szCs w:val="24"/>
          <w:lang w:eastAsia="en-GB"/>
        </w:rPr>
        <w:t xml:space="preserve">the ability to extract valuable data during </w:t>
      </w:r>
      <w:r w:rsidR="00E43212">
        <w:rPr>
          <w:rFonts w:ascii="Arial" w:eastAsia="Times New Roman" w:hAnsi="Arial" w:cs="Arial"/>
          <w:sz w:val="24"/>
          <w:szCs w:val="24"/>
          <w:lang w:eastAsia="en-GB"/>
        </w:rPr>
        <w:t xml:space="preserve">an </w:t>
      </w:r>
      <w:r w:rsidR="00C648DE">
        <w:rPr>
          <w:rFonts w:ascii="Arial" w:eastAsia="Times New Roman" w:hAnsi="Arial" w:cs="Arial"/>
          <w:sz w:val="24"/>
          <w:szCs w:val="24"/>
          <w:lang w:eastAsia="en-GB"/>
        </w:rPr>
        <w:t>audit</w:t>
      </w:r>
      <w:r w:rsidR="00E43212">
        <w:rPr>
          <w:rFonts w:ascii="Arial" w:eastAsia="Times New Roman" w:hAnsi="Arial" w:cs="Arial"/>
          <w:sz w:val="24"/>
          <w:szCs w:val="24"/>
          <w:lang w:eastAsia="en-GB"/>
        </w:rPr>
        <w:t>,</w:t>
      </w:r>
      <w:r w:rsidR="00C648DE">
        <w:rPr>
          <w:rFonts w:ascii="Arial" w:eastAsia="Times New Roman" w:hAnsi="Arial" w:cs="Arial"/>
          <w:sz w:val="24"/>
          <w:szCs w:val="24"/>
          <w:lang w:eastAsia="en-GB"/>
        </w:rPr>
        <w:t xml:space="preserve"> to identify themes and trends</w:t>
      </w:r>
      <w:r w:rsidR="00E43212">
        <w:rPr>
          <w:rFonts w:ascii="Arial" w:eastAsia="Times New Roman" w:hAnsi="Arial" w:cs="Arial"/>
          <w:sz w:val="24"/>
          <w:szCs w:val="24"/>
          <w:lang w:eastAsia="en-GB"/>
        </w:rPr>
        <w:t>,</w:t>
      </w:r>
      <w:r w:rsidR="00C648DE">
        <w:rPr>
          <w:rFonts w:ascii="Arial" w:eastAsia="Times New Roman" w:hAnsi="Arial" w:cs="Arial"/>
          <w:sz w:val="24"/>
          <w:szCs w:val="24"/>
          <w:lang w:eastAsia="en-GB"/>
        </w:rPr>
        <w:t xml:space="preserve"> which</w:t>
      </w:r>
      <w:r w:rsidR="00E43212">
        <w:rPr>
          <w:rFonts w:ascii="Arial" w:eastAsia="Times New Roman" w:hAnsi="Arial" w:cs="Arial"/>
          <w:sz w:val="24"/>
          <w:szCs w:val="24"/>
          <w:lang w:eastAsia="en-GB"/>
        </w:rPr>
        <w:t xml:space="preserve"> subsequently</w:t>
      </w:r>
      <w:r w:rsidR="00C648DE">
        <w:rPr>
          <w:rFonts w:ascii="Arial" w:eastAsia="Times New Roman" w:hAnsi="Arial" w:cs="Arial"/>
          <w:sz w:val="24"/>
          <w:szCs w:val="24"/>
          <w:lang w:eastAsia="en-GB"/>
        </w:rPr>
        <w:t xml:space="preserve"> can be used to </w:t>
      </w:r>
      <w:r w:rsidR="00E43212">
        <w:rPr>
          <w:rFonts w:ascii="Arial" w:eastAsia="Times New Roman" w:hAnsi="Arial" w:cs="Arial"/>
          <w:sz w:val="24"/>
          <w:szCs w:val="24"/>
          <w:lang w:eastAsia="en-GB"/>
        </w:rPr>
        <w:t>evidence</w:t>
      </w:r>
      <w:r w:rsidR="00E778B0">
        <w:rPr>
          <w:rFonts w:ascii="Arial" w:eastAsia="Times New Roman" w:hAnsi="Arial" w:cs="Arial"/>
          <w:sz w:val="24"/>
          <w:szCs w:val="24"/>
          <w:lang w:eastAsia="en-GB"/>
        </w:rPr>
        <w:t xml:space="preserve"> </w:t>
      </w:r>
      <w:r w:rsidR="00404818">
        <w:rPr>
          <w:rFonts w:ascii="Arial" w:eastAsia="Times New Roman" w:hAnsi="Arial" w:cs="Arial"/>
          <w:sz w:val="24"/>
          <w:szCs w:val="24"/>
          <w:lang w:eastAsia="en-GB"/>
        </w:rPr>
        <w:t xml:space="preserve">and influence patient care and quality improvement initiatives (Young, 2022). </w:t>
      </w:r>
    </w:p>
    <w:p w14:paraId="3B4E14D7" w14:textId="77777777" w:rsidR="00FC68EA" w:rsidRDefault="00FC68EA" w:rsidP="00172456">
      <w:pPr>
        <w:spacing w:after="0" w:line="360" w:lineRule="auto"/>
        <w:jc w:val="both"/>
        <w:rPr>
          <w:rFonts w:ascii="Arial" w:eastAsia="Times New Roman" w:hAnsi="Arial" w:cs="Arial"/>
          <w:sz w:val="24"/>
          <w:szCs w:val="24"/>
          <w:u w:val="single"/>
          <w:lang w:eastAsia="en-GB"/>
        </w:rPr>
      </w:pPr>
    </w:p>
    <w:p w14:paraId="7803A5A2" w14:textId="30E8447C" w:rsidR="00A9122B" w:rsidRPr="00A9122B" w:rsidRDefault="00A9122B" w:rsidP="00172456">
      <w:pPr>
        <w:spacing w:after="0" w:line="360" w:lineRule="auto"/>
        <w:jc w:val="both"/>
        <w:rPr>
          <w:rFonts w:ascii="Arial" w:eastAsia="Times New Roman" w:hAnsi="Arial" w:cs="Arial"/>
          <w:sz w:val="24"/>
          <w:szCs w:val="24"/>
          <w:lang w:eastAsia="en-GB"/>
        </w:rPr>
      </w:pPr>
      <w:r w:rsidRPr="00A9122B">
        <w:rPr>
          <w:rFonts w:ascii="Arial" w:eastAsia="Times New Roman" w:hAnsi="Arial" w:cs="Arial"/>
          <w:sz w:val="24"/>
          <w:szCs w:val="24"/>
          <w:lang w:eastAsia="en-GB"/>
        </w:rPr>
        <w:t xml:space="preserve">The ability to </w:t>
      </w:r>
      <w:r>
        <w:rPr>
          <w:rFonts w:ascii="Arial" w:eastAsia="Times New Roman" w:hAnsi="Arial" w:cs="Arial"/>
          <w:sz w:val="24"/>
          <w:szCs w:val="24"/>
          <w:lang w:eastAsia="en-GB"/>
        </w:rPr>
        <w:t>set up temporary user accounts for student nurses</w:t>
      </w:r>
      <w:r w:rsidR="00DF48F6">
        <w:rPr>
          <w:rFonts w:ascii="Arial" w:eastAsia="Times New Roman" w:hAnsi="Arial" w:cs="Arial"/>
          <w:sz w:val="24"/>
          <w:szCs w:val="24"/>
          <w:lang w:eastAsia="en-GB"/>
        </w:rPr>
        <w:t xml:space="preserve"> during their placements </w:t>
      </w:r>
      <w:r w:rsidR="006C15D7">
        <w:rPr>
          <w:rFonts w:ascii="Arial" w:eastAsia="Times New Roman" w:hAnsi="Arial" w:cs="Arial"/>
          <w:sz w:val="24"/>
          <w:szCs w:val="24"/>
          <w:lang w:eastAsia="en-GB"/>
        </w:rPr>
        <w:t>was</w:t>
      </w:r>
      <w:r>
        <w:rPr>
          <w:rFonts w:ascii="Arial" w:eastAsia="Times New Roman" w:hAnsi="Arial" w:cs="Arial"/>
          <w:sz w:val="24"/>
          <w:szCs w:val="24"/>
          <w:lang w:eastAsia="en-GB"/>
        </w:rPr>
        <w:t xml:space="preserve"> </w:t>
      </w:r>
      <w:r w:rsidR="00DF48F6">
        <w:rPr>
          <w:rFonts w:ascii="Arial" w:eastAsia="Times New Roman" w:hAnsi="Arial" w:cs="Arial"/>
          <w:sz w:val="24"/>
          <w:szCs w:val="24"/>
          <w:lang w:eastAsia="en-GB"/>
        </w:rPr>
        <w:t>considered</w:t>
      </w:r>
      <w:r>
        <w:rPr>
          <w:rFonts w:ascii="Arial" w:eastAsia="Times New Roman" w:hAnsi="Arial" w:cs="Arial"/>
          <w:sz w:val="24"/>
          <w:szCs w:val="24"/>
          <w:lang w:eastAsia="en-GB"/>
        </w:rPr>
        <w:t xml:space="preserve"> useful</w:t>
      </w:r>
      <w:r w:rsidR="006C15D7">
        <w:rPr>
          <w:rFonts w:ascii="Arial" w:eastAsia="Times New Roman" w:hAnsi="Arial" w:cs="Arial"/>
          <w:sz w:val="24"/>
          <w:szCs w:val="24"/>
          <w:lang w:eastAsia="en-GB"/>
        </w:rPr>
        <w:t xml:space="preserve">, allowing student nurses to complete assessments, with a counter signatory </w:t>
      </w:r>
      <w:r w:rsidR="00130B0C">
        <w:rPr>
          <w:rFonts w:ascii="Arial" w:eastAsia="Times New Roman" w:hAnsi="Arial" w:cs="Arial"/>
          <w:sz w:val="24"/>
          <w:szCs w:val="24"/>
          <w:lang w:eastAsia="en-GB"/>
        </w:rPr>
        <w:t xml:space="preserve">from a qualified staff member (Davies, 2022). </w:t>
      </w:r>
    </w:p>
    <w:p w14:paraId="1EB250D1" w14:textId="77777777" w:rsidR="006D6ED9" w:rsidRDefault="006D6ED9" w:rsidP="00172456">
      <w:pPr>
        <w:spacing w:after="0" w:line="360" w:lineRule="auto"/>
        <w:jc w:val="both"/>
        <w:rPr>
          <w:rFonts w:ascii="Arial" w:eastAsia="Times New Roman" w:hAnsi="Arial" w:cs="Arial"/>
          <w:sz w:val="24"/>
          <w:szCs w:val="24"/>
          <w:u w:val="single"/>
          <w:lang w:eastAsia="en-GB"/>
        </w:rPr>
      </w:pPr>
    </w:p>
    <w:p w14:paraId="6930615C" w14:textId="1D3F4121" w:rsidR="00CF417C" w:rsidRDefault="00EA1DC3" w:rsidP="00172456">
      <w:pPr>
        <w:spacing w:after="0" w:line="36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Fit between Task and Technology</w:t>
      </w:r>
      <w:r w:rsidR="001837FE" w:rsidRPr="001837FE">
        <w:rPr>
          <w:rFonts w:ascii="Arial" w:eastAsia="Times New Roman" w:hAnsi="Arial" w:cs="Arial"/>
          <w:sz w:val="24"/>
          <w:szCs w:val="24"/>
          <w:u w:val="single"/>
          <w:lang w:eastAsia="en-GB"/>
        </w:rPr>
        <w:t xml:space="preserve"> </w:t>
      </w:r>
    </w:p>
    <w:p w14:paraId="16FE65B5" w14:textId="3C88DA6D" w:rsidR="00EA1DC3" w:rsidRPr="00CF417C" w:rsidRDefault="001837FE" w:rsidP="00172456">
      <w:pPr>
        <w:spacing w:after="0" w:line="360" w:lineRule="auto"/>
        <w:jc w:val="both"/>
        <w:rPr>
          <w:rFonts w:ascii="Arial" w:eastAsia="Times New Roman" w:hAnsi="Arial" w:cs="Arial"/>
          <w:sz w:val="24"/>
          <w:szCs w:val="24"/>
          <w:lang w:eastAsia="en-GB"/>
        </w:rPr>
      </w:pPr>
      <w:r w:rsidRPr="00CF417C">
        <w:rPr>
          <w:rFonts w:ascii="Arial" w:eastAsia="Times New Roman" w:hAnsi="Arial" w:cs="Arial"/>
          <w:sz w:val="24"/>
          <w:szCs w:val="24"/>
          <w:highlight w:val="yellow"/>
          <w:lang w:eastAsia="en-GB"/>
        </w:rPr>
        <w:t>(</w:t>
      </w:r>
      <w:r w:rsidRPr="00CF417C">
        <w:rPr>
          <w:rFonts w:ascii="Arial" w:eastAsia="Times New Roman" w:hAnsi="Arial" w:cs="Arial"/>
          <w:sz w:val="24"/>
          <w:szCs w:val="24"/>
          <w:highlight w:val="yellow"/>
          <w:lang w:eastAsia="en-GB"/>
        </w:rPr>
        <w:t>functionality and performance</w:t>
      </w:r>
      <w:r w:rsidR="00D353C3" w:rsidRPr="00CF417C">
        <w:rPr>
          <w:rFonts w:ascii="Arial" w:eastAsia="Times New Roman" w:hAnsi="Arial" w:cs="Arial"/>
          <w:sz w:val="24"/>
          <w:szCs w:val="24"/>
          <w:highlight w:val="yellow"/>
          <w:lang w:eastAsia="en-GB"/>
        </w:rPr>
        <w:t>)</w:t>
      </w:r>
    </w:p>
    <w:p w14:paraId="4220C14E" w14:textId="77777777" w:rsidR="00F32242" w:rsidRDefault="00F32242" w:rsidP="00172456">
      <w:pPr>
        <w:spacing w:after="0" w:line="240" w:lineRule="auto"/>
        <w:jc w:val="both"/>
        <w:rPr>
          <w:rFonts w:ascii="Arial" w:eastAsia="Times New Roman" w:hAnsi="Arial" w:cs="Arial"/>
          <w:sz w:val="24"/>
          <w:szCs w:val="24"/>
          <w:lang w:eastAsia="en-GB"/>
        </w:rPr>
      </w:pPr>
    </w:p>
    <w:p w14:paraId="79584AE4" w14:textId="77777777" w:rsidR="00FC68EA" w:rsidRPr="008F49B0" w:rsidRDefault="00FC68EA" w:rsidP="00172456">
      <w:pPr>
        <w:spacing w:after="0" w:line="360" w:lineRule="auto"/>
        <w:jc w:val="both"/>
        <w:rPr>
          <w:rFonts w:ascii="Arial" w:eastAsia="Times New Roman" w:hAnsi="Arial" w:cs="Arial"/>
          <w:sz w:val="24"/>
          <w:szCs w:val="24"/>
          <w:lang w:eastAsia="en-GB"/>
        </w:rPr>
      </w:pPr>
      <w:r w:rsidRPr="008F49B0">
        <w:rPr>
          <w:rFonts w:ascii="Arial" w:eastAsia="Times New Roman" w:hAnsi="Arial" w:cs="Arial"/>
          <w:sz w:val="24"/>
          <w:szCs w:val="24"/>
          <w:lang w:eastAsia="en-GB"/>
        </w:rPr>
        <w:t xml:space="preserve">The ability to search </w:t>
      </w:r>
      <w:r>
        <w:rPr>
          <w:rFonts w:ascii="Arial" w:eastAsia="Times New Roman" w:hAnsi="Arial" w:cs="Arial"/>
          <w:sz w:val="24"/>
          <w:szCs w:val="24"/>
          <w:lang w:eastAsia="en-GB"/>
        </w:rPr>
        <w:t>the WNCR for keywords, using the filtering functionality, allows users to identify key documents, rather than having to scroll to find key pieces of information, which is an onerous task experienced with paper documentation (Davies, 2022).</w:t>
      </w:r>
    </w:p>
    <w:p w14:paraId="324668A8" w14:textId="77777777" w:rsidR="00F32242" w:rsidRDefault="00F32242" w:rsidP="00172456">
      <w:pPr>
        <w:spacing w:after="0" w:line="240" w:lineRule="auto"/>
        <w:jc w:val="both"/>
        <w:rPr>
          <w:rFonts w:ascii="Arial" w:eastAsia="Times New Roman" w:hAnsi="Arial" w:cs="Arial"/>
          <w:sz w:val="24"/>
          <w:szCs w:val="24"/>
          <w:lang w:eastAsia="en-GB"/>
        </w:rPr>
      </w:pPr>
    </w:p>
    <w:p w14:paraId="411F6575" w14:textId="4EC9BBC0" w:rsidR="001F1B04" w:rsidRPr="005E7CC9" w:rsidRDefault="001F1B04" w:rsidP="00172456">
      <w:pPr>
        <w:pStyle w:val="ListParagraph"/>
        <w:numPr>
          <w:ilvl w:val="0"/>
          <w:numId w:val="2"/>
        </w:numPr>
        <w:spacing w:line="360" w:lineRule="auto"/>
        <w:jc w:val="both"/>
        <w:rPr>
          <w:rFonts w:ascii="Arial" w:hAnsi="Arial" w:cs="Arial"/>
          <w:b/>
          <w:bCs/>
          <w:u w:val="single"/>
        </w:rPr>
      </w:pPr>
      <w:r w:rsidRPr="005E7CC9">
        <w:rPr>
          <w:rFonts w:ascii="Arial" w:hAnsi="Arial" w:cs="Arial"/>
          <w:b/>
          <w:bCs/>
          <w:u w:val="single"/>
        </w:rPr>
        <w:lastRenderedPageBreak/>
        <w:t>Discussion.</w:t>
      </w:r>
    </w:p>
    <w:p w14:paraId="4AFD03D5" w14:textId="77777777" w:rsidR="00DE7D5C" w:rsidRDefault="00DE7D5C" w:rsidP="00172456">
      <w:pPr>
        <w:spacing w:after="0" w:line="240" w:lineRule="auto"/>
        <w:jc w:val="both"/>
        <w:rPr>
          <w:rFonts w:ascii="Arial" w:eastAsia="Times New Roman" w:hAnsi="Arial" w:cs="Arial"/>
          <w:sz w:val="24"/>
          <w:szCs w:val="24"/>
          <w:lang w:eastAsia="en-GB"/>
        </w:rPr>
      </w:pPr>
    </w:p>
    <w:p w14:paraId="54DB474A" w14:textId="1493A14F" w:rsidR="0063333C" w:rsidRPr="00A322ED" w:rsidRDefault="0063333C" w:rsidP="00172456">
      <w:pPr>
        <w:spacing w:after="0" w:line="240" w:lineRule="auto"/>
        <w:jc w:val="both"/>
        <w:rPr>
          <w:rFonts w:ascii="Arial" w:eastAsia="Times New Roman" w:hAnsi="Arial" w:cs="Arial"/>
          <w:sz w:val="24"/>
          <w:szCs w:val="24"/>
          <w:u w:val="single"/>
          <w:lang w:eastAsia="en-GB"/>
        </w:rPr>
      </w:pPr>
      <w:r w:rsidRPr="00A322ED">
        <w:rPr>
          <w:rFonts w:ascii="Arial" w:eastAsia="Times New Roman" w:hAnsi="Arial" w:cs="Arial"/>
          <w:sz w:val="24"/>
          <w:szCs w:val="24"/>
          <w:u w:val="single"/>
          <w:lang w:eastAsia="en-GB"/>
        </w:rPr>
        <w:t>Fit between Individuals and Technology</w:t>
      </w:r>
      <w:r w:rsidR="00896603">
        <w:rPr>
          <w:rFonts w:ascii="Arial" w:eastAsia="Times New Roman" w:hAnsi="Arial" w:cs="Arial"/>
          <w:sz w:val="24"/>
          <w:szCs w:val="24"/>
          <w:u w:val="single"/>
          <w:lang w:eastAsia="en-GB"/>
        </w:rPr>
        <w:t xml:space="preserve"> (computer anxiety, motivation</w:t>
      </w:r>
      <w:r w:rsidR="002001DA">
        <w:rPr>
          <w:rFonts w:ascii="Arial" w:eastAsia="Times New Roman" w:hAnsi="Arial" w:cs="Arial"/>
          <w:sz w:val="24"/>
          <w:szCs w:val="24"/>
          <w:u w:val="single"/>
          <w:lang w:eastAsia="en-GB"/>
        </w:rPr>
        <w:t>, usability, functionality and performance</w:t>
      </w:r>
      <w:r w:rsidR="00896603">
        <w:rPr>
          <w:rFonts w:ascii="Arial" w:eastAsia="Times New Roman" w:hAnsi="Arial" w:cs="Arial"/>
          <w:sz w:val="24"/>
          <w:szCs w:val="24"/>
          <w:u w:val="single"/>
          <w:lang w:eastAsia="en-GB"/>
        </w:rPr>
        <w:t>)</w:t>
      </w:r>
    </w:p>
    <w:p w14:paraId="748AF5B0" w14:textId="77777777" w:rsidR="00896603" w:rsidRDefault="00896603" w:rsidP="00172456">
      <w:pPr>
        <w:spacing w:after="0" w:line="240" w:lineRule="auto"/>
        <w:jc w:val="both"/>
        <w:rPr>
          <w:rFonts w:ascii="Arial" w:eastAsia="Times New Roman" w:hAnsi="Arial" w:cs="Arial"/>
          <w:sz w:val="24"/>
          <w:szCs w:val="24"/>
          <w:u w:val="single"/>
          <w:lang w:eastAsia="en-GB"/>
        </w:rPr>
      </w:pPr>
    </w:p>
    <w:p w14:paraId="39827104" w14:textId="03FDA146" w:rsidR="0063333C" w:rsidRDefault="00A322ED" w:rsidP="00172456">
      <w:pPr>
        <w:spacing w:after="0" w:line="240" w:lineRule="auto"/>
        <w:jc w:val="both"/>
        <w:rPr>
          <w:rFonts w:ascii="Arial" w:eastAsia="Times New Roman" w:hAnsi="Arial" w:cs="Arial"/>
          <w:sz w:val="24"/>
          <w:szCs w:val="24"/>
          <w:u w:val="single"/>
          <w:lang w:eastAsia="en-GB"/>
        </w:rPr>
      </w:pPr>
      <w:r w:rsidRPr="00A322ED">
        <w:rPr>
          <w:rFonts w:ascii="Arial" w:eastAsia="Times New Roman" w:hAnsi="Arial" w:cs="Arial"/>
          <w:sz w:val="24"/>
          <w:szCs w:val="24"/>
          <w:u w:val="single"/>
          <w:lang w:eastAsia="en-GB"/>
        </w:rPr>
        <w:t xml:space="preserve">Fit between individual and Task </w:t>
      </w:r>
      <w:r w:rsidR="00515561">
        <w:rPr>
          <w:rFonts w:ascii="Arial" w:eastAsia="Times New Roman" w:hAnsi="Arial" w:cs="Arial"/>
          <w:sz w:val="24"/>
          <w:szCs w:val="24"/>
          <w:u w:val="single"/>
          <w:lang w:eastAsia="en-GB"/>
        </w:rPr>
        <w:t>(Task-organisation and task complexity)</w:t>
      </w:r>
    </w:p>
    <w:p w14:paraId="4A438997" w14:textId="77777777" w:rsidR="00A322ED" w:rsidRDefault="00A322ED" w:rsidP="00172456">
      <w:pPr>
        <w:spacing w:after="0" w:line="240" w:lineRule="auto"/>
        <w:jc w:val="both"/>
        <w:rPr>
          <w:rFonts w:ascii="Arial" w:eastAsia="Times New Roman" w:hAnsi="Arial" w:cs="Arial"/>
          <w:sz w:val="24"/>
          <w:szCs w:val="24"/>
          <w:u w:val="single"/>
          <w:lang w:eastAsia="en-GB"/>
        </w:rPr>
      </w:pPr>
    </w:p>
    <w:p w14:paraId="68223302" w14:textId="43274102" w:rsidR="00A322ED" w:rsidRPr="00A322ED" w:rsidRDefault="00A322ED" w:rsidP="00172456">
      <w:pPr>
        <w:spacing w:after="0" w:line="24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Fit between Task and Technology</w:t>
      </w:r>
    </w:p>
    <w:p w14:paraId="32849F8F" w14:textId="77777777" w:rsidR="006A2495" w:rsidRDefault="006A2495" w:rsidP="00172456">
      <w:pPr>
        <w:spacing w:after="0" w:line="240" w:lineRule="auto"/>
        <w:jc w:val="both"/>
        <w:rPr>
          <w:rFonts w:ascii="Arial" w:eastAsia="Times New Roman" w:hAnsi="Arial" w:cs="Arial"/>
          <w:sz w:val="24"/>
          <w:szCs w:val="24"/>
          <w:lang w:eastAsia="en-GB"/>
        </w:rPr>
      </w:pPr>
    </w:p>
    <w:p w14:paraId="607BBCBA" w14:textId="6892C809" w:rsidR="0014681C" w:rsidRDefault="0014681C" w:rsidP="00172456">
      <w:pPr>
        <w:spacing w:after="0" w:line="240" w:lineRule="auto"/>
        <w:jc w:val="both"/>
        <w:rPr>
          <w:rFonts w:ascii="Arial" w:hAnsi="Arial" w:cs="Arial"/>
          <w:sz w:val="24"/>
          <w:szCs w:val="24"/>
          <w:u w:val="single"/>
        </w:rPr>
      </w:pPr>
      <w:r>
        <w:rPr>
          <w:rFonts w:ascii="Arial" w:hAnsi="Arial" w:cs="Arial"/>
          <w:sz w:val="24"/>
          <w:szCs w:val="24"/>
          <w:u w:val="single"/>
        </w:rPr>
        <w:t>Limitations of the FITT framework</w:t>
      </w:r>
      <w:r w:rsidR="00942D64">
        <w:rPr>
          <w:rFonts w:ascii="Arial" w:hAnsi="Arial" w:cs="Arial"/>
          <w:sz w:val="24"/>
          <w:szCs w:val="24"/>
          <w:u w:val="single"/>
        </w:rPr>
        <w:t xml:space="preserve"> &amp; alternative approaches which could be </w:t>
      </w:r>
      <w:r w:rsidR="000D7EA7">
        <w:rPr>
          <w:rFonts w:ascii="Arial" w:hAnsi="Arial" w:cs="Arial"/>
          <w:sz w:val="24"/>
          <w:szCs w:val="24"/>
          <w:u w:val="single"/>
        </w:rPr>
        <w:t>used</w:t>
      </w:r>
    </w:p>
    <w:p w14:paraId="7E538A1F" w14:textId="77777777" w:rsidR="00E10851" w:rsidRDefault="00E10851" w:rsidP="00172456">
      <w:pPr>
        <w:spacing w:after="0" w:line="240" w:lineRule="auto"/>
        <w:jc w:val="both"/>
        <w:rPr>
          <w:rFonts w:ascii="Arial" w:hAnsi="Arial" w:cs="Arial"/>
          <w:sz w:val="24"/>
          <w:szCs w:val="24"/>
          <w:u w:val="single"/>
        </w:rPr>
      </w:pPr>
    </w:p>
    <w:p w14:paraId="49BF8EE6" w14:textId="57E16E5B" w:rsidR="00942D64" w:rsidRDefault="00942D64" w:rsidP="00172456">
      <w:pPr>
        <w:spacing w:after="0" w:line="240" w:lineRule="auto"/>
        <w:jc w:val="both"/>
        <w:rPr>
          <w:rFonts w:ascii="Arial" w:hAnsi="Arial" w:cs="Arial"/>
          <w:sz w:val="24"/>
          <w:szCs w:val="24"/>
          <w:u w:val="single"/>
        </w:rPr>
      </w:pPr>
      <w:r>
        <w:rPr>
          <w:rFonts w:ascii="Arial" w:hAnsi="Arial" w:cs="Arial"/>
          <w:sz w:val="24"/>
          <w:szCs w:val="24"/>
          <w:u w:val="single"/>
        </w:rPr>
        <w:t xml:space="preserve">Value of the </w:t>
      </w:r>
      <w:r w:rsidR="000D7EA7">
        <w:rPr>
          <w:rFonts w:ascii="Arial" w:hAnsi="Arial" w:cs="Arial"/>
          <w:sz w:val="24"/>
          <w:szCs w:val="24"/>
          <w:u w:val="single"/>
        </w:rPr>
        <w:t>WNCR to the provision of seamless care</w:t>
      </w:r>
    </w:p>
    <w:p w14:paraId="620BCB90" w14:textId="77777777" w:rsidR="00E10851" w:rsidRDefault="00E10851" w:rsidP="00172456">
      <w:pPr>
        <w:spacing w:after="0" w:line="240" w:lineRule="auto"/>
        <w:jc w:val="both"/>
        <w:rPr>
          <w:rFonts w:ascii="Arial" w:hAnsi="Arial" w:cs="Arial"/>
          <w:sz w:val="24"/>
          <w:szCs w:val="24"/>
          <w:u w:val="single"/>
        </w:rPr>
      </w:pPr>
    </w:p>
    <w:p w14:paraId="1572AEA4" w14:textId="65E6CB22" w:rsidR="00C6093E" w:rsidRPr="00C6093E" w:rsidRDefault="00C6093E" w:rsidP="00172456">
      <w:pPr>
        <w:spacing w:after="0" w:line="240" w:lineRule="auto"/>
        <w:jc w:val="both"/>
        <w:rPr>
          <w:rFonts w:ascii="Arial" w:hAnsi="Arial" w:cs="Arial"/>
          <w:sz w:val="24"/>
          <w:szCs w:val="24"/>
          <w:u w:val="single"/>
        </w:rPr>
      </w:pPr>
      <w:r w:rsidRPr="00C6093E">
        <w:rPr>
          <w:rFonts w:ascii="Arial" w:hAnsi="Arial" w:cs="Arial"/>
          <w:sz w:val="24"/>
          <w:szCs w:val="24"/>
          <w:u w:val="single"/>
        </w:rPr>
        <w:t>Limitations of the WNCR</w:t>
      </w:r>
      <w:r w:rsidR="0014681C">
        <w:rPr>
          <w:rFonts w:ascii="Arial" w:hAnsi="Arial" w:cs="Arial"/>
          <w:sz w:val="24"/>
          <w:szCs w:val="24"/>
          <w:u w:val="single"/>
        </w:rPr>
        <w:t xml:space="preserve"> to</w:t>
      </w:r>
      <w:r w:rsidR="000D7EA7">
        <w:rPr>
          <w:rFonts w:ascii="Arial" w:hAnsi="Arial" w:cs="Arial"/>
          <w:sz w:val="24"/>
          <w:szCs w:val="24"/>
          <w:u w:val="single"/>
        </w:rPr>
        <w:t xml:space="preserve"> the provision of</w:t>
      </w:r>
      <w:r w:rsidR="0014681C">
        <w:rPr>
          <w:rFonts w:ascii="Arial" w:hAnsi="Arial" w:cs="Arial"/>
          <w:sz w:val="24"/>
          <w:szCs w:val="24"/>
          <w:u w:val="single"/>
        </w:rPr>
        <w:t xml:space="preserve"> seamless care</w:t>
      </w:r>
    </w:p>
    <w:p w14:paraId="530BFA9C" w14:textId="77777777" w:rsidR="00C6093E" w:rsidRDefault="00C6093E" w:rsidP="00172456">
      <w:pPr>
        <w:spacing w:after="0" w:line="240" w:lineRule="auto"/>
        <w:jc w:val="both"/>
        <w:rPr>
          <w:rFonts w:ascii="Arial" w:hAnsi="Arial" w:cs="Arial"/>
        </w:rPr>
      </w:pPr>
    </w:p>
    <w:p w14:paraId="37DC7364" w14:textId="77777777" w:rsidR="008E2292" w:rsidRDefault="008E2292" w:rsidP="00172456">
      <w:pPr>
        <w:spacing w:after="0" w:line="240" w:lineRule="auto"/>
        <w:jc w:val="both"/>
        <w:rPr>
          <w:rFonts w:ascii="Arial" w:eastAsia="Times New Roman" w:hAnsi="Arial" w:cs="Arial"/>
          <w:sz w:val="24"/>
          <w:szCs w:val="24"/>
          <w:lang w:eastAsia="en-GB"/>
        </w:rPr>
      </w:pPr>
    </w:p>
    <w:p w14:paraId="00B4C381" w14:textId="77777777" w:rsidR="008E2292" w:rsidRDefault="008E2292" w:rsidP="00172456">
      <w:pPr>
        <w:spacing w:after="0" w:line="240" w:lineRule="auto"/>
        <w:jc w:val="both"/>
        <w:rPr>
          <w:rFonts w:ascii="Arial" w:eastAsia="Times New Roman" w:hAnsi="Arial" w:cs="Arial"/>
          <w:sz w:val="24"/>
          <w:szCs w:val="24"/>
          <w:lang w:eastAsia="en-GB"/>
        </w:rPr>
      </w:pPr>
    </w:p>
    <w:p w14:paraId="33FF333B" w14:textId="77777777" w:rsidR="008E2292" w:rsidRDefault="008E2292" w:rsidP="00172456">
      <w:pPr>
        <w:spacing w:after="0" w:line="240" w:lineRule="auto"/>
        <w:jc w:val="both"/>
        <w:rPr>
          <w:rFonts w:ascii="Arial" w:eastAsia="Times New Roman" w:hAnsi="Arial" w:cs="Arial"/>
          <w:sz w:val="24"/>
          <w:szCs w:val="24"/>
          <w:lang w:eastAsia="en-GB"/>
        </w:rPr>
      </w:pPr>
    </w:p>
    <w:p w14:paraId="717D0B99" w14:textId="3BF288D4" w:rsidR="008E2292" w:rsidRPr="009416C6" w:rsidRDefault="009416C6" w:rsidP="00172456">
      <w:pPr>
        <w:spacing w:after="0" w:line="240" w:lineRule="auto"/>
        <w:jc w:val="center"/>
        <w:rPr>
          <w:rFonts w:ascii="Arial" w:eastAsia="Times New Roman" w:hAnsi="Arial" w:cs="Arial"/>
          <w:b/>
          <w:bCs/>
          <w:sz w:val="24"/>
          <w:szCs w:val="24"/>
          <w:lang w:eastAsia="en-GB"/>
        </w:rPr>
      </w:pPr>
      <w:r w:rsidRPr="009416C6">
        <w:rPr>
          <w:rFonts w:ascii="Arial" w:eastAsia="Times New Roman" w:hAnsi="Arial" w:cs="Arial"/>
          <w:b/>
          <w:bCs/>
          <w:sz w:val="24"/>
          <w:szCs w:val="24"/>
          <w:lang w:eastAsia="en-GB"/>
        </w:rPr>
        <w:t>Word count 1748</w:t>
      </w:r>
    </w:p>
    <w:p w14:paraId="6AE6ED0B" w14:textId="77777777" w:rsidR="008E2292" w:rsidRDefault="008E2292" w:rsidP="00172456">
      <w:pPr>
        <w:spacing w:after="0" w:line="240" w:lineRule="auto"/>
        <w:jc w:val="both"/>
        <w:rPr>
          <w:rFonts w:ascii="Arial" w:eastAsia="Times New Roman" w:hAnsi="Arial" w:cs="Arial"/>
          <w:sz w:val="24"/>
          <w:szCs w:val="24"/>
          <w:lang w:eastAsia="en-GB"/>
        </w:rPr>
      </w:pPr>
    </w:p>
    <w:p w14:paraId="5626B4F8" w14:textId="77777777" w:rsidR="008E2292" w:rsidRDefault="008E2292" w:rsidP="00AF79FD">
      <w:pPr>
        <w:spacing w:after="0" w:line="240" w:lineRule="auto"/>
        <w:rPr>
          <w:rFonts w:ascii="Arial" w:eastAsia="Times New Roman" w:hAnsi="Arial" w:cs="Arial"/>
          <w:sz w:val="24"/>
          <w:szCs w:val="24"/>
          <w:lang w:eastAsia="en-GB"/>
        </w:rPr>
      </w:pPr>
    </w:p>
    <w:p w14:paraId="55CFC480" w14:textId="77777777" w:rsidR="00973427" w:rsidRDefault="00973427" w:rsidP="00AF79FD">
      <w:pPr>
        <w:spacing w:after="0" w:line="240" w:lineRule="auto"/>
        <w:rPr>
          <w:rFonts w:ascii="Arial" w:eastAsia="Times New Roman" w:hAnsi="Arial" w:cs="Arial"/>
          <w:sz w:val="24"/>
          <w:szCs w:val="24"/>
          <w:lang w:eastAsia="en-GB"/>
        </w:rPr>
      </w:pPr>
    </w:p>
    <w:p w14:paraId="35BC130C" w14:textId="77777777" w:rsidR="00973427" w:rsidRDefault="00973427" w:rsidP="00AF79FD">
      <w:pPr>
        <w:spacing w:after="0" w:line="240" w:lineRule="auto"/>
        <w:rPr>
          <w:rFonts w:ascii="Arial" w:eastAsia="Times New Roman" w:hAnsi="Arial" w:cs="Arial"/>
          <w:sz w:val="24"/>
          <w:szCs w:val="24"/>
          <w:lang w:eastAsia="en-GB"/>
        </w:rPr>
      </w:pPr>
    </w:p>
    <w:p w14:paraId="4BE7BB6D" w14:textId="77777777" w:rsidR="003674C4" w:rsidRDefault="003674C4" w:rsidP="00AF79FD">
      <w:pPr>
        <w:spacing w:after="0" w:line="240" w:lineRule="auto"/>
        <w:rPr>
          <w:rFonts w:ascii="Arial" w:eastAsia="Times New Roman" w:hAnsi="Arial" w:cs="Arial"/>
          <w:sz w:val="24"/>
          <w:szCs w:val="24"/>
          <w:lang w:eastAsia="en-GB"/>
        </w:rPr>
      </w:pPr>
    </w:p>
    <w:p w14:paraId="7C67C3B8" w14:textId="77777777" w:rsidR="003674C4" w:rsidRDefault="003674C4" w:rsidP="00AF79FD">
      <w:pPr>
        <w:spacing w:after="0" w:line="240" w:lineRule="auto"/>
        <w:rPr>
          <w:rFonts w:ascii="Arial" w:eastAsia="Times New Roman" w:hAnsi="Arial" w:cs="Arial"/>
          <w:sz w:val="24"/>
          <w:szCs w:val="24"/>
          <w:lang w:eastAsia="en-GB"/>
        </w:rPr>
      </w:pPr>
    </w:p>
    <w:p w14:paraId="42CB2E97" w14:textId="77777777" w:rsidR="003674C4" w:rsidRDefault="003674C4" w:rsidP="00AF79FD">
      <w:pPr>
        <w:spacing w:after="0" w:line="240" w:lineRule="auto"/>
        <w:rPr>
          <w:rFonts w:ascii="Arial" w:eastAsia="Times New Roman" w:hAnsi="Arial" w:cs="Arial"/>
          <w:sz w:val="24"/>
          <w:szCs w:val="24"/>
          <w:lang w:eastAsia="en-GB"/>
        </w:rPr>
      </w:pPr>
    </w:p>
    <w:p w14:paraId="00CC0105" w14:textId="77777777" w:rsidR="003674C4" w:rsidRDefault="003674C4" w:rsidP="00AF79FD">
      <w:pPr>
        <w:spacing w:after="0" w:line="240" w:lineRule="auto"/>
        <w:rPr>
          <w:rFonts w:ascii="Arial" w:eastAsia="Times New Roman" w:hAnsi="Arial" w:cs="Arial"/>
          <w:sz w:val="24"/>
          <w:szCs w:val="24"/>
          <w:lang w:eastAsia="en-GB"/>
        </w:rPr>
      </w:pPr>
    </w:p>
    <w:p w14:paraId="698683F6" w14:textId="77777777" w:rsidR="003674C4" w:rsidRDefault="003674C4" w:rsidP="00AF79FD">
      <w:pPr>
        <w:spacing w:after="0" w:line="240" w:lineRule="auto"/>
        <w:rPr>
          <w:rFonts w:ascii="Arial" w:eastAsia="Times New Roman" w:hAnsi="Arial" w:cs="Arial"/>
          <w:sz w:val="24"/>
          <w:szCs w:val="24"/>
          <w:lang w:eastAsia="en-GB"/>
        </w:rPr>
      </w:pPr>
    </w:p>
    <w:p w14:paraId="4660E945" w14:textId="77777777" w:rsidR="003674C4" w:rsidRDefault="003674C4" w:rsidP="00AF79FD">
      <w:pPr>
        <w:spacing w:after="0" w:line="240" w:lineRule="auto"/>
        <w:rPr>
          <w:rFonts w:ascii="Arial" w:eastAsia="Times New Roman" w:hAnsi="Arial" w:cs="Arial"/>
          <w:sz w:val="24"/>
          <w:szCs w:val="24"/>
          <w:lang w:eastAsia="en-GB"/>
        </w:rPr>
      </w:pPr>
    </w:p>
    <w:p w14:paraId="06BB8F45" w14:textId="77777777" w:rsidR="003674C4" w:rsidRDefault="003674C4" w:rsidP="00AF79FD">
      <w:pPr>
        <w:spacing w:after="0" w:line="240" w:lineRule="auto"/>
        <w:rPr>
          <w:rFonts w:ascii="Arial" w:eastAsia="Times New Roman" w:hAnsi="Arial" w:cs="Arial"/>
          <w:sz w:val="24"/>
          <w:szCs w:val="24"/>
          <w:lang w:eastAsia="en-GB"/>
        </w:rPr>
      </w:pPr>
    </w:p>
    <w:p w14:paraId="51E0C303" w14:textId="77777777" w:rsidR="003674C4" w:rsidRDefault="003674C4" w:rsidP="00AF79FD">
      <w:pPr>
        <w:spacing w:after="0" w:line="240" w:lineRule="auto"/>
        <w:rPr>
          <w:rFonts w:ascii="Arial" w:eastAsia="Times New Roman" w:hAnsi="Arial" w:cs="Arial"/>
          <w:sz w:val="24"/>
          <w:szCs w:val="24"/>
          <w:lang w:eastAsia="en-GB"/>
        </w:rPr>
      </w:pPr>
    </w:p>
    <w:p w14:paraId="1E1C3A61" w14:textId="77777777" w:rsidR="003674C4" w:rsidRDefault="003674C4" w:rsidP="00AF79FD">
      <w:pPr>
        <w:spacing w:after="0" w:line="240" w:lineRule="auto"/>
        <w:rPr>
          <w:rFonts w:ascii="Arial" w:eastAsia="Times New Roman" w:hAnsi="Arial" w:cs="Arial"/>
          <w:sz w:val="24"/>
          <w:szCs w:val="24"/>
          <w:lang w:eastAsia="en-GB"/>
        </w:rPr>
      </w:pPr>
    </w:p>
    <w:p w14:paraId="3FF653E5" w14:textId="77777777" w:rsidR="003674C4" w:rsidRDefault="003674C4" w:rsidP="00AF79FD">
      <w:pPr>
        <w:spacing w:after="0" w:line="240" w:lineRule="auto"/>
        <w:rPr>
          <w:rFonts w:ascii="Arial" w:eastAsia="Times New Roman" w:hAnsi="Arial" w:cs="Arial"/>
          <w:sz w:val="24"/>
          <w:szCs w:val="24"/>
          <w:lang w:eastAsia="en-GB"/>
        </w:rPr>
      </w:pPr>
    </w:p>
    <w:p w14:paraId="7AF35D94" w14:textId="77777777" w:rsidR="003674C4" w:rsidRDefault="003674C4" w:rsidP="00AF79FD">
      <w:pPr>
        <w:spacing w:after="0" w:line="240" w:lineRule="auto"/>
        <w:rPr>
          <w:rFonts w:ascii="Arial" w:eastAsia="Times New Roman" w:hAnsi="Arial" w:cs="Arial"/>
          <w:sz w:val="24"/>
          <w:szCs w:val="24"/>
          <w:lang w:eastAsia="en-GB"/>
        </w:rPr>
      </w:pPr>
    </w:p>
    <w:p w14:paraId="4439BE4F" w14:textId="77777777" w:rsidR="003674C4" w:rsidRDefault="003674C4" w:rsidP="00AF79FD">
      <w:pPr>
        <w:spacing w:after="0" w:line="240" w:lineRule="auto"/>
        <w:rPr>
          <w:rFonts w:ascii="Arial" w:eastAsia="Times New Roman" w:hAnsi="Arial" w:cs="Arial"/>
          <w:sz w:val="24"/>
          <w:szCs w:val="24"/>
          <w:lang w:eastAsia="en-GB"/>
        </w:rPr>
      </w:pPr>
    </w:p>
    <w:p w14:paraId="147EDF28" w14:textId="77777777" w:rsidR="003674C4" w:rsidRDefault="003674C4" w:rsidP="00AF79FD">
      <w:pPr>
        <w:spacing w:after="0" w:line="240" w:lineRule="auto"/>
        <w:rPr>
          <w:rFonts w:ascii="Arial" w:eastAsia="Times New Roman" w:hAnsi="Arial" w:cs="Arial"/>
          <w:sz w:val="24"/>
          <w:szCs w:val="24"/>
          <w:lang w:eastAsia="en-GB"/>
        </w:rPr>
      </w:pPr>
    </w:p>
    <w:p w14:paraId="5D91BC38" w14:textId="77777777" w:rsidR="003674C4" w:rsidRDefault="003674C4" w:rsidP="00AF79FD">
      <w:pPr>
        <w:spacing w:after="0" w:line="240" w:lineRule="auto"/>
        <w:rPr>
          <w:rFonts w:ascii="Arial" w:eastAsia="Times New Roman" w:hAnsi="Arial" w:cs="Arial"/>
          <w:sz w:val="24"/>
          <w:szCs w:val="24"/>
          <w:lang w:eastAsia="en-GB"/>
        </w:rPr>
      </w:pPr>
    </w:p>
    <w:p w14:paraId="70A48BCA" w14:textId="77777777" w:rsidR="003674C4" w:rsidRDefault="003674C4" w:rsidP="00AF79FD">
      <w:pPr>
        <w:spacing w:after="0" w:line="240" w:lineRule="auto"/>
        <w:rPr>
          <w:rFonts w:ascii="Arial" w:eastAsia="Times New Roman" w:hAnsi="Arial" w:cs="Arial"/>
          <w:sz w:val="24"/>
          <w:szCs w:val="24"/>
          <w:lang w:eastAsia="en-GB"/>
        </w:rPr>
      </w:pPr>
    </w:p>
    <w:p w14:paraId="04FB167D" w14:textId="77777777" w:rsidR="003674C4" w:rsidRDefault="003674C4" w:rsidP="00AF79FD">
      <w:pPr>
        <w:spacing w:after="0" w:line="240" w:lineRule="auto"/>
        <w:rPr>
          <w:rFonts w:ascii="Arial" w:eastAsia="Times New Roman" w:hAnsi="Arial" w:cs="Arial"/>
          <w:sz w:val="24"/>
          <w:szCs w:val="24"/>
          <w:lang w:eastAsia="en-GB"/>
        </w:rPr>
      </w:pPr>
    </w:p>
    <w:p w14:paraId="504AA96A" w14:textId="77777777" w:rsidR="003674C4" w:rsidRDefault="003674C4" w:rsidP="00AF79FD">
      <w:pPr>
        <w:spacing w:after="0" w:line="240" w:lineRule="auto"/>
        <w:rPr>
          <w:rFonts w:ascii="Arial" w:eastAsia="Times New Roman" w:hAnsi="Arial" w:cs="Arial"/>
          <w:sz w:val="24"/>
          <w:szCs w:val="24"/>
          <w:lang w:eastAsia="en-GB"/>
        </w:rPr>
      </w:pPr>
    </w:p>
    <w:p w14:paraId="7AB34F88" w14:textId="77777777" w:rsidR="003674C4" w:rsidRDefault="003674C4" w:rsidP="00AF79FD">
      <w:pPr>
        <w:spacing w:after="0" w:line="240" w:lineRule="auto"/>
        <w:rPr>
          <w:rFonts w:ascii="Arial" w:eastAsia="Times New Roman" w:hAnsi="Arial" w:cs="Arial"/>
          <w:sz w:val="24"/>
          <w:szCs w:val="24"/>
          <w:lang w:eastAsia="en-GB"/>
        </w:rPr>
      </w:pPr>
    </w:p>
    <w:p w14:paraId="14AC6C13" w14:textId="77777777" w:rsidR="003674C4" w:rsidRDefault="003674C4" w:rsidP="00AF79FD">
      <w:pPr>
        <w:spacing w:after="0" w:line="240" w:lineRule="auto"/>
        <w:rPr>
          <w:rFonts w:ascii="Arial" w:eastAsia="Times New Roman" w:hAnsi="Arial" w:cs="Arial"/>
          <w:sz w:val="24"/>
          <w:szCs w:val="24"/>
          <w:lang w:eastAsia="en-GB"/>
        </w:rPr>
      </w:pPr>
    </w:p>
    <w:p w14:paraId="5CF5FCC2" w14:textId="77777777" w:rsidR="003674C4" w:rsidRDefault="003674C4" w:rsidP="00AF79FD">
      <w:pPr>
        <w:spacing w:after="0" w:line="240" w:lineRule="auto"/>
        <w:rPr>
          <w:rFonts w:ascii="Arial" w:eastAsia="Times New Roman" w:hAnsi="Arial" w:cs="Arial"/>
          <w:sz w:val="24"/>
          <w:szCs w:val="24"/>
          <w:lang w:eastAsia="en-GB"/>
        </w:rPr>
      </w:pPr>
    </w:p>
    <w:p w14:paraId="5042594F" w14:textId="77777777" w:rsidR="003674C4" w:rsidRDefault="003674C4" w:rsidP="00AF79FD">
      <w:pPr>
        <w:spacing w:after="0" w:line="240" w:lineRule="auto"/>
        <w:rPr>
          <w:rFonts w:ascii="Arial" w:eastAsia="Times New Roman" w:hAnsi="Arial" w:cs="Arial"/>
          <w:sz w:val="24"/>
          <w:szCs w:val="24"/>
          <w:lang w:eastAsia="en-GB"/>
        </w:rPr>
      </w:pPr>
    </w:p>
    <w:p w14:paraId="0733CC36" w14:textId="77777777" w:rsidR="003674C4" w:rsidRDefault="003674C4" w:rsidP="00AF79FD">
      <w:pPr>
        <w:spacing w:after="0" w:line="240" w:lineRule="auto"/>
        <w:rPr>
          <w:rFonts w:ascii="Arial" w:eastAsia="Times New Roman" w:hAnsi="Arial" w:cs="Arial"/>
          <w:sz w:val="24"/>
          <w:szCs w:val="24"/>
          <w:lang w:eastAsia="en-GB"/>
        </w:rPr>
      </w:pPr>
    </w:p>
    <w:p w14:paraId="5260DED9" w14:textId="77777777" w:rsidR="00973427" w:rsidRDefault="00973427" w:rsidP="00AF79FD">
      <w:pPr>
        <w:spacing w:after="0" w:line="240" w:lineRule="auto"/>
        <w:rPr>
          <w:rFonts w:ascii="Arial" w:eastAsia="Times New Roman" w:hAnsi="Arial" w:cs="Arial"/>
          <w:sz w:val="24"/>
          <w:szCs w:val="24"/>
          <w:lang w:eastAsia="en-GB"/>
        </w:rPr>
      </w:pPr>
    </w:p>
    <w:p w14:paraId="0A75ED11" w14:textId="77777777" w:rsidR="00973427" w:rsidRDefault="00973427" w:rsidP="00AF79FD">
      <w:pPr>
        <w:spacing w:after="0" w:line="240" w:lineRule="auto"/>
        <w:rPr>
          <w:rFonts w:ascii="Arial" w:eastAsia="Times New Roman" w:hAnsi="Arial" w:cs="Arial"/>
          <w:sz w:val="24"/>
          <w:szCs w:val="24"/>
          <w:lang w:eastAsia="en-GB"/>
        </w:rPr>
      </w:pPr>
    </w:p>
    <w:p w14:paraId="4B1B818A" w14:textId="77777777" w:rsidR="00973427" w:rsidRDefault="00973427" w:rsidP="00AF79FD">
      <w:pPr>
        <w:spacing w:after="0" w:line="240" w:lineRule="auto"/>
        <w:rPr>
          <w:rFonts w:ascii="Arial" w:eastAsia="Times New Roman" w:hAnsi="Arial" w:cs="Arial"/>
          <w:sz w:val="24"/>
          <w:szCs w:val="24"/>
          <w:lang w:eastAsia="en-GB"/>
        </w:rPr>
      </w:pPr>
    </w:p>
    <w:p w14:paraId="76D7BDDE" w14:textId="77777777" w:rsidR="00973427" w:rsidRDefault="00973427" w:rsidP="00AF79FD">
      <w:pPr>
        <w:spacing w:after="0" w:line="240" w:lineRule="auto"/>
        <w:rPr>
          <w:rFonts w:ascii="Arial" w:eastAsia="Times New Roman" w:hAnsi="Arial" w:cs="Arial"/>
          <w:sz w:val="24"/>
          <w:szCs w:val="24"/>
          <w:lang w:eastAsia="en-GB"/>
        </w:rPr>
      </w:pPr>
    </w:p>
    <w:p w14:paraId="5FD7C873" w14:textId="77777777" w:rsidR="00225354" w:rsidRPr="00AF79FD" w:rsidRDefault="00225354" w:rsidP="00AF79FD">
      <w:pPr>
        <w:spacing w:after="0" w:line="240" w:lineRule="auto"/>
        <w:rPr>
          <w:rFonts w:ascii="Arial" w:eastAsia="Times New Roman" w:hAnsi="Arial" w:cs="Arial"/>
          <w:sz w:val="24"/>
          <w:szCs w:val="24"/>
          <w:lang w:eastAsia="en-GB"/>
        </w:rPr>
      </w:pPr>
    </w:p>
    <w:p w14:paraId="3F60A234" w14:textId="77777777" w:rsidR="001F1B04" w:rsidRPr="008E2292" w:rsidRDefault="001F1B04" w:rsidP="008E2292">
      <w:pPr>
        <w:spacing w:line="360" w:lineRule="auto"/>
        <w:jc w:val="center"/>
        <w:rPr>
          <w:rFonts w:ascii="Arial" w:hAnsi="Arial" w:cs="Arial"/>
          <w:b/>
          <w:bCs/>
          <w:sz w:val="24"/>
          <w:szCs w:val="24"/>
          <w:u w:val="single"/>
        </w:rPr>
      </w:pPr>
      <w:r w:rsidRPr="008E2292">
        <w:rPr>
          <w:rFonts w:ascii="Arial" w:hAnsi="Arial" w:cs="Arial"/>
          <w:b/>
          <w:bCs/>
          <w:sz w:val="24"/>
          <w:szCs w:val="24"/>
          <w:u w:val="single"/>
        </w:rPr>
        <w:lastRenderedPageBreak/>
        <w:t>Reference List.</w:t>
      </w:r>
    </w:p>
    <w:p w14:paraId="27C3BCDB" w14:textId="2EE39D35" w:rsidR="004072C1" w:rsidRDefault="00097127" w:rsidP="001D7A1B">
      <w:pPr>
        <w:spacing w:after="0" w:line="360" w:lineRule="auto"/>
        <w:jc w:val="both"/>
        <w:rPr>
          <w:rFonts w:ascii="Arial" w:hAnsi="Arial" w:cs="Arial"/>
          <w:sz w:val="24"/>
          <w:szCs w:val="24"/>
        </w:rPr>
      </w:pPr>
      <w:proofErr w:type="spellStart"/>
      <w:r w:rsidRPr="00EF3890">
        <w:rPr>
          <w:rFonts w:ascii="Arial" w:hAnsi="Arial" w:cs="Arial"/>
          <w:sz w:val="24"/>
          <w:szCs w:val="24"/>
        </w:rPr>
        <w:t>Ammenwerth</w:t>
      </w:r>
      <w:proofErr w:type="spellEnd"/>
      <w:r w:rsidRPr="00EF3890">
        <w:rPr>
          <w:rFonts w:ascii="Arial" w:hAnsi="Arial" w:cs="Arial"/>
          <w:sz w:val="24"/>
          <w:szCs w:val="24"/>
        </w:rPr>
        <w:t xml:space="preserve">. E, </w:t>
      </w:r>
      <w:proofErr w:type="spellStart"/>
      <w:r w:rsidRPr="00EF3890">
        <w:rPr>
          <w:rFonts w:ascii="Arial" w:hAnsi="Arial" w:cs="Arial"/>
          <w:sz w:val="24"/>
          <w:szCs w:val="24"/>
        </w:rPr>
        <w:t>Iller</w:t>
      </w:r>
      <w:proofErr w:type="spellEnd"/>
      <w:r w:rsidRPr="00EF3890">
        <w:rPr>
          <w:rFonts w:ascii="Arial" w:hAnsi="Arial" w:cs="Arial"/>
          <w:sz w:val="24"/>
          <w:szCs w:val="24"/>
        </w:rPr>
        <w:t xml:space="preserve">. </w:t>
      </w:r>
      <w:r w:rsidRPr="004058AE">
        <w:rPr>
          <w:rFonts w:ascii="Arial" w:hAnsi="Arial" w:cs="Arial"/>
          <w:sz w:val="24"/>
          <w:szCs w:val="24"/>
        </w:rPr>
        <w:t xml:space="preserve">C and Mahler. C </w:t>
      </w:r>
      <w:r w:rsidR="004058AE" w:rsidRPr="004058AE">
        <w:rPr>
          <w:rFonts w:ascii="Arial" w:hAnsi="Arial" w:cs="Arial"/>
          <w:sz w:val="24"/>
          <w:szCs w:val="24"/>
        </w:rPr>
        <w:t>(2006) I</w:t>
      </w:r>
      <w:r w:rsidR="004058AE">
        <w:rPr>
          <w:rFonts w:ascii="Arial" w:hAnsi="Arial" w:cs="Arial"/>
          <w:sz w:val="24"/>
          <w:szCs w:val="24"/>
        </w:rPr>
        <w:t xml:space="preserve">T-adoption and the interaction of task, technology and individuals: a fit framework and a case study </w:t>
      </w:r>
      <w:r w:rsidR="00127CB5" w:rsidRPr="00127CB5">
        <w:rPr>
          <w:rFonts w:ascii="Arial" w:hAnsi="Arial" w:cs="Arial"/>
          <w:i/>
          <w:iCs/>
          <w:sz w:val="24"/>
          <w:szCs w:val="24"/>
        </w:rPr>
        <w:t>BMC Medics Informatics and Decision Making</w:t>
      </w:r>
      <w:r w:rsidR="00583CEC">
        <w:rPr>
          <w:rFonts w:ascii="Arial" w:hAnsi="Arial" w:cs="Arial"/>
          <w:i/>
          <w:iCs/>
          <w:sz w:val="24"/>
          <w:szCs w:val="24"/>
        </w:rPr>
        <w:t>,</w:t>
      </w:r>
      <w:r w:rsidR="00127CB5">
        <w:rPr>
          <w:rFonts w:ascii="Arial" w:hAnsi="Arial" w:cs="Arial"/>
          <w:sz w:val="24"/>
          <w:szCs w:val="24"/>
        </w:rPr>
        <w:t xml:space="preserve"> </w:t>
      </w:r>
      <w:r w:rsidR="008E7DB5">
        <w:rPr>
          <w:rFonts w:ascii="Arial" w:hAnsi="Arial" w:cs="Arial"/>
          <w:sz w:val="24"/>
          <w:szCs w:val="24"/>
        </w:rPr>
        <w:t>6 (3)</w:t>
      </w:r>
      <w:r w:rsidR="003F6DF8">
        <w:rPr>
          <w:rFonts w:ascii="Arial" w:hAnsi="Arial" w:cs="Arial"/>
          <w:sz w:val="24"/>
          <w:szCs w:val="24"/>
        </w:rPr>
        <w:t xml:space="preserve">. Available at: </w:t>
      </w:r>
      <w:hyperlink r:id="rId10" w:history="1">
        <w:r w:rsidR="00E93BF8" w:rsidRPr="006F3BD5">
          <w:rPr>
            <w:rStyle w:val="Hyperlink"/>
            <w:rFonts w:ascii="Arial" w:hAnsi="Arial" w:cs="Arial"/>
            <w:sz w:val="24"/>
            <w:szCs w:val="24"/>
          </w:rPr>
          <w:t>https://doi.org/10.1186/1472-6947-6-3</w:t>
        </w:r>
      </w:hyperlink>
      <w:r w:rsidR="00E93BF8">
        <w:rPr>
          <w:rFonts w:ascii="Arial" w:hAnsi="Arial" w:cs="Arial"/>
          <w:sz w:val="24"/>
          <w:szCs w:val="24"/>
        </w:rPr>
        <w:t xml:space="preserve">  </w:t>
      </w:r>
      <w:r w:rsidR="002401A4">
        <w:rPr>
          <w:rFonts w:ascii="Arial" w:hAnsi="Arial" w:cs="Arial"/>
          <w:sz w:val="24"/>
          <w:szCs w:val="24"/>
        </w:rPr>
        <w:t xml:space="preserve"> </w:t>
      </w:r>
      <w:r w:rsidR="008E7DB5">
        <w:rPr>
          <w:rFonts w:ascii="Arial" w:hAnsi="Arial" w:cs="Arial"/>
          <w:sz w:val="24"/>
          <w:szCs w:val="24"/>
        </w:rPr>
        <w:t xml:space="preserve"> </w:t>
      </w:r>
    </w:p>
    <w:p w14:paraId="06B5AA84" w14:textId="77777777" w:rsidR="001D7A1B" w:rsidRPr="001D7A1B" w:rsidRDefault="001D7A1B" w:rsidP="001D7A1B">
      <w:pPr>
        <w:spacing w:after="0" w:line="360" w:lineRule="auto"/>
        <w:jc w:val="both"/>
        <w:rPr>
          <w:rFonts w:ascii="Arial" w:hAnsi="Arial" w:cs="Arial"/>
          <w:sz w:val="24"/>
          <w:szCs w:val="24"/>
        </w:rPr>
      </w:pPr>
    </w:p>
    <w:p w14:paraId="6B199E46" w14:textId="0DCEF5C2" w:rsidR="004C65BA" w:rsidRDefault="004C65BA" w:rsidP="004072C1">
      <w:pPr>
        <w:spacing w:line="360" w:lineRule="auto"/>
        <w:jc w:val="both"/>
        <w:rPr>
          <w:rFonts w:ascii="Arial" w:hAnsi="Arial" w:cs="Arial"/>
          <w:sz w:val="24"/>
          <w:szCs w:val="24"/>
        </w:rPr>
      </w:pPr>
      <w:r>
        <w:rPr>
          <w:rFonts w:ascii="Arial" w:hAnsi="Arial" w:cs="Arial"/>
          <w:sz w:val="24"/>
          <w:szCs w:val="24"/>
        </w:rPr>
        <w:t xml:space="preserve">Brady. J (2022) </w:t>
      </w:r>
      <w:r>
        <w:rPr>
          <w:rFonts w:ascii="Arial" w:hAnsi="Arial" w:cs="Arial"/>
          <w:sz w:val="24"/>
          <w:szCs w:val="24"/>
        </w:rPr>
        <w:t xml:space="preserve">Interviewed by DHCW for the WNCR programme, 22 April. Available at: </w:t>
      </w:r>
      <w:hyperlink r:id="rId11" w:history="1">
        <w:r w:rsidRPr="006F3BD5">
          <w:rPr>
            <w:rStyle w:val="Hyperlink"/>
            <w:rFonts w:ascii="Arial" w:hAnsi="Arial" w:cs="Arial"/>
            <w:sz w:val="24"/>
            <w:szCs w:val="24"/>
          </w:rPr>
          <w:t>https://youtu.be/Gai8Yz7LBG0</w:t>
        </w:r>
      </w:hyperlink>
      <w:r>
        <w:rPr>
          <w:rFonts w:ascii="Arial" w:hAnsi="Arial" w:cs="Arial"/>
          <w:sz w:val="24"/>
          <w:szCs w:val="24"/>
        </w:rPr>
        <w:t xml:space="preserve"> (Accessed 1st February 2023).</w:t>
      </w:r>
    </w:p>
    <w:p w14:paraId="254FBD39" w14:textId="0D1EA12B" w:rsidR="00097127" w:rsidRPr="004058AE" w:rsidRDefault="004072C1" w:rsidP="004072C1">
      <w:pPr>
        <w:spacing w:line="360" w:lineRule="auto"/>
        <w:jc w:val="both"/>
        <w:rPr>
          <w:rFonts w:ascii="Arial" w:hAnsi="Arial" w:cs="Arial"/>
          <w:sz w:val="24"/>
          <w:szCs w:val="24"/>
        </w:rPr>
      </w:pPr>
      <w:r w:rsidRPr="004072C1">
        <w:rPr>
          <w:rFonts w:ascii="Arial" w:hAnsi="Arial" w:cs="Arial"/>
          <w:sz w:val="24"/>
          <w:szCs w:val="24"/>
        </w:rPr>
        <w:t xml:space="preserve">Cho. H et al (2019) Use of the FITT framework to understand patients’ experiences using a real-time medication monitoring pill linked to a mobile-based HIV self-management app: A qualitative study in </w:t>
      </w:r>
      <w:r w:rsidRPr="004072C1">
        <w:rPr>
          <w:rFonts w:ascii="Arial" w:hAnsi="Arial" w:cs="Arial"/>
          <w:i/>
          <w:iCs/>
          <w:sz w:val="24"/>
          <w:szCs w:val="24"/>
        </w:rPr>
        <w:t>International Journal of Medical Informatics</w:t>
      </w:r>
      <w:r w:rsidRPr="004072C1">
        <w:rPr>
          <w:rFonts w:ascii="Arial" w:hAnsi="Arial" w:cs="Arial"/>
          <w:sz w:val="24"/>
          <w:szCs w:val="24"/>
        </w:rPr>
        <w:t xml:space="preserve"> 131 pp 1-8. Available at: </w:t>
      </w:r>
      <w:hyperlink r:id="rId12" w:history="1">
        <w:r w:rsidRPr="004072C1">
          <w:rPr>
            <w:rStyle w:val="Hyperlink"/>
            <w:rFonts w:ascii="Arial" w:hAnsi="Arial" w:cs="Arial"/>
            <w:sz w:val="24"/>
            <w:szCs w:val="24"/>
          </w:rPr>
          <w:t>http://doi.org/10.1016/j.jmedinf.2019.08.009</w:t>
        </w:r>
      </w:hyperlink>
      <w:r w:rsidRPr="004072C1">
        <w:rPr>
          <w:rFonts w:ascii="Arial" w:hAnsi="Arial" w:cs="Arial"/>
          <w:sz w:val="24"/>
          <w:szCs w:val="24"/>
        </w:rPr>
        <w:t xml:space="preserve"> </w:t>
      </w:r>
    </w:p>
    <w:p w14:paraId="2B0A41C9" w14:textId="28F593D9" w:rsidR="00DE6619" w:rsidRDefault="00DE6619" w:rsidP="004072C1">
      <w:pPr>
        <w:spacing w:line="360" w:lineRule="auto"/>
        <w:jc w:val="both"/>
        <w:rPr>
          <w:rFonts w:ascii="Arial" w:hAnsi="Arial" w:cs="Arial"/>
          <w:sz w:val="24"/>
          <w:szCs w:val="24"/>
        </w:rPr>
      </w:pPr>
      <w:r>
        <w:rPr>
          <w:rFonts w:ascii="Arial" w:hAnsi="Arial" w:cs="Arial"/>
          <w:sz w:val="24"/>
          <w:szCs w:val="24"/>
        </w:rPr>
        <w:t>Davies. P (2022)</w:t>
      </w:r>
      <w:r w:rsidR="000971FE">
        <w:rPr>
          <w:rFonts w:ascii="Arial" w:hAnsi="Arial" w:cs="Arial"/>
          <w:sz w:val="24"/>
          <w:szCs w:val="24"/>
        </w:rPr>
        <w:t xml:space="preserve"> Interviewed by DHCW for </w:t>
      </w:r>
      <w:r w:rsidR="00857590">
        <w:rPr>
          <w:rFonts w:ascii="Arial" w:hAnsi="Arial" w:cs="Arial"/>
          <w:sz w:val="24"/>
          <w:szCs w:val="24"/>
        </w:rPr>
        <w:t xml:space="preserve">the </w:t>
      </w:r>
      <w:r w:rsidR="000971FE">
        <w:rPr>
          <w:rFonts w:ascii="Arial" w:hAnsi="Arial" w:cs="Arial"/>
          <w:sz w:val="24"/>
          <w:szCs w:val="24"/>
        </w:rPr>
        <w:t>W</w:t>
      </w:r>
      <w:r w:rsidR="00961523">
        <w:rPr>
          <w:rFonts w:ascii="Arial" w:hAnsi="Arial" w:cs="Arial"/>
          <w:sz w:val="24"/>
          <w:szCs w:val="24"/>
        </w:rPr>
        <w:t xml:space="preserve">NCR programme, </w:t>
      </w:r>
      <w:r w:rsidR="006B044E">
        <w:rPr>
          <w:rFonts w:ascii="Arial" w:hAnsi="Arial" w:cs="Arial"/>
          <w:sz w:val="24"/>
          <w:szCs w:val="24"/>
        </w:rPr>
        <w:t xml:space="preserve">22 </w:t>
      </w:r>
      <w:r w:rsidR="00961523">
        <w:rPr>
          <w:rFonts w:ascii="Arial" w:hAnsi="Arial" w:cs="Arial"/>
          <w:sz w:val="24"/>
          <w:szCs w:val="24"/>
        </w:rPr>
        <w:t>April</w:t>
      </w:r>
      <w:r w:rsidR="00482F17">
        <w:rPr>
          <w:rFonts w:ascii="Arial" w:hAnsi="Arial" w:cs="Arial"/>
          <w:sz w:val="24"/>
          <w:szCs w:val="24"/>
        </w:rPr>
        <w:t xml:space="preserve">. </w:t>
      </w:r>
      <w:r w:rsidR="00482F17">
        <w:rPr>
          <w:rFonts w:ascii="Arial" w:hAnsi="Arial" w:cs="Arial"/>
          <w:sz w:val="24"/>
          <w:szCs w:val="24"/>
        </w:rPr>
        <w:t xml:space="preserve">Available at: </w:t>
      </w:r>
      <w:hyperlink r:id="rId13" w:history="1">
        <w:r w:rsidR="00482F17" w:rsidRPr="006F3BD5">
          <w:rPr>
            <w:rStyle w:val="Hyperlink"/>
            <w:rFonts w:ascii="Arial" w:hAnsi="Arial" w:cs="Arial"/>
            <w:sz w:val="24"/>
            <w:szCs w:val="24"/>
          </w:rPr>
          <w:t>https://youtu.be/Gai8Yz7LBG0</w:t>
        </w:r>
      </w:hyperlink>
      <w:r w:rsidR="00482F17">
        <w:rPr>
          <w:rFonts w:ascii="Arial" w:hAnsi="Arial" w:cs="Arial"/>
          <w:sz w:val="24"/>
          <w:szCs w:val="24"/>
        </w:rPr>
        <w:t xml:space="preserve"> (Accessed 1st February 2023).</w:t>
      </w:r>
    </w:p>
    <w:p w14:paraId="51A01DE7" w14:textId="21509253" w:rsidR="008300E8" w:rsidRPr="008E2292" w:rsidRDefault="00023F47" w:rsidP="004072C1">
      <w:pPr>
        <w:spacing w:line="360" w:lineRule="auto"/>
        <w:jc w:val="both"/>
        <w:rPr>
          <w:rFonts w:ascii="Arial" w:hAnsi="Arial" w:cs="Arial"/>
          <w:sz w:val="24"/>
          <w:szCs w:val="24"/>
        </w:rPr>
      </w:pPr>
      <w:r w:rsidRPr="008E2292">
        <w:rPr>
          <w:rFonts w:ascii="Arial" w:hAnsi="Arial" w:cs="Arial"/>
          <w:sz w:val="24"/>
          <w:szCs w:val="24"/>
        </w:rPr>
        <w:t>Digital Health and Care Wales (202</w:t>
      </w:r>
      <w:r w:rsidR="00CE75D3" w:rsidRPr="008E2292">
        <w:rPr>
          <w:rFonts w:ascii="Arial" w:hAnsi="Arial" w:cs="Arial"/>
          <w:sz w:val="24"/>
          <w:szCs w:val="24"/>
        </w:rPr>
        <w:t>0</w:t>
      </w:r>
      <w:r w:rsidRPr="008E2292">
        <w:rPr>
          <w:rFonts w:ascii="Arial" w:hAnsi="Arial" w:cs="Arial"/>
          <w:sz w:val="24"/>
          <w:szCs w:val="24"/>
        </w:rPr>
        <w:t xml:space="preserve">) </w:t>
      </w:r>
      <w:r w:rsidRPr="008E2292">
        <w:rPr>
          <w:rFonts w:ascii="Arial" w:hAnsi="Arial" w:cs="Arial"/>
          <w:i/>
          <w:iCs/>
          <w:sz w:val="24"/>
          <w:szCs w:val="24"/>
        </w:rPr>
        <w:t>Nursing Record</w:t>
      </w:r>
      <w:r w:rsidR="00307332" w:rsidRPr="008E2292">
        <w:rPr>
          <w:rFonts w:ascii="Arial" w:hAnsi="Arial" w:cs="Arial"/>
          <w:i/>
          <w:iCs/>
          <w:sz w:val="24"/>
          <w:szCs w:val="24"/>
        </w:rPr>
        <w:t>s go digital</w:t>
      </w:r>
      <w:r w:rsidRPr="008E2292">
        <w:rPr>
          <w:rFonts w:ascii="Arial" w:hAnsi="Arial" w:cs="Arial"/>
          <w:sz w:val="24"/>
          <w:szCs w:val="24"/>
        </w:rPr>
        <w:t xml:space="preserve"> Available at:</w:t>
      </w:r>
      <w:r w:rsidR="00307332" w:rsidRPr="008E2292">
        <w:rPr>
          <w:rFonts w:ascii="Arial" w:hAnsi="Arial" w:cs="Arial"/>
          <w:sz w:val="24"/>
          <w:szCs w:val="24"/>
        </w:rPr>
        <w:t xml:space="preserve"> </w:t>
      </w:r>
      <w:hyperlink r:id="rId14" w:history="1">
        <w:r w:rsidR="00CA5AD3" w:rsidRPr="008E2292">
          <w:rPr>
            <w:rStyle w:val="Hyperlink"/>
            <w:rFonts w:ascii="Arial" w:hAnsi="Arial" w:cs="Arial"/>
            <w:sz w:val="24"/>
            <w:szCs w:val="24"/>
          </w:rPr>
          <w:t>https://dhcw.nhs.wales/news/archived-news/nursing-records-go-digital/</w:t>
        </w:r>
      </w:hyperlink>
      <w:r w:rsidR="00CA5AD3" w:rsidRPr="008E2292">
        <w:rPr>
          <w:rFonts w:ascii="Arial" w:hAnsi="Arial" w:cs="Arial"/>
          <w:sz w:val="24"/>
          <w:szCs w:val="24"/>
        </w:rPr>
        <w:t xml:space="preserve"> (Accessed 27</w:t>
      </w:r>
      <w:r w:rsidR="00CA5AD3" w:rsidRPr="008E2292">
        <w:rPr>
          <w:rFonts w:ascii="Arial" w:hAnsi="Arial" w:cs="Arial"/>
          <w:sz w:val="24"/>
          <w:szCs w:val="24"/>
          <w:vertAlign w:val="superscript"/>
        </w:rPr>
        <w:t>th</w:t>
      </w:r>
      <w:r w:rsidR="00CA5AD3" w:rsidRPr="008E2292">
        <w:rPr>
          <w:rFonts w:ascii="Arial" w:hAnsi="Arial" w:cs="Arial"/>
          <w:sz w:val="24"/>
          <w:szCs w:val="24"/>
        </w:rPr>
        <w:t xml:space="preserve"> January 2023)</w:t>
      </w:r>
      <w:r w:rsidR="00CE75D3" w:rsidRPr="008E2292">
        <w:rPr>
          <w:rFonts w:ascii="Arial" w:hAnsi="Arial" w:cs="Arial"/>
          <w:sz w:val="24"/>
          <w:szCs w:val="24"/>
        </w:rPr>
        <w:t>.</w:t>
      </w:r>
    </w:p>
    <w:p w14:paraId="33BC41CA" w14:textId="38910D3E" w:rsidR="00CE75D3" w:rsidRPr="008E2292" w:rsidRDefault="00CE75D3" w:rsidP="004072C1">
      <w:pPr>
        <w:spacing w:line="360" w:lineRule="auto"/>
        <w:jc w:val="both"/>
        <w:rPr>
          <w:rFonts w:ascii="Arial" w:hAnsi="Arial" w:cs="Arial"/>
          <w:sz w:val="24"/>
          <w:szCs w:val="24"/>
        </w:rPr>
      </w:pPr>
      <w:r w:rsidRPr="008E2292">
        <w:rPr>
          <w:rFonts w:ascii="Arial" w:hAnsi="Arial" w:cs="Arial"/>
          <w:sz w:val="24"/>
          <w:szCs w:val="24"/>
        </w:rPr>
        <w:t xml:space="preserve">Digital Health and Care Wales (2022a) </w:t>
      </w:r>
      <w:r w:rsidR="00AD4792" w:rsidRPr="008E2292">
        <w:rPr>
          <w:rFonts w:ascii="Arial" w:hAnsi="Arial" w:cs="Arial"/>
          <w:i/>
          <w:iCs/>
          <w:sz w:val="24"/>
          <w:szCs w:val="24"/>
        </w:rPr>
        <w:t xml:space="preserve">Celebrating one year of </w:t>
      </w:r>
      <w:proofErr w:type="spellStart"/>
      <w:r w:rsidR="00AD4792" w:rsidRPr="008E2292">
        <w:rPr>
          <w:rFonts w:ascii="Arial" w:hAnsi="Arial" w:cs="Arial"/>
          <w:i/>
          <w:iCs/>
          <w:sz w:val="24"/>
          <w:szCs w:val="24"/>
        </w:rPr>
        <w:t>Wales’</w:t>
      </w:r>
      <w:proofErr w:type="spellEnd"/>
      <w:r w:rsidR="00AD4792" w:rsidRPr="008E2292">
        <w:rPr>
          <w:rFonts w:ascii="Arial" w:hAnsi="Arial" w:cs="Arial"/>
          <w:i/>
          <w:iCs/>
          <w:sz w:val="24"/>
          <w:szCs w:val="24"/>
        </w:rPr>
        <w:t xml:space="preserve"> digital nursing system, the Welsh Nursing Care Record</w:t>
      </w:r>
      <w:r w:rsidRPr="008E2292">
        <w:rPr>
          <w:rFonts w:ascii="Arial" w:hAnsi="Arial" w:cs="Arial"/>
          <w:sz w:val="24"/>
          <w:szCs w:val="24"/>
        </w:rPr>
        <w:t xml:space="preserve"> Available at:</w:t>
      </w:r>
      <w:r w:rsidR="00AA261E" w:rsidRPr="008E2292">
        <w:rPr>
          <w:rFonts w:ascii="Arial" w:hAnsi="Arial" w:cs="Arial"/>
          <w:sz w:val="24"/>
          <w:szCs w:val="24"/>
        </w:rPr>
        <w:t xml:space="preserve"> </w:t>
      </w:r>
      <w:hyperlink r:id="rId15" w:history="1">
        <w:r w:rsidR="002D3F45" w:rsidRPr="008E2292">
          <w:rPr>
            <w:rStyle w:val="Hyperlink"/>
            <w:rFonts w:ascii="Arial" w:hAnsi="Arial" w:cs="Arial"/>
            <w:sz w:val="24"/>
            <w:szCs w:val="24"/>
          </w:rPr>
          <w:t>https://dhcw.nhs.wales/news/latest-news/ce;ebrating-one-year-of-wales-digital-nursing-system-the-welsh-nursing-care-record/</w:t>
        </w:r>
      </w:hyperlink>
      <w:r w:rsidR="002D3F45" w:rsidRPr="008E2292">
        <w:rPr>
          <w:rFonts w:ascii="Arial" w:hAnsi="Arial" w:cs="Arial"/>
          <w:sz w:val="24"/>
          <w:szCs w:val="24"/>
        </w:rPr>
        <w:t xml:space="preserve"> (Accessed 27</w:t>
      </w:r>
      <w:r w:rsidR="002D3F45" w:rsidRPr="008E2292">
        <w:rPr>
          <w:rFonts w:ascii="Arial" w:hAnsi="Arial" w:cs="Arial"/>
          <w:sz w:val="24"/>
          <w:szCs w:val="24"/>
          <w:vertAlign w:val="superscript"/>
        </w:rPr>
        <w:t>th</w:t>
      </w:r>
      <w:r w:rsidR="002D3F45" w:rsidRPr="008E2292">
        <w:rPr>
          <w:rFonts w:ascii="Arial" w:hAnsi="Arial" w:cs="Arial"/>
          <w:sz w:val="24"/>
          <w:szCs w:val="24"/>
        </w:rPr>
        <w:t xml:space="preserve"> January 2023). </w:t>
      </w:r>
    </w:p>
    <w:p w14:paraId="0E9C5816" w14:textId="223EA43B" w:rsidR="004E755D" w:rsidRDefault="00DD2C6D" w:rsidP="004072C1">
      <w:pPr>
        <w:spacing w:line="360" w:lineRule="auto"/>
        <w:jc w:val="both"/>
        <w:rPr>
          <w:rFonts w:ascii="Arial" w:hAnsi="Arial" w:cs="Arial"/>
          <w:sz w:val="24"/>
          <w:szCs w:val="24"/>
        </w:rPr>
      </w:pPr>
      <w:r w:rsidRPr="008E2292">
        <w:rPr>
          <w:rFonts w:ascii="Arial" w:hAnsi="Arial" w:cs="Arial"/>
          <w:sz w:val="24"/>
          <w:szCs w:val="24"/>
        </w:rPr>
        <w:t>Digital Health and Care Wales (2022</w:t>
      </w:r>
      <w:r w:rsidR="00CE75D3" w:rsidRPr="008E2292">
        <w:rPr>
          <w:rFonts w:ascii="Arial" w:hAnsi="Arial" w:cs="Arial"/>
          <w:sz w:val="24"/>
          <w:szCs w:val="24"/>
        </w:rPr>
        <w:t>b</w:t>
      </w:r>
      <w:r w:rsidRPr="008E2292">
        <w:rPr>
          <w:rFonts w:ascii="Arial" w:hAnsi="Arial" w:cs="Arial"/>
          <w:sz w:val="24"/>
          <w:szCs w:val="24"/>
        </w:rPr>
        <w:t xml:space="preserve">) </w:t>
      </w:r>
      <w:r w:rsidR="00D4571C" w:rsidRPr="008E2292">
        <w:rPr>
          <w:rFonts w:ascii="Arial" w:hAnsi="Arial" w:cs="Arial"/>
          <w:i/>
          <w:iCs/>
          <w:sz w:val="24"/>
          <w:szCs w:val="24"/>
        </w:rPr>
        <w:t>Welsh Nursing Care Record Newsletter</w:t>
      </w:r>
      <w:r w:rsidR="00D4571C" w:rsidRPr="008E2292">
        <w:rPr>
          <w:rFonts w:ascii="Arial" w:hAnsi="Arial" w:cs="Arial"/>
          <w:sz w:val="24"/>
          <w:szCs w:val="24"/>
        </w:rPr>
        <w:t xml:space="preserve"> </w:t>
      </w:r>
      <w:r w:rsidR="00803189" w:rsidRPr="008E2292">
        <w:rPr>
          <w:rFonts w:ascii="Arial" w:hAnsi="Arial" w:cs="Arial"/>
          <w:sz w:val="24"/>
          <w:szCs w:val="24"/>
        </w:rPr>
        <w:t xml:space="preserve">Available at: </w:t>
      </w:r>
      <w:hyperlink r:id="rId16" w:history="1">
        <w:r w:rsidR="00815A31" w:rsidRPr="008E2292">
          <w:rPr>
            <w:rStyle w:val="Hyperlink"/>
            <w:rFonts w:ascii="Arial" w:hAnsi="Arial" w:cs="Arial"/>
            <w:sz w:val="24"/>
            <w:szCs w:val="24"/>
          </w:rPr>
          <w:t>https://dhcw.nhs.wales/systems-and-services/secondary-care/digital-nursing/newsletters/</w:t>
        </w:r>
      </w:hyperlink>
      <w:r w:rsidR="00815A31" w:rsidRPr="008E2292">
        <w:rPr>
          <w:rFonts w:ascii="Arial" w:hAnsi="Arial" w:cs="Arial"/>
          <w:sz w:val="24"/>
          <w:szCs w:val="24"/>
        </w:rPr>
        <w:t xml:space="preserve"> </w:t>
      </w:r>
      <w:r w:rsidR="00254AE0" w:rsidRPr="008E2292">
        <w:rPr>
          <w:rFonts w:ascii="Arial" w:hAnsi="Arial" w:cs="Arial"/>
          <w:sz w:val="24"/>
          <w:szCs w:val="24"/>
        </w:rPr>
        <w:t>(Accessed 27</w:t>
      </w:r>
      <w:r w:rsidR="00254AE0" w:rsidRPr="008E2292">
        <w:rPr>
          <w:rFonts w:ascii="Arial" w:hAnsi="Arial" w:cs="Arial"/>
          <w:sz w:val="24"/>
          <w:szCs w:val="24"/>
          <w:vertAlign w:val="superscript"/>
        </w:rPr>
        <w:t>th</w:t>
      </w:r>
      <w:r w:rsidR="00254AE0" w:rsidRPr="008E2292">
        <w:rPr>
          <w:rFonts w:ascii="Arial" w:hAnsi="Arial" w:cs="Arial"/>
          <w:sz w:val="24"/>
          <w:szCs w:val="24"/>
        </w:rPr>
        <w:t xml:space="preserve"> January 2023).</w:t>
      </w:r>
    </w:p>
    <w:p w14:paraId="64D93A74" w14:textId="0DCFF8F5" w:rsidR="00102734" w:rsidRPr="008E2292" w:rsidRDefault="00102734" w:rsidP="004072C1">
      <w:pPr>
        <w:spacing w:line="360" w:lineRule="auto"/>
        <w:jc w:val="both"/>
        <w:rPr>
          <w:rFonts w:ascii="Arial" w:hAnsi="Arial" w:cs="Arial"/>
          <w:sz w:val="24"/>
          <w:szCs w:val="24"/>
        </w:rPr>
      </w:pPr>
      <w:r>
        <w:rPr>
          <w:rFonts w:ascii="Arial" w:hAnsi="Arial" w:cs="Arial"/>
          <w:sz w:val="24"/>
          <w:szCs w:val="24"/>
        </w:rPr>
        <w:t xml:space="preserve">DHCW (2022c) </w:t>
      </w:r>
      <w:r w:rsidR="00C46F31" w:rsidRPr="00C46F31">
        <w:rPr>
          <w:rFonts w:ascii="Arial" w:hAnsi="Arial" w:cs="Arial"/>
          <w:i/>
          <w:iCs/>
          <w:sz w:val="24"/>
          <w:szCs w:val="24"/>
        </w:rPr>
        <w:t>One Year of the Welsh Nursing Care Record</w:t>
      </w:r>
      <w:r w:rsidR="00C46F31">
        <w:rPr>
          <w:rFonts w:ascii="Arial" w:hAnsi="Arial" w:cs="Arial"/>
          <w:sz w:val="24"/>
          <w:szCs w:val="24"/>
        </w:rPr>
        <w:t xml:space="preserve"> </w:t>
      </w:r>
      <w:r w:rsidR="00DB5672">
        <w:rPr>
          <w:rFonts w:ascii="Arial" w:hAnsi="Arial" w:cs="Arial"/>
          <w:sz w:val="24"/>
          <w:szCs w:val="24"/>
        </w:rPr>
        <w:t xml:space="preserve">Available at: </w:t>
      </w:r>
      <w:hyperlink r:id="rId17" w:history="1">
        <w:r w:rsidR="00DB5672" w:rsidRPr="006F3BD5">
          <w:rPr>
            <w:rStyle w:val="Hyperlink"/>
            <w:rFonts w:ascii="Arial" w:hAnsi="Arial" w:cs="Arial"/>
            <w:sz w:val="24"/>
            <w:szCs w:val="24"/>
          </w:rPr>
          <w:t>https://</w:t>
        </w:r>
        <w:r w:rsidR="00561C05" w:rsidRPr="00561C05">
          <w:t xml:space="preserve"> </w:t>
        </w:r>
        <w:r w:rsidR="00561C05" w:rsidRPr="00561C05">
          <w:rPr>
            <w:rStyle w:val="Hyperlink"/>
            <w:rFonts w:ascii="Arial" w:hAnsi="Arial" w:cs="Arial"/>
            <w:sz w:val="24"/>
            <w:szCs w:val="24"/>
          </w:rPr>
          <w:t>dhcw.nhs.wales/news/latest-news/celebrating-one-year-of-wales-digital-nursing-system-the-welsh-nursing-care-record/</w:t>
        </w:r>
      </w:hyperlink>
      <w:r w:rsidR="00DB5672">
        <w:rPr>
          <w:rFonts w:ascii="Arial" w:hAnsi="Arial" w:cs="Arial"/>
          <w:sz w:val="24"/>
          <w:szCs w:val="24"/>
        </w:rPr>
        <w:t xml:space="preserve"> </w:t>
      </w:r>
      <w:r w:rsidR="00F6467A">
        <w:rPr>
          <w:rFonts w:ascii="Arial" w:hAnsi="Arial" w:cs="Arial"/>
          <w:sz w:val="24"/>
          <w:szCs w:val="24"/>
        </w:rPr>
        <w:t xml:space="preserve">(Accessed 1st February 2023). </w:t>
      </w:r>
    </w:p>
    <w:p w14:paraId="14BEB8A9" w14:textId="60FEF112" w:rsidR="002A2603" w:rsidRDefault="002A2603" w:rsidP="008C24C0">
      <w:pPr>
        <w:spacing w:line="360" w:lineRule="auto"/>
        <w:jc w:val="both"/>
        <w:rPr>
          <w:rFonts w:ascii="Arial" w:hAnsi="Arial" w:cs="Arial"/>
          <w:sz w:val="24"/>
          <w:szCs w:val="24"/>
        </w:rPr>
      </w:pPr>
      <w:r>
        <w:rPr>
          <w:rFonts w:ascii="Arial" w:hAnsi="Arial" w:cs="Arial"/>
          <w:sz w:val="24"/>
          <w:szCs w:val="24"/>
        </w:rPr>
        <w:t>Edwards</w:t>
      </w:r>
      <w:r w:rsidR="003E5443">
        <w:rPr>
          <w:rFonts w:ascii="Arial" w:hAnsi="Arial" w:cs="Arial"/>
          <w:sz w:val="24"/>
          <w:szCs w:val="24"/>
        </w:rPr>
        <w:t xml:space="preserve">. K </w:t>
      </w:r>
      <w:r w:rsidR="003E5443">
        <w:rPr>
          <w:rFonts w:ascii="Arial" w:hAnsi="Arial" w:cs="Arial"/>
          <w:sz w:val="24"/>
          <w:szCs w:val="24"/>
        </w:rPr>
        <w:t xml:space="preserve">(2022) Interviewed by DHCW for the WNCR programme, 22 April. Available at: </w:t>
      </w:r>
      <w:hyperlink r:id="rId18" w:history="1">
        <w:r w:rsidR="003E5443" w:rsidRPr="006F3BD5">
          <w:rPr>
            <w:rStyle w:val="Hyperlink"/>
            <w:rFonts w:ascii="Arial" w:hAnsi="Arial" w:cs="Arial"/>
            <w:sz w:val="24"/>
            <w:szCs w:val="24"/>
          </w:rPr>
          <w:t>https://youtu.be/Gai8Yz7LBG0</w:t>
        </w:r>
      </w:hyperlink>
      <w:r w:rsidR="003E5443">
        <w:rPr>
          <w:rFonts w:ascii="Arial" w:hAnsi="Arial" w:cs="Arial"/>
          <w:sz w:val="24"/>
          <w:szCs w:val="24"/>
        </w:rPr>
        <w:t xml:space="preserve"> (Accessed 1st February 2023).</w:t>
      </w:r>
    </w:p>
    <w:p w14:paraId="1CF6F64D" w14:textId="71CB0654" w:rsidR="008C24C0" w:rsidRDefault="008C24C0" w:rsidP="008C24C0">
      <w:pPr>
        <w:spacing w:line="360" w:lineRule="auto"/>
        <w:jc w:val="both"/>
        <w:rPr>
          <w:rFonts w:ascii="Arial" w:hAnsi="Arial" w:cs="Arial"/>
          <w:sz w:val="24"/>
          <w:szCs w:val="24"/>
        </w:rPr>
      </w:pPr>
      <w:r>
        <w:rPr>
          <w:rFonts w:ascii="Arial" w:hAnsi="Arial" w:cs="Arial"/>
          <w:sz w:val="24"/>
          <w:szCs w:val="24"/>
        </w:rPr>
        <w:t>Evans.</w:t>
      </w:r>
      <w:r w:rsidR="002A2603">
        <w:rPr>
          <w:rFonts w:ascii="Arial" w:hAnsi="Arial" w:cs="Arial"/>
          <w:sz w:val="24"/>
          <w:szCs w:val="24"/>
        </w:rPr>
        <w:t xml:space="preserve"> </w:t>
      </w:r>
      <w:r>
        <w:rPr>
          <w:rFonts w:ascii="Arial" w:hAnsi="Arial" w:cs="Arial"/>
          <w:sz w:val="24"/>
          <w:szCs w:val="24"/>
        </w:rPr>
        <w:t>C</w:t>
      </w:r>
      <w:r>
        <w:rPr>
          <w:rFonts w:ascii="Arial" w:hAnsi="Arial" w:cs="Arial"/>
          <w:sz w:val="24"/>
          <w:szCs w:val="24"/>
        </w:rPr>
        <w:t xml:space="preserve"> (2022) Interviewed by DHCW for the WNCR programme, 22 April. Available at: </w:t>
      </w:r>
      <w:hyperlink r:id="rId19" w:history="1">
        <w:r w:rsidRPr="006F3BD5">
          <w:rPr>
            <w:rStyle w:val="Hyperlink"/>
            <w:rFonts w:ascii="Arial" w:hAnsi="Arial" w:cs="Arial"/>
            <w:sz w:val="24"/>
            <w:szCs w:val="24"/>
          </w:rPr>
          <w:t>https://youtu.be/Gai8Yz7LBG0</w:t>
        </w:r>
      </w:hyperlink>
      <w:r>
        <w:rPr>
          <w:rFonts w:ascii="Arial" w:hAnsi="Arial" w:cs="Arial"/>
          <w:sz w:val="24"/>
          <w:szCs w:val="24"/>
        </w:rPr>
        <w:t xml:space="preserve"> (Accessed 1st February 2023).</w:t>
      </w:r>
    </w:p>
    <w:p w14:paraId="69953AA0" w14:textId="77777777" w:rsidR="008C24C0" w:rsidRDefault="008C24C0" w:rsidP="004072C1">
      <w:pPr>
        <w:spacing w:line="360" w:lineRule="auto"/>
        <w:jc w:val="both"/>
        <w:rPr>
          <w:rFonts w:ascii="Arial" w:hAnsi="Arial" w:cs="Arial"/>
          <w:sz w:val="24"/>
          <w:szCs w:val="24"/>
        </w:rPr>
      </w:pPr>
    </w:p>
    <w:p w14:paraId="22C8B549" w14:textId="0A4DE6A0" w:rsidR="00832898" w:rsidRPr="006B519F" w:rsidRDefault="00B16409" w:rsidP="004072C1">
      <w:pPr>
        <w:spacing w:line="360" w:lineRule="auto"/>
        <w:jc w:val="both"/>
        <w:rPr>
          <w:rFonts w:ascii="Arial" w:hAnsi="Arial" w:cs="Arial"/>
          <w:sz w:val="24"/>
          <w:szCs w:val="24"/>
        </w:rPr>
      </w:pPr>
      <w:proofErr w:type="spellStart"/>
      <w:r w:rsidRPr="006B519F">
        <w:rPr>
          <w:rFonts w:ascii="Arial" w:hAnsi="Arial" w:cs="Arial"/>
          <w:sz w:val="24"/>
          <w:szCs w:val="24"/>
        </w:rPr>
        <w:t>H</w:t>
      </w:r>
      <w:r w:rsidR="007D54FB" w:rsidRPr="006B519F">
        <w:rPr>
          <w:rFonts w:ascii="Arial" w:hAnsi="Arial" w:cs="Arial"/>
          <w:sz w:val="24"/>
          <w:szCs w:val="24"/>
        </w:rPr>
        <w:t>onekamp</w:t>
      </w:r>
      <w:proofErr w:type="spellEnd"/>
      <w:r w:rsidR="007D54FB" w:rsidRPr="006B519F">
        <w:rPr>
          <w:rFonts w:ascii="Arial" w:hAnsi="Arial" w:cs="Arial"/>
          <w:sz w:val="24"/>
          <w:szCs w:val="24"/>
        </w:rPr>
        <w:t>. W  (2011)</w:t>
      </w:r>
      <w:r w:rsidR="00832898" w:rsidRPr="006B519F">
        <w:rPr>
          <w:rFonts w:ascii="Arial" w:hAnsi="Arial" w:cs="Arial"/>
          <w:sz w:val="24"/>
          <w:szCs w:val="24"/>
        </w:rPr>
        <w:t xml:space="preserve"> </w:t>
      </w:r>
      <w:r w:rsidR="00832898" w:rsidRPr="006B519F">
        <w:rPr>
          <w:rFonts w:ascii="Arial" w:hAnsi="Arial" w:cs="Arial"/>
          <w:i/>
          <w:iCs/>
          <w:sz w:val="24"/>
          <w:szCs w:val="24"/>
        </w:rPr>
        <w:t>Application of the FITT framework to evaluate a prototype health information system</w:t>
      </w:r>
      <w:r w:rsidR="00832898" w:rsidRPr="006B519F">
        <w:rPr>
          <w:rFonts w:ascii="Arial" w:hAnsi="Arial" w:cs="Arial"/>
          <w:sz w:val="24"/>
          <w:szCs w:val="24"/>
        </w:rPr>
        <w:t xml:space="preserve">. Available at: </w:t>
      </w:r>
      <w:hyperlink r:id="rId20" w:history="1">
        <w:r w:rsidR="003C6BCF" w:rsidRPr="006B519F">
          <w:rPr>
            <w:rStyle w:val="Hyperlink"/>
            <w:rFonts w:ascii="Arial" w:hAnsi="Arial" w:cs="Arial"/>
            <w:sz w:val="24"/>
            <w:szCs w:val="24"/>
          </w:rPr>
          <w:t>https://core.ac.uk/download/pdf/268002475.pdf</w:t>
        </w:r>
      </w:hyperlink>
      <w:r w:rsidR="003C6BCF" w:rsidRPr="006B519F">
        <w:rPr>
          <w:rFonts w:ascii="Arial" w:hAnsi="Arial" w:cs="Arial"/>
          <w:sz w:val="24"/>
          <w:szCs w:val="24"/>
        </w:rPr>
        <w:t xml:space="preserve"> </w:t>
      </w:r>
      <w:r w:rsidR="006B519F" w:rsidRPr="006B519F">
        <w:rPr>
          <w:rFonts w:ascii="Arial" w:hAnsi="Arial" w:cs="Arial"/>
          <w:sz w:val="24"/>
          <w:szCs w:val="24"/>
        </w:rPr>
        <w:t>(</w:t>
      </w:r>
      <w:r w:rsidR="00832898" w:rsidRPr="006B519F">
        <w:rPr>
          <w:rFonts w:ascii="Arial" w:hAnsi="Arial" w:cs="Arial"/>
          <w:sz w:val="24"/>
          <w:szCs w:val="24"/>
        </w:rPr>
        <w:t xml:space="preserve">Accessed </w:t>
      </w:r>
      <w:r w:rsidR="006B519F" w:rsidRPr="006B519F">
        <w:rPr>
          <w:rFonts w:ascii="Arial" w:hAnsi="Arial" w:cs="Arial"/>
          <w:sz w:val="24"/>
          <w:szCs w:val="24"/>
        </w:rPr>
        <w:t>29th January 2023)</w:t>
      </w:r>
      <w:r w:rsidR="00832898" w:rsidRPr="006B519F">
        <w:rPr>
          <w:rFonts w:ascii="Arial" w:hAnsi="Arial" w:cs="Arial"/>
          <w:sz w:val="24"/>
          <w:szCs w:val="24"/>
        </w:rPr>
        <w:t xml:space="preserve"> </w:t>
      </w:r>
    </w:p>
    <w:p w14:paraId="4F36D80C" w14:textId="347C71B4" w:rsidR="00AA5A47" w:rsidRDefault="00AA5A47" w:rsidP="00D62230">
      <w:pPr>
        <w:spacing w:line="360" w:lineRule="auto"/>
        <w:jc w:val="both"/>
        <w:rPr>
          <w:rFonts w:ascii="Arial" w:hAnsi="Arial" w:cs="Arial"/>
          <w:sz w:val="24"/>
          <w:szCs w:val="24"/>
        </w:rPr>
      </w:pPr>
      <w:r>
        <w:rPr>
          <w:rFonts w:ascii="Arial" w:hAnsi="Arial" w:cs="Arial"/>
          <w:sz w:val="24"/>
          <w:szCs w:val="24"/>
        </w:rPr>
        <w:t xml:space="preserve">Murray. A </w:t>
      </w:r>
      <w:r>
        <w:rPr>
          <w:rFonts w:ascii="Arial" w:hAnsi="Arial" w:cs="Arial"/>
          <w:sz w:val="24"/>
          <w:szCs w:val="24"/>
        </w:rPr>
        <w:t xml:space="preserve">Interviewed by DHCW for the WNCR programme, 22 April. Available at: </w:t>
      </w:r>
      <w:hyperlink r:id="rId21" w:history="1">
        <w:r w:rsidRPr="006F3BD5">
          <w:rPr>
            <w:rStyle w:val="Hyperlink"/>
            <w:rFonts w:ascii="Arial" w:hAnsi="Arial" w:cs="Arial"/>
            <w:sz w:val="24"/>
            <w:szCs w:val="24"/>
          </w:rPr>
          <w:t>https://youtu.be/Gai8Yz7LBG0</w:t>
        </w:r>
      </w:hyperlink>
      <w:r>
        <w:rPr>
          <w:rFonts w:ascii="Arial" w:hAnsi="Arial" w:cs="Arial"/>
          <w:sz w:val="24"/>
          <w:szCs w:val="24"/>
        </w:rPr>
        <w:t xml:space="preserve"> (Accessed 1st February 2023).</w:t>
      </w:r>
    </w:p>
    <w:p w14:paraId="62A11AF6" w14:textId="15829FBD" w:rsidR="003B725B" w:rsidRDefault="003B725B" w:rsidP="00D62230">
      <w:pPr>
        <w:spacing w:line="360" w:lineRule="auto"/>
        <w:jc w:val="both"/>
        <w:rPr>
          <w:rFonts w:ascii="Arial" w:hAnsi="Arial" w:cs="Arial"/>
          <w:sz w:val="24"/>
          <w:szCs w:val="24"/>
        </w:rPr>
      </w:pPr>
      <w:r>
        <w:rPr>
          <w:rFonts w:ascii="Arial" w:hAnsi="Arial" w:cs="Arial"/>
          <w:sz w:val="24"/>
          <w:szCs w:val="24"/>
        </w:rPr>
        <w:t xml:space="preserve">NHS Digital (2018) </w:t>
      </w:r>
      <w:r w:rsidR="009530FB" w:rsidRPr="007C39CD">
        <w:rPr>
          <w:rFonts w:ascii="Arial" w:hAnsi="Arial" w:cs="Arial"/>
          <w:i/>
          <w:iCs/>
          <w:sz w:val="24"/>
          <w:szCs w:val="24"/>
        </w:rPr>
        <w:t>Clinical Risk Management Application in the Manufacture of Health IT Systems-</w:t>
      </w:r>
      <w:r w:rsidR="009530FB" w:rsidRPr="001D7A1B">
        <w:rPr>
          <w:rFonts w:ascii="Arial" w:hAnsi="Arial" w:cs="Arial"/>
          <w:i/>
          <w:iCs/>
          <w:sz w:val="24"/>
          <w:szCs w:val="24"/>
        </w:rPr>
        <w:t>Implementation Guidance</w:t>
      </w:r>
      <w:r w:rsidR="009530FB" w:rsidRPr="001D7A1B">
        <w:rPr>
          <w:rFonts w:ascii="Arial" w:hAnsi="Arial" w:cs="Arial"/>
          <w:sz w:val="24"/>
          <w:szCs w:val="24"/>
        </w:rPr>
        <w:t xml:space="preserve"> </w:t>
      </w:r>
      <w:r w:rsidR="007C39CD" w:rsidRPr="001D7A1B">
        <w:rPr>
          <w:rFonts w:ascii="Arial" w:hAnsi="Arial" w:cs="Arial"/>
          <w:sz w:val="24"/>
          <w:szCs w:val="24"/>
        </w:rPr>
        <w:t>Available at:</w:t>
      </w:r>
      <w:r w:rsidR="00BB057F" w:rsidRPr="001D7A1B">
        <w:rPr>
          <w:rFonts w:ascii="Arial" w:hAnsi="Arial" w:cs="Arial"/>
          <w:sz w:val="24"/>
          <w:szCs w:val="24"/>
        </w:rPr>
        <w:t xml:space="preserve"> </w:t>
      </w:r>
      <w:hyperlink r:id="rId22" w:history="1">
        <w:r w:rsidR="006B7999" w:rsidRPr="001D7A1B">
          <w:rPr>
            <w:rStyle w:val="Hyperlink"/>
            <w:rFonts w:ascii="Arial" w:hAnsi="Arial" w:cs="Arial"/>
            <w:sz w:val="24"/>
            <w:szCs w:val="24"/>
          </w:rPr>
          <w:t>https://digital.nhs.uk/data-and-information/information-standards/information-standards-and-data-collections-including-extractions/publications</w:t>
        </w:r>
        <w:r w:rsidR="006B7999" w:rsidRPr="001D7A1B">
          <w:rPr>
            <w:rStyle w:val="Hyperlink"/>
            <w:rFonts w:ascii="Arial" w:hAnsi="Arial" w:cs="Arial"/>
            <w:sz w:val="24"/>
            <w:szCs w:val="24"/>
          </w:rPr>
          <w:t>-and-notifications/standards-and-collections/dcb0129-clinical-risk-management-its-application-in-the-manufacture-of-health-it-systems</w:t>
        </w:r>
      </w:hyperlink>
      <w:r w:rsidR="006B7999" w:rsidRPr="001D7A1B">
        <w:rPr>
          <w:rFonts w:ascii="Arial" w:hAnsi="Arial" w:cs="Arial"/>
          <w:sz w:val="24"/>
          <w:szCs w:val="24"/>
        </w:rPr>
        <w:t xml:space="preserve"> (Accessed 2nd February 2022).</w:t>
      </w:r>
      <w:r w:rsidR="006B7999">
        <w:t xml:space="preserve"> </w:t>
      </w:r>
    </w:p>
    <w:p w14:paraId="56CAE3E6" w14:textId="080FD668" w:rsidR="00620237" w:rsidRDefault="00620237" w:rsidP="00D62230">
      <w:pPr>
        <w:spacing w:line="360" w:lineRule="auto"/>
        <w:jc w:val="both"/>
        <w:rPr>
          <w:rFonts w:ascii="Arial" w:hAnsi="Arial" w:cs="Arial"/>
          <w:sz w:val="24"/>
          <w:szCs w:val="24"/>
        </w:rPr>
      </w:pPr>
      <w:r>
        <w:rPr>
          <w:rFonts w:ascii="Arial" w:hAnsi="Arial" w:cs="Arial"/>
          <w:sz w:val="24"/>
          <w:szCs w:val="24"/>
        </w:rPr>
        <w:t>Pinkney. J (2020) Welsh Nursing Care Record</w:t>
      </w:r>
      <w:r w:rsidR="00DA7D1F">
        <w:rPr>
          <w:rFonts w:ascii="Arial" w:hAnsi="Arial" w:cs="Arial"/>
          <w:sz w:val="24"/>
          <w:szCs w:val="24"/>
        </w:rPr>
        <w:t xml:space="preserve">- Hospital (WNCR) Pilot Evaluation report </w:t>
      </w:r>
      <w:r w:rsidR="00ED5153">
        <w:rPr>
          <w:rFonts w:ascii="Arial" w:hAnsi="Arial" w:cs="Arial"/>
          <w:sz w:val="24"/>
          <w:szCs w:val="24"/>
        </w:rPr>
        <w:t>NHS Wales Informatics Service</w:t>
      </w:r>
      <w:r w:rsidR="00B0367F">
        <w:rPr>
          <w:rFonts w:ascii="Arial" w:hAnsi="Arial" w:cs="Arial"/>
          <w:sz w:val="24"/>
          <w:szCs w:val="24"/>
        </w:rPr>
        <w:t xml:space="preserve"> </w:t>
      </w:r>
      <w:r w:rsidR="00DA7D1F" w:rsidRPr="008E2292">
        <w:rPr>
          <w:rFonts w:ascii="Arial" w:hAnsi="Arial" w:cs="Arial"/>
          <w:sz w:val="24"/>
          <w:szCs w:val="24"/>
        </w:rPr>
        <w:t>Unpublished.</w:t>
      </w:r>
    </w:p>
    <w:p w14:paraId="4177E25E" w14:textId="16CD5A33" w:rsidR="00D62230" w:rsidRDefault="00D62230" w:rsidP="004072C1">
      <w:pPr>
        <w:spacing w:line="360" w:lineRule="auto"/>
        <w:jc w:val="both"/>
        <w:rPr>
          <w:rFonts w:ascii="Arial" w:hAnsi="Arial" w:cs="Arial"/>
          <w:sz w:val="24"/>
          <w:szCs w:val="24"/>
        </w:rPr>
      </w:pPr>
      <w:proofErr w:type="spellStart"/>
      <w:r w:rsidRPr="00D62230">
        <w:rPr>
          <w:rFonts w:ascii="Arial" w:hAnsi="Arial" w:cs="Arial"/>
          <w:sz w:val="24"/>
          <w:szCs w:val="24"/>
        </w:rPr>
        <w:t>Prgomet</w:t>
      </w:r>
      <w:proofErr w:type="spellEnd"/>
      <w:r w:rsidRPr="00D62230">
        <w:rPr>
          <w:rFonts w:ascii="Arial" w:hAnsi="Arial" w:cs="Arial"/>
          <w:sz w:val="24"/>
          <w:szCs w:val="24"/>
        </w:rPr>
        <w:t xml:space="preserve">. M, Georgiou. A, Callen. J et al (2019) Fit Between Individuals, Tasks, Technology, and Environment (FITTE) Framework: A Proposed Extension of FITT to Evaluate and Optimise Health Information Technology Use in Studies in </w:t>
      </w:r>
      <w:r w:rsidRPr="00D62230">
        <w:rPr>
          <w:rFonts w:ascii="Arial" w:hAnsi="Arial" w:cs="Arial"/>
          <w:i/>
          <w:iCs/>
          <w:sz w:val="24"/>
          <w:szCs w:val="24"/>
        </w:rPr>
        <w:t>Health Technology and Informatics</w:t>
      </w:r>
      <w:r w:rsidRPr="00D62230">
        <w:rPr>
          <w:rFonts w:ascii="Arial" w:hAnsi="Arial" w:cs="Arial"/>
          <w:sz w:val="24"/>
          <w:szCs w:val="24"/>
        </w:rPr>
        <w:t xml:space="preserve"> 264 pp 744-748.  Available at: </w:t>
      </w:r>
      <w:hyperlink r:id="rId23" w:history="1">
        <w:r w:rsidRPr="00D62230">
          <w:rPr>
            <w:rStyle w:val="Hyperlink"/>
            <w:rFonts w:ascii="Arial" w:hAnsi="Arial" w:cs="Arial"/>
            <w:sz w:val="24"/>
            <w:szCs w:val="24"/>
          </w:rPr>
          <w:t>http://doi.org/10.3233/SHTI190322</w:t>
        </w:r>
      </w:hyperlink>
      <w:r w:rsidRPr="00D62230">
        <w:rPr>
          <w:rFonts w:ascii="Arial" w:hAnsi="Arial" w:cs="Arial"/>
          <w:color w:val="4A4A4A"/>
          <w:sz w:val="24"/>
          <w:szCs w:val="24"/>
        </w:rPr>
        <w:t xml:space="preserve"> </w:t>
      </w:r>
    </w:p>
    <w:p w14:paraId="569C6574" w14:textId="65E9D5EA" w:rsidR="00F31ADD" w:rsidRDefault="00AA1537" w:rsidP="004072C1">
      <w:pPr>
        <w:spacing w:line="360" w:lineRule="auto"/>
        <w:jc w:val="both"/>
        <w:rPr>
          <w:rFonts w:ascii="Arial" w:hAnsi="Arial" w:cs="Arial"/>
          <w:sz w:val="24"/>
          <w:szCs w:val="24"/>
        </w:rPr>
      </w:pPr>
      <w:r>
        <w:rPr>
          <w:rFonts w:ascii="Arial" w:hAnsi="Arial" w:cs="Arial"/>
          <w:sz w:val="24"/>
          <w:szCs w:val="24"/>
        </w:rPr>
        <w:t xml:space="preserve">Stevens. A (2022) </w:t>
      </w:r>
      <w:r w:rsidR="00F31ADD">
        <w:rPr>
          <w:rFonts w:ascii="Arial" w:hAnsi="Arial" w:cs="Arial"/>
          <w:sz w:val="24"/>
          <w:szCs w:val="24"/>
        </w:rPr>
        <w:t xml:space="preserve">Interviewed by DHCW for the WNCR programme, 22 April. Available at: </w:t>
      </w:r>
      <w:hyperlink r:id="rId24" w:history="1">
        <w:r w:rsidR="00F31ADD" w:rsidRPr="006F3BD5">
          <w:rPr>
            <w:rStyle w:val="Hyperlink"/>
            <w:rFonts w:ascii="Arial" w:hAnsi="Arial" w:cs="Arial"/>
            <w:sz w:val="24"/>
            <w:szCs w:val="24"/>
          </w:rPr>
          <w:t>https://youtu.be/Gai8Yz7LBG0</w:t>
        </w:r>
      </w:hyperlink>
      <w:r w:rsidR="00F31ADD">
        <w:rPr>
          <w:rFonts w:ascii="Arial" w:hAnsi="Arial" w:cs="Arial"/>
          <w:sz w:val="24"/>
          <w:szCs w:val="24"/>
        </w:rPr>
        <w:t xml:space="preserve"> (Accessed 1st February 2023).</w:t>
      </w:r>
    </w:p>
    <w:p w14:paraId="065F60C0" w14:textId="50D6AC4A" w:rsidR="005D4AF7" w:rsidRDefault="005D4AF7" w:rsidP="004072C1">
      <w:pPr>
        <w:spacing w:line="360" w:lineRule="auto"/>
        <w:jc w:val="both"/>
        <w:rPr>
          <w:rFonts w:ascii="Arial" w:hAnsi="Arial" w:cs="Arial"/>
          <w:sz w:val="24"/>
          <w:szCs w:val="24"/>
        </w:rPr>
      </w:pPr>
      <w:r>
        <w:rPr>
          <w:rFonts w:ascii="Arial" w:hAnsi="Arial" w:cs="Arial"/>
          <w:sz w:val="24"/>
          <w:szCs w:val="24"/>
        </w:rPr>
        <w:t xml:space="preserve">UN </w:t>
      </w:r>
      <w:r w:rsidRPr="005D4AF7">
        <w:rPr>
          <w:rFonts w:ascii="Arial" w:hAnsi="Arial" w:cs="Arial"/>
          <w:sz w:val="24"/>
          <w:szCs w:val="24"/>
        </w:rPr>
        <w:t xml:space="preserve">Women (2012) </w:t>
      </w:r>
      <w:r w:rsidRPr="005D4AF7">
        <w:rPr>
          <w:rFonts w:ascii="Arial" w:hAnsi="Arial" w:cs="Arial"/>
          <w:sz w:val="24"/>
          <w:szCs w:val="24"/>
        </w:rPr>
        <w:t xml:space="preserve"> Monitoring and evaluation frameworks (3 parts). In: Virtual Knowledge Centre to End Violence against Women and Girls </w:t>
      </w:r>
      <w:r w:rsidRPr="005D4AF7">
        <w:rPr>
          <w:rFonts w:ascii="Arial" w:hAnsi="Arial" w:cs="Arial"/>
          <w:sz w:val="24"/>
          <w:szCs w:val="24"/>
        </w:rPr>
        <w:t xml:space="preserve">Available at: </w:t>
      </w:r>
      <w:hyperlink r:id="rId25" w:history="1">
        <w:r w:rsidRPr="005D4AF7">
          <w:rPr>
            <w:rStyle w:val="Hyperlink"/>
            <w:rFonts w:ascii="Arial" w:hAnsi="Arial" w:cs="Arial"/>
            <w:sz w:val="24"/>
            <w:szCs w:val="24"/>
          </w:rPr>
          <w:t>http://www.endvawnow.org/en/articles/335-monitoring-and-evaluation-frameworks-3- parts.html</w:t>
        </w:r>
      </w:hyperlink>
      <w:r w:rsidRPr="005D4AF7">
        <w:rPr>
          <w:rFonts w:ascii="Arial" w:hAnsi="Arial" w:cs="Arial"/>
          <w:sz w:val="24"/>
          <w:szCs w:val="24"/>
        </w:rPr>
        <w:t xml:space="preserve"> </w:t>
      </w:r>
      <w:r w:rsidRPr="005D4AF7">
        <w:rPr>
          <w:rFonts w:ascii="Arial" w:hAnsi="Arial" w:cs="Arial"/>
          <w:sz w:val="24"/>
          <w:szCs w:val="24"/>
        </w:rPr>
        <w:t xml:space="preserve"> </w:t>
      </w:r>
      <w:r w:rsidRPr="005D4AF7">
        <w:rPr>
          <w:rFonts w:ascii="Arial" w:hAnsi="Arial" w:cs="Arial"/>
          <w:sz w:val="24"/>
          <w:szCs w:val="24"/>
        </w:rPr>
        <w:t>(A</w:t>
      </w:r>
      <w:r w:rsidRPr="005D4AF7">
        <w:rPr>
          <w:rFonts w:ascii="Arial" w:hAnsi="Arial" w:cs="Arial"/>
          <w:sz w:val="24"/>
          <w:szCs w:val="24"/>
        </w:rPr>
        <w:t>ccessed 3</w:t>
      </w:r>
      <w:r w:rsidRPr="005D4AF7">
        <w:rPr>
          <w:rFonts w:ascii="Arial" w:hAnsi="Arial" w:cs="Arial"/>
          <w:sz w:val="24"/>
          <w:szCs w:val="24"/>
        </w:rPr>
        <w:t>1</w:t>
      </w:r>
      <w:r w:rsidRPr="005D4AF7">
        <w:rPr>
          <w:rFonts w:ascii="Arial" w:hAnsi="Arial" w:cs="Arial"/>
          <w:sz w:val="24"/>
          <w:szCs w:val="24"/>
          <w:vertAlign w:val="superscript"/>
        </w:rPr>
        <w:t>st</w:t>
      </w:r>
      <w:r w:rsidRPr="005D4AF7">
        <w:rPr>
          <w:rFonts w:ascii="Arial" w:hAnsi="Arial" w:cs="Arial"/>
          <w:sz w:val="24"/>
          <w:szCs w:val="24"/>
        </w:rPr>
        <w:t xml:space="preserve"> January </w:t>
      </w:r>
      <w:r w:rsidRPr="005D4AF7">
        <w:rPr>
          <w:rFonts w:ascii="Arial" w:hAnsi="Arial" w:cs="Arial"/>
          <w:sz w:val="24"/>
          <w:szCs w:val="24"/>
        </w:rPr>
        <w:t>20</w:t>
      </w:r>
      <w:r w:rsidRPr="005D4AF7">
        <w:rPr>
          <w:rFonts w:ascii="Arial" w:hAnsi="Arial" w:cs="Arial"/>
          <w:sz w:val="24"/>
          <w:szCs w:val="24"/>
        </w:rPr>
        <w:t>23</w:t>
      </w:r>
      <w:r w:rsidRPr="005D4AF7">
        <w:rPr>
          <w:rFonts w:ascii="Arial" w:hAnsi="Arial" w:cs="Arial"/>
          <w:sz w:val="24"/>
          <w:szCs w:val="24"/>
        </w:rPr>
        <w:t>)</w:t>
      </w:r>
      <w:r w:rsidRPr="005D4AF7">
        <w:rPr>
          <w:rFonts w:ascii="Arial" w:hAnsi="Arial" w:cs="Arial"/>
          <w:sz w:val="24"/>
          <w:szCs w:val="24"/>
        </w:rPr>
        <w:t>.</w:t>
      </w:r>
    </w:p>
    <w:p w14:paraId="26D7F33E" w14:textId="28EC254A" w:rsidR="004E755D" w:rsidRPr="008E2292" w:rsidRDefault="004E755D" w:rsidP="004072C1">
      <w:pPr>
        <w:spacing w:line="360" w:lineRule="auto"/>
        <w:jc w:val="both"/>
        <w:rPr>
          <w:rFonts w:ascii="Arial" w:hAnsi="Arial" w:cs="Arial"/>
          <w:sz w:val="24"/>
          <w:szCs w:val="24"/>
        </w:rPr>
      </w:pPr>
      <w:r w:rsidRPr="008E2292">
        <w:rPr>
          <w:rFonts w:ascii="Arial" w:hAnsi="Arial" w:cs="Arial"/>
          <w:sz w:val="24"/>
          <w:szCs w:val="24"/>
        </w:rPr>
        <w:t>Welsh Government (2014-2015)</w:t>
      </w:r>
      <w:r w:rsidR="009A53D7" w:rsidRPr="008E2292">
        <w:rPr>
          <w:rFonts w:ascii="Arial" w:hAnsi="Arial" w:cs="Arial"/>
          <w:sz w:val="24"/>
          <w:szCs w:val="24"/>
        </w:rPr>
        <w:t xml:space="preserve"> </w:t>
      </w:r>
      <w:r w:rsidR="009A53D7" w:rsidRPr="008E2292">
        <w:rPr>
          <w:rFonts w:ascii="Arial" w:hAnsi="Arial" w:cs="Arial"/>
          <w:i/>
          <w:iCs/>
          <w:sz w:val="24"/>
          <w:szCs w:val="24"/>
        </w:rPr>
        <w:t>Health Inspectorate Wales Annual report</w:t>
      </w:r>
      <w:r w:rsidR="009A53D7" w:rsidRPr="008E2292">
        <w:rPr>
          <w:rFonts w:ascii="Arial" w:hAnsi="Arial" w:cs="Arial"/>
          <w:sz w:val="24"/>
          <w:szCs w:val="24"/>
        </w:rPr>
        <w:t xml:space="preserve"> </w:t>
      </w:r>
      <w:r w:rsidR="00642A1E" w:rsidRPr="008E2292">
        <w:rPr>
          <w:rFonts w:ascii="Arial" w:hAnsi="Arial" w:cs="Arial"/>
          <w:sz w:val="24"/>
          <w:szCs w:val="24"/>
        </w:rPr>
        <w:t xml:space="preserve">Available at: </w:t>
      </w:r>
      <w:hyperlink r:id="rId26" w:history="1">
        <w:r w:rsidR="0011147E" w:rsidRPr="008E2292">
          <w:rPr>
            <w:rStyle w:val="Hyperlink"/>
            <w:rFonts w:ascii="Arial" w:hAnsi="Arial" w:cs="Arial"/>
            <w:sz w:val="24"/>
            <w:szCs w:val="24"/>
          </w:rPr>
          <w:t>https://www.hiw.org.uk/sites/default/files/2019-05/150723annualreport1415en.pdf</w:t>
        </w:r>
      </w:hyperlink>
      <w:r w:rsidR="0011147E" w:rsidRPr="008E2292">
        <w:rPr>
          <w:rFonts w:ascii="Arial" w:hAnsi="Arial" w:cs="Arial"/>
          <w:sz w:val="24"/>
          <w:szCs w:val="24"/>
        </w:rPr>
        <w:t xml:space="preserve"> (Accessed 27th January 2023). </w:t>
      </w:r>
    </w:p>
    <w:p w14:paraId="060A69B4" w14:textId="582F3A2F" w:rsidR="002A321B" w:rsidRPr="008E2292" w:rsidRDefault="002A321B" w:rsidP="008E2292">
      <w:pPr>
        <w:spacing w:line="360" w:lineRule="auto"/>
        <w:rPr>
          <w:rFonts w:ascii="Arial" w:hAnsi="Arial" w:cs="Arial"/>
          <w:sz w:val="24"/>
          <w:szCs w:val="24"/>
        </w:rPr>
      </w:pPr>
      <w:r w:rsidRPr="008E2292">
        <w:rPr>
          <w:rFonts w:ascii="Arial" w:hAnsi="Arial" w:cs="Arial"/>
          <w:sz w:val="24"/>
          <w:szCs w:val="24"/>
        </w:rPr>
        <w:lastRenderedPageBreak/>
        <w:t xml:space="preserve">Welsh </w:t>
      </w:r>
      <w:r w:rsidR="00EC5F30" w:rsidRPr="008E2292">
        <w:rPr>
          <w:rFonts w:ascii="Arial" w:hAnsi="Arial" w:cs="Arial"/>
          <w:sz w:val="24"/>
          <w:szCs w:val="24"/>
        </w:rPr>
        <w:t xml:space="preserve">Government (2021) </w:t>
      </w:r>
      <w:r w:rsidR="00EC5F30" w:rsidRPr="008E2292">
        <w:rPr>
          <w:rFonts w:ascii="Arial" w:hAnsi="Arial" w:cs="Arial"/>
          <w:i/>
          <w:iCs/>
          <w:sz w:val="24"/>
          <w:szCs w:val="24"/>
        </w:rPr>
        <w:t>Nursing records go digital- a case study</w:t>
      </w:r>
      <w:r w:rsidR="00EC5F30" w:rsidRPr="008E2292">
        <w:rPr>
          <w:rFonts w:ascii="Arial" w:hAnsi="Arial" w:cs="Arial"/>
          <w:sz w:val="24"/>
          <w:szCs w:val="24"/>
        </w:rPr>
        <w:t xml:space="preserve"> Available at: </w:t>
      </w:r>
      <w:hyperlink r:id="rId27" w:history="1">
        <w:r w:rsidR="00E62E26" w:rsidRPr="008E2292">
          <w:rPr>
            <w:rStyle w:val="Hyperlink"/>
            <w:rFonts w:ascii="Arial" w:hAnsi="Arial" w:cs="Arial"/>
            <w:sz w:val="24"/>
            <w:szCs w:val="24"/>
          </w:rPr>
          <w:t>https://digitalpublicservices.gov.wales/nuring-records-go-digital-a-case-study/?_ac=true&amp;confirm=5a48ede056</w:t>
        </w:r>
      </w:hyperlink>
      <w:r w:rsidR="009C7219" w:rsidRPr="008E2292">
        <w:rPr>
          <w:rFonts w:ascii="Arial" w:hAnsi="Arial" w:cs="Arial"/>
          <w:sz w:val="24"/>
          <w:szCs w:val="24"/>
        </w:rPr>
        <w:t xml:space="preserve"> </w:t>
      </w:r>
      <w:r w:rsidR="00903119" w:rsidRPr="008E2292">
        <w:rPr>
          <w:rFonts w:ascii="Arial" w:hAnsi="Arial" w:cs="Arial"/>
          <w:sz w:val="24"/>
          <w:szCs w:val="24"/>
        </w:rPr>
        <w:t xml:space="preserve"> (Accessed 27</w:t>
      </w:r>
      <w:r w:rsidR="00903119" w:rsidRPr="008E2292">
        <w:rPr>
          <w:rFonts w:ascii="Arial" w:hAnsi="Arial" w:cs="Arial"/>
          <w:sz w:val="24"/>
          <w:szCs w:val="24"/>
          <w:vertAlign w:val="superscript"/>
        </w:rPr>
        <w:t>th</w:t>
      </w:r>
      <w:r w:rsidR="00903119" w:rsidRPr="008E2292">
        <w:rPr>
          <w:rFonts w:ascii="Arial" w:hAnsi="Arial" w:cs="Arial"/>
          <w:sz w:val="24"/>
          <w:szCs w:val="24"/>
        </w:rPr>
        <w:t xml:space="preserve"> January 2023). </w:t>
      </w:r>
    </w:p>
    <w:p w14:paraId="4779E396" w14:textId="34006359" w:rsidR="00724446" w:rsidRDefault="00724446" w:rsidP="008E2292">
      <w:pPr>
        <w:spacing w:line="360" w:lineRule="auto"/>
        <w:rPr>
          <w:rFonts w:ascii="Arial" w:hAnsi="Arial" w:cs="Arial"/>
          <w:sz w:val="24"/>
          <w:szCs w:val="24"/>
        </w:rPr>
      </w:pPr>
      <w:r>
        <w:rPr>
          <w:rFonts w:ascii="Arial" w:hAnsi="Arial" w:cs="Arial"/>
          <w:sz w:val="24"/>
          <w:szCs w:val="24"/>
        </w:rPr>
        <w:t xml:space="preserve">WHO (2016) </w:t>
      </w:r>
      <w:r w:rsidRPr="008C28F3">
        <w:rPr>
          <w:rFonts w:ascii="Arial" w:hAnsi="Arial" w:cs="Arial"/>
          <w:i/>
          <w:iCs/>
          <w:sz w:val="24"/>
          <w:szCs w:val="24"/>
        </w:rPr>
        <w:t>Monitoring and Evaluating Digital Health Interventions: A practical guide to conducting research and assessment</w:t>
      </w:r>
      <w:r>
        <w:rPr>
          <w:rFonts w:ascii="Arial" w:hAnsi="Arial" w:cs="Arial"/>
          <w:sz w:val="24"/>
          <w:szCs w:val="24"/>
        </w:rPr>
        <w:t xml:space="preserve"> </w:t>
      </w:r>
      <w:r w:rsidRPr="008C28F3">
        <w:rPr>
          <w:rFonts w:ascii="Arial" w:hAnsi="Arial" w:cs="Arial"/>
          <w:sz w:val="24"/>
          <w:szCs w:val="24"/>
        </w:rPr>
        <w:t xml:space="preserve">Available at: </w:t>
      </w:r>
      <w:hyperlink r:id="rId28" w:history="1">
        <w:r w:rsidR="008C28F3" w:rsidRPr="008C28F3">
          <w:rPr>
            <w:rStyle w:val="Hyperlink"/>
            <w:rFonts w:ascii="Arial" w:hAnsi="Arial" w:cs="Arial"/>
            <w:sz w:val="24"/>
            <w:szCs w:val="24"/>
          </w:rPr>
          <w:t>Monitoring and evaluating digital health interventions (who.int)</w:t>
        </w:r>
      </w:hyperlink>
      <w:r w:rsidR="008C28F3" w:rsidRPr="008C28F3">
        <w:rPr>
          <w:rFonts w:ascii="Arial" w:hAnsi="Arial" w:cs="Arial"/>
          <w:sz w:val="24"/>
          <w:szCs w:val="24"/>
        </w:rPr>
        <w:t xml:space="preserve"> (Accessed 31</w:t>
      </w:r>
      <w:r w:rsidR="008C28F3" w:rsidRPr="008C28F3">
        <w:rPr>
          <w:rFonts w:ascii="Arial" w:hAnsi="Arial" w:cs="Arial"/>
          <w:sz w:val="24"/>
          <w:szCs w:val="24"/>
          <w:vertAlign w:val="superscript"/>
        </w:rPr>
        <w:t>st</w:t>
      </w:r>
      <w:r w:rsidR="008C28F3" w:rsidRPr="008C28F3">
        <w:rPr>
          <w:rFonts w:ascii="Arial" w:hAnsi="Arial" w:cs="Arial"/>
          <w:sz w:val="24"/>
          <w:szCs w:val="24"/>
        </w:rPr>
        <w:t xml:space="preserve"> January 2023).</w:t>
      </w:r>
      <w:r w:rsidR="008C28F3">
        <w:t xml:space="preserve"> </w:t>
      </w:r>
    </w:p>
    <w:p w14:paraId="197DF182" w14:textId="39C7F7CA" w:rsidR="00254AE0" w:rsidRDefault="005034B8" w:rsidP="008E2292">
      <w:pPr>
        <w:spacing w:line="360" w:lineRule="auto"/>
        <w:rPr>
          <w:rFonts w:ascii="Arial" w:hAnsi="Arial" w:cs="Arial"/>
          <w:sz w:val="24"/>
          <w:szCs w:val="24"/>
        </w:rPr>
      </w:pPr>
      <w:r w:rsidRPr="008E2292">
        <w:rPr>
          <w:rFonts w:ascii="Arial" w:hAnsi="Arial" w:cs="Arial"/>
          <w:sz w:val="24"/>
          <w:szCs w:val="24"/>
        </w:rPr>
        <w:t xml:space="preserve">Winder. S (2019) </w:t>
      </w:r>
      <w:r w:rsidR="00B2257A" w:rsidRPr="008E2292">
        <w:rPr>
          <w:rFonts w:ascii="Arial" w:hAnsi="Arial" w:cs="Arial"/>
          <w:sz w:val="24"/>
          <w:szCs w:val="24"/>
        </w:rPr>
        <w:t>‘</w:t>
      </w:r>
      <w:r w:rsidR="00DC13F7" w:rsidRPr="008E2292">
        <w:rPr>
          <w:rFonts w:ascii="Arial" w:hAnsi="Arial" w:cs="Arial"/>
          <w:sz w:val="24"/>
          <w:szCs w:val="24"/>
        </w:rPr>
        <w:t>Solution Architecture Document Welsh National Care record-phase 1/</w:t>
      </w:r>
      <w:r w:rsidR="005C3416" w:rsidRPr="008E2292">
        <w:rPr>
          <w:rFonts w:ascii="Arial" w:hAnsi="Arial" w:cs="Arial"/>
          <w:sz w:val="24"/>
          <w:szCs w:val="24"/>
        </w:rPr>
        <w:t xml:space="preserve"> 2.1</w:t>
      </w:r>
      <w:r w:rsidR="00B2257A" w:rsidRPr="008E2292">
        <w:rPr>
          <w:rFonts w:ascii="Arial" w:hAnsi="Arial" w:cs="Arial"/>
          <w:sz w:val="24"/>
          <w:szCs w:val="24"/>
        </w:rPr>
        <w:t>’</w:t>
      </w:r>
      <w:r w:rsidR="00B2257A" w:rsidRPr="008E2292">
        <w:rPr>
          <w:rFonts w:ascii="Arial" w:hAnsi="Arial" w:cs="Arial"/>
          <w:i/>
          <w:iCs/>
          <w:sz w:val="24"/>
          <w:szCs w:val="24"/>
        </w:rPr>
        <w:t xml:space="preserve"> </w:t>
      </w:r>
      <w:r w:rsidR="005C3416" w:rsidRPr="008E2292">
        <w:rPr>
          <w:rFonts w:ascii="Arial" w:hAnsi="Arial" w:cs="Arial"/>
          <w:sz w:val="24"/>
          <w:szCs w:val="24"/>
        </w:rPr>
        <w:t xml:space="preserve"> </w:t>
      </w:r>
      <w:r w:rsidR="003D1F72" w:rsidRPr="008E2292">
        <w:rPr>
          <w:rFonts w:ascii="Arial" w:hAnsi="Arial" w:cs="Arial"/>
          <w:sz w:val="24"/>
          <w:szCs w:val="24"/>
        </w:rPr>
        <w:t xml:space="preserve">Digital Health and Care Wales </w:t>
      </w:r>
      <w:r w:rsidR="00DB0805" w:rsidRPr="008E2292">
        <w:rPr>
          <w:rFonts w:ascii="Arial" w:hAnsi="Arial" w:cs="Arial"/>
          <w:sz w:val="24"/>
          <w:szCs w:val="24"/>
        </w:rPr>
        <w:t xml:space="preserve">Unpublished. </w:t>
      </w:r>
    </w:p>
    <w:p w14:paraId="4D3F1FB2" w14:textId="1D31DEDB" w:rsidR="00BD47D4" w:rsidRDefault="006D6ED9" w:rsidP="00BD47D4">
      <w:pPr>
        <w:spacing w:line="360" w:lineRule="auto"/>
        <w:jc w:val="both"/>
        <w:rPr>
          <w:rFonts w:ascii="Arial" w:hAnsi="Arial" w:cs="Arial"/>
          <w:sz w:val="24"/>
          <w:szCs w:val="24"/>
        </w:rPr>
      </w:pPr>
      <w:r>
        <w:rPr>
          <w:rFonts w:ascii="Arial" w:hAnsi="Arial" w:cs="Arial"/>
          <w:sz w:val="24"/>
          <w:szCs w:val="24"/>
        </w:rPr>
        <w:t xml:space="preserve">Young. T (2022) </w:t>
      </w:r>
      <w:r w:rsidR="00BD47D4">
        <w:rPr>
          <w:rFonts w:ascii="Arial" w:hAnsi="Arial" w:cs="Arial"/>
          <w:sz w:val="24"/>
          <w:szCs w:val="24"/>
        </w:rPr>
        <w:t xml:space="preserve">Interviewed by DHCW for the WNCR programme, 22 April. Available at: </w:t>
      </w:r>
      <w:hyperlink r:id="rId29" w:history="1">
        <w:r w:rsidR="00BD47D4" w:rsidRPr="006F3BD5">
          <w:rPr>
            <w:rStyle w:val="Hyperlink"/>
            <w:rFonts w:ascii="Arial" w:hAnsi="Arial" w:cs="Arial"/>
            <w:sz w:val="24"/>
            <w:szCs w:val="24"/>
          </w:rPr>
          <w:t>https://youtu.be/Gai8Yz7LBG0</w:t>
        </w:r>
      </w:hyperlink>
      <w:r w:rsidR="00BD47D4">
        <w:rPr>
          <w:rFonts w:ascii="Arial" w:hAnsi="Arial" w:cs="Arial"/>
          <w:sz w:val="24"/>
          <w:szCs w:val="24"/>
        </w:rPr>
        <w:t xml:space="preserve"> (Accessed 1st February 2023).</w:t>
      </w:r>
    </w:p>
    <w:p w14:paraId="26CE23C6" w14:textId="77777777" w:rsidR="00BD47D4" w:rsidRPr="008E2292" w:rsidRDefault="00BD47D4" w:rsidP="008E2292">
      <w:pPr>
        <w:spacing w:line="360" w:lineRule="auto"/>
        <w:rPr>
          <w:rFonts w:ascii="Arial" w:hAnsi="Arial" w:cs="Arial"/>
          <w:i/>
          <w:iCs/>
          <w:sz w:val="24"/>
          <w:szCs w:val="24"/>
        </w:rPr>
      </w:pPr>
    </w:p>
    <w:sectPr w:rsidR="00BD47D4" w:rsidRPr="008E2292">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11285" w14:textId="77777777" w:rsidR="001162C1" w:rsidRDefault="001162C1" w:rsidP="00AF79FD">
      <w:pPr>
        <w:spacing w:after="0" w:line="240" w:lineRule="auto"/>
      </w:pPr>
      <w:r>
        <w:separator/>
      </w:r>
    </w:p>
  </w:endnote>
  <w:endnote w:type="continuationSeparator" w:id="0">
    <w:p w14:paraId="20F4C397" w14:textId="77777777" w:rsidR="001162C1" w:rsidRDefault="001162C1" w:rsidP="00AF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230211"/>
      <w:docPartObj>
        <w:docPartGallery w:val="Page Numbers (Bottom of Page)"/>
        <w:docPartUnique/>
      </w:docPartObj>
    </w:sdtPr>
    <w:sdtContent>
      <w:p w14:paraId="2AD562BA" w14:textId="4BD7851C" w:rsidR="00AF79FD" w:rsidRDefault="00AF79FD">
        <w:pPr>
          <w:pStyle w:val="Footer"/>
          <w:jc w:val="center"/>
        </w:pPr>
        <w:r>
          <w:fldChar w:fldCharType="begin"/>
        </w:r>
        <w:r>
          <w:instrText>PAGE   \* MERGEFORMAT</w:instrText>
        </w:r>
        <w:r>
          <w:fldChar w:fldCharType="separate"/>
        </w:r>
        <w:r>
          <w:t>2</w:t>
        </w:r>
        <w:r>
          <w:fldChar w:fldCharType="end"/>
        </w:r>
      </w:p>
    </w:sdtContent>
  </w:sdt>
  <w:p w14:paraId="5574CCC2" w14:textId="498CF539" w:rsidR="00AF79FD" w:rsidRDefault="00AF79FD" w:rsidP="00AF79FD">
    <w:pPr>
      <w:pStyle w:val="Footer"/>
      <w:jc w:val="right"/>
    </w:pPr>
    <w:r>
      <w:t>2210359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789F8" w14:textId="77777777" w:rsidR="001162C1" w:rsidRDefault="001162C1" w:rsidP="00AF79FD">
      <w:pPr>
        <w:spacing w:after="0" w:line="240" w:lineRule="auto"/>
      </w:pPr>
      <w:r>
        <w:separator/>
      </w:r>
    </w:p>
  </w:footnote>
  <w:footnote w:type="continuationSeparator" w:id="0">
    <w:p w14:paraId="32CFFEDC" w14:textId="77777777" w:rsidR="001162C1" w:rsidRDefault="001162C1" w:rsidP="00AF7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50357"/>
    <w:multiLevelType w:val="hybridMultilevel"/>
    <w:tmpl w:val="E6AC09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734546B"/>
    <w:multiLevelType w:val="hybridMultilevel"/>
    <w:tmpl w:val="E6AC09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C17616A"/>
    <w:multiLevelType w:val="hybridMultilevel"/>
    <w:tmpl w:val="E6AC09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ADC6C50"/>
    <w:multiLevelType w:val="hybridMultilevel"/>
    <w:tmpl w:val="F34E7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F2441"/>
    <w:multiLevelType w:val="multilevel"/>
    <w:tmpl w:val="83FAAB8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6CF53CFD"/>
    <w:multiLevelType w:val="hybridMultilevel"/>
    <w:tmpl w:val="E6AC0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B9117F"/>
    <w:multiLevelType w:val="hybridMultilevel"/>
    <w:tmpl w:val="CC12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BF2D0B"/>
    <w:multiLevelType w:val="hybridMultilevel"/>
    <w:tmpl w:val="5F5CDE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472135385">
    <w:abstractNumId w:val="4"/>
  </w:num>
  <w:num w:numId="2" w16cid:durableId="1342930890">
    <w:abstractNumId w:val="5"/>
  </w:num>
  <w:num w:numId="3" w16cid:durableId="1300845238">
    <w:abstractNumId w:val="1"/>
  </w:num>
  <w:num w:numId="4" w16cid:durableId="1160661320">
    <w:abstractNumId w:val="0"/>
  </w:num>
  <w:num w:numId="5" w16cid:durableId="2013146961">
    <w:abstractNumId w:val="2"/>
  </w:num>
  <w:num w:numId="6" w16cid:durableId="516887695">
    <w:abstractNumId w:val="6"/>
  </w:num>
  <w:num w:numId="7" w16cid:durableId="328679911">
    <w:abstractNumId w:val="7"/>
  </w:num>
  <w:num w:numId="8" w16cid:durableId="2136752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9FD"/>
    <w:rsid w:val="000000D1"/>
    <w:rsid w:val="000012A3"/>
    <w:rsid w:val="0000177A"/>
    <w:rsid w:val="00023F47"/>
    <w:rsid w:val="00030A3A"/>
    <w:rsid w:val="0003582E"/>
    <w:rsid w:val="000403B1"/>
    <w:rsid w:val="00040FA2"/>
    <w:rsid w:val="00057CA9"/>
    <w:rsid w:val="00063BBD"/>
    <w:rsid w:val="0006630D"/>
    <w:rsid w:val="000663CC"/>
    <w:rsid w:val="00072E27"/>
    <w:rsid w:val="00081990"/>
    <w:rsid w:val="000850C7"/>
    <w:rsid w:val="00090F9A"/>
    <w:rsid w:val="000937B0"/>
    <w:rsid w:val="00094894"/>
    <w:rsid w:val="00097127"/>
    <w:rsid w:val="000971FE"/>
    <w:rsid w:val="000A0D5E"/>
    <w:rsid w:val="000A28F2"/>
    <w:rsid w:val="000A694A"/>
    <w:rsid w:val="000A736E"/>
    <w:rsid w:val="000B3369"/>
    <w:rsid w:val="000B36B0"/>
    <w:rsid w:val="000B754E"/>
    <w:rsid w:val="000C2617"/>
    <w:rsid w:val="000C4759"/>
    <w:rsid w:val="000C4FE4"/>
    <w:rsid w:val="000C74C1"/>
    <w:rsid w:val="000D23EF"/>
    <w:rsid w:val="000D32D7"/>
    <w:rsid w:val="000D4C54"/>
    <w:rsid w:val="000D79DF"/>
    <w:rsid w:val="000D7EA7"/>
    <w:rsid w:val="000E4458"/>
    <w:rsid w:val="000E7226"/>
    <w:rsid w:val="000F5087"/>
    <w:rsid w:val="000F55E4"/>
    <w:rsid w:val="00102734"/>
    <w:rsid w:val="00104AFC"/>
    <w:rsid w:val="0011147E"/>
    <w:rsid w:val="00112FC0"/>
    <w:rsid w:val="001162C1"/>
    <w:rsid w:val="001202CC"/>
    <w:rsid w:val="00123BE1"/>
    <w:rsid w:val="00127CB5"/>
    <w:rsid w:val="00130B0C"/>
    <w:rsid w:val="0013294F"/>
    <w:rsid w:val="0014681C"/>
    <w:rsid w:val="00152ABC"/>
    <w:rsid w:val="00157EB6"/>
    <w:rsid w:val="00165955"/>
    <w:rsid w:val="0016664A"/>
    <w:rsid w:val="00171945"/>
    <w:rsid w:val="00172456"/>
    <w:rsid w:val="00173397"/>
    <w:rsid w:val="001735B3"/>
    <w:rsid w:val="00174405"/>
    <w:rsid w:val="00180074"/>
    <w:rsid w:val="00180520"/>
    <w:rsid w:val="00180C04"/>
    <w:rsid w:val="001837FE"/>
    <w:rsid w:val="00184B6A"/>
    <w:rsid w:val="00185AA8"/>
    <w:rsid w:val="00187350"/>
    <w:rsid w:val="001A4E02"/>
    <w:rsid w:val="001B2CDD"/>
    <w:rsid w:val="001B6F4E"/>
    <w:rsid w:val="001B72C4"/>
    <w:rsid w:val="001C3274"/>
    <w:rsid w:val="001C7BB1"/>
    <w:rsid w:val="001D1952"/>
    <w:rsid w:val="001D51B8"/>
    <w:rsid w:val="001D7A1B"/>
    <w:rsid w:val="001E19EF"/>
    <w:rsid w:val="001E2F48"/>
    <w:rsid w:val="001F1B04"/>
    <w:rsid w:val="002001D2"/>
    <w:rsid w:val="002001DA"/>
    <w:rsid w:val="00202909"/>
    <w:rsid w:val="002063AC"/>
    <w:rsid w:val="0020770F"/>
    <w:rsid w:val="00212E13"/>
    <w:rsid w:val="00217F86"/>
    <w:rsid w:val="00221B0D"/>
    <w:rsid w:val="00221CF1"/>
    <w:rsid w:val="00225354"/>
    <w:rsid w:val="00226C4B"/>
    <w:rsid w:val="002351CF"/>
    <w:rsid w:val="00235765"/>
    <w:rsid w:val="00237B28"/>
    <w:rsid w:val="002401A4"/>
    <w:rsid w:val="0024410B"/>
    <w:rsid w:val="00246106"/>
    <w:rsid w:val="00246818"/>
    <w:rsid w:val="0025045C"/>
    <w:rsid w:val="00254713"/>
    <w:rsid w:val="00254AE0"/>
    <w:rsid w:val="002620F5"/>
    <w:rsid w:val="0026505D"/>
    <w:rsid w:val="002706FB"/>
    <w:rsid w:val="00276BC6"/>
    <w:rsid w:val="002856A6"/>
    <w:rsid w:val="00287E29"/>
    <w:rsid w:val="00287FF0"/>
    <w:rsid w:val="00290A6D"/>
    <w:rsid w:val="002926E0"/>
    <w:rsid w:val="002A10CE"/>
    <w:rsid w:val="002A2603"/>
    <w:rsid w:val="002A321B"/>
    <w:rsid w:val="002B4684"/>
    <w:rsid w:val="002C3C14"/>
    <w:rsid w:val="002C5C7B"/>
    <w:rsid w:val="002D0ADB"/>
    <w:rsid w:val="002D2A02"/>
    <w:rsid w:val="002D2C32"/>
    <w:rsid w:val="002D3F45"/>
    <w:rsid w:val="002D5BE7"/>
    <w:rsid w:val="002D6239"/>
    <w:rsid w:val="002E70E3"/>
    <w:rsid w:val="002E7612"/>
    <w:rsid w:val="002F5D9E"/>
    <w:rsid w:val="00300E0D"/>
    <w:rsid w:val="00304F46"/>
    <w:rsid w:val="00307332"/>
    <w:rsid w:val="003115B0"/>
    <w:rsid w:val="00315FC6"/>
    <w:rsid w:val="0031636C"/>
    <w:rsid w:val="00316616"/>
    <w:rsid w:val="003305DB"/>
    <w:rsid w:val="00331F54"/>
    <w:rsid w:val="00333DA8"/>
    <w:rsid w:val="003461AB"/>
    <w:rsid w:val="003476AC"/>
    <w:rsid w:val="0035071A"/>
    <w:rsid w:val="0035554A"/>
    <w:rsid w:val="00361690"/>
    <w:rsid w:val="00363919"/>
    <w:rsid w:val="003652DF"/>
    <w:rsid w:val="003674C4"/>
    <w:rsid w:val="00383855"/>
    <w:rsid w:val="00383C1D"/>
    <w:rsid w:val="00394A3E"/>
    <w:rsid w:val="0039771B"/>
    <w:rsid w:val="003A00E1"/>
    <w:rsid w:val="003A1453"/>
    <w:rsid w:val="003A1C40"/>
    <w:rsid w:val="003A709A"/>
    <w:rsid w:val="003B725B"/>
    <w:rsid w:val="003C3A15"/>
    <w:rsid w:val="003C6BCF"/>
    <w:rsid w:val="003C7712"/>
    <w:rsid w:val="003D1F72"/>
    <w:rsid w:val="003D425D"/>
    <w:rsid w:val="003E3A49"/>
    <w:rsid w:val="003E47E1"/>
    <w:rsid w:val="003E5443"/>
    <w:rsid w:val="003F2DEF"/>
    <w:rsid w:val="003F2E93"/>
    <w:rsid w:val="003F688C"/>
    <w:rsid w:val="003F6DF8"/>
    <w:rsid w:val="004037F1"/>
    <w:rsid w:val="00404818"/>
    <w:rsid w:val="004058AE"/>
    <w:rsid w:val="004072C1"/>
    <w:rsid w:val="00414B26"/>
    <w:rsid w:val="00424709"/>
    <w:rsid w:val="004420A9"/>
    <w:rsid w:val="00444E7F"/>
    <w:rsid w:val="004537AC"/>
    <w:rsid w:val="004574C6"/>
    <w:rsid w:val="00457527"/>
    <w:rsid w:val="004752D2"/>
    <w:rsid w:val="00482F17"/>
    <w:rsid w:val="00484F25"/>
    <w:rsid w:val="00495050"/>
    <w:rsid w:val="004951E8"/>
    <w:rsid w:val="004A5717"/>
    <w:rsid w:val="004A7041"/>
    <w:rsid w:val="004B03A3"/>
    <w:rsid w:val="004B0FA9"/>
    <w:rsid w:val="004B4DC7"/>
    <w:rsid w:val="004B77C7"/>
    <w:rsid w:val="004C0AE3"/>
    <w:rsid w:val="004C4F7E"/>
    <w:rsid w:val="004C65BA"/>
    <w:rsid w:val="004D6896"/>
    <w:rsid w:val="004E001D"/>
    <w:rsid w:val="004E3DBC"/>
    <w:rsid w:val="004E5BED"/>
    <w:rsid w:val="004E755D"/>
    <w:rsid w:val="004F22B1"/>
    <w:rsid w:val="005034B8"/>
    <w:rsid w:val="00504253"/>
    <w:rsid w:val="0050766C"/>
    <w:rsid w:val="005079D6"/>
    <w:rsid w:val="00513C0F"/>
    <w:rsid w:val="00515561"/>
    <w:rsid w:val="00525D87"/>
    <w:rsid w:val="0052759E"/>
    <w:rsid w:val="00527B9F"/>
    <w:rsid w:val="0053221E"/>
    <w:rsid w:val="005359BE"/>
    <w:rsid w:val="005446C1"/>
    <w:rsid w:val="00544F1F"/>
    <w:rsid w:val="005471DD"/>
    <w:rsid w:val="00553F28"/>
    <w:rsid w:val="00555A93"/>
    <w:rsid w:val="00561C05"/>
    <w:rsid w:val="005630A1"/>
    <w:rsid w:val="005654C9"/>
    <w:rsid w:val="00570C71"/>
    <w:rsid w:val="005751AF"/>
    <w:rsid w:val="005760DE"/>
    <w:rsid w:val="005763C4"/>
    <w:rsid w:val="00583CEC"/>
    <w:rsid w:val="00585DB9"/>
    <w:rsid w:val="00591CF8"/>
    <w:rsid w:val="00593999"/>
    <w:rsid w:val="00593BB1"/>
    <w:rsid w:val="005975CB"/>
    <w:rsid w:val="005A786F"/>
    <w:rsid w:val="005B191A"/>
    <w:rsid w:val="005B33F9"/>
    <w:rsid w:val="005B54ED"/>
    <w:rsid w:val="005B5ECC"/>
    <w:rsid w:val="005C08C9"/>
    <w:rsid w:val="005C21BC"/>
    <w:rsid w:val="005C3416"/>
    <w:rsid w:val="005D3873"/>
    <w:rsid w:val="005D4AF7"/>
    <w:rsid w:val="005D6B97"/>
    <w:rsid w:val="005E40A5"/>
    <w:rsid w:val="005E6848"/>
    <w:rsid w:val="005E7CC9"/>
    <w:rsid w:val="005E7E80"/>
    <w:rsid w:val="005F6010"/>
    <w:rsid w:val="00603B9B"/>
    <w:rsid w:val="00604F39"/>
    <w:rsid w:val="006067AE"/>
    <w:rsid w:val="00620068"/>
    <w:rsid w:val="00620237"/>
    <w:rsid w:val="00620458"/>
    <w:rsid w:val="0062173E"/>
    <w:rsid w:val="00627ABA"/>
    <w:rsid w:val="0063333C"/>
    <w:rsid w:val="00635C9C"/>
    <w:rsid w:val="00636F1A"/>
    <w:rsid w:val="00637993"/>
    <w:rsid w:val="00642A1E"/>
    <w:rsid w:val="00643794"/>
    <w:rsid w:val="00647F5B"/>
    <w:rsid w:val="0065244A"/>
    <w:rsid w:val="00652755"/>
    <w:rsid w:val="00661892"/>
    <w:rsid w:val="00671A6E"/>
    <w:rsid w:val="00675178"/>
    <w:rsid w:val="0067718C"/>
    <w:rsid w:val="006804D3"/>
    <w:rsid w:val="00681715"/>
    <w:rsid w:val="00682417"/>
    <w:rsid w:val="00692704"/>
    <w:rsid w:val="00695415"/>
    <w:rsid w:val="00695C7C"/>
    <w:rsid w:val="006970AA"/>
    <w:rsid w:val="006973C3"/>
    <w:rsid w:val="006A2495"/>
    <w:rsid w:val="006A3B0A"/>
    <w:rsid w:val="006A4C97"/>
    <w:rsid w:val="006B044E"/>
    <w:rsid w:val="006B2BAD"/>
    <w:rsid w:val="006B4539"/>
    <w:rsid w:val="006B519F"/>
    <w:rsid w:val="006B60D2"/>
    <w:rsid w:val="006B7999"/>
    <w:rsid w:val="006C15D7"/>
    <w:rsid w:val="006C2F3D"/>
    <w:rsid w:val="006C41A0"/>
    <w:rsid w:val="006D1E27"/>
    <w:rsid w:val="006D39BA"/>
    <w:rsid w:val="006D6ED9"/>
    <w:rsid w:val="006E2742"/>
    <w:rsid w:val="006E4145"/>
    <w:rsid w:val="006E77E4"/>
    <w:rsid w:val="007031F8"/>
    <w:rsid w:val="007147CD"/>
    <w:rsid w:val="007151D8"/>
    <w:rsid w:val="00717688"/>
    <w:rsid w:val="00717F07"/>
    <w:rsid w:val="00723032"/>
    <w:rsid w:val="00724446"/>
    <w:rsid w:val="00726FA6"/>
    <w:rsid w:val="00727DEF"/>
    <w:rsid w:val="00735DD8"/>
    <w:rsid w:val="007377DE"/>
    <w:rsid w:val="00740EE0"/>
    <w:rsid w:val="00741C93"/>
    <w:rsid w:val="00742587"/>
    <w:rsid w:val="007470E0"/>
    <w:rsid w:val="00751C4B"/>
    <w:rsid w:val="007673D0"/>
    <w:rsid w:val="00771464"/>
    <w:rsid w:val="0077311C"/>
    <w:rsid w:val="007767CB"/>
    <w:rsid w:val="007815FC"/>
    <w:rsid w:val="00784B0E"/>
    <w:rsid w:val="00796A2D"/>
    <w:rsid w:val="007A032C"/>
    <w:rsid w:val="007A633C"/>
    <w:rsid w:val="007B15C4"/>
    <w:rsid w:val="007B2BE9"/>
    <w:rsid w:val="007B4708"/>
    <w:rsid w:val="007C32DF"/>
    <w:rsid w:val="007C39CD"/>
    <w:rsid w:val="007C58F4"/>
    <w:rsid w:val="007C5F6D"/>
    <w:rsid w:val="007C671B"/>
    <w:rsid w:val="007C7969"/>
    <w:rsid w:val="007D1928"/>
    <w:rsid w:val="007D1A55"/>
    <w:rsid w:val="007D4A35"/>
    <w:rsid w:val="007D5232"/>
    <w:rsid w:val="007D54FB"/>
    <w:rsid w:val="007E11B3"/>
    <w:rsid w:val="007E31CA"/>
    <w:rsid w:val="007E528A"/>
    <w:rsid w:val="007E657E"/>
    <w:rsid w:val="007F30A3"/>
    <w:rsid w:val="007F4DD3"/>
    <w:rsid w:val="008015DB"/>
    <w:rsid w:val="00801702"/>
    <w:rsid w:val="00801E69"/>
    <w:rsid w:val="00802D09"/>
    <w:rsid w:val="00803189"/>
    <w:rsid w:val="0080359D"/>
    <w:rsid w:val="00807AEE"/>
    <w:rsid w:val="00807FA6"/>
    <w:rsid w:val="00815A31"/>
    <w:rsid w:val="00815EC5"/>
    <w:rsid w:val="00821080"/>
    <w:rsid w:val="008300E8"/>
    <w:rsid w:val="00832898"/>
    <w:rsid w:val="00835837"/>
    <w:rsid w:val="00840F91"/>
    <w:rsid w:val="00843A06"/>
    <w:rsid w:val="008443A8"/>
    <w:rsid w:val="00846C15"/>
    <w:rsid w:val="00850749"/>
    <w:rsid w:val="00850BDE"/>
    <w:rsid w:val="008535C1"/>
    <w:rsid w:val="00857590"/>
    <w:rsid w:val="008608C3"/>
    <w:rsid w:val="00860F78"/>
    <w:rsid w:val="00866BA2"/>
    <w:rsid w:val="00867EF6"/>
    <w:rsid w:val="008704B5"/>
    <w:rsid w:val="008775D0"/>
    <w:rsid w:val="00887FA5"/>
    <w:rsid w:val="00896603"/>
    <w:rsid w:val="008A026B"/>
    <w:rsid w:val="008A2391"/>
    <w:rsid w:val="008A3FAD"/>
    <w:rsid w:val="008B1D38"/>
    <w:rsid w:val="008B5994"/>
    <w:rsid w:val="008C24C0"/>
    <w:rsid w:val="008C28F3"/>
    <w:rsid w:val="008C57BF"/>
    <w:rsid w:val="008D709E"/>
    <w:rsid w:val="008E0254"/>
    <w:rsid w:val="008E2292"/>
    <w:rsid w:val="008E26AE"/>
    <w:rsid w:val="008E7DB5"/>
    <w:rsid w:val="008F0C8B"/>
    <w:rsid w:val="008F49B0"/>
    <w:rsid w:val="008F55B2"/>
    <w:rsid w:val="008F6AC1"/>
    <w:rsid w:val="00903119"/>
    <w:rsid w:val="009035F6"/>
    <w:rsid w:val="00907EA9"/>
    <w:rsid w:val="009116A3"/>
    <w:rsid w:val="00911CFA"/>
    <w:rsid w:val="00912872"/>
    <w:rsid w:val="0091447E"/>
    <w:rsid w:val="00915A71"/>
    <w:rsid w:val="00915B2C"/>
    <w:rsid w:val="00915C26"/>
    <w:rsid w:val="00917728"/>
    <w:rsid w:val="00917F7B"/>
    <w:rsid w:val="009214E9"/>
    <w:rsid w:val="009256FD"/>
    <w:rsid w:val="00932648"/>
    <w:rsid w:val="00933D94"/>
    <w:rsid w:val="00935A8F"/>
    <w:rsid w:val="00937484"/>
    <w:rsid w:val="009416C6"/>
    <w:rsid w:val="00942D64"/>
    <w:rsid w:val="00945C09"/>
    <w:rsid w:val="00950040"/>
    <w:rsid w:val="009530FB"/>
    <w:rsid w:val="00961523"/>
    <w:rsid w:val="00962797"/>
    <w:rsid w:val="00962EC7"/>
    <w:rsid w:val="009640A0"/>
    <w:rsid w:val="009666BF"/>
    <w:rsid w:val="009670D9"/>
    <w:rsid w:val="00967793"/>
    <w:rsid w:val="00967B77"/>
    <w:rsid w:val="00973427"/>
    <w:rsid w:val="009857D4"/>
    <w:rsid w:val="00986ECB"/>
    <w:rsid w:val="00994296"/>
    <w:rsid w:val="00994AD1"/>
    <w:rsid w:val="00996CCF"/>
    <w:rsid w:val="009A0447"/>
    <w:rsid w:val="009A07B0"/>
    <w:rsid w:val="009A0ECD"/>
    <w:rsid w:val="009A21D3"/>
    <w:rsid w:val="009A2619"/>
    <w:rsid w:val="009A53D7"/>
    <w:rsid w:val="009A583A"/>
    <w:rsid w:val="009B191D"/>
    <w:rsid w:val="009B6C09"/>
    <w:rsid w:val="009B7282"/>
    <w:rsid w:val="009C21FF"/>
    <w:rsid w:val="009C500A"/>
    <w:rsid w:val="009C7219"/>
    <w:rsid w:val="009E12E3"/>
    <w:rsid w:val="009E4F74"/>
    <w:rsid w:val="009F082C"/>
    <w:rsid w:val="00A003C1"/>
    <w:rsid w:val="00A021A2"/>
    <w:rsid w:val="00A059F0"/>
    <w:rsid w:val="00A13090"/>
    <w:rsid w:val="00A144BA"/>
    <w:rsid w:val="00A1649C"/>
    <w:rsid w:val="00A17F63"/>
    <w:rsid w:val="00A25262"/>
    <w:rsid w:val="00A322ED"/>
    <w:rsid w:val="00A32946"/>
    <w:rsid w:val="00A3625F"/>
    <w:rsid w:val="00A53F95"/>
    <w:rsid w:val="00A542DD"/>
    <w:rsid w:val="00A5432C"/>
    <w:rsid w:val="00A55C96"/>
    <w:rsid w:val="00A6035D"/>
    <w:rsid w:val="00A64ECE"/>
    <w:rsid w:val="00A66AC5"/>
    <w:rsid w:val="00A70058"/>
    <w:rsid w:val="00A706DB"/>
    <w:rsid w:val="00A777A3"/>
    <w:rsid w:val="00A81E0D"/>
    <w:rsid w:val="00A850A4"/>
    <w:rsid w:val="00A8581B"/>
    <w:rsid w:val="00A9122B"/>
    <w:rsid w:val="00A97E3F"/>
    <w:rsid w:val="00AA01A5"/>
    <w:rsid w:val="00AA1537"/>
    <w:rsid w:val="00AA261E"/>
    <w:rsid w:val="00AA4661"/>
    <w:rsid w:val="00AA5A47"/>
    <w:rsid w:val="00AA6E04"/>
    <w:rsid w:val="00AB11AF"/>
    <w:rsid w:val="00AD017E"/>
    <w:rsid w:val="00AD04C9"/>
    <w:rsid w:val="00AD1B67"/>
    <w:rsid w:val="00AD412A"/>
    <w:rsid w:val="00AD4792"/>
    <w:rsid w:val="00AD7A28"/>
    <w:rsid w:val="00AE5185"/>
    <w:rsid w:val="00AF5E0E"/>
    <w:rsid w:val="00AF79FD"/>
    <w:rsid w:val="00B029C0"/>
    <w:rsid w:val="00B02A45"/>
    <w:rsid w:val="00B0367F"/>
    <w:rsid w:val="00B03A14"/>
    <w:rsid w:val="00B05B72"/>
    <w:rsid w:val="00B14B65"/>
    <w:rsid w:val="00B16162"/>
    <w:rsid w:val="00B16409"/>
    <w:rsid w:val="00B16C54"/>
    <w:rsid w:val="00B1751A"/>
    <w:rsid w:val="00B17A5C"/>
    <w:rsid w:val="00B22422"/>
    <w:rsid w:val="00B2257A"/>
    <w:rsid w:val="00B22D0C"/>
    <w:rsid w:val="00B330BB"/>
    <w:rsid w:val="00B3699D"/>
    <w:rsid w:val="00B37038"/>
    <w:rsid w:val="00B37B79"/>
    <w:rsid w:val="00B4355A"/>
    <w:rsid w:val="00B44677"/>
    <w:rsid w:val="00B46ADC"/>
    <w:rsid w:val="00B502A7"/>
    <w:rsid w:val="00B57330"/>
    <w:rsid w:val="00B60550"/>
    <w:rsid w:val="00B72392"/>
    <w:rsid w:val="00B74CF8"/>
    <w:rsid w:val="00B85E05"/>
    <w:rsid w:val="00B87B29"/>
    <w:rsid w:val="00B907CC"/>
    <w:rsid w:val="00B93713"/>
    <w:rsid w:val="00B945FF"/>
    <w:rsid w:val="00B96356"/>
    <w:rsid w:val="00B977B0"/>
    <w:rsid w:val="00BA3947"/>
    <w:rsid w:val="00BA616F"/>
    <w:rsid w:val="00BB057F"/>
    <w:rsid w:val="00BB1368"/>
    <w:rsid w:val="00BB1BC3"/>
    <w:rsid w:val="00BB61E4"/>
    <w:rsid w:val="00BB6B3A"/>
    <w:rsid w:val="00BB6BA8"/>
    <w:rsid w:val="00BD3D6C"/>
    <w:rsid w:val="00BD40C9"/>
    <w:rsid w:val="00BD47D4"/>
    <w:rsid w:val="00BE163E"/>
    <w:rsid w:val="00BE1692"/>
    <w:rsid w:val="00BE5B98"/>
    <w:rsid w:val="00BE6311"/>
    <w:rsid w:val="00BE68A1"/>
    <w:rsid w:val="00BF14AA"/>
    <w:rsid w:val="00BF57E4"/>
    <w:rsid w:val="00BF71E6"/>
    <w:rsid w:val="00C04E29"/>
    <w:rsid w:val="00C11A4A"/>
    <w:rsid w:val="00C16415"/>
    <w:rsid w:val="00C16656"/>
    <w:rsid w:val="00C17C6F"/>
    <w:rsid w:val="00C20CC1"/>
    <w:rsid w:val="00C21388"/>
    <w:rsid w:val="00C21F61"/>
    <w:rsid w:val="00C41B9F"/>
    <w:rsid w:val="00C46F31"/>
    <w:rsid w:val="00C510B6"/>
    <w:rsid w:val="00C53C06"/>
    <w:rsid w:val="00C53FEF"/>
    <w:rsid w:val="00C56C7A"/>
    <w:rsid w:val="00C6093E"/>
    <w:rsid w:val="00C648DE"/>
    <w:rsid w:val="00C71F0A"/>
    <w:rsid w:val="00C72D74"/>
    <w:rsid w:val="00C73C06"/>
    <w:rsid w:val="00C80BF0"/>
    <w:rsid w:val="00C85851"/>
    <w:rsid w:val="00C86049"/>
    <w:rsid w:val="00C869D5"/>
    <w:rsid w:val="00C907D7"/>
    <w:rsid w:val="00C9081A"/>
    <w:rsid w:val="00C93BE8"/>
    <w:rsid w:val="00CA049D"/>
    <w:rsid w:val="00CA153B"/>
    <w:rsid w:val="00CA32A2"/>
    <w:rsid w:val="00CA51A8"/>
    <w:rsid w:val="00CA5838"/>
    <w:rsid w:val="00CA5AD3"/>
    <w:rsid w:val="00CA5CB5"/>
    <w:rsid w:val="00CB6CC7"/>
    <w:rsid w:val="00CB733B"/>
    <w:rsid w:val="00CC140A"/>
    <w:rsid w:val="00CC1498"/>
    <w:rsid w:val="00CC1CD7"/>
    <w:rsid w:val="00CC5132"/>
    <w:rsid w:val="00CC6864"/>
    <w:rsid w:val="00CC70AB"/>
    <w:rsid w:val="00CD29E7"/>
    <w:rsid w:val="00CD4BC9"/>
    <w:rsid w:val="00CE1007"/>
    <w:rsid w:val="00CE1835"/>
    <w:rsid w:val="00CE3190"/>
    <w:rsid w:val="00CE75D3"/>
    <w:rsid w:val="00CF411D"/>
    <w:rsid w:val="00CF417C"/>
    <w:rsid w:val="00CF6670"/>
    <w:rsid w:val="00D01539"/>
    <w:rsid w:val="00D04593"/>
    <w:rsid w:val="00D11542"/>
    <w:rsid w:val="00D23F0D"/>
    <w:rsid w:val="00D256CC"/>
    <w:rsid w:val="00D274CB"/>
    <w:rsid w:val="00D27DBF"/>
    <w:rsid w:val="00D3168E"/>
    <w:rsid w:val="00D3183E"/>
    <w:rsid w:val="00D35389"/>
    <w:rsid w:val="00D353C3"/>
    <w:rsid w:val="00D370C0"/>
    <w:rsid w:val="00D409D8"/>
    <w:rsid w:val="00D4571C"/>
    <w:rsid w:val="00D501F6"/>
    <w:rsid w:val="00D508AA"/>
    <w:rsid w:val="00D51570"/>
    <w:rsid w:val="00D62230"/>
    <w:rsid w:val="00D645DE"/>
    <w:rsid w:val="00D652C0"/>
    <w:rsid w:val="00D67D4F"/>
    <w:rsid w:val="00D72A02"/>
    <w:rsid w:val="00D73487"/>
    <w:rsid w:val="00D73B47"/>
    <w:rsid w:val="00D82BD1"/>
    <w:rsid w:val="00D8580E"/>
    <w:rsid w:val="00D95ED8"/>
    <w:rsid w:val="00DA245A"/>
    <w:rsid w:val="00DA2CAA"/>
    <w:rsid w:val="00DA7063"/>
    <w:rsid w:val="00DA7D1F"/>
    <w:rsid w:val="00DB0805"/>
    <w:rsid w:val="00DB1E09"/>
    <w:rsid w:val="00DB2FF5"/>
    <w:rsid w:val="00DB4429"/>
    <w:rsid w:val="00DB5672"/>
    <w:rsid w:val="00DC13F7"/>
    <w:rsid w:val="00DD2C6D"/>
    <w:rsid w:val="00DD343D"/>
    <w:rsid w:val="00DD4523"/>
    <w:rsid w:val="00DD7024"/>
    <w:rsid w:val="00DD76E1"/>
    <w:rsid w:val="00DE446A"/>
    <w:rsid w:val="00DE6224"/>
    <w:rsid w:val="00DE6619"/>
    <w:rsid w:val="00DE7BF6"/>
    <w:rsid w:val="00DE7D5C"/>
    <w:rsid w:val="00DF06B1"/>
    <w:rsid w:val="00DF298B"/>
    <w:rsid w:val="00DF48F6"/>
    <w:rsid w:val="00DF5BF1"/>
    <w:rsid w:val="00E00E9D"/>
    <w:rsid w:val="00E01F0E"/>
    <w:rsid w:val="00E0400C"/>
    <w:rsid w:val="00E068AE"/>
    <w:rsid w:val="00E10851"/>
    <w:rsid w:val="00E15C60"/>
    <w:rsid w:val="00E2133D"/>
    <w:rsid w:val="00E22560"/>
    <w:rsid w:val="00E244FD"/>
    <w:rsid w:val="00E3349A"/>
    <w:rsid w:val="00E43212"/>
    <w:rsid w:val="00E47215"/>
    <w:rsid w:val="00E52360"/>
    <w:rsid w:val="00E55B40"/>
    <w:rsid w:val="00E563BB"/>
    <w:rsid w:val="00E61054"/>
    <w:rsid w:val="00E62E26"/>
    <w:rsid w:val="00E62E6B"/>
    <w:rsid w:val="00E64A57"/>
    <w:rsid w:val="00E64B9A"/>
    <w:rsid w:val="00E6503A"/>
    <w:rsid w:val="00E663C6"/>
    <w:rsid w:val="00E66E22"/>
    <w:rsid w:val="00E70304"/>
    <w:rsid w:val="00E73468"/>
    <w:rsid w:val="00E778B0"/>
    <w:rsid w:val="00E808AE"/>
    <w:rsid w:val="00E80B30"/>
    <w:rsid w:val="00E80FDA"/>
    <w:rsid w:val="00E8210B"/>
    <w:rsid w:val="00E835E4"/>
    <w:rsid w:val="00E86C7E"/>
    <w:rsid w:val="00E93904"/>
    <w:rsid w:val="00E93BF8"/>
    <w:rsid w:val="00E952BD"/>
    <w:rsid w:val="00EA1529"/>
    <w:rsid w:val="00EA1DC3"/>
    <w:rsid w:val="00EA527D"/>
    <w:rsid w:val="00EA5582"/>
    <w:rsid w:val="00EA5E46"/>
    <w:rsid w:val="00EB1133"/>
    <w:rsid w:val="00EB661B"/>
    <w:rsid w:val="00EB75EC"/>
    <w:rsid w:val="00EC1577"/>
    <w:rsid w:val="00EC5F30"/>
    <w:rsid w:val="00ED5153"/>
    <w:rsid w:val="00EF1662"/>
    <w:rsid w:val="00EF1666"/>
    <w:rsid w:val="00EF2672"/>
    <w:rsid w:val="00EF3890"/>
    <w:rsid w:val="00EF3CC1"/>
    <w:rsid w:val="00EF70AA"/>
    <w:rsid w:val="00F04C48"/>
    <w:rsid w:val="00F0635E"/>
    <w:rsid w:val="00F0740C"/>
    <w:rsid w:val="00F114D1"/>
    <w:rsid w:val="00F1164A"/>
    <w:rsid w:val="00F11848"/>
    <w:rsid w:val="00F236B8"/>
    <w:rsid w:val="00F25F27"/>
    <w:rsid w:val="00F31ADD"/>
    <w:rsid w:val="00F32242"/>
    <w:rsid w:val="00F328DE"/>
    <w:rsid w:val="00F36520"/>
    <w:rsid w:val="00F37B8E"/>
    <w:rsid w:val="00F37D19"/>
    <w:rsid w:val="00F40CE7"/>
    <w:rsid w:val="00F44AC4"/>
    <w:rsid w:val="00F44C41"/>
    <w:rsid w:val="00F50030"/>
    <w:rsid w:val="00F53932"/>
    <w:rsid w:val="00F560CC"/>
    <w:rsid w:val="00F6467A"/>
    <w:rsid w:val="00F65C90"/>
    <w:rsid w:val="00F6739C"/>
    <w:rsid w:val="00F6798B"/>
    <w:rsid w:val="00F70221"/>
    <w:rsid w:val="00F70BBD"/>
    <w:rsid w:val="00F7472D"/>
    <w:rsid w:val="00F752C2"/>
    <w:rsid w:val="00F77D34"/>
    <w:rsid w:val="00F807CD"/>
    <w:rsid w:val="00F86188"/>
    <w:rsid w:val="00F86D3F"/>
    <w:rsid w:val="00F86F9A"/>
    <w:rsid w:val="00F87B1A"/>
    <w:rsid w:val="00F94E2E"/>
    <w:rsid w:val="00FA2911"/>
    <w:rsid w:val="00FA62F4"/>
    <w:rsid w:val="00FA7E41"/>
    <w:rsid w:val="00FB1683"/>
    <w:rsid w:val="00FB2851"/>
    <w:rsid w:val="00FB2DAD"/>
    <w:rsid w:val="00FC07FE"/>
    <w:rsid w:val="00FC19B8"/>
    <w:rsid w:val="00FC68EA"/>
    <w:rsid w:val="00FC6C1B"/>
    <w:rsid w:val="00FC724B"/>
    <w:rsid w:val="00FD0B47"/>
    <w:rsid w:val="00FD3222"/>
    <w:rsid w:val="00FE0F08"/>
    <w:rsid w:val="00FE3FD9"/>
    <w:rsid w:val="00FE601D"/>
    <w:rsid w:val="00FE719E"/>
    <w:rsid w:val="00FF2D95"/>
    <w:rsid w:val="00FF6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B57BA"/>
  <w15:chartTrackingRefBased/>
  <w15:docId w15:val="{969BEC85-45AF-4E69-9C97-89C9CA749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4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9FD"/>
  </w:style>
  <w:style w:type="paragraph" w:styleId="Footer">
    <w:name w:val="footer"/>
    <w:basedOn w:val="Normal"/>
    <w:link w:val="FooterChar"/>
    <w:uiPriority w:val="99"/>
    <w:unhideWhenUsed/>
    <w:rsid w:val="00AF7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9FD"/>
  </w:style>
  <w:style w:type="paragraph" w:styleId="Title">
    <w:name w:val="Title"/>
    <w:basedOn w:val="Normal"/>
    <w:next w:val="Normal"/>
    <w:link w:val="TitleChar"/>
    <w:uiPriority w:val="10"/>
    <w:qFormat/>
    <w:rsid w:val="00BE5B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B9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E5B98"/>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15A31"/>
    <w:rPr>
      <w:color w:val="0563C1" w:themeColor="hyperlink"/>
      <w:u w:val="single"/>
    </w:rPr>
  </w:style>
  <w:style w:type="character" w:styleId="UnresolvedMention">
    <w:name w:val="Unresolved Mention"/>
    <w:basedOn w:val="DefaultParagraphFont"/>
    <w:uiPriority w:val="99"/>
    <w:semiHidden/>
    <w:unhideWhenUsed/>
    <w:rsid w:val="00815A31"/>
    <w:rPr>
      <w:color w:val="605E5C"/>
      <w:shd w:val="clear" w:color="auto" w:fill="E1DFDD"/>
    </w:rPr>
  </w:style>
  <w:style w:type="character" w:styleId="FollowedHyperlink">
    <w:name w:val="FollowedHyperlink"/>
    <w:basedOn w:val="DefaultParagraphFont"/>
    <w:uiPriority w:val="99"/>
    <w:semiHidden/>
    <w:unhideWhenUsed/>
    <w:rsid w:val="003E47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9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youtu.be/Gai8Yz7LBG0" TargetMode="External"/><Relationship Id="rId18" Type="http://schemas.openxmlformats.org/officeDocument/2006/relationships/hyperlink" Target="https://youtu.be/Gai8Yz7LBG0" TargetMode="External"/><Relationship Id="rId26" Type="http://schemas.openxmlformats.org/officeDocument/2006/relationships/hyperlink" Target="https://www.hiw.org.uk/sites/default/files/2019-05/150723annualreport1415en.pdf" TargetMode="External"/><Relationship Id="rId3" Type="http://schemas.openxmlformats.org/officeDocument/2006/relationships/settings" Target="settings.xml"/><Relationship Id="rId21" Type="http://schemas.openxmlformats.org/officeDocument/2006/relationships/hyperlink" Target="https://youtu.be/Gai8Yz7LBG0" TargetMode="External"/><Relationship Id="rId7" Type="http://schemas.openxmlformats.org/officeDocument/2006/relationships/image" Target="media/image1.png"/><Relationship Id="rId12" Type="http://schemas.openxmlformats.org/officeDocument/2006/relationships/hyperlink" Target="http://doi.org/10.1016/j.jmedinf.2019.08.009" TargetMode="External"/><Relationship Id="rId17" Type="http://schemas.openxmlformats.org/officeDocument/2006/relationships/hyperlink" Target="https://youtu.be/Gai8Yz7LBG0" TargetMode="External"/><Relationship Id="rId25" Type="http://schemas.openxmlformats.org/officeDocument/2006/relationships/hyperlink" Target="http://www.endvawnow.org/en/articles/335-monitoring-and-evaluation-frameworks-3-%20parts.html" TargetMode="External"/><Relationship Id="rId2" Type="http://schemas.openxmlformats.org/officeDocument/2006/relationships/styles" Target="styles.xml"/><Relationship Id="rId16" Type="http://schemas.openxmlformats.org/officeDocument/2006/relationships/hyperlink" Target="https://dhcw.nhs.wales/systems-and-services/secondary-care/digital-nursing/newsletters/" TargetMode="External"/><Relationship Id="rId20" Type="http://schemas.openxmlformats.org/officeDocument/2006/relationships/hyperlink" Target="https://core.ac.uk/download/pdf/268002475.pdf" TargetMode="External"/><Relationship Id="rId29" Type="http://schemas.openxmlformats.org/officeDocument/2006/relationships/hyperlink" Target="https://youtu.be/Gai8Yz7LBG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Gai8Yz7LBG0" TargetMode="External"/><Relationship Id="rId24" Type="http://schemas.openxmlformats.org/officeDocument/2006/relationships/hyperlink" Target="https://youtu.be/Gai8Yz7LBG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hcw.nhs.wales/news/latest-news/ce;ebrating-one-year-of-wales-digital-nursing-system-the-welsh-nursing-care-record/" TargetMode="External"/><Relationship Id="rId23" Type="http://schemas.openxmlformats.org/officeDocument/2006/relationships/hyperlink" Target="http://doi.org/10.3233/SHTI190322" TargetMode="External"/><Relationship Id="rId28" Type="http://schemas.openxmlformats.org/officeDocument/2006/relationships/hyperlink" Target="https://www.who.int/publications/i/item/9789241511766" TargetMode="External"/><Relationship Id="rId10" Type="http://schemas.openxmlformats.org/officeDocument/2006/relationships/hyperlink" Target="https://doi.org/10.1186/1472-6947-6-3" TargetMode="External"/><Relationship Id="rId19" Type="http://schemas.openxmlformats.org/officeDocument/2006/relationships/hyperlink" Target="https://youtu.be/Gai8Yz7LBG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hcw.nhs.wales/news/archived-news/nursing-records-go-digital/" TargetMode="External"/><Relationship Id="rId22" Type="http://schemas.openxmlformats.org/officeDocument/2006/relationships/hyperlink" Target="https://digital.nhs.uk/data-and-information/information-standards/information-standards-and-data-collections-including-extractions/publications-and-notifications/standards-and-collections/dcb0129-clinical-risk-management-its-application-in-the-manufacture-of-health-it-systems" TargetMode="External"/><Relationship Id="rId27" Type="http://schemas.openxmlformats.org/officeDocument/2006/relationships/hyperlink" Target="https://digitalpublicservices.gov.wales/nuring-records-go-digital-a-case-study/?_ac=true&amp;confirm=5a48ede05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2777</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Griffiths</dc:creator>
  <cp:keywords/>
  <dc:description/>
  <cp:lastModifiedBy>ellie</cp:lastModifiedBy>
  <cp:revision>6</cp:revision>
  <dcterms:created xsi:type="dcterms:W3CDTF">2023-02-02T21:20:00Z</dcterms:created>
  <dcterms:modified xsi:type="dcterms:W3CDTF">2023-02-02T21:28:00Z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c9fcda5d-f1fa-4572-bbae-d8a8950f1d72</vt:lpwstr>
  </property>
</Properties>
</file>