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184075C1" w:rsidR="00943FDB" w:rsidRPr="00DE60E0" w:rsidRDefault="00943FDB" w:rsidP="00415891">
            <w:pPr>
              <w:ind w:right="-957"/>
              <w:rPr>
                <w:rFonts w:ascii="Times New Roman" w:hAnsi="Times New Roman" w:cs="Times New Roman"/>
                <w:b/>
                <w:sz w:val="40"/>
                <w:szCs w:val="40"/>
              </w:rPr>
            </w:pPr>
            <w:r w:rsidRPr="00DE60E0">
              <w:rPr>
                <w:rFonts w:ascii="Times New Roman" w:hAnsi="Times New Roman" w:cs="Times New Roman"/>
                <w:b/>
                <w:sz w:val="40"/>
                <w:szCs w:val="40"/>
              </w:rPr>
              <w:t xml:space="preserve">Learner’s name: </w:t>
            </w:r>
            <w:r w:rsidR="00F04D21" w:rsidRPr="00DE60E0">
              <w:rPr>
                <w:rFonts w:ascii="Times New Roman" w:hAnsi="Times New Roman" w:cs="Times New Roman"/>
                <w:b/>
                <w:sz w:val="40"/>
                <w:szCs w:val="40"/>
              </w:rPr>
              <w:t>Leah Williams</w:t>
            </w:r>
          </w:p>
          <w:p w14:paraId="2CEE7446" w14:textId="77777777" w:rsidR="00943FDB" w:rsidRPr="00DE60E0" w:rsidRDefault="00943FDB" w:rsidP="00415891">
            <w:pPr>
              <w:ind w:right="-957"/>
              <w:rPr>
                <w:rFonts w:ascii="Times New Roman" w:hAnsi="Times New Roman" w:cs="Times New Roman"/>
                <w:b/>
                <w:sz w:val="40"/>
                <w:szCs w:val="40"/>
              </w:rPr>
            </w:pPr>
          </w:p>
          <w:p w14:paraId="52EF6683" w14:textId="19795532" w:rsidR="00943FDB" w:rsidRPr="00DE60E0" w:rsidRDefault="00943FDB" w:rsidP="00415891">
            <w:pPr>
              <w:ind w:right="-957"/>
              <w:rPr>
                <w:rFonts w:ascii="Times New Roman" w:hAnsi="Times New Roman" w:cs="Times New Roman"/>
                <w:b/>
                <w:sz w:val="40"/>
                <w:szCs w:val="40"/>
              </w:rPr>
            </w:pPr>
            <w:r w:rsidRPr="00DE60E0">
              <w:rPr>
                <w:rFonts w:ascii="Times New Roman" w:hAnsi="Times New Roman" w:cs="Times New Roman"/>
                <w:b/>
                <w:sz w:val="40"/>
                <w:szCs w:val="40"/>
              </w:rPr>
              <w:t>Email address:</w:t>
            </w:r>
            <w:r w:rsidR="00F04D21" w:rsidRPr="00DE60E0">
              <w:rPr>
                <w:rFonts w:ascii="Times New Roman" w:hAnsi="Times New Roman" w:cs="Times New Roman"/>
                <w:b/>
                <w:sz w:val="40"/>
                <w:szCs w:val="40"/>
              </w:rPr>
              <w:t xml:space="preserve"> l.williams13@npt.gov.uk</w:t>
            </w:r>
          </w:p>
          <w:p w14:paraId="453C9B90" w14:textId="77777777" w:rsidR="00943FDB" w:rsidRPr="00DE60E0" w:rsidRDefault="00943FDB" w:rsidP="00415891">
            <w:pPr>
              <w:ind w:right="-957"/>
              <w:rPr>
                <w:rFonts w:ascii="Times New Roman" w:hAnsi="Times New Roman" w:cs="Times New Roman"/>
                <w:b/>
                <w:sz w:val="40"/>
                <w:szCs w:val="40"/>
              </w:rPr>
            </w:pPr>
          </w:p>
          <w:p w14:paraId="4128B356" w14:textId="61240A95" w:rsidR="00943FDB" w:rsidRPr="00DE60E0" w:rsidRDefault="00943FDB" w:rsidP="00415891">
            <w:pPr>
              <w:ind w:right="-957"/>
              <w:rPr>
                <w:rFonts w:ascii="Times New Roman" w:hAnsi="Times New Roman" w:cs="Times New Roman"/>
                <w:b/>
                <w:sz w:val="40"/>
                <w:szCs w:val="40"/>
              </w:rPr>
            </w:pPr>
            <w:r w:rsidRPr="00DE60E0">
              <w:rPr>
                <w:rFonts w:ascii="Times New Roman" w:hAnsi="Times New Roman" w:cs="Times New Roman"/>
                <w:b/>
                <w:sz w:val="40"/>
                <w:szCs w:val="40"/>
              </w:rPr>
              <w:t>Learner’s University Registration Number:</w:t>
            </w:r>
            <w:r w:rsidR="000E26BA">
              <w:rPr>
                <w:rFonts w:ascii="Times New Roman" w:hAnsi="Times New Roman" w:cs="Times New Roman"/>
                <w:b/>
                <w:sz w:val="40"/>
                <w:szCs w:val="40"/>
              </w:rPr>
              <w:t xml:space="preserve"> 2014541</w:t>
            </w:r>
          </w:p>
          <w:p w14:paraId="5174C3C8" w14:textId="77777777" w:rsidR="00943FDB" w:rsidRPr="00DE60E0" w:rsidRDefault="00943FDB" w:rsidP="00415891">
            <w:pPr>
              <w:ind w:right="-957"/>
              <w:rPr>
                <w:rFonts w:ascii="Times New Roman" w:hAnsi="Times New Roman" w:cs="Times New Roman"/>
                <w:b/>
                <w:sz w:val="40"/>
                <w:szCs w:val="40"/>
              </w:rPr>
            </w:pPr>
          </w:p>
          <w:p w14:paraId="0787ABD2" w14:textId="77777777" w:rsidR="00943FDB" w:rsidRPr="005D3F07" w:rsidRDefault="00943FDB" w:rsidP="00415891">
            <w:pPr>
              <w:ind w:right="-957"/>
              <w:rPr>
                <w:rFonts w:ascii="Times New Roman" w:hAnsi="Times New Roman" w:cs="Times New Roman"/>
                <w:b/>
                <w:sz w:val="48"/>
              </w:rPr>
            </w:pPr>
            <w:r w:rsidRPr="00DE60E0">
              <w:rPr>
                <w:rFonts w:ascii="Times New Roman" w:hAnsi="Times New Roman" w:cs="Times New Roman"/>
                <w:b/>
                <w:sz w:val="40"/>
                <w:szCs w:val="40"/>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598303B0" w14:textId="77777777" w:rsidR="005C65D6" w:rsidRDefault="005C65D6" w:rsidP="002D6B34">
            <w:pPr>
              <w:jc w:val="both"/>
              <w:rPr>
                <w:i/>
                <w:iCs/>
              </w:rPr>
            </w:pPr>
          </w:p>
          <w:p w14:paraId="52A7EEF4" w14:textId="77777777" w:rsidR="004D6F89" w:rsidRDefault="004D6F89" w:rsidP="004D6F89">
            <w:r w:rsidRPr="004D6F89">
              <w:t>Since achieving my BSc in Social Work, I have been employed by a local authority within the Community Mental Health Team (CMHT), providing secondary care within adult mental health services as a newly qualified social worker. The British Association of Social Workers (BASW, 2012) Code of Ethics emphasises that social workers have a responsibility to support individuals who experience disadvantage, oppression, or vulnerability, while promoting inclusion, equality, human rights, and social justice. These core principles underpin my practice and guide my professional judgement when working with individuals experiencing mental health difficulties.</w:t>
            </w:r>
          </w:p>
          <w:p w14:paraId="12FF69F9" w14:textId="77777777" w:rsidR="00106389" w:rsidRPr="004D6F89" w:rsidRDefault="00106389" w:rsidP="004D6F89"/>
          <w:p w14:paraId="0F86F9BC" w14:textId="77777777" w:rsidR="004D6F89" w:rsidRDefault="004D6F89" w:rsidP="004D6F89">
            <w:r w:rsidRPr="004D6F89">
              <w:t>Since starting my role, I have actively engaged in supervision, training, and mentoring opportunities to enhance and inform my practice. These developmental activities have been particularly valuable within mental health services, where collaborative and multidisciplinary working is essential to achieving positive outcomes. Despite this, I recognise that there are areas where further development would strengthen my confidence and effectiveness. To support my continued professional growth, I have applied Jasper’s (2013) ERA reflective model—Experience, Reflection, and Action—to identify my learning needs in relation to the three learning outcomes outlined by Social Care Wales (SCW): analysis, working collaboratively, and professional judgement.</w:t>
            </w:r>
          </w:p>
          <w:p w14:paraId="3EC47D7E" w14:textId="77777777" w:rsidR="00106389" w:rsidRPr="004D6F89" w:rsidRDefault="00106389" w:rsidP="004D6F89"/>
          <w:p w14:paraId="482754C6" w14:textId="77777777" w:rsidR="004D6F89" w:rsidRDefault="004D6F89" w:rsidP="004D6F89">
            <w:pPr>
              <w:rPr>
                <w:b/>
                <w:bCs/>
                <w:u w:val="single"/>
              </w:rPr>
            </w:pPr>
            <w:r w:rsidRPr="004D6F89">
              <w:rPr>
                <w:b/>
                <w:bCs/>
                <w:u w:val="single"/>
              </w:rPr>
              <w:t>Experience</w:t>
            </w:r>
          </w:p>
          <w:p w14:paraId="44BD8692" w14:textId="77777777" w:rsidR="00106389" w:rsidRPr="004D6F89" w:rsidRDefault="00106389" w:rsidP="004D6F89">
            <w:pPr>
              <w:rPr>
                <w:b/>
                <w:bCs/>
                <w:u w:val="single"/>
              </w:rPr>
            </w:pPr>
          </w:p>
          <w:p w14:paraId="27EC019A" w14:textId="77777777" w:rsidR="004D6F89" w:rsidRDefault="004D6F89" w:rsidP="004D6F89">
            <w:r w:rsidRPr="004D6F89">
              <w:rPr>
                <w:b/>
                <w:bCs/>
              </w:rPr>
              <w:t>Analysis:</w:t>
            </w:r>
            <w:r w:rsidRPr="004D6F89">
              <w:br/>
              <w:t>In my role as a community social worker within the CMHT, I recognise the need to develop a greater understanding of local authority and third</w:t>
            </w:r>
            <w:r w:rsidRPr="004D6F89">
              <w:noBreakHyphen/>
              <w:t>sector support services available to individuals accessing mental health services. Increasing my knowledge of these services would improve both my professional confidence and the quality of support I am able to offer. Morris (2008) highlights that mental distress is closely linked to social and economic disadvantage, which is frequently present among individuals known to social services. Awareness of third</w:t>
            </w:r>
            <w:r w:rsidRPr="004D6F89">
              <w:noBreakHyphen/>
              <w:t>sector services is particularly important, as these organisations are often charity</w:t>
            </w:r>
            <w:r w:rsidRPr="004D6F89">
              <w:noBreakHyphen/>
              <w:t>led and can provide valuable support without requiring local authority funding.</w:t>
            </w:r>
          </w:p>
          <w:p w14:paraId="6F737245" w14:textId="77777777" w:rsidR="00A72E1A" w:rsidRPr="004D6F89" w:rsidRDefault="00A72E1A" w:rsidP="004D6F89"/>
          <w:p w14:paraId="24064A56" w14:textId="77777777" w:rsidR="004D6F89" w:rsidRDefault="004D6F89" w:rsidP="004D6F89">
            <w:r w:rsidRPr="004D6F89">
              <w:rPr>
                <w:b/>
                <w:bCs/>
              </w:rPr>
              <w:t>Working collaboratively:</w:t>
            </w:r>
            <w:r w:rsidRPr="004D6F89">
              <w:br/>
              <w:t>I work as part of a multidisciplinary team, which allows for shared responsibility and coordinated support. Within the CMHT, professionals from health and social care bring distinct expertise, making it essential to understand each role clearly. My practice is underpinned by key legislation, including the Mental Health Act, the Mental Capacity Act, the Social Services and Well</w:t>
            </w:r>
            <w:r w:rsidRPr="004D6F89">
              <w:noBreakHyphen/>
              <w:t>being (Wales) Act 2014, and the Mental Health (Wales) Measure 2010. The Mental Health (Wales) Measure 2010 places a statutory duty on health boards and local authorities to ensure individuals receive personalised and coordinated support across services (Welsh Government, 2024).</w:t>
            </w:r>
          </w:p>
          <w:p w14:paraId="32C91725" w14:textId="77777777" w:rsidR="00A72E1A" w:rsidRPr="004D6F89" w:rsidRDefault="00A72E1A" w:rsidP="004D6F89"/>
          <w:p w14:paraId="205E9378" w14:textId="77777777" w:rsidR="004D6F89" w:rsidRDefault="004D6F89" w:rsidP="004D6F89">
            <w:r w:rsidRPr="004D6F89">
              <w:rPr>
                <w:b/>
                <w:bCs/>
              </w:rPr>
              <w:t>Professional judgement:</w:t>
            </w:r>
            <w:r w:rsidRPr="004D6F89">
              <w:br/>
              <w:t>I recognise that increasing my use of research and evidence within practice would enhance my understanding of mental health and the roles of other professionals. This would strengthen my confidence in decision</w:t>
            </w:r>
            <w:r w:rsidRPr="004D6F89">
              <w:noBreakHyphen/>
              <w:t>making and ensure my professional judgements are informed, robust, and evidence</w:t>
            </w:r>
            <w:r w:rsidRPr="004D6F89">
              <w:noBreakHyphen/>
              <w:t>based.</w:t>
            </w:r>
          </w:p>
          <w:p w14:paraId="12ACF800" w14:textId="77777777" w:rsidR="00EB1E05" w:rsidRPr="004D6F89" w:rsidRDefault="00EB1E05" w:rsidP="004D6F89"/>
          <w:p w14:paraId="674C2E58" w14:textId="77777777" w:rsidR="004D6F89" w:rsidRPr="00EB1E05" w:rsidRDefault="004D6F89" w:rsidP="004D6F89">
            <w:pPr>
              <w:rPr>
                <w:b/>
                <w:bCs/>
                <w:u w:val="single"/>
              </w:rPr>
            </w:pPr>
            <w:r w:rsidRPr="004D6F89">
              <w:rPr>
                <w:b/>
                <w:bCs/>
                <w:u w:val="single"/>
              </w:rPr>
              <w:t>Reflection</w:t>
            </w:r>
          </w:p>
          <w:p w14:paraId="3948758F" w14:textId="77777777" w:rsidR="00EB1E05" w:rsidRPr="004D6F89" w:rsidRDefault="00EB1E05" w:rsidP="004D6F89">
            <w:pPr>
              <w:rPr>
                <w:b/>
                <w:bCs/>
              </w:rPr>
            </w:pPr>
          </w:p>
          <w:p w14:paraId="709AD84F" w14:textId="77777777" w:rsidR="004D6F89" w:rsidRDefault="004D6F89" w:rsidP="004D6F89">
            <w:r w:rsidRPr="004D6F89">
              <w:rPr>
                <w:b/>
                <w:bCs/>
              </w:rPr>
              <w:t>Analysis:</w:t>
            </w:r>
            <w:r w:rsidRPr="004D6F89">
              <w:br/>
              <w:t>Developing a broader understanding of local services and support agencies would significantly enhance my ability to support and advocate for individuals. Knowledge of available resources enables timely referrals and more informed decision</w:t>
            </w:r>
            <w:r w:rsidRPr="004D6F89">
              <w:noBreakHyphen/>
              <w:t>making, which can positively influence outcomes. Adams (2017) argues that access to both statutory and voluntary services is essential in promoting social inclusion and preventing isolation. Additionally, greater use of community</w:t>
            </w:r>
            <w:r w:rsidRPr="004D6F89">
              <w:noBreakHyphen/>
              <w:t>based and voluntary provision can help relieve financial pressures on statutory services while meeting individuals’ needs in a more flexible way.</w:t>
            </w:r>
          </w:p>
          <w:p w14:paraId="4DDE5C8A" w14:textId="77777777" w:rsidR="00EB1E05" w:rsidRPr="004D6F89" w:rsidRDefault="00EB1E05" w:rsidP="004D6F89"/>
          <w:p w14:paraId="7F692F94" w14:textId="77777777" w:rsidR="004D6F89" w:rsidRDefault="004D6F89" w:rsidP="004D6F89">
            <w:r w:rsidRPr="004D6F89">
              <w:rPr>
                <w:b/>
                <w:bCs/>
              </w:rPr>
              <w:t>Working collaboratively:</w:t>
            </w:r>
            <w:r w:rsidRPr="004D6F89">
              <w:br/>
              <w:t>Improving my understanding of the roles and responsibilities of partner agencies would support more effective care management. This aligns with the principles set out in the Social Services and Well</w:t>
            </w:r>
            <w:r w:rsidRPr="004D6F89">
              <w:noBreakHyphen/>
              <w:t>being (Wales) Act 2014 and the Mental Health (Wales) Measure 2010, both of which emphasise collaborative, person</w:t>
            </w:r>
            <w:r w:rsidRPr="004D6F89">
              <w:noBreakHyphen/>
              <w:t>centred working between health and local authority services. Strengthened inter</w:t>
            </w:r>
            <w:r w:rsidRPr="004D6F89">
              <w:noBreakHyphen/>
              <w:t>professional understanding promotes holistic assessments and ensures individuals receive support from the most appropriate professionals.</w:t>
            </w:r>
          </w:p>
          <w:p w14:paraId="64AF8950" w14:textId="77777777" w:rsidR="00EB1E05" w:rsidRPr="004D6F89" w:rsidRDefault="00EB1E05" w:rsidP="004D6F89"/>
          <w:p w14:paraId="01533BBA" w14:textId="77777777" w:rsidR="004D6F89" w:rsidRDefault="004D6F89" w:rsidP="004D6F89">
            <w:r w:rsidRPr="004D6F89">
              <w:rPr>
                <w:b/>
                <w:bCs/>
              </w:rPr>
              <w:t>Professional judgement:</w:t>
            </w:r>
            <w:r w:rsidRPr="004D6F89">
              <w:br/>
              <w:t>Incorporating research into practice would strengthen the quality of my written work and professional reasoning. Evidence</w:t>
            </w:r>
            <w:r w:rsidRPr="004D6F89">
              <w:noBreakHyphen/>
              <w:t>based practice ensures decisions remain current, informed, and defensible, which is particularly important when submitting reports or contributing to panel decisions. This approach ultimately benefits individuals by ensuring support is based on best practice.</w:t>
            </w:r>
          </w:p>
          <w:p w14:paraId="032C9959" w14:textId="77777777" w:rsidR="00EB1E05" w:rsidRPr="004D6F89" w:rsidRDefault="00EB1E05" w:rsidP="004D6F89"/>
          <w:p w14:paraId="712704E4" w14:textId="77777777" w:rsidR="004D6F89" w:rsidRPr="00AE41AD" w:rsidRDefault="004D6F89" w:rsidP="004D6F89">
            <w:pPr>
              <w:rPr>
                <w:b/>
                <w:bCs/>
                <w:u w:val="single"/>
              </w:rPr>
            </w:pPr>
            <w:r w:rsidRPr="004D6F89">
              <w:rPr>
                <w:b/>
                <w:bCs/>
                <w:u w:val="single"/>
              </w:rPr>
              <w:t>Action</w:t>
            </w:r>
          </w:p>
          <w:p w14:paraId="6014F3F0" w14:textId="77777777" w:rsidR="00AE41AD" w:rsidRPr="004D6F89" w:rsidRDefault="00AE41AD" w:rsidP="004D6F89">
            <w:pPr>
              <w:rPr>
                <w:b/>
                <w:bCs/>
              </w:rPr>
            </w:pPr>
          </w:p>
          <w:p w14:paraId="00F3931F" w14:textId="77777777" w:rsidR="004D6F89" w:rsidRDefault="004D6F89" w:rsidP="004D6F89">
            <w:r w:rsidRPr="004D6F89">
              <w:rPr>
                <w:b/>
                <w:bCs/>
              </w:rPr>
              <w:t>Analysis:</w:t>
            </w:r>
            <w:r w:rsidRPr="004D6F89">
              <w:br/>
              <w:t>I will use supervision to discuss my learning needs and agree an action plan. I will allocate time to visit or engage with services that I have limited experience of, in order to better understand their eligibility criteria and provision. I will also seek managerial support to ensure this learning is supported within my role.</w:t>
            </w:r>
          </w:p>
          <w:p w14:paraId="73C5A6E1" w14:textId="77777777" w:rsidR="00AE41AD" w:rsidRPr="004D6F89" w:rsidRDefault="00AE41AD" w:rsidP="004D6F89"/>
          <w:p w14:paraId="1B5FC7AF" w14:textId="77777777" w:rsidR="004D6F89" w:rsidRDefault="004D6F89" w:rsidP="004D6F89">
            <w:r w:rsidRPr="004D6F89">
              <w:rPr>
                <w:b/>
                <w:bCs/>
              </w:rPr>
              <w:t>Working collaboratively:</w:t>
            </w:r>
            <w:r w:rsidRPr="004D6F89">
              <w:br/>
              <w:t>I will discuss professional roles with my mentor and colleagues, seek opportunities to observe health professionals, and attend training relevant to multidisciplinary working. NICE (2022) emphasises that effective multidisciplinary practice relies on shared understanding across professional groups and recommends interdisciplinary training to strengthen role clarity.</w:t>
            </w:r>
          </w:p>
          <w:p w14:paraId="142DD607" w14:textId="77777777" w:rsidR="00AE41AD" w:rsidRPr="004D6F89" w:rsidRDefault="00AE41AD" w:rsidP="004D6F89"/>
          <w:p w14:paraId="447C39A0" w14:textId="77777777" w:rsidR="004D6F89" w:rsidRPr="004D6F89" w:rsidRDefault="004D6F89" w:rsidP="004D6F89">
            <w:r w:rsidRPr="004D6F89">
              <w:rPr>
                <w:b/>
                <w:bCs/>
              </w:rPr>
              <w:t>Professional judgement:</w:t>
            </w:r>
            <w:r w:rsidRPr="004D6F89">
              <w:br/>
              <w:t>To strengthen my professional judgement, I will allocate dedicated time for research and evidence</w:t>
            </w:r>
            <w:r w:rsidRPr="004D6F89">
              <w:noBreakHyphen/>
              <w:t>based learning. I will use resources such as the Social Care Wales evidence community, Community Care Online, and relevant training courses to ensure my practice remains current, reflective, and grounded in research.</w:t>
            </w:r>
          </w:p>
          <w:p w14:paraId="4C7C36D4" w14:textId="77777777" w:rsidR="005C65D6" w:rsidRPr="00ED685C" w:rsidRDefault="005C65D6" w:rsidP="005C65D6"/>
          <w:p w14:paraId="096D6E89" w14:textId="4B328CE5" w:rsidR="005C65D6" w:rsidRPr="0071423B" w:rsidRDefault="0071423B" w:rsidP="002D6B34">
            <w:pPr>
              <w:jc w:val="both"/>
            </w:pPr>
            <w:r>
              <w:t>796</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3799C10D" w14:textId="77777777" w:rsidR="008E1B29" w:rsidRDefault="008E1B29" w:rsidP="002D6B34">
            <w:pPr>
              <w:jc w:val="both"/>
            </w:pPr>
          </w:p>
          <w:p w14:paraId="1F59A5FB" w14:textId="6DA61BA2" w:rsidR="00E85E85" w:rsidRDefault="00E85E85" w:rsidP="00E85E85">
            <w:r>
              <w:t xml:space="preserve">For this piece of work, I will again use </w:t>
            </w:r>
            <w:r w:rsidRPr="004D6F89">
              <w:t xml:space="preserve">Jasper’s (2013) ERA reflective model—Experience, Reflection, and Action—to </w:t>
            </w:r>
            <w:r w:rsidR="001D1F79">
              <w:t>reflect on</w:t>
            </w:r>
            <w:r w:rsidRPr="004D6F89">
              <w:t xml:space="preserve"> my learning needs in relation to the three learning outcomes outlined by Social Care Wales (SCW): analysis, working collaboratively, and professional judgement.</w:t>
            </w:r>
          </w:p>
          <w:p w14:paraId="6CB8B67B" w14:textId="77777777" w:rsidR="004E4477" w:rsidRDefault="004E4477" w:rsidP="00E85E85"/>
          <w:p w14:paraId="140FCCAF" w14:textId="77777777" w:rsidR="004E4477" w:rsidRDefault="004E4477" w:rsidP="004E4477">
            <w:pPr>
              <w:rPr>
                <w:b/>
                <w:bCs/>
                <w:u w:val="single"/>
              </w:rPr>
            </w:pPr>
            <w:r w:rsidRPr="004D6F89">
              <w:rPr>
                <w:b/>
                <w:bCs/>
                <w:u w:val="single"/>
              </w:rPr>
              <w:t>Experience</w:t>
            </w:r>
          </w:p>
          <w:p w14:paraId="3D2C23E0" w14:textId="77777777" w:rsidR="004E4477" w:rsidRPr="004D6F89" w:rsidRDefault="004E4477" w:rsidP="004E4477">
            <w:pPr>
              <w:rPr>
                <w:b/>
                <w:bCs/>
                <w:u w:val="single"/>
              </w:rPr>
            </w:pPr>
          </w:p>
          <w:p w14:paraId="07102847" w14:textId="77777777" w:rsidR="00CE5F48" w:rsidRDefault="004E4477" w:rsidP="004E4477">
            <w:pPr>
              <w:rPr>
                <w:b/>
                <w:bCs/>
              </w:rPr>
            </w:pPr>
            <w:r w:rsidRPr="004D6F89">
              <w:rPr>
                <w:b/>
                <w:bCs/>
              </w:rPr>
              <w:t>Analysis:</w:t>
            </w:r>
          </w:p>
          <w:p w14:paraId="3C179BB4" w14:textId="77777777" w:rsidR="00CE5F48" w:rsidRDefault="00CE5F48" w:rsidP="004E4477">
            <w:pPr>
              <w:rPr>
                <w:b/>
                <w:bCs/>
              </w:rPr>
            </w:pPr>
          </w:p>
          <w:p w14:paraId="6023B26D" w14:textId="77777777" w:rsidR="0023771D" w:rsidRPr="0023771D" w:rsidRDefault="0023771D" w:rsidP="0023771D">
            <w:r w:rsidRPr="0023771D">
              <w:t>During my role within the Community Mental Health Team (CMHT), I developed a greater understanding of local authority and community services by engaging with a range of support providers and learning about their referral pathways. This strengthened my ability to take a holistic approach to assessment and care planning (Social Care Wales, 2025). As a result, I became more confident in signposting individuals to appropriate services, supporting informed decision-making and promoting wellbeing, independence, and recovery.</w:t>
            </w:r>
          </w:p>
          <w:p w14:paraId="184155F1" w14:textId="6F4F4504" w:rsidR="004E4477" w:rsidRPr="004D6F89" w:rsidRDefault="004E4477" w:rsidP="004E4477"/>
          <w:p w14:paraId="00DCA075" w14:textId="77777777" w:rsidR="00B2239D" w:rsidRDefault="004E4477" w:rsidP="004E4477">
            <w:pPr>
              <w:rPr>
                <w:b/>
                <w:bCs/>
              </w:rPr>
            </w:pPr>
            <w:r w:rsidRPr="004D6F89">
              <w:rPr>
                <w:b/>
                <w:bCs/>
              </w:rPr>
              <w:t>Working collaboratively:</w:t>
            </w:r>
          </w:p>
          <w:p w14:paraId="0F4EC31C" w14:textId="405B47A1" w:rsidR="00A05EEC" w:rsidRPr="00A05EEC" w:rsidRDefault="00A05EEC" w:rsidP="00A05EEC">
            <w:r w:rsidRPr="00A05EEC">
              <w:t>I have expanded my understanding of the health-related aspects of my role as a Care Coordinator within the CMHT. This has been achieved through attending a range of training opportunities relevant to both health and social care</w:t>
            </w:r>
            <w:r w:rsidR="007471D4">
              <w:t xml:space="preserve"> and co working cases with health professionals such as nurses, </w:t>
            </w:r>
            <w:r w:rsidR="00905FF8">
              <w:t xml:space="preserve">psychiatrists and occupational therapists. </w:t>
            </w:r>
            <w:r w:rsidRPr="00A05EEC">
              <w:t>These learning experiences have enhanced my knowledge of mental health conditions, treatment approaches, safeguarding, and risk management, enabling me to contribute more effectively within a multidisciplinary setting. As a result, I have developed greater confidence in delivering holistic, evidence-informed, and person-centred support that promotes recovery and positive outcomes for the individuals I work with.</w:t>
            </w:r>
          </w:p>
          <w:p w14:paraId="1D8AB972" w14:textId="0FE996E7" w:rsidR="004E4477" w:rsidRDefault="004E4477" w:rsidP="004E4477">
            <w:r w:rsidRPr="004D6F89">
              <w:br/>
            </w:r>
          </w:p>
          <w:p w14:paraId="089D728D" w14:textId="3E7FB65E" w:rsidR="004E4477" w:rsidRDefault="004E4477" w:rsidP="004E4477">
            <w:r w:rsidRPr="004D6F89">
              <w:rPr>
                <w:b/>
                <w:bCs/>
              </w:rPr>
              <w:t>Professional judgement:</w:t>
            </w:r>
            <w:r w:rsidRPr="004D6F89">
              <w:br/>
            </w:r>
            <w:r w:rsidR="00600A82">
              <w:t xml:space="preserve">The CMHT are continuously </w:t>
            </w:r>
            <w:r w:rsidR="00093392">
              <w:t xml:space="preserve">adding research to practice and throughout my time with guidance and support I was able to correlate </w:t>
            </w:r>
            <w:r w:rsidR="003E2234">
              <w:t>this with my everyday work.</w:t>
            </w:r>
            <w:r w:rsidR="00EA09B1">
              <w:t xml:space="preserve"> Within the local authority I have had the opportunity to join online platforms where new research is continuously shared </w:t>
            </w:r>
            <w:r w:rsidR="009973AE">
              <w:t>and explored with social workers who put it into practice.</w:t>
            </w:r>
            <w:r w:rsidR="00960DE4">
              <w:t xml:space="preserve"> This has enabled my </w:t>
            </w:r>
            <w:r w:rsidR="00E70A9D">
              <w:t>academic and professional development grow. (</w:t>
            </w:r>
            <w:r w:rsidR="00A27AF2">
              <w:t>Galpin</w:t>
            </w:r>
            <w:r w:rsidR="00E70A9D">
              <w:t xml:space="preserve"> et al</w:t>
            </w:r>
            <w:r w:rsidR="00A27AF2">
              <w:t>, 2011)</w:t>
            </w:r>
          </w:p>
          <w:p w14:paraId="1B4031D0" w14:textId="77777777" w:rsidR="004E4477" w:rsidRPr="004D6F89" w:rsidRDefault="004E4477" w:rsidP="004E4477"/>
          <w:p w14:paraId="08C3C0F2" w14:textId="77777777" w:rsidR="004E4477" w:rsidRPr="00EB1E05" w:rsidRDefault="004E4477" w:rsidP="004E4477">
            <w:pPr>
              <w:rPr>
                <w:b/>
                <w:bCs/>
                <w:u w:val="single"/>
              </w:rPr>
            </w:pPr>
            <w:r w:rsidRPr="004D6F89">
              <w:rPr>
                <w:b/>
                <w:bCs/>
                <w:u w:val="single"/>
              </w:rPr>
              <w:t>Reflection</w:t>
            </w:r>
          </w:p>
          <w:p w14:paraId="58CDC939" w14:textId="77777777" w:rsidR="004E4477" w:rsidRPr="004D6F89" w:rsidRDefault="004E4477" w:rsidP="004E4477">
            <w:pPr>
              <w:rPr>
                <w:b/>
                <w:bCs/>
              </w:rPr>
            </w:pPr>
          </w:p>
          <w:p w14:paraId="020BB20D" w14:textId="77777777" w:rsidR="004D4D91" w:rsidRDefault="004E4477" w:rsidP="004E4477">
            <w:pPr>
              <w:rPr>
                <w:b/>
                <w:bCs/>
              </w:rPr>
            </w:pPr>
            <w:r w:rsidRPr="004D6F89">
              <w:rPr>
                <w:b/>
                <w:bCs/>
              </w:rPr>
              <w:t>Analysis:</w:t>
            </w:r>
          </w:p>
          <w:p w14:paraId="69AD6A38" w14:textId="2E1ED081" w:rsidR="004E4477" w:rsidRPr="00CA6B05" w:rsidRDefault="00BC1363" w:rsidP="004E4477">
            <w:r w:rsidRPr="00CA6B05">
              <w:t xml:space="preserve">Throughout my practice I have gained the opportunities to work with many support agencies both statutory and third sector. </w:t>
            </w:r>
            <w:r w:rsidR="002A479D" w:rsidRPr="00CA6B05">
              <w:t xml:space="preserve">I have been able to identify the positive outcomes that it has for individuals in their </w:t>
            </w:r>
            <w:r w:rsidR="00936B36" w:rsidRPr="00CA6B05">
              <w:t xml:space="preserve">achievable outcomes. I have also been able to identify throughout my supervisions the </w:t>
            </w:r>
            <w:r w:rsidR="00BC2732" w:rsidRPr="00CA6B05">
              <w:t>positive influence this has on the local authority as it can help with reduced</w:t>
            </w:r>
            <w:r w:rsidR="00886525" w:rsidRPr="00CA6B05">
              <w:t xml:space="preserve"> caseloads where social service intervention is no longer required.</w:t>
            </w:r>
            <w:r w:rsidR="004E4477" w:rsidRPr="00CA6B05">
              <w:br/>
            </w:r>
          </w:p>
          <w:p w14:paraId="3CD0D05E" w14:textId="77777777" w:rsidR="004E4477" w:rsidRPr="004D6F89" w:rsidRDefault="004E4477" w:rsidP="004E4477"/>
          <w:p w14:paraId="38836409" w14:textId="77777777" w:rsidR="00A8063A" w:rsidRPr="00A8063A" w:rsidRDefault="004E4477" w:rsidP="00A8063A">
            <w:r w:rsidRPr="004D6F89">
              <w:rPr>
                <w:b/>
                <w:bCs/>
              </w:rPr>
              <w:t>Working collaboratively:</w:t>
            </w:r>
            <w:r w:rsidRPr="004D6F89">
              <w:br/>
            </w:r>
            <w:r w:rsidR="00A8063A" w:rsidRPr="00A8063A">
              <w:t>Throughout my practice, I have worked with a range of statutory and third-sector agencies, increasing my understanding of community support and the value of partnership working. This experience has highlighted how collaborative and early intervention approaches can promote positive outcomes, reduce reliance on statutory services, and ensure resources are directed to those with the greatest need.</w:t>
            </w:r>
          </w:p>
          <w:p w14:paraId="31D680D0" w14:textId="23A178E0" w:rsidR="004E4477" w:rsidRDefault="004E4477" w:rsidP="004E4477"/>
          <w:p w14:paraId="0D187D2A" w14:textId="77777777" w:rsidR="004E4477" w:rsidRPr="004D6F89" w:rsidRDefault="004E4477" w:rsidP="004E4477"/>
          <w:p w14:paraId="262038E2" w14:textId="77777777" w:rsidR="000555BD" w:rsidRPr="000555BD" w:rsidRDefault="004E4477" w:rsidP="000555BD">
            <w:r w:rsidRPr="004D6F89">
              <w:rPr>
                <w:b/>
                <w:bCs/>
              </w:rPr>
              <w:t>Professional judgement:</w:t>
            </w:r>
            <w:r w:rsidRPr="004D6F89">
              <w:br/>
            </w:r>
            <w:r w:rsidR="000555BD" w:rsidRPr="000555BD">
              <w:t>Incorporating research into my practice has strengthened the quality and effectiveness of my work. Engaging with current literature, legislation, policy, and best practice guidance has enabled me to adopt an evidence-based approach to decision-making, ensuring that my interventions remain informed, relevant, and reflective of contemporary practice. This has been particularly important within the Community Mental Health Team (CMHT), where professionals are required to make complex decisions and provide clear rationale for their actions.</w:t>
            </w:r>
          </w:p>
          <w:p w14:paraId="6129D5C5" w14:textId="77777777" w:rsidR="004E4477" w:rsidRPr="004D6F89" w:rsidRDefault="004E4477" w:rsidP="004E4477"/>
          <w:p w14:paraId="1CFAD863" w14:textId="77777777" w:rsidR="004E4477" w:rsidRPr="00AE41AD" w:rsidRDefault="004E4477" w:rsidP="004E4477">
            <w:pPr>
              <w:rPr>
                <w:b/>
                <w:bCs/>
                <w:u w:val="single"/>
              </w:rPr>
            </w:pPr>
            <w:r w:rsidRPr="004D6F89">
              <w:rPr>
                <w:b/>
                <w:bCs/>
                <w:u w:val="single"/>
              </w:rPr>
              <w:t>Action</w:t>
            </w:r>
          </w:p>
          <w:p w14:paraId="5E4BFE11" w14:textId="77777777" w:rsidR="004E4477" w:rsidRPr="004D6F89" w:rsidRDefault="004E4477" w:rsidP="004E4477">
            <w:pPr>
              <w:rPr>
                <w:b/>
                <w:bCs/>
              </w:rPr>
            </w:pPr>
          </w:p>
          <w:p w14:paraId="245EC38B" w14:textId="4704B829" w:rsidR="004E4477" w:rsidRDefault="004E4477" w:rsidP="004E4477">
            <w:r w:rsidRPr="004D6F89">
              <w:rPr>
                <w:b/>
                <w:bCs/>
              </w:rPr>
              <w:t>Analysis:</w:t>
            </w:r>
            <w:r w:rsidRPr="004D6F89">
              <w:br/>
              <w:t xml:space="preserve">I </w:t>
            </w:r>
            <w:r w:rsidR="000555BD">
              <w:t>have utilised my</w:t>
            </w:r>
            <w:r w:rsidRPr="004D6F89">
              <w:t xml:space="preserve"> supervision</w:t>
            </w:r>
            <w:r w:rsidR="000555BD">
              <w:t>s</w:t>
            </w:r>
            <w:r w:rsidRPr="004D6F89">
              <w:t xml:space="preserve"> to discuss</w:t>
            </w:r>
            <w:r w:rsidR="000555BD">
              <w:t xml:space="preserve"> additional </w:t>
            </w:r>
            <w:r w:rsidRPr="004D6F89">
              <w:t>learning needs</w:t>
            </w:r>
            <w:r w:rsidR="000555BD">
              <w:t xml:space="preserve"> and discuss ongoing case work</w:t>
            </w:r>
            <w:r w:rsidRPr="004D6F89">
              <w:t>.</w:t>
            </w:r>
            <w:r w:rsidR="00EE431F">
              <w:t xml:space="preserve"> I am able to have monthly supervision which enables me to get clear guidance on my professional role.</w:t>
            </w:r>
            <w:r w:rsidRPr="004D6F89">
              <w:t xml:space="preserve"> I </w:t>
            </w:r>
            <w:r w:rsidR="00EE431F">
              <w:t>manage my time well by</w:t>
            </w:r>
            <w:r w:rsidRPr="004D6F89">
              <w:t xml:space="preserve"> allocat</w:t>
            </w:r>
            <w:r w:rsidR="00EE431F">
              <w:t xml:space="preserve">ing </w:t>
            </w:r>
            <w:r w:rsidR="00F11C4F">
              <w:t>sufficient</w:t>
            </w:r>
            <w:r w:rsidRPr="004D6F89">
              <w:t xml:space="preserve"> time to visit</w:t>
            </w:r>
            <w:r w:rsidR="00F11C4F">
              <w:t xml:space="preserve"> services that are crucial in the recovery of individuals who I work with, this in time has seen </w:t>
            </w:r>
            <w:r w:rsidR="00E969F6">
              <w:t>positive outcomes.</w:t>
            </w:r>
            <w:r w:rsidRPr="004D6F89">
              <w:t xml:space="preserve"> </w:t>
            </w:r>
          </w:p>
          <w:p w14:paraId="62807E84" w14:textId="77777777" w:rsidR="004E4477" w:rsidRPr="004D6F89" w:rsidRDefault="004E4477" w:rsidP="004E4477"/>
          <w:p w14:paraId="493B9CE0" w14:textId="77777777" w:rsidR="00E969F6" w:rsidRDefault="004E4477" w:rsidP="004E4477">
            <w:pPr>
              <w:rPr>
                <w:b/>
                <w:bCs/>
              </w:rPr>
            </w:pPr>
            <w:r w:rsidRPr="004D6F89">
              <w:rPr>
                <w:b/>
                <w:bCs/>
              </w:rPr>
              <w:t>Working collaboratively:</w:t>
            </w:r>
          </w:p>
          <w:p w14:paraId="14DDE6E9" w14:textId="77777777" w:rsidR="00044EFF" w:rsidRPr="00044EFF" w:rsidRDefault="00044EFF" w:rsidP="00044EFF">
            <w:r w:rsidRPr="00044EFF">
              <w:t>Working with a range of health professionals has increased my understanding of the different roles within hospital and community mental health services. Through multidisciplinary meetings and discharge planning, I have recognised the importance of collaborative working and continuity of care in supporting individuals through transitions between services. Reflecting on these experiences has strengthened my understanding of service thresholds, responsibilities, and eligibility criteria, enabling me to work more effectively across agencies (Rutter and Brown, 2011).</w:t>
            </w:r>
          </w:p>
          <w:p w14:paraId="0550175A" w14:textId="77777777" w:rsidR="004E4477" w:rsidRPr="004D6F89" w:rsidRDefault="004E4477" w:rsidP="004E4477"/>
          <w:p w14:paraId="507536B8" w14:textId="3386521F" w:rsidR="00DA6430" w:rsidRPr="00DA6430" w:rsidRDefault="004E4477" w:rsidP="00DA6430">
            <w:r w:rsidRPr="004D6F89">
              <w:rPr>
                <w:b/>
                <w:bCs/>
              </w:rPr>
              <w:t>Professional judgement:</w:t>
            </w:r>
            <w:r w:rsidRPr="004D6F89">
              <w:br/>
            </w:r>
            <w:r w:rsidR="00DA6430" w:rsidRPr="00DA6430">
              <w:t xml:space="preserve">To strengthen my professional judgement, I will continue to engage in research and training to ensure my practice remains current and </w:t>
            </w:r>
            <w:r w:rsidR="00362076" w:rsidRPr="00DA6430">
              <w:t>evidence based</w:t>
            </w:r>
            <w:r w:rsidR="00DA6430" w:rsidRPr="00DA6430">
              <w:t xml:space="preserve">. I will also make use of professional development opportunities and work towards undertaking the Approved Mental Health Professional (AMHP) training programme in the future. </w:t>
            </w:r>
          </w:p>
          <w:p w14:paraId="49857134" w14:textId="3BC107E9" w:rsidR="00E84F54" w:rsidRPr="00E84F54" w:rsidRDefault="00E84F54" w:rsidP="00E84F54"/>
          <w:p w14:paraId="24EF86B6" w14:textId="1F54C5E3" w:rsidR="004E4477" w:rsidRDefault="004E4477" w:rsidP="00E85E85"/>
          <w:p w14:paraId="5B396E64" w14:textId="77777777" w:rsidR="001D1F79" w:rsidRDefault="001D1F79" w:rsidP="00E85E85"/>
          <w:p w14:paraId="2FAE6EDF" w14:textId="6397767C" w:rsidR="001D1F79" w:rsidRDefault="00362076" w:rsidP="00E85E85">
            <w:r>
              <w:t>693</w:t>
            </w:r>
          </w:p>
          <w:p w14:paraId="752682B1" w14:textId="4D414F4C" w:rsidR="00E85E85" w:rsidRDefault="00E85E85"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0130322C" w14:textId="77777777" w:rsidR="00494DB3" w:rsidRPr="00C0499C" w:rsidRDefault="00494DB3" w:rsidP="00C0499C">
            <w:pPr>
              <w:jc w:val="both"/>
            </w:pPr>
          </w:p>
          <w:p w14:paraId="1C1E4B28" w14:textId="77777777" w:rsidR="008367CB" w:rsidRDefault="008367CB" w:rsidP="008367CB">
            <w:pPr>
              <w:jc w:val="both"/>
            </w:pPr>
            <w:r w:rsidRPr="008367CB">
              <w:t xml:space="preserve">Overall, the feedback I received from my observation was positive. Although the responses provided were limited, I recognised this may have been because the individual had only met my mentor once previously. This highlighted the importance of building rapport to enable individuals to feel comfortable and engage openly. As I have gained experience, I have developed a greater understanding of the need to check an individual's understanding, even when sensitive topics are discussed. Previously, I may have avoided further questioning to prevent embarrassment; however, I now recognise that ensuring understanding is essential to informed decision-making and person-centred practice. </w:t>
            </w:r>
          </w:p>
          <w:p w14:paraId="1D7A5EC5" w14:textId="77777777" w:rsidR="00494DB3" w:rsidRPr="008367CB" w:rsidRDefault="00494DB3" w:rsidP="008367CB">
            <w:pPr>
              <w:jc w:val="both"/>
            </w:pPr>
          </w:p>
          <w:p w14:paraId="70BA0C19" w14:textId="674B176E" w:rsidR="00B930D3" w:rsidRPr="005E17F1" w:rsidRDefault="002D6355" w:rsidP="00C75A53">
            <w:pPr>
              <w:jc w:val="both"/>
            </w:pPr>
            <w:r>
              <w:t>9</w:t>
            </w:r>
            <w:r w:rsidR="00541202">
              <w:t>8</w:t>
            </w:r>
          </w:p>
        </w:tc>
      </w:tr>
    </w:tbl>
    <w:p w14:paraId="3E5F404D" w14:textId="77777777" w:rsidR="007140C2" w:rsidRDefault="007140C2"/>
    <w:sectPr w:rsidR="0071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44EFF"/>
    <w:rsid w:val="000555BD"/>
    <w:rsid w:val="00093392"/>
    <w:rsid w:val="000A2AB5"/>
    <w:rsid w:val="000A61FE"/>
    <w:rsid w:val="000E26BA"/>
    <w:rsid w:val="00106389"/>
    <w:rsid w:val="00117010"/>
    <w:rsid w:val="0014152A"/>
    <w:rsid w:val="001711AA"/>
    <w:rsid w:val="001C266D"/>
    <w:rsid w:val="001D1F79"/>
    <w:rsid w:val="001D7C25"/>
    <w:rsid w:val="00221C95"/>
    <w:rsid w:val="00236B56"/>
    <w:rsid w:val="0023771D"/>
    <w:rsid w:val="00237B5B"/>
    <w:rsid w:val="002A479D"/>
    <w:rsid w:val="002D6355"/>
    <w:rsid w:val="002F673F"/>
    <w:rsid w:val="00307838"/>
    <w:rsid w:val="00330494"/>
    <w:rsid w:val="00335A2B"/>
    <w:rsid w:val="00354BDF"/>
    <w:rsid w:val="00362076"/>
    <w:rsid w:val="003754C3"/>
    <w:rsid w:val="003773FD"/>
    <w:rsid w:val="003E2053"/>
    <w:rsid w:val="003E2234"/>
    <w:rsid w:val="00467322"/>
    <w:rsid w:val="00494DB3"/>
    <w:rsid w:val="004A2168"/>
    <w:rsid w:val="004D4D91"/>
    <w:rsid w:val="004D6F89"/>
    <w:rsid w:val="004E4477"/>
    <w:rsid w:val="004F0E93"/>
    <w:rsid w:val="00541202"/>
    <w:rsid w:val="00555BDA"/>
    <w:rsid w:val="00583F7A"/>
    <w:rsid w:val="005C65D6"/>
    <w:rsid w:val="005D1830"/>
    <w:rsid w:val="00600A82"/>
    <w:rsid w:val="00653641"/>
    <w:rsid w:val="006811C7"/>
    <w:rsid w:val="006A34E1"/>
    <w:rsid w:val="006C0FBE"/>
    <w:rsid w:val="007140C2"/>
    <w:rsid w:val="0071423B"/>
    <w:rsid w:val="007471D4"/>
    <w:rsid w:val="007841DF"/>
    <w:rsid w:val="007A60A4"/>
    <w:rsid w:val="007C6082"/>
    <w:rsid w:val="007C6E6D"/>
    <w:rsid w:val="007F346B"/>
    <w:rsid w:val="008367CB"/>
    <w:rsid w:val="00886525"/>
    <w:rsid w:val="008E1B29"/>
    <w:rsid w:val="00905FF8"/>
    <w:rsid w:val="00936B36"/>
    <w:rsid w:val="00943FDB"/>
    <w:rsid w:val="00960DE4"/>
    <w:rsid w:val="0096748F"/>
    <w:rsid w:val="009973AE"/>
    <w:rsid w:val="009A4CCD"/>
    <w:rsid w:val="009F21E6"/>
    <w:rsid w:val="00A05EEC"/>
    <w:rsid w:val="00A25D0E"/>
    <w:rsid w:val="00A25FB1"/>
    <w:rsid w:val="00A27AF2"/>
    <w:rsid w:val="00A3063B"/>
    <w:rsid w:val="00A72E1A"/>
    <w:rsid w:val="00A73D0B"/>
    <w:rsid w:val="00A8063A"/>
    <w:rsid w:val="00AB232D"/>
    <w:rsid w:val="00AD29EB"/>
    <w:rsid w:val="00AE41AD"/>
    <w:rsid w:val="00B2239D"/>
    <w:rsid w:val="00B40D68"/>
    <w:rsid w:val="00B930D3"/>
    <w:rsid w:val="00BC1363"/>
    <w:rsid w:val="00BC2732"/>
    <w:rsid w:val="00BC38D4"/>
    <w:rsid w:val="00BF4C15"/>
    <w:rsid w:val="00C0499C"/>
    <w:rsid w:val="00C14FC0"/>
    <w:rsid w:val="00C243FA"/>
    <w:rsid w:val="00C31F47"/>
    <w:rsid w:val="00C75A53"/>
    <w:rsid w:val="00C86002"/>
    <w:rsid w:val="00CA6B05"/>
    <w:rsid w:val="00CB2131"/>
    <w:rsid w:val="00CD1361"/>
    <w:rsid w:val="00CE5F48"/>
    <w:rsid w:val="00D07CA0"/>
    <w:rsid w:val="00D261BF"/>
    <w:rsid w:val="00D27A91"/>
    <w:rsid w:val="00D641C4"/>
    <w:rsid w:val="00D866DA"/>
    <w:rsid w:val="00DA5C53"/>
    <w:rsid w:val="00DA6430"/>
    <w:rsid w:val="00DB6F9A"/>
    <w:rsid w:val="00DC3220"/>
    <w:rsid w:val="00DD67E6"/>
    <w:rsid w:val="00DE60E0"/>
    <w:rsid w:val="00DF2A2E"/>
    <w:rsid w:val="00E149EC"/>
    <w:rsid w:val="00E5092E"/>
    <w:rsid w:val="00E70A9D"/>
    <w:rsid w:val="00E84F54"/>
    <w:rsid w:val="00E85E85"/>
    <w:rsid w:val="00E90E94"/>
    <w:rsid w:val="00E969F6"/>
    <w:rsid w:val="00EA09B1"/>
    <w:rsid w:val="00EB1E05"/>
    <w:rsid w:val="00EB396D"/>
    <w:rsid w:val="00EE431F"/>
    <w:rsid w:val="00F04D21"/>
    <w:rsid w:val="00F11C4F"/>
    <w:rsid w:val="00F14D32"/>
    <w:rsid w:val="00F40F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semiHidden/>
    <w:unhideWhenUsed/>
    <w:rsid w:val="00CA6B0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11251">
      <w:bodyDiv w:val="1"/>
      <w:marLeft w:val="0"/>
      <w:marRight w:val="0"/>
      <w:marTop w:val="0"/>
      <w:marBottom w:val="0"/>
      <w:divBdr>
        <w:top w:val="none" w:sz="0" w:space="0" w:color="auto"/>
        <w:left w:val="none" w:sz="0" w:space="0" w:color="auto"/>
        <w:bottom w:val="none" w:sz="0" w:space="0" w:color="auto"/>
        <w:right w:val="none" w:sz="0" w:space="0" w:color="auto"/>
      </w:divBdr>
      <w:divsChild>
        <w:div w:id="1020084129">
          <w:marLeft w:val="0"/>
          <w:marRight w:val="0"/>
          <w:marTop w:val="0"/>
          <w:marBottom w:val="0"/>
          <w:divBdr>
            <w:top w:val="none" w:sz="0" w:space="0" w:color="auto"/>
            <w:left w:val="none" w:sz="0" w:space="0" w:color="auto"/>
            <w:bottom w:val="none" w:sz="0" w:space="0" w:color="auto"/>
            <w:right w:val="none" w:sz="0" w:space="0" w:color="auto"/>
          </w:divBdr>
        </w:div>
      </w:divsChild>
    </w:div>
    <w:div w:id="988900956">
      <w:bodyDiv w:val="1"/>
      <w:marLeft w:val="0"/>
      <w:marRight w:val="0"/>
      <w:marTop w:val="0"/>
      <w:marBottom w:val="0"/>
      <w:divBdr>
        <w:top w:val="none" w:sz="0" w:space="0" w:color="auto"/>
        <w:left w:val="none" w:sz="0" w:space="0" w:color="auto"/>
        <w:bottom w:val="none" w:sz="0" w:space="0" w:color="auto"/>
        <w:right w:val="none" w:sz="0" w:space="0" w:color="auto"/>
      </w:divBdr>
      <w:divsChild>
        <w:div w:id="1230842414">
          <w:marLeft w:val="0"/>
          <w:marRight w:val="0"/>
          <w:marTop w:val="0"/>
          <w:marBottom w:val="0"/>
          <w:divBdr>
            <w:top w:val="none" w:sz="0" w:space="0" w:color="auto"/>
            <w:left w:val="none" w:sz="0" w:space="0" w:color="auto"/>
            <w:bottom w:val="none" w:sz="0" w:space="0" w:color="auto"/>
            <w:right w:val="none" w:sz="0" w:space="0" w:color="auto"/>
          </w:divBdr>
        </w:div>
      </w:divsChild>
    </w:div>
    <w:div w:id="1325010251">
      <w:bodyDiv w:val="1"/>
      <w:marLeft w:val="0"/>
      <w:marRight w:val="0"/>
      <w:marTop w:val="0"/>
      <w:marBottom w:val="0"/>
      <w:divBdr>
        <w:top w:val="none" w:sz="0" w:space="0" w:color="auto"/>
        <w:left w:val="none" w:sz="0" w:space="0" w:color="auto"/>
        <w:bottom w:val="none" w:sz="0" w:space="0" w:color="auto"/>
        <w:right w:val="none" w:sz="0" w:space="0" w:color="auto"/>
      </w:divBdr>
      <w:divsChild>
        <w:div w:id="618027313">
          <w:marLeft w:val="0"/>
          <w:marRight w:val="0"/>
          <w:marTop w:val="0"/>
          <w:marBottom w:val="0"/>
          <w:divBdr>
            <w:top w:val="none" w:sz="0" w:space="0" w:color="auto"/>
            <w:left w:val="none" w:sz="0" w:space="0" w:color="auto"/>
            <w:bottom w:val="none" w:sz="0" w:space="0" w:color="auto"/>
            <w:right w:val="none" w:sz="0" w:space="0" w:color="auto"/>
          </w:divBdr>
        </w:div>
      </w:divsChild>
    </w:div>
    <w:div w:id="1947226212">
      <w:bodyDiv w:val="1"/>
      <w:marLeft w:val="0"/>
      <w:marRight w:val="0"/>
      <w:marTop w:val="0"/>
      <w:marBottom w:val="0"/>
      <w:divBdr>
        <w:top w:val="none" w:sz="0" w:space="0" w:color="auto"/>
        <w:left w:val="none" w:sz="0" w:space="0" w:color="auto"/>
        <w:bottom w:val="none" w:sz="0" w:space="0" w:color="auto"/>
        <w:right w:val="none" w:sz="0" w:space="0" w:color="auto"/>
      </w:divBdr>
      <w:divsChild>
        <w:div w:id="447237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2171</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Leah Williams</cp:lastModifiedBy>
  <cp:revision>91</cp:revision>
  <cp:lastPrinted>2023-02-14T11:26:00Z</cp:lastPrinted>
  <dcterms:created xsi:type="dcterms:W3CDTF">2026-04-23T09:40:00Z</dcterms:created>
  <dcterms:modified xsi:type="dcterms:W3CDTF">2026-09-23T11:20:00Z</dcterms:modified>
</cp:coreProperties>
</file>