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3108A" w14:textId="231D3847" w:rsidR="000629D7" w:rsidRDefault="007D1974" w:rsidP="0044382D">
      <w:pPr>
        <w:spacing w:line="360" w:lineRule="auto"/>
        <w:rPr>
          <w:rFonts w:ascii="Arial" w:hAnsi="Arial" w:cs="Arial"/>
          <w:b/>
          <w:bCs/>
          <w:sz w:val="28"/>
          <w:szCs w:val="28"/>
        </w:rPr>
      </w:pPr>
      <w:r>
        <w:rPr>
          <w:noProof/>
        </w:rPr>
        <w:drawing>
          <wp:inline distT="0" distB="0" distL="0" distR="0" wp14:anchorId="3304C752" wp14:editId="19EAAFDB">
            <wp:extent cx="2476500" cy="1076325"/>
            <wp:effectExtent l="0" t="0" r="0" b="9525"/>
            <wp:docPr id="2"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76673" cy="1076400"/>
                    </a:xfrm>
                    <a:prstGeom prst="rect">
                      <a:avLst/>
                    </a:prstGeom>
                    <a:noFill/>
                    <a:ln>
                      <a:noFill/>
                    </a:ln>
                  </pic:spPr>
                </pic:pic>
              </a:graphicData>
            </a:graphic>
          </wp:inline>
        </w:drawing>
      </w:r>
    </w:p>
    <w:p w14:paraId="60F0DBD7" w14:textId="77777777" w:rsidR="007D1974" w:rsidRDefault="007D1974" w:rsidP="0044382D">
      <w:pPr>
        <w:spacing w:line="360" w:lineRule="auto"/>
        <w:rPr>
          <w:rFonts w:ascii="Arial" w:hAnsi="Arial" w:cs="Arial"/>
          <w:b/>
          <w:bCs/>
          <w:sz w:val="28"/>
          <w:szCs w:val="28"/>
        </w:rPr>
      </w:pPr>
    </w:p>
    <w:p w14:paraId="7FF5292B" w14:textId="77777777" w:rsidR="007D1974" w:rsidRDefault="007D1974" w:rsidP="0044382D">
      <w:pPr>
        <w:spacing w:line="360" w:lineRule="auto"/>
        <w:rPr>
          <w:rFonts w:ascii="Arial" w:hAnsi="Arial" w:cs="Arial"/>
          <w:b/>
          <w:bCs/>
          <w:sz w:val="28"/>
          <w:szCs w:val="28"/>
        </w:rPr>
      </w:pPr>
    </w:p>
    <w:p w14:paraId="1B3AD4DF" w14:textId="77777777" w:rsidR="000629D7" w:rsidRDefault="000629D7" w:rsidP="0044382D">
      <w:pPr>
        <w:spacing w:line="360" w:lineRule="auto"/>
        <w:rPr>
          <w:rFonts w:ascii="Arial" w:hAnsi="Arial" w:cs="Arial"/>
          <w:b/>
          <w:bCs/>
          <w:sz w:val="28"/>
          <w:szCs w:val="28"/>
        </w:rPr>
      </w:pPr>
    </w:p>
    <w:p w14:paraId="50B253F1" w14:textId="77777777" w:rsidR="000629D7" w:rsidRDefault="000629D7" w:rsidP="0044382D">
      <w:pPr>
        <w:spacing w:line="360" w:lineRule="auto"/>
        <w:rPr>
          <w:rFonts w:ascii="Arial" w:hAnsi="Arial" w:cs="Arial"/>
          <w:b/>
          <w:bCs/>
          <w:sz w:val="28"/>
          <w:szCs w:val="28"/>
        </w:rPr>
      </w:pPr>
    </w:p>
    <w:p w14:paraId="79DF47C4" w14:textId="1018FC4A" w:rsidR="000629D7" w:rsidRPr="00750107" w:rsidRDefault="000629D7" w:rsidP="000629D7">
      <w:pPr>
        <w:spacing w:line="360" w:lineRule="auto"/>
        <w:rPr>
          <w:rFonts w:ascii="Arial" w:hAnsi="Arial" w:cs="Arial"/>
          <w:b/>
          <w:bCs/>
          <w:i/>
          <w:iCs/>
          <w:sz w:val="32"/>
          <w:szCs w:val="32"/>
          <w:lang w:val="fr-FR"/>
        </w:rPr>
      </w:pPr>
      <w:r w:rsidRPr="00750107">
        <w:rPr>
          <w:rFonts w:ascii="Arial" w:hAnsi="Arial" w:cs="Arial"/>
          <w:b/>
          <w:bCs/>
          <w:i/>
          <w:iCs/>
          <w:sz w:val="32"/>
          <w:szCs w:val="32"/>
          <w:lang w:val="fr-FR"/>
        </w:rPr>
        <w:t xml:space="preserve">Management &amp; </w:t>
      </w:r>
      <w:proofErr w:type="spellStart"/>
      <w:r w:rsidRPr="00750107">
        <w:rPr>
          <w:rFonts w:ascii="Arial" w:hAnsi="Arial" w:cs="Arial"/>
          <w:b/>
          <w:bCs/>
          <w:i/>
          <w:iCs/>
          <w:sz w:val="32"/>
          <w:szCs w:val="32"/>
          <w:lang w:val="fr-FR"/>
        </w:rPr>
        <w:t>Organisational</w:t>
      </w:r>
      <w:proofErr w:type="spellEnd"/>
      <w:r w:rsidRPr="00750107">
        <w:rPr>
          <w:rFonts w:ascii="Arial" w:hAnsi="Arial" w:cs="Arial"/>
          <w:b/>
          <w:bCs/>
          <w:i/>
          <w:iCs/>
          <w:sz w:val="32"/>
          <w:szCs w:val="32"/>
          <w:lang w:val="fr-FR"/>
        </w:rPr>
        <w:t xml:space="preserve"> </w:t>
      </w:r>
      <w:proofErr w:type="spellStart"/>
      <w:r w:rsidRPr="00750107">
        <w:rPr>
          <w:rFonts w:ascii="Arial" w:hAnsi="Arial" w:cs="Arial"/>
          <w:b/>
          <w:bCs/>
          <w:i/>
          <w:iCs/>
          <w:sz w:val="32"/>
          <w:szCs w:val="32"/>
          <w:lang w:val="fr-FR"/>
        </w:rPr>
        <w:t>Behaviour</w:t>
      </w:r>
      <w:proofErr w:type="spellEnd"/>
      <w:r w:rsidR="00750107" w:rsidRPr="00750107">
        <w:rPr>
          <w:rFonts w:ascii="Arial" w:hAnsi="Arial" w:cs="Arial"/>
          <w:b/>
          <w:bCs/>
          <w:i/>
          <w:iCs/>
          <w:sz w:val="32"/>
          <w:szCs w:val="32"/>
          <w:lang w:val="fr-FR"/>
        </w:rPr>
        <w:t xml:space="preserve"> </w:t>
      </w:r>
      <w:r w:rsidRPr="00750107">
        <w:rPr>
          <w:rFonts w:ascii="Arial" w:hAnsi="Arial" w:cs="Arial"/>
          <w:b/>
          <w:bCs/>
          <w:i/>
          <w:iCs/>
          <w:sz w:val="32"/>
          <w:szCs w:val="32"/>
          <w:lang w:val="fr-FR"/>
        </w:rPr>
        <w:t>(</w:t>
      </w:r>
      <w:r w:rsidR="008C57A7" w:rsidRPr="00750107">
        <w:rPr>
          <w:rFonts w:ascii="Arial" w:hAnsi="Arial" w:cs="Arial"/>
          <w:b/>
          <w:bCs/>
          <w:i/>
          <w:iCs/>
          <w:sz w:val="32"/>
          <w:szCs w:val="32"/>
          <w:lang w:val="fr-FR"/>
        </w:rPr>
        <w:t>B</w:t>
      </w:r>
      <w:r w:rsidR="00CE619B" w:rsidRPr="00750107">
        <w:rPr>
          <w:rFonts w:ascii="Arial" w:hAnsi="Arial" w:cs="Arial"/>
          <w:b/>
          <w:bCs/>
          <w:i/>
          <w:iCs/>
          <w:sz w:val="32"/>
          <w:szCs w:val="32"/>
          <w:lang w:val="fr-FR"/>
        </w:rPr>
        <w:t>MIH5004)</w:t>
      </w:r>
    </w:p>
    <w:p w14:paraId="315DEE0D" w14:textId="77777777" w:rsidR="000629D7" w:rsidRDefault="000629D7" w:rsidP="0044382D">
      <w:pPr>
        <w:spacing w:line="360" w:lineRule="auto"/>
        <w:rPr>
          <w:rFonts w:ascii="Arial" w:hAnsi="Arial" w:cs="Arial"/>
          <w:b/>
          <w:bCs/>
          <w:sz w:val="28"/>
          <w:szCs w:val="28"/>
        </w:rPr>
      </w:pPr>
    </w:p>
    <w:p w14:paraId="4F855CE1" w14:textId="5DA0B9DF" w:rsidR="000629D7" w:rsidRPr="00BE6D7B" w:rsidRDefault="006F753D" w:rsidP="00BE6D7B">
      <w:pPr>
        <w:spacing w:line="360" w:lineRule="auto"/>
        <w:jc w:val="center"/>
        <w:rPr>
          <w:rFonts w:ascii="Arial" w:hAnsi="Arial" w:cs="Arial"/>
          <w:i/>
          <w:iCs/>
          <w:sz w:val="32"/>
          <w:szCs w:val="32"/>
        </w:rPr>
      </w:pPr>
      <w:r w:rsidRPr="00BE6D7B">
        <w:rPr>
          <w:rFonts w:ascii="Arial" w:hAnsi="Arial" w:cs="Arial"/>
          <w:i/>
          <w:iCs/>
          <w:sz w:val="32"/>
          <w:szCs w:val="32"/>
        </w:rPr>
        <w:t>Leadership</w:t>
      </w:r>
      <w:r w:rsidR="00BE6D7B">
        <w:rPr>
          <w:rFonts w:ascii="Arial" w:hAnsi="Arial" w:cs="Arial"/>
          <w:i/>
          <w:iCs/>
          <w:sz w:val="32"/>
          <w:szCs w:val="32"/>
        </w:rPr>
        <w:t xml:space="preserve"> S</w:t>
      </w:r>
      <w:r w:rsidRPr="00BE6D7B">
        <w:rPr>
          <w:rFonts w:ascii="Arial" w:hAnsi="Arial" w:cs="Arial"/>
          <w:i/>
          <w:iCs/>
          <w:sz w:val="32"/>
          <w:szCs w:val="32"/>
        </w:rPr>
        <w:t xml:space="preserve">tyles </w:t>
      </w:r>
      <w:r w:rsidR="00BE6D7B" w:rsidRPr="00BE6D7B">
        <w:rPr>
          <w:rFonts w:ascii="Arial" w:hAnsi="Arial" w:cs="Arial"/>
          <w:i/>
          <w:iCs/>
          <w:sz w:val="32"/>
          <w:szCs w:val="32"/>
        </w:rPr>
        <w:t>in Hospitality</w:t>
      </w:r>
    </w:p>
    <w:p w14:paraId="6F964D05" w14:textId="77777777" w:rsidR="000629D7" w:rsidRDefault="000629D7" w:rsidP="0044382D">
      <w:pPr>
        <w:spacing w:line="360" w:lineRule="auto"/>
        <w:rPr>
          <w:rFonts w:ascii="Arial" w:hAnsi="Arial" w:cs="Arial"/>
          <w:b/>
          <w:bCs/>
          <w:sz w:val="28"/>
          <w:szCs w:val="28"/>
        </w:rPr>
      </w:pPr>
    </w:p>
    <w:p w14:paraId="7BE43A8D" w14:textId="77777777" w:rsidR="000629D7" w:rsidRDefault="000629D7" w:rsidP="0044382D">
      <w:pPr>
        <w:spacing w:line="360" w:lineRule="auto"/>
        <w:rPr>
          <w:rFonts w:ascii="Arial" w:hAnsi="Arial" w:cs="Arial"/>
          <w:b/>
          <w:bCs/>
          <w:sz w:val="28"/>
          <w:szCs w:val="28"/>
        </w:rPr>
      </w:pPr>
    </w:p>
    <w:p w14:paraId="175F4B95" w14:textId="77777777" w:rsidR="000629D7" w:rsidRDefault="000629D7" w:rsidP="0044382D">
      <w:pPr>
        <w:spacing w:line="360" w:lineRule="auto"/>
        <w:rPr>
          <w:rFonts w:ascii="Arial" w:hAnsi="Arial" w:cs="Arial"/>
          <w:b/>
          <w:bCs/>
          <w:sz w:val="28"/>
          <w:szCs w:val="28"/>
        </w:rPr>
      </w:pPr>
    </w:p>
    <w:p w14:paraId="6E4C22C8" w14:textId="77777777" w:rsidR="000629D7" w:rsidRDefault="000629D7" w:rsidP="0044382D">
      <w:pPr>
        <w:spacing w:line="360" w:lineRule="auto"/>
        <w:rPr>
          <w:rFonts w:ascii="Arial" w:hAnsi="Arial" w:cs="Arial"/>
          <w:b/>
          <w:bCs/>
          <w:sz w:val="28"/>
          <w:szCs w:val="28"/>
        </w:rPr>
      </w:pPr>
    </w:p>
    <w:p w14:paraId="6929499A" w14:textId="04D80533" w:rsidR="00AF55F9" w:rsidRPr="000629D7" w:rsidRDefault="00AF55F9" w:rsidP="007D1974">
      <w:pPr>
        <w:spacing w:line="360" w:lineRule="auto"/>
        <w:jc w:val="right"/>
        <w:rPr>
          <w:rFonts w:ascii="Arial" w:hAnsi="Arial" w:cs="Arial"/>
          <w:b/>
          <w:bCs/>
          <w:sz w:val="28"/>
          <w:szCs w:val="28"/>
        </w:rPr>
      </w:pPr>
      <w:r w:rsidRPr="006C19AF">
        <w:rPr>
          <w:rFonts w:ascii="Arial" w:hAnsi="Arial" w:cs="Arial"/>
          <w:b/>
          <w:bCs/>
          <w:sz w:val="28"/>
          <w:szCs w:val="28"/>
        </w:rPr>
        <w:t>Student:</w:t>
      </w:r>
      <w:r w:rsidRPr="006C19AF">
        <w:rPr>
          <w:rFonts w:ascii="Arial" w:hAnsi="Arial" w:cs="Arial"/>
          <w:sz w:val="28"/>
          <w:szCs w:val="28"/>
        </w:rPr>
        <w:t xml:space="preserve"> Iulia Tanase</w:t>
      </w:r>
    </w:p>
    <w:p w14:paraId="0735E775" w14:textId="77777777" w:rsidR="000629D7" w:rsidRDefault="000629D7" w:rsidP="007D1974">
      <w:pPr>
        <w:spacing w:line="360" w:lineRule="auto"/>
        <w:jc w:val="right"/>
        <w:rPr>
          <w:rFonts w:ascii="Arial" w:hAnsi="Arial" w:cs="Arial"/>
          <w:b/>
          <w:bCs/>
          <w:sz w:val="28"/>
          <w:szCs w:val="28"/>
        </w:rPr>
      </w:pPr>
      <w:r>
        <w:rPr>
          <w:rFonts w:ascii="Arial" w:hAnsi="Arial" w:cs="Arial"/>
          <w:b/>
          <w:bCs/>
          <w:sz w:val="28"/>
          <w:szCs w:val="28"/>
        </w:rPr>
        <w:t>ID:</w:t>
      </w:r>
      <w:r w:rsidRPr="000629D7">
        <w:rPr>
          <w:rFonts w:ascii="Arial" w:hAnsi="Arial" w:cs="Arial"/>
          <w:sz w:val="28"/>
          <w:szCs w:val="28"/>
        </w:rPr>
        <w:t xml:space="preserve"> 2230512</w:t>
      </w:r>
    </w:p>
    <w:p w14:paraId="6AB8940B" w14:textId="05CECDE8" w:rsidR="00AF55F9" w:rsidRPr="00AF55F9" w:rsidRDefault="00AF55F9" w:rsidP="007D1974">
      <w:pPr>
        <w:spacing w:line="360" w:lineRule="auto"/>
        <w:jc w:val="right"/>
        <w:rPr>
          <w:rFonts w:ascii="Arial" w:hAnsi="Arial" w:cs="Arial"/>
          <w:sz w:val="28"/>
          <w:szCs w:val="28"/>
          <w:lang w:val="fr-FR"/>
        </w:rPr>
      </w:pPr>
      <w:proofErr w:type="spellStart"/>
      <w:proofErr w:type="gramStart"/>
      <w:r w:rsidRPr="00AF55F9">
        <w:rPr>
          <w:rFonts w:ascii="Arial" w:hAnsi="Arial" w:cs="Arial"/>
          <w:b/>
          <w:bCs/>
          <w:sz w:val="28"/>
          <w:szCs w:val="28"/>
          <w:lang w:val="fr-FR"/>
        </w:rPr>
        <w:t>Lecturer</w:t>
      </w:r>
      <w:proofErr w:type="spellEnd"/>
      <w:r w:rsidRPr="00AF55F9">
        <w:rPr>
          <w:rFonts w:ascii="Arial" w:hAnsi="Arial" w:cs="Arial"/>
          <w:b/>
          <w:bCs/>
          <w:sz w:val="28"/>
          <w:szCs w:val="28"/>
          <w:lang w:val="fr-FR"/>
        </w:rPr>
        <w:t>:</w:t>
      </w:r>
      <w:proofErr w:type="gramEnd"/>
      <w:r w:rsidRPr="00AF55F9">
        <w:rPr>
          <w:rFonts w:ascii="Arial" w:hAnsi="Arial" w:cs="Arial"/>
          <w:b/>
          <w:bCs/>
          <w:sz w:val="28"/>
          <w:szCs w:val="28"/>
          <w:lang w:val="fr-FR"/>
        </w:rPr>
        <w:t xml:space="preserve"> </w:t>
      </w:r>
      <w:r>
        <w:rPr>
          <w:rFonts w:ascii="Arial" w:hAnsi="Arial" w:cs="Arial"/>
          <w:sz w:val="28"/>
          <w:szCs w:val="28"/>
          <w:lang w:val="fr-FR"/>
        </w:rPr>
        <w:t>Daniel Payne</w:t>
      </w:r>
    </w:p>
    <w:p w14:paraId="46146507" w14:textId="69AE0387" w:rsidR="00AF55F9" w:rsidRPr="007D1974" w:rsidRDefault="007D1974" w:rsidP="007D1974">
      <w:pPr>
        <w:spacing w:line="360" w:lineRule="auto"/>
        <w:jc w:val="right"/>
        <w:rPr>
          <w:rFonts w:ascii="Arial" w:hAnsi="Arial" w:cs="Arial"/>
          <w:b/>
          <w:bCs/>
          <w:sz w:val="28"/>
          <w:szCs w:val="28"/>
          <w:lang w:val="fr-FR"/>
        </w:rPr>
      </w:pPr>
      <w:r w:rsidRPr="007D1974">
        <w:rPr>
          <w:rFonts w:ascii="Arial" w:hAnsi="Arial" w:cs="Arial"/>
          <w:b/>
          <w:bCs/>
          <w:sz w:val="28"/>
          <w:szCs w:val="28"/>
          <w:lang w:val="fr-FR"/>
        </w:rPr>
        <w:t>Word count :</w:t>
      </w:r>
      <w:r>
        <w:rPr>
          <w:rFonts w:ascii="Arial" w:hAnsi="Arial" w:cs="Arial"/>
          <w:b/>
          <w:bCs/>
          <w:sz w:val="28"/>
          <w:szCs w:val="28"/>
          <w:lang w:val="fr-FR"/>
        </w:rPr>
        <w:t xml:space="preserve"> </w:t>
      </w:r>
      <w:r w:rsidR="00DC7FB2" w:rsidRPr="00DC7FB2">
        <w:rPr>
          <w:rFonts w:ascii="Arial" w:hAnsi="Arial" w:cs="Arial"/>
          <w:sz w:val="28"/>
          <w:szCs w:val="28"/>
          <w:lang w:val="fr-FR"/>
        </w:rPr>
        <w:t>1852</w:t>
      </w:r>
    </w:p>
    <w:p w14:paraId="2C7BC74B" w14:textId="77777777" w:rsidR="000629D7" w:rsidRDefault="000629D7" w:rsidP="0044382D">
      <w:pPr>
        <w:spacing w:line="360" w:lineRule="auto"/>
        <w:rPr>
          <w:rFonts w:ascii="Arial" w:hAnsi="Arial" w:cs="Arial"/>
          <w:sz w:val="28"/>
          <w:szCs w:val="28"/>
          <w:lang w:val="fr-FR"/>
        </w:rPr>
      </w:pPr>
    </w:p>
    <w:p w14:paraId="40B81560" w14:textId="77777777" w:rsidR="00BE6D7B" w:rsidRDefault="00BE6D7B" w:rsidP="0044382D">
      <w:pPr>
        <w:spacing w:line="360" w:lineRule="auto"/>
        <w:rPr>
          <w:rFonts w:ascii="Arial" w:hAnsi="Arial" w:cs="Arial"/>
          <w:sz w:val="28"/>
          <w:szCs w:val="28"/>
          <w:lang w:val="fr-FR"/>
        </w:rPr>
      </w:pPr>
    </w:p>
    <w:p w14:paraId="1774A120" w14:textId="533E22B7" w:rsidR="00AF55F9" w:rsidRPr="00AF55F9" w:rsidRDefault="00DC7FB2" w:rsidP="00750107">
      <w:pPr>
        <w:tabs>
          <w:tab w:val="left" w:pos="3210"/>
        </w:tabs>
        <w:spacing w:line="360" w:lineRule="auto"/>
        <w:rPr>
          <w:rFonts w:ascii="Arial" w:hAnsi="Arial" w:cs="Arial"/>
          <w:sz w:val="28"/>
          <w:szCs w:val="28"/>
          <w:lang w:val="fr-FR"/>
        </w:rPr>
      </w:pPr>
      <w:r>
        <w:rPr>
          <w:rFonts w:ascii="Arial" w:hAnsi="Arial" w:cs="Arial"/>
          <w:sz w:val="28"/>
          <w:szCs w:val="28"/>
          <w:lang w:val="fr-FR"/>
        </w:rPr>
        <w:tab/>
        <w:t>07/02/</w:t>
      </w:r>
      <w:r w:rsidR="006F753D">
        <w:rPr>
          <w:rFonts w:ascii="Arial" w:hAnsi="Arial" w:cs="Arial"/>
          <w:sz w:val="28"/>
          <w:szCs w:val="28"/>
          <w:lang w:val="fr-FR"/>
        </w:rPr>
        <w:t>202</w:t>
      </w:r>
      <w:r w:rsidR="00750107">
        <w:rPr>
          <w:rFonts w:ascii="Arial" w:hAnsi="Arial" w:cs="Arial"/>
          <w:sz w:val="28"/>
          <w:szCs w:val="28"/>
          <w:lang w:val="fr-FR"/>
        </w:rPr>
        <w:t>5</w:t>
      </w:r>
    </w:p>
    <w:p w14:paraId="57DAC441" w14:textId="08C73533" w:rsidR="00C54AA4" w:rsidRDefault="00AF55F9" w:rsidP="00C54AA4">
      <w:pPr>
        <w:spacing w:line="360" w:lineRule="auto"/>
        <w:ind w:firstLine="720"/>
        <w:jc w:val="both"/>
        <w:rPr>
          <w:rFonts w:ascii="Arial" w:hAnsi="Arial" w:cs="Arial"/>
          <w:sz w:val="24"/>
          <w:szCs w:val="24"/>
        </w:rPr>
      </w:pPr>
      <w:r w:rsidRPr="006C19AF">
        <w:rPr>
          <w:rFonts w:ascii="Arial" w:hAnsi="Arial" w:cs="Arial"/>
          <w:b/>
          <w:bCs/>
          <w:sz w:val="28"/>
          <w:szCs w:val="28"/>
        </w:rPr>
        <w:lastRenderedPageBreak/>
        <w:t>AI Acknowledgement:</w:t>
      </w:r>
      <w:r w:rsidR="00C54AA4" w:rsidRPr="00C54AA4">
        <w:rPr>
          <w:rFonts w:ascii="Arial" w:hAnsi="Arial" w:cs="Arial"/>
          <w:sz w:val="24"/>
          <w:szCs w:val="24"/>
        </w:rPr>
        <w:t xml:space="preserve"> </w:t>
      </w:r>
      <w:r w:rsidR="00C54AA4">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0560B75" w14:textId="7EA7DC9B" w:rsidR="00AF55F9" w:rsidRPr="006C19AF" w:rsidRDefault="00AF55F9" w:rsidP="0044382D">
      <w:pPr>
        <w:spacing w:line="360" w:lineRule="auto"/>
        <w:rPr>
          <w:rFonts w:ascii="Arial" w:hAnsi="Arial" w:cs="Arial"/>
          <w:b/>
          <w:bCs/>
          <w:sz w:val="28"/>
          <w:szCs w:val="28"/>
        </w:rPr>
      </w:pPr>
    </w:p>
    <w:p w14:paraId="125D749F" w14:textId="4E8BEDA9" w:rsidR="002D37F1" w:rsidRDefault="002D37F1" w:rsidP="0044382D">
      <w:pPr>
        <w:spacing w:line="360" w:lineRule="auto"/>
        <w:jc w:val="both"/>
      </w:pPr>
    </w:p>
    <w:p w14:paraId="71FD0FCB" w14:textId="77777777" w:rsidR="00852C6A" w:rsidRDefault="00852C6A" w:rsidP="0044382D">
      <w:pPr>
        <w:spacing w:line="360" w:lineRule="auto"/>
        <w:jc w:val="both"/>
      </w:pPr>
    </w:p>
    <w:p w14:paraId="71159C97" w14:textId="77777777" w:rsidR="00852C6A" w:rsidRDefault="00852C6A" w:rsidP="0044382D">
      <w:pPr>
        <w:spacing w:line="360" w:lineRule="auto"/>
        <w:jc w:val="both"/>
      </w:pPr>
    </w:p>
    <w:p w14:paraId="611300C0" w14:textId="77777777" w:rsidR="00852C6A" w:rsidRDefault="00852C6A" w:rsidP="0044382D">
      <w:pPr>
        <w:spacing w:line="360" w:lineRule="auto"/>
        <w:jc w:val="both"/>
      </w:pPr>
    </w:p>
    <w:p w14:paraId="6A4DA168" w14:textId="77777777" w:rsidR="00852C6A" w:rsidRDefault="00852C6A" w:rsidP="0044382D">
      <w:pPr>
        <w:spacing w:line="360" w:lineRule="auto"/>
        <w:jc w:val="both"/>
      </w:pPr>
    </w:p>
    <w:p w14:paraId="16C59344" w14:textId="77777777" w:rsidR="00852C6A" w:rsidRDefault="00852C6A" w:rsidP="0044382D">
      <w:pPr>
        <w:spacing w:line="360" w:lineRule="auto"/>
        <w:jc w:val="both"/>
      </w:pPr>
    </w:p>
    <w:p w14:paraId="478FEB18" w14:textId="77777777" w:rsidR="00852C6A" w:rsidRDefault="00852C6A" w:rsidP="0044382D">
      <w:pPr>
        <w:spacing w:line="360" w:lineRule="auto"/>
        <w:jc w:val="both"/>
      </w:pPr>
    </w:p>
    <w:p w14:paraId="25BA15CE" w14:textId="77777777" w:rsidR="00852C6A" w:rsidRDefault="00852C6A" w:rsidP="0044382D">
      <w:pPr>
        <w:spacing w:line="360" w:lineRule="auto"/>
        <w:jc w:val="both"/>
      </w:pPr>
    </w:p>
    <w:p w14:paraId="20C0ACDF" w14:textId="77777777" w:rsidR="00852C6A" w:rsidRDefault="00852C6A" w:rsidP="0044382D">
      <w:pPr>
        <w:spacing w:line="360" w:lineRule="auto"/>
        <w:jc w:val="both"/>
      </w:pPr>
    </w:p>
    <w:p w14:paraId="1DDC7BFB" w14:textId="77777777" w:rsidR="00852C6A" w:rsidRDefault="00852C6A" w:rsidP="0044382D">
      <w:pPr>
        <w:spacing w:line="360" w:lineRule="auto"/>
        <w:jc w:val="both"/>
      </w:pPr>
    </w:p>
    <w:p w14:paraId="74946CE8" w14:textId="77777777" w:rsidR="00852C6A" w:rsidRDefault="00852C6A" w:rsidP="0044382D">
      <w:pPr>
        <w:spacing w:line="360" w:lineRule="auto"/>
        <w:jc w:val="both"/>
      </w:pPr>
    </w:p>
    <w:p w14:paraId="3F8F0C8F" w14:textId="77777777" w:rsidR="00852C6A" w:rsidRDefault="00852C6A" w:rsidP="0044382D">
      <w:pPr>
        <w:spacing w:line="360" w:lineRule="auto"/>
        <w:jc w:val="both"/>
      </w:pPr>
    </w:p>
    <w:p w14:paraId="01AEEC94" w14:textId="77777777" w:rsidR="00852C6A" w:rsidRDefault="00852C6A" w:rsidP="0044382D">
      <w:pPr>
        <w:spacing w:line="360" w:lineRule="auto"/>
        <w:jc w:val="both"/>
      </w:pPr>
    </w:p>
    <w:p w14:paraId="30B50E70" w14:textId="77777777" w:rsidR="00852C6A" w:rsidRDefault="00852C6A" w:rsidP="0044382D">
      <w:pPr>
        <w:spacing w:line="360" w:lineRule="auto"/>
        <w:jc w:val="both"/>
      </w:pPr>
    </w:p>
    <w:p w14:paraId="349A59CC" w14:textId="77777777" w:rsidR="00852C6A" w:rsidRDefault="00852C6A" w:rsidP="0044382D">
      <w:pPr>
        <w:spacing w:line="360" w:lineRule="auto"/>
        <w:jc w:val="both"/>
      </w:pPr>
    </w:p>
    <w:p w14:paraId="10DB3D30" w14:textId="77777777" w:rsidR="00852C6A" w:rsidRDefault="00852C6A" w:rsidP="0044382D">
      <w:pPr>
        <w:spacing w:line="360" w:lineRule="auto"/>
        <w:jc w:val="both"/>
      </w:pPr>
    </w:p>
    <w:p w14:paraId="47FBF887" w14:textId="77777777" w:rsidR="00750107" w:rsidRDefault="00750107" w:rsidP="0044382D">
      <w:pPr>
        <w:spacing w:line="360" w:lineRule="auto"/>
        <w:jc w:val="both"/>
      </w:pPr>
    </w:p>
    <w:p w14:paraId="70977D1A" w14:textId="77777777" w:rsidR="00750107" w:rsidRDefault="00750107" w:rsidP="0044382D">
      <w:pPr>
        <w:spacing w:line="360" w:lineRule="auto"/>
        <w:jc w:val="both"/>
      </w:pPr>
    </w:p>
    <w:p w14:paraId="6FF4B0EA" w14:textId="77777777" w:rsidR="00750107" w:rsidRDefault="00750107" w:rsidP="0044382D">
      <w:pPr>
        <w:spacing w:line="360" w:lineRule="auto"/>
        <w:jc w:val="both"/>
      </w:pPr>
    </w:p>
    <w:p w14:paraId="403F429B" w14:textId="77777777" w:rsidR="0044382D" w:rsidRDefault="0044382D" w:rsidP="0044382D">
      <w:pPr>
        <w:spacing w:line="360" w:lineRule="auto"/>
        <w:jc w:val="both"/>
      </w:pPr>
    </w:p>
    <w:p w14:paraId="192A7306" w14:textId="7F0AF4EC" w:rsidR="00F553E7" w:rsidRDefault="002414B9" w:rsidP="00750107">
      <w:pPr>
        <w:spacing w:line="360" w:lineRule="auto"/>
        <w:ind w:firstLine="720"/>
        <w:jc w:val="both"/>
        <w:rPr>
          <w:rFonts w:ascii="Arial" w:hAnsi="Arial" w:cs="Arial"/>
          <w:sz w:val="24"/>
          <w:szCs w:val="24"/>
        </w:rPr>
      </w:pPr>
      <w:r>
        <w:rPr>
          <w:rFonts w:ascii="Arial" w:hAnsi="Arial" w:cs="Arial"/>
          <w:sz w:val="24"/>
          <w:szCs w:val="24"/>
        </w:rPr>
        <w:lastRenderedPageBreak/>
        <w:t>In general, leaders</w:t>
      </w:r>
      <w:r w:rsidR="00EB2D45">
        <w:rPr>
          <w:rFonts w:ascii="Arial" w:hAnsi="Arial" w:cs="Arial"/>
          <w:sz w:val="24"/>
          <w:szCs w:val="24"/>
        </w:rPr>
        <w:t xml:space="preserve"> possess the ability to influence</w:t>
      </w:r>
      <w:r w:rsidR="006706D8">
        <w:rPr>
          <w:rFonts w:ascii="Arial" w:hAnsi="Arial" w:cs="Arial"/>
          <w:sz w:val="24"/>
          <w:szCs w:val="24"/>
        </w:rPr>
        <w:t xml:space="preserve"> teamwork effectiveness and employee mora</w:t>
      </w:r>
      <w:r w:rsidR="00EB2D45">
        <w:rPr>
          <w:rFonts w:ascii="Arial" w:hAnsi="Arial" w:cs="Arial"/>
          <w:sz w:val="24"/>
          <w:szCs w:val="24"/>
        </w:rPr>
        <w:t>le, which are known to be</w:t>
      </w:r>
      <w:r w:rsidR="006706D8">
        <w:rPr>
          <w:rFonts w:ascii="Arial" w:hAnsi="Arial" w:cs="Arial"/>
          <w:sz w:val="24"/>
          <w:szCs w:val="24"/>
        </w:rPr>
        <w:t xml:space="preserve"> key factors of the path towards success and a stable business. </w:t>
      </w:r>
      <w:r w:rsidR="00E309CE">
        <w:rPr>
          <w:rFonts w:ascii="Arial" w:hAnsi="Arial" w:cs="Arial"/>
          <w:sz w:val="24"/>
          <w:szCs w:val="24"/>
        </w:rPr>
        <w:t>Depending on the type of leadership style used, the teamwork effectiveness and employee morale can both be positively impacted, allowing hotel management to maximise success and efficiency.</w:t>
      </w:r>
      <w:r w:rsidR="00F30C2B">
        <w:rPr>
          <w:rFonts w:ascii="Arial" w:hAnsi="Arial" w:cs="Arial"/>
          <w:sz w:val="24"/>
          <w:szCs w:val="24"/>
        </w:rPr>
        <w:t xml:space="preserve"> Therefore, it is important to take into consideration the capabilities and different effects of each leadership style, including ones such as </w:t>
      </w:r>
      <w:r w:rsidR="00EB2D45">
        <w:rPr>
          <w:rFonts w:ascii="Arial" w:hAnsi="Arial" w:cs="Arial"/>
          <w:sz w:val="24"/>
          <w:szCs w:val="24"/>
        </w:rPr>
        <w:t>authoritative, democratic, situational, bureaucratic, transformational, and transactional leadership styles (Knight, 2024</w:t>
      </w:r>
      <w:r w:rsidR="008C2980">
        <w:rPr>
          <w:rFonts w:ascii="Arial" w:hAnsi="Arial" w:cs="Arial"/>
          <w:sz w:val="24"/>
          <w:szCs w:val="24"/>
        </w:rPr>
        <w:t>; Alzoubi</w:t>
      </w:r>
      <w:r w:rsidR="00B8367B">
        <w:rPr>
          <w:rFonts w:ascii="Arial" w:hAnsi="Arial" w:cs="Arial"/>
          <w:sz w:val="24"/>
          <w:szCs w:val="24"/>
        </w:rPr>
        <w:t xml:space="preserve"> &amp; Jaaffar, 2020)</w:t>
      </w:r>
      <w:r w:rsidR="00EB2D45">
        <w:rPr>
          <w:rFonts w:ascii="Arial" w:hAnsi="Arial" w:cs="Arial"/>
          <w:sz w:val="24"/>
          <w:szCs w:val="24"/>
        </w:rPr>
        <w:t>.</w:t>
      </w:r>
    </w:p>
    <w:p w14:paraId="1E8F1484" w14:textId="2769E4AD" w:rsidR="00EA7AD0" w:rsidRDefault="00BB1B88" w:rsidP="00750107">
      <w:pPr>
        <w:spacing w:line="360" w:lineRule="auto"/>
        <w:ind w:firstLine="720"/>
        <w:jc w:val="both"/>
        <w:rPr>
          <w:rFonts w:ascii="Arial" w:hAnsi="Arial" w:cs="Arial"/>
          <w:sz w:val="24"/>
          <w:szCs w:val="24"/>
        </w:rPr>
      </w:pPr>
      <w:r>
        <w:rPr>
          <w:rFonts w:ascii="Arial" w:hAnsi="Arial" w:cs="Arial"/>
          <w:sz w:val="24"/>
          <w:szCs w:val="24"/>
        </w:rPr>
        <w:t>Alongside leadership styles, there can also be academic theories, to support leadership behaviour, such as the behavioural theory which is a well-known theory to track the actions of a leader and ensures other leaders are able to imitate similar actions. Hence</w:t>
      </w:r>
      <w:r w:rsidR="001C1F31">
        <w:rPr>
          <w:rFonts w:ascii="Arial" w:hAnsi="Arial" w:cs="Arial"/>
          <w:sz w:val="24"/>
          <w:szCs w:val="24"/>
        </w:rPr>
        <w:t>, it is essential to understand the importance of how a slight shift in leadership can change teamwork dynamics and the productivity of a hotel.</w:t>
      </w:r>
      <w:r>
        <w:rPr>
          <w:rFonts w:ascii="Arial" w:hAnsi="Arial" w:cs="Arial"/>
          <w:sz w:val="24"/>
          <w:szCs w:val="24"/>
        </w:rPr>
        <w:t xml:space="preserve"> </w:t>
      </w:r>
      <w:r w:rsidR="001C1F31">
        <w:rPr>
          <w:rFonts w:ascii="Arial" w:hAnsi="Arial" w:cs="Arial"/>
          <w:sz w:val="24"/>
          <w:szCs w:val="24"/>
        </w:rPr>
        <w:t xml:space="preserve">Taking this into account, using a dictatorial leadership style over a bureaucratic style focuses more on force and potentially fear rather than a </w:t>
      </w:r>
      <w:proofErr w:type="gramStart"/>
      <w:r w:rsidR="001C1F31">
        <w:rPr>
          <w:rFonts w:ascii="Arial" w:hAnsi="Arial" w:cs="Arial"/>
          <w:sz w:val="24"/>
          <w:szCs w:val="24"/>
        </w:rPr>
        <w:t>mutually-contributed</w:t>
      </w:r>
      <w:proofErr w:type="gramEnd"/>
      <w:r w:rsidR="001C1F31">
        <w:rPr>
          <w:rFonts w:ascii="Arial" w:hAnsi="Arial" w:cs="Arial"/>
          <w:sz w:val="24"/>
          <w:szCs w:val="24"/>
        </w:rPr>
        <w:t xml:space="preserve"> team</w:t>
      </w:r>
      <w:r>
        <w:rPr>
          <w:rFonts w:ascii="Arial" w:hAnsi="Arial" w:cs="Arial"/>
          <w:sz w:val="24"/>
          <w:szCs w:val="24"/>
        </w:rPr>
        <w:t>, creating a vulnerable and unstable team environment which can be broken at any time</w:t>
      </w:r>
      <w:r w:rsidR="005E6122">
        <w:rPr>
          <w:rFonts w:ascii="Arial" w:hAnsi="Arial" w:cs="Arial"/>
          <w:sz w:val="24"/>
          <w:szCs w:val="24"/>
        </w:rPr>
        <w:t xml:space="preserve"> (Giltinane, 2013).</w:t>
      </w:r>
    </w:p>
    <w:p w14:paraId="7BCBBE9A" w14:textId="77777777" w:rsidR="00750107" w:rsidRDefault="00681ABF" w:rsidP="00750107">
      <w:pPr>
        <w:spacing w:line="360" w:lineRule="auto"/>
        <w:ind w:firstLine="720"/>
        <w:jc w:val="both"/>
        <w:rPr>
          <w:rFonts w:ascii="Arial" w:hAnsi="Arial" w:cs="Arial"/>
          <w:sz w:val="24"/>
          <w:szCs w:val="24"/>
        </w:rPr>
      </w:pPr>
      <w:r>
        <w:rPr>
          <w:rFonts w:ascii="Arial" w:hAnsi="Arial" w:cs="Arial"/>
          <w:sz w:val="24"/>
          <w:szCs w:val="24"/>
        </w:rPr>
        <w:t>To better understand the concept and use of leadership styles, a focus on the ‘</w:t>
      </w:r>
      <w:r w:rsidR="00356747">
        <w:rPr>
          <w:rFonts w:ascii="Arial" w:hAnsi="Arial" w:cs="Arial"/>
          <w:sz w:val="24"/>
          <w:szCs w:val="24"/>
        </w:rPr>
        <w:t>transformational leadership’</w:t>
      </w:r>
      <w:r>
        <w:rPr>
          <w:rFonts w:ascii="Arial" w:hAnsi="Arial" w:cs="Arial"/>
          <w:sz w:val="24"/>
          <w:szCs w:val="24"/>
        </w:rPr>
        <w:t xml:space="preserve"> style is intended, as it proves to be an effective and efficient factor in teamwork</w:t>
      </w:r>
      <w:r w:rsidR="00356747">
        <w:rPr>
          <w:rFonts w:ascii="Arial" w:hAnsi="Arial" w:cs="Arial"/>
          <w:sz w:val="24"/>
          <w:szCs w:val="24"/>
        </w:rPr>
        <w:t xml:space="preserve"> and self-development</w:t>
      </w:r>
      <w:r>
        <w:rPr>
          <w:rFonts w:ascii="Arial" w:hAnsi="Arial" w:cs="Arial"/>
          <w:sz w:val="24"/>
          <w:szCs w:val="24"/>
        </w:rPr>
        <w:t>.</w:t>
      </w:r>
      <w:r w:rsidR="00B156F0">
        <w:rPr>
          <w:rFonts w:ascii="Arial" w:hAnsi="Arial" w:cs="Arial"/>
          <w:sz w:val="24"/>
          <w:szCs w:val="24"/>
        </w:rPr>
        <w:t xml:space="preserve"> </w:t>
      </w:r>
      <w:r w:rsidR="004E2F4C">
        <w:rPr>
          <w:rFonts w:ascii="Arial" w:hAnsi="Arial" w:cs="Arial"/>
          <w:sz w:val="24"/>
          <w:szCs w:val="24"/>
        </w:rPr>
        <w:t xml:space="preserve">According to Burns, a </w:t>
      </w:r>
      <w:r w:rsidR="00187623">
        <w:rPr>
          <w:rFonts w:ascii="Arial" w:hAnsi="Arial" w:cs="Arial"/>
          <w:sz w:val="24"/>
          <w:szCs w:val="24"/>
        </w:rPr>
        <w:t xml:space="preserve">renowned academic, </w:t>
      </w:r>
      <w:r w:rsidR="005C02F0">
        <w:rPr>
          <w:rFonts w:ascii="Arial" w:hAnsi="Arial" w:cs="Arial"/>
          <w:sz w:val="24"/>
          <w:szCs w:val="24"/>
        </w:rPr>
        <w:t>“</w:t>
      </w:r>
      <w:r w:rsidR="00187623">
        <w:rPr>
          <w:rFonts w:ascii="Arial" w:hAnsi="Arial" w:cs="Arial"/>
          <w:sz w:val="24"/>
          <w:szCs w:val="24"/>
        </w:rPr>
        <w:t xml:space="preserve">transformational leadership occurs when leaders engage with their followers </w:t>
      </w:r>
      <w:r w:rsidR="005C02F0">
        <w:rPr>
          <w:rFonts w:ascii="Arial" w:hAnsi="Arial" w:cs="Arial"/>
          <w:sz w:val="24"/>
          <w:szCs w:val="24"/>
        </w:rPr>
        <w:t xml:space="preserve">in pursuit of jointly held goals” (Burns, 1978). </w:t>
      </w:r>
    </w:p>
    <w:p w14:paraId="60FF41F3" w14:textId="193405B5" w:rsidR="00681ABF" w:rsidRDefault="002A3785" w:rsidP="00750107">
      <w:pPr>
        <w:spacing w:line="360" w:lineRule="auto"/>
        <w:ind w:firstLine="720"/>
        <w:jc w:val="both"/>
        <w:rPr>
          <w:rFonts w:ascii="Arial" w:hAnsi="Arial" w:cs="Arial"/>
          <w:sz w:val="24"/>
          <w:szCs w:val="24"/>
        </w:rPr>
      </w:pPr>
      <w:r>
        <w:rPr>
          <w:rFonts w:ascii="Arial" w:hAnsi="Arial" w:cs="Arial"/>
          <w:sz w:val="24"/>
          <w:szCs w:val="24"/>
        </w:rPr>
        <w:t>This</w:t>
      </w:r>
      <w:r w:rsidR="00E436BB">
        <w:rPr>
          <w:rFonts w:ascii="Arial" w:hAnsi="Arial" w:cs="Arial"/>
          <w:sz w:val="24"/>
          <w:szCs w:val="24"/>
        </w:rPr>
        <w:t xml:space="preserve"> sort of leadership is often referred to as “inspiring”, as those who are led in this way feel “elevated” and often become </w:t>
      </w:r>
      <w:r w:rsidR="000D5DE0">
        <w:rPr>
          <w:rFonts w:ascii="Arial" w:hAnsi="Arial" w:cs="Arial"/>
          <w:sz w:val="24"/>
          <w:szCs w:val="24"/>
        </w:rPr>
        <w:t>more active and responsive themselves, following in the footsteps of their leader(s) in performing in similar if not the same way.</w:t>
      </w:r>
      <w:r w:rsidR="009E1874">
        <w:rPr>
          <w:rFonts w:ascii="Arial" w:hAnsi="Arial" w:cs="Arial"/>
          <w:sz w:val="24"/>
          <w:szCs w:val="24"/>
        </w:rPr>
        <w:t xml:space="preserve"> Best described, transformational leadership is a relationship which consists of mutual stimulation and elevation, where both employees and leaders </w:t>
      </w:r>
      <w:proofErr w:type="gramStart"/>
      <w:r w:rsidR="0006203B">
        <w:rPr>
          <w:rFonts w:ascii="Arial" w:hAnsi="Arial" w:cs="Arial"/>
          <w:sz w:val="24"/>
          <w:szCs w:val="24"/>
        </w:rPr>
        <w:t>join together</w:t>
      </w:r>
      <w:proofErr w:type="gramEnd"/>
      <w:r w:rsidR="0006203B">
        <w:rPr>
          <w:rFonts w:ascii="Arial" w:hAnsi="Arial" w:cs="Arial"/>
          <w:sz w:val="24"/>
          <w:szCs w:val="24"/>
        </w:rPr>
        <w:t xml:space="preserve"> in their goals and transform with one another into better individuals and potentially better leaders (Burns, 1978).</w:t>
      </w:r>
    </w:p>
    <w:p w14:paraId="30CEA7DD" w14:textId="77777777" w:rsidR="00750107" w:rsidRDefault="00824D21" w:rsidP="00750107">
      <w:pPr>
        <w:spacing w:line="360" w:lineRule="auto"/>
        <w:ind w:firstLine="720"/>
        <w:jc w:val="both"/>
        <w:rPr>
          <w:rFonts w:ascii="Arial" w:hAnsi="Arial" w:cs="Arial"/>
          <w:sz w:val="24"/>
          <w:szCs w:val="24"/>
        </w:rPr>
      </w:pPr>
      <w:r>
        <w:rPr>
          <w:rFonts w:ascii="Arial" w:hAnsi="Arial" w:cs="Arial"/>
          <w:sz w:val="24"/>
          <w:szCs w:val="24"/>
        </w:rPr>
        <w:t>To achieve transformational leadership, followers or employees, address specific actions of leaders and take notice of them.</w:t>
      </w:r>
      <w:r w:rsidR="002D1779">
        <w:rPr>
          <w:rFonts w:ascii="Arial" w:hAnsi="Arial" w:cs="Arial"/>
          <w:sz w:val="24"/>
          <w:szCs w:val="24"/>
        </w:rPr>
        <w:t xml:space="preserve"> </w:t>
      </w:r>
      <w:proofErr w:type="gramStart"/>
      <w:r w:rsidR="00DC75B1">
        <w:rPr>
          <w:rFonts w:ascii="Arial" w:hAnsi="Arial" w:cs="Arial"/>
          <w:sz w:val="24"/>
          <w:szCs w:val="24"/>
        </w:rPr>
        <w:t>In order to</w:t>
      </w:r>
      <w:proofErr w:type="gramEnd"/>
      <w:r w:rsidR="00DC75B1">
        <w:rPr>
          <w:rFonts w:ascii="Arial" w:hAnsi="Arial" w:cs="Arial"/>
          <w:sz w:val="24"/>
          <w:szCs w:val="24"/>
        </w:rPr>
        <w:t xml:space="preserve"> help followers understand the actions and proper steps made by their leaders, the leaders </w:t>
      </w:r>
      <w:r w:rsidR="00DC75B1">
        <w:rPr>
          <w:rFonts w:ascii="Arial" w:hAnsi="Arial" w:cs="Arial"/>
          <w:sz w:val="24"/>
          <w:szCs w:val="24"/>
        </w:rPr>
        <w:lastRenderedPageBreak/>
        <w:t xml:space="preserve">themselves must take the initiative and create a relationship of communication and </w:t>
      </w:r>
      <w:r w:rsidR="000009C6">
        <w:rPr>
          <w:rFonts w:ascii="Arial" w:hAnsi="Arial" w:cs="Arial"/>
          <w:sz w:val="24"/>
          <w:szCs w:val="24"/>
        </w:rPr>
        <w:t>exchanging of information and ideas</w:t>
      </w:r>
      <w:r w:rsidR="00975FB9">
        <w:rPr>
          <w:rFonts w:ascii="Arial" w:hAnsi="Arial" w:cs="Arial"/>
          <w:sz w:val="24"/>
          <w:szCs w:val="24"/>
        </w:rPr>
        <w:t xml:space="preserve"> (Institute of Medicine, 2004)</w:t>
      </w:r>
      <w:r w:rsidR="00FE47CE">
        <w:rPr>
          <w:rFonts w:ascii="Arial" w:hAnsi="Arial" w:cs="Arial"/>
          <w:sz w:val="24"/>
          <w:szCs w:val="24"/>
        </w:rPr>
        <w:t xml:space="preserve">. </w:t>
      </w:r>
    </w:p>
    <w:p w14:paraId="740190D6" w14:textId="77777777" w:rsidR="00AD2419" w:rsidRDefault="00961BC9" w:rsidP="00AD2419">
      <w:pPr>
        <w:spacing w:line="360" w:lineRule="auto"/>
        <w:ind w:firstLine="720"/>
        <w:jc w:val="both"/>
        <w:rPr>
          <w:rFonts w:ascii="Arial" w:hAnsi="Arial" w:cs="Arial"/>
          <w:sz w:val="24"/>
          <w:szCs w:val="24"/>
        </w:rPr>
      </w:pPr>
      <w:r>
        <w:rPr>
          <w:rFonts w:ascii="Arial" w:hAnsi="Arial" w:cs="Arial"/>
          <w:sz w:val="24"/>
          <w:szCs w:val="24"/>
        </w:rPr>
        <w:t>By doing so, leaders can track and understand the followers’ needs, wants, and motivations</w:t>
      </w:r>
      <w:r w:rsidR="000009C6">
        <w:rPr>
          <w:rFonts w:ascii="Arial" w:hAnsi="Arial" w:cs="Arial"/>
          <w:sz w:val="24"/>
          <w:szCs w:val="24"/>
        </w:rPr>
        <w:t xml:space="preserve">, </w:t>
      </w:r>
      <w:r w:rsidR="007C4D2F">
        <w:rPr>
          <w:rFonts w:ascii="Arial" w:hAnsi="Arial" w:cs="Arial"/>
          <w:sz w:val="24"/>
          <w:szCs w:val="24"/>
        </w:rPr>
        <w:t>which allows them to elevate a</w:t>
      </w:r>
      <w:r w:rsidR="008A4598">
        <w:rPr>
          <w:rFonts w:ascii="Arial" w:hAnsi="Arial" w:cs="Arial"/>
          <w:sz w:val="24"/>
          <w:szCs w:val="24"/>
        </w:rPr>
        <w:t>nd change the specific motives, values and goals of their own followers, so in turn the leader can assist each follower to elevate to their level of knowledge and expertise,</w:t>
      </w:r>
      <w:r w:rsidR="002214EF">
        <w:rPr>
          <w:rFonts w:ascii="Arial" w:hAnsi="Arial" w:cs="Arial"/>
          <w:sz w:val="24"/>
          <w:szCs w:val="24"/>
        </w:rPr>
        <w:t xml:space="preserve"> creating a “transformation” of their capabilities</w:t>
      </w:r>
      <w:r w:rsidR="00975FB9">
        <w:rPr>
          <w:rFonts w:ascii="Arial" w:hAnsi="Arial" w:cs="Arial"/>
          <w:sz w:val="24"/>
          <w:szCs w:val="24"/>
        </w:rPr>
        <w:t xml:space="preserve"> (Institute of Medicine, 2004)</w:t>
      </w:r>
      <w:r w:rsidR="002214EF">
        <w:rPr>
          <w:rFonts w:ascii="Arial" w:hAnsi="Arial" w:cs="Arial"/>
          <w:sz w:val="24"/>
          <w:szCs w:val="24"/>
        </w:rPr>
        <w:t>.</w:t>
      </w:r>
      <w:r w:rsidR="00AD2419">
        <w:rPr>
          <w:rFonts w:ascii="Arial" w:hAnsi="Arial" w:cs="Arial"/>
          <w:sz w:val="24"/>
          <w:szCs w:val="24"/>
        </w:rPr>
        <w:t xml:space="preserve"> </w:t>
      </w:r>
      <w:r w:rsidR="00F553E7">
        <w:rPr>
          <w:rFonts w:ascii="Arial" w:hAnsi="Arial" w:cs="Arial"/>
          <w:sz w:val="24"/>
          <w:szCs w:val="24"/>
        </w:rPr>
        <w:t xml:space="preserve">According to </w:t>
      </w:r>
      <w:proofErr w:type="spellStart"/>
      <w:r w:rsidR="00F553E7">
        <w:rPr>
          <w:rFonts w:ascii="Arial" w:hAnsi="Arial" w:cs="Arial"/>
          <w:sz w:val="24"/>
          <w:szCs w:val="24"/>
        </w:rPr>
        <w:t>Dr.</w:t>
      </w:r>
      <w:proofErr w:type="spellEnd"/>
      <w:r w:rsidR="00F553E7">
        <w:rPr>
          <w:rFonts w:ascii="Arial" w:hAnsi="Arial" w:cs="Arial"/>
          <w:sz w:val="24"/>
          <w:szCs w:val="24"/>
        </w:rPr>
        <w:t xml:space="preserve"> Akin Akinpelu, “The ability to inspire and motivate a team isn’t just a nice-to-have; it’s a necessity”. </w:t>
      </w:r>
    </w:p>
    <w:p w14:paraId="32EE418A" w14:textId="36EE6E13" w:rsidR="00F553E7" w:rsidRDefault="00410785" w:rsidP="00AD2419">
      <w:pPr>
        <w:spacing w:line="360" w:lineRule="auto"/>
        <w:ind w:firstLine="720"/>
        <w:jc w:val="both"/>
        <w:rPr>
          <w:rFonts w:ascii="Arial" w:hAnsi="Arial" w:cs="Arial"/>
          <w:sz w:val="24"/>
          <w:szCs w:val="24"/>
        </w:rPr>
      </w:pPr>
      <w:r>
        <w:rPr>
          <w:rFonts w:ascii="Arial" w:hAnsi="Arial" w:cs="Arial"/>
          <w:sz w:val="24"/>
          <w:szCs w:val="24"/>
        </w:rPr>
        <w:t xml:space="preserve">Hence, transformational leadership </w:t>
      </w:r>
      <w:proofErr w:type="gramStart"/>
      <w:r>
        <w:rPr>
          <w:rFonts w:ascii="Arial" w:hAnsi="Arial" w:cs="Arial"/>
          <w:sz w:val="24"/>
          <w:szCs w:val="24"/>
        </w:rPr>
        <w:t>is able to</w:t>
      </w:r>
      <w:proofErr w:type="gramEnd"/>
      <w:r>
        <w:rPr>
          <w:rFonts w:ascii="Arial" w:hAnsi="Arial" w:cs="Arial"/>
          <w:sz w:val="24"/>
          <w:szCs w:val="24"/>
        </w:rPr>
        <w:t xml:space="preserve"> go beyond traditional management tactics and “transform” </w:t>
      </w:r>
      <w:r w:rsidR="002152C3">
        <w:rPr>
          <w:rFonts w:ascii="Arial" w:hAnsi="Arial" w:cs="Arial"/>
          <w:sz w:val="24"/>
          <w:szCs w:val="24"/>
        </w:rPr>
        <w:t xml:space="preserve">the environment of the leader, to create a welcoming and empowered culture. By using transformational leadership on a day-to-day basis, </w:t>
      </w:r>
      <w:r w:rsidR="00791490">
        <w:rPr>
          <w:rFonts w:ascii="Arial" w:hAnsi="Arial" w:cs="Arial"/>
          <w:sz w:val="24"/>
          <w:szCs w:val="24"/>
        </w:rPr>
        <w:t>a leader can effectively enhance the inspirational motivation power and influence it has on its followers</w:t>
      </w:r>
      <w:r w:rsidR="00F2152E">
        <w:rPr>
          <w:rFonts w:ascii="Arial" w:hAnsi="Arial" w:cs="Arial"/>
          <w:sz w:val="24"/>
          <w:szCs w:val="24"/>
        </w:rPr>
        <w:t>, to the point of self-change without the direct order or force necessary.</w:t>
      </w:r>
      <w:r w:rsidR="008E694E">
        <w:rPr>
          <w:rFonts w:ascii="Arial" w:hAnsi="Arial" w:cs="Arial"/>
          <w:sz w:val="24"/>
          <w:szCs w:val="24"/>
        </w:rPr>
        <w:t xml:space="preserve"> In this manner, leaders </w:t>
      </w:r>
      <w:proofErr w:type="gramStart"/>
      <w:r w:rsidR="008E694E">
        <w:rPr>
          <w:rFonts w:ascii="Arial" w:hAnsi="Arial" w:cs="Arial"/>
          <w:sz w:val="24"/>
          <w:szCs w:val="24"/>
        </w:rPr>
        <w:t>are able to</w:t>
      </w:r>
      <w:proofErr w:type="gramEnd"/>
      <w:r w:rsidR="008E694E">
        <w:rPr>
          <w:rFonts w:ascii="Arial" w:hAnsi="Arial" w:cs="Arial"/>
          <w:sz w:val="24"/>
          <w:szCs w:val="24"/>
        </w:rPr>
        <w:t xml:space="preserve"> paint a compelling picture for followers to envision, allowing them to understand the “why” behind the goals set, </w:t>
      </w:r>
      <w:r w:rsidR="00FE056C">
        <w:rPr>
          <w:rFonts w:ascii="Arial" w:hAnsi="Arial" w:cs="Arial"/>
          <w:sz w:val="24"/>
          <w:szCs w:val="24"/>
        </w:rPr>
        <w:t>and enhancing the individual innovation to the brink of change and adaptation to be better and meet the goals set</w:t>
      </w:r>
      <w:r w:rsidR="00FD54EA">
        <w:rPr>
          <w:rFonts w:ascii="Arial" w:hAnsi="Arial" w:cs="Arial"/>
          <w:sz w:val="24"/>
          <w:szCs w:val="24"/>
        </w:rPr>
        <w:t xml:space="preserve"> (Akinpelu, 2024)</w:t>
      </w:r>
      <w:r w:rsidR="00FE056C">
        <w:rPr>
          <w:rFonts w:ascii="Arial" w:hAnsi="Arial" w:cs="Arial"/>
          <w:sz w:val="24"/>
          <w:szCs w:val="24"/>
        </w:rPr>
        <w:t>.</w:t>
      </w:r>
    </w:p>
    <w:p w14:paraId="1FB15C37" w14:textId="2FF9CAFD" w:rsidR="00A17F75" w:rsidRDefault="00C0591C" w:rsidP="00AD2419">
      <w:pPr>
        <w:spacing w:line="360" w:lineRule="auto"/>
        <w:ind w:firstLine="720"/>
        <w:jc w:val="both"/>
        <w:rPr>
          <w:rFonts w:ascii="Arial" w:hAnsi="Arial" w:cs="Arial"/>
          <w:sz w:val="24"/>
          <w:szCs w:val="24"/>
        </w:rPr>
      </w:pPr>
      <w:proofErr w:type="gramStart"/>
      <w:r>
        <w:rPr>
          <w:rFonts w:ascii="Arial" w:hAnsi="Arial" w:cs="Arial"/>
          <w:sz w:val="24"/>
          <w:szCs w:val="24"/>
        </w:rPr>
        <w:t>Through the use of</w:t>
      </w:r>
      <w:proofErr w:type="gramEnd"/>
      <w:r>
        <w:rPr>
          <w:rFonts w:ascii="Arial" w:hAnsi="Arial" w:cs="Arial"/>
          <w:sz w:val="24"/>
          <w:szCs w:val="24"/>
        </w:rPr>
        <w:t xml:space="preserve"> transformational leadership, leaders are also able to open the doors for individual employees to think outside the box. </w:t>
      </w:r>
      <w:r w:rsidR="00185FD3">
        <w:rPr>
          <w:rFonts w:ascii="Arial" w:hAnsi="Arial" w:cs="Arial"/>
          <w:sz w:val="24"/>
          <w:szCs w:val="24"/>
        </w:rPr>
        <w:t xml:space="preserve">By doing so, individuals would be challenging the status quo, which is a crucial culture for any work environment, as it influences and motivates individuals to constantly change, and become a better version of themselves and even turn their workplace into a much more productive and efficient </w:t>
      </w:r>
      <w:r w:rsidR="0046793C">
        <w:rPr>
          <w:rFonts w:ascii="Arial" w:hAnsi="Arial" w:cs="Arial"/>
          <w:sz w:val="24"/>
          <w:szCs w:val="24"/>
        </w:rPr>
        <w:t>space (Akinpelu, 2024). According to Dr. Akinpelu, this creates “a safe space for creativity”.</w:t>
      </w:r>
    </w:p>
    <w:p w14:paraId="4D4D30C5" w14:textId="0D7C5AB0" w:rsidR="00E35637" w:rsidRDefault="0071697D" w:rsidP="00AD2419">
      <w:pPr>
        <w:spacing w:line="360" w:lineRule="auto"/>
        <w:ind w:firstLine="720"/>
        <w:jc w:val="both"/>
        <w:rPr>
          <w:rFonts w:ascii="Arial" w:hAnsi="Arial" w:cs="Arial"/>
          <w:sz w:val="24"/>
          <w:szCs w:val="24"/>
        </w:rPr>
      </w:pPr>
      <w:r>
        <w:rPr>
          <w:rFonts w:ascii="Arial" w:hAnsi="Arial" w:cs="Arial"/>
          <w:sz w:val="24"/>
          <w:szCs w:val="24"/>
        </w:rPr>
        <w:t xml:space="preserve">However, </w:t>
      </w:r>
      <w:r w:rsidR="00880942">
        <w:rPr>
          <w:rFonts w:ascii="Arial" w:hAnsi="Arial" w:cs="Arial"/>
          <w:sz w:val="24"/>
          <w:szCs w:val="24"/>
        </w:rPr>
        <w:t>a common criticism of transformational leadership, or a known weakness, is that it can be easily abused and used for destructive purposes or self-interests</w:t>
      </w:r>
      <w:r w:rsidR="00EF1361">
        <w:rPr>
          <w:rFonts w:ascii="Arial" w:hAnsi="Arial" w:cs="Arial"/>
          <w:sz w:val="24"/>
          <w:szCs w:val="24"/>
        </w:rPr>
        <w:t>, also known as pseudo-transformational leadership (Bailey &amp; Axelrod, 2001).</w:t>
      </w:r>
      <w:r w:rsidR="00913A2D">
        <w:rPr>
          <w:rFonts w:ascii="Arial" w:hAnsi="Arial" w:cs="Arial"/>
          <w:sz w:val="24"/>
          <w:szCs w:val="24"/>
        </w:rPr>
        <w:t xml:space="preserve"> This refers to </w:t>
      </w:r>
      <w:r w:rsidR="00906D74">
        <w:rPr>
          <w:rFonts w:ascii="Arial" w:hAnsi="Arial" w:cs="Arial"/>
          <w:sz w:val="24"/>
          <w:szCs w:val="24"/>
        </w:rPr>
        <w:t xml:space="preserve">uneducated and irresponsible leaders using followers for their own benefits, or creating a bad example for their followers, which can lead </w:t>
      </w:r>
      <w:r w:rsidR="007861A3">
        <w:rPr>
          <w:rFonts w:ascii="Arial" w:hAnsi="Arial" w:cs="Arial"/>
          <w:sz w:val="24"/>
          <w:szCs w:val="24"/>
        </w:rPr>
        <w:t>to negative transformation and a shift into bad habits in a work environment</w:t>
      </w:r>
      <w:r w:rsidR="001B7D04">
        <w:rPr>
          <w:rFonts w:ascii="Arial" w:hAnsi="Arial" w:cs="Arial"/>
          <w:sz w:val="24"/>
          <w:szCs w:val="24"/>
        </w:rPr>
        <w:t xml:space="preserve"> (Guo, </w:t>
      </w:r>
      <w:r w:rsidR="001B7D04">
        <w:rPr>
          <w:rFonts w:ascii="Arial" w:hAnsi="Arial" w:cs="Arial"/>
          <w:i/>
          <w:iCs/>
          <w:sz w:val="24"/>
          <w:szCs w:val="24"/>
        </w:rPr>
        <w:t xml:space="preserve">et al., </w:t>
      </w:r>
      <w:r w:rsidR="001B7D04">
        <w:rPr>
          <w:rFonts w:ascii="Arial" w:hAnsi="Arial" w:cs="Arial"/>
          <w:sz w:val="24"/>
          <w:szCs w:val="24"/>
        </w:rPr>
        <w:t>2024)</w:t>
      </w:r>
      <w:r w:rsidR="007861A3">
        <w:rPr>
          <w:rFonts w:ascii="Arial" w:hAnsi="Arial" w:cs="Arial"/>
          <w:sz w:val="24"/>
          <w:szCs w:val="24"/>
        </w:rPr>
        <w:t>.</w:t>
      </w:r>
    </w:p>
    <w:p w14:paraId="73306EDD" w14:textId="77777777" w:rsidR="00AD2419" w:rsidRDefault="001F43AC" w:rsidP="00AD2419">
      <w:pPr>
        <w:spacing w:line="360" w:lineRule="auto"/>
        <w:ind w:firstLine="720"/>
        <w:jc w:val="both"/>
        <w:rPr>
          <w:rFonts w:ascii="Arial" w:hAnsi="Arial" w:cs="Arial"/>
          <w:sz w:val="24"/>
          <w:szCs w:val="24"/>
        </w:rPr>
      </w:pPr>
      <w:r>
        <w:rPr>
          <w:rFonts w:ascii="Arial" w:hAnsi="Arial" w:cs="Arial"/>
          <w:sz w:val="24"/>
          <w:szCs w:val="24"/>
        </w:rPr>
        <w:t xml:space="preserve">In the hospitality industry, transformational leaders </w:t>
      </w:r>
      <w:proofErr w:type="gramStart"/>
      <w:r w:rsidR="0000373E">
        <w:rPr>
          <w:rFonts w:ascii="Arial" w:hAnsi="Arial" w:cs="Arial"/>
          <w:sz w:val="24"/>
          <w:szCs w:val="24"/>
        </w:rPr>
        <w:t xml:space="preserve">have the </w:t>
      </w:r>
      <w:r w:rsidR="00CB086A">
        <w:rPr>
          <w:rFonts w:ascii="Arial" w:hAnsi="Arial" w:cs="Arial"/>
          <w:sz w:val="24"/>
          <w:szCs w:val="24"/>
        </w:rPr>
        <w:t>ability to</w:t>
      </w:r>
      <w:proofErr w:type="gramEnd"/>
      <w:r w:rsidR="00CB086A">
        <w:rPr>
          <w:rFonts w:ascii="Arial" w:hAnsi="Arial" w:cs="Arial"/>
          <w:sz w:val="24"/>
          <w:szCs w:val="24"/>
        </w:rPr>
        <w:t xml:space="preserve"> create a positive work environment for their employees, allowing them to feel valued and </w:t>
      </w:r>
      <w:r w:rsidR="00CB086A">
        <w:rPr>
          <w:rFonts w:ascii="Arial" w:hAnsi="Arial" w:cs="Arial"/>
          <w:sz w:val="24"/>
          <w:szCs w:val="24"/>
        </w:rPr>
        <w:lastRenderedPageBreak/>
        <w:t xml:space="preserve">motivated, which in turn </w:t>
      </w:r>
      <w:r w:rsidR="00E63B0E">
        <w:rPr>
          <w:rFonts w:ascii="Arial" w:hAnsi="Arial" w:cs="Arial"/>
          <w:sz w:val="24"/>
          <w:szCs w:val="24"/>
        </w:rPr>
        <w:t>leads to higher levels of customer satisfaction and lower turnover</w:t>
      </w:r>
      <w:r w:rsidR="00D2534D">
        <w:rPr>
          <w:rFonts w:ascii="Arial" w:hAnsi="Arial" w:cs="Arial"/>
          <w:sz w:val="24"/>
          <w:szCs w:val="24"/>
        </w:rPr>
        <w:t xml:space="preserve"> (Ahmed, 2024)</w:t>
      </w:r>
      <w:r w:rsidR="00E63B0E">
        <w:rPr>
          <w:rFonts w:ascii="Arial" w:hAnsi="Arial" w:cs="Arial"/>
          <w:sz w:val="24"/>
          <w:szCs w:val="24"/>
        </w:rPr>
        <w:t xml:space="preserve">. </w:t>
      </w:r>
      <w:r w:rsidR="00F54CF2">
        <w:rPr>
          <w:rFonts w:ascii="Arial" w:hAnsi="Arial" w:cs="Arial"/>
          <w:sz w:val="24"/>
          <w:szCs w:val="24"/>
        </w:rPr>
        <w:t>According to Bass (1999), “</w:t>
      </w:r>
      <w:r w:rsidR="005236AE">
        <w:rPr>
          <w:rFonts w:ascii="Arial" w:hAnsi="Arial" w:cs="Arial"/>
          <w:sz w:val="24"/>
          <w:szCs w:val="24"/>
        </w:rPr>
        <w:t>the transformational leader inspires, intellectually stimulates and is individually considerate of them [followers]” (p. 9).</w:t>
      </w:r>
      <w:r w:rsidR="00E11815">
        <w:rPr>
          <w:rFonts w:ascii="Arial" w:hAnsi="Arial" w:cs="Arial"/>
          <w:sz w:val="24"/>
          <w:szCs w:val="24"/>
        </w:rPr>
        <w:t xml:space="preserve"> </w:t>
      </w:r>
      <w:r w:rsidR="00AD2419">
        <w:rPr>
          <w:rFonts w:ascii="Arial" w:hAnsi="Arial" w:cs="Arial"/>
          <w:sz w:val="24"/>
          <w:szCs w:val="24"/>
        </w:rPr>
        <w:tab/>
      </w:r>
    </w:p>
    <w:p w14:paraId="16DE992E" w14:textId="77777777" w:rsidR="00AD2419" w:rsidRDefault="00101990" w:rsidP="00AD2419">
      <w:pPr>
        <w:spacing w:line="360" w:lineRule="auto"/>
        <w:ind w:firstLine="720"/>
        <w:jc w:val="both"/>
        <w:rPr>
          <w:rFonts w:ascii="Arial" w:hAnsi="Arial" w:cs="Arial"/>
          <w:sz w:val="24"/>
          <w:szCs w:val="24"/>
        </w:rPr>
      </w:pPr>
      <w:r>
        <w:rPr>
          <w:rFonts w:ascii="Arial" w:hAnsi="Arial" w:cs="Arial"/>
          <w:sz w:val="24"/>
          <w:szCs w:val="24"/>
        </w:rPr>
        <w:t xml:space="preserve">In similar research, </w:t>
      </w:r>
      <w:r w:rsidR="00C627A4">
        <w:rPr>
          <w:rFonts w:ascii="Arial" w:hAnsi="Arial" w:cs="Arial"/>
          <w:sz w:val="24"/>
          <w:szCs w:val="24"/>
        </w:rPr>
        <w:t xml:space="preserve">the most suitable leadership style for hotel managers and hotel management in general is one that has the capacity to increase their ability </w:t>
      </w:r>
      <w:r w:rsidR="00997AF4">
        <w:rPr>
          <w:rFonts w:ascii="Arial" w:hAnsi="Arial" w:cs="Arial"/>
          <w:sz w:val="24"/>
          <w:szCs w:val="24"/>
        </w:rPr>
        <w:t xml:space="preserve">translate </w:t>
      </w:r>
      <w:r w:rsidR="00306536">
        <w:rPr>
          <w:rFonts w:ascii="Arial" w:hAnsi="Arial" w:cs="Arial"/>
          <w:sz w:val="24"/>
          <w:szCs w:val="24"/>
        </w:rPr>
        <w:t xml:space="preserve">individual commitment to service quality into employee actions which can become conductive </w:t>
      </w:r>
      <w:r w:rsidR="007276AC">
        <w:rPr>
          <w:rFonts w:ascii="Arial" w:hAnsi="Arial" w:cs="Arial"/>
          <w:sz w:val="24"/>
          <w:szCs w:val="24"/>
        </w:rPr>
        <w:t>for excellent service delivery and meeting the appropriate demands of guests</w:t>
      </w:r>
      <w:r w:rsidR="00855252">
        <w:rPr>
          <w:rFonts w:ascii="Arial" w:hAnsi="Arial" w:cs="Arial"/>
          <w:sz w:val="24"/>
          <w:szCs w:val="24"/>
        </w:rPr>
        <w:t xml:space="preserve"> (O’Fallon &amp; Rutherford, 2010)</w:t>
      </w:r>
      <w:r w:rsidR="007276AC">
        <w:rPr>
          <w:rFonts w:ascii="Arial" w:hAnsi="Arial" w:cs="Arial"/>
          <w:sz w:val="24"/>
          <w:szCs w:val="24"/>
        </w:rPr>
        <w:t>.</w:t>
      </w:r>
      <w:r w:rsidR="00AD2419">
        <w:rPr>
          <w:rFonts w:ascii="Arial" w:hAnsi="Arial" w:cs="Arial"/>
          <w:sz w:val="24"/>
          <w:szCs w:val="24"/>
        </w:rPr>
        <w:tab/>
      </w:r>
    </w:p>
    <w:p w14:paraId="403F78D3" w14:textId="241A0FD8" w:rsidR="00F553E7" w:rsidRDefault="007276AC" w:rsidP="00AD2419">
      <w:pPr>
        <w:spacing w:line="360" w:lineRule="auto"/>
        <w:ind w:firstLine="720"/>
        <w:jc w:val="both"/>
        <w:rPr>
          <w:rFonts w:ascii="Arial" w:hAnsi="Arial" w:cs="Arial"/>
          <w:sz w:val="24"/>
          <w:szCs w:val="24"/>
        </w:rPr>
      </w:pPr>
      <w:r>
        <w:rPr>
          <w:rFonts w:ascii="Arial" w:hAnsi="Arial" w:cs="Arial"/>
          <w:sz w:val="24"/>
          <w:szCs w:val="24"/>
        </w:rPr>
        <w:t xml:space="preserve"> </w:t>
      </w:r>
      <w:r w:rsidR="003D05C7">
        <w:rPr>
          <w:rFonts w:ascii="Arial" w:hAnsi="Arial" w:cs="Arial"/>
          <w:sz w:val="24"/>
          <w:szCs w:val="24"/>
        </w:rPr>
        <w:t xml:space="preserve">Using this research, </w:t>
      </w:r>
      <w:r w:rsidR="007068FC">
        <w:rPr>
          <w:rFonts w:ascii="Arial" w:hAnsi="Arial" w:cs="Arial"/>
          <w:sz w:val="24"/>
          <w:szCs w:val="24"/>
        </w:rPr>
        <w:t>it is appropriate to conclude that transformational leadership is the most appropriate in the context of managing hotel employees,</w:t>
      </w:r>
      <w:r w:rsidR="00F31CB5">
        <w:rPr>
          <w:rFonts w:ascii="Arial" w:hAnsi="Arial" w:cs="Arial"/>
          <w:sz w:val="24"/>
          <w:szCs w:val="24"/>
        </w:rPr>
        <w:t xml:space="preserve"> and a </w:t>
      </w:r>
      <w:proofErr w:type="gramStart"/>
      <w:r w:rsidR="00F31CB5">
        <w:rPr>
          <w:rFonts w:ascii="Arial" w:hAnsi="Arial" w:cs="Arial"/>
          <w:sz w:val="24"/>
          <w:szCs w:val="24"/>
        </w:rPr>
        <w:t>hotel as a whole</w:t>
      </w:r>
      <w:proofErr w:type="gramEnd"/>
      <w:r w:rsidR="00F31CB5">
        <w:rPr>
          <w:rFonts w:ascii="Arial" w:hAnsi="Arial" w:cs="Arial"/>
          <w:sz w:val="24"/>
          <w:szCs w:val="24"/>
        </w:rPr>
        <w:t xml:space="preserve">. </w:t>
      </w:r>
      <w:r w:rsidR="001344D8">
        <w:rPr>
          <w:rFonts w:ascii="Arial" w:hAnsi="Arial" w:cs="Arial"/>
          <w:sz w:val="24"/>
          <w:szCs w:val="24"/>
        </w:rPr>
        <w:t>Additionally, by enhancing the culture of</w:t>
      </w:r>
      <w:r w:rsidR="00D263D0">
        <w:rPr>
          <w:rFonts w:ascii="Arial" w:hAnsi="Arial" w:cs="Arial"/>
          <w:sz w:val="24"/>
          <w:szCs w:val="24"/>
        </w:rPr>
        <w:t xml:space="preserve"> challenging the status quo, employees of hotels would continuously adapt to changing guests’ </w:t>
      </w:r>
      <w:proofErr w:type="gramStart"/>
      <w:r w:rsidR="00D263D0">
        <w:rPr>
          <w:rFonts w:ascii="Arial" w:hAnsi="Arial" w:cs="Arial"/>
          <w:sz w:val="24"/>
          <w:szCs w:val="24"/>
        </w:rPr>
        <w:t>needs, and</w:t>
      </w:r>
      <w:proofErr w:type="gramEnd"/>
      <w:r w:rsidR="00D263D0">
        <w:rPr>
          <w:rFonts w:ascii="Arial" w:hAnsi="Arial" w:cs="Arial"/>
          <w:sz w:val="24"/>
          <w:szCs w:val="24"/>
        </w:rPr>
        <w:t xml:space="preserve"> individually understand what </w:t>
      </w:r>
      <w:r w:rsidR="00331DB9">
        <w:rPr>
          <w:rFonts w:ascii="Arial" w:hAnsi="Arial" w:cs="Arial"/>
          <w:sz w:val="24"/>
          <w:szCs w:val="24"/>
        </w:rPr>
        <w:t>certain expectations could be and how it would affect the satisfaction of guests</w:t>
      </w:r>
      <w:r w:rsidR="00E71D00">
        <w:rPr>
          <w:rFonts w:ascii="Arial" w:hAnsi="Arial" w:cs="Arial"/>
          <w:sz w:val="24"/>
          <w:szCs w:val="24"/>
        </w:rPr>
        <w:t xml:space="preserve"> (</w:t>
      </w:r>
      <w:r w:rsidR="00F61F3E">
        <w:rPr>
          <w:rFonts w:ascii="Arial" w:hAnsi="Arial" w:cs="Arial"/>
          <w:sz w:val="24"/>
          <w:szCs w:val="24"/>
        </w:rPr>
        <w:t>Piccolo &amp; Colquitt, 2006</w:t>
      </w:r>
      <w:r w:rsidR="0089152A">
        <w:rPr>
          <w:rFonts w:ascii="Arial" w:hAnsi="Arial" w:cs="Arial"/>
          <w:sz w:val="24"/>
          <w:szCs w:val="24"/>
        </w:rPr>
        <w:t xml:space="preserve">; Huertas-Valdivia, </w:t>
      </w:r>
      <w:r w:rsidR="0089152A">
        <w:rPr>
          <w:rFonts w:ascii="Arial" w:hAnsi="Arial" w:cs="Arial"/>
          <w:i/>
          <w:iCs/>
          <w:sz w:val="24"/>
          <w:szCs w:val="24"/>
        </w:rPr>
        <w:t xml:space="preserve">et al., </w:t>
      </w:r>
      <w:r w:rsidR="00D00AE4">
        <w:rPr>
          <w:rFonts w:ascii="Arial" w:hAnsi="Arial" w:cs="Arial"/>
          <w:sz w:val="24"/>
          <w:szCs w:val="24"/>
        </w:rPr>
        <w:t>(2019)</w:t>
      </w:r>
      <w:r w:rsidR="00331DB9">
        <w:rPr>
          <w:rFonts w:ascii="Arial" w:hAnsi="Arial" w:cs="Arial"/>
          <w:sz w:val="24"/>
          <w:szCs w:val="24"/>
        </w:rPr>
        <w:t>.</w:t>
      </w:r>
    </w:p>
    <w:p w14:paraId="5160FBDD" w14:textId="77777777" w:rsidR="00AD2419" w:rsidRDefault="00032D23" w:rsidP="00AD2419">
      <w:pPr>
        <w:spacing w:line="360" w:lineRule="auto"/>
        <w:ind w:firstLine="720"/>
        <w:jc w:val="both"/>
        <w:rPr>
          <w:rFonts w:ascii="Arial" w:hAnsi="Arial" w:cs="Arial"/>
          <w:sz w:val="24"/>
          <w:szCs w:val="24"/>
        </w:rPr>
      </w:pPr>
      <w:r>
        <w:rPr>
          <w:rFonts w:ascii="Arial" w:hAnsi="Arial" w:cs="Arial"/>
          <w:sz w:val="24"/>
          <w:szCs w:val="24"/>
        </w:rPr>
        <w:t xml:space="preserve">The Four Seasons Hotels </w:t>
      </w:r>
      <w:r w:rsidR="0010249B">
        <w:rPr>
          <w:rFonts w:ascii="Arial" w:hAnsi="Arial" w:cs="Arial"/>
          <w:sz w:val="24"/>
          <w:szCs w:val="24"/>
        </w:rPr>
        <w:t xml:space="preserve">is a good example of transformational leadership within the hospitality industry. </w:t>
      </w:r>
      <w:r w:rsidR="00CD5A2A">
        <w:rPr>
          <w:rFonts w:ascii="Arial" w:hAnsi="Arial" w:cs="Arial"/>
          <w:sz w:val="24"/>
          <w:szCs w:val="24"/>
        </w:rPr>
        <w:t>T</w:t>
      </w:r>
      <w:r w:rsidR="00141B5D">
        <w:rPr>
          <w:rFonts w:ascii="Arial" w:hAnsi="Arial" w:cs="Arial"/>
          <w:sz w:val="24"/>
          <w:szCs w:val="24"/>
        </w:rPr>
        <w:t xml:space="preserve">he service-oriented culture, which combines customer-centricity and </w:t>
      </w:r>
      <w:r w:rsidR="006E1506">
        <w:rPr>
          <w:rFonts w:ascii="Arial" w:hAnsi="Arial" w:cs="Arial"/>
          <w:sz w:val="24"/>
          <w:szCs w:val="24"/>
        </w:rPr>
        <w:t xml:space="preserve">thorough attention to detail is the ultimate mark of luxury and the branding of this hotel. The hotel </w:t>
      </w:r>
      <w:proofErr w:type="gramStart"/>
      <w:r w:rsidR="006E1506">
        <w:rPr>
          <w:rFonts w:ascii="Arial" w:hAnsi="Arial" w:cs="Arial"/>
          <w:sz w:val="24"/>
          <w:szCs w:val="24"/>
        </w:rPr>
        <w:t>as a whole is</w:t>
      </w:r>
      <w:proofErr w:type="gramEnd"/>
      <w:r w:rsidR="006E1506">
        <w:rPr>
          <w:rFonts w:ascii="Arial" w:hAnsi="Arial" w:cs="Arial"/>
          <w:sz w:val="24"/>
          <w:szCs w:val="24"/>
        </w:rPr>
        <w:t xml:space="preserve"> also famous for empowering its teams, creating strong bonds and relationships with guests, and integrating values of excellence and continuous improvement </w:t>
      </w:r>
      <w:r w:rsidR="00117355">
        <w:rPr>
          <w:rFonts w:ascii="Arial" w:hAnsi="Arial" w:cs="Arial"/>
          <w:sz w:val="24"/>
          <w:szCs w:val="24"/>
        </w:rPr>
        <w:t>throughout its operations and services</w:t>
      </w:r>
      <w:r w:rsidR="00DE57A9">
        <w:rPr>
          <w:rFonts w:ascii="Arial" w:hAnsi="Arial" w:cs="Arial"/>
          <w:sz w:val="24"/>
          <w:szCs w:val="24"/>
        </w:rPr>
        <w:t xml:space="preserve"> (Four Seasons, 2025)</w:t>
      </w:r>
      <w:r w:rsidR="00117355">
        <w:rPr>
          <w:rFonts w:ascii="Arial" w:hAnsi="Arial" w:cs="Arial"/>
          <w:sz w:val="24"/>
          <w:szCs w:val="24"/>
        </w:rPr>
        <w:t>.</w:t>
      </w:r>
      <w:r w:rsidR="00082772">
        <w:rPr>
          <w:rFonts w:ascii="Arial" w:hAnsi="Arial" w:cs="Arial"/>
          <w:sz w:val="24"/>
          <w:szCs w:val="24"/>
        </w:rPr>
        <w:t xml:space="preserve"> </w:t>
      </w:r>
    </w:p>
    <w:p w14:paraId="530267DB" w14:textId="707B9DC8" w:rsidR="002169D0" w:rsidRDefault="00082772" w:rsidP="00AD2419">
      <w:pPr>
        <w:spacing w:line="360" w:lineRule="auto"/>
        <w:ind w:firstLine="720"/>
        <w:jc w:val="both"/>
        <w:rPr>
          <w:rFonts w:ascii="Arial" w:hAnsi="Arial" w:cs="Arial"/>
          <w:sz w:val="24"/>
          <w:szCs w:val="24"/>
        </w:rPr>
      </w:pPr>
      <w:r>
        <w:rPr>
          <w:rFonts w:ascii="Arial" w:hAnsi="Arial" w:cs="Arial"/>
          <w:sz w:val="24"/>
          <w:szCs w:val="24"/>
        </w:rPr>
        <w:t xml:space="preserve">The example of the Four Seasons is effective </w:t>
      </w:r>
      <w:r w:rsidR="005D7E74">
        <w:rPr>
          <w:rFonts w:ascii="Arial" w:hAnsi="Arial" w:cs="Arial"/>
          <w:sz w:val="24"/>
          <w:szCs w:val="24"/>
        </w:rPr>
        <w:t xml:space="preserve">as it emphasises on </w:t>
      </w:r>
      <w:r w:rsidR="00AD2B83">
        <w:rPr>
          <w:rFonts w:ascii="Arial" w:hAnsi="Arial" w:cs="Arial"/>
          <w:sz w:val="24"/>
          <w:szCs w:val="24"/>
        </w:rPr>
        <w:t xml:space="preserve">good leadership in using the transformation style to help employees adapt to customer needs and </w:t>
      </w:r>
      <w:proofErr w:type="gramStart"/>
      <w:r w:rsidR="00AD2B83">
        <w:rPr>
          <w:rFonts w:ascii="Arial" w:hAnsi="Arial" w:cs="Arial"/>
          <w:sz w:val="24"/>
          <w:szCs w:val="24"/>
        </w:rPr>
        <w:t>wants, and</w:t>
      </w:r>
      <w:proofErr w:type="gramEnd"/>
      <w:r w:rsidR="00AD2B83">
        <w:rPr>
          <w:rFonts w:ascii="Arial" w:hAnsi="Arial" w:cs="Arial"/>
          <w:sz w:val="24"/>
          <w:szCs w:val="24"/>
        </w:rPr>
        <w:t xml:space="preserve"> </w:t>
      </w:r>
      <w:r w:rsidR="00912001">
        <w:rPr>
          <w:rFonts w:ascii="Arial" w:hAnsi="Arial" w:cs="Arial"/>
          <w:sz w:val="24"/>
          <w:szCs w:val="24"/>
        </w:rPr>
        <w:t>create good bonds that open up to communication and encouragement of sending feedback</w:t>
      </w:r>
      <w:r w:rsidR="00BB7EB1">
        <w:rPr>
          <w:rFonts w:ascii="Arial" w:hAnsi="Arial" w:cs="Arial"/>
          <w:sz w:val="24"/>
          <w:szCs w:val="24"/>
        </w:rPr>
        <w:t xml:space="preserve"> (Gui, </w:t>
      </w:r>
      <w:r w:rsidR="00BB7EB1">
        <w:rPr>
          <w:rFonts w:ascii="Arial" w:hAnsi="Arial" w:cs="Arial"/>
          <w:i/>
          <w:iCs/>
          <w:sz w:val="24"/>
          <w:szCs w:val="24"/>
        </w:rPr>
        <w:t xml:space="preserve">et al., </w:t>
      </w:r>
      <w:r w:rsidR="00BB7EB1">
        <w:rPr>
          <w:rFonts w:ascii="Arial" w:hAnsi="Arial" w:cs="Arial"/>
          <w:sz w:val="24"/>
          <w:szCs w:val="24"/>
        </w:rPr>
        <w:t>2020)</w:t>
      </w:r>
      <w:r w:rsidR="00912001">
        <w:rPr>
          <w:rFonts w:ascii="Arial" w:hAnsi="Arial" w:cs="Arial"/>
          <w:sz w:val="24"/>
          <w:szCs w:val="24"/>
        </w:rPr>
        <w:t>.</w:t>
      </w:r>
      <w:r w:rsidR="00B95D04">
        <w:rPr>
          <w:rFonts w:ascii="Arial" w:hAnsi="Arial" w:cs="Arial"/>
          <w:sz w:val="24"/>
          <w:szCs w:val="24"/>
        </w:rPr>
        <w:t xml:space="preserve"> In this manner, </w:t>
      </w:r>
      <w:r w:rsidR="001E4E34">
        <w:rPr>
          <w:rFonts w:ascii="Arial" w:hAnsi="Arial" w:cs="Arial"/>
          <w:sz w:val="24"/>
          <w:szCs w:val="24"/>
        </w:rPr>
        <w:t>the Four Seasons maintains continuous improvement throughout its organisation and embeds values of excellence in every single facility and service provided to its guests.</w:t>
      </w:r>
    </w:p>
    <w:p w14:paraId="1284373B" w14:textId="77777777" w:rsidR="00AD2419" w:rsidRDefault="00BB077F" w:rsidP="00AD2419">
      <w:pPr>
        <w:spacing w:line="360" w:lineRule="auto"/>
        <w:ind w:firstLine="720"/>
        <w:jc w:val="both"/>
        <w:rPr>
          <w:rFonts w:ascii="Arial" w:hAnsi="Arial" w:cs="Arial"/>
          <w:sz w:val="24"/>
          <w:szCs w:val="24"/>
        </w:rPr>
      </w:pPr>
      <w:r>
        <w:rPr>
          <w:rFonts w:ascii="Arial" w:hAnsi="Arial" w:cs="Arial"/>
          <w:sz w:val="24"/>
          <w:szCs w:val="24"/>
        </w:rPr>
        <w:t xml:space="preserve">Another strong example of the transformational leadership within hotel management is within Marriott International itself. </w:t>
      </w:r>
      <w:r w:rsidR="00201D0B">
        <w:rPr>
          <w:rFonts w:ascii="Arial" w:hAnsi="Arial" w:cs="Arial"/>
          <w:sz w:val="24"/>
          <w:szCs w:val="24"/>
        </w:rPr>
        <w:t xml:space="preserve">With the hotel having been founded since 1927, </w:t>
      </w:r>
      <w:r w:rsidR="00184CC9">
        <w:rPr>
          <w:rFonts w:ascii="Arial" w:hAnsi="Arial" w:cs="Arial"/>
          <w:sz w:val="24"/>
          <w:szCs w:val="24"/>
        </w:rPr>
        <w:t xml:space="preserve">the transformational leadership style </w:t>
      </w:r>
      <w:r w:rsidR="004D7A7E">
        <w:rPr>
          <w:rFonts w:ascii="Arial" w:hAnsi="Arial" w:cs="Arial"/>
          <w:sz w:val="24"/>
          <w:szCs w:val="24"/>
        </w:rPr>
        <w:t xml:space="preserve">has been in effect since. It has been </w:t>
      </w:r>
      <w:r w:rsidR="004D7A7E">
        <w:rPr>
          <w:rFonts w:ascii="Arial" w:hAnsi="Arial" w:cs="Arial"/>
          <w:sz w:val="24"/>
          <w:szCs w:val="24"/>
        </w:rPr>
        <w:lastRenderedPageBreak/>
        <w:t xml:space="preserve">the philosophy of Marriott to always put people first, </w:t>
      </w:r>
      <w:r w:rsidR="00B53008">
        <w:rPr>
          <w:rFonts w:ascii="Arial" w:hAnsi="Arial" w:cs="Arial"/>
          <w:sz w:val="24"/>
          <w:szCs w:val="24"/>
        </w:rPr>
        <w:t>whether they are customers or employees</w:t>
      </w:r>
      <w:r w:rsidR="00692ACF">
        <w:rPr>
          <w:rFonts w:ascii="Arial" w:hAnsi="Arial" w:cs="Arial"/>
          <w:sz w:val="24"/>
          <w:szCs w:val="24"/>
        </w:rPr>
        <w:t xml:space="preserve"> (Gui, </w:t>
      </w:r>
      <w:r w:rsidR="00692ACF">
        <w:rPr>
          <w:rFonts w:ascii="Arial" w:hAnsi="Arial" w:cs="Arial"/>
          <w:i/>
          <w:iCs/>
          <w:sz w:val="24"/>
          <w:szCs w:val="24"/>
        </w:rPr>
        <w:t xml:space="preserve">et al., </w:t>
      </w:r>
      <w:r w:rsidR="00692ACF">
        <w:rPr>
          <w:rFonts w:ascii="Arial" w:hAnsi="Arial" w:cs="Arial"/>
          <w:sz w:val="24"/>
          <w:szCs w:val="24"/>
        </w:rPr>
        <w:t>2020)</w:t>
      </w:r>
      <w:r w:rsidR="00B53008">
        <w:rPr>
          <w:rFonts w:ascii="Arial" w:hAnsi="Arial" w:cs="Arial"/>
          <w:sz w:val="24"/>
          <w:szCs w:val="24"/>
        </w:rPr>
        <w:t>.</w:t>
      </w:r>
    </w:p>
    <w:p w14:paraId="5EEC7079" w14:textId="10AB3105" w:rsidR="00966D41" w:rsidRDefault="00B53008" w:rsidP="00AD2419">
      <w:pPr>
        <w:spacing w:line="360" w:lineRule="auto"/>
        <w:ind w:firstLine="720"/>
        <w:jc w:val="both"/>
        <w:rPr>
          <w:rFonts w:ascii="Arial" w:hAnsi="Arial" w:cs="Arial"/>
          <w:sz w:val="24"/>
          <w:szCs w:val="24"/>
        </w:rPr>
      </w:pPr>
      <w:r>
        <w:rPr>
          <w:rFonts w:ascii="Arial" w:hAnsi="Arial" w:cs="Arial"/>
          <w:sz w:val="24"/>
          <w:szCs w:val="24"/>
        </w:rPr>
        <w:t xml:space="preserve"> With the support of this human-centric approach, the hotel had not only been able to provide excellent service but also allowed it to </w:t>
      </w:r>
      <w:proofErr w:type="gramStart"/>
      <w:r>
        <w:rPr>
          <w:rFonts w:ascii="Arial" w:hAnsi="Arial" w:cs="Arial"/>
          <w:sz w:val="24"/>
          <w:szCs w:val="24"/>
        </w:rPr>
        <w:t>became</w:t>
      </w:r>
      <w:proofErr w:type="gramEnd"/>
      <w:r>
        <w:rPr>
          <w:rFonts w:ascii="Arial" w:hAnsi="Arial" w:cs="Arial"/>
          <w:sz w:val="24"/>
          <w:szCs w:val="24"/>
        </w:rPr>
        <w:t xml:space="preserve"> a significantly influential leader in sustainability and inclusion initiatives</w:t>
      </w:r>
      <w:r w:rsidR="00B05A32">
        <w:rPr>
          <w:rFonts w:ascii="Arial" w:hAnsi="Arial" w:cs="Arial"/>
          <w:sz w:val="24"/>
          <w:szCs w:val="24"/>
        </w:rPr>
        <w:t xml:space="preserve"> internationally</w:t>
      </w:r>
      <w:r w:rsidR="008E6C05">
        <w:rPr>
          <w:rFonts w:ascii="Arial" w:hAnsi="Arial" w:cs="Arial"/>
          <w:sz w:val="24"/>
          <w:szCs w:val="24"/>
        </w:rPr>
        <w:t xml:space="preserve"> (Marriott, 2025)</w:t>
      </w:r>
      <w:r w:rsidR="00B05A32">
        <w:rPr>
          <w:rFonts w:ascii="Arial" w:hAnsi="Arial" w:cs="Arial"/>
          <w:sz w:val="24"/>
          <w:szCs w:val="24"/>
        </w:rPr>
        <w:t xml:space="preserve">. </w:t>
      </w:r>
      <w:r w:rsidR="003C3C88">
        <w:rPr>
          <w:rFonts w:ascii="Arial" w:hAnsi="Arial" w:cs="Arial"/>
          <w:sz w:val="24"/>
          <w:szCs w:val="24"/>
        </w:rPr>
        <w:t xml:space="preserve">With </w:t>
      </w:r>
      <w:r w:rsidR="004F0999">
        <w:rPr>
          <w:rFonts w:ascii="Arial" w:hAnsi="Arial" w:cs="Arial"/>
          <w:sz w:val="24"/>
          <w:szCs w:val="24"/>
        </w:rPr>
        <w:t xml:space="preserve">slogans like “elevate the everyday”, Marriott International provides a very focused emphasis on transformations </w:t>
      </w:r>
      <w:r w:rsidR="0006244F">
        <w:rPr>
          <w:rFonts w:ascii="Arial" w:hAnsi="Arial" w:cs="Arial"/>
          <w:sz w:val="24"/>
          <w:szCs w:val="24"/>
        </w:rPr>
        <w:t xml:space="preserve">and ensuring the “status quo” is always challenged and overtaken, with employees being encouraged to stand out </w:t>
      </w:r>
      <w:r w:rsidR="00A63709">
        <w:rPr>
          <w:rFonts w:ascii="Arial" w:hAnsi="Arial" w:cs="Arial"/>
          <w:sz w:val="24"/>
          <w:szCs w:val="24"/>
        </w:rPr>
        <w:t>and do their best in any situation.</w:t>
      </w:r>
    </w:p>
    <w:p w14:paraId="52CF59FD" w14:textId="77777777" w:rsidR="00AD2419" w:rsidRDefault="002978FA" w:rsidP="00AD2419">
      <w:pPr>
        <w:spacing w:line="360" w:lineRule="auto"/>
        <w:ind w:firstLine="720"/>
        <w:jc w:val="both"/>
        <w:rPr>
          <w:rFonts w:ascii="Arial" w:hAnsi="Arial" w:cs="Arial"/>
          <w:sz w:val="24"/>
          <w:szCs w:val="24"/>
        </w:rPr>
      </w:pPr>
      <w:r>
        <w:rPr>
          <w:rFonts w:ascii="Arial" w:hAnsi="Arial" w:cs="Arial"/>
          <w:sz w:val="24"/>
          <w:szCs w:val="24"/>
        </w:rPr>
        <w:t xml:space="preserve">In terms of team effectiveness, transformational leadership enhances </w:t>
      </w:r>
      <w:r w:rsidR="00001205">
        <w:rPr>
          <w:rFonts w:ascii="Arial" w:hAnsi="Arial" w:cs="Arial"/>
          <w:sz w:val="24"/>
          <w:szCs w:val="24"/>
        </w:rPr>
        <w:t xml:space="preserve">team effectiveness and employee morale in a wide range of ways. Specifically, having a leader that uses the transformational style can impact team effectiveness significantly, </w:t>
      </w:r>
      <w:r w:rsidR="00AF431E">
        <w:rPr>
          <w:rFonts w:ascii="Arial" w:hAnsi="Arial" w:cs="Arial"/>
          <w:sz w:val="24"/>
          <w:szCs w:val="24"/>
        </w:rPr>
        <w:t xml:space="preserve">as the trend of continuous improvement and self-development produces a culture in the </w:t>
      </w:r>
      <w:proofErr w:type="gramStart"/>
      <w:r w:rsidR="00AF431E">
        <w:rPr>
          <w:rFonts w:ascii="Arial" w:hAnsi="Arial" w:cs="Arial"/>
          <w:sz w:val="24"/>
          <w:szCs w:val="24"/>
        </w:rPr>
        <w:t>team</w:t>
      </w:r>
      <w:proofErr w:type="gramEnd"/>
      <w:r w:rsidR="00AF431E">
        <w:rPr>
          <w:rFonts w:ascii="Arial" w:hAnsi="Arial" w:cs="Arial"/>
          <w:sz w:val="24"/>
          <w:szCs w:val="24"/>
        </w:rPr>
        <w:t xml:space="preserve"> which is significantly more productive</w:t>
      </w:r>
      <w:r w:rsidR="00093147">
        <w:rPr>
          <w:rFonts w:ascii="Arial" w:hAnsi="Arial" w:cs="Arial"/>
          <w:sz w:val="24"/>
          <w:szCs w:val="24"/>
        </w:rPr>
        <w:t xml:space="preserve"> and efficient, as they adapt to their customers’ needs and wants, and also change </w:t>
      </w:r>
      <w:r w:rsidR="00DE4D75">
        <w:rPr>
          <w:rFonts w:ascii="Arial" w:hAnsi="Arial" w:cs="Arial"/>
          <w:sz w:val="24"/>
          <w:szCs w:val="24"/>
        </w:rPr>
        <w:t xml:space="preserve">or behave accordingly to meet expectations and standards of leaders (Chou, </w:t>
      </w:r>
      <w:r w:rsidR="00DE4D75">
        <w:rPr>
          <w:rFonts w:ascii="Arial" w:hAnsi="Arial" w:cs="Arial"/>
          <w:i/>
          <w:iCs/>
          <w:sz w:val="24"/>
          <w:szCs w:val="24"/>
        </w:rPr>
        <w:t xml:space="preserve">et al., </w:t>
      </w:r>
      <w:r w:rsidR="00DE4D75">
        <w:rPr>
          <w:rFonts w:ascii="Arial" w:hAnsi="Arial" w:cs="Arial"/>
          <w:sz w:val="24"/>
          <w:szCs w:val="24"/>
        </w:rPr>
        <w:t>2013).</w:t>
      </w:r>
      <w:r w:rsidR="00CC4850">
        <w:rPr>
          <w:rFonts w:ascii="Arial" w:hAnsi="Arial" w:cs="Arial"/>
          <w:sz w:val="24"/>
          <w:szCs w:val="24"/>
        </w:rPr>
        <w:t xml:space="preserve"> </w:t>
      </w:r>
    </w:p>
    <w:p w14:paraId="09052D49" w14:textId="77777777" w:rsidR="00AD2419" w:rsidRDefault="00F138E3" w:rsidP="00AD2419">
      <w:pPr>
        <w:spacing w:line="360" w:lineRule="auto"/>
        <w:ind w:firstLine="720"/>
        <w:jc w:val="both"/>
        <w:rPr>
          <w:rFonts w:ascii="Arial" w:hAnsi="Arial" w:cs="Arial"/>
          <w:sz w:val="24"/>
          <w:szCs w:val="24"/>
        </w:rPr>
      </w:pPr>
      <w:r>
        <w:rPr>
          <w:rFonts w:ascii="Arial" w:hAnsi="Arial" w:cs="Arial"/>
          <w:sz w:val="24"/>
          <w:szCs w:val="24"/>
        </w:rPr>
        <w:t xml:space="preserve">However, </w:t>
      </w:r>
      <w:r w:rsidR="00800BB4">
        <w:rPr>
          <w:rFonts w:ascii="Arial" w:hAnsi="Arial" w:cs="Arial"/>
          <w:sz w:val="24"/>
          <w:szCs w:val="24"/>
        </w:rPr>
        <w:t>although transformational leadership has its positives, it can also become a hindrance on important parts of productivity and success in a business, like team effectiveness.</w:t>
      </w:r>
      <w:r w:rsidR="00FE1D9D">
        <w:rPr>
          <w:rFonts w:ascii="Arial" w:hAnsi="Arial" w:cs="Arial"/>
          <w:sz w:val="24"/>
          <w:szCs w:val="24"/>
        </w:rPr>
        <w:t xml:space="preserve"> </w:t>
      </w:r>
      <w:r w:rsidR="00562F9E">
        <w:rPr>
          <w:rFonts w:ascii="Arial" w:hAnsi="Arial" w:cs="Arial"/>
          <w:sz w:val="24"/>
          <w:szCs w:val="24"/>
        </w:rPr>
        <w:t xml:space="preserve">Transformational leadership, as known now, works by inspiring team members to motivate themselves and be modelled to a leader’s example, </w:t>
      </w:r>
      <w:r w:rsidR="001944AB">
        <w:rPr>
          <w:rFonts w:ascii="Arial" w:hAnsi="Arial" w:cs="Arial"/>
          <w:sz w:val="24"/>
          <w:szCs w:val="24"/>
        </w:rPr>
        <w:t xml:space="preserve">which </w:t>
      </w:r>
      <w:r w:rsidR="00CB6A02">
        <w:rPr>
          <w:rFonts w:ascii="Arial" w:hAnsi="Arial" w:cs="Arial"/>
          <w:sz w:val="24"/>
          <w:szCs w:val="24"/>
        </w:rPr>
        <w:t>by doing so, could leave some employees clueless due to lack of specific guidance (Indeed, 2024</w:t>
      </w:r>
      <w:r w:rsidR="007654F0">
        <w:rPr>
          <w:rFonts w:ascii="Arial" w:hAnsi="Arial" w:cs="Arial"/>
          <w:sz w:val="24"/>
          <w:szCs w:val="24"/>
        </w:rPr>
        <w:t>a</w:t>
      </w:r>
      <w:r w:rsidR="00CB6A02">
        <w:rPr>
          <w:rFonts w:ascii="Arial" w:hAnsi="Arial" w:cs="Arial"/>
          <w:sz w:val="24"/>
          <w:szCs w:val="24"/>
        </w:rPr>
        <w:t>).</w:t>
      </w:r>
    </w:p>
    <w:p w14:paraId="658673F0" w14:textId="77BC2C87" w:rsidR="00CC42B7" w:rsidRDefault="00CB6A02" w:rsidP="00AD2419">
      <w:pPr>
        <w:spacing w:line="360" w:lineRule="auto"/>
        <w:ind w:firstLine="720"/>
        <w:jc w:val="both"/>
        <w:rPr>
          <w:rFonts w:ascii="Arial" w:hAnsi="Arial" w:cs="Arial"/>
          <w:sz w:val="24"/>
          <w:szCs w:val="24"/>
        </w:rPr>
      </w:pPr>
      <w:r>
        <w:rPr>
          <w:rFonts w:ascii="Arial" w:hAnsi="Arial" w:cs="Arial"/>
          <w:sz w:val="24"/>
          <w:szCs w:val="24"/>
        </w:rPr>
        <w:t xml:space="preserve"> </w:t>
      </w:r>
      <w:r w:rsidR="000452BA">
        <w:rPr>
          <w:rFonts w:ascii="Arial" w:hAnsi="Arial" w:cs="Arial"/>
          <w:sz w:val="24"/>
          <w:szCs w:val="24"/>
        </w:rPr>
        <w:t xml:space="preserve">Hence, it is not likely that transformational leadership will be able to guide each individual employee with specific metrics that they need to meet and the day-to-day tasks they need to carry out. As a result, a significant lack of focus on the main objectives of the team will lead to internal confusion </w:t>
      </w:r>
      <w:r w:rsidR="00AC58FA">
        <w:rPr>
          <w:rFonts w:ascii="Arial" w:hAnsi="Arial" w:cs="Arial"/>
          <w:sz w:val="24"/>
          <w:szCs w:val="24"/>
        </w:rPr>
        <w:t>about each individual responsibility and decrease productivity</w:t>
      </w:r>
      <w:r w:rsidR="00B6169B">
        <w:rPr>
          <w:rFonts w:ascii="Arial" w:hAnsi="Arial" w:cs="Arial"/>
          <w:sz w:val="24"/>
          <w:szCs w:val="24"/>
        </w:rPr>
        <w:t xml:space="preserve"> (Indeed, 2024</w:t>
      </w:r>
      <w:r w:rsidR="007654F0">
        <w:rPr>
          <w:rFonts w:ascii="Arial" w:hAnsi="Arial" w:cs="Arial"/>
          <w:sz w:val="24"/>
          <w:szCs w:val="24"/>
        </w:rPr>
        <w:t>a</w:t>
      </w:r>
      <w:r w:rsidR="00B6169B">
        <w:rPr>
          <w:rFonts w:ascii="Arial" w:hAnsi="Arial" w:cs="Arial"/>
          <w:sz w:val="24"/>
          <w:szCs w:val="24"/>
        </w:rPr>
        <w:t>)</w:t>
      </w:r>
      <w:r w:rsidR="00AC58FA">
        <w:rPr>
          <w:rFonts w:ascii="Arial" w:hAnsi="Arial" w:cs="Arial"/>
          <w:sz w:val="24"/>
          <w:szCs w:val="24"/>
        </w:rPr>
        <w:t>.</w:t>
      </w:r>
    </w:p>
    <w:p w14:paraId="643B2050" w14:textId="77777777" w:rsidR="00AD2419" w:rsidRDefault="00B6169B" w:rsidP="00AD2419">
      <w:pPr>
        <w:spacing w:line="360" w:lineRule="auto"/>
        <w:ind w:firstLine="720"/>
        <w:jc w:val="both"/>
        <w:rPr>
          <w:rFonts w:ascii="Arial" w:hAnsi="Arial" w:cs="Arial"/>
          <w:sz w:val="24"/>
          <w:szCs w:val="24"/>
        </w:rPr>
      </w:pPr>
      <w:r>
        <w:rPr>
          <w:rFonts w:ascii="Arial" w:hAnsi="Arial" w:cs="Arial"/>
          <w:sz w:val="24"/>
          <w:szCs w:val="24"/>
        </w:rPr>
        <w:t xml:space="preserve">Likewise, alongside </w:t>
      </w:r>
      <w:r w:rsidR="00D740B6">
        <w:rPr>
          <w:rFonts w:ascii="Arial" w:hAnsi="Arial" w:cs="Arial"/>
          <w:sz w:val="24"/>
          <w:szCs w:val="24"/>
        </w:rPr>
        <w:t xml:space="preserve">enhancing and hindering team effectiveness, transformational leadership can also </w:t>
      </w:r>
      <w:r w:rsidR="00564E1D">
        <w:rPr>
          <w:rFonts w:ascii="Arial" w:hAnsi="Arial" w:cs="Arial"/>
          <w:sz w:val="24"/>
          <w:szCs w:val="24"/>
        </w:rPr>
        <w:t>influence</w:t>
      </w:r>
      <w:r w:rsidR="00626C25">
        <w:rPr>
          <w:rFonts w:ascii="Arial" w:hAnsi="Arial" w:cs="Arial"/>
          <w:sz w:val="24"/>
          <w:szCs w:val="24"/>
        </w:rPr>
        <w:t xml:space="preserve"> employee morale</w:t>
      </w:r>
      <w:r w:rsidR="002B641B">
        <w:rPr>
          <w:rFonts w:ascii="Arial" w:hAnsi="Arial" w:cs="Arial"/>
          <w:sz w:val="24"/>
          <w:szCs w:val="24"/>
        </w:rPr>
        <w:t xml:space="preserve">, negatively and positively. </w:t>
      </w:r>
      <w:r w:rsidR="0016151D">
        <w:rPr>
          <w:rFonts w:ascii="Arial" w:hAnsi="Arial" w:cs="Arial"/>
          <w:sz w:val="24"/>
          <w:szCs w:val="24"/>
        </w:rPr>
        <w:t xml:space="preserve">By using transformational leadership in a team, </w:t>
      </w:r>
      <w:r w:rsidR="0024758D">
        <w:rPr>
          <w:rFonts w:ascii="Arial" w:hAnsi="Arial" w:cs="Arial"/>
          <w:sz w:val="24"/>
          <w:szCs w:val="24"/>
        </w:rPr>
        <w:t xml:space="preserve">leaders can transform beliefs, attitudes or behaviours respectively </w:t>
      </w:r>
      <w:r w:rsidR="00AF2708">
        <w:rPr>
          <w:rFonts w:ascii="Arial" w:hAnsi="Arial" w:cs="Arial"/>
          <w:sz w:val="24"/>
          <w:szCs w:val="24"/>
        </w:rPr>
        <w:t>based on the tasks at hand</w:t>
      </w:r>
      <w:r w:rsidR="00225026">
        <w:rPr>
          <w:rFonts w:ascii="Arial" w:hAnsi="Arial" w:cs="Arial"/>
          <w:sz w:val="24"/>
          <w:szCs w:val="24"/>
        </w:rPr>
        <w:t xml:space="preserve"> (Rawat, 2015)</w:t>
      </w:r>
      <w:r w:rsidR="00AF2708">
        <w:rPr>
          <w:rFonts w:ascii="Arial" w:hAnsi="Arial" w:cs="Arial"/>
          <w:sz w:val="24"/>
          <w:szCs w:val="24"/>
        </w:rPr>
        <w:t>.</w:t>
      </w:r>
    </w:p>
    <w:p w14:paraId="5C5B89B5" w14:textId="77777777" w:rsidR="00AD2419" w:rsidRDefault="00AF2708" w:rsidP="00AD2419">
      <w:pPr>
        <w:spacing w:line="360" w:lineRule="auto"/>
        <w:ind w:firstLine="720"/>
        <w:jc w:val="both"/>
        <w:rPr>
          <w:rFonts w:ascii="Arial" w:hAnsi="Arial" w:cs="Arial"/>
          <w:sz w:val="24"/>
          <w:szCs w:val="24"/>
        </w:rPr>
      </w:pPr>
      <w:r>
        <w:rPr>
          <w:rFonts w:ascii="Arial" w:hAnsi="Arial" w:cs="Arial"/>
          <w:sz w:val="24"/>
          <w:szCs w:val="24"/>
        </w:rPr>
        <w:lastRenderedPageBreak/>
        <w:t xml:space="preserve"> </w:t>
      </w:r>
      <w:r w:rsidR="003D5712">
        <w:rPr>
          <w:rFonts w:ascii="Arial" w:hAnsi="Arial" w:cs="Arial"/>
          <w:sz w:val="24"/>
          <w:szCs w:val="24"/>
        </w:rPr>
        <w:t xml:space="preserve">Hence, transformational leadership effectively enhances employee morale, </w:t>
      </w:r>
      <w:r w:rsidR="00851EFF">
        <w:rPr>
          <w:rFonts w:ascii="Arial" w:hAnsi="Arial" w:cs="Arial"/>
          <w:sz w:val="24"/>
          <w:szCs w:val="24"/>
        </w:rPr>
        <w:t>through</w:t>
      </w:r>
      <w:r w:rsidR="003D5712">
        <w:rPr>
          <w:rFonts w:ascii="Arial" w:hAnsi="Arial" w:cs="Arial"/>
          <w:sz w:val="24"/>
          <w:szCs w:val="24"/>
        </w:rPr>
        <w:t xml:space="preserve"> continuously developing individuals’ </w:t>
      </w:r>
      <w:r w:rsidR="00851EFF">
        <w:rPr>
          <w:rFonts w:ascii="Arial" w:hAnsi="Arial" w:cs="Arial"/>
          <w:sz w:val="24"/>
          <w:szCs w:val="24"/>
        </w:rPr>
        <w:t xml:space="preserve">mindsets and encouraging self-development and improvement which allows them to aim for higher goals and keeps them engaged in their </w:t>
      </w:r>
      <w:r w:rsidR="00812E31">
        <w:rPr>
          <w:rFonts w:ascii="Arial" w:hAnsi="Arial" w:cs="Arial"/>
          <w:sz w:val="24"/>
          <w:szCs w:val="24"/>
        </w:rPr>
        <w:t xml:space="preserve">tasks. </w:t>
      </w:r>
      <w:r w:rsidR="003A63B3">
        <w:rPr>
          <w:rFonts w:ascii="Arial" w:hAnsi="Arial" w:cs="Arial"/>
          <w:sz w:val="24"/>
          <w:szCs w:val="24"/>
        </w:rPr>
        <w:t xml:space="preserve">However, transformational leadership is known to possess a significant weakness, which is the </w:t>
      </w:r>
      <w:r w:rsidR="00CC0525">
        <w:rPr>
          <w:rFonts w:ascii="Arial" w:hAnsi="Arial" w:cs="Arial"/>
          <w:sz w:val="24"/>
          <w:szCs w:val="24"/>
        </w:rPr>
        <w:t xml:space="preserve">instances of unavoidable favouritism in which leaders focus specifically on certain individuals over others, causing what is known as uneven staff development. This does not only </w:t>
      </w:r>
      <w:r w:rsidR="00E03479">
        <w:rPr>
          <w:rFonts w:ascii="Arial" w:hAnsi="Arial" w:cs="Arial"/>
          <w:sz w:val="24"/>
          <w:szCs w:val="24"/>
        </w:rPr>
        <w:t xml:space="preserve">create an unbalance in how effective each individual employee’s development </w:t>
      </w:r>
      <w:proofErr w:type="gramStart"/>
      <w:r w:rsidR="00E03479">
        <w:rPr>
          <w:rFonts w:ascii="Arial" w:hAnsi="Arial" w:cs="Arial"/>
          <w:sz w:val="24"/>
          <w:szCs w:val="24"/>
        </w:rPr>
        <w:t>is, but</w:t>
      </w:r>
      <w:proofErr w:type="gramEnd"/>
      <w:r w:rsidR="00E03479">
        <w:rPr>
          <w:rFonts w:ascii="Arial" w:hAnsi="Arial" w:cs="Arial"/>
          <w:sz w:val="24"/>
          <w:szCs w:val="24"/>
        </w:rPr>
        <w:t xml:space="preserve"> also causes internal conflict if some team members feel they are not getting recognised for their commitment </w:t>
      </w:r>
      <w:r w:rsidR="007654F0">
        <w:rPr>
          <w:rFonts w:ascii="Arial" w:hAnsi="Arial" w:cs="Arial"/>
          <w:sz w:val="24"/>
          <w:szCs w:val="24"/>
        </w:rPr>
        <w:t>or performance (Indeed, 2024b).</w:t>
      </w:r>
      <w:r w:rsidR="00FC4897">
        <w:rPr>
          <w:rFonts w:ascii="Arial" w:hAnsi="Arial" w:cs="Arial"/>
          <w:sz w:val="24"/>
          <w:szCs w:val="24"/>
        </w:rPr>
        <w:t xml:space="preserve"> </w:t>
      </w:r>
    </w:p>
    <w:p w14:paraId="18B96D46" w14:textId="4B537926" w:rsidR="00AC58FA" w:rsidRPr="00EA7AD0" w:rsidRDefault="00FC4897" w:rsidP="00AD2419">
      <w:pPr>
        <w:spacing w:line="360" w:lineRule="auto"/>
        <w:ind w:firstLine="720"/>
        <w:jc w:val="both"/>
        <w:rPr>
          <w:rFonts w:ascii="Arial" w:hAnsi="Arial" w:cs="Arial"/>
          <w:sz w:val="24"/>
          <w:szCs w:val="24"/>
        </w:rPr>
      </w:pPr>
      <w:r>
        <w:rPr>
          <w:rFonts w:ascii="Arial" w:hAnsi="Arial" w:cs="Arial"/>
          <w:sz w:val="24"/>
          <w:szCs w:val="24"/>
        </w:rPr>
        <w:t xml:space="preserve">Hence, employee morale is at risk in this situation, as morale focuses on the bonds and unity between each individual employee, and how likely they are to remain motivated and satisfied with their work environment. Therefore, if some feel like others </w:t>
      </w:r>
      <w:proofErr w:type="gramStart"/>
      <w:r>
        <w:rPr>
          <w:rFonts w:ascii="Arial" w:hAnsi="Arial" w:cs="Arial"/>
          <w:sz w:val="24"/>
          <w:szCs w:val="24"/>
        </w:rPr>
        <w:t>are</w:t>
      </w:r>
      <w:proofErr w:type="gramEnd"/>
      <w:r>
        <w:rPr>
          <w:rFonts w:ascii="Arial" w:hAnsi="Arial" w:cs="Arial"/>
          <w:sz w:val="24"/>
          <w:szCs w:val="24"/>
        </w:rPr>
        <w:t xml:space="preserve"> being chosen over them, and they do not get the same treatment as others, then morale lowers</w:t>
      </w:r>
      <w:r w:rsidR="00BA7D42">
        <w:rPr>
          <w:rFonts w:ascii="Arial" w:hAnsi="Arial" w:cs="Arial"/>
          <w:sz w:val="24"/>
          <w:szCs w:val="24"/>
        </w:rPr>
        <w:t xml:space="preserve">, as employees become unsatisfied with their work environment and unfair treatment. </w:t>
      </w:r>
    </w:p>
    <w:p w14:paraId="3B096C32" w14:textId="77777777" w:rsidR="00AD2419" w:rsidRDefault="00C21202" w:rsidP="00AD2419">
      <w:pPr>
        <w:spacing w:line="360" w:lineRule="auto"/>
        <w:ind w:firstLine="720"/>
        <w:jc w:val="both"/>
        <w:rPr>
          <w:rFonts w:ascii="Arial" w:hAnsi="Arial" w:cs="Arial"/>
          <w:sz w:val="24"/>
          <w:szCs w:val="24"/>
        </w:rPr>
      </w:pPr>
      <w:r>
        <w:rPr>
          <w:rFonts w:ascii="Arial" w:hAnsi="Arial" w:cs="Arial"/>
          <w:sz w:val="24"/>
          <w:szCs w:val="24"/>
        </w:rPr>
        <w:t xml:space="preserve">In conclusion, </w:t>
      </w:r>
      <w:r w:rsidR="003041E4">
        <w:rPr>
          <w:rFonts w:ascii="Arial" w:hAnsi="Arial" w:cs="Arial"/>
          <w:sz w:val="24"/>
          <w:szCs w:val="24"/>
        </w:rPr>
        <w:t xml:space="preserve">the transformational leadership style is an effective and </w:t>
      </w:r>
      <w:proofErr w:type="gramStart"/>
      <w:r w:rsidR="003041E4">
        <w:rPr>
          <w:rFonts w:ascii="Arial" w:hAnsi="Arial" w:cs="Arial"/>
          <w:sz w:val="24"/>
          <w:szCs w:val="24"/>
        </w:rPr>
        <w:t>commonly-used</w:t>
      </w:r>
      <w:proofErr w:type="gramEnd"/>
      <w:r w:rsidR="003041E4">
        <w:rPr>
          <w:rFonts w:ascii="Arial" w:hAnsi="Arial" w:cs="Arial"/>
          <w:sz w:val="24"/>
          <w:szCs w:val="24"/>
        </w:rPr>
        <w:t xml:space="preserve"> style for business and hotel management. In situations such as hotels, this style is the pinnacle of leading a </w:t>
      </w:r>
      <w:r w:rsidR="000C31CA">
        <w:rPr>
          <w:rFonts w:ascii="Arial" w:hAnsi="Arial" w:cs="Arial"/>
          <w:sz w:val="24"/>
          <w:szCs w:val="24"/>
        </w:rPr>
        <w:t xml:space="preserve">large, customer-centric facility, providing consistently excellent services. </w:t>
      </w:r>
      <w:r w:rsidR="00894DEF">
        <w:rPr>
          <w:rFonts w:ascii="Arial" w:hAnsi="Arial" w:cs="Arial"/>
          <w:sz w:val="24"/>
          <w:szCs w:val="24"/>
        </w:rPr>
        <w:t xml:space="preserve">However, there needs to be consideration for both the positives and negatives of this style, as there are quite a few. This includes </w:t>
      </w:r>
      <w:r w:rsidR="00B51E6A">
        <w:rPr>
          <w:rFonts w:ascii="Arial" w:hAnsi="Arial" w:cs="Arial"/>
          <w:sz w:val="24"/>
          <w:szCs w:val="24"/>
        </w:rPr>
        <w:t>its strength, being able to motivate and transform morale and individual employees into model and ideal employees that produce top-quality performance and meet expectations of the business and customers.</w:t>
      </w:r>
    </w:p>
    <w:p w14:paraId="0C84847E" w14:textId="3EBEDBF7" w:rsidR="0044382D" w:rsidRDefault="00B51E6A" w:rsidP="00AD2419">
      <w:pPr>
        <w:spacing w:line="360" w:lineRule="auto"/>
        <w:ind w:firstLine="720"/>
        <w:jc w:val="both"/>
        <w:rPr>
          <w:rFonts w:ascii="Arial" w:hAnsi="Arial" w:cs="Arial"/>
          <w:sz w:val="24"/>
          <w:szCs w:val="24"/>
        </w:rPr>
      </w:pPr>
      <w:r>
        <w:rPr>
          <w:rFonts w:ascii="Arial" w:hAnsi="Arial" w:cs="Arial"/>
          <w:sz w:val="24"/>
          <w:szCs w:val="24"/>
        </w:rPr>
        <w:t xml:space="preserve"> Likewise, there are negatives such as </w:t>
      </w:r>
      <w:r w:rsidR="00534DD5">
        <w:rPr>
          <w:rFonts w:ascii="Arial" w:hAnsi="Arial" w:cs="Arial"/>
          <w:sz w:val="24"/>
          <w:szCs w:val="24"/>
        </w:rPr>
        <w:t xml:space="preserve">the difficulty of using this style, as it could be easily abused or unknowingly used to impact the team negatively, </w:t>
      </w:r>
      <w:r w:rsidR="00743AF7">
        <w:rPr>
          <w:rFonts w:ascii="Arial" w:hAnsi="Arial" w:cs="Arial"/>
          <w:sz w:val="24"/>
          <w:szCs w:val="24"/>
        </w:rPr>
        <w:t>demoralising the team and lowering team effectiveness by doing things such as picking certain individuals over others, and not being able to guide each individual employee on how to reach the newly set goals that they are all expected to achieve.</w:t>
      </w:r>
      <w:r w:rsidR="00EA7203">
        <w:rPr>
          <w:rFonts w:ascii="Arial" w:hAnsi="Arial" w:cs="Arial"/>
          <w:sz w:val="24"/>
          <w:szCs w:val="24"/>
        </w:rPr>
        <w:t xml:space="preserve"> </w:t>
      </w:r>
    </w:p>
    <w:p w14:paraId="1ADA884A" w14:textId="4C9BF422" w:rsidR="0056061E" w:rsidRDefault="00EA7203" w:rsidP="00AD2419">
      <w:pPr>
        <w:spacing w:line="360" w:lineRule="auto"/>
        <w:ind w:firstLine="720"/>
        <w:jc w:val="both"/>
        <w:rPr>
          <w:rFonts w:ascii="Arial" w:hAnsi="Arial" w:cs="Arial"/>
          <w:sz w:val="24"/>
          <w:szCs w:val="24"/>
        </w:rPr>
      </w:pPr>
      <w:r>
        <w:rPr>
          <w:rFonts w:ascii="Arial" w:hAnsi="Arial" w:cs="Arial"/>
          <w:sz w:val="24"/>
          <w:szCs w:val="24"/>
        </w:rPr>
        <w:t xml:space="preserve">Taking both positives and negatives into consideration, transformational leadership is still a very effective and </w:t>
      </w:r>
      <w:r w:rsidR="00BA7D42">
        <w:rPr>
          <w:rFonts w:ascii="Arial" w:hAnsi="Arial" w:cs="Arial"/>
          <w:sz w:val="24"/>
          <w:szCs w:val="24"/>
        </w:rPr>
        <w:t xml:space="preserve">beneficial style to use in terms of hotel management, as this type of style utilises employees’ motivation to strive for better </w:t>
      </w:r>
      <w:r w:rsidR="00BA7D42">
        <w:rPr>
          <w:rFonts w:ascii="Arial" w:hAnsi="Arial" w:cs="Arial"/>
          <w:sz w:val="24"/>
          <w:szCs w:val="24"/>
        </w:rPr>
        <w:lastRenderedPageBreak/>
        <w:t>and continuously improving customer service. In examples such as Marriott International and Four Seasons Hotels, there is a clear view of how transformational leadership improved the hotel groups over time, and how it manages to maintain both groups as leaders of the hospitality industry.</w:t>
      </w:r>
    </w:p>
    <w:p w14:paraId="72E1A787" w14:textId="77777777" w:rsidR="0056061E" w:rsidRPr="0056061E" w:rsidRDefault="0056061E" w:rsidP="0056061E">
      <w:pPr>
        <w:spacing w:line="360" w:lineRule="auto"/>
        <w:jc w:val="both"/>
        <w:rPr>
          <w:rFonts w:ascii="Arial" w:hAnsi="Arial" w:cs="Arial"/>
          <w:sz w:val="24"/>
          <w:szCs w:val="24"/>
        </w:rPr>
      </w:pPr>
    </w:p>
    <w:p w14:paraId="66343C27" w14:textId="77777777" w:rsidR="00221509" w:rsidRDefault="00221509" w:rsidP="0056061E">
      <w:pPr>
        <w:spacing w:line="360" w:lineRule="auto"/>
        <w:jc w:val="both"/>
        <w:rPr>
          <w:rFonts w:ascii="Arial" w:hAnsi="Arial" w:cs="Arial"/>
          <w:b/>
          <w:bCs/>
          <w:sz w:val="24"/>
          <w:szCs w:val="24"/>
        </w:rPr>
      </w:pPr>
    </w:p>
    <w:p w14:paraId="463FD4A4" w14:textId="77777777" w:rsidR="0056061E" w:rsidRDefault="0056061E" w:rsidP="0056061E">
      <w:pPr>
        <w:spacing w:line="360" w:lineRule="auto"/>
        <w:jc w:val="both"/>
        <w:rPr>
          <w:rFonts w:ascii="Arial" w:hAnsi="Arial" w:cs="Arial"/>
          <w:b/>
          <w:bCs/>
          <w:sz w:val="24"/>
          <w:szCs w:val="24"/>
        </w:rPr>
      </w:pPr>
    </w:p>
    <w:p w14:paraId="79488A41" w14:textId="77777777" w:rsidR="0056061E" w:rsidRDefault="0056061E" w:rsidP="0056061E">
      <w:pPr>
        <w:spacing w:line="360" w:lineRule="auto"/>
        <w:jc w:val="both"/>
        <w:rPr>
          <w:rFonts w:ascii="Arial" w:hAnsi="Arial" w:cs="Arial"/>
          <w:b/>
          <w:bCs/>
          <w:sz w:val="24"/>
          <w:szCs w:val="24"/>
        </w:rPr>
      </w:pPr>
    </w:p>
    <w:p w14:paraId="60BAE0AE" w14:textId="77777777" w:rsidR="000629D7" w:rsidRDefault="000629D7" w:rsidP="0056061E">
      <w:pPr>
        <w:spacing w:line="360" w:lineRule="auto"/>
        <w:jc w:val="both"/>
        <w:rPr>
          <w:rFonts w:ascii="Arial" w:hAnsi="Arial" w:cs="Arial"/>
          <w:b/>
          <w:bCs/>
          <w:sz w:val="24"/>
          <w:szCs w:val="24"/>
        </w:rPr>
      </w:pPr>
    </w:p>
    <w:p w14:paraId="4AB12F6D" w14:textId="77777777" w:rsidR="000629D7" w:rsidRDefault="000629D7" w:rsidP="0056061E">
      <w:pPr>
        <w:spacing w:line="360" w:lineRule="auto"/>
        <w:jc w:val="both"/>
        <w:rPr>
          <w:rFonts w:ascii="Arial" w:hAnsi="Arial" w:cs="Arial"/>
          <w:b/>
          <w:bCs/>
          <w:sz w:val="24"/>
          <w:szCs w:val="24"/>
        </w:rPr>
      </w:pPr>
    </w:p>
    <w:p w14:paraId="58F0840D" w14:textId="77777777" w:rsidR="00AD2419" w:rsidRDefault="00AD2419" w:rsidP="0056061E">
      <w:pPr>
        <w:spacing w:line="360" w:lineRule="auto"/>
        <w:jc w:val="both"/>
        <w:rPr>
          <w:rFonts w:ascii="Arial" w:hAnsi="Arial" w:cs="Arial"/>
          <w:b/>
          <w:bCs/>
          <w:sz w:val="24"/>
          <w:szCs w:val="24"/>
        </w:rPr>
      </w:pPr>
    </w:p>
    <w:p w14:paraId="07D07B0D" w14:textId="77777777" w:rsidR="00AD2419" w:rsidRDefault="00AD2419" w:rsidP="0056061E">
      <w:pPr>
        <w:spacing w:line="360" w:lineRule="auto"/>
        <w:jc w:val="both"/>
        <w:rPr>
          <w:rFonts w:ascii="Arial" w:hAnsi="Arial" w:cs="Arial"/>
          <w:b/>
          <w:bCs/>
          <w:sz w:val="24"/>
          <w:szCs w:val="24"/>
        </w:rPr>
      </w:pPr>
    </w:p>
    <w:p w14:paraId="706781BA" w14:textId="77777777" w:rsidR="00AD2419" w:rsidRDefault="00AD2419" w:rsidP="0056061E">
      <w:pPr>
        <w:spacing w:line="360" w:lineRule="auto"/>
        <w:jc w:val="both"/>
        <w:rPr>
          <w:rFonts w:ascii="Arial" w:hAnsi="Arial" w:cs="Arial"/>
          <w:b/>
          <w:bCs/>
          <w:sz w:val="24"/>
          <w:szCs w:val="24"/>
        </w:rPr>
      </w:pPr>
    </w:p>
    <w:p w14:paraId="7584BF54" w14:textId="77777777" w:rsidR="00AD2419" w:rsidRDefault="00AD2419" w:rsidP="0056061E">
      <w:pPr>
        <w:spacing w:line="360" w:lineRule="auto"/>
        <w:jc w:val="both"/>
        <w:rPr>
          <w:rFonts w:ascii="Arial" w:hAnsi="Arial" w:cs="Arial"/>
          <w:b/>
          <w:bCs/>
          <w:sz w:val="24"/>
          <w:szCs w:val="24"/>
        </w:rPr>
      </w:pPr>
    </w:p>
    <w:p w14:paraId="048515BC" w14:textId="77777777" w:rsidR="00AD2419" w:rsidRDefault="00AD2419" w:rsidP="0056061E">
      <w:pPr>
        <w:spacing w:line="360" w:lineRule="auto"/>
        <w:jc w:val="both"/>
        <w:rPr>
          <w:rFonts w:ascii="Arial" w:hAnsi="Arial" w:cs="Arial"/>
          <w:b/>
          <w:bCs/>
          <w:sz w:val="24"/>
          <w:szCs w:val="24"/>
        </w:rPr>
      </w:pPr>
    </w:p>
    <w:p w14:paraId="002ABF7A" w14:textId="77777777" w:rsidR="00AD2419" w:rsidRDefault="00AD2419" w:rsidP="0056061E">
      <w:pPr>
        <w:spacing w:line="360" w:lineRule="auto"/>
        <w:jc w:val="both"/>
        <w:rPr>
          <w:rFonts w:ascii="Arial" w:hAnsi="Arial" w:cs="Arial"/>
          <w:b/>
          <w:bCs/>
          <w:sz w:val="24"/>
          <w:szCs w:val="24"/>
        </w:rPr>
      </w:pPr>
    </w:p>
    <w:p w14:paraId="3ED95F7D" w14:textId="77777777" w:rsidR="00AD2419" w:rsidRDefault="00AD2419" w:rsidP="0056061E">
      <w:pPr>
        <w:spacing w:line="360" w:lineRule="auto"/>
        <w:jc w:val="both"/>
        <w:rPr>
          <w:rFonts w:ascii="Arial" w:hAnsi="Arial" w:cs="Arial"/>
          <w:b/>
          <w:bCs/>
          <w:sz w:val="24"/>
          <w:szCs w:val="24"/>
        </w:rPr>
      </w:pPr>
    </w:p>
    <w:p w14:paraId="584C2415" w14:textId="77777777" w:rsidR="00AD2419" w:rsidRDefault="00AD2419" w:rsidP="0056061E">
      <w:pPr>
        <w:spacing w:line="360" w:lineRule="auto"/>
        <w:jc w:val="both"/>
        <w:rPr>
          <w:rFonts w:ascii="Arial" w:hAnsi="Arial" w:cs="Arial"/>
          <w:b/>
          <w:bCs/>
          <w:sz w:val="24"/>
          <w:szCs w:val="24"/>
        </w:rPr>
      </w:pPr>
    </w:p>
    <w:p w14:paraId="38131E06" w14:textId="77777777" w:rsidR="00AD2419" w:rsidRDefault="00AD2419" w:rsidP="0056061E">
      <w:pPr>
        <w:spacing w:line="360" w:lineRule="auto"/>
        <w:jc w:val="both"/>
        <w:rPr>
          <w:rFonts w:ascii="Arial" w:hAnsi="Arial" w:cs="Arial"/>
          <w:b/>
          <w:bCs/>
          <w:sz w:val="24"/>
          <w:szCs w:val="24"/>
        </w:rPr>
      </w:pPr>
    </w:p>
    <w:p w14:paraId="7CEBFF8F" w14:textId="77777777" w:rsidR="00AD2419" w:rsidRDefault="00AD2419" w:rsidP="0056061E">
      <w:pPr>
        <w:spacing w:line="360" w:lineRule="auto"/>
        <w:jc w:val="both"/>
        <w:rPr>
          <w:rFonts w:ascii="Arial" w:hAnsi="Arial" w:cs="Arial"/>
          <w:b/>
          <w:bCs/>
          <w:sz w:val="24"/>
          <w:szCs w:val="24"/>
        </w:rPr>
      </w:pPr>
    </w:p>
    <w:p w14:paraId="2254AF7D" w14:textId="77777777" w:rsidR="00AD2419" w:rsidRDefault="00AD2419" w:rsidP="0056061E">
      <w:pPr>
        <w:spacing w:line="360" w:lineRule="auto"/>
        <w:jc w:val="both"/>
        <w:rPr>
          <w:rFonts w:ascii="Arial" w:hAnsi="Arial" w:cs="Arial"/>
          <w:b/>
          <w:bCs/>
          <w:sz w:val="24"/>
          <w:szCs w:val="24"/>
        </w:rPr>
      </w:pPr>
    </w:p>
    <w:p w14:paraId="2DF3ECBA" w14:textId="77777777" w:rsidR="00AD2419" w:rsidRDefault="00AD2419" w:rsidP="0056061E">
      <w:pPr>
        <w:spacing w:line="360" w:lineRule="auto"/>
        <w:jc w:val="both"/>
        <w:rPr>
          <w:rFonts w:ascii="Arial" w:hAnsi="Arial" w:cs="Arial"/>
          <w:b/>
          <w:bCs/>
          <w:sz w:val="24"/>
          <w:szCs w:val="24"/>
        </w:rPr>
      </w:pPr>
    </w:p>
    <w:p w14:paraId="4299A941" w14:textId="77777777" w:rsidR="00AD2419" w:rsidRDefault="00AD2419" w:rsidP="0056061E">
      <w:pPr>
        <w:spacing w:line="360" w:lineRule="auto"/>
        <w:jc w:val="both"/>
        <w:rPr>
          <w:rFonts w:ascii="Arial" w:hAnsi="Arial" w:cs="Arial"/>
          <w:b/>
          <w:bCs/>
          <w:sz w:val="24"/>
          <w:szCs w:val="24"/>
        </w:rPr>
      </w:pPr>
    </w:p>
    <w:p w14:paraId="22471E60" w14:textId="77777777" w:rsidR="00AD2419" w:rsidRDefault="00AD2419" w:rsidP="0056061E">
      <w:pPr>
        <w:spacing w:line="360" w:lineRule="auto"/>
        <w:jc w:val="both"/>
        <w:rPr>
          <w:rFonts w:ascii="Arial" w:hAnsi="Arial" w:cs="Arial"/>
          <w:b/>
          <w:bCs/>
          <w:sz w:val="24"/>
          <w:szCs w:val="24"/>
        </w:rPr>
      </w:pPr>
    </w:p>
    <w:p w14:paraId="11BA766F" w14:textId="77777777" w:rsidR="0056061E" w:rsidRDefault="0056061E" w:rsidP="0056061E">
      <w:pPr>
        <w:spacing w:line="360" w:lineRule="auto"/>
        <w:jc w:val="both"/>
        <w:rPr>
          <w:rFonts w:ascii="Arial" w:hAnsi="Arial" w:cs="Arial"/>
          <w:b/>
          <w:bCs/>
          <w:sz w:val="24"/>
          <w:szCs w:val="24"/>
        </w:rPr>
      </w:pPr>
    </w:p>
    <w:p w14:paraId="4DF32DFA" w14:textId="00DC60CA" w:rsidR="0044382D" w:rsidRDefault="0044382D" w:rsidP="0056061E">
      <w:pPr>
        <w:spacing w:line="360" w:lineRule="auto"/>
        <w:jc w:val="both"/>
        <w:rPr>
          <w:rFonts w:ascii="Arial" w:hAnsi="Arial" w:cs="Arial"/>
          <w:b/>
          <w:bCs/>
          <w:sz w:val="32"/>
          <w:szCs w:val="32"/>
        </w:rPr>
      </w:pPr>
      <w:r w:rsidRPr="0044382D">
        <w:rPr>
          <w:rFonts w:ascii="Arial" w:hAnsi="Arial" w:cs="Arial"/>
          <w:b/>
          <w:bCs/>
          <w:sz w:val="32"/>
          <w:szCs w:val="32"/>
        </w:rPr>
        <w:lastRenderedPageBreak/>
        <w:t>Reference List</w:t>
      </w:r>
    </w:p>
    <w:p w14:paraId="0552C6D0" w14:textId="77777777" w:rsidR="00FE4681" w:rsidRDefault="00FE4681" w:rsidP="0056061E">
      <w:pPr>
        <w:spacing w:line="360" w:lineRule="auto"/>
        <w:jc w:val="both"/>
        <w:rPr>
          <w:rFonts w:ascii="Arial" w:hAnsi="Arial" w:cs="Arial"/>
          <w:sz w:val="24"/>
          <w:szCs w:val="24"/>
        </w:rPr>
      </w:pPr>
    </w:p>
    <w:p w14:paraId="681D0270" w14:textId="77777777" w:rsidR="000629D7" w:rsidRPr="000629D7" w:rsidRDefault="000629D7" w:rsidP="000629D7">
      <w:pPr>
        <w:pStyle w:val="ListParagraph"/>
        <w:numPr>
          <w:ilvl w:val="0"/>
          <w:numId w:val="1"/>
        </w:numPr>
        <w:spacing w:line="360" w:lineRule="auto"/>
        <w:jc w:val="both"/>
        <w:rPr>
          <w:rFonts w:ascii="Arial" w:hAnsi="Arial" w:cs="Arial"/>
          <w:sz w:val="24"/>
          <w:szCs w:val="24"/>
        </w:rPr>
      </w:pPr>
      <w:r w:rsidRPr="000629D7">
        <w:rPr>
          <w:rFonts w:ascii="Arial" w:hAnsi="Arial" w:cs="Arial"/>
          <w:sz w:val="24"/>
          <w:szCs w:val="24"/>
        </w:rPr>
        <w:t xml:space="preserve">Ahmed, R., (2024) ‘Building Transformational Leadership in the Hospitality Industry’, </w:t>
      </w:r>
      <w:r w:rsidRPr="000629D7">
        <w:rPr>
          <w:rFonts w:ascii="Arial" w:hAnsi="Arial" w:cs="Arial"/>
          <w:i/>
          <w:iCs/>
          <w:sz w:val="24"/>
          <w:szCs w:val="24"/>
        </w:rPr>
        <w:t xml:space="preserve">LinkedIn, </w:t>
      </w:r>
      <w:r w:rsidRPr="000629D7">
        <w:rPr>
          <w:rFonts w:ascii="Arial" w:hAnsi="Arial" w:cs="Arial"/>
          <w:sz w:val="24"/>
          <w:szCs w:val="24"/>
        </w:rPr>
        <w:t xml:space="preserve">22 August. Available at: </w:t>
      </w:r>
      <w:hyperlink r:id="rId8" w:anchor=":~:text=Importance%20of%20Transformational%20Leadership%20in%20Hospitality&amp;text=Transformational%20leaders%20create%20a%20positive,higher%20levels%20of%20customer%20satisfaction2" w:history="1">
        <w:r w:rsidRPr="000629D7">
          <w:rPr>
            <w:rStyle w:val="Hyperlink"/>
            <w:rFonts w:ascii="Arial" w:hAnsi="Arial" w:cs="Arial"/>
            <w:color w:val="auto"/>
            <w:sz w:val="24"/>
            <w:szCs w:val="24"/>
          </w:rPr>
          <w:t>https://www.linkedin.com/pulse/building-transformational-leadership-hospitality-industry-ahmed-1xvac#:~:text=Importance%20of%20Transformational%20Leadership%20in%20Hospitality&amp;text=Transformational%20leaders%20create%20a%20positive,higher%20levels%20of%20customer%20satisfaction2</w:t>
        </w:r>
      </w:hyperlink>
      <w:r w:rsidRPr="000629D7">
        <w:rPr>
          <w:rFonts w:ascii="Arial" w:hAnsi="Arial" w:cs="Arial"/>
          <w:sz w:val="24"/>
          <w:szCs w:val="24"/>
        </w:rPr>
        <w:t>. (Accessed: 01/02/2025)</w:t>
      </w:r>
    </w:p>
    <w:p w14:paraId="3BF37780" w14:textId="77777777" w:rsidR="000629D7" w:rsidRPr="000629D7" w:rsidRDefault="000629D7" w:rsidP="000629D7">
      <w:pPr>
        <w:pStyle w:val="ListParagraph"/>
        <w:numPr>
          <w:ilvl w:val="0"/>
          <w:numId w:val="1"/>
        </w:numPr>
        <w:spacing w:line="360" w:lineRule="auto"/>
        <w:jc w:val="both"/>
        <w:rPr>
          <w:rFonts w:ascii="Arial" w:hAnsi="Arial" w:cs="Arial"/>
          <w:sz w:val="24"/>
          <w:szCs w:val="24"/>
        </w:rPr>
      </w:pPr>
      <w:r w:rsidRPr="000629D7">
        <w:rPr>
          <w:rFonts w:ascii="Arial" w:hAnsi="Arial" w:cs="Arial"/>
          <w:sz w:val="24"/>
          <w:szCs w:val="24"/>
        </w:rPr>
        <w:t xml:space="preserve">Akinpelu, A., (2024) ‘Transformational Leadership: The How </w:t>
      </w:r>
      <w:proofErr w:type="gramStart"/>
      <w:r w:rsidRPr="000629D7">
        <w:rPr>
          <w:rFonts w:ascii="Arial" w:hAnsi="Arial" w:cs="Arial"/>
          <w:sz w:val="24"/>
          <w:szCs w:val="24"/>
        </w:rPr>
        <w:t>And</w:t>
      </w:r>
      <w:proofErr w:type="gramEnd"/>
      <w:r w:rsidRPr="000629D7">
        <w:rPr>
          <w:rFonts w:ascii="Arial" w:hAnsi="Arial" w:cs="Arial"/>
          <w:sz w:val="24"/>
          <w:szCs w:val="24"/>
        </w:rPr>
        <w:t xml:space="preserve"> Why’, </w:t>
      </w:r>
      <w:r w:rsidRPr="000629D7">
        <w:rPr>
          <w:rFonts w:ascii="Arial" w:hAnsi="Arial" w:cs="Arial"/>
          <w:i/>
          <w:iCs/>
          <w:sz w:val="24"/>
          <w:szCs w:val="24"/>
        </w:rPr>
        <w:t xml:space="preserve">Forbes, </w:t>
      </w:r>
      <w:r w:rsidRPr="000629D7">
        <w:rPr>
          <w:rFonts w:ascii="Arial" w:hAnsi="Arial" w:cs="Arial"/>
          <w:sz w:val="24"/>
          <w:szCs w:val="24"/>
        </w:rPr>
        <w:t xml:space="preserve">13 August. Available at: </w:t>
      </w:r>
      <w:hyperlink r:id="rId9" w:history="1">
        <w:r w:rsidRPr="000629D7">
          <w:rPr>
            <w:rStyle w:val="Hyperlink"/>
            <w:rFonts w:ascii="Arial" w:hAnsi="Arial" w:cs="Arial"/>
            <w:color w:val="auto"/>
            <w:sz w:val="24"/>
            <w:szCs w:val="24"/>
          </w:rPr>
          <w:t>https://www.forbes.com/councils/forbescoachescouncil/2024/08/13/transformational-leadership-the-how-and-why/</w:t>
        </w:r>
      </w:hyperlink>
      <w:r w:rsidRPr="000629D7">
        <w:rPr>
          <w:rFonts w:ascii="Arial" w:hAnsi="Arial" w:cs="Arial"/>
          <w:sz w:val="24"/>
          <w:szCs w:val="24"/>
        </w:rPr>
        <w:t xml:space="preserve"> (Accessed: 01/02/2025)</w:t>
      </w:r>
    </w:p>
    <w:p w14:paraId="063C4A29" w14:textId="77777777" w:rsidR="000629D7" w:rsidRPr="000629D7" w:rsidRDefault="000629D7" w:rsidP="000629D7">
      <w:pPr>
        <w:pStyle w:val="ListParagraph"/>
        <w:numPr>
          <w:ilvl w:val="0"/>
          <w:numId w:val="1"/>
        </w:numPr>
        <w:spacing w:line="360" w:lineRule="auto"/>
        <w:jc w:val="both"/>
        <w:rPr>
          <w:rFonts w:ascii="Arial" w:hAnsi="Arial" w:cs="Arial"/>
          <w:sz w:val="24"/>
          <w:szCs w:val="24"/>
        </w:rPr>
      </w:pPr>
      <w:r w:rsidRPr="000629D7">
        <w:rPr>
          <w:rFonts w:ascii="Arial" w:hAnsi="Arial" w:cs="Arial"/>
          <w:sz w:val="24"/>
          <w:szCs w:val="24"/>
        </w:rPr>
        <w:t>Alzoubi, R.H.M. and Jaaffar, A.H., (2020) ‘Leadership styles, crisis management, and hotel performance: A conceptual perspective of the Jordanian hotel industry’. </w:t>
      </w:r>
      <w:r w:rsidRPr="000629D7">
        <w:rPr>
          <w:rFonts w:ascii="Arial" w:hAnsi="Arial" w:cs="Arial"/>
          <w:i/>
          <w:iCs/>
          <w:sz w:val="24"/>
          <w:szCs w:val="24"/>
        </w:rPr>
        <w:t>Journal of Critical Reviews</w:t>
      </w:r>
      <w:r w:rsidRPr="000629D7">
        <w:rPr>
          <w:rFonts w:ascii="Arial" w:hAnsi="Arial" w:cs="Arial"/>
          <w:sz w:val="24"/>
          <w:szCs w:val="24"/>
        </w:rPr>
        <w:t>, </w:t>
      </w:r>
      <w:r w:rsidRPr="000629D7">
        <w:rPr>
          <w:rFonts w:ascii="Arial" w:hAnsi="Arial" w:cs="Arial"/>
          <w:i/>
          <w:iCs/>
          <w:sz w:val="24"/>
          <w:szCs w:val="24"/>
        </w:rPr>
        <w:t>7</w:t>
      </w:r>
      <w:r w:rsidRPr="000629D7">
        <w:rPr>
          <w:rFonts w:ascii="Arial" w:hAnsi="Arial" w:cs="Arial"/>
          <w:sz w:val="24"/>
          <w:szCs w:val="24"/>
        </w:rPr>
        <w:t>(10), pp. 556-562.</w:t>
      </w:r>
    </w:p>
    <w:p w14:paraId="51F5C682" w14:textId="77777777" w:rsidR="000629D7" w:rsidRPr="000629D7" w:rsidRDefault="000629D7" w:rsidP="000629D7">
      <w:pPr>
        <w:pStyle w:val="ListParagraph"/>
        <w:numPr>
          <w:ilvl w:val="0"/>
          <w:numId w:val="1"/>
        </w:numPr>
        <w:spacing w:line="360" w:lineRule="auto"/>
        <w:jc w:val="both"/>
        <w:rPr>
          <w:rFonts w:ascii="Arial" w:hAnsi="Arial" w:cs="Arial"/>
          <w:sz w:val="24"/>
          <w:szCs w:val="24"/>
        </w:rPr>
      </w:pPr>
      <w:r w:rsidRPr="000629D7">
        <w:rPr>
          <w:rFonts w:ascii="Arial" w:hAnsi="Arial" w:cs="Arial"/>
          <w:sz w:val="24"/>
          <w:szCs w:val="24"/>
        </w:rPr>
        <w:t>Bailey J., Axelrod R. H. (2001) ‘Leadership lessons from Mount Rushmore: An interview with James MacGregor Burns’. </w:t>
      </w:r>
      <w:r w:rsidRPr="000629D7">
        <w:rPr>
          <w:rFonts w:ascii="Arial" w:hAnsi="Arial" w:cs="Arial"/>
          <w:i/>
          <w:iCs/>
          <w:sz w:val="24"/>
          <w:szCs w:val="24"/>
        </w:rPr>
        <w:t>The Leadership Quarterly</w:t>
      </w:r>
      <w:r w:rsidRPr="000629D7">
        <w:rPr>
          <w:rFonts w:ascii="Arial" w:hAnsi="Arial" w:cs="Arial"/>
          <w:sz w:val="24"/>
          <w:szCs w:val="24"/>
        </w:rPr>
        <w:t>, 12(1), 113–121. </w:t>
      </w:r>
      <w:hyperlink r:id="rId10" w:history="1">
        <w:r w:rsidRPr="000629D7">
          <w:rPr>
            <w:rStyle w:val="Hyperlink"/>
            <w:rFonts w:ascii="Arial" w:hAnsi="Arial" w:cs="Arial"/>
            <w:color w:val="auto"/>
            <w:sz w:val="24"/>
            <w:szCs w:val="24"/>
          </w:rPr>
          <w:t>https://doi.org/10.1016/S1048-9843(01)00066-2</w:t>
        </w:r>
      </w:hyperlink>
    </w:p>
    <w:p w14:paraId="5CCD4B3B" w14:textId="77777777" w:rsidR="000629D7" w:rsidRPr="000629D7" w:rsidRDefault="000629D7" w:rsidP="000629D7">
      <w:pPr>
        <w:pStyle w:val="ListParagraph"/>
        <w:numPr>
          <w:ilvl w:val="0"/>
          <w:numId w:val="1"/>
        </w:numPr>
        <w:spacing w:line="360" w:lineRule="auto"/>
        <w:jc w:val="both"/>
        <w:rPr>
          <w:rFonts w:ascii="Arial" w:hAnsi="Arial" w:cs="Arial"/>
          <w:sz w:val="24"/>
          <w:szCs w:val="24"/>
        </w:rPr>
      </w:pPr>
      <w:r w:rsidRPr="000629D7">
        <w:rPr>
          <w:rFonts w:ascii="Arial" w:hAnsi="Arial" w:cs="Arial"/>
          <w:sz w:val="24"/>
          <w:szCs w:val="24"/>
        </w:rPr>
        <w:t>Bass, B. M. (1999). Two decades of research and development in transformational leadership. </w:t>
      </w:r>
      <w:r w:rsidRPr="000629D7">
        <w:rPr>
          <w:rFonts w:ascii="Arial" w:hAnsi="Arial" w:cs="Arial"/>
          <w:i/>
          <w:iCs/>
          <w:sz w:val="24"/>
          <w:szCs w:val="24"/>
        </w:rPr>
        <w:t>European Journal of Work and Organizational Psychology, 8</w:t>
      </w:r>
      <w:r w:rsidRPr="000629D7">
        <w:rPr>
          <w:rFonts w:ascii="Arial" w:hAnsi="Arial" w:cs="Arial"/>
          <w:sz w:val="24"/>
          <w:szCs w:val="24"/>
        </w:rPr>
        <w:t>(1), 9–32. </w:t>
      </w:r>
      <w:hyperlink r:id="rId11" w:tgtFrame="_blank" w:history="1">
        <w:r w:rsidRPr="000629D7">
          <w:rPr>
            <w:rStyle w:val="Hyperlink"/>
            <w:rFonts w:ascii="Arial" w:hAnsi="Arial" w:cs="Arial"/>
            <w:color w:val="auto"/>
            <w:sz w:val="24"/>
            <w:szCs w:val="24"/>
          </w:rPr>
          <w:t>https://doi.org/10.1080/135943299398410</w:t>
        </w:r>
      </w:hyperlink>
    </w:p>
    <w:p w14:paraId="4ACC06C0" w14:textId="77777777" w:rsidR="000629D7" w:rsidRPr="000629D7" w:rsidRDefault="000629D7" w:rsidP="000629D7">
      <w:pPr>
        <w:pStyle w:val="ListParagraph"/>
        <w:numPr>
          <w:ilvl w:val="0"/>
          <w:numId w:val="1"/>
        </w:numPr>
        <w:spacing w:line="360" w:lineRule="auto"/>
        <w:jc w:val="both"/>
        <w:rPr>
          <w:rFonts w:ascii="Arial" w:hAnsi="Arial" w:cs="Arial"/>
          <w:sz w:val="24"/>
          <w:szCs w:val="24"/>
        </w:rPr>
      </w:pPr>
      <w:r w:rsidRPr="000629D7">
        <w:rPr>
          <w:rFonts w:ascii="Arial" w:hAnsi="Arial" w:cs="Arial"/>
          <w:sz w:val="24"/>
          <w:szCs w:val="24"/>
        </w:rPr>
        <w:t>Burns, J. M., (1978) </w:t>
      </w:r>
      <w:r w:rsidRPr="000629D7">
        <w:rPr>
          <w:rFonts w:ascii="Arial" w:hAnsi="Arial" w:cs="Arial"/>
          <w:i/>
          <w:iCs/>
          <w:sz w:val="24"/>
          <w:szCs w:val="24"/>
        </w:rPr>
        <w:t>Leadership.</w:t>
      </w:r>
      <w:r w:rsidRPr="000629D7">
        <w:rPr>
          <w:rFonts w:ascii="Arial" w:hAnsi="Arial" w:cs="Arial"/>
          <w:sz w:val="24"/>
          <w:szCs w:val="24"/>
        </w:rPr>
        <w:t> Harper &amp; Row.</w:t>
      </w:r>
    </w:p>
    <w:p w14:paraId="102BD84F" w14:textId="77777777" w:rsidR="000629D7" w:rsidRPr="000629D7" w:rsidRDefault="000629D7" w:rsidP="000629D7">
      <w:pPr>
        <w:pStyle w:val="ListParagraph"/>
        <w:numPr>
          <w:ilvl w:val="0"/>
          <w:numId w:val="1"/>
        </w:numPr>
        <w:spacing w:line="360" w:lineRule="auto"/>
        <w:jc w:val="both"/>
        <w:rPr>
          <w:rFonts w:ascii="Arial" w:hAnsi="Arial" w:cs="Arial"/>
          <w:sz w:val="24"/>
          <w:szCs w:val="24"/>
        </w:rPr>
      </w:pPr>
      <w:r w:rsidRPr="000629D7">
        <w:rPr>
          <w:rFonts w:ascii="Arial" w:hAnsi="Arial" w:cs="Arial"/>
          <w:sz w:val="24"/>
          <w:szCs w:val="24"/>
        </w:rPr>
        <w:t xml:space="preserve">Chou, Huey-Wen., Lin, Hsun-Yu., Chang, Hsiu-Hua., and Chuang, Wen-Wei., (2013) ‘Transformational Leadership and Team Performance: The Mediating Roles of Cognitive Trust and Collective Efficacy’. </w:t>
      </w:r>
      <w:r w:rsidRPr="000629D7">
        <w:rPr>
          <w:rFonts w:ascii="Arial" w:hAnsi="Arial" w:cs="Arial"/>
          <w:i/>
          <w:iCs/>
          <w:sz w:val="24"/>
          <w:szCs w:val="24"/>
        </w:rPr>
        <w:t xml:space="preserve">Sage Journals. </w:t>
      </w:r>
      <w:r w:rsidRPr="000629D7">
        <w:rPr>
          <w:rFonts w:ascii="Arial" w:hAnsi="Arial" w:cs="Arial"/>
          <w:sz w:val="24"/>
          <w:szCs w:val="24"/>
        </w:rPr>
        <w:t xml:space="preserve">Available at: </w:t>
      </w:r>
      <w:hyperlink r:id="rId12" w:history="1">
        <w:r w:rsidRPr="000629D7">
          <w:rPr>
            <w:rStyle w:val="Hyperlink"/>
            <w:rFonts w:ascii="Arial" w:hAnsi="Arial" w:cs="Arial"/>
            <w:color w:val="auto"/>
            <w:sz w:val="24"/>
            <w:szCs w:val="24"/>
          </w:rPr>
          <w:t>https://journals.sagepub.com/doi/pdf/10.1177/2158244013497027</w:t>
        </w:r>
      </w:hyperlink>
      <w:r w:rsidRPr="000629D7">
        <w:rPr>
          <w:rFonts w:ascii="Arial" w:hAnsi="Arial" w:cs="Arial"/>
          <w:sz w:val="24"/>
          <w:szCs w:val="24"/>
        </w:rPr>
        <w:t xml:space="preserve"> (Accessed: 02/02/2025)</w:t>
      </w:r>
    </w:p>
    <w:p w14:paraId="7D15F908" w14:textId="77777777" w:rsidR="000629D7" w:rsidRPr="000629D7" w:rsidRDefault="000629D7" w:rsidP="000629D7">
      <w:pPr>
        <w:pStyle w:val="ListParagraph"/>
        <w:numPr>
          <w:ilvl w:val="0"/>
          <w:numId w:val="1"/>
        </w:numPr>
        <w:spacing w:line="360" w:lineRule="auto"/>
        <w:jc w:val="both"/>
        <w:rPr>
          <w:rFonts w:ascii="Arial" w:hAnsi="Arial" w:cs="Arial"/>
          <w:sz w:val="24"/>
          <w:szCs w:val="24"/>
        </w:rPr>
      </w:pPr>
      <w:r w:rsidRPr="000629D7">
        <w:rPr>
          <w:rFonts w:ascii="Arial" w:hAnsi="Arial" w:cs="Arial"/>
          <w:sz w:val="24"/>
          <w:szCs w:val="24"/>
        </w:rPr>
        <w:t xml:space="preserve">Four Seasons, (2025) </w:t>
      </w:r>
      <w:r w:rsidRPr="000629D7">
        <w:rPr>
          <w:rFonts w:ascii="Arial" w:hAnsi="Arial" w:cs="Arial"/>
          <w:i/>
          <w:iCs/>
          <w:sz w:val="24"/>
          <w:szCs w:val="24"/>
        </w:rPr>
        <w:t>Service Culture</w:t>
      </w:r>
      <w:r w:rsidRPr="000629D7">
        <w:rPr>
          <w:rFonts w:ascii="Arial" w:hAnsi="Arial" w:cs="Arial"/>
          <w:sz w:val="24"/>
          <w:szCs w:val="24"/>
        </w:rPr>
        <w:t xml:space="preserve">. Available at: </w:t>
      </w:r>
      <w:hyperlink r:id="rId13" w:history="1">
        <w:r w:rsidRPr="000629D7">
          <w:rPr>
            <w:rStyle w:val="Hyperlink"/>
            <w:rFonts w:ascii="Arial" w:hAnsi="Arial" w:cs="Arial"/>
            <w:color w:val="auto"/>
            <w:sz w:val="24"/>
            <w:szCs w:val="24"/>
          </w:rPr>
          <w:t>https://www.fourseasons.com/about_four_seasons/service_culture/</w:t>
        </w:r>
      </w:hyperlink>
      <w:r w:rsidRPr="000629D7">
        <w:rPr>
          <w:rFonts w:ascii="Arial" w:hAnsi="Arial" w:cs="Arial"/>
          <w:sz w:val="24"/>
          <w:szCs w:val="24"/>
        </w:rPr>
        <w:t xml:space="preserve"> (Accessed: 02/02/2025)</w:t>
      </w:r>
    </w:p>
    <w:p w14:paraId="4EFF99CC" w14:textId="77777777" w:rsidR="000629D7" w:rsidRPr="000629D7" w:rsidRDefault="000629D7" w:rsidP="000629D7">
      <w:pPr>
        <w:pStyle w:val="ListParagraph"/>
        <w:numPr>
          <w:ilvl w:val="0"/>
          <w:numId w:val="1"/>
        </w:numPr>
        <w:spacing w:line="360" w:lineRule="auto"/>
        <w:jc w:val="both"/>
        <w:rPr>
          <w:rFonts w:ascii="Arial" w:hAnsi="Arial" w:cs="Arial"/>
          <w:sz w:val="24"/>
          <w:szCs w:val="24"/>
        </w:rPr>
      </w:pPr>
      <w:r w:rsidRPr="000629D7">
        <w:rPr>
          <w:rFonts w:ascii="Arial" w:hAnsi="Arial" w:cs="Arial"/>
          <w:sz w:val="24"/>
          <w:szCs w:val="24"/>
        </w:rPr>
        <w:lastRenderedPageBreak/>
        <w:t xml:space="preserve">Giltinane, C.L., (2013) </w:t>
      </w:r>
      <w:r w:rsidRPr="000629D7">
        <w:rPr>
          <w:rFonts w:ascii="Arial" w:hAnsi="Arial" w:cs="Arial"/>
          <w:i/>
          <w:iCs/>
          <w:sz w:val="24"/>
          <w:szCs w:val="24"/>
        </w:rPr>
        <w:t>Leadership styles and theories</w:t>
      </w:r>
      <w:r w:rsidRPr="000629D7">
        <w:rPr>
          <w:rFonts w:ascii="Arial" w:hAnsi="Arial" w:cs="Arial"/>
          <w:sz w:val="24"/>
          <w:szCs w:val="24"/>
        </w:rPr>
        <w:t>. Nursing standard, 27(41).</w:t>
      </w:r>
    </w:p>
    <w:p w14:paraId="3EBC048C" w14:textId="77777777" w:rsidR="000629D7" w:rsidRPr="000629D7" w:rsidRDefault="000629D7" w:rsidP="000629D7">
      <w:pPr>
        <w:pStyle w:val="ListParagraph"/>
        <w:numPr>
          <w:ilvl w:val="0"/>
          <w:numId w:val="1"/>
        </w:numPr>
        <w:spacing w:line="360" w:lineRule="auto"/>
        <w:jc w:val="both"/>
        <w:rPr>
          <w:rFonts w:ascii="Arial" w:hAnsi="Arial" w:cs="Arial"/>
          <w:sz w:val="24"/>
          <w:szCs w:val="24"/>
        </w:rPr>
      </w:pPr>
      <w:r w:rsidRPr="000629D7">
        <w:rPr>
          <w:rFonts w:ascii="Arial" w:hAnsi="Arial" w:cs="Arial"/>
          <w:sz w:val="24"/>
          <w:szCs w:val="24"/>
        </w:rPr>
        <w:t>Gui, C., Luo, A., Zhang, P. and Deng, A., (2020) ‘A meta-analysis of transformational leadership in hospitality research’. </w:t>
      </w:r>
      <w:r w:rsidRPr="000629D7">
        <w:rPr>
          <w:rFonts w:ascii="Arial" w:hAnsi="Arial" w:cs="Arial"/>
          <w:i/>
          <w:iCs/>
          <w:sz w:val="24"/>
          <w:szCs w:val="24"/>
        </w:rPr>
        <w:t>International Journal of Contemporary Hospitality Management</w:t>
      </w:r>
      <w:r w:rsidRPr="000629D7">
        <w:rPr>
          <w:rFonts w:ascii="Arial" w:hAnsi="Arial" w:cs="Arial"/>
          <w:sz w:val="24"/>
          <w:szCs w:val="24"/>
        </w:rPr>
        <w:t>, </w:t>
      </w:r>
      <w:r w:rsidRPr="000629D7">
        <w:rPr>
          <w:rFonts w:ascii="Arial" w:hAnsi="Arial" w:cs="Arial"/>
          <w:i/>
          <w:iCs/>
          <w:sz w:val="24"/>
          <w:szCs w:val="24"/>
        </w:rPr>
        <w:t>32</w:t>
      </w:r>
      <w:r w:rsidRPr="000629D7">
        <w:rPr>
          <w:rFonts w:ascii="Arial" w:hAnsi="Arial" w:cs="Arial"/>
          <w:sz w:val="24"/>
          <w:szCs w:val="24"/>
        </w:rPr>
        <w:t>(6), pp. 2137-2154.</w:t>
      </w:r>
    </w:p>
    <w:p w14:paraId="4E0735BE" w14:textId="77777777" w:rsidR="000629D7" w:rsidRPr="000629D7" w:rsidRDefault="000629D7" w:rsidP="000629D7">
      <w:pPr>
        <w:pStyle w:val="ListParagraph"/>
        <w:numPr>
          <w:ilvl w:val="0"/>
          <w:numId w:val="1"/>
        </w:numPr>
        <w:spacing w:line="360" w:lineRule="auto"/>
        <w:jc w:val="both"/>
        <w:rPr>
          <w:rFonts w:ascii="Arial" w:hAnsi="Arial" w:cs="Arial"/>
          <w:sz w:val="24"/>
          <w:szCs w:val="24"/>
        </w:rPr>
      </w:pPr>
      <w:r w:rsidRPr="000629D7">
        <w:rPr>
          <w:rFonts w:ascii="Arial" w:hAnsi="Arial" w:cs="Arial"/>
          <w:sz w:val="24"/>
          <w:szCs w:val="24"/>
        </w:rPr>
        <w:t xml:space="preserve">Guo, W., Cui, J., Arendt, L., &amp; O’Brien, J. (2024) ‘Limitations and Potential Dark Sides of Transformational Leadership: The Case of the Founder and Former CEO of Theranos’. </w:t>
      </w:r>
      <w:r w:rsidRPr="000629D7">
        <w:rPr>
          <w:rFonts w:ascii="Arial" w:hAnsi="Arial" w:cs="Arial"/>
          <w:i/>
          <w:iCs/>
          <w:sz w:val="24"/>
          <w:szCs w:val="24"/>
        </w:rPr>
        <w:t>Management Teaching Review</w:t>
      </w:r>
      <w:r w:rsidRPr="000629D7">
        <w:rPr>
          <w:rFonts w:ascii="Arial" w:hAnsi="Arial" w:cs="Arial"/>
          <w:sz w:val="24"/>
          <w:szCs w:val="24"/>
        </w:rPr>
        <w:t xml:space="preserve">, 0(0). </w:t>
      </w:r>
      <w:hyperlink r:id="rId14" w:history="1">
        <w:r w:rsidRPr="000629D7">
          <w:rPr>
            <w:rStyle w:val="Hyperlink"/>
            <w:rFonts w:ascii="Arial" w:hAnsi="Arial" w:cs="Arial"/>
            <w:color w:val="auto"/>
            <w:sz w:val="24"/>
            <w:szCs w:val="24"/>
          </w:rPr>
          <w:t>https://doi.org/10.1177/23792981241267758</w:t>
        </w:r>
      </w:hyperlink>
    </w:p>
    <w:p w14:paraId="05A58D6C" w14:textId="77777777" w:rsidR="000629D7" w:rsidRPr="000629D7" w:rsidRDefault="000629D7" w:rsidP="000629D7">
      <w:pPr>
        <w:pStyle w:val="ListParagraph"/>
        <w:numPr>
          <w:ilvl w:val="0"/>
          <w:numId w:val="1"/>
        </w:numPr>
        <w:spacing w:line="360" w:lineRule="auto"/>
        <w:jc w:val="both"/>
        <w:rPr>
          <w:rFonts w:ascii="Arial" w:hAnsi="Arial" w:cs="Arial"/>
          <w:sz w:val="24"/>
          <w:szCs w:val="24"/>
        </w:rPr>
      </w:pPr>
      <w:r w:rsidRPr="000629D7">
        <w:rPr>
          <w:rFonts w:ascii="Arial" w:hAnsi="Arial" w:cs="Arial"/>
          <w:sz w:val="24"/>
          <w:szCs w:val="24"/>
        </w:rPr>
        <w:t>Huertas-Valdivia, I., Gallego-</w:t>
      </w:r>
      <w:proofErr w:type="spellStart"/>
      <w:r w:rsidRPr="000629D7">
        <w:rPr>
          <w:rFonts w:ascii="Arial" w:hAnsi="Arial" w:cs="Arial"/>
          <w:sz w:val="24"/>
          <w:szCs w:val="24"/>
        </w:rPr>
        <w:t>Burín</w:t>
      </w:r>
      <w:proofErr w:type="spellEnd"/>
      <w:r w:rsidRPr="000629D7">
        <w:rPr>
          <w:rFonts w:ascii="Arial" w:hAnsi="Arial" w:cs="Arial"/>
          <w:sz w:val="24"/>
          <w:szCs w:val="24"/>
        </w:rPr>
        <w:t xml:space="preserve">, A.R. and Lloréns-Montes, F.J., (2019) ‘Effects of different leadership styles on hospitality </w:t>
      </w:r>
      <w:proofErr w:type="gramStart"/>
      <w:r w:rsidRPr="000629D7">
        <w:rPr>
          <w:rFonts w:ascii="Arial" w:hAnsi="Arial" w:cs="Arial"/>
          <w:sz w:val="24"/>
          <w:szCs w:val="24"/>
        </w:rPr>
        <w:t>workers’</w:t>
      </w:r>
      <w:proofErr w:type="gramEnd"/>
      <w:r w:rsidRPr="000629D7">
        <w:rPr>
          <w:rFonts w:ascii="Arial" w:hAnsi="Arial" w:cs="Arial"/>
          <w:sz w:val="24"/>
          <w:szCs w:val="24"/>
        </w:rPr>
        <w:t>. </w:t>
      </w:r>
      <w:r w:rsidRPr="000629D7">
        <w:rPr>
          <w:rFonts w:ascii="Arial" w:hAnsi="Arial" w:cs="Arial"/>
          <w:i/>
          <w:iCs/>
          <w:sz w:val="24"/>
          <w:szCs w:val="24"/>
        </w:rPr>
        <w:t>Tourism management</w:t>
      </w:r>
      <w:r w:rsidRPr="000629D7">
        <w:rPr>
          <w:rFonts w:ascii="Arial" w:hAnsi="Arial" w:cs="Arial"/>
          <w:sz w:val="24"/>
          <w:szCs w:val="24"/>
        </w:rPr>
        <w:t>, </w:t>
      </w:r>
      <w:r w:rsidRPr="000629D7">
        <w:rPr>
          <w:rFonts w:ascii="Arial" w:hAnsi="Arial" w:cs="Arial"/>
          <w:i/>
          <w:iCs/>
          <w:sz w:val="24"/>
          <w:szCs w:val="24"/>
        </w:rPr>
        <w:t>71</w:t>
      </w:r>
      <w:r w:rsidRPr="000629D7">
        <w:rPr>
          <w:rFonts w:ascii="Arial" w:hAnsi="Arial" w:cs="Arial"/>
          <w:sz w:val="24"/>
          <w:szCs w:val="24"/>
        </w:rPr>
        <w:t>, pp.402-420.</w:t>
      </w:r>
    </w:p>
    <w:p w14:paraId="3B2F2214" w14:textId="77777777" w:rsidR="000629D7" w:rsidRPr="000629D7" w:rsidRDefault="000629D7" w:rsidP="000629D7">
      <w:pPr>
        <w:pStyle w:val="ListParagraph"/>
        <w:numPr>
          <w:ilvl w:val="0"/>
          <w:numId w:val="1"/>
        </w:numPr>
        <w:spacing w:line="360" w:lineRule="auto"/>
        <w:jc w:val="both"/>
        <w:rPr>
          <w:rFonts w:ascii="Arial" w:hAnsi="Arial" w:cs="Arial"/>
          <w:sz w:val="24"/>
          <w:szCs w:val="24"/>
        </w:rPr>
      </w:pPr>
      <w:r w:rsidRPr="000629D7">
        <w:rPr>
          <w:rFonts w:ascii="Arial" w:hAnsi="Arial" w:cs="Arial"/>
          <w:sz w:val="24"/>
          <w:szCs w:val="24"/>
        </w:rPr>
        <w:t xml:space="preserve">Indeed, (2024a) </w:t>
      </w:r>
      <w:r w:rsidRPr="000629D7">
        <w:rPr>
          <w:rFonts w:ascii="Arial" w:hAnsi="Arial" w:cs="Arial"/>
          <w:i/>
          <w:iCs/>
          <w:sz w:val="24"/>
          <w:szCs w:val="24"/>
        </w:rPr>
        <w:t xml:space="preserve">Common Weaknesses of Transformational Leadership and How </w:t>
      </w:r>
      <w:proofErr w:type="gramStart"/>
      <w:r w:rsidRPr="000629D7">
        <w:rPr>
          <w:rFonts w:ascii="Arial" w:hAnsi="Arial" w:cs="Arial"/>
          <w:i/>
          <w:iCs/>
          <w:sz w:val="24"/>
          <w:szCs w:val="24"/>
        </w:rPr>
        <w:t>To</w:t>
      </w:r>
      <w:proofErr w:type="gramEnd"/>
      <w:r w:rsidRPr="000629D7">
        <w:rPr>
          <w:rFonts w:ascii="Arial" w:hAnsi="Arial" w:cs="Arial"/>
          <w:i/>
          <w:iCs/>
          <w:sz w:val="24"/>
          <w:szCs w:val="24"/>
        </w:rPr>
        <w:t xml:space="preserve"> Avoid Them. </w:t>
      </w:r>
      <w:r w:rsidRPr="000629D7">
        <w:rPr>
          <w:rFonts w:ascii="Arial" w:hAnsi="Arial" w:cs="Arial"/>
          <w:sz w:val="24"/>
          <w:szCs w:val="24"/>
        </w:rPr>
        <w:t xml:space="preserve">Indeed. Available at: </w:t>
      </w:r>
      <w:hyperlink r:id="rId15" w:anchor=":~:text=Transformational%20leadership%20works%20by%20inspiring,and%20guidance%20for%20some%20employees" w:history="1">
        <w:r w:rsidRPr="000629D7">
          <w:rPr>
            <w:rStyle w:val="Hyperlink"/>
            <w:rFonts w:ascii="Arial" w:hAnsi="Arial" w:cs="Arial"/>
            <w:color w:val="auto"/>
            <w:sz w:val="24"/>
            <w:szCs w:val="24"/>
          </w:rPr>
          <w:t>https://www.indeed.com/career-advice/career-development/transformational-leadership-weaknesses#:~:text=Transformational%20leadership%20works%20by%20inspiring,and%20guidance%20for%20some%20employees</w:t>
        </w:r>
      </w:hyperlink>
      <w:r w:rsidRPr="000629D7">
        <w:rPr>
          <w:rFonts w:ascii="Arial" w:hAnsi="Arial" w:cs="Arial"/>
          <w:sz w:val="24"/>
          <w:szCs w:val="24"/>
        </w:rPr>
        <w:t>. (Accessed: 03/02/2025)</w:t>
      </w:r>
    </w:p>
    <w:p w14:paraId="1A3B3BCD" w14:textId="77777777" w:rsidR="000629D7" w:rsidRPr="000629D7" w:rsidRDefault="000629D7" w:rsidP="000629D7">
      <w:pPr>
        <w:pStyle w:val="ListParagraph"/>
        <w:numPr>
          <w:ilvl w:val="0"/>
          <w:numId w:val="1"/>
        </w:numPr>
        <w:spacing w:line="360" w:lineRule="auto"/>
        <w:jc w:val="both"/>
        <w:rPr>
          <w:rFonts w:ascii="Arial" w:hAnsi="Arial" w:cs="Arial"/>
          <w:sz w:val="24"/>
          <w:szCs w:val="24"/>
        </w:rPr>
      </w:pPr>
      <w:r w:rsidRPr="000629D7">
        <w:rPr>
          <w:rFonts w:ascii="Arial" w:hAnsi="Arial" w:cs="Arial"/>
          <w:sz w:val="24"/>
          <w:szCs w:val="24"/>
        </w:rPr>
        <w:t xml:space="preserve">Indeed, (2024b) </w:t>
      </w:r>
      <w:r w:rsidRPr="000629D7">
        <w:rPr>
          <w:rFonts w:ascii="Arial" w:hAnsi="Arial" w:cs="Arial"/>
          <w:i/>
          <w:iCs/>
          <w:sz w:val="24"/>
          <w:szCs w:val="24"/>
        </w:rPr>
        <w:t xml:space="preserve">Common Weaknesses of Transformational Leadership and How to Avoid Them. </w:t>
      </w:r>
      <w:r w:rsidRPr="000629D7">
        <w:rPr>
          <w:rFonts w:ascii="Arial" w:hAnsi="Arial" w:cs="Arial"/>
          <w:sz w:val="24"/>
          <w:szCs w:val="24"/>
        </w:rPr>
        <w:t xml:space="preserve">Indeed. Available at: </w:t>
      </w:r>
      <w:hyperlink r:id="rId16" w:anchor=":~:text=Instances%20of%20favoritism%20by%20transformational,for%20their%20motivation%20and%20commitment" w:history="1">
        <w:r w:rsidRPr="000629D7">
          <w:rPr>
            <w:rStyle w:val="Hyperlink"/>
            <w:rFonts w:ascii="Arial" w:hAnsi="Arial" w:cs="Arial"/>
            <w:color w:val="auto"/>
            <w:sz w:val="24"/>
            <w:szCs w:val="24"/>
          </w:rPr>
          <w:t>https://www.indeed.com/career-advice/career-development/transformational-leadership-weaknesses#:~:text=Instances%20of%20favoritism%20by%20transformational,for%20their%20motivation%20and%20commitment</w:t>
        </w:r>
      </w:hyperlink>
      <w:r w:rsidRPr="000629D7">
        <w:rPr>
          <w:rFonts w:ascii="Arial" w:hAnsi="Arial" w:cs="Arial"/>
          <w:sz w:val="24"/>
          <w:szCs w:val="24"/>
        </w:rPr>
        <w:t>. (Accessed: 03/02/2025)</w:t>
      </w:r>
    </w:p>
    <w:p w14:paraId="6D71D57A" w14:textId="77777777" w:rsidR="000629D7" w:rsidRPr="000629D7" w:rsidRDefault="000629D7" w:rsidP="000629D7">
      <w:pPr>
        <w:pStyle w:val="ListParagraph"/>
        <w:numPr>
          <w:ilvl w:val="0"/>
          <w:numId w:val="1"/>
        </w:numPr>
        <w:spacing w:line="360" w:lineRule="auto"/>
        <w:jc w:val="both"/>
        <w:rPr>
          <w:rFonts w:ascii="Arial" w:hAnsi="Arial" w:cs="Arial"/>
          <w:sz w:val="24"/>
          <w:szCs w:val="24"/>
        </w:rPr>
      </w:pPr>
      <w:r w:rsidRPr="000629D7">
        <w:rPr>
          <w:rFonts w:ascii="Arial" w:hAnsi="Arial" w:cs="Arial"/>
          <w:sz w:val="24"/>
          <w:szCs w:val="24"/>
        </w:rPr>
        <w:t xml:space="preserve">Institute of Medicine, (2004) </w:t>
      </w:r>
      <w:r w:rsidRPr="000629D7">
        <w:rPr>
          <w:rFonts w:ascii="Arial" w:hAnsi="Arial" w:cs="Arial"/>
          <w:i/>
          <w:iCs/>
          <w:sz w:val="24"/>
          <w:szCs w:val="24"/>
        </w:rPr>
        <w:t xml:space="preserve">Keeping Patients Alive. </w:t>
      </w:r>
      <w:r w:rsidRPr="000629D7">
        <w:rPr>
          <w:rFonts w:ascii="Arial" w:hAnsi="Arial" w:cs="Arial"/>
          <w:sz w:val="24"/>
          <w:szCs w:val="24"/>
        </w:rPr>
        <w:t xml:space="preserve">Available at: </w:t>
      </w:r>
      <w:hyperlink r:id="rId17" w:history="1">
        <w:r w:rsidRPr="000629D7">
          <w:rPr>
            <w:rStyle w:val="Hyperlink"/>
            <w:rFonts w:ascii="Arial" w:hAnsi="Arial" w:cs="Arial"/>
            <w:color w:val="auto"/>
            <w:sz w:val="24"/>
            <w:szCs w:val="24"/>
          </w:rPr>
          <w:t>https://www.ncbi.nlm.nih.gov/books/NBK216190/</w:t>
        </w:r>
      </w:hyperlink>
      <w:r w:rsidRPr="000629D7">
        <w:rPr>
          <w:rFonts w:ascii="Arial" w:hAnsi="Arial" w:cs="Arial"/>
          <w:sz w:val="24"/>
          <w:szCs w:val="24"/>
        </w:rPr>
        <w:t xml:space="preserve"> (Accessed: 01/02/2025)</w:t>
      </w:r>
    </w:p>
    <w:p w14:paraId="43179764" w14:textId="77777777" w:rsidR="000629D7" w:rsidRPr="000629D7" w:rsidRDefault="000629D7" w:rsidP="000629D7">
      <w:pPr>
        <w:pStyle w:val="ListParagraph"/>
        <w:numPr>
          <w:ilvl w:val="0"/>
          <w:numId w:val="1"/>
        </w:numPr>
        <w:spacing w:line="360" w:lineRule="auto"/>
        <w:jc w:val="both"/>
        <w:rPr>
          <w:rFonts w:ascii="Arial" w:hAnsi="Arial" w:cs="Arial"/>
          <w:sz w:val="24"/>
          <w:szCs w:val="24"/>
        </w:rPr>
      </w:pPr>
      <w:proofErr w:type="spellStart"/>
      <w:r w:rsidRPr="000629D7">
        <w:rPr>
          <w:rFonts w:ascii="Arial" w:hAnsi="Arial" w:cs="Arial"/>
          <w:sz w:val="24"/>
          <w:szCs w:val="24"/>
        </w:rPr>
        <w:t>Kemrichard</w:t>
      </w:r>
      <w:proofErr w:type="spellEnd"/>
      <w:r w:rsidRPr="000629D7">
        <w:rPr>
          <w:rFonts w:ascii="Arial" w:hAnsi="Arial" w:cs="Arial"/>
          <w:sz w:val="24"/>
          <w:szCs w:val="24"/>
        </w:rPr>
        <w:t xml:space="preserve">, P., (2023) ‘The strategic leadership management of the luxury hospitality industry: An examination of organisational effectiveness by utilising integrated leadership principles’, </w:t>
      </w:r>
      <w:r w:rsidRPr="000629D7">
        <w:rPr>
          <w:rFonts w:ascii="Arial" w:hAnsi="Arial" w:cs="Arial"/>
          <w:i/>
          <w:iCs/>
          <w:sz w:val="24"/>
          <w:szCs w:val="24"/>
        </w:rPr>
        <w:t xml:space="preserve">ResearchGate. </w:t>
      </w:r>
      <w:r w:rsidRPr="000629D7">
        <w:rPr>
          <w:rFonts w:ascii="Arial" w:hAnsi="Arial" w:cs="Arial"/>
          <w:sz w:val="24"/>
          <w:szCs w:val="24"/>
        </w:rPr>
        <w:t xml:space="preserve">DOI: </w:t>
      </w:r>
      <w:hyperlink r:id="rId18" w:tgtFrame="_blank" w:history="1">
        <w:r w:rsidRPr="000629D7">
          <w:rPr>
            <w:rStyle w:val="Hyperlink"/>
            <w:rFonts w:ascii="Arial" w:hAnsi="Arial" w:cs="Arial"/>
            <w:color w:val="auto"/>
            <w:sz w:val="24"/>
            <w:szCs w:val="24"/>
          </w:rPr>
          <w:t>10.13140/RG.2.2.36824.88322/1</w:t>
        </w:r>
      </w:hyperlink>
      <w:r w:rsidRPr="000629D7">
        <w:rPr>
          <w:rFonts w:ascii="Arial" w:hAnsi="Arial" w:cs="Arial"/>
          <w:sz w:val="24"/>
          <w:szCs w:val="24"/>
        </w:rPr>
        <w:t xml:space="preserve"> </w:t>
      </w:r>
    </w:p>
    <w:p w14:paraId="7B17AAB8" w14:textId="77777777" w:rsidR="000629D7" w:rsidRPr="000629D7" w:rsidRDefault="000629D7" w:rsidP="000629D7">
      <w:pPr>
        <w:pStyle w:val="ListParagraph"/>
        <w:numPr>
          <w:ilvl w:val="0"/>
          <w:numId w:val="1"/>
        </w:numPr>
        <w:spacing w:line="360" w:lineRule="auto"/>
        <w:jc w:val="both"/>
        <w:rPr>
          <w:rFonts w:ascii="Arial" w:hAnsi="Arial" w:cs="Arial"/>
          <w:sz w:val="24"/>
          <w:szCs w:val="24"/>
        </w:rPr>
      </w:pPr>
      <w:r w:rsidRPr="000629D7">
        <w:rPr>
          <w:rFonts w:ascii="Arial" w:hAnsi="Arial" w:cs="Arial"/>
          <w:sz w:val="24"/>
          <w:szCs w:val="24"/>
        </w:rPr>
        <w:t xml:space="preserve">Marriott, (2025) </w:t>
      </w:r>
      <w:r w:rsidRPr="000629D7">
        <w:rPr>
          <w:rFonts w:ascii="Arial" w:hAnsi="Arial" w:cs="Arial"/>
          <w:i/>
          <w:iCs/>
          <w:sz w:val="24"/>
          <w:szCs w:val="24"/>
        </w:rPr>
        <w:t xml:space="preserve">Elevate the everyday. </w:t>
      </w:r>
      <w:r w:rsidRPr="000629D7">
        <w:rPr>
          <w:rFonts w:ascii="Arial" w:hAnsi="Arial" w:cs="Arial"/>
          <w:sz w:val="24"/>
          <w:szCs w:val="24"/>
        </w:rPr>
        <w:t xml:space="preserve">Available at: </w:t>
      </w:r>
      <w:hyperlink r:id="rId19" w:history="1">
        <w:r w:rsidRPr="000629D7">
          <w:rPr>
            <w:rStyle w:val="Hyperlink"/>
            <w:rFonts w:ascii="Arial" w:hAnsi="Arial" w:cs="Arial"/>
            <w:color w:val="auto"/>
            <w:sz w:val="24"/>
            <w:szCs w:val="24"/>
          </w:rPr>
          <w:t>https://marriott-hotels.marriott.com/experience/</w:t>
        </w:r>
      </w:hyperlink>
      <w:r w:rsidRPr="000629D7">
        <w:rPr>
          <w:rFonts w:ascii="Arial" w:hAnsi="Arial" w:cs="Arial"/>
          <w:sz w:val="24"/>
          <w:szCs w:val="24"/>
        </w:rPr>
        <w:t xml:space="preserve"> (Accessed: 02/02/2025)</w:t>
      </w:r>
    </w:p>
    <w:p w14:paraId="55FD5B6A" w14:textId="77777777" w:rsidR="000629D7" w:rsidRPr="000629D7" w:rsidRDefault="000629D7" w:rsidP="000629D7">
      <w:pPr>
        <w:pStyle w:val="ListParagraph"/>
        <w:numPr>
          <w:ilvl w:val="0"/>
          <w:numId w:val="1"/>
        </w:numPr>
        <w:spacing w:line="360" w:lineRule="auto"/>
        <w:jc w:val="both"/>
        <w:rPr>
          <w:rFonts w:ascii="Arial" w:hAnsi="Arial" w:cs="Arial"/>
          <w:sz w:val="24"/>
          <w:szCs w:val="24"/>
        </w:rPr>
      </w:pPr>
      <w:r w:rsidRPr="000629D7">
        <w:rPr>
          <w:rFonts w:ascii="Arial" w:hAnsi="Arial" w:cs="Arial"/>
          <w:sz w:val="24"/>
          <w:szCs w:val="24"/>
        </w:rPr>
        <w:t>O'Fallon, M.J. and Rutherford, D.G., (2010) </w:t>
      </w:r>
      <w:r w:rsidRPr="000629D7">
        <w:rPr>
          <w:rFonts w:ascii="Arial" w:hAnsi="Arial" w:cs="Arial"/>
          <w:i/>
          <w:iCs/>
          <w:sz w:val="24"/>
          <w:szCs w:val="24"/>
        </w:rPr>
        <w:t>Hotel management and operations</w:t>
      </w:r>
      <w:r w:rsidRPr="000629D7">
        <w:rPr>
          <w:rFonts w:ascii="Arial" w:hAnsi="Arial" w:cs="Arial"/>
          <w:sz w:val="24"/>
          <w:szCs w:val="24"/>
        </w:rPr>
        <w:t>. John Wiley &amp; Sons.</w:t>
      </w:r>
    </w:p>
    <w:p w14:paraId="73A8D409" w14:textId="77777777" w:rsidR="000629D7" w:rsidRPr="000629D7" w:rsidRDefault="000629D7" w:rsidP="000629D7">
      <w:pPr>
        <w:pStyle w:val="ListParagraph"/>
        <w:numPr>
          <w:ilvl w:val="0"/>
          <w:numId w:val="1"/>
        </w:numPr>
        <w:spacing w:line="360" w:lineRule="auto"/>
        <w:jc w:val="both"/>
        <w:rPr>
          <w:rFonts w:ascii="Arial" w:hAnsi="Arial" w:cs="Arial"/>
          <w:sz w:val="24"/>
          <w:szCs w:val="24"/>
        </w:rPr>
      </w:pPr>
      <w:r w:rsidRPr="000629D7">
        <w:rPr>
          <w:rFonts w:ascii="Arial" w:hAnsi="Arial" w:cs="Arial"/>
          <w:sz w:val="24"/>
          <w:szCs w:val="24"/>
          <w:lang w:val="it-IT"/>
        </w:rPr>
        <w:lastRenderedPageBreak/>
        <w:t xml:space="preserve">Piccolo, R. F., &amp; Colquitt, J. A. (2006). </w:t>
      </w:r>
      <w:r w:rsidRPr="000629D7">
        <w:rPr>
          <w:rFonts w:ascii="Arial" w:hAnsi="Arial" w:cs="Arial"/>
          <w:sz w:val="24"/>
          <w:szCs w:val="24"/>
        </w:rPr>
        <w:t xml:space="preserve">Transformational Leadership and Job </w:t>
      </w:r>
      <w:proofErr w:type="spellStart"/>
      <w:r w:rsidRPr="000629D7">
        <w:rPr>
          <w:rFonts w:ascii="Arial" w:hAnsi="Arial" w:cs="Arial"/>
          <w:sz w:val="24"/>
          <w:szCs w:val="24"/>
        </w:rPr>
        <w:t>Behaviors</w:t>
      </w:r>
      <w:proofErr w:type="spellEnd"/>
      <w:r w:rsidRPr="000629D7">
        <w:rPr>
          <w:rFonts w:ascii="Arial" w:hAnsi="Arial" w:cs="Arial"/>
          <w:sz w:val="24"/>
          <w:szCs w:val="24"/>
        </w:rPr>
        <w:t>: The Mediating Role of Core Job Characteristics. </w:t>
      </w:r>
      <w:r w:rsidRPr="000629D7">
        <w:rPr>
          <w:rFonts w:ascii="Arial" w:hAnsi="Arial" w:cs="Arial"/>
          <w:i/>
          <w:iCs/>
          <w:sz w:val="24"/>
          <w:szCs w:val="24"/>
        </w:rPr>
        <w:t>Academy of Management Journal, 49</w:t>
      </w:r>
      <w:r w:rsidRPr="000629D7">
        <w:rPr>
          <w:rFonts w:ascii="Arial" w:hAnsi="Arial" w:cs="Arial"/>
          <w:sz w:val="24"/>
          <w:szCs w:val="24"/>
        </w:rPr>
        <w:t>(2), 327–340. </w:t>
      </w:r>
      <w:hyperlink r:id="rId20" w:tgtFrame="_blank" w:history="1">
        <w:r w:rsidRPr="000629D7">
          <w:rPr>
            <w:rStyle w:val="Hyperlink"/>
            <w:rFonts w:ascii="Arial" w:hAnsi="Arial" w:cs="Arial"/>
            <w:color w:val="auto"/>
            <w:sz w:val="24"/>
            <w:szCs w:val="24"/>
          </w:rPr>
          <w:t>https://doi.org/10.5465/AMJ.2006.20786079</w:t>
        </w:r>
      </w:hyperlink>
    </w:p>
    <w:p w14:paraId="2EDB5801" w14:textId="77777777" w:rsidR="000629D7" w:rsidRPr="000629D7" w:rsidRDefault="000629D7" w:rsidP="000629D7">
      <w:pPr>
        <w:pStyle w:val="ListParagraph"/>
        <w:numPr>
          <w:ilvl w:val="0"/>
          <w:numId w:val="1"/>
        </w:numPr>
        <w:spacing w:line="360" w:lineRule="auto"/>
        <w:jc w:val="both"/>
        <w:rPr>
          <w:rFonts w:ascii="Arial" w:hAnsi="Arial" w:cs="Arial"/>
          <w:sz w:val="24"/>
          <w:szCs w:val="24"/>
        </w:rPr>
      </w:pPr>
      <w:r w:rsidRPr="000629D7">
        <w:rPr>
          <w:rFonts w:ascii="Arial" w:hAnsi="Arial" w:cs="Arial"/>
          <w:sz w:val="24"/>
          <w:szCs w:val="24"/>
        </w:rPr>
        <w:t xml:space="preserve">Rawat, S.R., (2015) ‘Impact of Transformational Leadership Over Employee Morale and Motivation’, </w:t>
      </w:r>
      <w:r w:rsidRPr="000629D7">
        <w:rPr>
          <w:rFonts w:ascii="Arial" w:hAnsi="Arial" w:cs="Arial"/>
          <w:i/>
          <w:iCs/>
          <w:sz w:val="24"/>
          <w:szCs w:val="24"/>
        </w:rPr>
        <w:t xml:space="preserve">ResearchGate, </w:t>
      </w:r>
      <w:r w:rsidRPr="000629D7">
        <w:rPr>
          <w:rFonts w:ascii="Arial" w:hAnsi="Arial" w:cs="Arial"/>
          <w:sz w:val="24"/>
          <w:szCs w:val="24"/>
        </w:rPr>
        <w:t xml:space="preserve">2015 March. Available at: </w:t>
      </w:r>
      <w:hyperlink r:id="rId21" w:history="1">
        <w:r w:rsidRPr="000629D7">
          <w:rPr>
            <w:rStyle w:val="Hyperlink"/>
            <w:rFonts w:ascii="Arial" w:hAnsi="Arial" w:cs="Arial"/>
            <w:color w:val="auto"/>
            <w:sz w:val="24"/>
            <w:szCs w:val="24"/>
          </w:rPr>
          <w:t>https://www.researchgate.net/publication/276167686_Impact_of_Transformational_Leadership_Over_Employee_Morale_and_Motivation</w:t>
        </w:r>
      </w:hyperlink>
      <w:r w:rsidRPr="000629D7">
        <w:rPr>
          <w:rFonts w:ascii="Arial" w:hAnsi="Arial" w:cs="Arial"/>
          <w:sz w:val="24"/>
          <w:szCs w:val="24"/>
        </w:rPr>
        <w:t xml:space="preserve"> (Accessed: 03/02/2025)</w:t>
      </w:r>
    </w:p>
    <w:sectPr w:rsidR="000629D7" w:rsidRPr="000629D7" w:rsidSect="000629D7">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0AE2D" w14:textId="77777777" w:rsidR="00216273" w:rsidRDefault="00216273" w:rsidP="000629D7">
      <w:pPr>
        <w:spacing w:after="0" w:line="240" w:lineRule="auto"/>
      </w:pPr>
      <w:r>
        <w:separator/>
      </w:r>
    </w:p>
  </w:endnote>
  <w:endnote w:type="continuationSeparator" w:id="0">
    <w:p w14:paraId="355C62FF" w14:textId="77777777" w:rsidR="00216273" w:rsidRDefault="00216273" w:rsidP="00062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9906499"/>
      <w:docPartObj>
        <w:docPartGallery w:val="Page Numbers (Bottom of Page)"/>
        <w:docPartUnique/>
      </w:docPartObj>
    </w:sdtPr>
    <w:sdtEndPr>
      <w:rPr>
        <w:color w:val="7F7F7F" w:themeColor="background1" w:themeShade="7F"/>
        <w:spacing w:val="60"/>
      </w:rPr>
    </w:sdtEndPr>
    <w:sdtContent>
      <w:p w14:paraId="35C29956" w14:textId="4E7E728F" w:rsidR="000629D7" w:rsidRDefault="000629D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A4B2792" w14:textId="77777777" w:rsidR="000629D7" w:rsidRDefault="000629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62ECE" w14:textId="77777777" w:rsidR="00216273" w:rsidRDefault="00216273" w:rsidP="000629D7">
      <w:pPr>
        <w:spacing w:after="0" w:line="240" w:lineRule="auto"/>
      </w:pPr>
      <w:r>
        <w:separator/>
      </w:r>
    </w:p>
  </w:footnote>
  <w:footnote w:type="continuationSeparator" w:id="0">
    <w:p w14:paraId="60D6DDF5" w14:textId="77777777" w:rsidR="00216273" w:rsidRDefault="00216273" w:rsidP="000629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72005"/>
    <w:multiLevelType w:val="hybridMultilevel"/>
    <w:tmpl w:val="00D8DD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7280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914"/>
    <w:rsid w:val="000009C6"/>
    <w:rsid w:val="00001205"/>
    <w:rsid w:val="0000373E"/>
    <w:rsid w:val="0002791F"/>
    <w:rsid w:val="00032D23"/>
    <w:rsid w:val="000452BA"/>
    <w:rsid w:val="0006203B"/>
    <w:rsid w:val="0006244F"/>
    <w:rsid w:val="000629D7"/>
    <w:rsid w:val="00082772"/>
    <w:rsid w:val="00093147"/>
    <w:rsid w:val="000C31CA"/>
    <w:rsid w:val="000D5DE0"/>
    <w:rsid w:val="00101990"/>
    <w:rsid w:val="0010249B"/>
    <w:rsid w:val="00105623"/>
    <w:rsid w:val="0011628B"/>
    <w:rsid w:val="00116B47"/>
    <w:rsid w:val="00117355"/>
    <w:rsid w:val="00117D02"/>
    <w:rsid w:val="001205DF"/>
    <w:rsid w:val="001344D8"/>
    <w:rsid w:val="00141B5D"/>
    <w:rsid w:val="0016151D"/>
    <w:rsid w:val="00163E26"/>
    <w:rsid w:val="00184CC9"/>
    <w:rsid w:val="00185FD3"/>
    <w:rsid w:val="00187623"/>
    <w:rsid w:val="001944AB"/>
    <w:rsid w:val="001B7D04"/>
    <w:rsid w:val="001C1F31"/>
    <w:rsid w:val="001E4E34"/>
    <w:rsid w:val="001F43AC"/>
    <w:rsid w:val="001F7A46"/>
    <w:rsid w:val="00201D0B"/>
    <w:rsid w:val="002152C3"/>
    <w:rsid w:val="00216273"/>
    <w:rsid w:val="002169D0"/>
    <w:rsid w:val="002214EF"/>
    <w:rsid w:val="00221509"/>
    <w:rsid w:val="00225026"/>
    <w:rsid w:val="002414B9"/>
    <w:rsid w:val="0024758D"/>
    <w:rsid w:val="00257F05"/>
    <w:rsid w:val="002748EF"/>
    <w:rsid w:val="0029639E"/>
    <w:rsid w:val="002978FA"/>
    <w:rsid w:val="002A3785"/>
    <w:rsid w:val="002A692A"/>
    <w:rsid w:val="002B641B"/>
    <w:rsid w:val="002D1779"/>
    <w:rsid w:val="002D37F1"/>
    <w:rsid w:val="002D4CCD"/>
    <w:rsid w:val="002F0CF7"/>
    <w:rsid w:val="003041E4"/>
    <w:rsid w:val="00306536"/>
    <w:rsid w:val="00315BF9"/>
    <w:rsid w:val="00321931"/>
    <w:rsid w:val="00331DB9"/>
    <w:rsid w:val="0034262B"/>
    <w:rsid w:val="003438B2"/>
    <w:rsid w:val="00356747"/>
    <w:rsid w:val="0037229E"/>
    <w:rsid w:val="00372FBD"/>
    <w:rsid w:val="00383DB5"/>
    <w:rsid w:val="003A63B3"/>
    <w:rsid w:val="003C1E6B"/>
    <w:rsid w:val="003C3C88"/>
    <w:rsid w:val="003C69D6"/>
    <w:rsid w:val="003D05C7"/>
    <w:rsid w:val="003D1A45"/>
    <w:rsid w:val="003D5712"/>
    <w:rsid w:val="003F2147"/>
    <w:rsid w:val="00410785"/>
    <w:rsid w:val="0044382D"/>
    <w:rsid w:val="004527F2"/>
    <w:rsid w:val="00460EF6"/>
    <w:rsid w:val="0046793C"/>
    <w:rsid w:val="00470E0B"/>
    <w:rsid w:val="00483BBD"/>
    <w:rsid w:val="004B4294"/>
    <w:rsid w:val="004D7A7E"/>
    <w:rsid w:val="004E2F4C"/>
    <w:rsid w:val="004F0999"/>
    <w:rsid w:val="005236AE"/>
    <w:rsid w:val="0053422F"/>
    <w:rsid w:val="00534DD5"/>
    <w:rsid w:val="0056061E"/>
    <w:rsid w:val="00561AA1"/>
    <w:rsid w:val="00562F9E"/>
    <w:rsid w:val="00564E1D"/>
    <w:rsid w:val="00580E60"/>
    <w:rsid w:val="00596EB5"/>
    <w:rsid w:val="005C02F0"/>
    <w:rsid w:val="005C2496"/>
    <w:rsid w:val="005D7E74"/>
    <w:rsid w:val="005E6122"/>
    <w:rsid w:val="00615A2C"/>
    <w:rsid w:val="006230A6"/>
    <w:rsid w:val="00626C25"/>
    <w:rsid w:val="006706D8"/>
    <w:rsid w:val="00681ABF"/>
    <w:rsid w:val="00692ACF"/>
    <w:rsid w:val="006A11FC"/>
    <w:rsid w:val="006D6661"/>
    <w:rsid w:val="006E1506"/>
    <w:rsid w:val="006F65FB"/>
    <w:rsid w:val="006F753D"/>
    <w:rsid w:val="007068FC"/>
    <w:rsid w:val="0071697D"/>
    <w:rsid w:val="007276AC"/>
    <w:rsid w:val="00743AF7"/>
    <w:rsid w:val="00746D41"/>
    <w:rsid w:val="00750107"/>
    <w:rsid w:val="0075052F"/>
    <w:rsid w:val="007603DD"/>
    <w:rsid w:val="007654F0"/>
    <w:rsid w:val="007721F1"/>
    <w:rsid w:val="007861A3"/>
    <w:rsid w:val="00791490"/>
    <w:rsid w:val="007C4D2F"/>
    <w:rsid w:val="007D1974"/>
    <w:rsid w:val="007E491C"/>
    <w:rsid w:val="00800BB4"/>
    <w:rsid w:val="00802ACB"/>
    <w:rsid w:val="00807A60"/>
    <w:rsid w:val="00812E31"/>
    <w:rsid w:val="00824D21"/>
    <w:rsid w:val="00851EFF"/>
    <w:rsid w:val="00852C6A"/>
    <w:rsid w:val="00855252"/>
    <w:rsid w:val="00856E64"/>
    <w:rsid w:val="00864D96"/>
    <w:rsid w:val="00880942"/>
    <w:rsid w:val="0089152A"/>
    <w:rsid w:val="00894DEF"/>
    <w:rsid w:val="008A4598"/>
    <w:rsid w:val="008A54B8"/>
    <w:rsid w:val="008C2980"/>
    <w:rsid w:val="008C57A7"/>
    <w:rsid w:val="008E694E"/>
    <w:rsid w:val="008E6C05"/>
    <w:rsid w:val="0090354B"/>
    <w:rsid w:val="00906D74"/>
    <w:rsid w:val="00911AF4"/>
    <w:rsid w:val="00912001"/>
    <w:rsid w:val="00913A2D"/>
    <w:rsid w:val="009177AD"/>
    <w:rsid w:val="00924CB1"/>
    <w:rsid w:val="00961BC9"/>
    <w:rsid w:val="00966D41"/>
    <w:rsid w:val="0097525D"/>
    <w:rsid w:val="00975FB9"/>
    <w:rsid w:val="009904D2"/>
    <w:rsid w:val="00997AF4"/>
    <w:rsid w:val="009B4207"/>
    <w:rsid w:val="009B6080"/>
    <w:rsid w:val="009B72A8"/>
    <w:rsid w:val="009E1874"/>
    <w:rsid w:val="009E312A"/>
    <w:rsid w:val="009F3372"/>
    <w:rsid w:val="00A17F75"/>
    <w:rsid w:val="00A21AFD"/>
    <w:rsid w:val="00A63709"/>
    <w:rsid w:val="00A817FE"/>
    <w:rsid w:val="00A81A98"/>
    <w:rsid w:val="00A85C70"/>
    <w:rsid w:val="00AA62A8"/>
    <w:rsid w:val="00AB3EB2"/>
    <w:rsid w:val="00AC58FA"/>
    <w:rsid w:val="00AD2419"/>
    <w:rsid w:val="00AD2B83"/>
    <w:rsid w:val="00AD350D"/>
    <w:rsid w:val="00AF2708"/>
    <w:rsid w:val="00AF431E"/>
    <w:rsid w:val="00AF55F9"/>
    <w:rsid w:val="00B02C67"/>
    <w:rsid w:val="00B05A32"/>
    <w:rsid w:val="00B156F0"/>
    <w:rsid w:val="00B326A7"/>
    <w:rsid w:val="00B41B19"/>
    <w:rsid w:val="00B51E6A"/>
    <w:rsid w:val="00B53008"/>
    <w:rsid w:val="00B6169B"/>
    <w:rsid w:val="00B74E00"/>
    <w:rsid w:val="00B8367B"/>
    <w:rsid w:val="00B95D04"/>
    <w:rsid w:val="00BA7A42"/>
    <w:rsid w:val="00BA7D42"/>
    <w:rsid w:val="00BB077F"/>
    <w:rsid w:val="00BB1B88"/>
    <w:rsid w:val="00BB24C7"/>
    <w:rsid w:val="00BB7EB1"/>
    <w:rsid w:val="00BD36BA"/>
    <w:rsid w:val="00BE6D7B"/>
    <w:rsid w:val="00C0591C"/>
    <w:rsid w:val="00C21202"/>
    <w:rsid w:val="00C47279"/>
    <w:rsid w:val="00C54AA4"/>
    <w:rsid w:val="00C55CE0"/>
    <w:rsid w:val="00C627A4"/>
    <w:rsid w:val="00C64373"/>
    <w:rsid w:val="00C83071"/>
    <w:rsid w:val="00CB086A"/>
    <w:rsid w:val="00CB6A02"/>
    <w:rsid w:val="00CC0525"/>
    <w:rsid w:val="00CC42B7"/>
    <w:rsid w:val="00CC4850"/>
    <w:rsid w:val="00CD2296"/>
    <w:rsid w:val="00CD5A2A"/>
    <w:rsid w:val="00CE3175"/>
    <w:rsid w:val="00CE619B"/>
    <w:rsid w:val="00CE7B18"/>
    <w:rsid w:val="00D00AE4"/>
    <w:rsid w:val="00D2534D"/>
    <w:rsid w:val="00D263D0"/>
    <w:rsid w:val="00D32640"/>
    <w:rsid w:val="00D6634F"/>
    <w:rsid w:val="00D740B6"/>
    <w:rsid w:val="00D77483"/>
    <w:rsid w:val="00D84EAD"/>
    <w:rsid w:val="00D86AEE"/>
    <w:rsid w:val="00D92A47"/>
    <w:rsid w:val="00DB2095"/>
    <w:rsid w:val="00DC5914"/>
    <w:rsid w:val="00DC75B1"/>
    <w:rsid w:val="00DC7FB2"/>
    <w:rsid w:val="00DE4D75"/>
    <w:rsid w:val="00DE57A9"/>
    <w:rsid w:val="00E03479"/>
    <w:rsid w:val="00E11815"/>
    <w:rsid w:val="00E15727"/>
    <w:rsid w:val="00E309CE"/>
    <w:rsid w:val="00E35637"/>
    <w:rsid w:val="00E41FDB"/>
    <w:rsid w:val="00E436BB"/>
    <w:rsid w:val="00E63B0E"/>
    <w:rsid w:val="00E71D00"/>
    <w:rsid w:val="00EA7203"/>
    <w:rsid w:val="00EA7AD0"/>
    <w:rsid w:val="00EB2D45"/>
    <w:rsid w:val="00EE1437"/>
    <w:rsid w:val="00EE3D9A"/>
    <w:rsid w:val="00EF1361"/>
    <w:rsid w:val="00EF74A6"/>
    <w:rsid w:val="00F0306A"/>
    <w:rsid w:val="00F138E3"/>
    <w:rsid w:val="00F2152E"/>
    <w:rsid w:val="00F30C2B"/>
    <w:rsid w:val="00F31CB5"/>
    <w:rsid w:val="00F32D9A"/>
    <w:rsid w:val="00F4317B"/>
    <w:rsid w:val="00F54CF2"/>
    <w:rsid w:val="00F553E7"/>
    <w:rsid w:val="00F60586"/>
    <w:rsid w:val="00F61419"/>
    <w:rsid w:val="00F61F3E"/>
    <w:rsid w:val="00F74996"/>
    <w:rsid w:val="00FA6B4E"/>
    <w:rsid w:val="00FB552F"/>
    <w:rsid w:val="00FC4897"/>
    <w:rsid w:val="00FD54EA"/>
    <w:rsid w:val="00FE056C"/>
    <w:rsid w:val="00FE1D9D"/>
    <w:rsid w:val="00FE4681"/>
    <w:rsid w:val="00FE4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25462"/>
  <w15:chartTrackingRefBased/>
  <w15:docId w15:val="{1D7BC194-03B3-48C9-B58B-1F56AADE1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5F9"/>
  </w:style>
  <w:style w:type="paragraph" w:styleId="Heading1">
    <w:name w:val="heading 1"/>
    <w:basedOn w:val="Normal"/>
    <w:next w:val="Normal"/>
    <w:link w:val="Heading1Char"/>
    <w:uiPriority w:val="9"/>
    <w:qFormat/>
    <w:rsid w:val="00DC59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59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59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59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59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59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59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59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59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9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59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59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59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59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59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59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59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5914"/>
    <w:rPr>
      <w:rFonts w:eastAsiaTheme="majorEastAsia" w:cstheme="majorBidi"/>
      <w:color w:val="272727" w:themeColor="text1" w:themeTint="D8"/>
    </w:rPr>
  </w:style>
  <w:style w:type="paragraph" w:styleId="Title">
    <w:name w:val="Title"/>
    <w:basedOn w:val="Normal"/>
    <w:next w:val="Normal"/>
    <w:link w:val="TitleChar"/>
    <w:uiPriority w:val="10"/>
    <w:qFormat/>
    <w:rsid w:val="00DC59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59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59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59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5914"/>
    <w:pPr>
      <w:spacing w:before="160"/>
      <w:jc w:val="center"/>
    </w:pPr>
    <w:rPr>
      <w:i/>
      <w:iCs/>
      <w:color w:val="404040" w:themeColor="text1" w:themeTint="BF"/>
    </w:rPr>
  </w:style>
  <w:style w:type="character" w:customStyle="1" w:styleId="QuoteChar">
    <w:name w:val="Quote Char"/>
    <w:basedOn w:val="DefaultParagraphFont"/>
    <w:link w:val="Quote"/>
    <w:uiPriority w:val="29"/>
    <w:rsid w:val="00DC5914"/>
    <w:rPr>
      <w:i/>
      <w:iCs/>
      <w:color w:val="404040" w:themeColor="text1" w:themeTint="BF"/>
    </w:rPr>
  </w:style>
  <w:style w:type="paragraph" w:styleId="ListParagraph">
    <w:name w:val="List Paragraph"/>
    <w:basedOn w:val="Normal"/>
    <w:uiPriority w:val="34"/>
    <w:qFormat/>
    <w:rsid w:val="00DC5914"/>
    <w:pPr>
      <w:ind w:left="720"/>
      <w:contextualSpacing/>
    </w:pPr>
  </w:style>
  <w:style w:type="character" w:styleId="IntenseEmphasis">
    <w:name w:val="Intense Emphasis"/>
    <w:basedOn w:val="DefaultParagraphFont"/>
    <w:uiPriority w:val="21"/>
    <w:qFormat/>
    <w:rsid w:val="00DC5914"/>
    <w:rPr>
      <w:i/>
      <w:iCs/>
      <w:color w:val="0F4761" w:themeColor="accent1" w:themeShade="BF"/>
    </w:rPr>
  </w:style>
  <w:style w:type="paragraph" w:styleId="IntenseQuote">
    <w:name w:val="Intense Quote"/>
    <w:basedOn w:val="Normal"/>
    <w:next w:val="Normal"/>
    <w:link w:val="IntenseQuoteChar"/>
    <w:uiPriority w:val="30"/>
    <w:qFormat/>
    <w:rsid w:val="00DC59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5914"/>
    <w:rPr>
      <w:i/>
      <w:iCs/>
      <w:color w:val="0F4761" w:themeColor="accent1" w:themeShade="BF"/>
    </w:rPr>
  </w:style>
  <w:style w:type="character" w:styleId="IntenseReference">
    <w:name w:val="Intense Reference"/>
    <w:basedOn w:val="DefaultParagraphFont"/>
    <w:uiPriority w:val="32"/>
    <w:qFormat/>
    <w:rsid w:val="00DC5914"/>
    <w:rPr>
      <w:b/>
      <w:bCs/>
      <w:smallCaps/>
      <w:color w:val="0F4761" w:themeColor="accent1" w:themeShade="BF"/>
      <w:spacing w:val="5"/>
    </w:rPr>
  </w:style>
  <w:style w:type="character" w:styleId="Hyperlink">
    <w:name w:val="Hyperlink"/>
    <w:basedOn w:val="DefaultParagraphFont"/>
    <w:uiPriority w:val="99"/>
    <w:unhideWhenUsed/>
    <w:rsid w:val="001F7A46"/>
    <w:rPr>
      <w:color w:val="467886" w:themeColor="hyperlink"/>
      <w:u w:val="single"/>
    </w:rPr>
  </w:style>
  <w:style w:type="character" w:styleId="UnresolvedMention">
    <w:name w:val="Unresolved Mention"/>
    <w:basedOn w:val="DefaultParagraphFont"/>
    <w:uiPriority w:val="99"/>
    <w:semiHidden/>
    <w:unhideWhenUsed/>
    <w:rsid w:val="001F7A46"/>
    <w:rPr>
      <w:color w:val="605E5C"/>
      <w:shd w:val="clear" w:color="auto" w:fill="E1DFDD"/>
    </w:rPr>
  </w:style>
  <w:style w:type="character" w:styleId="FollowedHyperlink">
    <w:name w:val="FollowedHyperlink"/>
    <w:basedOn w:val="DefaultParagraphFont"/>
    <w:uiPriority w:val="99"/>
    <w:semiHidden/>
    <w:unhideWhenUsed/>
    <w:rsid w:val="00116B47"/>
    <w:rPr>
      <w:color w:val="96607D" w:themeColor="followedHyperlink"/>
      <w:u w:val="single"/>
    </w:rPr>
  </w:style>
  <w:style w:type="paragraph" w:styleId="Header">
    <w:name w:val="header"/>
    <w:basedOn w:val="Normal"/>
    <w:link w:val="HeaderChar"/>
    <w:uiPriority w:val="99"/>
    <w:unhideWhenUsed/>
    <w:rsid w:val="00062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29D7"/>
  </w:style>
  <w:style w:type="paragraph" w:styleId="Footer">
    <w:name w:val="footer"/>
    <w:basedOn w:val="Normal"/>
    <w:link w:val="FooterChar"/>
    <w:uiPriority w:val="99"/>
    <w:unhideWhenUsed/>
    <w:rsid w:val="00062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2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533082">
      <w:bodyDiv w:val="1"/>
      <w:marLeft w:val="0"/>
      <w:marRight w:val="0"/>
      <w:marTop w:val="0"/>
      <w:marBottom w:val="0"/>
      <w:divBdr>
        <w:top w:val="none" w:sz="0" w:space="0" w:color="auto"/>
        <w:left w:val="none" w:sz="0" w:space="0" w:color="auto"/>
        <w:bottom w:val="none" w:sz="0" w:space="0" w:color="auto"/>
        <w:right w:val="none" w:sz="0" w:space="0" w:color="auto"/>
      </w:divBdr>
      <w:divsChild>
        <w:div w:id="953709710">
          <w:marLeft w:val="0"/>
          <w:marRight w:val="0"/>
          <w:marTop w:val="0"/>
          <w:marBottom w:val="0"/>
          <w:divBdr>
            <w:top w:val="none" w:sz="0" w:space="0" w:color="auto"/>
            <w:left w:val="none" w:sz="0" w:space="0" w:color="auto"/>
            <w:bottom w:val="none" w:sz="0" w:space="0" w:color="auto"/>
            <w:right w:val="none" w:sz="0" w:space="0" w:color="auto"/>
          </w:divBdr>
          <w:divsChild>
            <w:div w:id="66347019">
              <w:marLeft w:val="0"/>
              <w:marRight w:val="0"/>
              <w:marTop w:val="0"/>
              <w:marBottom w:val="0"/>
              <w:divBdr>
                <w:top w:val="none" w:sz="0" w:space="0" w:color="auto"/>
                <w:left w:val="none" w:sz="0" w:space="0" w:color="auto"/>
                <w:bottom w:val="none" w:sz="0" w:space="0" w:color="auto"/>
                <w:right w:val="none" w:sz="0" w:space="0" w:color="auto"/>
              </w:divBdr>
              <w:divsChild>
                <w:div w:id="450590528">
                  <w:marLeft w:val="0"/>
                  <w:marRight w:val="0"/>
                  <w:marTop w:val="0"/>
                  <w:marBottom w:val="0"/>
                  <w:divBdr>
                    <w:top w:val="none" w:sz="0" w:space="0" w:color="auto"/>
                    <w:left w:val="none" w:sz="0" w:space="0" w:color="auto"/>
                    <w:bottom w:val="none" w:sz="0" w:space="0" w:color="auto"/>
                    <w:right w:val="none" w:sz="0" w:space="0" w:color="auto"/>
                  </w:divBdr>
                  <w:divsChild>
                    <w:div w:id="68158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9544365">
      <w:bodyDiv w:val="1"/>
      <w:marLeft w:val="0"/>
      <w:marRight w:val="0"/>
      <w:marTop w:val="0"/>
      <w:marBottom w:val="0"/>
      <w:divBdr>
        <w:top w:val="none" w:sz="0" w:space="0" w:color="auto"/>
        <w:left w:val="none" w:sz="0" w:space="0" w:color="auto"/>
        <w:bottom w:val="none" w:sz="0" w:space="0" w:color="auto"/>
        <w:right w:val="none" w:sz="0" w:space="0" w:color="auto"/>
      </w:divBdr>
      <w:divsChild>
        <w:div w:id="2053916597">
          <w:marLeft w:val="0"/>
          <w:marRight w:val="0"/>
          <w:marTop w:val="0"/>
          <w:marBottom w:val="0"/>
          <w:divBdr>
            <w:top w:val="none" w:sz="0" w:space="0" w:color="auto"/>
            <w:left w:val="none" w:sz="0" w:space="0" w:color="auto"/>
            <w:bottom w:val="none" w:sz="0" w:space="0" w:color="auto"/>
            <w:right w:val="none" w:sz="0" w:space="0" w:color="auto"/>
          </w:divBdr>
          <w:divsChild>
            <w:div w:id="1087077821">
              <w:marLeft w:val="0"/>
              <w:marRight w:val="0"/>
              <w:marTop w:val="0"/>
              <w:marBottom w:val="0"/>
              <w:divBdr>
                <w:top w:val="none" w:sz="0" w:space="0" w:color="auto"/>
                <w:left w:val="none" w:sz="0" w:space="0" w:color="auto"/>
                <w:bottom w:val="none" w:sz="0" w:space="0" w:color="auto"/>
                <w:right w:val="none" w:sz="0" w:space="0" w:color="auto"/>
              </w:divBdr>
              <w:divsChild>
                <w:div w:id="51395146">
                  <w:marLeft w:val="0"/>
                  <w:marRight w:val="0"/>
                  <w:marTop w:val="0"/>
                  <w:marBottom w:val="0"/>
                  <w:divBdr>
                    <w:top w:val="none" w:sz="0" w:space="0" w:color="auto"/>
                    <w:left w:val="none" w:sz="0" w:space="0" w:color="auto"/>
                    <w:bottom w:val="none" w:sz="0" w:space="0" w:color="auto"/>
                    <w:right w:val="none" w:sz="0" w:space="0" w:color="auto"/>
                  </w:divBdr>
                  <w:divsChild>
                    <w:div w:id="52594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697484">
      <w:bodyDiv w:val="1"/>
      <w:marLeft w:val="0"/>
      <w:marRight w:val="0"/>
      <w:marTop w:val="0"/>
      <w:marBottom w:val="0"/>
      <w:divBdr>
        <w:top w:val="none" w:sz="0" w:space="0" w:color="auto"/>
        <w:left w:val="none" w:sz="0" w:space="0" w:color="auto"/>
        <w:bottom w:val="none" w:sz="0" w:space="0" w:color="auto"/>
        <w:right w:val="none" w:sz="0" w:space="0" w:color="auto"/>
      </w:divBdr>
      <w:divsChild>
        <w:div w:id="2109615078">
          <w:marLeft w:val="0"/>
          <w:marRight w:val="0"/>
          <w:marTop w:val="0"/>
          <w:marBottom w:val="0"/>
          <w:divBdr>
            <w:top w:val="none" w:sz="0" w:space="0" w:color="auto"/>
            <w:left w:val="none" w:sz="0" w:space="0" w:color="auto"/>
            <w:bottom w:val="none" w:sz="0" w:space="0" w:color="auto"/>
            <w:right w:val="none" w:sz="0" w:space="0" w:color="auto"/>
          </w:divBdr>
          <w:divsChild>
            <w:div w:id="233977960">
              <w:marLeft w:val="0"/>
              <w:marRight w:val="0"/>
              <w:marTop w:val="0"/>
              <w:marBottom w:val="0"/>
              <w:divBdr>
                <w:top w:val="none" w:sz="0" w:space="0" w:color="auto"/>
                <w:left w:val="none" w:sz="0" w:space="0" w:color="auto"/>
                <w:bottom w:val="none" w:sz="0" w:space="0" w:color="auto"/>
                <w:right w:val="none" w:sz="0" w:space="0" w:color="auto"/>
              </w:divBdr>
              <w:divsChild>
                <w:div w:id="211237632">
                  <w:marLeft w:val="0"/>
                  <w:marRight w:val="0"/>
                  <w:marTop w:val="0"/>
                  <w:marBottom w:val="0"/>
                  <w:divBdr>
                    <w:top w:val="none" w:sz="0" w:space="0" w:color="auto"/>
                    <w:left w:val="none" w:sz="0" w:space="0" w:color="auto"/>
                    <w:bottom w:val="none" w:sz="0" w:space="0" w:color="auto"/>
                    <w:right w:val="none" w:sz="0" w:space="0" w:color="auto"/>
                  </w:divBdr>
                  <w:divsChild>
                    <w:div w:id="48439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546829">
      <w:bodyDiv w:val="1"/>
      <w:marLeft w:val="0"/>
      <w:marRight w:val="0"/>
      <w:marTop w:val="0"/>
      <w:marBottom w:val="0"/>
      <w:divBdr>
        <w:top w:val="none" w:sz="0" w:space="0" w:color="auto"/>
        <w:left w:val="none" w:sz="0" w:space="0" w:color="auto"/>
        <w:bottom w:val="none" w:sz="0" w:space="0" w:color="auto"/>
        <w:right w:val="none" w:sz="0" w:space="0" w:color="auto"/>
      </w:divBdr>
      <w:divsChild>
        <w:div w:id="799498485">
          <w:marLeft w:val="0"/>
          <w:marRight w:val="0"/>
          <w:marTop w:val="0"/>
          <w:marBottom w:val="0"/>
          <w:divBdr>
            <w:top w:val="none" w:sz="0" w:space="0" w:color="auto"/>
            <w:left w:val="none" w:sz="0" w:space="0" w:color="auto"/>
            <w:bottom w:val="none" w:sz="0" w:space="0" w:color="auto"/>
            <w:right w:val="none" w:sz="0" w:space="0" w:color="auto"/>
          </w:divBdr>
          <w:divsChild>
            <w:div w:id="1447188878">
              <w:marLeft w:val="0"/>
              <w:marRight w:val="0"/>
              <w:marTop w:val="0"/>
              <w:marBottom w:val="0"/>
              <w:divBdr>
                <w:top w:val="none" w:sz="0" w:space="0" w:color="auto"/>
                <w:left w:val="none" w:sz="0" w:space="0" w:color="auto"/>
                <w:bottom w:val="none" w:sz="0" w:space="0" w:color="auto"/>
                <w:right w:val="none" w:sz="0" w:space="0" w:color="auto"/>
              </w:divBdr>
              <w:divsChild>
                <w:div w:id="241567703">
                  <w:marLeft w:val="0"/>
                  <w:marRight w:val="0"/>
                  <w:marTop w:val="0"/>
                  <w:marBottom w:val="0"/>
                  <w:divBdr>
                    <w:top w:val="none" w:sz="0" w:space="0" w:color="auto"/>
                    <w:left w:val="none" w:sz="0" w:space="0" w:color="auto"/>
                    <w:bottom w:val="none" w:sz="0" w:space="0" w:color="auto"/>
                    <w:right w:val="none" w:sz="0" w:space="0" w:color="auto"/>
                  </w:divBdr>
                  <w:divsChild>
                    <w:div w:id="198025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415459">
      <w:bodyDiv w:val="1"/>
      <w:marLeft w:val="0"/>
      <w:marRight w:val="0"/>
      <w:marTop w:val="0"/>
      <w:marBottom w:val="0"/>
      <w:divBdr>
        <w:top w:val="none" w:sz="0" w:space="0" w:color="auto"/>
        <w:left w:val="none" w:sz="0" w:space="0" w:color="auto"/>
        <w:bottom w:val="none" w:sz="0" w:space="0" w:color="auto"/>
        <w:right w:val="none" w:sz="0" w:space="0" w:color="auto"/>
      </w:divBdr>
      <w:divsChild>
        <w:div w:id="1738628191">
          <w:marLeft w:val="0"/>
          <w:marRight w:val="0"/>
          <w:marTop w:val="0"/>
          <w:marBottom w:val="0"/>
          <w:divBdr>
            <w:top w:val="none" w:sz="0" w:space="0" w:color="auto"/>
            <w:left w:val="none" w:sz="0" w:space="0" w:color="auto"/>
            <w:bottom w:val="none" w:sz="0" w:space="0" w:color="auto"/>
            <w:right w:val="none" w:sz="0" w:space="0" w:color="auto"/>
          </w:divBdr>
          <w:divsChild>
            <w:div w:id="1900433183">
              <w:marLeft w:val="0"/>
              <w:marRight w:val="0"/>
              <w:marTop w:val="0"/>
              <w:marBottom w:val="0"/>
              <w:divBdr>
                <w:top w:val="none" w:sz="0" w:space="0" w:color="auto"/>
                <w:left w:val="none" w:sz="0" w:space="0" w:color="auto"/>
                <w:bottom w:val="none" w:sz="0" w:space="0" w:color="auto"/>
                <w:right w:val="none" w:sz="0" w:space="0" w:color="auto"/>
              </w:divBdr>
              <w:divsChild>
                <w:div w:id="2126001469">
                  <w:marLeft w:val="0"/>
                  <w:marRight w:val="0"/>
                  <w:marTop w:val="0"/>
                  <w:marBottom w:val="0"/>
                  <w:divBdr>
                    <w:top w:val="none" w:sz="0" w:space="0" w:color="auto"/>
                    <w:left w:val="none" w:sz="0" w:space="0" w:color="auto"/>
                    <w:bottom w:val="none" w:sz="0" w:space="0" w:color="auto"/>
                    <w:right w:val="none" w:sz="0" w:space="0" w:color="auto"/>
                  </w:divBdr>
                  <w:divsChild>
                    <w:div w:id="156140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203476">
      <w:bodyDiv w:val="1"/>
      <w:marLeft w:val="0"/>
      <w:marRight w:val="0"/>
      <w:marTop w:val="0"/>
      <w:marBottom w:val="0"/>
      <w:divBdr>
        <w:top w:val="none" w:sz="0" w:space="0" w:color="auto"/>
        <w:left w:val="none" w:sz="0" w:space="0" w:color="auto"/>
        <w:bottom w:val="none" w:sz="0" w:space="0" w:color="auto"/>
        <w:right w:val="none" w:sz="0" w:space="0" w:color="auto"/>
      </w:divBdr>
    </w:div>
    <w:div w:id="1600062764">
      <w:bodyDiv w:val="1"/>
      <w:marLeft w:val="0"/>
      <w:marRight w:val="0"/>
      <w:marTop w:val="0"/>
      <w:marBottom w:val="0"/>
      <w:divBdr>
        <w:top w:val="none" w:sz="0" w:space="0" w:color="auto"/>
        <w:left w:val="none" w:sz="0" w:space="0" w:color="auto"/>
        <w:bottom w:val="none" w:sz="0" w:space="0" w:color="auto"/>
        <w:right w:val="none" w:sz="0" w:space="0" w:color="auto"/>
      </w:divBdr>
      <w:divsChild>
        <w:div w:id="372581418">
          <w:marLeft w:val="0"/>
          <w:marRight w:val="0"/>
          <w:marTop w:val="0"/>
          <w:marBottom w:val="0"/>
          <w:divBdr>
            <w:top w:val="none" w:sz="0" w:space="0" w:color="auto"/>
            <w:left w:val="none" w:sz="0" w:space="0" w:color="auto"/>
            <w:bottom w:val="none" w:sz="0" w:space="0" w:color="auto"/>
            <w:right w:val="none" w:sz="0" w:space="0" w:color="auto"/>
          </w:divBdr>
          <w:divsChild>
            <w:div w:id="132602430">
              <w:marLeft w:val="0"/>
              <w:marRight w:val="0"/>
              <w:marTop w:val="0"/>
              <w:marBottom w:val="0"/>
              <w:divBdr>
                <w:top w:val="none" w:sz="0" w:space="0" w:color="auto"/>
                <w:left w:val="none" w:sz="0" w:space="0" w:color="auto"/>
                <w:bottom w:val="none" w:sz="0" w:space="0" w:color="auto"/>
                <w:right w:val="none" w:sz="0" w:space="0" w:color="auto"/>
              </w:divBdr>
              <w:divsChild>
                <w:div w:id="1917474732">
                  <w:marLeft w:val="0"/>
                  <w:marRight w:val="0"/>
                  <w:marTop w:val="0"/>
                  <w:marBottom w:val="0"/>
                  <w:divBdr>
                    <w:top w:val="none" w:sz="0" w:space="0" w:color="auto"/>
                    <w:left w:val="none" w:sz="0" w:space="0" w:color="auto"/>
                    <w:bottom w:val="none" w:sz="0" w:space="0" w:color="auto"/>
                    <w:right w:val="none" w:sz="0" w:space="0" w:color="auto"/>
                  </w:divBdr>
                  <w:divsChild>
                    <w:div w:id="196183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968716">
      <w:bodyDiv w:val="1"/>
      <w:marLeft w:val="0"/>
      <w:marRight w:val="0"/>
      <w:marTop w:val="0"/>
      <w:marBottom w:val="0"/>
      <w:divBdr>
        <w:top w:val="none" w:sz="0" w:space="0" w:color="auto"/>
        <w:left w:val="none" w:sz="0" w:space="0" w:color="auto"/>
        <w:bottom w:val="none" w:sz="0" w:space="0" w:color="auto"/>
        <w:right w:val="none" w:sz="0" w:space="0" w:color="auto"/>
      </w:divBdr>
      <w:divsChild>
        <w:div w:id="523175008">
          <w:marLeft w:val="0"/>
          <w:marRight w:val="0"/>
          <w:marTop w:val="0"/>
          <w:marBottom w:val="0"/>
          <w:divBdr>
            <w:top w:val="none" w:sz="0" w:space="0" w:color="auto"/>
            <w:left w:val="none" w:sz="0" w:space="0" w:color="auto"/>
            <w:bottom w:val="none" w:sz="0" w:space="0" w:color="auto"/>
            <w:right w:val="none" w:sz="0" w:space="0" w:color="auto"/>
          </w:divBdr>
          <w:divsChild>
            <w:div w:id="1724013518">
              <w:marLeft w:val="0"/>
              <w:marRight w:val="0"/>
              <w:marTop w:val="0"/>
              <w:marBottom w:val="0"/>
              <w:divBdr>
                <w:top w:val="none" w:sz="0" w:space="0" w:color="auto"/>
                <w:left w:val="none" w:sz="0" w:space="0" w:color="auto"/>
                <w:bottom w:val="none" w:sz="0" w:space="0" w:color="auto"/>
                <w:right w:val="none" w:sz="0" w:space="0" w:color="auto"/>
              </w:divBdr>
              <w:divsChild>
                <w:div w:id="401372284">
                  <w:marLeft w:val="0"/>
                  <w:marRight w:val="0"/>
                  <w:marTop w:val="0"/>
                  <w:marBottom w:val="0"/>
                  <w:divBdr>
                    <w:top w:val="none" w:sz="0" w:space="0" w:color="auto"/>
                    <w:left w:val="none" w:sz="0" w:space="0" w:color="auto"/>
                    <w:bottom w:val="none" w:sz="0" w:space="0" w:color="auto"/>
                    <w:right w:val="none" w:sz="0" w:space="0" w:color="auto"/>
                  </w:divBdr>
                  <w:divsChild>
                    <w:div w:id="168042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792357">
      <w:bodyDiv w:val="1"/>
      <w:marLeft w:val="0"/>
      <w:marRight w:val="0"/>
      <w:marTop w:val="0"/>
      <w:marBottom w:val="0"/>
      <w:divBdr>
        <w:top w:val="none" w:sz="0" w:space="0" w:color="auto"/>
        <w:left w:val="none" w:sz="0" w:space="0" w:color="auto"/>
        <w:bottom w:val="none" w:sz="0" w:space="0" w:color="auto"/>
        <w:right w:val="none" w:sz="0" w:space="0" w:color="auto"/>
      </w:divBdr>
      <w:divsChild>
        <w:div w:id="1694071560">
          <w:marLeft w:val="0"/>
          <w:marRight w:val="0"/>
          <w:marTop w:val="0"/>
          <w:marBottom w:val="0"/>
          <w:divBdr>
            <w:top w:val="none" w:sz="0" w:space="0" w:color="auto"/>
            <w:left w:val="none" w:sz="0" w:space="0" w:color="auto"/>
            <w:bottom w:val="none" w:sz="0" w:space="0" w:color="auto"/>
            <w:right w:val="none" w:sz="0" w:space="0" w:color="auto"/>
          </w:divBdr>
          <w:divsChild>
            <w:div w:id="1806465699">
              <w:marLeft w:val="0"/>
              <w:marRight w:val="0"/>
              <w:marTop w:val="0"/>
              <w:marBottom w:val="0"/>
              <w:divBdr>
                <w:top w:val="none" w:sz="0" w:space="0" w:color="auto"/>
                <w:left w:val="none" w:sz="0" w:space="0" w:color="auto"/>
                <w:bottom w:val="none" w:sz="0" w:space="0" w:color="auto"/>
                <w:right w:val="none" w:sz="0" w:space="0" w:color="auto"/>
              </w:divBdr>
              <w:divsChild>
                <w:div w:id="1296066123">
                  <w:marLeft w:val="0"/>
                  <w:marRight w:val="0"/>
                  <w:marTop w:val="0"/>
                  <w:marBottom w:val="0"/>
                  <w:divBdr>
                    <w:top w:val="none" w:sz="0" w:space="0" w:color="auto"/>
                    <w:left w:val="none" w:sz="0" w:space="0" w:color="auto"/>
                    <w:bottom w:val="none" w:sz="0" w:space="0" w:color="auto"/>
                    <w:right w:val="none" w:sz="0" w:space="0" w:color="auto"/>
                  </w:divBdr>
                  <w:divsChild>
                    <w:div w:id="115868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building-transformational-leadership-hospitality-industry-ahmed-1xvac" TargetMode="External"/><Relationship Id="rId13" Type="http://schemas.openxmlformats.org/officeDocument/2006/relationships/hyperlink" Target="https://www.fourseasons.com/about_four_seasons/service_culture/" TargetMode="External"/><Relationship Id="rId18" Type="http://schemas.openxmlformats.org/officeDocument/2006/relationships/hyperlink" Target="http://dx.doi.org/10.13140/RG.2.2.36824.88322/1" TargetMode="External"/><Relationship Id="rId3" Type="http://schemas.openxmlformats.org/officeDocument/2006/relationships/settings" Target="settings.xml"/><Relationship Id="rId21" Type="http://schemas.openxmlformats.org/officeDocument/2006/relationships/hyperlink" Target="https://www.researchgate.net/publication/276167686_Impact_of_Transformational_Leadership_Over_Employee_Morale_and_Motivation" TargetMode="External"/><Relationship Id="rId7" Type="http://schemas.openxmlformats.org/officeDocument/2006/relationships/image" Target="media/image1.jpeg"/><Relationship Id="rId12" Type="http://schemas.openxmlformats.org/officeDocument/2006/relationships/hyperlink" Target="https://journals.sagepub.com/doi/pdf/10.1177/2158244013497027" TargetMode="External"/><Relationship Id="rId17" Type="http://schemas.openxmlformats.org/officeDocument/2006/relationships/hyperlink" Target="https://www.ncbi.nlm.nih.gov/books/NBK216190/" TargetMode="External"/><Relationship Id="rId2" Type="http://schemas.openxmlformats.org/officeDocument/2006/relationships/styles" Target="styles.xml"/><Relationship Id="rId16" Type="http://schemas.openxmlformats.org/officeDocument/2006/relationships/hyperlink" Target="https://www.indeed.com/career-advice/career-development/transformational-leadership-weaknesses" TargetMode="External"/><Relationship Id="rId20" Type="http://schemas.openxmlformats.org/officeDocument/2006/relationships/hyperlink" Target="https://psycnet.apa.org/doi/10.5465/AMJ.2006.2078607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sycnet.apa.org/doi/10.1080/13594329939841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indeed.com/career-advice/career-development/transformational-leadership-weaknesses" TargetMode="External"/><Relationship Id="rId23" Type="http://schemas.openxmlformats.org/officeDocument/2006/relationships/fontTable" Target="fontTable.xml"/><Relationship Id="rId10" Type="http://schemas.openxmlformats.org/officeDocument/2006/relationships/hyperlink" Target="https://doi.org/10.1016/S1048-9843(01)00066-2" TargetMode="External"/><Relationship Id="rId19" Type="http://schemas.openxmlformats.org/officeDocument/2006/relationships/hyperlink" Target="https://marriott-hotels.marriott.com/experience/" TargetMode="External"/><Relationship Id="rId4" Type="http://schemas.openxmlformats.org/officeDocument/2006/relationships/webSettings" Target="webSettings.xml"/><Relationship Id="rId9" Type="http://schemas.openxmlformats.org/officeDocument/2006/relationships/hyperlink" Target="https://www.forbes.com/councils/forbescoachescouncil/2024/08/13/transformational-leadership-the-how-and-why/" TargetMode="External"/><Relationship Id="rId14" Type="http://schemas.openxmlformats.org/officeDocument/2006/relationships/hyperlink" Target="https://doi.org/10.1177/23792981241267758"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2814</Words>
  <Characters>16045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Tanase</dc:creator>
  <cp:keywords/>
  <dc:description/>
  <cp:lastModifiedBy>Iulia Tanase</cp:lastModifiedBy>
  <cp:revision>231</cp:revision>
  <dcterms:created xsi:type="dcterms:W3CDTF">2025-02-04T23:06:00Z</dcterms:created>
  <dcterms:modified xsi:type="dcterms:W3CDTF">2025-02-07T19:30:00Z</dcterms:modified>
</cp:coreProperties>
</file>