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5E08C" w14:textId="1627002F" w:rsidR="00445579" w:rsidRPr="00F764F9" w:rsidRDefault="004F57FD" w:rsidP="00F764F9">
      <w:pPr>
        <w:spacing w:line="360" w:lineRule="auto"/>
        <w:rPr>
          <w:rFonts w:ascii="Arial" w:hAnsi="Arial" w:cs="Arial"/>
          <w:sz w:val="24"/>
          <w:szCs w:val="24"/>
        </w:rPr>
      </w:pPr>
      <w:r w:rsidRPr="00F764F9">
        <w:rPr>
          <w:rFonts w:ascii="Arial" w:hAnsi="Arial" w:cs="Arial"/>
          <w:sz w:val="24"/>
          <w:szCs w:val="24"/>
        </w:rPr>
        <w:t xml:space="preserve">Children, Young </w:t>
      </w:r>
      <w:r w:rsidR="00EB3E35" w:rsidRPr="00F764F9">
        <w:rPr>
          <w:rFonts w:ascii="Arial" w:hAnsi="Arial" w:cs="Arial"/>
          <w:sz w:val="24"/>
          <w:szCs w:val="24"/>
        </w:rPr>
        <w:t>people,</w:t>
      </w:r>
      <w:r w:rsidRPr="00F764F9">
        <w:rPr>
          <w:rFonts w:ascii="Arial" w:hAnsi="Arial" w:cs="Arial"/>
          <w:sz w:val="24"/>
          <w:szCs w:val="24"/>
        </w:rPr>
        <w:t xml:space="preserve"> and the Media</w:t>
      </w:r>
    </w:p>
    <w:p w14:paraId="2D54396C" w14:textId="10F28738" w:rsidR="004F57FD" w:rsidRPr="00F764F9" w:rsidRDefault="00EB3E35" w:rsidP="00F764F9">
      <w:pPr>
        <w:spacing w:line="360" w:lineRule="auto"/>
        <w:rPr>
          <w:rFonts w:ascii="Arial" w:hAnsi="Arial" w:cs="Arial"/>
          <w:sz w:val="24"/>
          <w:szCs w:val="24"/>
        </w:rPr>
      </w:pPr>
      <w:r w:rsidRPr="00F764F9">
        <w:rPr>
          <w:rFonts w:ascii="Arial" w:hAnsi="Arial" w:cs="Arial"/>
          <w:sz w:val="24"/>
          <w:szCs w:val="24"/>
        </w:rPr>
        <w:t>R</w:t>
      </w:r>
      <w:r w:rsidR="004F57FD" w:rsidRPr="00F764F9">
        <w:rPr>
          <w:rFonts w:ascii="Arial" w:hAnsi="Arial" w:cs="Arial"/>
          <w:sz w:val="24"/>
          <w:szCs w:val="24"/>
        </w:rPr>
        <w:t xml:space="preserve">eport </w:t>
      </w:r>
      <w:r w:rsidR="00BC065F" w:rsidRPr="00F764F9">
        <w:rPr>
          <w:rFonts w:ascii="Arial" w:hAnsi="Arial" w:cs="Arial"/>
          <w:sz w:val="24"/>
          <w:szCs w:val="24"/>
        </w:rPr>
        <w:t>two thousand</w:t>
      </w:r>
      <w:r w:rsidR="004F57FD" w:rsidRPr="00F764F9">
        <w:rPr>
          <w:rFonts w:ascii="Arial" w:hAnsi="Arial" w:cs="Arial"/>
          <w:sz w:val="24"/>
          <w:szCs w:val="24"/>
        </w:rPr>
        <w:t xml:space="preserve"> words.</w:t>
      </w:r>
    </w:p>
    <w:p w14:paraId="69BA2008" w14:textId="7B2079FD" w:rsidR="002613A0" w:rsidRPr="00F764F9" w:rsidRDefault="004F57FD" w:rsidP="00F764F9">
      <w:pPr>
        <w:spacing w:line="360" w:lineRule="auto"/>
        <w:rPr>
          <w:rFonts w:ascii="Arial" w:hAnsi="Arial" w:cs="Arial"/>
          <w:sz w:val="24"/>
          <w:szCs w:val="24"/>
        </w:rPr>
      </w:pPr>
      <w:r w:rsidRPr="00F764F9">
        <w:rPr>
          <w:rFonts w:ascii="Arial" w:hAnsi="Arial" w:cs="Arial"/>
          <w:sz w:val="24"/>
          <w:szCs w:val="24"/>
        </w:rPr>
        <w:t>Jessica smith 2000346</w:t>
      </w:r>
    </w:p>
    <w:p w14:paraId="5649D975" w14:textId="77777777" w:rsidR="002613A0" w:rsidRPr="00F764F9" w:rsidRDefault="002613A0" w:rsidP="00F764F9">
      <w:pPr>
        <w:spacing w:line="360" w:lineRule="auto"/>
        <w:rPr>
          <w:rFonts w:ascii="Arial" w:hAnsi="Arial" w:cs="Arial"/>
          <w:b/>
          <w:bCs/>
          <w:sz w:val="24"/>
          <w:szCs w:val="24"/>
        </w:rPr>
      </w:pPr>
    </w:p>
    <w:p w14:paraId="0BBB2388" w14:textId="1DF3CE79" w:rsidR="004F57FD" w:rsidRPr="00F764F9" w:rsidRDefault="002613A0" w:rsidP="00F764F9">
      <w:pPr>
        <w:spacing w:line="360" w:lineRule="auto"/>
        <w:rPr>
          <w:rFonts w:ascii="Arial" w:hAnsi="Arial" w:cs="Arial"/>
          <w:b/>
          <w:bCs/>
          <w:sz w:val="24"/>
          <w:szCs w:val="24"/>
        </w:rPr>
      </w:pPr>
      <w:r w:rsidRPr="00F764F9">
        <w:rPr>
          <w:rFonts w:ascii="Arial" w:hAnsi="Arial" w:cs="Arial"/>
          <w:b/>
          <w:bCs/>
          <w:sz w:val="24"/>
          <w:szCs w:val="24"/>
        </w:rPr>
        <w:t xml:space="preserve">Introduction </w:t>
      </w:r>
    </w:p>
    <w:p w14:paraId="7DB20A5E" w14:textId="7C2E1550" w:rsidR="001638F6" w:rsidRPr="00F764F9" w:rsidRDefault="00AD716F" w:rsidP="00F764F9">
      <w:pPr>
        <w:spacing w:line="360" w:lineRule="auto"/>
        <w:rPr>
          <w:rFonts w:ascii="Arial" w:hAnsi="Arial" w:cs="Arial"/>
          <w:sz w:val="24"/>
          <w:szCs w:val="24"/>
        </w:rPr>
      </w:pPr>
      <w:r w:rsidRPr="00F764F9">
        <w:rPr>
          <w:rFonts w:ascii="Arial" w:hAnsi="Arial" w:cs="Arial"/>
          <w:sz w:val="24"/>
          <w:szCs w:val="24"/>
        </w:rPr>
        <w:t xml:space="preserve"> </w:t>
      </w:r>
      <w:r w:rsidR="00044C45" w:rsidRPr="00F764F9">
        <w:rPr>
          <w:rFonts w:ascii="Arial" w:hAnsi="Arial" w:cs="Arial"/>
          <w:sz w:val="24"/>
          <w:szCs w:val="24"/>
        </w:rPr>
        <w:t xml:space="preserve">There are many factors that influence how children and young people develop, and each one has a unique influence on a wide range of </w:t>
      </w:r>
      <w:r w:rsidR="00FA206A" w:rsidRPr="00F764F9">
        <w:rPr>
          <w:rFonts w:ascii="Arial" w:hAnsi="Arial" w:cs="Arial"/>
          <w:sz w:val="24"/>
          <w:szCs w:val="24"/>
        </w:rPr>
        <w:t>various aspects</w:t>
      </w:r>
      <w:r w:rsidR="00044C45" w:rsidRPr="00F764F9">
        <w:rPr>
          <w:rFonts w:ascii="Arial" w:hAnsi="Arial" w:cs="Arial"/>
          <w:sz w:val="24"/>
          <w:szCs w:val="24"/>
        </w:rPr>
        <w:t xml:space="preserve"> of their life. The impact that</w:t>
      </w:r>
      <w:r w:rsidR="00766427" w:rsidRPr="00F764F9">
        <w:rPr>
          <w:rFonts w:ascii="Arial" w:hAnsi="Arial" w:cs="Arial"/>
          <w:sz w:val="24"/>
          <w:szCs w:val="24"/>
        </w:rPr>
        <w:t xml:space="preserve"> </w:t>
      </w:r>
      <w:r w:rsidR="00230FB1" w:rsidRPr="00F764F9">
        <w:rPr>
          <w:rFonts w:ascii="Arial" w:hAnsi="Arial" w:cs="Arial"/>
          <w:sz w:val="24"/>
          <w:szCs w:val="24"/>
        </w:rPr>
        <w:t xml:space="preserve">digital </w:t>
      </w:r>
      <w:r w:rsidR="00044C45" w:rsidRPr="00F764F9">
        <w:rPr>
          <w:rFonts w:ascii="Arial" w:hAnsi="Arial" w:cs="Arial"/>
          <w:sz w:val="24"/>
          <w:szCs w:val="24"/>
        </w:rPr>
        <w:t xml:space="preserve">media engagement has on children's and adolescents' lives has grown in the modern period, which is of great societal importance. This </w:t>
      </w:r>
      <w:r w:rsidR="009776E5" w:rsidRPr="00F764F9">
        <w:rPr>
          <w:rFonts w:ascii="Arial" w:hAnsi="Arial" w:cs="Arial"/>
          <w:sz w:val="24"/>
          <w:szCs w:val="24"/>
        </w:rPr>
        <w:t>report</w:t>
      </w:r>
      <w:r w:rsidR="00044C45" w:rsidRPr="00F764F9">
        <w:rPr>
          <w:rFonts w:ascii="Arial" w:hAnsi="Arial" w:cs="Arial"/>
          <w:sz w:val="24"/>
          <w:szCs w:val="24"/>
        </w:rPr>
        <w:t xml:space="preserve"> examines how media has influenced </w:t>
      </w:r>
      <w:r w:rsidR="00CC6C2D" w:rsidRPr="00F764F9">
        <w:rPr>
          <w:rFonts w:ascii="Arial" w:hAnsi="Arial" w:cs="Arial"/>
          <w:sz w:val="24"/>
          <w:szCs w:val="24"/>
        </w:rPr>
        <w:t xml:space="preserve">children, </w:t>
      </w:r>
      <w:r w:rsidR="000B0857" w:rsidRPr="00F764F9">
        <w:rPr>
          <w:rFonts w:ascii="Arial" w:hAnsi="Arial" w:cs="Arial"/>
          <w:sz w:val="24"/>
          <w:szCs w:val="24"/>
        </w:rPr>
        <w:t xml:space="preserve">from </w:t>
      </w:r>
      <w:r w:rsidR="0034451E" w:rsidRPr="00F764F9">
        <w:rPr>
          <w:rFonts w:ascii="Arial" w:hAnsi="Arial" w:cs="Arial"/>
          <w:sz w:val="24"/>
          <w:szCs w:val="24"/>
        </w:rPr>
        <w:t xml:space="preserve">toddlers to </w:t>
      </w:r>
      <w:r w:rsidR="00CC6C2D" w:rsidRPr="00F764F9">
        <w:rPr>
          <w:rFonts w:ascii="Arial" w:hAnsi="Arial" w:cs="Arial"/>
          <w:sz w:val="24"/>
          <w:szCs w:val="24"/>
        </w:rPr>
        <w:t>10 year olds,</w:t>
      </w:r>
      <w:r w:rsidR="00766427" w:rsidRPr="00F764F9">
        <w:rPr>
          <w:rFonts w:ascii="Arial" w:hAnsi="Arial" w:cs="Arial"/>
          <w:sz w:val="24"/>
          <w:szCs w:val="24"/>
        </w:rPr>
        <w:t xml:space="preserve"> </w:t>
      </w:r>
      <w:r w:rsidR="00044C45" w:rsidRPr="00F764F9">
        <w:rPr>
          <w:rFonts w:ascii="Arial" w:hAnsi="Arial" w:cs="Arial"/>
          <w:sz w:val="24"/>
          <w:szCs w:val="24"/>
        </w:rPr>
        <w:t xml:space="preserve">of today and determines whether those influences are positive or negative. </w:t>
      </w:r>
      <w:r w:rsidR="0016069C" w:rsidRPr="00F764F9">
        <w:rPr>
          <w:rFonts w:ascii="Arial" w:hAnsi="Arial" w:cs="Arial"/>
          <w:sz w:val="24"/>
          <w:szCs w:val="24"/>
        </w:rPr>
        <w:t>Three different</w:t>
      </w:r>
      <w:r w:rsidR="00044C45" w:rsidRPr="00F764F9">
        <w:rPr>
          <w:rFonts w:ascii="Arial" w:hAnsi="Arial" w:cs="Arial"/>
          <w:sz w:val="24"/>
          <w:szCs w:val="24"/>
        </w:rPr>
        <w:t xml:space="preserve"> perspectives will be examined in order to show the research that has been undertaken and the awareness of how the increasing influence of media upon </w:t>
      </w:r>
      <w:r w:rsidR="001C385A" w:rsidRPr="00F764F9">
        <w:rPr>
          <w:rFonts w:ascii="Arial" w:hAnsi="Arial" w:cs="Arial"/>
          <w:sz w:val="24"/>
          <w:szCs w:val="24"/>
        </w:rPr>
        <w:t>children’s</w:t>
      </w:r>
      <w:r w:rsidR="00044C45" w:rsidRPr="00F764F9">
        <w:rPr>
          <w:rFonts w:ascii="Arial" w:hAnsi="Arial" w:cs="Arial"/>
          <w:sz w:val="24"/>
          <w:szCs w:val="24"/>
        </w:rPr>
        <w:t xml:space="preserve"> life may affect an individual.</w:t>
      </w:r>
      <w:r w:rsidR="00BB30C0" w:rsidRPr="00F764F9">
        <w:rPr>
          <w:rFonts w:ascii="Arial" w:hAnsi="Arial" w:cs="Arial"/>
          <w:sz w:val="24"/>
          <w:szCs w:val="24"/>
        </w:rPr>
        <w:t xml:space="preserve"> The three perspectives </w:t>
      </w:r>
      <w:r w:rsidR="001E30B9" w:rsidRPr="00F764F9">
        <w:rPr>
          <w:rFonts w:ascii="Arial" w:hAnsi="Arial" w:cs="Arial"/>
          <w:sz w:val="24"/>
          <w:szCs w:val="24"/>
        </w:rPr>
        <w:t>are</w:t>
      </w:r>
      <w:r w:rsidR="00CA2D65" w:rsidRPr="00F764F9">
        <w:rPr>
          <w:rFonts w:ascii="Arial" w:hAnsi="Arial" w:cs="Arial"/>
          <w:sz w:val="24"/>
          <w:szCs w:val="24"/>
        </w:rPr>
        <w:t xml:space="preserve"> b</w:t>
      </w:r>
      <w:r w:rsidR="00BB30C0" w:rsidRPr="00F764F9">
        <w:rPr>
          <w:rFonts w:ascii="Arial" w:hAnsi="Arial" w:cs="Arial"/>
          <w:sz w:val="24"/>
          <w:szCs w:val="24"/>
        </w:rPr>
        <w:t>ehavioural</w:t>
      </w:r>
      <w:r w:rsidR="00266829" w:rsidRPr="00F764F9">
        <w:rPr>
          <w:rFonts w:ascii="Arial" w:hAnsi="Arial" w:cs="Arial"/>
          <w:sz w:val="24"/>
          <w:szCs w:val="24"/>
        </w:rPr>
        <w:t xml:space="preserve">, </w:t>
      </w:r>
      <w:r w:rsidR="00EB3E35" w:rsidRPr="00F764F9">
        <w:rPr>
          <w:rFonts w:ascii="Arial" w:hAnsi="Arial" w:cs="Arial"/>
          <w:sz w:val="24"/>
          <w:szCs w:val="24"/>
        </w:rPr>
        <w:t>emotional,</w:t>
      </w:r>
      <w:r w:rsidR="00CA2D65" w:rsidRPr="00F764F9">
        <w:rPr>
          <w:rFonts w:ascii="Arial" w:hAnsi="Arial" w:cs="Arial"/>
          <w:sz w:val="24"/>
          <w:szCs w:val="24"/>
        </w:rPr>
        <w:t xml:space="preserve"> and s</w:t>
      </w:r>
      <w:r w:rsidR="00BB30C0" w:rsidRPr="00F764F9">
        <w:rPr>
          <w:rFonts w:ascii="Arial" w:hAnsi="Arial" w:cs="Arial"/>
          <w:sz w:val="24"/>
          <w:szCs w:val="24"/>
        </w:rPr>
        <w:t xml:space="preserve">ocial </w:t>
      </w:r>
      <w:r w:rsidR="00CA2D65" w:rsidRPr="00F764F9">
        <w:rPr>
          <w:rFonts w:ascii="Arial" w:hAnsi="Arial" w:cs="Arial"/>
          <w:sz w:val="24"/>
          <w:szCs w:val="24"/>
        </w:rPr>
        <w:t>d</w:t>
      </w:r>
      <w:r w:rsidR="00BB30C0" w:rsidRPr="00F764F9">
        <w:rPr>
          <w:rFonts w:ascii="Arial" w:hAnsi="Arial" w:cs="Arial"/>
          <w:sz w:val="24"/>
          <w:szCs w:val="24"/>
        </w:rPr>
        <w:t>evelopment</w:t>
      </w:r>
      <w:r w:rsidR="00CA2D65" w:rsidRPr="00F764F9">
        <w:rPr>
          <w:rFonts w:ascii="Arial" w:hAnsi="Arial" w:cs="Arial"/>
          <w:sz w:val="24"/>
          <w:szCs w:val="24"/>
        </w:rPr>
        <w:t>.</w:t>
      </w:r>
      <w:r w:rsidR="001E30B9" w:rsidRPr="00F764F9">
        <w:rPr>
          <w:rFonts w:ascii="Arial" w:hAnsi="Arial" w:cs="Arial"/>
          <w:sz w:val="24"/>
          <w:szCs w:val="24"/>
        </w:rPr>
        <w:t xml:space="preserve"> </w:t>
      </w:r>
      <w:r w:rsidRPr="00F764F9">
        <w:rPr>
          <w:rFonts w:ascii="Arial" w:hAnsi="Arial" w:cs="Arial"/>
          <w:sz w:val="24"/>
          <w:szCs w:val="24"/>
        </w:rPr>
        <w:t xml:space="preserve">Relevant policies and </w:t>
      </w:r>
      <w:r w:rsidR="00F36D1A" w:rsidRPr="00F764F9">
        <w:rPr>
          <w:rFonts w:ascii="Arial" w:hAnsi="Arial" w:cs="Arial"/>
          <w:sz w:val="24"/>
          <w:szCs w:val="24"/>
        </w:rPr>
        <w:t>legislations</w:t>
      </w:r>
      <w:r w:rsidR="00CC1B13" w:rsidRPr="00F764F9">
        <w:rPr>
          <w:rFonts w:ascii="Arial" w:hAnsi="Arial" w:cs="Arial"/>
          <w:sz w:val="24"/>
          <w:szCs w:val="24"/>
        </w:rPr>
        <w:t xml:space="preserve"> that influence the</w:t>
      </w:r>
      <w:r w:rsidR="00EB4AEF" w:rsidRPr="00F764F9">
        <w:rPr>
          <w:rFonts w:ascii="Arial" w:hAnsi="Arial" w:cs="Arial"/>
          <w:sz w:val="24"/>
          <w:szCs w:val="24"/>
        </w:rPr>
        <w:t xml:space="preserve"> impact will be identified throughout the different perspectives.</w:t>
      </w:r>
      <w:r w:rsidR="00F36D1A" w:rsidRPr="00F764F9">
        <w:rPr>
          <w:rFonts w:ascii="Arial" w:hAnsi="Arial" w:cs="Arial"/>
          <w:sz w:val="24"/>
          <w:szCs w:val="24"/>
        </w:rPr>
        <w:t xml:space="preserve"> </w:t>
      </w:r>
    </w:p>
    <w:p w14:paraId="27B9C39C" w14:textId="6961622F" w:rsidR="003C799A" w:rsidRPr="00F764F9" w:rsidRDefault="004B1639" w:rsidP="00F764F9">
      <w:pPr>
        <w:spacing w:line="360" w:lineRule="auto"/>
        <w:rPr>
          <w:rFonts w:ascii="Arial" w:hAnsi="Arial" w:cs="Arial"/>
          <w:sz w:val="24"/>
          <w:szCs w:val="24"/>
        </w:rPr>
      </w:pPr>
      <w:r w:rsidRPr="00F764F9">
        <w:rPr>
          <w:rFonts w:ascii="Arial" w:hAnsi="Arial" w:cs="Arial"/>
          <w:sz w:val="24"/>
          <w:szCs w:val="24"/>
        </w:rPr>
        <w:t>Beginning from birth and throughout adulthood, social, emotional, and behavioural development continues</w:t>
      </w:r>
      <w:r w:rsidR="004578BD" w:rsidRPr="00F764F9">
        <w:rPr>
          <w:rFonts w:ascii="Arial" w:hAnsi="Arial" w:cs="Arial"/>
          <w:sz w:val="24"/>
          <w:szCs w:val="24"/>
        </w:rPr>
        <w:t xml:space="preserve"> (Maggi et al., 2010)</w:t>
      </w:r>
      <w:r w:rsidRPr="00F764F9">
        <w:rPr>
          <w:rFonts w:ascii="Arial" w:hAnsi="Arial" w:cs="Arial"/>
          <w:sz w:val="24"/>
          <w:szCs w:val="24"/>
        </w:rPr>
        <w:t>.</w:t>
      </w:r>
      <w:r w:rsidR="00BB7F81" w:rsidRPr="00F764F9">
        <w:rPr>
          <w:rFonts w:ascii="Arial" w:hAnsi="Arial" w:cs="Arial"/>
          <w:sz w:val="24"/>
          <w:szCs w:val="24"/>
        </w:rPr>
        <w:t xml:space="preserve"> It's crucial to encourage healthy social and emotional growth</w:t>
      </w:r>
      <w:r w:rsidR="00105C11" w:rsidRPr="00F764F9">
        <w:rPr>
          <w:rFonts w:ascii="Arial" w:hAnsi="Arial" w:cs="Arial"/>
          <w:sz w:val="24"/>
          <w:szCs w:val="24"/>
        </w:rPr>
        <w:t xml:space="preserve"> in children</w:t>
      </w:r>
      <w:r w:rsidR="00BB7F81" w:rsidRPr="00F764F9">
        <w:rPr>
          <w:rFonts w:ascii="Arial" w:hAnsi="Arial" w:cs="Arial"/>
          <w:sz w:val="24"/>
          <w:szCs w:val="24"/>
        </w:rPr>
        <w:t xml:space="preserve">. </w:t>
      </w:r>
      <w:r w:rsidR="00E90B21" w:rsidRPr="00F764F9">
        <w:rPr>
          <w:rFonts w:ascii="Arial" w:hAnsi="Arial" w:cs="Arial"/>
          <w:sz w:val="24"/>
          <w:szCs w:val="24"/>
        </w:rPr>
        <w:t xml:space="preserve">According to Help Me GROW (2020) </w:t>
      </w:r>
      <w:r w:rsidR="00B57745" w:rsidRPr="00F764F9">
        <w:rPr>
          <w:rFonts w:ascii="Arial" w:hAnsi="Arial" w:cs="Arial"/>
          <w:sz w:val="24"/>
          <w:szCs w:val="24"/>
        </w:rPr>
        <w:t>the development</w:t>
      </w:r>
      <w:r w:rsidR="00BB7F81" w:rsidRPr="00F764F9">
        <w:rPr>
          <w:rFonts w:ascii="Arial" w:hAnsi="Arial" w:cs="Arial"/>
          <w:sz w:val="24"/>
          <w:szCs w:val="24"/>
        </w:rPr>
        <w:t xml:space="preserve"> affects a child's feelings of compassion and understanding of the people around them as well as the capacity to form lasting connections. All other aspects of development are influenced by children's social, emotional, and behavioural development.</w:t>
      </w:r>
    </w:p>
    <w:p w14:paraId="0203226A" w14:textId="6B093115" w:rsidR="007709B7" w:rsidRPr="00F764F9" w:rsidRDefault="00BB7F81" w:rsidP="00F764F9">
      <w:pPr>
        <w:spacing w:line="360" w:lineRule="auto"/>
        <w:rPr>
          <w:rFonts w:ascii="Arial" w:hAnsi="Arial" w:cs="Arial"/>
          <w:sz w:val="24"/>
          <w:szCs w:val="24"/>
        </w:rPr>
      </w:pPr>
      <w:r w:rsidRPr="00F764F9">
        <w:rPr>
          <w:rFonts w:ascii="Arial" w:hAnsi="Arial" w:cs="Arial"/>
          <w:sz w:val="24"/>
          <w:szCs w:val="24"/>
        </w:rPr>
        <w:t>Due to the fact that they offer children the most consistent interactions, parents and other carers frequently have the most impact on such developmental areas. Children will learn acceptable behaviours and develop connections through exploring their feelings in predictable encounters with relatives, teachers, as well as other adults</w:t>
      </w:r>
      <w:r w:rsidR="00225E8B" w:rsidRPr="00F764F9">
        <w:rPr>
          <w:rFonts w:ascii="Arial" w:hAnsi="Arial" w:cs="Arial"/>
          <w:sz w:val="24"/>
          <w:szCs w:val="24"/>
        </w:rPr>
        <w:t xml:space="preserve"> involved in their lives</w:t>
      </w:r>
      <w:r w:rsidR="00AD06B2" w:rsidRPr="00F764F9">
        <w:rPr>
          <w:rFonts w:ascii="Arial" w:hAnsi="Arial" w:cs="Arial"/>
          <w:sz w:val="24"/>
          <w:szCs w:val="24"/>
        </w:rPr>
        <w:t xml:space="preserve"> (Breiner, Ford and Gadsden, 2016).</w:t>
      </w:r>
    </w:p>
    <w:p w14:paraId="696ED403" w14:textId="77777777" w:rsidR="00E73C92" w:rsidRPr="00F764F9" w:rsidRDefault="00E73C92" w:rsidP="00F764F9">
      <w:pPr>
        <w:spacing w:line="360" w:lineRule="auto"/>
        <w:rPr>
          <w:rFonts w:ascii="Arial" w:hAnsi="Arial" w:cs="Arial"/>
          <w:b/>
          <w:bCs/>
          <w:sz w:val="24"/>
          <w:szCs w:val="24"/>
        </w:rPr>
      </w:pPr>
    </w:p>
    <w:p w14:paraId="219E80E6" w14:textId="017089C3" w:rsidR="000A705D" w:rsidRPr="00F764F9" w:rsidRDefault="000A705D" w:rsidP="00F764F9">
      <w:pPr>
        <w:spacing w:line="360" w:lineRule="auto"/>
        <w:rPr>
          <w:rFonts w:ascii="Arial" w:hAnsi="Arial" w:cs="Arial"/>
          <w:b/>
          <w:bCs/>
          <w:sz w:val="24"/>
          <w:szCs w:val="24"/>
        </w:rPr>
      </w:pPr>
      <w:r w:rsidRPr="00F764F9">
        <w:rPr>
          <w:rFonts w:ascii="Arial" w:hAnsi="Arial" w:cs="Arial"/>
          <w:b/>
          <w:bCs/>
          <w:sz w:val="24"/>
          <w:szCs w:val="24"/>
        </w:rPr>
        <w:t xml:space="preserve">Social development </w:t>
      </w:r>
    </w:p>
    <w:p w14:paraId="2AECC7E2" w14:textId="50F38CA5" w:rsidR="003008F3" w:rsidRPr="00F764F9" w:rsidRDefault="0015075A" w:rsidP="00F764F9">
      <w:pPr>
        <w:spacing w:line="360" w:lineRule="auto"/>
        <w:rPr>
          <w:rFonts w:ascii="Arial" w:hAnsi="Arial" w:cs="Arial"/>
          <w:sz w:val="24"/>
          <w:szCs w:val="24"/>
        </w:rPr>
      </w:pPr>
      <w:r w:rsidRPr="00F764F9">
        <w:rPr>
          <w:rFonts w:ascii="Arial" w:hAnsi="Arial" w:cs="Arial"/>
          <w:sz w:val="24"/>
          <w:szCs w:val="24"/>
        </w:rPr>
        <w:lastRenderedPageBreak/>
        <w:t xml:space="preserve">  </w:t>
      </w:r>
      <w:r w:rsidR="006B0DCC" w:rsidRPr="00F764F9">
        <w:rPr>
          <w:rFonts w:ascii="Arial" w:hAnsi="Arial" w:cs="Arial"/>
          <w:sz w:val="24"/>
          <w:szCs w:val="24"/>
        </w:rPr>
        <w:t>A child must acquire the ability to communicate with those around them in order to grow socially. They obtain communication skills and a better understanding of themselves and their behaviour by growing as individuals and finding their position within society.</w:t>
      </w:r>
      <w:r w:rsidRPr="00F764F9">
        <w:rPr>
          <w:rFonts w:ascii="Arial" w:hAnsi="Arial" w:cs="Arial"/>
          <w:sz w:val="24"/>
          <w:szCs w:val="24"/>
        </w:rPr>
        <w:t xml:space="preserve">  </w:t>
      </w:r>
      <w:r w:rsidR="006B0DCC" w:rsidRPr="00F764F9">
        <w:rPr>
          <w:rFonts w:ascii="Arial" w:hAnsi="Arial" w:cs="Arial"/>
          <w:sz w:val="24"/>
          <w:szCs w:val="24"/>
        </w:rPr>
        <w:t xml:space="preserve">The way a child socialises and forms other relationships, as well as how they deal with social conflicts, are the </w:t>
      </w:r>
      <w:r w:rsidR="00FB77E4" w:rsidRPr="00F764F9">
        <w:rPr>
          <w:rFonts w:ascii="Arial" w:hAnsi="Arial" w:cs="Arial"/>
          <w:sz w:val="24"/>
          <w:szCs w:val="24"/>
        </w:rPr>
        <w:t>principal areas</w:t>
      </w:r>
      <w:r w:rsidR="006B0DCC" w:rsidRPr="00F764F9">
        <w:rPr>
          <w:rFonts w:ascii="Arial" w:hAnsi="Arial" w:cs="Arial"/>
          <w:sz w:val="24"/>
          <w:szCs w:val="24"/>
        </w:rPr>
        <w:t xml:space="preserve"> of social development in children</w:t>
      </w:r>
      <w:r w:rsidR="006E047A" w:rsidRPr="00F764F9">
        <w:rPr>
          <w:rFonts w:ascii="Arial" w:hAnsi="Arial" w:cs="Arial"/>
          <w:sz w:val="24"/>
          <w:szCs w:val="24"/>
        </w:rPr>
        <w:t xml:space="preserve"> (SCAN Families, 2013)</w:t>
      </w:r>
      <w:r w:rsidR="006B0DCC" w:rsidRPr="00F764F9">
        <w:rPr>
          <w:rFonts w:ascii="Arial" w:hAnsi="Arial" w:cs="Arial"/>
          <w:sz w:val="24"/>
          <w:szCs w:val="24"/>
        </w:rPr>
        <w:t>.</w:t>
      </w:r>
      <w:r w:rsidRPr="00F764F9">
        <w:rPr>
          <w:rFonts w:ascii="Arial" w:hAnsi="Arial" w:cs="Arial"/>
          <w:sz w:val="24"/>
          <w:szCs w:val="24"/>
        </w:rPr>
        <w:t xml:space="preserve">  </w:t>
      </w:r>
      <w:r w:rsidR="006B0DCC" w:rsidRPr="00F764F9">
        <w:rPr>
          <w:rFonts w:ascii="Arial" w:hAnsi="Arial" w:cs="Arial"/>
          <w:sz w:val="24"/>
          <w:szCs w:val="24"/>
        </w:rPr>
        <w:t>Due to its impact on a child's growth in other areas, social development is crucial. A child's ability for positive interaction will assist in their growth into a more mature adolescent and an adult who could effectively negotiate the issues that life presents</w:t>
      </w:r>
      <w:r w:rsidR="005F5AF0" w:rsidRPr="00F764F9">
        <w:rPr>
          <w:rFonts w:ascii="Arial" w:hAnsi="Arial" w:cs="Arial"/>
          <w:sz w:val="24"/>
          <w:szCs w:val="24"/>
        </w:rPr>
        <w:t xml:space="preserve"> (Telzer et al., 2018)</w:t>
      </w:r>
      <w:r w:rsidR="006B0DCC" w:rsidRPr="00F764F9">
        <w:rPr>
          <w:rFonts w:ascii="Arial" w:hAnsi="Arial" w:cs="Arial"/>
          <w:sz w:val="24"/>
          <w:szCs w:val="24"/>
        </w:rPr>
        <w:t>.</w:t>
      </w:r>
      <w:r w:rsidRPr="00F764F9">
        <w:rPr>
          <w:rFonts w:ascii="Arial" w:hAnsi="Arial" w:cs="Arial"/>
          <w:sz w:val="24"/>
          <w:szCs w:val="24"/>
        </w:rPr>
        <w:t xml:space="preserve"> A child could build self-esteem, develop useful communication techniques, and handle difficult situations with confidence if they have a healthy social development</w:t>
      </w:r>
      <w:r w:rsidR="00652A9A" w:rsidRPr="00F764F9">
        <w:rPr>
          <w:rFonts w:ascii="Arial" w:hAnsi="Arial" w:cs="Arial"/>
          <w:sz w:val="24"/>
          <w:szCs w:val="24"/>
        </w:rPr>
        <w:t xml:space="preserve"> (Mann, 2004)</w:t>
      </w:r>
      <w:r w:rsidRPr="00F764F9">
        <w:rPr>
          <w:rFonts w:ascii="Arial" w:hAnsi="Arial" w:cs="Arial"/>
          <w:sz w:val="24"/>
          <w:szCs w:val="24"/>
        </w:rPr>
        <w:t>.</w:t>
      </w:r>
    </w:p>
    <w:p w14:paraId="64B3D9E7" w14:textId="77777777" w:rsidR="003008F3" w:rsidRPr="00F764F9" w:rsidRDefault="003008F3" w:rsidP="00F764F9">
      <w:pPr>
        <w:spacing w:line="360" w:lineRule="auto"/>
        <w:rPr>
          <w:rFonts w:ascii="Arial" w:hAnsi="Arial" w:cs="Arial"/>
          <w:sz w:val="24"/>
          <w:szCs w:val="24"/>
        </w:rPr>
      </w:pPr>
    </w:p>
    <w:p w14:paraId="4B592826" w14:textId="64739597" w:rsidR="003008F3" w:rsidRPr="00F764F9" w:rsidRDefault="00426589" w:rsidP="00F764F9">
      <w:pPr>
        <w:spacing w:line="360" w:lineRule="auto"/>
        <w:rPr>
          <w:rFonts w:ascii="Arial" w:hAnsi="Arial" w:cs="Arial"/>
          <w:b/>
          <w:bCs/>
          <w:sz w:val="24"/>
          <w:szCs w:val="24"/>
        </w:rPr>
      </w:pPr>
      <w:r w:rsidRPr="00F764F9">
        <w:rPr>
          <w:rFonts w:ascii="Arial" w:hAnsi="Arial" w:cs="Arial"/>
          <w:b/>
          <w:bCs/>
          <w:sz w:val="24"/>
          <w:szCs w:val="24"/>
        </w:rPr>
        <w:t xml:space="preserve">Emotional development </w:t>
      </w:r>
    </w:p>
    <w:p w14:paraId="0367BA94" w14:textId="43A00C62" w:rsidR="00426589" w:rsidRPr="00F764F9" w:rsidRDefault="00812824" w:rsidP="00F764F9">
      <w:pPr>
        <w:spacing w:line="360" w:lineRule="auto"/>
        <w:rPr>
          <w:rFonts w:ascii="Arial" w:hAnsi="Arial" w:cs="Arial"/>
          <w:sz w:val="24"/>
          <w:szCs w:val="24"/>
        </w:rPr>
      </w:pPr>
      <w:r w:rsidRPr="00F764F9">
        <w:rPr>
          <w:rFonts w:ascii="Arial" w:hAnsi="Arial" w:cs="Arial"/>
          <w:sz w:val="24"/>
          <w:szCs w:val="24"/>
        </w:rPr>
        <w:t>People use their emotions to interpret the world around them, and emotional growth throughout childhood is essential for leading a fulfilling life. Children may acquire the emotional intelligence necessary to deal with problems through their lifetimes if they establish emotional coping mechanisms</w:t>
      </w:r>
      <w:r w:rsidR="00E33E72" w:rsidRPr="00F764F9">
        <w:rPr>
          <w:rFonts w:ascii="Arial" w:hAnsi="Arial" w:cs="Arial"/>
          <w:sz w:val="24"/>
          <w:szCs w:val="24"/>
        </w:rPr>
        <w:t xml:space="preserve"> (Leon Hernandez, 2018)</w:t>
      </w:r>
      <w:r w:rsidRPr="00F764F9">
        <w:rPr>
          <w:rFonts w:ascii="Arial" w:hAnsi="Arial" w:cs="Arial"/>
          <w:sz w:val="24"/>
          <w:szCs w:val="24"/>
        </w:rPr>
        <w:t>.</w:t>
      </w:r>
      <w:r w:rsidR="003921FB" w:rsidRPr="00F764F9">
        <w:rPr>
          <w:rFonts w:ascii="Arial" w:hAnsi="Arial" w:cs="Arial"/>
          <w:sz w:val="24"/>
          <w:szCs w:val="24"/>
        </w:rPr>
        <w:t xml:space="preserve"> Children who are emotionally developed have self-awareness, the ability to control their emotions, and the capacity to make appropriate choices. These abilities affect a child's capacity for success in society and in schools</w:t>
      </w:r>
      <w:r w:rsidR="00613FCA" w:rsidRPr="00F764F9">
        <w:rPr>
          <w:rFonts w:ascii="Arial" w:hAnsi="Arial" w:cs="Arial"/>
          <w:sz w:val="24"/>
          <w:szCs w:val="24"/>
        </w:rPr>
        <w:t xml:space="preserve"> (Beaudoin, Moersch and Evare, 2016)</w:t>
      </w:r>
      <w:r w:rsidR="003921FB" w:rsidRPr="00F764F9">
        <w:rPr>
          <w:rFonts w:ascii="Arial" w:hAnsi="Arial" w:cs="Arial"/>
          <w:sz w:val="24"/>
          <w:szCs w:val="24"/>
        </w:rPr>
        <w:t xml:space="preserve">. Children may find some difficulty intellectually and </w:t>
      </w:r>
      <w:r w:rsidR="001848EE" w:rsidRPr="00F764F9">
        <w:rPr>
          <w:rFonts w:ascii="Arial" w:hAnsi="Arial" w:cs="Arial"/>
          <w:sz w:val="24"/>
          <w:szCs w:val="24"/>
        </w:rPr>
        <w:t>behaviourally</w:t>
      </w:r>
      <w:r w:rsidR="003921FB" w:rsidRPr="00F764F9">
        <w:rPr>
          <w:rFonts w:ascii="Arial" w:hAnsi="Arial" w:cs="Arial"/>
          <w:sz w:val="24"/>
          <w:szCs w:val="24"/>
        </w:rPr>
        <w:t xml:space="preserve"> without emotional support.</w:t>
      </w:r>
      <w:r w:rsidR="00AA7100" w:rsidRPr="00F764F9">
        <w:rPr>
          <w:rFonts w:ascii="Arial" w:hAnsi="Arial" w:cs="Arial"/>
          <w:sz w:val="24"/>
          <w:szCs w:val="24"/>
        </w:rPr>
        <w:t xml:space="preserve"> Children go through three main emotional phases: identifying emotions early on, communicating those feelings, and then controlling those emotions as they become older</w:t>
      </w:r>
      <w:r w:rsidR="002033F9" w:rsidRPr="00F764F9">
        <w:rPr>
          <w:rFonts w:ascii="Arial" w:hAnsi="Arial" w:cs="Arial"/>
          <w:sz w:val="24"/>
          <w:szCs w:val="24"/>
        </w:rPr>
        <w:t xml:space="preserve"> (Meinke, 2019).</w:t>
      </w:r>
    </w:p>
    <w:p w14:paraId="5B075FA6" w14:textId="77777777" w:rsidR="001848EE" w:rsidRPr="00F764F9" w:rsidRDefault="001848EE" w:rsidP="00F764F9">
      <w:pPr>
        <w:spacing w:line="360" w:lineRule="auto"/>
        <w:rPr>
          <w:rFonts w:ascii="Arial" w:hAnsi="Arial" w:cs="Arial"/>
          <w:sz w:val="24"/>
          <w:szCs w:val="24"/>
        </w:rPr>
      </w:pPr>
    </w:p>
    <w:p w14:paraId="36C0F458" w14:textId="77777777" w:rsidR="001848EE" w:rsidRPr="00F764F9" w:rsidRDefault="001848EE" w:rsidP="00F764F9">
      <w:pPr>
        <w:spacing w:line="360" w:lineRule="auto"/>
        <w:rPr>
          <w:rFonts w:ascii="Arial" w:hAnsi="Arial" w:cs="Arial"/>
          <w:b/>
          <w:bCs/>
          <w:sz w:val="24"/>
          <w:szCs w:val="24"/>
        </w:rPr>
      </w:pPr>
      <w:r w:rsidRPr="00F764F9">
        <w:rPr>
          <w:rFonts w:ascii="Arial" w:hAnsi="Arial" w:cs="Arial"/>
          <w:b/>
          <w:bCs/>
          <w:sz w:val="24"/>
          <w:szCs w:val="24"/>
        </w:rPr>
        <w:t>Behavioural Development </w:t>
      </w:r>
    </w:p>
    <w:p w14:paraId="07C6F331" w14:textId="300DAD6E" w:rsidR="003008F3" w:rsidRPr="00F764F9" w:rsidRDefault="00AD6399" w:rsidP="00F764F9">
      <w:pPr>
        <w:spacing w:line="360" w:lineRule="auto"/>
        <w:rPr>
          <w:rFonts w:ascii="Arial" w:hAnsi="Arial" w:cs="Arial"/>
          <w:sz w:val="24"/>
          <w:szCs w:val="24"/>
        </w:rPr>
      </w:pPr>
      <w:r w:rsidRPr="00F764F9">
        <w:rPr>
          <w:rFonts w:ascii="Arial" w:hAnsi="Arial" w:cs="Arial"/>
          <w:sz w:val="24"/>
          <w:szCs w:val="24"/>
        </w:rPr>
        <w:t xml:space="preserve">All through childhood, children go through specific growth stages. During childhood, cognitive growth is continual and has an impact on behaviours and emotions. Although environmental influences may have a substantial impact on how and when this development happens, parents can predict when each of these changes in </w:t>
      </w:r>
      <w:r w:rsidR="00747A03" w:rsidRPr="00F764F9">
        <w:rPr>
          <w:rFonts w:ascii="Arial" w:hAnsi="Arial" w:cs="Arial"/>
          <w:sz w:val="24"/>
          <w:szCs w:val="24"/>
        </w:rPr>
        <w:lastRenderedPageBreak/>
        <w:t>behaviour</w:t>
      </w:r>
      <w:r w:rsidRPr="00F764F9">
        <w:rPr>
          <w:rFonts w:ascii="Arial" w:hAnsi="Arial" w:cs="Arial"/>
          <w:sz w:val="24"/>
          <w:szCs w:val="24"/>
        </w:rPr>
        <w:t xml:space="preserve"> may happen. Parents may assist children in navigating these transitions as easily as possible by offering the appropriate support, guidance, and intervention.</w:t>
      </w:r>
    </w:p>
    <w:p w14:paraId="33F3A719" w14:textId="77777777" w:rsidR="003008F3" w:rsidRPr="00F764F9" w:rsidRDefault="003008F3" w:rsidP="00F764F9">
      <w:pPr>
        <w:spacing w:line="360" w:lineRule="auto"/>
        <w:rPr>
          <w:rFonts w:ascii="Arial" w:hAnsi="Arial" w:cs="Arial"/>
          <w:sz w:val="24"/>
          <w:szCs w:val="24"/>
        </w:rPr>
      </w:pPr>
    </w:p>
    <w:p w14:paraId="766034D2" w14:textId="77777777" w:rsidR="00C22DDC" w:rsidRPr="00F764F9" w:rsidRDefault="00B20020" w:rsidP="00F764F9">
      <w:pPr>
        <w:spacing w:line="360" w:lineRule="auto"/>
        <w:rPr>
          <w:rFonts w:ascii="Arial" w:hAnsi="Arial" w:cs="Arial"/>
          <w:b/>
          <w:bCs/>
          <w:sz w:val="24"/>
          <w:szCs w:val="24"/>
        </w:rPr>
      </w:pPr>
      <w:r w:rsidRPr="00F764F9">
        <w:rPr>
          <w:rFonts w:ascii="Arial" w:hAnsi="Arial" w:cs="Arial"/>
          <w:b/>
          <w:bCs/>
          <w:sz w:val="24"/>
          <w:szCs w:val="24"/>
        </w:rPr>
        <w:t>Medi</w:t>
      </w:r>
      <w:r w:rsidR="00C22DDC" w:rsidRPr="00F764F9">
        <w:rPr>
          <w:rFonts w:ascii="Arial" w:hAnsi="Arial" w:cs="Arial"/>
          <w:b/>
          <w:bCs/>
          <w:sz w:val="24"/>
          <w:szCs w:val="24"/>
        </w:rPr>
        <w:t xml:space="preserve">a for children </w:t>
      </w:r>
    </w:p>
    <w:p w14:paraId="6691364A" w14:textId="647B2405" w:rsidR="003008F3" w:rsidRPr="00F764F9" w:rsidRDefault="00C22DDC" w:rsidP="00F764F9">
      <w:pPr>
        <w:spacing w:line="360" w:lineRule="auto"/>
        <w:rPr>
          <w:rFonts w:ascii="Arial" w:hAnsi="Arial" w:cs="Arial"/>
          <w:sz w:val="24"/>
          <w:szCs w:val="24"/>
        </w:rPr>
      </w:pPr>
      <w:r w:rsidRPr="00F764F9">
        <w:rPr>
          <w:rFonts w:ascii="Arial" w:hAnsi="Arial" w:cs="Arial"/>
          <w:sz w:val="24"/>
          <w:szCs w:val="24"/>
        </w:rPr>
        <w:t>Digital</w:t>
      </w:r>
      <w:r w:rsidR="00B20020" w:rsidRPr="00F764F9">
        <w:rPr>
          <w:rFonts w:ascii="Arial" w:hAnsi="Arial" w:cs="Arial"/>
          <w:sz w:val="24"/>
          <w:szCs w:val="24"/>
        </w:rPr>
        <w:t xml:space="preserve"> </w:t>
      </w:r>
      <w:r w:rsidRPr="00F764F9">
        <w:rPr>
          <w:rFonts w:ascii="Arial" w:hAnsi="Arial" w:cs="Arial"/>
          <w:sz w:val="24"/>
          <w:szCs w:val="24"/>
        </w:rPr>
        <w:t xml:space="preserve">media is a continual growing part of this day and age. Television, </w:t>
      </w:r>
      <w:r w:rsidR="00004B42" w:rsidRPr="00F764F9">
        <w:rPr>
          <w:rFonts w:ascii="Arial" w:hAnsi="Arial" w:cs="Arial"/>
          <w:sz w:val="24"/>
          <w:szCs w:val="24"/>
        </w:rPr>
        <w:t>handheld</w:t>
      </w:r>
      <w:r w:rsidRPr="00F764F9">
        <w:rPr>
          <w:rFonts w:ascii="Arial" w:hAnsi="Arial" w:cs="Arial"/>
          <w:sz w:val="24"/>
          <w:szCs w:val="24"/>
        </w:rPr>
        <w:t xml:space="preserve"> computers and smartphones or tablets have become a regular part of daily life for the vast majority of children</w:t>
      </w:r>
      <w:r w:rsidR="00B0793D" w:rsidRPr="00F764F9">
        <w:rPr>
          <w:rFonts w:ascii="Arial" w:hAnsi="Arial" w:cs="Arial"/>
          <w:sz w:val="24"/>
          <w:szCs w:val="24"/>
        </w:rPr>
        <w:t xml:space="preserve"> (Hawkey, 2019)</w:t>
      </w:r>
      <w:r w:rsidRPr="00F764F9">
        <w:rPr>
          <w:rFonts w:ascii="Arial" w:hAnsi="Arial" w:cs="Arial"/>
          <w:sz w:val="24"/>
          <w:szCs w:val="24"/>
        </w:rPr>
        <w:t xml:space="preserve">. </w:t>
      </w:r>
      <w:r w:rsidR="000814DD" w:rsidRPr="00F764F9">
        <w:rPr>
          <w:rFonts w:ascii="Arial" w:hAnsi="Arial" w:cs="Arial"/>
          <w:sz w:val="24"/>
          <w:szCs w:val="24"/>
        </w:rPr>
        <w:t>These devices</w:t>
      </w:r>
      <w:r w:rsidRPr="00F764F9">
        <w:rPr>
          <w:rFonts w:ascii="Arial" w:hAnsi="Arial" w:cs="Arial"/>
          <w:sz w:val="24"/>
          <w:szCs w:val="24"/>
        </w:rPr>
        <w:t xml:space="preserve"> </w:t>
      </w:r>
      <w:r w:rsidR="00D55E7D" w:rsidRPr="00F764F9">
        <w:rPr>
          <w:rFonts w:ascii="Arial" w:hAnsi="Arial" w:cs="Arial"/>
          <w:sz w:val="24"/>
          <w:szCs w:val="24"/>
        </w:rPr>
        <w:t xml:space="preserve">usually have access to digital media and online content such as </w:t>
      </w:r>
      <w:r w:rsidR="00687647" w:rsidRPr="00F764F9">
        <w:rPr>
          <w:rFonts w:ascii="Arial" w:hAnsi="Arial" w:cs="Arial"/>
          <w:sz w:val="24"/>
          <w:szCs w:val="24"/>
        </w:rPr>
        <w:t xml:space="preserve">YouTube, </w:t>
      </w:r>
      <w:r w:rsidR="000814DD" w:rsidRPr="00F764F9">
        <w:rPr>
          <w:rFonts w:ascii="Arial" w:hAnsi="Arial" w:cs="Arial"/>
          <w:sz w:val="24"/>
          <w:szCs w:val="24"/>
        </w:rPr>
        <w:t>YouTube</w:t>
      </w:r>
      <w:r w:rsidR="00687647" w:rsidRPr="00F764F9">
        <w:rPr>
          <w:rFonts w:ascii="Arial" w:hAnsi="Arial" w:cs="Arial"/>
          <w:sz w:val="24"/>
          <w:szCs w:val="24"/>
        </w:rPr>
        <w:t xml:space="preserve"> kids, Netflix, Prime </w:t>
      </w:r>
      <w:r w:rsidR="00FA206A" w:rsidRPr="00F764F9">
        <w:rPr>
          <w:rFonts w:ascii="Arial" w:hAnsi="Arial" w:cs="Arial"/>
          <w:sz w:val="24"/>
          <w:szCs w:val="24"/>
        </w:rPr>
        <w:t>video,</w:t>
      </w:r>
      <w:r w:rsidR="00687647" w:rsidRPr="00F764F9">
        <w:rPr>
          <w:rFonts w:ascii="Arial" w:hAnsi="Arial" w:cs="Arial"/>
          <w:sz w:val="24"/>
          <w:szCs w:val="24"/>
        </w:rPr>
        <w:t xml:space="preserve"> and </w:t>
      </w:r>
      <w:r w:rsidR="00AE5D9B" w:rsidRPr="00F764F9">
        <w:rPr>
          <w:rFonts w:ascii="Arial" w:hAnsi="Arial" w:cs="Arial"/>
          <w:sz w:val="24"/>
          <w:szCs w:val="24"/>
        </w:rPr>
        <w:t xml:space="preserve">these are commonly used by children in the modern era. </w:t>
      </w:r>
      <w:r w:rsidR="000814DD" w:rsidRPr="00F764F9">
        <w:rPr>
          <w:rFonts w:ascii="Arial" w:hAnsi="Arial" w:cs="Arial"/>
          <w:sz w:val="24"/>
          <w:szCs w:val="24"/>
        </w:rPr>
        <w:t>This is often referred to as ‘screen time’. Many studies appear to focus on the negative affects of screen time and not the positives, the amount of time a child spends on screen seems to be a popular debate. According to World Health Organization (WHO) recommendations, young children should only spend a maximum of one hour every day on screens (WHO, 2019). However, digital devices are now a part of many young child's life, and toddlers use them on average for more than two hours every day (Ofcom, 2020).</w:t>
      </w:r>
    </w:p>
    <w:p w14:paraId="5306BDB7" w14:textId="77777777" w:rsidR="009B354C" w:rsidRPr="00F764F9" w:rsidRDefault="009B354C" w:rsidP="00F764F9">
      <w:pPr>
        <w:spacing w:line="360" w:lineRule="auto"/>
        <w:rPr>
          <w:rFonts w:ascii="Arial" w:hAnsi="Arial" w:cs="Arial"/>
          <w:sz w:val="24"/>
          <w:szCs w:val="24"/>
        </w:rPr>
      </w:pPr>
    </w:p>
    <w:p w14:paraId="211CE103" w14:textId="662D475F" w:rsidR="009B354C" w:rsidRPr="00F764F9" w:rsidRDefault="009B354C" w:rsidP="00F764F9">
      <w:pPr>
        <w:spacing w:line="360" w:lineRule="auto"/>
        <w:rPr>
          <w:rFonts w:ascii="Arial" w:hAnsi="Arial" w:cs="Arial"/>
          <w:b/>
          <w:bCs/>
          <w:sz w:val="24"/>
          <w:szCs w:val="24"/>
        </w:rPr>
      </w:pPr>
      <w:r w:rsidRPr="00F764F9">
        <w:rPr>
          <w:rFonts w:ascii="Arial" w:hAnsi="Arial" w:cs="Arial"/>
          <w:b/>
          <w:bCs/>
          <w:sz w:val="24"/>
          <w:szCs w:val="24"/>
        </w:rPr>
        <w:t xml:space="preserve">Positive effects of digital media on children </w:t>
      </w:r>
    </w:p>
    <w:p w14:paraId="0DE122C0" w14:textId="1C6B27E8" w:rsidR="001B2419" w:rsidRPr="00F764F9" w:rsidRDefault="00B065E2" w:rsidP="00F764F9">
      <w:pPr>
        <w:spacing w:line="360" w:lineRule="auto"/>
        <w:rPr>
          <w:rFonts w:ascii="Arial" w:hAnsi="Arial" w:cs="Arial"/>
          <w:sz w:val="24"/>
          <w:szCs w:val="24"/>
        </w:rPr>
      </w:pPr>
      <w:r w:rsidRPr="00F764F9">
        <w:rPr>
          <w:rFonts w:ascii="Arial" w:hAnsi="Arial" w:cs="Arial"/>
          <w:sz w:val="24"/>
          <w:szCs w:val="24"/>
        </w:rPr>
        <w:t>Digital media may be advantageous to kids when used in moderation, especially for educational purposes. There are apps for iPads and tablet devices that may be used by primary school students to improve their cognitive intelligence</w:t>
      </w:r>
      <w:r w:rsidR="00B25F0A" w:rsidRPr="00F764F9">
        <w:rPr>
          <w:rFonts w:ascii="Arial" w:hAnsi="Arial" w:cs="Arial"/>
          <w:sz w:val="24"/>
          <w:szCs w:val="24"/>
        </w:rPr>
        <w:t xml:space="preserve"> (Kennedy and Hupert, 2021)</w:t>
      </w:r>
      <w:r w:rsidR="00503A38" w:rsidRPr="00F764F9">
        <w:rPr>
          <w:rFonts w:ascii="Arial" w:hAnsi="Arial" w:cs="Arial"/>
          <w:sz w:val="24"/>
          <w:szCs w:val="24"/>
        </w:rPr>
        <w:t>.</w:t>
      </w:r>
      <w:r w:rsidRPr="00F764F9">
        <w:rPr>
          <w:rFonts w:ascii="Arial" w:hAnsi="Arial" w:cs="Arial"/>
          <w:sz w:val="24"/>
          <w:szCs w:val="24"/>
        </w:rPr>
        <w:t xml:space="preserve"> </w:t>
      </w:r>
      <w:r w:rsidR="002C745C" w:rsidRPr="00F764F9">
        <w:rPr>
          <w:rFonts w:ascii="Arial" w:hAnsi="Arial" w:cs="Arial"/>
          <w:sz w:val="24"/>
          <w:szCs w:val="24"/>
        </w:rPr>
        <w:t>G</w:t>
      </w:r>
      <w:r w:rsidRPr="00F764F9">
        <w:rPr>
          <w:rFonts w:ascii="Arial" w:hAnsi="Arial" w:cs="Arial"/>
          <w:sz w:val="24"/>
          <w:szCs w:val="24"/>
        </w:rPr>
        <w:t>ames that promote the study of fundamental arithmetic concepts like addition, subtraction, and multiplication. Schools in the UK have advocated them over written assignments for homework since they may be more interesting for children while preventing them from viewing inappropriate material</w:t>
      </w:r>
      <w:r w:rsidR="00426D41" w:rsidRPr="00F764F9">
        <w:rPr>
          <w:rFonts w:ascii="Arial" w:hAnsi="Arial" w:cs="Arial"/>
          <w:sz w:val="24"/>
          <w:szCs w:val="24"/>
        </w:rPr>
        <w:t xml:space="preserve"> (Manesis, 2020)</w:t>
      </w:r>
      <w:r w:rsidRPr="00F764F9">
        <w:rPr>
          <w:rFonts w:ascii="Arial" w:hAnsi="Arial" w:cs="Arial"/>
          <w:sz w:val="24"/>
          <w:szCs w:val="24"/>
        </w:rPr>
        <w:t>. There are also apps that promote reading skills, enhance phonics use, and educate students the English language in an enjoyable manner. These apps may help young people connect better while educating them outside of the classroom</w:t>
      </w:r>
      <w:r w:rsidR="001B2419" w:rsidRPr="00F764F9">
        <w:rPr>
          <w:rFonts w:ascii="Arial" w:hAnsi="Arial" w:cs="Arial"/>
          <w:sz w:val="24"/>
          <w:szCs w:val="24"/>
        </w:rPr>
        <w:t xml:space="preserve"> (Morgan,2013).</w:t>
      </w:r>
    </w:p>
    <w:p w14:paraId="4B861474" w14:textId="370792AE" w:rsidR="00503F42" w:rsidRPr="00F764F9" w:rsidRDefault="00DD0310" w:rsidP="00F764F9">
      <w:pPr>
        <w:spacing w:line="360" w:lineRule="auto"/>
        <w:rPr>
          <w:rFonts w:ascii="Arial" w:hAnsi="Arial" w:cs="Arial"/>
          <w:sz w:val="24"/>
          <w:szCs w:val="24"/>
        </w:rPr>
      </w:pPr>
      <w:r w:rsidRPr="00F764F9">
        <w:rPr>
          <w:rFonts w:ascii="Arial" w:hAnsi="Arial" w:cs="Arial"/>
          <w:sz w:val="24"/>
          <w:szCs w:val="24"/>
        </w:rPr>
        <w:t>Social media sites in the digital world help introverted youngsters build confidence when they are older. Children have greater opportunities to explore, connect, and acquire knowledge through their activities online</w:t>
      </w:r>
      <w:r w:rsidR="00595AFF" w:rsidRPr="00F764F9">
        <w:rPr>
          <w:rFonts w:ascii="Arial" w:hAnsi="Arial" w:cs="Arial"/>
          <w:sz w:val="24"/>
          <w:szCs w:val="24"/>
        </w:rPr>
        <w:t xml:space="preserve"> (Flewitt, Messer and Kucirkova, </w:t>
      </w:r>
      <w:r w:rsidR="00595AFF" w:rsidRPr="00F764F9">
        <w:rPr>
          <w:rFonts w:ascii="Arial" w:hAnsi="Arial" w:cs="Arial"/>
          <w:sz w:val="24"/>
          <w:szCs w:val="24"/>
        </w:rPr>
        <w:lastRenderedPageBreak/>
        <w:t>2014)</w:t>
      </w:r>
      <w:r w:rsidRPr="00F764F9">
        <w:rPr>
          <w:rFonts w:ascii="Arial" w:hAnsi="Arial" w:cs="Arial"/>
          <w:sz w:val="24"/>
          <w:szCs w:val="24"/>
        </w:rPr>
        <w:t>. Children learn about the variety of the world through online media. such as music, culture, and a variety of other things</w:t>
      </w:r>
      <w:r w:rsidR="00252794" w:rsidRPr="00F764F9">
        <w:rPr>
          <w:rFonts w:ascii="Arial" w:hAnsi="Arial" w:cs="Arial"/>
          <w:sz w:val="24"/>
          <w:szCs w:val="24"/>
        </w:rPr>
        <w:t xml:space="preserve"> (Buckingham,2013).</w:t>
      </w:r>
    </w:p>
    <w:p w14:paraId="0F8CBE6D" w14:textId="55F834DB" w:rsidR="003008F3" w:rsidRPr="00F764F9" w:rsidRDefault="007872D1" w:rsidP="00F764F9">
      <w:pPr>
        <w:spacing w:line="360" w:lineRule="auto"/>
        <w:rPr>
          <w:rFonts w:ascii="Arial" w:hAnsi="Arial" w:cs="Arial"/>
          <w:sz w:val="24"/>
          <w:szCs w:val="24"/>
          <w:shd w:val="clear" w:color="auto" w:fill="FFFFFF"/>
        </w:rPr>
      </w:pPr>
      <w:r w:rsidRPr="00F764F9">
        <w:rPr>
          <w:rFonts w:ascii="Arial" w:hAnsi="Arial" w:cs="Arial"/>
          <w:sz w:val="24"/>
          <w:szCs w:val="24"/>
        </w:rPr>
        <w:t>Children's emotional, behavioural, and social development will benefit from the appropriate use of digital media, provided that it is not misused or utilised excessively</w:t>
      </w:r>
      <w:r w:rsidR="003D6B3C" w:rsidRPr="00F764F9">
        <w:rPr>
          <w:rFonts w:ascii="Arial" w:hAnsi="Arial" w:cs="Arial"/>
          <w:sz w:val="24"/>
          <w:szCs w:val="24"/>
        </w:rPr>
        <w:t xml:space="preserve"> (Granic, Lobel and Rutger C. M. E. Engels, 2014)</w:t>
      </w:r>
      <w:r w:rsidRPr="00F764F9">
        <w:rPr>
          <w:rFonts w:ascii="Arial" w:hAnsi="Arial" w:cs="Arial"/>
          <w:sz w:val="24"/>
          <w:szCs w:val="24"/>
        </w:rPr>
        <w:t>. With the right direction and assistance from adults, children may benefit from the digital world, but it is advised that parents, teachers and other adults watch over the use of digital media to maintain online safety at all times</w:t>
      </w:r>
      <w:r w:rsidR="00271810" w:rsidRPr="00F764F9">
        <w:rPr>
          <w:rFonts w:ascii="Arial" w:hAnsi="Arial" w:cs="Arial"/>
          <w:sz w:val="24"/>
          <w:szCs w:val="24"/>
        </w:rPr>
        <w:t xml:space="preserve"> </w:t>
      </w:r>
      <w:r w:rsidR="00D561CF" w:rsidRPr="00F764F9">
        <w:rPr>
          <w:rFonts w:ascii="Arial" w:hAnsi="Arial" w:cs="Arial"/>
          <w:sz w:val="24"/>
          <w:szCs w:val="24"/>
        </w:rPr>
        <w:t>(</w:t>
      </w:r>
      <w:r w:rsidR="00271810" w:rsidRPr="00F764F9">
        <w:rPr>
          <w:rFonts w:ascii="Arial" w:hAnsi="Arial" w:cs="Arial"/>
          <w:sz w:val="24"/>
          <w:szCs w:val="24"/>
          <w:shd w:val="clear" w:color="auto" w:fill="FFFFFF"/>
        </w:rPr>
        <w:t>Jeffery, 2021</w:t>
      </w:r>
      <w:r w:rsidR="00D561CF" w:rsidRPr="00F764F9">
        <w:rPr>
          <w:rFonts w:ascii="Arial" w:hAnsi="Arial" w:cs="Arial"/>
          <w:sz w:val="24"/>
          <w:szCs w:val="24"/>
          <w:shd w:val="clear" w:color="auto" w:fill="FFFFFF"/>
        </w:rPr>
        <w:t>)</w:t>
      </w:r>
      <w:r w:rsidR="00271810" w:rsidRPr="00F764F9">
        <w:rPr>
          <w:rFonts w:ascii="Arial" w:hAnsi="Arial" w:cs="Arial"/>
          <w:sz w:val="24"/>
          <w:szCs w:val="24"/>
          <w:shd w:val="clear" w:color="auto" w:fill="FFFFFF"/>
        </w:rPr>
        <w:t xml:space="preserve">. </w:t>
      </w:r>
    </w:p>
    <w:p w14:paraId="1987EA91" w14:textId="052BED63" w:rsidR="007D4483" w:rsidRPr="00F764F9" w:rsidRDefault="00A821E5" w:rsidP="00F764F9">
      <w:pPr>
        <w:spacing w:line="360" w:lineRule="auto"/>
        <w:rPr>
          <w:rFonts w:ascii="Arial" w:hAnsi="Arial" w:cs="Arial"/>
          <w:sz w:val="24"/>
          <w:szCs w:val="24"/>
          <w:shd w:val="clear" w:color="auto" w:fill="FFFFFF"/>
        </w:rPr>
      </w:pPr>
      <w:r w:rsidRPr="00F764F9">
        <w:rPr>
          <w:rFonts w:ascii="Arial" w:hAnsi="Arial" w:cs="Arial"/>
          <w:sz w:val="24"/>
          <w:szCs w:val="24"/>
          <w:shd w:val="clear" w:color="auto" w:fill="FFFFFF"/>
        </w:rPr>
        <w:t xml:space="preserve">A policy known as Safeguarding has already been devised to make sure children are protected online. It was designed to provide parents and other adults the knowledge they need to make sure youngsters are safe online (UK Council for Internet Safety, 2016). Knowing which queries to pose to the children and how to teach them about warning signals of danger is helpful for caregivers. It offers connections and resources for any concerns about a child's safety. This will make it possible to prevent harmful internet screen time from impairing the </w:t>
      </w:r>
      <w:r w:rsidR="007D4483" w:rsidRPr="00F764F9">
        <w:rPr>
          <w:rFonts w:ascii="Arial" w:hAnsi="Arial" w:cs="Arial"/>
          <w:sz w:val="24"/>
          <w:szCs w:val="24"/>
          <w:shd w:val="clear" w:color="auto" w:fill="FFFFFF"/>
        </w:rPr>
        <w:t>children’s</w:t>
      </w:r>
      <w:r w:rsidRPr="00F764F9">
        <w:rPr>
          <w:rFonts w:ascii="Arial" w:hAnsi="Arial" w:cs="Arial"/>
          <w:sz w:val="24"/>
          <w:szCs w:val="24"/>
          <w:shd w:val="clear" w:color="auto" w:fill="FFFFFF"/>
        </w:rPr>
        <w:t> social, behavioural, and emotional growth.</w:t>
      </w:r>
    </w:p>
    <w:p w14:paraId="227A0BEE" w14:textId="15452ACE" w:rsidR="003008F3" w:rsidRPr="00F764F9" w:rsidRDefault="009424DF" w:rsidP="00F764F9">
      <w:pPr>
        <w:spacing w:line="360" w:lineRule="auto"/>
        <w:rPr>
          <w:rFonts w:ascii="Arial" w:hAnsi="Arial" w:cs="Arial"/>
          <w:b/>
          <w:bCs/>
          <w:sz w:val="24"/>
          <w:szCs w:val="24"/>
        </w:rPr>
      </w:pPr>
      <w:r w:rsidRPr="00F764F9">
        <w:rPr>
          <w:rFonts w:ascii="Arial" w:hAnsi="Arial" w:cs="Arial"/>
          <w:b/>
          <w:bCs/>
          <w:sz w:val="24"/>
          <w:szCs w:val="24"/>
        </w:rPr>
        <w:t xml:space="preserve">Negative effects of digital media </w:t>
      </w:r>
    </w:p>
    <w:p w14:paraId="15F0C479" w14:textId="56D95EC1" w:rsidR="0069534A" w:rsidRPr="00F764F9" w:rsidRDefault="00487D20" w:rsidP="00F764F9">
      <w:pPr>
        <w:shd w:val="clear" w:color="auto" w:fill="FFFFFF"/>
        <w:spacing w:after="75" w:line="360" w:lineRule="auto"/>
        <w:rPr>
          <w:rFonts w:ascii="Arial" w:hAnsi="Arial" w:cs="Arial"/>
          <w:color w:val="222222"/>
          <w:sz w:val="24"/>
          <w:szCs w:val="24"/>
          <w:shd w:val="clear" w:color="auto" w:fill="FFFFFF"/>
        </w:rPr>
      </w:pPr>
      <w:r w:rsidRPr="00F764F9">
        <w:rPr>
          <w:rFonts w:ascii="Arial" w:hAnsi="Arial" w:cs="Arial"/>
          <w:sz w:val="24"/>
          <w:szCs w:val="24"/>
        </w:rPr>
        <w:t xml:space="preserve">Although there are advantages to children utilising digital media, as was already said, these advantages are compromised if a youngster uses it excessively or unsupervised, as this might harm their wellbeing and development (Hadlington, White, and Curtis, 2019). Others claim that interacting with their guardians rather than learning through digital media is better for a young child's development (Konca, 2022). Without supervision or assistance, kids can become exposed to inappropriate material, which is very dangerous. Everyone with internet access can obtain materials like violent, sexual, and pornographic media content in particular (Holloway,Green, and Livingstone, 2013). </w:t>
      </w:r>
      <w:r w:rsidR="0069534A" w:rsidRPr="00F764F9">
        <w:rPr>
          <w:rFonts w:ascii="Arial" w:hAnsi="Arial" w:cs="Arial"/>
          <w:color w:val="222222"/>
          <w:sz w:val="24"/>
          <w:szCs w:val="24"/>
          <w:shd w:val="clear" w:color="auto" w:fill="FFFFFF"/>
        </w:rPr>
        <w:t>Online, one might find inaccurate or incorrect information, extremist viewpoints, and an encouragement of hazardous behaviours involving self-harm, anorexia, and even suicide. Online communication of private and personal information might occasionally lead to inaccurate interpretations, and it's possible to engage in bullying or unpleasant behaviour either deliberately or unintentionally</w:t>
      </w:r>
      <w:r w:rsidR="00F42BB7" w:rsidRPr="00F764F9">
        <w:rPr>
          <w:rFonts w:ascii="Arial" w:hAnsi="Arial" w:cs="Arial"/>
          <w:color w:val="222222"/>
          <w:sz w:val="24"/>
          <w:szCs w:val="24"/>
          <w:shd w:val="clear" w:color="auto" w:fill="FFFFFF"/>
        </w:rPr>
        <w:t xml:space="preserve"> (Ion and Director, 2024).</w:t>
      </w:r>
    </w:p>
    <w:p w14:paraId="6FF55972" w14:textId="77777777" w:rsidR="0077006A" w:rsidRPr="00F764F9" w:rsidRDefault="0077006A" w:rsidP="00F764F9">
      <w:pPr>
        <w:shd w:val="clear" w:color="auto" w:fill="FFFFFF"/>
        <w:spacing w:after="75" w:line="360" w:lineRule="auto"/>
        <w:rPr>
          <w:rFonts w:ascii="Arial" w:hAnsi="Arial" w:cs="Arial"/>
          <w:color w:val="222222"/>
          <w:sz w:val="24"/>
          <w:szCs w:val="24"/>
          <w:shd w:val="clear" w:color="auto" w:fill="FFFFFF"/>
        </w:rPr>
      </w:pPr>
    </w:p>
    <w:p w14:paraId="2D1B9A6D" w14:textId="49B16439" w:rsidR="002A1AF4" w:rsidRPr="00F764F9" w:rsidRDefault="00F26DA1" w:rsidP="00F764F9">
      <w:pPr>
        <w:shd w:val="clear" w:color="auto" w:fill="FFFFFF"/>
        <w:spacing w:after="75" w:line="360" w:lineRule="auto"/>
        <w:rPr>
          <w:rFonts w:ascii="Arial" w:eastAsia="Times New Roman" w:hAnsi="Arial" w:cs="Arial"/>
          <w:color w:val="0B0C0C"/>
          <w:sz w:val="24"/>
          <w:szCs w:val="24"/>
          <w:lang w:eastAsia="en-GB"/>
        </w:rPr>
      </w:pPr>
      <w:r w:rsidRPr="00F764F9">
        <w:rPr>
          <w:rFonts w:ascii="Arial" w:eastAsia="Times New Roman" w:hAnsi="Arial" w:cs="Arial"/>
          <w:color w:val="0B0C0C"/>
          <w:sz w:val="24"/>
          <w:szCs w:val="24"/>
          <w:lang w:eastAsia="en-GB"/>
        </w:rPr>
        <w:lastRenderedPageBreak/>
        <w:t xml:space="preserve">All of </w:t>
      </w:r>
      <w:r w:rsidR="0055017B" w:rsidRPr="00F764F9">
        <w:rPr>
          <w:rFonts w:ascii="Arial" w:eastAsia="Times New Roman" w:hAnsi="Arial" w:cs="Arial"/>
          <w:color w:val="0B0C0C"/>
          <w:sz w:val="24"/>
          <w:szCs w:val="24"/>
          <w:lang w:eastAsia="en-GB"/>
        </w:rPr>
        <w:t>the previously mentioned</w:t>
      </w:r>
      <w:r w:rsidRPr="00F764F9">
        <w:rPr>
          <w:rFonts w:ascii="Arial" w:eastAsia="Times New Roman" w:hAnsi="Arial" w:cs="Arial"/>
          <w:color w:val="0B0C0C"/>
          <w:sz w:val="24"/>
          <w:szCs w:val="24"/>
          <w:lang w:eastAsia="en-GB"/>
        </w:rPr>
        <w:t xml:space="preserve"> can be accessed via the internet and can be detrimental to a child’s mental health and well being as well as their development</w:t>
      </w:r>
      <w:r w:rsidR="0093416E" w:rsidRPr="00F764F9">
        <w:rPr>
          <w:rFonts w:ascii="Arial" w:eastAsia="Times New Roman" w:hAnsi="Arial" w:cs="Arial"/>
          <w:color w:val="0B0C0C"/>
          <w:sz w:val="24"/>
          <w:szCs w:val="24"/>
          <w:lang w:eastAsia="en-GB"/>
        </w:rPr>
        <w:t xml:space="preserve"> as they grow older</w:t>
      </w:r>
      <w:r w:rsidR="001B650D" w:rsidRPr="00F764F9">
        <w:rPr>
          <w:rFonts w:ascii="Arial" w:eastAsia="Times New Roman" w:hAnsi="Arial" w:cs="Arial"/>
          <w:color w:val="0B0C0C"/>
          <w:sz w:val="24"/>
          <w:szCs w:val="24"/>
          <w:lang w:eastAsia="en-GB"/>
        </w:rPr>
        <w:t xml:space="preserve"> (Reid Chassiakos et al., 2016)</w:t>
      </w:r>
      <w:r w:rsidRPr="00F764F9">
        <w:rPr>
          <w:rFonts w:ascii="Arial" w:eastAsia="Times New Roman" w:hAnsi="Arial" w:cs="Arial"/>
          <w:color w:val="0B0C0C"/>
          <w:sz w:val="24"/>
          <w:szCs w:val="24"/>
          <w:lang w:eastAsia="en-GB"/>
        </w:rPr>
        <w:t xml:space="preserve">. All of which may be avoided if a parent is to limit the usage of the digital content to 2 hours per day and if the parent or guardian discuss </w:t>
      </w:r>
      <w:r w:rsidR="002A1AF4" w:rsidRPr="00F764F9">
        <w:rPr>
          <w:rFonts w:ascii="Arial" w:eastAsia="Times New Roman" w:hAnsi="Arial" w:cs="Arial"/>
          <w:color w:val="0B0C0C"/>
          <w:sz w:val="24"/>
          <w:szCs w:val="24"/>
          <w:lang w:eastAsia="en-GB"/>
        </w:rPr>
        <w:t>internet safety with their children</w:t>
      </w:r>
      <w:r w:rsidR="00B44C64" w:rsidRPr="00F764F9">
        <w:rPr>
          <w:rFonts w:ascii="Arial" w:eastAsia="Times New Roman" w:hAnsi="Arial" w:cs="Arial"/>
          <w:color w:val="0B0C0C"/>
          <w:sz w:val="24"/>
          <w:szCs w:val="24"/>
          <w:lang w:eastAsia="en-GB"/>
        </w:rPr>
        <w:t xml:space="preserve"> (Milosevic et al., 2022)</w:t>
      </w:r>
      <w:r w:rsidR="002A1AF4" w:rsidRPr="00F764F9">
        <w:rPr>
          <w:rFonts w:ascii="Arial" w:eastAsia="Times New Roman" w:hAnsi="Arial" w:cs="Arial"/>
          <w:color w:val="0B0C0C"/>
          <w:sz w:val="24"/>
          <w:szCs w:val="24"/>
          <w:lang w:eastAsia="en-GB"/>
        </w:rPr>
        <w:t>. It is advised that the parent and child discuss what the boundaries and limits are when it comes to internet usage particularly in the older children and ensure to be open and honest with them that it is to preserve their safety</w:t>
      </w:r>
      <w:r w:rsidR="00A476D5" w:rsidRPr="00F764F9">
        <w:rPr>
          <w:rFonts w:ascii="Arial" w:eastAsia="Times New Roman" w:hAnsi="Arial" w:cs="Arial"/>
          <w:color w:val="0B0C0C"/>
          <w:sz w:val="24"/>
          <w:szCs w:val="24"/>
          <w:lang w:eastAsia="en-GB"/>
        </w:rPr>
        <w:t xml:space="preserve"> (Harris and Jacobs, 2022)</w:t>
      </w:r>
    </w:p>
    <w:p w14:paraId="24D2D178" w14:textId="77777777" w:rsidR="00436253" w:rsidRPr="00F764F9" w:rsidRDefault="00436253" w:rsidP="00F764F9">
      <w:pPr>
        <w:shd w:val="clear" w:color="auto" w:fill="FFFFFF"/>
        <w:spacing w:after="75" w:line="360" w:lineRule="auto"/>
        <w:rPr>
          <w:rFonts w:ascii="Arial" w:eastAsia="Times New Roman" w:hAnsi="Arial" w:cs="Arial"/>
          <w:color w:val="0B0C0C"/>
          <w:sz w:val="24"/>
          <w:szCs w:val="24"/>
          <w:lang w:eastAsia="en-GB"/>
        </w:rPr>
      </w:pPr>
    </w:p>
    <w:p w14:paraId="26A80595" w14:textId="71EBA517" w:rsidR="00122C83" w:rsidRPr="00F764F9" w:rsidRDefault="00F26DA1" w:rsidP="00F764F9">
      <w:pPr>
        <w:shd w:val="clear" w:color="auto" w:fill="FFFFFF"/>
        <w:spacing w:after="75" w:line="360" w:lineRule="auto"/>
        <w:rPr>
          <w:rFonts w:ascii="Arial" w:eastAsia="Times New Roman" w:hAnsi="Arial" w:cs="Arial"/>
          <w:color w:val="0B0C0C"/>
          <w:sz w:val="24"/>
          <w:szCs w:val="24"/>
          <w:lang w:eastAsia="en-GB"/>
        </w:rPr>
      </w:pPr>
      <w:r w:rsidRPr="00F764F9">
        <w:rPr>
          <w:rFonts w:ascii="Arial" w:eastAsia="Times New Roman" w:hAnsi="Arial" w:cs="Arial"/>
          <w:color w:val="0B0C0C"/>
          <w:sz w:val="24"/>
          <w:szCs w:val="24"/>
          <w:lang w:eastAsia="en-GB"/>
        </w:rPr>
        <w:t xml:space="preserve"> </w:t>
      </w:r>
      <w:r w:rsidR="00122C83" w:rsidRPr="00F764F9">
        <w:rPr>
          <w:rFonts w:ascii="Arial" w:eastAsia="Times New Roman" w:hAnsi="Arial" w:cs="Arial"/>
          <w:color w:val="0B0C0C"/>
          <w:sz w:val="24"/>
          <w:szCs w:val="24"/>
          <w:lang w:eastAsia="en-GB"/>
        </w:rPr>
        <w:t>Among preschool- and school-aged children, the use of digital technology has been linked to issues with sleeping, aggression, lack of exercise, and inability to concentrate. Children spend their time inefficiently due to the misuse of digital technology. The influence that digital technologies have on children's mental and emotional growth should also be considered when making decisions (Brown, 2011)</w:t>
      </w:r>
      <w:r w:rsidR="00436253" w:rsidRPr="00F764F9">
        <w:rPr>
          <w:rFonts w:ascii="Arial" w:eastAsia="Times New Roman" w:hAnsi="Arial" w:cs="Arial"/>
          <w:color w:val="0B0C0C"/>
          <w:sz w:val="24"/>
          <w:szCs w:val="24"/>
          <w:lang w:eastAsia="en-GB"/>
        </w:rPr>
        <w:t>.</w:t>
      </w:r>
      <w:r w:rsidR="00F222C7" w:rsidRPr="00F764F9">
        <w:rPr>
          <w:rFonts w:ascii="Arial" w:hAnsi="Arial" w:cs="Arial"/>
          <w:sz w:val="24"/>
          <w:szCs w:val="24"/>
        </w:rPr>
        <w:t xml:space="preserve"> </w:t>
      </w:r>
      <w:r w:rsidR="00F222C7" w:rsidRPr="00F764F9">
        <w:rPr>
          <w:rFonts w:ascii="Arial" w:eastAsia="Times New Roman" w:hAnsi="Arial" w:cs="Arial"/>
          <w:color w:val="0B0C0C"/>
          <w:sz w:val="24"/>
          <w:szCs w:val="24"/>
          <w:lang w:eastAsia="en-GB"/>
        </w:rPr>
        <w:t>In community-based studies, it has been discovered that young children who use technology excessively have abnormalities in their cognitive, linguistic, and social-emotional development (Pagani, Fitzpatrick, Barnett, &amp; Dubow, 2010).</w:t>
      </w:r>
    </w:p>
    <w:p w14:paraId="22A71876" w14:textId="77777777" w:rsidR="00B53F99" w:rsidRPr="00F764F9" w:rsidRDefault="00B53F99" w:rsidP="00F764F9">
      <w:pPr>
        <w:shd w:val="clear" w:color="auto" w:fill="FFFFFF"/>
        <w:spacing w:after="75" w:line="360" w:lineRule="auto"/>
        <w:rPr>
          <w:rFonts w:ascii="Arial" w:eastAsia="Times New Roman" w:hAnsi="Arial" w:cs="Arial"/>
          <w:color w:val="0B0C0C"/>
          <w:sz w:val="24"/>
          <w:szCs w:val="24"/>
          <w:lang w:eastAsia="en-GB"/>
        </w:rPr>
      </w:pPr>
    </w:p>
    <w:p w14:paraId="7708B1A4" w14:textId="28F179F6" w:rsidR="00B53F99" w:rsidRPr="00F764F9" w:rsidRDefault="00B53F99" w:rsidP="00F764F9">
      <w:pPr>
        <w:shd w:val="clear" w:color="auto" w:fill="FFFFFF"/>
        <w:spacing w:after="75" w:line="360" w:lineRule="auto"/>
        <w:rPr>
          <w:rFonts w:ascii="Arial" w:eastAsia="Times New Roman" w:hAnsi="Arial" w:cs="Arial"/>
          <w:color w:val="0B0C0C"/>
          <w:sz w:val="24"/>
          <w:szCs w:val="24"/>
          <w:lang w:eastAsia="en-GB"/>
        </w:rPr>
      </w:pPr>
      <w:r w:rsidRPr="00F764F9">
        <w:rPr>
          <w:rFonts w:ascii="Arial" w:eastAsia="Times New Roman" w:hAnsi="Arial" w:cs="Arial"/>
          <w:color w:val="0B0C0C"/>
          <w:sz w:val="24"/>
          <w:szCs w:val="24"/>
          <w:lang w:eastAsia="en-GB"/>
        </w:rPr>
        <w:t xml:space="preserve"> Early childhood sleep deprivation is linked to watching television, using a computer, or using a phone in the bedroom (Cespedes et al., 2014). Sleep problems are more likely to occur in children who use digital media excessively or who sleep with portable devices nearby (Levenson, Shensa, Sidani, Colditz, &amp; Primack, 2016). Excessive smartphone use is linked to poor sleep quality in teenagers, but excessive internet use as well as prolonged digital technology use before bed are linked to both the number of gadgets in a bedroom and poor sleep quality in pre-adolescents (Bruni et al., 2015). The sleeping experience may also be impacted by using electronic gadgets throughout the day too much  (Hysing et al., 2015). This can lead to further issues in a childs behaviour, concentration, and emotional management throughout their day at home or even at school</w:t>
      </w:r>
      <w:r w:rsidR="00422123" w:rsidRPr="00F764F9">
        <w:rPr>
          <w:rFonts w:ascii="Arial" w:eastAsia="Times New Roman" w:hAnsi="Arial" w:cs="Arial"/>
          <w:color w:val="0B0C0C"/>
          <w:sz w:val="24"/>
          <w:szCs w:val="24"/>
          <w:lang w:eastAsia="en-GB"/>
        </w:rPr>
        <w:t xml:space="preserve"> (</w:t>
      </w:r>
      <w:r w:rsidR="00422123" w:rsidRPr="00F764F9">
        <w:rPr>
          <w:rFonts w:ascii="Arial" w:hAnsi="Arial" w:cs="Arial"/>
          <w:sz w:val="24"/>
          <w:szCs w:val="24"/>
        </w:rPr>
        <w:t>Lissak, 2018).</w:t>
      </w:r>
    </w:p>
    <w:p w14:paraId="0096D8D3" w14:textId="77777777" w:rsidR="00B53F99" w:rsidRPr="00F764F9" w:rsidRDefault="00B53F99" w:rsidP="00F764F9">
      <w:pPr>
        <w:shd w:val="clear" w:color="auto" w:fill="FFFFFF"/>
        <w:spacing w:after="75" w:line="360" w:lineRule="auto"/>
        <w:rPr>
          <w:rFonts w:ascii="Arial" w:eastAsia="Times New Roman" w:hAnsi="Arial" w:cs="Arial"/>
          <w:color w:val="0B0C0C"/>
          <w:sz w:val="24"/>
          <w:szCs w:val="24"/>
          <w:lang w:eastAsia="en-GB"/>
        </w:rPr>
      </w:pPr>
    </w:p>
    <w:p w14:paraId="2540C5DF" w14:textId="59847A83" w:rsidR="009424DF" w:rsidRPr="00F764F9" w:rsidRDefault="00921FC8" w:rsidP="00F764F9">
      <w:pPr>
        <w:spacing w:line="360" w:lineRule="auto"/>
        <w:rPr>
          <w:rFonts w:ascii="Arial" w:hAnsi="Arial" w:cs="Arial"/>
          <w:b/>
          <w:bCs/>
          <w:sz w:val="24"/>
          <w:szCs w:val="24"/>
        </w:rPr>
      </w:pPr>
      <w:r w:rsidRPr="00F764F9">
        <w:rPr>
          <w:rFonts w:ascii="Arial" w:hAnsi="Arial" w:cs="Arial"/>
          <w:b/>
          <w:bCs/>
          <w:sz w:val="24"/>
          <w:szCs w:val="24"/>
        </w:rPr>
        <w:t xml:space="preserve">Recommendations </w:t>
      </w:r>
    </w:p>
    <w:p w14:paraId="5DC807AD" w14:textId="7C773893" w:rsidR="0056453B" w:rsidRDefault="0056453B" w:rsidP="00A27C54">
      <w:pPr>
        <w:spacing w:line="360" w:lineRule="auto"/>
        <w:rPr>
          <w:rFonts w:ascii="Arial" w:hAnsi="Arial" w:cs="Arial"/>
          <w:sz w:val="24"/>
          <w:szCs w:val="24"/>
        </w:rPr>
      </w:pPr>
      <w:r w:rsidRPr="0056453B">
        <w:rPr>
          <w:rFonts w:ascii="Arial" w:hAnsi="Arial" w:cs="Arial"/>
          <w:sz w:val="24"/>
          <w:szCs w:val="24"/>
        </w:rPr>
        <w:lastRenderedPageBreak/>
        <w:t xml:space="preserve">The study has shown that excessive usage of electronic devices, the internet, and digital media can be beneficial when it is used sparingly. </w:t>
      </w:r>
      <w:r w:rsidR="004C673F">
        <w:rPr>
          <w:rFonts w:ascii="Arial" w:hAnsi="Arial" w:cs="Arial"/>
          <w:sz w:val="24"/>
          <w:szCs w:val="24"/>
        </w:rPr>
        <w:t>As</w:t>
      </w:r>
      <w:r w:rsidRPr="0056453B">
        <w:rPr>
          <w:rFonts w:ascii="Arial" w:hAnsi="Arial" w:cs="Arial"/>
          <w:sz w:val="24"/>
          <w:szCs w:val="24"/>
        </w:rPr>
        <w:t xml:space="preserve"> long as they are taught about it and/or are supervised while using digital technology. When it comes to setting an example of appropriate technology use and achieving a balance between it and other activities, parents are recommended to be mindful of their duties and responsibilities. A parent or guardian may ensure that the digital content being utilised is age-appropriate and that the family is spending quality time together by using technology together.</w:t>
      </w:r>
    </w:p>
    <w:p w14:paraId="39F78B22" w14:textId="47493020" w:rsidR="00A27C54" w:rsidRPr="00A27C54" w:rsidRDefault="00A27C54" w:rsidP="00A27C54">
      <w:pPr>
        <w:spacing w:line="360" w:lineRule="auto"/>
        <w:rPr>
          <w:rFonts w:ascii="Arial" w:hAnsi="Arial" w:cs="Arial"/>
          <w:sz w:val="24"/>
          <w:szCs w:val="24"/>
        </w:rPr>
      </w:pPr>
      <w:r w:rsidRPr="00A27C54">
        <w:rPr>
          <w:rFonts w:ascii="Arial" w:hAnsi="Arial" w:cs="Arial"/>
          <w:sz w:val="24"/>
          <w:szCs w:val="24"/>
        </w:rPr>
        <w:t>It is pivotal that guardians, parents, and other responsible adults are informed of the negative effects that exorbitant use of digital media may have on the children that they are fully accountable for in order to inform them and to assist them in motivating physical activity or educational activities, when necessary.</w:t>
      </w:r>
    </w:p>
    <w:p w14:paraId="55A3B411" w14:textId="77777777" w:rsidR="00A27C54" w:rsidRDefault="00A27C54" w:rsidP="00A27C54">
      <w:pPr>
        <w:spacing w:line="360" w:lineRule="auto"/>
        <w:rPr>
          <w:rFonts w:ascii="Arial" w:hAnsi="Arial" w:cs="Arial"/>
          <w:sz w:val="24"/>
          <w:szCs w:val="24"/>
        </w:rPr>
      </w:pPr>
      <w:r w:rsidRPr="00A27C54">
        <w:rPr>
          <w:rFonts w:ascii="Arial" w:hAnsi="Arial" w:cs="Arial"/>
          <w:sz w:val="24"/>
          <w:szCs w:val="24"/>
        </w:rPr>
        <w:t>Information that is readily available and might be unintentionally accessed has to be shared with the guardian as well. It is imperative that they are educated regarding all matters so that they are able to have a honest and open conversation with the child, if they are old enough to understand, as well as to enable them comprehend the need of monitoring.</w:t>
      </w:r>
    </w:p>
    <w:p w14:paraId="11969CF0" w14:textId="068FCC77" w:rsidR="00A733A3" w:rsidRDefault="00A733A3" w:rsidP="00A27C54">
      <w:pPr>
        <w:spacing w:line="360" w:lineRule="auto"/>
        <w:rPr>
          <w:rFonts w:ascii="Arial" w:hAnsi="Arial" w:cs="Arial"/>
          <w:sz w:val="24"/>
          <w:szCs w:val="24"/>
        </w:rPr>
      </w:pPr>
      <w:r w:rsidRPr="00A733A3">
        <w:rPr>
          <w:rFonts w:ascii="Arial" w:hAnsi="Arial" w:cs="Arial"/>
          <w:sz w:val="24"/>
          <w:szCs w:val="24"/>
        </w:rPr>
        <w:t>Families might additionally be recommended to build in "technology time" to their schedules, since it may improve interactions with one another outside of technology time. while simultaneously permitting a child to participate in the digital age.</w:t>
      </w:r>
    </w:p>
    <w:p w14:paraId="5683677C" w14:textId="1C48028D" w:rsidR="00921FC8" w:rsidRPr="00F764F9" w:rsidRDefault="00921FC8" w:rsidP="00F764F9">
      <w:pPr>
        <w:spacing w:line="360" w:lineRule="auto"/>
        <w:rPr>
          <w:rFonts w:ascii="Arial" w:hAnsi="Arial" w:cs="Arial"/>
          <w:b/>
          <w:bCs/>
          <w:sz w:val="24"/>
          <w:szCs w:val="24"/>
        </w:rPr>
      </w:pPr>
      <w:r w:rsidRPr="00F764F9">
        <w:rPr>
          <w:rFonts w:ascii="Arial" w:hAnsi="Arial" w:cs="Arial"/>
          <w:b/>
          <w:bCs/>
          <w:sz w:val="24"/>
          <w:szCs w:val="24"/>
        </w:rPr>
        <w:t xml:space="preserve">Conclusion </w:t>
      </w:r>
    </w:p>
    <w:p w14:paraId="19EA8D9B" w14:textId="0CD33F92" w:rsidR="00424B83" w:rsidRPr="00F764F9" w:rsidRDefault="00973157" w:rsidP="00F764F9">
      <w:pPr>
        <w:spacing w:line="360" w:lineRule="auto"/>
        <w:rPr>
          <w:rFonts w:ascii="Arial" w:hAnsi="Arial" w:cs="Arial"/>
          <w:sz w:val="24"/>
          <w:szCs w:val="24"/>
        </w:rPr>
      </w:pPr>
      <w:r w:rsidRPr="00F764F9">
        <w:rPr>
          <w:rFonts w:ascii="Arial" w:hAnsi="Arial" w:cs="Arial"/>
          <w:sz w:val="24"/>
          <w:szCs w:val="24"/>
        </w:rPr>
        <w:t xml:space="preserve">Digital media has a multifaceted impact that encourages both positive and detrimental aspects. As it is necessary in the present day, </w:t>
      </w:r>
      <w:r w:rsidR="00B7074C" w:rsidRPr="00F764F9">
        <w:rPr>
          <w:rFonts w:ascii="Arial" w:hAnsi="Arial" w:cs="Arial"/>
          <w:sz w:val="24"/>
          <w:szCs w:val="24"/>
        </w:rPr>
        <w:t xml:space="preserve">it must be a </w:t>
      </w:r>
      <w:r w:rsidRPr="00F764F9">
        <w:rPr>
          <w:rFonts w:ascii="Arial" w:hAnsi="Arial" w:cs="Arial"/>
          <w:sz w:val="24"/>
          <w:szCs w:val="24"/>
        </w:rPr>
        <w:t>govern</w:t>
      </w:r>
      <w:r w:rsidR="00B7074C" w:rsidRPr="00F764F9">
        <w:rPr>
          <w:rFonts w:ascii="Arial" w:hAnsi="Arial" w:cs="Arial"/>
          <w:sz w:val="24"/>
          <w:szCs w:val="24"/>
        </w:rPr>
        <w:t>ed</w:t>
      </w:r>
      <w:r w:rsidRPr="00F764F9">
        <w:rPr>
          <w:rFonts w:ascii="Arial" w:hAnsi="Arial" w:cs="Arial"/>
          <w:sz w:val="24"/>
          <w:szCs w:val="24"/>
        </w:rPr>
        <w:t xml:space="preserve"> situation in order to prevent any negative impacts. Children nowadays are growing up in a technologically advanced world. So, it is crucial to teach them, yet it's additionally essential to establish boundaries. Finally, parents need to monitor screen usage and have access to parental controls for social networking sites and video game software. </w:t>
      </w:r>
    </w:p>
    <w:p w14:paraId="034E0315" w14:textId="0BC3E11A" w:rsidR="00640768" w:rsidRPr="00640768" w:rsidRDefault="00640768" w:rsidP="00640768">
      <w:pPr>
        <w:spacing w:line="360" w:lineRule="auto"/>
        <w:rPr>
          <w:rFonts w:ascii="Arial" w:hAnsi="Arial" w:cs="Arial"/>
          <w:sz w:val="24"/>
          <w:szCs w:val="24"/>
        </w:rPr>
      </w:pPr>
      <w:r w:rsidRPr="00640768">
        <w:rPr>
          <w:rFonts w:ascii="Arial" w:hAnsi="Arial" w:cs="Arial"/>
          <w:sz w:val="24"/>
          <w:szCs w:val="24"/>
        </w:rPr>
        <w:t xml:space="preserve">Although there are advantages regarding educating children and helping them improve their abilities, it is essential that parents are aware of the negative </w:t>
      </w:r>
      <w:r w:rsidRPr="00640768">
        <w:rPr>
          <w:rFonts w:ascii="Arial" w:hAnsi="Arial" w:cs="Arial"/>
          <w:sz w:val="24"/>
          <w:szCs w:val="24"/>
        </w:rPr>
        <w:lastRenderedPageBreak/>
        <w:t xml:space="preserve">consequences on a child's individual development if they are exposed far </w:t>
      </w:r>
      <w:r w:rsidR="00B41B28" w:rsidRPr="00640768">
        <w:rPr>
          <w:rFonts w:ascii="Arial" w:hAnsi="Arial" w:cs="Arial"/>
          <w:sz w:val="24"/>
          <w:szCs w:val="24"/>
        </w:rPr>
        <w:t>too</w:t>
      </w:r>
      <w:r w:rsidRPr="00640768">
        <w:rPr>
          <w:rFonts w:ascii="Arial" w:hAnsi="Arial" w:cs="Arial"/>
          <w:sz w:val="24"/>
          <w:szCs w:val="24"/>
        </w:rPr>
        <w:t xml:space="preserve"> much digital media access.</w:t>
      </w:r>
    </w:p>
    <w:p w14:paraId="0C52EB8F" w14:textId="77777777" w:rsidR="00640768" w:rsidRDefault="00640768" w:rsidP="00640768">
      <w:pPr>
        <w:spacing w:line="360" w:lineRule="auto"/>
        <w:rPr>
          <w:rFonts w:ascii="Arial" w:hAnsi="Arial" w:cs="Arial"/>
          <w:sz w:val="24"/>
          <w:szCs w:val="24"/>
        </w:rPr>
      </w:pPr>
      <w:r w:rsidRPr="00640768">
        <w:rPr>
          <w:rFonts w:ascii="Arial" w:hAnsi="Arial" w:cs="Arial"/>
          <w:sz w:val="24"/>
          <w:szCs w:val="24"/>
        </w:rPr>
        <w:t>To properly equip a child for their transition into adolescence and adulthood, it is indeed crucial to establish a balance involving regular exercise and digital technology.</w:t>
      </w:r>
    </w:p>
    <w:p w14:paraId="022C2442" w14:textId="2FE5574D" w:rsidR="00424B83" w:rsidRPr="00F764F9" w:rsidRDefault="00DB3A98" w:rsidP="00640768">
      <w:pPr>
        <w:spacing w:line="360" w:lineRule="auto"/>
        <w:rPr>
          <w:rFonts w:ascii="Arial" w:hAnsi="Arial" w:cs="Arial"/>
          <w:sz w:val="24"/>
          <w:szCs w:val="24"/>
        </w:rPr>
      </w:pPr>
      <w:r w:rsidRPr="00DB3A98">
        <w:rPr>
          <w:rFonts w:ascii="Arial" w:hAnsi="Arial" w:cs="Arial"/>
          <w:sz w:val="24"/>
          <w:szCs w:val="24"/>
        </w:rPr>
        <w:t>Although a safeguarding policy is in existence, it may not be known by parents and therefore is not totally reliable. Children still can obtain inappropriate content online, which means it could be useful for teachers, parents, and other consistent, responsible people in their lives to educate them further about the importance of staying safe on the internet.</w:t>
      </w:r>
    </w:p>
    <w:p w14:paraId="71B78CCE" w14:textId="77777777" w:rsidR="00424B83" w:rsidRPr="00F764F9" w:rsidRDefault="00424B83" w:rsidP="00F764F9">
      <w:pPr>
        <w:spacing w:line="360" w:lineRule="auto"/>
        <w:rPr>
          <w:rFonts w:ascii="Arial" w:hAnsi="Arial" w:cs="Arial"/>
          <w:sz w:val="24"/>
          <w:szCs w:val="24"/>
        </w:rPr>
      </w:pPr>
    </w:p>
    <w:p w14:paraId="3D99B47B" w14:textId="77777777" w:rsidR="00424B83" w:rsidRPr="00F764F9" w:rsidRDefault="00424B83" w:rsidP="00F764F9">
      <w:pPr>
        <w:spacing w:line="360" w:lineRule="auto"/>
        <w:rPr>
          <w:rFonts w:ascii="Arial" w:hAnsi="Arial" w:cs="Arial"/>
          <w:sz w:val="24"/>
          <w:szCs w:val="24"/>
        </w:rPr>
      </w:pPr>
    </w:p>
    <w:p w14:paraId="3F66EF57" w14:textId="77777777" w:rsidR="00424B83" w:rsidRPr="00F764F9" w:rsidRDefault="00424B83" w:rsidP="00F764F9">
      <w:pPr>
        <w:spacing w:line="360" w:lineRule="auto"/>
        <w:rPr>
          <w:rFonts w:ascii="Arial" w:hAnsi="Arial" w:cs="Arial"/>
          <w:sz w:val="24"/>
          <w:szCs w:val="24"/>
        </w:rPr>
      </w:pPr>
    </w:p>
    <w:p w14:paraId="639E5806" w14:textId="77777777" w:rsidR="00424B83" w:rsidRPr="00F764F9" w:rsidRDefault="00424B83" w:rsidP="00F764F9">
      <w:pPr>
        <w:spacing w:line="360" w:lineRule="auto"/>
        <w:rPr>
          <w:rFonts w:ascii="Arial" w:hAnsi="Arial" w:cs="Arial"/>
          <w:sz w:val="24"/>
          <w:szCs w:val="24"/>
        </w:rPr>
      </w:pPr>
    </w:p>
    <w:p w14:paraId="40A6602D" w14:textId="77777777" w:rsidR="00424B83" w:rsidRPr="00F764F9" w:rsidRDefault="00424B83" w:rsidP="00F764F9">
      <w:pPr>
        <w:spacing w:line="360" w:lineRule="auto"/>
        <w:rPr>
          <w:rFonts w:ascii="Arial" w:hAnsi="Arial" w:cs="Arial"/>
          <w:sz w:val="24"/>
          <w:szCs w:val="24"/>
        </w:rPr>
      </w:pPr>
    </w:p>
    <w:p w14:paraId="12B94A4D" w14:textId="77777777" w:rsidR="00424B83" w:rsidRPr="00F764F9" w:rsidRDefault="00424B83" w:rsidP="00F764F9">
      <w:pPr>
        <w:spacing w:line="360" w:lineRule="auto"/>
        <w:rPr>
          <w:rFonts w:ascii="Arial" w:hAnsi="Arial" w:cs="Arial"/>
          <w:sz w:val="24"/>
          <w:szCs w:val="24"/>
        </w:rPr>
      </w:pPr>
    </w:p>
    <w:p w14:paraId="4139CEE6" w14:textId="77777777" w:rsidR="00424B83" w:rsidRPr="00F764F9" w:rsidRDefault="00424B83" w:rsidP="00F764F9">
      <w:pPr>
        <w:spacing w:line="360" w:lineRule="auto"/>
        <w:rPr>
          <w:rFonts w:ascii="Arial" w:hAnsi="Arial" w:cs="Arial"/>
          <w:sz w:val="24"/>
          <w:szCs w:val="24"/>
        </w:rPr>
      </w:pPr>
    </w:p>
    <w:p w14:paraId="15107348" w14:textId="77777777" w:rsidR="00424B83" w:rsidRPr="00F764F9" w:rsidRDefault="00424B83" w:rsidP="00F764F9">
      <w:pPr>
        <w:spacing w:line="360" w:lineRule="auto"/>
        <w:rPr>
          <w:rFonts w:ascii="Arial" w:hAnsi="Arial" w:cs="Arial"/>
          <w:sz w:val="24"/>
          <w:szCs w:val="24"/>
        </w:rPr>
      </w:pPr>
    </w:p>
    <w:p w14:paraId="0FC09878" w14:textId="77777777" w:rsidR="003008F3" w:rsidRPr="00F764F9" w:rsidRDefault="003008F3" w:rsidP="00F764F9">
      <w:pPr>
        <w:spacing w:line="360" w:lineRule="auto"/>
        <w:rPr>
          <w:rFonts w:ascii="Arial" w:hAnsi="Arial" w:cs="Arial"/>
          <w:sz w:val="24"/>
          <w:szCs w:val="24"/>
        </w:rPr>
      </w:pPr>
    </w:p>
    <w:p w14:paraId="37822F8C" w14:textId="77777777" w:rsidR="007A4538" w:rsidRPr="00F764F9" w:rsidRDefault="007A4538" w:rsidP="00F764F9">
      <w:pPr>
        <w:spacing w:line="360" w:lineRule="auto"/>
        <w:rPr>
          <w:rFonts w:ascii="Arial" w:hAnsi="Arial" w:cs="Arial"/>
          <w:sz w:val="24"/>
          <w:szCs w:val="24"/>
        </w:rPr>
      </w:pPr>
    </w:p>
    <w:p w14:paraId="3C5B2C27" w14:textId="77777777" w:rsidR="007A4538" w:rsidRPr="00F764F9" w:rsidRDefault="007A4538" w:rsidP="00F764F9">
      <w:pPr>
        <w:spacing w:line="360" w:lineRule="auto"/>
        <w:rPr>
          <w:rFonts w:ascii="Arial" w:hAnsi="Arial" w:cs="Arial"/>
          <w:sz w:val="24"/>
          <w:szCs w:val="24"/>
        </w:rPr>
      </w:pPr>
    </w:p>
    <w:p w14:paraId="3C27AD7D" w14:textId="77777777" w:rsidR="007A4538" w:rsidRPr="00F764F9" w:rsidRDefault="007A4538" w:rsidP="00F764F9">
      <w:pPr>
        <w:spacing w:line="360" w:lineRule="auto"/>
        <w:rPr>
          <w:rFonts w:ascii="Arial" w:hAnsi="Arial" w:cs="Arial"/>
          <w:sz w:val="24"/>
          <w:szCs w:val="24"/>
        </w:rPr>
      </w:pPr>
    </w:p>
    <w:p w14:paraId="3D906A4E" w14:textId="77777777" w:rsidR="007A4538" w:rsidRPr="00F764F9" w:rsidRDefault="007A4538" w:rsidP="00F764F9">
      <w:pPr>
        <w:spacing w:line="360" w:lineRule="auto"/>
        <w:rPr>
          <w:rFonts w:ascii="Arial" w:hAnsi="Arial" w:cs="Arial"/>
          <w:sz w:val="24"/>
          <w:szCs w:val="24"/>
        </w:rPr>
      </w:pPr>
    </w:p>
    <w:p w14:paraId="75425581" w14:textId="7EFB73B5" w:rsidR="008B5B45" w:rsidRDefault="008B5B45" w:rsidP="00F764F9">
      <w:pPr>
        <w:spacing w:line="360" w:lineRule="auto"/>
        <w:rPr>
          <w:rFonts w:ascii="Arial" w:hAnsi="Arial" w:cs="Arial"/>
          <w:sz w:val="24"/>
          <w:szCs w:val="24"/>
        </w:rPr>
      </w:pPr>
    </w:p>
    <w:p w14:paraId="27A64CA7" w14:textId="77777777" w:rsidR="003008F3" w:rsidRDefault="003008F3" w:rsidP="00F764F9">
      <w:pPr>
        <w:spacing w:line="360" w:lineRule="auto"/>
        <w:rPr>
          <w:rFonts w:ascii="Arial" w:hAnsi="Arial" w:cs="Arial"/>
          <w:sz w:val="24"/>
          <w:szCs w:val="24"/>
        </w:rPr>
      </w:pPr>
    </w:p>
    <w:p w14:paraId="2381C15D" w14:textId="77777777" w:rsidR="00BC69B5" w:rsidRPr="00F764F9" w:rsidRDefault="00BC69B5" w:rsidP="00F764F9">
      <w:pPr>
        <w:spacing w:line="360" w:lineRule="auto"/>
        <w:rPr>
          <w:rFonts w:ascii="Arial" w:hAnsi="Arial" w:cs="Arial"/>
          <w:b/>
          <w:bCs/>
          <w:sz w:val="24"/>
          <w:szCs w:val="24"/>
        </w:rPr>
      </w:pPr>
    </w:p>
    <w:p w14:paraId="5D817F50" w14:textId="15F5B0CD" w:rsidR="00F764F9" w:rsidRPr="00085A62" w:rsidRDefault="003008F3" w:rsidP="00F764F9">
      <w:pPr>
        <w:spacing w:line="360" w:lineRule="auto"/>
        <w:rPr>
          <w:rFonts w:ascii="Arial" w:hAnsi="Arial" w:cs="Arial"/>
          <w:b/>
          <w:bCs/>
          <w:sz w:val="24"/>
          <w:szCs w:val="24"/>
        </w:rPr>
      </w:pPr>
      <w:r w:rsidRPr="00F764F9">
        <w:rPr>
          <w:rFonts w:ascii="Arial" w:hAnsi="Arial" w:cs="Arial"/>
          <w:b/>
          <w:bCs/>
          <w:sz w:val="24"/>
          <w:szCs w:val="24"/>
        </w:rPr>
        <w:lastRenderedPageBreak/>
        <w:t>Ref</w:t>
      </w:r>
      <w:r w:rsidR="00B543F8" w:rsidRPr="00F764F9">
        <w:rPr>
          <w:rFonts w:ascii="Arial" w:hAnsi="Arial" w:cs="Arial"/>
          <w:b/>
          <w:bCs/>
          <w:sz w:val="24"/>
          <w:szCs w:val="24"/>
        </w:rPr>
        <w:t xml:space="preserve">erence list. </w:t>
      </w:r>
    </w:p>
    <w:p w14:paraId="4BFE0F55"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Beaudoin, M.-N., Moersch, M. and Evare, B.S. (2016). The Effectiveness of Narrative Therapy with Children’s Social and Emotional Skill Development: An Empirical Study of 813 Problem-Solving Stories. </w:t>
      </w:r>
      <w:r w:rsidRPr="00F764F9">
        <w:rPr>
          <w:rFonts w:ascii="Arial" w:hAnsi="Arial" w:cs="Arial"/>
          <w:i/>
          <w:iCs/>
          <w:sz w:val="24"/>
          <w:szCs w:val="24"/>
        </w:rPr>
        <w:t>Journal of Systemic Therapies</w:t>
      </w:r>
      <w:r w:rsidRPr="00F764F9">
        <w:rPr>
          <w:rFonts w:ascii="Arial" w:hAnsi="Arial" w:cs="Arial"/>
          <w:sz w:val="24"/>
          <w:szCs w:val="24"/>
        </w:rPr>
        <w:t>, 35(3), pp.42–59. doi:https://doi.org/10.1521/jsyt.2016.35.3.42.</w:t>
      </w:r>
    </w:p>
    <w:p w14:paraId="6C9EFF9A"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Breiner, H., Ford, M. and Gadsden, V.L. (2016). </w:t>
      </w:r>
      <w:r w:rsidRPr="00F764F9">
        <w:rPr>
          <w:rFonts w:ascii="Arial" w:hAnsi="Arial" w:cs="Arial"/>
          <w:i/>
          <w:iCs/>
          <w:sz w:val="24"/>
          <w:szCs w:val="24"/>
        </w:rPr>
        <w:t>Parenting Knowledge, Attitudes, and Practices</w:t>
      </w:r>
      <w:r w:rsidRPr="00F764F9">
        <w:rPr>
          <w:rFonts w:ascii="Arial" w:hAnsi="Arial" w:cs="Arial"/>
          <w:sz w:val="24"/>
          <w:szCs w:val="24"/>
        </w:rPr>
        <w:t>. [online] Nih.gov. Available at: https://www.ncbi.nlm.nih.gov/books/NBK402020/.</w:t>
      </w:r>
    </w:p>
    <w:p w14:paraId="2AC09AFA"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Brown, A. (2011). Media use by children younger than 2 years. Journal of the American Academy of Pediatrics, 128(5), 1040–1045.</w:t>
      </w:r>
    </w:p>
    <w:p w14:paraId="3A062F2E"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Bruni, O., Sette, S., Fontanesi, L., Baiocco, R., Laghi, F., &amp; Baumgartner, E. (2015). Technology use and sleep quality in preadolescence and adolescence. Journal of clinical sleep medicine: Official Publication of the American Academy of Sleep Medicine, 11(12), 1433.</w:t>
      </w:r>
    </w:p>
    <w:p w14:paraId="1A4CC0B2"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Buckingham, D., 2013. </w:t>
      </w:r>
      <w:r w:rsidRPr="00F764F9">
        <w:rPr>
          <w:rFonts w:ascii="Arial" w:hAnsi="Arial" w:cs="Arial"/>
          <w:i/>
          <w:iCs/>
          <w:sz w:val="24"/>
          <w:szCs w:val="24"/>
        </w:rPr>
        <w:t>Beyond technology: Children's learning in the age of digital culture</w:t>
      </w:r>
      <w:r w:rsidRPr="00F764F9">
        <w:rPr>
          <w:rFonts w:ascii="Arial" w:hAnsi="Arial" w:cs="Arial"/>
          <w:sz w:val="24"/>
          <w:szCs w:val="24"/>
        </w:rPr>
        <w:t>. John Wiley &amp; Sons.</w:t>
      </w:r>
    </w:p>
    <w:p w14:paraId="0D891CFF"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Cespedes, E. M., Gillman, M. W., Kleinman, K., Rifas-Shiman, S. L., Redline, S., &amp; Taveras, E. M. (2014). Television viewing, bedroom television, and sleep duration from infancy to midchildhood. Journal ofthe American Academy of Pediatrics, 133(5), 1163–1171.</w:t>
      </w:r>
    </w:p>
    <w:p w14:paraId="602A1C2E" w14:textId="77777777" w:rsidR="00F764F9" w:rsidRPr="009A0BA1" w:rsidRDefault="00F764F9" w:rsidP="00F764F9">
      <w:pPr>
        <w:spacing w:line="360" w:lineRule="auto"/>
        <w:rPr>
          <w:rFonts w:ascii="Arial" w:hAnsi="Arial" w:cs="Arial"/>
          <w:sz w:val="24"/>
          <w:szCs w:val="24"/>
        </w:rPr>
      </w:pPr>
      <w:r w:rsidRPr="009A0BA1">
        <w:rPr>
          <w:rFonts w:ascii="Arial" w:hAnsi="Arial" w:cs="Arial"/>
          <w:sz w:val="24"/>
          <w:szCs w:val="24"/>
        </w:rPr>
        <w:t xml:space="preserve">Flewitt, R., Messer, D. and Kucirkova, N. (2014). New directions for early literacy in a digital age: The iPad. </w:t>
      </w:r>
      <w:r w:rsidRPr="009A0BA1">
        <w:rPr>
          <w:rFonts w:ascii="Arial" w:hAnsi="Arial" w:cs="Arial"/>
          <w:i/>
          <w:iCs/>
          <w:sz w:val="24"/>
          <w:szCs w:val="24"/>
        </w:rPr>
        <w:t>Journal of Early Childhood Literacy</w:t>
      </w:r>
      <w:r w:rsidRPr="009A0BA1">
        <w:rPr>
          <w:rFonts w:ascii="Arial" w:hAnsi="Arial" w:cs="Arial"/>
          <w:sz w:val="24"/>
          <w:szCs w:val="24"/>
        </w:rPr>
        <w:t>, 15(3), pp.289–310. doi:https://doi.org/10.1177/1468798414533560.</w:t>
      </w:r>
    </w:p>
    <w:p w14:paraId="4A87FDBB" w14:textId="77777777" w:rsidR="00F764F9" w:rsidRPr="00AE7D10" w:rsidRDefault="00F764F9" w:rsidP="00F764F9">
      <w:pPr>
        <w:spacing w:line="360" w:lineRule="auto"/>
        <w:rPr>
          <w:rFonts w:ascii="Arial" w:hAnsi="Arial" w:cs="Arial"/>
          <w:sz w:val="24"/>
          <w:szCs w:val="24"/>
        </w:rPr>
      </w:pPr>
      <w:r w:rsidRPr="00AE7D10">
        <w:rPr>
          <w:rFonts w:ascii="Arial" w:hAnsi="Arial" w:cs="Arial"/>
          <w:sz w:val="24"/>
          <w:szCs w:val="24"/>
        </w:rPr>
        <w:t xml:space="preserve">Flewitt, R., Messer, D. and Kucirkova, N. (2014). New directions for early literacy in a digital age: The iPad. </w:t>
      </w:r>
      <w:r w:rsidRPr="00AE7D10">
        <w:rPr>
          <w:rFonts w:ascii="Arial" w:hAnsi="Arial" w:cs="Arial"/>
          <w:i/>
          <w:iCs/>
          <w:sz w:val="24"/>
          <w:szCs w:val="24"/>
        </w:rPr>
        <w:t>Journal of Early Childhood Literacy</w:t>
      </w:r>
      <w:r w:rsidRPr="00AE7D10">
        <w:rPr>
          <w:rFonts w:ascii="Arial" w:hAnsi="Arial" w:cs="Arial"/>
          <w:sz w:val="24"/>
          <w:szCs w:val="24"/>
        </w:rPr>
        <w:t>, 15(3), pp.289–310. doi:https://doi.org/10.1177/1468798414533560.</w:t>
      </w:r>
    </w:p>
    <w:p w14:paraId="5E1DD3C9"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Hadlington, L., White, H. and Curtis, S., 2019. “I cannot live without my [tablet]”: Children's experiences of using tablet technology within the home. </w:t>
      </w:r>
      <w:r w:rsidRPr="00F764F9">
        <w:rPr>
          <w:rFonts w:ascii="Arial" w:hAnsi="Arial" w:cs="Arial"/>
          <w:i/>
          <w:iCs/>
          <w:sz w:val="24"/>
          <w:szCs w:val="24"/>
        </w:rPr>
        <w:t>Computers in human Behavior</w:t>
      </w:r>
      <w:r w:rsidRPr="00F764F9">
        <w:rPr>
          <w:rFonts w:ascii="Arial" w:hAnsi="Arial" w:cs="Arial"/>
          <w:sz w:val="24"/>
          <w:szCs w:val="24"/>
        </w:rPr>
        <w:t>, </w:t>
      </w:r>
      <w:r w:rsidRPr="00F764F9">
        <w:rPr>
          <w:rFonts w:ascii="Arial" w:hAnsi="Arial" w:cs="Arial"/>
          <w:i/>
          <w:iCs/>
          <w:sz w:val="24"/>
          <w:szCs w:val="24"/>
        </w:rPr>
        <w:t>94</w:t>
      </w:r>
      <w:r w:rsidRPr="00F764F9">
        <w:rPr>
          <w:rFonts w:ascii="Arial" w:hAnsi="Arial" w:cs="Arial"/>
          <w:sz w:val="24"/>
          <w:szCs w:val="24"/>
        </w:rPr>
        <w:t>, pp.19-24.</w:t>
      </w:r>
    </w:p>
    <w:p w14:paraId="3952B297" w14:textId="77777777" w:rsidR="00F764F9" w:rsidRPr="00D906DC" w:rsidRDefault="00F764F9" w:rsidP="00F764F9">
      <w:pPr>
        <w:spacing w:line="360" w:lineRule="auto"/>
        <w:rPr>
          <w:rFonts w:ascii="Arial" w:hAnsi="Arial" w:cs="Arial"/>
          <w:sz w:val="24"/>
          <w:szCs w:val="24"/>
        </w:rPr>
      </w:pPr>
      <w:r w:rsidRPr="00D906DC">
        <w:rPr>
          <w:rFonts w:ascii="Arial" w:hAnsi="Arial" w:cs="Arial"/>
          <w:sz w:val="24"/>
          <w:szCs w:val="24"/>
        </w:rPr>
        <w:lastRenderedPageBreak/>
        <w:t xml:space="preserve">Harris, L.E. and Jacobs, J.A. (2022). Emerging Ideas. Digital parenting advice: Online guidance regarding children’s use of the Internet and social media. </w:t>
      </w:r>
      <w:r w:rsidRPr="00D906DC">
        <w:rPr>
          <w:rFonts w:ascii="Arial" w:hAnsi="Arial" w:cs="Arial"/>
          <w:i/>
          <w:iCs/>
          <w:sz w:val="24"/>
          <w:szCs w:val="24"/>
        </w:rPr>
        <w:t>Family Relations</w:t>
      </w:r>
      <w:r w:rsidRPr="00D906DC">
        <w:rPr>
          <w:rFonts w:ascii="Arial" w:hAnsi="Arial" w:cs="Arial"/>
          <w:sz w:val="24"/>
          <w:szCs w:val="24"/>
        </w:rPr>
        <w:t>. doi:https://doi.org/10.1111/fare.12813.</w:t>
      </w:r>
    </w:p>
    <w:p w14:paraId="349A2C43" w14:textId="77777777" w:rsidR="00F764F9" w:rsidRPr="00076547" w:rsidRDefault="00F764F9" w:rsidP="00F764F9">
      <w:pPr>
        <w:spacing w:line="360" w:lineRule="auto"/>
        <w:rPr>
          <w:rFonts w:ascii="Arial" w:hAnsi="Arial" w:cs="Arial"/>
          <w:sz w:val="24"/>
          <w:szCs w:val="24"/>
        </w:rPr>
      </w:pPr>
      <w:r w:rsidRPr="00076547">
        <w:rPr>
          <w:rFonts w:ascii="Arial" w:hAnsi="Arial" w:cs="Arial"/>
          <w:sz w:val="24"/>
          <w:szCs w:val="24"/>
        </w:rPr>
        <w:t xml:space="preserve">Hawkey, E. (2019). Media use in childhood: Evidence-based recommendations for caregivers. </w:t>
      </w:r>
      <w:r w:rsidRPr="00076547">
        <w:rPr>
          <w:rFonts w:ascii="Arial" w:hAnsi="Arial" w:cs="Arial"/>
          <w:i/>
          <w:iCs/>
          <w:sz w:val="24"/>
          <w:szCs w:val="24"/>
        </w:rPr>
        <w:t>https://www.apa.org</w:t>
      </w:r>
      <w:r w:rsidRPr="00076547">
        <w:rPr>
          <w:rFonts w:ascii="Arial" w:hAnsi="Arial" w:cs="Arial"/>
          <w:sz w:val="24"/>
          <w:szCs w:val="24"/>
        </w:rPr>
        <w:t>. [online] May. Available at: https://www.apa.org/pi/families/resources/newsletter/2019/05/media-use-childhood.</w:t>
      </w:r>
    </w:p>
    <w:p w14:paraId="19A0E547"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Help Me GROW (2020). </w:t>
      </w:r>
      <w:r w:rsidRPr="00F764F9">
        <w:rPr>
          <w:rFonts w:ascii="Arial" w:hAnsi="Arial" w:cs="Arial"/>
          <w:i/>
          <w:iCs/>
          <w:sz w:val="24"/>
          <w:szCs w:val="24"/>
        </w:rPr>
        <w:t>What Is Social and Emotional Development</w:t>
      </w:r>
      <w:r w:rsidRPr="00F764F9">
        <w:rPr>
          <w:rFonts w:ascii="Arial" w:hAnsi="Arial" w:cs="Arial"/>
          <w:sz w:val="24"/>
          <w:szCs w:val="24"/>
        </w:rPr>
        <w:t>. [online] Helpmegrowmn.org. Available at: https://helpmegrowmn.org/HMG/HelpfulRes/Articles/WhatSocialDev/index.html.</w:t>
      </w:r>
    </w:p>
    <w:p w14:paraId="4C888D97" w14:textId="1F2336BF"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Holloway, D., Green, L. and Livingstone, S., 2013. Zero to eight: </w:t>
      </w:r>
      <w:r w:rsidR="00B41B28" w:rsidRPr="00F764F9">
        <w:rPr>
          <w:rFonts w:ascii="Arial" w:hAnsi="Arial" w:cs="Arial"/>
          <w:sz w:val="24"/>
          <w:szCs w:val="24"/>
        </w:rPr>
        <w:t>young</w:t>
      </w:r>
      <w:r w:rsidRPr="00F764F9">
        <w:rPr>
          <w:rFonts w:ascii="Arial" w:hAnsi="Arial" w:cs="Arial"/>
          <w:sz w:val="24"/>
          <w:szCs w:val="24"/>
        </w:rPr>
        <w:t xml:space="preserve"> children and their internet use.</w:t>
      </w:r>
    </w:p>
    <w:p w14:paraId="2DACA78F"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Hysing, M., Pallesen, S., Stormark, K. M., Jakobsen, R., Lundervold, A. J., &amp; Sivertsen, B. (2015). Sleep and use of electronic devices in adolescence: Results from a large population-based study. BMJ Open, 5, e006748.</w:t>
      </w:r>
    </w:p>
    <w:p w14:paraId="53A4DA49"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Ion, M. and Director, E., 2024. ONLINE SAFETY AND REMOTE LEARNING POLICY. </w:t>
      </w:r>
      <w:r w:rsidRPr="00F764F9">
        <w:rPr>
          <w:rFonts w:ascii="Arial" w:hAnsi="Arial" w:cs="Arial"/>
          <w:i/>
          <w:iCs/>
          <w:sz w:val="24"/>
          <w:szCs w:val="24"/>
        </w:rPr>
        <w:t>Policy</w:t>
      </w:r>
      <w:r w:rsidRPr="00F764F9">
        <w:rPr>
          <w:rFonts w:ascii="Arial" w:hAnsi="Arial" w:cs="Arial"/>
          <w:sz w:val="24"/>
          <w:szCs w:val="24"/>
        </w:rPr>
        <w:t>.</w:t>
      </w:r>
    </w:p>
    <w:p w14:paraId="76570B57"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Jeffery, C.P., 2021. Parenting in the digital age: Between socio-biological and socio-technological development. </w:t>
      </w:r>
      <w:r w:rsidRPr="00F764F9">
        <w:rPr>
          <w:rFonts w:ascii="Arial" w:hAnsi="Arial" w:cs="Arial"/>
          <w:i/>
          <w:iCs/>
          <w:sz w:val="24"/>
          <w:szCs w:val="24"/>
        </w:rPr>
        <w:t>New Media &amp; Society</w:t>
      </w:r>
      <w:r w:rsidRPr="00F764F9">
        <w:rPr>
          <w:rFonts w:ascii="Arial" w:hAnsi="Arial" w:cs="Arial"/>
          <w:sz w:val="24"/>
          <w:szCs w:val="24"/>
        </w:rPr>
        <w:t>, </w:t>
      </w:r>
      <w:r w:rsidRPr="00F764F9">
        <w:rPr>
          <w:rFonts w:ascii="Arial" w:hAnsi="Arial" w:cs="Arial"/>
          <w:i/>
          <w:iCs/>
          <w:sz w:val="24"/>
          <w:szCs w:val="24"/>
        </w:rPr>
        <w:t>23</w:t>
      </w:r>
      <w:r w:rsidRPr="00F764F9">
        <w:rPr>
          <w:rFonts w:ascii="Arial" w:hAnsi="Arial" w:cs="Arial"/>
          <w:sz w:val="24"/>
          <w:szCs w:val="24"/>
        </w:rPr>
        <w:t>(5), pp.1045-1062.</w:t>
      </w:r>
    </w:p>
    <w:p w14:paraId="045B0D3C" w14:textId="77777777" w:rsidR="00F764F9" w:rsidRPr="009450C3" w:rsidRDefault="00F764F9" w:rsidP="00F764F9">
      <w:pPr>
        <w:spacing w:line="360" w:lineRule="auto"/>
        <w:rPr>
          <w:rFonts w:ascii="Arial" w:hAnsi="Arial" w:cs="Arial"/>
          <w:sz w:val="24"/>
          <w:szCs w:val="24"/>
        </w:rPr>
      </w:pPr>
      <w:r w:rsidRPr="009450C3">
        <w:rPr>
          <w:rFonts w:ascii="Arial" w:hAnsi="Arial" w:cs="Arial"/>
          <w:sz w:val="24"/>
          <w:szCs w:val="24"/>
        </w:rPr>
        <w:t xml:space="preserve">Kennedy, J. and Hupert, N. (2021). </w:t>
      </w:r>
      <w:r w:rsidRPr="009450C3">
        <w:rPr>
          <w:rFonts w:ascii="Arial" w:hAnsi="Arial" w:cs="Arial"/>
          <w:i/>
          <w:iCs/>
          <w:sz w:val="24"/>
          <w:szCs w:val="24"/>
        </w:rPr>
        <w:t>Using Digital Media to Support Early Learning</w:t>
      </w:r>
      <w:r w:rsidRPr="009450C3">
        <w:rPr>
          <w:rFonts w:ascii="Arial" w:hAnsi="Arial" w:cs="Arial"/>
          <w:sz w:val="24"/>
          <w:szCs w:val="24"/>
        </w:rPr>
        <w:t>. [online] Edutopia. Available at: https://www.edutopia.org/article/using-digital-media-support-early-learning.</w:t>
      </w:r>
    </w:p>
    <w:p w14:paraId="34175764"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 Konca, A.S., 2022. Digital technology usage of young children: Screen time and families. </w:t>
      </w:r>
      <w:r w:rsidRPr="00F764F9">
        <w:rPr>
          <w:rFonts w:ascii="Arial" w:hAnsi="Arial" w:cs="Arial"/>
          <w:i/>
          <w:iCs/>
          <w:sz w:val="24"/>
          <w:szCs w:val="24"/>
        </w:rPr>
        <w:t>Early Childhood Education Journal</w:t>
      </w:r>
      <w:r w:rsidRPr="00F764F9">
        <w:rPr>
          <w:rFonts w:ascii="Arial" w:hAnsi="Arial" w:cs="Arial"/>
          <w:sz w:val="24"/>
          <w:szCs w:val="24"/>
        </w:rPr>
        <w:t>, </w:t>
      </w:r>
      <w:r w:rsidRPr="00F764F9">
        <w:rPr>
          <w:rFonts w:ascii="Arial" w:hAnsi="Arial" w:cs="Arial"/>
          <w:i/>
          <w:iCs/>
          <w:sz w:val="24"/>
          <w:szCs w:val="24"/>
        </w:rPr>
        <w:t>50</w:t>
      </w:r>
      <w:r w:rsidRPr="00F764F9">
        <w:rPr>
          <w:rFonts w:ascii="Arial" w:hAnsi="Arial" w:cs="Arial"/>
          <w:sz w:val="24"/>
          <w:szCs w:val="24"/>
        </w:rPr>
        <w:t>(7), pp.1097-1108.</w:t>
      </w:r>
    </w:p>
    <w:p w14:paraId="7E8071B0"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Leon Hernandez, A. (2018). The Impact of Prematurity on Social and Emotional Development. </w:t>
      </w:r>
      <w:r w:rsidRPr="00F764F9">
        <w:rPr>
          <w:rFonts w:ascii="Arial" w:hAnsi="Arial" w:cs="Arial"/>
          <w:i/>
          <w:iCs/>
          <w:sz w:val="24"/>
          <w:szCs w:val="24"/>
        </w:rPr>
        <w:t>Clinics in Perinatology</w:t>
      </w:r>
      <w:r w:rsidRPr="00F764F9">
        <w:rPr>
          <w:rFonts w:ascii="Arial" w:hAnsi="Arial" w:cs="Arial"/>
          <w:sz w:val="24"/>
          <w:szCs w:val="24"/>
        </w:rPr>
        <w:t>, 45(3), pp.547–555. doi:https://doi.org/10.1016/j.clp.2018.05.010.</w:t>
      </w:r>
    </w:p>
    <w:p w14:paraId="20966F64"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Levenson, J. C., Shensa, A., Sidani, J. E., Colditz, J. B., &amp; Primack, B. A. (2016). The association between social media use and sleep disturbance among young adults. Preventive Medicine, 85, 36–41.</w:t>
      </w:r>
    </w:p>
    <w:p w14:paraId="463C0BF2"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lastRenderedPageBreak/>
        <w:t>Lissak, G., 2018. Adverse physiological and psychological effects of screen time on children and adolescents: Literature review and case study. </w:t>
      </w:r>
      <w:r w:rsidRPr="00F764F9">
        <w:rPr>
          <w:rFonts w:ascii="Arial" w:hAnsi="Arial" w:cs="Arial"/>
          <w:i/>
          <w:iCs/>
          <w:sz w:val="24"/>
          <w:szCs w:val="24"/>
        </w:rPr>
        <w:t>Environmental research</w:t>
      </w:r>
      <w:r w:rsidRPr="00F764F9">
        <w:rPr>
          <w:rFonts w:ascii="Arial" w:hAnsi="Arial" w:cs="Arial"/>
          <w:sz w:val="24"/>
          <w:szCs w:val="24"/>
        </w:rPr>
        <w:t>, </w:t>
      </w:r>
      <w:r w:rsidRPr="00F764F9">
        <w:rPr>
          <w:rFonts w:ascii="Arial" w:hAnsi="Arial" w:cs="Arial"/>
          <w:i/>
          <w:iCs/>
          <w:sz w:val="24"/>
          <w:szCs w:val="24"/>
        </w:rPr>
        <w:t>164</w:t>
      </w:r>
      <w:r w:rsidRPr="00F764F9">
        <w:rPr>
          <w:rFonts w:ascii="Arial" w:hAnsi="Arial" w:cs="Arial"/>
          <w:sz w:val="24"/>
          <w:szCs w:val="24"/>
        </w:rPr>
        <w:t>, pp.149-157.</w:t>
      </w:r>
    </w:p>
    <w:p w14:paraId="08A31ABC"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Maggi, S., Irwin, L.J., Siddiqi, A. and Hertzman, C. (2010). The social determinants of early child development: An overview. </w:t>
      </w:r>
      <w:r w:rsidRPr="00F764F9">
        <w:rPr>
          <w:rFonts w:ascii="Arial" w:hAnsi="Arial" w:cs="Arial"/>
          <w:i/>
          <w:iCs/>
          <w:sz w:val="24"/>
          <w:szCs w:val="24"/>
        </w:rPr>
        <w:t>Journal of Paediatrics and Child Health</w:t>
      </w:r>
      <w:r w:rsidRPr="00F764F9">
        <w:rPr>
          <w:rFonts w:ascii="Arial" w:hAnsi="Arial" w:cs="Arial"/>
          <w:sz w:val="24"/>
          <w:szCs w:val="24"/>
        </w:rPr>
        <w:t>, 46(11), pp.627–635. doi:https://doi.org/10.1111/j.1440-1754.2010.01817.x.</w:t>
      </w:r>
    </w:p>
    <w:p w14:paraId="74454D46" w14:textId="77777777" w:rsidR="00F764F9" w:rsidRPr="002F4CCE" w:rsidRDefault="00F764F9" w:rsidP="00F764F9">
      <w:pPr>
        <w:spacing w:line="360" w:lineRule="auto"/>
        <w:rPr>
          <w:rFonts w:ascii="Arial" w:hAnsi="Arial" w:cs="Arial"/>
          <w:sz w:val="24"/>
          <w:szCs w:val="24"/>
        </w:rPr>
      </w:pPr>
      <w:r w:rsidRPr="002F4CCE">
        <w:rPr>
          <w:rFonts w:ascii="Arial" w:hAnsi="Arial" w:cs="Arial"/>
          <w:sz w:val="24"/>
          <w:szCs w:val="24"/>
        </w:rPr>
        <w:t xml:space="preserve">Manesis, D. (2020). Digital Games in Primary Education. </w:t>
      </w:r>
      <w:r w:rsidRPr="002F4CCE">
        <w:rPr>
          <w:rFonts w:ascii="Arial" w:hAnsi="Arial" w:cs="Arial"/>
          <w:i/>
          <w:iCs/>
          <w:sz w:val="24"/>
          <w:szCs w:val="24"/>
        </w:rPr>
        <w:t>Game Design and Intelligent Interaction</w:t>
      </w:r>
      <w:r w:rsidRPr="002F4CCE">
        <w:rPr>
          <w:rFonts w:ascii="Arial" w:hAnsi="Arial" w:cs="Arial"/>
          <w:sz w:val="24"/>
          <w:szCs w:val="24"/>
        </w:rPr>
        <w:t>. [online] doi:https://doi.org/10.5772/intechopen.91134.</w:t>
      </w:r>
    </w:p>
    <w:p w14:paraId="21B2725D"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Mann, M. (2004). Self-esteem in a broad-spectrum approach for mental health promotion. </w:t>
      </w:r>
      <w:r w:rsidRPr="00F764F9">
        <w:rPr>
          <w:rFonts w:ascii="Arial" w:hAnsi="Arial" w:cs="Arial"/>
          <w:i/>
          <w:iCs/>
          <w:sz w:val="24"/>
          <w:szCs w:val="24"/>
        </w:rPr>
        <w:t>Health Education Research</w:t>
      </w:r>
      <w:r w:rsidRPr="00F764F9">
        <w:rPr>
          <w:rFonts w:ascii="Arial" w:hAnsi="Arial" w:cs="Arial"/>
          <w:sz w:val="24"/>
          <w:szCs w:val="24"/>
        </w:rPr>
        <w:t>, [online] 19(4), pp.357–372. doi:https://doi.org/10.1093/her/cyg041.</w:t>
      </w:r>
    </w:p>
    <w:p w14:paraId="55DA1E0B"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Meinke, H. (2019). </w:t>
      </w:r>
      <w:r w:rsidRPr="00F764F9">
        <w:rPr>
          <w:rFonts w:ascii="Arial" w:hAnsi="Arial" w:cs="Arial"/>
          <w:i/>
          <w:iCs/>
          <w:sz w:val="24"/>
          <w:szCs w:val="24"/>
        </w:rPr>
        <w:t>Understanding the stages of emotional development in children</w:t>
      </w:r>
      <w:r w:rsidRPr="00F764F9">
        <w:rPr>
          <w:rFonts w:ascii="Arial" w:hAnsi="Arial" w:cs="Arial"/>
          <w:sz w:val="24"/>
          <w:szCs w:val="24"/>
        </w:rPr>
        <w:t>. [online] Rasmussen.edu. Available at: https://www.rasmussen.edu/degrees/education/blog/stages-of-emotional-development/.</w:t>
      </w:r>
    </w:p>
    <w:p w14:paraId="2BBF780B" w14:textId="77777777" w:rsidR="00F764F9" w:rsidRPr="00FE6E4F" w:rsidRDefault="00F764F9" w:rsidP="00F764F9">
      <w:pPr>
        <w:spacing w:line="360" w:lineRule="auto"/>
        <w:rPr>
          <w:rFonts w:ascii="Arial" w:hAnsi="Arial" w:cs="Arial"/>
          <w:sz w:val="24"/>
          <w:szCs w:val="24"/>
        </w:rPr>
      </w:pPr>
      <w:r w:rsidRPr="00FE6E4F">
        <w:rPr>
          <w:rFonts w:ascii="Arial" w:hAnsi="Arial" w:cs="Arial"/>
          <w:sz w:val="24"/>
          <w:szCs w:val="24"/>
        </w:rPr>
        <w:t xml:space="preserve">Milosevic, T., Kuldas, S., Sargioti, A., Laffan, D.A. and O’Higgins Norman, J. (2022). Children’s Internet Use, Self-Reported Life Satisfaction, and Parental Mediation in Europe: An Analysis of the EU Kids Online Dataset. </w:t>
      </w:r>
      <w:r w:rsidRPr="00FE6E4F">
        <w:rPr>
          <w:rFonts w:ascii="Arial" w:hAnsi="Arial" w:cs="Arial"/>
          <w:i/>
          <w:iCs/>
          <w:sz w:val="24"/>
          <w:szCs w:val="24"/>
        </w:rPr>
        <w:t>Frontiers in Psychology</w:t>
      </w:r>
      <w:r w:rsidRPr="00FE6E4F">
        <w:rPr>
          <w:rFonts w:ascii="Arial" w:hAnsi="Arial" w:cs="Arial"/>
          <w:sz w:val="24"/>
          <w:szCs w:val="24"/>
        </w:rPr>
        <w:t>, 12. doi:https://doi.org/10.3389/fpsyg.2021.698176.</w:t>
      </w:r>
    </w:p>
    <w:p w14:paraId="6B6D14FC"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Morgan, H., 2013. Multimodal children’s e-books help young learners in reading. </w:t>
      </w:r>
      <w:r w:rsidRPr="00F764F9">
        <w:rPr>
          <w:rFonts w:ascii="Arial" w:hAnsi="Arial" w:cs="Arial"/>
          <w:i/>
          <w:iCs/>
          <w:sz w:val="24"/>
          <w:szCs w:val="24"/>
        </w:rPr>
        <w:t>Early Childhood Education Journal</w:t>
      </w:r>
      <w:r w:rsidRPr="00F764F9">
        <w:rPr>
          <w:rFonts w:ascii="Arial" w:hAnsi="Arial" w:cs="Arial"/>
          <w:sz w:val="24"/>
          <w:szCs w:val="24"/>
        </w:rPr>
        <w:t>, </w:t>
      </w:r>
      <w:r w:rsidRPr="00F764F9">
        <w:rPr>
          <w:rFonts w:ascii="Arial" w:hAnsi="Arial" w:cs="Arial"/>
          <w:i/>
          <w:iCs/>
          <w:sz w:val="24"/>
          <w:szCs w:val="24"/>
        </w:rPr>
        <w:t>41</w:t>
      </w:r>
      <w:r w:rsidRPr="00F764F9">
        <w:rPr>
          <w:rFonts w:ascii="Arial" w:hAnsi="Arial" w:cs="Arial"/>
          <w:sz w:val="24"/>
          <w:szCs w:val="24"/>
        </w:rPr>
        <w:t>, pp.477-483</w:t>
      </w:r>
    </w:p>
    <w:p w14:paraId="52CB0354" w14:textId="77777777" w:rsidR="00F764F9" w:rsidRPr="009A4CA6" w:rsidRDefault="00F764F9" w:rsidP="00F764F9">
      <w:pPr>
        <w:spacing w:line="360" w:lineRule="auto"/>
        <w:rPr>
          <w:rFonts w:ascii="Arial" w:hAnsi="Arial" w:cs="Arial"/>
          <w:sz w:val="24"/>
          <w:szCs w:val="24"/>
        </w:rPr>
      </w:pPr>
      <w:r w:rsidRPr="009A4CA6">
        <w:rPr>
          <w:rFonts w:ascii="Arial" w:hAnsi="Arial" w:cs="Arial"/>
          <w:sz w:val="24"/>
          <w:szCs w:val="24"/>
        </w:rPr>
        <w:t xml:space="preserve">Ofcom (2020). </w:t>
      </w:r>
      <w:r w:rsidRPr="009A4CA6">
        <w:rPr>
          <w:rFonts w:ascii="Arial" w:hAnsi="Arial" w:cs="Arial"/>
          <w:i/>
          <w:iCs/>
          <w:sz w:val="24"/>
          <w:szCs w:val="24"/>
        </w:rPr>
        <w:t>Children and parents: media use and attitudes report 2019</w:t>
      </w:r>
      <w:r w:rsidRPr="009A4CA6">
        <w:rPr>
          <w:rFonts w:ascii="Arial" w:hAnsi="Arial" w:cs="Arial"/>
          <w:sz w:val="24"/>
          <w:szCs w:val="24"/>
        </w:rPr>
        <w:t>. [online] Ofcom. Available at: https://www.ofcom.org.uk/research-and-data/media-literacy-research/childrens/children-and-parents-media-use-and-attitudes-report-2019.</w:t>
      </w:r>
    </w:p>
    <w:p w14:paraId="514B8A0D"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Pagani, L. S., Fitzpatrick, C., Barnett, T. A., &amp; Dubow, E. (2010). Prospective associations between early childhood television exposure and academic, psychosocial, and physical well-being by middle childhood. Archives of Pediatrics &amp; Adolescent Medicine, 164(5), 425–431.</w:t>
      </w:r>
    </w:p>
    <w:p w14:paraId="59FBFB13" w14:textId="77777777" w:rsidR="00F764F9" w:rsidRPr="00F9315F" w:rsidRDefault="00F764F9" w:rsidP="00F764F9">
      <w:pPr>
        <w:spacing w:line="360" w:lineRule="auto"/>
        <w:rPr>
          <w:rFonts w:ascii="Arial" w:hAnsi="Arial" w:cs="Arial"/>
          <w:sz w:val="24"/>
          <w:szCs w:val="24"/>
        </w:rPr>
      </w:pPr>
      <w:r w:rsidRPr="00F9315F">
        <w:rPr>
          <w:rFonts w:ascii="Arial" w:hAnsi="Arial" w:cs="Arial"/>
          <w:sz w:val="24"/>
          <w:szCs w:val="24"/>
        </w:rPr>
        <w:lastRenderedPageBreak/>
        <w:t xml:space="preserve">Reid Chassiakos, Y. (Linda), Radesky, J., Christakis, D., Moreno, M.A. and Cross, C. (2016). Children and Adolescents and Digital Media. </w:t>
      </w:r>
      <w:r w:rsidRPr="00F9315F">
        <w:rPr>
          <w:rFonts w:ascii="Arial" w:hAnsi="Arial" w:cs="Arial"/>
          <w:i/>
          <w:iCs/>
          <w:sz w:val="24"/>
          <w:szCs w:val="24"/>
        </w:rPr>
        <w:t>Pediatrics</w:t>
      </w:r>
      <w:r w:rsidRPr="00F9315F">
        <w:rPr>
          <w:rFonts w:ascii="Arial" w:hAnsi="Arial" w:cs="Arial"/>
          <w:sz w:val="24"/>
          <w:szCs w:val="24"/>
        </w:rPr>
        <w:t>, [online] 138(5), p.e20162593. doi:https://doi.org/10.1542/peds.2016-2593.</w:t>
      </w:r>
    </w:p>
    <w:p w14:paraId="32DBE663"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SCAN Families (2013). </w:t>
      </w:r>
      <w:r w:rsidRPr="00F764F9">
        <w:rPr>
          <w:rFonts w:ascii="Arial" w:hAnsi="Arial" w:cs="Arial"/>
          <w:i/>
          <w:iCs/>
          <w:sz w:val="24"/>
          <w:szCs w:val="24"/>
        </w:rPr>
        <w:t>Social Development in Children | SCAN Families</w:t>
      </w:r>
      <w:r w:rsidRPr="00F764F9">
        <w:rPr>
          <w:rFonts w:ascii="Arial" w:hAnsi="Arial" w:cs="Arial"/>
          <w:sz w:val="24"/>
          <w:szCs w:val="24"/>
        </w:rPr>
        <w:t>. [online] Family Programs. Available at: https://scanfamilies.org/resource/social-development-in-children/.</w:t>
      </w:r>
    </w:p>
    <w:p w14:paraId="39223FAE" w14:textId="77777777" w:rsidR="00F764F9" w:rsidRPr="00F764F9" w:rsidRDefault="00F764F9" w:rsidP="00F764F9">
      <w:pPr>
        <w:spacing w:line="360" w:lineRule="auto"/>
        <w:rPr>
          <w:rFonts w:ascii="Arial" w:hAnsi="Arial" w:cs="Arial"/>
          <w:sz w:val="24"/>
          <w:szCs w:val="24"/>
        </w:rPr>
      </w:pPr>
      <w:r w:rsidRPr="00F764F9">
        <w:rPr>
          <w:rFonts w:ascii="Arial" w:hAnsi="Arial" w:cs="Arial"/>
          <w:sz w:val="24"/>
          <w:szCs w:val="24"/>
        </w:rPr>
        <w:t xml:space="preserve">Telzer, E.H., van Hoorn, J., Rogers, C.R. and Do, K.T. (2018). Social Influence on Positive Youth Development: A Developmental Neuroscience Perspective. </w:t>
      </w:r>
      <w:r w:rsidRPr="00F764F9">
        <w:rPr>
          <w:rFonts w:ascii="Arial" w:hAnsi="Arial" w:cs="Arial"/>
          <w:i/>
          <w:iCs/>
          <w:sz w:val="24"/>
          <w:szCs w:val="24"/>
        </w:rPr>
        <w:t>Advances in Child Development and Behavior</w:t>
      </w:r>
      <w:r w:rsidRPr="00F764F9">
        <w:rPr>
          <w:rFonts w:ascii="Arial" w:hAnsi="Arial" w:cs="Arial"/>
          <w:sz w:val="24"/>
          <w:szCs w:val="24"/>
        </w:rPr>
        <w:t>, [online] 54, pp.215–258. doi:https://doi.org/10.1016/bs.acdb.2017.10.003.</w:t>
      </w:r>
    </w:p>
    <w:p w14:paraId="71F1B646" w14:textId="77777777" w:rsidR="00F764F9" w:rsidRPr="003969C8" w:rsidRDefault="00F764F9" w:rsidP="00F764F9">
      <w:pPr>
        <w:spacing w:line="360" w:lineRule="auto"/>
        <w:rPr>
          <w:rFonts w:ascii="Arial" w:hAnsi="Arial" w:cs="Arial"/>
          <w:sz w:val="24"/>
          <w:szCs w:val="24"/>
        </w:rPr>
      </w:pPr>
      <w:r w:rsidRPr="003969C8">
        <w:rPr>
          <w:rFonts w:ascii="Arial" w:hAnsi="Arial" w:cs="Arial"/>
          <w:sz w:val="24"/>
          <w:szCs w:val="24"/>
        </w:rPr>
        <w:t xml:space="preserve">UK Council for Internet Safety (2016). </w:t>
      </w:r>
      <w:r w:rsidRPr="003969C8">
        <w:rPr>
          <w:rFonts w:ascii="Arial" w:hAnsi="Arial" w:cs="Arial"/>
          <w:i/>
          <w:iCs/>
          <w:sz w:val="24"/>
          <w:szCs w:val="24"/>
        </w:rPr>
        <w:t>Child Safety Online: A practical guide for parents and carers whose children are using social media</w:t>
      </w:r>
      <w:r w:rsidRPr="003969C8">
        <w:rPr>
          <w:rFonts w:ascii="Arial" w:hAnsi="Arial" w:cs="Arial"/>
          <w:sz w:val="24"/>
          <w:szCs w:val="24"/>
        </w:rPr>
        <w:t>. [online] GOV.UK. Available at: https://www.gov.uk/government/publications/child-safety-online-a-practical-guide-for-parents-and-carers/child-safety-online-a-practical-guide-for-parents-and-carers-whose-children-are-using-social-media.</w:t>
      </w:r>
    </w:p>
    <w:p w14:paraId="60EA80E2" w14:textId="77777777" w:rsidR="00F764F9" w:rsidRPr="00F764F9" w:rsidRDefault="00F764F9" w:rsidP="00F764F9">
      <w:pPr>
        <w:spacing w:line="360" w:lineRule="auto"/>
        <w:rPr>
          <w:rFonts w:ascii="Arial" w:hAnsi="Arial" w:cs="Arial"/>
          <w:sz w:val="24"/>
          <w:szCs w:val="24"/>
        </w:rPr>
      </w:pPr>
      <w:r w:rsidRPr="009A4CA6">
        <w:rPr>
          <w:rFonts w:ascii="Arial" w:hAnsi="Arial" w:cs="Arial"/>
          <w:sz w:val="24"/>
          <w:szCs w:val="24"/>
        </w:rPr>
        <w:t xml:space="preserve">WHO (2019). </w:t>
      </w:r>
      <w:r w:rsidRPr="009A4CA6">
        <w:rPr>
          <w:rFonts w:ascii="Arial" w:hAnsi="Arial" w:cs="Arial"/>
          <w:i/>
          <w:iCs/>
          <w:sz w:val="24"/>
          <w:szCs w:val="24"/>
        </w:rPr>
        <w:t>GUIDELINES ON PHYSICAL ACTIVITY, SEDENTARY BEHAVIOUR AND SLEEP FOR CHILDREN UNDER 5 YEARS OF AGE</w:t>
      </w:r>
      <w:r w:rsidRPr="009A4CA6">
        <w:rPr>
          <w:rFonts w:ascii="Arial" w:hAnsi="Arial" w:cs="Arial"/>
          <w:sz w:val="24"/>
          <w:szCs w:val="24"/>
        </w:rPr>
        <w:t>. [online] Available at: https://apps.who.int/iris/bitstream/handle/10665/325147/WHO-NMH-PND-2019.4-eng.pdf.</w:t>
      </w:r>
    </w:p>
    <w:sectPr w:rsidR="00F764F9" w:rsidRPr="00F76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2A5B"/>
    <w:multiLevelType w:val="multilevel"/>
    <w:tmpl w:val="500A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9F6177"/>
    <w:multiLevelType w:val="multilevel"/>
    <w:tmpl w:val="A248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7F77B3"/>
    <w:multiLevelType w:val="multilevel"/>
    <w:tmpl w:val="A2284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45179351">
    <w:abstractNumId w:val="0"/>
  </w:num>
  <w:num w:numId="2" w16cid:durableId="1444492299">
    <w:abstractNumId w:val="2"/>
  </w:num>
  <w:num w:numId="3" w16cid:durableId="1352339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FD"/>
    <w:rsid w:val="000034AF"/>
    <w:rsid w:val="00004B42"/>
    <w:rsid w:val="00027775"/>
    <w:rsid w:val="00044C45"/>
    <w:rsid w:val="00076547"/>
    <w:rsid w:val="0007699C"/>
    <w:rsid w:val="000814DD"/>
    <w:rsid w:val="00085A62"/>
    <w:rsid w:val="000A705D"/>
    <w:rsid w:val="000B0857"/>
    <w:rsid w:val="000C4D9C"/>
    <w:rsid w:val="000F61CD"/>
    <w:rsid w:val="00105C11"/>
    <w:rsid w:val="00122C83"/>
    <w:rsid w:val="00150015"/>
    <w:rsid w:val="0015075A"/>
    <w:rsid w:val="0016069C"/>
    <w:rsid w:val="001638F6"/>
    <w:rsid w:val="001848EE"/>
    <w:rsid w:val="001B2419"/>
    <w:rsid w:val="001B650D"/>
    <w:rsid w:val="001C385A"/>
    <w:rsid w:val="001D0281"/>
    <w:rsid w:val="001D24AE"/>
    <w:rsid w:val="001E30B9"/>
    <w:rsid w:val="001F574B"/>
    <w:rsid w:val="002033F9"/>
    <w:rsid w:val="002054EC"/>
    <w:rsid w:val="002075B8"/>
    <w:rsid w:val="00210EE7"/>
    <w:rsid w:val="00225E8B"/>
    <w:rsid w:val="002306FF"/>
    <w:rsid w:val="00230FB1"/>
    <w:rsid w:val="00252794"/>
    <w:rsid w:val="002613A0"/>
    <w:rsid w:val="00266829"/>
    <w:rsid w:val="00271810"/>
    <w:rsid w:val="00282806"/>
    <w:rsid w:val="002A1165"/>
    <w:rsid w:val="002A1AF4"/>
    <w:rsid w:val="002A55ED"/>
    <w:rsid w:val="002C533A"/>
    <w:rsid w:val="002C745C"/>
    <w:rsid w:val="002D6010"/>
    <w:rsid w:val="002F4105"/>
    <w:rsid w:val="002F4CCE"/>
    <w:rsid w:val="003008F3"/>
    <w:rsid w:val="0034451E"/>
    <w:rsid w:val="003548B8"/>
    <w:rsid w:val="0036292A"/>
    <w:rsid w:val="003644DD"/>
    <w:rsid w:val="00365F80"/>
    <w:rsid w:val="0036774A"/>
    <w:rsid w:val="003921FB"/>
    <w:rsid w:val="0039347C"/>
    <w:rsid w:val="003969C8"/>
    <w:rsid w:val="003C799A"/>
    <w:rsid w:val="003D048D"/>
    <w:rsid w:val="003D6B3C"/>
    <w:rsid w:val="003E7BF8"/>
    <w:rsid w:val="004001F8"/>
    <w:rsid w:val="00422123"/>
    <w:rsid w:val="00424B83"/>
    <w:rsid w:val="00426589"/>
    <w:rsid w:val="00426D41"/>
    <w:rsid w:val="00436253"/>
    <w:rsid w:val="00445579"/>
    <w:rsid w:val="004578BD"/>
    <w:rsid w:val="00487D20"/>
    <w:rsid w:val="004B1639"/>
    <w:rsid w:val="004B1AD5"/>
    <w:rsid w:val="004C673F"/>
    <w:rsid w:val="004F43BE"/>
    <w:rsid w:val="004F57FD"/>
    <w:rsid w:val="004F72CD"/>
    <w:rsid w:val="00503A38"/>
    <w:rsid w:val="00503F42"/>
    <w:rsid w:val="00516D24"/>
    <w:rsid w:val="0055017B"/>
    <w:rsid w:val="0056453B"/>
    <w:rsid w:val="00586A34"/>
    <w:rsid w:val="00592CF2"/>
    <w:rsid w:val="00595AFF"/>
    <w:rsid w:val="005B7F8B"/>
    <w:rsid w:val="005D6F85"/>
    <w:rsid w:val="005F5AF0"/>
    <w:rsid w:val="006068F5"/>
    <w:rsid w:val="00613FCA"/>
    <w:rsid w:val="006140F3"/>
    <w:rsid w:val="00640768"/>
    <w:rsid w:val="00651D67"/>
    <w:rsid w:val="00652A9A"/>
    <w:rsid w:val="00663951"/>
    <w:rsid w:val="00687647"/>
    <w:rsid w:val="0069534A"/>
    <w:rsid w:val="006B0DCC"/>
    <w:rsid w:val="006E047A"/>
    <w:rsid w:val="006E2CAA"/>
    <w:rsid w:val="006F526C"/>
    <w:rsid w:val="006F7D31"/>
    <w:rsid w:val="00705D83"/>
    <w:rsid w:val="00712CC7"/>
    <w:rsid w:val="007466DD"/>
    <w:rsid w:val="00747A03"/>
    <w:rsid w:val="007661CF"/>
    <w:rsid w:val="00766427"/>
    <w:rsid w:val="0077006A"/>
    <w:rsid w:val="007709B7"/>
    <w:rsid w:val="00782449"/>
    <w:rsid w:val="007872D1"/>
    <w:rsid w:val="007A4538"/>
    <w:rsid w:val="007A6E21"/>
    <w:rsid w:val="007C0F8A"/>
    <w:rsid w:val="007C741A"/>
    <w:rsid w:val="007D4483"/>
    <w:rsid w:val="007D5F40"/>
    <w:rsid w:val="007F09A5"/>
    <w:rsid w:val="00802EEA"/>
    <w:rsid w:val="00812824"/>
    <w:rsid w:val="00823085"/>
    <w:rsid w:val="00824C05"/>
    <w:rsid w:val="008314D6"/>
    <w:rsid w:val="008669EB"/>
    <w:rsid w:val="00871403"/>
    <w:rsid w:val="0087198E"/>
    <w:rsid w:val="008750CF"/>
    <w:rsid w:val="00892BBB"/>
    <w:rsid w:val="008B1D0C"/>
    <w:rsid w:val="008B5B45"/>
    <w:rsid w:val="00921FC8"/>
    <w:rsid w:val="0093416E"/>
    <w:rsid w:val="009424DF"/>
    <w:rsid w:val="009450C3"/>
    <w:rsid w:val="00946616"/>
    <w:rsid w:val="009468F7"/>
    <w:rsid w:val="00966609"/>
    <w:rsid w:val="00973157"/>
    <w:rsid w:val="009736DF"/>
    <w:rsid w:val="009776E5"/>
    <w:rsid w:val="009857FF"/>
    <w:rsid w:val="00991197"/>
    <w:rsid w:val="009A0BA1"/>
    <w:rsid w:val="009A4CA6"/>
    <w:rsid w:val="009B354C"/>
    <w:rsid w:val="009B563B"/>
    <w:rsid w:val="009C0A87"/>
    <w:rsid w:val="009C1DC2"/>
    <w:rsid w:val="009F2BB7"/>
    <w:rsid w:val="00A27559"/>
    <w:rsid w:val="00A27C54"/>
    <w:rsid w:val="00A365B9"/>
    <w:rsid w:val="00A41C60"/>
    <w:rsid w:val="00A44C4B"/>
    <w:rsid w:val="00A45555"/>
    <w:rsid w:val="00A476D5"/>
    <w:rsid w:val="00A51452"/>
    <w:rsid w:val="00A733A3"/>
    <w:rsid w:val="00A821E5"/>
    <w:rsid w:val="00AA5F01"/>
    <w:rsid w:val="00AA7100"/>
    <w:rsid w:val="00AD06B2"/>
    <w:rsid w:val="00AD44DE"/>
    <w:rsid w:val="00AD6399"/>
    <w:rsid w:val="00AD716F"/>
    <w:rsid w:val="00AE5D9B"/>
    <w:rsid w:val="00AE7D10"/>
    <w:rsid w:val="00B0159A"/>
    <w:rsid w:val="00B02F59"/>
    <w:rsid w:val="00B065E2"/>
    <w:rsid w:val="00B0793D"/>
    <w:rsid w:val="00B17ECD"/>
    <w:rsid w:val="00B17F17"/>
    <w:rsid w:val="00B20020"/>
    <w:rsid w:val="00B25F0A"/>
    <w:rsid w:val="00B32479"/>
    <w:rsid w:val="00B41B28"/>
    <w:rsid w:val="00B434A6"/>
    <w:rsid w:val="00B44C64"/>
    <w:rsid w:val="00B53F99"/>
    <w:rsid w:val="00B543F8"/>
    <w:rsid w:val="00B56EA7"/>
    <w:rsid w:val="00B57745"/>
    <w:rsid w:val="00B7074C"/>
    <w:rsid w:val="00B92EB8"/>
    <w:rsid w:val="00BB30C0"/>
    <w:rsid w:val="00BB7F81"/>
    <w:rsid w:val="00BC065F"/>
    <w:rsid w:val="00BC69B5"/>
    <w:rsid w:val="00BE0C3A"/>
    <w:rsid w:val="00BF0B73"/>
    <w:rsid w:val="00C04854"/>
    <w:rsid w:val="00C22BAF"/>
    <w:rsid w:val="00C22DDC"/>
    <w:rsid w:val="00C7371E"/>
    <w:rsid w:val="00CA2D65"/>
    <w:rsid w:val="00CB4970"/>
    <w:rsid w:val="00CC1B13"/>
    <w:rsid w:val="00CC6C2D"/>
    <w:rsid w:val="00CE367F"/>
    <w:rsid w:val="00CE7DDC"/>
    <w:rsid w:val="00D115D5"/>
    <w:rsid w:val="00D1373E"/>
    <w:rsid w:val="00D440B1"/>
    <w:rsid w:val="00D535B1"/>
    <w:rsid w:val="00D55E7D"/>
    <w:rsid w:val="00D561CF"/>
    <w:rsid w:val="00D8569E"/>
    <w:rsid w:val="00D906DC"/>
    <w:rsid w:val="00D93A20"/>
    <w:rsid w:val="00DB3A98"/>
    <w:rsid w:val="00DC0A97"/>
    <w:rsid w:val="00DC1C7F"/>
    <w:rsid w:val="00DD0310"/>
    <w:rsid w:val="00DD1A66"/>
    <w:rsid w:val="00DD52F9"/>
    <w:rsid w:val="00DE4474"/>
    <w:rsid w:val="00DF7F7F"/>
    <w:rsid w:val="00E06433"/>
    <w:rsid w:val="00E21245"/>
    <w:rsid w:val="00E33E72"/>
    <w:rsid w:val="00E35516"/>
    <w:rsid w:val="00E4094E"/>
    <w:rsid w:val="00E43374"/>
    <w:rsid w:val="00E63839"/>
    <w:rsid w:val="00E704B9"/>
    <w:rsid w:val="00E73C92"/>
    <w:rsid w:val="00E90B21"/>
    <w:rsid w:val="00E93AD2"/>
    <w:rsid w:val="00EB3E35"/>
    <w:rsid w:val="00EB4AEF"/>
    <w:rsid w:val="00EC0E81"/>
    <w:rsid w:val="00EF321F"/>
    <w:rsid w:val="00EF7E8A"/>
    <w:rsid w:val="00F222C7"/>
    <w:rsid w:val="00F26DA1"/>
    <w:rsid w:val="00F36D1A"/>
    <w:rsid w:val="00F409CD"/>
    <w:rsid w:val="00F42BB7"/>
    <w:rsid w:val="00F760A5"/>
    <w:rsid w:val="00F764F9"/>
    <w:rsid w:val="00F9315F"/>
    <w:rsid w:val="00F93643"/>
    <w:rsid w:val="00FA206A"/>
    <w:rsid w:val="00FA680A"/>
    <w:rsid w:val="00FB77E4"/>
    <w:rsid w:val="00FC2E0E"/>
    <w:rsid w:val="00FD61F2"/>
    <w:rsid w:val="00FE6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061B8"/>
  <w15:chartTrackingRefBased/>
  <w15:docId w15:val="{C862DF15-997E-4401-87BD-61BB69169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47C"/>
    <w:rPr>
      <w:color w:val="0563C1" w:themeColor="hyperlink"/>
      <w:u w:val="single"/>
    </w:rPr>
  </w:style>
  <w:style w:type="character" w:styleId="UnresolvedMention">
    <w:name w:val="Unresolved Mention"/>
    <w:basedOn w:val="DefaultParagraphFont"/>
    <w:uiPriority w:val="99"/>
    <w:semiHidden/>
    <w:unhideWhenUsed/>
    <w:rsid w:val="003934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70992">
      <w:bodyDiv w:val="1"/>
      <w:marLeft w:val="0"/>
      <w:marRight w:val="0"/>
      <w:marTop w:val="0"/>
      <w:marBottom w:val="0"/>
      <w:divBdr>
        <w:top w:val="none" w:sz="0" w:space="0" w:color="auto"/>
        <w:left w:val="none" w:sz="0" w:space="0" w:color="auto"/>
        <w:bottom w:val="none" w:sz="0" w:space="0" w:color="auto"/>
        <w:right w:val="none" w:sz="0" w:space="0" w:color="auto"/>
      </w:divBdr>
      <w:divsChild>
        <w:div w:id="273289023">
          <w:marLeft w:val="0"/>
          <w:marRight w:val="0"/>
          <w:marTop w:val="0"/>
          <w:marBottom w:val="0"/>
          <w:divBdr>
            <w:top w:val="none" w:sz="0" w:space="0" w:color="auto"/>
            <w:left w:val="none" w:sz="0" w:space="0" w:color="auto"/>
            <w:bottom w:val="none" w:sz="0" w:space="0" w:color="auto"/>
            <w:right w:val="none" w:sz="0" w:space="0" w:color="auto"/>
          </w:divBdr>
        </w:div>
      </w:divsChild>
    </w:div>
    <w:div w:id="151680436">
      <w:bodyDiv w:val="1"/>
      <w:marLeft w:val="0"/>
      <w:marRight w:val="0"/>
      <w:marTop w:val="0"/>
      <w:marBottom w:val="0"/>
      <w:divBdr>
        <w:top w:val="none" w:sz="0" w:space="0" w:color="auto"/>
        <w:left w:val="none" w:sz="0" w:space="0" w:color="auto"/>
        <w:bottom w:val="none" w:sz="0" w:space="0" w:color="auto"/>
        <w:right w:val="none" w:sz="0" w:space="0" w:color="auto"/>
      </w:divBdr>
    </w:div>
    <w:div w:id="225650857">
      <w:bodyDiv w:val="1"/>
      <w:marLeft w:val="0"/>
      <w:marRight w:val="0"/>
      <w:marTop w:val="0"/>
      <w:marBottom w:val="0"/>
      <w:divBdr>
        <w:top w:val="none" w:sz="0" w:space="0" w:color="auto"/>
        <w:left w:val="none" w:sz="0" w:space="0" w:color="auto"/>
        <w:bottom w:val="none" w:sz="0" w:space="0" w:color="auto"/>
        <w:right w:val="none" w:sz="0" w:space="0" w:color="auto"/>
      </w:divBdr>
      <w:divsChild>
        <w:div w:id="842552443">
          <w:marLeft w:val="0"/>
          <w:marRight w:val="0"/>
          <w:marTop w:val="0"/>
          <w:marBottom w:val="0"/>
          <w:divBdr>
            <w:top w:val="none" w:sz="0" w:space="0" w:color="auto"/>
            <w:left w:val="none" w:sz="0" w:space="0" w:color="auto"/>
            <w:bottom w:val="none" w:sz="0" w:space="0" w:color="auto"/>
            <w:right w:val="none" w:sz="0" w:space="0" w:color="auto"/>
          </w:divBdr>
        </w:div>
      </w:divsChild>
    </w:div>
    <w:div w:id="321937286">
      <w:bodyDiv w:val="1"/>
      <w:marLeft w:val="0"/>
      <w:marRight w:val="0"/>
      <w:marTop w:val="0"/>
      <w:marBottom w:val="0"/>
      <w:divBdr>
        <w:top w:val="none" w:sz="0" w:space="0" w:color="auto"/>
        <w:left w:val="none" w:sz="0" w:space="0" w:color="auto"/>
        <w:bottom w:val="none" w:sz="0" w:space="0" w:color="auto"/>
        <w:right w:val="none" w:sz="0" w:space="0" w:color="auto"/>
      </w:divBdr>
    </w:div>
    <w:div w:id="341472812">
      <w:bodyDiv w:val="1"/>
      <w:marLeft w:val="0"/>
      <w:marRight w:val="0"/>
      <w:marTop w:val="0"/>
      <w:marBottom w:val="0"/>
      <w:divBdr>
        <w:top w:val="none" w:sz="0" w:space="0" w:color="auto"/>
        <w:left w:val="none" w:sz="0" w:space="0" w:color="auto"/>
        <w:bottom w:val="none" w:sz="0" w:space="0" w:color="auto"/>
        <w:right w:val="none" w:sz="0" w:space="0" w:color="auto"/>
      </w:divBdr>
    </w:div>
    <w:div w:id="353073779">
      <w:bodyDiv w:val="1"/>
      <w:marLeft w:val="0"/>
      <w:marRight w:val="0"/>
      <w:marTop w:val="0"/>
      <w:marBottom w:val="0"/>
      <w:divBdr>
        <w:top w:val="none" w:sz="0" w:space="0" w:color="auto"/>
        <w:left w:val="none" w:sz="0" w:space="0" w:color="auto"/>
        <w:bottom w:val="none" w:sz="0" w:space="0" w:color="auto"/>
        <w:right w:val="none" w:sz="0" w:space="0" w:color="auto"/>
      </w:divBdr>
      <w:divsChild>
        <w:div w:id="406804877">
          <w:marLeft w:val="0"/>
          <w:marRight w:val="0"/>
          <w:marTop w:val="0"/>
          <w:marBottom w:val="0"/>
          <w:divBdr>
            <w:top w:val="none" w:sz="0" w:space="0" w:color="auto"/>
            <w:left w:val="none" w:sz="0" w:space="0" w:color="auto"/>
            <w:bottom w:val="none" w:sz="0" w:space="0" w:color="auto"/>
            <w:right w:val="none" w:sz="0" w:space="0" w:color="auto"/>
          </w:divBdr>
        </w:div>
      </w:divsChild>
    </w:div>
    <w:div w:id="383334743">
      <w:bodyDiv w:val="1"/>
      <w:marLeft w:val="0"/>
      <w:marRight w:val="0"/>
      <w:marTop w:val="0"/>
      <w:marBottom w:val="0"/>
      <w:divBdr>
        <w:top w:val="none" w:sz="0" w:space="0" w:color="auto"/>
        <w:left w:val="none" w:sz="0" w:space="0" w:color="auto"/>
        <w:bottom w:val="none" w:sz="0" w:space="0" w:color="auto"/>
        <w:right w:val="none" w:sz="0" w:space="0" w:color="auto"/>
      </w:divBdr>
      <w:divsChild>
        <w:div w:id="2102990660">
          <w:marLeft w:val="0"/>
          <w:marRight w:val="0"/>
          <w:marTop w:val="0"/>
          <w:marBottom w:val="0"/>
          <w:divBdr>
            <w:top w:val="none" w:sz="0" w:space="0" w:color="auto"/>
            <w:left w:val="none" w:sz="0" w:space="0" w:color="auto"/>
            <w:bottom w:val="none" w:sz="0" w:space="0" w:color="auto"/>
            <w:right w:val="none" w:sz="0" w:space="0" w:color="auto"/>
          </w:divBdr>
        </w:div>
      </w:divsChild>
    </w:div>
    <w:div w:id="416947576">
      <w:bodyDiv w:val="1"/>
      <w:marLeft w:val="0"/>
      <w:marRight w:val="0"/>
      <w:marTop w:val="0"/>
      <w:marBottom w:val="0"/>
      <w:divBdr>
        <w:top w:val="none" w:sz="0" w:space="0" w:color="auto"/>
        <w:left w:val="none" w:sz="0" w:space="0" w:color="auto"/>
        <w:bottom w:val="none" w:sz="0" w:space="0" w:color="auto"/>
        <w:right w:val="none" w:sz="0" w:space="0" w:color="auto"/>
      </w:divBdr>
      <w:divsChild>
        <w:div w:id="1865359920">
          <w:marLeft w:val="0"/>
          <w:marRight w:val="0"/>
          <w:marTop w:val="0"/>
          <w:marBottom w:val="0"/>
          <w:divBdr>
            <w:top w:val="none" w:sz="0" w:space="0" w:color="auto"/>
            <w:left w:val="none" w:sz="0" w:space="0" w:color="auto"/>
            <w:bottom w:val="none" w:sz="0" w:space="0" w:color="auto"/>
            <w:right w:val="none" w:sz="0" w:space="0" w:color="auto"/>
          </w:divBdr>
        </w:div>
      </w:divsChild>
    </w:div>
    <w:div w:id="423114168">
      <w:bodyDiv w:val="1"/>
      <w:marLeft w:val="0"/>
      <w:marRight w:val="0"/>
      <w:marTop w:val="0"/>
      <w:marBottom w:val="0"/>
      <w:divBdr>
        <w:top w:val="none" w:sz="0" w:space="0" w:color="auto"/>
        <w:left w:val="none" w:sz="0" w:space="0" w:color="auto"/>
        <w:bottom w:val="none" w:sz="0" w:space="0" w:color="auto"/>
        <w:right w:val="none" w:sz="0" w:space="0" w:color="auto"/>
      </w:divBdr>
      <w:divsChild>
        <w:div w:id="1843427070">
          <w:marLeft w:val="0"/>
          <w:marRight w:val="0"/>
          <w:marTop w:val="0"/>
          <w:marBottom w:val="0"/>
          <w:divBdr>
            <w:top w:val="none" w:sz="0" w:space="0" w:color="auto"/>
            <w:left w:val="none" w:sz="0" w:space="0" w:color="auto"/>
            <w:bottom w:val="none" w:sz="0" w:space="0" w:color="auto"/>
            <w:right w:val="none" w:sz="0" w:space="0" w:color="auto"/>
          </w:divBdr>
        </w:div>
      </w:divsChild>
    </w:div>
    <w:div w:id="439884998">
      <w:bodyDiv w:val="1"/>
      <w:marLeft w:val="0"/>
      <w:marRight w:val="0"/>
      <w:marTop w:val="0"/>
      <w:marBottom w:val="0"/>
      <w:divBdr>
        <w:top w:val="none" w:sz="0" w:space="0" w:color="auto"/>
        <w:left w:val="none" w:sz="0" w:space="0" w:color="auto"/>
        <w:bottom w:val="none" w:sz="0" w:space="0" w:color="auto"/>
        <w:right w:val="none" w:sz="0" w:space="0" w:color="auto"/>
      </w:divBdr>
      <w:divsChild>
        <w:div w:id="1052272007">
          <w:marLeft w:val="0"/>
          <w:marRight w:val="0"/>
          <w:marTop w:val="0"/>
          <w:marBottom w:val="0"/>
          <w:divBdr>
            <w:top w:val="none" w:sz="0" w:space="0" w:color="auto"/>
            <w:left w:val="none" w:sz="0" w:space="0" w:color="auto"/>
            <w:bottom w:val="none" w:sz="0" w:space="0" w:color="auto"/>
            <w:right w:val="none" w:sz="0" w:space="0" w:color="auto"/>
          </w:divBdr>
        </w:div>
      </w:divsChild>
    </w:div>
    <w:div w:id="492769144">
      <w:bodyDiv w:val="1"/>
      <w:marLeft w:val="0"/>
      <w:marRight w:val="0"/>
      <w:marTop w:val="0"/>
      <w:marBottom w:val="0"/>
      <w:divBdr>
        <w:top w:val="none" w:sz="0" w:space="0" w:color="auto"/>
        <w:left w:val="none" w:sz="0" w:space="0" w:color="auto"/>
        <w:bottom w:val="none" w:sz="0" w:space="0" w:color="auto"/>
        <w:right w:val="none" w:sz="0" w:space="0" w:color="auto"/>
      </w:divBdr>
      <w:divsChild>
        <w:div w:id="1917280320">
          <w:marLeft w:val="0"/>
          <w:marRight w:val="0"/>
          <w:marTop w:val="0"/>
          <w:marBottom w:val="0"/>
          <w:divBdr>
            <w:top w:val="none" w:sz="0" w:space="0" w:color="auto"/>
            <w:left w:val="none" w:sz="0" w:space="0" w:color="auto"/>
            <w:bottom w:val="none" w:sz="0" w:space="0" w:color="auto"/>
            <w:right w:val="none" w:sz="0" w:space="0" w:color="auto"/>
          </w:divBdr>
        </w:div>
      </w:divsChild>
    </w:div>
    <w:div w:id="519969999">
      <w:bodyDiv w:val="1"/>
      <w:marLeft w:val="0"/>
      <w:marRight w:val="0"/>
      <w:marTop w:val="0"/>
      <w:marBottom w:val="0"/>
      <w:divBdr>
        <w:top w:val="none" w:sz="0" w:space="0" w:color="auto"/>
        <w:left w:val="none" w:sz="0" w:space="0" w:color="auto"/>
        <w:bottom w:val="none" w:sz="0" w:space="0" w:color="auto"/>
        <w:right w:val="none" w:sz="0" w:space="0" w:color="auto"/>
      </w:divBdr>
    </w:div>
    <w:div w:id="527254153">
      <w:bodyDiv w:val="1"/>
      <w:marLeft w:val="0"/>
      <w:marRight w:val="0"/>
      <w:marTop w:val="0"/>
      <w:marBottom w:val="0"/>
      <w:divBdr>
        <w:top w:val="none" w:sz="0" w:space="0" w:color="auto"/>
        <w:left w:val="none" w:sz="0" w:space="0" w:color="auto"/>
        <w:bottom w:val="none" w:sz="0" w:space="0" w:color="auto"/>
        <w:right w:val="none" w:sz="0" w:space="0" w:color="auto"/>
      </w:divBdr>
      <w:divsChild>
        <w:div w:id="293798085">
          <w:marLeft w:val="0"/>
          <w:marRight w:val="0"/>
          <w:marTop w:val="0"/>
          <w:marBottom w:val="0"/>
          <w:divBdr>
            <w:top w:val="none" w:sz="0" w:space="0" w:color="auto"/>
            <w:left w:val="none" w:sz="0" w:space="0" w:color="auto"/>
            <w:bottom w:val="none" w:sz="0" w:space="0" w:color="auto"/>
            <w:right w:val="none" w:sz="0" w:space="0" w:color="auto"/>
          </w:divBdr>
        </w:div>
      </w:divsChild>
    </w:div>
    <w:div w:id="548692160">
      <w:bodyDiv w:val="1"/>
      <w:marLeft w:val="0"/>
      <w:marRight w:val="0"/>
      <w:marTop w:val="0"/>
      <w:marBottom w:val="0"/>
      <w:divBdr>
        <w:top w:val="none" w:sz="0" w:space="0" w:color="auto"/>
        <w:left w:val="none" w:sz="0" w:space="0" w:color="auto"/>
        <w:bottom w:val="none" w:sz="0" w:space="0" w:color="auto"/>
        <w:right w:val="none" w:sz="0" w:space="0" w:color="auto"/>
      </w:divBdr>
      <w:divsChild>
        <w:div w:id="1138840539">
          <w:marLeft w:val="0"/>
          <w:marRight w:val="0"/>
          <w:marTop w:val="0"/>
          <w:marBottom w:val="0"/>
          <w:divBdr>
            <w:top w:val="none" w:sz="0" w:space="0" w:color="auto"/>
            <w:left w:val="none" w:sz="0" w:space="0" w:color="auto"/>
            <w:bottom w:val="none" w:sz="0" w:space="0" w:color="auto"/>
            <w:right w:val="none" w:sz="0" w:space="0" w:color="auto"/>
          </w:divBdr>
        </w:div>
      </w:divsChild>
    </w:div>
    <w:div w:id="655229910">
      <w:bodyDiv w:val="1"/>
      <w:marLeft w:val="0"/>
      <w:marRight w:val="0"/>
      <w:marTop w:val="0"/>
      <w:marBottom w:val="0"/>
      <w:divBdr>
        <w:top w:val="none" w:sz="0" w:space="0" w:color="auto"/>
        <w:left w:val="none" w:sz="0" w:space="0" w:color="auto"/>
        <w:bottom w:val="none" w:sz="0" w:space="0" w:color="auto"/>
        <w:right w:val="none" w:sz="0" w:space="0" w:color="auto"/>
      </w:divBdr>
      <w:divsChild>
        <w:div w:id="183593976">
          <w:marLeft w:val="0"/>
          <w:marRight w:val="0"/>
          <w:marTop w:val="0"/>
          <w:marBottom w:val="0"/>
          <w:divBdr>
            <w:top w:val="none" w:sz="0" w:space="0" w:color="auto"/>
            <w:left w:val="none" w:sz="0" w:space="0" w:color="auto"/>
            <w:bottom w:val="none" w:sz="0" w:space="0" w:color="auto"/>
            <w:right w:val="none" w:sz="0" w:space="0" w:color="auto"/>
          </w:divBdr>
        </w:div>
      </w:divsChild>
    </w:div>
    <w:div w:id="726992749">
      <w:bodyDiv w:val="1"/>
      <w:marLeft w:val="0"/>
      <w:marRight w:val="0"/>
      <w:marTop w:val="0"/>
      <w:marBottom w:val="0"/>
      <w:divBdr>
        <w:top w:val="none" w:sz="0" w:space="0" w:color="auto"/>
        <w:left w:val="none" w:sz="0" w:space="0" w:color="auto"/>
        <w:bottom w:val="none" w:sz="0" w:space="0" w:color="auto"/>
        <w:right w:val="none" w:sz="0" w:space="0" w:color="auto"/>
      </w:divBdr>
      <w:divsChild>
        <w:div w:id="1109858490">
          <w:marLeft w:val="0"/>
          <w:marRight w:val="0"/>
          <w:marTop w:val="0"/>
          <w:marBottom w:val="0"/>
          <w:divBdr>
            <w:top w:val="none" w:sz="0" w:space="0" w:color="auto"/>
            <w:left w:val="none" w:sz="0" w:space="0" w:color="auto"/>
            <w:bottom w:val="none" w:sz="0" w:space="0" w:color="auto"/>
            <w:right w:val="none" w:sz="0" w:space="0" w:color="auto"/>
          </w:divBdr>
        </w:div>
      </w:divsChild>
    </w:div>
    <w:div w:id="742026766">
      <w:bodyDiv w:val="1"/>
      <w:marLeft w:val="0"/>
      <w:marRight w:val="0"/>
      <w:marTop w:val="0"/>
      <w:marBottom w:val="0"/>
      <w:divBdr>
        <w:top w:val="none" w:sz="0" w:space="0" w:color="auto"/>
        <w:left w:val="none" w:sz="0" w:space="0" w:color="auto"/>
        <w:bottom w:val="none" w:sz="0" w:space="0" w:color="auto"/>
        <w:right w:val="none" w:sz="0" w:space="0" w:color="auto"/>
      </w:divBdr>
      <w:divsChild>
        <w:div w:id="299773409">
          <w:marLeft w:val="0"/>
          <w:marRight w:val="0"/>
          <w:marTop w:val="0"/>
          <w:marBottom w:val="0"/>
          <w:divBdr>
            <w:top w:val="none" w:sz="0" w:space="0" w:color="auto"/>
            <w:left w:val="none" w:sz="0" w:space="0" w:color="auto"/>
            <w:bottom w:val="none" w:sz="0" w:space="0" w:color="auto"/>
            <w:right w:val="none" w:sz="0" w:space="0" w:color="auto"/>
          </w:divBdr>
        </w:div>
      </w:divsChild>
    </w:div>
    <w:div w:id="758913215">
      <w:bodyDiv w:val="1"/>
      <w:marLeft w:val="0"/>
      <w:marRight w:val="0"/>
      <w:marTop w:val="0"/>
      <w:marBottom w:val="0"/>
      <w:divBdr>
        <w:top w:val="none" w:sz="0" w:space="0" w:color="auto"/>
        <w:left w:val="none" w:sz="0" w:space="0" w:color="auto"/>
        <w:bottom w:val="none" w:sz="0" w:space="0" w:color="auto"/>
        <w:right w:val="none" w:sz="0" w:space="0" w:color="auto"/>
      </w:divBdr>
      <w:divsChild>
        <w:div w:id="141654860">
          <w:marLeft w:val="0"/>
          <w:marRight w:val="0"/>
          <w:marTop w:val="0"/>
          <w:marBottom w:val="0"/>
          <w:divBdr>
            <w:top w:val="none" w:sz="0" w:space="0" w:color="auto"/>
            <w:left w:val="none" w:sz="0" w:space="0" w:color="auto"/>
            <w:bottom w:val="none" w:sz="0" w:space="0" w:color="auto"/>
            <w:right w:val="none" w:sz="0" w:space="0" w:color="auto"/>
          </w:divBdr>
        </w:div>
      </w:divsChild>
    </w:div>
    <w:div w:id="823550985">
      <w:bodyDiv w:val="1"/>
      <w:marLeft w:val="0"/>
      <w:marRight w:val="0"/>
      <w:marTop w:val="0"/>
      <w:marBottom w:val="0"/>
      <w:divBdr>
        <w:top w:val="none" w:sz="0" w:space="0" w:color="auto"/>
        <w:left w:val="none" w:sz="0" w:space="0" w:color="auto"/>
        <w:bottom w:val="none" w:sz="0" w:space="0" w:color="auto"/>
        <w:right w:val="none" w:sz="0" w:space="0" w:color="auto"/>
      </w:divBdr>
      <w:divsChild>
        <w:div w:id="1845435348">
          <w:marLeft w:val="0"/>
          <w:marRight w:val="0"/>
          <w:marTop w:val="0"/>
          <w:marBottom w:val="0"/>
          <w:divBdr>
            <w:top w:val="none" w:sz="0" w:space="0" w:color="auto"/>
            <w:left w:val="none" w:sz="0" w:space="0" w:color="auto"/>
            <w:bottom w:val="none" w:sz="0" w:space="0" w:color="auto"/>
            <w:right w:val="none" w:sz="0" w:space="0" w:color="auto"/>
          </w:divBdr>
        </w:div>
      </w:divsChild>
    </w:div>
    <w:div w:id="844513053">
      <w:bodyDiv w:val="1"/>
      <w:marLeft w:val="0"/>
      <w:marRight w:val="0"/>
      <w:marTop w:val="0"/>
      <w:marBottom w:val="0"/>
      <w:divBdr>
        <w:top w:val="none" w:sz="0" w:space="0" w:color="auto"/>
        <w:left w:val="none" w:sz="0" w:space="0" w:color="auto"/>
        <w:bottom w:val="none" w:sz="0" w:space="0" w:color="auto"/>
        <w:right w:val="none" w:sz="0" w:space="0" w:color="auto"/>
      </w:divBdr>
      <w:divsChild>
        <w:div w:id="241262670">
          <w:marLeft w:val="0"/>
          <w:marRight w:val="0"/>
          <w:marTop w:val="0"/>
          <w:marBottom w:val="0"/>
          <w:divBdr>
            <w:top w:val="none" w:sz="0" w:space="0" w:color="auto"/>
            <w:left w:val="none" w:sz="0" w:space="0" w:color="auto"/>
            <w:bottom w:val="none" w:sz="0" w:space="0" w:color="auto"/>
            <w:right w:val="none" w:sz="0" w:space="0" w:color="auto"/>
          </w:divBdr>
        </w:div>
      </w:divsChild>
    </w:div>
    <w:div w:id="859852638">
      <w:bodyDiv w:val="1"/>
      <w:marLeft w:val="0"/>
      <w:marRight w:val="0"/>
      <w:marTop w:val="0"/>
      <w:marBottom w:val="0"/>
      <w:divBdr>
        <w:top w:val="none" w:sz="0" w:space="0" w:color="auto"/>
        <w:left w:val="none" w:sz="0" w:space="0" w:color="auto"/>
        <w:bottom w:val="none" w:sz="0" w:space="0" w:color="auto"/>
        <w:right w:val="none" w:sz="0" w:space="0" w:color="auto"/>
      </w:divBdr>
      <w:divsChild>
        <w:div w:id="1906985647">
          <w:marLeft w:val="0"/>
          <w:marRight w:val="0"/>
          <w:marTop w:val="0"/>
          <w:marBottom w:val="0"/>
          <w:divBdr>
            <w:top w:val="none" w:sz="0" w:space="0" w:color="auto"/>
            <w:left w:val="none" w:sz="0" w:space="0" w:color="auto"/>
            <w:bottom w:val="none" w:sz="0" w:space="0" w:color="auto"/>
            <w:right w:val="none" w:sz="0" w:space="0" w:color="auto"/>
          </w:divBdr>
        </w:div>
      </w:divsChild>
    </w:div>
    <w:div w:id="919097740">
      <w:bodyDiv w:val="1"/>
      <w:marLeft w:val="0"/>
      <w:marRight w:val="0"/>
      <w:marTop w:val="0"/>
      <w:marBottom w:val="0"/>
      <w:divBdr>
        <w:top w:val="none" w:sz="0" w:space="0" w:color="auto"/>
        <w:left w:val="none" w:sz="0" w:space="0" w:color="auto"/>
        <w:bottom w:val="none" w:sz="0" w:space="0" w:color="auto"/>
        <w:right w:val="none" w:sz="0" w:space="0" w:color="auto"/>
      </w:divBdr>
      <w:divsChild>
        <w:div w:id="1296332906">
          <w:marLeft w:val="0"/>
          <w:marRight w:val="0"/>
          <w:marTop w:val="0"/>
          <w:marBottom w:val="0"/>
          <w:divBdr>
            <w:top w:val="none" w:sz="0" w:space="0" w:color="auto"/>
            <w:left w:val="none" w:sz="0" w:space="0" w:color="auto"/>
            <w:bottom w:val="none" w:sz="0" w:space="0" w:color="auto"/>
            <w:right w:val="none" w:sz="0" w:space="0" w:color="auto"/>
          </w:divBdr>
        </w:div>
      </w:divsChild>
    </w:div>
    <w:div w:id="943849872">
      <w:bodyDiv w:val="1"/>
      <w:marLeft w:val="0"/>
      <w:marRight w:val="0"/>
      <w:marTop w:val="0"/>
      <w:marBottom w:val="0"/>
      <w:divBdr>
        <w:top w:val="none" w:sz="0" w:space="0" w:color="auto"/>
        <w:left w:val="none" w:sz="0" w:space="0" w:color="auto"/>
        <w:bottom w:val="none" w:sz="0" w:space="0" w:color="auto"/>
        <w:right w:val="none" w:sz="0" w:space="0" w:color="auto"/>
      </w:divBdr>
      <w:divsChild>
        <w:div w:id="408893635">
          <w:marLeft w:val="0"/>
          <w:marRight w:val="0"/>
          <w:marTop w:val="0"/>
          <w:marBottom w:val="0"/>
          <w:divBdr>
            <w:top w:val="none" w:sz="0" w:space="0" w:color="auto"/>
            <w:left w:val="none" w:sz="0" w:space="0" w:color="auto"/>
            <w:bottom w:val="none" w:sz="0" w:space="0" w:color="auto"/>
            <w:right w:val="none" w:sz="0" w:space="0" w:color="auto"/>
          </w:divBdr>
        </w:div>
      </w:divsChild>
    </w:div>
    <w:div w:id="947738422">
      <w:bodyDiv w:val="1"/>
      <w:marLeft w:val="0"/>
      <w:marRight w:val="0"/>
      <w:marTop w:val="0"/>
      <w:marBottom w:val="0"/>
      <w:divBdr>
        <w:top w:val="none" w:sz="0" w:space="0" w:color="auto"/>
        <w:left w:val="none" w:sz="0" w:space="0" w:color="auto"/>
        <w:bottom w:val="none" w:sz="0" w:space="0" w:color="auto"/>
        <w:right w:val="none" w:sz="0" w:space="0" w:color="auto"/>
      </w:divBdr>
      <w:divsChild>
        <w:div w:id="302545403">
          <w:marLeft w:val="0"/>
          <w:marRight w:val="0"/>
          <w:marTop w:val="0"/>
          <w:marBottom w:val="0"/>
          <w:divBdr>
            <w:top w:val="none" w:sz="0" w:space="0" w:color="auto"/>
            <w:left w:val="none" w:sz="0" w:space="0" w:color="auto"/>
            <w:bottom w:val="none" w:sz="0" w:space="0" w:color="auto"/>
            <w:right w:val="none" w:sz="0" w:space="0" w:color="auto"/>
          </w:divBdr>
        </w:div>
      </w:divsChild>
    </w:div>
    <w:div w:id="991449015">
      <w:bodyDiv w:val="1"/>
      <w:marLeft w:val="0"/>
      <w:marRight w:val="0"/>
      <w:marTop w:val="0"/>
      <w:marBottom w:val="0"/>
      <w:divBdr>
        <w:top w:val="none" w:sz="0" w:space="0" w:color="auto"/>
        <w:left w:val="none" w:sz="0" w:space="0" w:color="auto"/>
        <w:bottom w:val="none" w:sz="0" w:space="0" w:color="auto"/>
        <w:right w:val="none" w:sz="0" w:space="0" w:color="auto"/>
      </w:divBdr>
      <w:divsChild>
        <w:div w:id="1753775808">
          <w:marLeft w:val="0"/>
          <w:marRight w:val="0"/>
          <w:marTop w:val="0"/>
          <w:marBottom w:val="0"/>
          <w:divBdr>
            <w:top w:val="none" w:sz="0" w:space="0" w:color="auto"/>
            <w:left w:val="none" w:sz="0" w:space="0" w:color="auto"/>
            <w:bottom w:val="none" w:sz="0" w:space="0" w:color="auto"/>
            <w:right w:val="none" w:sz="0" w:space="0" w:color="auto"/>
          </w:divBdr>
        </w:div>
      </w:divsChild>
    </w:div>
    <w:div w:id="994843240">
      <w:bodyDiv w:val="1"/>
      <w:marLeft w:val="0"/>
      <w:marRight w:val="0"/>
      <w:marTop w:val="0"/>
      <w:marBottom w:val="0"/>
      <w:divBdr>
        <w:top w:val="none" w:sz="0" w:space="0" w:color="auto"/>
        <w:left w:val="none" w:sz="0" w:space="0" w:color="auto"/>
        <w:bottom w:val="none" w:sz="0" w:space="0" w:color="auto"/>
        <w:right w:val="none" w:sz="0" w:space="0" w:color="auto"/>
      </w:divBdr>
      <w:divsChild>
        <w:div w:id="973800556">
          <w:marLeft w:val="0"/>
          <w:marRight w:val="0"/>
          <w:marTop w:val="0"/>
          <w:marBottom w:val="0"/>
          <w:divBdr>
            <w:top w:val="none" w:sz="0" w:space="0" w:color="auto"/>
            <w:left w:val="none" w:sz="0" w:space="0" w:color="auto"/>
            <w:bottom w:val="none" w:sz="0" w:space="0" w:color="auto"/>
            <w:right w:val="none" w:sz="0" w:space="0" w:color="auto"/>
          </w:divBdr>
        </w:div>
      </w:divsChild>
    </w:div>
    <w:div w:id="1001398641">
      <w:bodyDiv w:val="1"/>
      <w:marLeft w:val="0"/>
      <w:marRight w:val="0"/>
      <w:marTop w:val="0"/>
      <w:marBottom w:val="0"/>
      <w:divBdr>
        <w:top w:val="none" w:sz="0" w:space="0" w:color="auto"/>
        <w:left w:val="none" w:sz="0" w:space="0" w:color="auto"/>
        <w:bottom w:val="none" w:sz="0" w:space="0" w:color="auto"/>
        <w:right w:val="none" w:sz="0" w:space="0" w:color="auto"/>
      </w:divBdr>
      <w:divsChild>
        <w:div w:id="440417706">
          <w:marLeft w:val="0"/>
          <w:marRight w:val="0"/>
          <w:marTop w:val="0"/>
          <w:marBottom w:val="0"/>
          <w:divBdr>
            <w:top w:val="none" w:sz="0" w:space="0" w:color="auto"/>
            <w:left w:val="none" w:sz="0" w:space="0" w:color="auto"/>
            <w:bottom w:val="none" w:sz="0" w:space="0" w:color="auto"/>
            <w:right w:val="none" w:sz="0" w:space="0" w:color="auto"/>
          </w:divBdr>
        </w:div>
      </w:divsChild>
    </w:div>
    <w:div w:id="1033700063">
      <w:bodyDiv w:val="1"/>
      <w:marLeft w:val="0"/>
      <w:marRight w:val="0"/>
      <w:marTop w:val="0"/>
      <w:marBottom w:val="0"/>
      <w:divBdr>
        <w:top w:val="none" w:sz="0" w:space="0" w:color="auto"/>
        <w:left w:val="none" w:sz="0" w:space="0" w:color="auto"/>
        <w:bottom w:val="none" w:sz="0" w:space="0" w:color="auto"/>
        <w:right w:val="none" w:sz="0" w:space="0" w:color="auto"/>
      </w:divBdr>
      <w:divsChild>
        <w:div w:id="1323898816">
          <w:marLeft w:val="0"/>
          <w:marRight w:val="0"/>
          <w:marTop w:val="0"/>
          <w:marBottom w:val="0"/>
          <w:divBdr>
            <w:top w:val="none" w:sz="0" w:space="0" w:color="auto"/>
            <w:left w:val="none" w:sz="0" w:space="0" w:color="auto"/>
            <w:bottom w:val="none" w:sz="0" w:space="0" w:color="auto"/>
            <w:right w:val="none" w:sz="0" w:space="0" w:color="auto"/>
          </w:divBdr>
        </w:div>
      </w:divsChild>
    </w:div>
    <w:div w:id="1093471744">
      <w:bodyDiv w:val="1"/>
      <w:marLeft w:val="0"/>
      <w:marRight w:val="0"/>
      <w:marTop w:val="0"/>
      <w:marBottom w:val="0"/>
      <w:divBdr>
        <w:top w:val="none" w:sz="0" w:space="0" w:color="auto"/>
        <w:left w:val="none" w:sz="0" w:space="0" w:color="auto"/>
        <w:bottom w:val="none" w:sz="0" w:space="0" w:color="auto"/>
        <w:right w:val="none" w:sz="0" w:space="0" w:color="auto"/>
      </w:divBdr>
      <w:divsChild>
        <w:div w:id="2013560402">
          <w:marLeft w:val="0"/>
          <w:marRight w:val="0"/>
          <w:marTop w:val="0"/>
          <w:marBottom w:val="0"/>
          <w:divBdr>
            <w:top w:val="none" w:sz="0" w:space="0" w:color="auto"/>
            <w:left w:val="none" w:sz="0" w:space="0" w:color="auto"/>
            <w:bottom w:val="none" w:sz="0" w:space="0" w:color="auto"/>
            <w:right w:val="none" w:sz="0" w:space="0" w:color="auto"/>
          </w:divBdr>
        </w:div>
      </w:divsChild>
    </w:div>
    <w:div w:id="1163356094">
      <w:bodyDiv w:val="1"/>
      <w:marLeft w:val="0"/>
      <w:marRight w:val="0"/>
      <w:marTop w:val="0"/>
      <w:marBottom w:val="0"/>
      <w:divBdr>
        <w:top w:val="none" w:sz="0" w:space="0" w:color="auto"/>
        <w:left w:val="none" w:sz="0" w:space="0" w:color="auto"/>
        <w:bottom w:val="none" w:sz="0" w:space="0" w:color="auto"/>
        <w:right w:val="none" w:sz="0" w:space="0" w:color="auto"/>
      </w:divBdr>
      <w:divsChild>
        <w:div w:id="1628048870">
          <w:marLeft w:val="0"/>
          <w:marRight w:val="0"/>
          <w:marTop w:val="0"/>
          <w:marBottom w:val="0"/>
          <w:divBdr>
            <w:top w:val="none" w:sz="0" w:space="0" w:color="auto"/>
            <w:left w:val="none" w:sz="0" w:space="0" w:color="auto"/>
            <w:bottom w:val="none" w:sz="0" w:space="0" w:color="auto"/>
            <w:right w:val="none" w:sz="0" w:space="0" w:color="auto"/>
          </w:divBdr>
        </w:div>
      </w:divsChild>
    </w:div>
    <w:div w:id="1204176462">
      <w:bodyDiv w:val="1"/>
      <w:marLeft w:val="0"/>
      <w:marRight w:val="0"/>
      <w:marTop w:val="0"/>
      <w:marBottom w:val="0"/>
      <w:divBdr>
        <w:top w:val="none" w:sz="0" w:space="0" w:color="auto"/>
        <w:left w:val="none" w:sz="0" w:space="0" w:color="auto"/>
        <w:bottom w:val="none" w:sz="0" w:space="0" w:color="auto"/>
        <w:right w:val="none" w:sz="0" w:space="0" w:color="auto"/>
      </w:divBdr>
      <w:divsChild>
        <w:div w:id="571278822">
          <w:marLeft w:val="0"/>
          <w:marRight w:val="0"/>
          <w:marTop w:val="0"/>
          <w:marBottom w:val="0"/>
          <w:divBdr>
            <w:top w:val="none" w:sz="0" w:space="0" w:color="auto"/>
            <w:left w:val="none" w:sz="0" w:space="0" w:color="auto"/>
            <w:bottom w:val="none" w:sz="0" w:space="0" w:color="auto"/>
            <w:right w:val="none" w:sz="0" w:space="0" w:color="auto"/>
          </w:divBdr>
        </w:div>
      </w:divsChild>
    </w:div>
    <w:div w:id="1232230569">
      <w:bodyDiv w:val="1"/>
      <w:marLeft w:val="0"/>
      <w:marRight w:val="0"/>
      <w:marTop w:val="0"/>
      <w:marBottom w:val="0"/>
      <w:divBdr>
        <w:top w:val="none" w:sz="0" w:space="0" w:color="auto"/>
        <w:left w:val="none" w:sz="0" w:space="0" w:color="auto"/>
        <w:bottom w:val="none" w:sz="0" w:space="0" w:color="auto"/>
        <w:right w:val="none" w:sz="0" w:space="0" w:color="auto"/>
      </w:divBdr>
    </w:div>
    <w:div w:id="1254513231">
      <w:bodyDiv w:val="1"/>
      <w:marLeft w:val="0"/>
      <w:marRight w:val="0"/>
      <w:marTop w:val="0"/>
      <w:marBottom w:val="0"/>
      <w:divBdr>
        <w:top w:val="none" w:sz="0" w:space="0" w:color="auto"/>
        <w:left w:val="none" w:sz="0" w:space="0" w:color="auto"/>
        <w:bottom w:val="none" w:sz="0" w:space="0" w:color="auto"/>
        <w:right w:val="none" w:sz="0" w:space="0" w:color="auto"/>
      </w:divBdr>
      <w:divsChild>
        <w:div w:id="1553885357">
          <w:marLeft w:val="0"/>
          <w:marRight w:val="0"/>
          <w:marTop w:val="0"/>
          <w:marBottom w:val="0"/>
          <w:divBdr>
            <w:top w:val="none" w:sz="0" w:space="0" w:color="auto"/>
            <w:left w:val="none" w:sz="0" w:space="0" w:color="auto"/>
            <w:bottom w:val="none" w:sz="0" w:space="0" w:color="auto"/>
            <w:right w:val="none" w:sz="0" w:space="0" w:color="auto"/>
          </w:divBdr>
        </w:div>
      </w:divsChild>
    </w:div>
    <w:div w:id="1255288301">
      <w:bodyDiv w:val="1"/>
      <w:marLeft w:val="0"/>
      <w:marRight w:val="0"/>
      <w:marTop w:val="0"/>
      <w:marBottom w:val="0"/>
      <w:divBdr>
        <w:top w:val="none" w:sz="0" w:space="0" w:color="auto"/>
        <w:left w:val="none" w:sz="0" w:space="0" w:color="auto"/>
        <w:bottom w:val="none" w:sz="0" w:space="0" w:color="auto"/>
        <w:right w:val="none" w:sz="0" w:space="0" w:color="auto"/>
      </w:divBdr>
      <w:divsChild>
        <w:div w:id="914127866">
          <w:marLeft w:val="0"/>
          <w:marRight w:val="0"/>
          <w:marTop w:val="0"/>
          <w:marBottom w:val="0"/>
          <w:divBdr>
            <w:top w:val="none" w:sz="0" w:space="0" w:color="auto"/>
            <w:left w:val="none" w:sz="0" w:space="0" w:color="auto"/>
            <w:bottom w:val="none" w:sz="0" w:space="0" w:color="auto"/>
            <w:right w:val="none" w:sz="0" w:space="0" w:color="auto"/>
          </w:divBdr>
        </w:div>
      </w:divsChild>
    </w:div>
    <w:div w:id="1283029329">
      <w:bodyDiv w:val="1"/>
      <w:marLeft w:val="0"/>
      <w:marRight w:val="0"/>
      <w:marTop w:val="0"/>
      <w:marBottom w:val="0"/>
      <w:divBdr>
        <w:top w:val="none" w:sz="0" w:space="0" w:color="auto"/>
        <w:left w:val="none" w:sz="0" w:space="0" w:color="auto"/>
        <w:bottom w:val="none" w:sz="0" w:space="0" w:color="auto"/>
        <w:right w:val="none" w:sz="0" w:space="0" w:color="auto"/>
      </w:divBdr>
      <w:divsChild>
        <w:div w:id="2038196664">
          <w:marLeft w:val="0"/>
          <w:marRight w:val="0"/>
          <w:marTop w:val="0"/>
          <w:marBottom w:val="0"/>
          <w:divBdr>
            <w:top w:val="none" w:sz="0" w:space="0" w:color="auto"/>
            <w:left w:val="none" w:sz="0" w:space="0" w:color="auto"/>
            <w:bottom w:val="none" w:sz="0" w:space="0" w:color="auto"/>
            <w:right w:val="none" w:sz="0" w:space="0" w:color="auto"/>
          </w:divBdr>
        </w:div>
      </w:divsChild>
    </w:div>
    <w:div w:id="1298485702">
      <w:bodyDiv w:val="1"/>
      <w:marLeft w:val="0"/>
      <w:marRight w:val="0"/>
      <w:marTop w:val="0"/>
      <w:marBottom w:val="0"/>
      <w:divBdr>
        <w:top w:val="none" w:sz="0" w:space="0" w:color="auto"/>
        <w:left w:val="none" w:sz="0" w:space="0" w:color="auto"/>
        <w:bottom w:val="none" w:sz="0" w:space="0" w:color="auto"/>
        <w:right w:val="none" w:sz="0" w:space="0" w:color="auto"/>
      </w:divBdr>
      <w:divsChild>
        <w:div w:id="109130794">
          <w:marLeft w:val="0"/>
          <w:marRight w:val="0"/>
          <w:marTop w:val="0"/>
          <w:marBottom w:val="0"/>
          <w:divBdr>
            <w:top w:val="none" w:sz="0" w:space="0" w:color="auto"/>
            <w:left w:val="none" w:sz="0" w:space="0" w:color="auto"/>
            <w:bottom w:val="none" w:sz="0" w:space="0" w:color="auto"/>
            <w:right w:val="none" w:sz="0" w:space="0" w:color="auto"/>
          </w:divBdr>
        </w:div>
      </w:divsChild>
    </w:div>
    <w:div w:id="1320962852">
      <w:bodyDiv w:val="1"/>
      <w:marLeft w:val="0"/>
      <w:marRight w:val="0"/>
      <w:marTop w:val="0"/>
      <w:marBottom w:val="0"/>
      <w:divBdr>
        <w:top w:val="none" w:sz="0" w:space="0" w:color="auto"/>
        <w:left w:val="none" w:sz="0" w:space="0" w:color="auto"/>
        <w:bottom w:val="none" w:sz="0" w:space="0" w:color="auto"/>
        <w:right w:val="none" w:sz="0" w:space="0" w:color="auto"/>
      </w:divBdr>
      <w:divsChild>
        <w:div w:id="883061994">
          <w:marLeft w:val="0"/>
          <w:marRight w:val="0"/>
          <w:marTop w:val="0"/>
          <w:marBottom w:val="0"/>
          <w:divBdr>
            <w:top w:val="none" w:sz="0" w:space="0" w:color="auto"/>
            <w:left w:val="none" w:sz="0" w:space="0" w:color="auto"/>
            <w:bottom w:val="none" w:sz="0" w:space="0" w:color="auto"/>
            <w:right w:val="none" w:sz="0" w:space="0" w:color="auto"/>
          </w:divBdr>
        </w:div>
      </w:divsChild>
    </w:div>
    <w:div w:id="1466193839">
      <w:bodyDiv w:val="1"/>
      <w:marLeft w:val="0"/>
      <w:marRight w:val="0"/>
      <w:marTop w:val="0"/>
      <w:marBottom w:val="0"/>
      <w:divBdr>
        <w:top w:val="none" w:sz="0" w:space="0" w:color="auto"/>
        <w:left w:val="none" w:sz="0" w:space="0" w:color="auto"/>
        <w:bottom w:val="none" w:sz="0" w:space="0" w:color="auto"/>
        <w:right w:val="none" w:sz="0" w:space="0" w:color="auto"/>
      </w:divBdr>
      <w:divsChild>
        <w:div w:id="1972395173">
          <w:marLeft w:val="0"/>
          <w:marRight w:val="0"/>
          <w:marTop w:val="0"/>
          <w:marBottom w:val="0"/>
          <w:divBdr>
            <w:top w:val="none" w:sz="0" w:space="0" w:color="auto"/>
            <w:left w:val="none" w:sz="0" w:space="0" w:color="auto"/>
            <w:bottom w:val="none" w:sz="0" w:space="0" w:color="auto"/>
            <w:right w:val="none" w:sz="0" w:space="0" w:color="auto"/>
          </w:divBdr>
        </w:div>
      </w:divsChild>
    </w:div>
    <w:div w:id="1495996786">
      <w:bodyDiv w:val="1"/>
      <w:marLeft w:val="0"/>
      <w:marRight w:val="0"/>
      <w:marTop w:val="0"/>
      <w:marBottom w:val="0"/>
      <w:divBdr>
        <w:top w:val="none" w:sz="0" w:space="0" w:color="auto"/>
        <w:left w:val="none" w:sz="0" w:space="0" w:color="auto"/>
        <w:bottom w:val="none" w:sz="0" w:space="0" w:color="auto"/>
        <w:right w:val="none" w:sz="0" w:space="0" w:color="auto"/>
      </w:divBdr>
      <w:divsChild>
        <w:div w:id="1671563157">
          <w:marLeft w:val="0"/>
          <w:marRight w:val="0"/>
          <w:marTop w:val="0"/>
          <w:marBottom w:val="0"/>
          <w:divBdr>
            <w:top w:val="none" w:sz="0" w:space="0" w:color="auto"/>
            <w:left w:val="none" w:sz="0" w:space="0" w:color="auto"/>
            <w:bottom w:val="none" w:sz="0" w:space="0" w:color="auto"/>
            <w:right w:val="none" w:sz="0" w:space="0" w:color="auto"/>
          </w:divBdr>
        </w:div>
      </w:divsChild>
    </w:div>
    <w:div w:id="1520461238">
      <w:bodyDiv w:val="1"/>
      <w:marLeft w:val="0"/>
      <w:marRight w:val="0"/>
      <w:marTop w:val="0"/>
      <w:marBottom w:val="0"/>
      <w:divBdr>
        <w:top w:val="none" w:sz="0" w:space="0" w:color="auto"/>
        <w:left w:val="none" w:sz="0" w:space="0" w:color="auto"/>
        <w:bottom w:val="none" w:sz="0" w:space="0" w:color="auto"/>
        <w:right w:val="none" w:sz="0" w:space="0" w:color="auto"/>
      </w:divBdr>
      <w:divsChild>
        <w:div w:id="731126545">
          <w:marLeft w:val="0"/>
          <w:marRight w:val="0"/>
          <w:marTop w:val="0"/>
          <w:marBottom w:val="0"/>
          <w:divBdr>
            <w:top w:val="none" w:sz="0" w:space="0" w:color="auto"/>
            <w:left w:val="none" w:sz="0" w:space="0" w:color="auto"/>
            <w:bottom w:val="none" w:sz="0" w:space="0" w:color="auto"/>
            <w:right w:val="none" w:sz="0" w:space="0" w:color="auto"/>
          </w:divBdr>
        </w:div>
      </w:divsChild>
    </w:div>
    <w:div w:id="1578590982">
      <w:bodyDiv w:val="1"/>
      <w:marLeft w:val="0"/>
      <w:marRight w:val="0"/>
      <w:marTop w:val="0"/>
      <w:marBottom w:val="0"/>
      <w:divBdr>
        <w:top w:val="none" w:sz="0" w:space="0" w:color="auto"/>
        <w:left w:val="none" w:sz="0" w:space="0" w:color="auto"/>
        <w:bottom w:val="none" w:sz="0" w:space="0" w:color="auto"/>
        <w:right w:val="none" w:sz="0" w:space="0" w:color="auto"/>
      </w:divBdr>
      <w:divsChild>
        <w:div w:id="827020303">
          <w:marLeft w:val="0"/>
          <w:marRight w:val="0"/>
          <w:marTop w:val="0"/>
          <w:marBottom w:val="0"/>
          <w:divBdr>
            <w:top w:val="none" w:sz="0" w:space="0" w:color="auto"/>
            <w:left w:val="none" w:sz="0" w:space="0" w:color="auto"/>
            <w:bottom w:val="none" w:sz="0" w:space="0" w:color="auto"/>
            <w:right w:val="none" w:sz="0" w:space="0" w:color="auto"/>
          </w:divBdr>
        </w:div>
      </w:divsChild>
    </w:div>
    <w:div w:id="1601184386">
      <w:bodyDiv w:val="1"/>
      <w:marLeft w:val="0"/>
      <w:marRight w:val="0"/>
      <w:marTop w:val="0"/>
      <w:marBottom w:val="0"/>
      <w:divBdr>
        <w:top w:val="none" w:sz="0" w:space="0" w:color="auto"/>
        <w:left w:val="none" w:sz="0" w:space="0" w:color="auto"/>
        <w:bottom w:val="none" w:sz="0" w:space="0" w:color="auto"/>
        <w:right w:val="none" w:sz="0" w:space="0" w:color="auto"/>
      </w:divBdr>
    </w:div>
    <w:div w:id="1654947673">
      <w:bodyDiv w:val="1"/>
      <w:marLeft w:val="0"/>
      <w:marRight w:val="0"/>
      <w:marTop w:val="0"/>
      <w:marBottom w:val="0"/>
      <w:divBdr>
        <w:top w:val="none" w:sz="0" w:space="0" w:color="auto"/>
        <w:left w:val="none" w:sz="0" w:space="0" w:color="auto"/>
        <w:bottom w:val="none" w:sz="0" w:space="0" w:color="auto"/>
        <w:right w:val="none" w:sz="0" w:space="0" w:color="auto"/>
      </w:divBdr>
      <w:divsChild>
        <w:div w:id="985280668">
          <w:marLeft w:val="0"/>
          <w:marRight w:val="0"/>
          <w:marTop w:val="0"/>
          <w:marBottom w:val="0"/>
          <w:divBdr>
            <w:top w:val="none" w:sz="0" w:space="0" w:color="auto"/>
            <w:left w:val="none" w:sz="0" w:space="0" w:color="auto"/>
            <w:bottom w:val="none" w:sz="0" w:space="0" w:color="auto"/>
            <w:right w:val="none" w:sz="0" w:space="0" w:color="auto"/>
          </w:divBdr>
        </w:div>
      </w:divsChild>
    </w:div>
    <w:div w:id="1792672682">
      <w:bodyDiv w:val="1"/>
      <w:marLeft w:val="0"/>
      <w:marRight w:val="0"/>
      <w:marTop w:val="0"/>
      <w:marBottom w:val="0"/>
      <w:divBdr>
        <w:top w:val="none" w:sz="0" w:space="0" w:color="auto"/>
        <w:left w:val="none" w:sz="0" w:space="0" w:color="auto"/>
        <w:bottom w:val="none" w:sz="0" w:space="0" w:color="auto"/>
        <w:right w:val="none" w:sz="0" w:space="0" w:color="auto"/>
      </w:divBdr>
      <w:divsChild>
        <w:div w:id="1668634563">
          <w:marLeft w:val="0"/>
          <w:marRight w:val="0"/>
          <w:marTop w:val="0"/>
          <w:marBottom w:val="0"/>
          <w:divBdr>
            <w:top w:val="none" w:sz="0" w:space="0" w:color="auto"/>
            <w:left w:val="none" w:sz="0" w:space="0" w:color="auto"/>
            <w:bottom w:val="none" w:sz="0" w:space="0" w:color="auto"/>
            <w:right w:val="none" w:sz="0" w:space="0" w:color="auto"/>
          </w:divBdr>
        </w:div>
      </w:divsChild>
    </w:div>
    <w:div w:id="1804958263">
      <w:bodyDiv w:val="1"/>
      <w:marLeft w:val="0"/>
      <w:marRight w:val="0"/>
      <w:marTop w:val="0"/>
      <w:marBottom w:val="0"/>
      <w:divBdr>
        <w:top w:val="none" w:sz="0" w:space="0" w:color="auto"/>
        <w:left w:val="none" w:sz="0" w:space="0" w:color="auto"/>
        <w:bottom w:val="none" w:sz="0" w:space="0" w:color="auto"/>
        <w:right w:val="none" w:sz="0" w:space="0" w:color="auto"/>
      </w:divBdr>
      <w:divsChild>
        <w:div w:id="1733579701">
          <w:marLeft w:val="0"/>
          <w:marRight w:val="0"/>
          <w:marTop w:val="0"/>
          <w:marBottom w:val="0"/>
          <w:divBdr>
            <w:top w:val="none" w:sz="0" w:space="0" w:color="auto"/>
            <w:left w:val="none" w:sz="0" w:space="0" w:color="auto"/>
            <w:bottom w:val="none" w:sz="0" w:space="0" w:color="auto"/>
            <w:right w:val="none" w:sz="0" w:space="0" w:color="auto"/>
          </w:divBdr>
        </w:div>
      </w:divsChild>
    </w:div>
    <w:div w:id="1837259691">
      <w:bodyDiv w:val="1"/>
      <w:marLeft w:val="0"/>
      <w:marRight w:val="0"/>
      <w:marTop w:val="0"/>
      <w:marBottom w:val="0"/>
      <w:divBdr>
        <w:top w:val="none" w:sz="0" w:space="0" w:color="auto"/>
        <w:left w:val="none" w:sz="0" w:space="0" w:color="auto"/>
        <w:bottom w:val="none" w:sz="0" w:space="0" w:color="auto"/>
        <w:right w:val="none" w:sz="0" w:space="0" w:color="auto"/>
      </w:divBdr>
      <w:divsChild>
        <w:div w:id="169224655">
          <w:marLeft w:val="0"/>
          <w:marRight w:val="0"/>
          <w:marTop w:val="0"/>
          <w:marBottom w:val="0"/>
          <w:divBdr>
            <w:top w:val="none" w:sz="0" w:space="0" w:color="auto"/>
            <w:left w:val="none" w:sz="0" w:space="0" w:color="auto"/>
            <w:bottom w:val="none" w:sz="0" w:space="0" w:color="auto"/>
            <w:right w:val="none" w:sz="0" w:space="0" w:color="auto"/>
          </w:divBdr>
        </w:div>
      </w:divsChild>
    </w:div>
    <w:div w:id="1838689830">
      <w:bodyDiv w:val="1"/>
      <w:marLeft w:val="0"/>
      <w:marRight w:val="0"/>
      <w:marTop w:val="0"/>
      <w:marBottom w:val="0"/>
      <w:divBdr>
        <w:top w:val="none" w:sz="0" w:space="0" w:color="auto"/>
        <w:left w:val="none" w:sz="0" w:space="0" w:color="auto"/>
        <w:bottom w:val="none" w:sz="0" w:space="0" w:color="auto"/>
        <w:right w:val="none" w:sz="0" w:space="0" w:color="auto"/>
      </w:divBdr>
      <w:divsChild>
        <w:div w:id="480972307">
          <w:marLeft w:val="0"/>
          <w:marRight w:val="0"/>
          <w:marTop w:val="0"/>
          <w:marBottom w:val="0"/>
          <w:divBdr>
            <w:top w:val="none" w:sz="0" w:space="0" w:color="auto"/>
            <w:left w:val="none" w:sz="0" w:space="0" w:color="auto"/>
            <w:bottom w:val="none" w:sz="0" w:space="0" w:color="auto"/>
            <w:right w:val="none" w:sz="0" w:space="0" w:color="auto"/>
          </w:divBdr>
        </w:div>
      </w:divsChild>
    </w:div>
    <w:div w:id="1900434772">
      <w:bodyDiv w:val="1"/>
      <w:marLeft w:val="0"/>
      <w:marRight w:val="0"/>
      <w:marTop w:val="0"/>
      <w:marBottom w:val="0"/>
      <w:divBdr>
        <w:top w:val="none" w:sz="0" w:space="0" w:color="auto"/>
        <w:left w:val="none" w:sz="0" w:space="0" w:color="auto"/>
        <w:bottom w:val="none" w:sz="0" w:space="0" w:color="auto"/>
        <w:right w:val="none" w:sz="0" w:space="0" w:color="auto"/>
      </w:divBdr>
      <w:divsChild>
        <w:div w:id="1644964500">
          <w:marLeft w:val="0"/>
          <w:marRight w:val="0"/>
          <w:marTop w:val="0"/>
          <w:marBottom w:val="0"/>
          <w:divBdr>
            <w:top w:val="none" w:sz="0" w:space="0" w:color="auto"/>
            <w:left w:val="none" w:sz="0" w:space="0" w:color="auto"/>
            <w:bottom w:val="none" w:sz="0" w:space="0" w:color="auto"/>
            <w:right w:val="none" w:sz="0" w:space="0" w:color="auto"/>
          </w:divBdr>
        </w:div>
      </w:divsChild>
    </w:div>
    <w:div w:id="1917084055">
      <w:bodyDiv w:val="1"/>
      <w:marLeft w:val="0"/>
      <w:marRight w:val="0"/>
      <w:marTop w:val="0"/>
      <w:marBottom w:val="0"/>
      <w:divBdr>
        <w:top w:val="none" w:sz="0" w:space="0" w:color="auto"/>
        <w:left w:val="none" w:sz="0" w:space="0" w:color="auto"/>
        <w:bottom w:val="none" w:sz="0" w:space="0" w:color="auto"/>
        <w:right w:val="none" w:sz="0" w:space="0" w:color="auto"/>
      </w:divBdr>
      <w:divsChild>
        <w:div w:id="1774401706">
          <w:marLeft w:val="0"/>
          <w:marRight w:val="0"/>
          <w:marTop w:val="0"/>
          <w:marBottom w:val="0"/>
          <w:divBdr>
            <w:top w:val="none" w:sz="0" w:space="0" w:color="auto"/>
            <w:left w:val="none" w:sz="0" w:space="0" w:color="auto"/>
            <w:bottom w:val="none" w:sz="0" w:space="0" w:color="auto"/>
            <w:right w:val="none" w:sz="0" w:space="0" w:color="auto"/>
          </w:divBdr>
        </w:div>
      </w:divsChild>
    </w:div>
    <w:div w:id="1958487042">
      <w:bodyDiv w:val="1"/>
      <w:marLeft w:val="0"/>
      <w:marRight w:val="0"/>
      <w:marTop w:val="0"/>
      <w:marBottom w:val="0"/>
      <w:divBdr>
        <w:top w:val="none" w:sz="0" w:space="0" w:color="auto"/>
        <w:left w:val="none" w:sz="0" w:space="0" w:color="auto"/>
        <w:bottom w:val="none" w:sz="0" w:space="0" w:color="auto"/>
        <w:right w:val="none" w:sz="0" w:space="0" w:color="auto"/>
      </w:divBdr>
    </w:div>
    <w:div w:id="2119442862">
      <w:bodyDiv w:val="1"/>
      <w:marLeft w:val="0"/>
      <w:marRight w:val="0"/>
      <w:marTop w:val="0"/>
      <w:marBottom w:val="0"/>
      <w:divBdr>
        <w:top w:val="none" w:sz="0" w:space="0" w:color="auto"/>
        <w:left w:val="none" w:sz="0" w:space="0" w:color="auto"/>
        <w:bottom w:val="none" w:sz="0" w:space="0" w:color="auto"/>
        <w:right w:val="none" w:sz="0" w:space="0" w:color="auto"/>
      </w:divBdr>
      <w:divsChild>
        <w:div w:id="2133858786">
          <w:marLeft w:val="0"/>
          <w:marRight w:val="0"/>
          <w:marTop w:val="0"/>
          <w:marBottom w:val="0"/>
          <w:divBdr>
            <w:top w:val="none" w:sz="0" w:space="0" w:color="auto"/>
            <w:left w:val="none" w:sz="0" w:space="0" w:color="auto"/>
            <w:bottom w:val="none" w:sz="0" w:space="0" w:color="auto"/>
            <w:right w:val="none" w:sz="0" w:space="0" w:color="auto"/>
          </w:divBdr>
        </w:div>
      </w:divsChild>
    </w:div>
    <w:div w:id="2143183047">
      <w:bodyDiv w:val="1"/>
      <w:marLeft w:val="0"/>
      <w:marRight w:val="0"/>
      <w:marTop w:val="0"/>
      <w:marBottom w:val="0"/>
      <w:divBdr>
        <w:top w:val="none" w:sz="0" w:space="0" w:color="auto"/>
        <w:left w:val="none" w:sz="0" w:space="0" w:color="auto"/>
        <w:bottom w:val="none" w:sz="0" w:space="0" w:color="auto"/>
        <w:right w:val="none" w:sz="0" w:space="0" w:color="auto"/>
      </w:divBdr>
      <w:divsChild>
        <w:div w:id="1644122331">
          <w:marLeft w:val="0"/>
          <w:marRight w:val="0"/>
          <w:marTop w:val="0"/>
          <w:marBottom w:val="0"/>
          <w:divBdr>
            <w:top w:val="none" w:sz="0" w:space="0" w:color="auto"/>
            <w:left w:val="none" w:sz="0" w:space="0" w:color="auto"/>
            <w:bottom w:val="none" w:sz="0" w:space="0" w:color="auto"/>
            <w:right w:val="none" w:sz="0" w:space="0" w:color="auto"/>
          </w:divBdr>
        </w:div>
      </w:divsChild>
    </w:div>
    <w:div w:id="2143425732">
      <w:bodyDiv w:val="1"/>
      <w:marLeft w:val="0"/>
      <w:marRight w:val="0"/>
      <w:marTop w:val="0"/>
      <w:marBottom w:val="0"/>
      <w:divBdr>
        <w:top w:val="none" w:sz="0" w:space="0" w:color="auto"/>
        <w:left w:val="none" w:sz="0" w:space="0" w:color="auto"/>
        <w:bottom w:val="none" w:sz="0" w:space="0" w:color="auto"/>
        <w:right w:val="none" w:sz="0" w:space="0" w:color="auto"/>
      </w:divBdr>
      <w:divsChild>
        <w:div w:id="948396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3074</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smith</dc:creator>
  <cp:keywords/>
  <dc:description/>
  <cp:lastModifiedBy>Jessica smith</cp:lastModifiedBy>
  <cp:revision>16</cp:revision>
  <dcterms:created xsi:type="dcterms:W3CDTF">2023-03-09T12:54:00Z</dcterms:created>
  <dcterms:modified xsi:type="dcterms:W3CDTF">2023-03-27T08:23:00Z</dcterms:modified>
</cp:coreProperties>
</file>