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37C63561" w14:textId="52F9EEE9" w:rsidR="00997254" w:rsidRPr="00896D71" w:rsidRDefault="00997254" w:rsidP="00997254">
      <w:pPr>
        <w:jc w:val="center"/>
        <w:rPr>
          <w:b/>
          <w:bCs/>
          <w:sz w:val="24"/>
          <w:szCs w:val="24"/>
        </w:rPr>
      </w:pPr>
      <w:r>
        <w:rPr>
          <w:b/>
          <w:bCs/>
          <w:sz w:val="24"/>
          <w:szCs w:val="24"/>
        </w:rPr>
        <w:t>“</w:t>
      </w:r>
      <w:r w:rsidRPr="00896D71">
        <w:rPr>
          <w:b/>
          <w:bCs/>
          <w:sz w:val="24"/>
          <w:szCs w:val="24"/>
        </w:rPr>
        <w:t>Creating a Personal Approach to Theatre Directing</w:t>
      </w:r>
    </w:p>
    <w:p w14:paraId="228053FE" w14:textId="6756B214" w:rsidR="00DF72DB" w:rsidRPr="005B55B8" w:rsidRDefault="00997254" w:rsidP="005B55B8">
      <w:pPr>
        <w:jc w:val="center"/>
        <w:rPr>
          <w:i/>
          <w:iCs/>
        </w:rPr>
      </w:pPr>
      <w:r w:rsidRPr="00896D71">
        <w:rPr>
          <w:i/>
          <w:iCs/>
        </w:rPr>
        <w:t>Can a conventional hierarchical rehearsal room in the UK be reimagined by the role of a new contemporary director, and how does identifying as a feminist impact it?</w:t>
      </w:r>
      <w:r>
        <w:rPr>
          <w:i/>
          <w:iCs/>
        </w:rPr>
        <w:t>”</w:t>
      </w:r>
    </w:p>
    <w:p w14:paraId="4857E51E" w14:textId="77777777" w:rsidR="00DF72DB" w:rsidRDefault="00DF72DB"/>
    <w:p w14:paraId="447E2226" w14:textId="7667A1E7" w:rsidR="00A52958" w:rsidRPr="00FE7314" w:rsidRDefault="006A7BEC">
      <w:pPr>
        <w:rPr>
          <w:u w:val="single"/>
        </w:rPr>
      </w:pPr>
      <w:r w:rsidRPr="00FE7314">
        <w:rPr>
          <w:u w:val="single"/>
        </w:rPr>
        <w:t xml:space="preserve">What I have achieved: </w:t>
      </w:r>
    </w:p>
    <w:p w14:paraId="167BAC38" w14:textId="11631C97" w:rsidR="008B42EE" w:rsidRDefault="008B42EE">
      <w:r>
        <w:t xml:space="preserve">Since submitting my final proposal document, I have </w:t>
      </w:r>
      <w:r w:rsidR="0075587F">
        <w:t xml:space="preserve">been in my reading and researching phase. It </w:t>
      </w:r>
      <w:r w:rsidR="003E2303">
        <w:t>has been</w:t>
      </w:r>
      <w:r w:rsidR="0075587F">
        <w:t xml:space="preserve"> useful to begin compiling a bibliography</w:t>
      </w:r>
      <w:r w:rsidR="00A4180B">
        <w:t>, as I have since been able to start determining which of the sources I listed have been beneficial and relevant to my specific work</w:t>
      </w:r>
      <w:r w:rsidR="00E45BB2">
        <w:t xml:space="preserve"> in defining feminist identity and analysis of traditional directorial approaches. </w:t>
      </w:r>
    </w:p>
    <w:p w14:paraId="1D6B3B2F" w14:textId="0F7A8389" w:rsidR="00126F19" w:rsidRDefault="00126F19">
      <w:r>
        <w:t>I have created an IP document and have started creating a very rough draft</w:t>
      </w:r>
      <w:r w:rsidR="00D76C69">
        <w:t xml:space="preserve">, I now have an idea of some of the specific topics or subtitles I am looking to discuss, as well as beginning to plan a structure that suits my personal style and success criteria </w:t>
      </w:r>
      <w:r w:rsidR="007B0DF7">
        <w:t xml:space="preserve">(see Appendix A). </w:t>
      </w:r>
    </w:p>
    <w:p w14:paraId="5822309E" w14:textId="27D0A478" w:rsidR="008312EC" w:rsidRDefault="00DB7E72">
      <w:r>
        <w:t xml:space="preserve">I successfully </w:t>
      </w:r>
      <w:r w:rsidR="00DA5135">
        <w:t>compiled</w:t>
      </w:r>
      <w:r>
        <w:t xml:space="preserve"> a list of questions </w:t>
      </w:r>
      <w:r w:rsidR="00003AFA">
        <w:t xml:space="preserve">surrounding my themes of feminist identity and directorial approach for interviewees </w:t>
      </w:r>
      <w:r w:rsidR="00B23072">
        <w:t>that I am hoping would provide me beneficial and insightful answers</w:t>
      </w:r>
      <w:r w:rsidR="00EC6634">
        <w:t xml:space="preserve"> (see Appendix B).</w:t>
      </w:r>
      <w:r w:rsidR="00B23072">
        <w:t xml:space="preserve"> I have also managed to reach out to two Welsh theatre directors so far (Chelsey Gillard based in The Torch Theatre and Alice Ek</w:t>
      </w:r>
      <w:r w:rsidR="008F758C">
        <w:t>lu</w:t>
      </w:r>
      <w:r w:rsidR="00B23072">
        <w:t>nd based in The Sherman Theatre)</w:t>
      </w:r>
      <w:r w:rsidR="00F90B92">
        <w:t xml:space="preserve"> to ask them a selection of my questions,</w:t>
      </w:r>
      <w:r w:rsidR="00691B1C">
        <w:t xml:space="preserve"> </w:t>
      </w:r>
      <w:r w:rsidR="0001570C">
        <w:t xml:space="preserve">but </w:t>
      </w:r>
      <w:r w:rsidR="00691B1C">
        <w:t>due to pantomime season,</w:t>
      </w:r>
      <w:r w:rsidR="00F90B92">
        <w:t xml:space="preserve"> I am currently awaiting their responses</w:t>
      </w:r>
      <w:r w:rsidR="0001570C">
        <w:t xml:space="preserve">. However, </w:t>
      </w:r>
      <w:r w:rsidR="00691B1C">
        <w:t xml:space="preserve">we have a shared knowledge of </w:t>
      </w:r>
      <w:r w:rsidR="0001570C">
        <w:t xml:space="preserve">each other’s </w:t>
      </w:r>
      <w:r w:rsidR="00691B1C">
        <w:t xml:space="preserve">timeframes. </w:t>
      </w:r>
    </w:p>
    <w:p w14:paraId="143102EC" w14:textId="5C1D2FFA" w:rsidR="0097536D" w:rsidRDefault="008A27C0" w:rsidP="0097536D">
      <w:r>
        <w:t>I am currently reading ‘Revolt. She Said. Revolt Again.’ By Alice Birch, I am interested in using extracts from this play in my practical aspect</w:t>
      </w:r>
      <w:r w:rsidR="002475B7">
        <w:t xml:space="preserve"> and have started creating a rough draft plan for what I aim to achieve during an open rehearsal.</w:t>
      </w:r>
    </w:p>
    <w:p w14:paraId="11E5D337" w14:textId="5F40540C" w:rsidR="0097536D" w:rsidRDefault="0097536D" w:rsidP="0097536D">
      <w:pPr>
        <w:rPr>
          <w:u w:val="single"/>
        </w:rPr>
      </w:pPr>
      <w:r w:rsidRPr="00FE7314">
        <w:rPr>
          <w:u w:val="single"/>
        </w:rPr>
        <w:t xml:space="preserve">Where I’ll go next: </w:t>
      </w:r>
    </w:p>
    <w:p w14:paraId="66655F7C" w14:textId="70820561" w:rsidR="00FE7314" w:rsidRDefault="00FE7314" w:rsidP="0097536D">
      <w:r>
        <w:t xml:space="preserve">I would like to solidify a personal definition of </w:t>
      </w:r>
      <w:r w:rsidR="00B334BF">
        <w:t>feminism;</w:t>
      </w:r>
      <w:r>
        <w:t xml:space="preserve"> I </w:t>
      </w:r>
      <w:r w:rsidR="006D2218">
        <w:t>am interested in the differences between equality and inclusivity and how that</w:t>
      </w:r>
      <w:r w:rsidR="006251E2">
        <w:t xml:space="preserve"> may affect my approaches as a director</w:t>
      </w:r>
      <w:r w:rsidR="00574A85">
        <w:t xml:space="preserve">; </w:t>
      </w:r>
      <w:r w:rsidR="00525CBE">
        <w:t xml:space="preserve">I would also like to explore </w:t>
      </w:r>
      <w:r w:rsidR="004605EA">
        <w:t xml:space="preserve">adaptability and the definition and creation of a safe rehearsal space. </w:t>
      </w:r>
      <w:r w:rsidR="00574A85">
        <w:t xml:space="preserve"> </w:t>
      </w:r>
    </w:p>
    <w:p w14:paraId="7B722E24" w14:textId="3116E99F" w:rsidR="00714750" w:rsidRDefault="00525CBE" w:rsidP="00954316">
      <w:r>
        <w:t xml:space="preserve">I need to finalise a plan for my open rehearsal, </w:t>
      </w:r>
      <w:r w:rsidR="00FF4B31">
        <w:t>looking at details such as availability of spaces and people</w:t>
      </w:r>
      <w:r w:rsidR="00DA6C92">
        <w:t xml:space="preserve"> as well as</w:t>
      </w:r>
      <w:r w:rsidR="00250057">
        <w:t xml:space="preserve"> clarifying</w:t>
      </w:r>
      <w:r w:rsidR="00DA6C92">
        <w:t xml:space="preserve"> details for the content </w:t>
      </w:r>
      <w:r w:rsidR="00073ABD">
        <w:t xml:space="preserve">and structure </w:t>
      </w:r>
      <w:r w:rsidR="00DA6C92">
        <w:t>of the rehearsal</w:t>
      </w:r>
      <w:r w:rsidR="00073ABD">
        <w:t xml:space="preserve">, supported by the inspiration taken from my research, readings, and interviews. </w:t>
      </w:r>
      <w:r w:rsidR="003D62C5">
        <w:t xml:space="preserve">Once this plan is finalised, I will be able to host the open rehearsal and reflect on </w:t>
      </w:r>
      <w:r w:rsidR="00DD13C4">
        <w:t>its</w:t>
      </w:r>
      <w:r w:rsidR="003D62C5">
        <w:t xml:space="preserve"> outcome</w:t>
      </w:r>
      <w:r w:rsidR="00486E21">
        <w:t xml:space="preserve"> (see Appendix </w:t>
      </w:r>
      <w:r w:rsidR="00EC6634">
        <w:t>C</w:t>
      </w:r>
      <w:r w:rsidR="00486E21">
        <w:t xml:space="preserve">). </w:t>
      </w:r>
    </w:p>
    <w:p w14:paraId="563219EC" w14:textId="1E1A9504" w:rsidR="003D62C5" w:rsidRDefault="003D62C5" w:rsidP="00954316">
      <w:r>
        <w:t xml:space="preserve">I </w:t>
      </w:r>
      <w:r w:rsidR="00DD13C4">
        <w:t>will be continuing my reading and research as I feel it has been the most insightful and inspiring phase so far.</w:t>
      </w:r>
      <w:r w:rsidR="009623F5">
        <w:t xml:space="preserve"> As well as receiving responses from Chelsey and Alice, I would like to reach out to more directors</w:t>
      </w:r>
      <w:r w:rsidR="005D59CB">
        <w:t xml:space="preserve"> to ask questions, also. </w:t>
      </w:r>
      <w:r w:rsidR="00C93A69">
        <w:t xml:space="preserve">I will create an ‘MS Forms’ </w:t>
      </w:r>
      <w:r w:rsidR="00D645DF">
        <w:t>that is</w:t>
      </w:r>
      <w:r w:rsidR="00657B3D">
        <w:t xml:space="preserve"> accessible and can be easily distributed</w:t>
      </w:r>
      <w:r w:rsidR="00163192">
        <w:t xml:space="preserve"> in order to achieve this. </w:t>
      </w:r>
    </w:p>
    <w:p w14:paraId="7CB3469B" w14:textId="0BAB5E44" w:rsidR="0097536D" w:rsidRDefault="00894A2B" w:rsidP="0082089C">
      <w:r>
        <w:t xml:space="preserve">I need to make a decision about </w:t>
      </w:r>
      <w:r w:rsidR="00E943A2">
        <w:t xml:space="preserve">the realistic possibility in </w:t>
      </w:r>
      <w:r>
        <w:t xml:space="preserve">hosting a seminar for emerging female creatives. </w:t>
      </w:r>
      <w:r w:rsidR="00364F2E">
        <w:t>I am only hesitant due to my timeframe and</w:t>
      </w:r>
      <w:r w:rsidR="00E943A2">
        <w:t>, given the current lack of responses,</w:t>
      </w:r>
      <w:r w:rsidR="00364F2E">
        <w:t xml:space="preserve"> the chances of a company </w:t>
      </w:r>
      <w:r w:rsidR="00E943A2">
        <w:t>making the time</w:t>
      </w:r>
      <w:r w:rsidR="00364F2E">
        <w:t xml:space="preserve"> to collaborate with me</w:t>
      </w:r>
      <w:r w:rsidR="00424C44">
        <w:t xml:space="preserve">. </w:t>
      </w:r>
    </w:p>
    <w:p w14:paraId="60ADE427" w14:textId="064E88AF" w:rsidR="00A802CB" w:rsidRPr="003E546D" w:rsidRDefault="0021010E" w:rsidP="0021010E">
      <w:pPr>
        <w:rPr>
          <w:u w:val="single"/>
        </w:rPr>
      </w:pPr>
      <w:r w:rsidRPr="003E546D">
        <w:rPr>
          <w:u w:val="single"/>
        </w:rPr>
        <w:t>Project Synopsis:</w:t>
      </w:r>
    </w:p>
    <w:p w14:paraId="334533AC" w14:textId="45DAD6B6" w:rsidR="001D201E" w:rsidRDefault="00454BFE" w:rsidP="0021010E">
      <w:r>
        <w:t>I want to reimagine the way a traditional, hierarchical rehearsal room in the British theatre industry operates, and demonstrate how my identity as a feminist would</w:t>
      </w:r>
      <w:r w:rsidR="00C13E62">
        <w:t xml:space="preserve"> influence </w:t>
      </w:r>
      <w:r>
        <w:t>that</w:t>
      </w:r>
      <w:r w:rsidR="0086447A">
        <w:t>; s</w:t>
      </w:r>
      <w:r w:rsidR="006115A9">
        <w:t xml:space="preserve">tarting </w:t>
      </w:r>
      <w:r w:rsidR="006115A9">
        <w:lastRenderedPageBreak/>
        <w:t xml:space="preserve">with my personal definition of feminism </w:t>
      </w:r>
      <w:r w:rsidR="007D383C">
        <w:t>made up of relevant sources and discussions with contemporary, feminist theatre directors</w:t>
      </w:r>
      <w:r w:rsidR="00236E95">
        <w:t xml:space="preserve">, combined with inspiration plucked from primary and secondary data, creating my own amalgamation of approaches to directing – including the creation of a safe space and exploration of adaptability. </w:t>
      </w:r>
      <w:r w:rsidR="000C13F8">
        <w:t xml:space="preserve">Through this, I will </w:t>
      </w:r>
      <w:r w:rsidR="00622BDD">
        <w:t>develop my confidence as a young woman and emerging creative in the industry, reflecting on this by figuring out how I can use my identity as a form of empowerment, and how I can encourage others to do so, too.</w:t>
      </w:r>
    </w:p>
    <w:p w14:paraId="16846410" w14:textId="0A7F7FF6" w:rsidR="00ED4DE7" w:rsidRDefault="009F7C97" w:rsidP="007C24D0">
      <w:r>
        <w:t>With my selection of morals and professional confidence, I will host an open rehearsal</w:t>
      </w:r>
      <w:r w:rsidR="001D201E">
        <w:t xml:space="preserve">, </w:t>
      </w:r>
      <w:r>
        <w:t xml:space="preserve">demonstrating </w:t>
      </w:r>
      <w:r w:rsidR="001D201E">
        <w:t xml:space="preserve">my </w:t>
      </w:r>
      <w:r>
        <w:t xml:space="preserve">creation of a safe creative space by working on an extract from a feminist theatre piece </w:t>
      </w:r>
      <w:r w:rsidR="00382A10">
        <w:t xml:space="preserve">and putting inspiration taken from other directors </w:t>
      </w:r>
      <w:r w:rsidR="001157FE">
        <w:t xml:space="preserve">and discussions </w:t>
      </w:r>
      <w:r w:rsidR="00382A10">
        <w:t xml:space="preserve">into practice. </w:t>
      </w:r>
      <w:r w:rsidR="00BD037D">
        <w:t xml:space="preserve">This open rehearsal will </w:t>
      </w:r>
      <w:r w:rsidR="0049176D">
        <w:t xml:space="preserve">then </w:t>
      </w:r>
      <w:r w:rsidR="00BD037D">
        <w:t>be concluded with the opportunity to provide feedback</w:t>
      </w:r>
      <w:r w:rsidR="008D672F">
        <w:t>, with a chance for me to reflect on the results</w:t>
      </w:r>
      <w:r w:rsidR="00374CE9">
        <w:t xml:space="preserve"> </w:t>
      </w:r>
      <w:r w:rsidR="00210566">
        <w:t>critically</w:t>
      </w:r>
      <w:r w:rsidR="00374CE9">
        <w:t xml:space="preserve">. </w:t>
      </w:r>
    </w:p>
    <w:p w14:paraId="21560831" w14:textId="09C99C78" w:rsidR="00327A28" w:rsidRPr="00ED4DE7" w:rsidRDefault="00620C3A" w:rsidP="007C24D0">
      <w:pPr>
        <w:rPr>
          <w:u w:val="single"/>
        </w:rPr>
      </w:pPr>
      <w:r w:rsidRPr="00ED4DE7">
        <w:rPr>
          <w:u w:val="single"/>
        </w:rPr>
        <w:t>Collaboration:</w:t>
      </w:r>
    </w:p>
    <w:p w14:paraId="5012332D" w14:textId="6166018A" w:rsidR="000A2DA6" w:rsidRDefault="00020DE7" w:rsidP="007C24D0">
      <w:r>
        <w:t xml:space="preserve">As mentioned previously, </w:t>
      </w:r>
      <w:r w:rsidR="00CF5781">
        <w:t xml:space="preserve">I </w:t>
      </w:r>
      <w:r w:rsidR="000D011E">
        <w:t>will be collaborating internally with my acting peers</w:t>
      </w:r>
      <w:r w:rsidR="00A31244">
        <w:t>, both by participating in and observing my open rehearsal</w:t>
      </w:r>
      <w:r w:rsidR="00173887">
        <w:t>.</w:t>
      </w:r>
      <w:r>
        <w:t xml:space="preserve"> I will be working with my participants in depth </w:t>
      </w:r>
      <w:r w:rsidR="0050198C">
        <w:t>in a way that creates an open, safe rehearsal environment</w:t>
      </w:r>
      <w:r w:rsidR="006F6DAD">
        <w:t xml:space="preserve"> using different approaches taken as inspiration from directors I have previously studied/spoken with. My </w:t>
      </w:r>
      <w:r>
        <w:t xml:space="preserve">extract </w:t>
      </w:r>
      <w:r w:rsidR="006F6DAD">
        <w:t xml:space="preserve">will be </w:t>
      </w:r>
      <w:r>
        <w:t xml:space="preserve">from Alice Birch’s </w:t>
      </w:r>
      <w:r w:rsidR="006D7C1D">
        <w:t xml:space="preserve">‘Revolt. She Said. </w:t>
      </w:r>
      <w:r w:rsidR="009B55D7">
        <w:t>Revolt Again.</w:t>
      </w:r>
      <w:r w:rsidR="00683E69">
        <w:t xml:space="preserve">’ </w:t>
      </w:r>
      <w:r w:rsidR="006F6DAD">
        <w:t>A feminist play that uses minimal set, props and actors in the space</w:t>
      </w:r>
      <w:r w:rsidR="00F541F6">
        <w:t xml:space="preserve"> – I’ve chosen this play </w:t>
      </w:r>
      <w:r w:rsidR="00276CA4">
        <w:t>so that I can focus on my communication with</w:t>
      </w:r>
      <w:r w:rsidR="009C16EE">
        <w:t xml:space="preserve"> the</w:t>
      </w:r>
      <w:r w:rsidR="00276CA4">
        <w:t xml:space="preserve"> actors, as realistically I won’t be able to produce anything with set or props in my current timeframe. </w:t>
      </w:r>
      <w:r w:rsidR="00CB071C">
        <w:t xml:space="preserve">Similarly, this play talks about feminist ideologies </w:t>
      </w:r>
      <w:r w:rsidR="00344194">
        <w:t xml:space="preserve">and I would like </w:t>
      </w:r>
      <w:r w:rsidR="000A2DA6">
        <w:t>to work on the dialogue and physicality in the scene(s)</w:t>
      </w:r>
      <w:r w:rsidR="00EB6887">
        <w:t xml:space="preserve"> so that the audience cannot ignore what is being said, they are forced to listen and watch. </w:t>
      </w:r>
    </w:p>
    <w:p w14:paraId="114F69D0" w14:textId="60C926E8" w:rsidR="00327A28" w:rsidRDefault="00327A28" w:rsidP="00DA09EA">
      <w:r>
        <w:t xml:space="preserve">My external collaborations consist of </w:t>
      </w:r>
      <w:r w:rsidR="00743BCB">
        <w:t xml:space="preserve">reaching out to current successful, female-identifying directors around Wales to </w:t>
      </w:r>
      <w:r w:rsidR="00E67DA7">
        <w:t>ask them some questions based on my research</w:t>
      </w:r>
      <w:r w:rsidR="00DA09EA">
        <w:t xml:space="preserve">. There is a chance that this </w:t>
      </w:r>
      <w:r w:rsidR="00E46922">
        <w:t xml:space="preserve">may not be successful for me, which if so, will make for an interesting topic of discussion in my </w:t>
      </w:r>
      <w:r w:rsidR="00820C83">
        <w:t xml:space="preserve">work. As a sort of ‘Plan </w:t>
      </w:r>
      <w:r w:rsidR="00820C83">
        <w:rPr>
          <w:bCs/>
        </w:rPr>
        <w:t xml:space="preserve">B’, rather than leaving behind the idea of hosting an online seminar for women in performative arts, it could be converted into an internal collaboration featuring the women </w:t>
      </w:r>
      <w:r w:rsidR="005615D4">
        <w:rPr>
          <w:bCs/>
        </w:rPr>
        <w:t xml:space="preserve">involved with the university, as well as creating </w:t>
      </w:r>
      <w:r w:rsidR="001A18CC">
        <w:rPr>
          <w:bCs/>
        </w:rPr>
        <w:t>a resource</w:t>
      </w:r>
      <w:r w:rsidR="00ED4DE7">
        <w:rPr>
          <w:bCs/>
        </w:rPr>
        <w:t xml:space="preserve"> for </w:t>
      </w:r>
      <w:r w:rsidR="008A0E46">
        <w:rPr>
          <w:bCs/>
        </w:rPr>
        <w:t xml:space="preserve">emerging </w:t>
      </w:r>
      <w:r w:rsidR="00ED4DE7">
        <w:rPr>
          <w:bCs/>
        </w:rPr>
        <w:t>women in the arts</w:t>
      </w:r>
      <w:r w:rsidR="00ED4DE7">
        <w:t xml:space="preserve">. </w:t>
      </w:r>
    </w:p>
    <w:p w14:paraId="370B3259" w14:textId="33D5214C" w:rsidR="00620C3A" w:rsidRPr="00ED4DE7" w:rsidRDefault="00BE74B6" w:rsidP="007C24D0">
      <w:pPr>
        <w:rPr>
          <w:u w:val="single"/>
        </w:rPr>
      </w:pPr>
      <w:r w:rsidRPr="00ED4DE7">
        <w:rPr>
          <w:u w:val="single"/>
        </w:rPr>
        <w:t xml:space="preserve">Conclusion Summary: </w:t>
      </w:r>
    </w:p>
    <w:p w14:paraId="506F9B32" w14:textId="3C9F43A0" w:rsidR="00F0282F" w:rsidRDefault="00D034D0" w:rsidP="00F0282F">
      <w:r>
        <w:t>In conclusion, m</w:t>
      </w:r>
      <w:r w:rsidR="00130114">
        <w:t>y research and reading th</w:t>
      </w:r>
      <w:r>
        <w:t>u</w:t>
      </w:r>
      <w:r w:rsidR="00130114">
        <w:t xml:space="preserve">s far has been extremely beneficial, I have had breakthroughs with my understanding of directing that I didn’t have prior to this project. I am hoping to get responses from </w:t>
      </w:r>
      <w:r w:rsidR="00F55541">
        <w:t>industry professionals</w:t>
      </w:r>
      <w:r w:rsidR="00CE69CF">
        <w:t xml:space="preserve"> soon to push that further. </w:t>
      </w:r>
      <w:r w:rsidR="00D75124">
        <w:t xml:space="preserve">My work feels progressive and positive, </w:t>
      </w:r>
      <w:r w:rsidR="00616BD9">
        <w:t xml:space="preserve">and I </w:t>
      </w:r>
      <w:r w:rsidR="000F4295">
        <w:t xml:space="preserve">believe that my project is </w:t>
      </w:r>
      <w:r w:rsidR="00616BD9">
        <w:t xml:space="preserve">currently </w:t>
      </w:r>
      <w:r w:rsidR="003D36CD">
        <w:t>responding to my initial proposal question, and I have a clear idea of</w:t>
      </w:r>
      <w:r w:rsidR="000B1F21">
        <w:t xml:space="preserve"> the next steps I need to take and the timeframe in which I have to complete them</w:t>
      </w:r>
      <w:r w:rsidR="003F1698">
        <w:t xml:space="preserve">. </w:t>
      </w:r>
    </w:p>
    <w:p w14:paraId="519D251D" w14:textId="77777777" w:rsidR="00A321BC" w:rsidRDefault="00F0282F" w:rsidP="00F0282F">
      <w:r w:rsidRPr="00A321BC">
        <w:rPr>
          <w:b/>
          <w:bCs/>
        </w:rPr>
        <w:t>January</w:t>
      </w:r>
      <w:r w:rsidR="00606C47" w:rsidRPr="00A321BC">
        <w:rPr>
          <w:b/>
          <w:bCs/>
        </w:rPr>
        <w:t>-February:</w:t>
      </w:r>
      <w:r w:rsidR="00606C47">
        <w:t xml:space="preserve"> </w:t>
      </w:r>
    </w:p>
    <w:p w14:paraId="4696B776" w14:textId="0E8F20E6" w:rsidR="00A321BC" w:rsidRDefault="00A23967" w:rsidP="00A321BC">
      <w:pPr>
        <w:pStyle w:val="ListParagraph"/>
        <w:numPr>
          <w:ilvl w:val="0"/>
          <w:numId w:val="2"/>
        </w:numPr>
      </w:pPr>
      <w:r>
        <w:t>Gather responses through an ‘MS Forms</w:t>
      </w:r>
      <w:r w:rsidR="00A321BC">
        <w:t>’.</w:t>
      </w:r>
    </w:p>
    <w:p w14:paraId="7359800A" w14:textId="153C3BAE" w:rsidR="00440E18" w:rsidRDefault="00440E18" w:rsidP="00A321BC">
      <w:pPr>
        <w:pStyle w:val="ListParagraph"/>
        <w:numPr>
          <w:ilvl w:val="0"/>
          <w:numId w:val="2"/>
        </w:numPr>
      </w:pPr>
      <w:r>
        <w:t>Re</w:t>
      </w:r>
      <w:r w:rsidR="000A2CE4">
        <w:t xml:space="preserve">searching, </w:t>
      </w:r>
      <w:r w:rsidR="00CF0094">
        <w:t xml:space="preserve">writing, planning. </w:t>
      </w:r>
    </w:p>
    <w:p w14:paraId="372530D5" w14:textId="60D60754" w:rsidR="00A321BC" w:rsidRDefault="00342B22" w:rsidP="00A321BC">
      <w:pPr>
        <w:pStyle w:val="ListParagraph"/>
        <w:numPr>
          <w:ilvl w:val="0"/>
          <w:numId w:val="2"/>
        </w:numPr>
      </w:pPr>
      <w:r>
        <w:t>D</w:t>
      </w:r>
      <w:r w:rsidR="00A23967">
        <w:t>irect an open rehearsal</w:t>
      </w:r>
      <w:r w:rsidR="00A321BC">
        <w:t xml:space="preserve">. </w:t>
      </w:r>
    </w:p>
    <w:p w14:paraId="1ABB1DC9" w14:textId="4F7C52A7" w:rsidR="00F0282F" w:rsidRDefault="00A321BC" w:rsidP="00A321BC">
      <w:pPr>
        <w:pStyle w:val="ListParagraph"/>
        <w:numPr>
          <w:ilvl w:val="0"/>
          <w:numId w:val="2"/>
        </w:numPr>
      </w:pPr>
      <w:r>
        <w:t>G</w:t>
      </w:r>
      <w:r w:rsidR="00A23967">
        <w:t xml:space="preserve">ather feedback and reflect accordingly. </w:t>
      </w:r>
    </w:p>
    <w:p w14:paraId="01C6AC00" w14:textId="37D3CB54" w:rsidR="000B010D" w:rsidRDefault="003E6676" w:rsidP="00A321BC">
      <w:pPr>
        <w:pStyle w:val="ListParagraph"/>
        <w:numPr>
          <w:ilvl w:val="0"/>
          <w:numId w:val="2"/>
        </w:numPr>
      </w:pPr>
      <w:r>
        <w:t xml:space="preserve">Solidify </w:t>
      </w:r>
      <w:r w:rsidR="00960239">
        <w:t>p</w:t>
      </w:r>
      <w:r w:rsidR="000B010D">
        <w:t xml:space="preserve">lan B: Create resource and host an internal creative seminar. </w:t>
      </w:r>
    </w:p>
    <w:p w14:paraId="3144A30A" w14:textId="77777777" w:rsidR="007B0DF7" w:rsidRDefault="007B0DF7" w:rsidP="004A1EA7"/>
    <w:p w14:paraId="1144ED2E" w14:textId="49BB4B4D" w:rsidR="007B0DF7" w:rsidRPr="00315050" w:rsidRDefault="007B0DF7" w:rsidP="004A1EA7">
      <w:pPr>
        <w:rPr>
          <w:sz w:val="24"/>
          <w:szCs w:val="24"/>
          <w:u w:val="single"/>
        </w:rPr>
      </w:pPr>
      <w:r w:rsidRPr="00315050">
        <w:rPr>
          <w:sz w:val="24"/>
          <w:szCs w:val="24"/>
          <w:u w:val="single"/>
        </w:rPr>
        <w:t>Appendix A</w:t>
      </w:r>
    </w:p>
    <w:p w14:paraId="718780DB" w14:textId="77777777" w:rsidR="00315050" w:rsidRDefault="007B0DF7" w:rsidP="004A1EA7">
      <w:hyperlink r:id="rId5" w:history="1">
        <w:r w:rsidRPr="007B0DF7">
          <w:rPr>
            <w:rStyle w:val="Hyperlink"/>
            <w:u w:val="none"/>
          </w:rPr>
          <w:t>Independent Project Main Document.docx</w:t>
        </w:r>
      </w:hyperlink>
    </w:p>
    <w:p w14:paraId="73066B09" w14:textId="77777777" w:rsidR="00315050" w:rsidRDefault="00315050" w:rsidP="004A1EA7"/>
    <w:p w14:paraId="73CABDBC" w14:textId="77777777" w:rsidR="00315050" w:rsidRDefault="00315050" w:rsidP="004A1EA7"/>
    <w:p w14:paraId="2DD91DE7" w14:textId="77777777" w:rsidR="00315050" w:rsidRDefault="00315050" w:rsidP="004A1EA7"/>
    <w:p w14:paraId="7479FE11" w14:textId="77777777" w:rsidR="00315050" w:rsidRDefault="00315050" w:rsidP="004A1EA7"/>
    <w:p w14:paraId="448168DD" w14:textId="77777777" w:rsidR="00315050" w:rsidRDefault="00315050" w:rsidP="004A1EA7"/>
    <w:p w14:paraId="3B39234E" w14:textId="77777777" w:rsidR="00315050" w:rsidRDefault="00315050" w:rsidP="004A1EA7"/>
    <w:p w14:paraId="5FB4F4FB" w14:textId="77777777" w:rsidR="00315050" w:rsidRDefault="00315050" w:rsidP="004A1EA7"/>
    <w:p w14:paraId="444FDAD3" w14:textId="77777777" w:rsidR="00315050" w:rsidRDefault="00315050" w:rsidP="004A1EA7"/>
    <w:p w14:paraId="50B89593" w14:textId="77777777" w:rsidR="00315050" w:rsidRDefault="00315050" w:rsidP="004A1EA7"/>
    <w:p w14:paraId="76A2AFDB" w14:textId="77777777" w:rsidR="00315050" w:rsidRDefault="00315050" w:rsidP="004A1EA7"/>
    <w:p w14:paraId="182E10E6" w14:textId="77777777" w:rsidR="00315050" w:rsidRDefault="00315050" w:rsidP="004A1EA7"/>
    <w:p w14:paraId="6C6A3299" w14:textId="77777777" w:rsidR="00315050" w:rsidRDefault="00315050" w:rsidP="004A1EA7"/>
    <w:p w14:paraId="1E5E4677" w14:textId="77777777" w:rsidR="00315050" w:rsidRDefault="00315050" w:rsidP="004A1EA7"/>
    <w:p w14:paraId="2A6CE08E" w14:textId="77777777" w:rsidR="00315050" w:rsidRDefault="00315050" w:rsidP="004A1EA7"/>
    <w:p w14:paraId="562B7C74" w14:textId="77777777" w:rsidR="00315050" w:rsidRDefault="00315050" w:rsidP="004A1EA7"/>
    <w:p w14:paraId="391054D0" w14:textId="77777777" w:rsidR="00315050" w:rsidRDefault="00315050" w:rsidP="004A1EA7"/>
    <w:p w14:paraId="0985F36A" w14:textId="77777777" w:rsidR="00315050" w:rsidRDefault="00315050" w:rsidP="004A1EA7"/>
    <w:p w14:paraId="5E931DBA" w14:textId="77777777" w:rsidR="00315050" w:rsidRDefault="00315050" w:rsidP="004A1EA7"/>
    <w:p w14:paraId="05CCC1DF" w14:textId="77777777" w:rsidR="00315050" w:rsidRDefault="00315050" w:rsidP="004A1EA7"/>
    <w:p w14:paraId="0AD9F8FB" w14:textId="77777777" w:rsidR="00315050" w:rsidRDefault="00315050" w:rsidP="004A1EA7"/>
    <w:p w14:paraId="6FE491E8" w14:textId="77777777" w:rsidR="00315050" w:rsidRDefault="00315050" w:rsidP="004A1EA7"/>
    <w:p w14:paraId="57CD198E" w14:textId="77777777" w:rsidR="00315050" w:rsidRDefault="00315050" w:rsidP="004A1EA7"/>
    <w:p w14:paraId="0CFD41B5" w14:textId="77777777" w:rsidR="00315050" w:rsidRDefault="00315050" w:rsidP="004A1EA7"/>
    <w:p w14:paraId="0F497B5D" w14:textId="77777777" w:rsidR="00315050" w:rsidRDefault="00315050" w:rsidP="004A1EA7"/>
    <w:p w14:paraId="6F149363" w14:textId="77777777" w:rsidR="00315050" w:rsidRDefault="00315050" w:rsidP="004A1EA7"/>
    <w:p w14:paraId="27DF4C2F" w14:textId="77777777" w:rsidR="00315050" w:rsidRDefault="00315050" w:rsidP="004A1EA7"/>
    <w:p w14:paraId="405D5D73" w14:textId="77777777" w:rsidR="00315050" w:rsidRDefault="00315050" w:rsidP="004A1EA7"/>
    <w:p w14:paraId="0008BEA9" w14:textId="77777777" w:rsidR="00EC6634" w:rsidRDefault="00EC6634" w:rsidP="004A1EA7"/>
    <w:p w14:paraId="31D254D5" w14:textId="01DFC156" w:rsidR="00315050" w:rsidRDefault="00315050" w:rsidP="004A1EA7">
      <w:pPr>
        <w:rPr>
          <w:sz w:val="24"/>
          <w:szCs w:val="24"/>
          <w:u w:val="single"/>
        </w:rPr>
      </w:pPr>
      <w:r w:rsidRPr="00315050">
        <w:rPr>
          <w:sz w:val="24"/>
          <w:szCs w:val="24"/>
          <w:u w:val="single"/>
        </w:rPr>
        <w:lastRenderedPageBreak/>
        <w:t>Appendix B</w:t>
      </w:r>
    </w:p>
    <w:p w14:paraId="06E6F35F" w14:textId="77777777" w:rsidR="006F5DDC" w:rsidRPr="006F5DDC" w:rsidRDefault="006F5DDC" w:rsidP="006F5DDC">
      <w:hyperlink r:id="rId6" w:history="1">
        <w:r w:rsidRPr="006F5DDC">
          <w:rPr>
            <w:rStyle w:val="Hyperlink"/>
            <w:u w:val="none"/>
          </w:rPr>
          <w:t>Interview Questions.docx</w:t>
        </w:r>
      </w:hyperlink>
    </w:p>
    <w:p w14:paraId="6CF47D72" w14:textId="77777777" w:rsidR="00EC6634" w:rsidRDefault="00EC6634" w:rsidP="004A1EA7">
      <w:pPr>
        <w:rPr>
          <w:u w:val="single"/>
        </w:rPr>
      </w:pPr>
    </w:p>
    <w:p w14:paraId="3BA302D1" w14:textId="77777777" w:rsidR="00EC6634" w:rsidRDefault="00EC6634" w:rsidP="004A1EA7">
      <w:pPr>
        <w:rPr>
          <w:u w:val="single"/>
        </w:rPr>
      </w:pPr>
    </w:p>
    <w:p w14:paraId="336D1219" w14:textId="77777777" w:rsidR="00EC6634" w:rsidRDefault="00EC6634" w:rsidP="004A1EA7">
      <w:pPr>
        <w:rPr>
          <w:u w:val="single"/>
        </w:rPr>
      </w:pPr>
    </w:p>
    <w:p w14:paraId="3B08112B" w14:textId="77777777" w:rsidR="00EC6634" w:rsidRDefault="00EC6634" w:rsidP="004A1EA7">
      <w:pPr>
        <w:rPr>
          <w:u w:val="single"/>
        </w:rPr>
      </w:pPr>
    </w:p>
    <w:p w14:paraId="47E93DC9" w14:textId="77777777" w:rsidR="00EC6634" w:rsidRDefault="00EC6634" w:rsidP="004A1EA7">
      <w:pPr>
        <w:rPr>
          <w:u w:val="single"/>
        </w:rPr>
      </w:pPr>
    </w:p>
    <w:p w14:paraId="05568B83" w14:textId="77777777" w:rsidR="00EC6634" w:rsidRDefault="00EC6634" w:rsidP="004A1EA7">
      <w:pPr>
        <w:rPr>
          <w:u w:val="single"/>
        </w:rPr>
      </w:pPr>
    </w:p>
    <w:p w14:paraId="0D65DD32" w14:textId="77777777" w:rsidR="00EC6634" w:rsidRDefault="00EC6634" w:rsidP="004A1EA7">
      <w:pPr>
        <w:rPr>
          <w:u w:val="single"/>
        </w:rPr>
      </w:pPr>
    </w:p>
    <w:p w14:paraId="0D96EF3C" w14:textId="77777777" w:rsidR="00EC6634" w:rsidRDefault="00EC6634" w:rsidP="004A1EA7">
      <w:pPr>
        <w:rPr>
          <w:u w:val="single"/>
        </w:rPr>
      </w:pPr>
    </w:p>
    <w:p w14:paraId="17162D61" w14:textId="77777777" w:rsidR="00EC6634" w:rsidRDefault="00EC6634" w:rsidP="004A1EA7">
      <w:pPr>
        <w:rPr>
          <w:u w:val="single"/>
        </w:rPr>
      </w:pPr>
    </w:p>
    <w:p w14:paraId="1146E2C7" w14:textId="77777777" w:rsidR="00EC6634" w:rsidRDefault="00EC6634" w:rsidP="004A1EA7">
      <w:pPr>
        <w:rPr>
          <w:u w:val="single"/>
        </w:rPr>
      </w:pPr>
    </w:p>
    <w:p w14:paraId="4CD65A7F" w14:textId="77777777" w:rsidR="00EC6634" w:rsidRDefault="00EC6634" w:rsidP="004A1EA7">
      <w:pPr>
        <w:rPr>
          <w:u w:val="single"/>
        </w:rPr>
      </w:pPr>
    </w:p>
    <w:p w14:paraId="6D16A20A" w14:textId="77777777" w:rsidR="00EC6634" w:rsidRDefault="00EC6634" w:rsidP="004A1EA7">
      <w:pPr>
        <w:rPr>
          <w:u w:val="single"/>
        </w:rPr>
      </w:pPr>
    </w:p>
    <w:p w14:paraId="4F9C04A5" w14:textId="77777777" w:rsidR="00EC6634" w:rsidRDefault="00EC6634" w:rsidP="004A1EA7">
      <w:pPr>
        <w:rPr>
          <w:u w:val="single"/>
        </w:rPr>
      </w:pPr>
    </w:p>
    <w:p w14:paraId="39A0239C" w14:textId="77777777" w:rsidR="00EC6634" w:rsidRDefault="00EC6634" w:rsidP="004A1EA7">
      <w:pPr>
        <w:rPr>
          <w:u w:val="single"/>
        </w:rPr>
      </w:pPr>
    </w:p>
    <w:p w14:paraId="6F078E48" w14:textId="77777777" w:rsidR="00EC6634" w:rsidRDefault="00EC6634" w:rsidP="004A1EA7">
      <w:pPr>
        <w:rPr>
          <w:u w:val="single"/>
        </w:rPr>
      </w:pPr>
    </w:p>
    <w:p w14:paraId="2DD2D758" w14:textId="77777777" w:rsidR="00EC6634" w:rsidRDefault="00EC6634" w:rsidP="004A1EA7">
      <w:pPr>
        <w:rPr>
          <w:u w:val="single"/>
        </w:rPr>
      </w:pPr>
    </w:p>
    <w:p w14:paraId="5C821347" w14:textId="77777777" w:rsidR="00EC6634" w:rsidRDefault="00EC6634" w:rsidP="004A1EA7">
      <w:pPr>
        <w:rPr>
          <w:u w:val="single"/>
        </w:rPr>
      </w:pPr>
    </w:p>
    <w:p w14:paraId="46384E77" w14:textId="77777777" w:rsidR="00EC6634" w:rsidRDefault="00EC6634" w:rsidP="004A1EA7">
      <w:pPr>
        <w:rPr>
          <w:u w:val="single"/>
        </w:rPr>
      </w:pPr>
    </w:p>
    <w:p w14:paraId="66AD0FB8" w14:textId="77777777" w:rsidR="00EC6634" w:rsidRDefault="00EC6634" w:rsidP="004A1EA7">
      <w:pPr>
        <w:rPr>
          <w:u w:val="single"/>
        </w:rPr>
      </w:pPr>
    </w:p>
    <w:p w14:paraId="11A30B42" w14:textId="77777777" w:rsidR="00EC6634" w:rsidRDefault="00EC6634" w:rsidP="004A1EA7">
      <w:pPr>
        <w:rPr>
          <w:u w:val="single"/>
        </w:rPr>
      </w:pPr>
    </w:p>
    <w:p w14:paraId="3BD99B0D" w14:textId="77777777" w:rsidR="00EC6634" w:rsidRDefault="00EC6634" w:rsidP="004A1EA7">
      <w:pPr>
        <w:rPr>
          <w:u w:val="single"/>
        </w:rPr>
      </w:pPr>
    </w:p>
    <w:p w14:paraId="6C8CEF8D" w14:textId="77777777" w:rsidR="00EC6634" w:rsidRDefault="00EC6634" w:rsidP="004A1EA7">
      <w:pPr>
        <w:rPr>
          <w:u w:val="single"/>
        </w:rPr>
      </w:pPr>
    </w:p>
    <w:p w14:paraId="1C816E02" w14:textId="77777777" w:rsidR="00EC6634" w:rsidRDefault="00EC6634" w:rsidP="004A1EA7">
      <w:pPr>
        <w:rPr>
          <w:u w:val="single"/>
        </w:rPr>
      </w:pPr>
    </w:p>
    <w:p w14:paraId="5E697D26" w14:textId="77777777" w:rsidR="00EC6634" w:rsidRDefault="00EC6634" w:rsidP="004A1EA7">
      <w:pPr>
        <w:rPr>
          <w:u w:val="single"/>
        </w:rPr>
      </w:pPr>
    </w:p>
    <w:p w14:paraId="7769668F" w14:textId="77777777" w:rsidR="00EC6634" w:rsidRDefault="00EC6634" w:rsidP="004A1EA7">
      <w:pPr>
        <w:rPr>
          <w:u w:val="single"/>
        </w:rPr>
      </w:pPr>
    </w:p>
    <w:p w14:paraId="3BE9D918" w14:textId="77777777" w:rsidR="00EC6634" w:rsidRDefault="00EC6634" w:rsidP="004A1EA7">
      <w:pPr>
        <w:rPr>
          <w:u w:val="single"/>
        </w:rPr>
      </w:pPr>
    </w:p>
    <w:p w14:paraId="74545319" w14:textId="77777777" w:rsidR="00EC6634" w:rsidRDefault="00EC6634" w:rsidP="004A1EA7">
      <w:pPr>
        <w:rPr>
          <w:u w:val="single"/>
        </w:rPr>
      </w:pPr>
    </w:p>
    <w:p w14:paraId="6EC749ED" w14:textId="77777777" w:rsidR="00EC6634" w:rsidRDefault="00EC6634" w:rsidP="004A1EA7">
      <w:pPr>
        <w:rPr>
          <w:u w:val="single"/>
        </w:rPr>
      </w:pPr>
    </w:p>
    <w:p w14:paraId="7963E6DB" w14:textId="77777777" w:rsidR="001E6E93" w:rsidRDefault="001E6E93">
      <w:pPr>
        <w:rPr>
          <w:sz w:val="24"/>
          <w:szCs w:val="24"/>
          <w:u w:val="single"/>
        </w:rPr>
      </w:pPr>
    </w:p>
    <w:p w14:paraId="3E076AD3" w14:textId="2FAC2067" w:rsidR="00EC6634" w:rsidRDefault="00EC6634">
      <w:pPr>
        <w:rPr>
          <w:sz w:val="24"/>
          <w:szCs w:val="24"/>
          <w:u w:val="single"/>
        </w:rPr>
      </w:pPr>
      <w:r w:rsidRPr="00EC6634">
        <w:rPr>
          <w:sz w:val="24"/>
          <w:szCs w:val="24"/>
          <w:u w:val="single"/>
        </w:rPr>
        <w:lastRenderedPageBreak/>
        <w:t>Appendix C</w:t>
      </w:r>
    </w:p>
    <w:p w14:paraId="6402B03B" w14:textId="77777777" w:rsidR="00EC6634" w:rsidRPr="00315050" w:rsidRDefault="00EC6634" w:rsidP="00EC6634">
      <w:hyperlink r:id="rId7" w:history="1">
        <w:r w:rsidRPr="00315050">
          <w:rPr>
            <w:rStyle w:val="Hyperlink"/>
            <w:u w:val="none"/>
          </w:rPr>
          <w:t>Independent Project Workshop Plan.docx</w:t>
        </w:r>
      </w:hyperlink>
    </w:p>
    <w:p w14:paraId="6002BC67" w14:textId="77777777" w:rsidR="00EC6634" w:rsidRDefault="00EC6634">
      <w:pPr>
        <w:rPr>
          <w:sz w:val="24"/>
          <w:szCs w:val="24"/>
          <w:u w:val="single"/>
        </w:rPr>
      </w:pPr>
    </w:p>
    <w:p w14:paraId="69C2E887" w14:textId="77777777" w:rsidR="00EC6634" w:rsidRPr="00EC6634" w:rsidRDefault="00EC6634">
      <w:pPr>
        <w:rPr>
          <w:sz w:val="24"/>
          <w:szCs w:val="24"/>
        </w:rPr>
      </w:pPr>
    </w:p>
    <w:p w14:paraId="76EAE232" w14:textId="6E6BF0F2" w:rsidR="00EC6634" w:rsidRPr="004B41AB" w:rsidRDefault="004B41AB" w:rsidP="004A1EA7">
      <w:pPr>
        <w:rPr>
          <w:u w:val="single"/>
        </w:rPr>
      </w:pPr>
      <w:r w:rsidRPr="00315050">
        <w:rPr>
          <w:u w:val="single"/>
        </w:rPr>
        <w:br w:type="page"/>
      </w:r>
    </w:p>
    <w:p w14:paraId="2475BE95" w14:textId="6CC0C705" w:rsidR="00D81B02" w:rsidRPr="00AF6AC8" w:rsidRDefault="00D81B02" w:rsidP="00D81B02">
      <w:pPr>
        <w:rPr>
          <w:sz w:val="24"/>
          <w:szCs w:val="24"/>
          <w:u w:val="single"/>
        </w:rPr>
      </w:pPr>
      <w:r w:rsidRPr="00AF6AC8">
        <w:rPr>
          <w:sz w:val="24"/>
          <w:szCs w:val="24"/>
          <w:u w:val="single"/>
        </w:rPr>
        <w:lastRenderedPageBreak/>
        <w:t>Bibliography</w:t>
      </w:r>
    </w:p>
    <w:p w14:paraId="2A347940" w14:textId="4D111C41" w:rsidR="00D81B02" w:rsidRDefault="00D81B02" w:rsidP="00D81B02">
      <w:r w:rsidRPr="00D81B02">
        <w:t xml:space="preserve">Alfreds, M. (2007) </w:t>
      </w:r>
      <w:r w:rsidRPr="00D81B02">
        <w:rPr>
          <w:i/>
          <w:iCs/>
        </w:rPr>
        <w:t>Different Every Night: Freeing the Actor</w:t>
      </w:r>
      <w:r w:rsidRPr="00D81B02">
        <w:t xml:space="preserve">. London: Nick Hern Books. </w:t>
      </w:r>
    </w:p>
    <w:p w14:paraId="33457090" w14:textId="05F446FE" w:rsidR="00AF6AC8" w:rsidRPr="00D81B02" w:rsidRDefault="00AF6AC8" w:rsidP="00D81B02">
      <w:r w:rsidRPr="00D81B02">
        <w:t xml:space="preserve">Arts Council of Wales. (2023) Investment Review 2023. Available at: </w:t>
      </w:r>
      <w:hyperlink r:id="rId8" w:history="1">
        <w:r w:rsidRPr="00D81B02">
          <w:rPr>
            <w:rStyle w:val="Hyperlink"/>
          </w:rPr>
          <w:t>https://arts.wales/sites/default/files/2023-09/Easy_Read_Investment_Review_2023_Report_and_Decisions%5B1%5D.pdf</w:t>
        </w:r>
      </w:hyperlink>
      <w:r w:rsidRPr="00D81B02">
        <w:t xml:space="preserve"> (Accessed</w:t>
      </w:r>
      <w:r>
        <w:t>:</w:t>
      </w:r>
      <w:r w:rsidRPr="00D81B02">
        <w:t xml:space="preserve"> 5</w:t>
      </w:r>
      <w:r w:rsidRPr="00D81B02">
        <w:rPr>
          <w:vertAlign w:val="superscript"/>
        </w:rPr>
        <w:t>th</w:t>
      </w:r>
      <w:r w:rsidRPr="00D81B02">
        <w:t xml:space="preserve"> November 2025). </w:t>
      </w:r>
    </w:p>
    <w:p w14:paraId="3A1C554E" w14:textId="77777777" w:rsidR="00D81B02" w:rsidRDefault="00D81B02" w:rsidP="00D81B02">
      <w:r w:rsidRPr="00D81B02">
        <w:t xml:space="preserve">Bogart, A. (2010) </w:t>
      </w:r>
      <w:r w:rsidRPr="00D81B02">
        <w:rPr>
          <w:i/>
          <w:iCs/>
        </w:rPr>
        <w:t>A Director Prepares: Seven Essays on Art and Theatre</w:t>
      </w:r>
      <w:r w:rsidRPr="00D81B02">
        <w:t xml:space="preserve">. Oxon: Routledge. </w:t>
      </w:r>
    </w:p>
    <w:p w14:paraId="34B94A37" w14:textId="6C4474B1" w:rsidR="00AF6AC8" w:rsidRDefault="00AF6AC8" w:rsidP="00D81B02">
      <w:r w:rsidRPr="00D81B02">
        <w:t xml:space="preserve">Chambers, K. (2025) </w:t>
      </w:r>
      <w:r w:rsidRPr="005C14C1">
        <w:rPr>
          <w:i/>
          <w:iCs/>
        </w:rPr>
        <w:t>‘The Stage’ Director Katie Mitchell: I’m leaving opera because of misogyny</w:t>
      </w:r>
      <w:r w:rsidRPr="00D81B02">
        <w:t>, 24</w:t>
      </w:r>
      <w:r w:rsidRPr="00D81B02">
        <w:rPr>
          <w:vertAlign w:val="superscript"/>
        </w:rPr>
        <w:t>th</w:t>
      </w:r>
      <w:r w:rsidRPr="00D81B02">
        <w:t xml:space="preserve"> October. Available at: </w:t>
      </w:r>
      <w:hyperlink r:id="rId9" w:history="1">
        <w:r w:rsidRPr="00D81B02">
          <w:rPr>
            <w:rStyle w:val="Hyperlink"/>
          </w:rPr>
          <w:t>https://www.thestage.co.uk/news/director-katie-mitchell-im-leaving-opera-because-of-misogyny</w:t>
        </w:r>
      </w:hyperlink>
      <w:r w:rsidRPr="00D81B02">
        <w:t xml:space="preserve"> (Accessed</w:t>
      </w:r>
      <w:r>
        <w:t>:</w:t>
      </w:r>
      <w:r w:rsidRPr="00D81B02">
        <w:t xml:space="preserve"> 5th November 2025). </w:t>
      </w:r>
    </w:p>
    <w:p w14:paraId="65BA411D" w14:textId="1C343A53" w:rsidR="007F1C0B" w:rsidRPr="00D81B02" w:rsidRDefault="007F1C0B" w:rsidP="00D81B02">
      <w:r w:rsidRPr="00D81B02">
        <w:t xml:space="preserve">Clore Leadership. (2015) </w:t>
      </w:r>
      <w:r w:rsidRPr="005C14C1">
        <w:rPr>
          <w:i/>
          <w:iCs/>
        </w:rPr>
        <w:t>Female Theatre Directors in the UK: Why the Need to “Prove” Ourselves?</w:t>
      </w:r>
      <w:r w:rsidRPr="00D81B02">
        <w:t xml:space="preserve"> Available at: </w:t>
      </w:r>
      <w:hyperlink r:id="rId10" w:history="1">
        <w:r w:rsidRPr="00D81B02">
          <w:rPr>
            <w:rStyle w:val="Hyperlink"/>
          </w:rPr>
          <w:t>https://www.cloreleadership.org/provocation_paper/female-theatre-directors-uk-why-need-prove-ourselves/</w:t>
        </w:r>
      </w:hyperlink>
      <w:r w:rsidRPr="00D81B02">
        <w:t xml:space="preserve"> (Accessed</w:t>
      </w:r>
      <w:r>
        <w:t xml:space="preserve">: </w:t>
      </w:r>
      <w:r w:rsidRPr="00D81B02">
        <w:t>5</w:t>
      </w:r>
      <w:r w:rsidRPr="00D81B02">
        <w:rPr>
          <w:vertAlign w:val="superscript"/>
        </w:rPr>
        <w:t>th</w:t>
      </w:r>
      <w:r w:rsidRPr="00D81B02">
        <w:t xml:space="preserve"> November 2025). </w:t>
      </w:r>
    </w:p>
    <w:p w14:paraId="7A646D9E" w14:textId="4038308C" w:rsidR="00AF6AC8" w:rsidRDefault="00D81B02" w:rsidP="00D81B02">
      <w:r w:rsidRPr="00D81B02">
        <w:t xml:space="preserve">Crook, P. (2024) </w:t>
      </w:r>
      <w:r w:rsidRPr="00D81B02">
        <w:rPr>
          <w:i/>
          <w:iCs/>
        </w:rPr>
        <w:t xml:space="preserve">The Art and Practice of Directing for Theatre. </w:t>
      </w:r>
      <w:r w:rsidRPr="00D81B02">
        <w:t>2</w:t>
      </w:r>
      <w:r w:rsidRPr="00D81B02">
        <w:rPr>
          <w:vertAlign w:val="superscript"/>
        </w:rPr>
        <w:t>nd</w:t>
      </w:r>
      <w:r w:rsidRPr="00D81B02">
        <w:t xml:space="preserve"> edn. Oxon: Routledge. </w:t>
      </w:r>
    </w:p>
    <w:p w14:paraId="51BA6A0A" w14:textId="0BBA339F" w:rsidR="00AF6AC8" w:rsidRDefault="00AF6AC8" w:rsidP="00D81B02">
      <w:r w:rsidRPr="00D81B02">
        <w:t xml:space="preserve">Gardner, L. (2021) </w:t>
      </w:r>
      <w:r w:rsidRPr="005C14C1">
        <w:rPr>
          <w:i/>
          <w:iCs/>
        </w:rPr>
        <w:t>Emma Rice: Directing Theatre – and Being Fearless.</w:t>
      </w:r>
      <w:r w:rsidRPr="00D81B02">
        <w:t xml:space="preserve"> Available at: </w:t>
      </w:r>
      <w:hyperlink r:id="rId11" w:anchor="about" w:history="1">
        <w:r w:rsidRPr="00D81B02">
          <w:rPr>
            <w:rStyle w:val="Hyperlink"/>
          </w:rPr>
          <w:t>https://edu-digitaltheatreplus-com.ezproxy.uwtsd.ac.uk/content/guides/emma-rice-directing-theatre-and-being-fearless#about</w:t>
        </w:r>
      </w:hyperlink>
      <w:r w:rsidRPr="00D81B02">
        <w:t xml:space="preserve"> (Accessed</w:t>
      </w:r>
      <w:r>
        <w:t>:</w:t>
      </w:r>
      <w:r w:rsidRPr="00D81B02">
        <w:t xml:space="preserve"> 5</w:t>
      </w:r>
      <w:r w:rsidRPr="00D81B02">
        <w:rPr>
          <w:vertAlign w:val="superscript"/>
        </w:rPr>
        <w:t>th</w:t>
      </w:r>
      <w:r w:rsidRPr="00D81B02">
        <w:t xml:space="preserve"> November 2025). </w:t>
      </w:r>
    </w:p>
    <w:p w14:paraId="5FFD3834" w14:textId="56346972" w:rsidR="007F1C0B" w:rsidRPr="00D81B02" w:rsidRDefault="007F1C0B" w:rsidP="00D81B02">
      <w:r w:rsidRPr="00D81B02">
        <w:t xml:space="preserve">Grech, A. (2019) </w:t>
      </w:r>
      <w:r w:rsidRPr="005C14C1">
        <w:rPr>
          <w:i/>
          <w:iCs/>
        </w:rPr>
        <w:t>Painting A Picture About Feminist Theatre</w:t>
      </w:r>
      <w:r w:rsidRPr="00D81B02">
        <w:t xml:space="preserve">. Available at: </w:t>
      </w:r>
      <w:hyperlink r:id="rId12" w:history="1">
        <w:r w:rsidRPr="00D81B02">
          <w:rPr>
            <w:rStyle w:val="Hyperlink"/>
          </w:rPr>
          <w:t>https://www.intermissionmagazine.ca/features/painting-a-picture-about-feminist-theatre/</w:t>
        </w:r>
      </w:hyperlink>
      <w:r w:rsidRPr="00D81B02">
        <w:t xml:space="preserve"> (Accessed</w:t>
      </w:r>
      <w:r>
        <w:t>:</w:t>
      </w:r>
      <w:r w:rsidRPr="00D81B02">
        <w:t xml:space="preserve"> 5</w:t>
      </w:r>
      <w:r w:rsidRPr="00D81B02">
        <w:rPr>
          <w:vertAlign w:val="superscript"/>
        </w:rPr>
        <w:t>th</w:t>
      </w:r>
      <w:r w:rsidRPr="00D81B02">
        <w:t xml:space="preserve"> November 2025). </w:t>
      </w:r>
    </w:p>
    <w:p w14:paraId="0E0C086D" w14:textId="77777777" w:rsidR="00D81B02" w:rsidRDefault="00D81B02" w:rsidP="00D81B02">
      <w:r w:rsidRPr="00D81B02">
        <w:t xml:space="preserve">Holdsworth, N. (2006) </w:t>
      </w:r>
      <w:r w:rsidRPr="00D81B02">
        <w:rPr>
          <w:i/>
          <w:iCs/>
        </w:rPr>
        <w:t>Joan Littlewood</w:t>
      </w:r>
      <w:r w:rsidRPr="00D81B02">
        <w:t xml:space="preserve">. Oxon: Routledge. </w:t>
      </w:r>
    </w:p>
    <w:p w14:paraId="50099526" w14:textId="2D76CBF3" w:rsidR="00AF6AC8" w:rsidRPr="00D81B02" w:rsidRDefault="00AF6AC8" w:rsidP="00D81B02">
      <w:r w:rsidRPr="00D81B02">
        <w:t xml:space="preserve">Kressly, L. (2021) </w:t>
      </w:r>
      <w:r w:rsidRPr="00300E98">
        <w:rPr>
          <w:i/>
          <w:iCs/>
        </w:rPr>
        <w:t>‘The Play’s The Thing’ Dismantling Rehearsal Room Hierarchies</w:t>
      </w:r>
      <w:r w:rsidRPr="00D81B02">
        <w:t>, 29</w:t>
      </w:r>
      <w:r w:rsidRPr="00D81B02">
        <w:rPr>
          <w:vertAlign w:val="superscript"/>
        </w:rPr>
        <w:t>th</w:t>
      </w:r>
      <w:r w:rsidRPr="00D81B02">
        <w:t xml:space="preserve"> June. Available at: </w:t>
      </w:r>
      <w:hyperlink r:id="rId13" w:history="1">
        <w:r w:rsidRPr="00D81B02">
          <w:rPr>
            <w:rStyle w:val="Hyperlink"/>
          </w:rPr>
          <w:t>https://theplaysthethinguk.com/2021/06/29/feature-dismantling-rehearsal-room-hierarchies/</w:t>
        </w:r>
      </w:hyperlink>
      <w:r w:rsidRPr="00D81B02">
        <w:t xml:space="preserve"> (Accesse</w:t>
      </w:r>
      <w:r>
        <w:t>d:</w:t>
      </w:r>
      <w:r w:rsidRPr="00D81B02">
        <w:t xml:space="preserve"> 5</w:t>
      </w:r>
      <w:r w:rsidRPr="00D81B02">
        <w:rPr>
          <w:vertAlign w:val="superscript"/>
        </w:rPr>
        <w:t>th</w:t>
      </w:r>
      <w:r w:rsidRPr="00D81B02">
        <w:t xml:space="preserve"> November 2025). </w:t>
      </w:r>
    </w:p>
    <w:p w14:paraId="7EAC04B3" w14:textId="77777777" w:rsidR="00D81B02" w:rsidRPr="00D81B02" w:rsidRDefault="00D81B02" w:rsidP="00D81B02">
      <w:r w:rsidRPr="00D81B02">
        <w:t xml:space="preserve">Manfull, H. (1999) </w:t>
      </w:r>
      <w:r w:rsidRPr="00D81B02">
        <w:rPr>
          <w:i/>
          <w:iCs/>
        </w:rPr>
        <w:t>Taking Stage: Women Directors on Directing</w:t>
      </w:r>
      <w:r w:rsidRPr="00D81B02">
        <w:t xml:space="preserve">. London: Methuen. </w:t>
      </w:r>
    </w:p>
    <w:p w14:paraId="283D55B1" w14:textId="77777777" w:rsidR="00D81B02" w:rsidRPr="00D81B02" w:rsidRDefault="00D81B02" w:rsidP="00D81B02">
      <w:r w:rsidRPr="00D81B02">
        <w:t xml:space="preserve">Marsden, R. (2022) Inside the Rehearsal Room. London: Bloomsbury. </w:t>
      </w:r>
    </w:p>
    <w:p w14:paraId="540D3B25" w14:textId="77777777" w:rsidR="00D81B02" w:rsidRPr="00D81B02" w:rsidRDefault="00D81B02" w:rsidP="00D81B02">
      <w:r w:rsidRPr="00D81B02">
        <w:t xml:space="preserve">Meckler, N. (2023) </w:t>
      </w:r>
      <w:r w:rsidRPr="00D81B02">
        <w:rPr>
          <w:i/>
          <w:iCs/>
        </w:rPr>
        <w:t>Notes from the Rehearsal Room: A Director's Process</w:t>
      </w:r>
      <w:r w:rsidRPr="00D81B02">
        <w:t xml:space="preserve">. London: Bloomsbury. </w:t>
      </w:r>
    </w:p>
    <w:p w14:paraId="1AA2DE19" w14:textId="77777777" w:rsidR="00D81B02" w:rsidRPr="00D81B02" w:rsidRDefault="00D81B02" w:rsidP="00D81B02">
      <w:r w:rsidRPr="00D81B02">
        <w:t xml:space="preserve">Mitchell, K (2009) </w:t>
      </w:r>
      <w:r w:rsidRPr="00D81B02">
        <w:rPr>
          <w:i/>
          <w:iCs/>
        </w:rPr>
        <w:t>The Director’s Craft. A Handbook for the Theatre.</w:t>
      </w:r>
      <w:r w:rsidRPr="00D81B02">
        <w:t xml:space="preserve"> Oxon: Routledge. </w:t>
      </w:r>
    </w:p>
    <w:p w14:paraId="752F2EE2" w14:textId="77777777" w:rsidR="00D81B02" w:rsidRPr="00D81B02" w:rsidRDefault="00D81B02" w:rsidP="00D81B02">
      <w:r w:rsidRPr="00D81B02">
        <w:t xml:space="preserve">Peck, L. (2023) </w:t>
      </w:r>
      <w:r w:rsidRPr="00D81B02">
        <w:rPr>
          <w:i/>
          <w:iCs/>
        </w:rPr>
        <w:t>Emma Rice’s Feminist Acts of Love.</w:t>
      </w:r>
      <w:r w:rsidRPr="00D81B02">
        <w:t xml:space="preserve"> Cambridge: Cambridge University Press. </w:t>
      </w:r>
    </w:p>
    <w:p w14:paraId="2E269115" w14:textId="77777777" w:rsidR="00D81B02" w:rsidRDefault="00D81B02" w:rsidP="00D81B02">
      <w:r w:rsidRPr="00D81B02">
        <w:t xml:space="preserve">Solga, K. (2021) </w:t>
      </w:r>
      <w:r w:rsidRPr="00D81B02">
        <w:rPr>
          <w:i/>
          <w:iCs/>
        </w:rPr>
        <w:t>Theatre &amp; Feminism</w:t>
      </w:r>
      <w:r w:rsidRPr="00D81B02">
        <w:t xml:space="preserve">. London: Methuen Drama. </w:t>
      </w:r>
    </w:p>
    <w:p w14:paraId="78D00385" w14:textId="3E8CEFEB" w:rsidR="007F1C0B" w:rsidRDefault="007F1C0B" w:rsidP="00D81B02">
      <w:r w:rsidRPr="00D81B02">
        <w:t xml:space="preserve">Stage Directors UK. (2023). </w:t>
      </w:r>
      <w:r w:rsidRPr="00300E98">
        <w:rPr>
          <w:i/>
          <w:iCs/>
        </w:rPr>
        <w:t>Stage Directors 2023 Census.</w:t>
      </w:r>
      <w:r w:rsidRPr="00D81B02">
        <w:t xml:space="preserve"> Available at: </w:t>
      </w:r>
      <w:hyperlink r:id="rId14" w:history="1">
        <w:r w:rsidRPr="00D81B02">
          <w:rPr>
            <w:rStyle w:val="Hyperlink"/>
          </w:rPr>
          <w:t>https://stagedirectorsuk.com/wp-content/uploads/2023/01/SDUKDirectorsCensus2023-2.pdf</w:t>
        </w:r>
      </w:hyperlink>
      <w:r w:rsidRPr="00D81B02">
        <w:t xml:space="preserve"> (Accessed</w:t>
      </w:r>
      <w:r>
        <w:t>:</w:t>
      </w:r>
      <w:r w:rsidRPr="00D81B02">
        <w:t xml:space="preserve"> 5th November 2025). </w:t>
      </w:r>
    </w:p>
    <w:p w14:paraId="6451714F" w14:textId="5841B881" w:rsidR="00AF6AC8" w:rsidRPr="00D81B02" w:rsidRDefault="00AF6AC8" w:rsidP="00D81B02">
      <w:r w:rsidRPr="00D81B02">
        <w:t xml:space="preserve">Tuckett, J. (2021) </w:t>
      </w:r>
      <w:r w:rsidRPr="00300E98">
        <w:rPr>
          <w:i/>
          <w:iCs/>
        </w:rPr>
        <w:t>Women in Theatre Survey Update.</w:t>
      </w:r>
      <w:r w:rsidRPr="00D81B02">
        <w:t xml:space="preserve"> Available at: </w:t>
      </w:r>
      <w:hyperlink r:id="rId15" w:history="1">
        <w:r w:rsidRPr="00D81B02">
          <w:rPr>
            <w:rStyle w:val="Hyperlink"/>
          </w:rPr>
          <w:t>https://womenintheatrelab.com/wp-content/uploads/2023/10/Women-in-Theatre-Survey-Update.pdf</w:t>
        </w:r>
      </w:hyperlink>
      <w:r w:rsidRPr="00D81B02">
        <w:t xml:space="preserve"> (Accesse</w:t>
      </w:r>
      <w:r>
        <w:t>d:</w:t>
      </w:r>
      <w:r w:rsidRPr="00D81B02">
        <w:t xml:space="preserve"> 5th November 2025). </w:t>
      </w:r>
    </w:p>
    <w:p w14:paraId="1898AB92" w14:textId="77777777" w:rsidR="00D81B02" w:rsidRPr="00D81B02" w:rsidRDefault="00D81B02" w:rsidP="00D81B02">
      <w:r w:rsidRPr="00D81B02">
        <w:lastRenderedPageBreak/>
        <w:t xml:space="preserve">Waugh, R. (2023) </w:t>
      </w:r>
      <w:r w:rsidRPr="00D81B02">
        <w:rPr>
          <w:i/>
          <w:iCs/>
        </w:rPr>
        <w:t>Running the Room: Conversations with Women Theatre Directors.</w:t>
      </w:r>
      <w:r w:rsidRPr="00D81B02">
        <w:t xml:space="preserve"> London: Nick Hern Books. </w:t>
      </w:r>
    </w:p>
    <w:p w14:paraId="37D2A3DA" w14:textId="2FF5E1B8" w:rsidR="00D81B02" w:rsidRPr="00D81B02" w:rsidRDefault="00D81B02" w:rsidP="00D81B02">
      <w:r w:rsidRPr="00D81B02">
        <w:t xml:space="preserve">Waugh, R. (2023) </w:t>
      </w:r>
      <w:r w:rsidRPr="007F1C0B">
        <w:rPr>
          <w:i/>
          <w:iCs/>
        </w:rPr>
        <w:t>We’re living in the age of women directors. We just failed to notice it.</w:t>
      </w:r>
      <w:r w:rsidRPr="00D81B02">
        <w:t xml:space="preserve"> Available at: </w:t>
      </w:r>
      <w:hyperlink r:id="rId16" w:history="1">
        <w:r w:rsidRPr="00D81B02">
          <w:rPr>
            <w:rStyle w:val="Hyperlink"/>
          </w:rPr>
          <w:t>https://www.thestage.co.uk/opinion/were-living-in-the-age-of-women-directors-we-just-failed-to-notice-it-rosemary-waugh</w:t>
        </w:r>
      </w:hyperlink>
      <w:r w:rsidRPr="00D81B02">
        <w:t xml:space="preserve"> (Accessed</w:t>
      </w:r>
      <w:r w:rsidR="007F1C0B">
        <w:t xml:space="preserve">: </w:t>
      </w:r>
      <w:r w:rsidRPr="00D81B02">
        <w:t xml:space="preserve">5th November 2025). </w:t>
      </w:r>
    </w:p>
    <w:p w14:paraId="26E4C2C8" w14:textId="06E10F03" w:rsidR="00D81B02" w:rsidRPr="00D81B02" w:rsidRDefault="00D81B02" w:rsidP="00D81B02">
      <w:r w:rsidRPr="00D81B02">
        <w:t xml:space="preserve">Walls, E. (2025) </w:t>
      </w:r>
      <w:r w:rsidRPr="007F1C0B">
        <w:rPr>
          <w:i/>
          <w:iCs/>
        </w:rPr>
        <w:t>Women in the Creative Sector: Leading the Change.</w:t>
      </w:r>
      <w:r w:rsidRPr="00D81B02">
        <w:t xml:space="preserve"> Available at: </w:t>
      </w:r>
      <w:hyperlink r:id="rId17" w:history="1">
        <w:r w:rsidRPr="00D81B02">
          <w:rPr>
            <w:rStyle w:val="Hyperlink"/>
          </w:rPr>
          <w:t>https://creative.accountants/creative/women-leading-change-in-the-creative-sector/</w:t>
        </w:r>
      </w:hyperlink>
      <w:r w:rsidRPr="00D81B02">
        <w:t xml:space="preserve"> (Accessed</w:t>
      </w:r>
      <w:r w:rsidR="007F1C0B">
        <w:t>:</w:t>
      </w:r>
      <w:r w:rsidRPr="00D81B02">
        <w:t xml:space="preserve"> 5</w:t>
      </w:r>
      <w:r w:rsidRPr="00D81B02">
        <w:rPr>
          <w:vertAlign w:val="superscript"/>
        </w:rPr>
        <w:t>th</w:t>
      </w:r>
      <w:r w:rsidRPr="00D81B02">
        <w:t xml:space="preserve"> November 2025). </w:t>
      </w:r>
    </w:p>
    <w:p w14:paraId="53261D7E" w14:textId="28C316AD" w:rsidR="004A1EA7" w:rsidRDefault="004A1EA7" w:rsidP="004A1EA7"/>
    <w:sectPr w:rsidR="004A1EA7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Aptos"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12992048"/>
    <w:multiLevelType w:val="hybridMultilevel"/>
    <w:tmpl w:val="07709EC8"/>
    <w:lvl w:ilvl="0" w:tplc="E86AE7A4">
      <w:numFmt w:val="bullet"/>
      <w:lvlText w:val="-"/>
      <w:lvlJc w:val="left"/>
      <w:pPr>
        <w:ind w:left="720" w:hanging="360"/>
      </w:pPr>
      <w:rPr>
        <w:rFonts w:ascii="Aptos" w:eastAsiaTheme="minorHAnsi" w:hAnsi="Aptos" w:cstheme="minorBidi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" w15:restartNumberingAfterBreak="0">
    <w:nsid w:val="7A987F3D"/>
    <w:multiLevelType w:val="hybridMultilevel"/>
    <w:tmpl w:val="C248FFD8"/>
    <w:lvl w:ilvl="0" w:tplc="0B16A94E">
      <w:numFmt w:val="bullet"/>
      <w:lvlText w:val="-"/>
      <w:lvlJc w:val="left"/>
      <w:pPr>
        <w:ind w:left="720" w:hanging="360"/>
      </w:pPr>
      <w:rPr>
        <w:rFonts w:ascii="Aptos" w:eastAsiaTheme="minorHAnsi" w:hAnsi="Aptos" w:cstheme="minorBidi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 w16cid:durableId="1515463331">
    <w:abstractNumId w:val="0"/>
  </w:num>
  <w:num w:numId="2" w16cid:durableId="710569497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0"/>
  <w:proofState w:spelling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8D2BA5"/>
    <w:rsid w:val="00003AFA"/>
    <w:rsid w:val="0001570C"/>
    <w:rsid w:val="00020DE7"/>
    <w:rsid w:val="0006631D"/>
    <w:rsid w:val="00070B07"/>
    <w:rsid w:val="00073ABD"/>
    <w:rsid w:val="000A2CE4"/>
    <w:rsid w:val="000A2DA6"/>
    <w:rsid w:val="000A36F7"/>
    <w:rsid w:val="000B010D"/>
    <w:rsid w:val="000B1F21"/>
    <w:rsid w:val="000C13F8"/>
    <w:rsid w:val="000C5387"/>
    <w:rsid w:val="000D011E"/>
    <w:rsid w:val="000F3E53"/>
    <w:rsid w:val="000F4295"/>
    <w:rsid w:val="000F44FE"/>
    <w:rsid w:val="001157FE"/>
    <w:rsid w:val="00125499"/>
    <w:rsid w:val="00125684"/>
    <w:rsid w:val="00126F19"/>
    <w:rsid w:val="00130114"/>
    <w:rsid w:val="00157F0E"/>
    <w:rsid w:val="00163192"/>
    <w:rsid w:val="00173887"/>
    <w:rsid w:val="00177A68"/>
    <w:rsid w:val="00181AAC"/>
    <w:rsid w:val="0018574F"/>
    <w:rsid w:val="00195234"/>
    <w:rsid w:val="001A18CC"/>
    <w:rsid w:val="001A340F"/>
    <w:rsid w:val="001D201E"/>
    <w:rsid w:val="001D4E01"/>
    <w:rsid w:val="001E6E93"/>
    <w:rsid w:val="001F2C42"/>
    <w:rsid w:val="0021010E"/>
    <w:rsid w:val="00210566"/>
    <w:rsid w:val="00236797"/>
    <w:rsid w:val="00236E95"/>
    <w:rsid w:val="00237FAB"/>
    <w:rsid w:val="00242E6C"/>
    <w:rsid w:val="002475B7"/>
    <w:rsid w:val="00250057"/>
    <w:rsid w:val="00263969"/>
    <w:rsid w:val="00264C77"/>
    <w:rsid w:val="00276CA4"/>
    <w:rsid w:val="00300E98"/>
    <w:rsid w:val="00310251"/>
    <w:rsid w:val="00315050"/>
    <w:rsid w:val="00327A28"/>
    <w:rsid w:val="00331AAC"/>
    <w:rsid w:val="00342B22"/>
    <w:rsid w:val="00344194"/>
    <w:rsid w:val="00346CE7"/>
    <w:rsid w:val="00364F2E"/>
    <w:rsid w:val="00367EFE"/>
    <w:rsid w:val="00374CE9"/>
    <w:rsid w:val="00382A10"/>
    <w:rsid w:val="003A2D9B"/>
    <w:rsid w:val="003A755A"/>
    <w:rsid w:val="003D36CD"/>
    <w:rsid w:val="003D62C5"/>
    <w:rsid w:val="003E2303"/>
    <w:rsid w:val="003E320B"/>
    <w:rsid w:val="003E546D"/>
    <w:rsid w:val="003E6676"/>
    <w:rsid w:val="003F1698"/>
    <w:rsid w:val="00403DDA"/>
    <w:rsid w:val="00424C44"/>
    <w:rsid w:val="00440E18"/>
    <w:rsid w:val="00452B17"/>
    <w:rsid w:val="00454BFE"/>
    <w:rsid w:val="004605EA"/>
    <w:rsid w:val="00486E21"/>
    <w:rsid w:val="0049176D"/>
    <w:rsid w:val="004A1EA7"/>
    <w:rsid w:val="004B16F2"/>
    <w:rsid w:val="004B41AB"/>
    <w:rsid w:val="0050198C"/>
    <w:rsid w:val="00515255"/>
    <w:rsid w:val="00525CBE"/>
    <w:rsid w:val="005615D4"/>
    <w:rsid w:val="00570045"/>
    <w:rsid w:val="00574A85"/>
    <w:rsid w:val="005776E1"/>
    <w:rsid w:val="005A753D"/>
    <w:rsid w:val="005B1655"/>
    <w:rsid w:val="005B55B8"/>
    <w:rsid w:val="005B573E"/>
    <w:rsid w:val="005C14C1"/>
    <w:rsid w:val="005C1A40"/>
    <w:rsid w:val="005C2A14"/>
    <w:rsid w:val="005D59CB"/>
    <w:rsid w:val="0060246B"/>
    <w:rsid w:val="00606C47"/>
    <w:rsid w:val="006115A9"/>
    <w:rsid w:val="00616BD9"/>
    <w:rsid w:val="00620C3A"/>
    <w:rsid w:val="00622BDD"/>
    <w:rsid w:val="006251E2"/>
    <w:rsid w:val="00657B3D"/>
    <w:rsid w:val="00683E69"/>
    <w:rsid w:val="00691B1C"/>
    <w:rsid w:val="00695835"/>
    <w:rsid w:val="006A3DA0"/>
    <w:rsid w:val="006A7BEC"/>
    <w:rsid w:val="006C22D6"/>
    <w:rsid w:val="006D2218"/>
    <w:rsid w:val="006D7C1D"/>
    <w:rsid w:val="006E382F"/>
    <w:rsid w:val="006F16C1"/>
    <w:rsid w:val="006F5DDC"/>
    <w:rsid w:val="006F6DAD"/>
    <w:rsid w:val="007057EE"/>
    <w:rsid w:val="00714750"/>
    <w:rsid w:val="007248A8"/>
    <w:rsid w:val="00743BCB"/>
    <w:rsid w:val="0075587F"/>
    <w:rsid w:val="007B0DF7"/>
    <w:rsid w:val="007B2ADA"/>
    <w:rsid w:val="007C24D0"/>
    <w:rsid w:val="007C2657"/>
    <w:rsid w:val="007D0A81"/>
    <w:rsid w:val="007D383C"/>
    <w:rsid w:val="007E1580"/>
    <w:rsid w:val="007E3257"/>
    <w:rsid w:val="007E7FBA"/>
    <w:rsid w:val="007F1C0B"/>
    <w:rsid w:val="008030E7"/>
    <w:rsid w:val="0081210F"/>
    <w:rsid w:val="00815068"/>
    <w:rsid w:val="0082089C"/>
    <w:rsid w:val="00820C83"/>
    <w:rsid w:val="0082732A"/>
    <w:rsid w:val="00830651"/>
    <w:rsid w:val="008312EC"/>
    <w:rsid w:val="0086447A"/>
    <w:rsid w:val="00893D05"/>
    <w:rsid w:val="00894A2B"/>
    <w:rsid w:val="00894B45"/>
    <w:rsid w:val="008A0E46"/>
    <w:rsid w:val="008A27C0"/>
    <w:rsid w:val="008B42EE"/>
    <w:rsid w:val="008C095D"/>
    <w:rsid w:val="008D2BA5"/>
    <w:rsid w:val="008D3778"/>
    <w:rsid w:val="008D672F"/>
    <w:rsid w:val="008F6F62"/>
    <w:rsid w:val="008F758C"/>
    <w:rsid w:val="00901300"/>
    <w:rsid w:val="009020AA"/>
    <w:rsid w:val="009046D9"/>
    <w:rsid w:val="00925106"/>
    <w:rsid w:val="00952145"/>
    <w:rsid w:val="00954316"/>
    <w:rsid w:val="00960239"/>
    <w:rsid w:val="00961C34"/>
    <w:rsid w:val="009623F5"/>
    <w:rsid w:val="00971A22"/>
    <w:rsid w:val="0097536D"/>
    <w:rsid w:val="00994695"/>
    <w:rsid w:val="00997254"/>
    <w:rsid w:val="00997F6F"/>
    <w:rsid w:val="009B55D7"/>
    <w:rsid w:val="009C16EE"/>
    <w:rsid w:val="009F7C97"/>
    <w:rsid w:val="00A14E15"/>
    <w:rsid w:val="00A23967"/>
    <w:rsid w:val="00A31244"/>
    <w:rsid w:val="00A321BC"/>
    <w:rsid w:val="00A4180B"/>
    <w:rsid w:val="00A52067"/>
    <w:rsid w:val="00A52958"/>
    <w:rsid w:val="00A71694"/>
    <w:rsid w:val="00A802CB"/>
    <w:rsid w:val="00AB29AF"/>
    <w:rsid w:val="00AB79B7"/>
    <w:rsid w:val="00AF6AC8"/>
    <w:rsid w:val="00B06E8A"/>
    <w:rsid w:val="00B23072"/>
    <w:rsid w:val="00B334BF"/>
    <w:rsid w:val="00B87EC3"/>
    <w:rsid w:val="00B97D3B"/>
    <w:rsid w:val="00BB05F3"/>
    <w:rsid w:val="00BC0FC9"/>
    <w:rsid w:val="00BD037D"/>
    <w:rsid w:val="00BE74B6"/>
    <w:rsid w:val="00BF5EF9"/>
    <w:rsid w:val="00C05313"/>
    <w:rsid w:val="00C13E62"/>
    <w:rsid w:val="00C21764"/>
    <w:rsid w:val="00C253A5"/>
    <w:rsid w:val="00C93A69"/>
    <w:rsid w:val="00C9667E"/>
    <w:rsid w:val="00CB071C"/>
    <w:rsid w:val="00CB43B3"/>
    <w:rsid w:val="00CE10CE"/>
    <w:rsid w:val="00CE69CF"/>
    <w:rsid w:val="00CF0094"/>
    <w:rsid w:val="00CF5781"/>
    <w:rsid w:val="00D0245F"/>
    <w:rsid w:val="00D034D0"/>
    <w:rsid w:val="00D317F9"/>
    <w:rsid w:val="00D41E69"/>
    <w:rsid w:val="00D645DF"/>
    <w:rsid w:val="00D75124"/>
    <w:rsid w:val="00D76C69"/>
    <w:rsid w:val="00D81B02"/>
    <w:rsid w:val="00D833A5"/>
    <w:rsid w:val="00D972F5"/>
    <w:rsid w:val="00DA09EA"/>
    <w:rsid w:val="00DA5135"/>
    <w:rsid w:val="00DA6C92"/>
    <w:rsid w:val="00DB7170"/>
    <w:rsid w:val="00DB7E72"/>
    <w:rsid w:val="00DC3C14"/>
    <w:rsid w:val="00DD13C4"/>
    <w:rsid w:val="00DD54CF"/>
    <w:rsid w:val="00DD723E"/>
    <w:rsid w:val="00DF55BB"/>
    <w:rsid w:val="00DF72DB"/>
    <w:rsid w:val="00DF7875"/>
    <w:rsid w:val="00E079AC"/>
    <w:rsid w:val="00E32F83"/>
    <w:rsid w:val="00E45BB2"/>
    <w:rsid w:val="00E46922"/>
    <w:rsid w:val="00E51392"/>
    <w:rsid w:val="00E67DA7"/>
    <w:rsid w:val="00E73C87"/>
    <w:rsid w:val="00E93D3B"/>
    <w:rsid w:val="00E943A2"/>
    <w:rsid w:val="00EB6887"/>
    <w:rsid w:val="00EB6A83"/>
    <w:rsid w:val="00EC6634"/>
    <w:rsid w:val="00ED4DE7"/>
    <w:rsid w:val="00EF3C74"/>
    <w:rsid w:val="00F0282F"/>
    <w:rsid w:val="00F03DC1"/>
    <w:rsid w:val="00F072D0"/>
    <w:rsid w:val="00F1147D"/>
    <w:rsid w:val="00F30723"/>
    <w:rsid w:val="00F41E49"/>
    <w:rsid w:val="00F541F6"/>
    <w:rsid w:val="00F55541"/>
    <w:rsid w:val="00F61FBA"/>
    <w:rsid w:val="00F720CE"/>
    <w:rsid w:val="00F90B92"/>
    <w:rsid w:val="00F97673"/>
    <w:rsid w:val="00FE6A3A"/>
    <w:rsid w:val="00FE7314"/>
    <w:rsid w:val="00FE7AC1"/>
    <w:rsid w:val="00FF4B3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01E1BB8D"/>
  <w15:chartTrackingRefBased/>
  <w15:docId w15:val="{5785B50C-9076-48BB-AD88-9D9967CE04F4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HAnsi" w:hAnsiTheme="minorHAnsi" w:cstheme="minorBidi"/>
        <w:kern w:val="2"/>
        <w:sz w:val="22"/>
        <w:szCs w:val="22"/>
        <w:lang w:val="en-GB" w:eastAsia="en-US" w:bidi="ar-SA"/>
        <w14:ligatures w14:val="standardContextual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997254"/>
  </w:style>
  <w:style w:type="paragraph" w:styleId="Heading1">
    <w:name w:val="heading 1"/>
    <w:basedOn w:val="Normal"/>
    <w:next w:val="Normal"/>
    <w:link w:val="Heading1Char"/>
    <w:uiPriority w:val="9"/>
    <w:qFormat/>
    <w:rsid w:val="008D2BA5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8D2BA5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8D2BA5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8D2BA5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8D2BA5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8D2BA5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8D2BA5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8D2BA5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8D2BA5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8D2BA5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8D2BA5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8D2BA5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8D2BA5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8D2BA5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8D2BA5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8D2BA5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8D2BA5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8D2BA5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8D2BA5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8D2BA5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8D2BA5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8D2BA5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8D2BA5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8D2BA5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8D2BA5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8D2BA5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8D2BA5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8D2BA5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8D2BA5"/>
    <w:rPr>
      <w:b/>
      <w:bCs/>
      <w:smallCaps/>
      <w:color w:val="0F4761" w:themeColor="accent1" w:themeShade="BF"/>
      <w:spacing w:val="5"/>
    </w:rPr>
  </w:style>
  <w:style w:type="character" w:styleId="Hyperlink">
    <w:name w:val="Hyperlink"/>
    <w:basedOn w:val="DefaultParagraphFont"/>
    <w:uiPriority w:val="99"/>
    <w:unhideWhenUsed/>
    <w:rsid w:val="00D81B02"/>
    <w:rPr>
      <w:color w:val="467886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7B0DF7"/>
    <w:rPr>
      <w:color w:val="605E5C"/>
      <w:shd w:val="clear" w:color="auto" w:fill="E1DFDD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yperlink" Target="https://arts.wales/sites/default/files/2023-09/Easy_Read_Investment_Review_2023_Report_and_Decisions%5B1%5D.pdf" TargetMode="External"/><Relationship Id="rId13" Type="http://schemas.openxmlformats.org/officeDocument/2006/relationships/hyperlink" Target="https://theplaysthethinguk.com/2021/06/29/feature-dismantling-rehearsal-room-hierarchies/" TargetMode="External"/><Relationship Id="rId18" Type="http://schemas.openxmlformats.org/officeDocument/2006/relationships/fontTable" Target="fontTable.xml"/><Relationship Id="rId3" Type="http://schemas.openxmlformats.org/officeDocument/2006/relationships/settings" Target="settings.xml"/><Relationship Id="rId7" Type="http://schemas.openxmlformats.org/officeDocument/2006/relationships/hyperlink" Target="https://uowtsd-my.sharepoint.com/:w:/g/personal/2303744_student_uwtsd_ac_uk/IQB1c_t6ROJ3RKavQbpaXoRlAezLdY3wM9KWpFBuyS5lzXk?e=9grN1Q" TargetMode="External"/><Relationship Id="rId12" Type="http://schemas.openxmlformats.org/officeDocument/2006/relationships/hyperlink" Target="https://www.intermissionmagazine.ca/features/painting-a-picture-about-feminist-theatre/" TargetMode="External"/><Relationship Id="rId17" Type="http://schemas.openxmlformats.org/officeDocument/2006/relationships/hyperlink" Target="https://creative.accountants/creative/women-leading-change-in-the-creative-sector/" TargetMode="External"/><Relationship Id="rId2" Type="http://schemas.openxmlformats.org/officeDocument/2006/relationships/styles" Target="styles.xml"/><Relationship Id="rId16" Type="http://schemas.openxmlformats.org/officeDocument/2006/relationships/hyperlink" Target="https://www.thestage.co.uk/opinion/were-living-in-the-age-of-women-directors-we-just-failed-to-notice-it-rosemary-waugh" TargetMode="External"/><Relationship Id="rId1" Type="http://schemas.openxmlformats.org/officeDocument/2006/relationships/numbering" Target="numbering.xml"/><Relationship Id="rId6" Type="http://schemas.openxmlformats.org/officeDocument/2006/relationships/hyperlink" Target="https://uowtsd-my.sharepoint.com/:w:/g/personal/2303744_student_uwtsd_ac_uk/IQBFmihtOEqNR5rsV9_OY3mKAVKI176Bsdy3n7tatyNNVsM?e=Lo8ChK" TargetMode="External"/><Relationship Id="rId11" Type="http://schemas.openxmlformats.org/officeDocument/2006/relationships/hyperlink" Target="https://edu-digitaltheatreplus-com.ezproxy.uwtsd.ac.uk/content/guides/emma-rice-directing-theatre-and-being-fearless" TargetMode="External"/><Relationship Id="rId5" Type="http://schemas.openxmlformats.org/officeDocument/2006/relationships/hyperlink" Target="https://uowtsd-my.sharepoint.com/:w:/g/personal/2303744_student_uwtsd_ac_uk/IQD-xsdEUgqIQaIRVVC-2QGEAUsiZ1JUdbJENKnZ2HR7tkY?e=nhb0hh" TargetMode="External"/><Relationship Id="rId15" Type="http://schemas.openxmlformats.org/officeDocument/2006/relationships/hyperlink" Target="https://womenintheatrelab.com/wp-content/uploads/2023/10/Women-in-Theatre-Survey-Update.pdf" TargetMode="External"/><Relationship Id="rId10" Type="http://schemas.openxmlformats.org/officeDocument/2006/relationships/hyperlink" Target="https://www.cloreleadership.org/provocation_paper/female-theatre-directors-uk-why-need-prove-ourselves/" TargetMode="External"/><Relationship Id="rId19" Type="http://schemas.openxmlformats.org/officeDocument/2006/relationships/theme" Target="theme/theme1.xml"/><Relationship Id="rId4" Type="http://schemas.openxmlformats.org/officeDocument/2006/relationships/webSettings" Target="webSettings.xml"/><Relationship Id="rId9" Type="http://schemas.openxmlformats.org/officeDocument/2006/relationships/hyperlink" Target="https://www.thestage.co.uk/news/director-katie-mitchell-im-leaving-opera-because-of-misogyny" TargetMode="External"/><Relationship Id="rId14" Type="http://schemas.openxmlformats.org/officeDocument/2006/relationships/hyperlink" Target="https://stagedirectorsuk.com/wp-content/uploads/2023/01/SDUKDirectorsCensus2023-2.pdf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ゴシック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231</TotalTime>
  <Pages>7</Pages>
  <Words>1644</Words>
  <Characters>9657</Characters>
  <Application>Microsoft Office Word</Application>
  <DocSecurity>0</DocSecurity>
  <Lines>229</Lines>
  <Paragraphs>74</Paragraphs>
  <ScaleCrop>false</ScaleCrop>
  <Company/>
  <LinksUpToDate>false</LinksUpToDate>
  <CharactersWithSpaces>11227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Nicole Evans (2303744)</dc:creator>
  <cp:keywords/>
  <dc:description/>
  <cp:lastModifiedBy>Nicole Evans (2303744)</cp:lastModifiedBy>
  <cp:revision>317</cp:revision>
  <dcterms:created xsi:type="dcterms:W3CDTF">2025-12-02T11:55:00Z</dcterms:created>
  <dcterms:modified xsi:type="dcterms:W3CDTF">2025-12-09T11:56:00Z</dcterms:modified>
</cp:coreProperties>
</file>