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22AF2AED" w14:textId="23E20844" w:rsidR="00065CED" w:rsidRDefault="00065CE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Colleen Mary Hannon Skeffington</w:t>
            </w:r>
          </w:p>
          <w:p w14:paraId="3A6EAAC7" w14:textId="5628EF9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65CED">
              <w:rPr>
                <w:rFonts w:ascii="Times New Roman" w:hAnsi="Times New Roman" w:cs="Times New Roman"/>
                <w:b/>
                <w:color w:val="auto"/>
                <w:sz w:val="48"/>
              </w:rPr>
              <w:t xml:space="preserve"> Charlieskeff@hotmail.com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1A06D2F" w14:textId="77777777" w:rsidR="00076C4D" w:rsidRPr="005D3F07" w:rsidRDefault="00076C4D" w:rsidP="00076C4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2221187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3FC4E125" w14:textId="1ACDEC5B" w:rsidR="00F927A1" w:rsidRDefault="1C5CB7C4" w:rsidP="1C5CB7C4">
      <w:pPr>
        <w:overflowPunct/>
        <w:autoSpaceDE/>
        <w:autoSpaceDN/>
        <w:adjustRightInd/>
        <w:ind w:right="-957"/>
        <w:textAlignment w:val="auto"/>
        <w:rPr>
          <w:rFonts w:ascii="Times New Roman" w:hAnsi="Times New Roman" w:cs="Times New Roman"/>
          <w:b/>
          <w:bCs/>
          <w:color w:val="auto"/>
          <w:sz w:val="48"/>
          <w:szCs w:val="48"/>
        </w:rPr>
      </w:pPr>
      <w:r w:rsidRPr="1C5CB7C4">
        <w:rPr>
          <w:rFonts w:ascii="Times New Roman" w:hAnsi="Times New Roman" w:cs="Times New Roman"/>
          <w:b/>
          <w:bCs/>
          <w:color w:val="auto"/>
          <w:sz w:val="48"/>
          <w:szCs w:val="48"/>
        </w:rPr>
        <w:t xml:space="preserve"> </w:t>
      </w:r>
    </w:p>
    <w:p w14:paraId="345010EC" w14:textId="77777777" w:rsidR="00CE4BE1" w:rsidRDefault="00CE4BE1" w:rsidP="1C5CB7C4">
      <w:pPr>
        <w:overflowPunct/>
        <w:autoSpaceDE/>
        <w:autoSpaceDN/>
        <w:adjustRightInd/>
        <w:ind w:right="-957"/>
        <w:textAlignment w:val="auto"/>
        <w:rPr>
          <w:rFonts w:ascii="Times New Roman" w:hAnsi="Times New Roman" w:cs="Times New Roman"/>
          <w:b/>
          <w:bCs/>
          <w:color w:val="auto"/>
          <w:sz w:val="48"/>
          <w:szCs w:val="48"/>
        </w:rPr>
      </w:pPr>
    </w:p>
    <w:p w14:paraId="664070C9" w14:textId="77777777" w:rsidR="00CE4BE1" w:rsidRDefault="00CE4BE1" w:rsidP="1C5CB7C4">
      <w:pPr>
        <w:ind w:right="-957"/>
        <w:jc w:val="center"/>
        <w:rPr>
          <w:rFonts w:ascii="Times New Roman" w:hAnsi="Times New Roman" w:cs="Times New Roman"/>
          <w:b/>
          <w:bCs/>
          <w:color w:val="auto"/>
          <w:sz w:val="48"/>
          <w:szCs w:val="48"/>
        </w:rPr>
      </w:pPr>
    </w:p>
    <w:p w14:paraId="54BA4318" w14:textId="5B97B67B" w:rsidR="00E559CE" w:rsidRPr="00EE5BC3" w:rsidRDefault="1C5CB7C4" w:rsidP="1C5CB7C4">
      <w:pPr>
        <w:ind w:right="-957"/>
        <w:jc w:val="center"/>
        <w:rPr>
          <w:rFonts w:ascii="Times New Roman" w:hAnsi="Times New Roman" w:cs="Times New Roman"/>
          <w:b/>
          <w:bCs/>
          <w:color w:val="auto"/>
          <w:sz w:val="48"/>
          <w:szCs w:val="48"/>
        </w:rPr>
      </w:pPr>
      <w:r w:rsidRPr="1C5CB7C4">
        <w:rPr>
          <w:b/>
          <w:bCs/>
          <w:sz w:val="28"/>
          <w:szCs w:val="28"/>
        </w:rPr>
        <w:lastRenderedPageBreak/>
        <w:t>Task 2</w:t>
      </w:r>
    </w:p>
    <w:p w14:paraId="00A29A3E" w14:textId="5CDC5D0E" w:rsidR="00E559CE" w:rsidRPr="00EE5BC3" w:rsidRDefault="1C5CB7C4" w:rsidP="1C5CB7C4">
      <w:pPr>
        <w:jc w:val="center"/>
        <w:rPr>
          <w:b/>
          <w:bCs/>
          <w:sz w:val="28"/>
          <w:szCs w:val="28"/>
        </w:rPr>
      </w:pPr>
      <w:r w:rsidRPr="1C5CB7C4">
        <w:rPr>
          <w:b/>
          <w:bCs/>
          <w:sz w:val="28"/>
          <w:szCs w:val="28"/>
        </w:rPr>
        <w:t>Observation 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0DF93F3" w:rsidR="006E481E" w:rsidRPr="008B28E7" w:rsidRDefault="006E481E" w:rsidP="00FF7EBB">
      <w:pPr>
        <w:jc w:val="both"/>
        <w:rPr>
          <w:sz w:val="24"/>
          <w:szCs w:val="24"/>
        </w:rPr>
      </w:pPr>
      <w:r w:rsidRPr="008B28E7">
        <w:rPr>
          <w:sz w:val="24"/>
          <w:szCs w:val="24"/>
        </w:rPr>
        <w:t>Date of observation</w:t>
      </w:r>
      <w:r w:rsidR="00C7108B">
        <w:rPr>
          <w:sz w:val="24"/>
          <w:szCs w:val="24"/>
        </w:rPr>
        <w:t>:  _ _ _ _ _</w:t>
      </w:r>
      <w:r w:rsidR="00B124B1">
        <w:rPr>
          <w:sz w:val="24"/>
          <w:szCs w:val="24"/>
        </w:rPr>
        <w:t>24</w:t>
      </w:r>
      <w:r w:rsidR="00B124B1" w:rsidRPr="00B124B1">
        <w:rPr>
          <w:sz w:val="24"/>
          <w:szCs w:val="24"/>
          <w:vertAlign w:val="superscript"/>
        </w:rPr>
        <w:t>th</w:t>
      </w:r>
      <w:r w:rsidR="00B124B1">
        <w:rPr>
          <w:sz w:val="24"/>
          <w:szCs w:val="24"/>
        </w:rPr>
        <w:t xml:space="preserve"> July 2023</w:t>
      </w:r>
      <w:r w:rsidR="00C7108B">
        <w:rPr>
          <w:sz w:val="24"/>
          <w:szCs w:val="24"/>
        </w:rPr>
        <w:t xml:space="preserve">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02A48F8B" w14:textId="2643D1C9" w:rsidR="00D3203C" w:rsidRDefault="00D3203C" w:rsidP="1C5CB7C4">
      <w:pPr>
        <w:jc w:val="both"/>
        <w:rPr>
          <w:b/>
          <w:bCs/>
          <w:sz w:val="24"/>
          <w:szCs w:val="24"/>
        </w:rPr>
      </w:pPr>
    </w:p>
    <w:p w14:paraId="49BEA51B" w14:textId="77777777" w:rsidR="00CE4BE1" w:rsidRDefault="00CE4BE1" w:rsidP="1C5CB7C4">
      <w:pPr>
        <w:jc w:val="both"/>
        <w:rPr>
          <w:b/>
          <w:bCs/>
          <w:sz w:val="24"/>
          <w:szCs w:val="24"/>
        </w:rPr>
      </w:pPr>
    </w:p>
    <w:p w14:paraId="33FB2DA6" w14:textId="77777777" w:rsidR="00CE4BE1" w:rsidRDefault="00CE4BE1" w:rsidP="1C5CB7C4">
      <w:pPr>
        <w:jc w:val="both"/>
        <w:rPr>
          <w:b/>
          <w:bCs/>
          <w:sz w:val="24"/>
          <w:szCs w:val="24"/>
        </w:rPr>
      </w:pPr>
    </w:p>
    <w:p w14:paraId="0D998124" w14:textId="77777777" w:rsidR="00B850E7" w:rsidRDefault="00B850E7" w:rsidP="1C5CB7C4">
      <w:pPr>
        <w:jc w:val="both"/>
        <w:rPr>
          <w:b/>
          <w:bCs/>
          <w:sz w:val="24"/>
          <w:szCs w:val="24"/>
        </w:rPr>
      </w:pPr>
    </w:p>
    <w:p w14:paraId="5F0E3104" w14:textId="77777777" w:rsidR="00B850E7" w:rsidRDefault="00B850E7" w:rsidP="1C5CB7C4">
      <w:pPr>
        <w:jc w:val="both"/>
        <w:rPr>
          <w:b/>
          <w:bCs/>
          <w:sz w:val="24"/>
          <w:szCs w:val="24"/>
        </w:rPr>
      </w:pPr>
    </w:p>
    <w:p w14:paraId="1E82D3B0" w14:textId="77777777" w:rsidR="00B850E7" w:rsidRDefault="00B850E7" w:rsidP="1C5CB7C4">
      <w:pPr>
        <w:jc w:val="both"/>
        <w:rPr>
          <w:b/>
          <w:bCs/>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183EBC33" w14:textId="4C7347EE" w:rsidR="00C7108B"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0FCEFCE0" w14:textId="77777777" w:rsidR="00D75F4D" w:rsidRDefault="00D75F4D" w:rsidP="002C6C30">
            <w:pPr>
              <w:spacing w:line="360" w:lineRule="auto"/>
              <w:jc w:val="both"/>
              <w:rPr>
                <w:sz w:val="24"/>
                <w:szCs w:val="24"/>
              </w:rPr>
            </w:pPr>
          </w:p>
          <w:p w14:paraId="1E66C4CB" w14:textId="166474EF" w:rsidR="00C37C28" w:rsidRDefault="001B40B3" w:rsidP="00C37C28">
            <w:pPr>
              <w:spacing w:line="360" w:lineRule="auto"/>
              <w:jc w:val="both"/>
              <w:rPr>
                <w:color w:val="000000" w:themeColor="text1"/>
                <w:sz w:val="24"/>
                <w:szCs w:val="24"/>
              </w:rPr>
            </w:pPr>
            <w:r w:rsidRPr="002F426C">
              <w:rPr>
                <w:sz w:val="24"/>
                <w:szCs w:val="24"/>
              </w:rPr>
              <w:t xml:space="preserve">The social work objective was </w:t>
            </w:r>
            <w:r>
              <w:rPr>
                <w:sz w:val="24"/>
                <w:szCs w:val="24"/>
              </w:rPr>
              <w:t>to undertake a comprehensive mental health assessment with Child 1 who presented to the local emergency department following an episode of self-harm.</w:t>
            </w:r>
            <w:r w:rsidR="00C37C28">
              <w:rPr>
                <w:sz w:val="24"/>
                <w:szCs w:val="24"/>
              </w:rPr>
              <w:t xml:space="preserve">  </w:t>
            </w:r>
            <w:r w:rsidR="00D75F4D" w:rsidRPr="00A01D54">
              <w:rPr>
                <w:sz w:val="24"/>
                <w:szCs w:val="24"/>
              </w:rPr>
              <w:t xml:space="preserve">Child 1 is a </w:t>
            </w:r>
            <w:proofErr w:type="gramStart"/>
            <w:r w:rsidR="00D75F4D" w:rsidRPr="00A01D54">
              <w:rPr>
                <w:sz w:val="24"/>
                <w:szCs w:val="24"/>
              </w:rPr>
              <w:t>16 year old</w:t>
            </w:r>
            <w:proofErr w:type="gramEnd"/>
            <w:r w:rsidR="00D75F4D" w:rsidRPr="00A01D54">
              <w:rPr>
                <w:sz w:val="24"/>
                <w:szCs w:val="24"/>
              </w:rPr>
              <w:t xml:space="preserve">, white British female who lives in a small town in North Wales, with their parents.  </w:t>
            </w:r>
            <w:r w:rsidR="00A01D54" w:rsidRPr="00A01D54">
              <w:rPr>
                <w:color w:val="000000" w:themeColor="text1"/>
                <w:sz w:val="24"/>
                <w:szCs w:val="24"/>
              </w:rPr>
              <w:t>Child 1 identified themselves as being Welsh. Therefore, I offered support in Welsh, in line with the Active Offer, which states that all care providers must offer Welsh language care services to the same standard as English language care services.  However, Child 1 was not able to speak the Welsh language and preferred to communicate in English.</w:t>
            </w:r>
          </w:p>
          <w:p w14:paraId="63FAEC32" w14:textId="3ECECBA1" w:rsidR="00A01D54" w:rsidRPr="00A01D54" w:rsidRDefault="00A01D54" w:rsidP="00C37C28">
            <w:pPr>
              <w:spacing w:line="360" w:lineRule="auto"/>
              <w:jc w:val="both"/>
              <w:rPr>
                <w:color w:val="000000" w:themeColor="text1"/>
                <w:sz w:val="24"/>
                <w:szCs w:val="24"/>
              </w:rPr>
            </w:pPr>
            <w:r w:rsidRPr="00A01D54">
              <w:rPr>
                <w:color w:val="000000" w:themeColor="text1"/>
                <w:sz w:val="24"/>
                <w:szCs w:val="24"/>
              </w:rPr>
              <w:t xml:space="preserve">  </w:t>
            </w:r>
          </w:p>
          <w:p w14:paraId="0D36ABD0" w14:textId="2A8D2BBF" w:rsidR="00D75F4D" w:rsidRPr="002F426C" w:rsidRDefault="00D75F4D" w:rsidP="00D75F4D">
            <w:pPr>
              <w:spacing w:line="360" w:lineRule="auto"/>
              <w:jc w:val="both"/>
              <w:rPr>
                <w:sz w:val="24"/>
                <w:szCs w:val="24"/>
              </w:rPr>
            </w:pPr>
            <w:r w:rsidRPr="002F426C">
              <w:rPr>
                <w:sz w:val="24"/>
                <w:szCs w:val="24"/>
              </w:rPr>
              <w:t xml:space="preserve">Consent for the </w:t>
            </w:r>
            <w:r w:rsidR="00E13BF4">
              <w:rPr>
                <w:sz w:val="24"/>
                <w:szCs w:val="24"/>
              </w:rPr>
              <w:t>observation</w:t>
            </w:r>
            <w:r w:rsidRPr="002F426C">
              <w:rPr>
                <w:sz w:val="24"/>
                <w:szCs w:val="24"/>
              </w:rPr>
              <w:t xml:space="preserve"> to be undertaken was verbally agreed between Child 1, their parents, </w:t>
            </w:r>
            <w:r w:rsidR="00C37C28" w:rsidRPr="002F426C">
              <w:rPr>
                <w:sz w:val="24"/>
                <w:szCs w:val="24"/>
              </w:rPr>
              <w:t>myself,</w:t>
            </w:r>
            <w:r w:rsidRPr="002F426C">
              <w:rPr>
                <w:sz w:val="24"/>
                <w:szCs w:val="24"/>
              </w:rPr>
              <w:t xml:space="preserve"> and my mentor </w:t>
            </w:r>
            <w:r w:rsidR="00076C4D">
              <w:rPr>
                <w:sz w:val="24"/>
                <w:szCs w:val="24"/>
              </w:rPr>
              <w:t>before undertaking the assessment</w:t>
            </w:r>
            <w:r w:rsidR="00C37C28">
              <w:rPr>
                <w:sz w:val="24"/>
                <w:szCs w:val="24"/>
              </w:rPr>
              <w:t>.  T</w:t>
            </w:r>
            <w:r w:rsidR="00F9425A">
              <w:rPr>
                <w:sz w:val="24"/>
                <w:szCs w:val="24"/>
              </w:rPr>
              <w:t>he observation was carried out within a hospital setting</w:t>
            </w:r>
            <w:r w:rsidR="001F2B8D">
              <w:rPr>
                <w:sz w:val="24"/>
                <w:szCs w:val="24"/>
              </w:rPr>
              <w:t xml:space="preserve"> within a designated area </w:t>
            </w:r>
            <w:r w:rsidR="00397B26">
              <w:rPr>
                <w:sz w:val="24"/>
                <w:szCs w:val="24"/>
              </w:rPr>
              <w:t xml:space="preserve">within the Paediatric ward, where it </w:t>
            </w:r>
            <w:r w:rsidR="00003A21">
              <w:rPr>
                <w:sz w:val="24"/>
                <w:szCs w:val="24"/>
              </w:rPr>
              <w:t xml:space="preserve">is </w:t>
            </w:r>
            <w:r w:rsidR="00397B26">
              <w:rPr>
                <w:sz w:val="24"/>
                <w:szCs w:val="24"/>
              </w:rPr>
              <w:t xml:space="preserve">safe, private and </w:t>
            </w:r>
            <w:r w:rsidR="0032685A">
              <w:rPr>
                <w:sz w:val="24"/>
                <w:szCs w:val="24"/>
              </w:rPr>
              <w:t>age</w:t>
            </w:r>
            <w:r w:rsidR="60575157" w:rsidRPr="60575157">
              <w:rPr>
                <w:sz w:val="24"/>
                <w:szCs w:val="24"/>
              </w:rPr>
              <w:t xml:space="preserve"> </w:t>
            </w:r>
            <w:r w:rsidR="0032685A">
              <w:rPr>
                <w:sz w:val="24"/>
                <w:szCs w:val="24"/>
              </w:rPr>
              <w:t>appropriate</w:t>
            </w:r>
            <w:r w:rsidR="00F9425A">
              <w:rPr>
                <w:sz w:val="24"/>
                <w:szCs w:val="24"/>
              </w:rPr>
              <w:t xml:space="preserve">.  </w:t>
            </w:r>
            <w:r w:rsidR="006C1CFD">
              <w:rPr>
                <w:sz w:val="24"/>
                <w:szCs w:val="24"/>
              </w:rPr>
              <w:t xml:space="preserve">I considered the impact of the observation and was mindful that </w:t>
            </w:r>
            <w:r w:rsidR="00F05621">
              <w:rPr>
                <w:sz w:val="24"/>
                <w:szCs w:val="24"/>
              </w:rPr>
              <w:t xml:space="preserve">the young person may </w:t>
            </w:r>
            <w:r w:rsidR="00003A21">
              <w:rPr>
                <w:sz w:val="24"/>
                <w:szCs w:val="24"/>
              </w:rPr>
              <w:t>have</w:t>
            </w:r>
            <w:r w:rsidR="00F05621">
              <w:rPr>
                <w:sz w:val="24"/>
                <w:szCs w:val="24"/>
              </w:rPr>
              <w:t xml:space="preserve"> </w:t>
            </w:r>
            <w:r w:rsidR="004D493C">
              <w:rPr>
                <w:sz w:val="24"/>
                <w:szCs w:val="24"/>
              </w:rPr>
              <w:t>believed</w:t>
            </w:r>
            <w:r w:rsidR="00F05621">
              <w:rPr>
                <w:sz w:val="24"/>
                <w:szCs w:val="24"/>
              </w:rPr>
              <w:t xml:space="preserve"> that the observation was on them</w:t>
            </w:r>
            <w:r w:rsidR="00076C4D">
              <w:rPr>
                <w:sz w:val="24"/>
                <w:szCs w:val="24"/>
              </w:rPr>
              <w:t xml:space="preserve">, therefore I ensured that I explained the purpose of the observation and </w:t>
            </w:r>
            <w:r w:rsidR="00AA3A6B">
              <w:rPr>
                <w:sz w:val="24"/>
                <w:szCs w:val="24"/>
              </w:rPr>
              <w:t xml:space="preserve">asked them to reflect </w:t>
            </w:r>
            <w:r w:rsidR="00EC72D4">
              <w:rPr>
                <w:sz w:val="24"/>
                <w:szCs w:val="24"/>
              </w:rPr>
              <w:t xml:space="preserve">on </w:t>
            </w:r>
            <w:r w:rsidR="00AA3A6B">
              <w:rPr>
                <w:sz w:val="24"/>
                <w:szCs w:val="24"/>
              </w:rPr>
              <w:t>their understanding.</w:t>
            </w:r>
          </w:p>
          <w:p w14:paraId="6926838A" w14:textId="77777777" w:rsidR="0032685A" w:rsidRDefault="0032685A" w:rsidP="00AA3A6B">
            <w:pPr>
              <w:spacing w:line="360" w:lineRule="auto"/>
              <w:jc w:val="both"/>
              <w:rPr>
                <w:sz w:val="24"/>
                <w:szCs w:val="24"/>
              </w:rPr>
            </w:pPr>
          </w:p>
          <w:p w14:paraId="1841FA3F" w14:textId="3EECF8D8" w:rsidR="00D75F4D" w:rsidRDefault="00E13BF4" w:rsidP="002C6C30">
            <w:pPr>
              <w:spacing w:line="360" w:lineRule="auto"/>
              <w:jc w:val="both"/>
              <w:rPr>
                <w:color w:val="000000" w:themeColor="text1"/>
                <w:sz w:val="24"/>
                <w:szCs w:val="24"/>
              </w:rPr>
            </w:pPr>
            <w:r>
              <w:rPr>
                <w:color w:val="000000" w:themeColor="text1"/>
                <w:sz w:val="24"/>
                <w:szCs w:val="24"/>
              </w:rPr>
              <w:t xml:space="preserve">Child 1 presented at </w:t>
            </w:r>
            <w:r w:rsidR="006976E6">
              <w:rPr>
                <w:color w:val="000000" w:themeColor="text1"/>
                <w:sz w:val="24"/>
                <w:szCs w:val="24"/>
              </w:rPr>
              <w:t xml:space="preserve">the Emergency Department at a local </w:t>
            </w:r>
            <w:r w:rsidR="005E2717">
              <w:rPr>
                <w:color w:val="000000" w:themeColor="text1"/>
                <w:sz w:val="24"/>
                <w:szCs w:val="24"/>
              </w:rPr>
              <w:t>hospital</w:t>
            </w:r>
            <w:r w:rsidR="00F32463">
              <w:rPr>
                <w:color w:val="000000" w:themeColor="text1"/>
                <w:sz w:val="24"/>
                <w:szCs w:val="24"/>
              </w:rPr>
              <w:t xml:space="preserve">, where </w:t>
            </w:r>
            <w:r w:rsidR="000B10E3">
              <w:rPr>
                <w:color w:val="000000" w:themeColor="text1"/>
                <w:sz w:val="24"/>
                <w:szCs w:val="24"/>
              </w:rPr>
              <w:t xml:space="preserve">they </w:t>
            </w:r>
            <w:r w:rsidR="00EC72D4">
              <w:rPr>
                <w:color w:val="000000" w:themeColor="text1"/>
                <w:sz w:val="24"/>
                <w:szCs w:val="24"/>
              </w:rPr>
              <w:t>required</w:t>
            </w:r>
            <w:r w:rsidR="00B33BF1">
              <w:rPr>
                <w:color w:val="000000" w:themeColor="text1"/>
                <w:sz w:val="24"/>
                <w:szCs w:val="24"/>
              </w:rPr>
              <w:t xml:space="preserve"> a mental health response in a time of crisis</w:t>
            </w:r>
            <w:r w:rsidR="00852889">
              <w:rPr>
                <w:color w:val="000000" w:themeColor="text1"/>
                <w:sz w:val="24"/>
                <w:szCs w:val="24"/>
              </w:rPr>
              <w:t>,</w:t>
            </w:r>
            <w:r w:rsidR="0072107A">
              <w:rPr>
                <w:color w:val="000000" w:themeColor="text1"/>
                <w:sz w:val="24"/>
                <w:szCs w:val="24"/>
              </w:rPr>
              <w:t xml:space="preserve"> and</w:t>
            </w:r>
            <w:r w:rsidR="00852889">
              <w:rPr>
                <w:color w:val="000000" w:themeColor="text1"/>
                <w:sz w:val="24"/>
                <w:szCs w:val="24"/>
              </w:rPr>
              <w:t xml:space="preserve"> a multiagency response to work in partnership in providing care and support</w:t>
            </w:r>
            <w:r w:rsidR="00BA0227">
              <w:rPr>
                <w:color w:val="000000" w:themeColor="text1"/>
                <w:sz w:val="24"/>
                <w:szCs w:val="24"/>
              </w:rPr>
              <w:t xml:space="preserve"> was </w:t>
            </w:r>
            <w:r w:rsidR="00A02FB6">
              <w:rPr>
                <w:color w:val="000000" w:themeColor="text1"/>
                <w:sz w:val="24"/>
                <w:szCs w:val="24"/>
              </w:rPr>
              <w:t>required.</w:t>
            </w:r>
            <w:r w:rsidR="00397B26">
              <w:rPr>
                <w:color w:val="000000" w:themeColor="text1"/>
                <w:sz w:val="24"/>
                <w:szCs w:val="24"/>
              </w:rPr>
              <w:t xml:space="preserve">  </w:t>
            </w:r>
            <w:r w:rsidR="001C1D77">
              <w:rPr>
                <w:color w:val="000000" w:themeColor="text1"/>
                <w:sz w:val="24"/>
                <w:szCs w:val="24"/>
              </w:rPr>
              <w:t xml:space="preserve">The Emergency Department Team admitted </w:t>
            </w:r>
            <w:r w:rsidR="00C47D53">
              <w:rPr>
                <w:color w:val="000000" w:themeColor="text1"/>
                <w:sz w:val="24"/>
                <w:szCs w:val="24"/>
              </w:rPr>
              <w:t>C</w:t>
            </w:r>
            <w:r w:rsidR="001C1D77">
              <w:rPr>
                <w:color w:val="000000" w:themeColor="text1"/>
                <w:sz w:val="24"/>
                <w:szCs w:val="24"/>
              </w:rPr>
              <w:t>hild 1 to the</w:t>
            </w:r>
            <w:r w:rsidR="00A01D54">
              <w:rPr>
                <w:color w:val="000000" w:themeColor="text1"/>
                <w:sz w:val="24"/>
                <w:szCs w:val="24"/>
              </w:rPr>
              <w:t xml:space="preserve"> paediatric</w:t>
            </w:r>
            <w:r w:rsidR="001C1D77">
              <w:rPr>
                <w:color w:val="000000" w:themeColor="text1"/>
                <w:sz w:val="24"/>
                <w:szCs w:val="24"/>
              </w:rPr>
              <w:t xml:space="preserve"> ward </w:t>
            </w:r>
            <w:r w:rsidR="004C6EFB">
              <w:rPr>
                <w:color w:val="000000" w:themeColor="text1"/>
                <w:sz w:val="24"/>
                <w:szCs w:val="24"/>
              </w:rPr>
              <w:t>for medical treatmen</w:t>
            </w:r>
            <w:r w:rsidR="004C3A44">
              <w:rPr>
                <w:color w:val="000000" w:themeColor="text1"/>
                <w:sz w:val="24"/>
                <w:szCs w:val="24"/>
              </w:rPr>
              <w:t xml:space="preserve">t, </w:t>
            </w:r>
            <w:proofErr w:type="gramStart"/>
            <w:r w:rsidR="004C3A44">
              <w:rPr>
                <w:color w:val="000000" w:themeColor="text1"/>
                <w:sz w:val="24"/>
                <w:szCs w:val="24"/>
              </w:rPr>
              <w:t>observations</w:t>
            </w:r>
            <w:proofErr w:type="gramEnd"/>
            <w:r w:rsidR="004C3A44">
              <w:rPr>
                <w:color w:val="000000" w:themeColor="text1"/>
                <w:sz w:val="24"/>
                <w:szCs w:val="24"/>
              </w:rPr>
              <w:t xml:space="preserve"> and a mental health assessment </w:t>
            </w:r>
            <w:r w:rsidR="001C1D77">
              <w:rPr>
                <w:color w:val="000000" w:themeColor="text1"/>
                <w:sz w:val="24"/>
                <w:szCs w:val="24"/>
              </w:rPr>
              <w:t xml:space="preserve">as they had disclosed </w:t>
            </w:r>
            <w:r w:rsidR="004D493C">
              <w:rPr>
                <w:color w:val="000000" w:themeColor="text1"/>
                <w:sz w:val="24"/>
                <w:szCs w:val="24"/>
              </w:rPr>
              <w:t>deliberate self-harm and an</w:t>
            </w:r>
            <w:r w:rsidR="001C1D77">
              <w:rPr>
                <w:color w:val="000000" w:themeColor="text1"/>
                <w:sz w:val="24"/>
                <w:szCs w:val="24"/>
              </w:rPr>
              <w:t xml:space="preserve"> intentional overdose of </w:t>
            </w:r>
            <w:r w:rsidR="00A601F9">
              <w:rPr>
                <w:color w:val="000000" w:themeColor="text1"/>
                <w:sz w:val="24"/>
                <w:szCs w:val="24"/>
              </w:rPr>
              <w:t>paracetamol tablets.</w:t>
            </w:r>
            <w:r w:rsidR="00D91BF6">
              <w:rPr>
                <w:color w:val="000000" w:themeColor="text1"/>
                <w:sz w:val="24"/>
                <w:szCs w:val="24"/>
              </w:rPr>
              <w:t xml:space="preserve">  </w:t>
            </w:r>
            <w:r w:rsidR="00935DF1">
              <w:rPr>
                <w:color w:val="000000" w:themeColor="text1"/>
                <w:sz w:val="24"/>
                <w:szCs w:val="24"/>
              </w:rPr>
              <w:t>My role was to undertake a mental health assessment</w:t>
            </w:r>
            <w:r w:rsidR="00F14D4A">
              <w:rPr>
                <w:color w:val="000000" w:themeColor="text1"/>
                <w:sz w:val="24"/>
                <w:szCs w:val="24"/>
              </w:rPr>
              <w:t xml:space="preserve"> to assess </w:t>
            </w:r>
            <w:r w:rsidR="00AF697D">
              <w:rPr>
                <w:color w:val="000000" w:themeColor="text1"/>
                <w:sz w:val="24"/>
                <w:szCs w:val="24"/>
              </w:rPr>
              <w:t>C</w:t>
            </w:r>
            <w:r w:rsidR="00F14D4A">
              <w:rPr>
                <w:color w:val="000000" w:themeColor="text1"/>
                <w:sz w:val="24"/>
                <w:szCs w:val="24"/>
              </w:rPr>
              <w:t>hild 1’s risk of harm to themselves or others</w:t>
            </w:r>
            <w:r w:rsidR="00A37949">
              <w:rPr>
                <w:color w:val="000000" w:themeColor="text1"/>
                <w:sz w:val="24"/>
                <w:szCs w:val="24"/>
              </w:rPr>
              <w:t>.  This involved</w:t>
            </w:r>
            <w:r w:rsidR="00AF697D">
              <w:rPr>
                <w:color w:val="000000" w:themeColor="text1"/>
                <w:sz w:val="24"/>
                <w:szCs w:val="24"/>
              </w:rPr>
              <w:t xml:space="preserve"> assessing </w:t>
            </w:r>
            <w:r w:rsidR="00A37949">
              <w:rPr>
                <w:color w:val="000000" w:themeColor="text1"/>
                <w:sz w:val="24"/>
                <w:szCs w:val="24"/>
              </w:rPr>
              <w:t xml:space="preserve">their current emotional state, </w:t>
            </w:r>
            <w:r w:rsidR="00EC72D4">
              <w:rPr>
                <w:color w:val="000000" w:themeColor="text1"/>
                <w:sz w:val="24"/>
                <w:szCs w:val="24"/>
              </w:rPr>
              <w:t xml:space="preserve">the </w:t>
            </w:r>
            <w:r w:rsidR="00A37949">
              <w:rPr>
                <w:color w:val="000000" w:themeColor="text1"/>
                <w:sz w:val="24"/>
                <w:szCs w:val="24"/>
              </w:rPr>
              <w:t>presence of suicidal or self-harming thoughts or behaviours and any potential danger in their environment.</w:t>
            </w:r>
          </w:p>
          <w:p w14:paraId="0DB08545" w14:textId="60CAD294" w:rsidR="00D3203C" w:rsidRPr="008B28E7" w:rsidRDefault="002F426C" w:rsidP="00335674">
            <w:pPr>
              <w:spacing w:line="360" w:lineRule="auto"/>
              <w:jc w:val="both"/>
              <w:rPr>
                <w:i/>
                <w:sz w:val="24"/>
                <w:szCs w:val="24"/>
              </w:rPr>
            </w:pPr>
            <w:r>
              <w:rPr>
                <w:noProof/>
                <w:sz w:val="24"/>
                <w:szCs w:val="24"/>
              </w:rPr>
              <w:t xml:space="preserve">Word count: </w:t>
            </w:r>
            <w:r w:rsidR="00A37949">
              <w:rPr>
                <w:noProof/>
                <w:sz w:val="24"/>
                <w:szCs w:val="24"/>
              </w:rPr>
              <w:t>310</w:t>
            </w:r>
          </w:p>
        </w:tc>
      </w:tr>
    </w:tbl>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3021E9" w14:paraId="69F4DB42" w14:textId="77777777" w:rsidTr="1C5CB7C4">
        <w:tc>
          <w:tcPr>
            <w:tcW w:w="10188" w:type="dxa"/>
            <w:shd w:val="clear" w:color="auto" w:fill="auto"/>
          </w:tcPr>
          <w:p w14:paraId="2CFDE7EF" w14:textId="48968E5C" w:rsidR="00243DB0" w:rsidRPr="003021E9" w:rsidRDefault="00243DB0" w:rsidP="00243DB0">
            <w:pPr>
              <w:jc w:val="both"/>
              <w:rPr>
                <w:bCs/>
                <w:sz w:val="24"/>
                <w:szCs w:val="24"/>
              </w:rPr>
            </w:pPr>
            <w:r w:rsidRPr="003021E9">
              <w:rPr>
                <w:bCs/>
                <w:sz w:val="24"/>
                <w:szCs w:val="24"/>
              </w:rPr>
              <w:lastRenderedPageBreak/>
              <w:t>Question</w:t>
            </w:r>
            <w:r w:rsidR="002F2185" w:rsidRPr="003021E9">
              <w:rPr>
                <w:bCs/>
                <w:sz w:val="24"/>
                <w:szCs w:val="24"/>
              </w:rPr>
              <w:t>:</w:t>
            </w:r>
            <w:r w:rsidRPr="003021E9">
              <w:rPr>
                <w:bCs/>
                <w:sz w:val="24"/>
                <w:szCs w:val="24"/>
              </w:rPr>
              <w:t xml:space="preserve"> </w:t>
            </w:r>
          </w:p>
          <w:p w14:paraId="5D6B23D5" w14:textId="77777777" w:rsidR="00C56D09" w:rsidRPr="003021E9" w:rsidRDefault="00C56D09" w:rsidP="00243DB0">
            <w:pPr>
              <w:jc w:val="both"/>
              <w:rPr>
                <w:bCs/>
                <w:sz w:val="24"/>
                <w:szCs w:val="24"/>
              </w:rPr>
            </w:pPr>
          </w:p>
          <w:p w14:paraId="23B7912B" w14:textId="191FB376" w:rsidR="00243DB0" w:rsidRPr="003021E9" w:rsidRDefault="00243DB0" w:rsidP="00243DB0">
            <w:pPr>
              <w:jc w:val="both"/>
              <w:rPr>
                <w:bCs/>
                <w:sz w:val="24"/>
                <w:szCs w:val="24"/>
              </w:rPr>
            </w:pPr>
            <w:r w:rsidRPr="003021E9">
              <w:rPr>
                <w:bCs/>
                <w:sz w:val="24"/>
                <w:szCs w:val="24"/>
              </w:rPr>
              <w:t>Critically reflect on your communication methods and skills during the observation; including how you identified whether you had the necessary communication skills to work with</w:t>
            </w:r>
            <w:r w:rsidR="009B3E46" w:rsidRPr="003021E9">
              <w:rPr>
                <w:bCs/>
                <w:sz w:val="24"/>
                <w:szCs w:val="24"/>
              </w:rPr>
              <w:t xml:space="preserve"> the</w:t>
            </w:r>
            <w:r w:rsidRPr="003021E9">
              <w:rPr>
                <w:bCs/>
                <w:color w:val="auto"/>
                <w:sz w:val="24"/>
                <w:szCs w:val="24"/>
              </w:rPr>
              <w:t xml:space="preserve"> </w:t>
            </w:r>
            <w:r w:rsidR="00450B67" w:rsidRPr="003021E9">
              <w:rPr>
                <w:bCs/>
                <w:color w:val="auto"/>
                <w:sz w:val="24"/>
                <w:szCs w:val="24"/>
              </w:rPr>
              <w:t>individual</w:t>
            </w:r>
            <w:r w:rsidRPr="003021E9">
              <w:rPr>
                <w:bCs/>
                <w:color w:val="auto"/>
                <w:sz w:val="24"/>
                <w:szCs w:val="24"/>
              </w:rPr>
              <w:t xml:space="preserve"> in need of care and support and</w:t>
            </w:r>
            <w:r w:rsidR="00214047" w:rsidRPr="003021E9">
              <w:rPr>
                <w:bCs/>
                <w:color w:val="auto"/>
                <w:sz w:val="24"/>
                <w:szCs w:val="24"/>
              </w:rPr>
              <w:t>/or</w:t>
            </w:r>
            <w:r w:rsidRPr="003021E9">
              <w:rPr>
                <w:bCs/>
                <w:color w:val="auto"/>
                <w:sz w:val="24"/>
                <w:szCs w:val="24"/>
              </w:rPr>
              <w:t xml:space="preserve"> their </w:t>
            </w:r>
            <w:proofErr w:type="spellStart"/>
            <w:r w:rsidR="007D0F11" w:rsidRPr="003021E9">
              <w:rPr>
                <w:bCs/>
                <w:color w:val="auto"/>
                <w:sz w:val="24"/>
                <w:szCs w:val="24"/>
              </w:rPr>
              <w:t>carers</w:t>
            </w:r>
            <w:proofErr w:type="spellEnd"/>
            <w:r w:rsidRPr="003021E9">
              <w:rPr>
                <w:bCs/>
                <w:sz w:val="24"/>
                <w:szCs w:val="24"/>
              </w:rPr>
              <w:t xml:space="preserve">.   </w:t>
            </w:r>
          </w:p>
          <w:p w14:paraId="5448F430" w14:textId="77777777" w:rsidR="00243DB0" w:rsidRPr="003021E9" w:rsidRDefault="00243DB0" w:rsidP="00243DB0">
            <w:pPr>
              <w:jc w:val="both"/>
              <w:rPr>
                <w:bCs/>
                <w:sz w:val="24"/>
                <w:szCs w:val="24"/>
              </w:rPr>
            </w:pPr>
          </w:p>
          <w:p w14:paraId="0DCCBFEA" w14:textId="52E02A46" w:rsidR="00243DB0" w:rsidRPr="003021E9" w:rsidRDefault="00243DB0">
            <w:pPr>
              <w:jc w:val="both"/>
              <w:rPr>
                <w:bCs/>
                <w:i/>
                <w:iCs/>
                <w:sz w:val="24"/>
                <w:szCs w:val="24"/>
              </w:rPr>
            </w:pPr>
            <w:r w:rsidRPr="003021E9">
              <w:rPr>
                <w:bCs/>
                <w:sz w:val="24"/>
                <w:szCs w:val="24"/>
              </w:rPr>
              <w:t xml:space="preserve">You must use a </w:t>
            </w:r>
            <w:r w:rsidR="00392F73" w:rsidRPr="003021E9">
              <w:rPr>
                <w:bCs/>
                <w:sz w:val="24"/>
                <w:szCs w:val="24"/>
              </w:rPr>
              <w:t>person-centred</w:t>
            </w:r>
            <w:r w:rsidRPr="003021E9">
              <w:rPr>
                <w:bCs/>
                <w:sz w:val="24"/>
                <w:szCs w:val="24"/>
              </w:rPr>
              <w:t xml:space="preserve"> approach to demonstrate the integration of social </w:t>
            </w:r>
            <w:r w:rsidR="00F45521" w:rsidRPr="003021E9">
              <w:rPr>
                <w:bCs/>
                <w:sz w:val="24"/>
                <w:szCs w:val="24"/>
              </w:rPr>
              <w:t xml:space="preserve">work ethics, </w:t>
            </w:r>
            <w:proofErr w:type="gramStart"/>
            <w:r w:rsidRPr="003021E9">
              <w:rPr>
                <w:bCs/>
                <w:sz w:val="24"/>
                <w:szCs w:val="24"/>
              </w:rPr>
              <w:t>value</w:t>
            </w:r>
            <w:r w:rsidR="00F45521" w:rsidRPr="003021E9">
              <w:rPr>
                <w:bCs/>
                <w:sz w:val="24"/>
                <w:szCs w:val="24"/>
              </w:rPr>
              <w:t>s</w:t>
            </w:r>
            <w:proofErr w:type="gramEnd"/>
            <w:r w:rsidR="00F45521" w:rsidRPr="003021E9">
              <w:rPr>
                <w:bCs/>
                <w:sz w:val="24"/>
                <w:szCs w:val="24"/>
              </w:rPr>
              <w:t xml:space="preserve"> </w:t>
            </w:r>
            <w:r w:rsidRPr="003021E9">
              <w:rPr>
                <w:bCs/>
                <w:sz w:val="24"/>
                <w:szCs w:val="24"/>
              </w:rPr>
              <w:t>and the Code of Professional Practice</w:t>
            </w:r>
            <w:r w:rsidR="002F2185" w:rsidRPr="003021E9">
              <w:rPr>
                <w:bCs/>
                <w:sz w:val="24"/>
                <w:szCs w:val="24"/>
              </w:rPr>
              <w:t>. T</w:t>
            </w:r>
            <w:r w:rsidRPr="003021E9">
              <w:rPr>
                <w:bCs/>
                <w:sz w:val="24"/>
                <w:szCs w:val="24"/>
              </w:rPr>
              <w:t>his must include cultural</w:t>
            </w:r>
            <w:r w:rsidR="00450B67" w:rsidRPr="003021E9">
              <w:rPr>
                <w:bCs/>
                <w:sz w:val="24"/>
                <w:szCs w:val="24"/>
              </w:rPr>
              <w:t>ly</w:t>
            </w:r>
            <w:r w:rsidR="00E5498A" w:rsidRPr="003021E9">
              <w:rPr>
                <w:bCs/>
                <w:sz w:val="24"/>
                <w:szCs w:val="24"/>
              </w:rPr>
              <w:t xml:space="preserve"> </w:t>
            </w:r>
            <w:r w:rsidRPr="003021E9">
              <w:rPr>
                <w:bCs/>
                <w:sz w:val="24"/>
                <w:szCs w:val="24"/>
              </w:rPr>
              <w:t xml:space="preserve">and </w:t>
            </w:r>
            <w:r w:rsidR="00450B67" w:rsidRPr="003021E9">
              <w:rPr>
                <w:bCs/>
                <w:sz w:val="24"/>
                <w:szCs w:val="24"/>
              </w:rPr>
              <w:t>linguistically sensitive</w:t>
            </w:r>
            <w:r w:rsidRPr="003021E9">
              <w:rPr>
                <w:bCs/>
                <w:sz w:val="24"/>
                <w:szCs w:val="24"/>
              </w:rPr>
              <w:t xml:space="preserve"> practice and the principles of the “Active Offer”</w:t>
            </w:r>
            <w:r w:rsidR="009B3E46" w:rsidRPr="003021E9">
              <w:rPr>
                <w:bCs/>
                <w:sz w:val="24"/>
                <w:szCs w:val="24"/>
              </w:rPr>
              <w:t xml:space="preserve"> </w:t>
            </w:r>
            <w:r w:rsidR="00BC4ED3" w:rsidRPr="003021E9">
              <w:rPr>
                <w:bCs/>
                <w:sz w:val="24"/>
                <w:szCs w:val="24"/>
              </w:rPr>
              <w:t xml:space="preserve">and </w:t>
            </w:r>
            <w:proofErr w:type="gramStart"/>
            <w:r w:rsidR="00BC4ED3" w:rsidRPr="003021E9">
              <w:rPr>
                <w:bCs/>
                <w:sz w:val="24"/>
                <w:szCs w:val="24"/>
              </w:rPr>
              <w:t xml:space="preserve">make </w:t>
            </w:r>
            <w:r w:rsidR="00392F73" w:rsidRPr="003021E9">
              <w:rPr>
                <w:bCs/>
                <w:sz w:val="24"/>
                <w:szCs w:val="24"/>
              </w:rPr>
              <w:t>reference</w:t>
            </w:r>
            <w:proofErr w:type="gramEnd"/>
            <w:r w:rsidR="009B3E46" w:rsidRPr="003021E9">
              <w:rPr>
                <w:bCs/>
                <w:i/>
                <w:iCs/>
                <w:sz w:val="24"/>
                <w:szCs w:val="24"/>
              </w:rPr>
              <w:t xml:space="preserve"> </w:t>
            </w:r>
            <w:r w:rsidR="009B3E46" w:rsidRPr="003021E9">
              <w:rPr>
                <w:bCs/>
                <w:sz w:val="24"/>
                <w:szCs w:val="24"/>
              </w:rPr>
              <w:t xml:space="preserve">to </w:t>
            </w:r>
            <w:r w:rsidR="00392F73" w:rsidRPr="003021E9">
              <w:rPr>
                <w:bCs/>
                <w:sz w:val="24"/>
                <w:szCs w:val="24"/>
              </w:rPr>
              <w:t>“</w:t>
            </w:r>
            <w:r w:rsidR="009B3E46" w:rsidRPr="003021E9">
              <w:rPr>
                <w:bCs/>
                <w:sz w:val="24"/>
                <w:szCs w:val="24"/>
              </w:rPr>
              <w:t xml:space="preserve">More than </w:t>
            </w:r>
            <w:r w:rsidR="00EE01ED" w:rsidRPr="003021E9">
              <w:rPr>
                <w:bCs/>
                <w:sz w:val="24"/>
                <w:szCs w:val="24"/>
              </w:rPr>
              <w:t>Just Words</w:t>
            </w:r>
            <w:r w:rsidR="00392F73" w:rsidRPr="003021E9">
              <w:rPr>
                <w:bCs/>
                <w:sz w:val="24"/>
                <w:szCs w:val="24"/>
              </w:rPr>
              <w:t>”</w:t>
            </w:r>
            <w:r w:rsidR="10904BF9" w:rsidRPr="003021E9">
              <w:rPr>
                <w:bCs/>
                <w:sz w:val="24"/>
                <w:szCs w:val="24"/>
              </w:rPr>
              <w:t xml:space="preserve"> (Welsh Governm</w:t>
            </w:r>
            <w:r w:rsidR="28F1FF9E" w:rsidRPr="003021E9">
              <w:rPr>
                <w:bCs/>
                <w:sz w:val="24"/>
                <w:szCs w:val="24"/>
              </w:rPr>
              <w:t>ent, 2012)</w:t>
            </w:r>
            <w:r w:rsidRPr="003021E9">
              <w:rPr>
                <w:bCs/>
                <w:sz w:val="24"/>
                <w:szCs w:val="24"/>
              </w:rPr>
              <w:t xml:space="preserve">. </w:t>
            </w:r>
          </w:p>
          <w:p w14:paraId="02EB2BC2" w14:textId="77777777" w:rsidR="00243DB0" w:rsidRPr="003021E9" w:rsidRDefault="00243DB0" w:rsidP="00243DB0">
            <w:pPr>
              <w:jc w:val="both"/>
              <w:rPr>
                <w:bCs/>
                <w:i/>
                <w:sz w:val="24"/>
                <w:szCs w:val="24"/>
              </w:rPr>
            </w:pPr>
          </w:p>
          <w:p w14:paraId="2759BED2" w14:textId="77777777" w:rsidR="00243DB0" w:rsidRPr="003021E9" w:rsidRDefault="00243DB0" w:rsidP="00243DB0">
            <w:pPr>
              <w:jc w:val="both"/>
              <w:rPr>
                <w:bCs/>
                <w:i/>
                <w:sz w:val="24"/>
                <w:szCs w:val="24"/>
              </w:rPr>
            </w:pPr>
            <w:r w:rsidRPr="003021E9">
              <w:rPr>
                <w:bCs/>
                <w:i/>
                <w:sz w:val="24"/>
                <w:szCs w:val="24"/>
              </w:rPr>
              <w:t>1300</w:t>
            </w:r>
            <w:r w:rsidRPr="003021E9">
              <w:rPr>
                <w:bCs/>
                <w:sz w:val="24"/>
                <w:szCs w:val="24"/>
              </w:rPr>
              <w:t xml:space="preserve"> </w:t>
            </w:r>
            <w:r w:rsidRPr="003021E9">
              <w:rPr>
                <w:bCs/>
                <w:i/>
                <w:sz w:val="24"/>
                <w:szCs w:val="24"/>
              </w:rPr>
              <w:t>(+/- 10%: include your actual word count at the end of each section)</w:t>
            </w:r>
            <w:r w:rsidR="002F2185" w:rsidRPr="003021E9">
              <w:rPr>
                <w:bCs/>
                <w:i/>
                <w:sz w:val="24"/>
                <w:szCs w:val="24"/>
              </w:rPr>
              <w:t>.</w:t>
            </w:r>
          </w:p>
          <w:p w14:paraId="0FCE79B7" w14:textId="77777777" w:rsidR="00396403" w:rsidRPr="003021E9" w:rsidRDefault="00396403" w:rsidP="00243DB0">
            <w:pPr>
              <w:jc w:val="both"/>
              <w:rPr>
                <w:bCs/>
                <w:i/>
                <w:sz w:val="24"/>
                <w:szCs w:val="24"/>
              </w:rPr>
            </w:pPr>
          </w:p>
          <w:p w14:paraId="3CDB1EB0" w14:textId="3D351DE7" w:rsidR="00093285" w:rsidRDefault="00093285" w:rsidP="00BD0B1D">
            <w:pPr>
              <w:spacing w:line="360" w:lineRule="auto"/>
              <w:jc w:val="both"/>
              <w:rPr>
                <w:color w:val="000000" w:themeColor="text1"/>
                <w:sz w:val="24"/>
                <w:szCs w:val="24"/>
                <w:shd w:val="clear" w:color="auto" w:fill="FFFFFF"/>
              </w:rPr>
            </w:pPr>
            <w:r w:rsidRPr="001356FA">
              <w:rPr>
                <w:color w:val="000000" w:themeColor="text1"/>
                <w:sz w:val="24"/>
                <w:szCs w:val="24"/>
                <w:shd w:val="clear" w:color="auto" w:fill="FFFFFF"/>
              </w:rPr>
              <w:t xml:space="preserve">Glaister (2008) suggests that a </w:t>
            </w:r>
            <w:r w:rsidRPr="001356FA">
              <w:rPr>
                <w:color w:val="000000" w:themeColor="text1"/>
                <w:sz w:val="24"/>
                <w:szCs w:val="24"/>
              </w:rPr>
              <w:t>critical social work practitioner</w:t>
            </w:r>
            <w:r w:rsidRPr="001356FA">
              <w:rPr>
                <w:color w:val="000000" w:themeColor="text1"/>
                <w:sz w:val="24"/>
                <w:szCs w:val="24"/>
                <w:shd w:val="clear" w:color="auto" w:fill="FFFFFF"/>
              </w:rPr>
              <w:t xml:space="preserve"> is open-minded and takes a reflective approach within practice to consider other </w:t>
            </w:r>
            <w:proofErr w:type="spellStart"/>
            <w:r w:rsidRPr="001356FA">
              <w:rPr>
                <w:color w:val="000000" w:themeColor="text1"/>
                <w:sz w:val="24"/>
                <w:szCs w:val="24"/>
                <w:shd w:val="clear" w:color="auto" w:fill="FFFFFF"/>
              </w:rPr>
              <w:t>peoples</w:t>
            </w:r>
            <w:proofErr w:type="spellEnd"/>
            <w:r w:rsidRPr="001356FA">
              <w:rPr>
                <w:color w:val="000000" w:themeColor="text1"/>
                <w:sz w:val="24"/>
                <w:szCs w:val="24"/>
                <w:shd w:val="clear" w:color="auto" w:fill="FFFFFF"/>
              </w:rPr>
              <w:t xml:space="preserve"> perspectives, experiences, and beliefs. Additionally, Adams, </w:t>
            </w:r>
            <w:proofErr w:type="gramStart"/>
            <w:r w:rsidRPr="001356FA">
              <w:rPr>
                <w:color w:val="000000" w:themeColor="text1"/>
                <w:sz w:val="24"/>
                <w:szCs w:val="24"/>
                <w:shd w:val="clear" w:color="auto" w:fill="FFFFFF"/>
              </w:rPr>
              <w:t>Dominelli</w:t>
            </w:r>
            <w:proofErr w:type="gramEnd"/>
            <w:r w:rsidRPr="001356FA">
              <w:rPr>
                <w:color w:val="000000" w:themeColor="text1"/>
                <w:sz w:val="24"/>
                <w:szCs w:val="24"/>
                <w:shd w:val="clear" w:color="auto" w:fill="FFFFFF"/>
              </w:rPr>
              <w:t xml:space="preserve"> and Payne, (2009) suggest that critical practice questions uncertainty and complexity around beliefs, knowledge, and practice. Considering Kolb's (1984) cycle of learning has enabled me to critically reflect on my practice for my ongoing development to recognise my professional responsibility to continue developing my skills, knowledge and maintaining </w:t>
            </w:r>
            <w:proofErr w:type="gramStart"/>
            <w:r w:rsidRPr="001356FA">
              <w:rPr>
                <w:color w:val="000000" w:themeColor="text1"/>
                <w:sz w:val="24"/>
                <w:szCs w:val="24"/>
                <w:shd w:val="clear" w:color="auto" w:fill="FFFFFF"/>
              </w:rPr>
              <w:t>research-focused</w:t>
            </w:r>
            <w:proofErr w:type="gramEnd"/>
            <w:r w:rsidRPr="001356FA">
              <w:rPr>
                <w:color w:val="000000" w:themeColor="text1"/>
                <w:sz w:val="24"/>
                <w:szCs w:val="24"/>
                <w:shd w:val="clear" w:color="auto" w:fill="FFFFFF"/>
              </w:rPr>
              <w:t>.</w:t>
            </w:r>
          </w:p>
          <w:p w14:paraId="4E325BA8" w14:textId="77777777" w:rsidR="00093285" w:rsidRDefault="00093285" w:rsidP="00BD0B1D">
            <w:pPr>
              <w:spacing w:line="360" w:lineRule="auto"/>
              <w:jc w:val="both"/>
              <w:rPr>
                <w:bCs/>
                <w:color w:val="000000" w:themeColor="text1"/>
                <w:sz w:val="24"/>
                <w:szCs w:val="24"/>
              </w:rPr>
            </w:pPr>
          </w:p>
          <w:p w14:paraId="69359551" w14:textId="53534717" w:rsidR="00BD0B1D" w:rsidRPr="001078ED" w:rsidRDefault="00BD0B1D" w:rsidP="00BD0B1D">
            <w:pPr>
              <w:spacing w:line="360" w:lineRule="auto"/>
              <w:jc w:val="both"/>
              <w:rPr>
                <w:bCs/>
                <w:color w:val="000000" w:themeColor="text1"/>
                <w:sz w:val="24"/>
                <w:szCs w:val="24"/>
              </w:rPr>
            </w:pPr>
            <w:r w:rsidRPr="001078ED">
              <w:rPr>
                <w:bCs/>
                <w:color w:val="000000" w:themeColor="text1"/>
                <w:sz w:val="24"/>
                <w:szCs w:val="24"/>
              </w:rPr>
              <w:t xml:space="preserve">Child 1 identified themselves as being Welsh.  I offered Child 1 support in Welsh, in line with the Active Offer, which states that all care providers must offer Welsh language care services to the same </w:t>
            </w:r>
            <w:r w:rsidR="00DA3B36" w:rsidRPr="001078ED">
              <w:rPr>
                <w:bCs/>
                <w:color w:val="000000" w:themeColor="text1"/>
                <w:sz w:val="24"/>
                <w:szCs w:val="24"/>
              </w:rPr>
              <w:t xml:space="preserve">equal status </w:t>
            </w:r>
            <w:proofErr w:type="gramStart"/>
            <w:r w:rsidR="00DA3B36" w:rsidRPr="001078ED">
              <w:rPr>
                <w:bCs/>
                <w:color w:val="000000" w:themeColor="text1"/>
                <w:sz w:val="24"/>
                <w:szCs w:val="24"/>
              </w:rPr>
              <w:t xml:space="preserve">to </w:t>
            </w:r>
            <w:r w:rsidRPr="001078ED">
              <w:rPr>
                <w:bCs/>
                <w:color w:val="000000" w:themeColor="text1"/>
                <w:sz w:val="24"/>
                <w:szCs w:val="24"/>
              </w:rPr>
              <w:t xml:space="preserve"> English</w:t>
            </w:r>
            <w:proofErr w:type="gramEnd"/>
            <w:r w:rsidRPr="001078ED">
              <w:rPr>
                <w:bCs/>
                <w:color w:val="000000" w:themeColor="text1"/>
                <w:sz w:val="24"/>
                <w:szCs w:val="24"/>
              </w:rPr>
              <w:t xml:space="preserve"> </w:t>
            </w:r>
            <w:r w:rsidR="00DA3B36" w:rsidRPr="001078ED">
              <w:rPr>
                <w:bCs/>
                <w:color w:val="000000" w:themeColor="text1"/>
                <w:sz w:val="24"/>
                <w:szCs w:val="24"/>
              </w:rPr>
              <w:t>speakers, as in line with the</w:t>
            </w:r>
            <w:r w:rsidR="00CB0016" w:rsidRPr="001078ED">
              <w:rPr>
                <w:bCs/>
                <w:sz w:val="24"/>
                <w:szCs w:val="24"/>
              </w:rPr>
              <w:t xml:space="preserve"> Welsh Language Act 1993</w:t>
            </w:r>
            <w:r w:rsidRPr="001078ED">
              <w:rPr>
                <w:bCs/>
                <w:color w:val="000000" w:themeColor="text1"/>
                <w:sz w:val="24"/>
                <w:szCs w:val="24"/>
              </w:rPr>
              <w:t xml:space="preserve">.  However, </w:t>
            </w:r>
            <w:r w:rsidR="00CB0016" w:rsidRPr="001078ED">
              <w:rPr>
                <w:bCs/>
                <w:color w:val="000000" w:themeColor="text1"/>
                <w:sz w:val="24"/>
                <w:szCs w:val="24"/>
              </w:rPr>
              <w:t>Child 1 and their parents</w:t>
            </w:r>
            <w:r w:rsidRPr="001078ED">
              <w:rPr>
                <w:bCs/>
                <w:color w:val="000000" w:themeColor="text1"/>
                <w:sz w:val="24"/>
                <w:szCs w:val="24"/>
              </w:rPr>
              <w:t xml:space="preserve"> were not able to speak the Welsh language and preferred to communicate in English.  </w:t>
            </w:r>
            <w:r w:rsidR="008C78A3" w:rsidRPr="001078ED">
              <w:rPr>
                <w:bCs/>
                <w:sz w:val="24"/>
                <w:szCs w:val="24"/>
              </w:rPr>
              <w:t xml:space="preserve">Furthermore, this is consistent with the Equality Act (2010) to secure the rights and entitlements for all service users and carers in their language.  </w:t>
            </w:r>
          </w:p>
          <w:p w14:paraId="6F518B80" w14:textId="77777777" w:rsidR="00CB0016" w:rsidRPr="001078ED" w:rsidRDefault="00CB0016" w:rsidP="00BD0B1D">
            <w:pPr>
              <w:spacing w:line="360" w:lineRule="auto"/>
              <w:jc w:val="both"/>
              <w:rPr>
                <w:bCs/>
                <w:color w:val="000000" w:themeColor="text1"/>
                <w:sz w:val="24"/>
                <w:szCs w:val="24"/>
              </w:rPr>
            </w:pPr>
          </w:p>
          <w:p w14:paraId="28FC295A" w14:textId="6120FFB5" w:rsidR="00353EA7" w:rsidRPr="001078ED" w:rsidRDefault="00BD0B1D" w:rsidP="00353EA7">
            <w:pPr>
              <w:spacing w:line="360" w:lineRule="auto"/>
              <w:jc w:val="both"/>
              <w:rPr>
                <w:bCs/>
                <w:color w:val="000000" w:themeColor="text1"/>
                <w:sz w:val="24"/>
                <w:szCs w:val="24"/>
              </w:rPr>
            </w:pPr>
            <w:r w:rsidRPr="001078ED">
              <w:rPr>
                <w:bCs/>
                <w:sz w:val="24"/>
                <w:szCs w:val="24"/>
              </w:rPr>
              <w:t xml:space="preserve">In considering the Welsh context, it is essential to be able to communicate and recognise that </w:t>
            </w:r>
            <w:r w:rsidR="00CB0016" w:rsidRPr="001078ED">
              <w:rPr>
                <w:bCs/>
                <w:sz w:val="24"/>
                <w:szCs w:val="24"/>
              </w:rPr>
              <w:t>Child 1 and their parents</w:t>
            </w:r>
            <w:r w:rsidRPr="001078ED">
              <w:rPr>
                <w:bCs/>
                <w:sz w:val="24"/>
                <w:szCs w:val="24"/>
              </w:rPr>
              <w:t xml:space="preserve"> have the right to services in their preferred language</w:t>
            </w:r>
            <w:r w:rsidR="005637EB" w:rsidRPr="001078ED">
              <w:rPr>
                <w:bCs/>
                <w:sz w:val="24"/>
                <w:szCs w:val="24"/>
              </w:rPr>
              <w:t>.</w:t>
            </w:r>
            <w:r w:rsidR="00786935" w:rsidRPr="001078ED">
              <w:rPr>
                <w:bCs/>
                <w:sz w:val="24"/>
                <w:szCs w:val="24"/>
              </w:rPr>
              <w:t xml:space="preserve">  The introduction of the Social Services and Well-being (Wales) Act 2014 has placed a duty on professionals to maximise the well-being of citizens through having an awareness and knowledge of the More Than Words framework, (Welsh Government, 2012).</w:t>
            </w:r>
            <w:r w:rsidR="005637EB" w:rsidRPr="001078ED">
              <w:rPr>
                <w:bCs/>
                <w:sz w:val="24"/>
                <w:szCs w:val="24"/>
              </w:rPr>
              <w:t xml:space="preserve">  </w:t>
            </w:r>
            <w:proofErr w:type="gramStart"/>
            <w:r w:rsidR="00353EA7" w:rsidRPr="001078ED">
              <w:rPr>
                <w:bCs/>
                <w:sz w:val="24"/>
                <w:szCs w:val="24"/>
              </w:rPr>
              <w:t>Also</w:t>
            </w:r>
            <w:proofErr w:type="gramEnd"/>
            <w:r w:rsidR="00353EA7" w:rsidRPr="001078ED">
              <w:rPr>
                <w:bCs/>
                <w:sz w:val="24"/>
                <w:szCs w:val="24"/>
              </w:rPr>
              <w:t xml:space="preserve"> as a social worker in Wales you are required to understand and work to the standards of the Code of Professional Practice for Social Care for Wales, w</w:t>
            </w:r>
            <w:r w:rsidR="00353EA7" w:rsidRPr="001078ED">
              <w:rPr>
                <w:bCs/>
                <w:color w:val="000000" w:themeColor="text1"/>
                <w:sz w:val="24"/>
                <w:szCs w:val="24"/>
              </w:rPr>
              <w:t xml:space="preserve">hile promoting and supporting the advocacy </w:t>
            </w:r>
            <w:r w:rsidR="00353EA7" w:rsidRPr="001078ED">
              <w:rPr>
                <w:bCs/>
                <w:color w:val="000000" w:themeColor="text1"/>
                <w:sz w:val="24"/>
                <w:szCs w:val="24"/>
              </w:rPr>
              <w:lastRenderedPageBreak/>
              <w:t xml:space="preserve">of the individual's rights, in line with the Human Rights Act (1998) and the United Nation Convention on the Rights of the Child.  </w:t>
            </w:r>
          </w:p>
          <w:p w14:paraId="6105E47B" w14:textId="6CCB2787" w:rsidR="00353EA7" w:rsidRPr="001078ED" w:rsidRDefault="00353EA7" w:rsidP="006B6E95">
            <w:pPr>
              <w:spacing w:line="360" w:lineRule="auto"/>
              <w:jc w:val="both"/>
              <w:rPr>
                <w:bCs/>
                <w:sz w:val="24"/>
                <w:szCs w:val="24"/>
              </w:rPr>
            </w:pPr>
          </w:p>
          <w:p w14:paraId="7F564937" w14:textId="3EAF334E" w:rsidR="00DA3A78" w:rsidRPr="001078ED" w:rsidRDefault="00F63120" w:rsidP="00DA3A78">
            <w:pPr>
              <w:spacing w:line="360" w:lineRule="auto"/>
              <w:jc w:val="both"/>
              <w:rPr>
                <w:bCs/>
                <w:sz w:val="24"/>
                <w:szCs w:val="24"/>
              </w:rPr>
            </w:pPr>
            <w:r w:rsidRPr="001078ED">
              <w:rPr>
                <w:bCs/>
                <w:sz w:val="24"/>
                <w:szCs w:val="24"/>
                <w:lang w:val="en"/>
              </w:rPr>
              <w:t>In Wales, the Social Services and Well-Being (Wales) Act (2014) (SSWBA</w:t>
            </w:r>
            <w:r w:rsidR="00EA3DD1" w:rsidRPr="001078ED">
              <w:rPr>
                <w:bCs/>
                <w:sz w:val="24"/>
                <w:szCs w:val="24"/>
                <w:lang w:val="en"/>
              </w:rPr>
              <w:t>), (</w:t>
            </w:r>
            <w:r w:rsidRPr="001078ED">
              <w:rPr>
                <w:bCs/>
                <w:sz w:val="24"/>
                <w:szCs w:val="24"/>
                <w:lang w:val="en"/>
              </w:rPr>
              <w:t xml:space="preserve">2014) </w:t>
            </w:r>
            <w:r w:rsidRPr="001078ED">
              <w:rPr>
                <w:bCs/>
                <w:sz w:val="24"/>
                <w:szCs w:val="24"/>
                <w:shd w:val="clear" w:color="auto" w:fill="FFFFFF"/>
              </w:rPr>
              <w:t>emphasi</w:t>
            </w:r>
            <w:r w:rsidR="00A01D54" w:rsidRPr="001078ED">
              <w:rPr>
                <w:bCs/>
                <w:sz w:val="24"/>
                <w:szCs w:val="24"/>
                <w:shd w:val="clear" w:color="auto" w:fill="FFFFFF"/>
              </w:rPr>
              <w:t>se</w:t>
            </w:r>
            <w:r w:rsidRPr="001078ED">
              <w:rPr>
                <w:bCs/>
                <w:sz w:val="24"/>
                <w:szCs w:val="24"/>
                <w:shd w:val="clear" w:color="auto" w:fill="FFFFFF"/>
              </w:rPr>
              <w:t xml:space="preserve">s that the local authorities adopt a person-centred approach to assessment and support planning, based on a strengths perspective which focuses on the outcomes that are important to the people who are receiving care and support. </w:t>
            </w:r>
            <w:r w:rsidRPr="001078ED">
              <w:rPr>
                <w:bCs/>
                <w:sz w:val="24"/>
                <w:szCs w:val="24"/>
                <w:lang w:val="en"/>
              </w:rPr>
              <w:t xml:space="preserve"> </w:t>
            </w:r>
            <w:r w:rsidR="00EA3DD1" w:rsidRPr="001078ED">
              <w:rPr>
                <w:bCs/>
                <w:sz w:val="24"/>
                <w:szCs w:val="24"/>
              </w:rPr>
              <w:t xml:space="preserve"> The main principles of the SSWBA (2014) </w:t>
            </w:r>
            <w:r w:rsidR="00792A71" w:rsidRPr="001078ED">
              <w:rPr>
                <w:bCs/>
                <w:sz w:val="24"/>
                <w:szCs w:val="24"/>
              </w:rPr>
              <w:t xml:space="preserve">are </w:t>
            </w:r>
            <w:r w:rsidR="00EA3DD1" w:rsidRPr="001078ED">
              <w:rPr>
                <w:bCs/>
                <w:sz w:val="24"/>
                <w:szCs w:val="24"/>
              </w:rPr>
              <w:t xml:space="preserve">to enable individuals to have voice and control and to put them at the centre of their care. </w:t>
            </w:r>
            <w:r w:rsidR="00461514" w:rsidRPr="001078ED">
              <w:rPr>
                <w:bCs/>
                <w:color w:val="000000" w:themeColor="text1"/>
                <w:sz w:val="24"/>
                <w:szCs w:val="24"/>
              </w:rPr>
              <w:t xml:space="preserve"> On reflection</w:t>
            </w:r>
            <w:r w:rsidR="00166875" w:rsidRPr="001078ED">
              <w:rPr>
                <w:bCs/>
                <w:color w:val="000000" w:themeColor="text1"/>
                <w:sz w:val="24"/>
                <w:szCs w:val="24"/>
              </w:rPr>
              <w:t xml:space="preserve">, to work in partnership with people, </w:t>
            </w:r>
            <w:r w:rsidR="0007473C" w:rsidRPr="001078ED">
              <w:rPr>
                <w:bCs/>
                <w:color w:val="000000" w:themeColor="text1"/>
                <w:sz w:val="24"/>
                <w:szCs w:val="24"/>
              </w:rPr>
              <w:t>I must</w:t>
            </w:r>
            <w:r w:rsidR="00166875" w:rsidRPr="001078ED">
              <w:rPr>
                <w:bCs/>
                <w:color w:val="000000" w:themeColor="text1"/>
                <w:sz w:val="24"/>
                <w:szCs w:val="24"/>
              </w:rPr>
              <w:t xml:space="preserve"> take an approach </w:t>
            </w:r>
            <w:r w:rsidR="007D363C" w:rsidRPr="001078ED">
              <w:rPr>
                <w:bCs/>
                <w:color w:val="000000" w:themeColor="text1"/>
                <w:sz w:val="24"/>
                <w:szCs w:val="24"/>
              </w:rPr>
              <w:t>to</w:t>
            </w:r>
            <w:r w:rsidR="00166875" w:rsidRPr="001078ED">
              <w:rPr>
                <w:bCs/>
                <w:color w:val="000000" w:themeColor="text1"/>
                <w:sz w:val="24"/>
                <w:szCs w:val="24"/>
              </w:rPr>
              <w:t xml:space="preserve"> gain</w:t>
            </w:r>
            <w:r w:rsidR="00461514" w:rsidRPr="001078ED">
              <w:rPr>
                <w:bCs/>
                <w:color w:val="000000" w:themeColor="text1"/>
                <w:sz w:val="24"/>
                <w:szCs w:val="24"/>
              </w:rPr>
              <w:t xml:space="preserve"> trust and build </w:t>
            </w:r>
            <w:r w:rsidR="006E3420" w:rsidRPr="001078ED">
              <w:rPr>
                <w:bCs/>
                <w:color w:val="000000" w:themeColor="text1"/>
                <w:sz w:val="24"/>
                <w:szCs w:val="24"/>
              </w:rPr>
              <w:t>positive</w:t>
            </w:r>
            <w:r w:rsidR="00EA71FD" w:rsidRPr="001078ED">
              <w:rPr>
                <w:bCs/>
                <w:color w:val="000000" w:themeColor="text1"/>
                <w:sz w:val="24"/>
                <w:szCs w:val="24"/>
              </w:rPr>
              <w:t xml:space="preserve"> relationships</w:t>
            </w:r>
            <w:r w:rsidR="006E3420" w:rsidRPr="001078ED">
              <w:rPr>
                <w:bCs/>
                <w:color w:val="000000" w:themeColor="text1"/>
                <w:sz w:val="24"/>
                <w:szCs w:val="24"/>
              </w:rPr>
              <w:t xml:space="preserve">. </w:t>
            </w:r>
            <w:r w:rsidR="00584AB9" w:rsidRPr="001078ED">
              <w:rPr>
                <w:bCs/>
                <w:sz w:val="24"/>
                <w:szCs w:val="24"/>
              </w:rPr>
              <w:t xml:space="preserve"> </w:t>
            </w:r>
            <w:r w:rsidR="00DA3A78" w:rsidRPr="001078ED">
              <w:rPr>
                <w:bCs/>
                <w:sz w:val="24"/>
                <w:szCs w:val="24"/>
              </w:rPr>
              <w:t xml:space="preserve"> Within Wales, there are many cultural varsity's that include languages, skills, </w:t>
            </w:r>
            <w:proofErr w:type="gramStart"/>
            <w:r w:rsidR="00DA3A78" w:rsidRPr="001078ED">
              <w:rPr>
                <w:bCs/>
                <w:sz w:val="24"/>
                <w:szCs w:val="24"/>
              </w:rPr>
              <w:t>employment</w:t>
            </w:r>
            <w:proofErr w:type="gramEnd"/>
            <w:r w:rsidR="00DA3A78" w:rsidRPr="001078ED">
              <w:rPr>
                <w:bCs/>
                <w:sz w:val="24"/>
                <w:szCs w:val="24"/>
              </w:rPr>
              <w:t xml:space="preserve"> and community resources. I am mindful of the issues that are specific to the characteristic needs of Wales, including languages, legislation, culture, </w:t>
            </w:r>
            <w:proofErr w:type="gramStart"/>
            <w:r w:rsidR="00DA3A78" w:rsidRPr="001078ED">
              <w:rPr>
                <w:bCs/>
                <w:sz w:val="24"/>
                <w:szCs w:val="24"/>
              </w:rPr>
              <w:t>geography</w:t>
            </w:r>
            <w:proofErr w:type="gramEnd"/>
            <w:r w:rsidR="00DA3A78" w:rsidRPr="001078ED">
              <w:rPr>
                <w:bCs/>
                <w:sz w:val="24"/>
                <w:szCs w:val="24"/>
              </w:rPr>
              <w:t xml:space="preserve"> and institutions and have expanded my knowledge using </w:t>
            </w:r>
            <w:proofErr w:type="spellStart"/>
            <w:r w:rsidR="00DA3A78" w:rsidRPr="001078ED">
              <w:rPr>
                <w:bCs/>
                <w:sz w:val="24"/>
                <w:szCs w:val="24"/>
              </w:rPr>
              <w:t>Fforwm</w:t>
            </w:r>
            <w:proofErr w:type="spellEnd"/>
            <w:r w:rsidR="00DA3A78" w:rsidRPr="001078ED">
              <w:rPr>
                <w:bCs/>
                <w:sz w:val="24"/>
                <w:szCs w:val="24"/>
              </w:rPr>
              <w:t xml:space="preserve"> Cymru and Social Care Wales to develop my practice in Wales.</w:t>
            </w:r>
          </w:p>
          <w:p w14:paraId="3D2D3F53" w14:textId="77777777" w:rsidR="008F043D" w:rsidRPr="001078ED" w:rsidRDefault="008F043D" w:rsidP="00F63120">
            <w:pPr>
              <w:spacing w:line="360" w:lineRule="auto"/>
              <w:jc w:val="both"/>
              <w:rPr>
                <w:bCs/>
                <w:color w:val="000000" w:themeColor="text1"/>
                <w:sz w:val="24"/>
                <w:szCs w:val="24"/>
              </w:rPr>
            </w:pPr>
          </w:p>
          <w:p w14:paraId="2E22C72C" w14:textId="298C9697" w:rsidR="0066611A" w:rsidRPr="001078ED" w:rsidRDefault="0084568E" w:rsidP="008F043D">
            <w:pPr>
              <w:spacing w:line="360" w:lineRule="auto"/>
              <w:jc w:val="both"/>
              <w:rPr>
                <w:color w:val="000000" w:themeColor="text1"/>
                <w:sz w:val="24"/>
                <w:szCs w:val="24"/>
              </w:rPr>
            </w:pPr>
            <w:r w:rsidRPr="001078ED">
              <w:rPr>
                <w:sz w:val="24"/>
                <w:szCs w:val="24"/>
              </w:rPr>
              <w:t>As child 1 was young and nervous, I empathised as to how intimidated I must be to her. To build communication, I used a relaxed approach to the assessment.</w:t>
            </w:r>
            <w:r w:rsidR="00E62325">
              <w:rPr>
                <w:sz w:val="24"/>
                <w:szCs w:val="24"/>
              </w:rPr>
              <w:t xml:space="preserve">  </w:t>
            </w:r>
            <w:r w:rsidR="0000046F">
              <w:rPr>
                <w:sz w:val="24"/>
                <w:szCs w:val="24"/>
              </w:rPr>
              <w:t xml:space="preserve">I was mindful that </w:t>
            </w:r>
            <w:proofErr w:type="gramStart"/>
            <w:r w:rsidR="0000046F">
              <w:rPr>
                <w:sz w:val="24"/>
                <w:szCs w:val="24"/>
              </w:rPr>
              <w:t>in order to</w:t>
            </w:r>
            <w:proofErr w:type="gramEnd"/>
            <w:r w:rsidR="0000046F">
              <w:rPr>
                <w:sz w:val="24"/>
                <w:szCs w:val="24"/>
              </w:rPr>
              <w:t xml:space="preserve"> develop rapport with child 1 </w:t>
            </w:r>
            <w:r w:rsidR="00095FF7">
              <w:rPr>
                <w:sz w:val="24"/>
                <w:szCs w:val="24"/>
              </w:rPr>
              <w:t>I needed to ensure that I created a safe non</w:t>
            </w:r>
            <w:r w:rsidR="00F6381A">
              <w:rPr>
                <w:sz w:val="24"/>
                <w:szCs w:val="24"/>
              </w:rPr>
              <w:t>-judgmental</w:t>
            </w:r>
            <w:r w:rsidR="00095FF7">
              <w:rPr>
                <w:sz w:val="24"/>
                <w:szCs w:val="24"/>
              </w:rPr>
              <w:t xml:space="preserve"> environment </w:t>
            </w:r>
            <w:r w:rsidR="00360FC2">
              <w:rPr>
                <w:sz w:val="24"/>
                <w:szCs w:val="24"/>
              </w:rPr>
              <w:t xml:space="preserve">to support child 1 to feel comfortable in disclosing their feelings and </w:t>
            </w:r>
            <w:r w:rsidR="00F6381A">
              <w:rPr>
                <w:sz w:val="24"/>
                <w:szCs w:val="24"/>
              </w:rPr>
              <w:t xml:space="preserve">experiences. </w:t>
            </w:r>
            <w:r w:rsidRPr="001078ED">
              <w:rPr>
                <w:sz w:val="24"/>
                <w:szCs w:val="24"/>
              </w:rPr>
              <w:t xml:space="preserve"> I wanted the atmosphere to be relaxed to enable us to build trust. </w:t>
            </w:r>
            <w:r w:rsidR="00BE4F31">
              <w:rPr>
                <w:sz w:val="24"/>
                <w:szCs w:val="24"/>
              </w:rPr>
              <w:t xml:space="preserve"> At the time </w:t>
            </w:r>
            <w:r w:rsidR="00214E51">
              <w:rPr>
                <w:sz w:val="24"/>
                <w:szCs w:val="24"/>
              </w:rPr>
              <w:t>I felt for</w:t>
            </w:r>
            <w:r w:rsidRPr="001078ED">
              <w:rPr>
                <w:sz w:val="24"/>
                <w:szCs w:val="24"/>
              </w:rPr>
              <w:t xml:space="preserve"> me to support </w:t>
            </w:r>
            <w:r w:rsidR="008C7961" w:rsidRPr="001078ED">
              <w:rPr>
                <w:sz w:val="24"/>
                <w:szCs w:val="24"/>
              </w:rPr>
              <w:t>C</w:t>
            </w:r>
            <w:r w:rsidRPr="001078ED">
              <w:rPr>
                <w:sz w:val="24"/>
                <w:szCs w:val="24"/>
              </w:rPr>
              <w:t xml:space="preserve">hild 1, </w:t>
            </w:r>
            <w:r w:rsidR="008C7961" w:rsidRPr="001078ED">
              <w:rPr>
                <w:sz w:val="24"/>
                <w:szCs w:val="24"/>
              </w:rPr>
              <w:t>I needed to understan</w:t>
            </w:r>
            <w:r w:rsidRPr="001078ED">
              <w:rPr>
                <w:sz w:val="24"/>
                <w:szCs w:val="24"/>
              </w:rPr>
              <w:t>d and assess her social competence to establish a goo</w:t>
            </w:r>
            <w:r w:rsidR="008E32D9">
              <w:rPr>
                <w:sz w:val="24"/>
                <w:szCs w:val="24"/>
              </w:rPr>
              <w:t xml:space="preserve">d communication </w:t>
            </w:r>
            <w:proofErr w:type="gramStart"/>
            <w:r w:rsidR="008E32D9">
              <w:rPr>
                <w:sz w:val="24"/>
                <w:szCs w:val="24"/>
              </w:rPr>
              <w:t>methods</w:t>
            </w:r>
            <w:proofErr w:type="gramEnd"/>
            <w:r w:rsidRPr="001078ED">
              <w:rPr>
                <w:sz w:val="24"/>
                <w:szCs w:val="24"/>
              </w:rPr>
              <w:t xml:space="preserve">.  </w:t>
            </w:r>
            <w:r w:rsidR="008E32D9">
              <w:rPr>
                <w:sz w:val="24"/>
                <w:szCs w:val="24"/>
              </w:rPr>
              <w:t xml:space="preserve"> Having applied focus on Child 1 </w:t>
            </w:r>
            <w:r w:rsidR="002F12C5">
              <w:rPr>
                <w:sz w:val="24"/>
                <w:szCs w:val="24"/>
              </w:rPr>
              <w:t>and</w:t>
            </w:r>
            <w:r w:rsidRPr="001078ED">
              <w:rPr>
                <w:sz w:val="24"/>
                <w:szCs w:val="24"/>
              </w:rPr>
              <w:t xml:space="preserve"> listening </w:t>
            </w:r>
            <w:r w:rsidR="002F12C5">
              <w:rPr>
                <w:sz w:val="24"/>
                <w:szCs w:val="24"/>
              </w:rPr>
              <w:t>I felt</w:t>
            </w:r>
            <w:r w:rsidR="003A4B7B" w:rsidRPr="001078ED">
              <w:rPr>
                <w:sz w:val="24"/>
                <w:szCs w:val="24"/>
              </w:rPr>
              <w:t xml:space="preserve"> that they were</w:t>
            </w:r>
            <w:r w:rsidRPr="001078ED">
              <w:rPr>
                <w:sz w:val="24"/>
                <w:szCs w:val="24"/>
              </w:rPr>
              <w:t xml:space="preserve"> able to build a rapport with me and to share information from </w:t>
            </w:r>
            <w:r w:rsidR="003A4B7B" w:rsidRPr="001078ED">
              <w:rPr>
                <w:sz w:val="24"/>
                <w:szCs w:val="24"/>
              </w:rPr>
              <w:t>their</w:t>
            </w:r>
            <w:r w:rsidRPr="001078ED">
              <w:rPr>
                <w:sz w:val="24"/>
                <w:szCs w:val="24"/>
              </w:rPr>
              <w:t xml:space="preserve"> background.  </w:t>
            </w:r>
            <w:r w:rsidR="00A01D54" w:rsidRPr="001078ED">
              <w:rPr>
                <w:sz w:val="24"/>
                <w:szCs w:val="24"/>
              </w:rPr>
              <w:t xml:space="preserve"> Child 1 spoke about her previous support received through mental health services and recalled her experiences that she felt judged, and </w:t>
            </w:r>
            <w:r w:rsidR="002F12C5">
              <w:rPr>
                <w:sz w:val="24"/>
                <w:szCs w:val="24"/>
              </w:rPr>
              <w:t xml:space="preserve">that </w:t>
            </w:r>
            <w:r w:rsidR="00A01D54" w:rsidRPr="001078ED">
              <w:rPr>
                <w:sz w:val="24"/>
                <w:szCs w:val="24"/>
              </w:rPr>
              <w:t>this had resulted in her not being able to trust professionals.</w:t>
            </w:r>
            <w:r w:rsidR="008269DC">
              <w:rPr>
                <w:sz w:val="24"/>
                <w:szCs w:val="24"/>
              </w:rPr>
              <w:t xml:space="preserve">  Using S</w:t>
            </w:r>
            <w:r w:rsidR="00F758E4">
              <w:rPr>
                <w:sz w:val="24"/>
                <w:szCs w:val="24"/>
              </w:rPr>
              <w:t>chon (2017) reflection in action</w:t>
            </w:r>
            <w:r w:rsidR="001B10CA">
              <w:rPr>
                <w:sz w:val="24"/>
                <w:szCs w:val="24"/>
              </w:rPr>
              <w:t>, this enabled me to consider a child-centred approach</w:t>
            </w:r>
            <w:r w:rsidR="00463FB5">
              <w:rPr>
                <w:sz w:val="24"/>
                <w:szCs w:val="24"/>
              </w:rPr>
              <w:t xml:space="preserve">, where I was able to work in co-production with child 1, giving her </w:t>
            </w:r>
            <w:r w:rsidR="008F00DB">
              <w:rPr>
                <w:sz w:val="24"/>
                <w:szCs w:val="24"/>
              </w:rPr>
              <w:t>a voice and control about decisions that matter to her</w:t>
            </w:r>
            <w:r w:rsidR="006B2898">
              <w:rPr>
                <w:sz w:val="24"/>
                <w:szCs w:val="24"/>
              </w:rPr>
              <w:t>.</w:t>
            </w:r>
          </w:p>
          <w:p w14:paraId="563AF1F6" w14:textId="28D86926" w:rsidR="001D4F19" w:rsidRPr="001078ED" w:rsidRDefault="001D4F19" w:rsidP="001D4F19">
            <w:pPr>
              <w:spacing w:line="360" w:lineRule="auto"/>
              <w:jc w:val="both"/>
              <w:rPr>
                <w:color w:val="1C1D1E"/>
                <w:sz w:val="24"/>
                <w:szCs w:val="24"/>
                <w:shd w:val="clear" w:color="auto" w:fill="FFFFFF"/>
              </w:rPr>
            </w:pPr>
          </w:p>
          <w:p w14:paraId="6A8A7215" w14:textId="13802ADD" w:rsidR="008F043D" w:rsidRPr="001078ED" w:rsidRDefault="000274CD" w:rsidP="000274CD">
            <w:pPr>
              <w:spacing w:line="360" w:lineRule="auto"/>
              <w:jc w:val="both"/>
              <w:rPr>
                <w:color w:val="000000" w:themeColor="text1"/>
                <w:sz w:val="24"/>
                <w:szCs w:val="24"/>
              </w:rPr>
            </w:pPr>
            <w:r w:rsidRPr="001078ED">
              <w:rPr>
                <w:color w:val="000000" w:themeColor="text1"/>
                <w:sz w:val="24"/>
                <w:szCs w:val="24"/>
              </w:rPr>
              <w:t xml:space="preserve">On reflection, I have recognised that when working with young people, where challenges are presented around engagement and trust.  </w:t>
            </w:r>
            <w:r w:rsidR="001D4F19" w:rsidRPr="001078ED">
              <w:rPr>
                <w:color w:val="000000" w:themeColor="text1"/>
                <w:sz w:val="24"/>
                <w:szCs w:val="24"/>
              </w:rPr>
              <w:t xml:space="preserve">I am aware that for intervention to be effective, this </w:t>
            </w:r>
            <w:r w:rsidR="001D4F19" w:rsidRPr="001078ED">
              <w:rPr>
                <w:color w:val="000000" w:themeColor="text1"/>
                <w:sz w:val="24"/>
                <w:szCs w:val="24"/>
              </w:rPr>
              <w:lastRenderedPageBreak/>
              <w:t xml:space="preserve">will be based on a professional </w:t>
            </w:r>
            <w:r w:rsidR="002F12C5" w:rsidRPr="001078ED">
              <w:rPr>
                <w:color w:val="000000" w:themeColor="text1"/>
                <w:sz w:val="24"/>
                <w:szCs w:val="24"/>
              </w:rPr>
              <w:t>relationship,</w:t>
            </w:r>
            <w:r w:rsidR="001D4F19" w:rsidRPr="001078ED">
              <w:rPr>
                <w:color w:val="000000" w:themeColor="text1"/>
                <w:sz w:val="24"/>
                <w:szCs w:val="24"/>
              </w:rPr>
              <w:t xml:space="preserve"> and I feel I am mindful of this and ensure that I present as welcoming and show empathy when working with individuals. </w:t>
            </w:r>
            <w:r w:rsidR="001D4F19" w:rsidRPr="001078ED">
              <w:rPr>
                <w:sz w:val="24"/>
                <w:szCs w:val="24"/>
              </w:rPr>
              <w:t xml:space="preserve">Young people require understanding, </w:t>
            </w:r>
            <w:r w:rsidR="002F12C5" w:rsidRPr="001078ED">
              <w:rPr>
                <w:sz w:val="24"/>
                <w:szCs w:val="24"/>
              </w:rPr>
              <w:t>tolerance,</w:t>
            </w:r>
            <w:r w:rsidR="001D4F19" w:rsidRPr="001078ED">
              <w:rPr>
                <w:sz w:val="24"/>
                <w:szCs w:val="24"/>
              </w:rPr>
              <w:t xml:space="preserve"> and empathic responses, which I will </w:t>
            </w:r>
            <w:proofErr w:type="gramStart"/>
            <w:r w:rsidR="001D4F19" w:rsidRPr="001078ED">
              <w:rPr>
                <w:sz w:val="24"/>
                <w:szCs w:val="24"/>
              </w:rPr>
              <w:t>take into account</w:t>
            </w:r>
            <w:proofErr w:type="gramEnd"/>
            <w:r w:rsidR="001D4F19" w:rsidRPr="001078ED">
              <w:rPr>
                <w:sz w:val="24"/>
                <w:szCs w:val="24"/>
              </w:rPr>
              <w:t xml:space="preserve"> when accessing young people who harm themselves.</w:t>
            </w:r>
            <w:r w:rsidRPr="001078ED">
              <w:rPr>
                <w:color w:val="000000" w:themeColor="text1"/>
                <w:sz w:val="24"/>
                <w:szCs w:val="24"/>
              </w:rPr>
              <w:t xml:space="preserve">  </w:t>
            </w:r>
            <w:r w:rsidR="008F043D" w:rsidRPr="001078ED">
              <w:rPr>
                <w:color w:val="000000" w:themeColor="text1"/>
                <w:sz w:val="24"/>
                <w:szCs w:val="24"/>
              </w:rPr>
              <w:t>Additionally, I had to adapt my approaches and ma</w:t>
            </w:r>
            <w:r w:rsidR="0066611A" w:rsidRPr="001078ED">
              <w:rPr>
                <w:color w:val="000000" w:themeColor="text1"/>
                <w:sz w:val="24"/>
                <w:szCs w:val="24"/>
              </w:rPr>
              <w:t>k</w:t>
            </w:r>
            <w:r w:rsidR="008F043D" w:rsidRPr="001078ED">
              <w:rPr>
                <w:color w:val="000000" w:themeColor="text1"/>
                <w:sz w:val="24"/>
                <w:szCs w:val="24"/>
              </w:rPr>
              <w:t xml:space="preserve">e sure that my body language was open. I found it difficult to develop rapport initially. I needed to remember the basics of good communication, such as being warm, </w:t>
            </w:r>
            <w:proofErr w:type="gramStart"/>
            <w:r w:rsidR="008F043D" w:rsidRPr="001078ED">
              <w:rPr>
                <w:color w:val="000000" w:themeColor="text1"/>
                <w:sz w:val="24"/>
                <w:szCs w:val="24"/>
              </w:rPr>
              <w:t>open</w:t>
            </w:r>
            <w:proofErr w:type="gramEnd"/>
            <w:r w:rsidR="008F043D" w:rsidRPr="001078ED">
              <w:rPr>
                <w:color w:val="000000" w:themeColor="text1"/>
                <w:sz w:val="24"/>
                <w:szCs w:val="24"/>
              </w:rPr>
              <w:t xml:space="preserve"> and smiling. I listened carefully and attentively to what </w:t>
            </w:r>
            <w:r w:rsidR="0066611A" w:rsidRPr="001078ED">
              <w:rPr>
                <w:color w:val="000000" w:themeColor="text1"/>
                <w:sz w:val="24"/>
                <w:szCs w:val="24"/>
              </w:rPr>
              <w:t xml:space="preserve">Child 1 was </w:t>
            </w:r>
            <w:r w:rsidR="008F043D" w:rsidRPr="001078ED">
              <w:rPr>
                <w:color w:val="000000" w:themeColor="text1"/>
                <w:sz w:val="24"/>
                <w:szCs w:val="24"/>
              </w:rPr>
              <w:t xml:space="preserve">saying and paraphrased back to show my understanding.  </w:t>
            </w:r>
          </w:p>
          <w:p w14:paraId="2AEAC63B" w14:textId="77777777" w:rsidR="00215ACD" w:rsidRPr="001078ED" w:rsidRDefault="00215ACD" w:rsidP="008F043D">
            <w:pPr>
              <w:spacing w:line="360" w:lineRule="auto"/>
              <w:jc w:val="both"/>
              <w:rPr>
                <w:sz w:val="24"/>
                <w:szCs w:val="24"/>
              </w:rPr>
            </w:pPr>
          </w:p>
          <w:p w14:paraId="1329C38F" w14:textId="24DE2FA7" w:rsidR="001078ED" w:rsidRDefault="0066611A" w:rsidP="0066611A">
            <w:pPr>
              <w:overflowPunct/>
              <w:autoSpaceDE/>
              <w:autoSpaceDN/>
              <w:adjustRightInd/>
              <w:spacing w:line="360" w:lineRule="auto"/>
              <w:jc w:val="both"/>
              <w:textAlignment w:val="auto"/>
              <w:rPr>
                <w:color w:val="000000" w:themeColor="text1"/>
                <w:sz w:val="24"/>
                <w:szCs w:val="24"/>
                <w:shd w:val="clear" w:color="auto" w:fill="FFFFFF"/>
              </w:rPr>
            </w:pPr>
            <w:r w:rsidRPr="001078ED">
              <w:rPr>
                <w:bCs/>
                <w:color w:val="000000" w:themeColor="text1"/>
                <w:sz w:val="24"/>
                <w:szCs w:val="24"/>
              </w:rPr>
              <w:t xml:space="preserve">I feel that </w:t>
            </w:r>
            <w:r w:rsidR="00EB4F78" w:rsidRPr="001078ED">
              <w:rPr>
                <w:bCs/>
                <w:color w:val="000000" w:themeColor="text1"/>
                <w:sz w:val="24"/>
                <w:szCs w:val="24"/>
              </w:rPr>
              <w:t xml:space="preserve">using practical communication skills to actively listen and </w:t>
            </w:r>
            <w:proofErr w:type="gramStart"/>
            <w:r w:rsidR="00EB4F78" w:rsidRPr="001078ED">
              <w:rPr>
                <w:bCs/>
                <w:color w:val="000000" w:themeColor="text1"/>
                <w:sz w:val="24"/>
                <w:szCs w:val="24"/>
              </w:rPr>
              <w:t>reflect back</w:t>
            </w:r>
            <w:proofErr w:type="gramEnd"/>
            <w:r w:rsidR="00EB4F78" w:rsidRPr="001078ED">
              <w:rPr>
                <w:bCs/>
                <w:color w:val="000000" w:themeColor="text1"/>
                <w:sz w:val="24"/>
                <w:szCs w:val="24"/>
              </w:rPr>
              <w:t xml:space="preserve"> to </w:t>
            </w:r>
            <w:r w:rsidR="00A01D54" w:rsidRPr="001078ED">
              <w:rPr>
                <w:bCs/>
                <w:color w:val="000000" w:themeColor="text1"/>
                <w:sz w:val="24"/>
                <w:szCs w:val="24"/>
              </w:rPr>
              <w:t>C</w:t>
            </w:r>
            <w:r w:rsidR="00380717" w:rsidRPr="001078ED">
              <w:rPr>
                <w:bCs/>
                <w:color w:val="000000" w:themeColor="text1"/>
                <w:sz w:val="24"/>
                <w:szCs w:val="24"/>
              </w:rPr>
              <w:t>hild 1</w:t>
            </w:r>
            <w:r w:rsidR="00E30A8D" w:rsidRPr="001078ED">
              <w:rPr>
                <w:bCs/>
                <w:color w:val="000000" w:themeColor="text1"/>
                <w:sz w:val="24"/>
                <w:szCs w:val="24"/>
              </w:rPr>
              <w:t xml:space="preserve">, </w:t>
            </w:r>
            <w:r w:rsidR="006869BE" w:rsidRPr="001078ED">
              <w:rPr>
                <w:bCs/>
                <w:color w:val="000000" w:themeColor="text1"/>
                <w:sz w:val="24"/>
                <w:szCs w:val="24"/>
              </w:rPr>
              <w:t xml:space="preserve">enabled </w:t>
            </w:r>
            <w:r w:rsidRPr="001078ED">
              <w:rPr>
                <w:bCs/>
                <w:color w:val="000000" w:themeColor="text1"/>
                <w:sz w:val="24"/>
                <w:szCs w:val="24"/>
              </w:rPr>
              <w:t>C</w:t>
            </w:r>
            <w:r w:rsidR="006869BE" w:rsidRPr="001078ED">
              <w:rPr>
                <w:bCs/>
                <w:color w:val="000000" w:themeColor="text1"/>
                <w:sz w:val="24"/>
                <w:szCs w:val="24"/>
              </w:rPr>
              <w:t>hild 1 to feedback that they felt they had been listened to.</w:t>
            </w:r>
            <w:r w:rsidR="00EB4F78" w:rsidRPr="001078ED">
              <w:rPr>
                <w:bCs/>
                <w:color w:val="000000" w:themeColor="text1"/>
                <w:sz w:val="24"/>
                <w:szCs w:val="24"/>
              </w:rPr>
              <w:t xml:space="preserve">  It is vital that individuals feel that their voice is heard regarding what they want to achieve and what is important to them. Therefore, social workers need to ensure they listen </w:t>
            </w:r>
            <w:r w:rsidR="00A01D54" w:rsidRPr="001078ED">
              <w:rPr>
                <w:bCs/>
                <w:color w:val="000000" w:themeColor="text1"/>
                <w:sz w:val="24"/>
                <w:szCs w:val="24"/>
              </w:rPr>
              <w:t xml:space="preserve">to </w:t>
            </w:r>
            <w:r w:rsidR="00EB4F78" w:rsidRPr="001078ED">
              <w:rPr>
                <w:bCs/>
                <w:color w:val="000000" w:themeColor="text1"/>
                <w:sz w:val="24"/>
                <w:szCs w:val="24"/>
              </w:rPr>
              <w:t xml:space="preserve">and respect </w:t>
            </w:r>
            <w:r w:rsidR="0057599B" w:rsidRPr="001078ED">
              <w:rPr>
                <w:bCs/>
                <w:color w:val="000000" w:themeColor="text1"/>
                <w:sz w:val="24"/>
                <w:szCs w:val="24"/>
              </w:rPr>
              <w:t>individual’s</w:t>
            </w:r>
            <w:r w:rsidR="00EB4F78" w:rsidRPr="001078ED">
              <w:rPr>
                <w:bCs/>
                <w:color w:val="000000" w:themeColor="text1"/>
                <w:sz w:val="24"/>
                <w:szCs w:val="24"/>
              </w:rPr>
              <w:t xml:space="preserve"> views and opinions while working to keep the individual safe from the risk of harm</w:t>
            </w:r>
            <w:r w:rsidR="006E03A5" w:rsidRPr="001078ED">
              <w:rPr>
                <w:bCs/>
                <w:color w:val="000000" w:themeColor="text1"/>
                <w:sz w:val="24"/>
                <w:szCs w:val="24"/>
              </w:rPr>
              <w:t xml:space="preserve"> and </w:t>
            </w:r>
            <w:r w:rsidR="006E03A5" w:rsidRPr="001078ED">
              <w:rPr>
                <w:color w:val="000000" w:themeColor="text1"/>
                <w:sz w:val="24"/>
                <w:szCs w:val="24"/>
              </w:rPr>
              <w:t>ensure that service users are involved in the social work process.  Furthermore, the</w:t>
            </w:r>
            <w:r w:rsidR="006E03A5" w:rsidRPr="001078ED">
              <w:rPr>
                <w:color w:val="000000" w:themeColor="text1"/>
                <w:sz w:val="24"/>
                <w:szCs w:val="24"/>
                <w:shd w:val="clear" w:color="auto" w:fill="FFFFFF"/>
              </w:rPr>
              <w:t xml:space="preserve"> exchange model of assessment, Smale and Tuson (1993) recognises that people are often experts in their problems and should be engaged by the social worker in a collaborative exchange to define and tackle issues.   The exchange model, in contrast, takes a more critical practice approach that the individual being the experts in their situation and identifying resilience through discussion, where the purpose of intervention would be to reflect on those strengths identified.</w:t>
            </w:r>
            <w:r w:rsidR="00134F2E">
              <w:rPr>
                <w:color w:val="000000" w:themeColor="text1"/>
                <w:sz w:val="24"/>
                <w:szCs w:val="24"/>
                <w:shd w:val="clear" w:color="auto" w:fill="FFFFFF"/>
              </w:rPr>
              <w:t xml:space="preserve"> On reflection, I feel that </w:t>
            </w:r>
            <w:r w:rsidR="00016C75">
              <w:rPr>
                <w:color w:val="000000" w:themeColor="text1"/>
                <w:sz w:val="24"/>
                <w:szCs w:val="24"/>
                <w:shd w:val="clear" w:color="auto" w:fill="FFFFFF"/>
              </w:rPr>
              <w:t xml:space="preserve">the intervention was successful in identifying </w:t>
            </w:r>
            <w:r w:rsidR="005037F6">
              <w:rPr>
                <w:color w:val="000000" w:themeColor="text1"/>
                <w:sz w:val="24"/>
                <w:szCs w:val="24"/>
                <w:shd w:val="clear" w:color="auto" w:fill="FFFFFF"/>
              </w:rPr>
              <w:t>protective</w:t>
            </w:r>
            <w:r w:rsidR="00016C75">
              <w:rPr>
                <w:color w:val="000000" w:themeColor="text1"/>
                <w:sz w:val="24"/>
                <w:szCs w:val="24"/>
                <w:shd w:val="clear" w:color="auto" w:fill="FFFFFF"/>
              </w:rPr>
              <w:t xml:space="preserve"> factors and support for child 1</w:t>
            </w:r>
            <w:r w:rsidR="00627107">
              <w:rPr>
                <w:color w:val="000000" w:themeColor="text1"/>
                <w:sz w:val="24"/>
                <w:szCs w:val="24"/>
                <w:shd w:val="clear" w:color="auto" w:fill="FFFFFF"/>
              </w:rPr>
              <w:t>, which enabled me</w:t>
            </w:r>
            <w:r w:rsidR="000F4F66">
              <w:rPr>
                <w:color w:val="000000" w:themeColor="text1"/>
                <w:sz w:val="24"/>
                <w:szCs w:val="24"/>
                <w:shd w:val="clear" w:color="auto" w:fill="FFFFFF"/>
              </w:rPr>
              <w:t xml:space="preserve"> to develop a safety plan </w:t>
            </w:r>
            <w:r w:rsidR="00FA065E">
              <w:rPr>
                <w:color w:val="000000" w:themeColor="text1"/>
                <w:sz w:val="24"/>
                <w:szCs w:val="24"/>
                <w:shd w:val="clear" w:color="auto" w:fill="FFFFFF"/>
              </w:rPr>
              <w:t>in collaboration with</w:t>
            </w:r>
            <w:r w:rsidR="00627107">
              <w:rPr>
                <w:color w:val="000000" w:themeColor="text1"/>
                <w:sz w:val="24"/>
                <w:szCs w:val="24"/>
                <w:shd w:val="clear" w:color="auto" w:fill="FFFFFF"/>
              </w:rPr>
              <w:t xml:space="preserve"> child 1’</w:t>
            </w:r>
            <w:r w:rsidR="00FA065E">
              <w:rPr>
                <w:color w:val="000000" w:themeColor="text1"/>
                <w:sz w:val="24"/>
                <w:szCs w:val="24"/>
                <w:shd w:val="clear" w:color="auto" w:fill="FFFFFF"/>
              </w:rPr>
              <w:t xml:space="preserve"> and her </w:t>
            </w:r>
            <w:r w:rsidR="00627107">
              <w:rPr>
                <w:color w:val="000000" w:themeColor="text1"/>
                <w:sz w:val="24"/>
                <w:szCs w:val="24"/>
                <w:shd w:val="clear" w:color="auto" w:fill="FFFFFF"/>
              </w:rPr>
              <w:t>parent</w:t>
            </w:r>
            <w:r w:rsidR="00FA065E">
              <w:rPr>
                <w:color w:val="000000" w:themeColor="text1"/>
                <w:sz w:val="24"/>
                <w:szCs w:val="24"/>
                <w:shd w:val="clear" w:color="auto" w:fill="FFFFFF"/>
              </w:rPr>
              <w:t xml:space="preserve">s.  </w:t>
            </w:r>
          </w:p>
          <w:p w14:paraId="5DE4BBC4" w14:textId="77777777" w:rsidR="00A01DEA" w:rsidRDefault="00A01DEA" w:rsidP="0066611A">
            <w:pPr>
              <w:overflowPunct/>
              <w:autoSpaceDE/>
              <w:autoSpaceDN/>
              <w:adjustRightInd/>
              <w:spacing w:line="360" w:lineRule="auto"/>
              <w:jc w:val="both"/>
              <w:textAlignment w:val="auto"/>
              <w:rPr>
                <w:color w:val="000000" w:themeColor="text1"/>
                <w:sz w:val="24"/>
                <w:szCs w:val="24"/>
                <w:shd w:val="clear" w:color="auto" w:fill="FFFFFF"/>
              </w:rPr>
            </w:pPr>
          </w:p>
          <w:p w14:paraId="3EFBFC84" w14:textId="77777777" w:rsidR="000F37D8" w:rsidRPr="001078ED" w:rsidRDefault="000F37D8" w:rsidP="000F37D8">
            <w:pPr>
              <w:spacing w:line="360" w:lineRule="auto"/>
              <w:jc w:val="both"/>
              <w:rPr>
                <w:bCs/>
                <w:color w:val="000000" w:themeColor="text1"/>
                <w:sz w:val="24"/>
                <w:szCs w:val="24"/>
                <w:shd w:val="clear" w:color="auto" w:fill="FFFFFF"/>
              </w:rPr>
            </w:pPr>
            <w:r w:rsidRPr="001078ED">
              <w:rPr>
                <w:color w:val="000000" w:themeColor="text1"/>
                <w:sz w:val="24"/>
                <w:szCs w:val="24"/>
              </w:rPr>
              <w:t xml:space="preserve">I have always considered myself an empathetic person, who listens well, does not judge others and is sensitive to the feelings of others. Nevertheless, I am aware that there are still some areas I need to strengthen.  </w:t>
            </w:r>
            <w:r w:rsidRPr="001078ED">
              <w:rPr>
                <w:color w:val="000000" w:themeColor="text1"/>
                <w:sz w:val="24"/>
                <w:szCs w:val="24"/>
                <w:shd w:val="clear" w:color="auto" w:fill="FFFFFF"/>
              </w:rPr>
              <w:t xml:space="preserve">Kinman et al. (2011), suggests the need to suppress any immediate emotional response to maintain a non-judgemental and authoritative stance. </w:t>
            </w:r>
            <w:r w:rsidRPr="001078ED">
              <w:rPr>
                <w:bCs/>
                <w:color w:val="000000" w:themeColor="text1"/>
                <w:sz w:val="24"/>
                <w:szCs w:val="24"/>
                <w:shd w:val="clear" w:color="auto" w:fill="FFFFFF"/>
              </w:rPr>
              <w:t xml:space="preserve">I had to learn to keep in mind the purpose of the support and look for ways to steer the conversation back to difficult issues, sometimes this took me several attempts.  I have reflected on my own practice within supervision and will try to be more mindful when supporting individuals, to not </w:t>
            </w:r>
            <w:r w:rsidRPr="001078ED">
              <w:rPr>
                <w:bCs/>
                <w:color w:val="000000" w:themeColor="text1"/>
                <w:sz w:val="24"/>
                <w:szCs w:val="24"/>
                <w:shd w:val="clear" w:color="auto" w:fill="FFFFFF"/>
              </w:rPr>
              <w:lastRenderedPageBreak/>
              <w:t xml:space="preserve">jump in too early to suggest solutions. Instead, I will empower the young person to come up with their own solutions as this is a requirement of the Social Services and Well-being (Wales) Act (2014). </w:t>
            </w:r>
          </w:p>
          <w:p w14:paraId="0205B01F" w14:textId="76753959" w:rsidR="00EE167E" w:rsidRPr="001078ED" w:rsidRDefault="00EE167E" w:rsidP="00335674">
            <w:pPr>
              <w:pStyle w:val="Heading1"/>
              <w:spacing w:line="360" w:lineRule="auto"/>
              <w:jc w:val="both"/>
              <w:rPr>
                <w:bCs/>
                <w:sz w:val="24"/>
                <w:szCs w:val="24"/>
              </w:rPr>
            </w:pPr>
            <w:r w:rsidRPr="001078ED">
              <w:rPr>
                <w:b w:val="0"/>
                <w:bCs/>
                <w:sz w:val="24"/>
                <w:szCs w:val="24"/>
              </w:rPr>
              <w:t>I learnt on reflection that communication and relationship skills are an important part of professional development, to build relationships and trust with individuals</w:t>
            </w:r>
            <w:r w:rsidR="00CF461F" w:rsidRPr="001078ED">
              <w:rPr>
                <w:b w:val="0"/>
                <w:bCs/>
                <w:sz w:val="24"/>
                <w:szCs w:val="24"/>
              </w:rPr>
              <w:t>.</w:t>
            </w:r>
            <w:r w:rsidR="003021E9" w:rsidRPr="001078ED">
              <w:rPr>
                <w:b w:val="0"/>
                <w:bCs/>
                <w:sz w:val="24"/>
                <w:szCs w:val="24"/>
              </w:rPr>
              <w:t xml:space="preserve">  </w:t>
            </w:r>
            <w:r w:rsidRPr="001078ED">
              <w:rPr>
                <w:b w:val="0"/>
                <w:bCs/>
                <w:sz w:val="24"/>
                <w:szCs w:val="24"/>
              </w:rPr>
              <w:t xml:space="preserve">It was noted within my supervision that </w:t>
            </w:r>
            <w:r w:rsidR="0066611A" w:rsidRPr="001078ED">
              <w:rPr>
                <w:b w:val="0"/>
                <w:bCs/>
                <w:sz w:val="24"/>
                <w:szCs w:val="24"/>
              </w:rPr>
              <w:t>C</w:t>
            </w:r>
            <w:r w:rsidR="00CF461F" w:rsidRPr="001078ED">
              <w:rPr>
                <w:b w:val="0"/>
                <w:bCs/>
                <w:sz w:val="24"/>
                <w:szCs w:val="24"/>
              </w:rPr>
              <w:t xml:space="preserve">hild 1 </w:t>
            </w:r>
            <w:r w:rsidRPr="001078ED">
              <w:rPr>
                <w:b w:val="0"/>
                <w:bCs/>
                <w:sz w:val="24"/>
                <w:szCs w:val="24"/>
              </w:rPr>
              <w:t xml:space="preserve">must have felt comfortable with me </w:t>
            </w:r>
            <w:r w:rsidR="0066611A" w:rsidRPr="001078ED">
              <w:rPr>
                <w:b w:val="0"/>
                <w:bCs/>
                <w:sz w:val="24"/>
                <w:szCs w:val="24"/>
              </w:rPr>
              <w:t>sharing</w:t>
            </w:r>
            <w:r w:rsidRPr="001078ED">
              <w:rPr>
                <w:b w:val="0"/>
                <w:bCs/>
                <w:sz w:val="24"/>
                <w:szCs w:val="24"/>
              </w:rPr>
              <w:t xml:space="preserve"> the information that </w:t>
            </w:r>
            <w:r w:rsidR="0062329A" w:rsidRPr="001078ED">
              <w:rPr>
                <w:b w:val="0"/>
                <w:bCs/>
                <w:sz w:val="24"/>
                <w:szCs w:val="24"/>
              </w:rPr>
              <w:t>they</w:t>
            </w:r>
            <w:r w:rsidRPr="001078ED">
              <w:rPr>
                <w:b w:val="0"/>
                <w:bCs/>
                <w:sz w:val="24"/>
                <w:szCs w:val="24"/>
              </w:rPr>
              <w:t xml:space="preserve"> did.  Therefore, I feel that adhering to social values whilst maintaining professional boundaries, allows the individual to feel empowered and trust professionals as well as being supported to enhance their well-being.</w:t>
            </w:r>
            <w:r w:rsidR="00335674">
              <w:rPr>
                <w:b w:val="0"/>
                <w:bCs/>
                <w:sz w:val="24"/>
                <w:szCs w:val="24"/>
              </w:rPr>
              <w:t xml:space="preserve"> </w:t>
            </w:r>
            <w:r w:rsidRPr="006B2898">
              <w:rPr>
                <w:b w:val="0"/>
                <w:sz w:val="24"/>
                <w:szCs w:val="24"/>
              </w:rPr>
              <w:t>I fe</w:t>
            </w:r>
            <w:r w:rsidR="00CC6E6B" w:rsidRPr="006B2898">
              <w:rPr>
                <w:b w:val="0"/>
                <w:sz w:val="24"/>
                <w:szCs w:val="24"/>
              </w:rPr>
              <w:t>el</w:t>
            </w:r>
            <w:r w:rsidRPr="006B2898">
              <w:rPr>
                <w:b w:val="0"/>
                <w:sz w:val="24"/>
                <w:szCs w:val="24"/>
              </w:rPr>
              <w:t xml:space="preserve"> that being mindful of my own values and personal judgements helped me, by being non-judgemental and ensur</w:t>
            </w:r>
            <w:r w:rsidR="0062329A" w:rsidRPr="006B2898">
              <w:rPr>
                <w:b w:val="0"/>
                <w:sz w:val="24"/>
                <w:szCs w:val="24"/>
              </w:rPr>
              <w:t>ing that</w:t>
            </w:r>
            <w:r w:rsidRPr="006B2898">
              <w:rPr>
                <w:b w:val="0"/>
                <w:sz w:val="24"/>
                <w:szCs w:val="24"/>
              </w:rPr>
              <w:t xml:space="preserve"> I was adhering to the Codes of Professional Practice helped guide my practice. I feel that acting with integrity and respecting </w:t>
            </w:r>
            <w:r w:rsidR="0066611A" w:rsidRPr="006B2898">
              <w:rPr>
                <w:b w:val="0"/>
                <w:sz w:val="24"/>
                <w:szCs w:val="24"/>
              </w:rPr>
              <w:t>C</w:t>
            </w:r>
            <w:r w:rsidR="0062329A" w:rsidRPr="006B2898">
              <w:rPr>
                <w:b w:val="0"/>
                <w:sz w:val="24"/>
                <w:szCs w:val="24"/>
              </w:rPr>
              <w:t>hild 1</w:t>
            </w:r>
            <w:r w:rsidRPr="006B2898">
              <w:rPr>
                <w:b w:val="0"/>
                <w:sz w:val="24"/>
                <w:szCs w:val="24"/>
              </w:rPr>
              <w:t xml:space="preserve"> in a non-discriminative approach enabled her to respect m</w:t>
            </w:r>
            <w:r w:rsidR="0066611A" w:rsidRPr="006B2898">
              <w:rPr>
                <w:b w:val="0"/>
                <w:sz w:val="24"/>
                <w:szCs w:val="24"/>
              </w:rPr>
              <w:t>e</w:t>
            </w:r>
            <w:r w:rsidRPr="006B2898">
              <w:rPr>
                <w:b w:val="0"/>
                <w:sz w:val="24"/>
                <w:szCs w:val="24"/>
              </w:rPr>
              <w:t>.</w:t>
            </w:r>
          </w:p>
          <w:p w14:paraId="2BDF680A" w14:textId="77777777" w:rsidR="00842914" w:rsidRPr="001078ED" w:rsidRDefault="00842914" w:rsidP="003021E9">
            <w:pPr>
              <w:spacing w:line="360" w:lineRule="auto"/>
              <w:jc w:val="both"/>
              <w:rPr>
                <w:bCs/>
                <w:color w:val="000000" w:themeColor="text1"/>
                <w:sz w:val="24"/>
                <w:szCs w:val="24"/>
                <w:shd w:val="clear" w:color="auto" w:fill="FFFFFF"/>
              </w:rPr>
            </w:pPr>
          </w:p>
          <w:p w14:paraId="477F7D17" w14:textId="14769E19" w:rsidR="00A01D54" w:rsidRPr="001078ED" w:rsidRDefault="00A01D54" w:rsidP="003021E9">
            <w:pPr>
              <w:spacing w:line="360" w:lineRule="auto"/>
              <w:jc w:val="both"/>
              <w:rPr>
                <w:color w:val="000000" w:themeColor="text1"/>
                <w:sz w:val="24"/>
                <w:szCs w:val="24"/>
              </w:rPr>
            </w:pPr>
            <w:r w:rsidRPr="001078ED">
              <w:rPr>
                <w:sz w:val="24"/>
                <w:szCs w:val="24"/>
              </w:rPr>
              <w:t xml:space="preserve">Through reflection within my supervision, I have been mindful of my role as having power and authority.  </w:t>
            </w:r>
            <w:r w:rsidRPr="001078ED">
              <w:rPr>
                <w:color w:val="000000" w:themeColor="text1"/>
                <w:sz w:val="24"/>
                <w:szCs w:val="24"/>
                <w:shd w:val="clear" w:color="auto" w:fill="FFFFFF"/>
              </w:rPr>
              <w:t xml:space="preserve">The social work process, including assessments, decision making, interventions, </w:t>
            </w:r>
            <w:proofErr w:type="gramStart"/>
            <w:r w:rsidRPr="001078ED">
              <w:rPr>
                <w:color w:val="000000" w:themeColor="text1"/>
                <w:sz w:val="24"/>
                <w:szCs w:val="24"/>
                <w:shd w:val="clear" w:color="auto" w:fill="FFFFFF"/>
              </w:rPr>
              <w:t>knowledge</w:t>
            </w:r>
            <w:proofErr w:type="gramEnd"/>
            <w:r w:rsidRPr="001078ED">
              <w:rPr>
                <w:color w:val="000000" w:themeColor="text1"/>
                <w:sz w:val="24"/>
                <w:szCs w:val="24"/>
                <w:shd w:val="clear" w:color="auto" w:fill="FFFFFF"/>
              </w:rPr>
              <w:t xml:space="preserve"> and reflection, provide a process for accountable intervention for effective practice when working with individuals who may be at risk of harm. </w:t>
            </w:r>
            <w:proofErr w:type="spellStart"/>
            <w:r w:rsidRPr="001078ED">
              <w:rPr>
                <w:color w:val="000000" w:themeColor="text1"/>
                <w:sz w:val="24"/>
                <w:szCs w:val="24"/>
              </w:rPr>
              <w:t>Kemshall</w:t>
            </w:r>
            <w:proofErr w:type="spellEnd"/>
            <w:r w:rsidRPr="001078ED">
              <w:rPr>
                <w:color w:val="000000" w:themeColor="text1"/>
                <w:sz w:val="24"/>
                <w:szCs w:val="24"/>
              </w:rPr>
              <w:t xml:space="preserve"> (2013) suggests that risks are described as harmful events and behaviours that need to be managed or be limited or avoided within social work.  Therefore, as a social work practitioner, I am required to identify such risk, and the probability of future harm is central to assessing how risks should be managed when carrying out a safe </w:t>
            </w:r>
          </w:p>
          <w:p w14:paraId="4FA8AB64" w14:textId="77777777" w:rsidR="001B0A67" w:rsidRPr="001078ED" w:rsidRDefault="001B0A67" w:rsidP="003021E9">
            <w:pPr>
              <w:spacing w:line="360" w:lineRule="auto"/>
              <w:jc w:val="both"/>
              <w:rPr>
                <w:color w:val="000000" w:themeColor="text1"/>
                <w:sz w:val="24"/>
                <w:szCs w:val="24"/>
              </w:rPr>
            </w:pPr>
          </w:p>
          <w:p w14:paraId="725EA0C1" w14:textId="77777777" w:rsidR="001B0A67" w:rsidRDefault="001B0A67" w:rsidP="001B0A67">
            <w:pPr>
              <w:spacing w:line="360" w:lineRule="auto"/>
              <w:jc w:val="both"/>
              <w:rPr>
                <w:bCs/>
                <w:color w:val="000000" w:themeColor="text1"/>
                <w:sz w:val="24"/>
                <w:szCs w:val="24"/>
                <w:shd w:val="clear" w:color="auto" w:fill="FFFFFF"/>
              </w:rPr>
            </w:pPr>
            <w:r w:rsidRPr="001078ED">
              <w:rPr>
                <w:bCs/>
                <w:color w:val="000000" w:themeColor="text1"/>
                <w:sz w:val="24"/>
                <w:szCs w:val="24"/>
                <w:shd w:val="clear" w:color="auto" w:fill="FFFFFF"/>
              </w:rPr>
              <w:t>On ending the interaction with Child 1, I contacted the Local Authority Social Worker and recorded the discussions as required under the policies and guidelines of the department</w:t>
            </w:r>
            <w:r w:rsidRPr="003021E9">
              <w:rPr>
                <w:bCs/>
                <w:color w:val="000000" w:themeColor="text1"/>
                <w:sz w:val="24"/>
                <w:szCs w:val="24"/>
                <w:shd w:val="clear" w:color="auto" w:fill="FFFFFF"/>
              </w:rPr>
              <w:t>.</w:t>
            </w:r>
          </w:p>
          <w:p w14:paraId="3C004B89" w14:textId="77777777" w:rsidR="001B0A67" w:rsidRPr="00A01D54" w:rsidRDefault="001B0A67" w:rsidP="003021E9">
            <w:pPr>
              <w:spacing w:line="360" w:lineRule="auto"/>
              <w:jc w:val="both"/>
              <w:rPr>
                <w:bCs/>
                <w:color w:val="000000" w:themeColor="text1"/>
                <w:sz w:val="24"/>
                <w:szCs w:val="24"/>
                <w:shd w:val="clear" w:color="auto" w:fill="FFFFFF"/>
              </w:rPr>
            </w:pPr>
          </w:p>
          <w:p w14:paraId="721AF6BB" w14:textId="0D104AA9" w:rsidR="009E4CF2" w:rsidRPr="003021E9" w:rsidRDefault="005E1F98" w:rsidP="00CF461F">
            <w:pPr>
              <w:spacing w:line="360" w:lineRule="auto"/>
              <w:jc w:val="both"/>
              <w:rPr>
                <w:bCs/>
                <w:sz w:val="24"/>
                <w:szCs w:val="24"/>
              </w:rPr>
            </w:pPr>
            <w:r>
              <w:rPr>
                <w:bCs/>
                <w:sz w:val="24"/>
                <w:szCs w:val="24"/>
              </w:rPr>
              <w:t>Word count: 130</w:t>
            </w:r>
            <w:r w:rsidR="002F12C5">
              <w:rPr>
                <w:bCs/>
                <w:sz w:val="24"/>
                <w:szCs w:val="24"/>
              </w:rPr>
              <w:t>9</w:t>
            </w:r>
          </w:p>
          <w:p w14:paraId="52612F15" w14:textId="77777777" w:rsidR="00E07137" w:rsidRPr="003021E9" w:rsidRDefault="00E07137" w:rsidP="00CF461F">
            <w:pPr>
              <w:spacing w:line="360" w:lineRule="auto"/>
              <w:jc w:val="both"/>
              <w:rPr>
                <w:bCs/>
                <w:i/>
                <w:sz w:val="24"/>
                <w:szCs w:val="24"/>
              </w:rPr>
            </w:pPr>
          </w:p>
          <w:p w14:paraId="32CFD395" w14:textId="6CFC551A" w:rsidR="002F2185" w:rsidRPr="003021E9" w:rsidRDefault="002F2185" w:rsidP="00243DB0">
            <w:pPr>
              <w:jc w:val="both"/>
              <w:rPr>
                <w:bCs/>
                <w:sz w:val="24"/>
                <w:szCs w:val="24"/>
              </w:rPr>
            </w:pPr>
          </w:p>
        </w:tc>
      </w:tr>
    </w:tbl>
    <w:p w14:paraId="69EF275A" w14:textId="77777777" w:rsidR="00B850E7" w:rsidRDefault="00B850E7" w:rsidP="00BC4ED3">
      <w:pPr>
        <w:jc w:val="center"/>
        <w:rPr>
          <w:b/>
          <w:sz w:val="28"/>
          <w:szCs w:val="28"/>
        </w:rPr>
      </w:pPr>
    </w:p>
    <w:p w14:paraId="3770B81B" w14:textId="77777777" w:rsidR="00B850E7" w:rsidRDefault="00B850E7" w:rsidP="00BC4ED3">
      <w:pPr>
        <w:jc w:val="center"/>
        <w:rPr>
          <w:b/>
          <w:sz w:val="28"/>
          <w:szCs w:val="28"/>
        </w:rPr>
      </w:pPr>
    </w:p>
    <w:p w14:paraId="3010E67A" w14:textId="16C5A5A7"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119766B2" w:rsidR="00CA3593" w:rsidRPr="008B28E7" w:rsidRDefault="00A01D54" w:rsidP="00FF7EBB">
            <w:pPr>
              <w:jc w:val="both"/>
              <w:rPr>
                <w:sz w:val="24"/>
                <w:szCs w:val="24"/>
              </w:rPr>
            </w:pPr>
            <w:r>
              <w:rPr>
                <w:sz w:val="24"/>
                <w:szCs w:val="24"/>
              </w:rPr>
              <w:t xml:space="preserve">Yes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0762000C" w:rsidR="00CA3593" w:rsidRPr="008B28E7" w:rsidRDefault="00A01D54" w:rsidP="00FF7EBB">
            <w:pPr>
              <w:jc w:val="both"/>
              <w:rPr>
                <w:sz w:val="24"/>
                <w:szCs w:val="24"/>
              </w:rPr>
            </w:pPr>
            <w:proofErr w:type="gramStart"/>
            <w:r>
              <w:rPr>
                <w:sz w:val="24"/>
                <w:szCs w:val="24"/>
              </w:rPr>
              <w:t>Yes</w:t>
            </w:r>
            <w:proofErr w:type="gramEnd"/>
            <w:r>
              <w:rPr>
                <w:sz w:val="24"/>
                <w:szCs w:val="24"/>
              </w:rPr>
              <w:t xml:space="preserve"> and she explained that she was being observed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55567DB8" w:rsidR="00CA3593" w:rsidRPr="008B28E7" w:rsidRDefault="00A01D54"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51D0AF9" w:rsidR="00CA3593" w:rsidRPr="008B28E7" w:rsidRDefault="00A01D54" w:rsidP="00FF7EBB">
            <w:pPr>
              <w:jc w:val="both"/>
              <w:rPr>
                <w:sz w:val="24"/>
                <w:szCs w:val="24"/>
              </w:rPr>
            </w:pPr>
            <w:r>
              <w:rPr>
                <w:sz w:val="24"/>
                <w:szCs w:val="24"/>
              </w:rPr>
              <w:t>good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1B6818E1" w:rsidR="00CA3593" w:rsidRPr="008B28E7" w:rsidRDefault="00A01D54" w:rsidP="00FF7EBB">
            <w:pPr>
              <w:jc w:val="both"/>
              <w:rPr>
                <w:sz w:val="24"/>
                <w:szCs w:val="24"/>
              </w:rPr>
            </w:pPr>
            <w:r>
              <w:rPr>
                <w:sz w:val="24"/>
                <w:szCs w:val="24"/>
              </w:rPr>
              <w:t xml:space="preserve">Good, I felt she </w:t>
            </w:r>
            <w:proofErr w:type="gramStart"/>
            <w:r>
              <w:rPr>
                <w:sz w:val="24"/>
                <w:szCs w:val="24"/>
              </w:rPr>
              <w:t>understood</w:t>
            </w:r>
            <w:proofErr w:type="gramEnd"/>
            <w:r>
              <w:rPr>
                <w:sz w:val="24"/>
                <w:szCs w:val="24"/>
              </w:rPr>
              <w:t xml:space="preserve"> and she was helpful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071DF58B" w:rsidR="00A12F22" w:rsidRPr="008B28E7" w:rsidRDefault="00A01D54"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4FADA39E" w:rsidR="00D0503D" w:rsidRPr="008B28E7" w:rsidRDefault="00DA3A78" w:rsidP="00D0503D">
            <w:pPr>
              <w:jc w:val="both"/>
              <w:rPr>
                <w:sz w:val="24"/>
                <w:szCs w:val="24"/>
              </w:rPr>
            </w:pPr>
            <w:r>
              <w:rPr>
                <w:sz w:val="24"/>
                <w:szCs w:val="24"/>
              </w:rPr>
              <w:t xml:space="preserve">Yes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2119227E" w:rsidR="00D0503D" w:rsidRPr="008B28E7" w:rsidRDefault="00A01D54"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36CD14D1" w14:textId="5E8B8BF9" w:rsidR="00EB695F" w:rsidRDefault="00EB695F" w:rsidP="1C5CB7C4"/>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7904" w14:textId="77777777" w:rsidR="009D74EF" w:rsidRDefault="009D74EF">
      <w:r>
        <w:separator/>
      </w:r>
    </w:p>
  </w:endnote>
  <w:endnote w:type="continuationSeparator" w:id="0">
    <w:p w14:paraId="0B812EFA" w14:textId="77777777" w:rsidR="009D74EF" w:rsidRDefault="009D74EF">
      <w:r>
        <w:continuationSeparator/>
      </w:r>
    </w:p>
  </w:endnote>
  <w:endnote w:type="continuationNotice" w:id="1">
    <w:p w14:paraId="27C2975A" w14:textId="77777777" w:rsidR="009D74EF" w:rsidRDefault="009D74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0B612" w14:textId="77777777" w:rsidR="009D74EF" w:rsidRDefault="009D74EF">
      <w:r>
        <w:separator/>
      </w:r>
    </w:p>
  </w:footnote>
  <w:footnote w:type="continuationSeparator" w:id="0">
    <w:p w14:paraId="113938D9" w14:textId="77777777" w:rsidR="009D74EF" w:rsidRDefault="009D74EF">
      <w:r>
        <w:continuationSeparator/>
      </w:r>
    </w:p>
  </w:footnote>
  <w:footnote w:type="continuationNotice" w:id="1">
    <w:p w14:paraId="3E34ABB3" w14:textId="77777777" w:rsidR="009D74EF" w:rsidRDefault="009D74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rQwNzW1MLIwNDSyNDFQ0lEKTi0uzszPAykwqwUAQt8paCwAAAA="/>
  </w:docVars>
  <w:rsids>
    <w:rsidRoot w:val="002B1701"/>
    <w:rsid w:val="0000046F"/>
    <w:rsid w:val="0000138E"/>
    <w:rsid w:val="00002C7A"/>
    <w:rsid w:val="0000338F"/>
    <w:rsid w:val="00003A21"/>
    <w:rsid w:val="000045B8"/>
    <w:rsid w:val="00012B16"/>
    <w:rsid w:val="000147A8"/>
    <w:rsid w:val="00016C75"/>
    <w:rsid w:val="00020EEC"/>
    <w:rsid w:val="0002440E"/>
    <w:rsid w:val="000274CD"/>
    <w:rsid w:val="0002759A"/>
    <w:rsid w:val="00027B1F"/>
    <w:rsid w:val="0003088B"/>
    <w:rsid w:val="000325D9"/>
    <w:rsid w:val="000372B2"/>
    <w:rsid w:val="0004079F"/>
    <w:rsid w:val="00043543"/>
    <w:rsid w:val="00045B87"/>
    <w:rsid w:val="00045C07"/>
    <w:rsid w:val="00045C40"/>
    <w:rsid w:val="00046861"/>
    <w:rsid w:val="00046CD5"/>
    <w:rsid w:val="00054607"/>
    <w:rsid w:val="00054A07"/>
    <w:rsid w:val="00055D43"/>
    <w:rsid w:val="00056FAC"/>
    <w:rsid w:val="00057751"/>
    <w:rsid w:val="00062E39"/>
    <w:rsid w:val="00064063"/>
    <w:rsid w:val="0006581A"/>
    <w:rsid w:val="00065CED"/>
    <w:rsid w:val="00074461"/>
    <w:rsid w:val="0007473C"/>
    <w:rsid w:val="000766EC"/>
    <w:rsid w:val="00076C4D"/>
    <w:rsid w:val="00080E58"/>
    <w:rsid w:val="00083D99"/>
    <w:rsid w:val="00084DA6"/>
    <w:rsid w:val="00085699"/>
    <w:rsid w:val="00090160"/>
    <w:rsid w:val="00090D5A"/>
    <w:rsid w:val="00091F52"/>
    <w:rsid w:val="00092970"/>
    <w:rsid w:val="00092B7A"/>
    <w:rsid w:val="00093280"/>
    <w:rsid w:val="00093285"/>
    <w:rsid w:val="00093720"/>
    <w:rsid w:val="000938E6"/>
    <w:rsid w:val="00093B3C"/>
    <w:rsid w:val="0009488C"/>
    <w:rsid w:val="00095C1B"/>
    <w:rsid w:val="00095FF7"/>
    <w:rsid w:val="00096DEA"/>
    <w:rsid w:val="000A038C"/>
    <w:rsid w:val="000A4240"/>
    <w:rsid w:val="000A469A"/>
    <w:rsid w:val="000A584A"/>
    <w:rsid w:val="000A6458"/>
    <w:rsid w:val="000B10E3"/>
    <w:rsid w:val="000C378F"/>
    <w:rsid w:val="000C6892"/>
    <w:rsid w:val="000C6B49"/>
    <w:rsid w:val="000C6FFE"/>
    <w:rsid w:val="000D0BB6"/>
    <w:rsid w:val="000D2ED2"/>
    <w:rsid w:val="000D6653"/>
    <w:rsid w:val="000E0D51"/>
    <w:rsid w:val="000E26B0"/>
    <w:rsid w:val="000E37C2"/>
    <w:rsid w:val="000E38C3"/>
    <w:rsid w:val="000E5B7B"/>
    <w:rsid w:val="000F1599"/>
    <w:rsid w:val="000F1769"/>
    <w:rsid w:val="000F1A97"/>
    <w:rsid w:val="000F37D8"/>
    <w:rsid w:val="000F42AE"/>
    <w:rsid w:val="000F4F66"/>
    <w:rsid w:val="000F6196"/>
    <w:rsid w:val="000F6BC3"/>
    <w:rsid w:val="0010312C"/>
    <w:rsid w:val="00105026"/>
    <w:rsid w:val="0010662B"/>
    <w:rsid w:val="00106DC7"/>
    <w:rsid w:val="001078ED"/>
    <w:rsid w:val="00112391"/>
    <w:rsid w:val="00114F52"/>
    <w:rsid w:val="00130119"/>
    <w:rsid w:val="00132812"/>
    <w:rsid w:val="001347F8"/>
    <w:rsid w:val="00134F2E"/>
    <w:rsid w:val="001359EE"/>
    <w:rsid w:val="00137BB5"/>
    <w:rsid w:val="00137E05"/>
    <w:rsid w:val="00140597"/>
    <w:rsid w:val="001447F6"/>
    <w:rsid w:val="00146B57"/>
    <w:rsid w:val="00147DE3"/>
    <w:rsid w:val="00150794"/>
    <w:rsid w:val="00151DA6"/>
    <w:rsid w:val="00152544"/>
    <w:rsid w:val="001546A3"/>
    <w:rsid w:val="001608C4"/>
    <w:rsid w:val="00163C84"/>
    <w:rsid w:val="00164832"/>
    <w:rsid w:val="00166875"/>
    <w:rsid w:val="00171418"/>
    <w:rsid w:val="001772BF"/>
    <w:rsid w:val="001772DE"/>
    <w:rsid w:val="00177B6B"/>
    <w:rsid w:val="0019496C"/>
    <w:rsid w:val="00194EB0"/>
    <w:rsid w:val="001961CF"/>
    <w:rsid w:val="001A59BB"/>
    <w:rsid w:val="001A607E"/>
    <w:rsid w:val="001A6A51"/>
    <w:rsid w:val="001A79C4"/>
    <w:rsid w:val="001B0A67"/>
    <w:rsid w:val="001B10CA"/>
    <w:rsid w:val="001B331A"/>
    <w:rsid w:val="001B40B3"/>
    <w:rsid w:val="001C0237"/>
    <w:rsid w:val="001C0E74"/>
    <w:rsid w:val="001C1D77"/>
    <w:rsid w:val="001C4DB8"/>
    <w:rsid w:val="001C50B8"/>
    <w:rsid w:val="001D229F"/>
    <w:rsid w:val="001D4F19"/>
    <w:rsid w:val="001E2EB6"/>
    <w:rsid w:val="001F2B8D"/>
    <w:rsid w:val="001F4552"/>
    <w:rsid w:val="002019EB"/>
    <w:rsid w:val="00204B58"/>
    <w:rsid w:val="00205051"/>
    <w:rsid w:val="002052E5"/>
    <w:rsid w:val="00211F65"/>
    <w:rsid w:val="0021207E"/>
    <w:rsid w:val="00214047"/>
    <w:rsid w:val="00214E51"/>
    <w:rsid w:val="00215ACD"/>
    <w:rsid w:val="00216563"/>
    <w:rsid w:val="0021792F"/>
    <w:rsid w:val="00220D06"/>
    <w:rsid w:val="00223F59"/>
    <w:rsid w:val="002246A0"/>
    <w:rsid w:val="00230439"/>
    <w:rsid w:val="00232A09"/>
    <w:rsid w:val="00235176"/>
    <w:rsid w:val="00236061"/>
    <w:rsid w:val="0024100E"/>
    <w:rsid w:val="00241C1B"/>
    <w:rsid w:val="0024288B"/>
    <w:rsid w:val="00243DB0"/>
    <w:rsid w:val="00247265"/>
    <w:rsid w:val="00260663"/>
    <w:rsid w:val="002606EC"/>
    <w:rsid w:val="00264C7B"/>
    <w:rsid w:val="002657E9"/>
    <w:rsid w:val="0026665E"/>
    <w:rsid w:val="00267ABE"/>
    <w:rsid w:val="0027147E"/>
    <w:rsid w:val="002761F4"/>
    <w:rsid w:val="002775E1"/>
    <w:rsid w:val="00277979"/>
    <w:rsid w:val="00291ADD"/>
    <w:rsid w:val="002920DF"/>
    <w:rsid w:val="00292F3D"/>
    <w:rsid w:val="00295CA1"/>
    <w:rsid w:val="00296463"/>
    <w:rsid w:val="002A0E51"/>
    <w:rsid w:val="002A1A44"/>
    <w:rsid w:val="002A291A"/>
    <w:rsid w:val="002A2C54"/>
    <w:rsid w:val="002A4E2E"/>
    <w:rsid w:val="002A5604"/>
    <w:rsid w:val="002B0BF5"/>
    <w:rsid w:val="002B1701"/>
    <w:rsid w:val="002B23C3"/>
    <w:rsid w:val="002B443A"/>
    <w:rsid w:val="002B5B35"/>
    <w:rsid w:val="002B7AEE"/>
    <w:rsid w:val="002C2536"/>
    <w:rsid w:val="002C256A"/>
    <w:rsid w:val="002C3031"/>
    <w:rsid w:val="002C4233"/>
    <w:rsid w:val="002C496D"/>
    <w:rsid w:val="002C6C30"/>
    <w:rsid w:val="002D05EB"/>
    <w:rsid w:val="002D11A8"/>
    <w:rsid w:val="002D2F29"/>
    <w:rsid w:val="002D3EB9"/>
    <w:rsid w:val="002D3EF5"/>
    <w:rsid w:val="002D46C0"/>
    <w:rsid w:val="002D5A92"/>
    <w:rsid w:val="002D65D2"/>
    <w:rsid w:val="002D6B31"/>
    <w:rsid w:val="002E53A7"/>
    <w:rsid w:val="002E6D17"/>
    <w:rsid w:val="002E7017"/>
    <w:rsid w:val="002E7F2C"/>
    <w:rsid w:val="002F12C5"/>
    <w:rsid w:val="002F1541"/>
    <w:rsid w:val="002F1FB6"/>
    <w:rsid w:val="002F1FC7"/>
    <w:rsid w:val="002F2185"/>
    <w:rsid w:val="002F426C"/>
    <w:rsid w:val="002F4F6E"/>
    <w:rsid w:val="003015C3"/>
    <w:rsid w:val="003021E9"/>
    <w:rsid w:val="0030676B"/>
    <w:rsid w:val="003106DB"/>
    <w:rsid w:val="0031266C"/>
    <w:rsid w:val="003129E7"/>
    <w:rsid w:val="0031350A"/>
    <w:rsid w:val="00316815"/>
    <w:rsid w:val="003168CA"/>
    <w:rsid w:val="00321255"/>
    <w:rsid w:val="0032230D"/>
    <w:rsid w:val="00322A0B"/>
    <w:rsid w:val="0032685A"/>
    <w:rsid w:val="00330881"/>
    <w:rsid w:val="00331CD2"/>
    <w:rsid w:val="00332426"/>
    <w:rsid w:val="00335674"/>
    <w:rsid w:val="00335C41"/>
    <w:rsid w:val="00335FC5"/>
    <w:rsid w:val="0033771E"/>
    <w:rsid w:val="00337CC9"/>
    <w:rsid w:val="00337FEF"/>
    <w:rsid w:val="00353EA7"/>
    <w:rsid w:val="00354B6D"/>
    <w:rsid w:val="00354E15"/>
    <w:rsid w:val="00355210"/>
    <w:rsid w:val="00355CFD"/>
    <w:rsid w:val="00360FC2"/>
    <w:rsid w:val="0036151A"/>
    <w:rsid w:val="00365DF9"/>
    <w:rsid w:val="0037066E"/>
    <w:rsid w:val="00372DB4"/>
    <w:rsid w:val="00373A36"/>
    <w:rsid w:val="0037419E"/>
    <w:rsid w:val="00375AF5"/>
    <w:rsid w:val="003761BD"/>
    <w:rsid w:val="00377448"/>
    <w:rsid w:val="00377884"/>
    <w:rsid w:val="00380717"/>
    <w:rsid w:val="003826BD"/>
    <w:rsid w:val="00385414"/>
    <w:rsid w:val="00390074"/>
    <w:rsid w:val="00392F73"/>
    <w:rsid w:val="00393600"/>
    <w:rsid w:val="00396403"/>
    <w:rsid w:val="0039762B"/>
    <w:rsid w:val="00397B26"/>
    <w:rsid w:val="003A0C37"/>
    <w:rsid w:val="003A1B6B"/>
    <w:rsid w:val="003A46C0"/>
    <w:rsid w:val="003A4B7B"/>
    <w:rsid w:val="003A600E"/>
    <w:rsid w:val="003A6513"/>
    <w:rsid w:val="003B16C7"/>
    <w:rsid w:val="003B2F7F"/>
    <w:rsid w:val="003B3115"/>
    <w:rsid w:val="003C19F1"/>
    <w:rsid w:val="003C3C67"/>
    <w:rsid w:val="003C4186"/>
    <w:rsid w:val="003C6185"/>
    <w:rsid w:val="003D0D2D"/>
    <w:rsid w:val="003D1549"/>
    <w:rsid w:val="003D1885"/>
    <w:rsid w:val="003D1BC0"/>
    <w:rsid w:val="003D20F1"/>
    <w:rsid w:val="003D4710"/>
    <w:rsid w:val="003E16D7"/>
    <w:rsid w:val="003E197E"/>
    <w:rsid w:val="003E4B70"/>
    <w:rsid w:val="003E54CF"/>
    <w:rsid w:val="003E5B6A"/>
    <w:rsid w:val="003E5F3C"/>
    <w:rsid w:val="003E5FBA"/>
    <w:rsid w:val="003F1233"/>
    <w:rsid w:val="003F2692"/>
    <w:rsid w:val="003F67A4"/>
    <w:rsid w:val="00400786"/>
    <w:rsid w:val="00401FDA"/>
    <w:rsid w:val="004046F0"/>
    <w:rsid w:val="0040668F"/>
    <w:rsid w:val="00411EF7"/>
    <w:rsid w:val="00412677"/>
    <w:rsid w:val="00417302"/>
    <w:rsid w:val="00425160"/>
    <w:rsid w:val="00430DE3"/>
    <w:rsid w:val="004348AE"/>
    <w:rsid w:val="004376C0"/>
    <w:rsid w:val="0044223A"/>
    <w:rsid w:val="004469FE"/>
    <w:rsid w:val="00450B67"/>
    <w:rsid w:val="00451851"/>
    <w:rsid w:val="0045189A"/>
    <w:rsid w:val="00453343"/>
    <w:rsid w:val="004538C3"/>
    <w:rsid w:val="004608B9"/>
    <w:rsid w:val="00461514"/>
    <w:rsid w:val="00463FB5"/>
    <w:rsid w:val="00465947"/>
    <w:rsid w:val="004667B1"/>
    <w:rsid w:val="00467F66"/>
    <w:rsid w:val="00470461"/>
    <w:rsid w:val="00470BB1"/>
    <w:rsid w:val="00473153"/>
    <w:rsid w:val="0047350F"/>
    <w:rsid w:val="004743AF"/>
    <w:rsid w:val="00475B41"/>
    <w:rsid w:val="004815E4"/>
    <w:rsid w:val="00482C17"/>
    <w:rsid w:val="00484CE3"/>
    <w:rsid w:val="004911B4"/>
    <w:rsid w:val="0049196A"/>
    <w:rsid w:val="004923DA"/>
    <w:rsid w:val="00492EEB"/>
    <w:rsid w:val="00493434"/>
    <w:rsid w:val="004968E2"/>
    <w:rsid w:val="00497862"/>
    <w:rsid w:val="004A2A49"/>
    <w:rsid w:val="004A5A64"/>
    <w:rsid w:val="004B2F63"/>
    <w:rsid w:val="004B5553"/>
    <w:rsid w:val="004B600B"/>
    <w:rsid w:val="004B6822"/>
    <w:rsid w:val="004B69F6"/>
    <w:rsid w:val="004C2D3A"/>
    <w:rsid w:val="004C3975"/>
    <w:rsid w:val="004C3A44"/>
    <w:rsid w:val="004C6EFB"/>
    <w:rsid w:val="004D03C4"/>
    <w:rsid w:val="004D0BF1"/>
    <w:rsid w:val="004D0F4E"/>
    <w:rsid w:val="004D3278"/>
    <w:rsid w:val="004D35A4"/>
    <w:rsid w:val="004D445F"/>
    <w:rsid w:val="004D493C"/>
    <w:rsid w:val="004E087B"/>
    <w:rsid w:val="004E44A4"/>
    <w:rsid w:val="004E7B8B"/>
    <w:rsid w:val="004E7BDD"/>
    <w:rsid w:val="004F1966"/>
    <w:rsid w:val="004F1E21"/>
    <w:rsid w:val="004F2542"/>
    <w:rsid w:val="004F4E33"/>
    <w:rsid w:val="004F740D"/>
    <w:rsid w:val="004F7B8F"/>
    <w:rsid w:val="00500748"/>
    <w:rsid w:val="005011D6"/>
    <w:rsid w:val="00502A14"/>
    <w:rsid w:val="005037F6"/>
    <w:rsid w:val="005042F1"/>
    <w:rsid w:val="0050481B"/>
    <w:rsid w:val="00507598"/>
    <w:rsid w:val="005113D4"/>
    <w:rsid w:val="0051287D"/>
    <w:rsid w:val="00512CB4"/>
    <w:rsid w:val="00513C7D"/>
    <w:rsid w:val="00521123"/>
    <w:rsid w:val="00521221"/>
    <w:rsid w:val="0052250B"/>
    <w:rsid w:val="00527396"/>
    <w:rsid w:val="005305C6"/>
    <w:rsid w:val="00537C80"/>
    <w:rsid w:val="00540EEC"/>
    <w:rsid w:val="005414F4"/>
    <w:rsid w:val="00546187"/>
    <w:rsid w:val="00547B11"/>
    <w:rsid w:val="00556C65"/>
    <w:rsid w:val="00557D77"/>
    <w:rsid w:val="00560CBD"/>
    <w:rsid w:val="00562EAA"/>
    <w:rsid w:val="005637EB"/>
    <w:rsid w:val="00563B58"/>
    <w:rsid w:val="005640C4"/>
    <w:rsid w:val="0056684C"/>
    <w:rsid w:val="00570A10"/>
    <w:rsid w:val="00574A0C"/>
    <w:rsid w:val="0057599B"/>
    <w:rsid w:val="00576EE5"/>
    <w:rsid w:val="0057780F"/>
    <w:rsid w:val="00581E0A"/>
    <w:rsid w:val="00582B20"/>
    <w:rsid w:val="00584075"/>
    <w:rsid w:val="00584AB9"/>
    <w:rsid w:val="00586D89"/>
    <w:rsid w:val="005877C8"/>
    <w:rsid w:val="00587923"/>
    <w:rsid w:val="0059106A"/>
    <w:rsid w:val="00594F9F"/>
    <w:rsid w:val="005A1B4C"/>
    <w:rsid w:val="005A545C"/>
    <w:rsid w:val="005A5817"/>
    <w:rsid w:val="005B271A"/>
    <w:rsid w:val="005B3A2D"/>
    <w:rsid w:val="005B7F4D"/>
    <w:rsid w:val="005C1567"/>
    <w:rsid w:val="005C28D3"/>
    <w:rsid w:val="005C6CE5"/>
    <w:rsid w:val="005D00E5"/>
    <w:rsid w:val="005D3F07"/>
    <w:rsid w:val="005D4A1E"/>
    <w:rsid w:val="005D4F72"/>
    <w:rsid w:val="005E13EA"/>
    <w:rsid w:val="005E17F1"/>
    <w:rsid w:val="005E1F98"/>
    <w:rsid w:val="005E2717"/>
    <w:rsid w:val="005E6C3C"/>
    <w:rsid w:val="005F64AA"/>
    <w:rsid w:val="005F69B9"/>
    <w:rsid w:val="005F6FA3"/>
    <w:rsid w:val="005F7851"/>
    <w:rsid w:val="006018A2"/>
    <w:rsid w:val="00606E27"/>
    <w:rsid w:val="006108C9"/>
    <w:rsid w:val="00614DF7"/>
    <w:rsid w:val="006173C7"/>
    <w:rsid w:val="006179BB"/>
    <w:rsid w:val="0062158D"/>
    <w:rsid w:val="006223FD"/>
    <w:rsid w:val="0062329A"/>
    <w:rsid w:val="00627107"/>
    <w:rsid w:val="006301F1"/>
    <w:rsid w:val="00630FF0"/>
    <w:rsid w:val="006326D1"/>
    <w:rsid w:val="00632E0A"/>
    <w:rsid w:val="00633165"/>
    <w:rsid w:val="00640E66"/>
    <w:rsid w:val="006447DE"/>
    <w:rsid w:val="00644889"/>
    <w:rsid w:val="0065276E"/>
    <w:rsid w:val="00654329"/>
    <w:rsid w:val="00654CEC"/>
    <w:rsid w:val="00655507"/>
    <w:rsid w:val="006579FD"/>
    <w:rsid w:val="006635E3"/>
    <w:rsid w:val="0066611A"/>
    <w:rsid w:val="006669F3"/>
    <w:rsid w:val="006712A7"/>
    <w:rsid w:val="00672CED"/>
    <w:rsid w:val="00674FC2"/>
    <w:rsid w:val="00676E35"/>
    <w:rsid w:val="00677E42"/>
    <w:rsid w:val="00682334"/>
    <w:rsid w:val="00684732"/>
    <w:rsid w:val="00684B16"/>
    <w:rsid w:val="006869BE"/>
    <w:rsid w:val="00687016"/>
    <w:rsid w:val="006872A0"/>
    <w:rsid w:val="0069625A"/>
    <w:rsid w:val="00696A88"/>
    <w:rsid w:val="00696F65"/>
    <w:rsid w:val="00697572"/>
    <w:rsid w:val="006975D2"/>
    <w:rsid w:val="006976E6"/>
    <w:rsid w:val="006A61B4"/>
    <w:rsid w:val="006B2898"/>
    <w:rsid w:val="006B4496"/>
    <w:rsid w:val="006B5E67"/>
    <w:rsid w:val="006B6612"/>
    <w:rsid w:val="006B6E95"/>
    <w:rsid w:val="006C1CFD"/>
    <w:rsid w:val="006C2EB5"/>
    <w:rsid w:val="006D18A3"/>
    <w:rsid w:val="006D5970"/>
    <w:rsid w:val="006E03A5"/>
    <w:rsid w:val="006E3420"/>
    <w:rsid w:val="006E481E"/>
    <w:rsid w:val="006E59D1"/>
    <w:rsid w:val="006E795F"/>
    <w:rsid w:val="006F0862"/>
    <w:rsid w:val="006F1017"/>
    <w:rsid w:val="006F1438"/>
    <w:rsid w:val="006F2A9E"/>
    <w:rsid w:val="006F49A8"/>
    <w:rsid w:val="006F5ED3"/>
    <w:rsid w:val="00700249"/>
    <w:rsid w:val="0070161A"/>
    <w:rsid w:val="007069CD"/>
    <w:rsid w:val="00706BB5"/>
    <w:rsid w:val="0071231A"/>
    <w:rsid w:val="00712E90"/>
    <w:rsid w:val="00713B7E"/>
    <w:rsid w:val="007207C1"/>
    <w:rsid w:val="0072107A"/>
    <w:rsid w:val="0072678F"/>
    <w:rsid w:val="007276E5"/>
    <w:rsid w:val="00727C4C"/>
    <w:rsid w:val="00734809"/>
    <w:rsid w:val="0073714E"/>
    <w:rsid w:val="007374EF"/>
    <w:rsid w:val="007406E1"/>
    <w:rsid w:val="00743E40"/>
    <w:rsid w:val="00744BFF"/>
    <w:rsid w:val="00745016"/>
    <w:rsid w:val="007474FB"/>
    <w:rsid w:val="0075031F"/>
    <w:rsid w:val="00751263"/>
    <w:rsid w:val="00753DB8"/>
    <w:rsid w:val="007544FC"/>
    <w:rsid w:val="00755427"/>
    <w:rsid w:val="00756548"/>
    <w:rsid w:val="0075673A"/>
    <w:rsid w:val="0075704F"/>
    <w:rsid w:val="00763B2D"/>
    <w:rsid w:val="00764C84"/>
    <w:rsid w:val="007710AD"/>
    <w:rsid w:val="00772924"/>
    <w:rsid w:val="0078089A"/>
    <w:rsid w:val="0078112D"/>
    <w:rsid w:val="0078399F"/>
    <w:rsid w:val="00786935"/>
    <w:rsid w:val="007872F2"/>
    <w:rsid w:val="007873F9"/>
    <w:rsid w:val="007908E0"/>
    <w:rsid w:val="00792A71"/>
    <w:rsid w:val="00793EB3"/>
    <w:rsid w:val="00794205"/>
    <w:rsid w:val="0079422A"/>
    <w:rsid w:val="007A1F6A"/>
    <w:rsid w:val="007A628F"/>
    <w:rsid w:val="007B0DE3"/>
    <w:rsid w:val="007B1BFD"/>
    <w:rsid w:val="007B7191"/>
    <w:rsid w:val="007C1D94"/>
    <w:rsid w:val="007C243F"/>
    <w:rsid w:val="007C556F"/>
    <w:rsid w:val="007C55C2"/>
    <w:rsid w:val="007C5ABE"/>
    <w:rsid w:val="007C6A87"/>
    <w:rsid w:val="007D0A07"/>
    <w:rsid w:val="007D0F11"/>
    <w:rsid w:val="007D133D"/>
    <w:rsid w:val="007D2952"/>
    <w:rsid w:val="007D363C"/>
    <w:rsid w:val="007D3EB4"/>
    <w:rsid w:val="007D3F16"/>
    <w:rsid w:val="007E3E7C"/>
    <w:rsid w:val="007E597B"/>
    <w:rsid w:val="007F10BD"/>
    <w:rsid w:val="007F312E"/>
    <w:rsid w:val="007F3F7E"/>
    <w:rsid w:val="007F47FC"/>
    <w:rsid w:val="007F4BA4"/>
    <w:rsid w:val="00805B57"/>
    <w:rsid w:val="00805CD4"/>
    <w:rsid w:val="00806D4E"/>
    <w:rsid w:val="00813CEC"/>
    <w:rsid w:val="0081534C"/>
    <w:rsid w:val="00816CE7"/>
    <w:rsid w:val="008171E4"/>
    <w:rsid w:val="008208EA"/>
    <w:rsid w:val="00822B44"/>
    <w:rsid w:val="00824E67"/>
    <w:rsid w:val="00825A64"/>
    <w:rsid w:val="008269DC"/>
    <w:rsid w:val="008269F2"/>
    <w:rsid w:val="00826F48"/>
    <w:rsid w:val="008308AE"/>
    <w:rsid w:val="00830DD1"/>
    <w:rsid w:val="0083166E"/>
    <w:rsid w:val="00831DC3"/>
    <w:rsid w:val="008322C7"/>
    <w:rsid w:val="008340BA"/>
    <w:rsid w:val="00834F1D"/>
    <w:rsid w:val="00836FEC"/>
    <w:rsid w:val="00841F9D"/>
    <w:rsid w:val="00841FA5"/>
    <w:rsid w:val="008420E1"/>
    <w:rsid w:val="00842914"/>
    <w:rsid w:val="00843827"/>
    <w:rsid w:val="00844D98"/>
    <w:rsid w:val="0084568E"/>
    <w:rsid w:val="00846D84"/>
    <w:rsid w:val="00847EA7"/>
    <w:rsid w:val="00850233"/>
    <w:rsid w:val="0085230E"/>
    <w:rsid w:val="00852889"/>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3F0A"/>
    <w:rsid w:val="00895FCE"/>
    <w:rsid w:val="00897F3E"/>
    <w:rsid w:val="008A21B4"/>
    <w:rsid w:val="008B07DE"/>
    <w:rsid w:val="008B1309"/>
    <w:rsid w:val="008B28E7"/>
    <w:rsid w:val="008B67F6"/>
    <w:rsid w:val="008C01E6"/>
    <w:rsid w:val="008C14C7"/>
    <w:rsid w:val="008C2FFB"/>
    <w:rsid w:val="008C633F"/>
    <w:rsid w:val="008C6EEA"/>
    <w:rsid w:val="008C7770"/>
    <w:rsid w:val="008C78A3"/>
    <w:rsid w:val="008C7961"/>
    <w:rsid w:val="008C79C7"/>
    <w:rsid w:val="008D03B0"/>
    <w:rsid w:val="008D2150"/>
    <w:rsid w:val="008D5813"/>
    <w:rsid w:val="008D5999"/>
    <w:rsid w:val="008D634E"/>
    <w:rsid w:val="008D778A"/>
    <w:rsid w:val="008D78C9"/>
    <w:rsid w:val="008E019B"/>
    <w:rsid w:val="008E3195"/>
    <w:rsid w:val="008E32D9"/>
    <w:rsid w:val="008E5A35"/>
    <w:rsid w:val="008F00DB"/>
    <w:rsid w:val="008F043D"/>
    <w:rsid w:val="008F127E"/>
    <w:rsid w:val="008F32D9"/>
    <w:rsid w:val="00902A65"/>
    <w:rsid w:val="00903932"/>
    <w:rsid w:val="009079BD"/>
    <w:rsid w:val="00912BD9"/>
    <w:rsid w:val="00913215"/>
    <w:rsid w:val="00916FB2"/>
    <w:rsid w:val="00920670"/>
    <w:rsid w:val="00920E5B"/>
    <w:rsid w:val="00926436"/>
    <w:rsid w:val="00926C53"/>
    <w:rsid w:val="0093018C"/>
    <w:rsid w:val="00935DF1"/>
    <w:rsid w:val="0094495F"/>
    <w:rsid w:val="009544C0"/>
    <w:rsid w:val="0095471F"/>
    <w:rsid w:val="00954FA4"/>
    <w:rsid w:val="00956AE9"/>
    <w:rsid w:val="00964CC6"/>
    <w:rsid w:val="00967BFA"/>
    <w:rsid w:val="009757FF"/>
    <w:rsid w:val="00981231"/>
    <w:rsid w:val="0098262C"/>
    <w:rsid w:val="0098427C"/>
    <w:rsid w:val="00986B43"/>
    <w:rsid w:val="00986C0B"/>
    <w:rsid w:val="00986D46"/>
    <w:rsid w:val="00991FDA"/>
    <w:rsid w:val="00992ACA"/>
    <w:rsid w:val="009A5F3B"/>
    <w:rsid w:val="009A5F79"/>
    <w:rsid w:val="009A6F87"/>
    <w:rsid w:val="009B0B61"/>
    <w:rsid w:val="009B28C0"/>
    <w:rsid w:val="009B2ACE"/>
    <w:rsid w:val="009B3178"/>
    <w:rsid w:val="009B3E46"/>
    <w:rsid w:val="009B4DE7"/>
    <w:rsid w:val="009B7136"/>
    <w:rsid w:val="009C337F"/>
    <w:rsid w:val="009C53E7"/>
    <w:rsid w:val="009C6092"/>
    <w:rsid w:val="009C7342"/>
    <w:rsid w:val="009D2326"/>
    <w:rsid w:val="009D4365"/>
    <w:rsid w:val="009D477B"/>
    <w:rsid w:val="009D4E3B"/>
    <w:rsid w:val="009D59C2"/>
    <w:rsid w:val="009D74EF"/>
    <w:rsid w:val="009D7BC9"/>
    <w:rsid w:val="009E122F"/>
    <w:rsid w:val="009E1982"/>
    <w:rsid w:val="009E1B1E"/>
    <w:rsid w:val="009E4CF2"/>
    <w:rsid w:val="009E4D2C"/>
    <w:rsid w:val="009F00E2"/>
    <w:rsid w:val="009F0978"/>
    <w:rsid w:val="009F3AEC"/>
    <w:rsid w:val="009F6801"/>
    <w:rsid w:val="00A00081"/>
    <w:rsid w:val="00A01D54"/>
    <w:rsid w:val="00A01DEA"/>
    <w:rsid w:val="00A02FB6"/>
    <w:rsid w:val="00A06422"/>
    <w:rsid w:val="00A10D56"/>
    <w:rsid w:val="00A12AAE"/>
    <w:rsid w:val="00A12F22"/>
    <w:rsid w:val="00A16DD1"/>
    <w:rsid w:val="00A22441"/>
    <w:rsid w:val="00A23F3B"/>
    <w:rsid w:val="00A24406"/>
    <w:rsid w:val="00A255A6"/>
    <w:rsid w:val="00A25F64"/>
    <w:rsid w:val="00A275F6"/>
    <w:rsid w:val="00A303B9"/>
    <w:rsid w:val="00A37416"/>
    <w:rsid w:val="00A37949"/>
    <w:rsid w:val="00A40ED6"/>
    <w:rsid w:val="00A41BD8"/>
    <w:rsid w:val="00A47621"/>
    <w:rsid w:val="00A479CD"/>
    <w:rsid w:val="00A50CFC"/>
    <w:rsid w:val="00A5394A"/>
    <w:rsid w:val="00A54D67"/>
    <w:rsid w:val="00A55A3F"/>
    <w:rsid w:val="00A5656A"/>
    <w:rsid w:val="00A60103"/>
    <w:rsid w:val="00A601F9"/>
    <w:rsid w:val="00A652F6"/>
    <w:rsid w:val="00A65861"/>
    <w:rsid w:val="00A732EA"/>
    <w:rsid w:val="00A7489E"/>
    <w:rsid w:val="00A8015F"/>
    <w:rsid w:val="00A85039"/>
    <w:rsid w:val="00A85102"/>
    <w:rsid w:val="00A906AA"/>
    <w:rsid w:val="00A94C5E"/>
    <w:rsid w:val="00AA252C"/>
    <w:rsid w:val="00AA3A6B"/>
    <w:rsid w:val="00AA666E"/>
    <w:rsid w:val="00AA7960"/>
    <w:rsid w:val="00AB25C5"/>
    <w:rsid w:val="00AB5518"/>
    <w:rsid w:val="00AC3A0E"/>
    <w:rsid w:val="00AC4A04"/>
    <w:rsid w:val="00AC5679"/>
    <w:rsid w:val="00AD336F"/>
    <w:rsid w:val="00AD4171"/>
    <w:rsid w:val="00AE134C"/>
    <w:rsid w:val="00AE1868"/>
    <w:rsid w:val="00AE1CDB"/>
    <w:rsid w:val="00AE2564"/>
    <w:rsid w:val="00AE2D79"/>
    <w:rsid w:val="00AE301F"/>
    <w:rsid w:val="00AE3302"/>
    <w:rsid w:val="00AE5BA6"/>
    <w:rsid w:val="00AE6231"/>
    <w:rsid w:val="00AE7077"/>
    <w:rsid w:val="00AF61C2"/>
    <w:rsid w:val="00AF697D"/>
    <w:rsid w:val="00AF6CC6"/>
    <w:rsid w:val="00B0296A"/>
    <w:rsid w:val="00B07E79"/>
    <w:rsid w:val="00B11EC1"/>
    <w:rsid w:val="00B12295"/>
    <w:rsid w:val="00B124B1"/>
    <w:rsid w:val="00B137BE"/>
    <w:rsid w:val="00B15998"/>
    <w:rsid w:val="00B17FA0"/>
    <w:rsid w:val="00B2292C"/>
    <w:rsid w:val="00B22C3C"/>
    <w:rsid w:val="00B24344"/>
    <w:rsid w:val="00B26769"/>
    <w:rsid w:val="00B2754B"/>
    <w:rsid w:val="00B31C91"/>
    <w:rsid w:val="00B33BF1"/>
    <w:rsid w:val="00B3747F"/>
    <w:rsid w:val="00B42E76"/>
    <w:rsid w:val="00B43194"/>
    <w:rsid w:val="00B436BF"/>
    <w:rsid w:val="00B47734"/>
    <w:rsid w:val="00B50FBA"/>
    <w:rsid w:val="00B558EB"/>
    <w:rsid w:val="00B577D3"/>
    <w:rsid w:val="00B60466"/>
    <w:rsid w:val="00B64653"/>
    <w:rsid w:val="00B6548F"/>
    <w:rsid w:val="00B71A32"/>
    <w:rsid w:val="00B7502A"/>
    <w:rsid w:val="00B7676A"/>
    <w:rsid w:val="00B77305"/>
    <w:rsid w:val="00B774BD"/>
    <w:rsid w:val="00B82A5A"/>
    <w:rsid w:val="00B82CC2"/>
    <w:rsid w:val="00B83D14"/>
    <w:rsid w:val="00B841BE"/>
    <w:rsid w:val="00B84A89"/>
    <w:rsid w:val="00B850E7"/>
    <w:rsid w:val="00B9256C"/>
    <w:rsid w:val="00B92BEF"/>
    <w:rsid w:val="00B94443"/>
    <w:rsid w:val="00B9689A"/>
    <w:rsid w:val="00B97056"/>
    <w:rsid w:val="00BA0227"/>
    <w:rsid w:val="00BA4005"/>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B1D"/>
    <w:rsid w:val="00BD30B1"/>
    <w:rsid w:val="00BE0F7B"/>
    <w:rsid w:val="00BE10C2"/>
    <w:rsid w:val="00BE4F31"/>
    <w:rsid w:val="00BF0D6C"/>
    <w:rsid w:val="00C00109"/>
    <w:rsid w:val="00C01D14"/>
    <w:rsid w:val="00C01D97"/>
    <w:rsid w:val="00C025B4"/>
    <w:rsid w:val="00C029EC"/>
    <w:rsid w:val="00C161FD"/>
    <w:rsid w:val="00C17C9F"/>
    <w:rsid w:val="00C23F17"/>
    <w:rsid w:val="00C246F2"/>
    <w:rsid w:val="00C26323"/>
    <w:rsid w:val="00C26D0D"/>
    <w:rsid w:val="00C27C95"/>
    <w:rsid w:val="00C300D2"/>
    <w:rsid w:val="00C3270F"/>
    <w:rsid w:val="00C3278B"/>
    <w:rsid w:val="00C33375"/>
    <w:rsid w:val="00C34C23"/>
    <w:rsid w:val="00C368FA"/>
    <w:rsid w:val="00C37C28"/>
    <w:rsid w:val="00C42005"/>
    <w:rsid w:val="00C4664D"/>
    <w:rsid w:val="00C472AA"/>
    <w:rsid w:val="00C47381"/>
    <w:rsid w:val="00C47D53"/>
    <w:rsid w:val="00C50A05"/>
    <w:rsid w:val="00C52A58"/>
    <w:rsid w:val="00C54AED"/>
    <w:rsid w:val="00C555FC"/>
    <w:rsid w:val="00C55E9B"/>
    <w:rsid w:val="00C56D09"/>
    <w:rsid w:val="00C57D24"/>
    <w:rsid w:val="00C604D6"/>
    <w:rsid w:val="00C63CAB"/>
    <w:rsid w:val="00C63D00"/>
    <w:rsid w:val="00C6441B"/>
    <w:rsid w:val="00C65921"/>
    <w:rsid w:val="00C7108B"/>
    <w:rsid w:val="00C75883"/>
    <w:rsid w:val="00C77FA5"/>
    <w:rsid w:val="00C77FB1"/>
    <w:rsid w:val="00C80363"/>
    <w:rsid w:val="00C8089F"/>
    <w:rsid w:val="00C835FE"/>
    <w:rsid w:val="00C836CC"/>
    <w:rsid w:val="00C852D6"/>
    <w:rsid w:val="00C87A74"/>
    <w:rsid w:val="00C92C71"/>
    <w:rsid w:val="00C93884"/>
    <w:rsid w:val="00C93F8F"/>
    <w:rsid w:val="00CA0894"/>
    <w:rsid w:val="00CA3593"/>
    <w:rsid w:val="00CA4133"/>
    <w:rsid w:val="00CA5726"/>
    <w:rsid w:val="00CA7E6A"/>
    <w:rsid w:val="00CB0016"/>
    <w:rsid w:val="00CB258E"/>
    <w:rsid w:val="00CB3C8F"/>
    <w:rsid w:val="00CC02F1"/>
    <w:rsid w:val="00CC1122"/>
    <w:rsid w:val="00CC11A6"/>
    <w:rsid w:val="00CC135E"/>
    <w:rsid w:val="00CC6E6B"/>
    <w:rsid w:val="00CC7226"/>
    <w:rsid w:val="00CD0735"/>
    <w:rsid w:val="00CD45E3"/>
    <w:rsid w:val="00CD4771"/>
    <w:rsid w:val="00CD5089"/>
    <w:rsid w:val="00CD5D3F"/>
    <w:rsid w:val="00CD7E1F"/>
    <w:rsid w:val="00CE2249"/>
    <w:rsid w:val="00CE3EC4"/>
    <w:rsid w:val="00CE4BC4"/>
    <w:rsid w:val="00CE4BE1"/>
    <w:rsid w:val="00CE7DA2"/>
    <w:rsid w:val="00CF2F8A"/>
    <w:rsid w:val="00CF3DB3"/>
    <w:rsid w:val="00CF461F"/>
    <w:rsid w:val="00CF5006"/>
    <w:rsid w:val="00D0274B"/>
    <w:rsid w:val="00D0503D"/>
    <w:rsid w:val="00D052BC"/>
    <w:rsid w:val="00D07026"/>
    <w:rsid w:val="00D12A4B"/>
    <w:rsid w:val="00D146AE"/>
    <w:rsid w:val="00D15548"/>
    <w:rsid w:val="00D166A0"/>
    <w:rsid w:val="00D209DC"/>
    <w:rsid w:val="00D22C8F"/>
    <w:rsid w:val="00D254BE"/>
    <w:rsid w:val="00D3203C"/>
    <w:rsid w:val="00D33491"/>
    <w:rsid w:val="00D3442D"/>
    <w:rsid w:val="00D36F00"/>
    <w:rsid w:val="00D44B67"/>
    <w:rsid w:val="00D44F8E"/>
    <w:rsid w:val="00D47FC8"/>
    <w:rsid w:val="00D51FD5"/>
    <w:rsid w:val="00D5518A"/>
    <w:rsid w:val="00D55478"/>
    <w:rsid w:val="00D55DE0"/>
    <w:rsid w:val="00D607EF"/>
    <w:rsid w:val="00D60F88"/>
    <w:rsid w:val="00D646BD"/>
    <w:rsid w:val="00D65558"/>
    <w:rsid w:val="00D71201"/>
    <w:rsid w:val="00D71DB0"/>
    <w:rsid w:val="00D720C7"/>
    <w:rsid w:val="00D75F4D"/>
    <w:rsid w:val="00D84841"/>
    <w:rsid w:val="00D876E6"/>
    <w:rsid w:val="00D90958"/>
    <w:rsid w:val="00D91BF6"/>
    <w:rsid w:val="00DA1025"/>
    <w:rsid w:val="00DA22EC"/>
    <w:rsid w:val="00DA3A78"/>
    <w:rsid w:val="00DA3B36"/>
    <w:rsid w:val="00DA5682"/>
    <w:rsid w:val="00DA5860"/>
    <w:rsid w:val="00DA5C0C"/>
    <w:rsid w:val="00DB2767"/>
    <w:rsid w:val="00DB7E15"/>
    <w:rsid w:val="00DC1B10"/>
    <w:rsid w:val="00DC2924"/>
    <w:rsid w:val="00DC4729"/>
    <w:rsid w:val="00DD31C5"/>
    <w:rsid w:val="00DD5020"/>
    <w:rsid w:val="00DD63BE"/>
    <w:rsid w:val="00DE4296"/>
    <w:rsid w:val="00DF2469"/>
    <w:rsid w:val="00DF7899"/>
    <w:rsid w:val="00E0366B"/>
    <w:rsid w:val="00E0524C"/>
    <w:rsid w:val="00E07137"/>
    <w:rsid w:val="00E13BF4"/>
    <w:rsid w:val="00E13F07"/>
    <w:rsid w:val="00E15751"/>
    <w:rsid w:val="00E17160"/>
    <w:rsid w:val="00E17D41"/>
    <w:rsid w:val="00E231D1"/>
    <w:rsid w:val="00E30A8D"/>
    <w:rsid w:val="00E3288D"/>
    <w:rsid w:val="00E35112"/>
    <w:rsid w:val="00E35BEC"/>
    <w:rsid w:val="00E376F4"/>
    <w:rsid w:val="00E41A6A"/>
    <w:rsid w:val="00E45D6F"/>
    <w:rsid w:val="00E50821"/>
    <w:rsid w:val="00E51F91"/>
    <w:rsid w:val="00E5498A"/>
    <w:rsid w:val="00E559CE"/>
    <w:rsid w:val="00E60F42"/>
    <w:rsid w:val="00E62325"/>
    <w:rsid w:val="00E6746C"/>
    <w:rsid w:val="00E7086E"/>
    <w:rsid w:val="00E70C71"/>
    <w:rsid w:val="00E71248"/>
    <w:rsid w:val="00E73676"/>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625"/>
    <w:rsid w:val="00E97171"/>
    <w:rsid w:val="00EA3DD1"/>
    <w:rsid w:val="00EA4D48"/>
    <w:rsid w:val="00EA71FD"/>
    <w:rsid w:val="00EA7ADF"/>
    <w:rsid w:val="00EB2173"/>
    <w:rsid w:val="00EB4F78"/>
    <w:rsid w:val="00EB62E6"/>
    <w:rsid w:val="00EB695F"/>
    <w:rsid w:val="00EC3A85"/>
    <w:rsid w:val="00EC4B89"/>
    <w:rsid w:val="00EC59A5"/>
    <w:rsid w:val="00EC6E15"/>
    <w:rsid w:val="00EC72D4"/>
    <w:rsid w:val="00ED1B30"/>
    <w:rsid w:val="00ED4884"/>
    <w:rsid w:val="00ED5D03"/>
    <w:rsid w:val="00EE01ED"/>
    <w:rsid w:val="00EE167E"/>
    <w:rsid w:val="00EE1AC1"/>
    <w:rsid w:val="00EE39D6"/>
    <w:rsid w:val="00EE52AD"/>
    <w:rsid w:val="00EE5BC3"/>
    <w:rsid w:val="00EE6FAB"/>
    <w:rsid w:val="00EF08D2"/>
    <w:rsid w:val="00EF328C"/>
    <w:rsid w:val="00EF5F26"/>
    <w:rsid w:val="00EF68BB"/>
    <w:rsid w:val="00F01F92"/>
    <w:rsid w:val="00F030D4"/>
    <w:rsid w:val="00F04053"/>
    <w:rsid w:val="00F05621"/>
    <w:rsid w:val="00F06573"/>
    <w:rsid w:val="00F074A9"/>
    <w:rsid w:val="00F10A08"/>
    <w:rsid w:val="00F12783"/>
    <w:rsid w:val="00F14D4A"/>
    <w:rsid w:val="00F15354"/>
    <w:rsid w:val="00F17DE0"/>
    <w:rsid w:val="00F22AC5"/>
    <w:rsid w:val="00F254D1"/>
    <w:rsid w:val="00F32463"/>
    <w:rsid w:val="00F32B82"/>
    <w:rsid w:val="00F34C86"/>
    <w:rsid w:val="00F4043E"/>
    <w:rsid w:val="00F41795"/>
    <w:rsid w:val="00F41BBC"/>
    <w:rsid w:val="00F444F0"/>
    <w:rsid w:val="00F446FF"/>
    <w:rsid w:val="00F45521"/>
    <w:rsid w:val="00F50847"/>
    <w:rsid w:val="00F536DE"/>
    <w:rsid w:val="00F53DFE"/>
    <w:rsid w:val="00F53F27"/>
    <w:rsid w:val="00F546D1"/>
    <w:rsid w:val="00F548CD"/>
    <w:rsid w:val="00F57272"/>
    <w:rsid w:val="00F60281"/>
    <w:rsid w:val="00F63120"/>
    <w:rsid w:val="00F6381A"/>
    <w:rsid w:val="00F66272"/>
    <w:rsid w:val="00F709C0"/>
    <w:rsid w:val="00F7342B"/>
    <w:rsid w:val="00F758E4"/>
    <w:rsid w:val="00F81FEC"/>
    <w:rsid w:val="00F86603"/>
    <w:rsid w:val="00F927A1"/>
    <w:rsid w:val="00F92E4D"/>
    <w:rsid w:val="00F9425A"/>
    <w:rsid w:val="00F95D08"/>
    <w:rsid w:val="00FA065E"/>
    <w:rsid w:val="00FA12EF"/>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15C4"/>
    <w:rsid w:val="00FD271B"/>
    <w:rsid w:val="00FD3D7C"/>
    <w:rsid w:val="00FD4F8F"/>
    <w:rsid w:val="00FE0C16"/>
    <w:rsid w:val="00FE14B1"/>
    <w:rsid w:val="00FE3C51"/>
    <w:rsid w:val="00FE4B2F"/>
    <w:rsid w:val="00FE4D97"/>
    <w:rsid w:val="00FE5881"/>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C5CB7C4"/>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0575157"/>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eop">
    <w:name w:val="eop"/>
    <w:basedOn w:val="DefaultParagraphFont"/>
    <w:rsid w:val="008F043D"/>
    <w:rPr>
      <w:rFonts w:cs="Times New Roman"/>
    </w:rPr>
  </w:style>
  <w:style w:type="paragraph" w:styleId="NormalWeb">
    <w:name w:val="Normal (Web)"/>
    <w:basedOn w:val="Normal"/>
    <w:uiPriority w:val="99"/>
    <w:unhideWhenUsed/>
    <w:rsid w:val="00A01D5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2560</Words>
  <Characters>13393</Characters>
  <Application>Microsoft Office Word</Application>
  <DocSecurity>0</DocSecurity>
  <Lines>111</Lines>
  <Paragraphs>31</Paragraphs>
  <ScaleCrop>false</ScaleCrop>
  <Company>Powys County Council</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Colleen Skeffington (Student)</cp:lastModifiedBy>
  <cp:revision>274</cp:revision>
  <cp:lastPrinted>2020-02-11T19:20:00Z</cp:lastPrinted>
  <dcterms:created xsi:type="dcterms:W3CDTF">2023-08-12T08:33:00Z</dcterms:created>
  <dcterms:modified xsi:type="dcterms:W3CDTF">2023-10-21T08:36:00Z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