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884CC" w14:textId="57086D84" w:rsidR="007E26F2" w:rsidRPr="007E26F2" w:rsidRDefault="007E26F2" w:rsidP="001F73B9">
      <w:pPr>
        <w:spacing w:line="360" w:lineRule="auto"/>
        <w:jc w:val="both"/>
        <w:rPr>
          <w:rFonts w:ascii="Times New Roman" w:hAnsi="Times New Roman" w:cs="Times New Roman"/>
        </w:rPr>
      </w:pPr>
      <w:r w:rsidRPr="007E26F2">
        <w:rPr>
          <w:rFonts w:ascii="Times New Roman" w:hAnsi="Times New Roman" w:cs="Times New Roman"/>
        </w:rPr>
        <w:t xml:space="preserve">Entrepreneurship is the way people find, create and use the chances to bring new products, services or </w:t>
      </w:r>
      <w:proofErr w:type="gramStart"/>
      <w:r w:rsidRPr="007E26F2">
        <w:rPr>
          <w:rFonts w:ascii="Times New Roman" w:hAnsi="Times New Roman" w:cs="Times New Roman"/>
        </w:rPr>
        <w:t>way</w:t>
      </w:r>
      <w:proofErr w:type="gramEnd"/>
      <w:r w:rsidRPr="007E26F2">
        <w:rPr>
          <w:rFonts w:ascii="Times New Roman" w:hAnsi="Times New Roman" w:cs="Times New Roman"/>
        </w:rPr>
        <w:t xml:space="preserve"> of working into the market. It usually means coming up with new ideas, taking risks and using money and people to make something valuable (Prince, 2021; </w:t>
      </w:r>
      <w:proofErr w:type="spellStart"/>
      <w:r w:rsidRPr="007E26F2">
        <w:rPr>
          <w:rFonts w:ascii="Times New Roman" w:hAnsi="Times New Roman" w:cs="Times New Roman"/>
        </w:rPr>
        <w:t>Ratten</w:t>
      </w:r>
      <w:proofErr w:type="spellEnd"/>
      <w:r w:rsidRPr="007E26F2">
        <w:rPr>
          <w:rFonts w:ascii="Times New Roman" w:hAnsi="Times New Roman" w:cs="Times New Roman"/>
        </w:rPr>
        <w:t xml:space="preserve">, 2023). An entrepreneur is someone who does this work - they start and grow businesses, mix things (resources) in new ways, and accept the risks and rewards that come with making a new business (Prince, 2021). Franchises are business contracts in which the franchisor allows a franchisee to use its brand and business system. The franchisor provides the rules, training and assistance, and the franchisee provides money and performs the </w:t>
      </w:r>
      <w:proofErr w:type="gramStart"/>
      <w:r w:rsidRPr="007E26F2">
        <w:rPr>
          <w:rFonts w:ascii="Times New Roman" w:hAnsi="Times New Roman" w:cs="Times New Roman"/>
        </w:rPr>
        <w:t>day to day</w:t>
      </w:r>
      <w:proofErr w:type="gramEnd"/>
      <w:r w:rsidRPr="007E26F2">
        <w:rPr>
          <w:rFonts w:ascii="Times New Roman" w:hAnsi="Times New Roman" w:cs="Times New Roman"/>
        </w:rPr>
        <w:t xml:space="preserve"> work. This is a combination of owning a business and replication of a tried and tested model (</w:t>
      </w:r>
      <w:r w:rsidR="00030A7E">
        <w:rPr>
          <w:rFonts w:ascii="Times New Roman" w:hAnsi="Times New Roman" w:cs="Times New Roman"/>
        </w:rPr>
        <w:t>Li and Xia</w:t>
      </w:r>
      <w:r w:rsidRPr="007E26F2">
        <w:rPr>
          <w:rFonts w:ascii="Times New Roman" w:hAnsi="Times New Roman" w:cs="Times New Roman"/>
        </w:rPr>
        <w:t>, 201</w:t>
      </w:r>
      <w:r w:rsidR="00030A7E">
        <w:rPr>
          <w:rFonts w:ascii="Times New Roman" w:hAnsi="Times New Roman" w:cs="Times New Roman"/>
        </w:rPr>
        <w:t>9</w:t>
      </w:r>
      <w:r w:rsidRPr="007E26F2">
        <w:rPr>
          <w:rFonts w:ascii="Times New Roman" w:hAnsi="Times New Roman" w:cs="Times New Roman"/>
        </w:rPr>
        <w:t xml:space="preserve">). Online businesses use the internet as the main way that they sell, deliver or run their model. Digital entrepreneurs are concerned with platforms, software and networks </w:t>
      </w:r>
      <w:proofErr w:type="gramStart"/>
      <w:r w:rsidRPr="007E26F2">
        <w:rPr>
          <w:rFonts w:ascii="Times New Roman" w:hAnsi="Times New Roman" w:cs="Times New Roman"/>
        </w:rPr>
        <w:t>in order to</w:t>
      </w:r>
      <w:proofErr w:type="gramEnd"/>
      <w:r w:rsidRPr="007E26F2">
        <w:rPr>
          <w:rFonts w:ascii="Times New Roman" w:hAnsi="Times New Roman" w:cs="Times New Roman"/>
        </w:rPr>
        <w:t xml:space="preserve"> create value, not merely physical goods (</w:t>
      </w:r>
      <w:proofErr w:type="spellStart"/>
      <w:r w:rsidRPr="007E26F2">
        <w:rPr>
          <w:rFonts w:ascii="Times New Roman" w:hAnsi="Times New Roman" w:cs="Times New Roman"/>
        </w:rPr>
        <w:t>Antonizzi</w:t>
      </w:r>
      <w:proofErr w:type="spellEnd"/>
      <w:r w:rsidRPr="007E26F2">
        <w:rPr>
          <w:rFonts w:ascii="Times New Roman" w:hAnsi="Times New Roman" w:cs="Times New Roman"/>
        </w:rPr>
        <w:t xml:space="preserve"> et al., 2020; Nambisan, 2016). Social enterprises are companies that primarily strive to address a social or environmental issue and reinvest additional funds back into that endeavor, while continuing to sell products or services (Ridley- Duff &amp; Bull, 2019; QAA, 2022).</w:t>
      </w:r>
    </w:p>
    <w:p w14:paraId="50045FA7" w14:textId="47A8D244" w:rsidR="007E26F2" w:rsidRPr="007E26F2" w:rsidRDefault="007E26F2" w:rsidP="001F73B9">
      <w:pPr>
        <w:spacing w:line="360" w:lineRule="auto"/>
        <w:jc w:val="both"/>
        <w:rPr>
          <w:rFonts w:ascii="Times New Roman" w:hAnsi="Times New Roman" w:cs="Times New Roman"/>
        </w:rPr>
      </w:pPr>
      <w:r w:rsidRPr="007E26F2">
        <w:rPr>
          <w:rFonts w:ascii="Times New Roman" w:hAnsi="Times New Roman" w:cs="Times New Roman"/>
        </w:rPr>
        <w:t>In the UK small and medium and sized enterprises (SME) are very important. They account for over 99% of all businesses, provide some 60% of private jobs and close to half of all business income. They help to create jobs, drive local economic activity and make the economy more resilient (House of Commons Library, 2024; GOV.UK, 2024). Entrepreneurs and SMEs bring new ideas, variety in services and flexibility. Many of them easily meet the small market and local needs which may be difficult for larger firms to access (</w:t>
      </w:r>
      <w:proofErr w:type="spellStart"/>
      <w:r w:rsidRPr="007E26F2">
        <w:rPr>
          <w:rFonts w:ascii="Times New Roman" w:hAnsi="Times New Roman" w:cs="Times New Roman"/>
        </w:rPr>
        <w:t>Ratten</w:t>
      </w:r>
      <w:proofErr w:type="spellEnd"/>
      <w:r w:rsidRPr="007E26F2">
        <w:rPr>
          <w:rFonts w:ascii="Times New Roman" w:hAnsi="Times New Roman" w:cs="Times New Roman"/>
        </w:rPr>
        <w:t>, 2023).</w:t>
      </w:r>
    </w:p>
    <w:p w14:paraId="05A8C46B" w14:textId="32975092" w:rsidR="007E26F2" w:rsidRPr="007E26F2" w:rsidRDefault="007E26F2" w:rsidP="001F73B9">
      <w:pPr>
        <w:spacing w:line="360" w:lineRule="auto"/>
        <w:jc w:val="both"/>
        <w:rPr>
          <w:rFonts w:ascii="Times New Roman" w:hAnsi="Times New Roman" w:cs="Times New Roman"/>
        </w:rPr>
      </w:pPr>
      <w:r w:rsidRPr="007E26F2">
        <w:rPr>
          <w:rFonts w:ascii="Times New Roman" w:hAnsi="Times New Roman" w:cs="Times New Roman"/>
        </w:rPr>
        <w:t xml:space="preserve">But the boom has limits. While SMEs are job-creating and disseminate new ideas, they vary widely in how </w:t>
      </w:r>
      <w:proofErr w:type="gramStart"/>
      <w:r w:rsidRPr="007E26F2">
        <w:rPr>
          <w:rFonts w:ascii="Times New Roman" w:hAnsi="Times New Roman" w:cs="Times New Roman"/>
        </w:rPr>
        <w:t>productive,</w:t>
      </w:r>
      <w:proofErr w:type="gramEnd"/>
      <w:r w:rsidRPr="007E26F2">
        <w:rPr>
          <w:rFonts w:ascii="Times New Roman" w:hAnsi="Times New Roman" w:cs="Times New Roman"/>
        </w:rPr>
        <w:t xml:space="preserve"> or how fast they grow. Many are remaining very small and are unable to get enough money or research and development than big companies (House of Commons Library, 2024; </w:t>
      </w:r>
      <w:proofErr w:type="spellStart"/>
      <w:r w:rsidRPr="007E26F2">
        <w:rPr>
          <w:rFonts w:ascii="Times New Roman" w:hAnsi="Times New Roman" w:cs="Times New Roman"/>
        </w:rPr>
        <w:t>Satalkina</w:t>
      </w:r>
      <w:proofErr w:type="spellEnd"/>
      <w:r w:rsidRPr="007E26F2">
        <w:rPr>
          <w:rFonts w:ascii="Times New Roman" w:hAnsi="Times New Roman" w:cs="Times New Roman"/>
        </w:rPr>
        <w:t xml:space="preserve"> et al., 2020). The debate about policy is not just about the number of businesses but also the quality - helping them grow, go digital and get the money they need to keep making more (Enterprise Research Centre, 2023).</w:t>
      </w:r>
    </w:p>
    <w:p w14:paraId="010F7C55" w14:textId="57549C3B" w:rsidR="007E26F2" w:rsidRPr="007E26F2" w:rsidRDefault="007E26F2" w:rsidP="001F73B9">
      <w:pPr>
        <w:spacing w:line="360" w:lineRule="auto"/>
        <w:jc w:val="both"/>
        <w:rPr>
          <w:rFonts w:ascii="Times New Roman" w:hAnsi="Times New Roman" w:cs="Times New Roman"/>
        </w:rPr>
      </w:pPr>
      <w:r w:rsidRPr="007E26F2">
        <w:rPr>
          <w:rFonts w:ascii="Times New Roman" w:hAnsi="Times New Roman" w:cs="Times New Roman"/>
        </w:rPr>
        <w:t xml:space="preserve">Franchises and online businesses are some of the ways to get bigger. Franchising provides opportunity for a business to copy itself rapidly across locations with lesser central management, creating employment and branding across the retail and services sector </w:t>
      </w:r>
      <w:r w:rsidR="00030A7E" w:rsidRPr="007E26F2">
        <w:rPr>
          <w:rFonts w:ascii="Times New Roman" w:hAnsi="Times New Roman" w:cs="Times New Roman"/>
        </w:rPr>
        <w:t>(</w:t>
      </w:r>
      <w:r w:rsidR="00030A7E">
        <w:rPr>
          <w:rFonts w:ascii="Times New Roman" w:hAnsi="Times New Roman" w:cs="Times New Roman"/>
        </w:rPr>
        <w:t>Li and Xia</w:t>
      </w:r>
      <w:r w:rsidR="00030A7E" w:rsidRPr="007E26F2">
        <w:rPr>
          <w:rFonts w:ascii="Times New Roman" w:hAnsi="Times New Roman" w:cs="Times New Roman"/>
        </w:rPr>
        <w:t>, 201</w:t>
      </w:r>
      <w:r w:rsidR="00030A7E">
        <w:rPr>
          <w:rFonts w:ascii="Times New Roman" w:hAnsi="Times New Roman" w:cs="Times New Roman"/>
        </w:rPr>
        <w:t>9</w:t>
      </w:r>
      <w:r w:rsidR="00030A7E" w:rsidRPr="007E26F2">
        <w:rPr>
          <w:rFonts w:ascii="Times New Roman" w:hAnsi="Times New Roman" w:cs="Times New Roman"/>
        </w:rPr>
        <w:t>)</w:t>
      </w:r>
      <w:r w:rsidRPr="007E26F2">
        <w:rPr>
          <w:rFonts w:ascii="Times New Roman" w:hAnsi="Times New Roman" w:cs="Times New Roman"/>
        </w:rPr>
        <w:t xml:space="preserve">. Online businesses reduce the cost of starting up and it is possible to reach many customers quickly, on the </w:t>
      </w:r>
      <w:r w:rsidRPr="007E26F2">
        <w:rPr>
          <w:rFonts w:ascii="Times New Roman" w:hAnsi="Times New Roman" w:cs="Times New Roman"/>
        </w:rPr>
        <w:lastRenderedPageBreak/>
        <w:t xml:space="preserve">other hand, online businesses are affected by more competition and </w:t>
      </w:r>
      <w:proofErr w:type="gramStart"/>
      <w:r w:rsidRPr="007E26F2">
        <w:rPr>
          <w:rFonts w:ascii="Times New Roman" w:hAnsi="Times New Roman" w:cs="Times New Roman"/>
        </w:rPr>
        <w:t>also</w:t>
      </w:r>
      <w:proofErr w:type="gramEnd"/>
      <w:r w:rsidRPr="007E26F2">
        <w:rPr>
          <w:rFonts w:ascii="Times New Roman" w:hAnsi="Times New Roman" w:cs="Times New Roman"/>
        </w:rPr>
        <w:t xml:space="preserve"> they use online platforms. Successful digital entrepreneurs </w:t>
      </w:r>
      <w:proofErr w:type="spellStart"/>
      <w:r w:rsidRPr="007E26F2">
        <w:rPr>
          <w:rFonts w:ascii="Times New Roman" w:hAnsi="Times New Roman" w:cs="Times New Roman"/>
        </w:rPr>
        <w:t>utilise</w:t>
      </w:r>
      <w:proofErr w:type="spellEnd"/>
      <w:r w:rsidRPr="007E26F2">
        <w:rPr>
          <w:rFonts w:ascii="Times New Roman" w:hAnsi="Times New Roman" w:cs="Times New Roman"/>
        </w:rPr>
        <w:t xml:space="preserve"> customer networks, data and flexible business models (</w:t>
      </w:r>
      <w:proofErr w:type="spellStart"/>
      <w:r w:rsidRPr="007E26F2">
        <w:rPr>
          <w:rFonts w:ascii="Times New Roman" w:hAnsi="Times New Roman" w:cs="Times New Roman"/>
        </w:rPr>
        <w:t>Antonizzi</w:t>
      </w:r>
      <w:proofErr w:type="spellEnd"/>
      <w:r w:rsidRPr="007E26F2">
        <w:rPr>
          <w:rFonts w:ascii="Times New Roman" w:hAnsi="Times New Roman" w:cs="Times New Roman"/>
        </w:rPr>
        <w:t xml:space="preserve"> et al., 2020).</w:t>
      </w:r>
    </w:p>
    <w:p w14:paraId="01AC80BC" w14:textId="3E31A0CE" w:rsidR="007E26F2" w:rsidRPr="007E26F2" w:rsidRDefault="007E26F2" w:rsidP="001F73B9">
      <w:pPr>
        <w:spacing w:line="360" w:lineRule="auto"/>
        <w:jc w:val="both"/>
        <w:rPr>
          <w:rFonts w:ascii="Times New Roman" w:hAnsi="Times New Roman" w:cs="Times New Roman"/>
        </w:rPr>
      </w:pPr>
      <w:r w:rsidRPr="007E26F2">
        <w:rPr>
          <w:rFonts w:ascii="Times New Roman" w:hAnsi="Times New Roman" w:cs="Times New Roman"/>
        </w:rPr>
        <w:t xml:space="preserve">Social enterprises provide another UK view. Companies such as The Big Issue and the Eden Project demonstrate that businesses can provide community and environmental benefits and make money at the same time (QAA, 2022). The UK social-enterprise sector with tens of thousands of </w:t>
      </w:r>
      <w:proofErr w:type="spellStart"/>
      <w:r w:rsidRPr="007E26F2">
        <w:rPr>
          <w:rFonts w:ascii="Times New Roman" w:hAnsi="Times New Roman" w:cs="Times New Roman"/>
        </w:rPr>
        <w:t>organisations</w:t>
      </w:r>
      <w:proofErr w:type="spellEnd"/>
      <w:r w:rsidRPr="007E26F2">
        <w:rPr>
          <w:rFonts w:ascii="Times New Roman" w:hAnsi="Times New Roman" w:cs="Times New Roman"/>
        </w:rPr>
        <w:t xml:space="preserve"> is </w:t>
      </w:r>
      <w:proofErr w:type="gramStart"/>
      <w:r w:rsidRPr="007E26F2">
        <w:rPr>
          <w:rFonts w:ascii="Times New Roman" w:hAnsi="Times New Roman" w:cs="Times New Roman"/>
        </w:rPr>
        <w:t>helping</w:t>
      </w:r>
      <w:proofErr w:type="gramEnd"/>
      <w:r w:rsidRPr="007E26F2">
        <w:rPr>
          <w:rFonts w:ascii="Times New Roman" w:hAnsi="Times New Roman" w:cs="Times New Roman"/>
        </w:rPr>
        <w:t xml:space="preserve"> local regeneration and new ways to provide public services. Yet they have the same money and growth problems as the other SMEs (Ridley - Duff &amp; Bull, 2019).</w:t>
      </w:r>
    </w:p>
    <w:p w14:paraId="03E17758" w14:textId="4CECCF5A" w:rsidR="007E26F2" w:rsidRDefault="007E26F2" w:rsidP="001F73B9">
      <w:pPr>
        <w:spacing w:line="360" w:lineRule="auto"/>
        <w:jc w:val="both"/>
        <w:rPr>
          <w:rFonts w:ascii="Times New Roman" w:hAnsi="Times New Roman" w:cs="Times New Roman"/>
        </w:rPr>
      </w:pPr>
      <w:r w:rsidRPr="007E26F2">
        <w:rPr>
          <w:rFonts w:ascii="Times New Roman" w:hAnsi="Times New Roman" w:cs="Times New Roman"/>
        </w:rPr>
        <w:t xml:space="preserve">In short, entrepreneurs and SMEs are the heart of the UK economy - they create jobs, add local value and ensure that sectors are diverse. To be able to help reach their full potential, the economy needs to help them be more productive, use digital tools and get growth money so that their energy leads to wider economic gains (House of Commons Library, 2024; </w:t>
      </w:r>
      <w:proofErr w:type="spellStart"/>
      <w:r w:rsidRPr="007E26F2">
        <w:rPr>
          <w:rFonts w:ascii="Times New Roman" w:hAnsi="Times New Roman" w:cs="Times New Roman"/>
        </w:rPr>
        <w:t>Ratten</w:t>
      </w:r>
      <w:proofErr w:type="spellEnd"/>
      <w:r w:rsidRPr="007E26F2">
        <w:rPr>
          <w:rFonts w:ascii="Times New Roman" w:hAnsi="Times New Roman" w:cs="Times New Roman"/>
        </w:rPr>
        <w:t>, 2023).</w:t>
      </w:r>
    </w:p>
    <w:p w14:paraId="1CA3A48F" w14:textId="3C5E4046" w:rsidR="007E26F2" w:rsidRDefault="007E26F2" w:rsidP="001F73B9">
      <w:pPr>
        <w:spacing w:line="360" w:lineRule="auto"/>
        <w:jc w:val="center"/>
        <w:rPr>
          <w:rFonts w:ascii="Times New Roman" w:hAnsi="Times New Roman" w:cs="Times New Roman"/>
          <w:b/>
          <w:bCs/>
        </w:rPr>
      </w:pPr>
      <w:r>
        <w:rPr>
          <w:rFonts w:ascii="Times New Roman" w:hAnsi="Times New Roman" w:cs="Times New Roman"/>
        </w:rPr>
        <w:br w:type="page"/>
      </w:r>
      <w:r w:rsidRPr="007E26F2">
        <w:rPr>
          <w:rFonts w:ascii="Times New Roman" w:hAnsi="Times New Roman" w:cs="Times New Roman"/>
          <w:b/>
          <w:bCs/>
        </w:rPr>
        <w:lastRenderedPageBreak/>
        <w:t>REFERENCES</w:t>
      </w:r>
    </w:p>
    <w:p w14:paraId="75FD6E0F" w14:textId="77777777" w:rsidR="00DB102E" w:rsidRPr="00030A7E" w:rsidRDefault="00DB102E" w:rsidP="001F73B9">
      <w:pPr>
        <w:spacing w:line="360" w:lineRule="auto"/>
        <w:ind w:left="1260" w:hanging="1260"/>
        <w:jc w:val="both"/>
        <w:rPr>
          <w:rFonts w:ascii="Times New Roman" w:hAnsi="Times New Roman" w:cs="Times New Roman"/>
        </w:rPr>
      </w:pPr>
      <w:r w:rsidRPr="00030A7E">
        <w:rPr>
          <w:rFonts w:ascii="Times New Roman" w:hAnsi="Times New Roman" w:cs="Times New Roman"/>
        </w:rPr>
        <w:t xml:space="preserve">Antonizzi, J. and Smuts, H., 2020, April. The characteristics of digital entrepreneurship and digital transformation: A systematic literature review. In </w:t>
      </w:r>
      <w:r w:rsidRPr="00030A7E">
        <w:rPr>
          <w:rFonts w:ascii="Times New Roman" w:hAnsi="Times New Roman" w:cs="Times New Roman"/>
          <w:i/>
          <w:iCs/>
        </w:rPr>
        <w:t>Conference on E-Business, e-Services and e-Society</w:t>
      </w:r>
      <w:r w:rsidRPr="00030A7E">
        <w:rPr>
          <w:rFonts w:ascii="Times New Roman" w:hAnsi="Times New Roman" w:cs="Times New Roman"/>
        </w:rPr>
        <w:t xml:space="preserve"> (pp. 239-251). Cham: Springer International Publishing.</w:t>
      </w:r>
    </w:p>
    <w:p w14:paraId="16743AE6" w14:textId="77777777" w:rsidR="00DB102E" w:rsidRPr="007E26F2" w:rsidRDefault="00DB102E" w:rsidP="001F73B9">
      <w:pPr>
        <w:spacing w:line="360" w:lineRule="auto"/>
        <w:ind w:left="1260" w:hanging="1260"/>
        <w:jc w:val="both"/>
        <w:rPr>
          <w:rFonts w:ascii="Times New Roman" w:hAnsi="Times New Roman" w:cs="Times New Roman"/>
        </w:rPr>
      </w:pPr>
      <w:r w:rsidRPr="007E26F2">
        <w:rPr>
          <w:rFonts w:ascii="Times New Roman" w:hAnsi="Times New Roman" w:cs="Times New Roman"/>
        </w:rPr>
        <w:t>GOV.UK.</w:t>
      </w:r>
      <w:r>
        <w:rPr>
          <w:rFonts w:ascii="Times New Roman" w:hAnsi="Times New Roman" w:cs="Times New Roman"/>
        </w:rPr>
        <w:t>,</w:t>
      </w:r>
      <w:r w:rsidRPr="007E26F2">
        <w:rPr>
          <w:rFonts w:ascii="Times New Roman" w:hAnsi="Times New Roman" w:cs="Times New Roman"/>
        </w:rPr>
        <w:t xml:space="preserve"> 2024. </w:t>
      </w:r>
      <w:r w:rsidRPr="007E26F2">
        <w:rPr>
          <w:rFonts w:ascii="Times New Roman" w:hAnsi="Times New Roman" w:cs="Times New Roman"/>
          <w:i/>
          <w:iCs/>
        </w:rPr>
        <w:t>Business population estimates for the UK and regions 2024.</w:t>
      </w:r>
      <w:r w:rsidRPr="007E26F2">
        <w:rPr>
          <w:rFonts w:ascii="Times New Roman" w:hAnsi="Times New Roman" w:cs="Times New Roman"/>
        </w:rPr>
        <w:t xml:space="preserve"> Department for Business and Trade.</w:t>
      </w:r>
      <w:r>
        <w:rPr>
          <w:rFonts w:ascii="Times New Roman" w:hAnsi="Times New Roman" w:cs="Times New Roman"/>
        </w:rPr>
        <w:t xml:space="preserve"> Available Online. Retrieved from: </w:t>
      </w:r>
      <w:hyperlink r:id="rId4" w:history="1">
        <w:r w:rsidRPr="007E26F2">
          <w:rPr>
            <w:rStyle w:val="Hyperlink"/>
            <w:rFonts w:ascii="Times New Roman" w:hAnsi="Times New Roman" w:cs="Times New Roman"/>
          </w:rPr>
          <w:t>https://ww</w:t>
        </w:r>
        <w:r w:rsidRPr="007E26F2">
          <w:rPr>
            <w:rStyle w:val="Hyperlink"/>
            <w:rFonts w:ascii="Times New Roman" w:hAnsi="Times New Roman" w:cs="Times New Roman"/>
          </w:rPr>
          <w:t>w</w:t>
        </w:r>
        <w:r w:rsidRPr="007E26F2">
          <w:rPr>
            <w:rStyle w:val="Hyperlink"/>
            <w:rFonts w:ascii="Times New Roman" w:hAnsi="Times New Roman" w:cs="Times New Roman"/>
          </w:rPr>
          <w:t>.gov.uk/government/statistics/business-population-estimates-2024</w:t>
        </w:r>
      </w:hyperlink>
    </w:p>
    <w:p w14:paraId="0404505E" w14:textId="77777777" w:rsidR="00DB102E" w:rsidRPr="007E26F2" w:rsidRDefault="00DB102E" w:rsidP="001F73B9">
      <w:pPr>
        <w:spacing w:line="360" w:lineRule="auto"/>
        <w:ind w:left="1260" w:hanging="1260"/>
        <w:jc w:val="both"/>
        <w:rPr>
          <w:rFonts w:ascii="Times New Roman" w:hAnsi="Times New Roman" w:cs="Times New Roman"/>
        </w:rPr>
      </w:pPr>
      <w:r w:rsidRPr="007E26F2">
        <w:rPr>
          <w:rFonts w:ascii="Times New Roman" w:hAnsi="Times New Roman" w:cs="Times New Roman"/>
        </w:rPr>
        <w:t>House of Commons Library.</w:t>
      </w:r>
      <w:r>
        <w:rPr>
          <w:rFonts w:ascii="Times New Roman" w:hAnsi="Times New Roman" w:cs="Times New Roman"/>
        </w:rPr>
        <w:t>,</w:t>
      </w:r>
      <w:r w:rsidRPr="007E26F2">
        <w:rPr>
          <w:rFonts w:ascii="Times New Roman" w:hAnsi="Times New Roman" w:cs="Times New Roman"/>
        </w:rPr>
        <w:t xml:space="preserve"> 2024. </w:t>
      </w:r>
      <w:r w:rsidRPr="007E26F2">
        <w:rPr>
          <w:rFonts w:ascii="Times New Roman" w:hAnsi="Times New Roman" w:cs="Times New Roman"/>
          <w:i/>
          <w:iCs/>
        </w:rPr>
        <w:t>Business statistics (Research Briefing SN06152).</w:t>
      </w:r>
      <w:r>
        <w:rPr>
          <w:rFonts w:ascii="Times New Roman" w:hAnsi="Times New Roman" w:cs="Times New Roman"/>
          <w:i/>
          <w:iCs/>
        </w:rPr>
        <w:t xml:space="preserve"> </w:t>
      </w:r>
      <w:r w:rsidRPr="00C72D98">
        <w:rPr>
          <w:rFonts w:ascii="Times New Roman" w:hAnsi="Times New Roman" w:cs="Times New Roman"/>
        </w:rPr>
        <w:t>Available</w:t>
      </w:r>
      <w:r>
        <w:rPr>
          <w:rFonts w:ascii="Times New Roman" w:hAnsi="Times New Roman" w:cs="Times New Roman"/>
        </w:rPr>
        <w:t xml:space="preserve"> Online. Retrieved from:</w:t>
      </w:r>
      <w:r w:rsidRPr="007E26F2">
        <w:rPr>
          <w:rFonts w:ascii="Times New Roman" w:hAnsi="Times New Roman" w:cs="Times New Roman"/>
        </w:rPr>
        <w:t xml:space="preserve"> </w:t>
      </w:r>
      <w:hyperlink r:id="rId5" w:history="1">
        <w:r w:rsidRPr="007E26F2">
          <w:rPr>
            <w:rStyle w:val="Hyperlink"/>
            <w:rFonts w:ascii="Times New Roman" w:hAnsi="Times New Roman" w:cs="Times New Roman"/>
          </w:rPr>
          <w:t>https://commonslibrary.parliament.uk/research</w:t>
        </w:r>
        <w:r w:rsidRPr="007E26F2">
          <w:rPr>
            <w:rStyle w:val="Hyperlink"/>
            <w:rFonts w:ascii="Times New Roman" w:hAnsi="Times New Roman" w:cs="Times New Roman"/>
          </w:rPr>
          <w:t>-</w:t>
        </w:r>
        <w:r w:rsidRPr="007E26F2">
          <w:rPr>
            <w:rStyle w:val="Hyperlink"/>
            <w:rFonts w:ascii="Times New Roman" w:hAnsi="Times New Roman" w:cs="Times New Roman"/>
          </w:rPr>
          <w:t>briefings/sn06152/</w:t>
        </w:r>
      </w:hyperlink>
    </w:p>
    <w:p w14:paraId="348BCC37" w14:textId="77777777" w:rsidR="00DB102E" w:rsidRDefault="00DB102E" w:rsidP="001F73B9">
      <w:pPr>
        <w:spacing w:line="360" w:lineRule="auto"/>
        <w:ind w:left="1260" w:hanging="1260"/>
        <w:jc w:val="both"/>
        <w:rPr>
          <w:rFonts w:ascii="Times New Roman" w:hAnsi="Times New Roman" w:cs="Times New Roman"/>
        </w:rPr>
      </w:pPr>
      <w:r w:rsidRPr="00030A7E">
        <w:rPr>
          <w:rFonts w:ascii="Times New Roman" w:hAnsi="Times New Roman" w:cs="Times New Roman"/>
        </w:rPr>
        <w:t xml:space="preserve">Li, J. and Xia, H., 2019. Franchise: A literature review and directions of future research. </w:t>
      </w:r>
      <w:r w:rsidRPr="00030A7E">
        <w:rPr>
          <w:rFonts w:ascii="Times New Roman" w:hAnsi="Times New Roman" w:cs="Times New Roman"/>
          <w:i/>
          <w:iCs/>
        </w:rPr>
        <w:t>Open Journal of Business and Management</w:t>
      </w:r>
      <w:r w:rsidRPr="00030A7E">
        <w:rPr>
          <w:rFonts w:ascii="Times New Roman" w:hAnsi="Times New Roman" w:cs="Times New Roman"/>
        </w:rPr>
        <w:t xml:space="preserve">, </w:t>
      </w:r>
      <w:r w:rsidRPr="00030A7E">
        <w:rPr>
          <w:rFonts w:ascii="Times New Roman" w:hAnsi="Times New Roman" w:cs="Times New Roman"/>
          <w:i/>
          <w:iCs/>
        </w:rPr>
        <w:t>7</w:t>
      </w:r>
      <w:r w:rsidRPr="00030A7E">
        <w:rPr>
          <w:rFonts w:ascii="Times New Roman" w:hAnsi="Times New Roman" w:cs="Times New Roman"/>
        </w:rPr>
        <w:t>(02), p.817.</w:t>
      </w:r>
    </w:p>
    <w:p w14:paraId="722617F2" w14:textId="77777777" w:rsidR="00DB102E" w:rsidRPr="00C72D98" w:rsidRDefault="00DB102E" w:rsidP="001F73B9">
      <w:pPr>
        <w:spacing w:line="360" w:lineRule="auto"/>
        <w:ind w:left="1260" w:hanging="1260"/>
        <w:jc w:val="both"/>
        <w:rPr>
          <w:rFonts w:ascii="Times New Roman" w:hAnsi="Times New Roman" w:cs="Times New Roman"/>
        </w:rPr>
      </w:pPr>
      <w:r w:rsidRPr="00C72D98">
        <w:rPr>
          <w:rFonts w:ascii="Times New Roman" w:hAnsi="Times New Roman" w:cs="Times New Roman"/>
        </w:rPr>
        <w:t xml:space="preserve">Prince, S., Chapman, S. and Cassey, P., 2021. The definition of entrepreneurship: is it less complex than we </w:t>
      </w:r>
      <w:proofErr w:type="gramStart"/>
      <w:r w:rsidRPr="00C72D98">
        <w:rPr>
          <w:rFonts w:ascii="Times New Roman" w:hAnsi="Times New Roman" w:cs="Times New Roman"/>
        </w:rPr>
        <w:t>think?.</w:t>
      </w:r>
      <w:proofErr w:type="gramEnd"/>
      <w:r w:rsidRPr="00C72D98">
        <w:rPr>
          <w:rFonts w:ascii="Times New Roman" w:hAnsi="Times New Roman" w:cs="Times New Roman"/>
        </w:rPr>
        <w:t xml:space="preserve"> </w:t>
      </w:r>
      <w:r w:rsidRPr="00C72D98">
        <w:rPr>
          <w:rFonts w:ascii="Times New Roman" w:hAnsi="Times New Roman" w:cs="Times New Roman"/>
          <w:i/>
          <w:iCs/>
        </w:rPr>
        <w:t>International Journal of Entrepreneurial Behavior &amp; Research</w:t>
      </w:r>
      <w:r w:rsidRPr="00C72D98">
        <w:rPr>
          <w:rFonts w:ascii="Times New Roman" w:hAnsi="Times New Roman" w:cs="Times New Roman"/>
        </w:rPr>
        <w:t xml:space="preserve">, </w:t>
      </w:r>
      <w:r w:rsidRPr="00C72D98">
        <w:rPr>
          <w:rFonts w:ascii="Times New Roman" w:hAnsi="Times New Roman" w:cs="Times New Roman"/>
          <w:i/>
          <w:iCs/>
        </w:rPr>
        <w:t>27</w:t>
      </w:r>
      <w:r w:rsidRPr="00C72D98">
        <w:rPr>
          <w:rFonts w:ascii="Times New Roman" w:hAnsi="Times New Roman" w:cs="Times New Roman"/>
        </w:rPr>
        <w:t>(9), pp.26-47.</w:t>
      </w:r>
    </w:p>
    <w:p w14:paraId="3A718112" w14:textId="77777777" w:rsidR="00DB102E" w:rsidRPr="007E26F2" w:rsidRDefault="00DB102E" w:rsidP="001F73B9">
      <w:pPr>
        <w:spacing w:line="360" w:lineRule="auto"/>
        <w:ind w:left="1260" w:hanging="1260"/>
        <w:jc w:val="both"/>
        <w:rPr>
          <w:rFonts w:ascii="Times New Roman" w:hAnsi="Times New Roman" w:cs="Times New Roman"/>
        </w:rPr>
      </w:pPr>
      <w:r w:rsidRPr="007E26F2">
        <w:rPr>
          <w:rFonts w:ascii="Times New Roman" w:hAnsi="Times New Roman" w:cs="Times New Roman"/>
        </w:rPr>
        <w:t>QAA.</w:t>
      </w:r>
      <w:r>
        <w:rPr>
          <w:rFonts w:ascii="Times New Roman" w:hAnsi="Times New Roman" w:cs="Times New Roman"/>
        </w:rPr>
        <w:t xml:space="preserve">, </w:t>
      </w:r>
      <w:r w:rsidRPr="007E26F2">
        <w:rPr>
          <w:rFonts w:ascii="Times New Roman" w:hAnsi="Times New Roman" w:cs="Times New Roman"/>
        </w:rPr>
        <w:t xml:space="preserve">2022. </w:t>
      </w:r>
      <w:r w:rsidRPr="007E26F2">
        <w:rPr>
          <w:rFonts w:ascii="Times New Roman" w:hAnsi="Times New Roman" w:cs="Times New Roman"/>
          <w:i/>
          <w:iCs/>
        </w:rPr>
        <w:t>Social enterprise: An overview.</w:t>
      </w:r>
      <w:r w:rsidRPr="007E26F2">
        <w:rPr>
          <w:rFonts w:ascii="Times New Roman" w:hAnsi="Times New Roman" w:cs="Times New Roman"/>
        </w:rPr>
        <w:t xml:space="preserve"> Quality Assurance Agency for Higher Education.</w:t>
      </w:r>
      <w:r>
        <w:rPr>
          <w:rFonts w:ascii="Times New Roman" w:hAnsi="Times New Roman" w:cs="Times New Roman"/>
        </w:rPr>
        <w:t xml:space="preserve"> Available Online. Retrieved from:</w:t>
      </w:r>
      <w:r w:rsidRPr="007E26F2">
        <w:rPr>
          <w:rFonts w:ascii="Times New Roman" w:hAnsi="Times New Roman" w:cs="Times New Roman"/>
        </w:rPr>
        <w:t xml:space="preserve"> </w:t>
      </w:r>
      <w:hyperlink r:id="rId6" w:history="1">
        <w:r w:rsidRPr="007E26F2">
          <w:rPr>
            <w:rStyle w:val="Hyperlink"/>
            <w:rFonts w:ascii="Times New Roman" w:hAnsi="Times New Roman" w:cs="Times New Roman"/>
          </w:rPr>
          <w:t>https://www.qaa.ac.uk/docs/qaa/m</w:t>
        </w:r>
        <w:r w:rsidRPr="007E26F2">
          <w:rPr>
            <w:rStyle w:val="Hyperlink"/>
            <w:rFonts w:ascii="Times New Roman" w:hAnsi="Times New Roman" w:cs="Times New Roman"/>
          </w:rPr>
          <w:t>e</w:t>
        </w:r>
        <w:r w:rsidRPr="007E26F2">
          <w:rPr>
            <w:rStyle w:val="Hyperlink"/>
            <w:rFonts w:ascii="Times New Roman" w:hAnsi="Times New Roman" w:cs="Times New Roman"/>
          </w:rPr>
          <w:t>mbers/social-enterprise-an-overview.pdf</w:t>
        </w:r>
      </w:hyperlink>
    </w:p>
    <w:p w14:paraId="2F716795" w14:textId="77777777" w:rsidR="00DB102E" w:rsidRPr="00C72D98" w:rsidRDefault="00DB102E" w:rsidP="001F73B9">
      <w:pPr>
        <w:spacing w:line="360" w:lineRule="auto"/>
        <w:ind w:left="1260" w:hanging="1260"/>
        <w:jc w:val="both"/>
        <w:rPr>
          <w:rFonts w:ascii="Times New Roman" w:hAnsi="Times New Roman" w:cs="Times New Roman"/>
        </w:rPr>
      </w:pPr>
      <w:proofErr w:type="spellStart"/>
      <w:r w:rsidRPr="00C72D98">
        <w:rPr>
          <w:rFonts w:ascii="Times New Roman" w:hAnsi="Times New Roman" w:cs="Times New Roman"/>
        </w:rPr>
        <w:t>Ratten</w:t>
      </w:r>
      <w:proofErr w:type="spellEnd"/>
      <w:r w:rsidRPr="00C72D98">
        <w:rPr>
          <w:rFonts w:ascii="Times New Roman" w:hAnsi="Times New Roman" w:cs="Times New Roman"/>
        </w:rPr>
        <w:t xml:space="preserve">, V., 2023. Entrepreneurship: Definitions, opportunities, challenges, and future directions. </w:t>
      </w:r>
      <w:r w:rsidRPr="00C72D98">
        <w:rPr>
          <w:rFonts w:ascii="Times New Roman" w:hAnsi="Times New Roman" w:cs="Times New Roman"/>
          <w:i/>
          <w:iCs/>
        </w:rPr>
        <w:t>Global Business and Organizational Excellence</w:t>
      </w:r>
      <w:r w:rsidRPr="00C72D98">
        <w:rPr>
          <w:rFonts w:ascii="Times New Roman" w:hAnsi="Times New Roman" w:cs="Times New Roman"/>
        </w:rPr>
        <w:t xml:space="preserve">, </w:t>
      </w:r>
      <w:r w:rsidRPr="00C72D98">
        <w:rPr>
          <w:rFonts w:ascii="Times New Roman" w:hAnsi="Times New Roman" w:cs="Times New Roman"/>
          <w:i/>
          <w:iCs/>
        </w:rPr>
        <w:t>42</w:t>
      </w:r>
      <w:r w:rsidRPr="00C72D98">
        <w:rPr>
          <w:rFonts w:ascii="Times New Roman" w:hAnsi="Times New Roman" w:cs="Times New Roman"/>
        </w:rPr>
        <w:t>(5), pp.79-90.</w:t>
      </w:r>
    </w:p>
    <w:p w14:paraId="55D40096" w14:textId="2DFD0E79" w:rsidR="007E26F2" w:rsidRPr="007E26F2" w:rsidRDefault="007E26F2" w:rsidP="001F73B9">
      <w:pPr>
        <w:spacing w:line="360" w:lineRule="auto"/>
        <w:jc w:val="both"/>
        <w:rPr>
          <w:rFonts w:ascii="Times New Roman" w:hAnsi="Times New Roman" w:cs="Times New Roman"/>
        </w:rPr>
      </w:pPr>
      <w:r w:rsidRPr="007E26F2">
        <w:rPr>
          <w:rFonts w:ascii="Times New Roman" w:hAnsi="Times New Roman" w:cs="Times New Roman"/>
        </w:rPr>
        <w:t xml:space="preserve"> </w:t>
      </w:r>
    </w:p>
    <w:p w14:paraId="41EC5736" w14:textId="77777777" w:rsidR="007E26F2" w:rsidRPr="007E26F2" w:rsidRDefault="007E26F2" w:rsidP="001F73B9">
      <w:pPr>
        <w:spacing w:line="360" w:lineRule="auto"/>
        <w:jc w:val="both"/>
        <w:rPr>
          <w:rFonts w:ascii="Times New Roman" w:hAnsi="Times New Roman" w:cs="Times New Roman"/>
          <w:b/>
          <w:bCs/>
        </w:rPr>
      </w:pPr>
    </w:p>
    <w:p w14:paraId="321D66D4" w14:textId="77777777" w:rsidR="007E26F2" w:rsidRPr="007E26F2" w:rsidRDefault="007E26F2" w:rsidP="001F73B9">
      <w:pPr>
        <w:spacing w:line="360" w:lineRule="auto"/>
        <w:jc w:val="both"/>
        <w:rPr>
          <w:rFonts w:ascii="Times New Roman" w:hAnsi="Times New Roman" w:cs="Times New Roman"/>
        </w:rPr>
      </w:pPr>
    </w:p>
    <w:sectPr w:rsidR="007E26F2" w:rsidRPr="007E2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6F2"/>
    <w:rsid w:val="00030A7E"/>
    <w:rsid w:val="001F73B9"/>
    <w:rsid w:val="002E4D54"/>
    <w:rsid w:val="004E2147"/>
    <w:rsid w:val="007E26F2"/>
    <w:rsid w:val="008138F8"/>
    <w:rsid w:val="00C72D98"/>
    <w:rsid w:val="00DB1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CE42"/>
  <w15:chartTrackingRefBased/>
  <w15:docId w15:val="{F17C68EE-0CF9-4365-82E5-C1740CCF9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6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26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6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6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6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6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26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6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6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6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6F2"/>
    <w:rPr>
      <w:rFonts w:eastAsiaTheme="majorEastAsia" w:cstheme="majorBidi"/>
      <w:color w:val="272727" w:themeColor="text1" w:themeTint="D8"/>
    </w:rPr>
  </w:style>
  <w:style w:type="paragraph" w:styleId="Title">
    <w:name w:val="Title"/>
    <w:basedOn w:val="Normal"/>
    <w:next w:val="Normal"/>
    <w:link w:val="TitleChar"/>
    <w:uiPriority w:val="10"/>
    <w:qFormat/>
    <w:rsid w:val="007E26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6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6F2"/>
    <w:pPr>
      <w:spacing w:before="160"/>
      <w:jc w:val="center"/>
    </w:pPr>
    <w:rPr>
      <w:i/>
      <w:iCs/>
      <w:color w:val="404040" w:themeColor="text1" w:themeTint="BF"/>
    </w:rPr>
  </w:style>
  <w:style w:type="character" w:customStyle="1" w:styleId="QuoteChar">
    <w:name w:val="Quote Char"/>
    <w:basedOn w:val="DefaultParagraphFont"/>
    <w:link w:val="Quote"/>
    <w:uiPriority w:val="29"/>
    <w:rsid w:val="007E26F2"/>
    <w:rPr>
      <w:i/>
      <w:iCs/>
      <w:color w:val="404040" w:themeColor="text1" w:themeTint="BF"/>
    </w:rPr>
  </w:style>
  <w:style w:type="paragraph" w:styleId="ListParagraph">
    <w:name w:val="List Paragraph"/>
    <w:basedOn w:val="Normal"/>
    <w:uiPriority w:val="34"/>
    <w:qFormat/>
    <w:rsid w:val="007E26F2"/>
    <w:pPr>
      <w:ind w:left="720"/>
      <w:contextualSpacing/>
    </w:pPr>
  </w:style>
  <w:style w:type="character" w:styleId="IntenseEmphasis">
    <w:name w:val="Intense Emphasis"/>
    <w:basedOn w:val="DefaultParagraphFont"/>
    <w:uiPriority w:val="21"/>
    <w:qFormat/>
    <w:rsid w:val="007E26F2"/>
    <w:rPr>
      <w:i/>
      <w:iCs/>
      <w:color w:val="0F4761" w:themeColor="accent1" w:themeShade="BF"/>
    </w:rPr>
  </w:style>
  <w:style w:type="paragraph" w:styleId="IntenseQuote">
    <w:name w:val="Intense Quote"/>
    <w:basedOn w:val="Normal"/>
    <w:next w:val="Normal"/>
    <w:link w:val="IntenseQuoteChar"/>
    <w:uiPriority w:val="30"/>
    <w:qFormat/>
    <w:rsid w:val="007E26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6F2"/>
    <w:rPr>
      <w:i/>
      <w:iCs/>
      <w:color w:val="0F4761" w:themeColor="accent1" w:themeShade="BF"/>
    </w:rPr>
  </w:style>
  <w:style w:type="character" w:styleId="IntenseReference">
    <w:name w:val="Intense Reference"/>
    <w:basedOn w:val="DefaultParagraphFont"/>
    <w:uiPriority w:val="32"/>
    <w:qFormat/>
    <w:rsid w:val="007E26F2"/>
    <w:rPr>
      <w:b/>
      <w:bCs/>
      <w:smallCaps/>
      <w:color w:val="0F4761" w:themeColor="accent1" w:themeShade="BF"/>
      <w:spacing w:val="5"/>
    </w:rPr>
  </w:style>
  <w:style w:type="character" w:styleId="Hyperlink">
    <w:name w:val="Hyperlink"/>
    <w:basedOn w:val="DefaultParagraphFont"/>
    <w:uiPriority w:val="99"/>
    <w:unhideWhenUsed/>
    <w:rsid w:val="007E26F2"/>
    <w:rPr>
      <w:color w:val="467886" w:themeColor="hyperlink"/>
      <w:u w:val="single"/>
    </w:rPr>
  </w:style>
  <w:style w:type="character" w:styleId="UnresolvedMention">
    <w:name w:val="Unresolved Mention"/>
    <w:basedOn w:val="DefaultParagraphFont"/>
    <w:uiPriority w:val="99"/>
    <w:semiHidden/>
    <w:unhideWhenUsed/>
    <w:rsid w:val="007E26F2"/>
    <w:rPr>
      <w:color w:val="605E5C"/>
      <w:shd w:val="clear" w:color="auto" w:fill="E1DFDD"/>
    </w:rPr>
  </w:style>
  <w:style w:type="character" w:styleId="FollowedHyperlink">
    <w:name w:val="FollowedHyperlink"/>
    <w:basedOn w:val="DefaultParagraphFont"/>
    <w:uiPriority w:val="99"/>
    <w:semiHidden/>
    <w:unhideWhenUsed/>
    <w:rsid w:val="00030A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qaa.ac.uk/docs/qaa/members/social-enterprise-an-overview.pdf" TargetMode="External"/><Relationship Id="rId5" Type="http://schemas.openxmlformats.org/officeDocument/2006/relationships/hyperlink" Target="https://commonslibrary.parliament.uk/research-briefings/sn06152/" TargetMode="External"/><Relationship Id="rId4" Type="http://schemas.openxmlformats.org/officeDocument/2006/relationships/hyperlink" Target="https://www.gov.uk/government/statistics/business-population-estimates-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884</Words>
  <Characters>4573</Characters>
  <Application>Microsoft Office Word</Application>
  <DocSecurity>0</DocSecurity>
  <Lines>64</Lines>
  <Paragraphs>11</Paragraphs>
  <ScaleCrop>false</ScaleCrop>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cp:revision>
  <dcterms:created xsi:type="dcterms:W3CDTF">2025-11-13T22:36:00Z</dcterms:created>
  <dcterms:modified xsi:type="dcterms:W3CDTF">2025-11-13T22:42:00Z</dcterms:modified>
</cp:coreProperties>
</file>