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0FAE9F" w14:textId="58AAD73D" w:rsidR="009B661F" w:rsidRPr="00384CA1" w:rsidRDefault="009B661F" w:rsidP="00384CA1">
      <w:pPr>
        <w:spacing w:line="360" w:lineRule="auto"/>
        <w:jc w:val="both"/>
        <w:rPr>
          <w:rFonts w:ascii="Arial" w:hAnsi="Arial" w:cs="Arial"/>
          <w:sz w:val="24"/>
          <w:szCs w:val="24"/>
        </w:rPr>
      </w:pPr>
    </w:p>
    <w:p w14:paraId="69D6AFDF" w14:textId="647DF285" w:rsidR="009B661F" w:rsidRPr="00384CA1" w:rsidRDefault="009B661F" w:rsidP="00384CA1">
      <w:pPr>
        <w:spacing w:line="360" w:lineRule="auto"/>
        <w:jc w:val="both"/>
        <w:rPr>
          <w:rFonts w:ascii="Arial" w:hAnsi="Arial" w:cs="Arial"/>
          <w:b/>
          <w:bCs/>
          <w:sz w:val="24"/>
          <w:szCs w:val="24"/>
        </w:rPr>
      </w:pPr>
      <w:r w:rsidRPr="00384CA1">
        <w:rPr>
          <w:rFonts w:ascii="Arial" w:hAnsi="Arial" w:cs="Arial"/>
          <w:b/>
          <w:bCs/>
          <w:sz w:val="24"/>
          <w:szCs w:val="24"/>
        </w:rPr>
        <w:t>Contents page</w:t>
      </w:r>
    </w:p>
    <w:p w14:paraId="4ECDBC0C" w14:textId="03A071CE" w:rsidR="009B661F" w:rsidRPr="00384CA1" w:rsidRDefault="00DB518C" w:rsidP="00384CA1">
      <w:pPr>
        <w:pStyle w:val="ListParagraph"/>
        <w:numPr>
          <w:ilvl w:val="0"/>
          <w:numId w:val="2"/>
        </w:numPr>
        <w:spacing w:line="360" w:lineRule="auto"/>
        <w:jc w:val="both"/>
        <w:rPr>
          <w:rFonts w:ascii="Arial" w:hAnsi="Arial" w:cs="Arial"/>
          <w:sz w:val="24"/>
          <w:szCs w:val="24"/>
        </w:rPr>
      </w:pPr>
      <w:r>
        <w:rPr>
          <w:rFonts w:ascii="Arial" w:hAnsi="Arial" w:cs="Arial"/>
          <w:sz w:val="24"/>
          <w:szCs w:val="24"/>
        </w:rPr>
        <w:t>I</w:t>
      </w:r>
      <w:r w:rsidR="009B661F" w:rsidRPr="00384CA1">
        <w:rPr>
          <w:rFonts w:ascii="Arial" w:hAnsi="Arial" w:cs="Arial"/>
          <w:sz w:val="24"/>
          <w:szCs w:val="24"/>
        </w:rPr>
        <w:t>ntroduction</w:t>
      </w:r>
    </w:p>
    <w:p w14:paraId="6C25E749" w14:textId="77777777" w:rsidR="009B661F" w:rsidRPr="00384CA1" w:rsidRDefault="009B661F" w:rsidP="00384CA1">
      <w:pPr>
        <w:pStyle w:val="ListParagraph"/>
        <w:numPr>
          <w:ilvl w:val="0"/>
          <w:numId w:val="2"/>
        </w:numPr>
        <w:spacing w:line="360" w:lineRule="auto"/>
        <w:jc w:val="both"/>
        <w:rPr>
          <w:rFonts w:ascii="Arial" w:hAnsi="Arial" w:cs="Arial"/>
          <w:sz w:val="24"/>
          <w:szCs w:val="24"/>
        </w:rPr>
      </w:pPr>
      <w:r w:rsidRPr="00384CA1">
        <w:rPr>
          <w:rFonts w:ascii="Arial" w:hAnsi="Arial" w:cs="Arial"/>
          <w:sz w:val="24"/>
          <w:szCs w:val="24"/>
        </w:rPr>
        <w:t>What are transitions</w:t>
      </w:r>
    </w:p>
    <w:p w14:paraId="0526BD3B" w14:textId="697214AB" w:rsidR="009B661F" w:rsidRPr="00384CA1" w:rsidRDefault="00DB518C" w:rsidP="00384CA1">
      <w:pPr>
        <w:pStyle w:val="ListParagraph"/>
        <w:numPr>
          <w:ilvl w:val="0"/>
          <w:numId w:val="2"/>
        </w:numPr>
        <w:spacing w:line="360" w:lineRule="auto"/>
        <w:jc w:val="both"/>
        <w:rPr>
          <w:rFonts w:ascii="Arial" w:hAnsi="Arial" w:cs="Arial"/>
          <w:sz w:val="24"/>
          <w:szCs w:val="24"/>
        </w:rPr>
      </w:pPr>
      <w:r>
        <w:rPr>
          <w:rFonts w:ascii="Arial" w:hAnsi="Arial" w:cs="Arial"/>
          <w:sz w:val="24"/>
          <w:szCs w:val="24"/>
        </w:rPr>
        <w:t>Children’s needs</w:t>
      </w:r>
    </w:p>
    <w:p w14:paraId="3A362E84" w14:textId="5C4226B4" w:rsidR="009B661F" w:rsidRPr="00384CA1" w:rsidRDefault="00DB518C" w:rsidP="00384CA1">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Role of the adult </w:t>
      </w:r>
    </w:p>
    <w:p w14:paraId="52BF8BB0" w14:textId="7B29D097" w:rsidR="009B661F" w:rsidRPr="00094A75" w:rsidRDefault="00094A75" w:rsidP="00094A7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Conclusion </w:t>
      </w:r>
    </w:p>
    <w:p w14:paraId="2D1011F5" w14:textId="5C8DB2D4" w:rsidR="009B661F" w:rsidRPr="00384CA1" w:rsidRDefault="009B661F" w:rsidP="00384CA1">
      <w:pPr>
        <w:spacing w:line="360" w:lineRule="auto"/>
        <w:jc w:val="both"/>
        <w:rPr>
          <w:rFonts w:ascii="Arial" w:hAnsi="Arial" w:cs="Arial"/>
          <w:sz w:val="24"/>
          <w:szCs w:val="24"/>
        </w:rPr>
      </w:pPr>
    </w:p>
    <w:p w14:paraId="43124C27" w14:textId="3000458B" w:rsidR="009B661F" w:rsidRPr="00384CA1" w:rsidRDefault="009B661F" w:rsidP="00384CA1">
      <w:pPr>
        <w:spacing w:line="360" w:lineRule="auto"/>
        <w:jc w:val="both"/>
        <w:rPr>
          <w:rFonts w:ascii="Arial" w:hAnsi="Arial" w:cs="Arial"/>
          <w:sz w:val="24"/>
          <w:szCs w:val="24"/>
        </w:rPr>
      </w:pPr>
    </w:p>
    <w:p w14:paraId="1578A304" w14:textId="501288CC" w:rsidR="009B661F" w:rsidRPr="00384CA1" w:rsidRDefault="009B661F" w:rsidP="00384CA1">
      <w:pPr>
        <w:spacing w:line="360" w:lineRule="auto"/>
        <w:jc w:val="both"/>
        <w:rPr>
          <w:rFonts w:ascii="Arial" w:hAnsi="Arial" w:cs="Arial"/>
          <w:sz w:val="24"/>
          <w:szCs w:val="24"/>
        </w:rPr>
      </w:pPr>
    </w:p>
    <w:p w14:paraId="7216EAB9" w14:textId="7437BBA2" w:rsidR="009B661F" w:rsidRPr="00384CA1" w:rsidRDefault="009B661F" w:rsidP="00384CA1">
      <w:pPr>
        <w:spacing w:line="360" w:lineRule="auto"/>
        <w:jc w:val="both"/>
        <w:rPr>
          <w:rFonts w:ascii="Arial" w:hAnsi="Arial" w:cs="Arial"/>
          <w:sz w:val="24"/>
          <w:szCs w:val="24"/>
        </w:rPr>
      </w:pPr>
    </w:p>
    <w:p w14:paraId="19261C95" w14:textId="662334CD" w:rsidR="009B661F" w:rsidRPr="00384CA1" w:rsidRDefault="009B661F" w:rsidP="00384CA1">
      <w:pPr>
        <w:spacing w:line="360" w:lineRule="auto"/>
        <w:jc w:val="both"/>
        <w:rPr>
          <w:rFonts w:ascii="Arial" w:hAnsi="Arial" w:cs="Arial"/>
          <w:sz w:val="24"/>
          <w:szCs w:val="24"/>
        </w:rPr>
      </w:pPr>
    </w:p>
    <w:p w14:paraId="6FAD90E9" w14:textId="709D1ED2" w:rsidR="009B661F" w:rsidRPr="00384CA1" w:rsidRDefault="009B661F" w:rsidP="00384CA1">
      <w:pPr>
        <w:spacing w:line="360" w:lineRule="auto"/>
        <w:jc w:val="both"/>
        <w:rPr>
          <w:rFonts w:ascii="Arial" w:hAnsi="Arial" w:cs="Arial"/>
          <w:sz w:val="24"/>
          <w:szCs w:val="24"/>
        </w:rPr>
      </w:pPr>
    </w:p>
    <w:p w14:paraId="56B458F2" w14:textId="5FC52317" w:rsidR="009B661F" w:rsidRPr="00384CA1" w:rsidRDefault="009B661F" w:rsidP="00384CA1">
      <w:pPr>
        <w:spacing w:line="360" w:lineRule="auto"/>
        <w:jc w:val="both"/>
        <w:rPr>
          <w:rFonts w:ascii="Arial" w:hAnsi="Arial" w:cs="Arial"/>
          <w:sz w:val="24"/>
          <w:szCs w:val="24"/>
        </w:rPr>
      </w:pPr>
    </w:p>
    <w:p w14:paraId="28E007C4" w14:textId="3596BEF3" w:rsidR="009B661F" w:rsidRPr="00384CA1" w:rsidRDefault="009B661F" w:rsidP="00384CA1">
      <w:pPr>
        <w:spacing w:line="360" w:lineRule="auto"/>
        <w:jc w:val="both"/>
        <w:rPr>
          <w:rFonts w:ascii="Arial" w:hAnsi="Arial" w:cs="Arial"/>
          <w:sz w:val="24"/>
          <w:szCs w:val="24"/>
        </w:rPr>
      </w:pPr>
    </w:p>
    <w:p w14:paraId="73283476" w14:textId="687177F1" w:rsidR="009B661F" w:rsidRPr="00384CA1" w:rsidRDefault="009B661F" w:rsidP="00384CA1">
      <w:pPr>
        <w:spacing w:line="360" w:lineRule="auto"/>
        <w:jc w:val="both"/>
        <w:rPr>
          <w:rFonts w:ascii="Arial" w:hAnsi="Arial" w:cs="Arial"/>
          <w:sz w:val="24"/>
          <w:szCs w:val="24"/>
        </w:rPr>
      </w:pPr>
    </w:p>
    <w:p w14:paraId="64135A1A" w14:textId="55747375" w:rsidR="009B661F" w:rsidRPr="00384CA1" w:rsidRDefault="009B661F" w:rsidP="00384CA1">
      <w:pPr>
        <w:spacing w:line="360" w:lineRule="auto"/>
        <w:jc w:val="both"/>
        <w:rPr>
          <w:rFonts w:ascii="Arial" w:hAnsi="Arial" w:cs="Arial"/>
          <w:sz w:val="24"/>
          <w:szCs w:val="24"/>
        </w:rPr>
      </w:pPr>
    </w:p>
    <w:p w14:paraId="6F7E2B70" w14:textId="56556305" w:rsidR="009B661F" w:rsidRPr="00384CA1" w:rsidRDefault="009B661F" w:rsidP="00384CA1">
      <w:pPr>
        <w:spacing w:line="360" w:lineRule="auto"/>
        <w:jc w:val="both"/>
        <w:rPr>
          <w:rFonts w:ascii="Arial" w:hAnsi="Arial" w:cs="Arial"/>
          <w:sz w:val="24"/>
          <w:szCs w:val="24"/>
        </w:rPr>
      </w:pPr>
    </w:p>
    <w:p w14:paraId="24C4900F" w14:textId="23D74FBD" w:rsidR="009B661F" w:rsidRPr="00384CA1" w:rsidRDefault="009B661F" w:rsidP="00384CA1">
      <w:pPr>
        <w:spacing w:line="360" w:lineRule="auto"/>
        <w:jc w:val="both"/>
        <w:rPr>
          <w:rFonts w:ascii="Arial" w:hAnsi="Arial" w:cs="Arial"/>
          <w:sz w:val="24"/>
          <w:szCs w:val="24"/>
        </w:rPr>
      </w:pPr>
    </w:p>
    <w:p w14:paraId="161AD9A8" w14:textId="1F1CCD43" w:rsidR="009B661F" w:rsidRPr="00384CA1" w:rsidRDefault="009B661F" w:rsidP="00384CA1">
      <w:pPr>
        <w:spacing w:line="360" w:lineRule="auto"/>
        <w:jc w:val="both"/>
        <w:rPr>
          <w:rFonts w:ascii="Arial" w:hAnsi="Arial" w:cs="Arial"/>
          <w:sz w:val="24"/>
          <w:szCs w:val="24"/>
        </w:rPr>
      </w:pPr>
    </w:p>
    <w:p w14:paraId="2EFB44E7" w14:textId="788F2948" w:rsidR="009B661F" w:rsidRPr="00384CA1" w:rsidRDefault="009B661F" w:rsidP="00384CA1">
      <w:pPr>
        <w:spacing w:line="360" w:lineRule="auto"/>
        <w:jc w:val="both"/>
        <w:rPr>
          <w:rFonts w:ascii="Arial" w:hAnsi="Arial" w:cs="Arial"/>
          <w:sz w:val="24"/>
          <w:szCs w:val="24"/>
        </w:rPr>
      </w:pPr>
    </w:p>
    <w:p w14:paraId="272FA76B" w14:textId="6A367BE0" w:rsidR="009B661F" w:rsidRPr="00384CA1" w:rsidRDefault="009B661F" w:rsidP="00384CA1">
      <w:pPr>
        <w:spacing w:line="360" w:lineRule="auto"/>
        <w:jc w:val="both"/>
        <w:rPr>
          <w:rFonts w:ascii="Arial" w:hAnsi="Arial" w:cs="Arial"/>
          <w:sz w:val="24"/>
          <w:szCs w:val="24"/>
        </w:rPr>
      </w:pPr>
    </w:p>
    <w:p w14:paraId="473B2F92" w14:textId="449CBCCB" w:rsidR="009B661F" w:rsidRPr="00384CA1" w:rsidRDefault="009B661F" w:rsidP="00384CA1">
      <w:pPr>
        <w:spacing w:line="360" w:lineRule="auto"/>
        <w:jc w:val="both"/>
        <w:rPr>
          <w:rFonts w:ascii="Arial" w:hAnsi="Arial" w:cs="Arial"/>
          <w:sz w:val="24"/>
          <w:szCs w:val="24"/>
        </w:rPr>
      </w:pPr>
    </w:p>
    <w:p w14:paraId="4C039FE5" w14:textId="421A0077" w:rsidR="009B661F" w:rsidRPr="00384CA1" w:rsidRDefault="009B661F" w:rsidP="00384CA1">
      <w:pPr>
        <w:spacing w:line="360" w:lineRule="auto"/>
        <w:jc w:val="both"/>
        <w:rPr>
          <w:rFonts w:ascii="Arial" w:hAnsi="Arial" w:cs="Arial"/>
          <w:sz w:val="24"/>
          <w:szCs w:val="24"/>
        </w:rPr>
      </w:pPr>
    </w:p>
    <w:p w14:paraId="7A909AC3" w14:textId="188E1A43" w:rsidR="009B661F" w:rsidRPr="00384CA1" w:rsidRDefault="009B661F" w:rsidP="00384CA1">
      <w:pPr>
        <w:spacing w:line="360" w:lineRule="auto"/>
        <w:jc w:val="both"/>
        <w:rPr>
          <w:rFonts w:ascii="Arial" w:hAnsi="Arial" w:cs="Arial"/>
          <w:sz w:val="24"/>
          <w:szCs w:val="24"/>
        </w:rPr>
      </w:pPr>
    </w:p>
    <w:p w14:paraId="1E9233B7" w14:textId="77777777" w:rsidR="009B661F" w:rsidRPr="00384CA1" w:rsidRDefault="009B661F" w:rsidP="00384CA1">
      <w:pPr>
        <w:spacing w:line="360" w:lineRule="auto"/>
        <w:jc w:val="both"/>
        <w:rPr>
          <w:rFonts w:ascii="Arial" w:hAnsi="Arial" w:cs="Arial"/>
          <w:sz w:val="24"/>
          <w:szCs w:val="24"/>
        </w:rPr>
      </w:pPr>
    </w:p>
    <w:p w14:paraId="25747284" w14:textId="325F7EFC" w:rsidR="00433E27" w:rsidRPr="00384CA1" w:rsidRDefault="00433E27" w:rsidP="00384CA1">
      <w:pPr>
        <w:spacing w:line="360" w:lineRule="auto"/>
        <w:jc w:val="both"/>
        <w:rPr>
          <w:rFonts w:ascii="Arial" w:hAnsi="Arial" w:cs="Arial"/>
          <w:sz w:val="24"/>
          <w:szCs w:val="24"/>
        </w:rPr>
      </w:pPr>
    </w:p>
    <w:p w14:paraId="1FA7E433" w14:textId="2A3AE399" w:rsidR="00433E27" w:rsidRPr="00384CA1" w:rsidRDefault="00433E27" w:rsidP="00384CA1">
      <w:pPr>
        <w:spacing w:line="360" w:lineRule="auto"/>
        <w:jc w:val="both"/>
        <w:rPr>
          <w:rFonts w:ascii="Arial" w:hAnsi="Arial" w:cs="Arial"/>
          <w:b/>
          <w:bCs/>
          <w:sz w:val="24"/>
          <w:szCs w:val="24"/>
        </w:rPr>
      </w:pPr>
      <w:r w:rsidRPr="00384CA1">
        <w:rPr>
          <w:rFonts w:ascii="Arial" w:hAnsi="Arial" w:cs="Arial"/>
          <w:b/>
          <w:bCs/>
          <w:sz w:val="24"/>
          <w:szCs w:val="24"/>
        </w:rPr>
        <w:t>Introduction</w:t>
      </w:r>
    </w:p>
    <w:p w14:paraId="140F97F2" w14:textId="3349AAEF" w:rsidR="00433E27" w:rsidRPr="00384CA1" w:rsidRDefault="00184B40" w:rsidP="00384CA1">
      <w:pPr>
        <w:spacing w:line="360" w:lineRule="auto"/>
        <w:jc w:val="both"/>
        <w:rPr>
          <w:rFonts w:ascii="Arial" w:hAnsi="Arial" w:cs="Arial"/>
          <w:sz w:val="24"/>
          <w:szCs w:val="24"/>
        </w:rPr>
      </w:pPr>
      <w:r w:rsidRPr="00384CA1">
        <w:rPr>
          <w:rFonts w:ascii="Arial" w:hAnsi="Arial" w:cs="Arial"/>
          <w:sz w:val="24"/>
          <w:szCs w:val="24"/>
        </w:rPr>
        <w:t>T</w:t>
      </w:r>
      <w:r w:rsidR="00433E27" w:rsidRPr="00384CA1">
        <w:rPr>
          <w:rFonts w:ascii="Arial" w:hAnsi="Arial" w:cs="Arial"/>
          <w:sz w:val="24"/>
          <w:szCs w:val="24"/>
        </w:rPr>
        <w:t xml:space="preserve">his handbook </w:t>
      </w:r>
      <w:r w:rsidRPr="00384CA1">
        <w:rPr>
          <w:rFonts w:ascii="Arial" w:hAnsi="Arial" w:cs="Arial"/>
          <w:sz w:val="24"/>
          <w:szCs w:val="24"/>
        </w:rPr>
        <w:t>has been made to be able to</w:t>
      </w:r>
      <w:r w:rsidR="00433E27" w:rsidRPr="00384CA1">
        <w:rPr>
          <w:rFonts w:ascii="Arial" w:hAnsi="Arial" w:cs="Arial"/>
          <w:sz w:val="24"/>
          <w:szCs w:val="24"/>
        </w:rPr>
        <w:t xml:space="preserve"> help key workers in the Early Years settings understand the importance of effective communication for young children’s learning and development during transitions. This handbook will also help key workers understand the role of the adult, needs of the children, and what transitions are, while giving examples for each of these</w:t>
      </w:r>
      <w:r w:rsidR="005B5B4E" w:rsidRPr="00384CA1">
        <w:rPr>
          <w:rFonts w:ascii="Arial" w:hAnsi="Arial" w:cs="Arial"/>
          <w:sz w:val="24"/>
          <w:szCs w:val="24"/>
        </w:rPr>
        <w:t xml:space="preserve"> points</w:t>
      </w:r>
      <w:r w:rsidR="00433E27" w:rsidRPr="00384CA1">
        <w:rPr>
          <w:rFonts w:ascii="Arial" w:hAnsi="Arial" w:cs="Arial"/>
          <w:sz w:val="24"/>
          <w:szCs w:val="24"/>
        </w:rPr>
        <w:t>.</w:t>
      </w:r>
      <w:r w:rsidR="0016565B" w:rsidRPr="00384CA1">
        <w:rPr>
          <w:rFonts w:ascii="Arial" w:hAnsi="Arial" w:cs="Arial"/>
          <w:sz w:val="24"/>
          <w:szCs w:val="24"/>
        </w:rPr>
        <w:t xml:space="preserve"> </w:t>
      </w:r>
      <w:r w:rsidR="00C108DD" w:rsidRPr="00384CA1">
        <w:rPr>
          <w:rFonts w:ascii="Arial" w:hAnsi="Arial" w:cs="Arial"/>
          <w:sz w:val="24"/>
          <w:szCs w:val="24"/>
        </w:rPr>
        <w:t>It will</w:t>
      </w:r>
      <w:r w:rsidR="00460A9A">
        <w:rPr>
          <w:rFonts w:ascii="Arial" w:hAnsi="Arial" w:cs="Arial"/>
          <w:sz w:val="24"/>
          <w:szCs w:val="24"/>
        </w:rPr>
        <w:t xml:space="preserve"> help</w:t>
      </w:r>
      <w:r w:rsidR="00C108DD" w:rsidRPr="00384CA1">
        <w:rPr>
          <w:rFonts w:ascii="Arial" w:hAnsi="Arial" w:cs="Arial"/>
          <w:sz w:val="24"/>
          <w:szCs w:val="24"/>
        </w:rPr>
        <w:t xml:space="preserve"> enable them to </w:t>
      </w:r>
      <w:r w:rsidR="007E70E6">
        <w:rPr>
          <w:rFonts w:ascii="Arial" w:hAnsi="Arial" w:cs="Arial"/>
          <w:sz w:val="24"/>
          <w:szCs w:val="24"/>
        </w:rPr>
        <w:t xml:space="preserve">gain the knowledge needed </w:t>
      </w:r>
      <w:r w:rsidR="00EC30D2">
        <w:rPr>
          <w:rFonts w:ascii="Arial" w:hAnsi="Arial" w:cs="Arial"/>
          <w:sz w:val="24"/>
          <w:szCs w:val="24"/>
        </w:rPr>
        <w:t>on</w:t>
      </w:r>
      <w:r w:rsidR="00C108DD" w:rsidRPr="00384CA1">
        <w:rPr>
          <w:rFonts w:ascii="Arial" w:hAnsi="Arial" w:cs="Arial"/>
          <w:sz w:val="24"/>
          <w:szCs w:val="24"/>
        </w:rPr>
        <w:t xml:space="preserve"> how to guide and support the children during their transitions,</w:t>
      </w:r>
      <w:r w:rsidR="0016565B" w:rsidRPr="00384CA1">
        <w:rPr>
          <w:rFonts w:ascii="Arial" w:hAnsi="Arial" w:cs="Arial"/>
          <w:sz w:val="24"/>
          <w:szCs w:val="24"/>
        </w:rPr>
        <w:t xml:space="preserve"> helping the key workers</w:t>
      </w:r>
      <w:r w:rsidR="006A0003" w:rsidRPr="00384CA1">
        <w:rPr>
          <w:rFonts w:ascii="Arial" w:hAnsi="Arial" w:cs="Arial"/>
          <w:sz w:val="24"/>
          <w:szCs w:val="24"/>
        </w:rPr>
        <w:t xml:space="preserve"> in</w:t>
      </w:r>
      <w:r w:rsidR="0016565B" w:rsidRPr="00384CA1">
        <w:rPr>
          <w:rFonts w:ascii="Arial" w:hAnsi="Arial" w:cs="Arial"/>
          <w:sz w:val="24"/>
          <w:szCs w:val="24"/>
        </w:rPr>
        <w:t xml:space="preserve"> knowing what to avoid </w:t>
      </w:r>
      <w:r w:rsidR="005A222F" w:rsidRPr="00384CA1">
        <w:rPr>
          <w:rFonts w:ascii="Arial" w:hAnsi="Arial" w:cs="Arial"/>
          <w:sz w:val="24"/>
          <w:szCs w:val="24"/>
        </w:rPr>
        <w:t>doing and</w:t>
      </w:r>
      <w:r w:rsidR="006A0003" w:rsidRPr="00384CA1">
        <w:rPr>
          <w:rFonts w:ascii="Arial" w:hAnsi="Arial" w:cs="Arial"/>
          <w:sz w:val="24"/>
          <w:szCs w:val="24"/>
        </w:rPr>
        <w:t xml:space="preserve"> how </w:t>
      </w:r>
      <w:r w:rsidR="005A222F" w:rsidRPr="00384CA1">
        <w:rPr>
          <w:rFonts w:ascii="Arial" w:hAnsi="Arial" w:cs="Arial"/>
          <w:sz w:val="24"/>
          <w:szCs w:val="24"/>
        </w:rPr>
        <w:t>they can help the children during</w:t>
      </w:r>
      <w:r w:rsidR="00EC30D2">
        <w:rPr>
          <w:rFonts w:ascii="Arial" w:hAnsi="Arial" w:cs="Arial"/>
          <w:sz w:val="24"/>
          <w:szCs w:val="24"/>
        </w:rPr>
        <w:t xml:space="preserve"> the</w:t>
      </w:r>
      <w:r w:rsidR="005A222F" w:rsidRPr="00384CA1">
        <w:rPr>
          <w:rFonts w:ascii="Arial" w:hAnsi="Arial" w:cs="Arial"/>
          <w:sz w:val="24"/>
          <w:szCs w:val="24"/>
        </w:rPr>
        <w:t xml:space="preserve"> transition stages.</w:t>
      </w:r>
      <w:r w:rsidR="007A46A8" w:rsidRPr="00384CA1">
        <w:rPr>
          <w:rFonts w:ascii="Arial" w:hAnsi="Arial" w:cs="Arial"/>
          <w:sz w:val="24"/>
          <w:szCs w:val="24"/>
        </w:rPr>
        <w:t xml:space="preserve"> </w:t>
      </w:r>
      <w:r w:rsidR="00FD66A9" w:rsidRPr="00384CA1">
        <w:rPr>
          <w:rFonts w:ascii="Arial" w:hAnsi="Arial" w:cs="Arial"/>
          <w:sz w:val="24"/>
          <w:szCs w:val="24"/>
        </w:rPr>
        <w:t>Furthermore, this handbook will</w:t>
      </w:r>
      <w:r w:rsidR="00EC30D2">
        <w:rPr>
          <w:rFonts w:ascii="Arial" w:hAnsi="Arial" w:cs="Arial"/>
          <w:sz w:val="24"/>
          <w:szCs w:val="24"/>
        </w:rPr>
        <w:t xml:space="preserve"> also</w:t>
      </w:r>
      <w:r w:rsidR="00FD66A9" w:rsidRPr="00384CA1">
        <w:rPr>
          <w:rFonts w:ascii="Arial" w:hAnsi="Arial" w:cs="Arial"/>
          <w:sz w:val="24"/>
          <w:szCs w:val="24"/>
        </w:rPr>
        <w:t xml:space="preserve"> </w:t>
      </w:r>
      <w:r w:rsidR="00BF5928" w:rsidRPr="00384CA1">
        <w:rPr>
          <w:rFonts w:ascii="Arial" w:hAnsi="Arial" w:cs="Arial"/>
          <w:sz w:val="24"/>
          <w:szCs w:val="24"/>
        </w:rPr>
        <w:t>show key workers on how to keep the child feeling comfortable and confident</w:t>
      </w:r>
      <w:r w:rsidR="002E511F">
        <w:rPr>
          <w:rFonts w:ascii="Arial" w:hAnsi="Arial" w:cs="Arial"/>
          <w:sz w:val="24"/>
          <w:szCs w:val="24"/>
        </w:rPr>
        <w:t xml:space="preserve"> with them and with their setting</w:t>
      </w:r>
      <w:r w:rsidR="007A3C7C" w:rsidRPr="00384CA1">
        <w:rPr>
          <w:rFonts w:ascii="Arial" w:hAnsi="Arial" w:cs="Arial"/>
          <w:sz w:val="24"/>
          <w:szCs w:val="24"/>
        </w:rPr>
        <w:t>, by making a bond with each other</w:t>
      </w:r>
      <w:r w:rsidR="004534B2">
        <w:rPr>
          <w:rFonts w:ascii="Arial" w:hAnsi="Arial" w:cs="Arial"/>
          <w:sz w:val="24"/>
          <w:szCs w:val="24"/>
        </w:rPr>
        <w:t>, also how to create this bond.</w:t>
      </w:r>
      <w:r w:rsidR="007A3C7C" w:rsidRPr="00384CA1">
        <w:rPr>
          <w:rFonts w:ascii="Arial" w:hAnsi="Arial" w:cs="Arial"/>
          <w:sz w:val="24"/>
          <w:szCs w:val="24"/>
        </w:rPr>
        <w:t xml:space="preserve"> </w:t>
      </w:r>
      <w:r w:rsidR="00B16A6B" w:rsidRPr="00384CA1">
        <w:rPr>
          <w:rFonts w:ascii="Arial" w:hAnsi="Arial" w:cs="Arial"/>
          <w:sz w:val="24"/>
          <w:szCs w:val="24"/>
        </w:rPr>
        <w:t xml:space="preserve">Finally, the handbook shows the key workers </w:t>
      </w:r>
      <w:r w:rsidR="00E27720">
        <w:rPr>
          <w:rFonts w:ascii="Arial" w:hAnsi="Arial" w:cs="Arial"/>
          <w:sz w:val="24"/>
          <w:szCs w:val="24"/>
        </w:rPr>
        <w:t xml:space="preserve">some vital </w:t>
      </w:r>
      <w:r w:rsidR="00B16A6B" w:rsidRPr="00384CA1">
        <w:rPr>
          <w:rFonts w:ascii="Arial" w:hAnsi="Arial" w:cs="Arial"/>
          <w:sz w:val="24"/>
          <w:szCs w:val="24"/>
        </w:rPr>
        <w:t>evidence</w:t>
      </w:r>
      <w:r w:rsidR="00E27720">
        <w:rPr>
          <w:rFonts w:ascii="Arial" w:hAnsi="Arial" w:cs="Arial"/>
          <w:sz w:val="24"/>
          <w:szCs w:val="24"/>
        </w:rPr>
        <w:t xml:space="preserve"> and information</w:t>
      </w:r>
      <w:r w:rsidR="00B16A6B" w:rsidRPr="00384CA1">
        <w:rPr>
          <w:rFonts w:ascii="Arial" w:hAnsi="Arial" w:cs="Arial"/>
          <w:sz w:val="24"/>
          <w:szCs w:val="24"/>
        </w:rPr>
        <w:t xml:space="preserve"> that has been backed up by key theorists.</w:t>
      </w:r>
    </w:p>
    <w:p w14:paraId="10791799" w14:textId="74CAD9A8" w:rsidR="00E85B9C" w:rsidRPr="00384CA1" w:rsidRDefault="00E85B9C" w:rsidP="00384CA1">
      <w:pPr>
        <w:spacing w:line="360" w:lineRule="auto"/>
        <w:jc w:val="both"/>
        <w:rPr>
          <w:rFonts w:ascii="Arial" w:hAnsi="Arial" w:cs="Arial"/>
          <w:b/>
          <w:bCs/>
          <w:sz w:val="24"/>
          <w:szCs w:val="24"/>
        </w:rPr>
      </w:pPr>
      <w:r w:rsidRPr="00384CA1">
        <w:rPr>
          <w:rFonts w:ascii="Arial" w:hAnsi="Arial" w:cs="Arial"/>
          <w:b/>
          <w:bCs/>
          <w:sz w:val="24"/>
          <w:szCs w:val="24"/>
        </w:rPr>
        <w:t>What are transitions</w:t>
      </w:r>
    </w:p>
    <w:p w14:paraId="3AA44F56" w14:textId="47E9D1CB" w:rsidR="00E8444F" w:rsidRPr="00384CA1" w:rsidRDefault="004A08D4" w:rsidP="00384CA1">
      <w:pPr>
        <w:spacing w:line="360" w:lineRule="auto"/>
        <w:jc w:val="both"/>
        <w:rPr>
          <w:rFonts w:ascii="Arial" w:hAnsi="Arial" w:cs="Arial"/>
          <w:sz w:val="24"/>
          <w:szCs w:val="24"/>
        </w:rPr>
      </w:pPr>
      <w:r w:rsidRPr="00384CA1">
        <w:rPr>
          <w:rFonts w:ascii="Arial" w:hAnsi="Arial" w:cs="Arial"/>
          <w:sz w:val="24"/>
          <w:szCs w:val="24"/>
        </w:rPr>
        <w:t xml:space="preserve">Before, transitions were classed as ‘easy’ </w:t>
      </w:r>
      <w:r w:rsidR="004F3D5D" w:rsidRPr="00384CA1">
        <w:rPr>
          <w:rFonts w:ascii="Arial" w:hAnsi="Arial" w:cs="Arial"/>
          <w:sz w:val="24"/>
          <w:szCs w:val="24"/>
        </w:rPr>
        <w:t xml:space="preserve">as it was thought that the child either settled into school or they </w:t>
      </w:r>
      <w:r w:rsidR="004F195D" w:rsidRPr="00384CA1">
        <w:rPr>
          <w:rFonts w:ascii="Arial" w:hAnsi="Arial" w:cs="Arial"/>
          <w:sz w:val="24"/>
          <w:szCs w:val="24"/>
        </w:rPr>
        <w:t>did not</w:t>
      </w:r>
      <w:r w:rsidR="004F3D5D" w:rsidRPr="00384CA1">
        <w:rPr>
          <w:rFonts w:ascii="Arial" w:hAnsi="Arial" w:cs="Arial"/>
          <w:sz w:val="24"/>
          <w:szCs w:val="24"/>
        </w:rPr>
        <w:t xml:space="preserve">. Thankfully, things have changed </w:t>
      </w:r>
      <w:r w:rsidR="004E1F6A" w:rsidRPr="00384CA1">
        <w:rPr>
          <w:rFonts w:ascii="Arial" w:hAnsi="Arial" w:cs="Arial"/>
          <w:sz w:val="24"/>
          <w:szCs w:val="24"/>
        </w:rPr>
        <w:t>significantly,</w:t>
      </w:r>
      <w:r w:rsidR="006E5677" w:rsidRPr="00384CA1">
        <w:rPr>
          <w:rFonts w:ascii="Arial" w:hAnsi="Arial" w:cs="Arial"/>
          <w:sz w:val="24"/>
          <w:szCs w:val="24"/>
        </w:rPr>
        <w:t xml:space="preserve"> and many settings now acknowledge how children </w:t>
      </w:r>
      <w:r w:rsidR="004F195D" w:rsidRPr="00384CA1">
        <w:rPr>
          <w:rFonts w:ascii="Arial" w:hAnsi="Arial" w:cs="Arial"/>
          <w:sz w:val="24"/>
          <w:szCs w:val="24"/>
        </w:rPr>
        <w:t>and</w:t>
      </w:r>
      <w:r w:rsidR="006E5677" w:rsidRPr="00384CA1">
        <w:rPr>
          <w:rFonts w:ascii="Arial" w:hAnsi="Arial" w:cs="Arial"/>
          <w:sz w:val="24"/>
          <w:szCs w:val="24"/>
        </w:rPr>
        <w:t xml:space="preserve"> parents may feel when starting their transitional journey from the home to a setting, may this feeling be excited, scared or anxious.</w:t>
      </w:r>
      <w:r w:rsidR="006242CB" w:rsidRPr="00384CA1">
        <w:rPr>
          <w:rFonts w:ascii="Arial" w:hAnsi="Arial" w:cs="Arial"/>
          <w:sz w:val="24"/>
          <w:szCs w:val="24"/>
        </w:rPr>
        <w:t xml:space="preserve"> Therefore</w:t>
      </w:r>
      <w:r w:rsidR="004E1F6A" w:rsidRPr="00384CA1">
        <w:rPr>
          <w:rFonts w:ascii="Arial" w:hAnsi="Arial" w:cs="Arial"/>
          <w:sz w:val="24"/>
          <w:szCs w:val="24"/>
        </w:rPr>
        <w:t>,</w:t>
      </w:r>
      <w:r w:rsidR="006242CB" w:rsidRPr="00384CA1">
        <w:rPr>
          <w:rFonts w:ascii="Arial" w:hAnsi="Arial" w:cs="Arial"/>
          <w:sz w:val="24"/>
          <w:szCs w:val="24"/>
        </w:rPr>
        <w:t xml:space="preserve"> it is vital for key workers to acknowledge and understand the affects that </w:t>
      </w:r>
      <w:r w:rsidR="004F195D" w:rsidRPr="00384CA1">
        <w:rPr>
          <w:rFonts w:ascii="Arial" w:hAnsi="Arial" w:cs="Arial"/>
          <w:sz w:val="24"/>
          <w:szCs w:val="24"/>
        </w:rPr>
        <w:t>transitions</w:t>
      </w:r>
      <w:r w:rsidR="006242CB" w:rsidRPr="00384CA1">
        <w:rPr>
          <w:rFonts w:ascii="Arial" w:hAnsi="Arial" w:cs="Arial"/>
          <w:sz w:val="24"/>
          <w:szCs w:val="24"/>
        </w:rPr>
        <w:t xml:space="preserve"> may have </w:t>
      </w:r>
      <w:r w:rsidR="004E1F6A" w:rsidRPr="00384CA1">
        <w:rPr>
          <w:rFonts w:ascii="Arial" w:hAnsi="Arial" w:cs="Arial"/>
          <w:sz w:val="24"/>
          <w:szCs w:val="24"/>
        </w:rPr>
        <w:t xml:space="preserve">on the individual child and their parents (Dunlop and Fabian, 2007). </w:t>
      </w:r>
      <w:r w:rsidR="0093069C" w:rsidRPr="00384CA1">
        <w:rPr>
          <w:rFonts w:ascii="Arial" w:hAnsi="Arial" w:cs="Arial"/>
          <w:sz w:val="24"/>
          <w:szCs w:val="24"/>
        </w:rPr>
        <w:t xml:space="preserve">Transitions </w:t>
      </w:r>
      <w:r w:rsidR="00312ABC" w:rsidRPr="00384CA1">
        <w:rPr>
          <w:rFonts w:ascii="Arial" w:hAnsi="Arial" w:cs="Arial"/>
          <w:sz w:val="24"/>
          <w:szCs w:val="24"/>
        </w:rPr>
        <w:t>to a new setting can be upsetting for some children (Allingham</w:t>
      </w:r>
      <w:r w:rsidR="000320C8" w:rsidRPr="00384CA1">
        <w:rPr>
          <w:rFonts w:ascii="Arial" w:hAnsi="Arial" w:cs="Arial"/>
          <w:sz w:val="24"/>
          <w:szCs w:val="24"/>
        </w:rPr>
        <w:t xml:space="preserve">,2012). Brooker (2002) states that </w:t>
      </w:r>
      <w:r w:rsidR="005D46E4" w:rsidRPr="00384CA1">
        <w:rPr>
          <w:rFonts w:ascii="Arial" w:hAnsi="Arial" w:cs="Arial"/>
          <w:sz w:val="24"/>
          <w:szCs w:val="24"/>
        </w:rPr>
        <w:t>for some children transition can be “developmentally dramatic”</w:t>
      </w:r>
      <w:r w:rsidR="00277AF7" w:rsidRPr="00384CA1">
        <w:rPr>
          <w:rFonts w:ascii="Arial" w:hAnsi="Arial" w:cs="Arial"/>
          <w:sz w:val="24"/>
          <w:szCs w:val="24"/>
        </w:rPr>
        <w:t xml:space="preserve">, </w:t>
      </w:r>
      <w:r w:rsidR="00167181" w:rsidRPr="00384CA1">
        <w:rPr>
          <w:rFonts w:ascii="Arial" w:hAnsi="Arial" w:cs="Arial"/>
          <w:sz w:val="24"/>
          <w:szCs w:val="24"/>
        </w:rPr>
        <w:t>and</w:t>
      </w:r>
      <w:r w:rsidR="00277AF7" w:rsidRPr="00384CA1">
        <w:rPr>
          <w:rFonts w:ascii="Arial" w:hAnsi="Arial" w:cs="Arial"/>
          <w:sz w:val="24"/>
          <w:szCs w:val="24"/>
        </w:rPr>
        <w:t xml:space="preserve"> believes that one of the main reasons for this </w:t>
      </w:r>
      <w:r w:rsidR="00882A36" w:rsidRPr="00384CA1">
        <w:rPr>
          <w:rFonts w:ascii="Arial" w:hAnsi="Arial" w:cs="Arial"/>
          <w:sz w:val="24"/>
          <w:szCs w:val="24"/>
        </w:rPr>
        <w:t xml:space="preserve">is due to these transitions </w:t>
      </w:r>
      <w:r w:rsidR="00A7457E" w:rsidRPr="00384CA1">
        <w:rPr>
          <w:rFonts w:ascii="Arial" w:hAnsi="Arial" w:cs="Arial"/>
          <w:sz w:val="24"/>
          <w:szCs w:val="24"/>
        </w:rPr>
        <w:t xml:space="preserve">having challenges that the children will encounter </w:t>
      </w:r>
      <w:r w:rsidR="00685C3A" w:rsidRPr="00384CA1">
        <w:rPr>
          <w:rFonts w:ascii="Arial" w:hAnsi="Arial" w:cs="Arial"/>
          <w:sz w:val="24"/>
          <w:szCs w:val="24"/>
        </w:rPr>
        <w:t>and not have had any previous experiences dealing with these challenges</w:t>
      </w:r>
      <w:r w:rsidR="00242B07" w:rsidRPr="00384CA1">
        <w:rPr>
          <w:rFonts w:ascii="Arial" w:hAnsi="Arial" w:cs="Arial"/>
          <w:sz w:val="24"/>
          <w:szCs w:val="24"/>
        </w:rPr>
        <w:t>, such challenges may include the child being shy</w:t>
      </w:r>
      <w:r w:rsidR="00502D80" w:rsidRPr="00384CA1">
        <w:rPr>
          <w:rFonts w:ascii="Arial" w:hAnsi="Arial" w:cs="Arial"/>
          <w:sz w:val="24"/>
          <w:szCs w:val="24"/>
        </w:rPr>
        <w:t xml:space="preserve">, underconfident, also not having the experience of going to school or nursery before. </w:t>
      </w:r>
      <w:r w:rsidR="00B772A3" w:rsidRPr="00384CA1">
        <w:rPr>
          <w:rFonts w:ascii="Arial" w:hAnsi="Arial" w:cs="Arial"/>
          <w:sz w:val="24"/>
          <w:szCs w:val="24"/>
        </w:rPr>
        <w:t>According to (Sanders et al, 2005)</w:t>
      </w:r>
      <w:r w:rsidR="001B3120" w:rsidRPr="00384CA1">
        <w:rPr>
          <w:rFonts w:ascii="Arial" w:hAnsi="Arial" w:cs="Arial"/>
          <w:sz w:val="24"/>
          <w:szCs w:val="24"/>
        </w:rPr>
        <w:t>, problems may occur in a child’s transition</w:t>
      </w:r>
      <w:r w:rsidR="005632C4" w:rsidRPr="00384CA1">
        <w:rPr>
          <w:rFonts w:ascii="Arial" w:hAnsi="Arial" w:cs="Arial"/>
          <w:sz w:val="24"/>
          <w:szCs w:val="24"/>
        </w:rPr>
        <w:t xml:space="preserve"> when there is bad communication between the practi</w:t>
      </w:r>
      <w:r w:rsidR="0040710D" w:rsidRPr="00384CA1">
        <w:rPr>
          <w:rFonts w:ascii="Arial" w:hAnsi="Arial" w:cs="Arial"/>
          <w:sz w:val="24"/>
          <w:szCs w:val="24"/>
        </w:rPr>
        <w:t>ti</w:t>
      </w:r>
      <w:r w:rsidR="005632C4" w:rsidRPr="00384CA1">
        <w:rPr>
          <w:rFonts w:ascii="Arial" w:hAnsi="Arial" w:cs="Arial"/>
          <w:sz w:val="24"/>
          <w:szCs w:val="24"/>
        </w:rPr>
        <w:t>oners</w:t>
      </w:r>
      <w:r w:rsidR="0040710D" w:rsidRPr="00384CA1">
        <w:rPr>
          <w:rFonts w:ascii="Arial" w:hAnsi="Arial" w:cs="Arial"/>
          <w:sz w:val="24"/>
          <w:szCs w:val="24"/>
        </w:rPr>
        <w:t xml:space="preserve">, parents </w:t>
      </w:r>
      <w:r w:rsidR="00790305" w:rsidRPr="00384CA1">
        <w:rPr>
          <w:rFonts w:ascii="Arial" w:hAnsi="Arial" w:cs="Arial"/>
          <w:sz w:val="24"/>
          <w:szCs w:val="24"/>
        </w:rPr>
        <w:t>and</w:t>
      </w:r>
      <w:r w:rsidR="0040710D" w:rsidRPr="00384CA1">
        <w:rPr>
          <w:rFonts w:ascii="Arial" w:hAnsi="Arial" w:cs="Arial"/>
          <w:sz w:val="24"/>
          <w:szCs w:val="24"/>
        </w:rPr>
        <w:t xml:space="preserve"> the children.</w:t>
      </w:r>
      <w:r w:rsidR="00E85B9C" w:rsidRPr="00384CA1">
        <w:rPr>
          <w:rFonts w:ascii="Arial" w:hAnsi="Arial" w:cs="Arial"/>
          <w:sz w:val="24"/>
          <w:szCs w:val="24"/>
        </w:rPr>
        <w:t xml:space="preserve"> Neuman (2001), claims that one of the biggest and first transition that a child </w:t>
      </w:r>
      <w:r w:rsidR="00AC0EAC" w:rsidRPr="00384CA1">
        <w:rPr>
          <w:rFonts w:ascii="Arial" w:hAnsi="Arial" w:cs="Arial"/>
          <w:sz w:val="24"/>
          <w:szCs w:val="24"/>
        </w:rPr>
        <w:t>is more than likely to</w:t>
      </w:r>
      <w:r w:rsidR="00E85B9C" w:rsidRPr="00384CA1">
        <w:rPr>
          <w:rFonts w:ascii="Arial" w:hAnsi="Arial" w:cs="Arial"/>
          <w:sz w:val="24"/>
          <w:szCs w:val="24"/>
        </w:rPr>
        <w:t xml:space="preserve"> go through, is going to nursery, from the </w:t>
      </w:r>
      <w:r w:rsidR="00E85B9C" w:rsidRPr="00384CA1">
        <w:rPr>
          <w:rFonts w:ascii="Arial" w:hAnsi="Arial" w:cs="Arial"/>
          <w:sz w:val="24"/>
          <w:szCs w:val="24"/>
        </w:rPr>
        <w:lastRenderedPageBreak/>
        <w:t>house</w:t>
      </w:r>
      <w:r w:rsidR="00AC0EAC" w:rsidRPr="00384CA1">
        <w:rPr>
          <w:rFonts w:ascii="Arial" w:hAnsi="Arial" w:cs="Arial"/>
          <w:sz w:val="24"/>
          <w:szCs w:val="24"/>
        </w:rPr>
        <w:t>,</w:t>
      </w:r>
      <w:r w:rsidR="00E85B9C" w:rsidRPr="00384CA1">
        <w:rPr>
          <w:rFonts w:ascii="Arial" w:hAnsi="Arial" w:cs="Arial"/>
          <w:sz w:val="24"/>
          <w:szCs w:val="24"/>
        </w:rPr>
        <w:t xml:space="preserve"> </w:t>
      </w:r>
      <w:r w:rsidR="007F1C8D" w:rsidRPr="00384CA1">
        <w:rPr>
          <w:rFonts w:ascii="Arial" w:hAnsi="Arial" w:cs="Arial"/>
          <w:sz w:val="24"/>
          <w:szCs w:val="24"/>
        </w:rPr>
        <w:t>t</w:t>
      </w:r>
      <w:r w:rsidR="00E85B9C" w:rsidRPr="00384CA1">
        <w:rPr>
          <w:rFonts w:ascii="Arial" w:hAnsi="Arial" w:cs="Arial"/>
          <w:sz w:val="24"/>
          <w:szCs w:val="24"/>
        </w:rPr>
        <w:t xml:space="preserve">his </w:t>
      </w:r>
      <w:r w:rsidR="007F1C8D" w:rsidRPr="00384CA1">
        <w:rPr>
          <w:rFonts w:ascii="Arial" w:hAnsi="Arial" w:cs="Arial"/>
          <w:sz w:val="24"/>
          <w:szCs w:val="24"/>
        </w:rPr>
        <w:t>may be</w:t>
      </w:r>
      <w:r w:rsidR="00E85B9C" w:rsidRPr="00384CA1">
        <w:rPr>
          <w:rFonts w:ascii="Arial" w:hAnsi="Arial" w:cs="Arial"/>
          <w:sz w:val="24"/>
          <w:szCs w:val="24"/>
        </w:rPr>
        <w:t xml:space="preserve"> more likely to happen</w:t>
      </w:r>
      <w:r w:rsidR="00502D80" w:rsidRPr="00384CA1">
        <w:rPr>
          <w:rFonts w:ascii="Arial" w:hAnsi="Arial" w:cs="Arial"/>
          <w:sz w:val="24"/>
          <w:szCs w:val="24"/>
        </w:rPr>
        <w:t xml:space="preserve"> in recent years</w:t>
      </w:r>
      <w:r w:rsidR="00E85B9C" w:rsidRPr="00384CA1">
        <w:rPr>
          <w:rFonts w:ascii="Arial" w:hAnsi="Arial" w:cs="Arial"/>
          <w:sz w:val="24"/>
          <w:szCs w:val="24"/>
        </w:rPr>
        <w:t xml:space="preserve"> due to more and more women starting to</w:t>
      </w:r>
      <w:r w:rsidR="00502D80" w:rsidRPr="00384CA1">
        <w:rPr>
          <w:rFonts w:ascii="Arial" w:hAnsi="Arial" w:cs="Arial"/>
          <w:sz w:val="24"/>
          <w:szCs w:val="24"/>
        </w:rPr>
        <w:t xml:space="preserve"> go back to work or start working</w:t>
      </w:r>
      <w:r w:rsidR="00E85B9C" w:rsidRPr="00384CA1">
        <w:rPr>
          <w:rFonts w:ascii="Arial" w:hAnsi="Arial" w:cs="Arial"/>
          <w:sz w:val="24"/>
          <w:szCs w:val="24"/>
        </w:rPr>
        <w:t xml:space="preserve"> fulltime and</w:t>
      </w:r>
      <w:r w:rsidR="00502D80" w:rsidRPr="00384CA1">
        <w:rPr>
          <w:rFonts w:ascii="Arial" w:hAnsi="Arial" w:cs="Arial"/>
          <w:sz w:val="24"/>
          <w:szCs w:val="24"/>
        </w:rPr>
        <w:t xml:space="preserve"> not staying home with the children</w:t>
      </w:r>
      <w:r w:rsidR="00E85B9C" w:rsidRPr="00384CA1">
        <w:rPr>
          <w:rFonts w:ascii="Arial" w:hAnsi="Arial" w:cs="Arial"/>
          <w:sz w:val="24"/>
          <w:szCs w:val="24"/>
        </w:rPr>
        <w:t xml:space="preserve">. </w:t>
      </w:r>
      <w:r w:rsidR="008C62E2" w:rsidRPr="00384CA1">
        <w:rPr>
          <w:rFonts w:ascii="Arial" w:hAnsi="Arial" w:cs="Arial"/>
          <w:sz w:val="24"/>
          <w:szCs w:val="24"/>
        </w:rPr>
        <w:t>Brooker (2002)</w:t>
      </w:r>
      <w:r w:rsidR="00796A4C" w:rsidRPr="00384CA1">
        <w:rPr>
          <w:rFonts w:ascii="Arial" w:hAnsi="Arial" w:cs="Arial"/>
          <w:sz w:val="24"/>
          <w:szCs w:val="24"/>
        </w:rPr>
        <w:t xml:space="preserve"> writes that transition</w:t>
      </w:r>
      <w:r w:rsidR="00164058" w:rsidRPr="00384CA1">
        <w:rPr>
          <w:rFonts w:ascii="Arial" w:hAnsi="Arial" w:cs="Arial"/>
          <w:sz w:val="24"/>
          <w:szCs w:val="24"/>
        </w:rPr>
        <w:t xml:space="preserve"> “has been a recognised characteristic </w:t>
      </w:r>
      <w:r w:rsidR="00D8593A" w:rsidRPr="00384CA1">
        <w:rPr>
          <w:rFonts w:ascii="Arial" w:hAnsi="Arial" w:cs="Arial"/>
          <w:sz w:val="24"/>
          <w:szCs w:val="24"/>
        </w:rPr>
        <w:t>of human lives”, stating that we all go through</w:t>
      </w:r>
      <w:r w:rsidR="007619ED" w:rsidRPr="00384CA1">
        <w:rPr>
          <w:rFonts w:ascii="Arial" w:hAnsi="Arial" w:cs="Arial"/>
          <w:sz w:val="24"/>
          <w:szCs w:val="24"/>
        </w:rPr>
        <w:t xml:space="preserve"> transition</w:t>
      </w:r>
      <w:r w:rsidR="00F74514" w:rsidRPr="00384CA1">
        <w:rPr>
          <w:rFonts w:ascii="Arial" w:hAnsi="Arial" w:cs="Arial"/>
          <w:sz w:val="24"/>
          <w:szCs w:val="24"/>
        </w:rPr>
        <w:t>s</w:t>
      </w:r>
      <w:r w:rsidR="007619ED" w:rsidRPr="00384CA1">
        <w:rPr>
          <w:rFonts w:ascii="Arial" w:hAnsi="Arial" w:cs="Arial"/>
          <w:sz w:val="24"/>
          <w:szCs w:val="24"/>
        </w:rPr>
        <w:t xml:space="preserve"> throughout our whole lives</w:t>
      </w:r>
      <w:r w:rsidR="00CD1FC4" w:rsidRPr="00384CA1">
        <w:rPr>
          <w:rFonts w:ascii="Arial" w:hAnsi="Arial" w:cs="Arial"/>
          <w:sz w:val="24"/>
          <w:szCs w:val="24"/>
        </w:rPr>
        <w:t xml:space="preserve">. </w:t>
      </w:r>
      <w:r w:rsidR="007619ED" w:rsidRPr="00384CA1">
        <w:rPr>
          <w:rFonts w:ascii="Arial" w:hAnsi="Arial" w:cs="Arial"/>
          <w:sz w:val="24"/>
          <w:szCs w:val="24"/>
        </w:rPr>
        <w:t>Some of these transitions</w:t>
      </w:r>
      <w:r w:rsidR="007F1C8D" w:rsidRPr="00384CA1">
        <w:rPr>
          <w:rFonts w:ascii="Arial" w:hAnsi="Arial" w:cs="Arial"/>
          <w:sz w:val="24"/>
          <w:szCs w:val="24"/>
        </w:rPr>
        <w:t xml:space="preserve"> start out as </w:t>
      </w:r>
      <w:r w:rsidR="00537EC4" w:rsidRPr="00384CA1">
        <w:rPr>
          <w:rFonts w:ascii="Arial" w:hAnsi="Arial" w:cs="Arial"/>
          <w:sz w:val="24"/>
          <w:szCs w:val="24"/>
        </w:rPr>
        <w:t xml:space="preserve">going from home to nursery, however as children reach certain ages in their lives there are many milestones to overcome, this includes more transitions such as starting secondary school, then moving on to college or university and even to buying or moving into our own homes and so on, this is according to </w:t>
      </w:r>
      <w:r w:rsidR="00AC0BFE" w:rsidRPr="00384CA1">
        <w:rPr>
          <w:rFonts w:ascii="Arial" w:hAnsi="Arial" w:cs="Arial"/>
          <w:sz w:val="24"/>
          <w:szCs w:val="24"/>
        </w:rPr>
        <w:t>Allingham</w:t>
      </w:r>
      <w:r w:rsidR="00537EC4" w:rsidRPr="00384CA1">
        <w:rPr>
          <w:rFonts w:ascii="Arial" w:hAnsi="Arial" w:cs="Arial"/>
          <w:sz w:val="24"/>
          <w:szCs w:val="24"/>
        </w:rPr>
        <w:t xml:space="preserve"> (</w:t>
      </w:r>
      <w:r w:rsidR="00AC0BFE" w:rsidRPr="00384CA1">
        <w:rPr>
          <w:rFonts w:ascii="Arial" w:hAnsi="Arial" w:cs="Arial"/>
          <w:sz w:val="24"/>
          <w:szCs w:val="24"/>
        </w:rPr>
        <w:t xml:space="preserve">2012). </w:t>
      </w:r>
    </w:p>
    <w:p w14:paraId="6E415EF4" w14:textId="20AA9A01" w:rsidR="002D1911" w:rsidRPr="00384CA1" w:rsidRDefault="002D1911" w:rsidP="00384CA1">
      <w:pPr>
        <w:spacing w:line="360" w:lineRule="auto"/>
        <w:jc w:val="both"/>
        <w:rPr>
          <w:rFonts w:ascii="Arial" w:hAnsi="Arial" w:cs="Arial"/>
          <w:sz w:val="24"/>
          <w:szCs w:val="24"/>
        </w:rPr>
      </w:pPr>
    </w:p>
    <w:p w14:paraId="7CD31935" w14:textId="0196DB2D" w:rsidR="008C62E2" w:rsidRPr="00384CA1" w:rsidRDefault="002C2816" w:rsidP="00384CA1">
      <w:pPr>
        <w:spacing w:line="360" w:lineRule="auto"/>
        <w:jc w:val="both"/>
        <w:rPr>
          <w:rFonts w:ascii="Arial" w:hAnsi="Arial" w:cs="Arial"/>
          <w:b/>
          <w:bCs/>
          <w:sz w:val="24"/>
          <w:szCs w:val="24"/>
        </w:rPr>
      </w:pPr>
      <w:r w:rsidRPr="00384CA1">
        <w:rPr>
          <w:rFonts w:ascii="Arial" w:hAnsi="Arial" w:cs="Arial"/>
          <w:b/>
          <w:bCs/>
          <w:sz w:val="24"/>
          <w:szCs w:val="24"/>
        </w:rPr>
        <w:t>Children’s needs</w:t>
      </w:r>
    </w:p>
    <w:p w14:paraId="762CE780" w14:textId="2C667EE3" w:rsidR="008C62E2" w:rsidRPr="00384CA1" w:rsidRDefault="00537EC4" w:rsidP="00384CA1">
      <w:pPr>
        <w:spacing w:line="360" w:lineRule="auto"/>
        <w:jc w:val="both"/>
        <w:rPr>
          <w:rFonts w:ascii="Arial" w:hAnsi="Arial" w:cs="Arial"/>
          <w:b/>
          <w:bCs/>
          <w:sz w:val="24"/>
          <w:szCs w:val="24"/>
        </w:rPr>
      </w:pPr>
      <w:r w:rsidRPr="00384CA1">
        <w:rPr>
          <w:rFonts w:ascii="Arial" w:hAnsi="Arial" w:cs="Arial"/>
          <w:sz w:val="24"/>
          <w:szCs w:val="24"/>
        </w:rPr>
        <w:t xml:space="preserve">When Practitioners and adults think about children’s transitions, their needs need to be thought out </w:t>
      </w:r>
      <w:r w:rsidR="00A562F2" w:rsidRPr="00384CA1">
        <w:rPr>
          <w:rFonts w:ascii="Arial" w:hAnsi="Arial" w:cs="Arial"/>
          <w:sz w:val="24"/>
          <w:szCs w:val="24"/>
        </w:rPr>
        <w:t>as well</w:t>
      </w:r>
      <w:r w:rsidRPr="00384CA1">
        <w:rPr>
          <w:rFonts w:ascii="Arial" w:hAnsi="Arial" w:cs="Arial"/>
          <w:sz w:val="24"/>
          <w:szCs w:val="24"/>
        </w:rPr>
        <w:t xml:space="preserve">. Some children may encounter </w:t>
      </w:r>
      <w:r w:rsidR="00A562F2" w:rsidRPr="00384CA1">
        <w:rPr>
          <w:rFonts w:ascii="Arial" w:hAnsi="Arial" w:cs="Arial"/>
          <w:sz w:val="24"/>
          <w:szCs w:val="24"/>
        </w:rPr>
        <w:t xml:space="preserve">some struggles when it comes to transitions, these struggles could be physical, intellectual, emotional and social. </w:t>
      </w:r>
    </w:p>
    <w:p w14:paraId="05761E79" w14:textId="690652BA" w:rsidR="00067168" w:rsidRPr="00384CA1" w:rsidRDefault="00B77423" w:rsidP="00384CA1">
      <w:pPr>
        <w:spacing w:line="360" w:lineRule="auto"/>
        <w:jc w:val="both"/>
        <w:rPr>
          <w:rFonts w:ascii="Arial" w:hAnsi="Arial" w:cs="Arial"/>
          <w:sz w:val="24"/>
          <w:szCs w:val="24"/>
        </w:rPr>
      </w:pPr>
      <w:r w:rsidRPr="00384CA1">
        <w:rPr>
          <w:rFonts w:ascii="Arial" w:hAnsi="Arial" w:cs="Arial"/>
          <w:sz w:val="24"/>
          <w:szCs w:val="24"/>
        </w:rPr>
        <w:t xml:space="preserve">When children are transitioning </w:t>
      </w:r>
      <w:r w:rsidR="00C91E77" w:rsidRPr="00384CA1">
        <w:rPr>
          <w:rFonts w:ascii="Arial" w:hAnsi="Arial" w:cs="Arial"/>
          <w:sz w:val="24"/>
          <w:szCs w:val="24"/>
        </w:rPr>
        <w:t>into new places such as playgroups</w:t>
      </w:r>
      <w:r w:rsidR="00C721E8" w:rsidRPr="00384CA1">
        <w:rPr>
          <w:rFonts w:ascii="Arial" w:hAnsi="Arial" w:cs="Arial"/>
          <w:sz w:val="24"/>
          <w:szCs w:val="24"/>
        </w:rPr>
        <w:t xml:space="preserve"> and nurseries</w:t>
      </w:r>
      <w:r w:rsidR="00C91E77" w:rsidRPr="00384CA1">
        <w:rPr>
          <w:rFonts w:ascii="Arial" w:hAnsi="Arial" w:cs="Arial"/>
          <w:sz w:val="24"/>
          <w:szCs w:val="24"/>
        </w:rPr>
        <w:t xml:space="preserve">, </w:t>
      </w:r>
      <w:r w:rsidR="007A4C4A" w:rsidRPr="00384CA1">
        <w:rPr>
          <w:rFonts w:ascii="Arial" w:hAnsi="Arial" w:cs="Arial"/>
          <w:sz w:val="24"/>
          <w:szCs w:val="24"/>
        </w:rPr>
        <w:t xml:space="preserve">it </w:t>
      </w:r>
      <w:r w:rsidR="00C721E8" w:rsidRPr="00384CA1">
        <w:rPr>
          <w:rFonts w:ascii="Arial" w:hAnsi="Arial" w:cs="Arial"/>
          <w:sz w:val="24"/>
          <w:szCs w:val="24"/>
        </w:rPr>
        <w:t>may be a very</w:t>
      </w:r>
      <w:r w:rsidR="007A4C4A" w:rsidRPr="00384CA1">
        <w:rPr>
          <w:rFonts w:ascii="Arial" w:hAnsi="Arial" w:cs="Arial"/>
          <w:sz w:val="24"/>
          <w:szCs w:val="24"/>
        </w:rPr>
        <w:t xml:space="preserve"> </w:t>
      </w:r>
      <w:r w:rsidR="00C721E8" w:rsidRPr="00384CA1">
        <w:rPr>
          <w:rFonts w:ascii="Arial" w:hAnsi="Arial" w:cs="Arial"/>
          <w:sz w:val="24"/>
          <w:szCs w:val="24"/>
        </w:rPr>
        <w:t>d</w:t>
      </w:r>
      <w:r w:rsidR="007A4C4A" w:rsidRPr="00384CA1">
        <w:rPr>
          <w:rFonts w:ascii="Arial" w:hAnsi="Arial" w:cs="Arial"/>
          <w:sz w:val="24"/>
          <w:szCs w:val="24"/>
        </w:rPr>
        <w:t>aunting and scary</w:t>
      </w:r>
      <w:r w:rsidR="00C721E8" w:rsidRPr="00384CA1">
        <w:rPr>
          <w:rFonts w:ascii="Arial" w:hAnsi="Arial" w:cs="Arial"/>
          <w:sz w:val="24"/>
          <w:szCs w:val="24"/>
        </w:rPr>
        <w:t xml:space="preserve"> experience</w:t>
      </w:r>
      <w:r w:rsidR="007A4C4A" w:rsidRPr="00384CA1">
        <w:rPr>
          <w:rFonts w:ascii="Arial" w:hAnsi="Arial" w:cs="Arial"/>
          <w:sz w:val="24"/>
          <w:szCs w:val="24"/>
        </w:rPr>
        <w:t xml:space="preserve"> for the child as they </w:t>
      </w:r>
      <w:r w:rsidR="00C721E8" w:rsidRPr="00384CA1">
        <w:rPr>
          <w:rFonts w:ascii="Arial" w:hAnsi="Arial" w:cs="Arial"/>
          <w:sz w:val="24"/>
          <w:szCs w:val="24"/>
        </w:rPr>
        <w:t xml:space="preserve">may not have </w:t>
      </w:r>
      <w:r w:rsidR="007A4C4A" w:rsidRPr="00384CA1">
        <w:rPr>
          <w:rFonts w:ascii="Arial" w:hAnsi="Arial" w:cs="Arial"/>
          <w:sz w:val="24"/>
          <w:szCs w:val="24"/>
        </w:rPr>
        <w:t>had any experiences like this before</w:t>
      </w:r>
      <w:r w:rsidR="00FB72E2" w:rsidRPr="00384CA1">
        <w:rPr>
          <w:rFonts w:ascii="Arial" w:hAnsi="Arial" w:cs="Arial"/>
          <w:sz w:val="24"/>
          <w:szCs w:val="24"/>
        </w:rPr>
        <w:t xml:space="preserve"> (Brooker,</w:t>
      </w:r>
      <w:r w:rsidR="00092621" w:rsidRPr="00384CA1">
        <w:rPr>
          <w:rFonts w:ascii="Arial" w:hAnsi="Arial" w:cs="Arial"/>
          <w:sz w:val="24"/>
          <w:szCs w:val="24"/>
        </w:rPr>
        <w:t xml:space="preserve"> </w:t>
      </w:r>
      <w:r w:rsidR="00FB72E2" w:rsidRPr="00384CA1">
        <w:rPr>
          <w:rFonts w:ascii="Arial" w:hAnsi="Arial" w:cs="Arial"/>
          <w:sz w:val="24"/>
          <w:szCs w:val="24"/>
        </w:rPr>
        <w:t>2</w:t>
      </w:r>
      <w:r w:rsidR="002C32D3" w:rsidRPr="00384CA1">
        <w:rPr>
          <w:rFonts w:ascii="Arial" w:hAnsi="Arial" w:cs="Arial"/>
          <w:sz w:val="24"/>
          <w:szCs w:val="24"/>
        </w:rPr>
        <w:t>002)</w:t>
      </w:r>
      <w:r w:rsidR="00442614" w:rsidRPr="00384CA1">
        <w:rPr>
          <w:rFonts w:ascii="Arial" w:hAnsi="Arial" w:cs="Arial"/>
          <w:sz w:val="24"/>
          <w:szCs w:val="24"/>
        </w:rPr>
        <w:t>. Appreciatively, many play</w:t>
      </w:r>
      <w:r w:rsidR="001712AC" w:rsidRPr="00384CA1">
        <w:rPr>
          <w:rFonts w:ascii="Arial" w:hAnsi="Arial" w:cs="Arial"/>
          <w:sz w:val="24"/>
          <w:szCs w:val="24"/>
        </w:rPr>
        <w:t xml:space="preserve"> groups</w:t>
      </w:r>
      <w:r w:rsidR="00442614" w:rsidRPr="00384CA1">
        <w:rPr>
          <w:rFonts w:ascii="Arial" w:hAnsi="Arial" w:cs="Arial"/>
          <w:sz w:val="24"/>
          <w:szCs w:val="24"/>
        </w:rPr>
        <w:t xml:space="preserve"> nowadays</w:t>
      </w:r>
      <w:r w:rsidR="00E11B78" w:rsidRPr="00384CA1">
        <w:rPr>
          <w:rFonts w:ascii="Arial" w:hAnsi="Arial" w:cs="Arial"/>
          <w:sz w:val="24"/>
          <w:szCs w:val="24"/>
        </w:rPr>
        <w:t xml:space="preserve"> operate a key person </w:t>
      </w:r>
      <w:r w:rsidR="00024726" w:rsidRPr="00384CA1">
        <w:rPr>
          <w:rFonts w:ascii="Arial" w:hAnsi="Arial" w:cs="Arial"/>
          <w:sz w:val="24"/>
          <w:szCs w:val="24"/>
        </w:rPr>
        <w:t xml:space="preserve">system, </w:t>
      </w:r>
      <w:r w:rsidR="00442614" w:rsidRPr="00384CA1">
        <w:rPr>
          <w:rFonts w:ascii="Arial" w:hAnsi="Arial" w:cs="Arial"/>
          <w:sz w:val="24"/>
          <w:szCs w:val="24"/>
        </w:rPr>
        <w:t xml:space="preserve">this means that </w:t>
      </w:r>
      <w:r w:rsidR="00024726" w:rsidRPr="00384CA1">
        <w:rPr>
          <w:rFonts w:ascii="Arial" w:hAnsi="Arial" w:cs="Arial"/>
          <w:sz w:val="24"/>
          <w:szCs w:val="24"/>
        </w:rPr>
        <w:t>one</w:t>
      </w:r>
      <w:r w:rsidR="00442614" w:rsidRPr="00384CA1">
        <w:rPr>
          <w:rFonts w:ascii="Arial" w:hAnsi="Arial" w:cs="Arial"/>
          <w:sz w:val="24"/>
          <w:szCs w:val="24"/>
        </w:rPr>
        <w:t xml:space="preserve"> person would be assigned to an individual child, some practitioners are </w:t>
      </w:r>
      <w:r w:rsidR="0029328C" w:rsidRPr="00384CA1">
        <w:rPr>
          <w:rFonts w:ascii="Arial" w:hAnsi="Arial" w:cs="Arial"/>
          <w:sz w:val="24"/>
          <w:szCs w:val="24"/>
        </w:rPr>
        <w:t>assigned to more than one child at a time however ensures, all children’s needs are met equally, this is usually known as a key worker</w:t>
      </w:r>
      <w:r w:rsidR="006D3E85" w:rsidRPr="00384CA1">
        <w:rPr>
          <w:rFonts w:ascii="Arial" w:hAnsi="Arial" w:cs="Arial"/>
          <w:sz w:val="24"/>
          <w:szCs w:val="24"/>
        </w:rPr>
        <w:t xml:space="preserve"> (Allingham,2012)</w:t>
      </w:r>
      <w:r w:rsidR="000D1372" w:rsidRPr="00384CA1">
        <w:rPr>
          <w:rFonts w:ascii="Arial" w:hAnsi="Arial" w:cs="Arial"/>
          <w:sz w:val="24"/>
          <w:szCs w:val="24"/>
        </w:rPr>
        <w:t>.</w:t>
      </w:r>
      <w:r w:rsidR="0029328C" w:rsidRPr="00384CA1">
        <w:rPr>
          <w:rFonts w:ascii="Arial" w:hAnsi="Arial" w:cs="Arial"/>
          <w:sz w:val="24"/>
          <w:szCs w:val="24"/>
        </w:rPr>
        <w:t xml:space="preserve">Through this parents are able to know who to speak to if they would wish to </w:t>
      </w:r>
      <w:r w:rsidR="000D2B13" w:rsidRPr="00384CA1">
        <w:rPr>
          <w:rFonts w:ascii="Arial" w:hAnsi="Arial" w:cs="Arial"/>
          <w:sz w:val="24"/>
          <w:szCs w:val="24"/>
        </w:rPr>
        <w:t xml:space="preserve">raise any concerns they may having following a transition or any information about the child that they could give to aid the key worker in ensuring the child feels comfortable during this transition this could be for example that the child likes reading books. </w:t>
      </w:r>
      <w:r w:rsidR="00477ECA" w:rsidRPr="00384CA1">
        <w:rPr>
          <w:rFonts w:ascii="Arial" w:hAnsi="Arial" w:cs="Arial"/>
          <w:sz w:val="24"/>
          <w:szCs w:val="24"/>
        </w:rPr>
        <w:t>This communication between</w:t>
      </w:r>
      <w:r w:rsidR="00FF71D6" w:rsidRPr="00384CA1">
        <w:rPr>
          <w:rFonts w:ascii="Arial" w:hAnsi="Arial" w:cs="Arial"/>
          <w:sz w:val="24"/>
          <w:szCs w:val="24"/>
        </w:rPr>
        <w:t xml:space="preserve"> the playgroup and parents </w:t>
      </w:r>
      <w:r w:rsidR="003E451A" w:rsidRPr="00384CA1">
        <w:rPr>
          <w:rFonts w:ascii="Arial" w:hAnsi="Arial" w:cs="Arial"/>
          <w:sz w:val="24"/>
          <w:szCs w:val="24"/>
        </w:rPr>
        <w:t>is vital and enables them to help the child during transitions (Allingham,2012)</w:t>
      </w:r>
      <w:r w:rsidR="003164B6" w:rsidRPr="00384CA1">
        <w:rPr>
          <w:rFonts w:ascii="Arial" w:hAnsi="Arial" w:cs="Arial"/>
          <w:sz w:val="24"/>
          <w:szCs w:val="24"/>
        </w:rPr>
        <w:t xml:space="preserve">. </w:t>
      </w:r>
      <w:r w:rsidR="009C2458" w:rsidRPr="00384CA1">
        <w:rPr>
          <w:rFonts w:ascii="Arial" w:hAnsi="Arial" w:cs="Arial"/>
          <w:sz w:val="24"/>
          <w:szCs w:val="24"/>
        </w:rPr>
        <w:t xml:space="preserve">Dunlop and Fabian (2007) also state that those adults that are involved in the children’s transition must be on the same path when communicating with each other. </w:t>
      </w:r>
      <w:proofErr w:type="gramStart"/>
      <w:r w:rsidR="00EB43D6" w:rsidRPr="00384CA1">
        <w:rPr>
          <w:rFonts w:ascii="Arial" w:hAnsi="Arial" w:cs="Arial"/>
          <w:sz w:val="24"/>
          <w:szCs w:val="24"/>
        </w:rPr>
        <w:t>Brooker (2008</w:t>
      </w:r>
      <w:r w:rsidR="00EB43D6">
        <w:rPr>
          <w:rFonts w:ascii="Arial" w:hAnsi="Arial" w:cs="Arial"/>
          <w:sz w:val="24"/>
          <w:szCs w:val="24"/>
        </w:rPr>
        <w:t>),</w:t>
      </w:r>
      <w:proofErr w:type="gramEnd"/>
      <w:r w:rsidR="009C1B22" w:rsidRPr="00384CA1">
        <w:rPr>
          <w:rFonts w:ascii="Arial" w:hAnsi="Arial" w:cs="Arial"/>
          <w:sz w:val="24"/>
          <w:szCs w:val="24"/>
        </w:rPr>
        <w:t xml:space="preserve"> also</w:t>
      </w:r>
      <w:r w:rsidR="003164B6" w:rsidRPr="00384CA1">
        <w:rPr>
          <w:rFonts w:ascii="Arial" w:hAnsi="Arial" w:cs="Arial"/>
          <w:sz w:val="24"/>
          <w:szCs w:val="24"/>
        </w:rPr>
        <w:t xml:space="preserve"> agrees with Allingham (2012), </w:t>
      </w:r>
      <w:r w:rsidR="002C5A08" w:rsidRPr="00384CA1">
        <w:rPr>
          <w:rFonts w:ascii="Arial" w:hAnsi="Arial" w:cs="Arial"/>
          <w:sz w:val="24"/>
          <w:szCs w:val="24"/>
        </w:rPr>
        <w:t>as she also states that meetings between parents and the practitioners are beneficial for the children</w:t>
      </w:r>
      <w:r w:rsidR="00F21040" w:rsidRPr="00384CA1">
        <w:rPr>
          <w:rFonts w:ascii="Arial" w:hAnsi="Arial" w:cs="Arial"/>
          <w:sz w:val="24"/>
          <w:szCs w:val="24"/>
        </w:rPr>
        <w:t>, as this will help</w:t>
      </w:r>
      <w:r w:rsidR="00037208" w:rsidRPr="00384CA1">
        <w:rPr>
          <w:rFonts w:ascii="Arial" w:hAnsi="Arial" w:cs="Arial"/>
          <w:sz w:val="24"/>
          <w:szCs w:val="24"/>
        </w:rPr>
        <w:t xml:space="preserve"> both the practitioner and parents understand the child’s needs and routines. </w:t>
      </w:r>
      <w:r w:rsidR="008D39BE" w:rsidRPr="00384CA1">
        <w:rPr>
          <w:rFonts w:ascii="Arial" w:hAnsi="Arial" w:cs="Arial"/>
          <w:sz w:val="24"/>
          <w:szCs w:val="24"/>
        </w:rPr>
        <w:t>When looking at young children it might seem that they are going through transitions constantly</w:t>
      </w:r>
      <w:r w:rsidR="003E1D26" w:rsidRPr="00384CA1">
        <w:rPr>
          <w:rFonts w:ascii="Arial" w:hAnsi="Arial" w:cs="Arial"/>
          <w:sz w:val="24"/>
          <w:szCs w:val="24"/>
        </w:rPr>
        <w:t xml:space="preserve">, one main </w:t>
      </w:r>
      <w:r w:rsidR="003E1D26" w:rsidRPr="00384CA1">
        <w:rPr>
          <w:rFonts w:ascii="Arial" w:hAnsi="Arial" w:cs="Arial"/>
          <w:sz w:val="24"/>
          <w:szCs w:val="24"/>
        </w:rPr>
        <w:lastRenderedPageBreak/>
        <w:t xml:space="preserve">transition for children is when they are </w:t>
      </w:r>
      <w:r w:rsidR="00AD2823" w:rsidRPr="00384CA1">
        <w:rPr>
          <w:rFonts w:ascii="Arial" w:hAnsi="Arial" w:cs="Arial"/>
          <w:sz w:val="24"/>
          <w:szCs w:val="24"/>
        </w:rPr>
        <w:t>returning back to school after a school holiday, this is why it is important for the teachers and parents</w:t>
      </w:r>
      <w:r w:rsidR="00E271ED" w:rsidRPr="00384CA1">
        <w:rPr>
          <w:rFonts w:ascii="Arial" w:hAnsi="Arial" w:cs="Arial"/>
          <w:sz w:val="24"/>
          <w:szCs w:val="24"/>
        </w:rPr>
        <w:t xml:space="preserve"> to stay in contact as much as possible and keep each other updated about the child (Bronfen</w:t>
      </w:r>
      <w:r w:rsidR="00231792" w:rsidRPr="00384CA1">
        <w:rPr>
          <w:rFonts w:ascii="Arial" w:hAnsi="Arial" w:cs="Arial"/>
          <w:sz w:val="24"/>
          <w:szCs w:val="24"/>
        </w:rPr>
        <w:t>bre</w:t>
      </w:r>
      <w:r w:rsidR="00C759BC" w:rsidRPr="00384CA1">
        <w:rPr>
          <w:rFonts w:ascii="Arial" w:hAnsi="Arial" w:cs="Arial"/>
          <w:sz w:val="24"/>
          <w:szCs w:val="24"/>
        </w:rPr>
        <w:t>nn</w:t>
      </w:r>
      <w:r w:rsidR="00231792" w:rsidRPr="00384CA1">
        <w:rPr>
          <w:rFonts w:ascii="Arial" w:hAnsi="Arial" w:cs="Arial"/>
          <w:sz w:val="24"/>
          <w:szCs w:val="24"/>
        </w:rPr>
        <w:t xml:space="preserve">er, 1978: stated in Brooker, 2008 Pp. 21). </w:t>
      </w:r>
      <w:r w:rsidR="00E85B9C" w:rsidRPr="00384CA1">
        <w:rPr>
          <w:rFonts w:ascii="Arial" w:hAnsi="Arial" w:cs="Arial"/>
          <w:sz w:val="24"/>
          <w:szCs w:val="24"/>
        </w:rPr>
        <w:t xml:space="preserve">(Allingham,2012), states that the parents need to be involved and supportive when these transitions are taking place during their </w:t>
      </w:r>
      <w:r w:rsidR="00C759BC" w:rsidRPr="00384CA1">
        <w:rPr>
          <w:rFonts w:ascii="Arial" w:hAnsi="Arial" w:cs="Arial"/>
          <w:sz w:val="24"/>
          <w:szCs w:val="24"/>
        </w:rPr>
        <w:t>children’s</w:t>
      </w:r>
      <w:r w:rsidR="00E85B9C" w:rsidRPr="00384CA1">
        <w:rPr>
          <w:rFonts w:ascii="Arial" w:hAnsi="Arial" w:cs="Arial"/>
          <w:sz w:val="24"/>
          <w:szCs w:val="24"/>
        </w:rPr>
        <w:t xml:space="preserve"> lives, this will then enable them to help avoid any problems that may occur. Also, this may make the child feel safer and more protected with their parents being there. </w:t>
      </w:r>
      <w:r w:rsidR="00E85B9C" w:rsidRPr="00B77B24">
        <w:rPr>
          <w:rFonts w:ascii="Arial" w:hAnsi="Arial" w:cs="Arial"/>
          <w:sz w:val="24"/>
          <w:szCs w:val="24"/>
        </w:rPr>
        <w:t>Both the department for education recommendations, Nutbrown and Page’s research, focus on wellbeing and comfort of the children as essential in supporting transition.</w:t>
      </w:r>
      <w:r w:rsidR="00E85B9C" w:rsidRPr="00384CA1">
        <w:rPr>
          <w:rFonts w:ascii="Arial" w:hAnsi="Arial" w:cs="Arial"/>
          <w:sz w:val="24"/>
          <w:szCs w:val="24"/>
        </w:rPr>
        <w:t xml:space="preserve"> Furthermore, it is not just the children that need to feel comfortable but also the practitioners (Allingham,2012). (Allingham,2012), states that when transitions are not dealt with supportively, children can sometimes miss out on developing to their richest potential</w:t>
      </w:r>
      <w:r w:rsidR="004E0D28" w:rsidRPr="00384CA1">
        <w:rPr>
          <w:rFonts w:ascii="Arial" w:hAnsi="Arial" w:cs="Arial"/>
          <w:sz w:val="24"/>
          <w:szCs w:val="24"/>
        </w:rPr>
        <w:t xml:space="preserve"> and effectively </w:t>
      </w:r>
      <w:r w:rsidR="00DC03A0" w:rsidRPr="00384CA1">
        <w:rPr>
          <w:rFonts w:ascii="Arial" w:hAnsi="Arial" w:cs="Arial"/>
          <w:sz w:val="24"/>
          <w:szCs w:val="24"/>
        </w:rPr>
        <w:t>not successfully thriving in school</w:t>
      </w:r>
      <w:r w:rsidR="00E85B9C" w:rsidRPr="00384CA1">
        <w:rPr>
          <w:rFonts w:ascii="Arial" w:hAnsi="Arial" w:cs="Arial"/>
          <w:sz w:val="24"/>
          <w:szCs w:val="24"/>
        </w:rPr>
        <w:t xml:space="preserve">. Time spent on transition is time well spent, the impact of class transition mostly goes undetected as young people thrive. However, the impact of bad quality, ill thought out can have a </w:t>
      </w:r>
      <w:r w:rsidR="00F71845" w:rsidRPr="00384CA1">
        <w:rPr>
          <w:rFonts w:ascii="Arial" w:hAnsi="Arial" w:cs="Arial"/>
          <w:sz w:val="24"/>
          <w:szCs w:val="24"/>
        </w:rPr>
        <w:t>lifelong</w:t>
      </w:r>
      <w:r w:rsidR="00E85B9C" w:rsidRPr="00384CA1">
        <w:rPr>
          <w:rFonts w:ascii="Arial" w:hAnsi="Arial" w:cs="Arial"/>
          <w:sz w:val="24"/>
          <w:szCs w:val="24"/>
        </w:rPr>
        <w:t xml:space="preserve"> emotional effect on children, this can lead to haunt throughout their learning life and even after that (Allingham,2012).</w:t>
      </w:r>
      <w:r w:rsidR="000D18CD" w:rsidRPr="00384CA1">
        <w:rPr>
          <w:rFonts w:ascii="Arial" w:hAnsi="Arial" w:cs="Arial"/>
          <w:sz w:val="24"/>
          <w:szCs w:val="24"/>
        </w:rPr>
        <w:t xml:space="preserve"> </w:t>
      </w:r>
      <w:r w:rsidR="00067168" w:rsidRPr="00384CA1">
        <w:rPr>
          <w:rFonts w:ascii="Arial" w:hAnsi="Arial" w:cs="Arial"/>
          <w:sz w:val="24"/>
          <w:szCs w:val="24"/>
        </w:rPr>
        <w:t xml:space="preserve">When children go through transitions early on within their lives, </w:t>
      </w:r>
      <w:r w:rsidR="00BB460E" w:rsidRPr="00384CA1">
        <w:rPr>
          <w:rFonts w:ascii="Arial" w:hAnsi="Arial" w:cs="Arial"/>
          <w:sz w:val="24"/>
          <w:szCs w:val="24"/>
        </w:rPr>
        <w:t xml:space="preserve">this will require the practitioners to rethink how we view </w:t>
      </w:r>
      <w:r w:rsidR="00A26819" w:rsidRPr="00384CA1">
        <w:rPr>
          <w:rFonts w:ascii="Arial" w:hAnsi="Arial" w:cs="Arial"/>
          <w:sz w:val="24"/>
          <w:szCs w:val="24"/>
        </w:rPr>
        <w:t>children’s</w:t>
      </w:r>
      <w:r w:rsidR="0060708C" w:rsidRPr="00384CA1">
        <w:rPr>
          <w:rFonts w:ascii="Arial" w:hAnsi="Arial" w:cs="Arial"/>
          <w:sz w:val="24"/>
          <w:szCs w:val="24"/>
        </w:rPr>
        <w:t xml:space="preserve"> development </w:t>
      </w:r>
      <w:r w:rsidR="00AB7B15" w:rsidRPr="00384CA1">
        <w:rPr>
          <w:rFonts w:ascii="Arial" w:hAnsi="Arial" w:cs="Arial"/>
          <w:sz w:val="24"/>
          <w:szCs w:val="24"/>
        </w:rPr>
        <w:t>and</w:t>
      </w:r>
      <w:r w:rsidR="0060708C" w:rsidRPr="00384CA1">
        <w:rPr>
          <w:rFonts w:ascii="Arial" w:hAnsi="Arial" w:cs="Arial"/>
          <w:sz w:val="24"/>
          <w:szCs w:val="24"/>
        </w:rPr>
        <w:t xml:space="preserve"> the needs and rights that the ch</w:t>
      </w:r>
      <w:r w:rsidR="00A26819" w:rsidRPr="00384CA1">
        <w:rPr>
          <w:rFonts w:ascii="Arial" w:hAnsi="Arial" w:cs="Arial"/>
          <w:sz w:val="24"/>
          <w:szCs w:val="24"/>
        </w:rPr>
        <w:t>ild has (Brooker, 2008).</w:t>
      </w:r>
      <w:r w:rsidR="00B31902" w:rsidRPr="00384CA1">
        <w:rPr>
          <w:rFonts w:ascii="Arial" w:hAnsi="Arial" w:cs="Arial"/>
          <w:sz w:val="24"/>
          <w:szCs w:val="24"/>
        </w:rPr>
        <w:t xml:space="preserve"> Play is an essential </w:t>
      </w:r>
      <w:r w:rsidR="001765EB" w:rsidRPr="00384CA1">
        <w:rPr>
          <w:rFonts w:ascii="Arial" w:hAnsi="Arial" w:cs="Arial"/>
          <w:sz w:val="24"/>
          <w:szCs w:val="24"/>
        </w:rPr>
        <w:t>part of a child’s development. Play can enable the child to more confident, creative and comfortable</w:t>
      </w:r>
      <w:r w:rsidR="00C677BA" w:rsidRPr="00384CA1">
        <w:rPr>
          <w:rFonts w:ascii="Arial" w:hAnsi="Arial" w:cs="Arial"/>
          <w:sz w:val="24"/>
          <w:szCs w:val="24"/>
        </w:rPr>
        <w:t>, with themselves and in their surroundings. Key workers should acknowledge that is not only due to the child having a right to play, but also</w:t>
      </w:r>
      <w:r w:rsidR="0081198B" w:rsidRPr="00384CA1">
        <w:rPr>
          <w:rFonts w:ascii="Arial" w:hAnsi="Arial" w:cs="Arial"/>
          <w:sz w:val="24"/>
          <w:szCs w:val="24"/>
        </w:rPr>
        <w:t>, acknowledge that play can make transitions for the child a lot easier</w:t>
      </w:r>
      <w:r w:rsidR="00AC257B" w:rsidRPr="00384CA1">
        <w:rPr>
          <w:rFonts w:ascii="Arial" w:hAnsi="Arial" w:cs="Arial"/>
          <w:sz w:val="24"/>
          <w:szCs w:val="24"/>
        </w:rPr>
        <w:t xml:space="preserve"> as play is what they have done most of their lives therefore it is familiar to them</w:t>
      </w:r>
      <w:r w:rsidR="0081198B" w:rsidRPr="00384CA1">
        <w:rPr>
          <w:rFonts w:ascii="Arial" w:hAnsi="Arial" w:cs="Arial"/>
          <w:sz w:val="24"/>
          <w:szCs w:val="24"/>
        </w:rPr>
        <w:t xml:space="preserve">. </w:t>
      </w:r>
      <w:r w:rsidR="00427E62" w:rsidRPr="00384CA1">
        <w:rPr>
          <w:rFonts w:ascii="Arial" w:hAnsi="Arial" w:cs="Arial"/>
          <w:sz w:val="24"/>
          <w:szCs w:val="24"/>
        </w:rPr>
        <w:t>Additionally,</w:t>
      </w:r>
      <w:r w:rsidR="000071DA" w:rsidRPr="00384CA1">
        <w:rPr>
          <w:rFonts w:ascii="Arial" w:hAnsi="Arial" w:cs="Arial"/>
          <w:sz w:val="24"/>
          <w:szCs w:val="24"/>
        </w:rPr>
        <w:t xml:space="preserve"> play also allows the children to build their emotional strength and </w:t>
      </w:r>
      <w:r w:rsidR="008C0651" w:rsidRPr="00384CA1">
        <w:rPr>
          <w:rFonts w:ascii="Arial" w:hAnsi="Arial" w:cs="Arial"/>
          <w:sz w:val="24"/>
          <w:szCs w:val="24"/>
        </w:rPr>
        <w:t>bonds with each</w:t>
      </w:r>
      <w:r w:rsidR="00427E62" w:rsidRPr="00384CA1">
        <w:rPr>
          <w:rFonts w:ascii="Arial" w:hAnsi="Arial" w:cs="Arial"/>
          <w:sz w:val="24"/>
          <w:szCs w:val="24"/>
        </w:rPr>
        <w:t xml:space="preserve"> </w:t>
      </w:r>
      <w:r w:rsidR="008C0651" w:rsidRPr="00384CA1">
        <w:rPr>
          <w:rFonts w:ascii="Arial" w:hAnsi="Arial" w:cs="Arial"/>
          <w:sz w:val="24"/>
          <w:szCs w:val="24"/>
        </w:rPr>
        <w:t xml:space="preserve">other as they will be able to make friends and play in groups, this will enable the child to feel more secure and happier during transitions. </w:t>
      </w:r>
      <w:r w:rsidR="00427E62" w:rsidRPr="00384CA1">
        <w:rPr>
          <w:rFonts w:ascii="Arial" w:hAnsi="Arial" w:cs="Arial"/>
          <w:sz w:val="24"/>
          <w:szCs w:val="24"/>
        </w:rPr>
        <w:t>Furthermore</w:t>
      </w:r>
      <w:r w:rsidR="00AE6E1E" w:rsidRPr="00384CA1">
        <w:rPr>
          <w:rFonts w:ascii="Arial" w:hAnsi="Arial" w:cs="Arial"/>
          <w:sz w:val="24"/>
          <w:szCs w:val="24"/>
        </w:rPr>
        <w:t xml:space="preserve"> play </w:t>
      </w:r>
      <w:r w:rsidR="006A57DD" w:rsidRPr="00384CA1">
        <w:rPr>
          <w:rFonts w:ascii="Arial" w:hAnsi="Arial" w:cs="Arial"/>
          <w:sz w:val="24"/>
          <w:szCs w:val="24"/>
        </w:rPr>
        <w:t xml:space="preserve">is not only just </w:t>
      </w:r>
      <w:r w:rsidR="002B6AD4" w:rsidRPr="00384CA1">
        <w:rPr>
          <w:rFonts w:ascii="Arial" w:hAnsi="Arial" w:cs="Arial"/>
          <w:sz w:val="24"/>
          <w:szCs w:val="24"/>
        </w:rPr>
        <w:t>beneficial</w:t>
      </w:r>
      <w:r w:rsidR="00947D13" w:rsidRPr="00384CA1">
        <w:rPr>
          <w:rFonts w:ascii="Arial" w:hAnsi="Arial" w:cs="Arial"/>
          <w:sz w:val="24"/>
          <w:szCs w:val="24"/>
        </w:rPr>
        <w:t xml:space="preserve"> for the child but it is also </w:t>
      </w:r>
      <w:r w:rsidR="002B6AD4" w:rsidRPr="00384CA1">
        <w:rPr>
          <w:rFonts w:ascii="Arial" w:hAnsi="Arial" w:cs="Arial"/>
          <w:sz w:val="24"/>
          <w:szCs w:val="24"/>
        </w:rPr>
        <w:t xml:space="preserve">beneficial </w:t>
      </w:r>
      <w:r w:rsidR="00947D13" w:rsidRPr="00384CA1">
        <w:rPr>
          <w:rFonts w:ascii="Arial" w:hAnsi="Arial" w:cs="Arial"/>
          <w:sz w:val="24"/>
          <w:szCs w:val="24"/>
        </w:rPr>
        <w:t>for the key worker, this is due to them being able to join in and communicate with the child, helping them create a bond with each</w:t>
      </w:r>
      <w:r w:rsidR="00D41666" w:rsidRPr="00384CA1">
        <w:rPr>
          <w:rFonts w:ascii="Arial" w:hAnsi="Arial" w:cs="Arial"/>
          <w:sz w:val="24"/>
          <w:szCs w:val="24"/>
        </w:rPr>
        <w:t xml:space="preserve"> </w:t>
      </w:r>
      <w:r w:rsidR="00947D13" w:rsidRPr="00384CA1">
        <w:rPr>
          <w:rFonts w:ascii="Arial" w:hAnsi="Arial" w:cs="Arial"/>
          <w:sz w:val="24"/>
          <w:szCs w:val="24"/>
        </w:rPr>
        <w:t>other. This bond will enable the child and key worker to help each</w:t>
      </w:r>
      <w:r w:rsidR="00D41666" w:rsidRPr="00384CA1">
        <w:rPr>
          <w:rFonts w:ascii="Arial" w:hAnsi="Arial" w:cs="Arial"/>
          <w:sz w:val="24"/>
          <w:szCs w:val="24"/>
        </w:rPr>
        <w:t xml:space="preserve"> </w:t>
      </w:r>
      <w:r w:rsidR="00947D13" w:rsidRPr="00384CA1">
        <w:rPr>
          <w:rFonts w:ascii="Arial" w:hAnsi="Arial" w:cs="Arial"/>
          <w:sz w:val="24"/>
          <w:szCs w:val="24"/>
        </w:rPr>
        <w:t>other throughout the transitions and the child will have more confidence and feel more comfortable with their key worker.</w:t>
      </w:r>
      <w:r w:rsidR="00D456E6" w:rsidRPr="00384CA1">
        <w:rPr>
          <w:rFonts w:ascii="Arial" w:hAnsi="Arial" w:cs="Arial"/>
          <w:sz w:val="24"/>
          <w:szCs w:val="24"/>
        </w:rPr>
        <w:t xml:space="preserve"> </w:t>
      </w:r>
    </w:p>
    <w:p w14:paraId="35BA1D9A" w14:textId="77777777" w:rsidR="000D18CD" w:rsidRPr="00384CA1" w:rsidRDefault="000D18CD" w:rsidP="00384CA1">
      <w:pPr>
        <w:spacing w:line="360" w:lineRule="auto"/>
        <w:jc w:val="both"/>
        <w:rPr>
          <w:rFonts w:ascii="Arial" w:hAnsi="Arial" w:cs="Arial"/>
          <w:b/>
          <w:bCs/>
          <w:sz w:val="24"/>
          <w:szCs w:val="24"/>
        </w:rPr>
      </w:pPr>
      <w:r w:rsidRPr="00384CA1">
        <w:rPr>
          <w:rFonts w:ascii="Arial" w:hAnsi="Arial" w:cs="Arial"/>
          <w:b/>
          <w:bCs/>
          <w:sz w:val="24"/>
          <w:szCs w:val="24"/>
        </w:rPr>
        <w:t xml:space="preserve">Role of the adult </w:t>
      </w:r>
    </w:p>
    <w:p w14:paraId="118ADD69" w14:textId="348244CB" w:rsidR="00A26819" w:rsidRPr="00384CA1" w:rsidRDefault="00AA290B" w:rsidP="00384CA1">
      <w:pPr>
        <w:spacing w:line="360" w:lineRule="auto"/>
        <w:jc w:val="both"/>
        <w:rPr>
          <w:rFonts w:ascii="Arial" w:hAnsi="Arial" w:cs="Arial"/>
          <w:sz w:val="24"/>
          <w:szCs w:val="24"/>
        </w:rPr>
      </w:pPr>
      <w:r w:rsidRPr="00384CA1">
        <w:rPr>
          <w:rFonts w:ascii="Arial" w:hAnsi="Arial" w:cs="Arial"/>
          <w:sz w:val="24"/>
          <w:szCs w:val="24"/>
        </w:rPr>
        <w:lastRenderedPageBreak/>
        <w:t xml:space="preserve">One vital factor in every transition must be the role of the adult, this could be a parent, teacher or an early </w:t>
      </w:r>
      <w:r w:rsidR="000543C1" w:rsidRPr="00384CA1">
        <w:rPr>
          <w:rFonts w:ascii="Arial" w:hAnsi="Arial" w:cs="Arial"/>
          <w:sz w:val="24"/>
          <w:szCs w:val="24"/>
        </w:rPr>
        <w:t>year’s</w:t>
      </w:r>
      <w:r w:rsidRPr="00384CA1">
        <w:rPr>
          <w:rFonts w:ascii="Arial" w:hAnsi="Arial" w:cs="Arial"/>
          <w:sz w:val="24"/>
          <w:szCs w:val="24"/>
        </w:rPr>
        <w:t xml:space="preserve"> practitioner</w:t>
      </w:r>
      <w:r w:rsidR="00AB1D89">
        <w:rPr>
          <w:rFonts w:ascii="Arial" w:hAnsi="Arial" w:cs="Arial"/>
          <w:sz w:val="24"/>
          <w:szCs w:val="24"/>
        </w:rPr>
        <w:t xml:space="preserve"> believes </w:t>
      </w:r>
      <w:r w:rsidRPr="00384CA1">
        <w:rPr>
          <w:rFonts w:ascii="Arial" w:hAnsi="Arial" w:cs="Arial"/>
          <w:sz w:val="24"/>
          <w:szCs w:val="24"/>
        </w:rPr>
        <w:t xml:space="preserve">Dunlop and Fabian, </w:t>
      </w:r>
      <w:r w:rsidR="00AB1D89">
        <w:rPr>
          <w:rFonts w:ascii="Arial" w:hAnsi="Arial" w:cs="Arial"/>
          <w:sz w:val="24"/>
          <w:szCs w:val="24"/>
        </w:rPr>
        <w:t>(</w:t>
      </w:r>
      <w:r w:rsidRPr="00384CA1">
        <w:rPr>
          <w:rFonts w:ascii="Arial" w:hAnsi="Arial" w:cs="Arial"/>
          <w:sz w:val="24"/>
          <w:szCs w:val="24"/>
        </w:rPr>
        <w:t>2007).</w:t>
      </w:r>
      <w:r w:rsidR="00384CA1" w:rsidRPr="00384CA1">
        <w:rPr>
          <w:rFonts w:ascii="Arial" w:hAnsi="Arial" w:cs="Arial"/>
          <w:sz w:val="24"/>
          <w:szCs w:val="24"/>
        </w:rPr>
        <w:t xml:space="preserve"> </w:t>
      </w:r>
      <w:r w:rsidR="00BB0AE2" w:rsidRPr="00384CA1">
        <w:rPr>
          <w:rFonts w:ascii="Arial" w:hAnsi="Arial" w:cs="Arial"/>
          <w:sz w:val="24"/>
          <w:szCs w:val="24"/>
        </w:rPr>
        <w:t xml:space="preserve">The early years foundation stage </w:t>
      </w:r>
      <w:r w:rsidR="00A57A7E" w:rsidRPr="00384CA1">
        <w:rPr>
          <w:rFonts w:ascii="Arial" w:hAnsi="Arial" w:cs="Arial"/>
          <w:sz w:val="24"/>
          <w:szCs w:val="24"/>
        </w:rPr>
        <w:t>(EYFS)</w:t>
      </w:r>
      <w:r w:rsidR="00F23545" w:rsidRPr="00384CA1">
        <w:rPr>
          <w:rFonts w:ascii="Arial" w:hAnsi="Arial" w:cs="Arial"/>
          <w:sz w:val="24"/>
          <w:szCs w:val="24"/>
        </w:rPr>
        <w:t>( WAG, 2008)</w:t>
      </w:r>
      <w:r w:rsidR="002E43BB" w:rsidRPr="00384CA1">
        <w:rPr>
          <w:rFonts w:ascii="Arial" w:hAnsi="Arial" w:cs="Arial"/>
          <w:sz w:val="24"/>
          <w:szCs w:val="24"/>
        </w:rPr>
        <w:t>,</w:t>
      </w:r>
      <w:r w:rsidR="00A57A7E" w:rsidRPr="00384CA1">
        <w:rPr>
          <w:rFonts w:ascii="Arial" w:hAnsi="Arial" w:cs="Arial"/>
          <w:sz w:val="24"/>
          <w:szCs w:val="24"/>
        </w:rPr>
        <w:t xml:space="preserve"> states for quality provision adults have a very important </w:t>
      </w:r>
      <w:r w:rsidR="003978C4" w:rsidRPr="00384CA1">
        <w:rPr>
          <w:rFonts w:ascii="Arial" w:hAnsi="Arial" w:cs="Arial"/>
          <w:sz w:val="24"/>
          <w:szCs w:val="24"/>
        </w:rPr>
        <w:t xml:space="preserve">role, this could be through planning quality lessons for the children or observing, this could </w:t>
      </w:r>
      <w:r w:rsidR="004B0519" w:rsidRPr="00384CA1">
        <w:rPr>
          <w:rFonts w:ascii="Arial" w:hAnsi="Arial" w:cs="Arial"/>
          <w:sz w:val="24"/>
          <w:szCs w:val="24"/>
        </w:rPr>
        <w:t xml:space="preserve">aid the </w:t>
      </w:r>
      <w:r w:rsidR="00B64BDE" w:rsidRPr="00384CA1">
        <w:rPr>
          <w:rFonts w:ascii="Arial" w:hAnsi="Arial" w:cs="Arial"/>
          <w:sz w:val="24"/>
          <w:szCs w:val="24"/>
        </w:rPr>
        <w:t>practitioner’s</w:t>
      </w:r>
      <w:r w:rsidR="004B0519" w:rsidRPr="00384CA1">
        <w:rPr>
          <w:rFonts w:ascii="Arial" w:hAnsi="Arial" w:cs="Arial"/>
          <w:sz w:val="24"/>
          <w:szCs w:val="24"/>
        </w:rPr>
        <w:t xml:space="preserve"> quality planning</w:t>
      </w:r>
      <w:r w:rsidR="00ED2A19">
        <w:rPr>
          <w:rFonts w:ascii="Arial" w:hAnsi="Arial" w:cs="Arial"/>
          <w:sz w:val="24"/>
          <w:szCs w:val="24"/>
        </w:rPr>
        <w:t>,</w:t>
      </w:r>
      <w:r w:rsidR="004C5210" w:rsidRPr="00384CA1">
        <w:rPr>
          <w:rFonts w:ascii="Arial" w:hAnsi="Arial" w:cs="Arial"/>
          <w:sz w:val="24"/>
          <w:szCs w:val="24"/>
        </w:rPr>
        <w:t xml:space="preserve"> to do this it would be helpful for key workers to get t</w:t>
      </w:r>
      <w:r w:rsidR="00ED2A19">
        <w:rPr>
          <w:rFonts w:ascii="Arial" w:hAnsi="Arial" w:cs="Arial"/>
          <w:sz w:val="24"/>
          <w:szCs w:val="24"/>
        </w:rPr>
        <w:t>o</w:t>
      </w:r>
      <w:r w:rsidR="004C5210" w:rsidRPr="00384CA1">
        <w:rPr>
          <w:rFonts w:ascii="Arial" w:hAnsi="Arial" w:cs="Arial"/>
          <w:sz w:val="24"/>
          <w:szCs w:val="24"/>
        </w:rPr>
        <w:t xml:space="preserve"> know the child and where they are in their holistic development. By acquiring this knowledge staff can better </w:t>
      </w:r>
      <w:r w:rsidR="00745E37" w:rsidRPr="00384CA1">
        <w:rPr>
          <w:rFonts w:ascii="Arial" w:hAnsi="Arial" w:cs="Arial"/>
          <w:sz w:val="24"/>
          <w:szCs w:val="24"/>
        </w:rPr>
        <w:t>understand the child hence aiding them into their smooth transition, additionally knowing if they would need extra support physically</w:t>
      </w:r>
      <w:r w:rsidR="006E7D84">
        <w:rPr>
          <w:rFonts w:ascii="Arial" w:hAnsi="Arial" w:cs="Arial"/>
          <w:sz w:val="24"/>
          <w:szCs w:val="24"/>
        </w:rPr>
        <w:t>,</w:t>
      </w:r>
      <w:r w:rsidR="00745E37" w:rsidRPr="00384CA1">
        <w:rPr>
          <w:rFonts w:ascii="Arial" w:hAnsi="Arial" w:cs="Arial"/>
          <w:sz w:val="24"/>
          <w:szCs w:val="24"/>
        </w:rPr>
        <w:t xml:space="preserve"> intellectually</w:t>
      </w:r>
      <w:r w:rsidR="006E7D84">
        <w:rPr>
          <w:rFonts w:ascii="Arial" w:hAnsi="Arial" w:cs="Arial"/>
          <w:sz w:val="24"/>
          <w:szCs w:val="24"/>
        </w:rPr>
        <w:t>,</w:t>
      </w:r>
      <w:r w:rsidR="00745E37" w:rsidRPr="00384CA1">
        <w:rPr>
          <w:rFonts w:ascii="Arial" w:hAnsi="Arial" w:cs="Arial"/>
          <w:sz w:val="24"/>
          <w:szCs w:val="24"/>
        </w:rPr>
        <w:t xml:space="preserve"> </w:t>
      </w:r>
      <w:r w:rsidR="00E43644" w:rsidRPr="00384CA1">
        <w:rPr>
          <w:rFonts w:ascii="Arial" w:hAnsi="Arial" w:cs="Arial"/>
          <w:sz w:val="24"/>
          <w:szCs w:val="24"/>
        </w:rPr>
        <w:t>emotionally or socially, thus helping the child feel comfortable throughout their transition (Rose and Rogers, 2012)</w:t>
      </w:r>
      <w:r w:rsidR="00582F78">
        <w:rPr>
          <w:rFonts w:ascii="Arial" w:hAnsi="Arial" w:cs="Arial"/>
          <w:sz w:val="24"/>
          <w:szCs w:val="24"/>
        </w:rPr>
        <w:t xml:space="preserve">. </w:t>
      </w:r>
      <w:r w:rsidR="00203848" w:rsidRPr="00384CA1">
        <w:rPr>
          <w:rFonts w:ascii="Arial" w:hAnsi="Arial" w:cs="Arial"/>
          <w:sz w:val="24"/>
          <w:szCs w:val="24"/>
        </w:rPr>
        <w:t xml:space="preserve">Dunlop </w:t>
      </w:r>
      <w:r w:rsidR="00AC4244" w:rsidRPr="00384CA1">
        <w:rPr>
          <w:rFonts w:ascii="Arial" w:hAnsi="Arial" w:cs="Arial"/>
          <w:sz w:val="24"/>
          <w:szCs w:val="24"/>
        </w:rPr>
        <w:t>and Fabian</w:t>
      </w:r>
      <w:r w:rsidR="00203848" w:rsidRPr="00384CA1">
        <w:rPr>
          <w:rFonts w:ascii="Arial" w:hAnsi="Arial" w:cs="Arial"/>
          <w:sz w:val="24"/>
          <w:szCs w:val="24"/>
        </w:rPr>
        <w:t xml:space="preserve"> (2007), states that however it is not just the practitioner, teacher or key worker that is solely responsible for the smooth transition of children</w:t>
      </w:r>
      <w:r w:rsidR="00582F78">
        <w:rPr>
          <w:rFonts w:ascii="Arial" w:hAnsi="Arial" w:cs="Arial"/>
          <w:sz w:val="24"/>
          <w:szCs w:val="24"/>
        </w:rPr>
        <w:t>, but</w:t>
      </w:r>
      <w:r w:rsidR="00203848" w:rsidRPr="00384CA1">
        <w:rPr>
          <w:rFonts w:ascii="Arial" w:hAnsi="Arial" w:cs="Arial"/>
          <w:sz w:val="24"/>
          <w:szCs w:val="24"/>
        </w:rPr>
        <w:t xml:space="preserve"> it is </w:t>
      </w:r>
      <w:r w:rsidR="00F453CE" w:rsidRPr="00384CA1">
        <w:rPr>
          <w:rFonts w:ascii="Arial" w:hAnsi="Arial" w:cs="Arial"/>
          <w:sz w:val="24"/>
          <w:szCs w:val="24"/>
        </w:rPr>
        <w:t xml:space="preserve">also important </w:t>
      </w:r>
      <w:r w:rsidR="00F35D21" w:rsidRPr="00384CA1">
        <w:rPr>
          <w:rFonts w:ascii="Arial" w:hAnsi="Arial" w:cs="Arial"/>
          <w:sz w:val="24"/>
          <w:szCs w:val="24"/>
        </w:rPr>
        <w:t>for the parents, educators and even the policy makers and any adult involved in a child’s transition or education, as they have to observe</w:t>
      </w:r>
      <w:r w:rsidR="00AC4244" w:rsidRPr="00384CA1">
        <w:rPr>
          <w:rFonts w:ascii="Arial" w:hAnsi="Arial" w:cs="Arial"/>
          <w:sz w:val="24"/>
          <w:szCs w:val="24"/>
        </w:rPr>
        <w:t xml:space="preserve"> children’s experience  in order to be able to provide anything that the child may </w:t>
      </w:r>
      <w:r w:rsidR="00230487">
        <w:rPr>
          <w:rFonts w:ascii="Arial" w:hAnsi="Arial" w:cs="Arial"/>
          <w:sz w:val="24"/>
          <w:szCs w:val="24"/>
        </w:rPr>
        <w:t xml:space="preserve">need </w:t>
      </w:r>
      <w:r w:rsidR="00AC4244" w:rsidRPr="00384CA1">
        <w:rPr>
          <w:rFonts w:ascii="Arial" w:hAnsi="Arial" w:cs="Arial"/>
          <w:sz w:val="24"/>
          <w:szCs w:val="24"/>
        </w:rPr>
        <w:t>(Dunlop and Fabian, 2007)</w:t>
      </w:r>
      <w:r w:rsidR="00B436BA" w:rsidRPr="00384CA1">
        <w:rPr>
          <w:rFonts w:ascii="Arial" w:hAnsi="Arial" w:cs="Arial"/>
          <w:sz w:val="24"/>
          <w:szCs w:val="24"/>
        </w:rPr>
        <w:t>.</w:t>
      </w:r>
      <w:r w:rsidR="00F35D21" w:rsidRPr="00384CA1">
        <w:rPr>
          <w:rFonts w:ascii="Arial" w:hAnsi="Arial" w:cs="Arial"/>
          <w:sz w:val="24"/>
          <w:szCs w:val="24"/>
        </w:rPr>
        <w:t xml:space="preserve"> </w:t>
      </w:r>
      <w:r w:rsidR="004B0519" w:rsidRPr="00384CA1">
        <w:rPr>
          <w:rFonts w:ascii="Arial" w:hAnsi="Arial" w:cs="Arial"/>
          <w:sz w:val="24"/>
          <w:szCs w:val="24"/>
        </w:rPr>
        <w:t xml:space="preserve"> </w:t>
      </w:r>
      <w:r w:rsidR="00A91889" w:rsidRPr="00384CA1">
        <w:rPr>
          <w:rFonts w:ascii="Arial" w:hAnsi="Arial" w:cs="Arial"/>
          <w:sz w:val="24"/>
          <w:szCs w:val="24"/>
        </w:rPr>
        <w:t xml:space="preserve">Furthermore, Dunlop </w:t>
      </w:r>
      <w:r w:rsidR="00B436BA" w:rsidRPr="00384CA1">
        <w:rPr>
          <w:rFonts w:ascii="Arial" w:hAnsi="Arial" w:cs="Arial"/>
          <w:sz w:val="24"/>
          <w:szCs w:val="24"/>
        </w:rPr>
        <w:t>and Fabian</w:t>
      </w:r>
      <w:r w:rsidR="00A91889" w:rsidRPr="00384CA1">
        <w:rPr>
          <w:rFonts w:ascii="Arial" w:hAnsi="Arial" w:cs="Arial"/>
          <w:sz w:val="24"/>
          <w:szCs w:val="24"/>
        </w:rPr>
        <w:t xml:space="preserve"> (2007), also agrees with this statement as </w:t>
      </w:r>
      <w:r w:rsidR="003315E3" w:rsidRPr="00384CA1">
        <w:rPr>
          <w:rFonts w:ascii="Arial" w:hAnsi="Arial" w:cs="Arial"/>
          <w:sz w:val="24"/>
          <w:szCs w:val="24"/>
        </w:rPr>
        <w:t xml:space="preserve">they stated that the adults that are involved in a </w:t>
      </w:r>
      <w:r w:rsidR="00115D62" w:rsidRPr="00384CA1">
        <w:rPr>
          <w:rFonts w:ascii="Arial" w:hAnsi="Arial" w:cs="Arial"/>
          <w:sz w:val="24"/>
          <w:szCs w:val="24"/>
        </w:rPr>
        <w:t>child’s</w:t>
      </w:r>
      <w:r w:rsidR="003315E3" w:rsidRPr="00384CA1">
        <w:rPr>
          <w:rFonts w:ascii="Arial" w:hAnsi="Arial" w:cs="Arial"/>
          <w:sz w:val="24"/>
          <w:szCs w:val="24"/>
        </w:rPr>
        <w:t xml:space="preserve"> </w:t>
      </w:r>
      <w:r w:rsidR="00115D62" w:rsidRPr="00384CA1">
        <w:rPr>
          <w:rFonts w:ascii="Arial" w:hAnsi="Arial" w:cs="Arial"/>
          <w:sz w:val="24"/>
          <w:szCs w:val="24"/>
        </w:rPr>
        <w:t>transition</w:t>
      </w:r>
      <w:r w:rsidR="003315E3" w:rsidRPr="00384CA1">
        <w:rPr>
          <w:rFonts w:ascii="Arial" w:hAnsi="Arial" w:cs="Arial"/>
          <w:sz w:val="24"/>
          <w:szCs w:val="24"/>
        </w:rPr>
        <w:t xml:space="preserve"> be it the practitioner, parents, health vis</w:t>
      </w:r>
      <w:r w:rsidR="00115D62" w:rsidRPr="00384CA1">
        <w:rPr>
          <w:rFonts w:ascii="Arial" w:hAnsi="Arial" w:cs="Arial"/>
          <w:sz w:val="24"/>
          <w:szCs w:val="24"/>
        </w:rPr>
        <w:t>i</w:t>
      </w:r>
      <w:r w:rsidR="003315E3" w:rsidRPr="00384CA1">
        <w:rPr>
          <w:rFonts w:ascii="Arial" w:hAnsi="Arial" w:cs="Arial"/>
          <w:sz w:val="24"/>
          <w:szCs w:val="24"/>
        </w:rPr>
        <w:t xml:space="preserve">tor or others, must be on the same communicative level in best to achieve </w:t>
      </w:r>
      <w:r w:rsidR="00B14CD8" w:rsidRPr="00384CA1">
        <w:rPr>
          <w:rFonts w:ascii="Arial" w:hAnsi="Arial" w:cs="Arial"/>
          <w:sz w:val="24"/>
          <w:szCs w:val="24"/>
        </w:rPr>
        <w:t xml:space="preserve">the child’s best interest. </w:t>
      </w:r>
      <w:r w:rsidR="00AA1785" w:rsidRPr="00384CA1">
        <w:rPr>
          <w:rFonts w:ascii="Arial" w:hAnsi="Arial" w:cs="Arial"/>
          <w:sz w:val="24"/>
          <w:szCs w:val="24"/>
        </w:rPr>
        <w:t>Additionally,</w:t>
      </w:r>
      <w:r w:rsidR="00B64BDE" w:rsidRPr="00384CA1">
        <w:rPr>
          <w:rFonts w:ascii="Arial" w:hAnsi="Arial" w:cs="Arial"/>
          <w:sz w:val="24"/>
          <w:szCs w:val="24"/>
        </w:rPr>
        <w:t xml:space="preserve"> </w:t>
      </w:r>
      <w:r w:rsidR="006E084C" w:rsidRPr="00384CA1">
        <w:rPr>
          <w:rFonts w:ascii="Arial" w:hAnsi="Arial" w:cs="Arial"/>
          <w:sz w:val="24"/>
          <w:szCs w:val="24"/>
        </w:rPr>
        <w:t>Bertram and Owens (2007) agree, stating</w:t>
      </w:r>
      <w:r w:rsidR="006A5BE3" w:rsidRPr="00384CA1">
        <w:rPr>
          <w:rFonts w:ascii="Arial" w:hAnsi="Arial" w:cs="Arial"/>
          <w:sz w:val="24"/>
          <w:szCs w:val="24"/>
        </w:rPr>
        <w:t>, that there is evidence showing that the adult role is a key factor in ensuring good quality provision</w:t>
      </w:r>
      <w:r w:rsidR="00FE4190" w:rsidRPr="00384CA1">
        <w:rPr>
          <w:rFonts w:ascii="Arial" w:hAnsi="Arial" w:cs="Arial"/>
          <w:sz w:val="24"/>
          <w:szCs w:val="24"/>
        </w:rPr>
        <w:t xml:space="preserve"> ensuring a comfortable transition. </w:t>
      </w:r>
      <w:proofErr w:type="spellStart"/>
      <w:r w:rsidR="004D36CE" w:rsidRPr="00384CA1">
        <w:rPr>
          <w:rFonts w:ascii="Arial" w:hAnsi="Arial" w:cs="Arial"/>
          <w:sz w:val="24"/>
          <w:szCs w:val="24"/>
        </w:rPr>
        <w:t>Nahmad</w:t>
      </w:r>
      <w:proofErr w:type="spellEnd"/>
      <w:r w:rsidR="004D36CE" w:rsidRPr="00384CA1">
        <w:rPr>
          <w:rFonts w:ascii="Arial" w:hAnsi="Arial" w:cs="Arial"/>
          <w:sz w:val="24"/>
          <w:szCs w:val="24"/>
        </w:rPr>
        <w:t>-Williams and Johnston</w:t>
      </w:r>
      <w:r w:rsidR="0051056A" w:rsidRPr="00384CA1">
        <w:rPr>
          <w:rFonts w:ascii="Arial" w:hAnsi="Arial" w:cs="Arial"/>
          <w:sz w:val="24"/>
          <w:szCs w:val="24"/>
        </w:rPr>
        <w:t xml:space="preserve">, </w:t>
      </w:r>
      <w:r w:rsidR="0095509B" w:rsidRPr="00384CA1">
        <w:rPr>
          <w:rFonts w:ascii="Arial" w:hAnsi="Arial" w:cs="Arial"/>
          <w:sz w:val="24"/>
          <w:szCs w:val="24"/>
        </w:rPr>
        <w:t>(</w:t>
      </w:r>
      <w:r w:rsidR="0051056A" w:rsidRPr="00384CA1">
        <w:rPr>
          <w:rFonts w:ascii="Arial" w:hAnsi="Arial" w:cs="Arial"/>
          <w:sz w:val="24"/>
          <w:szCs w:val="24"/>
        </w:rPr>
        <w:t>2009) claim that a</w:t>
      </w:r>
      <w:r w:rsidR="00912FB4" w:rsidRPr="00384CA1">
        <w:rPr>
          <w:rFonts w:ascii="Arial" w:hAnsi="Arial" w:cs="Arial"/>
          <w:sz w:val="24"/>
          <w:szCs w:val="24"/>
        </w:rPr>
        <w:t xml:space="preserve">ny early </w:t>
      </w:r>
      <w:r w:rsidR="00C17656" w:rsidRPr="00384CA1">
        <w:rPr>
          <w:rFonts w:ascii="Arial" w:hAnsi="Arial" w:cs="Arial"/>
          <w:sz w:val="24"/>
          <w:szCs w:val="24"/>
        </w:rPr>
        <w:t xml:space="preserve">years settings should require </w:t>
      </w:r>
      <w:r w:rsidR="00BE4F05" w:rsidRPr="00384CA1">
        <w:rPr>
          <w:rFonts w:ascii="Arial" w:hAnsi="Arial" w:cs="Arial"/>
          <w:sz w:val="24"/>
          <w:szCs w:val="24"/>
        </w:rPr>
        <w:t>k</w:t>
      </w:r>
      <w:r w:rsidR="00C17656" w:rsidRPr="00384CA1">
        <w:rPr>
          <w:rFonts w:ascii="Arial" w:hAnsi="Arial" w:cs="Arial"/>
          <w:sz w:val="24"/>
          <w:szCs w:val="24"/>
        </w:rPr>
        <w:t>nowledge</w:t>
      </w:r>
      <w:r w:rsidR="00BE4F05" w:rsidRPr="00384CA1">
        <w:rPr>
          <w:rFonts w:ascii="Arial" w:hAnsi="Arial" w:cs="Arial"/>
          <w:sz w:val="24"/>
          <w:szCs w:val="24"/>
        </w:rPr>
        <w:t>able</w:t>
      </w:r>
      <w:r w:rsidR="00C17656" w:rsidRPr="00384CA1">
        <w:rPr>
          <w:rFonts w:ascii="Arial" w:hAnsi="Arial" w:cs="Arial"/>
          <w:sz w:val="24"/>
          <w:szCs w:val="24"/>
        </w:rPr>
        <w:t xml:space="preserve"> staff and staff with the </w:t>
      </w:r>
      <w:r w:rsidR="00171E04">
        <w:rPr>
          <w:rFonts w:ascii="Arial" w:hAnsi="Arial" w:cs="Arial"/>
          <w:sz w:val="24"/>
          <w:szCs w:val="24"/>
        </w:rPr>
        <w:t xml:space="preserve">correct, high enough </w:t>
      </w:r>
      <w:r w:rsidR="00C17656" w:rsidRPr="00384CA1">
        <w:rPr>
          <w:rFonts w:ascii="Arial" w:hAnsi="Arial" w:cs="Arial"/>
          <w:sz w:val="24"/>
          <w:szCs w:val="24"/>
        </w:rPr>
        <w:t>qualifications</w:t>
      </w:r>
      <w:r w:rsidR="00BE4F05" w:rsidRPr="00384CA1">
        <w:rPr>
          <w:rFonts w:ascii="Arial" w:hAnsi="Arial" w:cs="Arial"/>
          <w:sz w:val="24"/>
          <w:szCs w:val="24"/>
        </w:rPr>
        <w:t xml:space="preserve"> or right requirements to be</w:t>
      </w:r>
      <w:r w:rsidR="00171E04">
        <w:rPr>
          <w:rFonts w:ascii="Arial" w:hAnsi="Arial" w:cs="Arial"/>
          <w:sz w:val="24"/>
          <w:szCs w:val="24"/>
        </w:rPr>
        <w:t xml:space="preserve"> able</w:t>
      </w:r>
      <w:r w:rsidR="00BE4F05" w:rsidRPr="00384CA1">
        <w:rPr>
          <w:rFonts w:ascii="Arial" w:hAnsi="Arial" w:cs="Arial"/>
          <w:sz w:val="24"/>
          <w:szCs w:val="24"/>
        </w:rPr>
        <w:t xml:space="preserve"> to</w:t>
      </w:r>
      <w:r w:rsidR="00430A1B" w:rsidRPr="00384CA1">
        <w:rPr>
          <w:rFonts w:ascii="Arial" w:hAnsi="Arial" w:cs="Arial"/>
          <w:sz w:val="24"/>
          <w:szCs w:val="24"/>
        </w:rPr>
        <w:t xml:space="preserve"> understand how young children learn,</w:t>
      </w:r>
      <w:r w:rsidR="00957CF7" w:rsidRPr="00384CA1">
        <w:rPr>
          <w:rFonts w:ascii="Arial" w:hAnsi="Arial" w:cs="Arial"/>
          <w:sz w:val="24"/>
          <w:szCs w:val="24"/>
        </w:rPr>
        <w:t xml:space="preserve"> this then enables the children to have a </w:t>
      </w:r>
      <w:r w:rsidR="00D2307A" w:rsidRPr="00384CA1">
        <w:rPr>
          <w:rFonts w:ascii="Arial" w:hAnsi="Arial" w:cs="Arial"/>
          <w:sz w:val="24"/>
          <w:szCs w:val="24"/>
        </w:rPr>
        <w:t xml:space="preserve">positive experience within their education and will </w:t>
      </w:r>
      <w:r w:rsidR="005E665D" w:rsidRPr="00384CA1">
        <w:rPr>
          <w:rFonts w:ascii="Arial" w:hAnsi="Arial" w:cs="Arial"/>
          <w:sz w:val="24"/>
          <w:szCs w:val="24"/>
        </w:rPr>
        <w:t>assist</w:t>
      </w:r>
      <w:r w:rsidR="00D2307A" w:rsidRPr="00384CA1">
        <w:rPr>
          <w:rFonts w:ascii="Arial" w:hAnsi="Arial" w:cs="Arial"/>
          <w:sz w:val="24"/>
          <w:szCs w:val="24"/>
        </w:rPr>
        <w:t xml:space="preserve"> the</w:t>
      </w:r>
      <w:r w:rsidR="005E665D" w:rsidRPr="00384CA1">
        <w:rPr>
          <w:rFonts w:ascii="Arial" w:hAnsi="Arial" w:cs="Arial"/>
          <w:sz w:val="24"/>
          <w:szCs w:val="24"/>
        </w:rPr>
        <w:t xml:space="preserve"> children</w:t>
      </w:r>
      <w:r w:rsidR="00D2307A" w:rsidRPr="00384CA1">
        <w:rPr>
          <w:rFonts w:ascii="Arial" w:hAnsi="Arial" w:cs="Arial"/>
          <w:sz w:val="24"/>
          <w:szCs w:val="24"/>
        </w:rPr>
        <w:t xml:space="preserve"> during their development</w:t>
      </w:r>
      <w:r w:rsidR="005E665D" w:rsidRPr="00384CA1">
        <w:rPr>
          <w:rFonts w:ascii="Arial" w:hAnsi="Arial" w:cs="Arial"/>
          <w:sz w:val="24"/>
          <w:szCs w:val="24"/>
        </w:rPr>
        <w:t>.</w:t>
      </w:r>
      <w:r w:rsidR="00CF5FB1" w:rsidRPr="00384CA1">
        <w:rPr>
          <w:rFonts w:ascii="Arial" w:hAnsi="Arial" w:cs="Arial"/>
          <w:sz w:val="24"/>
          <w:szCs w:val="24"/>
        </w:rPr>
        <w:t xml:space="preserve"> To help the children </w:t>
      </w:r>
      <w:r w:rsidR="00C87542" w:rsidRPr="00384CA1">
        <w:rPr>
          <w:rFonts w:ascii="Arial" w:hAnsi="Arial" w:cs="Arial"/>
          <w:sz w:val="24"/>
          <w:szCs w:val="24"/>
        </w:rPr>
        <w:t xml:space="preserve">have a smooth transition, it is vital that </w:t>
      </w:r>
      <w:r w:rsidR="00FF577F" w:rsidRPr="00384CA1">
        <w:rPr>
          <w:rFonts w:ascii="Arial" w:hAnsi="Arial" w:cs="Arial"/>
          <w:sz w:val="24"/>
          <w:szCs w:val="24"/>
        </w:rPr>
        <w:t xml:space="preserve">the children </w:t>
      </w:r>
      <w:r w:rsidR="00CA6361" w:rsidRPr="00384CA1">
        <w:rPr>
          <w:rFonts w:ascii="Arial" w:hAnsi="Arial" w:cs="Arial"/>
          <w:sz w:val="24"/>
          <w:szCs w:val="24"/>
        </w:rPr>
        <w:t>encounter</w:t>
      </w:r>
      <w:r w:rsidR="00FF577F" w:rsidRPr="00384CA1">
        <w:rPr>
          <w:rFonts w:ascii="Arial" w:hAnsi="Arial" w:cs="Arial"/>
          <w:sz w:val="24"/>
          <w:szCs w:val="24"/>
        </w:rPr>
        <w:t xml:space="preserve"> conditions on a </w:t>
      </w:r>
      <w:r w:rsidR="00CA6361" w:rsidRPr="00384CA1">
        <w:rPr>
          <w:rFonts w:ascii="Arial" w:hAnsi="Arial" w:cs="Arial"/>
          <w:sz w:val="24"/>
          <w:szCs w:val="24"/>
        </w:rPr>
        <w:t>frequent</w:t>
      </w:r>
      <w:r w:rsidR="00FF577F" w:rsidRPr="00384CA1">
        <w:rPr>
          <w:rFonts w:ascii="Arial" w:hAnsi="Arial" w:cs="Arial"/>
          <w:sz w:val="24"/>
          <w:szCs w:val="24"/>
        </w:rPr>
        <w:t xml:space="preserve"> basis with very little </w:t>
      </w:r>
      <w:r w:rsidR="00CA6361" w:rsidRPr="00384CA1">
        <w:rPr>
          <w:rFonts w:ascii="Arial" w:hAnsi="Arial" w:cs="Arial"/>
          <w:sz w:val="24"/>
          <w:szCs w:val="24"/>
        </w:rPr>
        <w:t>interruption</w:t>
      </w:r>
      <w:r w:rsidR="00FF577F" w:rsidRPr="00384CA1">
        <w:rPr>
          <w:rFonts w:ascii="Arial" w:hAnsi="Arial" w:cs="Arial"/>
          <w:sz w:val="24"/>
          <w:szCs w:val="24"/>
        </w:rPr>
        <w:t xml:space="preserve"> </w:t>
      </w:r>
      <w:r w:rsidR="00CA6361" w:rsidRPr="00384CA1">
        <w:rPr>
          <w:rFonts w:ascii="Arial" w:hAnsi="Arial" w:cs="Arial"/>
          <w:sz w:val="24"/>
          <w:szCs w:val="24"/>
        </w:rPr>
        <w:t xml:space="preserve">to their holistic learning and their development </w:t>
      </w:r>
      <w:r w:rsidR="00C02D99">
        <w:rPr>
          <w:rFonts w:ascii="Arial" w:hAnsi="Arial" w:cs="Arial"/>
          <w:sz w:val="24"/>
          <w:szCs w:val="24"/>
        </w:rPr>
        <w:t xml:space="preserve">this is stated by </w:t>
      </w:r>
      <w:proofErr w:type="spellStart"/>
      <w:r w:rsidR="00CA6361" w:rsidRPr="00384CA1">
        <w:rPr>
          <w:rFonts w:ascii="Arial" w:hAnsi="Arial" w:cs="Arial"/>
          <w:sz w:val="24"/>
          <w:szCs w:val="24"/>
        </w:rPr>
        <w:t>Nahmad</w:t>
      </w:r>
      <w:proofErr w:type="spellEnd"/>
      <w:r w:rsidR="00CA6361" w:rsidRPr="00384CA1">
        <w:rPr>
          <w:rFonts w:ascii="Arial" w:hAnsi="Arial" w:cs="Arial"/>
          <w:sz w:val="24"/>
          <w:szCs w:val="24"/>
        </w:rPr>
        <w:t xml:space="preserve">-Williams and Johnston </w:t>
      </w:r>
      <w:r w:rsidR="00C02D99">
        <w:rPr>
          <w:rFonts w:ascii="Arial" w:hAnsi="Arial" w:cs="Arial"/>
          <w:sz w:val="24"/>
          <w:szCs w:val="24"/>
        </w:rPr>
        <w:t>(</w:t>
      </w:r>
      <w:r w:rsidR="00CA6361" w:rsidRPr="00384CA1">
        <w:rPr>
          <w:rFonts w:ascii="Arial" w:hAnsi="Arial" w:cs="Arial"/>
          <w:sz w:val="24"/>
          <w:szCs w:val="24"/>
        </w:rPr>
        <w:t xml:space="preserve">2009). </w:t>
      </w:r>
      <w:r w:rsidR="005520BD" w:rsidRPr="00384CA1">
        <w:rPr>
          <w:rFonts w:ascii="Arial" w:hAnsi="Arial" w:cs="Arial"/>
          <w:sz w:val="24"/>
          <w:szCs w:val="24"/>
        </w:rPr>
        <w:t>Rose</w:t>
      </w:r>
      <w:r w:rsidR="00B246B0" w:rsidRPr="00384CA1">
        <w:rPr>
          <w:rFonts w:ascii="Arial" w:hAnsi="Arial" w:cs="Arial"/>
          <w:sz w:val="24"/>
          <w:szCs w:val="24"/>
        </w:rPr>
        <w:t xml:space="preserve"> and Rogers</w:t>
      </w:r>
      <w:r w:rsidR="005520BD" w:rsidRPr="00384CA1">
        <w:rPr>
          <w:rFonts w:ascii="Arial" w:hAnsi="Arial" w:cs="Arial"/>
          <w:sz w:val="24"/>
          <w:szCs w:val="24"/>
        </w:rPr>
        <w:t xml:space="preserve"> </w:t>
      </w:r>
      <w:r w:rsidR="00BF4A0F" w:rsidRPr="00384CA1">
        <w:rPr>
          <w:rFonts w:ascii="Arial" w:hAnsi="Arial" w:cs="Arial"/>
          <w:sz w:val="24"/>
          <w:szCs w:val="24"/>
        </w:rPr>
        <w:t>(</w:t>
      </w:r>
      <w:r w:rsidR="005520BD" w:rsidRPr="00384CA1">
        <w:rPr>
          <w:rFonts w:ascii="Arial" w:hAnsi="Arial" w:cs="Arial"/>
          <w:sz w:val="24"/>
          <w:szCs w:val="24"/>
        </w:rPr>
        <w:t>2012)</w:t>
      </w:r>
      <w:r w:rsidR="008F6971" w:rsidRPr="00384CA1">
        <w:rPr>
          <w:rFonts w:ascii="Arial" w:hAnsi="Arial" w:cs="Arial"/>
          <w:sz w:val="24"/>
          <w:szCs w:val="24"/>
        </w:rPr>
        <w:t>,</w:t>
      </w:r>
      <w:r w:rsidR="005520BD" w:rsidRPr="00384CA1">
        <w:rPr>
          <w:rFonts w:ascii="Arial" w:hAnsi="Arial" w:cs="Arial"/>
          <w:sz w:val="24"/>
          <w:szCs w:val="24"/>
        </w:rPr>
        <w:t xml:space="preserve"> states that there are seven </w:t>
      </w:r>
      <w:r w:rsidR="00777B38" w:rsidRPr="00384CA1">
        <w:rPr>
          <w:rFonts w:ascii="Arial" w:hAnsi="Arial" w:cs="Arial"/>
          <w:sz w:val="24"/>
          <w:szCs w:val="24"/>
        </w:rPr>
        <w:t xml:space="preserve">distinctive dimensions </w:t>
      </w:r>
      <w:r w:rsidR="00B47EF8" w:rsidRPr="00384CA1">
        <w:rPr>
          <w:rFonts w:ascii="Arial" w:hAnsi="Arial" w:cs="Arial"/>
          <w:sz w:val="24"/>
          <w:szCs w:val="24"/>
        </w:rPr>
        <w:t xml:space="preserve">that make up the adult role. These seven </w:t>
      </w:r>
      <w:r w:rsidR="0077616B" w:rsidRPr="00384CA1">
        <w:rPr>
          <w:rFonts w:ascii="Arial" w:hAnsi="Arial" w:cs="Arial"/>
          <w:sz w:val="24"/>
          <w:szCs w:val="24"/>
        </w:rPr>
        <w:t>dimensions are</w:t>
      </w:r>
      <w:r w:rsidR="00795B4E">
        <w:rPr>
          <w:rFonts w:ascii="Arial" w:hAnsi="Arial" w:cs="Arial"/>
          <w:sz w:val="24"/>
          <w:szCs w:val="24"/>
        </w:rPr>
        <w:t>,</w:t>
      </w:r>
      <w:r w:rsidR="0077616B" w:rsidRPr="00384CA1">
        <w:rPr>
          <w:rFonts w:ascii="Arial" w:hAnsi="Arial" w:cs="Arial"/>
          <w:sz w:val="24"/>
          <w:szCs w:val="24"/>
        </w:rPr>
        <w:t xml:space="preserve"> critical thinker, creator, </w:t>
      </w:r>
      <w:r w:rsidR="00AA5610" w:rsidRPr="00384CA1">
        <w:rPr>
          <w:rFonts w:ascii="Arial" w:hAnsi="Arial" w:cs="Arial"/>
          <w:sz w:val="24"/>
          <w:szCs w:val="24"/>
        </w:rPr>
        <w:t>facilitator, communicator, career, assessor and finally</w:t>
      </w:r>
      <w:r w:rsidR="00795B4E">
        <w:rPr>
          <w:rFonts w:ascii="Arial" w:hAnsi="Arial" w:cs="Arial"/>
          <w:sz w:val="24"/>
          <w:szCs w:val="24"/>
        </w:rPr>
        <w:t xml:space="preserve"> the</w:t>
      </w:r>
      <w:r w:rsidR="00AA5610" w:rsidRPr="00384CA1">
        <w:rPr>
          <w:rFonts w:ascii="Arial" w:hAnsi="Arial" w:cs="Arial"/>
          <w:sz w:val="24"/>
          <w:szCs w:val="24"/>
        </w:rPr>
        <w:t xml:space="preserve"> </w:t>
      </w:r>
      <w:r w:rsidR="00093863" w:rsidRPr="00384CA1">
        <w:rPr>
          <w:rFonts w:ascii="Arial" w:hAnsi="Arial" w:cs="Arial"/>
          <w:sz w:val="24"/>
          <w:szCs w:val="24"/>
        </w:rPr>
        <w:t>obse</w:t>
      </w:r>
      <w:r w:rsidR="00567DE9" w:rsidRPr="00384CA1">
        <w:rPr>
          <w:rFonts w:ascii="Arial" w:hAnsi="Arial" w:cs="Arial"/>
          <w:sz w:val="24"/>
          <w:szCs w:val="24"/>
        </w:rPr>
        <w:t>r</w:t>
      </w:r>
      <w:r w:rsidR="00093863" w:rsidRPr="00384CA1">
        <w:rPr>
          <w:rFonts w:ascii="Arial" w:hAnsi="Arial" w:cs="Arial"/>
          <w:sz w:val="24"/>
          <w:szCs w:val="24"/>
        </w:rPr>
        <w:t>ver.</w:t>
      </w:r>
      <w:r w:rsidR="001C2ABA" w:rsidRPr="00384CA1">
        <w:rPr>
          <w:rFonts w:ascii="Arial" w:hAnsi="Arial" w:cs="Arial"/>
          <w:sz w:val="24"/>
          <w:szCs w:val="24"/>
        </w:rPr>
        <w:t xml:space="preserve"> It is important for the practitioner or key worker in any of the settings to create the bond with a child</w:t>
      </w:r>
      <w:r w:rsidR="00795B4E">
        <w:rPr>
          <w:rFonts w:ascii="Arial" w:hAnsi="Arial" w:cs="Arial"/>
          <w:sz w:val="24"/>
          <w:szCs w:val="24"/>
        </w:rPr>
        <w:t>,</w:t>
      </w:r>
      <w:r w:rsidR="001C2ABA" w:rsidRPr="00384CA1">
        <w:rPr>
          <w:rFonts w:ascii="Arial" w:hAnsi="Arial" w:cs="Arial"/>
          <w:sz w:val="24"/>
          <w:szCs w:val="24"/>
        </w:rPr>
        <w:t xml:space="preserve"> as this will </w:t>
      </w:r>
      <w:r w:rsidR="00DF6CD2" w:rsidRPr="00384CA1">
        <w:rPr>
          <w:rFonts w:ascii="Arial" w:hAnsi="Arial" w:cs="Arial"/>
          <w:sz w:val="24"/>
          <w:szCs w:val="24"/>
        </w:rPr>
        <w:t xml:space="preserve">help </w:t>
      </w:r>
      <w:r w:rsidR="00DF7F08">
        <w:rPr>
          <w:rFonts w:ascii="Arial" w:hAnsi="Arial" w:cs="Arial"/>
          <w:sz w:val="24"/>
          <w:szCs w:val="24"/>
        </w:rPr>
        <w:t xml:space="preserve">both the key worker and child’s </w:t>
      </w:r>
      <w:r w:rsidR="00DF6CD2" w:rsidRPr="00384CA1">
        <w:rPr>
          <w:rFonts w:ascii="Arial" w:hAnsi="Arial" w:cs="Arial"/>
          <w:sz w:val="24"/>
          <w:szCs w:val="24"/>
        </w:rPr>
        <w:t xml:space="preserve">confidence as they will then safer around the practitioner and more comfortable, this will enable them to transition more </w:t>
      </w:r>
      <w:r w:rsidR="00094F6F" w:rsidRPr="00384CA1">
        <w:rPr>
          <w:rFonts w:ascii="Arial" w:hAnsi="Arial" w:cs="Arial"/>
          <w:sz w:val="24"/>
          <w:szCs w:val="24"/>
        </w:rPr>
        <w:t xml:space="preserve">easier </w:t>
      </w:r>
      <w:r w:rsidR="00094F6F" w:rsidRPr="00384CA1">
        <w:rPr>
          <w:rFonts w:ascii="Arial" w:hAnsi="Arial" w:cs="Arial"/>
          <w:sz w:val="24"/>
          <w:szCs w:val="24"/>
        </w:rPr>
        <w:lastRenderedPageBreak/>
        <w:t>as this bond has been created (Boyd and Bee, 2010).</w:t>
      </w:r>
      <w:r w:rsidR="00066981" w:rsidRPr="00384CA1">
        <w:rPr>
          <w:rFonts w:ascii="Arial" w:hAnsi="Arial" w:cs="Arial"/>
          <w:sz w:val="24"/>
          <w:szCs w:val="24"/>
        </w:rPr>
        <w:t xml:space="preserve"> </w:t>
      </w:r>
      <w:r w:rsidR="00A22ADD" w:rsidRPr="00384CA1">
        <w:rPr>
          <w:rFonts w:ascii="Arial" w:hAnsi="Arial" w:cs="Arial"/>
          <w:sz w:val="24"/>
          <w:szCs w:val="24"/>
        </w:rPr>
        <w:t xml:space="preserve">The </w:t>
      </w:r>
      <w:r w:rsidR="001E4E3D" w:rsidRPr="00384CA1">
        <w:rPr>
          <w:rFonts w:ascii="Arial" w:hAnsi="Arial" w:cs="Arial"/>
          <w:sz w:val="24"/>
          <w:szCs w:val="24"/>
        </w:rPr>
        <w:t xml:space="preserve">relationship between the practitioner and the child is the most important </w:t>
      </w:r>
      <w:r w:rsidR="00D15E59" w:rsidRPr="00384CA1">
        <w:rPr>
          <w:rFonts w:ascii="Arial" w:hAnsi="Arial" w:cs="Arial"/>
          <w:sz w:val="24"/>
          <w:szCs w:val="24"/>
        </w:rPr>
        <w:t xml:space="preserve">aspect within a </w:t>
      </w:r>
      <w:r w:rsidR="00210F05" w:rsidRPr="00384CA1">
        <w:rPr>
          <w:rFonts w:ascii="Arial" w:hAnsi="Arial" w:cs="Arial"/>
          <w:sz w:val="24"/>
          <w:szCs w:val="24"/>
        </w:rPr>
        <w:t>child’s</w:t>
      </w:r>
      <w:r w:rsidR="00D15E59" w:rsidRPr="00384CA1">
        <w:rPr>
          <w:rFonts w:ascii="Arial" w:hAnsi="Arial" w:cs="Arial"/>
          <w:sz w:val="24"/>
          <w:szCs w:val="24"/>
        </w:rPr>
        <w:t xml:space="preserve"> transition (Brooker,</w:t>
      </w:r>
      <w:r w:rsidR="00210F05" w:rsidRPr="00384CA1">
        <w:rPr>
          <w:rFonts w:ascii="Arial" w:hAnsi="Arial" w:cs="Arial"/>
          <w:sz w:val="24"/>
          <w:szCs w:val="24"/>
        </w:rPr>
        <w:t xml:space="preserve"> 2008), this is due to the child needing to feel comfortable around the practitioner and being able to feel confident enough to come and talk about any concerns they may have </w:t>
      </w:r>
      <w:r w:rsidR="00D6708E" w:rsidRPr="00384CA1">
        <w:rPr>
          <w:rFonts w:ascii="Arial" w:hAnsi="Arial" w:cs="Arial"/>
          <w:sz w:val="24"/>
          <w:szCs w:val="24"/>
        </w:rPr>
        <w:t>with the setting or their transition (Brooker,2008).</w:t>
      </w:r>
      <w:r w:rsidR="003A3FD9" w:rsidRPr="00384CA1">
        <w:rPr>
          <w:rFonts w:ascii="Arial" w:hAnsi="Arial" w:cs="Arial"/>
          <w:sz w:val="24"/>
          <w:szCs w:val="24"/>
        </w:rPr>
        <w:t xml:space="preserve"> </w:t>
      </w:r>
      <w:r w:rsidR="008F7C1B" w:rsidRPr="00384CA1">
        <w:rPr>
          <w:rFonts w:ascii="Arial" w:hAnsi="Arial" w:cs="Arial"/>
          <w:sz w:val="24"/>
          <w:szCs w:val="24"/>
        </w:rPr>
        <w:t xml:space="preserve">On the </w:t>
      </w:r>
      <w:r w:rsidR="0006619A" w:rsidRPr="00384CA1">
        <w:rPr>
          <w:rFonts w:ascii="Arial" w:hAnsi="Arial" w:cs="Arial"/>
          <w:sz w:val="24"/>
          <w:szCs w:val="24"/>
        </w:rPr>
        <w:t xml:space="preserve">other </w:t>
      </w:r>
      <w:r w:rsidR="00D146A5" w:rsidRPr="00384CA1">
        <w:rPr>
          <w:rFonts w:ascii="Arial" w:hAnsi="Arial" w:cs="Arial"/>
          <w:sz w:val="24"/>
          <w:szCs w:val="24"/>
        </w:rPr>
        <w:t>hand,</w:t>
      </w:r>
      <w:r w:rsidR="008F7C1B" w:rsidRPr="00384CA1">
        <w:rPr>
          <w:rFonts w:ascii="Arial" w:hAnsi="Arial" w:cs="Arial"/>
          <w:sz w:val="24"/>
          <w:szCs w:val="24"/>
        </w:rPr>
        <w:t xml:space="preserve"> this links in with Maslow</w:t>
      </w:r>
      <w:r w:rsidR="0006619A" w:rsidRPr="00384CA1">
        <w:rPr>
          <w:rFonts w:ascii="Arial" w:hAnsi="Arial" w:cs="Arial"/>
          <w:sz w:val="24"/>
          <w:szCs w:val="24"/>
        </w:rPr>
        <w:t>’</w:t>
      </w:r>
      <w:r w:rsidR="008F7C1B" w:rsidRPr="00384CA1">
        <w:rPr>
          <w:rFonts w:ascii="Arial" w:hAnsi="Arial" w:cs="Arial"/>
          <w:sz w:val="24"/>
          <w:szCs w:val="24"/>
        </w:rPr>
        <w:t>s Hierarchy of needs</w:t>
      </w:r>
      <w:r w:rsidR="004E6F87" w:rsidRPr="00384CA1">
        <w:rPr>
          <w:rFonts w:ascii="Arial" w:hAnsi="Arial" w:cs="Arial"/>
          <w:sz w:val="24"/>
          <w:szCs w:val="24"/>
        </w:rPr>
        <w:t xml:space="preserve">. Maslow’ Hierarchy of needs is based on five stages, </w:t>
      </w:r>
      <w:r w:rsidR="00716DF4" w:rsidRPr="00384CA1">
        <w:rPr>
          <w:rFonts w:ascii="Arial" w:hAnsi="Arial" w:cs="Arial"/>
          <w:sz w:val="24"/>
          <w:szCs w:val="24"/>
        </w:rPr>
        <w:t>security, physiological, personal accomplishment</w:t>
      </w:r>
      <w:r w:rsidR="0006619A" w:rsidRPr="00384CA1">
        <w:rPr>
          <w:rFonts w:ascii="Arial" w:hAnsi="Arial" w:cs="Arial"/>
          <w:sz w:val="24"/>
          <w:szCs w:val="24"/>
        </w:rPr>
        <w:t>, esteem and belonging</w:t>
      </w:r>
      <w:r w:rsidR="003D2CA5" w:rsidRPr="00384CA1">
        <w:rPr>
          <w:rFonts w:ascii="Arial" w:hAnsi="Arial" w:cs="Arial"/>
          <w:sz w:val="24"/>
          <w:szCs w:val="24"/>
        </w:rPr>
        <w:t xml:space="preserve"> (Maslow, </w:t>
      </w:r>
      <w:r w:rsidR="00A54B26" w:rsidRPr="00384CA1">
        <w:rPr>
          <w:rFonts w:ascii="Arial" w:hAnsi="Arial" w:cs="Arial"/>
          <w:sz w:val="24"/>
          <w:szCs w:val="24"/>
        </w:rPr>
        <w:t>1943).</w:t>
      </w:r>
      <w:r w:rsidR="00856685" w:rsidRPr="00384CA1">
        <w:rPr>
          <w:rFonts w:ascii="Arial" w:hAnsi="Arial" w:cs="Arial"/>
          <w:sz w:val="24"/>
          <w:szCs w:val="24"/>
        </w:rPr>
        <w:t xml:space="preserve"> Brooker (2008) agrees with Maslow (1943) hierarchy of needs, as </w:t>
      </w:r>
      <w:r w:rsidR="00D146A5" w:rsidRPr="00384CA1">
        <w:rPr>
          <w:rFonts w:ascii="Arial" w:hAnsi="Arial" w:cs="Arial"/>
          <w:sz w:val="24"/>
          <w:szCs w:val="24"/>
        </w:rPr>
        <w:t>he states that the child needs the security of feeling safe and comfortable with their keyworker.</w:t>
      </w:r>
      <w:r w:rsidR="006054A0">
        <w:rPr>
          <w:rFonts w:ascii="Arial" w:hAnsi="Arial" w:cs="Arial"/>
          <w:sz w:val="24"/>
          <w:szCs w:val="24"/>
        </w:rPr>
        <w:t xml:space="preserve"> On the other hand</w:t>
      </w:r>
      <w:r w:rsidR="00DB518C">
        <w:rPr>
          <w:rFonts w:ascii="Arial" w:hAnsi="Arial" w:cs="Arial"/>
          <w:sz w:val="24"/>
          <w:szCs w:val="24"/>
        </w:rPr>
        <w:t>,</w:t>
      </w:r>
      <w:r w:rsidR="006054A0">
        <w:rPr>
          <w:rFonts w:ascii="Arial" w:hAnsi="Arial" w:cs="Arial"/>
          <w:sz w:val="24"/>
          <w:szCs w:val="24"/>
        </w:rPr>
        <w:t xml:space="preserve"> Brooker (2008) also states that the child needs esteem and confidence within the setting</w:t>
      </w:r>
      <w:r w:rsidR="000E0264">
        <w:rPr>
          <w:rFonts w:ascii="Arial" w:hAnsi="Arial" w:cs="Arial"/>
          <w:sz w:val="24"/>
          <w:szCs w:val="24"/>
        </w:rPr>
        <w:t>, also enabling them to bond with others, this is also agreeing with Maslow (1943) hierarchy of needs.</w:t>
      </w:r>
    </w:p>
    <w:p w14:paraId="56B5FD70" w14:textId="1EC88EC0" w:rsidR="001F79F1" w:rsidRPr="00384CA1" w:rsidRDefault="001F79F1" w:rsidP="00384CA1">
      <w:pPr>
        <w:spacing w:line="360" w:lineRule="auto"/>
        <w:jc w:val="both"/>
        <w:rPr>
          <w:rFonts w:ascii="Arial" w:hAnsi="Arial" w:cs="Arial"/>
          <w:sz w:val="24"/>
          <w:szCs w:val="24"/>
        </w:rPr>
      </w:pPr>
    </w:p>
    <w:p w14:paraId="09E04AA8" w14:textId="319AD5D6" w:rsidR="00E37B2C" w:rsidRPr="00384CA1" w:rsidRDefault="00E37B2C" w:rsidP="00384CA1">
      <w:pPr>
        <w:spacing w:line="360" w:lineRule="auto"/>
        <w:jc w:val="both"/>
        <w:rPr>
          <w:rFonts w:ascii="Arial" w:hAnsi="Arial" w:cs="Arial"/>
          <w:b/>
          <w:bCs/>
          <w:sz w:val="24"/>
          <w:szCs w:val="24"/>
        </w:rPr>
      </w:pPr>
      <w:r w:rsidRPr="00384CA1">
        <w:rPr>
          <w:rFonts w:ascii="Arial" w:hAnsi="Arial" w:cs="Arial"/>
          <w:b/>
          <w:bCs/>
          <w:sz w:val="24"/>
          <w:szCs w:val="24"/>
        </w:rPr>
        <w:t xml:space="preserve">Conclusion </w:t>
      </w:r>
    </w:p>
    <w:p w14:paraId="1C0A361B" w14:textId="3CC6E9E5" w:rsidR="00E37B2C" w:rsidRDefault="00AA1785" w:rsidP="00384CA1">
      <w:pPr>
        <w:spacing w:line="360" w:lineRule="auto"/>
        <w:jc w:val="both"/>
        <w:rPr>
          <w:rFonts w:ascii="Arial" w:hAnsi="Arial" w:cs="Arial"/>
          <w:sz w:val="24"/>
          <w:szCs w:val="24"/>
        </w:rPr>
      </w:pPr>
      <w:r w:rsidRPr="00384CA1">
        <w:rPr>
          <w:rFonts w:ascii="Arial" w:hAnsi="Arial" w:cs="Arial"/>
          <w:sz w:val="24"/>
          <w:szCs w:val="24"/>
        </w:rPr>
        <w:t>In conclusion</w:t>
      </w:r>
      <w:r w:rsidR="00E812AC" w:rsidRPr="00384CA1">
        <w:rPr>
          <w:rFonts w:ascii="Arial" w:hAnsi="Arial" w:cs="Arial"/>
          <w:sz w:val="24"/>
          <w:szCs w:val="24"/>
        </w:rPr>
        <w:t>, this handbook will help keyworkers</w:t>
      </w:r>
      <w:r w:rsidR="008104C8" w:rsidRPr="00384CA1">
        <w:rPr>
          <w:rFonts w:ascii="Arial" w:hAnsi="Arial" w:cs="Arial"/>
          <w:sz w:val="24"/>
          <w:szCs w:val="24"/>
        </w:rPr>
        <w:t xml:space="preserve"> </w:t>
      </w:r>
      <w:r w:rsidR="005B27CC" w:rsidRPr="00384CA1">
        <w:rPr>
          <w:rFonts w:ascii="Arial" w:hAnsi="Arial" w:cs="Arial"/>
          <w:sz w:val="24"/>
          <w:szCs w:val="24"/>
        </w:rPr>
        <w:t>on how to deal with transitions</w:t>
      </w:r>
      <w:r w:rsidR="00313DC5">
        <w:rPr>
          <w:rFonts w:ascii="Arial" w:hAnsi="Arial" w:cs="Arial"/>
          <w:sz w:val="24"/>
          <w:szCs w:val="24"/>
        </w:rPr>
        <w:t xml:space="preserve"> appropriately</w:t>
      </w:r>
      <w:r w:rsidR="005B27CC" w:rsidRPr="00384CA1">
        <w:rPr>
          <w:rFonts w:ascii="Arial" w:hAnsi="Arial" w:cs="Arial"/>
          <w:sz w:val="24"/>
          <w:szCs w:val="24"/>
        </w:rPr>
        <w:t xml:space="preserve">, </w:t>
      </w:r>
      <w:r w:rsidR="002C39F6" w:rsidRPr="00384CA1">
        <w:rPr>
          <w:rFonts w:ascii="Arial" w:hAnsi="Arial" w:cs="Arial"/>
          <w:sz w:val="24"/>
          <w:szCs w:val="24"/>
        </w:rPr>
        <w:t>it explains to the</w:t>
      </w:r>
      <w:r w:rsidR="005B27CC" w:rsidRPr="00384CA1">
        <w:rPr>
          <w:rFonts w:ascii="Arial" w:hAnsi="Arial" w:cs="Arial"/>
          <w:sz w:val="24"/>
          <w:szCs w:val="24"/>
        </w:rPr>
        <w:t xml:space="preserve"> key workers</w:t>
      </w:r>
      <w:r w:rsidR="002C39F6" w:rsidRPr="00384CA1">
        <w:rPr>
          <w:rFonts w:ascii="Arial" w:hAnsi="Arial" w:cs="Arial"/>
          <w:sz w:val="24"/>
          <w:szCs w:val="24"/>
        </w:rPr>
        <w:t xml:space="preserve"> the processes of transitions, </w:t>
      </w:r>
      <w:r w:rsidR="00CE3FFB" w:rsidRPr="00384CA1">
        <w:rPr>
          <w:rFonts w:ascii="Arial" w:hAnsi="Arial" w:cs="Arial"/>
          <w:sz w:val="24"/>
          <w:szCs w:val="24"/>
        </w:rPr>
        <w:t>what transitions are and what</w:t>
      </w:r>
      <w:r w:rsidR="002F4710">
        <w:rPr>
          <w:rFonts w:ascii="Arial" w:hAnsi="Arial" w:cs="Arial"/>
          <w:sz w:val="24"/>
          <w:szCs w:val="24"/>
        </w:rPr>
        <w:t xml:space="preserve"> challenges during</w:t>
      </w:r>
      <w:r w:rsidR="00CE3FFB" w:rsidRPr="00384CA1">
        <w:rPr>
          <w:rFonts w:ascii="Arial" w:hAnsi="Arial" w:cs="Arial"/>
          <w:sz w:val="24"/>
          <w:szCs w:val="24"/>
        </w:rPr>
        <w:t xml:space="preserve"> transitions they may face with the child</w:t>
      </w:r>
      <w:r w:rsidR="007C63E0">
        <w:rPr>
          <w:rFonts w:ascii="Arial" w:hAnsi="Arial" w:cs="Arial"/>
          <w:sz w:val="24"/>
          <w:szCs w:val="24"/>
        </w:rPr>
        <w:t xml:space="preserve"> as</w:t>
      </w:r>
      <w:r w:rsidR="00391159" w:rsidRPr="00391159">
        <w:t xml:space="preserve"> </w:t>
      </w:r>
      <w:r w:rsidR="005128E1" w:rsidRPr="005128E1">
        <w:rPr>
          <w:rFonts w:ascii="Arial" w:hAnsi="Arial" w:cs="Arial"/>
          <w:sz w:val="24"/>
          <w:szCs w:val="24"/>
        </w:rPr>
        <w:t>like stated above</w:t>
      </w:r>
      <w:r w:rsidR="005128E1">
        <w:rPr>
          <w:rFonts w:ascii="Arial" w:hAnsi="Arial" w:cs="Arial"/>
          <w:sz w:val="24"/>
          <w:szCs w:val="24"/>
        </w:rPr>
        <w:t>,</w:t>
      </w:r>
      <w:r w:rsidR="005128E1">
        <w:t xml:space="preserve"> </w:t>
      </w:r>
      <w:r w:rsidR="007C63E0">
        <w:rPr>
          <w:rFonts w:ascii="Arial" w:hAnsi="Arial" w:cs="Arial"/>
          <w:sz w:val="24"/>
          <w:szCs w:val="24"/>
        </w:rPr>
        <w:t>w</w:t>
      </w:r>
      <w:r w:rsidR="00391159" w:rsidRPr="00391159">
        <w:rPr>
          <w:rFonts w:ascii="Arial" w:hAnsi="Arial" w:cs="Arial"/>
          <w:sz w:val="24"/>
          <w:szCs w:val="24"/>
        </w:rPr>
        <w:t xml:space="preserve">hen children are transitioning into new </w:t>
      </w:r>
      <w:r w:rsidR="00300F55">
        <w:rPr>
          <w:rFonts w:ascii="Arial" w:hAnsi="Arial" w:cs="Arial"/>
          <w:sz w:val="24"/>
          <w:szCs w:val="24"/>
        </w:rPr>
        <w:t>settings</w:t>
      </w:r>
      <w:r w:rsidR="00391159" w:rsidRPr="00391159">
        <w:rPr>
          <w:rFonts w:ascii="Arial" w:hAnsi="Arial" w:cs="Arial"/>
          <w:sz w:val="24"/>
          <w:szCs w:val="24"/>
        </w:rPr>
        <w:t xml:space="preserve"> such as playgroups and nurseries, it may be a very daunting and scary experience for the child as they may not have had any experiences like this before (Brooker, 2002).</w:t>
      </w:r>
      <w:r w:rsidR="005B27CC" w:rsidRPr="00384CA1">
        <w:rPr>
          <w:rFonts w:ascii="Arial" w:hAnsi="Arial" w:cs="Arial"/>
          <w:sz w:val="24"/>
          <w:szCs w:val="24"/>
        </w:rPr>
        <w:t xml:space="preserve"> Also</w:t>
      </w:r>
      <w:r w:rsidR="00E74CC5" w:rsidRPr="00384CA1">
        <w:rPr>
          <w:rFonts w:ascii="Arial" w:hAnsi="Arial" w:cs="Arial"/>
          <w:sz w:val="24"/>
          <w:szCs w:val="24"/>
        </w:rPr>
        <w:t>,</w:t>
      </w:r>
      <w:r w:rsidR="00CE3FFB" w:rsidRPr="00384CA1">
        <w:rPr>
          <w:rFonts w:ascii="Arial" w:hAnsi="Arial" w:cs="Arial"/>
          <w:sz w:val="24"/>
          <w:szCs w:val="24"/>
        </w:rPr>
        <w:t xml:space="preserve"> </w:t>
      </w:r>
      <w:r w:rsidR="002C39F6" w:rsidRPr="00384CA1">
        <w:rPr>
          <w:rFonts w:ascii="Arial" w:hAnsi="Arial" w:cs="Arial"/>
          <w:sz w:val="24"/>
          <w:szCs w:val="24"/>
        </w:rPr>
        <w:t xml:space="preserve">how these transitions can </w:t>
      </w:r>
      <w:r w:rsidR="00CE3FFB" w:rsidRPr="00384CA1">
        <w:rPr>
          <w:rFonts w:ascii="Arial" w:hAnsi="Arial" w:cs="Arial"/>
          <w:sz w:val="24"/>
          <w:szCs w:val="24"/>
        </w:rPr>
        <w:t>affect</w:t>
      </w:r>
      <w:r w:rsidR="002C39F6" w:rsidRPr="00384CA1">
        <w:rPr>
          <w:rFonts w:ascii="Arial" w:hAnsi="Arial" w:cs="Arial"/>
          <w:sz w:val="24"/>
          <w:szCs w:val="24"/>
        </w:rPr>
        <w:t xml:space="preserve"> the child</w:t>
      </w:r>
      <w:r w:rsidR="00300F55">
        <w:rPr>
          <w:rFonts w:ascii="Arial" w:hAnsi="Arial" w:cs="Arial"/>
          <w:sz w:val="24"/>
          <w:szCs w:val="24"/>
        </w:rPr>
        <w:t xml:space="preserve"> both positively and negatively, also, how</w:t>
      </w:r>
      <w:r w:rsidR="007261A3" w:rsidRPr="00384CA1">
        <w:rPr>
          <w:rFonts w:ascii="Arial" w:hAnsi="Arial" w:cs="Arial"/>
          <w:sz w:val="24"/>
          <w:szCs w:val="24"/>
        </w:rPr>
        <w:t xml:space="preserve"> these effects can be avoided or managed to help ensure a </w:t>
      </w:r>
      <w:r w:rsidR="00CA1E54" w:rsidRPr="00384CA1">
        <w:rPr>
          <w:rFonts w:ascii="Arial" w:hAnsi="Arial" w:cs="Arial"/>
          <w:sz w:val="24"/>
          <w:szCs w:val="24"/>
        </w:rPr>
        <w:t>comfortable</w:t>
      </w:r>
      <w:r w:rsidR="007261A3" w:rsidRPr="00384CA1">
        <w:rPr>
          <w:rFonts w:ascii="Arial" w:hAnsi="Arial" w:cs="Arial"/>
          <w:sz w:val="24"/>
          <w:szCs w:val="24"/>
        </w:rPr>
        <w:t xml:space="preserve"> transition for both the child and practitioner</w:t>
      </w:r>
      <w:r w:rsidR="008236A0">
        <w:rPr>
          <w:rFonts w:ascii="Arial" w:hAnsi="Arial" w:cs="Arial"/>
          <w:sz w:val="24"/>
          <w:szCs w:val="24"/>
        </w:rPr>
        <w:t xml:space="preserve"> through adults and children working together</w:t>
      </w:r>
      <w:r w:rsidR="00E74CC5" w:rsidRPr="00384CA1">
        <w:rPr>
          <w:rFonts w:ascii="Arial" w:hAnsi="Arial" w:cs="Arial"/>
          <w:sz w:val="24"/>
          <w:szCs w:val="24"/>
        </w:rPr>
        <w:t xml:space="preserve"> (Brooker,2008)</w:t>
      </w:r>
      <w:r w:rsidR="00CA1E54" w:rsidRPr="00384CA1">
        <w:rPr>
          <w:rFonts w:ascii="Arial" w:hAnsi="Arial" w:cs="Arial"/>
          <w:sz w:val="24"/>
          <w:szCs w:val="24"/>
        </w:rPr>
        <w:t>.</w:t>
      </w:r>
      <w:r w:rsidR="008236A0">
        <w:rPr>
          <w:rFonts w:ascii="Arial" w:hAnsi="Arial" w:cs="Arial"/>
          <w:sz w:val="24"/>
          <w:szCs w:val="24"/>
        </w:rPr>
        <w:t xml:space="preserve"> Hopefully,</w:t>
      </w:r>
      <w:r w:rsidR="00CA1E54" w:rsidRPr="00384CA1">
        <w:rPr>
          <w:rFonts w:ascii="Arial" w:hAnsi="Arial" w:cs="Arial"/>
          <w:sz w:val="24"/>
          <w:szCs w:val="24"/>
        </w:rPr>
        <w:t xml:space="preserve"> </w:t>
      </w:r>
      <w:r w:rsidR="008236A0">
        <w:rPr>
          <w:rFonts w:ascii="Arial" w:hAnsi="Arial" w:cs="Arial"/>
          <w:sz w:val="24"/>
          <w:szCs w:val="24"/>
        </w:rPr>
        <w:t>t</w:t>
      </w:r>
      <w:r w:rsidR="002610D6" w:rsidRPr="00384CA1">
        <w:rPr>
          <w:rFonts w:ascii="Arial" w:hAnsi="Arial" w:cs="Arial"/>
          <w:sz w:val="24"/>
          <w:szCs w:val="24"/>
        </w:rPr>
        <w:t>his handbook</w:t>
      </w:r>
      <w:r w:rsidR="008236A0">
        <w:rPr>
          <w:rFonts w:ascii="Arial" w:hAnsi="Arial" w:cs="Arial"/>
          <w:sz w:val="24"/>
          <w:szCs w:val="24"/>
        </w:rPr>
        <w:t xml:space="preserve"> has</w:t>
      </w:r>
      <w:r w:rsidR="002610D6" w:rsidRPr="00384CA1">
        <w:rPr>
          <w:rFonts w:ascii="Arial" w:hAnsi="Arial" w:cs="Arial"/>
          <w:sz w:val="24"/>
          <w:szCs w:val="24"/>
        </w:rPr>
        <w:t xml:space="preserve"> also help</w:t>
      </w:r>
      <w:r w:rsidR="008236A0">
        <w:rPr>
          <w:rFonts w:ascii="Arial" w:hAnsi="Arial" w:cs="Arial"/>
          <w:sz w:val="24"/>
          <w:szCs w:val="24"/>
        </w:rPr>
        <w:t>ed</w:t>
      </w:r>
      <w:r w:rsidR="002610D6" w:rsidRPr="00384CA1">
        <w:rPr>
          <w:rFonts w:ascii="Arial" w:hAnsi="Arial" w:cs="Arial"/>
          <w:sz w:val="24"/>
          <w:szCs w:val="24"/>
        </w:rPr>
        <w:t xml:space="preserve"> the key workers to know how vital it is </w:t>
      </w:r>
      <w:r w:rsidR="00152B90" w:rsidRPr="00384CA1">
        <w:rPr>
          <w:rFonts w:ascii="Arial" w:hAnsi="Arial" w:cs="Arial"/>
          <w:sz w:val="24"/>
          <w:szCs w:val="24"/>
        </w:rPr>
        <w:t>that they and the parents stay in contact</w:t>
      </w:r>
      <w:r w:rsidR="00FB2EA8">
        <w:rPr>
          <w:rFonts w:ascii="Arial" w:hAnsi="Arial" w:cs="Arial"/>
          <w:sz w:val="24"/>
          <w:szCs w:val="24"/>
        </w:rPr>
        <w:t xml:space="preserve"> as much as possible</w:t>
      </w:r>
      <w:r w:rsidR="00152B90" w:rsidRPr="00384CA1">
        <w:rPr>
          <w:rFonts w:ascii="Arial" w:hAnsi="Arial" w:cs="Arial"/>
          <w:sz w:val="24"/>
          <w:szCs w:val="24"/>
        </w:rPr>
        <w:t xml:space="preserve"> with each</w:t>
      </w:r>
      <w:r w:rsidR="000E27A2" w:rsidRPr="00384CA1">
        <w:rPr>
          <w:rFonts w:ascii="Arial" w:hAnsi="Arial" w:cs="Arial"/>
          <w:sz w:val="24"/>
          <w:szCs w:val="24"/>
        </w:rPr>
        <w:t xml:space="preserve"> </w:t>
      </w:r>
      <w:r w:rsidR="00152B90" w:rsidRPr="00384CA1">
        <w:rPr>
          <w:rFonts w:ascii="Arial" w:hAnsi="Arial" w:cs="Arial"/>
          <w:sz w:val="24"/>
          <w:szCs w:val="24"/>
        </w:rPr>
        <w:t>other as all children will transition differently and cope with them differently</w:t>
      </w:r>
      <w:r w:rsidR="000E27A2" w:rsidRPr="00384CA1">
        <w:rPr>
          <w:rFonts w:ascii="Arial" w:hAnsi="Arial" w:cs="Arial"/>
          <w:sz w:val="24"/>
          <w:szCs w:val="24"/>
        </w:rPr>
        <w:t>, this communication will help the children</w:t>
      </w:r>
      <w:r w:rsidR="00EE5E49">
        <w:rPr>
          <w:rFonts w:ascii="Arial" w:hAnsi="Arial" w:cs="Arial"/>
          <w:sz w:val="24"/>
          <w:szCs w:val="24"/>
        </w:rPr>
        <w:t xml:space="preserve"> deal with their</w:t>
      </w:r>
      <w:r w:rsidR="000E27A2" w:rsidRPr="00384CA1">
        <w:rPr>
          <w:rFonts w:ascii="Arial" w:hAnsi="Arial" w:cs="Arial"/>
          <w:sz w:val="24"/>
          <w:szCs w:val="24"/>
        </w:rPr>
        <w:t xml:space="preserve"> transitions</w:t>
      </w:r>
      <w:r w:rsidR="00BA2D8B" w:rsidRPr="00384CA1">
        <w:rPr>
          <w:rFonts w:ascii="Arial" w:hAnsi="Arial" w:cs="Arial"/>
          <w:sz w:val="24"/>
          <w:szCs w:val="24"/>
        </w:rPr>
        <w:t>, as they can explain and talk to each</w:t>
      </w:r>
      <w:r w:rsidR="00392761" w:rsidRPr="00384CA1">
        <w:rPr>
          <w:rFonts w:ascii="Arial" w:hAnsi="Arial" w:cs="Arial"/>
          <w:sz w:val="24"/>
          <w:szCs w:val="24"/>
        </w:rPr>
        <w:t xml:space="preserve"> </w:t>
      </w:r>
      <w:r w:rsidR="00BA2D8B" w:rsidRPr="00384CA1">
        <w:rPr>
          <w:rFonts w:ascii="Arial" w:hAnsi="Arial" w:cs="Arial"/>
          <w:sz w:val="24"/>
          <w:szCs w:val="24"/>
        </w:rPr>
        <w:t>other on how the child is feeling</w:t>
      </w:r>
      <w:r w:rsidR="00FB2EA8">
        <w:rPr>
          <w:rFonts w:ascii="Arial" w:hAnsi="Arial" w:cs="Arial"/>
          <w:sz w:val="24"/>
          <w:szCs w:val="24"/>
        </w:rPr>
        <w:t>, as stated above the child has the right to a voice, which also means they can voice their opinions</w:t>
      </w:r>
      <w:r w:rsidR="007615AE">
        <w:rPr>
          <w:rFonts w:ascii="Arial" w:hAnsi="Arial" w:cs="Arial"/>
          <w:sz w:val="24"/>
          <w:szCs w:val="24"/>
        </w:rPr>
        <w:t xml:space="preserve"> and should be heard</w:t>
      </w:r>
      <w:r w:rsidR="00BA2D8B" w:rsidRPr="00384CA1">
        <w:rPr>
          <w:rFonts w:ascii="Arial" w:hAnsi="Arial" w:cs="Arial"/>
          <w:sz w:val="24"/>
          <w:szCs w:val="24"/>
        </w:rPr>
        <w:t xml:space="preserve"> (Allingham,</w:t>
      </w:r>
      <w:r w:rsidR="00392761" w:rsidRPr="00384CA1">
        <w:rPr>
          <w:rFonts w:ascii="Arial" w:hAnsi="Arial" w:cs="Arial"/>
          <w:sz w:val="24"/>
          <w:szCs w:val="24"/>
        </w:rPr>
        <w:t xml:space="preserve"> 2012)</w:t>
      </w:r>
      <w:r w:rsidR="000E27A2" w:rsidRPr="00384CA1">
        <w:rPr>
          <w:rFonts w:ascii="Arial" w:hAnsi="Arial" w:cs="Arial"/>
          <w:sz w:val="24"/>
          <w:szCs w:val="24"/>
        </w:rPr>
        <w:t xml:space="preserve">. </w:t>
      </w:r>
      <w:r w:rsidRPr="00384CA1">
        <w:rPr>
          <w:rFonts w:ascii="Arial" w:hAnsi="Arial" w:cs="Arial"/>
          <w:sz w:val="24"/>
          <w:szCs w:val="24"/>
        </w:rPr>
        <w:t xml:space="preserve"> </w:t>
      </w:r>
      <w:r w:rsidR="007615AE">
        <w:rPr>
          <w:rFonts w:ascii="Arial" w:hAnsi="Arial" w:cs="Arial"/>
          <w:sz w:val="24"/>
          <w:szCs w:val="24"/>
        </w:rPr>
        <w:t>To conclude</w:t>
      </w:r>
      <w:r w:rsidR="0071042C" w:rsidRPr="00384CA1">
        <w:rPr>
          <w:rFonts w:ascii="Arial" w:hAnsi="Arial" w:cs="Arial"/>
          <w:sz w:val="24"/>
          <w:szCs w:val="24"/>
        </w:rPr>
        <w:t>,</w:t>
      </w:r>
      <w:r w:rsidR="002B0689" w:rsidRPr="00384CA1">
        <w:rPr>
          <w:rFonts w:ascii="Arial" w:hAnsi="Arial" w:cs="Arial"/>
          <w:sz w:val="24"/>
          <w:szCs w:val="24"/>
        </w:rPr>
        <w:t xml:space="preserve"> this handbook </w:t>
      </w:r>
      <w:r w:rsidR="007615AE">
        <w:rPr>
          <w:rFonts w:ascii="Arial" w:hAnsi="Arial" w:cs="Arial"/>
          <w:sz w:val="24"/>
          <w:szCs w:val="24"/>
        </w:rPr>
        <w:t>have shown</w:t>
      </w:r>
      <w:r w:rsidR="00126810" w:rsidRPr="00384CA1">
        <w:rPr>
          <w:rFonts w:ascii="Arial" w:hAnsi="Arial" w:cs="Arial"/>
          <w:sz w:val="24"/>
          <w:szCs w:val="24"/>
        </w:rPr>
        <w:t xml:space="preserve"> </w:t>
      </w:r>
      <w:r w:rsidR="000951D2">
        <w:rPr>
          <w:rFonts w:ascii="Arial" w:hAnsi="Arial" w:cs="Arial"/>
          <w:sz w:val="24"/>
          <w:szCs w:val="24"/>
        </w:rPr>
        <w:t xml:space="preserve">how not only are practitioners roles vital to a child’s smooth transition, all adults are expected to have a tole when involved in a </w:t>
      </w:r>
      <w:r w:rsidR="000951D2">
        <w:rPr>
          <w:rFonts w:ascii="Arial" w:hAnsi="Arial" w:cs="Arial"/>
          <w:sz w:val="24"/>
          <w:szCs w:val="24"/>
        </w:rPr>
        <w:lastRenderedPageBreak/>
        <w:t xml:space="preserve">child’s </w:t>
      </w:r>
      <w:r w:rsidR="00CF13FF">
        <w:rPr>
          <w:rFonts w:ascii="Arial" w:hAnsi="Arial" w:cs="Arial"/>
          <w:sz w:val="24"/>
          <w:szCs w:val="24"/>
        </w:rPr>
        <w:t>transition</w:t>
      </w:r>
      <w:r w:rsidR="000951D2">
        <w:rPr>
          <w:rFonts w:ascii="Arial" w:hAnsi="Arial" w:cs="Arial"/>
          <w:sz w:val="24"/>
          <w:szCs w:val="24"/>
        </w:rPr>
        <w:t xml:space="preserve">, hence adults roles and communications being vital when an individual child is transitioning, not only their very first transition but the many to follow. </w:t>
      </w:r>
      <w:r w:rsidR="001C4BE9">
        <w:rPr>
          <w:rFonts w:ascii="Arial" w:hAnsi="Arial" w:cs="Arial"/>
          <w:sz w:val="24"/>
          <w:szCs w:val="24"/>
        </w:rPr>
        <w:t xml:space="preserve"> </w:t>
      </w:r>
      <w:r w:rsidR="00BE6CD6" w:rsidRPr="00384CA1">
        <w:rPr>
          <w:rFonts w:ascii="Arial" w:hAnsi="Arial" w:cs="Arial"/>
          <w:sz w:val="24"/>
          <w:szCs w:val="24"/>
        </w:rPr>
        <w:t xml:space="preserve"> </w:t>
      </w:r>
    </w:p>
    <w:p w14:paraId="47CB35DF" w14:textId="59DE8733" w:rsidR="00530729" w:rsidRDefault="00530729" w:rsidP="00384CA1">
      <w:pPr>
        <w:spacing w:line="360" w:lineRule="auto"/>
        <w:jc w:val="both"/>
        <w:rPr>
          <w:rFonts w:ascii="Arial" w:hAnsi="Arial" w:cs="Arial"/>
          <w:sz w:val="24"/>
          <w:szCs w:val="24"/>
        </w:rPr>
      </w:pPr>
    </w:p>
    <w:p w14:paraId="48F58B8A" w14:textId="5A3C252C" w:rsidR="00530729" w:rsidRDefault="00BC7097" w:rsidP="00384CA1">
      <w:pPr>
        <w:spacing w:line="360" w:lineRule="auto"/>
        <w:jc w:val="both"/>
        <w:rPr>
          <w:rFonts w:ascii="Arial" w:hAnsi="Arial" w:cs="Arial"/>
          <w:sz w:val="24"/>
          <w:szCs w:val="24"/>
        </w:rPr>
      </w:pPr>
      <w:r>
        <w:rPr>
          <w:rFonts w:ascii="Arial" w:hAnsi="Arial" w:cs="Arial"/>
          <w:sz w:val="24"/>
          <w:szCs w:val="24"/>
        </w:rPr>
        <w:t xml:space="preserve">When achieving </w:t>
      </w:r>
      <w:r w:rsidR="00282017">
        <w:rPr>
          <w:rFonts w:ascii="Arial" w:hAnsi="Arial" w:cs="Arial"/>
          <w:sz w:val="24"/>
          <w:szCs w:val="24"/>
        </w:rPr>
        <w:t>i</w:t>
      </w:r>
      <w:r w:rsidR="0076220B">
        <w:rPr>
          <w:rFonts w:ascii="Arial" w:hAnsi="Arial" w:cs="Arial"/>
          <w:sz w:val="24"/>
          <w:szCs w:val="24"/>
        </w:rPr>
        <w:t xml:space="preserve">ntellectual and social success at school </w:t>
      </w:r>
      <w:r w:rsidR="00282017">
        <w:rPr>
          <w:rFonts w:ascii="Arial" w:hAnsi="Arial" w:cs="Arial"/>
          <w:sz w:val="24"/>
          <w:szCs w:val="24"/>
        </w:rPr>
        <w:t xml:space="preserve">it is believed that it </w:t>
      </w:r>
      <w:r>
        <w:rPr>
          <w:rFonts w:ascii="Arial" w:hAnsi="Arial" w:cs="Arial"/>
          <w:sz w:val="24"/>
          <w:szCs w:val="24"/>
        </w:rPr>
        <w:t>can lead to a cycle of achievement</w:t>
      </w:r>
      <w:r w:rsidR="00566AEF">
        <w:rPr>
          <w:rFonts w:ascii="Arial" w:hAnsi="Arial" w:cs="Arial"/>
          <w:sz w:val="24"/>
          <w:szCs w:val="24"/>
        </w:rPr>
        <w:t xml:space="preserve"> this is</w:t>
      </w:r>
      <w:r w:rsidR="00282017">
        <w:rPr>
          <w:rFonts w:ascii="Arial" w:hAnsi="Arial" w:cs="Arial"/>
          <w:sz w:val="24"/>
          <w:szCs w:val="24"/>
        </w:rPr>
        <w:t xml:space="preserve"> </w:t>
      </w:r>
      <w:r w:rsidR="00566AEF">
        <w:rPr>
          <w:rFonts w:ascii="Arial" w:hAnsi="Arial" w:cs="Arial"/>
          <w:sz w:val="24"/>
          <w:szCs w:val="24"/>
        </w:rPr>
        <w:t xml:space="preserve">according </w:t>
      </w:r>
      <w:r w:rsidR="00566AEF" w:rsidRPr="00B77B24">
        <w:rPr>
          <w:rFonts w:ascii="Arial" w:hAnsi="Arial" w:cs="Arial"/>
          <w:sz w:val="24"/>
          <w:szCs w:val="24"/>
        </w:rPr>
        <w:t xml:space="preserve">to </w:t>
      </w:r>
      <w:r w:rsidR="00282017" w:rsidRPr="00B77B24">
        <w:rPr>
          <w:rFonts w:ascii="Arial" w:hAnsi="Arial" w:cs="Arial"/>
          <w:sz w:val="24"/>
          <w:szCs w:val="24"/>
        </w:rPr>
        <w:t xml:space="preserve">Burrell and </w:t>
      </w:r>
      <w:proofErr w:type="spellStart"/>
      <w:r w:rsidR="00282017" w:rsidRPr="00B77B24">
        <w:rPr>
          <w:rFonts w:ascii="Arial" w:hAnsi="Arial" w:cs="Arial"/>
          <w:sz w:val="24"/>
          <w:szCs w:val="24"/>
        </w:rPr>
        <w:t>Bubb</w:t>
      </w:r>
      <w:proofErr w:type="spellEnd"/>
      <w:r w:rsidR="00282017" w:rsidRPr="00B77B24">
        <w:rPr>
          <w:rFonts w:ascii="Arial" w:hAnsi="Arial" w:cs="Arial"/>
          <w:sz w:val="24"/>
          <w:szCs w:val="24"/>
        </w:rPr>
        <w:t xml:space="preserve"> </w:t>
      </w:r>
      <w:r w:rsidR="00566AEF" w:rsidRPr="00B77B24">
        <w:rPr>
          <w:rFonts w:ascii="Arial" w:hAnsi="Arial" w:cs="Arial"/>
          <w:sz w:val="24"/>
          <w:szCs w:val="24"/>
        </w:rPr>
        <w:t>(</w:t>
      </w:r>
      <w:r w:rsidR="00282017" w:rsidRPr="00B77B24">
        <w:rPr>
          <w:rFonts w:ascii="Arial" w:hAnsi="Arial" w:cs="Arial"/>
          <w:sz w:val="24"/>
          <w:szCs w:val="24"/>
        </w:rPr>
        <w:t>2000</w:t>
      </w:r>
      <w:r w:rsidR="00566AEF" w:rsidRPr="00B77B24">
        <w:rPr>
          <w:rFonts w:ascii="Arial" w:hAnsi="Arial" w:cs="Arial"/>
          <w:sz w:val="24"/>
          <w:szCs w:val="24"/>
        </w:rPr>
        <w:t>)</w:t>
      </w:r>
      <w:r w:rsidR="00BA4D26" w:rsidRPr="00B77B24">
        <w:rPr>
          <w:rFonts w:ascii="Arial" w:hAnsi="Arial" w:cs="Arial"/>
          <w:sz w:val="24"/>
          <w:szCs w:val="24"/>
        </w:rPr>
        <w:t>,</w:t>
      </w:r>
      <w:r w:rsidR="00BA4D26">
        <w:rPr>
          <w:rFonts w:ascii="Arial" w:hAnsi="Arial" w:cs="Arial"/>
          <w:sz w:val="24"/>
          <w:szCs w:val="24"/>
        </w:rPr>
        <w:t xml:space="preserve"> this can</w:t>
      </w:r>
      <w:r w:rsidR="00566AEF">
        <w:rPr>
          <w:rFonts w:ascii="Arial" w:hAnsi="Arial" w:cs="Arial"/>
          <w:sz w:val="24"/>
          <w:szCs w:val="24"/>
        </w:rPr>
        <w:t xml:space="preserve"> also</w:t>
      </w:r>
      <w:r w:rsidR="00BA4D26">
        <w:rPr>
          <w:rFonts w:ascii="Arial" w:hAnsi="Arial" w:cs="Arial"/>
          <w:sz w:val="24"/>
          <w:szCs w:val="24"/>
        </w:rPr>
        <w:t xml:space="preserve"> be a vital factor in the child’s years to come</w:t>
      </w:r>
      <w:r w:rsidR="00E47319">
        <w:rPr>
          <w:rFonts w:ascii="Arial" w:hAnsi="Arial" w:cs="Arial"/>
          <w:sz w:val="24"/>
          <w:szCs w:val="24"/>
        </w:rPr>
        <w:t xml:space="preserve"> as</w:t>
      </w:r>
      <w:r w:rsidR="00566AEF">
        <w:rPr>
          <w:rFonts w:ascii="Arial" w:hAnsi="Arial" w:cs="Arial"/>
          <w:sz w:val="24"/>
          <w:szCs w:val="24"/>
        </w:rPr>
        <w:t xml:space="preserve"> suggested by</w:t>
      </w:r>
      <w:r w:rsidR="00363803">
        <w:rPr>
          <w:rFonts w:ascii="Arial" w:hAnsi="Arial" w:cs="Arial"/>
          <w:sz w:val="24"/>
          <w:szCs w:val="24"/>
        </w:rPr>
        <w:t xml:space="preserve"> </w:t>
      </w:r>
      <w:proofErr w:type="spellStart"/>
      <w:r w:rsidR="00363803" w:rsidRPr="00AB5A69">
        <w:rPr>
          <w:rFonts w:ascii="Arial" w:hAnsi="Arial" w:cs="Arial"/>
          <w:sz w:val="24"/>
          <w:szCs w:val="24"/>
        </w:rPr>
        <w:t>Ghaye</w:t>
      </w:r>
      <w:proofErr w:type="spellEnd"/>
      <w:r w:rsidR="00363803" w:rsidRPr="00AB5A69">
        <w:rPr>
          <w:rFonts w:ascii="Arial" w:hAnsi="Arial" w:cs="Arial"/>
          <w:sz w:val="24"/>
          <w:szCs w:val="24"/>
        </w:rPr>
        <w:t xml:space="preserve"> and Pascal </w:t>
      </w:r>
      <w:r w:rsidR="00566AEF" w:rsidRPr="00AB5A69">
        <w:rPr>
          <w:rFonts w:ascii="Arial" w:hAnsi="Arial" w:cs="Arial"/>
          <w:sz w:val="24"/>
          <w:szCs w:val="24"/>
        </w:rPr>
        <w:t>(</w:t>
      </w:r>
      <w:r w:rsidR="00363803" w:rsidRPr="00AB5A69">
        <w:rPr>
          <w:rFonts w:ascii="Arial" w:hAnsi="Arial" w:cs="Arial"/>
          <w:sz w:val="24"/>
          <w:szCs w:val="24"/>
        </w:rPr>
        <w:t>1989)</w:t>
      </w:r>
      <w:r w:rsidR="00E75986" w:rsidRPr="00AB5A69">
        <w:rPr>
          <w:rFonts w:ascii="Arial" w:hAnsi="Arial" w:cs="Arial"/>
          <w:sz w:val="24"/>
          <w:szCs w:val="24"/>
        </w:rPr>
        <w:t>.</w:t>
      </w:r>
      <w:r w:rsidR="00E75986">
        <w:rPr>
          <w:rFonts w:ascii="Arial" w:hAnsi="Arial" w:cs="Arial"/>
          <w:sz w:val="24"/>
          <w:szCs w:val="24"/>
        </w:rPr>
        <w:t xml:space="preserve"> </w:t>
      </w:r>
      <w:r w:rsidR="00E75986" w:rsidRPr="00AB5A69">
        <w:rPr>
          <w:rFonts w:ascii="Arial" w:hAnsi="Arial" w:cs="Arial"/>
          <w:sz w:val="24"/>
          <w:szCs w:val="24"/>
        </w:rPr>
        <w:t>Dunlop and Fabian (2003),</w:t>
      </w:r>
      <w:r w:rsidR="00E75986">
        <w:rPr>
          <w:rFonts w:ascii="Arial" w:hAnsi="Arial" w:cs="Arial"/>
          <w:sz w:val="24"/>
          <w:szCs w:val="24"/>
        </w:rPr>
        <w:t xml:space="preserve"> claim that</w:t>
      </w:r>
      <w:r w:rsidR="00042191">
        <w:rPr>
          <w:rFonts w:ascii="Arial" w:hAnsi="Arial" w:cs="Arial"/>
          <w:sz w:val="24"/>
          <w:szCs w:val="24"/>
        </w:rPr>
        <w:t xml:space="preserve"> these</w:t>
      </w:r>
      <w:r w:rsidR="00E75986">
        <w:rPr>
          <w:rFonts w:ascii="Arial" w:hAnsi="Arial" w:cs="Arial"/>
          <w:sz w:val="24"/>
          <w:szCs w:val="24"/>
        </w:rPr>
        <w:t xml:space="preserve"> transitions that happen early on within </w:t>
      </w:r>
      <w:r w:rsidR="008D0EB9">
        <w:rPr>
          <w:rFonts w:ascii="Arial" w:hAnsi="Arial" w:cs="Arial"/>
          <w:sz w:val="24"/>
          <w:szCs w:val="24"/>
        </w:rPr>
        <w:t xml:space="preserve">the child’s </w:t>
      </w:r>
      <w:r w:rsidR="00E3614C">
        <w:rPr>
          <w:rFonts w:ascii="Arial" w:hAnsi="Arial" w:cs="Arial"/>
          <w:sz w:val="24"/>
          <w:szCs w:val="24"/>
        </w:rPr>
        <w:t xml:space="preserve">first few years in life </w:t>
      </w:r>
      <w:r w:rsidR="00A92602">
        <w:rPr>
          <w:rFonts w:ascii="Arial" w:hAnsi="Arial" w:cs="Arial"/>
          <w:sz w:val="24"/>
          <w:szCs w:val="24"/>
        </w:rPr>
        <w:t>is suggested to have</w:t>
      </w:r>
      <w:r w:rsidR="00E3614C">
        <w:rPr>
          <w:rFonts w:ascii="Arial" w:hAnsi="Arial" w:cs="Arial"/>
          <w:sz w:val="24"/>
          <w:szCs w:val="24"/>
        </w:rPr>
        <w:t xml:space="preserve"> a knock on effect </w:t>
      </w:r>
      <w:r w:rsidR="00A92602">
        <w:rPr>
          <w:rFonts w:ascii="Arial" w:hAnsi="Arial" w:cs="Arial"/>
          <w:sz w:val="24"/>
          <w:szCs w:val="24"/>
        </w:rPr>
        <w:t xml:space="preserve">to the transitions they may face later on in life, as they believe that the child </w:t>
      </w:r>
      <w:r w:rsidR="007D1CEA">
        <w:rPr>
          <w:rFonts w:ascii="Arial" w:hAnsi="Arial" w:cs="Arial"/>
          <w:sz w:val="24"/>
          <w:szCs w:val="24"/>
        </w:rPr>
        <w:t xml:space="preserve">will try and have feeling of success again if they were </w:t>
      </w:r>
      <w:r w:rsidR="005E2888">
        <w:rPr>
          <w:rFonts w:ascii="Arial" w:hAnsi="Arial" w:cs="Arial"/>
          <w:sz w:val="24"/>
          <w:szCs w:val="24"/>
        </w:rPr>
        <w:t xml:space="preserve">to have a </w:t>
      </w:r>
      <w:r w:rsidR="007D1CEA">
        <w:rPr>
          <w:rFonts w:ascii="Arial" w:hAnsi="Arial" w:cs="Arial"/>
          <w:sz w:val="24"/>
          <w:szCs w:val="24"/>
        </w:rPr>
        <w:t>successful</w:t>
      </w:r>
      <w:r w:rsidR="005E2888">
        <w:rPr>
          <w:rFonts w:ascii="Arial" w:hAnsi="Arial" w:cs="Arial"/>
          <w:sz w:val="24"/>
          <w:szCs w:val="24"/>
        </w:rPr>
        <w:t xml:space="preserve"> transition when first going from home to school</w:t>
      </w:r>
      <w:r w:rsidR="002B5AC9">
        <w:rPr>
          <w:rFonts w:ascii="Arial" w:hAnsi="Arial" w:cs="Arial"/>
          <w:sz w:val="24"/>
          <w:szCs w:val="24"/>
        </w:rPr>
        <w:t>, otherwise known as the first transition</w:t>
      </w:r>
      <w:r w:rsidR="007D1CEA">
        <w:rPr>
          <w:rFonts w:ascii="Arial" w:hAnsi="Arial" w:cs="Arial"/>
          <w:sz w:val="24"/>
          <w:szCs w:val="24"/>
        </w:rPr>
        <w:t>. On the other hand</w:t>
      </w:r>
      <w:r w:rsidR="00931A08">
        <w:rPr>
          <w:rFonts w:ascii="Arial" w:hAnsi="Arial" w:cs="Arial"/>
          <w:sz w:val="24"/>
          <w:szCs w:val="24"/>
        </w:rPr>
        <w:t>,</w:t>
      </w:r>
      <w:r w:rsidR="007D1CEA">
        <w:rPr>
          <w:rFonts w:ascii="Arial" w:hAnsi="Arial" w:cs="Arial"/>
          <w:sz w:val="24"/>
          <w:szCs w:val="24"/>
        </w:rPr>
        <w:t xml:space="preserve"> they may have </w:t>
      </w:r>
      <w:r w:rsidR="00606698">
        <w:rPr>
          <w:rFonts w:ascii="Arial" w:hAnsi="Arial" w:cs="Arial"/>
          <w:sz w:val="24"/>
          <w:szCs w:val="24"/>
        </w:rPr>
        <w:t xml:space="preserve">more </w:t>
      </w:r>
      <w:r w:rsidR="00C0140D">
        <w:rPr>
          <w:rFonts w:ascii="Arial" w:hAnsi="Arial" w:cs="Arial"/>
          <w:sz w:val="24"/>
          <w:szCs w:val="24"/>
        </w:rPr>
        <w:t>unpleasant</w:t>
      </w:r>
      <w:r w:rsidR="00606698">
        <w:rPr>
          <w:rFonts w:ascii="Arial" w:hAnsi="Arial" w:cs="Arial"/>
          <w:sz w:val="24"/>
          <w:szCs w:val="24"/>
        </w:rPr>
        <w:t xml:space="preserve"> transitions later on in life if they have had </w:t>
      </w:r>
      <w:r w:rsidR="00C0140D">
        <w:rPr>
          <w:rFonts w:ascii="Arial" w:hAnsi="Arial" w:cs="Arial"/>
          <w:sz w:val="24"/>
          <w:szCs w:val="24"/>
        </w:rPr>
        <w:t>poor</w:t>
      </w:r>
      <w:r w:rsidR="00606698">
        <w:rPr>
          <w:rFonts w:ascii="Arial" w:hAnsi="Arial" w:cs="Arial"/>
          <w:sz w:val="24"/>
          <w:szCs w:val="24"/>
        </w:rPr>
        <w:t xml:space="preserve"> </w:t>
      </w:r>
      <w:r w:rsidR="00CC179E">
        <w:rPr>
          <w:rFonts w:ascii="Arial" w:hAnsi="Arial" w:cs="Arial"/>
          <w:sz w:val="24"/>
          <w:szCs w:val="24"/>
        </w:rPr>
        <w:t>experiences</w:t>
      </w:r>
      <w:r w:rsidR="00606698">
        <w:rPr>
          <w:rFonts w:ascii="Arial" w:hAnsi="Arial" w:cs="Arial"/>
          <w:sz w:val="24"/>
          <w:szCs w:val="24"/>
        </w:rPr>
        <w:t xml:space="preserve"> and transitions in the past d</w:t>
      </w:r>
      <w:r w:rsidR="00931A08">
        <w:rPr>
          <w:rFonts w:ascii="Arial" w:hAnsi="Arial" w:cs="Arial"/>
          <w:sz w:val="24"/>
          <w:szCs w:val="24"/>
        </w:rPr>
        <w:t>ue</w:t>
      </w:r>
      <w:r w:rsidR="00606698">
        <w:rPr>
          <w:rFonts w:ascii="Arial" w:hAnsi="Arial" w:cs="Arial"/>
          <w:sz w:val="24"/>
          <w:szCs w:val="24"/>
        </w:rPr>
        <w:t xml:space="preserve"> to them </w:t>
      </w:r>
      <w:r w:rsidR="00CC179E">
        <w:rPr>
          <w:rFonts w:ascii="Arial" w:hAnsi="Arial" w:cs="Arial"/>
          <w:sz w:val="24"/>
          <w:szCs w:val="24"/>
        </w:rPr>
        <w:t xml:space="preserve">not </w:t>
      </w:r>
      <w:r w:rsidR="00EA4D8D">
        <w:rPr>
          <w:rFonts w:ascii="Arial" w:hAnsi="Arial" w:cs="Arial"/>
          <w:sz w:val="24"/>
          <w:szCs w:val="24"/>
        </w:rPr>
        <w:t>putting as much effort in to future transition in fear of failure,</w:t>
      </w:r>
      <w:r w:rsidR="00CC179E">
        <w:rPr>
          <w:rFonts w:ascii="Arial" w:hAnsi="Arial" w:cs="Arial"/>
          <w:sz w:val="24"/>
          <w:szCs w:val="24"/>
        </w:rPr>
        <w:t xml:space="preserve"> this is suggested by Dunlop and Fabian (2003). </w:t>
      </w:r>
    </w:p>
    <w:p w14:paraId="3623CC82" w14:textId="16697052" w:rsidR="00530729" w:rsidRDefault="00530729" w:rsidP="00384CA1">
      <w:pPr>
        <w:spacing w:line="360" w:lineRule="auto"/>
        <w:jc w:val="both"/>
        <w:rPr>
          <w:rFonts w:ascii="Arial" w:hAnsi="Arial" w:cs="Arial"/>
          <w:sz w:val="24"/>
          <w:szCs w:val="24"/>
        </w:rPr>
      </w:pPr>
    </w:p>
    <w:p w14:paraId="6606AC24" w14:textId="77777777" w:rsidR="00530729" w:rsidRPr="00384CA1" w:rsidRDefault="00530729" w:rsidP="00384CA1">
      <w:pPr>
        <w:spacing w:line="360" w:lineRule="auto"/>
        <w:jc w:val="both"/>
        <w:rPr>
          <w:rFonts w:ascii="Arial" w:hAnsi="Arial" w:cs="Arial"/>
          <w:sz w:val="24"/>
          <w:szCs w:val="24"/>
        </w:rPr>
      </w:pPr>
    </w:p>
    <w:p w14:paraId="4960F8EF" w14:textId="7F492F5B" w:rsidR="00D43F74" w:rsidRPr="00384CA1" w:rsidRDefault="00D43F74" w:rsidP="00384CA1">
      <w:pPr>
        <w:spacing w:line="360" w:lineRule="auto"/>
        <w:jc w:val="both"/>
        <w:rPr>
          <w:rFonts w:ascii="Arial" w:hAnsi="Arial" w:cs="Arial"/>
          <w:sz w:val="24"/>
          <w:szCs w:val="24"/>
        </w:rPr>
      </w:pPr>
    </w:p>
    <w:p w14:paraId="35AAB51A" w14:textId="70F26C0D" w:rsidR="00C22447" w:rsidRPr="00384CA1" w:rsidRDefault="00C22447" w:rsidP="00384CA1">
      <w:pPr>
        <w:spacing w:line="360" w:lineRule="auto"/>
        <w:jc w:val="both"/>
        <w:rPr>
          <w:rFonts w:ascii="Arial" w:hAnsi="Arial" w:cs="Arial"/>
          <w:sz w:val="24"/>
          <w:szCs w:val="24"/>
        </w:rPr>
      </w:pPr>
    </w:p>
    <w:p w14:paraId="1F28251D" w14:textId="62247CB6" w:rsidR="00C22447" w:rsidRPr="00384CA1" w:rsidRDefault="00C22447" w:rsidP="00384CA1">
      <w:pPr>
        <w:spacing w:line="360" w:lineRule="auto"/>
        <w:jc w:val="both"/>
        <w:rPr>
          <w:rFonts w:ascii="Arial" w:hAnsi="Arial" w:cs="Arial"/>
          <w:sz w:val="24"/>
          <w:szCs w:val="24"/>
        </w:rPr>
      </w:pPr>
    </w:p>
    <w:p w14:paraId="2CD12E48" w14:textId="6FE943AA" w:rsidR="00C22447" w:rsidRPr="00384CA1" w:rsidRDefault="00C22447" w:rsidP="00384CA1">
      <w:pPr>
        <w:spacing w:line="360" w:lineRule="auto"/>
        <w:jc w:val="both"/>
        <w:rPr>
          <w:rFonts w:ascii="Arial" w:hAnsi="Arial" w:cs="Arial"/>
          <w:sz w:val="24"/>
          <w:szCs w:val="24"/>
        </w:rPr>
      </w:pPr>
    </w:p>
    <w:p w14:paraId="62D5C3D9" w14:textId="3DC735AC" w:rsidR="00C22447" w:rsidRPr="00384CA1" w:rsidRDefault="00C22447" w:rsidP="00384CA1">
      <w:pPr>
        <w:spacing w:line="360" w:lineRule="auto"/>
        <w:jc w:val="both"/>
        <w:rPr>
          <w:rFonts w:ascii="Arial" w:hAnsi="Arial" w:cs="Arial"/>
          <w:sz w:val="24"/>
          <w:szCs w:val="24"/>
        </w:rPr>
      </w:pPr>
    </w:p>
    <w:p w14:paraId="1E62D929" w14:textId="5131ACEC" w:rsidR="00C22447" w:rsidRPr="00384CA1" w:rsidRDefault="00C22447" w:rsidP="00384CA1">
      <w:pPr>
        <w:spacing w:line="360" w:lineRule="auto"/>
        <w:jc w:val="both"/>
        <w:rPr>
          <w:rFonts w:ascii="Arial" w:hAnsi="Arial" w:cs="Arial"/>
          <w:sz w:val="24"/>
          <w:szCs w:val="24"/>
        </w:rPr>
      </w:pPr>
    </w:p>
    <w:p w14:paraId="79C3A7F5" w14:textId="620F541E" w:rsidR="00C22447" w:rsidRPr="00384CA1" w:rsidRDefault="00C22447" w:rsidP="00384CA1">
      <w:pPr>
        <w:spacing w:line="360" w:lineRule="auto"/>
        <w:jc w:val="both"/>
        <w:rPr>
          <w:rFonts w:ascii="Arial" w:hAnsi="Arial" w:cs="Arial"/>
          <w:sz w:val="24"/>
          <w:szCs w:val="24"/>
        </w:rPr>
      </w:pPr>
    </w:p>
    <w:p w14:paraId="011AF551" w14:textId="70223847" w:rsidR="00C22447" w:rsidRDefault="00C22447" w:rsidP="00384CA1">
      <w:pPr>
        <w:spacing w:line="360" w:lineRule="auto"/>
        <w:jc w:val="both"/>
        <w:rPr>
          <w:rFonts w:ascii="Arial" w:hAnsi="Arial" w:cs="Arial"/>
          <w:sz w:val="24"/>
          <w:szCs w:val="24"/>
        </w:rPr>
      </w:pPr>
    </w:p>
    <w:p w14:paraId="6BD5EC55" w14:textId="08D8727E" w:rsidR="004F195D" w:rsidRDefault="004F195D" w:rsidP="00384CA1">
      <w:pPr>
        <w:spacing w:line="360" w:lineRule="auto"/>
        <w:jc w:val="both"/>
        <w:rPr>
          <w:rFonts w:ascii="Arial" w:hAnsi="Arial" w:cs="Arial"/>
          <w:sz w:val="24"/>
          <w:szCs w:val="24"/>
        </w:rPr>
      </w:pPr>
    </w:p>
    <w:p w14:paraId="72ACF7C1" w14:textId="70A998DA" w:rsidR="004F195D" w:rsidRDefault="004F195D" w:rsidP="00384CA1">
      <w:pPr>
        <w:spacing w:line="360" w:lineRule="auto"/>
        <w:jc w:val="both"/>
        <w:rPr>
          <w:rFonts w:ascii="Arial" w:hAnsi="Arial" w:cs="Arial"/>
          <w:sz w:val="24"/>
          <w:szCs w:val="24"/>
        </w:rPr>
      </w:pPr>
    </w:p>
    <w:p w14:paraId="3559D935" w14:textId="77777777" w:rsidR="004F195D" w:rsidRPr="00384CA1" w:rsidRDefault="004F195D" w:rsidP="00384CA1">
      <w:pPr>
        <w:spacing w:line="360" w:lineRule="auto"/>
        <w:jc w:val="both"/>
        <w:rPr>
          <w:rFonts w:ascii="Arial" w:hAnsi="Arial" w:cs="Arial"/>
          <w:sz w:val="24"/>
          <w:szCs w:val="24"/>
        </w:rPr>
      </w:pPr>
    </w:p>
    <w:p w14:paraId="6F872753" w14:textId="7BAC066B" w:rsidR="00A26819" w:rsidRPr="00384CA1" w:rsidRDefault="008B0448" w:rsidP="00384CA1">
      <w:pPr>
        <w:spacing w:line="360" w:lineRule="auto"/>
        <w:jc w:val="both"/>
        <w:rPr>
          <w:rFonts w:ascii="Arial" w:hAnsi="Arial" w:cs="Arial"/>
          <w:sz w:val="24"/>
          <w:szCs w:val="24"/>
        </w:rPr>
      </w:pPr>
      <w:r w:rsidRPr="00384CA1">
        <w:rPr>
          <w:rFonts w:ascii="Arial" w:hAnsi="Arial" w:cs="Arial"/>
          <w:sz w:val="24"/>
          <w:szCs w:val="24"/>
        </w:rPr>
        <w:lastRenderedPageBreak/>
        <w:t>References</w:t>
      </w:r>
    </w:p>
    <w:p w14:paraId="117F2C23" w14:textId="6604BCA8" w:rsidR="009D4AB6" w:rsidRPr="00384CA1" w:rsidRDefault="009D4AB6" w:rsidP="00384CA1">
      <w:pPr>
        <w:spacing w:line="360" w:lineRule="auto"/>
        <w:jc w:val="both"/>
        <w:rPr>
          <w:rFonts w:ascii="Arial" w:hAnsi="Arial" w:cs="Arial"/>
          <w:sz w:val="24"/>
          <w:szCs w:val="24"/>
        </w:rPr>
      </w:pPr>
      <w:r w:rsidRPr="00384CA1">
        <w:rPr>
          <w:rFonts w:ascii="Arial" w:hAnsi="Arial" w:cs="Arial"/>
          <w:sz w:val="24"/>
          <w:szCs w:val="24"/>
        </w:rPr>
        <w:t xml:space="preserve">Allingham, </w:t>
      </w:r>
      <w:r w:rsidR="000D3623" w:rsidRPr="00384CA1">
        <w:rPr>
          <w:rFonts w:ascii="Arial" w:hAnsi="Arial" w:cs="Arial"/>
          <w:sz w:val="24"/>
          <w:szCs w:val="24"/>
        </w:rPr>
        <w:t xml:space="preserve">S (2012) </w:t>
      </w:r>
      <w:r w:rsidR="00EF0ECB" w:rsidRPr="00384CA1">
        <w:rPr>
          <w:rFonts w:ascii="Arial" w:hAnsi="Arial" w:cs="Arial"/>
          <w:i/>
          <w:iCs/>
          <w:sz w:val="24"/>
          <w:szCs w:val="24"/>
        </w:rPr>
        <w:t xml:space="preserve">Transitions in the </w:t>
      </w:r>
      <w:r w:rsidR="00DF5CB8" w:rsidRPr="00384CA1">
        <w:rPr>
          <w:rFonts w:ascii="Arial" w:hAnsi="Arial" w:cs="Arial"/>
          <w:i/>
          <w:iCs/>
          <w:sz w:val="24"/>
          <w:szCs w:val="24"/>
        </w:rPr>
        <w:t>Early Years</w:t>
      </w:r>
      <w:r w:rsidR="007624DA" w:rsidRPr="00384CA1">
        <w:rPr>
          <w:rFonts w:ascii="Arial" w:hAnsi="Arial" w:cs="Arial"/>
          <w:i/>
          <w:iCs/>
          <w:sz w:val="24"/>
          <w:szCs w:val="24"/>
        </w:rPr>
        <w:t>.</w:t>
      </w:r>
    </w:p>
    <w:p w14:paraId="30CFACA3" w14:textId="4DE00AEF" w:rsidR="00C65C98" w:rsidRDefault="00C65C98" w:rsidP="00384CA1">
      <w:pPr>
        <w:spacing w:line="360" w:lineRule="auto"/>
        <w:jc w:val="both"/>
        <w:rPr>
          <w:rFonts w:ascii="Arial" w:hAnsi="Arial" w:cs="Arial"/>
          <w:sz w:val="24"/>
          <w:szCs w:val="24"/>
        </w:rPr>
      </w:pPr>
      <w:r w:rsidRPr="00384CA1">
        <w:rPr>
          <w:rFonts w:ascii="Arial" w:hAnsi="Arial" w:cs="Arial"/>
          <w:sz w:val="24"/>
          <w:szCs w:val="24"/>
        </w:rPr>
        <w:t xml:space="preserve">Brooker, </w:t>
      </w:r>
      <w:r w:rsidR="003953FA" w:rsidRPr="00384CA1">
        <w:rPr>
          <w:rFonts w:ascii="Arial" w:hAnsi="Arial" w:cs="Arial"/>
          <w:sz w:val="24"/>
          <w:szCs w:val="24"/>
        </w:rPr>
        <w:t>L (2008)</w:t>
      </w:r>
      <w:r w:rsidR="003953FA" w:rsidRPr="00384CA1">
        <w:rPr>
          <w:rFonts w:ascii="Arial" w:hAnsi="Arial" w:cs="Arial"/>
          <w:i/>
          <w:iCs/>
          <w:sz w:val="24"/>
          <w:szCs w:val="24"/>
        </w:rPr>
        <w:t xml:space="preserve"> Supporting transitions in the early years</w:t>
      </w:r>
      <w:r w:rsidR="00566354" w:rsidRPr="00384CA1">
        <w:rPr>
          <w:rFonts w:ascii="Arial" w:hAnsi="Arial" w:cs="Arial"/>
          <w:sz w:val="24"/>
          <w:szCs w:val="24"/>
        </w:rPr>
        <w:t>. England. McGraw-Hill Education</w:t>
      </w:r>
    </w:p>
    <w:p w14:paraId="27106252" w14:textId="78A2ABC6" w:rsidR="00D30ECC" w:rsidRDefault="00D30ECC" w:rsidP="00384CA1">
      <w:pPr>
        <w:spacing w:line="360" w:lineRule="auto"/>
        <w:jc w:val="both"/>
        <w:rPr>
          <w:rFonts w:ascii="Arial" w:hAnsi="Arial" w:cs="Arial"/>
          <w:sz w:val="24"/>
          <w:szCs w:val="24"/>
        </w:rPr>
      </w:pPr>
      <w:r>
        <w:rPr>
          <w:rFonts w:ascii="Arial" w:hAnsi="Arial" w:cs="Arial"/>
          <w:sz w:val="24"/>
          <w:szCs w:val="24"/>
        </w:rPr>
        <w:t xml:space="preserve">Fabian, H and Dunlop, A W (2007) outcomes of good practice in transitions process </w:t>
      </w:r>
      <w:r w:rsidR="00ED795B">
        <w:rPr>
          <w:rFonts w:ascii="Arial" w:hAnsi="Arial" w:cs="Arial"/>
          <w:sz w:val="24"/>
          <w:szCs w:val="24"/>
        </w:rPr>
        <w:t>for children entering primary school</w:t>
      </w:r>
      <w:r w:rsidR="00ED795B" w:rsidRPr="00EF6082">
        <w:rPr>
          <w:rFonts w:ascii="Arial" w:hAnsi="Arial" w:cs="Arial"/>
          <w:i/>
          <w:iCs/>
          <w:sz w:val="24"/>
          <w:szCs w:val="24"/>
        </w:rPr>
        <w:t>. Early childhood development</w:t>
      </w:r>
      <w:r w:rsidR="00EF6082">
        <w:rPr>
          <w:rFonts w:ascii="Arial" w:hAnsi="Arial" w:cs="Arial"/>
          <w:sz w:val="24"/>
          <w:szCs w:val="24"/>
        </w:rPr>
        <w:t>.</w:t>
      </w:r>
      <w:r w:rsidR="00ED795B">
        <w:rPr>
          <w:rFonts w:ascii="Arial" w:hAnsi="Arial" w:cs="Arial"/>
          <w:sz w:val="24"/>
          <w:szCs w:val="24"/>
        </w:rPr>
        <w:t xml:space="preserve"> 42 Pp.1</w:t>
      </w:r>
      <w:r w:rsidR="00EF6082">
        <w:rPr>
          <w:rFonts w:ascii="Arial" w:hAnsi="Arial" w:cs="Arial"/>
          <w:sz w:val="24"/>
          <w:szCs w:val="24"/>
        </w:rPr>
        <w:t>-22.</w:t>
      </w:r>
    </w:p>
    <w:p w14:paraId="4BFE6D50" w14:textId="7781E7D7" w:rsidR="00467059" w:rsidRPr="00384CA1" w:rsidRDefault="00467059" w:rsidP="00384CA1">
      <w:pPr>
        <w:spacing w:line="360" w:lineRule="auto"/>
        <w:jc w:val="both"/>
        <w:rPr>
          <w:rFonts w:ascii="Arial" w:hAnsi="Arial" w:cs="Arial"/>
          <w:sz w:val="24"/>
          <w:szCs w:val="24"/>
        </w:rPr>
      </w:pPr>
      <w:proofErr w:type="spellStart"/>
      <w:r>
        <w:rPr>
          <w:rFonts w:ascii="Arial" w:hAnsi="Arial" w:cs="Arial"/>
          <w:sz w:val="24"/>
          <w:szCs w:val="24"/>
        </w:rPr>
        <w:t>Ghaye</w:t>
      </w:r>
      <w:proofErr w:type="spellEnd"/>
      <w:r w:rsidR="00560F04">
        <w:rPr>
          <w:rFonts w:ascii="Arial" w:hAnsi="Arial" w:cs="Arial"/>
          <w:sz w:val="24"/>
          <w:szCs w:val="24"/>
        </w:rPr>
        <w:t xml:space="preserve">, A and Pascal, C (1989), Four </w:t>
      </w:r>
      <w:r w:rsidR="00593623">
        <w:rPr>
          <w:rFonts w:ascii="Arial" w:hAnsi="Arial" w:cs="Arial"/>
          <w:sz w:val="24"/>
          <w:szCs w:val="24"/>
        </w:rPr>
        <w:t>y</w:t>
      </w:r>
      <w:r w:rsidR="00560F04">
        <w:rPr>
          <w:rFonts w:ascii="Arial" w:hAnsi="Arial" w:cs="Arial"/>
          <w:sz w:val="24"/>
          <w:szCs w:val="24"/>
        </w:rPr>
        <w:t xml:space="preserve">ears </w:t>
      </w:r>
      <w:r w:rsidR="00593623">
        <w:rPr>
          <w:rFonts w:ascii="Arial" w:hAnsi="Arial" w:cs="Arial"/>
          <w:sz w:val="24"/>
          <w:szCs w:val="24"/>
        </w:rPr>
        <w:t>o</w:t>
      </w:r>
      <w:r w:rsidR="00560F04">
        <w:rPr>
          <w:rFonts w:ascii="Arial" w:hAnsi="Arial" w:cs="Arial"/>
          <w:sz w:val="24"/>
          <w:szCs w:val="24"/>
        </w:rPr>
        <w:t xml:space="preserve">ld </w:t>
      </w:r>
      <w:r w:rsidR="00593623">
        <w:rPr>
          <w:rFonts w:ascii="Arial" w:hAnsi="Arial" w:cs="Arial"/>
          <w:sz w:val="24"/>
          <w:szCs w:val="24"/>
        </w:rPr>
        <w:t>c</w:t>
      </w:r>
      <w:r w:rsidR="00560F04">
        <w:rPr>
          <w:rFonts w:ascii="Arial" w:hAnsi="Arial" w:cs="Arial"/>
          <w:sz w:val="24"/>
          <w:szCs w:val="24"/>
        </w:rPr>
        <w:t xml:space="preserve">hildren </w:t>
      </w:r>
      <w:r w:rsidR="00593623">
        <w:rPr>
          <w:rFonts w:ascii="Arial" w:hAnsi="Arial" w:cs="Arial"/>
          <w:sz w:val="24"/>
          <w:szCs w:val="24"/>
        </w:rPr>
        <w:t>i</w:t>
      </w:r>
      <w:r w:rsidR="00560F04">
        <w:rPr>
          <w:rFonts w:ascii="Arial" w:hAnsi="Arial" w:cs="Arial"/>
          <w:sz w:val="24"/>
          <w:szCs w:val="24"/>
        </w:rPr>
        <w:t xml:space="preserve">n </w:t>
      </w:r>
      <w:r w:rsidR="00593623">
        <w:rPr>
          <w:rFonts w:ascii="Arial" w:hAnsi="Arial" w:cs="Arial"/>
          <w:sz w:val="24"/>
          <w:szCs w:val="24"/>
        </w:rPr>
        <w:t>r</w:t>
      </w:r>
      <w:r w:rsidR="00560F04">
        <w:rPr>
          <w:rFonts w:ascii="Arial" w:hAnsi="Arial" w:cs="Arial"/>
          <w:sz w:val="24"/>
          <w:szCs w:val="24"/>
        </w:rPr>
        <w:t>eception</w:t>
      </w:r>
      <w:r w:rsidR="00593623">
        <w:rPr>
          <w:rFonts w:ascii="Arial" w:hAnsi="Arial" w:cs="Arial"/>
          <w:sz w:val="24"/>
          <w:szCs w:val="24"/>
        </w:rPr>
        <w:t xml:space="preserve"> classrooms.</w:t>
      </w:r>
      <w:r w:rsidR="00DA1CAB">
        <w:rPr>
          <w:rFonts w:ascii="Arial" w:hAnsi="Arial" w:cs="Arial"/>
          <w:sz w:val="24"/>
          <w:szCs w:val="24"/>
        </w:rPr>
        <w:t xml:space="preserve"> Participant perceptions and practice. </w:t>
      </w:r>
      <w:r w:rsidR="00DA1CAB" w:rsidRPr="00A6556D">
        <w:rPr>
          <w:rFonts w:ascii="Arial" w:hAnsi="Arial" w:cs="Arial"/>
          <w:i/>
          <w:iCs/>
          <w:sz w:val="24"/>
          <w:szCs w:val="24"/>
        </w:rPr>
        <w:t>Educational studies.</w:t>
      </w:r>
      <w:r w:rsidR="00DA1CAB">
        <w:rPr>
          <w:rFonts w:ascii="Arial" w:hAnsi="Arial" w:cs="Arial"/>
          <w:sz w:val="24"/>
          <w:szCs w:val="24"/>
        </w:rPr>
        <w:t xml:space="preserve"> 14 (2) Pp.187-</w:t>
      </w:r>
      <w:r w:rsidR="00A6556D">
        <w:rPr>
          <w:rFonts w:ascii="Arial" w:hAnsi="Arial" w:cs="Arial"/>
          <w:sz w:val="24"/>
          <w:szCs w:val="24"/>
        </w:rPr>
        <w:t>208</w:t>
      </w:r>
      <w:r w:rsidR="00593623">
        <w:rPr>
          <w:rFonts w:ascii="Arial" w:hAnsi="Arial" w:cs="Arial"/>
          <w:sz w:val="24"/>
          <w:szCs w:val="24"/>
        </w:rPr>
        <w:t xml:space="preserve"> </w:t>
      </w:r>
    </w:p>
    <w:p w14:paraId="38A47F1A" w14:textId="036B8C84" w:rsidR="00D7438F" w:rsidRPr="00384CA1" w:rsidRDefault="00D7438F" w:rsidP="00384CA1">
      <w:pPr>
        <w:spacing w:line="360" w:lineRule="auto"/>
        <w:jc w:val="both"/>
        <w:rPr>
          <w:rFonts w:ascii="Arial" w:hAnsi="Arial" w:cs="Arial"/>
          <w:sz w:val="24"/>
          <w:szCs w:val="24"/>
        </w:rPr>
      </w:pPr>
      <w:r w:rsidRPr="00384CA1">
        <w:rPr>
          <w:rFonts w:ascii="Arial" w:hAnsi="Arial" w:cs="Arial"/>
          <w:sz w:val="24"/>
          <w:szCs w:val="24"/>
        </w:rPr>
        <w:t xml:space="preserve">Maslow, A (1943) </w:t>
      </w:r>
      <w:r w:rsidRPr="00EF6082">
        <w:rPr>
          <w:rFonts w:ascii="Arial" w:hAnsi="Arial" w:cs="Arial"/>
          <w:sz w:val="24"/>
          <w:szCs w:val="24"/>
        </w:rPr>
        <w:t>a theory of human motivation,</w:t>
      </w:r>
      <w:r w:rsidRPr="00384CA1">
        <w:rPr>
          <w:rFonts w:ascii="Arial" w:hAnsi="Arial" w:cs="Arial"/>
          <w:sz w:val="24"/>
          <w:szCs w:val="24"/>
        </w:rPr>
        <w:t xml:space="preserve"> </w:t>
      </w:r>
      <w:r w:rsidRPr="00EF6082">
        <w:rPr>
          <w:rFonts w:ascii="Arial" w:hAnsi="Arial" w:cs="Arial"/>
          <w:i/>
          <w:iCs/>
          <w:sz w:val="24"/>
          <w:szCs w:val="24"/>
        </w:rPr>
        <w:t>Psychological Review</w:t>
      </w:r>
      <w:r w:rsidRPr="00384CA1">
        <w:rPr>
          <w:rFonts w:ascii="Arial" w:hAnsi="Arial" w:cs="Arial"/>
          <w:sz w:val="24"/>
          <w:szCs w:val="24"/>
        </w:rPr>
        <w:t>, Volume 50, pp. 370-396</w:t>
      </w:r>
    </w:p>
    <w:p w14:paraId="24A34F06" w14:textId="5CC5C9BC" w:rsidR="00DB712D" w:rsidRPr="00384CA1" w:rsidRDefault="00DB712D" w:rsidP="00384CA1">
      <w:pPr>
        <w:spacing w:line="360" w:lineRule="auto"/>
        <w:jc w:val="both"/>
        <w:rPr>
          <w:rFonts w:ascii="Arial" w:hAnsi="Arial" w:cs="Arial"/>
          <w:sz w:val="24"/>
          <w:szCs w:val="24"/>
        </w:rPr>
      </w:pPr>
      <w:proofErr w:type="spellStart"/>
      <w:r w:rsidRPr="00384CA1">
        <w:rPr>
          <w:rFonts w:ascii="Arial" w:hAnsi="Arial" w:cs="Arial"/>
          <w:sz w:val="24"/>
          <w:szCs w:val="24"/>
        </w:rPr>
        <w:t>Nahmad</w:t>
      </w:r>
      <w:proofErr w:type="spellEnd"/>
      <w:r w:rsidRPr="00384CA1">
        <w:rPr>
          <w:rFonts w:ascii="Arial" w:hAnsi="Arial" w:cs="Arial"/>
          <w:sz w:val="24"/>
          <w:szCs w:val="24"/>
        </w:rPr>
        <w:t>-Williams</w:t>
      </w:r>
      <w:r w:rsidR="00AE5373" w:rsidRPr="00384CA1">
        <w:rPr>
          <w:rFonts w:ascii="Arial" w:hAnsi="Arial" w:cs="Arial"/>
          <w:sz w:val="24"/>
          <w:szCs w:val="24"/>
        </w:rPr>
        <w:t xml:space="preserve">, L. and Johnston, J. (2009) </w:t>
      </w:r>
      <w:r w:rsidR="00AE5373" w:rsidRPr="00384CA1">
        <w:rPr>
          <w:rFonts w:ascii="Arial" w:hAnsi="Arial" w:cs="Arial"/>
          <w:i/>
          <w:iCs/>
          <w:sz w:val="24"/>
          <w:szCs w:val="24"/>
        </w:rPr>
        <w:t>Early Childhood</w:t>
      </w:r>
      <w:r w:rsidR="00350C68" w:rsidRPr="00384CA1">
        <w:rPr>
          <w:rFonts w:ascii="Arial" w:hAnsi="Arial" w:cs="Arial"/>
          <w:i/>
          <w:iCs/>
          <w:sz w:val="24"/>
          <w:szCs w:val="24"/>
        </w:rPr>
        <w:t xml:space="preserve"> Studies</w:t>
      </w:r>
      <w:r w:rsidR="00350C68" w:rsidRPr="00384CA1">
        <w:rPr>
          <w:rFonts w:ascii="Arial" w:hAnsi="Arial" w:cs="Arial"/>
          <w:sz w:val="24"/>
          <w:szCs w:val="24"/>
        </w:rPr>
        <w:t>.</w:t>
      </w:r>
    </w:p>
    <w:p w14:paraId="54B5DE84" w14:textId="19217249" w:rsidR="000D3623" w:rsidRPr="00384CA1" w:rsidRDefault="00A9164C" w:rsidP="00384CA1">
      <w:pPr>
        <w:spacing w:line="360" w:lineRule="auto"/>
        <w:jc w:val="both"/>
        <w:rPr>
          <w:rFonts w:ascii="Arial" w:hAnsi="Arial" w:cs="Arial"/>
          <w:sz w:val="24"/>
          <w:szCs w:val="24"/>
        </w:rPr>
      </w:pPr>
      <w:r w:rsidRPr="00384CA1">
        <w:rPr>
          <w:rFonts w:ascii="Arial" w:hAnsi="Arial" w:cs="Arial"/>
          <w:sz w:val="24"/>
          <w:szCs w:val="24"/>
        </w:rPr>
        <w:t>Neuman,</w:t>
      </w:r>
      <w:r w:rsidR="00ED50F3" w:rsidRPr="00384CA1">
        <w:rPr>
          <w:rFonts w:ascii="Arial" w:hAnsi="Arial" w:cs="Arial"/>
          <w:sz w:val="24"/>
          <w:szCs w:val="24"/>
        </w:rPr>
        <w:t xml:space="preserve"> M (2001), </w:t>
      </w:r>
      <w:r w:rsidR="008B3340" w:rsidRPr="00384CA1">
        <w:rPr>
          <w:rFonts w:ascii="Arial" w:hAnsi="Arial" w:cs="Arial"/>
          <w:i/>
          <w:iCs/>
          <w:sz w:val="24"/>
          <w:szCs w:val="24"/>
        </w:rPr>
        <w:t xml:space="preserve">Early Childhood Education: Critical </w:t>
      </w:r>
      <w:r w:rsidR="00F2546F" w:rsidRPr="00384CA1">
        <w:rPr>
          <w:rFonts w:ascii="Arial" w:hAnsi="Arial" w:cs="Arial"/>
          <w:i/>
          <w:iCs/>
          <w:sz w:val="24"/>
          <w:szCs w:val="24"/>
        </w:rPr>
        <w:t>Perspectives</w:t>
      </w:r>
      <w:r w:rsidR="00F2546F" w:rsidRPr="00384CA1">
        <w:rPr>
          <w:rFonts w:ascii="Arial" w:hAnsi="Arial" w:cs="Arial"/>
          <w:sz w:val="24"/>
          <w:szCs w:val="24"/>
        </w:rPr>
        <w:t>. Paris:</w:t>
      </w:r>
      <w:r w:rsidR="00F775D9" w:rsidRPr="00384CA1">
        <w:rPr>
          <w:rFonts w:ascii="Arial" w:hAnsi="Arial" w:cs="Arial"/>
          <w:sz w:val="24"/>
          <w:szCs w:val="24"/>
        </w:rPr>
        <w:t xml:space="preserve"> OECD.</w:t>
      </w:r>
      <w:r w:rsidRPr="00384CA1">
        <w:rPr>
          <w:rFonts w:ascii="Arial" w:hAnsi="Arial" w:cs="Arial"/>
          <w:sz w:val="24"/>
          <w:szCs w:val="24"/>
        </w:rPr>
        <w:t xml:space="preserve"> </w:t>
      </w:r>
    </w:p>
    <w:p w14:paraId="092972B5" w14:textId="2BCCFBC4" w:rsidR="00B87E92" w:rsidRPr="00384CA1" w:rsidRDefault="001511D2" w:rsidP="00384CA1">
      <w:pPr>
        <w:spacing w:line="360" w:lineRule="auto"/>
        <w:jc w:val="both"/>
        <w:rPr>
          <w:rFonts w:ascii="Arial" w:hAnsi="Arial" w:cs="Arial"/>
          <w:sz w:val="24"/>
          <w:szCs w:val="24"/>
        </w:rPr>
      </w:pPr>
      <w:r w:rsidRPr="00384CA1">
        <w:rPr>
          <w:rFonts w:ascii="Arial" w:hAnsi="Arial" w:cs="Arial"/>
          <w:sz w:val="24"/>
          <w:szCs w:val="24"/>
        </w:rPr>
        <w:t>Rose, J and Rogers, S (2012)</w:t>
      </w:r>
      <w:r w:rsidR="00C24F70" w:rsidRPr="00384CA1">
        <w:rPr>
          <w:rFonts w:ascii="Arial" w:hAnsi="Arial" w:cs="Arial"/>
          <w:sz w:val="24"/>
          <w:szCs w:val="24"/>
        </w:rPr>
        <w:t xml:space="preserve"> </w:t>
      </w:r>
      <w:r w:rsidR="00C24F70" w:rsidRPr="00384CA1">
        <w:rPr>
          <w:rFonts w:ascii="Arial" w:hAnsi="Arial" w:cs="Arial"/>
          <w:i/>
          <w:iCs/>
          <w:sz w:val="24"/>
          <w:szCs w:val="24"/>
        </w:rPr>
        <w:t>The role of the adult in early years settings</w:t>
      </w:r>
      <w:r w:rsidR="00C24F70" w:rsidRPr="00384CA1">
        <w:rPr>
          <w:rFonts w:ascii="Arial" w:hAnsi="Arial" w:cs="Arial"/>
          <w:sz w:val="24"/>
          <w:szCs w:val="24"/>
        </w:rPr>
        <w:t>. Mc</w:t>
      </w:r>
      <w:r w:rsidR="00D75CB4" w:rsidRPr="00384CA1">
        <w:rPr>
          <w:rFonts w:ascii="Arial" w:hAnsi="Arial" w:cs="Arial"/>
          <w:sz w:val="24"/>
          <w:szCs w:val="24"/>
        </w:rPr>
        <w:t>G</w:t>
      </w:r>
      <w:r w:rsidR="00C24F70" w:rsidRPr="00384CA1">
        <w:rPr>
          <w:rFonts w:ascii="Arial" w:hAnsi="Arial" w:cs="Arial"/>
          <w:sz w:val="24"/>
          <w:szCs w:val="24"/>
        </w:rPr>
        <w:t>raw</w:t>
      </w:r>
      <w:r w:rsidR="00D75CB4" w:rsidRPr="00384CA1">
        <w:rPr>
          <w:rFonts w:ascii="Arial" w:hAnsi="Arial" w:cs="Arial"/>
          <w:sz w:val="24"/>
          <w:szCs w:val="24"/>
        </w:rPr>
        <w:t xml:space="preserve"> </w:t>
      </w:r>
      <w:r w:rsidR="00841892" w:rsidRPr="00384CA1">
        <w:rPr>
          <w:rFonts w:ascii="Arial" w:hAnsi="Arial" w:cs="Arial"/>
          <w:sz w:val="24"/>
          <w:szCs w:val="24"/>
        </w:rPr>
        <w:t>Hill Education.</w:t>
      </w:r>
    </w:p>
    <w:p w14:paraId="71E35A41" w14:textId="7A1E06C8" w:rsidR="00C079D8" w:rsidRPr="00384CA1" w:rsidRDefault="00C079D8" w:rsidP="00384CA1">
      <w:pPr>
        <w:spacing w:before="240" w:line="360" w:lineRule="auto"/>
        <w:jc w:val="both"/>
        <w:rPr>
          <w:rFonts w:ascii="Arial" w:hAnsi="Arial" w:cs="Arial"/>
          <w:sz w:val="24"/>
          <w:szCs w:val="24"/>
        </w:rPr>
      </w:pPr>
      <w:r w:rsidRPr="00384CA1">
        <w:rPr>
          <w:rFonts w:ascii="Arial" w:hAnsi="Arial" w:cs="Arial"/>
          <w:sz w:val="24"/>
          <w:szCs w:val="24"/>
        </w:rPr>
        <w:t>Welsh Assembly Government</w:t>
      </w:r>
      <w:r w:rsidR="00297562" w:rsidRPr="00384CA1">
        <w:rPr>
          <w:rFonts w:ascii="Arial" w:hAnsi="Arial" w:cs="Arial"/>
          <w:sz w:val="24"/>
          <w:szCs w:val="24"/>
        </w:rPr>
        <w:t xml:space="preserve"> (WAG)</w:t>
      </w:r>
      <w:r w:rsidRPr="00384CA1">
        <w:rPr>
          <w:rFonts w:ascii="Arial" w:hAnsi="Arial" w:cs="Arial"/>
          <w:sz w:val="24"/>
          <w:szCs w:val="24"/>
        </w:rPr>
        <w:t xml:space="preserve"> (2008) Early Years Foundation </w:t>
      </w:r>
      <w:r w:rsidR="00297562" w:rsidRPr="00384CA1">
        <w:rPr>
          <w:rFonts w:ascii="Arial" w:hAnsi="Arial" w:cs="Arial"/>
          <w:sz w:val="24"/>
          <w:szCs w:val="24"/>
        </w:rPr>
        <w:t xml:space="preserve">Stage. </w:t>
      </w:r>
    </w:p>
    <w:p w14:paraId="5DA5060E" w14:textId="45B1170C" w:rsidR="00297562" w:rsidRPr="00384CA1" w:rsidRDefault="00D1692F" w:rsidP="00384CA1">
      <w:pPr>
        <w:spacing w:line="360" w:lineRule="auto"/>
        <w:jc w:val="both"/>
        <w:rPr>
          <w:rFonts w:ascii="Arial" w:hAnsi="Arial" w:cs="Arial"/>
          <w:sz w:val="24"/>
          <w:szCs w:val="24"/>
        </w:rPr>
      </w:pPr>
      <w:hyperlink r:id="rId10" w:history="1">
        <w:r w:rsidR="00297562" w:rsidRPr="00384CA1">
          <w:rPr>
            <w:rStyle w:val="Hyperlink"/>
            <w:rFonts w:ascii="Arial" w:hAnsi="Arial" w:cs="Arial"/>
            <w:sz w:val="24"/>
            <w:szCs w:val="24"/>
          </w:rPr>
          <w:t>Early years foundation stage - GOV.UK (www.gov.uk)</w:t>
        </w:r>
      </w:hyperlink>
    </w:p>
    <w:p w14:paraId="35CE065F" w14:textId="52B67EBF" w:rsidR="00297562" w:rsidRPr="00384CA1" w:rsidRDefault="00297562" w:rsidP="00384CA1">
      <w:pPr>
        <w:spacing w:line="360" w:lineRule="auto"/>
        <w:jc w:val="both"/>
        <w:rPr>
          <w:rFonts w:ascii="Arial" w:hAnsi="Arial" w:cs="Arial"/>
          <w:sz w:val="24"/>
          <w:szCs w:val="24"/>
        </w:rPr>
      </w:pPr>
      <w:r w:rsidRPr="00384CA1">
        <w:rPr>
          <w:rFonts w:ascii="Arial" w:hAnsi="Arial" w:cs="Arial"/>
          <w:sz w:val="24"/>
          <w:szCs w:val="24"/>
        </w:rPr>
        <w:t>[Accessed on 27.11.2020]</w:t>
      </w:r>
    </w:p>
    <w:p w14:paraId="3E29593B" w14:textId="77777777" w:rsidR="00297562" w:rsidRDefault="00297562" w:rsidP="007228F0"/>
    <w:sectPr w:rsidR="0029756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4A1BD6" w14:textId="77777777" w:rsidR="009B661F" w:rsidRDefault="009B661F" w:rsidP="009B661F">
      <w:pPr>
        <w:spacing w:after="0" w:line="240" w:lineRule="auto"/>
      </w:pPr>
      <w:r>
        <w:separator/>
      </w:r>
    </w:p>
  </w:endnote>
  <w:endnote w:type="continuationSeparator" w:id="0">
    <w:p w14:paraId="4C8E71AA" w14:textId="77777777" w:rsidR="009B661F" w:rsidRDefault="009B661F" w:rsidP="009B6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0841468"/>
      <w:docPartObj>
        <w:docPartGallery w:val="Page Numbers (Bottom of Page)"/>
        <w:docPartUnique/>
      </w:docPartObj>
    </w:sdtPr>
    <w:sdtEndPr>
      <w:rPr>
        <w:noProof/>
      </w:rPr>
    </w:sdtEndPr>
    <w:sdtContent>
      <w:p w14:paraId="04D7B2A1" w14:textId="468CD6B7" w:rsidR="00334567" w:rsidRDefault="003345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C9C317" w14:textId="77777777" w:rsidR="00334567" w:rsidRDefault="003345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8D270" w14:textId="77777777" w:rsidR="009B661F" w:rsidRDefault="009B661F" w:rsidP="009B661F">
      <w:pPr>
        <w:spacing w:after="0" w:line="240" w:lineRule="auto"/>
      </w:pPr>
      <w:r>
        <w:separator/>
      </w:r>
    </w:p>
  </w:footnote>
  <w:footnote w:type="continuationSeparator" w:id="0">
    <w:p w14:paraId="61D90F02" w14:textId="77777777" w:rsidR="009B661F" w:rsidRDefault="009B661F" w:rsidP="009B66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334345" w14:textId="517318E3" w:rsidR="009B661F" w:rsidRDefault="00334567">
    <w:pPr>
      <w:pStyle w:val="Header"/>
    </w:pPr>
    <w:r>
      <w:t>1908095</w:t>
    </w:r>
    <w:r w:rsidR="00B77B24">
      <w:tab/>
    </w:r>
    <w:r w:rsidR="00B77B24">
      <w:tab/>
    </w:r>
    <w:r w:rsidR="00B41CCF">
      <w:t>EAEE4003</w:t>
    </w:r>
    <w:r w:rsidR="003E2993">
      <w:t>/C</w:t>
    </w:r>
  </w:p>
  <w:p w14:paraId="5564F6CA" w14:textId="77777777" w:rsidR="009B661F" w:rsidRDefault="009B66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641F23"/>
    <w:multiLevelType w:val="hybridMultilevel"/>
    <w:tmpl w:val="79BEE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A17318"/>
    <w:multiLevelType w:val="hybridMultilevel"/>
    <w:tmpl w:val="67CC789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E27"/>
    <w:rsid w:val="000071DA"/>
    <w:rsid w:val="00024726"/>
    <w:rsid w:val="00031151"/>
    <w:rsid w:val="000320C8"/>
    <w:rsid w:val="00037208"/>
    <w:rsid w:val="00042191"/>
    <w:rsid w:val="000543C1"/>
    <w:rsid w:val="00057CDA"/>
    <w:rsid w:val="00057EE7"/>
    <w:rsid w:val="0006619A"/>
    <w:rsid w:val="00066981"/>
    <w:rsid w:val="00066D4D"/>
    <w:rsid w:val="00067168"/>
    <w:rsid w:val="00090D6D"/>
    <w:rsid w:val="00091BBF"/>
    <w:rsid w:val="00091FCC"/>
    <w:rsid w:val="00092621"/>
    <w:rsid w:val="00093863"/>
    <w:rsid w:val="00094A75"/>
    <w:rsid w:val="00094F6F"/>
    <w:rsid w:val="000951D2"/>
    <w:rsid w:val="000B3F45"/>
    <w:rsid w:val="000D1372"/>
    <w:rsid w:val="000D18CD"/>
    <w:rsid w:val="000D2B13"/>
    <w:rsid w:val="000D3623"/>
    <w:rsid w:val="000E0264"/>
    <w:rsid w:val="000E27A2"/>
    <w:rsid w:val="000E597E"/>
    <w:rsid w:val="000E6ACE"/>
    <w:rsid w:val="000E7837"/>
    <w:rsid w:val="00115D62"/>
    <w:rsid w:val="00126810"/>
    <w:rsid w:val="001511D2"/>
    <w:rsid w:val="00152B90"/>
    <w:rsid w:val="00153EA7"/>
    <w:rsid w:val="00164058"/>
    <w:rsid w:val="0016565B"/>
    <w:rsid w:val="00167181"/>
    <w:rsid w:val="001712AC"/>
    <w:rsid w:val="00171E04"/>
    <w:rsid w:val="001765EB"/>
    <w:rsid w:val="00184B40"/>
    <w:rsid w:val="001B3120"/>
    <w:rsid w:val="001C2ABA"/>
    <w:rsid w:val="001C4BE9"/>
    <w:rsid w:val="001E4E3D"/>
    <w:rsid w:val="001F0A22"/>
    <w:rsid w:val="001F79F1"/>
    <w:rsid w:val="00203848"/>
    <w:rsid w:val="00210F05"/>
    <w:rsid w:val="00221F31"/>
    <w:rsid w:val="00230487"/>
    <w:rsid w:val="00231792"/>
    <w:rsid w:val="00242B07"/>
    <w:rsid w:val="00253EC5"/>
    <w:rsid w:val="00257DF4"/>
    <w:rsid w:val="002610D6"/>
    <w:rsid w:val="00267610"/>
    <w:rsid w:val="002777A5"/>
    <w:rsid w:val="00277AF7"/>
    <w:rsid w:val="00282017"/>
    <w:rsid w:val="00287379"/>
    <w:rsid w:val="0029328C"/>
    <w:rsid w:val="00297562"/>
    <w:rsid w:val="002B0689"/>
    <w:rsid w:val="002B1A69"/>
    <w:rsid w:val="002B43F2"/>
    <w:rsid w:val="002B5AC9"/>
    <w:rsid w:val="002B6AD4"/>
    <w:rsid w:val="002C1B9E"/>
    <w:rsid w:val="002C2043"/>
    <w:rsid w:val="002C2816"/>
    <w:rsid w:val="002C32D3"/>
    <w:rsid w:val="002C39F6"/>
    <w:rsid w:val="002C5A08"/>
    <w:rsid w:val="002D1911"/>
    <w:rsid w:val="002D6B39"/>
    <w:rsid w:val="002E43BB"/>
    <w:rsid w:val="002E511F"/>
    <w:rsid w:val="002F4710"/>
    <w:rsid w:val="00300F55"/>
    <w:rsid w:val="00304472"/>
    <w:rsid w:val="00310E67"/>
    <w:rsid w:val="00311B4E"/>
    <w:rsid w:val="00312ABC"/>
    <w:rsid w:val="00313DC5"/>
    <w:rsid w:val="003164B6"/>
    <w:rsid w:val="00324B6D"/>
    <w:rsid w:val="003315E3"/>
    <w:rsid w:val="00334567"/>
    <w:rsid w:val="00350C68"/>
    <w:rsid w:val="00354A70"/>
    <w:rsid w:val="00363803"/>
    <w:rsid w:val="00384CA1"/>
    <w:rsid w:val="00391159"/>
    <w:rsid w:val="00391D1D"/>
    <w:rsid w:val="00392761"/>
    <w:rsid w:val="003953FA"/>
    <w:rsid w:val="003978C4"/>
    <w:rsid w:val="00397D70"/>
    <w:rsid w:val="003A3FD9"/>
    <w:rsid w:val="003D2CA5"/>
    <w:rsid w:val="003E1D26"/>
    <w:rsid w:val="003E2993"/>
    <w:rsid w:val="003E451A"/>
    <w:rsid w:val="003F340E"/>
    <w:rsid w:val="003F757C"/>
    <w:rsid w:val="0040710D"/>
    <w:rsid w:val="00425F5C"/>
    <w:rsid w:val="00427E62"/>
    <w:rsid w:val="00430A1B"/>
    <w:rsid w:val="00433E27"/>
    <w:rsid w:val="00442614"/>
    <w:rsid w:val="004430A4"/>
    <w:rsid w:val="00445A4A"/>
    <w:rsid w:val="004534B2"/>
    <w:rsid w:val="00460A9A"/>
    <w:rsid w:val="00467059"/>
    <w:rsid w:val="00467B4C"/>
    <w:rsid w:val="00477ECA"/>
    <w:rsid w:val="004800B2"/>
    <w:rsid w:val="004941A2"/>
    <w:rsid w:val="004A08D4"/>
    <w:rsid w:val="004B0519"/>
    <w:rsid w:val="004C5210"/>
    <w:rsid w:val="004D36CE"/>
    <w:rsid w:val="004E0D28"/>
    <w:rsid w:val="004E1F6A"/>
    <w:rsid w:val="004E6F87"/>
    <w:rsid w:val="004F195D"/>
    <w:rsid w:val="004F3D5D"/>
    <w:rsid w:val="004F6394"/>
    <w:rsid w:val="00502D80"/>
    <w:rsid w:val="0051056A"/>
    <w:rsid w:val="005128E1"/>
    <w:rsid w:val="005267E8"/>
    <w:rsid w:val="00530729"/>
    <w:rsid w:val="00537EC4"/>
    <w:rsid w:val="00543666"/>
    <w:rsid w:val="005520BD"/>
    <w:rsid w:val="00560F04"/>
    <w:rsid w:val="0056148D"/>
    <w:rsid w:val="005632C4"/>
    <w:rsid w:val="00564237"/>
    <w:rsid w:val="00566354"/>
    <w:rsid w:val="00566AEF"/>
    <w:rsid w:val="00567DE9"/>
    <w:rsid w:val="00582F78"/>
    <w:rsid w:val="00583BA1"/>
    <w:rsid w:val="00584750"/>
    <w:rsid w:val="00593623"/>
    <w:rsid w:val="005A222F"/>
    <w:rsid w:val="005B27CC"/>
    <w:rsid w:val="005B5B4E"/>
    <w:rsid w:val="005C2DF0"/>
    <w:rsid w:val="005D46E4"/>
    <w:rsid w:val="005E2888"/>
    <w:rsid w:val="005E665D"/>
    <w:rsid w:val="005E73B4"/>
    <w:rsid w:val="006054A0"/>
    <w:rsid w:val="00606698"/>
    <w:rsid w:val="0060708C"/>
    <w:rsid w:val="006242CB"/>
    <w:rsid w:val="0065795A"/>
    <w:rsid w:val="00663912"/>
    <w:rsid w:val="006727C5"/>
    <w:rsid w:val="006812C6"/>
    <w:rsid w:val="00684BCA"/>
    <w:rsid w:val="00685C3A"/>
    <w:rsid w:val="006A0003"/>
    <w:rsid w:val="006A57DD"/>
    <w:rsid w:val="006A5BE3"/>
    <w:rsid w:val="006D3E85"/>
    <w:rsid w:val="006E084C"/>
    <w:rsid w:val="006E5677"/>
    <w:rsid w:val="006E7D84"/>
    <w:rsid w:val="006F31E4"/>
    <w:rsid w:val="0071042C"/>
    <w:rsid w:val="007127B7"/>
    <w:rsid w:val="00716DF4"/>
    <w:rsid w:val="007228F0"/>
    <w:rsid w:val="007261A3"/>
    <w:rsid w:val="00745E37"/>
    <w:rsid w:val="007615AE"/>
    <w:rsid w:val="007619ED"/>
    <w:rsid w:val="0076220B"/>
    <w:rsid w:val="007624DA"/>
    <w:rsid w:val="0077616B"/>
    <w:rsid w:val="00777B38"/>
    <w:rsid w:val="00790305"/>
    <w:rsid w:val="00795B4E"/>
    <w:rsid w:val="00795C58"/>
    <w:rsid w:val="00796A4C"/>
    <w:rsid w:val="007A3C7C"/>
    <w:rsid w:val="007A46A8"/>
    <w:rsid w:val="007A4C4A"/>
    <w:rsid w:val="007C63E0"/>
    <w:rsid w:val="007D1CEA"/>
    <w:rsid w:val="007E45CE"/>
    <w:rsid w:val="007E70E6"/>
    <w:rsid w:val="007F118D"/>
    <w:rsid w:val="007F1C8D"/>
    <w:rsid w:val="008104C8"/>
    <w:rsid w:val="0081198B"/>
    <w:rsid w:val="00816464"/>
    <w:rsid w:val="008236A0"/>
    <w:rsid w:val="00841892"/>
    <w:rsid w:val="00856685"/>
    <w:rsid w:val="00876F28"/>
    <w:rsid w:val="00882A36"/>
    <w:rsid w:val="008B0448"/>
    <w:rsid w:val="008B3340"/>
    <w:rsid w:val="008C0651"/>
    <w:rsid w:val="008C62E2"/>
    <w:rsid w:val="008D0EB9"/>
    <w:rsid w:val="008D39BE"/>
    <w:rsid w:val="008F6971"/>
    <w:rsid w:val="008F7C1B"/>
    <w:rsid w:val="00912FB4"/>
    <w:rsid w:val="00921EF6"/>
    <w:rsid w:val="0093069C"/>
    <w:rsid w:val="00931A08"/>
    <w:rsid w:val="00947D13"/>
    <w:rsid w:val="0095509B"/>
    <w:rsid w:val="00957CF7"/>
    <w:rsid w:val="009B661F"/>
    <w:rsid w:val="009C1B22"/>
    <w:rsid w:val="009C2458"/>
    <w:rsid w:val="009D4AB6"/>
    <w:rsid w:val="00A22ADD"/>
    <w:rsid w:val="00A22BCC"/>
    <w:rsid w:val="00A26819"/>
    <w:rsid w:val="00A461E4"/>
    <w:rsid w:val="00A54B26"/>
    <w:rsid w:val="00A553E2"/>
    <w:rsid w:val="00A562F2"/>
    <w:rsid w:val="00A57A7E"/>
    <w:rsid w:val="00A6556D"/>
    <w:rsid w:val="00A71368"/>
    <w:rsid w:val="00A73ECA"/>
    <w:rsid w:val="00A7457E"/>
    <w:rsid w:val="00A9164C"/>
    <w:rsid w:val="00A91889"/>
    <w:rsid w:val="00A92602"/>
    <w:rsid w:val="00AA1785"/>
    <w:rsid w:val="00AA290B"/>
    <w:rsid w:val="00AA5610"/>
    <w:rsid w:val="00AA5DA8"/>
    <w:rsid w:val="00AB0478"/>
    <w:rsid w:val="00AB1D89"/>
    <w:rsid w:val="00AB5A69"/>
    <w:rsid w:val="00AB7B15"/>
    <w:rsid w:val="00AC0BFE"/>
    <w:rsid w:val="00AC0EAC"/>
    <w:rsid w:val="00AC1FDC"/>
    <w:rsid w:val="00AC257B"/>
    <w:rsid w:val="00AC33E9"/>
    <w:rsid w:val="00AC4244"/>
    <w:rsid w:val="00AD2823"/>
    <w:rsid w:val="00AE5373"/>
    <w:rsid w:val="00AE6E1E"/>
    <w:rsid w:val="00AF4761"/>
    <w:rsid w:val="00B010EA"/>
    <w:rsid w:val="00B14CD8"/>
    <w:rsid w:val="00B16A6B"/>
    <w:rsid w:val="00B2408F"/>
    <w:rsid w:val="00B246B0"/>
    <w:rsid w:val="00B31902"/>
    <w:rsid w:val="00B41CCF"/>
    <w:rsid w:val="00B436BA"/>
    <w:rsid w:val="00B47EF8"/>
    <w:rsid w:val="00B64BDE"/>
    <w:rsid w:val="00B772A3"/>
    <w:rsid w:val="00B77423"/>
    <w:rsid w:val="00B77B24"/>
    <w:rsid w:val="00B87E92"/>
    <w:rsid w:val="00BA2D8B"/>
    <w:rsid w:val="00BA4D26"/>
    <w:rsid w:val="00BB0AE2"/>
    <w:rsid w:val="00BB460E"/>
    <w:rsid w:val="00BC3405"/>
    <w:rsid w:val="00BC7097"/>
    <w:rsid w:val="00BE4F05"/>
    <w:rsid w:val="00BE6CD6"/>
    <w:rsid w:val="00BF4A0F"/>
    <w:rsid w:val="00BF5928"/>
    <w:rsid w:val="00C0140D"/>
    <w:rsid w:val="00C02D99"/>
    <w:rsid w:val="00C079D8"/>
    <w:rsid w:val="00C108DD"/>
    <w:rsid w:val="00C17656"/>
    <w:rsid w:val="00C22447"/>
    <w:rsid w:val="00C24F70"/>
    <w:rsid w:val="00C65C98"/>
    <w:rsid w:val="00C677BA"/>
    <w:rsid w:val="00C721E8"/>
    <w:rsid w:val="00C759BC"/>
    <w:rsid w:val="00C80BCF"/>
    <w:rsid w:val="00C85796"/>
    <w:rsid w:val="00C87542"/>
    <w:rsid w:val="00C91E77"/>
    <w:rsid w:val="00CA1E54"/>
    <w:rsid w:val="00CA6361"/>
    <w:rsid w:val="00CC179E"/>
    <w:rsid w:val="00CC38B0"/>
    <w:rsid w:val="00CC529F"/>
    <w:rsid w:val="00CD1FC4"/>
    <w:rsid w:val="00CD3EEF"/>
    <w:rsid w:val="00CE3FFB"/>
    <w:rsid w:val="00CF13FF"/>
    <w:rsid w:val="00CF5FB1"/>
    <w:rsid w:val="00D01EEF"/>
    <w:rsid w:val="00D07BD0"/>
    <w:rsid w:val="00D146A5"/>
    <w:rsid w:val="00D15E59"/>
    <w:rsid w:val="00D1692F"/>
    <w:rsid w:val="00D2307A"/>
    <w:rsid w:val="00D30ECC"/>
    <w:rsid w:val="00D41666"/>
    <w:rsid w:val="00D43F74"/>
    <w:rsid w:val="00D456E6"/>
    <w:rsid w:val="00D478E9"/>
    <w:rsid w:val="00D52C6C"/>
    <w:rsid w:val="00D6708E"/>
    <w:rsid w:val="00D7438F"/>
    <w:rsid w:val="00D75CB4"/>
    <w:rsid w:val="00D8593A"/>
    <w:rsid w:val="00D87EAF"/>
    <w:rsid w:val="00DA1CAB"/>
    <w:rsid w:val="00DB4F90"/>
    <w:rsid w:val="00DB518C"/>
    <w:rsid w:val="00DB62A0"/>
    <w:rsid w:val="00DB712D"/>
    <w:rsid w:val="00DC03A0"/>
    <w:rsid w:val="00DC1504"/>
    <w:rsid w:val="00DF5CB8"/>
    <w:rsid w:val="00DF6CD2"/>
    <w:rsid w:val="00DF7F08"/>
    <w:rsid w:val="00E0314F"/>
    <w:rsid w:val="00E11B78"/>
    <w:rsid w:val="00E21740"/>
    <w:rsid w:val="00E25063"/>
    <w:rsid w:val="00E271ED"/>
    <w:rsid w:val="00E27720"/>
    <w:rsid w:val="00E3614C"/>
    <w:rsid w:val="00E37B2C"/>
    <w:rsid w:val="00E43644"/>
    <w:rsid w:val="00E47319"/>
    <w:rsid w:val="00E63501"/>
    <w:rsid w:val="00E74CC5"/>
    <w:rsid w:val="00E75986"/>
    <w:rsid w:val="00E812AC"/>
    <w:rsid w:val="00E8444F"/>
    <w:rsid w:val="00E85B9C"/>
    <w:rsid w:val="00E90230"/>
    <w:rsid w:val="00EA0798"/>
    <w:rsid w:val="00EA4D8D"/>
    <w:rsid w:val="00EB43D6"/>
    <w:rsid w:val="00EC30D2"/>
    <w:rsid w:val="00ED220A"/>
    <w:rsid w:val="00ED2A19"/>
    <w:rsid w:val="00ED50F3"/>
    <w:rsid w:val="00ED795B"/>
    <w:rsid w:val="00EE5E49"/>
    <w:rsid w:val="00EF0ECB"/>
    <w:rsid w:val="00EF235E"/>
    <w:rsid w:val="00EF6082"/>
    <w:rsid w:val="00F21040"/>
    <w:rsid w:val="00F23545"/>
    <w:rsid w:val="00F2546F"/>
    <w:rsid w:val="00F35D21"/>
    <w:rsid w:val="00F414DC"/>
    <w:rsid w:val="00F42356"/>
    <w:rsid w:val="00F453CE"/>
    <w:rsid w:val="00F52C16"/>
    <w:rsid w:val="00F56D37"/>
    <w:rsid w:val="00F60963"/>
    <w:rsid w:val="00F71845"/>
    <w:rsid w:val="00F74514"/>
    <w:rsid w:val="00F775D9"/>
    <w:rsid w:val="00F823BF"/>
    <w:rsid w:val="00FB2EA8"/>
    <w:rsid w:val="00FB72E2"/>
    <w:rsid w:val="00FD66A9"/>
    <w:rsid w:val="00FE4190"/>
    <w:rsid w:val="00FF577F"/>
    <w:rsid w:val="00FF7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82BA3"/>
  <w15:chartTrackingRefBased/>
  <w15:docId w15:val="{FB087FBE-FEF3-4A91-BAD2-724CAB6B8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0BCF"/>
    <w:pPr>
      <w:ind w:left="720"/>
      <w:contextualSpacing/>
    </w:pPr>
  </w:style>
  <w:style w:type="paragraph" w:styleId="Header">
    <w:name w:val="header"/>
    <w:basedOn w:val="Normal"/>
    <w:link w:val="HeaderChar"/>
    <w:uiPriority w:val="99"/>
    <w:unhideWhenUsed/>
    <w:rsid w:val="009B66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61F"/>
  </w:style>
  <w:style w:type="paragraph" w:styleId="Footer">
    <w:name w:val="footer"/>
    <w:basedOn w:val="Normal"/>
    <w:link w:val="FooterChar"/>
    <w:uiPriority w:val="99"/>
    <w:unhideWhenUsed/>
    <w:rsid w:val="009B6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61F"/>
  </w:style>
  <w:style w:type="character" w:styleId="Hyperlink">
    <w:name w:val="Hyperlink"/>
    <w:basedOn w:val="DefaultParagraphFont"/>
    <w:uiPriority w:val="99"/>
    <w:semiHidden/>
    <w:unhideWhenUsed/>
    <w:rsid w:val="0029756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gov.uk/early-years-foundation-stag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A37289-057B-47D7-8CB7-3982D895093B}">
  <ds:schemaRefs>
    <ds:schemaRef ds:uri="9d0d5cce-d4dc-4043-8325-c992d2f588cd"/>
    <ds:schemaRef ds:uri="http://schemas.microsoft.com/office/infopath/2007/PartnerControls"/>
    <ds:schemaRef ds:uri="http://purl.org/dc/elements/1.1/"/>
    <ds:schemaRef ds:uri="http://www.w3.org/XML/1998/namespace"/>
    <ds:schemaRef ds:uri="http://schemas.microsoft.com/office/2006/documentManagement/types"/>
    <ds:schemaRef ds:uri="http://purl.org/dc/dcmitype/"/>
    <ds:schemaRef ds:uri="http://schemas.microsoft.com/office/2006/metadata/properties"/>
    <ds:schemaRef ds:uri="http://schemas.openxmlformats.org/package/2006/metadata/core-properties"/>
    <ds:schemaRef ds:uri="39a888ec-cc75-402e-856f-ff68cc5460ab"/>
    <ds:schemaRef ds:uri="http://purl.org/dc/terms/"/>
  </ds:schemaRefs>
</ds:datastoreItem>
</file>

<file path=customXml/itemProps2.xml><?xml version="1.0" encoding="utf-8"?>
<ds:datastoreItem xmlns:ds="http://schemas.openxmlformats.org/officeDocument/2006/customXml" ds:itemID="{81292420-CDD4-4F48-A30F-5CEFDBA2F6B2}">
  <ds:schemaRefs>
    <ds:schemaRef ds:uri="http://schemas.microsoft.com/sharepoint/v3/contenttype/forms"/>
  </ds:schemaRefs>
</ds:datastoreItem>
</file>

<file path=customXml/itemProps3.xml><?xml version="1.0" encoding="utf-8"?>
<ds:datastoreItem xmlns:ds="http://schemas.openxmlformats.org/officeDocument/2006/customXml" ds:itemID="{1E7BD0B1-D772-4410-A478-136F94AB2D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2263</Words>
  <Characters>12902</Characters>
  <Application>Microsoft Office Word</Application>
  <DocSecurity>4</DocSecurity>
  <Lines>107</Lines>
  <Paragraphs>30</Paragraphs>
  <ScaleCrop>false</ScaleCrop>
  <Company/>
  <LinksUpToDate>false</LinksUpToDate>
  <CharactersWithSpaces>15135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Ciaburri (1908095)</dc:creator>
  <cp:keywords/>
  <dc:description/>
  <cp:lastModifiedBy>Marcus Antonio Ciaburri</cp:lastModifiedBy>
  <cp:revision>2</cp:revision>
  <dcterms:created xsi:type="dcterms:W3CDTF">2020-11-27T22:05:00Z</dcterms:created>
  <dcterms:modified xsi:type="dcterms:W3CDTF">2020-11-27T22:05:00Z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