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50C00CA" w14:textId="5DB8618D" w:rsidR="00B70EB9" w:rsidRDefault="00B70EB9" w:rsidP="00F876D8">
      <w:pPr>
        <w:jc w:val="center"/>
      </w:pPr>
      <w:proofErr w:type="spellStart"/>
      <w:r>
        <w:t>Lles</w:t>
      </w:r>
      <w:proofErr w:type="spellEnd"/>
      <w:r>
        <w:t xml:space="preserve">, </w:t>
      </w:r>
      <w:proofErr w:type="spellStart"/>
      <w:r>
        <w:t>gofal</w:t>
      </w:r>
      <w:proofErr w:type="spellEnd"/>
      <w:r>
        <w:t xml:space="preserve"> a </w:t>
      </w:r>
      <w:proofErr w:type="spellStart"/>
      <w:r>
        <w:t>byw’n</w:t>
      </w:r>
      <w:proofErr w:type="spellEnd"/>
      <w:r>
        <w:t xml:space="preserve"> </w:t>
      </w:r>
      <w:proofErr w:type="spellStart"/>
      <w:r>
        <w:t>ia</w:t>
      </w:r>
      <w:r w:rsidR="002B2E17">
        <w:t>ch</w:t>
      </w:r>
      <w:proofErr w:type="spellEnd"/>
    </w:p>
    <w:p w14:paraId="49054BE1" w14:textId="23EB3EC4" w:rsidR="00B7578A" w:rsidRDefault="00B7578A" w:rsidP="00F876D8">
      <w:pPr>
        <w:jc w:val="center"/>
      </w:pPr>
      <w:proofErr w:type="spellStart"/>
      <w:r>
        <w:t>Cynnwys</w:t>
      </w:r>
      <w:proofErr w:type="spellEnd"/>
    </w:p>
    <w:p w14:paraId="71ADF1D7" w14:textId="2C24BB98" w:rsidR="00B7578A" w:rsidRDefault="00B7578A" w:rsidP="00F876D8">
      <w:pPr>
        <w:jc w:val="center"/>
      </w:pPr>
      <w:proofErr w:type="spellStart"/>
      <w:r>
        <w:t>Rhan</w:t>
      </w:r>
      <w:proofErr w:type="spellEnd"/>
      <w:r>
        <w:t xml:space="preserve"> 1 </w:t>
      </w:r>
      <w:r w:rsidR="0043541C">
        <w:t xml:space="preserve">– </w:t>
      </w:r>
      <w:proofErr w:type="spellStart"/>
      <w:r w:rsidR="0043541C">
        <w:t>Linc</w:t>
      </w:r>
      <w:proofErr w:type="spellEnd"/>
      <w:r w:rsidR="0043541C">
        <w:t xml:space="preserve"> i’r </w:t>
      </w:r>
      <w:proofErr w:type="spellStart"/>
      <w:r w:rsidR="0043541C">
        <w:t>fideo</w:t>
      </w:r>
      <w:proofErr w:type="spellEnd"/>
      <w:r w:rsidR="0043541C">
        <w:t xml:space="preserve"> </w:t>
      </w:r>
      <w:proofErr w:type="spellStart"/>
      <w:r w:rsidR="0043541C">
        <w:t>cyflwyniad</w:t>
      </w:r>
      <w:proofErr w:type="spellEnd"/>
      <w:r w:rsidR="00C32BB4">
        <w:t xml:space="preserve"> : </w:t>
      </w:r>
      <w:proofErr w:type="spellStart"/>
      <w:r w:rsidR="00C32BB4">
        <w:t>Tudalen</w:t>
      </w:r>
      <w:proofErr w:type="spellEnd"/>
      <w:r w:rsidR="009B1458">
        <w:t xml:space="preserve"> 2</w:t>
      </w:r>
    </w:p>
    <w:p w14:paraId="58E343A4" w14:textId="698FEC1E" w:rsidR="00C32BB4" w:rsidRDefault="00C32BB4" w:rsidP="00F876D8">
      <w:pPr>
        <w:jc w:val="center"/>
      </w:pPr>
      <w:proofErr w:type="spellStart"/>
      <w:r>
        <w:t>Rhan</w:t>
      </w:r>
      <w:proofErr w:type="spellEnd"/>
      <w:r>
        <w:t xml:space="preserve"> 2 – Poster </w:t>
      </w:r>
      <w:proofErr w:type="spellStart"/>
      <w:r>
        <w:t>Academaidd</w:t>
      </w:r>
      <w:proofErr w:type="spellEnd"/>
      <w:r w:rsidR="007B554D">
        <w:t xml:space="preserve"> : </w:t>
      </w:r>
      <w:proofErr w:type="spellStart"/>
      <w:r w:rsidR="007B554D">
        <w:t>Tudalen</w:t>
      </w:r>
      <w:proofErr w:type="spellEnd"/>
      <w:r w:rsidR="009B1458">
        <w:t xml:space="preserve"> 3-9</w:t>
      </w:r>
    </w:p>
    <w:p w14:paraId="5051C010" w14:textId="2AB184EA" w:rsidR="007B554D" w:rsidRDefault="007B554D" w:rsidP="00F876D8">
      <w:pPr>
        <w:jc w:val="center"/>
      </w:pPr>
      <w:proofErr w:type="spellStart"/>
      <w:r>
        <w:t>Rhestr</w:t>
      </w:r>
      <w:proofErr w:type="spellEnd"/>
      <w:r>
        <w:t xml:space="preserve"> </w:t>
      </w:r>
      <w:proofErr w:type="spellStart"/>
      <w:r>
        <w:t>Cyfeirio’r</w:t>
      </w:r>
      <w:proofErr w:type="spellEnd"/>
      <w:r>
        <w:t xml:space="preserve"> </w:t>
      </w:r>
      <w:proofErr w:type="spellStart"/>
      <w:r>
        <w:t>Cyflwyniad</w:t>
      </w:r>
      <w:proofErr w:type="spellEnd"/>
      <w:r>
        <w:t xml:space="preserve"> : </w:t>
      </w:r>
      <w:proofErr w:type="spellStart"/>
      <w:r>
        <w:t>Tudalen</w:t>
      </w:r>
      <w:proofErr w:type="spellEnd"/>
      <w:r w:rsidR="007A169E">
        <w:t xml:space="preserve"> 10-11</w:t>
      </w:r>
    </w:p>
    <w:p w14:paraId="71389E92" w14:textId="4DF2DA7E" w:rsidR="007B554D" w:rsidRDefault="007B554D" w:rsidP="00F876D8">
      <w:pPr>
        <w:jc w:val="center"/>
      </w:pPr>
      <w:proofErr w:type="spellStart"/>
      <w:r>
        <w:t>Rhestr</w:t>
      </w:r>
      <w:proofErr w:type="spellEnd"/>
      <w:r>
        <w:t xml:space="preserve"> </w:t>
      </w:r>
      <w:proofErr w:type="spellStart"/>
      <w:r>
        <w:t>Cyfeirio’r</w:t>
      </w:r>
      <w:proofErr w:type="spellEnd"/>
      <w:r>
        <w:t xml:space="preserve"> </w:t>
      </w:r>
      <w:r w:rsidR="00533388">
        <w:t xml:space="preserve">Poster </w:t>
      </w:r>
      <w:proofErr w:type="spellStart"/>
      <w:r w:rsidR="00533388">
        <w:t>Academaidd</w:t>
      </w:r>
      <w:proofErr w:type="spellEnd"/>
      <w:r w:rsidR="00533388">
        <w:t xml:space="preserve"> : </w:t>
      </w:r>
      <w:proofErr w:type="spellStart"/>
      <w:r w:rsidR="00533388">
        <w:t>Tudalen</w:t>
      </w:r>
      <w:proofErr w:type="spellEnd"/>
      <w:r w:rsidR="007A169E">
        <w:t xml:space="preserve"> 12-14</w:t>
      </w:r>
    </w:p>
    <w:p w14:paraId="16582BFF" w14:textId="77777777" w:rsidR="002B2E17" w:rsidRDefault="002B2E17" w:rsidP="00F876D8"/>
    <w:p w14:paraId="07D98485" w14:textId="77777777" w:rsidR="00F876D8" w:rsidRDefault="00F876D8" w:rsidP="00F876D8"/>
    <w:p w14:paraId="0CE89EBD" w14:textId="77777777" w:rsidR="00F876D8" w:rsidRDefault="00F876D8" w:rsidP="00F876D8"/>
    <w:p w14:paraId="4F41823E" w14:textId="77777777" w:rsidR="00F876D8" w:rsidRDefault="00F876D8" w:rsidP="00F876D8"/>
    <w:p w14:paraId="51B8BE04" w14:textId="77777777" w:rsidR="00F876D8" w:rsidRDefault="00F876D8" w:rsidP="00F876D8"/>
    <w:p w14:paraId="3F379A38" w14:textId="77777777" w:rsidR="00F876D8" w:rsidRDefault="00F876D8" w:rsidP="00F876D8"/>
    <w:p w14:paraId="2DF4B146" w14:textId="77777777" w:rsidR="00F876D8" w:rsidRDefault="00F876D8" w:rsidP="00F876D8"/>
    <w:p w14:paraId="32D4ED6C" w14:textId="77777777" w:rsidR="00F876D8" w:rsidRDefault="00F876D8" w:rsidP="00F876D8"/>
    <w:p w14:paraId="3235EECB" w14:textId="77777777" w:rsidR="00F876D8" w:rsidRDefault="00F876D8" w:rsidP="00F876D8"/>
    <w:p w14:paraId="3221FDF4" w14:textId="77777777" w:rsidR="00F876D8" w:rsidRDefault="00F876D8" w:rsidP="00F876D8"/>
    <w:p w14:paraId="089DCEFD" w14:textId="77777777" w:rsidR="00F876D8" w:rsidRDefault="00F876D8" w:rsidP="00F876D8"/>
    <w:p w14:paraId="78A97909" w14:textId="77777777" w:rsidR="00F876D8" w:rsidRDefault="00F876D8" w:rsidP="00F876D8"/>
    <w:p w14:paraId="33382666" w14:textId="77777777" w:rsidR="00F876D8" w:rsidRDefault="00F876D8" w:rsidP="00F876D8"/>
    <w:p w14:paraId="22952109" w14:textId="77777777" w:rsidR="00F876D8" w:rsidRDefault="00F876D8" w:rsidP="00F876D8"/>
    <w:p w14:paraId="6670FFAF" w14:textId="77777777" w:rsidR="00F876D8" w:rsidRDefault="00F876D8" w:rsidP="00F876D8"/>
    <w:p w14:paraId="636ED768" w14:textId="77777777" w:rsidR="00F876D8" w:rsidRDefault="00F876D8" w:rsidP="00F876D8"/>
    <w:p w14:paraId="010775A6" w14:textId="77777777" w:rsidR="00F876D8" w:rsidRDefault="00F876D8" w:rsidP="00F876D8"/>
    <w:p w14:paraId="24BFC6C6" w14:textId="77777777" w:rsidR="00F876D8" w:rsidRDefault="00F876D8" w:rsidP="00F876D8"/>
    <w:p w14:paraId="70C0E954" w14:textId="77777777" w:rsidR="00F876D8" w:rsidRDefault="00F876D8" w:rsidP="00F876D8"/>
    <w:p w14:paraId="0A28541D" w14:textId="77777777" w:rsidR="00F876D8" w:rsidRDefault="00F876D8" w:rsidP="00F876D8"/>
    <w:p w14:paraId="61674F46" w14:textId="77777777" w:rsidR="00F876D8" w:rsidRDefault="00F876D8" w:rsidP="00F876D8"/>
    <w:p w14:paraId="19FA2A18" w14:textId="77777777" w:rsidR="00F876D8" w:rsidRDefault="00F876D8" w:rsidP="00F876D8"/>
    <w:p w14:paraId="4A4CE7F6" w14:textId="6E1D79A3" w:rsidR="00F876D8" w:rsidRDefault="008173B2" w:rsidP="00F876D8">
      <w:pPr>
        <w:rPr>
          <w:rFonts w:eastAsia="Times New Roman"/>
        </w:rPr>
      </w:pPr>
      <w:proofErr w:type="spellStart"/>
      <w:r>
        <w:lastRenderedPageBreak/>
        <w:t>Fideo</w:t>
      </w:r>
      <w:proofErr w:type="spellEnd"/>
      <w:r>
        <w:t xml:space="preserve"> linc : </w:t>
      </w:r>
      <w:hyperlink r:id="rId6" w:history="1">
        <w:r w:rsidR="009B1458">
          <w:rPr>
            <w:rStyle w:val="Hyperlink"/>
            <w:rFonts w:eastAsia="Times New Roman"/>
          </w:rPr>
          <w:t>20260116_192507000_iOS.MP4</w:t>
        </w:r>
      </w:hyperlink>
    </w:p>
    <w:p w14:paraId="000CA649" w14:textId="77777777" w:rsidR="009B1458" w:rsidRDefault="009B1458" w:rsidP="00F876D8">
      <w:pPr>
        <w:rPr>
          <w:rFonts w:eastAsia="Times New Roman"/>
        </w:rPr>
      </w:pPr>
    </w:p>
    <w:p w14:paraId="4BAB01AF" w14:textId="77777777" w:rsidR="009B1458" w:rsidRDefault="009B1458" w:rsidP="00F876D8"/>
    <w:p w14:paraId="5EFF91CD" w14:textId="77777777" w:rsidR="008173B2" w:rsidRDefault="008173B2" w:rsidP="00F876D8"/>
    <w:p w14:paraId="6837303D" w14:textId="77777777" w:rsidR="008173B2" w:rsidRDefault="008173B2" w:rsidP="00F876D8"/>
    <w:p w14:paraId="18771CAF" w14:textId="77777777" w:rsidR="008173B2" w:rsidRDefault="008173B2" w:rsidP="00F876D8"/>
    <w:p w14:paraId="47C002D6" w14:textId="77777777" w:rsidR="008173B2" w:rsidRDefault="008173B2" w:rsidP="00F876D8"/>
    <w:p w14:paraId="3998020E" w14:textId="77777777" w:rsidR="008173B2" w:rsidRDefault="008173B2" w:rsidP="00F876D8"/>
    <w:p w14:paraId="13899DDF" w14:textId="77777777" w:rsidR="008173B2" w:rsidRDefault="008173B2" w:rsidP="00F876D8"/>
    <w:p w14:paraId="69D8EF15" w14:textId="77777777" w:rsidR="008173B2" w:rsidRDefault="008173B2" w:rsidP="00F876D8"/>
    <w:p w14:paraId="69EFF951" w14:textId="77777777" w:rsidR="008173B2" w:rsidRDefault="008173B2" w:rsidP="00F876D8"/>
    <w:p w14:paraId="4B092912" w14:textId="77777777" w:rsidR="008173B2" w:rsidRDefault="008173B2" w:rsidP="00F876D8"/>
    <w:p w14:paraId="010E1E4A" w14:textId="77777777" w:rsidR="008173B2" w:rsidRDefault="008173B2" w:rsidP="00F876D8"/>
    <w:p w14:paraId="1A81076B" w14:textId="77777777" w:rsidR="008173B2" w:rsidRDefault="008173B2" w:rsidP="00F876D8"/>
    <w:p w14:paraId="07992D25" w14:textId="77777777" w:rsidR="008173B2" w:rsidRDefault="008173B2" w:rsidP="00F876D8"/>
    <w:p w14:paraId="450F14BA" w14:textId="77777777" w:rsidR="008173B2" w:rsidRDefault="008173B2" w:rsidP="00F876D8"/>
    <w:p w14:paraId="4A156108" w14:textId="77777777" w:rsidR="008173B2" w:rsidRDefault="008173B2" w:rsidP="00F876D8"/>
    <w:p w14:paraId="5A2F5680" w14:textId="77777777" w:rsidR="008173B2" w:rsidRDefault="008173B2" w:rsidP="00F876D8"/>
    <w:p w14:paraId="270D55CF" w14:textId="77777777" w:rsidR="008173B2" w:rsidRDefault="008173B2" w:rsidP="00F876D8"/>
    <w:p w14:paraId="64EA4400" w14:textId="77777777" w:rsidR="008173B2" w:rsidRDefault="008173B2" w:rsidP="00F876D8"/>
    <w:p w14:paraId="43C0FC50" w14:textId="77777777" w:rsidR="008173B2" w:rsidRDefault="008173B2" w:rsidP="00F876D8"/>
    <w:p w14:paraId="5157A2F0" w14:textId="77777777" w:rsidR="008173B2" w:rsidRDefault="008173B2" w:rsidP="00F876D8"/>
    <w:p w14:paraId="29773A5F" w14:textId="77777777" w:rsidR="008173B2" w:rsidRDefault="008173B2" w:rsidP="00F876D8"/>
    <w:p w14:paraId="517BEF32" w14:textId="77777777" w:rsidR="008173B2" w:rsidRDefault="008173B2" w:rsidP="00F876D8"/>
    <w:p w14:paraId="44C92E6D" w14:textId="77777777" w:rsidR="008173B2" w:rsidRDefault="008173B2" w:rsidP="00F876D8"/>
    <w:p w14:paraId="26183A4A" w14:textId="77777777" w:rsidR="008173B2" w:rsidRDefault="008173B2" w:rsidP="00F876D8"/>
    <w:p w14:paraId="1138918E" w14:textId="77777777" w:rsidR="008173B2" w:rsidRDefault="008173B2" w:rsidP="00F876D8"/>
    <w:p w14:paraId="7C171D57" w14:textId="77777777" w:rsidR="008173B2" w:rsidRDefault="008173B2" w:rsidP="00F876D8"/>
    <w:p w14:paraId="7063B984" w14:textId="2B5DB5AE" w:rsidR="008173B2" w:rsidRDefault="009B1458" w:rsidP="00633EE2">
      <w:r>
        <w:lastRenderedPageBreak/>
        <w:t xml:space="preserve">Poster </w:t>
      </w:r>
      <w:proofErr w:type="spellStart"/>
      <w:r>
        <w:t>Academaidd</w:t>
      </w:r>
      <w:proofErr w:type="spellEnd"/>
      <w:r>
        <w:t xml:space="preserve"> </w:t>
      </w:r>
      <w:r w:rsidR="00633EE2">
        <w:t xml:space="preserve">                           (2107 o </w:t>
      </w:r>
      <w:proofErr w:type="spellStart"/>
      <w:r w:rsidR="00633EE2">
        <w:t>eiriau</w:t>
      </w:r>
      <w:proofErr w:type="spellEnd"/>
      <w:r w:rsidR="00633EE2">
        <w:t>)</w:t>
      </w:r>
    </w:p>
    <w:p w14:paraId="10106206" w14:textId="589D1765" w:rsidR="008173B2" w:rsidRDefault="009B1458" w:rsidP="00F876D8">
      <w:r>
        <w:rPr>
          <w:noProof/>
        </w:rPr>
        <w:drawing>
          <wp:anchor distT="0" distB="0" distL="114300" distR="114300" simplePos="0" relativeHeight="251659264" behindDoc="0" locked="0" layoutInCell="1" allowOverlap="1" wp14:anchorId="26194A8B" wp14:editId="2E8AF99A">
            <wp:simplePos x="0" y="0"/>
            <wp:positionH relativeFrom="column">
              <wp:posOffset>210407</wp:posOffset>
            </wp:positionH>
            <wp:positionV relativeFrom="paragraph">
              <wp:posOffset>254985</wp:posOffset>
            </wp:positionV>
            <wp:extent cx="5741670" cy="8063230"/>
            <wp:effectExtent l="0" t="0" r="0" b="1270"/>
            <wp:wrapTopAndBottom/>
            <wp:docPr id="212410079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2410079" name="Picture 212410079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41670" cy="806323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FB8CC23" w14:textId="75F68FE9" w:rsidR="008173B2" w:rsidRDefault="008173B2" w:rsidP="00F876D8"/>
    <w:p w14:paraId="0D7B57C9" w14:textId="0EFBD143" w:rsidR="008F5356" w:rsidRDefault="009B1458" w:rsidP="00F876D8">
      <w:r>
        <w:rPr>
          <w:noProof/>
        </w:rPr>
        <w:lastRenderedPageBreak/>
        <w:drawing>
          <wp:anchor distT="0" distB="0" distL="114300" distR="114300" simplePos="0" relativeHeight="251660288" behindDoc="0" locked="0" layoutInCell="1" allowOverlap="1" wp14:anchorId="3E2EF0AD" wp14:editId="3A78D785">
            <wp:simplePos x="0" y="0"/>
            <wp:positionH relativeFrom="column">
              <wp:posOffset>-101955</wp:posOffset>
            </wp:positionH>
            <wp:positionV relativeFrom="paragraph">
              <wp:posOffset>388483</wp:posOffset>
            </wp:positionV>
            <wp:extent cx="6106160" cy="6311900"/>
            <wp:effectExtent l="0" t="0" r="2540" b="0"/>
            <wp:wrapTopAndBottom/>
            <wp:docPr id="977855266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77855266" name="Picture 977855266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06160" cy="63119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</w:p>
    <w:p w14:paraId="64E09C4E" w14:textId="288B2822" w:rsidR="008F5356" w:rsidRDefault="008F5356" w:rsidP="00F876D8"/>
    <w:p w14:paraId="04B51A5E" w14:textId="2A623D6B" w:rsidR="008F5356" w:rsidRDefault="008F5356" w:rsidP="00F876D8"/>
    <w:p w14:paraId="3825114D" w14:textId="0EB5D0A7" w:rsidR="008F5356" w:rsidRDefault="008F5356" w:rsidP="00F876D8"/>
    <w:p w14:paraId="3189E272" w14:textId="7329F276" w:rsidR="008F5356" w:rsidRDefault="008F5356" w:rsidP="00F876D8"/>
    <w:p w14:paraId="334839E9" w14:textId="111ECEBF" w:rsidR="008F5356" w:rsidRDefault="008F5356" w:rsidP="00F876D8"/>
    <w:p w14:paraId="2FC16721" w14:textId="0622D22E" w:rsidR="008F5356" w:rsidRDefault="00E06581" w:rsidP="00F876D8">
      <w:r>
        <w:rPr>
          <w:noProof/>
        </w:rPr>
        <w:lastRenderedPageBreak/>
        <w:drawing>
          <wp:anchor distT="0" distB="0" distL="114300" distR="114300" simplePos="0" relativeHeight="251661312" behindDoc="0" locked="0" layoutInCell="1" allowOverlap="1" wp14:anchorId="08451D51" wp14:editId="00E5DEF8">
            <wp:simplePos x="0" y="0"/>
            <wp:positionH relativeFrom="column">
              <wp:posOffset>159607</wp:posOffset>
            </wp:positionH>
            <wp:positionV relativeFrom="paragraph">
              <wp:posOffset>-222</wp:posOffset>
            </wp:positionV>
            <wp:extent cx="4827270" cy="3956050"/>
            <wp:effectExtent l="0" t="0" r="0" b="6350"/>
            <wp:wrapTopAndBottom/>
            <wp:docPr id="1172223853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72223853" name="Picture 1172223853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27270" cy="39560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6CECECA" w14:textId="1CB85722" w:rsidR="009D3950" w:rsidRDefault="009D3950" w:rsidP="00F876D8">
      <w:pPr>
        <w:rPr>
          <w:noProof/>
        </w:rPr>
      </w:pPr>
    </w:p>
    <w:p w14:paraId="239FBA79" w14:textId="77777777" w:rsidR="009D3950" w:rsidRDefault="009D3950" w:rsidP="00F876D8">
      <w:pPr>
        <w:rPr>
          <w:noProof/>
        </w:rPr>
      </w:pPr>
    </w:p>
    <w:p w14:paraId="707965B8" w14:textId="77777777" w:rsidR="009D3950" w:rsidRDefault="009D3950" w:rsidP="00F876D8">
      <w:pPr>
        <w:rPr>
          <w:noProof/>
        </w:rPr>
      </w:pPr>
    </w:p>
    <w:p w14:paraId="46F583C0" w14:textId="77777777" w:rsidR="009D3950" w:rsidRDefault="009D3950" w:rsidP="00F876D8">
      <w:pPr>
        <w:rPr>
          <w:noProof/>
        </w:rPr>
      </w:pPr>
    </w:p>
    <w:p w14:paraId="5AA7E3ED" w14:textId="77777777" w:rsidR="009D3950" w:rsidRDefault="009D3950" w:rsidP="00F876D8">
      <w:pPr>
        <w:rPr>
          <w:noProof/>
        </w:rPr>
      </w:pPr>
    </w:p>
    <w:p w14:paraId="278E4623" w14:textId="77777777" w:rsidR="009D3950" w:rsidRDefault="009D3950" w:rsidP="00F876D8">
      <w:pPr>
        <w:rPr>
          <w:noProof/>
        </w:rPr>
      </w:pPr>
    </w:p>
    <w:p w14:paraId="6F382ED4" w14:textId="77777777" w:rsidR="009D3950" w:rsidRDefault="009D3950" w:rsidP="00F876D8">
      <w:pPr>
        <w:rPr>
          <w:noProof/>
        </w:rPr>
      </w:pPr>
    </w:p>
    <w:p w14:paraId="3DD9EE67" w14:textId="77777777" w:rsidR="009D3950" w:rsidRDefault="009D3950" w:rsidP="00F876D8">
      <w:pPr>
        <w:rPr>
          <w:noProof/>
        </w:rPr>
      </w:pPr>
    </w:p>
    <w:p w14:paraId="2D783EFD" w14:textId="77777777" w:rsidR="009D3950" w:rsidRDefault="009D3950" w:rsidP="00F876D8">
      <w:pPr>
        <w:rPr>
          <w:noProof/>
        </w:rPr>
      </w:pPr>
    </w:p>
    <w:p w14:paraId="3C710DD3" w14:textId="77777777" w:rsidR="009D3950" w:rsidRDefault="009D3950" w:rsidP="00F876D8">
      <w:pPr>
        <w:rPr>
          <w:noProof/>
        </w:rPr>
      </w:pPr>
    </w:p>
    <w:p w14:paraId="3295FEE5" w14:textId="77777777" w:rsidR="009D3950" w:rsidRDefault="009D3950" w:rsidP="00F876D8">
      <w:pPr>
        <w:rPr>
          <w:noProof/>
        </w:rPr>
      </w:pPr>
    </w:p>
    <w:p w14:paraId="7022657E" w14:textId="77777777" w:rsidR="009D3950" w:rsidRDefault="009D3950" w:rsidP="00F876D8">
      <w:pPr>
        <w:rPr>
          <w:noProof/>
        </w:rPr>
      </w:pPr>
    </w:p>
    <w:p w14:paraId="790D719A" w14:textId="77777777" w:rsidR="009D3950" w:rsidRDefault="009D3950" w:rsidP="00F876D8">
      <w:pPr>
        <w:rPr>
          <w:noProof/>
        </w:rPr>
      </w:pPr>
    </w:p>
    <w:p w14:paraId="18DB83A8" w14:textId="77777777" w:rsidR="009D3950" w:rsidRDefault="009D3950" w:rsidP="00F876D8">
      <w:pPr>
        <w:rPr>
          <w:noProof/>
        </w:rPr>
      </w:pPr>
    </w:p>
    <w:p w14:paraId="048D1ECD" w14:textId="1A19B7DB" w:rsidR="009D3950" w:rsidRDefault="004008CF" w:rsidP="00F876D8">
      <w:r>
        <w:rPr>
          <w:noProof/>
        </w:rPr>
        <w:lastRenderedPageBreak/>
        <w:drawing>
          <wp:anchor distT="0" distB="0" distL="114300" distR="114300" simplePos="0" relativeHeight="251662336" behindDoc="0" locked="0" layoutInCell="1" allowOverlap="1" wp14:anchorId="67AF0CFF" wp14:editId="02F03F85">
            <wp:simplePos x="0" y="0"/>
            <wp:positionH relativeFrom="column">
              <wp:posOffset>-77368</wp:posOffset>
            </wp:positionH>
            <wp:positionV relativeFrom="paragraph">
              <wp:posOffset>515</wp:posOffset>
            </wp:positionV>
            <wp:extent cx="6157595" cy="6438900"/>
            <wp:effectExtent l="0" t="0" r="1905" b="0"/>
            <wp:wrapTopAndBottom/>
            <wp:docPr id="770285998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70285998" name="Picture 770285998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57595" cy="64389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</w:p>
    <w:p w14:paraId="797B0F29" w14:textId="77777777" w:rsidR="004008CF" w:rsidRDefault="004008CF" w:rsidP="00F876D8"/>
    <w:p w14:paraId="36E6D53A" w14:textId="77777777" w:rsidR="004008CF" w:rsidRDefault="004008CF" w:rsidP="00F876D8"/>
    <w:p w14:paraId="14A7162C" w14:textId="77777777" w:rsidR="004008CF" w:rsidRDefault="004008CF" w:rsidP="00F876D8"/>
    <w:p w14:paraId="4DECE04B" w14:textId="77777777" w:rsidR="004008CF" w:rsidRDefault="004008CF" w:rsidP="00F876D8"/>
    <w:p w14:paraId="36E1154D" w14:textId="77777777" w:rsidR="004008CF" w:rsidRDefault="004008CF" w:rsidP="00F876D8"/>
    <w:p w14:paraId="0113E44E" w14:textId="77777777" w:rsidR="004008CF" w:rsidRDefault="004008CF" w:rsidP="00F876D8"/>
    <w:p w14:paraId="371627F1" w14:textId="77777777" w:rsidR="004008CF" w:rsidRDefault="004008CF" w:rsidP="00F876D8"/>
    <w:p w14:paraId="7354F84B" w14:textId="5A0B8E14" w:rsidR="004008CF" w:rsidRDefault="004008CF" w:rsidP="00F876D8">
      <w:r>
        <w:rPr>
          <w:noProof/>
        </w:rPr>
        <w:lastRenderedPageBreak/>
        <w:drawing>
          <wp:anchor distT="0" distB="0" distL="114300" distR="114300" simplePos="0" relativeHeight="251663360" behindDoc="0" locked="0" layoutInCell="1" allowOverlap="1" wp14:anchorId="08567DB8" wp14:editId="0AEFA6F8">
            <wp:simplePos x="0" y="0"/>
            <wp:positionH relativeFrom="column">
              <wp:posOffset>-269200</wp:posOffset>
            </wp:positionH>
            <wp:positionV relativeFrom="paragraph">
              <wp:posOffset>67847</wp:posOffset>
            </wp:positionV>
            <wp:extent cx="6106160" cy="6400800"/>
            <wp:effectExtent l="0" t="0" r="2540" b="0"/>
            <wp:wrapTopAndBottom/>
            <wp:docPr id="176270174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6270174" name="Picture 176270174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06160" cy="64008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</w:p>
    <w:p w14:paraId="3F16251C" w14:textId="77777777" w:rsidR="004008CF" w:rsidRDefault="004008CF" w:rsidP="00F876D8"/>
    <w:p w14:paraId="75502709" w14:textId="77777777" w:rsidR="004008CF" w:rsidRDefault="004008CF" w:rsidP="00F876D8"/>
    <w:p w14:paraId="6ED54F46" w14:textId="77777777" w:rsidR="004008CF" w:rsidRDefault="004008CF" w:rsidP="00F876D8"/>
    <w:p w14:paraId="6145E5CE" w14:textId="77777777" w:rsidR="004008CF" w:rsidRDefault="004008CF" w:rsidP="00F876D8"/>
    <w:p w14:paraId="50805306" w14:textId="77777777" w:rsidR="004008CF" w:rsidRDefault="004008CF" w:rsidP="00F876D8"/>
    <w:p w14:paraId="56E27004" w14:textId="77777777" w:rsidR="004008CF" w:rsidRDefault="004008CF" w:rsidP="00F876D8"/>
    <w:p w14:paraId="63BA5814" w14:textId="5811D212" w:rsidR="004008CF" w:rsidRDefault="00E0595F" w:rsidP="00F876D8">
      <w:r>
        <w:rPr>
          <w:noProof/>
        </w:rPr>
        <w:lastRenderedPageBreak/>
        <w:drawing>
          <wp:anchor distT="0" distB="0" distL="114300" distR="114300" simplePos="0" relativeHeight="251664384" behindDoc="0" locked="0" layoutInCell="1" allowOverlap="1" wp14:anchorId="3EB4E969" wp14:editId="6BA2DA8A">
            <wp:simplePos x="0" y="0"/>
            <wp:positionH relativeFrom="column">
              <wp:posOffset>-198227</wp:posOffset>
            </wp:positionH>
            <wp:positionV relativeFrom="paragraph">
              <wp:posOffset>480</wp:posOffset>
            </wp:positionV>
            <wp:extent cx="6240780" cy="5930900"/>
            <wp:effectExtent l="0" t="0" r="0" b="0"/>
            <wp:wrapTopAndBottom/>
            <wp:docPr id="1537159326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37159326" name="Picture 1537159326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40780" cy="59309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</w:p>
    <w:p w14:paraId="5627C0F5" w14:textId="77777777" w:rsidR="00E0595F" w:rsidRDefault="00E0595F" w:rsidP="00F876D8"/>
    <w:p w14:paraId="1980B23C" w14:textId="77777777" w:rsidR="00E0595F" w:rsidRDefault="00E0595F" w:rsidP="00F876D8"/>
    <w:p w14:paraId="00DCC7CE" w14:textId="77777777" w:rsidR="00E0595F" w:rsidRDefault="00E0595F" w:rsidP="00F876D8"/>
    <w:p w14:paraId="172114A2" w14:textId="77777777" w:rsidR="00E0595F" w:rsidRDefault="00E0595F" w:rsidP="00F876D8"/>
    <w:p w14:paraId="7975CF2D" w14:textId="77777777" w:rsidR="00E0595F" w:rsidRDefault="00E0595F" w:rsidP="00F876D8"/>
    <w:p w14:paraId="249E64F5" w14:textId="77777777" w:rsidR="00E0595F" w:rsidRDefault="00E0595F" w:rsidP="00F876D8"/>
    <w:p w14:paraId="2320EB41" w14:textId="77777777" w:rsidR="00E0595F" w:rsidRDefault="00E0595F" w:rsidP="00F876D8"/>
    <w:p w14:paraId="037F188B" w14:textId="77777777" w:rsidR="00E0595F" w:rsidRDefault="00E0595F" w:rsidP="00F876D8"/>
    <w:p w14:paraId="69796152" w14:textId="7CB8B742" w:rsidR="00E0595F" w:rsidRDefault="00E0595F" w:rsidP="00F876D8">
      <w:r>
        <w:rPr>
          <w:noProof/>
        </w:rPr>
        <w:lastRenderedPageBreak/>
        <w:drawing>
          <wp:anchor distT="0" distB="0" distL="114300" distR="114300" simplePos="0" relativeHeight="251665408" behindDoc="0" locked="0" layoutInCell="1" allowOverlap="1" wp14:anchorId="555B518A" wp14:editId="183DABED">
            <wp:simplePos x="0" y="0"/>
            <wp:positionH relativeFrom="column">
              <wp:posOffset>-25498</wp:posOffset>
            </wp:positionH>
            <wp:positionV relativeFrom="paragraph">
              <wp:posOffset>613</wp:posOffset>
            </wp:positionV>
            <wp:extent cx="5991225" cy="4432300"/>
            <wp:effectExtent l="0" t="0" r="3175" b="0"/>
            <wp:wrapTopAndBottom/>
            <wp:docPr id="1048523106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48523106" name="Picture 1048523106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91225" cy="44323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</w:p>
    <w:p w14:paraId="7A5CD789" w14:textId="77777777" w:rsidR="004B5D82" w:rsidRDefault="004B5D82" w:rsidP="00F876D8"/>
    <w:p w14:paraId="78548D41" w14:textId="77777777" w:rsidR="004B5D82" w:rsidRDefault="004B5D82" w:rsidP="00F876D8"/>
    <w:p w14:paraId="69DEF9C8" w14:textId="77777777" w:rsidR="004B5D82" w:rsidRDefault="004B5D82" w:rsidP="00F876D8"/>
    <w:p w14:paraId="5A30BFC3" w14:textId="77777777" w:rsidR="004B5D82" w:rsidRDefault="004B5D82" w:rsidP="00F876D8"/>
    <w:p w14:paraId="0AFC10FE" w14:textId="77777777" w:rsidR="004B5D82" w:rsidRDefault="004B5D82" w:rsidP="00F876D8"/>
    <w:p w14:paraId="2D929AEE" w14:textId="77777777" w:rsidR="004B5D82" w:rsidRDefault="004B5D82" w:rsidP="00F876D8"/>
    <w:p w14:paraId="199EAAD5" w14:textId="77777777" w:rsidR="004B5D82" w:rsidRDefault="004B5D82" w:rsidP="00F876D8"/>
    <w:p w14:paraId="3073C8AA" w14:textId="77777777" w:rsidR="004B5D82" w:rsidRDefault="004B5D82" w:rsidP="00F876D8"/>
    <w:p w14:paraId="63120F5C" w14:textId="77777777" w:rsidR="004B5D82" w:rsidRDefault="004B5D82" w:rsidP="00F876D8"/>
    <w:p w14:paraId="3A0579AE" w14:textId="77777777" w:rsidR="004B5D82" w:rsidRDefault="004B5D82" w:rsidP="00F876D8"/>
    <w:p w14:paraId="1FC5559A" w14:textId="77777777" w:rsidR="004B5D82" w:rsidRDefault="004B5D82" w:rsidP="00F876D8"/>
    <w:p w14:paraId="57451BA4" w14:textId="77777777" w:rsidR="004B5D82" w:rsidRDefault="004B5D82" w:rsidP="00F876D8"/>
    <w:p w14:paraId="37538CAE" w14:textId="77777777" w:rsidR="004B5D82" w:rsidRDefault="004B5D82" w:rsidP="00F876D8"/>
    <w:p w14:paraId="4F7BAA3E" w14:textId="5B35B557" w:rsidR="004B5D82" w:rsidRDefault="004B5D82" w:rsidP="00F876D8">
      <w:proofErr w:type="spellStart"/>
      <w:r>
        <w:lastRenderedPageBreak/>
        <w:t>Rhestr</w:t>
      </w:r>
      <w:proofErr w:type="spellEnd"/>
      <w:r>
        <w:t xml:space="preserve"> </w:t>
      </w:r>
      <w:proofErr w:type="spellStart"/>
      <w:r>
        <w:t>Cyfeirio</w:t>
      </w:r>
      <w:proofErr w:type="spellEnd"/>
      <w:r>
        <w:t xml:space="preserve"> </w:t>
      </w:r>
      <w:proofErr w:type="spellStart"/>
      <w:r w:rsidR="00DB3069">
        <w:t>Cyflwyniad</w:t>
      </w:r>
      <w:proofErr w:type="spellEnd"/>
      <w:r w:rsidR="00DB3069">
        <w:t xml:space="preserve">: </w:t>
      </w:r>
    </w:p>
    <w:p w14:paraId="1CBB1BCB" w14:textId="3766206F" w:rsidR="00DB3069" w:rsidRDefault="0027275B" w:rsidP="00F876D8">
      <w:proofErr w:type="spellStart"/>
      <w:r>
        <w:t>Nid</w:t>
      </w:r>
      <w:proofErr w:type="spellEnd"/>
      <w:r>
        <w:t xml:space="preserve"> </w:t>
      </w:r>
      <w:proofErr w:type="spellStart"/>
      <w:r>
        <w:t>wyf</w:t>
      </w:r>
      <w:proofErr w:type="spellEnd"/>
      <w:r>
        <w:t xml:space="preserve"> </w:t>
      </w:r>
      <w:proofErr w:type="spellStart"/>
      <w:r>
        <w:t>wedi</w:t>
      </w:r>
      <w:proofErr w:type="spellEnd"/>
      <w:r>
        <w:t xml:space="preserve"> </w:t>
      </w:r>
      <w:proofErr w:type="spellStart"/>
      <w:r>
        <w:t>defnyddio</w:t>
      </w:r>
      <w:proofErr w:type="spellEnd"/>
      <w:r>
        <w:t xml:space="preserve"> AI</w:t>
      </w:r>
      <w:r w:rsidR="00523A20">
        <w:t xml:space="preserve"> I </w:t>
      </w:r>
      <w:proofErr w:type="spellStart"/>
      <w:r w:rsidR="00523A20">
        <w:t>gefnogi</w:t>
      </w:r>
      <w:proofErr w:type="spellEnd"/>
      <w:r w:rsidR="00523A20">
        <w:t xml:space="preserve"> fy ngwaith.</w:t>
      </w:r>
    </w:p>
    <w:p w14:paraId="372552E6" w14:textId="77777777" w:rsidR="00DB3069" w:rsidRDefault="00DB3069" w:rsidP="00F876D8"/>
    <w:p w14:paraId="503A0978" w14:textId="77777777" w:rsidR="00DF2425" w:rsidRDefault="00DF2425">
      <w:pPr>
        <w:pStyle w:val="NormalWeb"/>
        <w:spacing w:before="0" w:beforeAutospacing="0" w:after="0" w:afterAutospacing="0" w:line="480" w:lineRule="atLeast"/>
        <w:ind w:left="720" w:hanging="720"/>
        <w:divId w:val="1301617278"/>
        <w:rPr>
          <w:color w:val="000000"/>
        </w:rPr>
      </w:pPr>
      <w:r>
        <w:rPr>
          <w:color w:val="000000"/>
        </w:rPr>
        <w:t xml:space="preserve">Ahmed, </w:t>
      </w:r>
      <w:proofErr w:type="spellStart"/>
      <w:r>
        <w:rPr>
          <w:color w:val="000000"/>
        </w:rPr>
        <w:t>InassH</w:t>
      </w:r>
      <w:proofErr w:type="spellEnd"/>
      <w:r>
        <w:rPr>
          <w:color w:val="000000"/>
        </w:rPr>
        <w:t>, et al. “Psychological Impact of Obesity in Children.”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The Scientific Journal of Al-Azhar Medical Faculty, Girls</w:t>
      </w:r>
      <w:r>
        <w:rPr>
          <w:color w:val="000000"/>
        </w:rPr>
        <w:t>, vol. 4, no. 1, 2020, p. 17, applications.emro.who.int/imemrf/427/Sci-J-Al-Azhar-Med-Fac-Girls-2020-4-1-17-21-eng.pdf, https://doi.org/10.4103/sjamf.sjamf_98_19. Accessed 13 Jan. 2026.</w:t>
      </w:r>
    </w:p>
    <w:p w14:paraId="1D8CE3D7" w14:textId="77777777" w:rsidR="00A40D93" w:rsidRDefault="00A40D93">
      <w:pPr>
        <w:pStyle w:val="NormalWeb"/>
        <w:spacing w:before="0" w:beforeAutospacing="0" w:after="0" w:afterAutospacing="0" w:line="480" w:lineRule="atLeast"/>
        <w:ind w:left="720" w:hanging="720"/>
        <w:divId w:val="2073382771"/>
        <w:rPr>
          <w:color w:val="000000"/>
        </w:rPr>
      </w:pPr>
      <w:r>
        <w:rPr>
          <w:color w:val="000000"/>
        </w:rPr>
        <w:t>Carey, Felicia R, et al. “Educational Outcomes Associated with Childhood Obesity in the United States: Cross-Sectional Results from the 2011–2012 National Survey of Children’s Health.”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International Journal of Behavioral Nutrition and Physical Activity</w:t>
      </w:r>
      <w:r>
        <w:rPr>
          <w:color w:val="000000"/>
        </w:rPr>
        <w:t xml:space="preserve">, vol. 12, no. </w:t>
      </w:r>
      <w:proofErr w:type="spellStart"/>
      <w:r>
        <w:rPr>
          <w:color w:val="000000"/>
        </w:rPr>
        <w:t>Suppl</w:t>
      </w:r>
      <w:proofErr w:type="spellEnd"/>
      <w:r>
        <w:rPr>
          <w:color w:val="000000"/>
        </w:rPr>
        <w:t xml:space="preserve"> 1, 2015, p. S3, www.ncbi.nlm.nih.gov/pmc/articles/PMC4663995/, https://doi.org/10.1186/1479-5868-12-s1-s3. Accessed 13 Jan. 2026.</w:t>
      </w:r>
    </w:p>
    <w:p w14:paraId="01D82851" w14:textId="77777777" w:rsidR="00154185" w:rsidRDefault="00154185">
      <w:pPr>
        <w:pStyle w:val="NormalWeb"/>
        <w:spacing w:before="0" w:beforeAutospacing="0" w:after="0" w:afterAutospacing="0" w:line="480" w:lineRule="atLeast"/>
        <w:ind w:left="720" w:hanging="720"/>
        <w:divId w:val="1061951209"/>
        <w:rPr>
          <w:color w:val="000000"/>
        </w:rPr>
      </w:pPr>
      <w:r>
        <w:rPr>
          <w:color w:val="000000"/>
        </w:rPr>
        <w:t>Cleveland Clinic. “Obesity in Children.”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Cleveland Clinic</w:t>
      </w:r>
      <w:r>
        <w:rPr>
          <w:color w:val="000000"/>
        </w:rPr>
        <w:t>, 21 Feb. 2024, my.clevelandclinic.org/health/diseases/9467-obesity-in-children. Accessed 9 Jan. 2026.</w:t>
      </w:r>
    </w:p>
    <w:p w14:paraId="1F10B128" w14:textId="77777777" w:rsidR="003C6DE1" w:rsidRDefault="003C6DE1">
      <w:pPr>
        <w:pStyle w:val="NormalWeb"/>
        <w:spacing w:before="0" w:beforeAutospacing="0" w:after="0" w:afterAutospacing="0" w:line="480" w:lineRule="atLeast"/>
        <w:ind w:left="720" w:hanging="720"/>
        <w:divId w:val="640892060"/>
        <w:rPr>
          <w:color w:val="000000"/>
        </w:rPr>
      </w:pPr>
      <w:proofErr w:type="spellStart"/>
      <w:r>
        <w:rPr>
          <w:color w:val="000000"/>
        </w:rPr>
        <w:t>Harrist</w:t>
      </w:r>
      <w:proofErr w:type="spellEnd"/>
      <w:r>
        <w:rPr>
          <w:color w:val="000000"/>
        </w:rPr>
        <w:t>, Amanda W., et al. “The Social and Emotional Lives of Overweight, Obese, and Severely Obese Children.”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Child Development</w:t>
      </w:r>
      <w:r>
        <w:rPr>
          <w:color w:val="000000"/>
        </w:rPr>
        <w:t>, vol. 87, no. 5, 25 May 2016, pp. 1564–1580, https://doi.org/10.1111/cdev.12548.</w:t>
      </w:r>
    </w:p>
    <w:p w14:paraId="15E1C96B" w14:textId="77777777" w:rsidR="00DF6288" w:rsidRDefault="00DF6288">
      <w:pPr>
        <w:pStyle w:val="NormalWeb"/>
        <w:spacing w:before="0" w:beforeAutospacing="0" w:after="0" w:afterAutospacing="0" w:line="480" w:lineRule="atLeast"/>
        <w:ind w:left="720" w:hanging="720"/>
        <w:divId w:val="1297029852"/>
        <w:rPr>
          <w:color w:val="000000"/>
        </w:rPr>
      </w:pPr>
      <w:r>
        <w:rPr>
          <w:color w:val="000000"/>
        </w:rPr>
        <w:t>Mayo Clinic. “Childhood Obesity - Symptoms and Causes.”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Mayo Clinic</w:t>
      </w:r>
      <w:r>
        <w:rPr>
          <w:color w:val="000000"/>
        </w:rPr>
        <w:t>, Mayo Clinic, 16 Nov. 2022, www.mayoclinic.org/diseases-conditions/childhood-obesity/symptoms-causes/syc-20354827. Accessed 6 Jan. 2026.</w:t>
      </w:r>
    </w:p>
    <w:p w14:paraId="3FA1A963" w14:textId="77777777" w:rsidR="00165F7E" w:rsidRDefault="00165F7E">
      <w:pPr>
        <w:pStyle w:val="NormalWeb"/>
        <w:spacing w:before="0" w:beforeAutospacing="0" w:after="0" w:afterAutospacing="0" w:line="480" w:lineRule="atLeast"/>
        <w:ind w:left="720" w:hanging="720"/>
        <w:divId w:val="974069069"/>
        <w:rPr>
          <w:color w:val="000000"/>
        </w:rPr>
      </w:pPr>
      <w:r>
        <w:rPr>
          <w:color w:val="000000"/>
        </w:rPr>
        <w:t>NHS. “Calculate Your Body Mass Index (BMI) for Adults - NHS.”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Nhs.uk</w:t>
      </w:r>
      <w:r>
        <w:rPr>
          <w:color w:val="000000"/>
        </w:rPr>
        <w:t>, 2023, www.nhs.uk/health-assessment-tools/calculate-your-body-mass-index/calculate-bmi-for-adults. Accessed 9 Jan. 2026.</w:t>
      </w:r>
    </w:p>
    <w:p w14:paraId="6F906F99" w14:textId="77777777" w:rsidR="00D046C3" w:rsidRDefault="00D046C3">
      <w:pPr>
        <w:pStyle w:val="NormalWeb"/>
        <w:spacing w:before="0" w:beforeAutospacing="0" w:after="0" w:afterAutospacing="0" w:line="480" w:lineRule="atLeast"/>
        <w:ind w:left="720" w:hanging="720"/>
        <w:divId w:val="1291594822"/>
        <w:rPr>
          <w:color w:val="000000"/>
        </w:rPr>
      </w:pPr>
      <w:r>
        <w:rPr>
          <w:color w:val="000000"/>
        </w:rPr>
        <w:t>NHS England. “Health Survey for England, 2022 Part 2.”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Digital.nhs.uk</w:t>
      </w:r>
      <w:r>
        <w:rPr>
          <w:color w:val="000000"/>
        </w:rPr>
        <w:t>, 24 Sept. 2024, digital.nhs.uk/data-and-information/publications/statistical/health-survey-for-england/2022-part-2/childrens-overweight-and-obesity. Accessed 6 Jan. 2026.</w:t>
      </w:r>
    </w:p>
    <w:p w14:paraId="2CE4AF31" w14:textId="77777777" w:rsidR="008B477C" w:rsidRDefault="008B477C">
      <w:pPr>
        <w:pStyle w:val="NormalWeb"/>
        <w:spacing w:before="0" w:beforeAutospacing="0" w:after="0" w:afterAutospacing="0" w:line="480" w:lineRule="atLeast"/>
        <w:ind w:left="720" w:hanging="720"/>
        <w:divId w:val="427434910"/>
        <w:rPr>
          <w:color w:val="000000"/>
        </w:rPr>
      </w:pPr>
      <w:proofErr w:type="spellStart"/>
      <w:r>
        <w:rPr>
          <w:color w:val="000000"/>
        </w:rPr>
        <w:t>Nihiser</w:t>
      </w:r>
      <w:proofErr w:type="spellEnd"/>
      <w:r>
        <w:rPr>
          <w:color w:val="000000"/>
        </w:rPr>
        <w:t>, Allison, et al. “Preventing Obesity through Schools.”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The Journal of Law, Medicine &amp; Ethics</w:t>
      </w:r>
      <w:r>
        <w:rPr>
          <w:color w:val="000000"/>
        </w:rPr>
        <w:t xml:space="preserve">, vol. 41, no. </w:t>
      </w:r>
      <w:proofErr w:type="spellStart"/>
      <w:r>
        <w:rPr>
          <w:color w:val="000000"/>
        </w:rPr>
        <w:t>2_suppl</w:t>
      </w:r>
      <w:proofErr w:type="spellEnd"/>
      <w:r>
        <w:rPr>
          <w:color w:val="000000"/>
        </w:rPr>
        <w:t xml:space="preserve">, Dec. 2013, pp. 27–34, </w:t>
      </w:r>
      <w:r>
        <w:rPr>
          <w:color w:val="000000"/>
        </w:rPr>
        <w:lastRenderedPageBreak/>
        <w:t>www.ncbi.nlm.nih.gov/pmc/articles/PMC4605133/, https://doi.org/10.1111/jlme.12106. Accessed 13 Jan. 2026.</w:t>
      </w:r>
    </w:p>
    <w:p w14:paraId="5D3705E3" w14:textId="77777777" w:rsidR="00C37233" w:rsidRDefault="00C37233">
      <w:pPr>
        <w:pStyle w:val="NormalWeb"/>
        <w:spacing w:before="0" w:beforeAutospacing="0" w:after="0" w:afterAutospacing="0" w:line="480" w:lineRule="atLeast"/>
        <w:ind w:left="720" w:hanging="720"/>
        <w:divId w:val="1722093344"/>
        <w:rPr>
          <w:color w:val="000000"/>
        </w:rPr>
      </w:pPr>
      <w:r>
        <w:rPr>
          <w:color w:val="000000"/>
        </w:rPr>
        <w:t>Obesity Evidence Hub. “Health Impacts of Obesity on Children.”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Obesity Evidence Hub</w:t>
      </w:r>
      <w:r>
        <w:rPr>
          <w:color w:val="000000"/>
        </w:rPr>
        <w:t>, 14 May 2021, www.obesityevidencehub.org.au/collections/impacts/impact-on-children. Accessed 9 Jan. 2026.</w:t>
      </w:r>
    </w:p>
    <w:p w14:paraId="158D25C4" w14:textId="77777777" w:rsidR="00F705B1" w:rsidRDefault="00F705B1">
      <w:pPr>
        <w:pStyle w:val="NormalWeb"/>
        <w:spacing w:before="0" w:beforeAutospacing="0" w:after="0" w:afterAutospacing="0" w:line="480" w:lineRule="atLeast"/>
        <w:ind w:left="720" w:hanging="720"/>
        <w:divId w:val="137306784"/>
        <w:rPr>
          <w:color w:val="000000"/>
        </w:rPr>
      </w:pPr>
      <w:r>
        <w:rPr>
          <w:color w:val="000000"/>
        </w:rPr>
        <w:t>Office for Health Improvement and Disparities. “Childhood Obesity: Applying All Our Health.”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GOV.UK</w:t>
      </w:r>
      <w:r>
        <w:rPr>
          <w:color w:val="000000"/>
        </w:rPr>
        <w:t>, 7 Apr. 2022, www.gov.uk/government/publications/childhood-obesity-applying-all-our-health/childhood-obesity-applying-all-our-health. Accessed 9 Jan. 2026.</w:t>
      </w:r>
    </w:p>
    <w:p w14:paraId="68D932DF" w14:textId="77777777" w:rsidR="0065514B" w:rsidRDefault="0065514B">
      <w:pPr>
        <w:pStyle w:val="NormalWeb"/>
        <w:spacing w:before="0" w:beforeAutospacing="0" w:after="0" w:afterAutospacing="0" w:line="480" w:lineRule="atLeast"/>
        <w:ind w:left="720" w:hanging="720"/>
        <w:divId w:val="84424256"/>
        <w:rPr>
          <w:color w:val="000000"/>
        </w:rPr>
      </w:pPr>
      <w:r>
        <w:rPr>
          <w:color w:val="000000"/>
        </w:rPr>
        <w:t>Rankin, Jean, et al. “Psychological Consequences of Childhood Obesity: Psychiatric Comorbidity and Prevention.”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Adolescent Health, Medicine and Therapeutics</w:t>
      </w:r>
      <w:r>
        <w:rPr>
          <w:color w:val="000000"/>
        </w:rPr>
        <w:t>, vol. 7, no. 7, Nov. 2016, pp. 125–146, https://doi.org/10.2147/ahmt.s101631.</w:t>
      </w:r>
    </w:p>
    <w:p w14:paraId="15F480A4" w14:textId="77777777" w:rsidR="002C3771" w:rsidRDefault="002C3771">
      <w:pPr>
        <w:pStyle w:val="NormalWeb"/>
        <w:spacing w:before="0" w:beforeAutospacing="0" w:after="0" w:afterAutospacing="0" w:line="480" w:lineRule="atLeast"/>
        <w:ind w:left="720" w:hanging="720"/>
        <w:divId w:val="945625409"/>
        <w:rPr>
          <w:color w:val="000000"/>
        </w:rPr>
      </w:pPr>
      <w:r>
        <w:rPr>
          <w:color w:val="000000"/>
        </w:rPr>
        <w:t>World Health Organization. “Obesity.”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World Health Organization</w:t>
      </w:r>
      <w:r>
        <w:rPr>
          <w:color w:val="000000"/>
        </w:rPr>
        <w:t>, 2025, www.who.int/health-topics/obesity#tab=tab_1. Accessed 6 Jan. 2026.</w:t>
      </w:r>
    </w:p>
    <w:p w14:paraId="50DA3922" w14:textId="77777777" w:rsidR="000312AE" w:rsidRDefault="000312AE">
      <w:pPr>
        <w:pStyle w:val="NormalWeb"/>
        <w:spacing w:before="0" w:beforeAutospacing="0" w:after="0" w:afterAutospacing="0" w:line="480" w:lineRule="atLeast"/>
        <w:ind w:left="720" w:hanging="720"/>
        <w:divId w:val="1254433999"/>
        <w:rPr>
          <w:color w:val="000000"/>
        </w:rPr>
      </w:pPr>
      <w:r>
        <w:rPr>
          <w:color w:val="000000"/>
        </w:rPr>
        <w:t>---. “Obesity and Overweight.”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World Health Organization</w:t>
      </w:r>
      <w:r>
        <w:rPr>
          <w:color w:val="000000"/>
        </w:rPr>
        <w:t>, 7 May 2025, www.who.int/news-room/fact-sheets/detail/obesity-and-overweight. Accessed 6 Jan. 2026.</w:t>
      </w:r>
    </w:p>
    <w:p w14:paraId="05D129E8" w14:textId="77777777" w:rsidR="00DB3069" w:rsidRDefault="00DB3069" w:rsidP="00F876D8"/>
    <w:p w14:paraId="1A905027" w14:textId="77777777" w:rsidR="00DB3069" w:rsidRDefault="00DB3069" w:rsidP="00F876D8"/>
    <w:p w14:paraId="47D19B64" w14:textId="77777777" w:rsidR="00DB3069" w:rsidRDefault="00DB3069" w:rsidP="00F876D8"/>
    <w:p w14:paraId="5BD94C9B" w14:textId="77777777" w:rsidR="00DB3069" w:rsidRDefault="00DB3069" w:rsidP="00F876D8"/>
    <w:p w14:paraId="11ECA753" w14:textId="77777777" w:rsidR="00DB3069" w:rsidRDefault="00DB3069" w:rsidP="00F876D8"/>
    <w:p w14:paraId="10F1CF68" w14:textId="77777777" w:rsidR="00DB3069" w:rsidRDefault="00DB3069" w:rsidP="00F876D8"/>
    <w:p w14:paraId="6BE78163" w14:textId="77777777" w:rsidR="00DB3069" w:rsidRDefault="00DB3069" w:rsidP="00F876D8"/>
    <w:p w14:paraId="76A7D95E" w14:textId="77777777" w:rsidR="00DB3069" w:rsidRDefault="00DB3069" w:rsidP="00F876D8"/>
    <w:p w14:paraId="731465CF" w14:textId="77777777" w:rsidR="00DB3069" w:rsidRDefault="00DB3069" w:rsidP="00F876D8"/>
    <w:p w14:paraId="4358EE09" w14:textId="77777777" w:rsidR="00DB3069" w:rsidRDefault="00DB3069" w:rsidP="00F876D8"/>
    <w:p w14:paraId="253D69E1" w14:textId="77777777" w:rsidR="00DB3069" w:rsidRDefault="00DB3069" w:rsidP="00F876D8"/>
    <w:p w14:paraId="4E6FE786" w14:textId="77777777" w:rsidR="00DB3069" w:rsidRDefault="00DB3069" w:rsidP="00F876D8"/>
    <w:p w14:paraId="3F4EA1AF" w14:textId="77777777" w:rsidR="00DB3069" w:rsidRDefault="00DB3069" w:rsidP="00F876D8"/>
    <w:p w14:paraId="24D54764" w14:textId="2E666B8B" w:rsidR="00DB3069" w:rsidRDefault="00DB3069" w:rsidP="00F876D8">
      <w:proofErr w:type="spellStart"/>
      <w:r>
        <w:lastRenderedPageBreak/>
        <w:t>Rhestr</w:t>
      </w:r>
      <w:proofErr w:type="spellEnd"/>
      <w:r>
        <w:t xml:space="preserve"> </w:t>
      </w:r>
      <w:proofErr w:type="spellStart"/>
      <w:r>
        <w:t>Cyfeirio</w:t>
      </w:r>
      <w:proofErr w:type="spellEnd"/>
      <w:r>
        <w:t xml:space="preserve"> </w:t>
      </w:r>
      <w:r w:rsidR="0027275B">
        <w:t xml:space="preserve">Poster </w:t>
      </w:r>
      <w:proofErr w:type="spellStart"/>
      <w:r w:rsidR="0027275B">
        <w:t>Academaidd</w:t>
      </w:r>
      <w:proofErr w:type="spellEnd"/>
    </w:p>
    <w:p w14:paraId="5BEC026E" w14:textId="77777777" w:rsidR="00523A20" w:rsidRDefault="00523A20" w:rsidP="00F61AFF">
      <w:proofErr w:type="spellStart"/>
      <w:r>
        <w:t>Nid</w:t>
      </w:r>
      <w:proofErr w:type="spellEnd"/>
      <w:r>
        <w:t xml:space="preserve"> </w:t>
      </w:r>
      <w:proofErr w:type="spellStart"/>
      <w:r>
        <w:t>wyf</w:t>
      </w:r>
      <w:proofErr w:type="spellEnd"/>
      <w:r>
        <w:t xml:space="preserve"> </w:t>
      </w:r>
      <w:proofErr w:type="spellStart"/>
      <w:r>
        <w:t>wedi</w:t>
      </w:r>
      <w:proofErr w:type="spellEnd"/>
      <w:r>
        <w:t xml:space="preserve"> </w:t>
      </w:r>
      <w:proofErr w:type="spellStart"/>
      <w:r>
        <w:t>defnyddio</w:t>
      </w:r>
      <w:proofErr w:type="spellEnd"/>
      <w:r>
        <w:t xml:space="preserve"> AI I </w:t>
      </w:r>
      <w:proofErr w:type="spellStart"/>
      <w:r>
        <w:t>gefnogi</w:t>
      </w:r>
      <w:proofErr w:type="spellEnd"/>
      <w:r>
        <w:t xml:space="preserve"> </w:t>
      </w:r>
      <w:proofErr w:type="spellStart"/>
      <w:r>
        <w:t>fy</w:t>
      </w:r>
      <w:proofErr w:type="spellEnd"/>
      <w:r>
        <w:t xml:space="preserve"> </w:t>
      </w:r>
      <w:proofErr w:type="spellStart"/>
      <w:r>
        <w:t>ngwaith</w:t>
      </w:r>
      <w:proofErr w:type="spellEnd"/>
      <w:r>
        <w:t>.</w:t>
      </w:r>
    </w:p>
    <w:p w14:paraId="1EEB5E9E" w14:textId="77777777" w:rsidR="008C300D" w:rsidRDefault="008C300D">
      <w:pPr>
        <w:pStyle w:val="NormalWeb"/>
        <w:spacing w:before="0" w:beforeAutospacing="0" w:after="0" w:afterAutospacing="0" w:line="480" w:lineRule="atLeast"/>
        <w:ind w:left="720" w:hanging="720"/>
        <w:divId w:val="725642535"/>
        <w:rPr>
          <w:color w:val="000000"/>
        </w:rPr>
      </w:pPr>
      <w:r>
        <w:rPr>
          <w:color w:val="000000"/>
        </w:rPr>
        <w:t>BBC. “What Is a Healthy Lifestyle?”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BBC Bitesize</w:t>
      </w:r>
      <w:r>
        <w:rPr>
          <w:color w:val="000000"/>
        </w:rPr>
        <w:t>, 2024, www.bbc.co.uk/bitesize/articles/zmjkhbk. Accessed 16 Jan. 2026.</w:t>
      </w:r>
    </w:p>
    <w:p w14:paraId="13FE64F4" w14:textId="77777777" w:rsidR="00D748C9" w:rsidRDefault="00D748C9">
      <w:pPr>
        <w:pStyle w:val="NormalWeb"/>
        <w:spacing w:before="0" w:beforeAutospacing="0" w:after="0" w:afterAutospacing="0" w:line="480" w:lineRule="atLeast"/>
        <w:ind w:left="720" w:hanging="720"/>
        <w:divId w:val="1994946777"/>
        <w:rPr>
          <w:color w:val="000000"/>
        </w:rPr>
      </w:pPr>
      <w:r>
        <w:rPr>
          <w:color w:val="000000"/>
        </w:rPr>
        <w:t>Better Health Channel. “Wellbeing.”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Better Health Channel</w:t>
      </w:r>
      <w:r>
        <w:rPr>
          <w:color w:val="000000"/>
        </w:rPr>
        <w:t>, 2022, www.betterhealth.vic.gov.au/health/</w:t>
      </w:r>
      <w:proofErr w:type="spellStart"/>
      <w:r>
        <w:rPr>
          <w:color w:val="000000"/>
        </w:rPr>
        <w:t>healthyliving</w:t>
      </w:r>
      <w:proofErr w:type="spellEnd"/>
      <w:r>
        <w:rPr>
          <w:color w:val="000000"/>
        </w:rPr>
        <w:t>/wellbeing. Accessed 16 Jan. 2026.</w:t>
      </w:r>
    </w:p>
    <w:p w14:paraId="5C5E2F4A" w14:textId="77777777" w:rsidR="00E43BD1" w:rsidRDefault="00E43BD1">
      <w:pPr>
        <w:pStyle w:val="NormalWeb"/>
        <w:spacing w:before="0" w:beforeAutospacing="0" w:after="0" w:afterAutospacing="0" w:line="480" w:lineRule="atLeast"/>
        <w:ind w:left="720" w:hanging="720"/>
        <w:divId w:val="89548989"/>
        <w:rPr>
          <w:color w:val="000000"/>
        </w:rPr>
      </w:pPr>
      <w:r>
        <w:rPr>
          <w:color w:val="000000"/>
        </w:rPr>
        <w:t>Bright, Begin. “Supporting Emotional Wellbeing in the Early Years: Building Resilience from the Start - Foundation Years.”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Foundation Years - Latest News, Policy and Resources for Early Years Professionals</w:t>
      </w:r>
      <w:r>
        <w:rPr>
          <w:color w:val="000000"/>
        </w:rPr>
        <w:t>, 4 Nov. 2025, www.foundationyears.org.uk/2025/11/supporting-emotional-wellbeing-in-the-early-years-building-resilience-from-the-start/. Accessed 16 Jan. 2026.</w:t>
      </w:r>
    </w:p>
    <w:p w14:paraId="05607939" w14:textId="77777777" w:rsidR="009C4147" w:rsidRDefault="009C4147">
      <w:pPr>
        <w:pStyle w:val="NormalWeb"/>
        <w:spacing w:before="0" w:beforeAutospacing="0" w:after="0" w:afterAutospacing="0" w:line="480" w:lineRule="atLeast"/>
        <w:ind w:left="720" w:hanging="720"/>
        <w:divId w:val="485511950"/>
        <w:rPr>
          <w:color w:val="000000"/>
        </w:rPr>
      </w:pPr>
      <w:r>
        <w:rPr>
          <w:color w:val="000000"/>
        </w:rPr>
        <w:t>Department for Education . “Help for Early Years Providers : Personal Experiences.”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Education.gov.uk</w:t>
      </w:r>
      <w:r>
        <w:rPr>
          <w:color w:val="000000"/>
        </w:rPr>
        <w:t>, 2022, help-for-early-years-providers.education.gov.uk/areas-of-learning/understanding-the-world/personal-experiences?utm_source=chatgpt.com. Accessed 16 Jan. 2026.</w:t>
      </w:r>
    </w:p>
    <w:p w14:paraId="00CD4AC3" w14:textId="77777777" w:rsidR="00E64F6A" w:rsidRDefault="00E64F6A">
      <w:pPr>
        <w:pStyle w:val="NormalWeb"/>
        <w:spacing w:before="0" w:beforeAutospacing="0" w:after="0" w:afterAutospacing="0" w:line="480" w:lineRule="atLeast"/>
        <w:ind w:left="720" w:hanging="720"/>
        <w:divId w:val="1814713837"/>
        <w:rPr>
          <w:color w:val="000000"/>
        </w:rPr>
      </w:pPr>
      <w:r>
        <w:rPr>
          <w:color w:val="000000"/>
        </w:rPr>
        <w:t>Department of Health.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Our Health and Wellbeing Today</w:t>
      </w:r>
      <w:r>
        <w:rPr>
          <w:color w:val="000000"/>
        </w:rPr>
        <w:t>. 30 Nov. 2010.</w:t>
      </w:r>
    </w:p>
    <w:p w14:paraId="2E7AA106" w14:textId="77777777" w:rsidR="005201A4" w:rsidRDefault="005201A4">
      <w:pPr>
        <w:pStyle w:val="NormalWeb"/>
        <w:spacing w:before="0" w:beforeAutospacing="0" w:after="0" w:afterAutospacing="0" w:line="480" w:lineRule="atLeast"/>
        <w:ind w:left="720" w:hanging="720"/>
        <w:divId w:val="1154099652"/>
        <w:rPr>
          <w:color w:val="000000"/>
        </w:rPr>
      </w:pPr>
      <w:r>
        <w:rPr>
          <w:color w:val="000000"/>
        </w:rPr>
        <w:t>Department of health.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The Relationship between Wellbeing and Health</w:t>
      </w:r>
      <w:r>
        <w:rPr>
          <w:color w:val="000000"/>
        </w:rPr>
        <w:t>. Jan. 2014.</w:t>
      </w:r>
    </w:p>
    <w:p w14:paraId="671206A6" w14:textId="77777777" w:rsidR="006C1A93" w:rsidRDefault="006C1A93">
      <w:pPr>
        <w:pStyle w:val="NormalWeb"/>
        <w:spacing w:before="0" w:beforeAutospacing="0" w:after="0" w:afterAutospacing="0" w:line="480" w:lineRule="atLeast"/>
        <w:ind w:left="720" w:hanging="720"/>
        <w:divId w:val="955715370"/>
        <w:rPr>
          <w:color w:val="000000"/>
        </w:rPr>
      </w:pPr>
      <w:r>
        <w:rPr>
          <w:color w:val="000000"/>
        </w:rPr>
        <w:t>Evans, Sarah. “Healthy and Active Lifestyles - Top Tips for Early Years Settings | Www.eyalliance.org.uk.”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Eyalliance.org.uk</w:t>
      </w:r>
      <w:r>
        <w:rPr>
          <w:color w:val="000000"/>
        </w:rPr>
        <w:t>, 12 Sept. 2019, www.eyalliance.org.uk/news-events/blogs/healthy-and-active-lifestyles-top-tips-early-years-settings/. Accessed 16 Jan. 2026.</w:t>
      </w:r>
    </w:p>
    <w:p w14:paraId="2828D3BC" w14:textId="77777777" w:rsidR="00392225" w:rsidRDefault="00392225">
      <w:pPr>
        <w:pStyle w:val="NormalWeb"/>
        <w:spacing w:before="0" w:beforeAutospacing="0" w:after="0" w:afterAutospacing="0" w:line="480" w:lineRule="atLeast"/>
        <w:ind w:left="720" w:hanging="720"/>
        <w:divId w:val="1329869526"/>
        <w:rPr>
          <w:color w:val="000000"/>
        </w:rPr>
      </w:pPr>
      <w:r>
        <w:rPr>
          <w:color w:val="000000"/>
        </w:rPr>
        <w:t>Hawkins, Beth. “How to Support Early Years Mental Health within Nursery Settings.”</w:t>
      </w:r>
      <w:r>
        <w:rPr>
          <w:rStyle w:val="apple-converted-space"/>
          <w:color w:val="000000"/>
        </w:rPr>
        <w:t> </w:t>
      </w:r>
      <w:proofErr w:type="spellStart"/>
      <w:r>
        <w:rPr>
          <w:i/>
          <w:iCs/>
          <w:color w:val="000000"/>
        </w:rPr>
        <w:t>Eyworks</w:t>
      </w:r>
      <w:proofErr w:type="spellEnd"/>
      <w:r>
        <w:rPr>
          <w:color w:val="000000"/>
        </w:rPr>
        <w:t>, 21 June 2024, www.eyworks.co.uk/blog/how-to-support-early-years-mental-health-within-nursery-settings/. Accessed 16 Jan. 2026.</w:t>
      </w:r>
    </w:p>
    <w:p w14:paraId="301BC242" w14:textId="77777777" w:rsidR="00CE61B7" w:rsidRDefault="00CE61B7">
      <w:pPr>
        <w:pStyle w:val="NormalWeb"/>
        <w:spacing w:before="0" w:beforeAutospacing="0" w:after="0" w:afterAutospacing="0" w:line="480" w:lineRule="atLeast"/>
        <w:ind w:left="720" w:hanging="720"/>
        <w:divId w:val="1773016987"/>
        <w:rPr>
          <w:color w:val="000000"/>
        </w:rPr>
      </w:pPr>
      <w:r>
        <w:rPr>
          <w:color w:val="000000"/>
        </w:rPr>
        <w:t>Huston, Patricia. “A Sedentary and Unhealthy Lifestyle Fuels Chronic Disease Progression by Changing Interstitial Cell Behaviour: A Network Analysis.”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Frontiers in Physiology</w:t>
      </w:r>
      <w:r>
        <w:rPr>
          <w:color w:val="000000"/>
        </w:rPr>
        <w:t>, vol. 13, 8 July 2022, www.ncbi.nlm.nih.gov/pmc/articles/PMC9304814/, https://doi.org/10.3389/fphys.2022.904107. Accessed 16 Jan. 2026.</w:t>
      </w:r>
    </w:p>
    <w:p w14:paraId="6E3F980F" w14:textId="77777777" w:rsidR="00BA2883" w:rsidRDefault="00BA2883">
      <w:pPr>
        <w:pStyle w:val="NormalWeb"/>
        <w:spacing w:before="0" w:beforeAutospacing="0" w:after="0" w:afterAutospacing="0" w:line="480" w:lineRule="atLeast"/>
        <w:ind w:left="720" w:hanging="720"/>
        <w:divId w:val="868375499"/>
        <w:rPr>
          <w:color w:val="000000"/>
        </w:rPr>
      </w:pPr>
      <w:r>
        <w:rPr>
          <w:color w:val="000000"/>
        </w:rPr>
        <w:lastRenderedPageBreak/>
        <w:t>Mental Health Foundation. “What Is Well-Being, How Can We Measure It and How Can We Support People to Improve It?”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Www.mentalhealth.org.uk</w:t>
      </w:r>
      <w:r>
        <w:rPr>
          <w:color w:val="000000"/>
        </w:rPr>
        <w:t>, 20 July 2015, www.mentalhealth.org.uk/explore-mental-health/blogs/what-well-being-how-can-we-measure-it-and-how-can-we-support-people-improve-it. Accessed 16 Jan. 2026.</w:t>
      </w:r>
    </w:p>
    <w:p w14:paraId="763DDCD6" w14:textId="77777777" w:rsidR="00A26838" w:rsidRDefault="00A26838">
      <w:pPr>
        <w:pStyle w:val="NormalWeb"/>
        <w:spacing w:before="0" w:beforeAutospacing="0" w:after="0" w:afterAutospacing="0" w:line="480" w:lineRule="atLeast"/>
        <w:ind w:left="720" w:hanging="720"/>
        <w:divId w:val="1352294282"/>
        <w:rPr>
          <w:color w:val="000000"/>
        </w:rPr>
      </w:pPr>
      <w:r>
        <w:rPr>
          <w:color w:val="000000"/>
        </w:rPr>
        <w:t>Mind. “About Mental Health Problems.”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Www.mind.org.uk</w:t>
      </w:r>
      <w:r>
        <w:rPr>
          <w:color w:val="000000"/>
        </w:rPr>
        <w:t>, Mind, 2017, www.mind.org.uk/information-support/types-of-mental-health-problems/mental-health-problems-introduction/about-mental-health-problems/. Accessed 16 Jan. 2026.</w:t>
      </w:r>
    </w:p>
    <w:p w14:paraId="409FDE80" w14:textId="77777777" w:rsidR="00B41B37" w:rsidRDefault="00B41B37">
      <w:pPr>
        <w:pStyle w:val="NormalWeb"/>
        <w:spacing w:before="0" w:beforeAutospacing="0" w:after="0" w:afterAutospacing="0" w:line="480" w:lineRule="atLeast"/>
        <w:ind w:left="720" w:hanging="720"/>
        <w:divId w:val="1685863930"/>
        <w:rPr>
          <w:color w:val="000000"/>
        </w:rPr>
      </w:pPr>
      <w:r>
        <w:rPr>
          <w:color w:val="000000"/>
        </w:rPr>
        <w:t>NHS.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Creating a Health and Wellbeing Culture Elements of Health and Wellbeing</w:t>
      </w:r>
      <w:r>
        <w:rPr>
          <w:color w:val="000000"/>
        </w:rPr>
        <w:t>. 2021.</w:t>
      </w:r>
    </w:p>
    <w:p w14:paraId="38D88530" w14:textId="77777777" w:rsidR="00783E96" w:rsidRDefault="00783E96">
      <w:pPr>
        <w:pStyle w:val="NormalWeb"/>
        <w:spacing w:before="0" w:beforeAutospacing="0" w:after="0" w:afterAutospacing="0" w:line="480" w:lineRule="atLeast"/>
        <w:ind w:left="720" w:hanging="720"/>
        <w:divId w:val="505438850"/>
        <w:rPr>
          <w:color w:val="000000"/>
        </w:rPr>
      </w:pPr>
      <w:r>
        <w:rPr>
          <w:color w:val="000000"/>
        </w:rPr>
        <w:t>North Tyneside Council. “Why Is It Important to Stay Healthy and Well? | North Tyneside Council.”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Northtyneside.gov.uk</w:t>
      </w:r>
      <w:r>
        <w:rPr>
          <w:color w:val="000000"/>
        </w:rPr>
        <w:t>, 2023, www.northtyneside.gov.uk/public-health-and-wellbeing/introduction-public-health/why-it-important-stay-healthy-and-well. Accessed 16 Jan. 2026.</w:t>
      </w:r>
    </w:p>
    <w:p w14:paraId="1F049FB2" w14:textId="77777777" w:rsidR="00B476EC" w:rsidRDefault="00B476EC">
      <w:pPr>
        <w:pStyle w:val="NormalWeb"/>
        <w:spacing w:before="0" w:beforeAutospacing="0" w:after="0" w:afterAutospacing="0" w:line="480" w:lineRule="atLeast"/>
        <w:ind w:left="720" w:hanging="720"/>
        <w:divId w:val="178399256"/>
        <w:rPr>
          <w:color w:val="000000"/>
        </w:rPr>
      </w:pPr>
      <w:r>
        <w:rPr>
          <w:color w:val="000000"/>
        </w:rPr>
        <w:t>NSPCC. “Promoting Mental Health and Wellbeing.”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NSPCC Learning</w:t>
      </w:r>
      <w:r>
        <w:rPr>
          <w:color w:val="000000"/>
        </w:rPr>
        <w:t>, 24 June 2021, learning.nspcc.org.uk/child-health-development/promoting-mental-health-wellbeing. Accessed 16 Jan. 2026.</w:t>
      </w:r>
    </w:p>
    <w:p w14:paraId="3A1C7127" w14:textId="77777777" w:rsidR="0077459F" w:rsidRDefault="0077459F">
      <w:pPr>
        <w:pStyle w:val="NormalWeb"/>
        <w:spacing w:before="0" w:beforeAutospacing="0" w:after="0" w:afterAutospacing="0" w:line="480" w:lineRule="atLeast"/>
        <w:ind w:left="720" w:hanging="720"/>
        <w:divId w:val="1506894907"/>
        <w:rPr>
          <w:color w:val="000000"/>
        </w:rPr>
      </w:pPr>
      <w:r>
        <w:rPr>
          <w:color w:val="000000"/>
        </w:rPr>
        <w:t>Public Health England. “Health Matters: Giving Every Child the Best Start in Life.”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GOV.UK</w:t>
      </w:r>
      <w:r>
        <w:rPr>
          <w:color w:val="000000"/>
        </w:rPr>
        <w:t>, 2016, www.gov.uk/government/publications/health-matters-giving-every-child-the-best-start-in-life/health-matters-giving-every-child-the-best-start-in-life. Accessed 16 Jan. 2026.</w:t>
      </w:r>
    </w:p>
    <w:p w14:paraId="5CF921CD" w14:textId="77777777" w:rsidR="00767A9C" w:rsidRDefault="00767A9C">
      <w:pPr>
        <w:pStyle w:val="NormalWeb"/>
        <w:spacing w:before="0" w:beforeAutospacing="0" w:after="0" w:afterAutospacing="0" w:line="480" w:lineRule="atLeast"/>
        <w:ind w:left="720" w:hanging="720"/>
        <w:divId w:val="2007246922"/>
        <w:rPr>
          <w:color w:val="000000"/>
        </w:rPr>
      </w:pPr>
      <w:r>
        <w:rPr>
          <w:color w:val="000000"/>
        </w:rPr>
        <w:t xml:space="preserve">Routledge, Clay, and Taylor A. </w:t>
      </w:r>
      <w:proofErr w:type="spellStart"/>
      <w:r>
        <w:rPr>
          <w:color w:val="000000"/>
        </w:rPr>
        <w:t>FioRito</w:t>
      </w:r>
      <w:proofErr w:type="spellEnd"/>
      <w:r>
        <w:rPr>
          <w:color w:val="000000"/>
        </w:rPr>
        <w:t>. “Why Meaning in Life Matters for Societal Flourishing.”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Frontiers in Psychology</w:t>
      </w:r>
      <w:r>
        <w:rPr>
          <w:color w:val="000000"/>
        </w:rPr>
        <w:t>, vol. 11, 14 Jan. 2021, https://doi.org/10.3389/fpsyg.2020.601899.</w:t>
      </w:r>
    </w:p>
    <w:p w14:paraId="51D5218E" w14:textId="77777777" w:rsidR="007E1B61" w:rsidRDefault="007E1B61">
      <w:pPr>
        <w:pStyle w:val="NormalWeb"/>
        <w:spacing w:before="0" w:beforeAutospacing="0" w:after="0" w:afterAutospacing="0" w:line="480" w:lineRule="atLeast"/>
        <w:ind w:left="720" w:hanging="720"/>
        <w:divId w:val="372386284"/>
        <w:rPr>
          <w:color w:val="000000"/>
        </w:rPr>
      </w:pPr>
      <w:r>
        <w:rPr>
          <w:color w:val="000000"/>
        </w:rPr>
        <w:t>Spacey, John. “What Is a Way of Life? (19 Key Points).”</w:t>
      </w:r>
      <w:r>
        <w:rPr>
          <w:rStyle w:val="apple-converted-space"/>
          <w:color w:val="000000"/>
        </w:rPr>
        <w:t> </w:t>
      </w:r>
      <w:proofErr w:type="spellStart"/>
      <w:r>
        <w:rPr>
          <w:i/>
          <w:iCs/>
          <w:color w:val="000000"/>
        </w:rPr>
        <w:t>Simplicable</w:t>
      </w:r>
      <w:proofErr w:type="spellEnd"/>
      <w:r>
        <w:rPr>
          <w:color w:val="000000"/>
        </w:rPr>
        <w:t>, 3 Mar. 2025, simplicable.com/society/what-is-a-way-of-life. Accessed 16 Jan. 2026.</w:t>
      </w:r>
    </w:p>
    <w:p w14:paraId="2D2F16EF" w14:textId="77777777" w:rsidR="006C4BD3" w:rsidRDefault="006C4BD3">
      <w:pPr>
        <w:pStyle w:val="NormalWeb"/>
        <w:spacing w:before="0" w:beforeAutospacing="0" w:after="0" w:afterAutospacing="0" w:line="480" w:lineRule="atLeast"/>
        <w:ind w:left="720" w:hanging="720"/>
        <w:divId w:val="1465464925"/>
        <w:rPr>
          <w:color w:val="000000"/>
        </w:rPr>
      </w:pPr>
      <w:proofErr w:type="spellStart"/>
      <w:r>
        <w:rPr>
          <w:color w:val="000000"/>
        </w:rPr>
        <w:t>Tulloch</w:t>
      </w:r>
      <w:proofErr w:type="spellEnd"/>
      <w:r>
        <w:rPr>
          <w:color w:val="000000"/>
        </w:rPr>
        <w:t>, Alistair. “What Do We Mean by Health?”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The British Journal of General Practice</w:t>
      </w:r>
      <w:r>
        <w:rPr>
          <w:color w:val="000000"/>
        </w:rPr>
        <w:t>, vol. 55, no. 513, Apr. 2005, p. 320, pmc.ncbi.nlm.nih.gov/articles/PMC1463144/. Accessed 16 Jan. 2026.</w:t>
      </w:r>
    </w:p>
    <w:p w14:paraId="05398660" w14:textId="77777777" w:rsidR="0020542A" w:rsidRDefault="0020542A">
      <w:pPr>
        <w:pStyle w:val="NormalWeb"/>
        <w:spacing w:before="0" w:beforeAutospacing="0" w:after="0" w:afterAutospacing="0" w:line="480" w:lineRule="atLeast"/>
        <w:ind w:left="720" w:hanging="720"/>
        <w:divId w:val="796532920"/>
        <w:rPr>
          <w:color w:val="000000"/>
        </w:rPr>
      </w:pPr>
      <w:r>
        <w:rPr>
          <w:color w:val="000000"/>
        </w:rPr>
        <w:t xml:space="preserve">van </w:t>
      </w:r>
      <w:proofErr w:type="spellStart"/>
      <w:r>
        <w:rPr>
          <w:color w:val="000000"/>
        </w:rPr>
        <w:t>Tetering</w:t>
      </w:r>
      <w:proofErr w:type="spellEnd"/>
      <w:r>
        <w:rPr>
          <w:color w:val="000000"/>
        </w:rPr>
        <w:t>, Emilie M A, et al. “Prevalence of Unhealthy Lifestyle Behaviours in Children and Adolescents with Mental Disorders.”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Child Psychiatry and Human Development</w:t>
      </w:r>
      <w:r>
        <w:rPr>
          <w:color w:val="000000"/>
        </w:rPr>
        <w:t xml:space="preserve">, 2025, pp. </w:t>
      </w:r>
      <w:r>
        <w:rPr>
          <w:color w:val="000000"/>
        </w:rPr>
        <w:lastRenderedPageBreak/>
        <w:t>10.1007/s10578-02501877-5, pubmed.ncbi.nlm.nih.gov/40884688/, https://doi.org/10.1007/s10578-025-01877-5. Accessed 15 Jan. 2026.</w:t>
      </w:r>
    </w:p>
    <w:p w14:paraId="64F8DEC2" w14:textId="77777777" w:rsidR="007A169E" w:rsidRDefault="007A169E">
      <w:pPr>
        <w:pStyle w:val="NormalWeb"/>
        <w:spacing w:before="0" w:beforeAutospacing="0" w:after="0" w:afterAutospacing="0" w:line="480" w:lineRule="atLeast"/>
        <w:ind w:left="720" w:hanging="720"/>
        <w:divId w:val="1565751083"/>
        <w:rPr>
          <w:color w:val="000000"/>
        </w:rPr>
      </w:pPr>
      <w:r>
        <w:rPr>
          <w:color w:val="000000"/>
        </w:rPr>
        <w:t>WPA. “What Is Wellbeing and Why Is It Important?”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Www.wpa.org.uk</w:t>
      </w:r>
      <w:r>
        <w:rPr>
          <w:color w:val="000000"/>
        </w:rPr>
        <w:t>, 10 May 2023, www.wpa.org.uk/health-wellbeing/articles/importance-of-wellbeing. Accessed 16 Jan. 2026.</w:t>
      </w:r>
    </w:p>
    <w:p w14:paraId="334F7D7E" w14:textId="77777777" w:rsidR="000312AE" w:rsidRDefault="000312AE" w:rsidP="00F61AFF"/>
    <w:p w14:paraId="019212E8" w14:textId="77777777" w:rsidR="00523A20" w:rsidRDefault="00523A20" w:rsidP="00F876D8"/>
    <w:sectPr w:rsidR="00523A20">
      <w:headerReference w:type="default" r:id="rId14"/>
      <w:footerReference w:type="even" r:id="rId15"/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3F35D1B" w14:textId="77777777" w:rsidR="009B1458" w:rsidRDefault="009B1458" w:rsidP="009B1458">
      <w:pPr>
        <w:spacing w:after="0" w:line="240" w:lineRule="auto"/>
      </w:pPr>
      <w:r>
        <w:separator/>
      </w:r>
    </w:p>
  </w:endnote>
  <w:endnote w:type="continuationSeparator" w:id="0">
    <w:p w14:paraId="2642FD53" w14:textId="77777777" w:rsidR="009B1458" w:rsidRDefault="009B1458" w:rsidP="009B145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759571739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67A21237" w14:textId="0C9DA3D8" w:rsidR="009B1458" w:rsidRDefault="009B1458" w:rsidP="0085357B">
        <w:pPr>
          <w:pStyle w:val="Footer"/>
          <w:framePr w:wrap="none" w:vAnchor="text" w:hAnchor="margin" w:xAlign="center" w:y="1"/>
          <w:jc w:val="center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4520EE79" w14:textId="77777777" w:rsidR="009B1458" w:rsidRDefault="009B1458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-170341455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6EB989A6" w14:textId="24F62966" w:rsidR="009B1458" w:rsidRDefault="009B1458" w:rsidP="0085357B">
        <w:pPr>
          <w:pStyle w:val="Footer"/>
          <w:framePr w:wrap="none" w:vAnchor="text" w:hAnchor="margin" w:xAlign="center" w:y="1"/>
          <w:jc w:val="center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388A01E9" w14:textId="77777777" w:rsidR="009B1458" w:rsidRDefault="009B145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B7945B5" w14:textId="77777777" w:rsidR="009B1458" w:rsidRDefault="009B1458" w:rsidP="009B1458">
      <w:pPr>
        <w:spacing w:after="0" w:line="240" w:lineRule="auto"/>
      </w:pPr>
      <w:r>
        <w:separator/>
      </w:r>
    </w:p>
  </w:footnote>
  <w:footnote w:type="continuationSeparator" w:id="0">
    <w:p w14:paraId="0A5B1AB1" w14:textId="77777777" w:rsidR="009B1458" w:rsidRDefault="009B1458" w:rsidP="009B145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6ABF874" w14:textId="0D301A2D" w:rsidR="009B1458" w:rsidRDefault="009B1458">
    <w:pPr>
      <w:pStyle w:val="Header"/>
    </w:pPr>
    <w:r>
      <w:t>2403993                                                                                                                       ECEY5009/C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98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70EB9"/>
    <w:rsid w:val="000312AE"/>
    <w:rsid w:val="00154185"/>
    <w:rsid w:val="00165F7E"/>
    <w:rsid w:val="0020542A"/>
    <w:rsid w:val="0027275B"/>
    <w:rsid w:val="0028392F"/>
    <w:rsid w:val="002B2E17"/>
    <w:rsid w:val="002C3771"/>
    <w:rsid w:val="00392225"/>
    <w:rsid w:val="003C6DE1"/>
    <w:rsid w:val="004008CF"/>
    <w:rsid w:val="0043541C"/>
    <w:rsid w:val="004B5D82"/>
    <w:rsid w:val="005201A4"/>
    <w:rsid w:val="00523A20"/>
    <w:rsid w:val="00533388"/>
    <w:rsid w:val="00633EE2"/>
    <w:rsid w:val="0065514B"/>
    <w:rsid w:val="006C1A93"/>
    <w:rsid w:val="006C4BD3"/>
    <w:rsid w:val="006E35DF"/>
    <w:rsid w:val="00767A9C"/>
    <w:rsid w:val="0077459F"/>
    <w:rsid w:val="00783E96"/>
    <w:rsid w:val="007A169E"/>
    <w:rsid w:val="007B554D"/>
    <w:rsid w:val="007E1B61"/>
    <w:rsid w:val="008173B2"/>
    <w:rsid w:val="008B477C"/>
    <w:rsid w:val="008C300D"/>
    <w:rsid w:val="008F5356"/>
    <w:rsid w:val="009A3B3E"/>
    <w:rsid w:val="009B1458"/>
    <w:rsid w:val="009C4147"/>
    <w:rsid w:val="009D3950"/>
    <w:rsid w:val="00A26838"/>
    <w:rsid w:val="00A40D93"/>
    <w:rsid w:val="00AC32B2"/>
    <w:rsid w:val="00B36815"/>
    <w:rsid w:val="00B41B37"/>
    <w:rsid w:val="00B476EC"/>
    <w:rsid w:val="00B70EB9"/>
    <w:rsid w:val="00B7578A"/>
    <w:rsid w:val="00BA2883"/>
    <w:rsid w:val="00C32BB4"/>
    <w:rsid w:val="00C37233"/>
    <w:rsid w:val="00CE61B7"/>
    <w:rsid w:val="00D046C3"/>
    <w:rsid w:val="00D748C9"/>
    <w:rsid w:val="00DB3069"/>
    <w:rsid w:val="00DE2D8F"/>
    <w:rsid w:val="00DF2425"/>
    <w:rsid w:val="00DF6288"/>
    <w:rsid w:val="00E0595F"/>
    <w:rsid w:val="00E06581"/>
    <w:rsid w:val="00E43BD1"/>
    <w:rsid w:val="00E64F6A"/>
    <w:rsid w:val="00F705B1"/>
    <w:rsid w:val="00F876D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573890E"/>
  <w15:chartTrackingRefBased/>
  <w15:docId w15:val="{0EAAFB71-A3F4-9B43-9AEE-DBC4F1C5674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70EB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70EB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70EB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70EB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70EB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70EB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70EB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70EB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70EB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70EB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70EB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70EB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70EB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70EB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70EB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70EB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70EB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70EB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70EB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70EB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70EB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70EB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70EB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70EB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70EB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70EB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70EB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70EB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70EB9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semiHidden/>
    <w:unhideWhenUsed/>
    <w:rsid w:val="00AC32B2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AC32B2"/>
    <w:rPr>
      <w:color w:val="96607D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9B145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B1458"/>
  </w:style>
  <w:style w:type="paragraph" w:styleId="Footer">
    <w:name w:val="footer"/>
    <w:basedOn w:val="Normal"/>
    <w:link w:val="FooterChar"/>
    <w:uiPriority w:val="99"/>
    <w:unhideWhenUsed/>
    <w:rsid w:val="009B145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B1458"/>
  </w:style>
  <w:style w:type="character" w:styleId="PageNumber">
    <w:name w:val="page number"/>
    <w:basedOn w:val="DefaultParagraphFont"/>
    <w:uiPriority w:val="99"/>
    <w:semiHidden/>
    <w:unhideWhenUsed/>
    <w:rsid w:val="009B1458"/>
  </w:style>
  <w:style w:type="paragraph" w:styleId="NormalWeb">
    <w:name w:val="Normal (Web)"/>
    <w:basedOn w:val="Normal"/>
    <w:uiPriority w:val="99"/>
    <w:semiHidden/>
    <w:unhideWhenUsed/>
    <w:rsid w:val="00DF2425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character" w:customStyle="1" w:styleId="apple-converted-space">
    <w:name w:val="apple-converted-space"/>
    <w:basedOn w:val="DefaultParagraphFont"/>
    <w:rsid w:val="00DF242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8089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7434910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764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7029852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94919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3016987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05613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4069069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5250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1594822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6481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25642535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05299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85863930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39208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07246922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15686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68375499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63371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96532920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43415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5715370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84511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548989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51153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54433999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58087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5438850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706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8399256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52548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4424256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54385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65751083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90765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29869526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05295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40892060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29931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72386284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9490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45625409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179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94946777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00273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54099652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08901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52294282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15728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22093344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75774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5511950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78829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06894907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32636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01617278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3637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5464925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13390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1951209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79333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7306784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19711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14713837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25465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73382771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footer" Target="footer2.xml"/><Relationship Id="rId1" Type="http://schemas.openxmlformats.org/officeDocument/2006/relationships/styles" Target="styles.xml"/><Relationship Id="rId6" Type="http://schemas.openxmlformats.org/officeDocument/2006/relationships/hyperlink" Target="https://uowtsd-my.sharepoint.com/:v:/g/personal/2403993_student_uwtsd_ac_uk/IQDx7nPckpD9TZGK06keFj2NAcw-PJkFBte9kmERONk5FFE?nav=eyJyZWZlcnJhbEluZm8iOnsicmVmZXJyYWxBcHAiOiJPbmVEcml2ZUZvckJ1c2luZXNzIiwicmVmZXJyYWxBcHBQbGF0Zm9ybSI6IldlYiIsInJlZmVycmFsTW9kZSI6InZpZXciLCJyZWZlcnJhbFZpZXciOiJNeUZpbGVzTGlua0NvcHkifX0&amp;e=frGvO1" TargetMode="External"/><Relationship Id="rId11" Type="http://schemas.openxmlformats.org/officeDocument/2006/relationships/image" Target="media/image5.png"/><Relationship Id="rId5" Type="http://schemas.openxmlformats.org/officeDocument/2006/relationships/endnotes" Target="endnotes.xml"/><Relationship Id="rId15" Type="http://schemas.openxmlformats.org/officeDocument/2006/relationships/footer" Target="footer1.xml"/><Relationship Id="rId10" Type="http://schemas.openxmlformats.org/officeDocument/2006/relationships/image" Target="media/image4.png"/><Relationship Id="rId4" Type="http://schemas.openxmlformats.org/officeDocument/2006/relationships/footnotes" Target="footnotes.xml"/><Relationship Id="rId9" Type="http://schemas.openxmlformats.org/officeDocument/2006/relationships/image" Target="media/image3.png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</TotalTime>
  <Pages>14</Pages>
  <Words>1207</Words>
  <Characters>6883</Characters>
  <Application>Microsoft Office Word</Application>
  <DocSecurity>0</DocSecurity>
  <Lines>57</Lines>
  <Paragraphs>16</Paragraphs>
  <ScaleCrop>false</ScaleCrop>
  <Company/>
  <LinksUpToDate>false</LinksUpToDate>
  <CharactersWithSpaces>8074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Leila Prydderch (2403993)</dc:creator>
  <cp:keywords/>
  <dc:description/>
  <cp:lastModifiedBy>Leila Prydderch (2403993)</cp:lastModifiedBy>
  <cp:revision>57</cp:revision>
  <dcterms:created xsi:type="dcterms:W3CDTF">2026-01-16T18:38:00Z</dcterms:created>
  <dcterms:modified xsi:type="dcterms:W3CDTF">2026-01-16T19:48:00Z</dcterms:modified>
</cp:coreProperties>
</file>