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14E6B" w14:textId="79EF33E7" w:rsidR="00941A5C" w:rsidRPr="00A65290" w:rsidRDefault="00941A5C">
      <w:pP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Research Report </w:t>
      </w:r>
    </w:p>
    <w:p w14:paraId="7E1E2FBC" w14:textId="3282D5C3" w:rsidR="00A65290" w:rsidRPr="004E5C75" w:rsidRDefault="00941A5C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5C7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Client – Mr Bashir</w:t>
      </w:r>
    </w:p>
    <w:p w14:paraId="596C3E80" w14:textId="2260FEDD" w:rsidR="00A54515" w:rsidRPr="00A65290" w:rsidRDefault="00A54515" w:rsidP="00941A5C">
      <w:pPr>
        <w:tabs>
          <w:tab w:val="left" w:pos="3135"/>
        </w:tabs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5C7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Prepared by – Ceri-anne Johnson</w:t>
      </w:r>
      <w:r w:rsidRPr="00A6529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4A34AD0" w14:textId="0F6B1FF5" w:rsidR="00A54515" w:rsidRPr="00A65290" w:rsidRDefault="007410E9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Here </w:t>
      </w:r>
      <w:r w:rsidR="00E21B0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have the 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prepared report </w:t>
      </w:r>
      <w:r w:rsidR="00E21B0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our client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EF61E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He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has asked for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advice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setting up a limited company on waste ground</w:t>
      </w:r>
      <w:r w:rsidR="00EF61E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he would like to do this</w:t>
      </w:r>
      <w:r w:rsidR="00AB697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form of a community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centre.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 like this company to be set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up in</w:t>
      </w:r>
      <w:r w:rsidR="00A5451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aid to give back to his community in which he grew up 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to provide a benefit to the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community,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therefor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have </w:t>
      </w:r>
      <w:r w:rsidR="009D34A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researched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options </w:t>
      </w:r>
      <w:r w:rsidR="009D34A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available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the client to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 up with a sole aim to help the community and 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looked at the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special rules</w:t>
      </w:r>
      <w:r w:rsidR="00B9561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around </w:t>
      </w:r>
      <w:r w:rsidR="009D34A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Mr </w:t>
      </w:r>
      <w:r w:rsidR="00AB697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4807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a successful property developer in which he has been for many year</w:t>
      </w:r>
      <w:r w:rsidR="00F2310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9D34A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would like to continue to do 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so.</w:t>
      </w:r>
    </w:p>
    <w:p w14:paraId="16C72567" w14:textId="3267862B" w:rsidR="00AB697D" w:rsidRPr="00A65290" w:rsidRDefault="0046432B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Research findings </w:t>
      </w:r>
    </w:p>
    <w:p w14:paraId="35FCD1CC" w14:textId="7BCDE76D" w:rsidR="00A42A8A" w:rsidRPr="00A65290" w:rsidRDefault="0046432B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Based on the current findings </w:t>
      </w:r>
      <w:r w:rsidR="00856901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Mr. Bashir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3019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the option to 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set up a company limited</w:t>
      </w:r>
      <w:r w:rsidR="00E563D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guaranteed. This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means that the company would be ‘not for </w:t>
      </w:r>
      <w:r w:rsidR="002519F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profit</w:t>
      </w:r>
      <w:r w:rsidR="000D2B5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.’</w:t>
      </w:r>
      <w:r w:rsidR="002519F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</w:t>
      </w:r>
      <w:r w:rsidR="001A73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 be a company without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 and</w:t>
      </w:r>
      <w:r w:rsidR="00CF0BC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 owned by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members</w:t>
      </w:r>
      <w:r w:rsidR="00CF0BC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known as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guarantors</w:t>
      </w:r>
      <w:r w:rsidR="003433E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Guarantors</w:t>
      </w:r>
      <w:r w:rsidR="003433E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agree to pay a specific amount </w:t>
      </w:r>
      <w:r w:rsidR="00B5701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the event of the company being set up. </w:t>
      </w:r>
      <w:r w:rsidR="00E152B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setting up this form of company any profits earned </w:t>
      </w:r>
      <w:r w:rsidR="009A464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the company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would</w:t>
      </w:r>
      <w:r w:rsidR="009A464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then be reinvested back into to company </w:t>
      </w:r>
      <w:r w:rsidR="009339E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used for a different purpose</w:t>
      </w:r>
      <w:r w:rsidR="00BA2A9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Limited by </w:t>
      </w:r>
      <w:r w:rsidR="009577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guarantee has its own separate legal 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identity which</w:t>
      </w:r>
      <w:r w:rsidR="009577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enables them to </w:t>
      </w:r>
      <w:r w:rsidR="000D1EE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borrow credit, buy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0D1EE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sell property</w:t>
      </w:r>
      <w:r w:rsidR="00EE2F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employ human </w:t>
      </w:r>
      <w:r w:rsidR="000D2B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resources,</w:t>
      </w:r>
      <w:r w:rsidR="00EE2F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defend a lawsuit. A memor</w:t>
      </w:r>
      <w:r w:rsidR="00AB4C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andum of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association</w:t>
      </w:r>
      <w:r w:rsidR="00AB4C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drafted for</w:t>
      </w:r>
      <w:r w:rsidR="00AB4C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such </w:t>
      </w:r>
      <w:r w:rsidR="0097647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companies</w:t>
      </w:r>
      <w:r w:rsidR="00AB4C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specifically</w:t>
      </w:r>
      <w:r w:rsidR="00476AC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(urban guide,2018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0D2B5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D2B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C4ED3CD" w14:textId="3195D332" w:rsidR="00ED2AE5" w:rsidRPr="00A65290" w:rsidRDefault="0062236C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5373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46432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company would be legally separate from the people who run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it, separate</w:t>
      </w:r>
      <w:r w:rsidR="0046432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finances to the owner, will have guarantors with a guaranteed amount and will invest any profits back into the company</w:t>
      </w:r>
      <w:r w:rsidR="000A6FBF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(gov.uk/limited company).</w:t>
      </w:r>
    </w:p>
    <w:p w14:paraId="054C681F" w14:textId="34F944E3" w:rsidR="00ED2AE5" w:rsidRPr="00A65290" w:rsidRDefault="00ED2AE5" w:rsidP="00ED2AE5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Limited guaranteed companies do not automatically have asset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lock,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but they can </w:t>
      </w:r>
      <w:r w:rsidR="00856901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plan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a bespoke article to include asset lock</w:t>
      </w:r>
      <w:r w:rsidR="000D2B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D2B5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40E5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community interest test and asset locks are in place to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ensure that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community are getting full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benefit (the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asset lock,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2016)</w:t>
      </w:r>
      <w:r w:rsidR="009613E3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9E15453" w14:textId="104C2AEF" w:rsidR="00340AF9" w:rsidRPr="00A65290" w:rsidRDefault="00340AF9" w:rsidP="00ED2AE5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a proposed </w:t>
      </w:r>
      <w:r w:rsidR="006A1B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limited by </w:t>
      </w:r>
      <w:r w:rsidR="006A1B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guarantee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being not for profit it would be exempt </w:t>
      </w:r>
      <w:r w:rsidR="006B28D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 having the word LTD after its name especially if the company is set up for use of community </w:t>
      </w:r>
      <w:r w:rsidR="004A12E4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certain projects such as education,</w:t>
      </w:r>
      <w:r w:rsidR="006A1B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121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religion, </w:t>
      </w:r>
      <w:r w:rsidR="000D2B5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charity,</w:t>
      </w:r>
      <w:r w:rsidR="00C54AD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other professions</w:t>
      </w:r>
      <w:r w:rsidR="0047630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(company law club). </w:t>
      </w:r>
      <w:r w:rsidR="001F0A4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company limited by </w:t>
      </w:r>
      <w:r w:rsidR="00FD256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guarantee must include LTD in its company 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name,</w:t>
      </w:r>
      <w:r w:rsidR="00B26F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would gain the trust of </w:t>
      </w:r>
      <w:r w:rsidR="004E68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potential</w:t>
      </w:r>
      <w:r w:rsidR="00B26F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clients and </w:t>
      </w:r>
      <w:r w:rsidR="004E68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investors. </w:t>
      </w:r>
    </w:p>
    <w:p w14:paraId="6F9482BA" w14:textId="636AA37B" w:rsidR="0092653A" w:rsidRDefault="00705A74" w:rsidP="00953F6D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a private limited company which is guaranteed it will have members rather than </w:t>
      </w:r>
      <w:r w:rsidR="00953F6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A056F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members are classed as </w:t>
      </w:r>
      <w:r w:rsidR="00953F6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guarantors</w:t>
      </w:r>
      <w:r w:rsidR="005A056F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These guarantors </w:t>
      </w:r>
      <w:r w:rsidR="00046671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</w:t>
      </w:r>
      <w:r w:rsidR="009E65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 w:rsidR="00046671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agree to contribute a fixed amount towards the company in the event of closure. Liability </w:t>
      </w:r>
      <w:r w:rsidR="00BF08A4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guaranteed and limited to one pound per member (Korchak</w:t>
      </w:r>
      <w:r w:rsidR="00953F6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,2017).</w:t>
      </w:r>
      <w:r w:rsidR="000004CA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B61B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would be an advantage for members and the owner of the company as there would be limited liability</w:t>
      </w:r>
      <w:r w:rsidR="00E54B2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54B2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which means they cannot be sued for the debt the company incurred</w:t>
      </w:r>
      <w:r w:rsidR="00462E6A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because it would be the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companies’</w:t>
      </w:r>
      <w:r w:rsidR="00462E6A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debts and not the </w:t>
      </w:r>
      <w:r w:rsidR="00223F0F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individual</w:t>
      </w:r>
      <w:r w:rsidR="00462E6A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members de</w:t>
      </w:r>
      <w:r w:rsidR="00DB142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bt (bailey,2021).</w:t>
      </w:r>
    </w:p>
    <w:p w14:paraId="296BDE62" w14:textId="35E2E1F6" w:rsidR="00692A7A" w:rsidRDefault="0092653A" w:rsidP="00953F6D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a private limited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company,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business must have one or more members </w:t>
      </w:r>
      <w:r w:rsidR="007E38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be restricted by guarantee. Members and </w:t>
      </w:r>
      <w:r w:rsidR="0065062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</w:t>
      </w:r>
      <w:r w:rsidR="007E38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hold the same </w:t>
      </w:r>
      <w:r w:rsidR="00BD6B0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rights which </w:t>
      </w:r>
      <w:r w:rsidR="0065062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="00BD6B0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include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voting,</w:t>
      </w:r>
      <w:r w:rsidR="00BD6B0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attending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meetings,</w:t>
      </w:r>
      <w:r w:rsidR="006A77C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choice of director all subject to additional requirements </w:t>
      </w:r>
      <w:r w:rsidR="0065062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set</w:t>
      </w:r>
      <w:r w:rsidR="0021722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out in the companies Act 2006. At all</w:t>
      </w:r>
      <w:r w:rsidR="008A4B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E656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times,</w:t>
      </w:r>
      <w:r w:rsidR="008A4B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control of the business remains under instruction of its </w:t>
      </w:r>
      <w:r w:rsidR="009564E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members. The</w:t>
      </w:r>
      <w:r w:rsidR="00692A7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process of set up </w:t>
      </w:r>
      <w:r w:rsidR="000670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limited by guarantee is threw</w:t>
      </w:r>
      <w:r w:rsidR="00C343E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gov</w:t>
      </w:r>
      <w:r w:rsidR="000670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website and is a relatively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simple step</w:t>
      </w:r>
      <w:r w:rsidR="009564E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step guided </w:t>
      </w:r>
      <w:r w:rsidR="000670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process. </w:t>
      </w:r>
    </w:p>
    <w:p w14:paraId="08FF31B5" w14:textId="77777777" w:rsidR="00C343E4" w:rsidRPr="00A65290" w:rsidRDefault="00C343E4" w:rsidP="00C343E4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Community interest company </w:t>
      </w:r>
    </w:p>
    <w:p w14:paraId="2D001774" w14:textId="0B03ED23" w:rsidR="001E4F87" w:rsidRPr="00C343E4" w:rsidRDefault="00016CC8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Based on the research </w:t>
      </w:r>
      <w:r w:rsidR="000E6A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gov.uk website also states that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another way</w:t>
      </w:r>
      <w:r w:rsidR="000E6A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Mr Bashir c</w:t>
      </w:r>
      <w:r w:rsidR="0063510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ould</w:t>
      </w:r>
      <w:r w:rsidR="000E6A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 up a business for the community would be through a community interest company (CIC)</w:t>
      </w:r>
      <w:r w:rsidR="009E65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type of business is purposely set up to benefit the community rather than private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shareholders. To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have this type of business </w:t>
      </w:r>
      <w:r w:rsidR="00A27A9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27A9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 need to provide a community interest statement</w:t>
      </w:r>
      <w:r w:rsidR="00524AB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CIC 36 form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a clear explanation of his plans</w:t>
      </w:r>
      <w:r w:rsidR="00CF42E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He would then need </w:t>
      </w:r>
      <w:r w:rsidR="000244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make 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legal promise to advise any monies made will be </w:t>
      </w:r>
      <w:r w:rsidR="00A27A9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solely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used within the business/ community</w:t>
      </w:r>
      <w:r w:rsidR="000244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This would involve</w:t>
      </w:r>
      <w:r w:rsidR="005C156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setting limits to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shareholders, to</w:t>
      </w:r>
      <w:r w:rsidR="00A27A9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have a constitution </w:t>
      </w:r>
      <w:r w:rsidR="000244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draw up </w:t>
      </w:r>
      <w:r w:rsidR="00A27A9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finally to get approved by the community interest company regulator (gov.uk/cic).</w:t>
      </w:r>
      <w:bookmarkStart w:id="0" w:name="_Hlk99403114"/>
      <w:r w:rsidR="001E4F87" w:rsidRPr="00A65290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bookmarkEnd w:id="0"/>
    <w:p w14:paraId="09B74FD1" w14:textId="0B5FFEE2" w:rsidR="000B0BF0" w:rsidRPr="00A65290" w:rsidRDefault="00880A59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CIC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the </w:t>
      </w:r>
      <w:r w:rsidR="003D2F3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most recent 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types of limited company</w:t>
      </w:r>
      <w:r w:rsidR="003D2F3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have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evolved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</w:t>
      </w:r>
      <w:r w:rsidR="008A12D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ve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been put in place to allow people who would like to operate a business/social enterprise that could benefit </w:t>
      </w:r>
      <w:r w:rsidR="00A43C6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community.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A12D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ccording to </w:t>
      </w:r>
      <w:r w:rsidR="000B0BF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</w:t>
      </w:r>
      <w:r w:rsidR="00084F7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itchard (2016) CICs are a useful way to form</w:t>
      </w:r>
      <w:r w:rsidR="00A64EF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legal holding for</w:t>
      </w:r>
      <w:r w:rsidR="00747F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many</w:t>
      </w:r>
      <w:r w:rsidR="00A64EF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local assets such as community halls and other small facilities whether that be directly to the public or through other sources.</w:t>
      </w:r>
    </w:p>
    <w:p w14:paraId="683EBF0D" w14:textId="7FB174AC" w:rsidR="000B0BF0" w:rsidRPr="00A65290" w:rsidRDefault="00A64EF5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C2E2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setting up a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CIC it</w:t>
      </w:r>
      <w:r w:rsidR="005C2E2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automatically gain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5C2E2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asset lock this means that the assets of the business are transferred to a different company. The asset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lock’s</w:t>
      </w:r>
      <w:r w:rsidR="005C2E2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purpose </w:t>
      </w:r>
      <w:r w:rsidR="00ED2AE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to ensure the business doe</w:t>
      </w:r>
      <w:r w:rsidR="000B0BF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ED2AE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actually benefit the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community,</w:t>
      </w:r>
      <w:r w:rsidR="001F521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D2AE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that nobody else can benefit from the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 (</w:t>
      </w:r>
      <w:r w:rsidR="005E4BDB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asset lock,2016)</w:t>
      </w:r>
      <w:r w:rsidR="00BF70A3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6083BCC" w14:textId="7A67DEE6" w:rsidR="000B0BF0" w:rsidRPr="00A65290" w:rsidRDefault="00BF70A3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CICs an</w:t>
      </w:r>
      <w:r w:rsidR="000B0BF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other companies can impose 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‘floating fee’ on particular assets that fluctuate</w:t>
      </w:r>
      <w:r w:rsidR="009A7F8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F70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be specific 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things such as shares or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debts.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A7F8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floating charge floats on top of assets charged </w:t>
      </w:r>
      <w:r w:rsidR="00764FA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acts like a safety net. </w:t>
      </w:r>
      <w:r w:rsidR="009A7F8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nce a charge is triggered or ‘crystallise’ the net will decrease and cover all of the charged assets at that current time. Floating charges will only </w:t>
      </w:r>
      <w:r w:rsidR="0041130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become 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</w:t>
      </w:r>
      <w:r w:rsidR="0041130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when certain circumstances specify in the charge term</w:t>
      </w:r>
      <w:r w:rsidR="0041130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s,</w:t>
      </w:r>
      <w:r w:rsidR="001A0745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if the lending facilities which the charge was granted were met</w:t>
      </w:r>
      <w:r w:rsidR="009E65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AF59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These such clauses</w:t>
      </w:r>
      <w:r w:rsidR="00C86BD7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</w:t>
      </w:r>
      <w:r w:rsidR="00AF59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 aside from other companies and stop demutualisation and huge profits being paid to </w:t>
      </w:r>
      <w:r w:rsidR="00D04D02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shareholders</w:t>
      </w:r>
      <w:r w:rsidR="00AF59EC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directors.</w:t>
      </w:r>
    </w:p>
    <w:p w14:paraId="70C5785F" w14:textId="211E5137" w:rsidR="000B0BF0" w:rsidRPr="00A65290" w:rsidRDefault="00AF59EC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Once a CIC is up and running it will continue to provide a benefit to the community until it gets dissolved or turns to a charity. If the company was to then be dissolved under the insolvency Act 1986 </w:t>
      </w:r>
      <w:r w:rsidR="00D04D02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any assets </w:t>
      </w:r>
      <w:r w:rsidR="0017720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 are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left over</w:t>
      </w:r>
      <w:r w:rsidR="00D04D02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go to creditors or transferred to another asset locked company such as a charity of another CIC</w:t>
      </w:r>
      <w:r w:rsidR="00AA5D9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D04D02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F561076" w14:textId="7E3C49F3" w:rsidR="001E4F87" w:rsidRDefault="00D04D02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</w:t>
      </w:r>
      <w:r w:rsidR="000B0BF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ccording to the CIC regulator it says that a CIC is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quick, </w:t>
      </w:r>
      <w:r w:rsidR="009E6566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easy,</w:t>
      </w: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inexpensive to set up and is solely for the benefit of a social enterprise</w:t>
      </w:r>
      <w:r w:rsidR="00061C14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(CIC regulator,2016).</w:t>
      </w:r>
      <w:r w:rsidR="00DC0F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process to set up a </w:t>
      </w:r>
      <w:r w:rsidR="008E48B8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CIC is</w:t>
      </w:r>
      <w:r w:rsidR="00DC0F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80A59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DC0F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online application which is the simplest way to do this</w:t>
      </w:r>
      <w:r w:rsidR="00522AD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however</w:t>
      </w:r>
      <w:r w:rsidR="00DC0FBD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are post options </w:t>
      </w:r>
      <w:r w:rsidR="003E302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to.</w:t>
      </w:r>
      <w:r w:rsidR="000D69C0"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has a small set up cost of £27.00. </w:t>
      </w:r>
      <w:r w:rsidR="006C142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</w:t>
      </w:r>
      <w:r w:rsidR="00F0153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hen setting up a CIC the wording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CIC must</w:t>
      </w:r>
      <w:r w:rsidR="00F0153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present </w:t>
      </w:r>
      <w:r w:rsidR="007205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at the end of company name this would indicate the nature of the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company.</w:t>
      </w:r>
      <w:r w:rsidR="007205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12D97DE" w14:textId="52D81E47" w:rsidR="00FB3B33" w:rsidRPr="00527726" w:rsidRDefault="00527726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27726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Charitable incorporate organisation </w:t>
      </w:r>
    </w:p>
    <w:p w14:paraId="3631512F" w14:textId="3F6889D5" w:rsidR="00485C10" w:rsidRDefault="00485C10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Another option for </w:t>
      </w:r>
      <w:r w:rsidR="00B85A9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85A9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A84A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consider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could be a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 Charitable</w:t>
      </w:r>
      <w:r w:rsidR="00B8748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incorporate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organisation.</w:t>
      </w:r>
      <w:r w:rsidR="008F64F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C70D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8F64F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his type of company would not be incorporated under the companies Acts</w:t>
      </w:r>
      <w:r w:rsidR="0032535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is not subject to company regulation</w:t>
      </w:r>
      <w:r w:rsidR="0060743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2C474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0743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2C474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 also does not need to </w:t>
      </w:r>
      <w:r w:rsidR="00B85A9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exist</w:t>
      </w:r>
      <w:r w:rsidR="002C474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have </w:t>
      </w:r>
      <w:r w:rsidR="00B85A9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any</w:t>
      </w:r>
      <w:r w:rsidR="002C474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charges registered to </w:t>
      </w:r>
      <w:r w:rsidR="008E48B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companies’</w:t>
      </w:r>
      <w:r w:rsidR="002C474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house</w:t>
      </w:r>
      <w:r w:rsidR="008B78B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T</w:t>
      </w:r>
      <w:r w:rsidR="006513B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here would be rules to follow under the land of regulation Act 2002 </w:t>
      </w:r>
      <w:r w:rsidR="009947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if the land were to be incorporated by a </w:t>
      </w:r>
      <w:r w:rsidR="00B85A9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charitable</w:t>
      </w:r>
      <w:r w:rsidR="009947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organisation. </w:t>
      </w:r>
      <w:r w:rsidR="00A438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Similar to a limited company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charitable incorporate</w:t>
      </w:r>
      <w:r w:rsidR="002320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438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organisations can</w:t>
      </w:r>
      <w:r w:rsidR="002320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buy,</w:t>
      </w:r>
      <w:r w:rsidR="0029777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20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sell </w:t>
      </w:r>
      <w:r w:rsidR="0029777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properties</w:t>
      </w:r>
      <w:r w:rsidR="008971B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its own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name.</w:t>
      </w:r>
      <w:r w:rsidR="008971B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Its members could have limited or no liability at all </w:t>
      </w:r>
      <w:r w:rsidR="0029777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creditors or debts.</w:t>
      </w:r>
      <w:r w:rsidR="00A438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19C4938" w14:textId="54A3A62F" w:rsidR="00CD14DD" w:rsidRDefault="00CD14DD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 fisher,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2018 a</w:t>
      </w:r>
      <w:r w:rsidR="00C6058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 has</w:t>
      </w:r>
      <w:r w:rsidR="00C6058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many more options to produce income, this is </w:t>
      </w:r>
      <w:r w:rsidR="007D466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crucial point</w:t>
      </w:r>
      <w:r w:rsidR="00C6058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any </w:t>
      </w:r>
      <w:r w:rsidR="00D930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charity</w:t>
      </w:r>
      <w:r w:rsidR="00C6058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3367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enable it to be a success. Most </w:t>
      </w:r>
      <w:r w:rsidR="00D930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charities</w:t>
      </w:r>
      <w:r w:rsidR="0003367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regulated therefore </w:t>
      </w:r>
      <w:r w:rsidR="005D28E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receive many donations and enable them to fundraise </w:t>
      </w:r>
      <w:r w:rsidR="0096414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through events</w:t>
      </w:r>
      <w:r w:rsidR="009A764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up.</w:t>
      </w:r>
      <w:r w:rsidR="0096414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16BD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charitable organisation will </w:t>
      </w:r>
      <w:r w:rsidR="00FC2B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to register with the charity commission and will have </w:t>
      </w:r>
      <w:r w:rsidR="009A764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many </w:t>
      </w:r>
      <w:r w:rsidR="00D930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similar</w:t>
      </w:r>
      <w:r w:rsidR="00FA503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benefits</w:t>
      </w:r>
      <w:r w:rsidR="004F238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available to them like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limited</w:t>
      </w:r>
      <w:r w:rsidR="00FA503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company would have. </w:t>
      </w:r>
    </w:p>
    <w:p w14:paraId="577E55FE" w14:textId="06382227" w:rsidR="00F62332" w:rsidRDefault="00F62332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charity commission</w:t>
      </w:r>
      <w:r w:rsidR="00FA3C0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2004 </w:t>
      </w:r>
      <w:r w:rsidR="00A932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states that the government </w:t>
      </w:r>
      <w:r w:rsidR="000108F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recognises</w:t>
      </w:r>
      <w:r w:rsidR="00A932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community centre</w:t>
      </w:r>
      <w:r w:rsidR="000108F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A932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B6EC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allow space to enable facilities within a community </w:t>
      </w:r>
      <w:r w:rsidR="00E81D2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 would</w:t>
      </w:r>
      <w:r w:rsidR="00B046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create </w:t>
      </w:r>
      <w:r w:rsidR="007D466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significant impact</w:t>
      </w:r>
      <w:r w:rsidR="00B046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</w:t>
      </w:r>
      <w:r w:rsidR="001F5FA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most</w:t>
      </w:r>
      <w:r w:rsidR="00B0466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F5FA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communities</w:t>
      </w:r>
      <w:r w:rsidR="00BF72C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D0707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They say that they create diversity </w:t>
      </w:r>
      <w:r w:rsidR="0099603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4E5C7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innovative approaches</w:t>
      </w:r>
      <w:r w:rsidR="0099603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A0012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local problems and identify the </w:t>
      </w:r>
      <w:r w:rsidR="00BC65F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community’s</w:t>
      </w:r>
      <w:r w:rsidR="00A0012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needs. </w:t>
      </w:r>
    </w:p>
    <w:p w14:paraId="6560ED96" w14:textId="67DB157F" w:rsidR="00344272" w:rsidRDefault="00344272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 set</w:t>
      </w:r>
      <w:r w:rsidR="005132F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up will be upon registration with the charity </w:t>
      </w:r>
      <w:r w:rsidR="0081439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commission</w:t>
      </w:r>
      <w:r w:rsidR="00BC65F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81439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C65F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81439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nce registered it will be given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81439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organisation registration number.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CIOs</w:t>
      </w:r>
      <w:r w:rsidR="00594F3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non- exempt </w:t>
      </w:r>
      <w:r w:rsidR="00A62D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charities</w:t>
      </w:r>
      <w:r w:rsidR="00594F3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which</w:t>
      </w:r>
      <w:r w:rsidR="00E440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need to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register</w:t>
      </w:r>
      <w:r w:rsidR="00E440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charity commission </w:t>
      </w:r>
      <w:r w:rsidR="007F0E5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 matter the income. </w:t>
      </w:r>
      <w:r w:rsidR="009B465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CIO’s must have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9B465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office based in England or </w:t>
      </w:r>
      <w:r w:rsidR="00F07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Wales</w:t>
      </w:r>
      <w:r w:rsidR="009B465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9B465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address for service 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with a register of its members or trustees</w:t>
      </w:r>
      <w:r w:rsidR="00A62C2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</w:t>
      </w:r>
      <w:r w:rsidR="00A62C2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CIO </w:t>
      </w:r>
      <w:r w:rsidR="00A62C2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company 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 </w:t>
      </w:r>
      <w:r w:rsidR="000616C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would need to</w:t>
      </w:r>
      <w:r w:rsidR="000A116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ensure to submit </w:t>
      </w:r>
      <w:r w:rsidR="008320F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annual returns and accounts</w:t>
      </w:r>
      <w:r w:rsidR="009E656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38431188" w14:textId="3AC278F0" w:rsidR="00AA2C5D" w:rsidRDefault="00D726CE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part of the </w:t>
      </w:r>
      <w:r w:rsidR="002046A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charities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Act 2011 </w:t>
      </w:r>
      <w:r w:rsidR="00D758E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described in section 211 a CIO status needs to be evident as part of its name or if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not,</w:t>
      </w:r>
      <w:r w:rsidR="00D758E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2C8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its </w:t>
      </w:r>
      <w:r w:rsidR="002046A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status</w:t>
      </w:r>
      <w:r w:rsidR="00CA2C8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must be clear in all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locations, </w:t>
      </w:r>
      <w:r w:rsidR="000D2B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communications,</w:t>
      </w:r>
      <w:r w:rsidR="00CA2C8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2046A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conveyances.</w:t>
      </w:r>
      <w:r w:rsidR="002363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Once registered as part </w:t>
      </w:r>
      <w:r w:rsidR="00F07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r w:rsidR="002363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charity </w:t>
      </w:r>
      <w:r w:rsidR="00F07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commission</w:t>
      </w:r>
      <w:r w:rsidR="002363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will </w:t>
      </w:r>
      <w:r w:rsidR="0063284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to </w:t>
      </w:r>
      <w:r w:rsidR="0023638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 visible </w:t>
      </w:r>
      <w:r w:rsidR="0034000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it has CIO status. </w:t>
      </w:r>
      <w:r w:rsidR="0082684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Any failure to comply could result in </w:t>
      </w:r>
      <w:r w:rsidR="00F07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sanctions</w:t>
      </w:r>
      <w:r w:rsidR="0082684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0709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the trustees. </w:t>
      </w:r>
      <w:r w:rsidR="00C0742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to </w:t>
      </w:r>
      <w:r w:rsidR="005A372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gov.uk,2019 CIO’s </w:t>
      </w:r>
      <w:r w:rsidR="00E2078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trustees could incur liability in certain limited circumstances </w:t>
      </w:r>
      <w:r w:rsidR="001855D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which would mean the </w:t>
      </w:r>
      <w:r w:rsidR="00B307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contribution</w:t>
      </w:r>
      <w:r w:rsidR="001855D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3D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assets on </w:t>
      </w:r>
      <w:r w:rsidR="00B307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dissolution</w:t>
      </w:r>
      <w:r w:rsidR="00CA3D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if they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allowed</w:t>
      </w:r>
      <w:r w:rsidR="00CA3D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CIO to continue </w:t>
      </w:r>
      <w:r w:rsidR="005942E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trading wrongfully. Depending on the 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constitution</w:t>
      </w:r>
      <w:r w:rsidR="00B3075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first set up members maybe liable to contribute on set up as well.</w:t>
      </w:r>
    </w:p>
    <w:p w14:paraId="095BB423" w14:textId="77777777" w:rsidR="006A0FEF" w:rsidRDefault="006A0FEF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8A181E" w14:textId="6E7B4039" w:rsidR="007C6E23" w:rsidRDefault="007C6E23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45294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Advi</w:t>
      </w:r>
      <w:r w:rsidR="00245294" w:rsidRPr="00245294"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ce to client </w:t>
      </w:r>
    </w:p>
    <w:p w14:paraId="5DC253ED" w14:textId="144560BD" w:rsidR="00245294" w:rsidRDefault="00316BE8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</w:t>
      </w:r>
      <w:r w:rsidR="0024529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ased on the research </w:t>
      </w:r>
      <w:r w:rsidR="005901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collected it would show a range of options for </w:t>
      </w:r>
      <w:r w:rsidR="00B711D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 w:rsidR="005901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711D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 w:rsidR="0059017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consider. </w:t>
      </w:r>
      <w:r w:rsidR="00BE212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project in which the client is looking to provide is clearly </w:t>
      </w:r>
      <w:r w:rsidR="002F00D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being set up to</w:t>
      </w:r>
      <w:r w:rsidR="00BE212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benefit his</w:t>
      </w:r>
      <w:r w:rsidR="00BE212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community</w:t>
      </w:r>
      <w:r w:rsidR="007D020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where he grew up</w:t>
      </w:r>
      <w:r w:rsidR="00BE212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which he wishes to give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back to</w:t>
      </w:r>
      <w:r w:rsidR="00C42DC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2190AC53" w14:textId="783A81A9" w:rsidR="00FF4F16" w:rsidRDefault="00FF4F16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</w:t>
      </w:r>
      <w:r w:rsidR="00316B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16B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setting up a limited by guarantee company </w:t>
      </w:r>
      <w:r w:rsidR="008E4EF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charity commission says that they have there own </w:t>
      </w:r>
      <w:r w:rsidR="00316B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legal</w:t>
      </w:r>
      <w:r w:rsidR="008E4EF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16B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identity</w:t>
      </w:r>
      <w:r w:rsidR="008E4EF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which could be of benefit to the owner </w:t>
      </w:r>
      <w:r w:rsidR="00011E0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it will ensure that they are not personally liable for </w:t>
      </w:r>
      <w:r w:rsidR="00316BE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company’s</w:t>
      </w:r>
      <w:r w:rsidR="00011E0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debts </w:t>
      </w:r>
      <w:r w:rsidR="00123B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the members are only liable for debts if the company goes bankrupt and this will be the fixed amount set up in the constitution. Limited by </w:t>
      </w:r>
      <w:r w:rsidR="00C658F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guarantee is also a quick process to get set up which can be done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online</w:t>
      </w:r>
      <w:r w:rsidR="00C658F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a small fee</w:t>
      </w:r>
      <w:r w:rsidR="000D2B57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4C63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3175C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ny</w:t>
      </w:r>
      <w:r w:rsidR="004C63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body can be guarantor and it would require one guarantor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4C63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one director to get started</w:t>
      </w:r>
      <w:r w:rsidR="00FB5EC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4C63D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B5EC3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same person can also be both to enable a quick set up. </w:t>
      </w:r>
    </w:p>
    <w:p w14:paraId="25BEEBC3" w14:textId="77777777" w:rsidR="003A1CC0" w:rsidRDefault="003A1CC0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9A1EC5" w14:textId="05A0CEF2" w:rsidR="00D466AE" w:rsidRDefault="00D466AE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 w:rsidR="00D4178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IC</w:t>
      </w:r>
      <w:r w:rsidR="00DA4CD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company set up</w:t>
      </w:r>
      <w:r w:rsidR="004E68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can</w:t>
      </w:r>
      <w:r w:rsidR="00DA4CD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hold many benefits</w:t>
      </w:r>
      <w:r w:rsidR="004E68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="004E68E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owner</w:t>
      </w:r>
      <w:r w:rsidR="00DA4CD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such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as, Greater</w:t>
      </w:r>
      <w:r w:rsidR="003665F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flexibility </w:t>
      </w:r>
      <w:r w:rsidR="00F64FA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 it has</w:t>
      </w:r>
      <w:r w:rsidR="003665F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4E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</w:t>
      </w:r>
      <w:r w:rsidR="003665F6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trustees,</w:t>
      </w:r>
      <w:r w:rsidR="000C16D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directors can still be paid but with regulations in </w:t>
      </w:r>
      <w:r w:rsidR="00484E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place to avoid huge pay-outs</w:t>
      </w:r>
      <w:r w:rsidR="00AB353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it </w:t>
      </w:r>
      <w:r w:rsidR="007B43AD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="00AB353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have no tax </w:t>
      </w:r>
      <w:r w:rsidR="004F2A0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incentives and requires fewer reporting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requirements.</w:t>
      </w:r>
      <w:r w:rsidR="0095320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="00953204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once a community benefit report is created it can be visible for the public</w:t>
      </w:r>
      <w:r w:rsidR="0008360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a public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record.</w:t>
      </w:r>
      <w:r w:rsidR="0008360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will show the </w:t>
      </w:r>
      <w:r w:rsidR="0066025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company’s plans for the future and what it is going to be providing the community. </w:t>
      </w:r>
    </w:p>
    <w:p w14:paraId="08338DFE" w14:textId="77777777" w:rsidR="00D466AE" w:rsidRDefault="00D466AE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8D9429" w14:textId="0346A5E2" w:rsidR="00473B39" w:rsidRDefault="004115B0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</w:t>
      </w:r>
      <w:r w:rsidR="00A4059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4059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setting up a CIO he </w:t>
      </w:r>
      <w:r w:rsidR="003A1CC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could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benefit from </w:t>
      </w:r>
      <w:r w:rsidR="00B8586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having no</w:t>
      </w:r>
      <w:r w:rsidR="00EB70E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 </w:t>
      </w:r>
      <w:r w:rsidR="00B8586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 </w:t>
      </w:r>
      <w:r w:rsidR="00EB70E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minimal</w:t>
      </w:r>
      <w:r w:rsidR="00B8586F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liability for any debts occurred from the </w:t>
      </w:r>
      <w:r w:rsidR="00A4059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organisation</w:t>
      </w:r>
      <w:r w:rsidR="00473B3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CIO ‘s members will also have limited liability 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r w:rsidR="00AF04F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 its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trustees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protection to a certain </w:t>
      </w:r>
      <w:r w:rsidR="005B3851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standard. Being</w:t>
      </w:r>
      <w:r w:rsidR="0062790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 It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2790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could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4059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benefit</w:t>
      </w:r>
      <w:r w:rsidR="008A4F2E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055B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from tax breaks</w:t>
      </w:r>
      <w:r w:rsidR="00627902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</w:t>
      </w:r>
      <w:r w:rsidR="007F5DC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any gift aid o</w:t>
      </w:r>
      <w:r w:rsidR="00FB12A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</w:t>
      </w:r>
      <w:r w:rsidR="007F5DC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donations</w:t>
      </w:r>
      <w:r w:rsidR="000C601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A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 is</w:t>
      </w:r>
      <w:r w:rsidR="000C601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new structure put in place </w:t>
      </w:r>
      <w:r w:rsidR="00A4059A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so funding for such institution could be a problem should he seek help from financial institutions.</w:t>
      </w:r>
    </w:p>
    <w:p w14:paraId="70C99FE5" w14:textId="77777777" w:rsidR="00F76341" w:rsidRDefault="00F76341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A68165A" w14:textId="207E3FBC" w:rsidR="00F76341" w:rsidRDefault="00F76341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Should </w:t>
      </w:r>
      <w:r w:rsidR="00A40B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40B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Bashir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require any further information it would be </w:t>
      </w:r>
      <w:r w:rsidR="00A40B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beneficial</w:t>
      </w: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him to </w:t>
      </w:r>
      <w:r w:rsidR="0052278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contact </w:t>
      </w:r>
      <w:r w:rsidR="00880A5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us,</w:t>
      </w:r>
      <w:r w:rsidR="00522785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we can go through his options based on his </w:t>
      </w:r>
      <w:r w:rsidR="00992EF8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circumstances,</w:t>
      </w:r>
      <w:r w:rsidR="00A40B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 can then advise </w:t>
      </w:r>
      <w:r w:rsidR="00356E1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further</w:t>
      </w:r>
      <w:r w:rsidR="00A40BC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the best options moving forward</w:t>
      </w:r>
      <w:r w:rsidR="00356E1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23E5DE9D" w14:textId="77777777" w:rsidR="00356E1B" w:rsidRDefault="00356E1B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23FDCB" w14:textId="77777777" w:rsidR="00356E1B" w:rsidRDefault="00356E1B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A47308" w14:textId="510705BD" w:rsidR="00245294" w:rsidRPr="00B8586F" w:rsidRDefault="00245294" w:rsidP="00B8586F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1090BD" w14:textId="77777777" w:rsidR="00245294" w:rsidRDefault="00245294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E69F74" w14:textId="77777777" w:rsidR="00F55ACF" w:rsidRDefault="00F55ACF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579BD7" w14:textId="77777777" w:rsidR="00742F0A" w:rsidRDefault="00742F0A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1AB5A0" w14:textId="2C73963E" w:rsidR="00390943" w:rsidRPr="00D4178F" w:rsidRDefault="00D4178F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Reference list </w:t>
      </w:r>
    </w:p>
    <w:p w14:paraId="510F2A1E" w14:textId="77777777" w:rsidR="00B27882" w:rsidRPr="00A65290" w:rsidRDefault="00B27882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5942E1" w14:textId="25606272" w:rsidR="00B27882" w:rsidRPr="00A65290" w:rsidRDefault="00B27882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Bailey, P. (2021) </w:t>
      </w:r>
      <w:r w:rsidRPr="00A65290">
        <w:rPr>
          <w:rFonts w:ascii="Times New Roman" w:hAnsi="Times New Roman" w:cs="Times New Roman"/>
          <w:i/>
          <w:iCs/>
          <w:color w:val="000000"/>
          <w:sz w:val="24"/>
          <w:szCs w:val="24"/>
        </w:rPr>
        <w:t>‘Limited liability’</w:t>
      </w:r>
      <w:r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 Thomas Reuters, Available at: </w:t>
      </w:r>
      <w:hyperlink r:id="rId4" w:history="1">
        <w:r w:rsidR="00BC5C60" w:rsidRPr="00A65290">
          <w:rPr>
            <w:rStyle w:val="Hyperlink"/>
            <w:rFonts w:ascii="Times New Roman" w:hAnsi="Times New Roman" w:cs="Times New Roman"/>
            <w:sz w:val="24"/>
            <w:szCs w:val="24"/>
          </w:rPr>
          <w:t>https://uk.westlaw.com/Document/ID6999E10ABDD11E2A305BA210C03E416/View/FullText.html?originationContext=document&amp;transitionType=DocumentItem&amp;ppcid=e489294b280540d79ea3c5c93ea85083&amp;contextData=(sc.DocLink)&amp;comp=wluk&amp;navId=6E1B596F171E4D967E603632D2C85235</w:t>
        </w:r>
      </w:hyperlink>
      <w:r w:rsidR="00BC5C60"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 Date accessed: 26 march 2022</w:t>
      </w:r>
    </w:p>
    <w:p w14:paraId="6FE7B7C2" w14:textId="0AEB252F" w:rsidR="00C91615" w:rsidRPr="00A65290" w:rsidRDefault="00C91615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65290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Company law club. </w:t>
      </w:r>
      <w:r w:rsidRPr="00A6529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Companies limited by guarantee.</w:t>
      </w:r>
      <w:r w:rsidR="00960591" w:rsidRPr="00A65290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hyperlink r:id="rId5" w:history="1">
        <w:r w:rsidR="00960591" w:rsidRPr="00A65290">
          <w:rPr>
            <w:rStyle w:val="Hyperlink"/>
            <w:rFonts w:ascii="Times New Roman" w:hAnsi="Times New Roman" w:cs="Times New Roman"/>
            <w:sz w:val="24"/>
            <w:szCs w:val="24"/>
          </w:rPr>
          <w:t>Company Law Club // Companies Limited by Guarantee</w:t>
        </w:r>
      </w:hyperlink>
      <w:r w:rsidR="00960591" w:rsidRPr="00A65290">
        <w:rPr>
          <w:rFonts w:ascii="Times New Roman" w:hAnsi="Times New Roman" w:cs="Times New Roman"/>
          <w:sz w:val="24"/>
          <w:szCs w:val="24"/>
        </w:rPr>
        <w:t xml:space="preserve"> </w:t>
      </w:r>
      <w:r w:rsidR="002D0689" w:rsidRPr="00A65290">
        <w:rPr>
          <w:rFonts w:ascii="Times New Roman" w:hAnsi="Times New Roman" w:cs="Times New Roman"/>
          <w:sz w:val="24"/>
          <w:szCs w:val="24"/>
        </w:rPr>
        <w:t>D</w:t>
      </w:r>
      <w:r w:rsidR="00960591" w:rsidRPr="00A65290">
        <w:rPr>
          <w:rFonts w:ascii="Times New Roman" w:hAnsi="Times New Roman" w:cs="Times New Roman"/>
          <w:sz w:val="24"/>
          <w:szCs w:val="24"/>
        </w:rPr>
        <w:t xml:space="preserve">ate accessed: </w:t>
      </w:r>
      <w:r w:rsidR="002D0689" w:rsidRPr="00A65290">
        <w:rPr>
          <w:rFonts w:ascii="Times New Roman" w:hAnsi="Times New Roman" w:cs="Times New Roman"/>
          <w:sz w:val="24"/>
          <w:szCs w:val="24"/>
        </w:rPr>
        <w:t>25</w:t>
      </w:r>
      <w:r w:rsidR="002D0689" w:rsidRPr="00A6529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D0689" w:rsidRPr="00A65290">
        <w:rPr>
          <w:rFonts w:ascii="Times New Roman" w:hAnsi="Times New Roman" w:cs="Times New Roman"/>
          <w:sz w:val="24"/>
          <w:szCs w:val="24"/>
        </w:rPr>
        <w:t xml:space="preserve"> </w:t>
      </w:r>
      <w:r w:rsidR="00992EF8" w:rsidRPr="00A65290">
        <w:rPr>
          <w:rFonts w:ascii="Times New Roman" w:hAnsi="Times New Roman" w:cs="Times New Roman"/>
          <w:sz w:val="24"/>
          <w:szCs w:val="24"/>
        </w:rPr>
        <w:t>March</w:t>
      </w:r>
      <w:r w:rsidR="002D0689" w:rsidRPr="00A65290">
        <w:rPr>
          <w:rFonts w:ascii="Times New Roman" w:hAnsi="Times New Roman" w:cs="Times New Roman"/>
          <w:sz w:val="24"/>
          <w:szCs w:val="24"/>
        </w:rPr>
        <w:t xml:space="preserve"> 2022</w:t>
      </w:r>
    </w:p>
    <w:p w14:paraId="62DC0D1E" w14:textId="77777777" w:rsidR="002D0689" w:rsidRPr="00A65290" w:rsidRDefault="002D0689" w:rsidP="00061C14">
      <w:pPr>
        <w:spacing w:after="0" w:line="24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A32013" w14:textId="07304BE4" w:rsidR="00A27A9C" w:rsidRPr="00A65290" w:rsidRDefault="00061C14" w:rsidP="00061C14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A6529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Community regulator. (2016) </w:t>
      </w:r>
      <w:r w:rsidRPr="00A65290">
        <w:rPr>
          <w:rFonts w:ascii="Times New Roman" w:eastAsia="Times New Roman" w:hAnsi="Times New Roman" w:cs="Times New Roman"/>
          <w:bCs/>
          <w:i/>
          <w:iCs/>
          <w:sz w:val="24"/>
          <w:szCs w:val="24"/>
          <w:lang w:eastAsia="en-GB"/>
        </w:rPr>
        <w:t xml:space="preserve">, the benefits of a community interest company (CIC), </w:t>
      </w:r>
      <w:r w:rsidRPr="00A6529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Available at</w:t>
      </w:r>
      <w:r w:rsidRPr="00A65290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: </w:t>
      </w:r>
      <w:hyperlink r:id="rId6" w:history="1">
        <w:r w:rsidRPr="00A65290">
          <w:rPr>
            <w:rStyle w:val="Hyperlink"/>
            <w:rFonts w:ascii="Times New Roman" w:hAnsi="Times New Roman" w:cs="Times New Roman"/>
            <w:sz w:val="24"/>
            <w:szCs w:val="24"/>
          </w:rPr>
          <w:t>Community Interest Companies benefits of a community interest company leaflet (publishing.service.gov.uk)</w:t>
        </w:r>
      </w:hyperlink>
      <w:r w:rsidRPr="00A65290">
        <w:rPr>
          <w:rFonts w:ascii="Times New Roman" w:hAnsi="Times New Roman" w:cs="Times New Roman"/>
          <w:sz w:val="24"/>
          <w:szCs w:val="24"/>
        </w:rPr>
        <w:t xml:space="preserve"> Date accessed: 21 march 2022</w:t>
      </w:r>
    </w:p>
    <w:p w14:paraId="0436FBDA" w14:textId="27FA1FD1" w:rsidR="00BF70A3" w:rsidRPr="00A65290" w:rsidRDefault="00BF70A3" w:rsidP="00BF70A3">
      <w:pPr>
        <w:pStyle w:val="NormalWeb"/>
        <w:rPr>
          <w:color w:val="000000"/>
        </w:rPr>
      </w:pPr>
      <w:r w:rsidRPr="00A65290">
        <w:rPr>
          <w:color w:val="000000"/>
        </w:rPr>
        <w:t xml:space="preserve">Community interest companies, (2021) ‘CIC business activities: forms and step by step guidelines’ Available at: </w:t>
      </w:r>
      <w:hyperlink r:id="rId7" w:history="1">
        <w:r w:rsidRPr="00A65290">
          <w:rPr>
            <w:rStyle w:val="Hyperlink"/>
          </w:rPr>
          <w:t>www.gov.uk/government/publications/community-interest-companies-business-activities/cic-business-activities-forms-and-step-by-step-guidelines</w:t>
        </w:r>
      </w:hyperlink>
      <w:r w:rsidRPr="00A65290">
        <w:rPr>
          <w:color w:val="000000"/>
        </w:rPr>
        <w:t xml:space="preserve">.  Date accessed: 21 </w:t>
      </w:r>
      <w:r w:rsidR="00992EF8" w:rsidRPr="00A65290">
        <w:rPr>
          <w:color w:val="000000"/>
        </w:rPr>
        <w:t>March</w:t>
      </w:r>
      <w:r w:rsidRPr="00A65290">
        <w:rPr>
          <w:color w:val="000000"/>
        </w:rPr>
        <w:t xml:space="preserve"> 2022</w:t>
      </w:r>
    </w:p>
    <w:p w14:paraId="4C68849B" w14:textId="3586EAC1" w:rsidR="00BF70A3" w:rsidRPr="00A65290" w:rsidRDefault="00BF70A3" w:rsidP="00BF70A3">
      <w:pPr>
        <w:pStyle w:val="NormalWeb"/>
        <w:rPr>
          <w:color w:val="000000"/>
        </w:rPr>
      </w:pPr>
      <w:r w:rsidRPr="00A65290">
        <w:rPr>
          <w:color w:val="000000"/>
        </w:rPr>
        <w:t xml:space="preserve">Department for business, energy and industrial strategy, (2016) ‘Chapter 7: Financing community interest companies’ Available at: </w:t>
      </w:r>
      <w:hyperlink r:id="rId8" w:history="1">
        <w:r w:rsidRPr="00A65290">
          <w:rPr>
            <w:rStyle w:val="Hyperlink"/>
          </w:rPr>
          <w:t>https://assets.publishing.service.gov.uk/government/uploads/system/uploads/attachment_data/file/641476/14-1090-community-interest-companies-chapter-7-financing-cics.pdf</w:t>
        </w:r>
      </w:hyperlink>
      <w:r w:rsidRPr="00A65290">
        <w:rPr>
          <w:color w:val="000000"/>
        </w:rPr>
        <w:t xml:space="preserve">.   Date accessed: 21 </w:t>
      </w:r>
      <w:r w:rsidR="00992EF8" w:rsidRPr="00A65290">
        <w:rPr>
          <w:color w:val="000000"/>
        </w:rPr>
        <w:t>March</w:t>
      </w:r>
      <w:r w:rsidRPr="00A65290">
        <w:rPr>
          <w:color w:val="000000"/>
        </w:rPr>
        <w:t xml:space="preserve"> 2022</w:t>
      </w:r>
    </w:p>
    <w:p w14:paraId="60B400CE" w14:textId="65821F58" w:rsidR="00BF70A3" w:rsidRDefault="00BF70A3" w:rsidP="00BF70A3">
      <w:pPr>
        <w:pStyle w:val="NormalWeb"/>
        <w:rPr>
          <w:color w:val="000000"/>
        </w:rPr>
      </w:pPr>
      <w:r w:rsidRPr="00A65290">
        <w:rPr>
          <w:color w:val="000000"/>
        </w:rPr>
        <w:t xml:space="preserve">Department for business, energy and industrial strategy, (2016) ‘Chapter 6: The asset lock’ Available at: </w:t>
      </w:r>
      <w:hyperlink r:id="rId9" w:history="1">
        <w:r w:rsidRPr="00A65290">
          <w:rPr>
            <w:rStyle w:val="Hyperlink"/>
          </w:rPr>
          <w:t>www.assets.publishing.service.gov.uk/government/uploads/system/uploads/attachment_data/file/605418/14-1089-community-interest-companies-chapter-6-the-asset-lock.pdf</w:t>
        </w:r>
      </w:hyperlink>
      <w:r w:rsidRPr="00A65290">
        <w:rPr>
          <w:color w:val="000000"/>
        </w:rPr>
        <w:t xml:space="preserve">.   Date accessed: 21 </w:t>
      </w:r>
      <w:r w:rsidR="00992EF8" w:rsidRPr="00A65290">
        <w:rPr>
          <w:color w:val="000000"/>
        </w:rPr>
        <w:t>March</w:t>
      </w:r>
      <w:r w:rsidRPr="00A65290">
        <w:rPr>
          <w:color w:val="000000"/>
        </w:rPr>
        <w:t xml:space="preserve"> 2022</w:t>
      </w:r>
    </w:p>
    <w:p w14:paraId="4DAF38A8" w14:textId="2902EE63" w:rsidR="00771EBB" w:rsidRPr="00A65290" w:rsidRDefault="00771EBB" w:rsidP="00BF70A3">
      <w:pPr>
        <w:pStyle w:val="NormalWeb"/>
        <w:rPr>
          <w:color w:val="000000"/>
        </w:rPr>
      </w:pPr>
      <w:r>
        <w:rPr>
          <w:color w:val="000000"/>
          <w:sz w:val="27"/>
          <w:szCs w:val="27"/>
        </w:rPr>
        <w:t xml:space="preserve">Fisher, H. (2018) ‘What are the benefits of being CIO instead of a CIC’ Available at: </w:t>
      </w:r>
      <w:hyperlink r:id="rId10" w:history="1">
        <w:r w:rsidRPr="009E5D48">
          <w:rPr>
            <w:rStyle w:val="Hyperlink"/>
            <w:sz w:val="27"/>
            <w:szCs w:val="27"/>
          </w:rPr>
          <w:t>https://makeanimpactcic.co.uk/2018/10/what-are-the-benefits-of-being-a-cio-instead-of-a-cic-2/</w:t>
        </w:r>
      </w:hyperlink>
      <w:r>
        <w:rPr>
          <w:color w:val="000000"/>
          <w:sz w:val="27"/>
          <w:szCs w:val="27"/>
        </w:rPr>
        <w:t xml:space="preserve"> Date accessed: 25</w:t>
      </w:r>
      <w:r w:rsidRPr="00771EBB">
        <w:rPr>
          <w:color w:val="000000"/>
          <w:sz w:val="27"/>
          <w:szCs w:val="27"/>
          <w:vertAlign w:val="superscript"/>
        </w:rPr>
        <w:t>th</w:t>
      </w:r>
      <w:r>
        <w:rPr>
          <w:color w:val="000000"/>
          <w:sz w:val="27"/>
          <w:szCs w:val="27"/>
        </w:rPr>
        <w:t xml:space="preserve"> march 2022</w:t>
      </w:r>
    </w:p>
    <w:p w14:paraId="5BBC72DA" w14:textId="383D9944" w:rsidR="00A27A9C" w:rsidRPr="00A65290" w:rsidRDefault="00A27A9C" w:rsidP="00C1479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29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Gov.uk. Setting up </w:t>
      </w:r>
      <w:r w:rsidR="00E458E2" w:rsidRPr="00A65290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>a social enterprise</w:t>
      </w:r>
      <w:r w:rsidR="00E458E2" w:rsidRPr="00A65290">
        <w:rPr>
          <w:rFonts w:ascii="Times New Roman" w:eastAsia="Times New Roman" w:hAnsi="Times New Roman" w:cs="Times New Roman"/>
          <w:b/>
          <w:i/>
          <w:iCs/>
          <w:sz w:val="24"/>
          <w:szCs w:val="24"/>
          <w:lang w:eastAsia="en-GB"/>
        </w:rPr>
        <w:t xml:space="preserve">. </w:t>
      </w:r>
      <w:hyperlink r:id="rId11" w:history="1">
        <w:r w:rsidR="00E458E2" w:rsidRPr="00A65290">
          <w:rPr>
            <w:rStyle w:val="Hyperlink"/>
            <w:rFonts w:ascii="Times New Roman" w:hAnsi="Times New Roman" w:cs="Times New Roman"/>
            <w:sz w:val="24"/>
            <w:szCs w:val="24"/>
          </w:rPr>
          <w:t>Setting up a social enterprise - GOV.UK (www.gov.uk)</w:t>
        </w:r>
      </w:hyperlink>
      <w:r w:rsidR="00E458E2" w:rsidRPr="00A65290">
        <w:rPr>
          <w:rFonts w:ascii="Times New Roman" w:hAnsi="Times New Roman" w:cs="Times New Roman"/>
          <w:sz w:val="24"/>
          <w:szCs w:val="24"/>
        </w:rPr>
        <w:t xml:space="preserve"> date accessed: 21 </w:t>
      </w:r>
      <w:r w:rsidR="00992EF8" w:rsidRPr="00A65290">
        <w:rPr>
          <w:rFonts w:ascii="Times New Roman" w:hAnsi="Times New Roman" w:cs="Times New Roman"/>
          <w:sz w:val="24"/>
          <w:szCs w:val="24"/>
        </w:rPr>
        <w:t>March</w:t>
      </w:r>
      <w:r w:rsidR="00E458E2" w:rsidRPr="00A65290">
        <w:rPr>
          <w:rFonts w:ascii="Times New Roman" w:hAnsi="Times New Roman" w:cs="Times New Roman"/>
          <w:sz w:val="24"/>
          <w:szCs w:val="24"/>
        </w:rPr>
        <w:t xml:space="preserve"> 2022</w:t>
      </w:r>
    </w:p>
    <w:p w14:paraId="23C90CC9" w14:textId="77777777" w:rsidR="008634A5" w:rsidRPr="00A65290" w:rsidRDefault="008634A5" w:rsidP="00C1479F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D84111" w14:textId="2F72316D" w:rsidR="008634A5" w:rsidRPr="00A54515" w:rsidRDefault="00EA19D3" w:rsidP="00C1479F">
      <w:pPr>
        <w:spacing w:after="0" w:line="24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</w:pPr>
      <w:r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Korchak, J. (2017) </w:t>
      </w:r>
      <w:r w:rsidRPr="00A65290">
        <w:rPr>
          <w:rFonts w:ascii="Times New Roman" w:hAnsi="Times New Roman" w:cs="Times New Roman"/>
          <w:i/>
          <w:iCs/>
          <w:color w:val="000000"/>
          <w:sz w:val="24"/>
          <w:szCs w:val="24"/>
        </w:rPr>
        <w:t>What is a limited company</w:t>
      </w:r>
      <w:r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. Available at: </w:t>
      </w:r>
      <w:hyperlink r:id="rId12" w:history="1">
        <w:r w:rsidR="002A4B76" w:rsidRPr="00A65290">
          <w:rPr>
            <w:rStyle w:val="Hyperlink"/>
            <w:rFonts w:ascii="Times New Roman" w:hAnsi="Times New Roman" w:cs="Times New Roman"/>
            <w:sz w:val="24"/>
            <w:szCs w:val="24"/>
          </w:rPr>
          <w:t>https://www.informdirect.co.uk/company-formation/what-is-a-limited-company//</w:t>
        </w:r>
      </w:hyperlink>
      <w:r w:rsidR="002A4B76"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 Date a</w:t>
      </w:r>
      <w:r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ccessed: </w:t>
      </w:r>
      <w:r w:rsidR="002A4B76" w:rsidRPr="00A65290">
        <w:rPr>
          <w:rFonts w:ascii="Times New Roman" w:hAnsi="Times New Roman" w:cs="Times New Roman"/>
          <w:color w:val="000000"/>
          <w:sz w:val="24"/>
          <w:szCs w:val="24"/>
        </w:rPr>
        <w:t>25</w:t>
      </w:r>
      <w:r w:rsidR="002A4B76" w:rsidRPr="00A65290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2A4B76" w:rsidRPr="00A65290">
        <w:rPr>
          <w:rFonts w:ascii="Times New Roman" w:hAnsi="Times New Roman" w:cs="Times New Roman"/>
          <w:color w:val="000000"/>
          <w:sz w:val="24"/>
          <w:szCs w:val="24"/>
        </w:rPr>
        <w:t xml:space="preserve"> march 2022</w:t>
      </w:r>
      <w:r w:rsidRPr="00A65290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4B9125E4" w14:textId="17EF09A4" w:rsidR="007254A9" w:rsidRDefault="007254A9" w:rsidP="00941A5C">
      <w:pPr>
        <w:tabs>
          <w:tab w:val="left" w:pos="3135"/>
        </w:tabs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EA72207" w14:textId="6CB0E404" w:rsidR="007254A9" w:rsidRPr="003B6841" w:rsidRDefault="0075326D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Urban company. (2018). 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Everything you need to know about</w:t>
      </w:r>
      <w:r w:rsidR="003B684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company limited by guarantee. </w:t>
      </w:r>
      <w:hyperlink r:id="rId13" w:history="1">
        <w:r w:rsidR="00DD55A9" w:rsidRPr="00C25CFB">
          <w:rPr>
            <w:rStyle w:val="Hyperlink"/>
            <w:rFonts w:ascii="Times New Roman" w:hAnsi="Times New Roman" w:cs="Times New Roman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www.urbancompany.com/everythingyouneedtoknowaboutcompanylimitedbygurantee</w:t>
        </w:r>
      </w:hyperlink>
      <w:r w:rsidR="00DD55A9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776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Date accessed: 25</w:t>
      </w:r>
      <w:r w:rsidR="008776AC" w:rsidRPr="008776A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8776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121DB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March</w:t>
      </w:r>
      <w:r w:rsidR="008776AC"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2022</w:t>
      </w:r>
    </w:p>
    <w:p w14:paraId="43A088CE" w14:textId="77777777" w:rsidR="00941A5C" w:rsidRPr="00A65290" w:rsidRDefault="00941A5C" w:rsidP="00941A5C">
      <w:pPr>
        <w:tabs>
          <w:tab w:val="left" w:pos="3135"/>
        </w:tabs>
        <w:rPr>
          <w:rFonts w:ascii="Times New Roman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941A5C" w:rsidRPr="00A65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A5C"/>
    <w:rsid w:val="000004CA"/>
    <w:rsid w:val="000108F3"/>
    <w:rsid w:val="00011E05"/>
    <w:rsid w:val="00016CC8"/>
    <w:rsid w:val="00024482"/>
    <w:rsid w:val="0003019C"/>
    <w:rsid w:val="0003367F"/>
    <w:rsid w:val="00046671"/>
    <w:rsid w:val="000616C3"/>
    <w:rsid w:val="00061C14"/>
    <w:rsid w:val="00067082"/>
    <w:rsid w:val="00082835"/>
    <w:rsid w:val="0008360B"/>
    <w:rsid w:val="00084F75"/>
    <w:rsid w:val="000A1169"/>
    <w:rsid w:val="000A6FBF"/>
    <w:rsid w:val="000B06AC"/>
    <w:rsid w:val="000B0BF0"/>
    <w:rsid w:val="000C16D1"/>
    <w:rsid w:val="000C6019"/>
    <w:rsid w:val="000C70DA"/>
    <w:rsid w:val="000D1EEB"/>
    <w:rsid w:val="000D2B57"/>
    <w:rsid w:val="000D69C0"/>
    <w:rsid w:val="000E6ABD"/>
    <w:rsid w:val="00123BA5"/>
    <w:rsid w:val="001266E8"/>
    <w:rsid w:val="001373D4"/>
    <w:rsid w:val="00177209"/>
    <w:rsid w:val="001855D4"/>
    <w:rsid w:val="001A0745"/>
    <w:rsid w:val="001A7354"/>
    <w:rsid w:val="001B61BC"/>
    <w:rsid w:val="001E4F87"/>
    <w:rsid w:val="001F0A44"/>
    <w:rsid w:val="001F521B"/>
    <w:rsid w:val="001F5FAE"/>
    <w:rsid w:val="002046A1"/>
    <w:rsid w:val="00217229"/>
    <w:rsid w:val="00223F0F"/>
    <w:rsid w:val="00232054"/>
    <w:rsid w:val="00236382"/>
    <w:rsid w:val="00245294"/>
    <w:rsid w:val="002519FD"/>
    <w:rsid w:val="0029777F"/>
    <w:rsid w:val="002A4B76"/>
    <w:rsid w:val="002C4745"/>
    <w:rsid w:val="002D0689"/>
    <w:rsid w:val="002D4BF3"/>
    <w:rsid w:val="002F00D5"/>
    <w:rsid w:val="00316BE8"/>
    <w:rsid w:val="003175C9"/>
    <w:rsid w:val="0032535C"/>
    <w:rsid w:val="00333CE0"/>
    <w:rsid w:val="00340002"/>
    <w:rsid w:val="00340AF9"/>
    <w:rsid w:val="00341C94"/>
    <w:rsid w:val="003433E0"/>
    <w:rsid w:val="00344272"/>
    <w:rsid w:val="00356E1B"/>
    <w:rsid w:val="003665F6"/>
    <w:rsid w:val="00390943"/>
    <w:rsid w:val="003A1CC0"/>
    <w:rsid w:val="003B6841"/>
    <w:rsid w:val="003D2F36"/>
    <w:rsid w:val="003E3028"/>
    <w:rsid w:val="003E3F8D"/>
    <w:rsid w:val="003E65F0"/>
    <w:rsid w:val="003F7082"/>
    <w:rsid w:val="00411308"/>
    <w:rsid w:val="004115B0"/>
    <w:rsid w:val="00446EDC"/>
    <w:rsid w:val="00462E6A"/>
    <w:rsid w:val="0046432B"/>
    <w:rsid w:val="00473B39"/>
    <w:rsid w:val="0047414D"/>
    <w:rsid w:val="00476306"/>
    <w:rsid w:val="00476AC8"/>
    <w:rsid w:val="00480766"/>
    <w:rsid w:val="00484EA5"/>
    <w:rsid w:val="00485C10"/>
    <w:rsid w:val="004A12E4"/>
    <w:rsid w:val="004A5298"/>
    <w:rsid w:val="004C63D8"/>
    <w:rsid w:val="004E5C75"/>
    <w:rsid w:val="004E68EA"/>
    <w:rsid w:val="004F2389"/>
    <w:rsid w:val="004F2A0B"/>
    <w:rsid w:val="005132FF"/>
    <w:rsid w:val="00522785"/>
    <w:rsid w:val="00522AD2"/>
    <w:rsid w:val="00524AB7"/>
    <w:rsid w:val="00527726"/>
    <w:rsid w:val="005745A3"/>
    <w:rsid w:val="00590170"/>
    <w:rsid w:val="005942EB"/>
    <w:rsid w:val="00594F3E"/>
    <w:rsid w:val="005A056F"/>
    <w:rsid w:val="005A3726"/>
    <w:rsid w:val="005B3851"/>
    <w:rsid w:val="005B6EC4"/>
    <w:rsid w:val="005C1560"/>
    <w:rsid w:val="005C2E2C"/>
    <w:rsid w:val="005D28E5"/>
    <w:rsid w:val="005E093D"/>
    <w:rsid w:val="005E4BDB"/>
    <w:rsid w:val="00607436"/>
    <w:rsid w:val="00610CBB"/>
    <w:rsid w:val="006121DB"/>
    <w:rsid w:val="0062236C"/>
    <w:rsid w:val="00627902"/>
    <w:rsid w:val="0063284E"/>
    <w:rsid w:val="00635109"/>
    <w:rsid w:val="00650622"/>
    <w:rsid w:val="006513B7"/>
    <w:rsid w:val="0066025F"/>
    <w:rsid w:val="00692A7A"/>
    <w:rsid w:val="006A0FEF"/>
    <w:rsid w:val="006A1BEC"/>
    <w:rsid w:val="006A77CD"/>
    <w:rsid w:val="006A7C9F"/>
    <w:rsid w:val="006B28D7"/>
    <w:rsid w:val="006C1429"/>
    <w:rsid w:val="00705A74"/>
    <w:rsid w:val="007119E7"/>
    <w:rsid w:val="00720570"/>
    <w:rsid w:val="007254A9"/>
    <w:rsid w:val="007410E9"/>
    <w:rsid w:val="00742F0A"/>
    <w:rsid w:val="00747F59"/>
    <w:rsid w:val="0075326D"/>
    <w:rsid w:val="00764FA3"/>
    <w:rsid w:val="00771EBB"/>
    <w:rsid w:val="0078184E"/>
    <w:rsid w:val="007B43AD"/>
    <w:rsid w:val="007C6E23"/>
    <w:rsid w:val="007D0204"/>
    <w:rsid w:val="007D4661"/>
    <w:rsid w:val="007D74E3"/>
    <w:rsid w:val="007E3882"/>
    <w:rsid w:val="007F0E58"/>
    <w:rsid w:val="007F5DC0"/>
    <w:rsid w:val="008055BA"/>
    <w:rsid w:val="00814396"/>
    <w:rsid w:val="0082684F"/>
    <w:rsid w:val="008320FF"/>
    <w:rsid w:val="00856464"/>
    <w:rsid w:val="00856901"/>
    <w:rsid w:val="008634A5"/>
    <w:rsid w:val="00864A6A"/>
    <w:rsid w:val="008718FB"/>
    <w:rsid w:val="00872650"/>
    <w:rsid w:val="008741E9"/>
    <w:rsid w:val="008776AC"/>
    <w:rsid w:val="00880A59"/>
    <w:rsid w:val="008971BB"/>
    <w:rsid w:val="008A12D9"/>
    <w:rsid w:val="008A4BB8"/>
    <w:rsid w:val="008A4F2E"/>
    <w:rsid w:val="008B78B2"/>
    <w:rsid w:val="008E48B8"/>
    <w:rsid w:val="008E4EFE"/>
    <w:rsid w:val="008F64F6"/>
    <w:rsid w:val="00913554"/>
    <w:rsid w:val="0092653A"/>
    <w:rsid w:val="009339E5"/>
    <w:rsid w:val="00941A5C"/>
    <w:rsid w:val="00953204"/>
    <w:rsid w:val="00953F6D"/>
    <w:rsid w:val="009564ED"/>
    <w:rsid w:val="009577EA"/>
    <w:rsid w:val="00960591"/>
    <w:rsid w:val="009613E3"/>
    <w:rsid w:val="0096414B"/>
    <w:rsid w:val="00976477"/>
    <w:rsid w:val="00992EF8"/>
    <w:rsid w:val="009947E8"/>
    <w:rsid w:val="0099603F"/>
    <w:rsid w:val="009A4643"/>
    <w:rsid w:val="009A764F"/>
    <w:rsid w:val="009A7F8D"/>
    <w:rsid w:val="009B465E"/>
    <w:rsid w:val="009D34A6"/>
    <w:rsid w:val="009E6566"/>
    <w:rsid w:val="00A0012F"/>
    <w:rsid w:val="00A27A9C"/>
    <w:rsid w:val="00A4059A"/>
    <w:rsid w:val="00A40BCC"/>
    <w:rsid w:val="00A42A8A"/>
    <w:rsid w:val="00A4382E"/>
    <w:rsid w:val="00A43C6D"/>
    <w:rsid w:val="00A54515"/>
    <w:rsid w:val="00A62C2C"/>
    <w:rsid w:val="00A62DDB"/>
    <w:rsid w:val="00A64EF5"/>
    <w:rsid w:val="00A65290"/>
    <w:rsid w:val="00A84A60"/>
    <w:rsid w:val="00A93260"/>
    <w:rsid w:val="00AA2C5D"/>
    <w:rsid w:val="00AA5D97"/>
    <w:rsid w:val="00AB353B"/>
    <w:rsid w:val="00AB4CAC"/>
    <w:rsid w:val="00AB697D"/>
    <w:rsid w:val="00AF04FA"/>
    <w:rsid w:val="00AF59EC"/>
    <w:rsid w:val="00B04660"/>
    <w:rsid w:val="00B16BD5"/>
    <w:rsid w:val="00B24719"/>
    <w:rsid w:val="00B26FA5"/>
    <w:rsid w:val="00B27882"/>
    <w:rsid w:val="00B30754"/>
    <w:rsid w:val="00B3257D"/>
    <w:rsid w:val="00B5373C"/>
    <w:rsid w:val="00B5701D"/>
    <w:rsid w:val="00B711D6"/>
    <w:rsid w:val="00B8586F"/>
    <w:rsid w:val="00B85A95"/>
    <w:rsid w:val="00B87481"/>
    <w:rsid w:val="00B95617"/>
    <w:rsid w:val="00B95BB7"/>
    <w:rsid w:val="00BA2A9C"/>
    <w:rsid w:val="00BC5C60"/>
    <w:rsid w:val="00BC65F0"/>
    <w:rsid w:val="00BD6B0E"/>
    <w:rsid w:val="00BE2124"/>
    <w:rsid w:val="00BF08A4"/>
    <w:rsid w:val="00BF70A3"/>
    <w:rsid w:val="00BF72CF"/>
    <w:rsid w:val="00C0742A"/>
    <w:rsid w:val="00C078B3"/>
    <w:rsid w:val="00C1479F"/>
    <w:rsid w:val="00C343E4"/>
    <w:rsid w:val="00C42DC5"/>
    <w:rsid w:val="00C54AD7"/>
    <w:rsid w:val="00C60583"/>
    <w:rsid w:val="00C658F0"/>
    <w:rsid w:val="00C771E2"/>
    <w:rsid w:val="00C86BD7"/>
    <w:rsid w:val="00C91615"/>
    <w:rsid w:val="00CA2C8B"/>
    <w:rsid w:val="00CA3D57"/>
    <w:rsid w:val="00CC1902"/>
    <w:rsid w:val="00CD14DD"/>
    <w:rsid w:val="00CF0BCD"/>
    <w:rsid w:val="00CF42E0"/>
    <w:rsid w:val="00D018DA"/>
    <w:rsid w:val="00D04D02"/>
    <w:rsid w:val="00D0707D"/>
    <w:rsid w:val="00D4178F"/>
    <w:rsid w:val="00D466AE"/>
    <w:rsid w:val="00D64D4F"/>
    <w:rsid w:val="00D714FF"/>
    <w:rsid w:val="00D726CE"/>
    <w:rsid w:val="00D758EB"/>
    <w:rsid w:val="00D930CC"/>
    <w:rsid w:val="00DA38B5"/>
    <w:rsid w:val="00DA4CD2"/>
    <w:rsid w:val="00DB070B"/>
    <w:rsid w:val="00DB142B"/>
    <w:rsid w:val="00DC0FBD"/>
    <w:rsid w:val="00DD55A9"/>
    <w:rsid w:val="00E152B2"/>
    <w:rsid w:val="00E2078A"/>
    <w:rsid w:val="00E21B05"/>
    <w:rsid w:val="00E440D8"/>
    <w:rsid w:val="00E458E2"/>
    <w:rsid w:val="00E54B26"/>
    <w:rsid w:val="00E563D5"/>
    <w:rsid w:val="00E81D2B"/>
    <w:rsid w:val="00EA19D3"/>
    <w:rsid w:val="00EA2FBC"/>
    <w:rsid w:val="00EB70E0"/>
    <w:rsid w:val="00ED2AE5"/>
    <w:rsid w:val="00EE2FCC"/>
    <w:rsid w:val="00EF61E3"/>
    <w:rsid w:val="00F0153D"/>
    <w:rsid w:val="00F07098"/>
    <w:rsid w:val="00F2310C"/>
    <w:rsid w:val="00F36317"/>
    <w:rsid w:val="00F40E5F"/>
    <w:rsid w:val="00F55ACF"/>
    <w:rsid w:val="00F62332"/>
    <w:rsid w:val="00F64FAF"/>
    <w:rsid w:val="00F76341"/>
    <w:rsid w:val="00FA3C0A"/>
    <w:rsid w:val="00FA5032"/>
    <w:rsid w:val="00FB12A5"/>
    <w:rsid w:val="00FB3B33"/>
    <w:rsid w:val="00FB5EC3"/>
    <w:rsid w:val="00FC1422"/>
    <w:rsid w:val="00FC2B70"/>
    <w:rsid w:val="00FD2563"/>
    <w:rsid w:val="00FD5467"/>
    <w:rsid w:val="00FF4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57B0F"/>
  <w15:chartTrackingRefBased/>
  <w15:docId w15:val="{EFACA3FA-0556-4746-A472-B6EC634B2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58E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F70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F70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30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4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9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9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7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641476/14-1090-community-interest-companies-chapter-7-financing-cics.pdf" TargetMode="External"/><Relationship Id="rId13" Type="http://schemas.openxmlformats.org/officeDocument/2006/relationships/hyperlink" Target="http://www.urbancompany.com/everythingyouneedtoknowaboutcompanylimitedbygurante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gov.uk/government/publications/community-interest-companies-business-activities/cic-business-activities-forms-and-step-by-step-guidelines" TargetMode="External"/><Relationship Id="rId12" Type="http://schemas.openxmlformats.org/officeDocument/2006/relationships/hyperlink" Target="https://www.informdirect.co.uk/company-formation/what-is-a-limited-company/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266895/10-1388-community-interest-companies-benefits-of-a-cic-leaflet.pdf" TargetMode="External"/><Relationship Id="rId11" Type="http://schemas.openxmlformats.org/officeDocument/2006/relationships/hyperlink" Target="https://www.gov.uk/set-up-a-social-enterprise?step-by-step-nav=37e4c035-b25c-4289-b85c-c6d36d11a763" TargetMode="External"/><Relationship Id="rId5" Type="http://schemas.openxmlformats.org/officeDocument/2006/relationships/hyperlink" Target="https://www.companylawclub.co.uk/companies-limited-by-guarantee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makeanimpactcic.co.uk/2018/10/what-are-the-benefits-of-being-a-cio-instead-of-a-cic-2/" TargetMode="External"/><Relationship Id="rId4" Type="http://schemas.openxmlformats.org/officeDocument/2006/relationships/hyperlink" Target="https://uk.westlaw.com/Document/ID6999E10ABDD11E2A305BA210C03E416/View/FullText.html?originationContext=document&amp;transitionType=DocumentItem&amp;ppcid=e489294b280540d79ea3c5c93ea85083&amp;contextData=(sc.DocLink)&amp;comp=wluk&amp;navId=6E1B596F171E4D967E603632D2C85235" TargetMode="External"/><Relationship Id="rId9" Type="http://schemas.openxmlformats.org/officeDocument/2006/relationships/hyperlink" Target="http://www.assets.publishing.service.gov.uk/government/uploads/system/uploads/attachment_data/file/605418/14-1089-community-interest-companies-chapter-6-the-asset-lock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2204</Words>
  <Characters>12569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ceri-anne johnson</dc:creator>
  <cp:keywords/>
  <dc:description/>
  <cp:lastModifiedBy>ceri-anne johnson</cp:lastModifiedBy>
  <cp:revision>2</cp:revision>
  <dcterms:created xsi:type="dcterms:W3CDTF">2022-03-29T21:19:00Z</dcterms:created>
  <dcterms:modified xsi:type="dcterms:W3CDTF">2022-03-29T21:19:00Z</dcterms:modified>
</cp:coreProperties>
</file>