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Theme="minorHAnsi" w:hAnsiTheme="minorHAnsi" w:cstheme="minorBidi"/>
          <w:color w:val="auto"/>
          <w:sz w:val="22"/>
          <w:szCs w:val="22"/>
          <w:lang w:val="en-GB"/>
        </w:rPr>
        <w:id w:val="-1428800190"/>
        <w:docPartObj>
          <w:docPartGallery w:val="Table of Contents"/>
          <w:docPartUnique/>
        </w:docPartObj>
      </w:sdtPr>
      <w:sdtEndPr>
        <w:rPr>
          <w:b/>
          <w:bCs/>
          <w:noProof/>
        </w:rPr>
      </w:sdtEndPr>
      <w:sdtContent>
        <w:p w14:paraId="7C121F24" w14:textId="099DFD06" w:rsidR="00AC1656" w:rsidRPr="00AC1656" w:rsidRDefault="00AC1656">
          <w:pPr>
            <w:pStyle w:val="TOCHeading"/>
            <w:rPr>
              <w:rFonts w:asciiTheme="minorHAnsi" w:hAnsiTheme="minorHAnsi" w:cstheme="minorHAnsi"/>
            </w:rPr>
          </w:pPr>
          <w:r w:rsidRPr="00AC1656">
            <w:rPr>
              <w:rFonts w:asciiTheme="minorHAnsi" w:hAnsiTheme="minorHAnsi" w:cstheme="minorHAnsi"/>
            </w:rPr>
            <w:t>Table of Contents</w:t>
          </w:r>
        </w:p>
        <w:p w14:paraId="42E37A73" w14:textId="5F72DE45" w:rsidR="008A2683" w:rsidRDefault="00C87CC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9956528" w:history="1">
            <w:r w:rsidR="008A2683" w:rsidRPr="00971922">
              <w:rPr>
                <w:rStyle w:val="Hyperlink"/>
                <w:rFonts w:cstheme="minorHAnsi"/>
                <w:noProof/>
              </w:rPr>
              <w:t>1.</w:t>
            </w:r>
            <w:r w:rsidR="008A2683">
              <w:rPr>
                <w:rFonts w:eastAsiaTheme="minorEastAsia"/>
                <w:noProof/>
                <w:lang w:eastAsia="en-GB"/>
              </w:rPr>
              <w:tab/>
            </w:r>
            <w:r w:rsidR="008A2683" w:rsidRPr="00971922">
              <w:rPr>
                <w:rStyle w:val="Hyperlink"/>
                <w:rFonts w:cstheme="minorHAnsi"/>
                <w:noProof/>
              </w:rPr>
              <w:t>Research proposal title</w:t>
            </w:r>
            <w:r w:rsidR="008A2683">
              <w:rPr>
                <w:noProof/>
                <w:webHidden/>
              </w:rPr>
              <w:tab/>
            </w:r>
            <w:r w:rsidR="008A2683">
              <w:rPr>
                <w:noProof/>
                <w:webHidden/>
              </w:rPr>
              <w:fldChar w:fldCharType="begin"/>
            </w:r>
            <w:r w:rsidR="008A2683">
              <w:rPr>
                <w:noProof/>
                <w:webHidden/>
              </w:rPr>
              <w:instrText xml:space="preserve"> PAGEREF _Toc89956528 \h </w:instrText>
            </w:r>
            <w:r w:rsidR="008A2683">
              <w:rPr>
                <w:noProof/>
                <w:webHidden/>
              </w:rPr>
            </w:r>
            <w:r w:rsidR="008A2683">
              <w:rPr>
                <w:noProof/>
                <w:webHidden/>
              </w:rPr>
              <w:fldChar w:fldCharType="separate"/>
            </w:r>
            <w:r w:rsidR="008A2683">
              <w:rPr>
                <w:noProof/>
                <w:webHidden/>
              </w:rPr>
              <w:t>1</w:t>
            </w:r>
            <w:r w:rsidR="008A2683">
              <w:rPr>
                <w:noProof/>
                <w:webHidden/>
              </w:rPr>
              <w:fldChar w:fldCharType="end"/>
            </w:r>
          </w:hyperlink>
        </w:p>
        <w:p w14:paraId="2BDD6A17" w14:textId="2A491F54" w:rsidR="008A2683" w:rsidRDefault="00EA1FB2">
          <w:pPr>
            <w:pStyle w:val="TOC1"/>
            <w:tabs>
              <w:tab w:val="left" w:pos="440"/>
              <w:tab w:val="right" w:leader="dot" w:pos="9016"/>
            </w:tabs>
            <w:rPr>
              <w:rFonts w:eastAsiaTheme="minorEastAsia"/>
              <w:noProof/>
              <w:lang w:eastAsia="en-GB"/>
            </w:rPr>
          </w:pPr>
          <w:hyperlink w:anchor="_Toc89956529" w:history="1">
            <w:r w:rsidR="008A2683" w:rsidRPr="00971922">
              <w:rPr>
                <w:rStyle w:val="Hyperlink"/>
                <w:noProof/>
              </w:rPr>
              <w:t>2.</w:t>
            </w:r>
            <w:r w:rsidR="008A2683">
              <w:rPr>
                <w:rFonts w:eastAsiaTheme="minorEastAsia"/>
                <w:noProof/>
                <w:lang w:eastAsia="en-GB"/>
              </w:rPr>
              <w:tab/>
            </w:r>
            <w:r w:rsidR="008A2683" w:rsidRPr="00971922">
              <w:rPr>
                <w:rStyle w:val="Hyperlink"/>
                <w:noProof/>
              </w:rPr>
              <w:t>Abstract</w:t>
            </w:r>
            <w:r w:rsidR="008A2683">
              <w:rPr>
                <w:noProof/>
                <w:webHidden/>
              </w:rPr>
              <w:tab/>
            </w:r>
            <w:r w:rsidR="008A2683">
              <w:rPr>
                <w:noProof/>
                <w:webHidden/>
              </w:rPr>
              <w:fldChar w:fldCharType="begin"/>
            </w:r>
            <w:r w:rsidR="008A2683">
              <w:rPr>
                <w:noProof/>
                <w:webHidden/>
              </w:rPr>
              <w:instrText xml:space="preserve"> PAGEREF _Toc89956529 \h </w:instrText>
            </w:r>
            <w:r w:rsidR="008A2683">
              <w:rPr>
                <w:noProof/>
                <w:webHidden/>
              </w:rPr>
            </w:r>
            <w:r w:rsidR="008A2683">
              <w:rPr>
                <w:noProof/>
                <w:webHidden/>
              </w:rPr>
              <w:fldChar w:fldCharType="separate"/>
            </w:r>
            <w:r w:rsidR="008A2683">
              <w:rPr>
                <w:noProof/>
                <w:webHidden/>
              </w:rPr>
              <w:t>1</w:t>
            </w:r>
            <w:r w:rsidR="008A2683">
              <w:rPr>
                <w:noProof/>
                <w:webHidden/>
              </w:rPr>
              <w:fldChar w:fldCharType="end"/>
            </w:r>
          </w:hyperlink>
        </w:p>
        <w:p w14:paraId="683BC5CD" w14:textId="126E70AF" w:rsidR="008A2683" w:rsidRDefault="00EA1FB2">
          <w:pPr>
            <w:pStyle w:val="TOC1"/>
            <w:tabs>
              <w:tab w:val="left" w:pos="440"/>
              <w:tab w:val="right" w:leader="dot" w:pos="9016"/>
            </w:tabs>
            <w:rPr>
              <w:rFonts w:eastAsiaTheme="minorEastAsia"/>
              <w:noProof/>
              <w:lang w:eastAsia="en-GB"/>
            </w:rPr>
          </w:pPr>
          <w:hyperlink w:anchor="_Toc89956530" w:history="1">
            <w:r w:rsidR="008A2683" w:rsidRPr="00971922">
              <w:rPr>
                <w:rStyle w:val="Hyperlink"/>
                <w:noProof/>
              </w:rPr>
              <w:t>3.</w:t>
            </w:r>
            <w:r w:rsidR="008A2683">
              <w:rPr>
                <w:rFonts w:eastAsiaTheme="minorEastAsia"/>
                <w:noProof/>
                <w:lang w:eastAsia="en-GB"/>
              </w:rPr>
              <w:tab/>
            </w:r>
            <w:r w:rsidR="008A2683" w:rsidRPr="00971922">
              <w:rPr>
                <w:rStyle w:val="Hyperlink"/>
                <w:noProof/>
              </w:rPr>
              <w:t>Introduction and background</w:t>
            </w:r>
            <w:r w:rsidR="008A2683">
              <w:rPr>
                <w:noProof/>
                <w:webHidden/>
              </w:rPr>
              <w:tab/>
            </w:r>
            <w:r w:rsidR="008A2683">
              <w:rPr>
                <w:noProof/>
                <w:webHidden/>
              </w:rPr>
              <w:fldChar w:fldCharType="begin"/>
            </w:r>
            <w:r w:rsidR="008A2683">
              <w:rPr>
                <w:noProof/>
                <w:webHidden/>
              </w:rPr>
              <w:instrText xml:space="preserve"> PAGEREF _Toc89956530 \h </w:instrText>
            </w:r>
            <w:r w:rsidR="008A2683">
              <w:rPr>
                <w:noProof/>
                <w:webHidden/>
              </w:rPr>
            </w:r>
            <w:r w:rsidR="008A2683">
              <w:rPr>
                <w:noProof/>
                <w:webHidden/>
              </w:rPr>
              <w:fldChar w:fldCharType="separate"/>
            </w:r>
            <w:r w:rsidR="008A2683">
              <w:rPr>
                <w:noProof/>
                <w:webHidden/>
              </w:rPr>
              <w:t>1</w:t>
            </w:r>
            <w:r w:rsidR="008A2683">
              <w:rPr>
                <w:noProof/>
                <w:webHidden/>
              </w:rPr>
              <w:fldChar w:fldCharType="end"/>
            </w:r>
          </w:hyperlink>
        </w:p>
        <w:p w14:paraId="58203452" w14:textId="3CDB8FF6" w:rsidR="008A2683" w:rsidRDefault="00EA1FB2">
          <w:pPr>
            <w:pStyle w:val="TOC1"/>
            <w:tabs>
              <w:tab w:val="left" w:pos="440"/>
              <w:tab w:val="right" w:leader="dot" w:pos="9016"/>
            </w:tabs>
            <w:rPr>
              <w:rFonts w:eastAsiaTheme="minorEastAsia"/>
              <w:noProof/>
              <w:lang w:eastAsia="en-GB"/>
            </w:rPr>
          </w:pPr>
          <w:hyperlink w:anchor="_Toc89956531" w:history="1">
            <w:r w:rsidR="008A2683" w:rsidRPr="00971922">
              <w:rPr>
                <w:rStyle w:val="Hyperlink"/>
                <w:noProof/>
              </w:rPr>
              <w:t>4.</w:t>
            </w:r>
            <w:r w:rsidR="008A2683">
              <w:rPr>
                <w:rFonts w:eastAsiaTheme="minorEastAsia"/>
                <w:noProof/>
                <w:lang w:eastAsia="en-GB"/>
              </w:rPr>
              <w:tab/>
            </w:r>
            <w:r w:rsidR="008A2683" w:rsidRPr="00971922">
              <w:rPr>
                <w:rStyle w:val="Hyperlink"/>
                <w:noProof/>
              </w:rPr>
              <w:t>Aims and objectives</w:t>
            </w:r>
            <w:r w:rsidR="008A2683">
              <w:rPr>
                <w:noProof/>
                <w:webHidden/>
              </w:rPr>
              <w:tab/>
            </w:r>
            <w:r w:rsidR="008A2683">
              <w:rPr>
                <w:noProof/>
                <w:webHidden/>
              </w:rPr>
              <w:fldChar w:fldCharType="begin"/>
            </w:r>
            <w:r w:rsidR="008A2683">
              <w:rPr>
                <w:noProof/>
                <w:webHidden/>
              </w:rPr>
              <w:instrText xml:space="preserve"> PAGEREF _Toc89956531 \h </w:instrText>
            </w:r>
            <w:r w:rsidR="008A2683">
              <w:rPr>
                <w:noProof/>
                <w:webHidden/>
              </w:rPr>
            </w:r>
            <w:r w:rsidR="008A2683">
              <w:rPr>
                <w:noProof/>
                <w:webHidden/>
              </w:rPr>
              <w:fldChar w:fldCharType="separate"/>
            </w:r>
            <w:r w:rsidR="008A2683">
              <w:rPr>
                <w:noProof/>
                <w:webHidden/>
              </w:rPr>
              <w:t>1</w:t>
            </w:r>
            <w:r w:rsidR="008A2683">
              <w:rPr>
                <w:noProof/>
                <w:webHidden/>
              </w:rPr>
              <w:fldChar w:fldCharType="end"/>
            </w:r>
          </w:hyperlink>
        </w:p>
        <w:p w14:paraId="66840860" w14:textId="4C06AC87" w:rsidR="008A2683" w:rsidRDefault="00EA1FB2">
          <w:pPr>
            <w:pStyle w:val="TOC1"/>
            <w:tabs>
              <w:tab w:val="left" w:pos="440"/>
              <w:tab w:val="right" w:leader="dot" w:pos="9016"/>
            </w:tabs>
            <w:rPr>
              <w:rFonts w:eastAsiaTheme="minorEastAsia"/>
              <w:noProof/>
              <w:lang w:eastAsia="en-GB"/>
            </w:rPr>
          </w:pPr>
          <w:hyperlink w:anchor="_Toc89956532" w:history="1">
            <w:r w:rsidR="008A2683" w:rsidRPr="00971922">
              <w:rPr>
                <w:rStyle w:val="Hyperlink"/>
                <w:noProof/>
              </w:rPr>
              <w:t>5.</w:t>
            </w:r>
            <w:r w:rsidR="008A2683">
              <w:rPr>
                <w:rFonts w:eastAsiaTheme="minorEastAsia"/>
                <w:noProof/>
                <w:lang w:eastAsia="en-GB"/>
              </w:rPr>
              <w:tab/>
            </w:r>
            <w:r w:rsidR="008A2683" w:rsidRPr="00971922">
              <w:rPr>
                <w:rStyle w:val="Hyperlink"/>
                <w:noProof/>
              </w:rPr>
              <w:t>Literature Review</w:t>
            </w:r>
            <w:r w:rsidR="008A2683">
              <w:rPr>
                <w:noProof/>
                <w:webHidden/>
              </w:rPr>
              <w:tab/>
            </w:r>
            <w:r w:rsidR="008A2683">
              <w:rPr>
                <w:noProof/>
                <w:webHidden/>
              </w:rPr>
              <w:fldChar w:fldCharType="begin"/>
            </w:r>
            <w:r w:rsidR="008A2683">
              <w:rPr>
                <w:noProof/>
                <w:webHidden/>
              </w:rPr>
              <w:instrText xml:space="preserve"> PAGEREF _Toc89956532 \h </w:instrText>
            </w:r>
            <w:r w:rsidR="008A2683">
              <w:rPr>
                <w:noProof/>
                <w:webHidden/>
              </w:rPr>
            </w:r>
            <w:r w:rsidR="008A2683">
              <w:rPr>
                <w:noProof/>
                <w:webHidden/>
              </w:rPr>
              <w:fldChar w:fldCharType="separate"/>
            </w:r>
            <w:r w:rsidR="008A2683">
              <w:rPr>
                <w:noProof/>
                <w:webHidden/>
              </w:rPr>
              <w:t>1</w:t>
            </w:r>
            <w:r w:rsidR="008A2683">
              <w:rPr>
                <w:noProof/>
                <w:webHidden/>
              </w:rPr>
              <w:fldChar w:fldCharType="end"/>
            </w:r>
          </w:hyperlink>
        </w:p>
        <w:p w14:paraId="72423BDD" w14:textId="4F55610E" w:rsidR="008A2683" w:rsidRDefault="00EA1FB2">
          <w:pPr>
            <w:pStyle w:val="TOC1"/>
            <w:tabs>
              <w:tab w:val="left" w:pos="440"/>
              <w:tab w:val="right" w:leader="dot" w:pos="9016"/>
            </w:tabs>
            <w:rPr>
              <w:rFonts w:eastAsiaTheme="minorEastAsia"/>
              <w:noProof/>
              <w:lang w:eastAsia="en-GB"/>
            </w:rPr>
          </w:pPr>
          <w:hyperlink w:anchor="_Toc89956533" w:history="1">
            <w:r w:rsidR="008A2683" w:rsidRPr="00971922">
              <w:rPr>
                <w:rStyle w:val="Hyperlink"/>
                <w:noProof/>
              </w:rPr>
              <w:t>6.</w:t>
            </w:r>
            <w:r w:rsidR="008A2683">
              <w:rPr>
                <w:rFonts w:eastAsiaTheme="minorEastAsia"/>
                <w:noProof/>
                <w:lang w:eastAsia="en-GB"/>
              </w:rPr>
              <w:tab/>
            </w:r>
            <w:r w:rsidR="008A2683" w:rsidRPr="00971922">
              <w:rPr>
                <w:rStyle w:val="Hyperlink"/>
                <w:noProof/>
              </w:rPr>
              <w:t>Methodology</w:t>
            </w:r>
            <w:r w:rsidR="008A2683">
              <w:rPr>
                <w:noProof/>
                <w:webHidden/>
              </w:rPr>
              <w:tab/>
            </w:r>
            <w:r w:rsidR="008A2683">
              <w:rPr>
                <w:noProof/>
                <w:webHidden/>
              </w:rPr>
              <w:fldChar w:fldCharType="begin"/>
            </w:r>
            <w:r w:rsidR="008A2683">
              <w:rPr>
                <w:noProof/>
                <w:webHidden/>
              </w:rPr>
              <w:instrText xml:space="preserve"> PAGEREF _Toc89956533 \h </w:instrText>
            </w:r>
            <w:r w:rsidR="008A2683">
              <w:rPr>
                <w:noProof/>
                <w:webHidden/>
              </w:rPr>
            </w:r>
            <w:r w:rsidR="008A2683">
              <w:rPr>
                <w:noProof/>
                <w:webHidden/>
              </w:rPr>
              <w:fldChar w:fldCharType="separate"/>
            </w:r>
            <w:r w:rsidR="008A2683">
              <w:rPr>
                <w:noProof/>
                <w:webHidden/>
              </w:rPr>
              <w:t>2</w:t>
            </w:r>
            <w:r w:rsidR="008A2683">
              <w:rPr>
                <w:noProof/>
                <w:webHidden/>
              </w:rPr>
              <w:fldChar w:fldCharType="end"/>
            </w:r>
          </w:hyperlink>
        </w:p>
        <w:p w14:paraId="71FF8A30" w14:textId="379C865F" w:rsidR="008A2683" w:rsidRDefault="00EA1FB2">
          <w:pPr>
            <w:pStyle w:val="TOC1"/>
            <w:tabs>
              <w:tab w:val="left" w:pos="440"/>
              <w:tab w:val="right" w:leader="dot" w:pos="9016"/>
            </w:tabs>
            <w:rPr>
              <w:rFonts w:eastAsiaTheme="minorEastAsia"/>
              <w:noProof/>
              <w:lang w:eastAsia="en-GB"/>
            </w:rPr>
          </w:pPr>
          <w:hyperlink w:anchor="_Toc89956534" w:history="1">
            <w:r w:rsidR="008A2683" w:rsidRPr="00971922">
              <w:rPr>
                <w:rStyle w:val="Hyperlink"/>
                <w:noProof/>
              </w:rPr>
              <w:t>7.</w:t>
            </w:r>
            <w:r w:rsidR="008A2683">
              <w:rPr>
                <w:rFonts w:eastAsiaTheme="minorEastAsia"/>
                <w:noProof/>
                <w:lang w:eastAsia="en-GB"/>
              </w:rPr>
              <w:tab/>
            </w:r>
            <w:r w:rsidR="008A2683" w:rsidRPr="00971922">
              <w:rPr>
                <w:rStyle w:val="Hyperlink"/>
                <w:noProof/>
              </w:rPr>
              <w:t>Data Analysis</w:t>
            </w:r>
            <w:r w:rsidR="008A2683">
              <w:rPr>
                <w:noProof/>
                <w:webHidden/>
              </w:rPr>
              <w:tab/>
            </w:r>
            <w:r w:rsidR="008A2683">
              <w:rPr>
                <w:noProof/>
                <w:webHidden/>
              </w:rPr>
              <w:fldChar w:fldCharType="begin"/>
            </w:r>
            <w:r w:rsidR="008A2683">
              <w:rPr>
                <w:noProof/>
                <w:webHidden/>
              </w:rPr>
              <w:instrText xml:space="preserve"> PAGEREF _Toc89956534 \h </w:instrText>
            </w:r>
            <w:r w:rsidR="008A2683">
              <w:rPr>
                <w:noProof/>
                <w:webHidden/>
              </w:rPr>
            </w:r>
            <w:r w:rsidR="008A2683">
              <w:rPr>
                <w:noProof/>
                <w:webHidden/>
              </w:rPr>
              <w:fldChar w:fldCharType="separate"/>
            </w:r>
            <w:r w:rsidR="008A2683">
              <w:rPr>
                <w:noProof/>
                <w:webHidden/>
              </w:rPr>
              <w:t>2</w:t>
            </w:r>
            <w:r w:rsidR="008A2683">
              <w:rPr>
                <w:noProof/>
                <w:webHidden/>
              </w:rPr>
              <w:fldChar w:fldCharType="end"/>
            </w:r>
          </w:hyperlink>
        </w:p>
        <w:p w14:paraId="73654BD8" w14:textId="1701711C" w:rsidR="008A2683" w:rsidRDefault="00EA1FB2">
          <w:pPr>
            <w:pStyle w:val="TOC1"/>
            <w:tabs>
              <w:tab w:val="left" w:pos="440"/>
              <w:tab w:val="right" w:leader="dot" w:pos="9016"/>
            </w:tabs>
            <w:rPr>
              <w:rFonts w:eastAsiaTheme="minorEastAsia"/>
              <w:noProof/>
              <w:lang w:eastAsia="en-GB"/>
            </w:rPr>
          </w:pPr>
          <w:hyperlink w:anchor="_Toc89956535" w:history="1">
            <w:r w:rsidR="008A2683" w:rsidRPr="00971922">
              <w:rPr>
                <w:rStyle w:val="Hyperlink"/>
                <w:noProof/>
              </w:rPr>
              <w:t>8.</w:t>
            </w:r>
            <w:r w:rsidR="008A2683">
              <w:rPr>
                <w:rFonts w:eastAsiaTheme="minorEastAsia"/>
                <w:noProof/>
                <w:lang w:eastAsia="en-GB"/>
              </w:rPr>
              <w:tab/>
            </w:r>
            <w:r w:rsidR="008A2683" w:rsidRPr="00971922">
              <w:rPr>
                <w:rStyle w:val="Hyperlink"/>
                <w:noProof/>
              </w:rPr>
              <w:t>Consent / Access / Ethical considerations</w:t>
            </w:r>
            <w:r w:rsidR="008A2683">
              <w:rPr>
                <w:noProof/>
                <w:webHidden/>
              </w:rPr>
              <w:tab/>
            </w:r>
            <w:r w:rsidR="008A2683">
              <w:rPr>
                <w:noProof/>
                <w:webHidden/>
              </w:rPr>
              <w:fldChar w:fldCharType="begin"/>
            </w:r>
            <w:r w:rsidR="008A2683">
              <w:rPr>
                <w:noProof/>
                <w:webHidden/>
              </w:rPr>
              <w:instrText xml:space="preserve"> PAGEREF _Toc89956535 \h </w:instrText>
            </w:r>
            <w:r w:rsidR="008A2683">
              <w:rPr>
                <w:noProof/>
                <w:webHidden/>
              </w:rPr>
            </w:r>
            <w:r w:rsidR="008A2683">
              <w:rPr>
                <w:noProof/>
                <w:webHidden/>
              </w:rPr>
              <w:fldChar w:fldCharType="separate"/>
            </w:r>
            <w:r w:rsidR="008A2683">
              <w:rPr>
                <w:noProof/>
                <w:webHidden/>
              </w:rPr>
              <w:t>2</w:t>
            </w:r>
            <w:r w:rsidR="008A2683">
              <w:rPr>
                <w:noProof/>
                <w:webHidden/>
              </w:rPr>
              <w:fldChar w:fldCharType="end"/>
            </w:r>
          </w:hyperlink>
        </w:p>
        <w:p w14:paraId="101B99C7" w14:textId="33257784" w:rsidR="008A2683" w:rsidRDefault="00EA1FB2">
          <w:pPr>
            <w:pStyle w:val="TOC1"/>
            <w:tabs>
              <w:tab w:val="left" w:pos="440"/>
              <w:tab w:val="right" w:leader="dot" w:pos="9016"/>
            </w:tabs>
            <w:rPr>
              <w:rFonts w:eastAsiaTheme="minorEastAsia"/>
              <w:noProof/>
              <w:lang w:eastAsia="en-GB"/>
            </w:rPr>
          </w:pPr>
          <w:hyperlink w:anchor="_Toc89956536" w:history="1">
            <w:r w:rsidR="008A2683" w:rsidRPr="00971922">
              <w:rPr>
                <w:rStyle w:val="Hyperlink"/>
                <w:noProof/>
              </w:rPr>
              <w:t>9.</w:t>
            </w:r>
            <w:r w:rsidR="008A2683">
              <w:rPr>
                <w:rFonts w:eastAsiaTheme="minorEastAsia"/>
                <w:noProof/>
                <w:lang w:eastAsia="en-GB"/>
              </w:rPr>
              <w:tab/>
            </w:r>
            <w:r w:rsidR="008A2683" w:rsidRPr="00971922">
              <w:rPr>
                <w:rStyle w:val="Hyperlink"/>
                <w:noProof/>
              </w:rPr>
              <w:t>Bibliography</w:t>
            </w:r>
            <w:r w:rsidR="008A2683">
              <w:rPr>
                <w:noProof/>
                <w:webHidden/>
              </w:rPr>
              <w:tab/>
            </w:r>
            <w:r w:rsidR="008A2683">
              <w:rPr>
                <w:noProof/>
                <w:webHidden/>
              </w:rPr>
              <w:fldChar w:fldCharType="begin"/>
            </w:r>
            <w:r w:rsidR="008A2683">
              <w:rPr>
                <w:noProof/>
                <w:webHidden/>
              </w:rPr>
              <w:instrText xml:space="preserve"> PAGEREF _Toc89956536 \h </w:instrText>
            </w:r>
            <w:r w:rsidR="008A2683">
              <w:rPr>
                <w:noProof/>
                <w:webHidden/>
              </w:rPr>
            </w:r>
            <w:r w:rsidR="008A2683">
              <w:rPr>
                <w:noProof/>
                <w:webHidden/>
              </w:rPr>
              <w:fldChar w:fldCharType="separate"/>
            </w:r>
            <w:r w:rsidR="008A2683">
              <w:rPr>
                <w:noProof/>
                <w:webHidden/>
              </w:rPr>
              <w:t>3</w:t>
            </w:r>
            <w:r w:rsidR="008A2683">
              <w:rPr>
                <w:noProof/>
                <w:webHidden/>
              </w:rPr>
              <w:fldChar w:fldCharType="end"/>
            </w:r>
          </w:hyperlink>
        </w:p>
        <w:p w14:paraId="5E41990F" w14:textId="0DE727F6" w:rsidR="00AC1656" w:rsidRDefault="00C87CCD">
          <w:r>
            <w:rPr>
              <w:b/>
              <w:bCs/>
              <w:noProof/>
              <w:lang w:val="en-US"/>
            </w:rPr>
            <w:fldChar w:fldCharType="end"/>
          </w:r>
        </w:p>
      </w:sdtContent>
    </w:sdt>
    <w:p w14:paraId="76757CC5" w14:textId="712C90D4" w:rsidR="00B606A8" w:rsidRPr="00D625F3" w:rsidRDefault="00AC1656" w:rsidP="00D625F3">
      <w:pPr>
        <w:pStyle w:val="Heading1"/>
        <w:numPr>
          <w:ilvl w:val="0"/>
          <w:numId w:val="5"/>
        </w:numPr>
        <w:rPr>
          <w:rFonts w:asciiTheme="minorHAnsi" w:hAnsiTheme="minorHAnsi" w:cstheme="minorHAnsi"/>
        </w:rPr>
      </w:pPr>
      <w:bookmarkStart w:id="0" w:name="_Toc89956528"/>
      <w:r w:rsidRPr="00D625F3">
        <w:rPr>
          <w:rFonts w:asciiTheme="minorHAnsi" w:hAnsiTheme="minorHAnsi" w:cstheme="minorHAnsi"/>
        </w:rPr>
        <w:t>Research proposal title</w:t>
      </w:r>
      <w:bookmarkEnd w:id="0"/>
    </w:p>
    <w:p w14:paraId="08BDFB27" w14:textId="5633EEBB" w:rsidR="00AC1656" w:rsidRDefault="001C6119" w:rsidP="00D625F3">
      <w:pPr>
        <w:jc w:val="center"/>
        <w:rPr>
          <w:b/>
          <w:bCs/>
          <w:u w:val="single"/>
        </w:rPr>
      </w:pPr>
      <w:r>
        <w:rPr>
          <w:b/>
          <w:bCs/>
          <w:u w:val="single"/>
        </w:rPr>
        <w:t>Investigating</w:t>
      </w:r>
      <w:r w:rsidR="00E519A1">
        <w:rPr>
          <w:b/>
          <w:bCs/>
          <w:u w:val="single"/>
        </w:rPr>
        <w:t xml:space="preserve"> the different</w:t>
      </w:r>
      <w:r>
        <w:rPr>
          <w:b/>
          <w:bCs/>
          <w:u w:val="single"/>
        </w:rPr>
        <w:t xml:space="preserve"> roles and responsibilities</w:t>
      </w:r>
      <w:r w:rsidR="00A95EFA">
        <w:rPr>
          <w:b/>
          <w:bCs/>
          <w:u w:val="single"/>
        </w:rPr>
        <w:t xml:space="preserve"> of </w:t>
      </w:r>
      <w:r>
        <w:rPr>
          <w:b/>
          <w:bCs/>
          <w:u w:val="single"/>
        </w:rPr>
        <w:t>different</w:t>
      </w:r>
      <w:r w:rsidR="00E519A1">
        <w:rPr>
          <w:b/>
          <w:bCs/>
          <w:u w:val="single"/>
        </w:rPr>
        <w:t xml:space="preserve"> types of legislation within the construction industry.</w:t>
      </w:r>
    </w:p>
    <w:p w14:paraId="5ACEF12C" w14:textId="5C908A33" w:rsidR="006C727C" w:rsidRDefault="00D625F3" w:rsidP="006C727C">
      <w:pPr>
        <w:pStyle w:val="Heading1"/>
        <w:numPr>
          <w:ilvl w:val="0"/>
          <w:numId w:val="5"/>
        </w:numPr>
      </w:pPr>
      <w:bookmarkStart w:id="1" w:name="_Toc89956529"/>
      <w:r w:rsidRPr="00D625F3">
        <w:t>Ab</w:t>
      </w:r>
      <w:bookmarkEnd w:id="1"/>
      <w:r w:rsidR="00A95EFA">
        <w:t>stract</w:t>
      </w:r>
    </w:p>
    <w:p w14:paraId="3012BBF1" w14:textId="0C3178DC" w:rsidR="00A95EFA" w:rsidRPr="00A95EFA" w:rsidRDefault="00A95EFA" w:rsidP="00A95EFA">
      <w:r>
        <w:t>This research will assess the different roles and responsibilities of different types of legislation within the construction industry.</w:t>
      </w:r>
    </w:p>
    <w:p w14:paraId="22473401" w14:textId="500717A0" w:rsidR="00D625F3" w:rsidRDefault="00D625F3" w:rsidP="00D625F3">
      <w:pPr>
        <w:pStyle w:val="Heading1"/>
        <w:numPr>
          <w:ilvl w:val="0"/>
          <w:numId w:val="5"/>
        </w:numPr>
      </w:pPr>
      <w:bookmarkStart w:id="2" w:name="_Toc89956530"/>
      <w:r>
        <w:t>Introduction and background</w:t>
      </w:r>
      <w:bookmarkEnd w:id="2"/>
    </w:p>
    <w:p w14:paraId="6D1A288A" w14:textId="15517FB8" w:rsidR="00A95EFA" w:rsidRDefault="00A95EFA" w:rsidP="00A95EFA">
      <w:bookmarkStart w:id="3" w:name="_Toc89956531"/>
      <w:r>
        <w:t xml:space="preserve">The research findings will be used to further understand the tendering process and the responsibilities of individuals and companies at each stage of the tendering process. </w:t>
      </w:r>
    </w:p>
    <w:p w14:paraId="729D7109" w14:textId="73555BDB" w:rsidR="00A95EFA" w:rsidRDefault="00A95EFA" w:rsidP="00A95EFA">
      <w:r>
        <w:t>The research findings will be beneficial for all parties involved in the tendering process to further understand the cause and effect of each of the legislations being researched.</w:t>
      </w:r>
    </w:p>
    <w:p w14:paraId="66862758" w14:textId="28832838" w:rsidR="00A95EFA" w:rsidRDefault="00A95EFA" w:rsidP="00A95EFA">
      <w:r>
        <w:t>While companies tend to have an understanding of said legislations, little research has been conducted to ensure companies are aware of the negative impacts of not following such legislations and the repercussions of not doing so.</w:t>
      </w:r>
    </w:p>
    <w:p w14:paraId="4AAAABBC" w14:textId="5E36DB6D" w:rsidR="00A95EFA" w:rsidRDefault="00A95EFA" w:rsidP="00A95EFA">
      <w:r>
        <w:t>This research aims to identify these</w:t>
      </w:r>
      <w:r w:rsidR="0061396A">
        <w:t xml:space="preserve"> issues to further inform companies of their roles and responsibilities within the tendering process of the construction industry.</w:t>
      </w:r>
    </w:p>
    <w:p w14:paraId="5436269F" w14:textId="37327B8C" w:rsidR="00D625F3" w:rsidRDefault="00D625F3" w:rsidP="0061396A">
      <w:pPr>
        <w:pStyle w:val="Heading1"/>
        <w:numPr>
          <w:ilvl w:val="0"/>
          <w:numId w:val="5"/>
        </w:numPr>
      </w:pPr>
      <w:r>
        <w:t>Aims and objectives</w:t>
      </w:r>
      <w:bookmarkEnd w:id="3"/>
    </w:p>
    <w:p w14:paraId="0CF9C0D7" w14:textId="054420F9" w:rsidR="006C727C" w:rsidRPr="006C727C" w:rsidRDefault="00C43338" w:rsidP="006C727C">
      <w:r>
        <w:t>The aim of the research is to understand the different roles and responsibilities of some of the main legislations within the construction industry and the impact they have on the tendering process</w:t>
      </w:r>
      <w:r w:rsidR="007F3581">
        <w:t xml:space="preserve"> and to</w:t>
      </w:r>
      <w:r w:rsidR="00317E41">
        <w:t xml:space="preserve"> identify what happens during the tendering stage if a company doesn’t comply</w:t>
      </w:r>
      <w:r>
        <w:t>.</w:t>
      </w:r>
    </w:p>
    <w:p w14:paraId="667FEF0B" w14:textId="6467B518" w:rsidR="00D625F3" w:rsidRDefault="00D625F3" w:rsidP="00D625F3">
      <w:pPr>
        <w:pStyle w:val="Heading1"/>
        <w:numPr>
          <w:ilvl w:val="0"/>
          <w:numId w:val="5"/>
        </w:numPr>
      </w:pPr>
      <w:bookmarkStart w:id="4" w:name="_Toc89956532"/>
      <w:r>
        <w:t>Literature Review</w:t>
      </w:r>
      <w:bookmarkEnd w:id="4"/>
    </w:p>
    <w:p w14:paraId="60356AE4" w14:textId="0ECBA47F" w:rsidR="00062D1E" w:rsidRDefault="00062D1E" w:rsidP="00C8504B">
      <w:pPr>
        <w:pStyle w:val="Subtitle"/>
      </w:pPr>
      <w:r>
        <w:t>T</w:t>
      </w:r>
      <w:r w:rsidRPr="009E4B35">
        <w:t>he Construction (design and management) Regulations 2015.</w:t>
      </w:r>
    </w:p>
    <w:p w14:paraId="0687D61D" w14:textId="2365A574" w:rsidR="00C736C9" w:rsidRDefault="00C736C9" w:rsidP="00062D1E">
      <w:r>
        <w:lastRenderedPageBreak/>
        <w:t xml:space="preserve">CDM </w:t>
      </w:r>
      <w:r w:rsidR="00DF6567">
        <w:t>Regulations</w:t>
      </w:r>
      <w:r>
        <w:t xml:space="preserve"> 2015 were introduced in the mid-90s (1994) and then updated in 2007. They are in place to make sure that there </w:t>
      </w:r>
      <w:r w:rsidR="00DF6567">
        <w:t>is</w:t>
      </w:r>
      <w:r>
        <w:t xml:space="preserve"> </w:t>
      </w:r>
      <w:r w:rsidR="00DF6567">
        <w:t>little</w:t>
      </w:r>
      <w:r>
        <w:t xml:space="preserve"> to minimal health and safety risks during a construction project t</w:t>
      </w:r>
      <w:r w:rsidR="00DF6567">
        <w:t>o minimize risk of harm for all parties involved in the construction process.</w:t>
      </w:r>
    </w:p>
    <w:p w14:paraId="0D89159B" w14:textId="3C802664" w:rsidR="00DF6567" w:rsidRDefault="00DF6567" w:rsidP="00062D1E">
      <w:r>
        <w:t>For example, If there are several contractors in the project. CDM states that the client must instruct the principal contractor to construct a health and safety file that the client will receive at the end of the project and will be used for future projects.</w:t>
      </w:r>
    </w:p>
    <w:p w14:paraId="377A0FF3" w14:textId="77777777" w:rsidR="0061396A" w:rsidRDefault="0061396A" w:rsidP="0061396A">
      <w:r>
        <w:t>Below I am going to list the different people involved and their role within the project.</w:t>
      </w:r>
    </w:p>
    <w:p w14:paraId="744ED8D1" w14:textId="77777777" w:rsidR="00DF6567" w:rsidRDefault="0061396A" w:rsidP="0061396A">
      <w:r w:rsidRPr="00756D48">
        <w:rPr>
          <w:b/>
          <w:bCs/>
          <w:u w:val="single"/>
        </w:rPr>
        <w:t>The Client</w:t>
      </w:r>
      <w:r>
        <w:t xml:space="preserve"> – </w:t>
      </w:r>
      <w:r w:rsidR="00DF6567">
        <w:t>“</w:t>
      </w:r>
      <w:r>
        <w:t>organisations or individuals for whom a construction project is carried out. Their role is to make suitable provisions for the contact administrator to allocate of time and resources is adequate.</w:t>
      </w:r>
      <w:r w:rsidR="00DF6567">
        <w:t>” (HSE,2021)</w:t>
      </w:r>
    </w:p>
    <w:p w14:paraId="60C2BA7D" w14:textId="729B3FA2" w:rsidR="0061396A" w:rsidRDefault="0061396A" w:rsidP="0061396A">
      <w:r>
        <w:t xml:space="preserve"> </w:t>
      </w:r>
      <w:r w:rsidR="00DF6567">
        <w:t>The Clients also have other roles these include</w:t>
      </w:r>
      <w:r>
        <w:t xml:space="preserve">: </w:t>
      </w:r>
    </w:p>
    <w:p w14:paraId="297925C1" w14:textId="75FC698F" w:rsidR="0061396A" w:rsidRDefault="00AD60A2" w:rsidP="0061396A">
      <w:pPr>
        <w:pStyle w:val="ListParagraph"/>
        <w:numPr>
          <w:ilvl w:val="0"/>
          <w:numId w:val="1"/>
        </w:numPr>
      </w:pPr>
      <w:r>
        <w:t>To make sure information is made available for the contact administrator to carry out his workload.</w:t>
      </w:r>
    </w:p>
    <w:p w14:paraId="27AA1683" w14:textId="2303B324" w:rsidR="0061396A" w:rsidRDefault="0061396A" w:rsidP="0061396A">
      <w:pPr>
        <w:pStyle w:val="ListParagraph"/>
        <w:numPr>
          <w:ilvl w:val="0"/>
          <w:numId w:val="1"/>
        </w:numPr>
      </w:pPr>
      <w:r>
        <w:t>To</w:t>
      </w:r>
      <w:r w:rsidR="00AD60A2">
        <w:t xml:space="preserve"> observe the principal contractor and make sure they are carrying out their work accurately and responsibly. </w:t>
      </w:r>
      <w:r>
        <w:t xml:space="preserve"> </w:t>
      </w:r>
    </w:p>
    <w:p w14:paraId="432E5850" w14:textId="41684ACC" w:rsidR="0061396A" w:rsidRDefault="0061396A" w:rsidP="0061396A">
      <w:r>
        <w:t>(HSE, 202</w:t>
      </w:r>
      <w:r>
        <w:t>1</w:t>
      </w:r>
      <w:r>
        <w:t>)</w:t>
      </w:r>
    </w:p>
    <w:p w14:paraId="4FE64E73" w14:textId="77777777" w:rsidR="00AD60A2" w:rsidRDefault="0061396A" w:rsidP="0061396A">
      <w:pPr>
        <w:rPr>
          <w:rFonts w:cstheme="minorHAnsi"/>
          <w:shd w:val="clear" w:color="auto" w:fill="FFFFFF"/>
        </w:rPr>
      </w:pPr>
      <w:r w:rsidRPr="00895ED0">
        <w:rPr>
          <w:b/>
          <w:bCs/>
          <w:u w:val="single"/>
        </w:rPr>
        <w:t>Contract Administrator</w:t>
      </w:r>
      <w:r>
        <w:t xml:space="preserve"> </w:t>
      </w:r>
      <w:r>
        <w:rPr>
          <w:rFonts w:cstheme="minorHAnsi"/>
        </w:rPr>
        <w:t>–</w:t>
      </w:r>
      <w:r w:rsidRPr="0061396A">
        <w:rPr>
          <w:rFonts w:cstheme="minorHAnsi"/>
        </w:rPr>
        <w:t xml:space="preserve"> “</w:t>
      </w:r>
      <w:hyperlink r:id="rId8" w:tooltip="Contract administrator" w:history="1">
        <w:r w:rsidRPr="0061396A">
          <w:rPr>
            <w:rStyle w:val="Hyperlink"/>
            <w:rFonts w:cstheme="minorHAnsi"/>
            <w:color w:val="auto"/>
            <w:u w:val="none"/>
            <w:shd w:val="clear" w:color="auto" w:fill="FFFFFF"/>
          </w:rPr>
          <w:t>Contract administrators</w:t>
        </w:r>
      </w:hyperlink>
      <w:r w:rsidRPr="0061396A">
        <w:rPr>
          <w:rFonts w:cstheme="minorHAnsi"/>
          <w:shd w:val="clear" w:color="auto" w:fill="FFFFFF"/>
        </w:rPr>
        <w:t> are </w:t>
      </w:r>
      <w:hyperlink r:id="rId9" w:tooltip="Appointed" w:history="1">
        <w:r w:rsidRPr="0061396A">
          <w:rPr>
            <w:rStyle w:val="Hyperlink"/>
            <w:rFonts w:cstheme="minorHAnsi"/>
            <w:color w:val="auto"/>
            <w:u w:val="none"/>
            <w:shd w:val="clear" w:color="auto" w:fill="FFFFFF"/>
          </w:rPr>
          <w:t>appointed</w:t>
        </w:r>
      </w:hyperlink>
      <w:r w:rsidRPr="0061396A">
        <w:rPr>
          <w:rFonts w:cstheme="minorHAnsi"/>
          <w:shd w:val="clear" w:color="auto" w:fill="FFFFFF"/>
        </w:rPr>
        <w:t> by the </w:t>
      </w:r>
      <w:hyperlink r:id="rId10" w:tooltip="Clients" w:history="1">
        <w:r w:rsidRPr="0061396A">
          <w:rPr>
            <w:rStyle w:val="Hyperlink"/>
            <w:rFonts w:cstheme="minorHAnsi"/>
            <w:color w:val="auto"/>
            <w:u w:val="none"/>
            <w:shd w:val="clear" w:color="auto" w:fill="FFFFFF"/>
          </w:rPr>
          <w:t>client</w:t>
        </w:r>
      </w:hyperlink>
      <w:r w:rsidRPr="0061396A">
        <w:rPr>
          <w:rFonts w:cstheme="minorHAnsi"/>
          <w:shd w:val="clear" w:color="auto" w:fill="FFFFFF"/>
        </w:rPr>
        <w:t>, but when </w:t>
      </w:r>
      <w:hyperlink r:id="rId11" w:tooltip="Certifying" w:history="1">
        <w:r w:rsidRPr="0061396A">
          <w:rPr>
            <w:rStyle w:val="Hyperlink"/>
            <w:rFonts w:cstheme="minorHAnsi"/>
            <w:color w:val="auto"/>
            <w:u w:val="none"/>
            <w:shd w:val="clear" w:color="auto" w:fill="FFFFFF"/>
          </w:rPr>
          <w:t>certifying</w:t>
        </w:r>
      </w:hyperlink>
      <w:r w:rsidRPr="0061396A">
        <w:rPr>
          <w:rFonts w:cstheme="minorHAnsi"/>
          <w:shd w:val="clear" w:color="auto" w:fill="FFFFFF"/>
        </w:rPr>
        <w:t> or giving an assessment or decision, they should </w:t>
      </w:r>
      <w:hyperlink r:id="rId12" w:tooltip="Act" w:history="1">
        <w:r w:rsidRPr="0061396A">
          <w:rPr>
            <w:rStyle w:val="Hyperlink"/>
            <w:rFonts w:cstheme="minorHAnsi"/>
            <w:color w:val="auto"/>
            <w:u w:val="none"/>
            <w:shd w:val="clear" w:color="auto" w:fill="FFFFFF"/>
          </w:rPr>
          <w:t>act</w:t>
        </w:r>
      </w:hyperlink>
      <w:r w:rsidRPr="0061396A">
        <w:rPr>
          <w:rFonts w:cstheme="minorHAnsi"/>
          <w:shd w:val="clear" w:color="auto" w:fill="FFFFFF"/>
        </w:rPr>
        <w:t> honestly and reasonably and their decisions are open to challenge via the </w:t>
      </w:r>
      <w:hyperlink r:id="rId13" w:tooltip="Dispute resolution procedure" w:history="1">
        <w:r w:rsidRPr="0061396A">
          <w:rPr>
            <w:rStyle w:val="Hyperlink"/>
            <w:rFonts w:cstheme="minorHAnsi"/>
            <w:color w:val="auto"/>
            <w:u w:val="none"/>
            <w:shd w:val="clear" w:color="auto" w:fill="FFFFFF"/>
          </w:rPr>
          <w:t>dispute resolution procedure</w:t>
        </w:r>
      </w:hyperlink>
      <w:r w:rsidRPr="0061396A">
        <w:rPr>
          <w:rFonts w:cstheme="minorHAnsi"/>
          <w:shd w:val="clear" w:color="auto" w:fill="FFFFFF"/>
        </w:rPr>
        <w:t> unless the </w:t>
      </w:r>
      <w:hyperlink r:id="rId14" w:tooltip="Contract" w:history="1">
        <w:r w:rsidRPr="0061396A">
          <w:rPr>
            <w:rStyle w:val="Hyperlink"/>
            <w:rFonts w:cstheme="minorHAnsi"/>
            <w:color w:val="auto"/>
            <w:u w:val="none"/>
            <w:shd w:val="clear" w:color="auto" w:fill="FFFFFF"/>
          </w:rPr>
          <w:t>contract</w:t>
        </w:r>
      </w:hyperlink>
      <w:r w:rsidRPr="0061396A">
        <w:rPr>
          <w:rFonts w:cstheme="minorHAnsi"/>
          <w:shd w:val="clear" w:color="auto" w:fill="FFFFFF"/>
        </w:rPr>
        <w:t xml:space="preserve"> makes their decisions final and conclusive.” </w:t>
      </w:r>
    </w:p>
    <w:p w14:paraId="63FEBBCB" w14:textId="21CD72BF" w:rsidR="0061396A" w:rsidRDefault="00AD60A2" w:rsidP="0061396A">
      <w:pPr>
        <w:rPr>
          <w:rFonts w:cstheme="minorHAnsi"/>
          <w:shd w:val="clear" w:color="auto" w:fill="FFFFFF"/>
        </w:rPr>
      </w:pPr>
      <w:r>
        <w:rPr>
          <w:rFonts w:cstheme="minorHAnsi"/>
          <w:shd w:val="clear" w:color="auto" w:fill="FFFFFF"/>
        </w:rPr>
        <w:t>The contract administrator has the control of inviting and processing tenders whilst preparing contract documents and taking instructions from the client. As well as issuing variations and issuing completion certificates.</w:t>
      </w:r>
    </w:p>
    <w:p w14:paraId="116344F0" w14:textId="771ABA18" w:rsidR="0061396A" w:rsidRPr="00AD60A2" w:rsidRDefault="0061396A" w:rsidP="00AD60A2">
      <w:r w:rsidRPr="00774B97">
        <w:rPr>
          <w:b/>
          <w:bCs/>
          <w:sz w:val="20"/>
          <w:szCs w:val="20"/>
          <w:u w:val="single"/>
        </w:rPr>
        <w:t>Principal Contractors</w:t>
      </w:r>
      <w:r w:rsidRPr="00895ED0">
        <w:rPr>
          <w:sz w:val="20"/>
          <w:szCs w:val="20"/>
        </w:rPr>
        <w:t xml:space="preserve"> </w:t>
      </w:r>
      <w:r w:rsidR="00AD60A2" w:rsidRPr="00895ED0">
        <w:rPr>
          <w:sz w:val="20"/>
          <w:szCs w:val="20"/>
        </w:rPr>
        <w:t>-</w:t>
      </w:r>
      <w:r w:rsidR="00AD60A2">
        <w:rPr>
          <w:sz w:val="20"/>
          <w:szCs w:val="20"/>
        </w:rPr>
        <w:t xml:space="preserve"> </w:t>
      </w:r>
      <w:r w:rsidR="00AD60A2" w:rsidRPr="00895ED0">
        <w:rPr>
          <w:sz w:val="20"/>
          <w:szCs w:val="20"/>
        </w:rPr>
        <w:t>appointed</w:t>
      </w:r>
      <w:r w:rsidRPr="00895ED0">
        <w:rPr>
          <w:sz w:val="20"/>
          <w:szCs w:val="20"/>
        </w:rPr>
        <w:t xml:space="preserve"> by the client where more than one client is involved to coordinate the construction phase of a project. Their role in the construction phase is to manage and monitor and coordinate health and safety by</w:t>
      </w:r>
      <w:r w:rsidR="00AD60A2">
        <w:rPr>
          <w:sz w:val="20"/>
          <w:szCs w:val="20"/>
        </w:rPr>
        <w:t xml:space="preserve"> liaising with contract administrator and their clients. The principal contractor is required to construct a construction phase plan (C.P.P) prior to starting on site whilst managing day to day tasks and ensuring every member of staff is up to date with any risks.</w:t>
      </w:r>
    </w:p>
    <w:p w14:paraId="2E20B5AD" w14:textId="0B73E653" w:rsidR="0061396A" w:rsidRDefault="0061396A" w:rsidP="0061396A">
      <w:r>
        <w:t>(HSE,202</w:t>
      </w:r>
      <w:r>
        <w:t>1</w:t>
      </w:r>
      <w:r>
        <w:t>)</w:t>
      </w:r>
    </w:p>
    <w:p w14:paraId="37E685BD" w14:textId="2B374920" w:rsidR="0061396A" w:rsidRDefault="0061396A" w:rsidP="0061396A">
      <w:r w:rsidRPr="00DD59DE">
        <w:rPr>
          <w:b/>
          <w:bCs/>
          <w:u w:val="single"/>
        </w:rPr>
        <w:t>Contractors</w:t>
      </w:r>
      <w:r>
        <w:t xml:space="preserve"> – </w:t>
      </w:r>
      <w:r w:rsidR="00AD60A2">
        <w:t xml:space="preserve">Are appointed by the principal contractors or the </w:t>
      </w:r>
      <w:r w:rsidR="00E21DCA">
        <w:t>contract administrator direct in some cases to c</w:t>
      </w:r>
      <w:r>
        <w:t>arry out the actual construction by</w:t>
      </w:r>
      <w:r w:rsidR="00E21DCA">
        <w:t xml:space="preserve"> managing and monitoring site in the safest way possible and cooperating and complying with activities and instructions given to them by the principal contractors.</w:t>
      </w:r>
    </w:p>
    <w:p w14:paraId="78AA075F" w14:textId="65130732" w:rsidR="0061396A" w:rsidRDefault="0061396A" w:rsidP="0061396A">
      <w:r>
        <w:t>(HSE,202</w:t>
      </w:r>
      <w:r>
        <w:t>1</w:t>
      </w:r>
      <w:r>
        <w:t>)</w:t>
      </w:r>
    </w:p>
    <w:p w14:paraId="2DE9C46B" w14:textId="49B5F30E" w:rsidR="0061396A" w:rsidRDefault="0061396A" w:rsidP="0061396A">
      <w:r w:rsidRPr="00DD59DE">
        <w:rPr>
          <w:b/>
          <w:bCs/>
          <w:u w:val="single"/>
        </w:rPr>
        <w:t>Principal Designer –</w:t>
      </w:r>
      <w:r>
        <w:t xml:space="preserve"> appointed by the client within the projects which has multiple contractors. Their role is to</w:t>
      </w:r>
      <w:r w:rsidR="00E21DCA">
        <w:t xml:space="preserve"> plan and coordinate H&amp;S within the pre-construction phase.</w:t>
      </w:r>
    </w:p>
    <w:p w14:paraId="1B46233E" w14:textId="27DB3AF1" w:rsidR="0061396A" w:rsidRDefault="0061396A" w:rsidP="0061396A">
      <w:r>
        <w:t>(HSE,202</w:t>
      </w:r>
      <w:r>
        <w:t>1</w:t>
      </w:r>
      <w:r>
        <w:t>)</w:t>
      </w:r>
    </w:p>
    <w:p w14:paraId="5772D55F" w14:textId="4A024C3E" w:rsidR="0061396A" w:rsidRDefault="0061396A" w:rsidP="00E21DCA">
      <w:r w:rsidRPr="00DD59DE">
        <w:rPr>
          <w:b/>
          <w:bCs/>
          <w:u w:val="single"/>
        </w:rPr>
        <w:lastRenderedPageBreak/>
        <w:t>Designer</w:t>
      </w:r>
      <w:r>
        <w:t xml:space="preserve"> – Prepare or modify designs for a building, product, or system relating to construction work. Their role is important as they are fo</w:t>
      </w:r>
      <w:r w:rsidR="00E21DCA">
        <w:t>r any changes to the design to eliminate/control any risk that may arise.</w:t>
      </w:r>
    </w:p>
    <w:p w14:paraId="6B709279" w14:textId="6813D44F" w:rsidR="0061396A" w:rsidRDefault="0061396A" w:rsidP="0061396A">
      <w:r>
        <w:t>(HSE,202</w:t>
      </w:r>
      <w:r>
        <w:t>1</w:t>
      </w:r>
      <w:r>
        <w:t>)</w:t>
      </w:r>
    </w:p>
    <w:p w14:paraId="58B01A8D" w14:textId="758AC2D3" w:rsidR="0061396A" w:rsidRDefault="0061396A" w:rsidP="0061396A">
      <w:r w:rsidRPr="00DD59DE">
        <w:rPr>
          <w:b/>
          <w:bCs/>
          <w:u w:val="single"/>
        </w:rPr>
        <w:t>Workers</w:t>
      </w:r>
      <w:r>
        <w:t xml:space="preserve"> – are operatives who work under the control of contractors on a construction site. They must</w:t>
      </w:r>
      <w:r w:rsidR="00E21DCA">
        <w:t xml:space="preserve"> be informed with any information that affects their health and safety as their employers are required by to have a duty of care for their employees. Whilst they must be </w:t>
      </w:r>
      <w:r w:rsidR="00EA1FB2">
        <w:t>informed,</w:t>
      </w:r>
      <w:r w:rsidR="00E21DCA">
        <w:t xml:space="preserve"> they also must inform the site foreman if any issues arise that may affect them or others.</w:t>
      </w:r>
    </w:p>
    <w:p w14:paraId="45ECE733" w14:textId="5F325C00" w:rsidR="0061396A" w:rsidRDefault="0061396A" w:rsidP="0061396A">
      <w:r>
        <w:t>(HSE,202</w:t>
      </w:r>
      <w:r>
        <w:t>1</w:t>
      </w:r>
      <w:r>
        <w:t>)</w:t>
      </w:r>
    </w:p>
    <w:p w14:paraId="3C1B04BA" w14:textId="7986A343" w:rsidR="00F13DA9" w:rsidRPr="00F13DA9" w:rsidRDefault="00F13DA9" w:rsidP="00C8504B">
      <w:pPr>
        <w:pStyle w:val="Subtitle"/>
      </w:pPr>
      <w:bookmarkStart w:id="5" w:name="_Toc55371214"/>
      <w:r w:rsidRPr="00F13DA9">
        <w:t>Health and Safety at work Act 1974</w:t>
      </w:r>
      <w:bookmarkEnd w:id="5"/>
      <w:r w:rsidRPr="00F13DA9">
        <w:t xml:space="preserve"> </w:t>
      </w:r>
    </w:p>
    <w:p w14:paraId="5D219630" w14:textId="77777777" w:rsidR="00E21DCA" w:rsidRDefault="00F13DA9" w:rsidP="00F13DA9">
      <w:r>
        <w:t>The health and safety act 1974 are the primary legislation which overlooks all health and safety of the workplace. Health and Safety Regulation requires</w:t>
      </w:r>
      <w:r w:rsidR="00E21DCA">
        <w:t xml:space="preserve"> employers to educate staff to make sure H&amp;S is followed to form a safe working environment.</w:t>
      </w:r>
      <w:r>
        <w:t>Welfare facilities meet everyone’s standards and is made available on site.</w:t>
      </w:r>
    </w:p>
    <w:p w14:paraId="475A3E1F" w14:textId="716F7D2A" w:rsidR="00F13DA9" w:rsidRDefault="00F13DA9" w:rsidP="00F13DA9">
      <w:r>
        <w:t>The HSWA will provide vital information on how to keep your workplace in a safe order to reduce risks of slips, trips, and general accidents on site.</w:t>
      </w:r>
    </w:p>
    <w:p w14:paraId="730EE511" w14:textId="59D18827" w:rsidR="00F13DA9" w:rsidRPr="003619A3" w:rsidRDefault="00F13DA9" w:rsidP="00F13DA9">
      <w:r>
        <w:t>P</w:t>
      </w:r>
      <w:r w:rsidRPr="003619A3">
        <w:t>ersonal Protective Equipment (PPE) at work 1992</w:t>
      </w:r>
    </w:p>
    <w:p w14:paraId="6FC1DE9B" w14:textId="45F5AA51" w:rsidR="00F13DA9" w:rsidRDefault="00F13DA9" w:rsidP="00F13DA9">
      <w:r>
        <w:t>PPE is used to protect you from health or safety risks at work, it is employers’ responsibility to provide all PPE required to carry out the project safely, but it is also the employee’s responsibility to ensure that they wear it correctly. The regulation also states that the PPE is to be assessed before use, maintained, and stored properly.</w:t>
      </w:r>
    </w:p>
    <w:p w14:paraId="72028BD4" w14:textId="26378D05" w:rsidR="00F13DA9" w:rsidRPr="003619A3" w:rsidRDefault="00F13DA9" w:rsidP="00F13DA9">
      <w:bookmarkStart w:id="6" w:name="_Toc55371215"/>
      <w:r w:rsidRPr="003619A3">
        <w:t>The Work at Height Regulation 2005.</w:t>
      </w:r>
      <w:bookmarkEnd w:id="6"/>
    </w:p>
    <w:p w14:paraId="773BCF7F" w14:textId="5D85D41B" w:rsidR="00062D1E" w:rsidRPr="006C727C" w:rsidRDefault="00F13DA9" w:rsidP="00F13DA9">
      <w:r>
        <w:t>This Regulation is placed to ensure that all employers and employees who have any involvement with working at height does so in the correct and safe manor to prevent death and injury.</w:t>
      </w:r>
    </w:p>
    <w:p w14:paraId="2717E39B" w14:textId="5700CDFA" w:rsidR="00D625F3" w:rsidRDefault="00D625F3" w:rsidP="00D625F3">
      <w:pPr>
        <w:pStyle w:val="Heading1"/>
        <w:numPr>
          <w:ilvl w:val="0"/>
          <w:numId w:val="5"/>
        </w:numPr>
      </w:pPr>
      <w:bookmarkStart w:id="7" w:name="_Toc89956533"/>
      <w:r>
        <w:t>Methodology</w:t>
      </w:r>
      <w:bookmarkEnd w:id="7"/>
      <w:r>
        <w:t xml:space="preserve"> </w:t>
      </w:r>
    </w:p>
    <w:p w14:paraId="288C6213" w14:textId="53F9884F" w:rsidR="0061396A" w:rsidRPr="006505AF" w:rsidRDefault="00E7193C" w:rsidP="006505AF">
      <w:pPr>
        <w:rPr>
          <w:rFonts w:ascii="Calibri" w:hAnsi="Calibri" w:cs="Calibri"/>
          <w:color w:val="000000"/>
        </w:rPr>
      </w:pPr>
      <w:r w:rsidRPr="00383CC5">
        <w:rPr>
          <w:rStyle w:val="fontstyle01"/>
          <w:sz w:val="22"/>
          <w:szCs w:val="22"/>
        </w:rPr>
        <w:t xml:space="preserve">This research </w:t>
      </w:r>
      <w:r w:rsidR="00383CC5" w:rsidRPr="00383CC5">
        <w:rPr>
          <w:rStyle w:val="fontstyle01"/>
          <w:sz w:val="22"/>
          <w:szCs w:val="22"/>
        </w:rPr>
        <w:t xml:space="preserve">proposal </w:t>
      </w:r>
      <w:r w:rsidRPr="00383CC5">
        <w:rPr>
          <w:rStyle w:val="fontstyle01"/>
          <w:sz w:val="22"/>
          <w:szCs w:val="22"/>
        </w:rPr>
        <w:t xml:space="preserve">will take into consideration </w:t>
      </w:r>
      <w:r w:rsidRPr="00383CC5">
        <w:t>the impact of the roles and responsibilities of different legislations within the tendering process</w:t>
      </w:r>
      <w:r w:rsidRPr="00383CC5">
        <w:rPr>
          <w:rStyle w:val="fontstyle01"/>
          <w:sz w:val="22"/>
          <w:szCs w:val="22"/>
        </w:rPr>
        <w:t xml:space="preserve">. </w:t>
      </w:r>
      <w:r w:rsidR="00383CC5" w:rsidRPr="00383CC5">
        <w:rPr>
          <w:rStyle w:val="fontstyle01"/>
          <w:sz w:val="22"/>
          <w:szCs w:val="22"/>
        </w:rPr>
        <w:t>This will be achieved by using</w:t>
      </w:r>
      <w:r w:rsidRPr="00383CC5">
        <w:rPr>
          <w:rStyle w:val="fontstyle01"/>
          <w:sz w:val="22"/>
          <w:szCs w:val="22"/>
        </w:rPr>
        <w:t xml:space="preserve"> exploratory research through inductive </w:t>
      </w:r>
      <w:r w:rsidR="00383CC5" w:rsidRPr="00383CC5">
        <w:rPr>
          <w:rStyle w:val="fontstyle01"/>
          <w:sz w:val="22"/>
          <w:szCs w:val="22"/>
        </w:rPr>
        <w:t>reasoning. Exploratory</w:t>
      </w:r>
      <w:r w:rsidRPr="00383CC5">
        <w:rPr>
          <w:rStyle w:val="fontstyle01"/>
          <w:sz w:val="22"/>
          <w:szCs w:val="22"/>
        </w:rPr>
        <w:t xml:space="preserve"> research </w:t>
      </w:r>
      <w:r w:rsidR="000E4887">
        <w:rPr>
          <w:rStyle w:val="fontstyle01"/>
          <w:sz w:val="22"/>
          <w:szCs w:val="22"/>
        </w:rPr>
        <w:t xml:space="preserve">is </w:t>
      </w:r>
      <w:r w:rsidRPr="00383CC5">
        <w:rPr>
          <w:rStyle w:val="fontstyle01"/>
          <w:sz w:val="22"/>
          <w:szCs w:val="22"/>
        </w:rPr>
        <w:t>a research question</w:t>
      </w:r>
      <w:r w:rsidR="000E4887">
        <w:rPr>
          <w:rStyle w:val="fontstyle01"/>
          <w:sz w:val="22"/>
          <w:szCs w:val="22"/>
        </w:rPr>
        <w:t xml:space="preserve"> that’s used</w:t>
      </w:r>
      <w:r w:rsidRPr="00383CC5">
        <w:rPr>
          <w:rStyle w:val="fontstyle01"/>
          <w:sz w:val="22"/>
          <w:szCs w:val="22"/>
        </w:rPr>
        <w:t xml:space="preserve"> to gain a greater understanding,</w:t>
      </w:r>
      <w:r w:rsidR="00383CC5" w:rsidRPr="00383CC5">
        <w:rPr>
          <w:rFonts w:ascii="Calibri" w:hAnsi="Calibri" w:cs="Calibri"/>
          <w:color w:val="000000"/>
        </w:rPr>
        <w:t xml:space="preserve"> </w:t>
      </w:r>
      <w:r w:rsidRPr="00383CC5">
        <w:rPr>
          <w:rStyle w:val="fontstyle01"/>
          <w:sz w:val="22"/>
          <w:szCs w:val="22"/>
        </w:rPr>
        <w:t xml:space="preserve">it does not </w:t>
      </w:r>
      <w:r w:rsidR="000E4887">
        <w:rPr>
          <w:rStyle w:val="fontstyle01"/>
          <w:sz w:val="22"/>
          <w:szCs w:val="22"/>
        </w:rPr>
        <w:t xml:space="preserve">require a </w:t>
      </w:r>
      <w:r w:rsidR="00383CC5" w:rsidRPr="00383CC5">
        <w:rPr>
          <w:rStyle w:val="fontstyle01"/>
          <w:sz w:val="22"/>
          <w:szCs w:val="22"/>
        </w:rPr>
        <w:t>conclusion</w:t>
      </w:r>
      <w:r w:rsidRPr="00383CC5">
        <w:rPr>
          <w:rStyle w:val="fontstyle01"/>
          <w:sz w:val="22"/>
          <w:szCs w:val="22"/>
        </w:rPr>
        <w:t xml:space="preserve"> or answer to</w:t>
      </w:r>
      <w:r w:rsidR="000E4887">
        <w:rPr>
          <w:rStyle w:val="fontstyle01"/>
          <w:sz w:val="22"/>
          <w:szCs w:val="22"/>
        </w:rPr>
        <w:t xml:space="preserve"> the</w:t>
      </w:r>
      <w:r w:rsidRPr="00383CC5">
        <w:rPr>
          <w:rStyle w:val="fontstyle01"/>
          <w:sz w:val="22"/>
          <w:szCs w:val="22"/>
        </w:rPr>
        <w:t xml:space="preserve"> question </w:t>
      </w:r>
      <w:r w:rsidR="002E6B44">
        <w:rPr>
          <w:rStyle w:val="fontstyle01"/>
          <w:sz w:val="22"/>
          <w:szCs w:val="22"/>
        </w:rPr>
        <w:t>however, further research is required</w:t>
      </w:r>
      <w:r w:rsidRPr="00383CC5">
        <w:rPr>
          <w:rStyle w:val="fontstyle01"/>
          <w:sz w:val="22"/>
          <w:szCs w:val="22"/>
        </w:rPr>
        <w:t xml:space="preserve">. </w:t>
      </w:r>
    </w:p>
    <w:p w14:paraId="2850A20A" w14:textId="3FF647DF" w:rsidR="00047500" w:rsidRDefault="00D625F3" w:rsidP="00047500">
      <w:pPr>
        <w:pStyle w:val="Heading1"/>
        <w:numPr>
          <w:ilvl w:val="0"/>
          <w:numId w:val="5"/>
        </w:numPr>
      </w:pPr>
      <w:bookmarkStart w:id="8" w:name="_Toc89956534"/>
      <w:r>
        <w:t>Data Analysis</w:t>
      </w:r>
      <w:bookmarkEnd w:id="8"/>
    </w:p>
    <w:p w14:paraId="66301BB0" w14:textId="2AA8595C" w:rsidR="00047500" w:rsidRPr="00047500" w:rsidRDefault="00047500" w:rsidP="00047500">
      <w:r>
        <w:t xml:space="preserve">Within this research proposal I will be using Microsoft Excel to analyse the different responses from the </w:t>
      </w:r>
      <w:r w:rsidR="00A95EFA">
        <w:t xml:space="preserve">completed questionnaires to present the findings of what happens when the legislations are not followed appropriately. </w:t>
      </w:r>
    </w:p>
    <w:p w14:paraId="79A91AC9" w14:textId="45895650" w:rsidR="00D625F3" w:rsidRDefault="00D625F3" w:rsidP="00047500">
      <w:pPr>
        <w:pStyle w:val="Heading1"/>
        <w:numPr>
          <w:ilvl w:val="0"/>
          <w:numId w:val="5"/>
        </w:numPr>
      </w:pPr>
      <w:bookmarkStart w:id="9" w:name="_Toc89956535"/>
      <w:r>
        <w:lastRenderedPageBreak/>
        <w:t>Consent / Access / Ethical considerations</w:t>
      </w:r>
      <w:bookmarkEnd w:id="9"/>
    </w:p>
    <w:p w14:paraId="0FA45F1A" w14:textId="7F49E47F" w:rsidR="006C727C" w:rsidRDefault="006C727C" w:rsidP="006C727C">
      <w:r>
        <w:t xml:space="preserve">Upon conducting the research explained above, all participants will be required to give informed consent before conducting the questionnaire, which allows the individual to participate having </w:t>
      </w:r>
      <w:r w:rsidR="00952659">
        <w:t>been</w:t>
      </w:r>
      <w:r>
        <w:t xml:space="preserve"> given all relevant information regarding the topics covered and what is required by them. Prior to the questionnaire being distributed, ethical consent will be approved by the University.</w:t>
      </w:r>
    </w:p>
    <w:p w14:paraId="16F19141" w14:textId="351A7309" w:rsidR="006C727C" w:rsidRPr="00D625F3" w:rsidRDefault="006C727C" w:rsidP="006C727C">
      <w:r>
        <w:t xml:space="preserve">All data will be stored on a password protected file to cover all confidentiality of each participant. As well as this, no names will be used for any participants so that answers </w:t>
      </w:r>
      <w:r w:rsidR="00952659">
        <w:t>cannot</w:t>
      </w:r>
      <w:r>
        <w:t xml:space="preserve"> be related to an individual once submitted. All results presented will therefore be presented with no personal data associated with any response to </w:t>
      </w:r>
      <w:r w:rsidR="00952659">
        <w:t>always maintain confidentiality</w:t>
      </w:r>
      <w:r>
        <w:t>.</w:t>
      </w:r>
    </w:p>
    <w:p w14:paraId="7A5657E8" w14:textId="01C2F2B0" w:rsidR="00D625F3" w:rsidRDefault="00D625F3" w:rsidP="00D625F3">
      <w:pPr>
        <w:pStyle w:val="Heading1"/>
        <w:numPr>
          <w:ilvl w:val="0"/>
          <w:numId w:val="5"/>
        </w:numPr>
      </w:pPr>
      <w:bookmarkStart w:id="10" w:name="_Toc89956536"/>
      <w:r>
        <w:t>Bibliograph</w:t>
      </w:r>
      <w:r w:rsidR="00047500">
        <w:t>y</w:t>
      </w:r>
      <w:bookmarkEnd w:id="10"/>
    </w:p>
    <w:p w14:paraId="7AA851B7" w14:textId="0BB8E33F" w:rsidR="00CB07D5" w:rsidRPr="001F4459" w:rsidRDefault="00CB07D5" w:rsidP="00047500">
      <w:pPr>
        <w:rPr>
          <w:rFonts w:ascii="Verdana" w:hAnsi="Verdana"/>
          <w:sz w:val="20"/>
          <w:szCs w:val="20"/>
        </w:rPr>
      </w:pPr>
      <w:r w:rsidRPr="001F4459">
        <w:rPr>
          <w:rFonts w:ascii="Verdana" w:hAnsi="Verdana"/>
          <w:sz w:val="20"/>
          <w:szCs w:val="20"/>
        </w:rPr>
        <w:t xml:space="preserve">Legislation Gov. (2011). Health and Safety at Work Act 1974. Available: </w:t>
      </w:r>
      <w:hyperlink r:id="rId15" w:history="1">
        <w:r w:rsidR="001F4459" w:rsidRPr="001F4459">
          <w:rPr>
            <w:rStyle w:val="Hyperlink"/>
            <w:rFonts w:ascii="Verdana" w:hAnsi="Verdana"/>
            <w:color w:val="auto"/>
            <w:sz w:val="20"/>
            <w:szCs w:val="20"/>
            <w:u w:val="none"/>
          </w:rPr>
          <w:t>https://www.legislation.gov.uk/ukpga/1974/37/contents. Last accessed 09.12.2021</w:t>
        </w:r>
      </w:hyperlink>
      <w:r w:rsidRPr="001F4459">
        <w:rPr>
          <w:rFonts w:ascii="Verdana" w:hAnsi="Verdana"/>
          <w:sz w:val="20"/>
          <w:szCs w:val="20"/>
        </w:rPr>
        <w:t>.</w:t>
      </w:r>
    </w:p>
    <w:p w14:paraId="0B126FAD" w14:textId="62D5F80D" w:rsidR="00CB07D5" w:rsidRPr="001F4459" w:rsidRDefault="00CB07D5" w:rsidP="00047500">
      <w:pPr>
        <w:rPr>
          <w:rFonts w:ascii="Verdana" w:hAnsi="Verdana"/>
          <w:color w:val="000000"/>
          <w:sz w:val="20"/>
          <w:szCs w:val="20"/>
        </w:rPr>
      </w:pPr>
      <w:r w:rsidRPr="001F4459">
        <w:rPr>
          <w:rFonts w:ascii="Verdana" w:hAnsi="Verdana"/>
          <w:color w:val="000000"/>
          <w:sz w:val="20"/>
          <w:szCs w:val="20"/>
        </w:rPr>
        <w:t xml:space="preserve">HSE. (2021). Working at </w:t>
      </w:r>
      <w:r w:rsidR="001F4459" w:rsidRPr="001F4459">
        <w:rPr>
          <w:rFonts w:ascii="Verdana" w:hAnsi="Verdana"/>
          <w:color w:val="000000"/>
          <w:sz w:val="20"/>
          <w:szCs w:val="20"/>
        </w:rPr>
        <w:t>Height.</w:t>
      </w:r>
      <w:r w:rsidRPr="001F4459">
        <w:rPr>
          <w:rFonts w:ascii="Verdana" w:hAnsi="Verdana"/>
          <w:color w:val="000000"/>
          <w:sz w:val="20"/>
          <w:szCs w:val="20"/>
        </w:rPr>
        <w:t> Available: https://www.hse.gov.uk/work-at-height/the-law.htm. Last accessed 09.12.2021.</w:t>
      </w:r>
    </w:p>
    <w:p w14:paraId="1EEC101A" w14:textId="4CD12B67" w:rsidR="00CB07D5" w:rsidRPr="001F4459" w:rsidRDefault="00CB07D5" w:rsidP="00CB07D5">
      <w:pPr>
        <w:pStyle w:val="NormalWeb"/>
        <w:rPr>
          <w:rFonts w:ascii="Verdana" w:hAnsi="Verdana"/>
          <w:color w:val="000000"/>
          <w:sz w:val="20"/>
          <w:szCs w:val="20"/>
        </w:rPr>
      </w:pPr>
      <w:r w:rsidRPr="001F4459">
        <w:rPr>
          <w:rFonts w:ascii="Verdana" w:hAnsi="Verdana"/>
          <w:color w:val="000000"/>
          <w:sz w:val="20"/>
          <w:szCs w:val="20"/>
        </w:rPr>
        <w:t>HSE. (2021). Personal Protective Equipment (P.P.E). Available: https://www.hse.gov.uk/toolbox/ppe.htm. Last accessed 09.12.2021.</w:t>
      </w:r>
    </w:p>
    <w:p w14:paraId="662C75C1" w14:textId="4C9CD6FC" w:rsidR="00047500" w:rsidRPr="001F4459" w:rsidRDefault="001F4459" w:rsidP="00047500">
      <w:pPr>
        <w:rPr>
          <w:rFonts w:ascii="Verdana" w:hAnsi="Verdana"/>
          <w:color w:val="000000"/>
          <w:sz w:val="20"/>
          <w:szCs w:val="20"/>
        </w:rPr>
      </w:pPr>
      <w:r w:rsidRPr="001F4459">
        <w:rPr>
          <w:rFonts w:ascii="Verdana" w:hAnsi="Verdana"/>
          <w:color w:val="000000"/>
          <w:sz w:val="20"/>
          <w:szCs w:val="20"/>
        </w:rPr>
        <w:t>HSE. (2021). The Construction (Design and Management) Regulations 2015. Available: https://www.hse.gov.uk/construction/cdm/2015/index.htm. Last accessed 09.12.2021.</w:t>
      </w:r>
    </w:p>
    <w:p w14:paraId="37F050F9" w14:textId="77777777" w:rsidR="001F4459" w:rsidRDefault="001F4459" w:rsidP="00047500">
      <w:pPr>
        <w:rPr>
          <w:rStyle w:val="Hyperlink"/>
        </w:rPr>
      </w:pPr>
    </w:p>
    <w:p w14:paraId="2EE5013C" w14:textId="77777777" w:rsidR="00047500" w:rsidRPr="00047500" w:rsidRDefault="00047500" w:rsidP="00047500"/>
    <w:p w14:paraId="13A071C4" w14:textId="738FD963" w:rsidR="008C7EE2" w:rsidRPr="00AC1656" w:rsidRDefault="008C7EE2" w:rsidP="00AC1656">
      <w:pPr>
        <w:jc w:val="center"/>
        <w:rPr>
          <w:b/>
          <w:bCs/>
          <w:u w:val="single"/>
        </w:rPr>
      </w:pPr>
    </w:p>
    <w:sectPr w:rsidR="008C7EE2" w:rsidRPr="00AC1656">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8303D5" w14:textId="77777777" w:rsidR="006210F4" w:rsidRDefault="006210F4" w:rsidP="006210F4">
      <w:pPr>
        <w:spacing w:after="0" w:line="240" w:lineRule="auto"/>
      </w:pPr>
      <w:r>
        <w:separator/>
      </w:r>
    </w:p>
  </w:endnote>
  <w:endnote w:type="continuationSeparator" w:id="0">
    <w:p w14:paraId="4527C2D9" w14:textId="77777777" w:rsidR="006210F4" w:rsidRDefault="006210F4" w:rsidP="00621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B64A03" w14:textId="77777777" w:rsidR="006210F4" w:rsidRDefault="006210F4" w:rsidP="006210F4">
      <w:pPr>
        <w:spacing w:after="0" w:line="240" w:lineRule="auto"/>
      </w:pPr>
      <w:r>
        <w:separator/>
      </w:r>
    </w:p>
  </w:footnote>
  <w:footnote w:type="continuationSeparator" w:id="0">
    <w:p w14:paraId="678DD6A7" w14:textId="77777777" w:rsidR="006210F4" w:rsidRDefault="006210F4" w:rsidP="00621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2557D4" w14:textId="53D4618E" w:rsidR="006210F4" w:rsidRDefault="006210F4">
    <w:pPr>
      <w:pStyle w:val="Header"/>
    </w:pPr>
    <w:r>
      <w:t xml:space="preserve">2013887 </w:t>
    </w:r>
    <w:r>
      <w:tab/>
      <w:t xml:space="preserve">Assignment 1 – Work Based Project </w:t>
    </w:r>
    <w:r>
      <w:tab/>
      <w:t>Sam Richards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675FF"/>
    <w:multiLevelType w:val="hybridMultilevel"/>
    <w:tmpl w:val="4BFA3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C9412B"/>
    <w:multiLevelType w:val="hybridMultilevel"/>
    <w:tmpl w:val="4B66DFBE"/>
    <w:lvl w:ilvl="0" w:tplc="B2DC27F6">
      <w:start w:val="20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F521FC"/>
    <w:multiLevelType w:val="hybridMultilevel"/>
    <w:tmpl w:val="15582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1B76C0"/>
    <w:multiLevelType w:val="hybridMultilevel"/>
    <w:tmpl w:val="88768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B76C49"/>
    <w:multiLevelType w:val="hybridMultilevel"/>
    <w:tmpl w:val="35AC9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F45CF4"/>
    <w:multiLevelType w:val="hybridMultilevel"/>
    <w:tmpl w:val="E50A3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8F14DC"/>
    <w:multiLevelType w:val="hybridMultilevel"/>
    <w:tmpl w:val="D0F83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BC4DA1"/>
    <w:multiLevelType w:val="multilevel"/>
    <w:tmpl w:val="0A4A318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00029D2"/>
    <w:multiLevelType w:val="hybridMultilevel"/>
    <w:tmpl w:val="48F42A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CC2089"/>
    <w:multiLevelType w:val="hybridMultilevel"/>
    <w:tmpl w:val="D8D4E9E4"/>
    <w:lvl w:ilvl="0" w:tplc="D54A134E">
      <w:start w:val="1"/>
      <w:numFmt w:val="decimal"/>
      <w:lvlText w:val="%1."/>
      <w:lvlJc w:val="left"/>
      <w:pPr>
        <w:ind w:left="720" w:hanging="360"/>
      </w:pPr>
      <w:rPr>
        <w:rFonts w:ascii="Calibri" w:hAnsi="Calibri" w:cs="Calibri"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3D4F3C"/>
    <w:multiLevelType w:val="hybridMultilevel"/>
    <w:tmpl w:val="94B20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2"/>
  </w:num>
  <w:num w:numId="4">
    <w:abstractNumId w:val="10"/>
  </w:num>
  <w:num w:numId="5">
    <w:abstractNumId w:val="7"/>
  </w:num>
  <w:num w:numId="6">
    <w:abstractNumId w:val="9"/>
  </w:num>
  <w:num w:numId="7">
    <w:abstractNumId w:val="1"/>
  </w:num>
  <w:num w:numId="8">
    <w:abstractNumId w:val="8"/>
  </w:num>
  <w:num w:numId="9">
    <w:abstractNumId w:val="4"/>
  </w:num>
  <w:num w:numId="10">
    <w:abstractNumId w:val="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0F4"/>
    <w:rsid w:val="00047500"/>
    <w:rsid w:val="00062D1E"/>
    <w:rsid w:val="00072B1A"/>
    <w:rsid w:val="000E4887"/>
    <w:rsid w:val="00185355"/>
    <w:rsid w:val="001C6119"/>
    <w:rsid w:val="001F4459"/>
    <w:rsid w:val="002E6B44"/>
    <w:rsid w:val="00317E41"/>
    <w:rsid w:val="00380F67"/>
    <w:rsid w:val="00383CC5"/>
    <w:rsid w:val="0057740A"/>
    <w:rsid w:val="0061396A"/>
    <w:rsid w:val="006210F4"/>
    <w:rsid w:val="006505AF"/>
    <w:rsid w:val="006C727C"/>
    <w:rsid w:val="006D5E54"/>
    <w:rsid w:val="006E54D3"/>
    <w:rsid w:val="00731377"/>
    <w:rsid w:val="007F3581"/>
    <w:rsid w:val="00844F07"/>
    <w:rsid w:val="008A2683"/>
    <w:rsid w:val="008C13AB"/>
    <w:rsid w:val="008C7EE2"/>
    <w:rsid w:val="00952659"/>
    <w:rsid w:val="009E4B35"/>
    <w:rsid w:val="00A95EFA"/>
    <w:rsid w:val="00AC1656"/>
    <w:rsid w:val="00AD60A2"/>
    <w:rsid w:val="00B606A8"/>
    <w:rsid w:val="00C43338"/>
    <w:rsid w:val="00C46FD1"/>
    <w:rsid w:val="00C64D16"/>
    <w:rsid w:val="00C736C9"/>
    <w:rsid w:val="00C8504B"/>
    <w:rsid w:val="00C87CCD"/>
    <w:rsid w:val="00CB07D5"/>
    <w:rsid w:val="00D625F3"/>
    <w:rsid w:val="00DD3245"/>
    <w:rsid w:val="00DF6567"/>
    <w:rsid w:val="00E21DCA"/>
    <w:rsid w:val="00E519A1"/>
    <w:rsid w:val="00E7193C"/>
    <w:rsid w:val="00EA1FB2"/>
    <w:rsid w:val="00F13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69015"/>
  <w15:chartTrackingRefBased/>
  <w15:docId w15:val="{4E665EE1-502B-4DEA-A165-EB91B5FA7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65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0F4"/>
  </w:style>
  <w:style w:type="paragraph" w:styleId="Footer">
    <w:name w:val="footer"/>
    <w:basedOn w:val="Normal"/>
    <w:link w:val="FooterChar"/>
    <w:uiPriority w:val="99"/>
    <w:unhideWhenUsed/>
    <w:rsid w:val="00621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0F4"/>
  </w:style>
  <w:style w:type="character" w:customStyle="1" w:styleId="Heading1Char">
    <w:name w:val="Heading 1 Char"/>
    <w:basedOn w:val="DefaultParagraphFont"/>
    <w:link w:val="Heading1"/>
    <w:uiPriority w:val="9"/>
    <w:rsid w:val="00AC165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C1656"/>
    <w:pPr>
      <w:spacing w:line="259" w:lineRule="auto"/>
      <w:outlineLvl w:val="9"/>
    </w:pPr>
    <w:rPr>
      <w:lang w:val="en-US"/>
    </w:rPr>
  </w:style>
  <w:style w:type="paragraph" w:styleId="ListParagraph">
    <w:name w:val="List Paragraph"/>
    <w:basedOn w:val="Normal"/>
    <w:uiPriority w:val="34"/>
    <w:qFormat/>
    <w:rsid w:val="008C7EE2"/>
    <w:pPr>
      <w:spacing w:after="160" w:line="259" w:lineRule="auto"/>
      <w:ind w:left="720"/>
      <w:contextualSpacing/>
    </w:pPr>
  </w:style>
  <w:style w:type="character" w:styleId="Hyperlink">
    <w:name w:val="Hyperlink"/>
    <w:basedOn w:val="DefaultParagraphFont"/>
    <w:unhideWhenUsed/>
    <w:rsid w:val="008C7EE2"/>
    <w:rPr>
      <w:color w:val="0000FF"/>
      <w:u w:val="single"/>
    </w:rPr>
  </w:style>
  <w:style w:type="paragraph" w:styleId="TOC1">
    <w:name w:val="toc 1"/>
    <w:basedOn w:val="Normal"/>
    <w:next w:val="Normal"/>
    <w:autoRedefine/>
    <w:uiPriority w:val="39"/>
    <w:unhideWhenUsed/>
    <w:rsid w:val="00952659"/>
    <w:pPr>
      <w:spacing w:after="100"/>
    </w:pPr>
  </w:style>
  <w:style w:type="character" w:customStyle="1" w:styleId="fontstyle01">
    <w:name w:val="fontstyle01"/>
    <w:basedOn w:val="DefaultParagraphFont"/>
    <w:rsid w:val="00E7193C"/>
    <w:rPr>
      <w:rFonts w:ascii="Calibri" w:hAnsi="Calibri" w:cs="Calibri" w:hint="default"/>
      <w:b w:val="0"/>
      <w:bCs w:val="0"/>
      <w:i w:val="0"/>
      <w:iCs w:val="0"/>
      <w:color w:val="000000"/>
      <w:sz w:val="24"/>
      <w:szCs w:val="24"/>
    </w:rPr>
  </w:style>
  <w:style w:type="character" w:styleId="UnresolvedMention">
    <w:name w:val="Unresolved Mention"/>
    <w:basedOn w:val="DefaultParagraphFont"/>
    <w:uiPriority w:val="99"/>
    <w:semiHidden/>
    <w:unhideWhenUsed/>
    <w:rsid w:val="00047500"/>
    <w:rPr>
      <w:color w:val="605E5C"/>
      <w:shd w:val="clear" w:color="auto" w:fill="E1DFDD"/>
    </w:rPr>
  </w:style>
  <w:style w:type="character" w:styleId="FollowedHyperlink">
    <w:name w:val="FollowedHyperlink"/>
    <w:basedOn w:val="DefaultParagraphFont"/>
    <w:uiPriority w:val="99"/>
    <w:semiHidden/>
    <w:unhideWhenUsed/>
    <w:rsid w:val="00047500"/>
    <w:rPr>
      <w:color w:val="800080" w:themeColor="followedHyperlink"/>
      <w:u w:val="single"/>
    </w:rPr>
  </w:style>
  <w:style w:type="paragraph" w:styleId="NormalWeb">
    <w:name w:val="Normal (Web)"/>
    <w:basedOn w:val="Normal"/>
    <w:uiPriority w:val="99"/>
    <w:semiHidden/>
    <w:unhideWhenUsed/>
    <w:rsid w:val="00CB07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C8504B"/>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8504B"/>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42796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Contract_administrator" TargetMode="External"/><Relationship Id="rId13" Type="http://schemas.openxmlformats.org/officeDocument/2006/relationships/hyperlink" Target="https://www.designingbuildings.co.uk/wiki/Dispute_resolution_procedur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signingbuildings.co.uk/wiki/Ac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Certifying" TargetMode="External"/><Relationship Id="rId5" Type="http://schemas.openxmlformats.org/officeDocument/2006/relationships/webSettings" Target="webSettings.xml"/><Relationship Id="rId15" Type="http://schemas.openxmlformats.org/officeDocument/2006/relationships/hyperlink" Target="https://www.legislation.gov.uk/ukpga/1974/37/contents.%20Last%20accessed%2009.12.2021" TargetMode="External"/><Relationship Id="rId10" Type="http://schemas.openxmlformats.org/officeDocument/2006/relationships/hyperlink" Target="https://www.designingbuildings.co.uk/wiki/Clients" TargetMode="External"/><Relationship Id="rId4" Type="http://schemas.openxmlformats.org/officeDocument/2006/relationships/settings" Target="settings.xml"/><Relationship Id="rId9" Type="http://schemas.openxmlformats.org/officeDocument/2006/relationships/hyperlink" Target="https://www.designingbuildings.co.uk/wiki/Appointed" TargetMode="External"/><Relationship Id="rId14" Type="http://schemas.openxmlformats.org/officeDocument/2006/relationships/hyperlink" Target="https://www.designingbuildings.co.uk/wiki/Con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Des20</b:Tag>
    <b:SourceType>InternetSite</b:SourceType>
    <b:Guid>{1C1B23F4-2684-43F6-8BB7-B8177A45570E}</b:Guid>
    <b:Year>2020</b:Year>
    <b:InternetSiteTitle>Design Buildings </b:InternetSiteTitle>
    <b:Month>September</b:Month>
    <b:Day>30</b:Day>
    <b:URL>https://www.designingbuildings.co.uk/wiki/Contract_administrator_for_construction_contracts</b:URL>
    <b:RefOrder>1</b:RefOrder>
  </b:Source>
</b:Sources>
</file>

<file path=customXml/itemProps1.xml><?xml version="1.0" encoding="utf-8"?>
<ds:datastoreItem xmlns:ds="http://schemas.openxmlformats.org/officeDocument/2006/customXml" ds:itemID="{3FF1C01E-B071-4D30-8636-EDDA39ED5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TotalTime>
  <Pages>4</Pages>
  <Words>1413</Words>
  <Characters>8057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Clement-McCreesh</dc:creator>
  <cp:keywords/>
  <dc:description/>
  <cp:lastModifiedBy>Katie Clement-McCreesh</cp:lastModifiedBy>
  <cp:revision>10</cp:revision>
  <dcterms:created xsi:type="dcterms:W3CDTF">2021-12-07T19:35:00Z</dcterms:created>
  <dcterms:modified xsi:type="dcterms:W3CDTF">2021-12-09T21:50:00Z</dcterms:modified>
</cp:coreProperties>
</file>