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9A97F" w14:textId="2DEA350A" w:rsidR="00246F77" w:rsidRPr="00757DEB" w:rsidRDefault="46D4CAEF" w:rsidP="76CB450A">
      <w:pPr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757DE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From monument to meaning:</w:t>
      </w:r>
    </w:p>
    <w:p w14:paraId="561F8C6A" w14:textId="242BA198" w:rsidR="00246F77" w:rsidRPr="00757DEB" w:rsidRDefault="46D4CAEF" w:rsidP="76CB450A">
      <w:pPr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757DE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A detailed analysis of Jones’ family grave,</w:t>
      </w:r>
    </w:p>
    <w:p w14:paraId="34CDE1F3" w14:textId="71A01A2B" w:rsidR="00246F77" w:rsidRPr="00757DEB" w:rsidRDefault="46D4CAEF" w:rsidP="76CB450A">
      <w:pPr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757DE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St. Peters Church, Lampeter</w:t>
      </w:r>
      <w:r w:rsidR="00757DEB" w:rsidRPr="00757DE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.</w:t>
      </w:r>
    </w:p>
    <w:p w14:paraId="5E5787A5" w14:textId="686DC35B" w:rsidR="00246F77" w:rsidRPr="004E3B27" w:rsidRDefault="00246F77" w:rsidP="76CB450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8A4D9E7" w14:textId="77777777" w:rsidR="00F46955" w:rsidRPr="00757DEB" w:rsidRDefault="46D4CAEF" w:rsidP="76CB450A">
      <w:pPr>
        <w:rPr>
          <w:rFonts w:ascii="Times New Roman" w:hAnsi="Times New Roman" w:cs="Times New Roman"/>
          <w:sz w:val="24"/>
          <w:szCs w:val="24"/>
          <w:u w:val="single"/>
        </w:rPr>
      </w:pPr>
      <w:r w:rsidRPr="00757DEB">
        <w:rPr>
          <w:rFonts w:ascii="Times New Roman" w:hAnsi="Times New Roman" w:cs="Times New Roman"/>
          <w:sz w:val="24"/>
          <w:szCs w:val="24"/>
          <w:u w:val="single"/>
        </w:rPr>
        <w:t>Abstract:</w:t>
      </w:r>
    </w:p>
    <w:p w14:paraId="148C5746" w14:textId="55A0C1AA" w:rsidR="46D4CAEF" w:rsidRPr="004E3B27" w:rsidRDefault="00F46955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>This report highlight</w:t>
      </w:r>
      <w:r w:rsidR="00065041">
        <w:rPr>
          <w:rFonts w:ascii="Times New Roman" w:hAnsi="Times New Roman" w:cs="Times New Roman"/>
          <w:sz w:val="24"/>
          <w:szCs w:val="24"/>
        </w:rPr>
        <w:t>s</w:t>
      </w:r>
      <w:r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9F3DC4" w:rsidRPr="004E3B27">
        <w:rPr>
          <w:rFonts w:ascii="Times New Roman" w:hAnsi="Times New Roman" w:cs="Times New Roman"/>
          <w:sz w:val="24"/>
          <w:szCs w:val="24"/>
        </w:rPr>
        <w:t xml:space="preserve">aspects of the Jones family </w:t>
      </w:r>
      <w:r w:rsidR="00021B1E" w:rsidRPr="004E3B27">
        <w:rPr>
          <w:rFonts w:ascii="Times New Roman" w:hAnsi="Times New Roman" w:cs="Times New Roman"/>
          <w:sz w:val="24"/>
          <w:szCs w:val="24"/>
        </w:rPr>
        <w:t xml:space="preserve">grave by </w:t>
      </w:r>
      <w:r w:rsidRPr="004E3B27">
        <w:rPr>
          <w:rFonts w:ascii="Times New Roman" w:hAnsi="Times New Roman" w:cs="Times New Roman"/>
          <w:sz w:val="24"/>
          <w:szCs w:val="24"/>
        </w:rPr>
        <w:t xml:space="preserve">the </w:t>
      </w:r>
      <w:r w:rsidR="00EF2E6B" w:rsidRPr="004E3B27">
        <w:rPr>
          <w:rFonts w:ascii="Times New Roman" w:hAnsi="Times New Roman" w:cs="Times New Roman"/>
          <w:sz w:val="24"/>
          <w:szCs w:val="24"/>
        </w:rPr>
        <w:t xml:space="preserve">symbolism of the roses intertwined </w:t>
      </w:r>
      <w:r w:rsidR="007070FD" w:rsidRPr="004E3B27">
        <w:rPr>
          <w:rFonts w:ascii="Times New Roman" w:hAnsi="Times New Roman" w:cs="Times New Roman"/>
          <w:sz w:val="24"/>
          <w:szCs w:val="24"/>
        </w:rPr>
        <w:t xml:space="preserve">with ivy and will show the love and united family </w:t>
      </w:r>
      <w:r w:rsidR="00DA06AA" w:rsidRPr="004E3B27">
        <w:rPr>
          <w:rFonts w:ascii="Times New Roman" w:hAnsi="Times New Roman" w:cs="Times New Roman"/>
          <w:sz w:val="24"/>
          <w:szCs w:val="24"/>
        </w:rPr>
        <w:t xml:space="preserve">unit.  The inscription shows </w:t>
      </w:r>
      <w:r w:rsidR="00616E1F" w:rsidRPr="004E3B27">
        <w:rPr>
          <w:rFonts w:ascii="Times New Roman" w:hAnsi="Times New Roman" w:cs="Times New Roman"/>
          <w:sz w:val="24"/>
          <w:szCs w:val="24"/>
        </w:rPr>
        <w:t>significance as well as the cross used to represent the family.  Also, facing West</w:t>
      </w:r>
      <w:r w:rsidR="002C32CF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A07F89">
        <w:rPr>
          <w:rFonts w:ascii="Times New Roman" w:hAnsi="Times New Roman" w:cs="Times New Roman"/>
          <w:sz w:val="24"/>
          <w:szCs w:val="24"/>
        </w:rPr>
        <w:t>proves</w:t>
      </w:r>
      <w:r w:rsidR="00021B1E" w:rsidRPr="004E3B27">
        <w:rPr>
          <w:rFonts w:ascii="Times New Roman" w:hAnsi="Times New Roman" w:cs="Times New Roman"/>
          <w:sz w:val="24"/>
          <w:szCs w:val="24"/>
        </w:rPr>
        <w:t xml:space="preserve"> relevance</w:t>
      </w:r>
      <w:r w:rsidR="00B06D8C">
        <w:rPr>
          <w:rFonts w:ascii="Times New Roman" w:hAnsi="Times New Roman" w:cs="Times New Roman"/>
          <w:sz w:val="24"/>
          <w:szCs w:val="24"/>
        </w:rPr>
        <w:t xml:space="preserve"> to this family</w:t>
      </w:r>
      <w:r w:rsidR="006E37B2" w:rsidRPr="004E3B27">
        <w:rPr>
          <w:rFonts w:ascii="Times New Roman" w:hAnsi="Times New Roman" w:cs="Times New Roman"/>
          <w:sz w:val="24"/>
          <w:szCs w:val="24"/>
        </w:rPr>
        <w:t>.</w:t>
      </w:r>
    </w:p>
    <w:p w14:paraId="76AFE943" w14:textId="3CB44144" w:rsidR="76CB450A" w:rsidRPr="004E3B27" w:rsidRDefault="76CB450A" w:rsidP="76CB450A">
      <w:pPr>
        <w:rPr>
          <w:rFonts w:ascii="Times New Roman" w:hAnsi="Times New Roman" w:cs="Times New Roman"/>
          <w:sz w:val="24"/>
          <w:szCs w:val="24"/>
        </w:rPr>
      </w:pPr>
    </w:p>
    <w:p w14:paraId="09592B56" w14:textId="42C8C6B8" w:rsidR="06BFF89F" w:rsidRPr="00757DEB" w:rsidRDefault="06BFF89F" w:rsidP="76CB450A">
      <w:pPr>
        <w:rPr>
          <w:rFonts w:ascii="Times New Roman" w:hAnsi="Times New Roman" w:cs="Times New Roman"/>
          <w:sz w:val="24"/>
          <w:szCs w:val="24"/>
          <w:u w:val="single"/>
        </w:rPr>
      </w:pPr>
      <w:r w:rsidRPr="00757DEB">
        <w:rPr>
          <w:rFonts w:ascii="Times New Roman" w:hAnsi="Times New Roman" w:cs="Times New Roman"/>
          <w:sz w:val="24"/>
          <w:szCs w:val="24"/>
          <w:u w:val="single"/>
        </w:rPr>
        <w:t xml:space="preserve">Key words:  </w:t>
      </w:r>
    </w:p>
    <w:p w14:paraId="445A2FF7" w14:textId="15943DEA" w:rsidR="06BFF89F" w:rsidRPr="004E3B27" w:rsidRDefault="06BFF89F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>St. Peters Church, Lampeter.  Grave of Jones family</w:t>
      </w:r>
      <w:r w:rsidR="1F6EE08F" w:rsidRPr="004E3B27">
        <w:rPr>
          <w:rFonts w:ascii="Times New Roman" w:hAnsi="Times New Roman" w:cs="Times New Roman"/>
          <w:sz w:val="24"/>
          <w:szCs w:val="24"/>
        </w:rPr>
        <w:t>.  C</w:t>
      </w:r>
      <w:r w:rsidRPr="004E3B27">
        <w:rPr>
          <w:rFonts w:ascii="Times New Roman" w:hAnsi="Times New Roman" w:cs="Times New Roman"/>
          <w:sz w:val="24"/>
          <w:szCs w:val="24"/>
        </w:rPr>
        <w:t xml:space="preserve">oachbuilder.  West facing.  </w:t>
      </w:r>
      <w:r w:rsidR="7EF25ECB" w:rsidRPr="004E3B27">
        <w:rPr>
          <w:rFonts w:ascii="Times New Roman" w:hAnsi="Times New Roman" w:cs="Times New Roman"/>
          <w:sz w:val="24"/>
          <w:szCs w:val="24"/>
        </w:rPr>
        <w:t xml:space="preserve">Hebrew inscription.  </w:t>
      </w:r>
      <w:r w:rsidR="3EFE476C" w:rsidRPr="004E3B27">
        <w:rPr>
          <w:rFonts w:ascii="Times New Roman" w:hAnsi="Times New Roman" w:cs="Times New Roman"/>
          <w:sz w:val="24"/>
          <w:szCs w:val="24"/>
        </w:rPr>
        <w:t>Symbolis</w:t>
      </w:r>
      <w:r w:rsidR="293101F0" w:rsidRPr="004E3B27">
        <w:rPr>
          <w:rFonts w:ascii="Times New Roman" w:hAnsi="Times New Roman" w:cs="Times New Roman"/>
          <w:sz w:val="24"/>
          <w:szCs w:val="24"/>
        </w:rPr>
        <w:t xml:space="preserve">m of </w:t>
      </w:r>
      <w:r w:rsidR="3EFE476C" w:rsidRPr="004E3B27">
        <w:rPr>
          <w:rFonts w:ascii="Times New Roman" w:hAnsi="Times New Roman" w:cs="Times New Roman"/>
          <w:sz w:val="24"/>
          <w:szCs w:val="24"/>
        </w:rPr>
        <w:t xml:space="preserve">love and family.  </w:t>
      </w:r>
    </w:p>
    <w:p w14:paraId="55EF24C2" w14:textId="6D8864F3" w:rsidR="76CB450A" w:rsidRPr="004E3B27" w:rsidRDefault="76CB450A" w:rsidP="76CB450A">
      <w:pPr>
        <w:rPr>
          <w:rFonts w:ascii="Times New Roman" w:hAnsi="Times New Roman" w:cs="Times New Roman"/>
          <w:sz w:val="24"/>
          <w:szCs w:val="24"/>
        </w:rPr>
      </w:pPr>
    </w:p>
    <w:p w14:paraId="17DC0211" w14:textId="2AA4AB39" w:rsidR="18A8D530" w:rsidRPr="00757DEB" w:rsidRDefault="18A8D530" w:rsidP="76CB450A">
      <w:pPr>
        <w:rPr>
          <w:rFonts w:ascii="Times New Roman" w:hAnsi="Times New Roman" w:cs="Times New Roman"/>
          <w:sz w:val="24"/>
          <w:szCs w:val="24"/>
          <w:u w:val="single"/>
        </w:rPr>
      </w:pPr>
      <w:r w:rsidRPr="00757DEB">
        <w:rPr>
          <w:rFonts w:ascii="Times New Roman" w:hAnsi="Times New Roman" w:cs="Times New Roman"/>
          <w:sz w:val="24"/>
          <w:szCs w:val="24"/>
          <w:u w:val="single"/>
        </w:rPr>
        <w:t>Introduction:</w:t>
      </w:r>
    </w:p>
    <w:p w14:paraId="420D8B0A" w14:textId="29F28830" w:rsidR="18A8D530" w:rsidRPr="004E3B27" w:rsidRDefault="007B6A06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>This report will be exploring the iconography and the importance of it as well as the inscription, the cross itself and the reasoning behind it facing West.</w:t>
      </w:r>
      <w:r w:rsidR="001E3723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18A8D530" w:rsidRPr="004E3B27">
        <w:rPr>
          <w:rFonts w:ascii="Times New Roman" w:hAnsi="Times New Roman" w:cs="Times New Roman"/>
          <w:sz w:val="24"/>
          <w:szCs w:val="24"/>
        </w:rPr>
        <w:t>Th</w:t>
      </w:r>
      <w:r w:rsidR="001E3723" w:rsidRPr="004E3B27">
        <w:rPr>
          <w:rFonts w:ascii="Times New Roman" w:hAnsi="Times New Roman" w:cs="Times New Roman"/>
          <w:sz w:val="24"/>
          <w:szCs w:val="24"/>
        </w:rPr>
        <w:t xml:space="preserve">e </w:t>
      </w:r>
      <w:r w:rsidR="18A8D530" w:rsidRPr="004E3B27">
        <w:rPr>
          <w:rFonts w:ascii="Times New Roman" w:hAnsi="Times New Roman" w:cs="Times New Roman"/>
          <w:sz w:val="24"/>
          <w:szCs w:val="24"/>
        </w:rPr>
        <w:t xml:space="preserve">focus </w:t>
      </w:r>
      <w:r w:rsidR="001E3723" w:rsidRPr="004E3B27">
        <w:rPr>
          <w:rFonts w:ascii="Times New Roman" w:hAnsi="Times New Roman" w:cs="Times New Roman"/>
          <w:sz w:val="24"/>
          <w:szCs w:val="24"/>
        </w:rPr>
        <w:t xml:space="preserve">is </w:t>
      </w:r>
      <w:r w:rsidR="18A8D530" w:rsidRPr="004E3B27">
        <w:rPr>
          <w:rFonts w:ascii="Times New Roman" w:hAnsi="Times New Roman" w:cs="Times New Roman"/>
          <w:sz w:val="24"/>
          <w:szCs w:val="24"/>
        </w:rPr>
        <w:t xml:space="preserve">on a specific family grave </w:t>
      </w:r>
      <w:r w:rsidR="00287BB5">
        <w:rPr>
          <w:rFonts w:ascii="Times New Roman" w:hAnsi="Times New Roman" w:cs="Times New Roman"/>
          <w:sz w:val="24"/>
          <w:szCs w:val="24"/>
        </w:rPr>
        <w:t xml:space="preserve">that belongs to the Jones family </w:t>
      </w:r>
      <w:r w:rsidR="18A8D530" w:rsidRPr="004E3B27">
        <w:rPr>
          <w:rFonts w:ascii="Times New Roman" w:hAnsi="Times New Roman" w:cs="Times New Roman"/>
          <w:sz w:val="24"/>
          <w:szCs w:val="24"/>
        </w:rPr>
        <w:t>in St. Peters Church</w:t>
      </w:r>
      <w:r w:rsidR="23F9C94E" w:rsidRPr="004E3B27">
        <w:rPr>
          <w:rFonts w:ascii="Times New Roman" w:hAnsi="Times New Roman" w:cs="Times New Roman"/>
          <w:sz w:val="24"/>
          <w:szCs w:val="24"/>
        </w:rPr>
        <w:t>,</w:t>
      </w:r>
      <w:r w:rsidR="18A8D530" w:rsidRPr="004E3B27">
        <w:rPr>
          <w:rFonts w:ascii="Times New Roman" w:hAnsi="Times New Roman" w:cs="Times New Roman"/>
          <w:sz w:val="24"/>
          <w:szCs w:val="24"/>
        </w:rPr>
        <w:t xml:space="preserve"> Lampeter.</w:t>
      </w:r>
      <w:r w:rsidR="6099DEEA" w:rsidRPr="004E3B27">
        <w:rPr>
          <w:rFonts w:ascii="Times New Roman" w:hAnsi="Times New Roman" w:cs="Times New Roman"/>
          <w:sz w:val="24"/>
          <w:szCs w:val="24"/>
        </w:rPr>
        <w:t xml:space="preserve">  The grave has a simple Latin Cross with a three stepped base (Mytum, 2000).</w:t>
      </w:r>
      <w:r w:rsidR="024A2D5E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6099DEEA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5F288BCD" w:rsidRPr="004E3B27">
        <w:rPr>
          <w:rFonts w:ascii="Times New Roman" w:hAnsi="Times New Roman" w:cs="Times New Roman"/>
          <w:sz w:val="24"/>
          <w:szCs w:val="24"/>
        </w:rPr>
        <w:t>This particular grave, is on the West side of the Church</w:t>
      </w:r>
      <w:r w:rsidR="0E7E166A" w:rsidRPr="004E3B27">
        <w:rPr>
          <w:rFonts w:ascii="Times New Roman" w:hAnsi="Times New Roman" w:cs="Times New Roman"/>
          <w:sz w:val="24"/>
          <w:szCs w:val="24"/>
        </w:rPr>
        <w:t xml:space="preserve"> against the boundary of the grave</w:t>
      </w:r>
      <w:r w:rsidR="00792DF7">
        <w:rPr>
          <w:rFonts w:ascii="Times New Roman" w:hAnsi="Times New Roman" w:cs="Times New Roman"/>
          <w:sz w:val="24"/>
          <w:szCs w:val="24"/>
        </w:rPr>
        <w:t xml:space="preserve"> </w:t>
      </w:r>
      <w:r w:rsidR="0E7E166A" w:rsidRPr="004E3B27">
        <w:rPr>
          <w:rFonts w:ascii="Times New Roman" w:hAnsi="Times New Roman" w:cs="Times New Roman"/>
          <w:sz w:val="24"/>
          <w:szCs w:val="24"/>
        </w:rPr>
        <w:t>yard</w:t>
      </w:r>
      <w:r w:rsidR="5F288BCD" w:rsidRPr="004E3B27">
        <w:rPr>
          <w:rFonts w:ascii="Times New Roman" w:hAnsi="Times New Roman" w:cs="Times New Roman"/>
          <w:sz w:val="24"/>
          <w:szCs w:val="24"/>
        </w:rPr>
        <w:t xml:space="preserve">, </w:t>
      </w:r>
      <w:r w:rsidR="00AA4A46">
        <w:rPr>
          <w:rFonts w:ascii="Times New Roman" w:hAnsi="Times New Roman" w:cs="Times New Roman"/>
          <w:sz w:val="24"/>
          <w:szCs w:val="24"/>
        </w:rPr>
        <w:t xml:space="preserve">down from an elm tree, </w:t>
      </w:r>
      <w:r w:rsidR="5F288BCD" w:rsidRPr="004E3B27">
        <w:rPr>
          <w:rFonts w:ascii="Times New Roman" w:hAnsi="Times New Roman" w:cs="Times New Roman"/>
          <w:sz w:val="24"/>
          <w:szCs w:val="24"/>
        </w:rPr>
        <w:t>facing West with a</w:t>
      </w:r>
      <w:r w:rsidR="00127032" w:rsidRPr="004E3B27">
        <w:rPr>
          <w:rFonts w:ascii="Times New Roman" w:hAnsi="Times New Roman" w:cs="Times New Roman"/>
          <w:sz w:val="24"/>
          <w:szCs w:val="24"/>
        </w:rPr>
        <w:t>n</w:t>
      </w:r>
      <w:r w:rsidR="5F288BCD" w:rsidRPr="004E3B27">
        <w:rPr>
          <w:rFonts w:ascii="Times New Roman" w:hAnsi="Times New Roman" w:cs="Times New Roman"/>
          <w:sz w:val="24"/>
          <w:szCs w:val="24"/>
        </w:rPr>
        <w:t xml:space="preserve"> inscription on the East side o</w:t>
      </w:r>
      <w:r w:rsidR="368B0CAF" w:rsidRPr="004E3B27">
        <w:rPr>
          <w:rFonts w:ascii="Times New Roman" w:hAnsi="Times New Roman" w:cs="Times New Roman"/>
          <w:sz w:val="24"/>
          <w:szCs w:val="24"/>
        </w:rPr>
        <w:t>n</w:t>
      </w:r>
      <w:r w:rsidR="5F288BCD" w:rsidRPr="004E3B27">
        <w:rPr>
          <w:rFonts w:ascii="Times New Roman" w:hAnsi="Times New Roman" w:cs="Times New Roman"/>
          <w:sz w:val="24"/>
          <w:szCs w:val="24"/>
        </w:rPr>
        <w:t xml:space="preserve"> the </w:t>
      </w:r>
      <w:r w:rsidR="7E31EC39" w:rsidRPr="004E3B27">
        <w:rPr>
          <w:rFonts w:ascii="Times New Roman" w:hAnsi="Times New Roman" w:cs="Times New Roman"/>
          <w:sz w:val="24"/>
          <w:szCs w:val="24"/>
        </w:rPr>
        <w:t xml:space="preserve">bottom step of the </w:t>
      </w:r>
      <w:r w:rsidR="5F288BCD" w:rsidRPr="004E3B27">
        <w:rPr>
          <w:rFonts w:ascii="Times New Roman" w:hAnsi="Times New Roman" w:cs="Times New Roman"/>
          <w:sz w:val="24"/>
          <w:szCs w:val="24"/>
        </w:rPr>
        <w:t>stepped base.</w:t>
      </w:r>
      <w:r w:rsidR="6099DEEA" w:rsidRPr="004E3B27">
        <w:rPr>
          <w:rFonts w:ascii="Times New Roman" w:hAnsi="Times New Roman" w:cs="Times New Roman"/>
          <w:sz w:val="24"/>
          <w:szCs w:val="24"/>
        </w:rPr>
        <w:t xml:space="preserve"> This </w:t>
      </w:r>
      <w:r w:rsidR="02E9791A" w:rsidRPr="004E3B27">
        <w:rPr>
          <w:rFonts w:ascii="Times New Roman" w:hAnsi="Times New Roman" w:cs="Times New Roman"/>
          <w:sz w:val="24"/>
          <w:szCs w:val="24"/>
        </w:rPr>
        <w:t xml:space="preserve">particular style of </w:t>
      </w:r>
      <w:r w:rsidR="6099DEEA" w:rsidRPr="004E3B27">
        <w:rPr>
          <w:rFonts w:ascii="Times New Roman" w:hAnsi="Times New Roman" w:cs="Times New Roman"/>
          <w:sz w:val="24"/>
          <w:szCs w:val="24"/>
        </w:rPr>
        <w:t>gravestone provides space for all eight family members to be commemorated together</w:t>
      </w:r>
      <w:r w:rsidR="1A22784F" w:rsidRPr="004E3B27">
        <w:rPr>
          <w:rFonts w:ascii="Times New Roman" w:hAnsi="Times New Roman" w:cs="Times New Roman"/>
          <w:sz w:val="24"/>
          <w:szCs w:val="24"/>
        </w:rPr>
        <w:t xml:space="preserve"> and houses an iconography of roses bound with ivy</w:t>
      </w:r>
      <w:r w:rsidR="6099DEEA" w:rsidRPr="004E3B27">
        <w:rPr>
          <w:rFonts w:ascii="Times New Roman" w:hAnsi="Times New Roman" w:cs="Times New Roman"/>
          <w:sz w:val="24"/>
          <w:szCs w:val="24"/>
        </w:rPr>
        <w:t>.  Four of these members are young girls who all died before the age of three.</w:t>
      </w:r>
      <w:r w:rsidR="35395DC8" w:rsidRPr="004E3B27">
        <w:rPr>
          <w:rFonts w:ascii="Times New Roman" w:hAnsi="Times New Roman" w:cs="Times New Roman"/>
          <w:sz w:val="24"/>
          <w:szCs w:val="24"/>
        </w:rPr>
        <w:t xml:space="preserve">  </w:t>
      </w:r>
      <w:r w:rsidR="3E90DD73" w:rsidRPr="004E3B27">
        <w:rPr>
          <w:rFonts w:ascii="Times New Roman" w:hAnsi="Times New Roman" w:cs="Times New Roman"/>
          <w:sz w:val="24"/>
          <w:szCs w:val="24"/>
        </w:rPr>
        <w:t xml:space="preserve">This grave has been chosen </w:t>
      </w:r>
      <w:r w:rsidR="44F773D7" w:rsidRPr="004E3B27">
        <w:rPr>
          <w:rFonts w:ascii="Times New Roman" w:hAnsi="Times New Roman" w:cs="Times New Roman"/>
          <w:sz w:val="24"/>
          <w:szCs w:val="24"/>
        </w:rPr>
        <w:t>due to it facing West</w:t>
      </w:r>
      <w:r w:rsidR="40D9CA8D" w:rsidRPr="004E3B27">
        <w:rPr>
          <w:rFonts w:ascii="Times New Roman" w:hAnsi="Times New Roman" w:cs="Times New Roman"/>
          <w:sz w:val="24"/>
          <w:szCs w:val="24"/>
        </w:rPr>
        <w:t>,</w:t>
      </w:r>
      <w:r w:rsidR="44F773D7" w:rsidRPr="004E3B27">
        <w:rPr>
          <w:rFonts w:ascii="Times New Roman" w:hAnsi="Times New Roman" w:cs="Times New Roman"/>
          <w:sz w:val="24"/>
          <w:szCs w:val="24"/>
        </w:rPr>
        <w:t xml:space="preserve"> the inscription and symbolism which may explain why it faces West. </w:t>
      </w:r>
      <w:r w:rsidR="00C3CBE4" w:rsidRPr="004E3B27">
        <w:rPr>
          <w:rFonts w:ascii="Times New Roman" w:hAnsi="Times New Roman" w:cs="Times New Roman"/>
          <w:sz w:val="24"/>
          <w:szCs w:val="24"/>
        </w:rPr>
        <w:t xml:space="preserve"> Mytum explores why symbolisms are so significant on </w:t>
      </w:r>
      <w:r w:rsidR="03EFFA89" w:rsidRPr="004E3B27">
        <w:rPr>
          <w:rFonts w:ascii="Times New Roman" w:hAnsi="Times New Roman" w:cs="Times New Roman"/>
          <w:sz w:val="24"/>
          <w:szCs w:val="24"/>
        </w:rPr>
        <w:t>gravestone</w:t>
      </w:r>
      <w:r w:rsidR="07AA2841" w:rsidRPr="004E3B27">
        <w:rPr>
          <w:rFonts w:ascii="Times New Roman" w:hAnsi="Times New Roman" w:cs="Times New Roman"/>
          <w:sz w:val="24"/>
          <w:szCs w:val="24"/>
        </w:rPr>
        <w:t>s</w:t>
      </w:r>
      <w:r w:rsidR="00C3CBE4" w:rsidRPr="004E3B27">
        <w:rPr>
          <w:rFonts w:ascii="Times New Roman" w:hAnsi="Times New Roman" w:cs="Times New Roman"/>
          <w:sz w:val="24"/>
          <w:szCs w:val="24"/>
        </w:rPr>
        <w:t xml:space="preserve"> and ca</w:t>
      </w:r>
      <w:r w:rsidR="036BC867" w:rsidRPr="004E3B27">
        <w:rPr>
          <w:rFonts w:ascii="Times New Roman" w:hAnsi="Times New Roman" w:cs="Times New Roman"/>
          <w:sz w:val="24"/>
          <w:szCs w:val="24"/>
        </w:rPr>
        <w:t>n provide reasoning as to why th</w:t>
      </w:r>
      <w:r w:rsidR="00FD5C20">
        <w:rPr>
          <w:rFonts w:ascii="Times New Roman" w:hAnsi="Times New Roman" w:cs="Times New Roman"/>
          <w:sz w:val="24"/>
          <w:szCs w:val="24"/>
        </w:rPr>
        <w:t>e particular flowers and plant of roses and ivy</w:t>
      </w:r>
      <w:r w:rsidR="036BC867" w:rsidRPr="004E3B27">
        <w:rPr>
          <w:rFonts w:ascii="Times New Roman" w:hAnsi="Times New Roman" w:cs="Times New Roman"/>
          <w:sz w:val="24"/>
          <w:szCs w:val="24"/>
        </w:rPr>
        <w:t xml:space="preserve"> ha</w:t>
      </w:r>
      <w:r w:rsidR="00FD5C20">
        <w:rPr>
          <w:rFonts w:ascii="Times New Roman" w:hAnsi="Times New Roman" w:cs="Times New Roman"/>
          <w:sz w:val="24"/>
          <w:szCs w:val="24"/>
        </w:rPr>
        <w:t>ve</w:t>
      </w:r>
      <w:r w:rsidR="036BC867" w:rsidRPr="004E3B27">
        <w:rPr>
          <w:rFonts w:ascii="Times New Roman" w:hAnsi="Times New Roman" w:cs="Times New Roman"/>
          <w:sz w:val="24"/>
          <w:szCs w:val="24"/>
        </w:rPr>
        <w:t xml:space="preserve"> been used and what the family are trying to represent in death</w:t>
      </w:r>
      <w:r w:rsidRPr="004E3B27">
        <w:rPr>
          <w:rFonts w:ascii="Times New Roman" w:hAnsi="Times New Roman" w:cs="Times New Roman"/>
          <w:sz w:val="24"/>
          <w:szCs w:val="24"/>
        </w:rPr>
        <w:t>.</w:t>
      </w:r>
    </w:p>
    <w:p w14:paraId="12D2BCFC" w14:textId="60A7886B" w:rsidR="76CB450A" w:rsidRPr="004E3B27" w:rsidRDefault="76CB450A" w:rsidP="76CB450A">
      <w:pPr>
        <w:rPr>
          <w:rFonts w:ascii="Times New Roman" w:hAnsi="Times New Roman" w:cs="Times New Roman"/>
          <w:sz w:val="24"/>
          <w:szCs w:val="24"/>
        </w:rPr>
      </w:pPr>
    </w:p>
    <w:p w14:paraId="3F708F44" w14:textId="6828AE00" w:rsidR="198C7C4D" w:rsidRPr="00757DEB" w:rsidRDefault="198C7C4D" w:rsidP="76CB450A">
      <w:pPr>
        <w:rPr>
          <w:rFonts w:ascii="Times New Roman" w:hAnsi="Times New Roman" w:cs="Times New Roman"/>
          <w:sz w:val="24"/>
          <w:szCs w:val="24"/>
          <w:u w:val="single"/>
        </w:rPr>
      </w:pPr>
      <w:r w:rsidRPr="00757DEB">
        <w:rPr>
          <w:rFonts w:ascii="Times New Roman" w:hAnsi="Times New Roman" w:cs="Times New Roman"/>
          <w:sz w:val="24"/>
          <w:szCs w:val="24"/>
          <w:u w:val="single"/>
        </w:rPr>
        <w:t>Methodology:</w:t>
      </w:r>
    </w:p>
    <w:p w14:paraId="272155E7" w14:textId="12FFD091" w:rsidR="76CB450A" w:rsidRPr="004E3B27" w:rsidRDefault="0A07082B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 xml:space="preserve">One West facing grave </w:t>
      </w:r>
      <w:r w:rsidR="32D02DAD" w:rsidRPr="004E3B27">
        <w:rPr>
          <w:rFonts w:ascii="Times New Roman" w:hAnsi="Times New Roman" w:cs="Times New Roman"/>
          <w:sz w:val="24"/>
          <w:szCs w:val="24"/>
        </w:rPr>
        <w:t>was selected</w:t>
      </w:r>
      <w:r w:rsidRPr="004E3B27">
        <w:rPr>
          <w:rFonts w:ascii="Times New Roman" w:hAnsi="Times New Roman" w:cs="Times New Roman"/>
          <w:sz w:val="24"/>
          <w:szCs w:val="24"/>
        </w:rPr>
        <w:t xml:space="preserve"> to examine </w:t>
      </w:r>
      <w:r w:rsidR="6E48E439" w:rsidRPr="004E3B27">
        <w:rPr>
          <w:rFonts w:ascii="Times New Roman" w:hAnsi="Times New Roman" w:cs="Times New Roman"/>
          <w:sz w:val="24"/>
          <w:szCs w:val="24"/>
        </w:rPr>
        <w:t xml:space="preserve">the significance of iconography and what it can tell us.  </w:t>
      </w:r>
      <w:r w:rsidR="4CA85C06" w:rsidRPr="004E3B27">
        <w:rPr>
          <w:rFonts w:ascii="Times New Roman" w:hAnsi="Times New Roman" w:cs="Times New Roman"/>
          <w:sz w:val="24"/>
          <w:szCs w:val="24"/>
        </w:rPr>
        <w:t>Alongside</w:t>
      </w:r>
      <w:r w:rsidR="6E48E439" w:rsidRPr="004E3B27">
        <w:rPr>
          <w:rFonts w:ascii="Times New Roman" w:hAnsi="Times New Roman" w:cs="Times New Roman"/>
          <w:sz w:val="24"/>
          <w:szCs w:val="24"/>
        </w:rPr>
        <w:t xml:space="preserve"> the iconography, this grave faces West towards Ffy</w:t>
      </w:r>
      <w:r w:rsidR="0997AF20" w:rsidRPr="004E3B27">
        <w:rPr>
          <w:rFonts w:ascii="Times New Roman" w:hAnsi="Times New Roman" w:cs="Times New Roman"/>
          <w:sz w:val="24"/>
          <w:szCs w:val="24"/>
        </w:rPr>
        <w:t>non</w:t>
      </w:r>
      <w:r w:rsidR="0B493F21" w:rsidRPr="004E3B27">
        <w:rPr>
          <w:rFonts w:ascii="Times New Roman" w:hAnsi="Times New Roman" w:cs="Times New Roman"/>
          <w:sz w:val="24"/>
          <w:szCs w:val="24"/>
        </w:rPr>
        <w:t>b</w:t>
      </w:r>
      <w:r w:rsidR="0997AF20" w:rsidRPr="004E3B27">
        <w:rPr>
          <w:rFonts w:ascii="Times New Roman" w:hAnsi="Times New Roman" w:cs="Times New Roman"/>
          <w:sz w:val="24"/>
          <w:szCs w:val="24"/>
        </w:rPr>
        <w:t xml:space="preserve">edr estate in Lampeter.  </w:t>
      </w:r>
      <w:r w:rsidR="3D685728" w:rsidRPr="004E3B27">
        <w:rPr>
          <w:rFonts w:ascii="Times New Roman" w:hAnsi="Times New Roman" w:cs="Times New Roman"/>
          <w:sz w:val="24"/>
          <w:szCs w:val="24"/>
        </w:rPr>
        <w:t xml:space="preserve">The fact it faces West is </w:t>
      </w:r>
      <w:r w:rsidR="00B56B62">
        <w:rPr>
          <w:rFonts w:ascii="Times New Roman" w:hAnsi="Times New Roman" w:cs="Times New Roman"/>
          <w:sz w:val="24"/>
          <w:szCs w:val="24"/>
        </w:rPr>
        <w:t>the original rationale behind</w:t>
      </w:r>
      <w:r w:rsidR="3D685728" w:rsidRPr="004E3B27">
        <w:rPr>
          <w:rFonts w:ascii="Times New Roman" w:hAnsi="Times New Roman" w:cs="Times New Roman"/>
          <w:sz w:val="24"/>
          <w:szCs w:val="24"/>
        </w:rPr>
        <w:t xml:space="preserve"> th</w:t>
      </w:r>
      <w:r w:rsidR="00552C83">
        <w:rPr>
          <w:rFonts w:ascii="Times New Roman" w:hAnsi="Times New Roman" w:cs="Times New Roman"/>
          <w:sz w:val="24"/>
          <w:szCs w:val="24"/>
        </w:rPr>
        <w:t>i</w:t>
      </w:r>
      <w:r w:rsidR="003D7D3A">
        <w:rPr>
          <w:rFonts w:ascii="Times New Roman" w:hAnsi="Times New Roman" w:cs="Times New Roman"/>
          <w:sz w:val="24"/>
          <w:szCs w:val="24"/>
        </w:rPr>
        <w:t>s</w:t>
      </w:r>
      <w:r w:rsidR="3D685728" w:rsidRPr="004E3B27">
        <w:rPr>
          <w:rFonts w:ascii="Times New Roman" w:hAnsi="Times New Roman" w:cs="Times New Roman"/>
          <w:sz w:val="24"/>
          <w:szCs w:val="24"/>
        </w:rPr>
        <w:t xml:space="preserve"> particular grave.  </w:t>
      </w:r>
      <w:r w:rsidR="0A8949E8" w:rsidRPr="004E3B27">
        <w:rPr>
          <w:rFonts w:ascii="Times New Roman" w:hAnsi="Times New Roman" w:cs="Times New Roman"/>
          <w:sz w:val="24"/>
          <w:szCs w:val="24"/>
        </w:rPr>
        <w:t>In company with the iconography and West facing is the inscription on the East side;</w:t>
      </w:r>
      <w:r w:rsidR="0A8949E8" w:rsidRPr="004E3B2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‘For here we have not a lasting city, but we seek one that is to come</w:t>
      </w:r>
      <w:r w:rsidR="7B9852BE" w:rsidRPr="004E3B2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’ which is an inscription from Hebrew chapter 13 verse 14.  </w:t>
      </w:r>
      <w:r w:rsidR="0A8949E8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F728D3">
        <w:rPr>
          <w:rFonts w:ascii="Times New Roman" w:hAnsi="Times New Roman" w:cs="Times New Roman"/>
          <w:sz w:val="24"/>
          <w:szCs w:val="24"/>
        </w:rPr>
        <w:t xml:space="preserve">The grave </w:t>
      </w:r>
      <w:r w:rsidR="004E6770">
        <w:rPr>
          <w:rFonts w:ascii="Times New Roman" w:hAnsi="Times New Roman" w:cs="Times New Roman"/>
          <w:sz w:val="24"/>
          <w:szCs w:val="24"/>
        </w:rPr>
        <w:t xml:space="preserve">consists of </w:t>
      </w:r>
      <w:r w:rsidR="12688564" w:rsidRPr="004E3B27">
        <w:rPr>
          <w:rFonts w:ascii="Times New Roman" w:hAnsi="Times New Roman" w:cs="Times New Roman"/>
          <w:sz w:val="24"/>
          <w:szCs w:val="24"/>
        </w:rPr>
        <w:t>Jones family</w:t>
      </w:r>
      <w:r w:rsidR="00531D51">
        <w:rPr>
          <w:rFonts w:ascii="Times New Roman" w:hAnsi="Times New Roman" w:cs="Times New Roman"/>
          <w:sz w:val="24"/>
          <w:szCs w:val="24"/>
        </w:rPr>
        <w:t>.</w:t>
      </w:r>
      <w:r w:rsidR="12688564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531D51">
        <w:rPr>
          <w:rFonts w:ascii="Times New Roman" w:hAnsi="Times New Roman" w:cs="Times New Roman"/>
          <w:sz w:val="24"/>
          <w:szCs w:val="24"/>
        </w:rPr>
        <w:t xml:space="preserve"> Their </w:t>
      </w:r>
      <w:r w:rsidR="12688564" w:rsidRPr="004E3B27">
        <w:rPr>
          <w:rFonts w:ascii="Times New Roman" w:hAnsi="Times New Roman" w:cs="Times New Roman"/>
          <w:sz w:val="24"/>
          <w:szCs w:val="24"/>
        </w:rPr>
        <w:t xml:space="preserve">date of deaths </w:t>
      </w:r>
      <w:r w:rsidR="3F9B6A10" w:rsidRPr="004E3B27">
        <w:rPr>
          <w:rFonts w:ascii="Times New Roman" w:hAnsi="Times New Roman" w:cs="Times New Roman"/>
          <w:sz w:val="24"/>
          <w:szCs w:val="24"/>
        </w:rPr>
        <w:t>ranges</w:t>
      </w:r>
      <w:r w:rsidR="12688564" w:rsidRPr="004E3B27">
        <w:rPr>
          <w:rFonts w:ascii="Times New Roman" w:hAnsi="Times New Roman" w:cs="Times New Roman"/>
          <w:sz w:val="24"/>
          <w:szCs w:val="24"/>
        </w:rPr>
        <w:t xml:space="preserve"> from 1864-1971.</w:t>
      </w:r>
      <w:r w:rsidR="2D4792AF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3D74ED" w:rsidRPr="004E3B27">
        <w:rPr>
          <w:rFonts w:ascii="Times New Roman" w:hAnsi="Times New Roman" w:cs="Times New Roman"/>
          <w:sz w:val="24"/>
          <w:szCs w:val="24"/>
        </w:rPr>
        <w:t xml:space="preserve">The </w:t>
      </w:r>
      <w:r w:rsidR="0090771A">
        <w:rPr>
          <w:rFonts w:ascii="Times New Roman" w:hAnsi="Times New Roman" w:cs="Times New Roman"/>
          <w:sz w:val="24"/>
          <w:szCs w:val="24"/>
        </w:rPr>
        <w:t xml:space="preserve">Jones </w:t>
      </w:r>
      <w:r w:rsidR="003D74ED" w:rsidRPr="004E3B27">
        <w:rPr>
          <w:rFonts w:ascii="Times New Roman" w:hAnsi="Times New Roman" w:cs="Times New Roman"/>
          <w:sz w:val="24"/>
          <w:szCs w:val="24"/>
        </w:rPr>
        <w:t>family ha</w:t>
      </w:r>
      <w:r w:rsidR="00EC0E76">
        <w:rPr>
          <w:rFonts w:ascii="Times New Roman" w:hAnsi="Times New Roman" w:cs="Times New Roman"/>
          <w:sz w:val="24"/>
          <w:szCs w:val="24"/>
        </w:rPr>
        <w:t xml:space="preserve">ve </w:t>
      </w:r>
      <w:r w:rsidR="003D74ED" w:rsidRPr="004E3B27">
        <w:rPr>
          <w:rFonts w:ascii="Times New Roman" w:hAnsi="Times New Roman" w:cs="Times New Roman"/>
          <w:sz w:val="24"/>
          <w:szCs w:val="24"/>
        </w:rPr>
        <w:t xml:space="preserve">a three stepped base. </w:t>
      </w:r>
      <w:r w:rsidR="2D4792AF" w:rsidRPr="004E3B27">
        <w:rPr>
          <w:rFonts w:ascii="Times New Roman" w:hAnsi="Times New Roman" w:cs="Times New Roman"/>
          <w:sz w:val="24"/>
          <w:szCs w:val="24"/>
        </w:rPr>
        <w:t xml:space="preserve"> Around the stepped base are the names off all </w:t>
      </w:r>
      <w:r w:rsidR="00524F33">
        <w:rPr>
          <w:rFonts w:ascii="Times New Roman" w:hAnsi="Times New Roman" w:cs="Times New Roman"/>
          <w:sz w:val="24"/>
          <w:szCs w:val="24"/>
        </w:rPr>
        <w:t>eight</w:t>
      </w:r>
      <w:r w:rsidR="2D4792AF" w:rsidRPr="004E3B27">
        <w:rPr>
          <w:rFonts w:ascii="Times New Roman" w:hAnsi="Times New Roman" w:cs="Times New Roman"/>
          <w:sz w:val="24"/>
          <w:szCs w:val="24"/>
        </w:rPr>
        <w:t xml:space="preserve"> family members laid to rest in this spot.  </w:t>
      </w:r>
    </w:p>
    <w:p w14:paraId="4D1EDD7F" w14:textId="1DE12E00" w:rsidR="76CB450A" w:rsidRPr="004E3B27" w:rsidRDefault="13F43BD3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 xml:space="preserve">Figure one </w:t>
      </w:r>
      <w:r w:rsidR="4EE3B58C" w:rsidRPr="004E3B27">
        <w:rPr>
          <w:rFonts w:ascii="Times New Roman" w:hAnsi="Times New Roman" w:cs="Times New Roman"/>
          <w:sz w:val="24"/>
          <w:szCs w:val="24"/>
        </w:rPr>
        <w:t xml:space="preserve">is the side facing West and </w:t>
      </w:r>
      <w:r w:rsidRPr="004E3B27">
        <w:rPr>
          <w:rFonts w:ascii="Times New Roman" w:hAnsi="Times New Roman" w:cs="Times New Roman"/>
          <w:sz w:val="24"/>
          <w:szCs w:val="24"/>
        </w:rPr>
        <w:t xml:space="preserve">shows three, full bloom roses intertwined with ivy all bound together with what looks like a material.  Each direction of the cross holds a rose and </w:t>
      </w:r>
      <w:r w:rsidR="00C004A6">
        <w:rPr>
          <w:rFonts w:ascii="Times New Roman" w:hAnsi="Times New Roman" w:cs="Times New Roman"/>
          <w:sz w:val="24"/>
          <w:szCs w:val="24"/>
        </w:rPr>
        <w:t xml:space="preserve">a </w:t>
      </w:r>
      <w:r w:rsidRPr="004E3B27">
        <w:rPr>
          <w:rFonts w:ascii="Times New Roman" w:hAnsi="Times New Roman" w:cs="Times New Roman"/>
          <w:sz w:val="24"/>
          <w:szCs w:val="24"/>
        </w:rPr>
        <w:t>number of ivy leaves.  The binding is confined to the length of the cross.</w:t>
      </w:r>
      <w:r w:rsidR="3E9C268F" w:rsidRPr="004E3B27">
        <w:rPr>
          <w:rFonts w:ascii="Times New Roman" w:hAnsi="Times New Roman" w:cs="Times New Roman"/>
          <w:sz w:val="24"/>
          <w:szCs w:val="24"/>
        </w:rPr>
        <w:t xml:space="preserve">  The iconography on this gravestone is</w:t>
      </w:r>
      <w:r w:rsidR="55FE7D00" w:rsidRPr="004E3B27">
        <w:rPr>
          <w:rFonts w:ascii="Times New Roman" w:hAnsi="Times New Roman" w:cs="Times New Roman"/>
          <w:sz w:val="24"/>
          <w:szCs w:val="24"/>
        </w:rPr>
        <w:t xml:space="preserve"> another</w:t>
      </w:r>
      <w:r w:rsidR="3E9C268F" w:rsidRPr="004E3B27">
        <w:rPr>
          <w:rFonts w:ascii="Times New Roman" w:hAnsi="Times New Roman" w:cs="Times New Roman"/>
          <w:sz w:val="24"/>
          <w:szCs w:val="24"/>
        </w:rPr>
        <w:t xml:space="preserve"> reason</w:t>
      </w:r>
      <w:r w:rsidR="73EAD9FE" w:rsidRPr="004E3B27">
        <w:rPr>
          <w:rFonts w:ascii="Times New Roman" w:hAnsi="Times New Roman" w:cs="Times New Roman"/>
          <w:sz w:val="24"/>
          <w:szCs w:val="24"/>
        </w:rPr>
        <w:t xml:space="preserve"> it was picked for the report.  </w:t>
      </w:r>
      <w:r w:rsidR="1C8EFB5F" w:rsidRPr="004E3B27">
        <w:rPr>
          <w:rFonts w:ascii="Times New Roman" w:hAnsi="Times New Roman" w:cs="Times New Roman"/>
          <w:sz w:val="24"/>
          <w:szCs w:val="24"/>
        </w:rPr>
        <w:t>Figure two</w:t>
      </w:r>
      <w:r w:rsidR="00CD09C2" w:rsidRPr="004E3B27">
        <w:rPr>
          <w:rFonts w:ascii="Times New Roman" w:hAnsi="Times New Roman" w:cs="Times New Roman"/>
          <w:sz w:val="24"/>
          <w:szCs w:val="24"/>
        </w:rPr>
        <w:t xml:space="preserve"> is the inscription below figure one and</w:t>
      </w:r>
      <w:r w:rsidR="1C8EFB5F" w:rsidRPr="004E3B27">
        <w:rPr>
          <w:rFonts w:ascii="Times New Roman" w:hAnsi="Times New Roman" w:cs="Times New Roman"/>
          <w:sz w:val="24"/>
          <w:szCs w:val="24"/>
        </w:rPr>
        <w:t xml:space="preserve"> houses the ‘head of the family’, Thomas Jones.  His occupation as a coachbuilder of Lampeter is stated as well as his exact date of dea</w:t>
      </w:r>
      <w:r w:rsidR="09DF6A55" w:rsidRPr="004E3B27">
        <w:rPr>
          <w:rFonts w:ascii="Times New Roman" w:hAnsi="Times New Roman" w:cs="Times New Roman"/>
          <w:sz w:val="24"/>
          <w:szCs w:val="24"/>
        </w:rPr>
        <w:t xml:space="preserve">th and age at death.  On the second step </w:t>
      </w:r>
      <w:r w:rsidR="00DD3681" w:rsidRPr="004E3B27">
        <w:rPr>
          <w:rFonts w:ascii="Times New Roman" w:hAnsi="Times New Roman" w:cs="Times New Roman"/>
          <w:sz w:val="24"/>
          <w:szCs w:val="24"/>
        </w:rPr>
        <w:t>is</w:t>
      </w:r>
      <w:r w:rsidR="09DF6A55" w:rsidRPr="004E3B27">
        <w:rPr>
          <w:rFonts w:ascii="Times New Roman" w:hAnsi="Times New Roman" w:cs="Times New Roman"/>
          <w:sz w:val="24"/>
          <w:szCs w:val="24"/>
        </w:rPr>
        <w:t xml:space="preserve"> his wife, </w:t>
      </w:r>
      <w:r w:rsidR="00371857">
        <w:rPr>
          <w:rFonts w:ascii="Times New Roman" w:hAnsi="Times New Roman" w:cs="Times New Roman"/>
          <w:sz w:val="24"/>
          <w:szCs w:val="24"/>
        </w:rPr>
        <w:t>Elizabeth’s</w:t>
      </w:r>
      <w:r w:rsidR="3F44BC0D" w:rsidRPr="004E3B27">
        <w:rPr>
          <w:rFonts w:ascii="Times New Roman" w:hAnsi="Times New Roman" w:cs="Times New Roman"/>
          <w:sz w:val="24"/>
          <w:szCs w:val="24"/>
        </w:rPr>
        <w:t>,</w:t>
      </w:r>
      <w:r w:rsidR="09DF6A55" w:rsidRPr="004E3B27">
        <w:rPr>
          <w:rFonts w:ascii="Times New Roman" w:hAnsi="Times New Roman" w:cs="Times New Roman"/>
          <w:sz w:val="24"/>
          <w:szCs w:val="24"/>
        </w:rPr>
        <w:t xml:space="preserve"> details</w:t>
      </w:r>
      <w:r w:rsidR="1079EB13" w:rsidRPr="004E3B27">
        <w:rPr>
          <w:rFonts w:ascii="Times New Roman" w:hAnsi="Times New Roman" w:cs="Times New Roman"/>
          <w:sz w:val="24"/>
          <w:szCs w:val="24"/>
        </w:rPr>
        <w:t>.</w:t>
      </w:r>
      <w:r w:rsidR="09DF6A55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2C9F9E94" w:rsidRPr="004E3B27">
        <w:rPr>
          <w:rFonts w:ascii="Times New Roman" w:hAnsi="Times New Roman" w:cs="Times New Roman"/>
          <w:sz w:val="24"/>
          <w:szCs w:val="24"/>
        </w:rPr>
        <w:t xml:space="preserve"> S</w:t>
      </w:r>
      <w:r w:rsidR="09DF6A55" w:rsidRPr="004E3B27">
        <w:rPr>
          <w:rFonts w:ascii="Times New Roman" w:hAnsi="Times New Roman" w:cs="Times New Roman"/>
          <w:sz w:val="24"/>
          <w:szCs w:val="24"/>
        </w:rPr>
        <w:t>imilar to</w:t>
      </w:r>
      <w:r w:rsidR="3B50C3F9" w:rsidRPr="004E3B27">
        <w:rPr>
          <w:rFonts w:ascii="Times New Roman" w:hAnsi="Times New Roman" w:cs="Times New Roman"/>
          <w:sz w:val="24"/>
          <w:szCs w:val="24"/>
        </w:rPr>
        <w:t xml:space="preserve"> Thomas, her exact date of death along with her age at death is stated.  </w:t>
      </w:r>
      <w:r w:rsidR="008E6709" w:rsidRPr="004E3B27">
        <w:rPr>
          <w:rFonts w:ascii="Times New Roman" w:hAnsi="Times New Roman" w:cs="Times New Roman"/>
          <w:sz w:val="24"/>
          <w:szCs w:val="24"/>
        </w:rPr>
        <w:t>Due to it being so close to the boundary of the graveyard, it is</w:t>
      </w:r>
      <w:r w:rsidR="004E394D" w:rsidRPr="004E3B27">
        <w:rPr>
          <w:rFonts w:ascii="Times New Roman" w:hAnsi="Times New Roman" w:cs="Times New Roman"/>
          <w:sz w:val="24"/>
          <w:szCs w:val="24"/>
        </w:rPr>
        <w:t xml:space="preserve"> not possible to get a head on picture.  </w:t>
      </w:r>
      <w:r w:rsidR="00B61888" w:rsidRPr="004E3B27">
        <w:rPr>
          <w:rFonts w:ascii="Times New Roman" w:hAnsi="Times New Roman" w:cs="Times New Roman"/>
          <w:sz w:val="24"/>
          <w:szCs w:val="24"/>
        </w:rPr>
        <w:t>Figure three and f</w:t>
      </w:r>
      <w:r w:rsidR="00E8027C" w:rsidRPr="004E3B27">
        <w:rPr>
          <w:rFonts w:ascii="Times New Roman" w:hAnsi="Times New Roman" w:cs="Times New Roman"/>
          <w:sz w:val="24"/>
          <w:szCs w:val="24"/>
        </w:rPr>
        <w:t xml:space="preserve">ive show the deaths of Thomas and </w:t>
      </w:r>
      <w:r w:rsidR="002B5A37" w:rsidRPr="004E3B27">
        <w:rPr>
          <w:rFonts w:ascii="Times New Roman" w:hAnsi="Times New Roman" w:cs="Times New Roman"/>
          <w:sz w:val="24"/>
          <w:szCs w:val="24"/>
        </w:rPr>
        <w:t>Elizabeth’s</w:t>
      </w:r>
      <w:r w:rsidR="00E8027C" w:rsidRPr="004E3B27">
        <w:rPr>
          <w:rFonts w:ascii="Times New Roman" w:hAnsi="Times New Roman" w:cs="Times New Roman"/>
          <w:sz w:val="24"/>
          <w:szCs w:val="24"/>
        </w:rPr>
        <w:t xml:space="preserve"> four daughters</w:t>
      </w:r>
      <w:r w:rsidR="00D67318" w:rsidRPr="004E3B27">
        <w:rPr>
          <w:rFonts w:ascii="Times New Roman" w:hAnsi="Times New Roman" w:cs="Times New Roman"/>
          <w:sz w:val="24"/>
          <w:szCs w:val="24"/>
        </w:rPr>
        <w:t xml:space="preserve">.  </w:t>
      </w:r>
      <w:r w:rsidR="007A0D7F" w:rsidRPr="004E3B27">
        <w:rPr>
          <w:rFonts w:ascii="Times New Roman" w:hAnsi="Times New Roman" w:cs="Times New Roman"/>
          <w:sz w:val="24"/>
          <w:szCs w:val="24"/>
        </w:rPr>
        <w:t xml:space="preserve">These two pictures face North and South respectively.  </w:t>
      </w:r>
      <w:r w:rsidR="00D67318" w:rsidRPr="004E3B27">
        <w:rPr>
          <w:rFonts w:ascii="Times New Roman" w:hAnsi="Times New Roman" w:cs="Times New Roman"/>
          <w:sz w:val="24"/>
          <w:szCs w:val="24"/>
        </w:rPr>
        <w:t xml:space="preserve">Their age range at death ranges from seven months to two years but spans over a </w:t>
      </w:r>
      <w:r w:rsidR="002B5A37" w:rsidRPr="004E3B27">
        <w:rPr>
          <w:rFonts w:ascii="Times New Roman" w:hAnsi="Times New Roman" w:cs="Times New Roman"/>
          <w:sz w:val="24"/>
          <w:szCs w:val="24"/>
        </w:rPr>
        <w:t>twenty-year</w:t>
      </w:r>
      <w:r w:rsidR="00D67318" w:rsidRPr="004E3B27">
        <w:rPr>
          <w:rFonts w:ascii="Times New Roman" w:hAnsi="Times New Roman" w:cs="Times New Roman"/>
          <w:sz w:val="24"/>
          <w:szCs w:val="24"/>
        </w:rPr>
        <w:t xml:space="preserve"> per</w:t>
      </w:r>
      <w:r w:rsidR="002B5A37" w:rsidRPr="004E3B27">
        <w:rPr>
          <w:rFonts w:ascii="Times New Roman" w:hAnsi="Times New Roman" w:cs="Times New Roman"/>
          <w:sz w:val="24"/>
          <w:szCs w:val="24"/>
        </w:rPr>
        <w:t>iod</w:t>
      </w:r>
      <w:r w:rsidR="006B5C33" w:rsidRPr="004E3B27">
        <w:rPr>
          <w:rFonts w:ascii="Times New Roman" w:hAnsi="Times New Roman" w:cs="Times New Roman"/>
          <w:sz w:val="24"/>
          <w:szCs w:val="24"/>
        </w:rPr>
        <w:t xml:space="preserve">.  Figure four </w:t>
      </w:r>
      <w:r w:rsidR="00876FFD" w:rsidRPr="004E3B27">
        <w:rPr>
          <w:rFonts w:ascii="Times New Roman" w:hAnsi="Times New Roman" w:cs="Times New Roman"/>
          <w:sz w:val="24"/>
          <w:szCs w:val="24"/>
        </w:rPr>
        <w:t>exhibits the information of their o</w:t>
      </w:r>
      <w:r w:rsidR="00C94AF5" w:rsidRPr="004E3B27">
        <w:rPr>
          <w:rFonts w:ascii="Times New Roman" w:hAnsi="Times New Roman" w:cs="Times New Roman"/>
          <w:sz w:val="24"/>
          <w:szCs w:val="24"/>
        </w:rPr>
        <w:t>nly</w:t>
      </w:r>
      <w:r w:rsidR="00876FFD" w:rsidRPr="004E3B27">
        <w:rPr>
          <w:rFonts w:ascii="Times New Roman" w:hAnsi="Times New Roman" w:cs="Times New Roman"/>
          <w:sz w:val="24"/>
          <w:szCs w:val="24"/>
        </w:rPr>
        <w:t xml:space="preserve"> surviving child, D.J. Idris and his wife El</w:t>
      </w:r>
      <w:r w:rsidR="00905546" w:rsidRPr="004E3B27">
        <w:rPr>
          <w:rFonts w:ascii="Times New Roman" w:hAnsi="Times New Roman" w:cs="Times New Roman"/>
          <w:sz w:val="24"/>
          <w:szCs w:val="24"/>
        </w:rPr>
        <w:t xml:space="preserve">eanor.  Going on the years of death, it is able to be determined their son was their </w:t>
      </w:r>
      <w:r w:rsidR="00433172" w:rsidRPr="004E3B27">
        <w:rPr>
          <w:rFonts w:ascii="Times New Roman" w:hAnsi="Times New Roman" w:cs="Times New Roman"/>
          <w:sz w:val="24"/>
          <w:szCs w:val="24"/>
        </w:rPr>
        <w:t xml:space="preserve">fourth </w:t>
      </w:r>
      <w:r w:rsidR="00C70084" w:rsidRPr="004E3B27">
        <w:rPr>
          <w:rFonts w:ascii="Times New Roman" w:hAnsi="Times New Roman" w:cs="Times New Roman"/>
          <w:sz w:val="24"/>
          <w:szCs w:val="24"/>
        </w:rPr>
        <w:t xml:space="preserve">out of five </w:t>
      </w:r>
      <w:r w:rsidR="00433172" w:rsidRPr="004E3B27">
        <w:rPr>
          <w:rFonts w:ascii="Times New Roman" w:hAnsi="Times New Roman" w:cs="Times New Roman"/>
          <w:sz w:val="24"/>
          <w:szCs w:val="24"/>
        </w:rPr>
        <w:t>born child</w:t>
      </w:r>
      <w:r w:rsidR="00C70084" w:rsidRPr="004E3B27">
        <w:rPr>
          <w:rFonts w:ascii="Times New Roman" w:hAnsi="Times New Roman" w:cs="Times New Roman"/>
          <w:sz w:val="24"/>
          <w:szCs w:val="24"/>
        </w:rPr>
        <w:t>ren</w:t>
      </w:r>
      <w:r w:rsidR="0024790C" w:rsidRPr="004E3B27">
        <w:rPr>
          <w:rFonts w:ascii="Times New Roman" w:hAnsi="Times New Roman" w:cs="Times New Roman"/>
          <w:sz w:val="24"/>
          <w:szCs w:val="24"/>
        </w:rPr>
        <w:t xml:space="preserve"> and unfortunately, only ha</w:t>
      </w:r>
      <w:r w:rsidR="00C70084" w:rsidRPr="004E3B27">
        <w:rPr>
          <w:rFonts w:ascii="Times New Roman" w:hAnsi="Times New Roman" w:cs="Times New Roman"/>
          <w:sz w:val="24"/>
          <w:szCs w:val="24"/>
        </w:rPr>
        <w:t>d</w:t>
      </w:r>
      <w:r w:rsidR="0024790C" w:rsidRPr="004E3B27">
        <w:rPr>
          <w:rFonts w:ascii="Times New Roman" w:hAnsi="Times New Roman" w:cs="Times New Roman"/>
          <w:sz w:val="24"/>
          <w:szCs w:val="24"/>
        </w:rPr>
        <w:t xml:space="preserve"> seven months with his younger sibling before she </w:t>
      </w:r>
      <w:r w:rsidR="00C94AF5" w:rsidRPr="004E3B27">
        <w:rPr>
          <w:rFonts w:ascii="Times New Roman" w:hAnsi="Times New Roman" w:cs="Times New Roman"/>
          <w:sz w:val="24"/>
          <w:szCs w:val="24"/>
        </w:rPr>
        <w:t xml:space="preserve">sadly </w:t>
      </w:r>
      <w:r w:rsidR="0024790C" w:rsidRPr="004E3B27">
        <w:rPr>
          <w:rFonts w:ascii="Times New Roman" w:hAnsi="Times New Roman" w:cs="Times New Roman"/>
          <w:sz w:val="24"/>
          <w:szCs w:val="24"/>
        </w:rPr>
        <w:t xml:space="preserve">died.  He never knew his three older sisters.  </w:t>
      </w:r>
      <w:r w:rsidR="00413A98" w:rsidRPr="004E3B27">
        <w:rPr>
          <w:rFonts w:ascii="Times New Roman" w:hAnsi="Times New Roman" w:cs="Times New Roman"/>
          <w:sz w:val="24"/>
          <w:szCs w:val="24"/>
        </w:rPr>
        <w:t>Eleanor is the last name to be added to the monument.</w:t>
      </w:r>
      <w:r w:rsidR="0042042F" w:rsidRPr="004E3B27">
        <w:rPr>
          <w:rFonts w:ascii="Times New Roman" w:hAnsi="Times New Roman" w:cs="Times New Roman"/>
          <w:sz w:val="24"/>
          <w:szCs w:val="24"/>
        </w:rPr>
        <w:t xml:space="preserve">  </w:t>
      </w:r>
      <w:r w:rsidR="00413A98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1C6484" w:rsidRPr="004E3B27">
        <w:rPr>
          <w:rFonts w:ascii="Times New Roman" w:hAnsi="Times New Roman" w:cs="Times New Roman"/>
          <w:sz w:val="24"/>
          <w:szCs w:val="24"/>
        </w:rPr>
        <w:t>From looking at the monument it is unclear if D. J. Idris and Eleanor had any children themselves.</w:t>
      </w:r>
      <w:r w:rsidR="005C5A67" w:rsidRPr="004E3B27">
        <w:rPr>
          <w:rFonts w:ascii="Times New Roman" w:hAnsi="Times New Roman" w:cs="Times New Roman"/>
          <w:sz w:val="24"/>
          <w:szCs w:val="24"/>
        </w:rPr>
        <w:t xml:space="preserve">  </w:t>
      </w:r>
      <w:r w:rsidR="00A76003" w:rsidRPr="004E3B27">
        <w:rPr>
          <w:rFonts w:ascii="Times New Roman" w:hAnsi="Times New Roman" w:cs="Times New Roman"/>
          <w:sz w:val="24"/>
          <w:szCs w:val="24"/>
        </w:rPr>
        <w:t xml:space="preserve">The final figure, figure seven, shows </w:t>
      </w:r>
      <w:r w:rsidR="006F2DF0" w:rsidRPr="004E3B27">
        <w:rPr>
          <w:rFonts w:ascii="Times New Roman" w:hAnsi="Times New Roman" w:cs="Times New Roman"/>
          <w:sz w:val="24"/>
          <w:szCs w:val="24"/>
        </w:rPr>
        <w:t xml:space="preserve">the inscription.  As it is on the lowest step it is </w:t>
      </w:r>
      <w:r w:rsidR="00D713E9" w:rsidRPr="004E3B27">
        <w:rPr>
          <w:rFonts w:ascii="Times New Roman" w:hAnsi="Times New Roman" w:cs="Times New Roman"/>
          <w:sz w:val="24"/>
          <w:szCs w:val="24"/>
        </w:rPr>
        <w:t>sadly degraded more than the names.  W</w:t>
      </w:r>
      <w:r w:rsidR="00355B04" w:rsidRPr="004E3B27">
        <w:rPr>
          <w:rFonts w:ascii="Times New Roman" w:hAnsi="Times New Roman" w:cs="Times New Roman"/>
          <w:sz w:val="24"/>
          <w:szCs w:val="24"/>
        </w:rPr>
        <w:t>ith</w:t>
      </w:r>
      <w:r w:rsidR="00D713E9" w:rsidRPr="004E3B27">
        <w:rPr>
          <w:rFonts w:ascii="Times New Roman" w:hAnsi="Times New Roman" w:cs="Times New Roman"/>
          <w:sz w:val="24"/>
          <w:szCs w:val="24"/>
        </w:rPr>
        <w:t xml:space="preserve"> a torch, the full inscription can just about be read.</w:t>
      </w:r>
    </w:p>
    <w:p w14:paraId="16D80B4D" w14:textId="17EC4328" w:rsidR="76CB450A" w:rsidRPr="004E3B27" w:rsidRDefault="29DAD73B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F7D5E7" wp14:editId="29DAD73B">
            <wp:extent cx="3429000" cy="4572000"/>
            <wp:effectExtent l="0" t="0" r="0" b="0"/>
            <wp:docPr id="2009007428" name="Picture 2009007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900742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643E7A7" w:rsidRPr="004E3B27">
        <w:rPr>
          <w:rFonts w:ascii="Times New Roman" w:hAnsi="Times New Roman" w:cs="Times New Roman"/>
          <w:sz w:val="24"/>
          <w:szCs w:val="24"/>
        </w:rPr>
        <w:t xml:space="preserve">Fig1. </w:t>
      </w:r>
    </w:p>
    <w:p w14:paraId="55E24E99" w14:textId="0B1A7537" w:rsidR="76CB450A" w:rsidRPr="004E3B27" w:rsidRDefault="553A0C0B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B8215FC" wp14:editId="5E3C648F">
            <wp:extent cx="3174371" cy="4232495"/>
            <wp:effectExtent l="0" t="0" r="6985" b="0"/>
            <wp:docPr id="518034245" name="Picture 518034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03424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4371" cy="423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F9651B9" w:rsidRPr="004E3B27">
        <w:rPr>
          <w:rFonts w:ascii="Times New Roman" w:hAnsi="Times New Roman" w:cs="Times New Roman"/>
          <w:sz w:val="24"/>
          <w:szCs w:val="24"/>
        </w:rPr>
        <w:t>Fig 2</w:t>
      </w:r>
      <w:r w:rsidR="00342905" w:rsidRPr="004E3B27">
        <w:rPr>
          <w:rFonts w:ascii="Times New Roman" w:hAnsi="Times New Roman" w:cs="Times New Roman"/>
          <w:sz w:val="24"/>
          <w:szCs w:val="24"/>
        </w:rPr>
        <w:t>.</w:t>
      </w:r>
    </w:p>
    <w:p w14:paraId="051E44B2" w14:textId="623C27A2" w:rsidR="76CB450A" w:rsidRPr="004E3B27" w:rsidRDefault="0BCAF8D6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267044E" wp14:editId="0CA759FC">
            <wp:extent cx="3255853" cy="4341137"/>
            <wp:effectExtent l="0" t="0" r="1905" b="2540"/>
            <wp:docPr id="1573684533" name="Picture 1573684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368453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5853" cy="4341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A0D89B7" w:rsidRPr="004E3B27">
        <w:rPr>
          <w:rFonts w:ascii="Times New Roman" w:hAnsi="Times New Roman" w:cs="Times New Roman"/>
          <w:sz w:val="24"/>
          <w:szCs w:val="24"/>
        </w:rPr>
        <w:t>Fig 3.</w:t>
      </w:r>
    </w:p>
    <w:p w14:paraId="7DC393FD" w14:textId="7CC48E40" w:rsidR="76CB450A" w:rsidRPr="004E3B27" w:rsidRDefault="08A51EB1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59517BF" wp14:editId="0BCAF8D6">
            <wp:extent cx="3429000" cy="4572000"/>
            <wp:effectExtent l="0" t="0" r="0" b="0"/>
            <wp:docPr id="156791052" name="Picture 15679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79105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D3A672E" w:rsidRPr="004E3B27">
        <w:rPr>
          <w:rFonts w:ascii="Times New Roman" w:hAnsi="Times New Roman" w:cs="Times New Roman"/>
          <w:sz w:val="24"/>
          <w:szCs w:val="24"/>
        </w:rPr>
        <w:t xml:space="preserve">Fig </w:t>
      </w:r>
      <w:r w:rsidR="00C509DB" w:rsidRPr="004E3B27">
        <w:rPr>
          <w:rFonts w:ascii="Times New Roman" w:hAnsi="Times New Roman" w:cs="Times New Roman"/>
          <w:sz w:val="24"/>
          <w:szCs w:val="24"/>
        </w:rPr>
        <w:t>4</w:t>
      </w:r>
      <w:r w:rsidR="00660336" w:rsidRPr="004E3B27">
        <w:rPr>
          <w:rFonts w:ascii="Times New Roman" w:hAnsi="Times New Roman" w:cs="Times New Roman"/>
          <w:sz w:val="24"/>
          <w:szCs w:val="24"/>
        </w:rPr>
        <w:t>.</w:t>
      </w:r>
    </w:p>
    <w:p w14:paraId="25E8CAED" w14:textId="6DD703AA" w:rsidR="76CB450A" w:rsidRPr="004E3B27" w:rsidRDefault="2D3B15DD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85C47B3" wp14:editId="2D3B15DD">
            <wp:extent cx="3429000" cy="4572000"/>
            <wp:effectExtent l="0" t="0" r="0" b="0"/>
            <wp:docPr id="607039405" name="Picture 607039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03940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D3A672E" w:rsidRPr="004E3B27">
        <w:rPr>
          <w:rFonts w:ascii="Times New Roman" w:hAnsi="Times New Roman" w:cs="Times New Roman"/>
          <w:sz w:val="24"/>
          <w:szCs w:val="24"/>
        </w:rPr>
        <w:t xml:space="preserve">Fig </w:t>
      </w:r>
      <w:r w:rsidR="00C509DB" w:rsidRPr="004E3B27">
        <w:rPr>
          <w:rFonts w:ascii="Times New Roman" w:hAnsi="Times New Roman" w:cs="Times New Roman"/>
          <w:sz w:val="24"/>
          <w:szCs w:val="24"/>
        </w:rPr>
        <w:t>5</w:t>
      </w:r>
      <w:r w:rsidR="00660336" w:rsidRPr="004E3B27">
        <w:rPr>
          <w:rFonts w:ascii="Times New Roman" w:hAnsi="Times New Roman" w:cs="Times New Roman"/>
          <w:sz w:val="24"/>
          <w:szCs w:val="24"/>
        </w:rPr>
        <w:t>.</w:t>
      </w:r>
    </w:p>
    <w:p w14:paraId="5B21E65B" w14:textId="315285E0" w:rsidR="76CB450A" w:rsidRPr="004E3B27" w:rsidRDefault="2D3B15DD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A5368F" wp14:editId="410F9919">
            <wp:extent cx="3429000" cy="4572000"/>
            <wp:effectExtent l="0" t="0" r="0" b="0"/>
            <wp:docPr id="1436350929" name="Picture 1436350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635092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D3A672E" w:rsidRPr="004E3B27">
        <w:rPr>
          <w:rFonts w:ascii="Times New Roman" w:hAnsi="Times New Roman" w:cs="Times New Roman"/>
          <w:sz w:val="24"/>
          <w:szCs w:val="24"/>
        </w:rPr>
        <w:t xml:space="preserve">Fig </w:t>
      </w:r>
      <w:r w:rsidR="00C509DB" w:rsidRPr="004E3B27">
        <w:rPr>
          <w:rFonts w:ascii="Times New Roman" w:hAnsi="Times New Roman" w:cs="Times New Roman"/>
          <w:sz w:val="24"/>
          <w:szCs w:val="24"/>
        </w:rPr>
        <w:t>6.</w:t>
      </w:r>
    </w:p>
    <w:p w14:paraId="0DD6F800" w14:textId="77777777" w:rsidR="003B53DF" w:rsidRPr="004E3B27" w:rsidRDefault="003B53DF" w:rsidP="76CB450A">
      <w:pPr>
        <w:rPr>
          <w:rFonts w:ascii="Times New Roman" w:hAnsi="Times New Roman" w:cs="Times New Roman"/>
          <w:sz w:val="24"/>
          <w:szCs w:val="24"/>
        </w:rPr>
      </w:pPr>
    </w:p>
    <w:p w14:paraId="4284E694" w14:textId="4C0586F2" w:rsidR="76CB450A" w:rsidRPr="00757DEB" w:rsidRDefault="0643E7A7" w:rsidP="76CB450A">
      <w:pPr>
        <w:rPr>
          <w:rFonts w:ascii="Times New Roman" w:hAnsi="Times New Roman" w:cs="Times New Roman"/>
          <w:sz w:val="24"/>
          <w:szCs w:val="24"/>
          <w:u w:val="single"/>
        </w:rPr>
      </w:pPr>
      <w:r w:rsidRPr="00757DEB">
        <w:rPr>
          <w:rFonts w:ascii="Times New Roman" w:hAnsi="Times New Roman" w:cs="Times New Roman"/>
          <w:sz w:val="24"/>
          <w:szCs w:val="24"/>
          <w:u w:val="single"/>
        </w:rPr>
        <w:t>Discussion:</w:t>
      </w:r>
    </w:p>
    <w:p w14:paraId="29D0BE98" w14:textId="07672047" w:rsidR="76CB450A" w:rsidRPr="004E3B27" w:rsidRDefault="608A1AD8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 xml:space="preserve">According to Mytum 2000, </w:t>
      </w:r>
      <w:r w:rsidR="13A4C38E" w:rsidRPr="004E3B27">
        <w:rPr>
          <w:rFonts w:ascii="Times New Roman" w:hAnsi="Times New Roman" w:cs="Times New Roman"/>
          <w:sz w:val="24"/>
          <w:szCs w:val="24"/>
        </w:rPr>
        <w:t xml:space="preserve">the gravestone </w:t>
      </w:r>
      <w:r w:rsidR="592D40E7" w:rsidRPr="004E3B27">
        <w:rPr>
          <w:rFonts w:ascii="Times New Roman" w:hAnsi="Times New Roman" w:cs="Times New Roman"/>
          <w:sz w:val="24"/>
          <w:szCs w:val="24"/>
        </w:rPr>
        <w:t xml:space="preserve">used for this family, </w:t>
      </w:r>
      <w:r w:rsidR="13F4B90E" w:rsidRPr="004E3B27">
        <w:rPr>
          <w:rFonts w:ascii="Times New Roman" w:hAnsi="Times New Roman" w:cs="Times New Roman"/>
          <w:sz w:val="24"/>
          <w:szCs w:val="24"/>
        </w:rPr>
        <w:t xml:space="preserve">a </w:t>
      </w:r>
      <w:r w:rsidR="592D40E7" w:rsidRPr="004E3B27">
        <w:rPr>
          <w:rFonts w:ascii="Times New Roman" w:hAnsi="Times New Roman" w:cs="Times New Roman"/>
          <w:sz w:val="24"/>
          <w:szCs w:val="24"/>
        </w:rPr>
        <w:t>simple Latin cross, is the most common</w:t>
      </w:r>
      <w:r w:rsidR="44176FC0" w:rsidRPr="004E3B27">
        <w:rPr>
          <w:rFonts w:ascii="Times New Roman" w:hAnsi="Times New Roman" w:cs="Times New Roman"/>
          <w:sz w:val="24"/>
          <w:szCs w:val="24"/>
        </w:rPr>
        <w:t xml:space="preserve"> and grew in popularity in the late 19</w:t>
      </w:r>
      <w:r w:rsidR="44176FC0" w:rsidRPr="004E3B2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92FB1" w:rsidRPr="004E3B27">
        <w:rPr>
          <w:rFonts w:ascii="Times New Roman" w:hAnsi="Times New Roman" w:cs="Times New Roman"/>
          <w:sz w:val="24"/>
          <w:szCs w:val="24"/>
        </w:rPr>
        <w:t xml:space="preserve"> to</w:t>
      </w:r>
      <w:r w:rsidR="44176FC0" w:rsidRPr="004E3B27">
        <w:rPr>
          <w:rFonts w:ascii="Times New Roman" w:hAnsi="Times New Roman" w:cs="Times New Roman"/>
          <w:sz w:val="24"/>
          <w:szCs w:val="24"/>
        </w:rPr>
        <w:t xml:space="preserve"> early 20</w:t>
      </w:r>
      <w:r w:rsidR="44176FC0" w:rsidRPr="004E3B2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44176FC0" w:rsidRPr="004E3B27">
        <w:rPr>
          <w:rFonts w:ascii="Times New Roman" w:hAnsi="Times New Roman" w:cs="Times New Roman"/>
          <w:sz w:val="24"/>
          <w:szCs w:val="24"/>
        </w:rPr>
        <w:t xml:space="preserve"> century.  </w:t>
      </w:r>
      <w:r w:rsidR="5C5E596E" w:rsidRPr="004E3B27">
        <w:rPr>
          <w:rFonts w:ascii="Times New Roman" w:hAnsi="Times New Roman" w:cs="Times New Roman"/>
          <w:sz w:val="24"/>
          <w:szCs w:val="24"/>
        </w:rPr>
        <w:t xml:space="preserve">Stone, metal and wooden crosses were all used </w:t>
      </w:r>
      <w:r w:rsidR="11EC9A63" w:rsidRPr="004E3B27">
        <w:rPr>
          <w:rFonts w:ascii="Times New Roman" w:hAnsi="Times New Roman" w:cs="Times New Roman"/>
          <w:sz w:val="24"/>
          <w:szCs w:val="24"/>
        </w:rPr>
        <w:t xml:space="preserve">worldwide </w:t>
      </w:r>
      <w:r w:rsidR="5C5E596E" w:rsidRPr="004E3B27">
        <w:rPr>
          <w:rFonts w:ascii="Times New Roman" w:hAnsi="Times New Roman" w:cs="Times New Roman"/>
          <w:sz w:val="24"/>
          <w:szCs w:val="24"/>
        </w:rPr>
        <w:t>in the 19</w:t>
      </w:r>
      <w:r w:rsidR="5C5E596E" w:rsidRPr="004E3B2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5C5E596E" w:rsidRPr="004E3B27">
        <w:rPr>
          <w:rFonts w:ascii="Times New Roman" w:hAnsi="Times New Roman" w:cs="Times New Roman"/>
          <w:sz w:val="24"/>
          <w:szCs w:val="24"/>
        </w:rPr>
        <w:t xml:space="preserve"> century, but stone was </w:t>
      </w:r>
      <w:r w:rsidR="007511BA">
        <w:rPr>
          <w:rFonts w:ascii="Times New Roman" w:hAnsi="Times New Roman" w:cs="Times New Roman"/>
          <w:sz w:val="24"/>
          <w:szCs w:val="24"/>
        </w:rPr>
        <w:t xml:space="preserve">in </w:t>
      </w:r>
      <w:r w:rsidR="5C5E596E" w:rsidRPr="004E3B27">
        <w:rPr>
          <w:rFonts w:ascii="Times New Roman" w:hAnsi="Times New Roman" w:cs="Times New Roman"/>
          <w:sz w:val="24"/>
          <w:szCs w:val="24"/>
        </w:rPr>
        <w:t>the minority (Mytum 2004)</w:t>
      </w:r>
      <w:r w:rsidR="194EE917" w:rsidRPr="004E3B27">
        <w:rPr>
          <w:rFonts w:ascii="Times New Roman" w:hAnsi="Times New Roman" w:cs="Times New Roman"/>
          <w:sz w:val="24"/>
          <w:szCs w:val="24"/>
        </w:rPr>
        <w:t>.  Unsurprisingly, the wooden crosses cost less than a stone or metal cross</w:t>
      </w:r>
      <w:r w:rsidR="30EDE397" w:rsidRPr="004E3B27">
        <w:rPr>
          <w:rFonts w:ascii="Times New Roman" w:hAnsi="Times New Roman" w:cs="Times New Roman"/>
          <w:sz w:val="24"/>
          <w:szCs w:val="24"/>
        </w:rPr>
        <w:t>.  A popular style</w:t>
      </w:r>
      <w:r w:rsidR="56435334" w:rsidRPr="004E3B27">
        <w:rPr>
          <w:rFonts w:ascii="Times New Roman" w:hAnsi="Times New Roman" w:cs="Times New Roman"/>
          <w:sz w:val="24"/>
          <w:szCs w:val="24"/>
        </w:rPr>
        <w:t>, especially in Britain,</w:t>
      </w:r>
      <w:r w:rsidR="30EDE397" w:rsidRPr="004E3B27">
        <w:rPr>
          <w:rFonts w:ascii="Times New Roman" w:hAnsi="Times New Roman" w:cs="Times New Roman"/>
          <w:sz w:val="24"/>
          <w:szCs w:val="24"/>
        </w:rPr>
        <w:t xml:space="preserve"> to add to the cross is a stepped base</w:t>
      </w:r>
      <w:r w:rsidR="6238AC5A" w:rsidRPr="004E3B27">
        <w:rPr>
          <w:rFonts w:ascii="Times New Roman" w:hAnsi="Times New Roman" w:cs="Times New Roman"/>
          <w:sz w:val="24"/>
          <w:szCs w:val="24"/>
        </w:rPr>
        <w:t>,</w:t>
      </w:r>
      <w:r w:rsidR="6238AC5A" w:rsidRPr="004E3B2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but </w:t>
      </w:r>
      <w:r w:rsidR="0063466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it </w:t>
      </w:r>
      <w:r w:rsidR="6238AC5A" w:rsidRPr="004E3B2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could still be </w:t>
      </w:r>
      <w:r w:rsidR="002753E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kept </w:t>
      </w:r>
      <w:r w:rsidR="6238AC5A" w:rsidRPr="004E3B2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relatively small</w:t>
      </w:r>
      <w:r w:rsidR="002753E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if desired</w:t>
      </w:r>
      <w:r w:rsidR="30EDE397" w:rsidRPr="004E3B27">
        <w:rPr>
          <w:rFonts w:ascii="Times New Roman" w:hAnsi="Times New Roman" w:cs="Times New Roman"/>
          <w:sz w:val="24"/>
          <w:szCs w:val="24"/>
        </w:rPr>
        <w:t xml:space="preserve">.  </w:t>
      </w:r>
      <w:r w:rsidR="5A64F869" w:rsidRPr="004E3B27">
        <w:rPr>
          <w:rFonts w:ascii="Times New Roman" w:hAnsi="Times New Roman" w:cs="Times New Roman"/>
          <w:sz w:val="24"/>
          <w:szCs w:val="24"/>
        </w:rPr>
        <w:t xml:space="preserve">This cross also resembled the Christian religion </w:t>
      </w:r>
      <w:r w:rsidR="44375FFD" w:rsidRPr="004E3B27">
        <w:rPr>
          <w:rFonts w:ascii="Times New Roman" w:hAnsi="Times New Roman" w:cs="Times New Roman"/>
          <w:sz w:val="24"/>
          <w:szCs w:val="24"/>
        </w:rPr>
        <w:t xml:space="preserve">and recalls the crucifixion of Jesus Christ.  The sign of the cross may be an act </w:t>
      </w:r>
      <w:r w:rsidR="3DD0C999" w:rsidRPr="004E3B27">
        <w:rPr>
          <w:rFonts w:ascii="Times New Roman" w:hAnsi="Times New Roman" w:cs="Times New Roman"/>
          <w:sz w:val="24"/>
          <w:szCs w:val="24"/>
        </w:rPr>
        <w:t>of profession of faith (britannica 2020)</w:t>
      </w:r>
      <w:r w:rsidR="19F70D8D" w:rsidRPr="004E3B27">
        <w:rPr>
          <w:rFonts w:ascii="Times New Roman" w:hAnsi="Times New Roman" w:cs="Times New Roman"/>
          <w:sz w:val="24"/>
          <w:szCs w:val="24"/>
        </w:rPr>
        <w:t>.</w:t>
      </w:r>
      <w:r w:rsidR="3DD0C999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51089D40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3DDFF82A" w:rsidRPr="004E3B27">
        <w:rPr>
          <w:rFonts w:ascii="Times New Roman" w:hAnsi="Times New Roman" w:cs="Times New Roman"/>
          <w:sz w:val="24"/>
          <w:szCs w:val="24"/>
        </w:rPr>
        <w:t>T</w:t>
      </w:r>
      <w:r w:rsidR="3C91BA17" w:rsidRPr="004E3B27">
        <w:rPr>
          <w:rFonts w:ascii="Times New Roman" w:hAnsi="Times New Roman" w:cs="Times New Roman"/>
          <w:sz w:val="24"/>
          <w:szCs w:val="24"/>
        </w:rPr>
        <w:t>he family members details are all placed on the top two steps</w:t>
      </w:r>
      <w:r w:rsidR="003B1727" w:rsidRPr="004E3B27">
        <w:rPr>
          <w:rFonts w:ascii="Times New Roman" w:hAnsi="Times New Roman" w:cs="Times New Roman"/>
          <w:sz w:val="24"/>
          <w:szCs w:val="24"/>
        </w:rPr>
        <w:t>.</w:t>
      </w:r>
      <w:r w:rsidR="00D9370E" w:rsidRPr="004E3B27">
        <w:rPr>
          <w:rFonts w:ascii="Times New Roman" w:hAnsi="Times New Roman" w:cs="Times New Roman"/>
          <w:sz w:val="24"/>
          <w:szCs w:val="24"/>
        </w:rPr>
        <w:t xml:space="preserve">  </w:t>
      </w:r>
      <w:r w:rsidR="5D3F477E" w:rsidRPr="004E3B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C481CA" w14:textId="31AD7620" w:rsidR="76CB450A" w:rsidRPr="004E3B27" w:rsidRDefault="7D5C9B2E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>The 19</w:t>
      </w:r>
      <w:r w:rsidRPr="004E3B2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E3B27">
        <w:rPr>
          <w:rFonts w:ascii="Times New Roman" w:hAnsi="Times New Roman" w:cs="Times New Roman"/>
          <w:sz w:val="24"/>
          <w:szCs w:val="24"/>
        </w:rPr>
        <w:t xml:space="preserve"> century saw a vast change in iconography on </w:t>
      </w:r>
      <w:r w:rsidR="65CBD9C8" w:rsidRPr="004E3B27">
        <w:rPr>
          <w:rFonts w:ascii="Times New Roman" w:hAnsi="Times New Roman" w:cs="Times New Roman"/>
          <w:sz w:val="24"/>
          <w:szCs w:val="24"/>
        </w:rPr>
        <w:t>head</w:t>
      </w:r>
      <w:r w:rsidRPr="004E3B27">
        <w:rPr>
          <w:rFonts w:ascii="Times New Roman" w:hAnsi="Times New Roman" w:cs="Times New Roman"/>
          <w:sz w:val="24"/>
          <w:szCs w:val="24"/>
        </w:rPr>
        <w:t>stones.  The Victorian era saw f</w:t>
      </w:r>
      <w:r w:rsidR="53A07AE0" w:rsidRPr="004E3B27">
        <w:rPr>
          <w:rFonts w:ascii="Times New Roman" w:hAnsi="Times New Roman" w:cs="Times New Roman"/>
          <w:sz w:val="24"/>
          <w:szCs w:val="24"/>
        </w:rPr>
        <w:t xml:space="preserve">lowers become one of the most common ways of expressing </w:t>
      </w:r>
      <w:r w:rsidR="12C261D6" w:rsidRPr="004E3B27">
        <w:rPr>
          <w:rFonts w:ascii="Times New Roman" w:hAnsi="Times New Roman" w:cs="Times New Roman"/>
          <w:sz w:val="24"/>
          <w:szCs w:val="24"/>
        </w:rPr>
        <w:t>symbolic meanings to the deceased.  The placement of flowers was often more complex than their visual appeal</w:t>
      </w:r>
      <w:r w:rsidR="1B0FF017" w:rsidRPr="004E3B27">
        <w:rPr>
          <w:rFonts w:ascii="Times New Roman" w:hAnsi="Times New Roman" w:cs="Times New Roman"/>
          <w:sz w:val="24"/>
          <w:szCs w:val="24"/>
        </w:rPr>
        <w:t xml:space="preserve"> to mourners or visitors</w:t>
      </w:r>
      <w:r w:rsidR="12C261D6" w:rsidRPr="004E3B27">
        <w:rPr>
          <w:rFonts w:ascii="Times New Roman" w:hAnsi="Times New Roman" w:cs="Times New Roman"/>
          <w:sz w:val="24"/>
          <w:szCs w:val="24"/>
        </w:rPr>
        <w:t xml:space="preserve">. </w:t>
      </w:r>
      <w:r w:rsidR="544B1447" w:rsidRPr="004E3B27">
        <w:rPr>
          <w:rFonts w:ascii="Times New Roman" w:hAnsi="Times New Roman" w:cs="Times New Roman"/>
          <w:sz w:val="24"/>
          <w:szCs w:val="24"/>
        </w:rPr>
        <w:t>They could be placed on the central panel, spread across the top of a headstone o</w:t>
      </w:r>
      <w:r w:rsidR="2497263F" w:rsidRPr="004E3B27">
        <w:rPr>
          <w:rFonts w:ascii="Times New Roman" w:hAnsi="Times New Roman" w:cs="Times New Roman"/>
          <w:sz w:val="24"/>
          <w:szCs w:val="24"/>
        </w:rPr>
        <w:t>r extend throughout the text as</w:t>
      </w:r>
      <w:r w:rsidR="194F5F7F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2497263F" w:rsidRPr="004E3B27">
        <w:rPr>
          <w:rFonts w:ascii="Times New Roman" w:hAnsi="Times New Roman" w:cs="Times New Roman"/>
          <w:sz w:val="24"/>
          <w:szCs w:val="24"/>
        </w:rPr>
        <w:t>well (</w:t>
      </w:r>
      <w:r w:rsidR="216AF79A" w:rsidRPr="004E3B27">
        <w:rPr>
          <w:rFonts w:ascii="Times New Roman" w:hAnsi="Times New Roman" w:cs="Times New Roman"/>
          <w:sz w:val="24"/>
          <w:szCs w:val="24"/>
        </w:rPr>
        <w:t>Mytum 200</w:t>
      </w:r>
      <w:r w:rsidR="50A977F9" w:rsidRPr="004E3B27">
        <w:rPr>
          <w:rFonts w:ascii="Times New Roman" w:hAnsi="Times New Roman" w:cs="Times New Roman"/>
          <w:sz w:val="24"/>
          <w:szCs w:val="24"/>
        </w:rPr>
        <w:t>4</w:t>
      </w:r>
      <w:r w:rsidR="216AF79A" w:rsidRPr="004E3B27">
        <w:rPr>
          <w:rFonts w:ascii="Times New Roman" w:hAnsi="Times New Roman" w:cs="Times New Roman"/>
          <w:sz w:val="24"/>
          <w:szCs w:val="24"/>
        </w:rPr>
        <w:t>).</w:t>
      </w:r>
      <w:r w:rsidR="12C261D6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12D391F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1F386E9" w:rsidRPr="004E3B27">
        <w:rPr>
          <w:rFonts w:ascii="Times New Roman" w:hAnsi="Times New Roman" w:cs="Times New Roman"/>
          <w:sz w:val="24"/>
          <w:szCs w:val="24"/>
        </w:rPr>
        <w:t>When the gravestone was erected, the flowers would have held very significance importance</w:t>
      </w:r>
      <w:r w:rsidR="64806140" w:rsidRPr="004E3B27">
        <w:rPr>
          <w:rFonts w:ascii="Times New Roman" w:hAnsi="Times New Roman" w:cs="Times New Roman"/>
          <w:sz w:val="24"/>
          <w:szCs w:val="24"/>
        </w:rPr>
        <w:t xml:space="preserve">, although now it </w:t>
      </w:r>
      <w:r w:rsidR="6154329B" w:rsidRPr="004E3B27">
        <w:rPr>
          <w:rFonts w:ascii="Times New Roman" w:hAnsi="Times New Roman" w:cs="Times New Roman"/>
          <w:sz w:val="24"/>
          <w:szCs w:val="24"/>
        </w:rPr>
        <w:t>would be</w:t>
      </w:r>
      <w:r w:rsidR="64806140" w:rsidRPr="004E3B27">
        <w:rPr>
          <w:rFonts w:ascii="Times New Roman" w:hAnsi="Times New Roman" w:cs="Times New Roman"/>
          <w:sz w:val="24"/>
          <w:szCs w:val="24"/>
        </w:rPr>
        <w:t xml:space="preserve"> difficult to know what and to whom (Hobbs 2002</w:t>
      </w:r>
      <w:r w:rsidR="5F293187" w:rsidRPr="004E3B27">
        <w:rPr>
          <w:rFonts w:ascii="Times New Roman" w:hAnsi="Times New Roman" w:cs="Times New Roman"/>
          <w:sz w:val="24"/>
          <w:szCs w:val="24"/>
        </w:rPr>
        <w:t>, Mytum</w:t>
      </w:r>
      <w:r w:rsidR="6B58FB09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5F293187" w:rsidRPr="004E3B27">
        <w:rPr>
          <w:rFonts w:ascii="Times New Roman" w:hAnsi="Times New Roman" w:cs="Times New Roman"/>
          <w:sz w:val="24"/>
          <w:szCs w:val="24"/>
        </w:rPr>
        <w:t>200</w:t>
      </w:r>
      <w:r w:rsidR="10CDBB8C" w:rsidRPr="004E3B27">
        <w:rPr>
          <w:rFonts w:ascii="Times New Roman" w:hAnsi="Times New Roman" w:cs="Times New Roman"/>
          <w:sz w:val="24"/>
          <w:szCs w:val="24"/>
        </w:rPr>
        <w:t>4</w:t>
      </w:r>
      <w:r w:rsidR="64806140" w:rsidRPr="004E3B27">
        <w:rPr>
          <w:rFonts w:ascii="Times New Roman" w:hAnsi="Times New Roman" w:cs="Times New Roman"/>
          <w:sz w:val="24"/>
          <w:szCs w:val="24"/>
        </w:rPr>
        <w:t>)</w:t>
      </w:r>
      <w:r w:rsidR="7369DA2A" w:rsidRPr="004E3B27">
        <w:rPr>
          <w:rFonts w:ascii="Times New Roman" w:hAnsi="Times New Roman" w:cs="Times New Roman"/>
          <w:sz w:val="24"/>
          <w:szCs w:val="24"/>
        </w:rPr>
        <w:t>.</w:t>
      </w:r>
      <w:r w:rsidR="63FC2F1E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698E712F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7121D9A2" w:rsidRPr="004E3B27">
        <w:rPr>
          <w:rFonts w:ascii="Times New Roman" w:hAnsi="Times New Roman" w:cs="Times New Roman"/>
          <w:sz w:val="24"/>
          <w:szCs w:val="24"/>
        </w:rPr>
        <w:t xml:space="preserve">Flowers could often </w:t>
      </w:r>
      <w:r w:rsidR="5688A6A3" w:rsidRPr="004E3B27">
        <w:rPr>
          <w:rFonts w:ascii="Times New Roman" w:hAnsi="Times New Roman" w:cs="Times New Roman"/>
          <w:sz w:val="24"/>
          <w:szCs w:val="24"/>
        </w:rPr>
        <w:t xml:space="preserve">shed light on </w:t>
      </w:r>
      <w:r w:rsidR="7121D9A2" w:rsidRPr="004E3B27">
        <w:rPr>
          <w:rFonts w:ascii="Times New Roman" w:hAnsi="Times New Roman" w:cs="Times New Roman"/>
          <w:sz w:val="24"/>
          <w:szCs w:val="24"/>
        </w:rPr>
        <w:t>the deceased life</w:t>
      </w:r>
      <w:r w:rsidR="6BF32938" w:rsidRPr="004E3B27">
        <w:rPr>
          <w:rFonts w:ascii="Times New Roman" w:hAnsi="Times New Roman" w:cs="Times New Roman"/>
          <w:sz w:val="24"/>
          <w:szCs w:val="24"/>
        </w:rPr>
        <w:t xml:space="preserve"> including their</w:t>
      </w:r>
      <w:r w:rsidR="7121D9A2" w:rsidRPr="004E3B27">
        <w:rPr>
          <w:rFonts w:ascii="Times New Roman" w:hAnsi="Times New Roman" w:cs="Times New Roman"/>
          <w:sz w:val="24"/>
          <w:szCs w:val="24"/>
        </w:rPr>
        <w:t xml:space="preserve"> occupation, age and beliefs.  Even the stage o</w:t>
      </w:r>
      <w:r w:rsidR="68820F65" w:rsidRPr="004E3B27">
        <w:rPr>
          <w:rFonts w:ascii="Times New Roman" w:hAnsi="Times New Roman" w:cs="Times New Roman"/>
          <w:sz w:val="24"/>
          <w:szCs w:val="24"/>
        </w:rPr>
        <w:t xml:space="preserve">f </w:t>
      </w:r>
      <w:r w:rsidR="7121D9A2" w:rsidRPr="004E3B27">
        <w:rPr>
          <w:rFonts w:ascii="Times New Roman" w:hAnsi="Times New Roman" w:cs="Times New Roman"/>
          <w:sz w:val="24"/>
          <w:szCs w:val="24"/>
        </w:rPr>
        <w:t xml:space="preserve">a </w:t>
      </w:r>
      <w:r w:rsidR="15789773" w:rsidRPr="004E3B27">
        <w:rPr>
          <w:rFonts w:ascii="Times New Roman" w:hAnsi="Times New Roman" w:cs="Times New Roman"/>
          <w:sz w:val="24"/>
          <w:szCs w:val="24"/>
        </w:rPr>
        <w:t>flower's</w:t>
      </w:r>
      <w:r w:rsidR="7121D9A2" w:rsidRPr="004E3B27">
        <w:rPr>
          <w:rFonts w:ascii="Times New Roman" w:hAnsi="Times New Roman" w:cs="Times New Roman"/>
          <w:sz w:val="24"/>
          <w:szCs w:val="24"/>
        </w:rPr>
        <w:t xml:space="preserve"> growth h</w:t>
      </w:r>
      <w:r w:rsidR="242001C3" w:rsidRPr="004E3B27">
        <w:rPr>
          <w:rFonts w:ascii="Times New Roman" w:hAnsi="Times New Roman" w:cs="Times New Roman"/>
          <w:sz w:val="24"/>
          <w:szCs w:val="24"/>
        </w:rPr>
        <w:t xml:space="preserve">olds individual </w:t>
      </w:r>
      <w:r w:rsidR="1D942F8E" w:rsidRPr="004E3B27">
        <w:rPr>
          <w:rFonts w:ascii="Times New Roman" w:hAnsi="Times New Roman" w:cs="Times New Roman"/>
          <w:sz w:val="24"/>
          <w:szCs w:val="24"/>
        </w:rPr>
        <w:t>meanings</w:t>
      </w:r>
      <w:r w:rsidR="242001C3" w:rsidRPr="004E3B27">
        <w:rPr>
          <w:rFonts w:ascii="Times New Roman" w:hAnsi="Times New Roman" w:cs="Times New Roman"/>
          <w:sz w:val="24"/>
          <w:szCs w:val="24"/>
        </w:rPr>
        <w:t xml:space="preserve">.  For example, </w:t>
      </w:r>
      <w:r w:rsidR="4984A81D" w:rsidRPr="004E3B27">
        <w:rPr>
          <w:rFonts w:ascii="Times New Roman" w:hAnsi="Times New Roman" w:cs="Times New Roman"/>
          <w:sz w:val="24"/>
          <w:szCs w:val="24"/>
        </w:rPr>
        <w:t xml:space="preserve">a bud </w:t>
      </w:r>
      <w:r w:rsidR="06036E28" w:rsidRPr="004E3B27">
        <w:rPr>
          <w:rFonts w:ascii="Times New Roman" w:hAnsi="Times New Roman" w:cs="Times New Roman"/>
          <w:sz w:val="24"/>
          <w:szCs w:val="24"/>
        </w:rPr>
        <w:t>often</w:t>
      </w:r>
      <w:r w:rsidR="4984A81D" w:rsidRPr="004E3B27">
        <w:rPr>
          <w:rFonts w:ascii="Times New Roman" w:hAnsi="Times New Roman" w:cs="Times New Roman"/>
          <w:sz w:val="24"/>
          <w:szCs w:val="24"/>
        </w:rPr>
        <w:t xml:space="preserve"> symbolised the death of a child, an </w:t>
      </w:r>
      <w:r w:rsidR="3E41BCF5" w:rsidRPr="004E3B27">
        <w:rPr>
          <w:rFonts w:ascii="Times New Roman" w:hAnsi="Times New Roman" w:cs="Times New Roman"/>
          <w:sz w:val="24"/>
          <w:szCs w:val="24"/>
        </w:rPr>
        <w:t>unfulfilled</w:t>
      </w:r>
      <w:r w:rsidR="4984A81D" w:rsidRPr="004E3B27">
        <w:rPr>
          <w:rFonts w:ascii="Times New Roman" w:hAnsi="Times New Roman" w:cs="Times New Roman"/>
          <w:sz w:val="24"/>
          <w:szCs w:val="24"/>
        </w:rPr>
        <w:t xml:space="preserve"> life, whereas a flower in full bloom could symbolise having led a ful</w:t>
      </w:r>
      <w:r w:rsidR="0701C726" w:rsidRPr="004E3B27">
        <w:rPr>
          <w:rFonts w:ascii="Times New Roman" w:hAnsi="Times New Roman" w:cs="Times New Roman"/>
          <w:sz w:val="24"/>
          <w:szCs w:val="24"/>
        </w:rPr>
        <w:t>l, long life</w:t>
      </w:r>
      <w:r w:rsidR="35911D0B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D93462">
        <w:rPr>
          <w:rFonts w:ascii="Times New Roman" w:hAnsi="Times New Roman" w:cs="Times New Roman"/>
          <w:sz w:val="24"/>
          <w:szCs w:val="24"/>
        </w:rPr>
        <w:t xml:space="preserve">into </w:t>
      </w:r>
      <w:r w:rsidR="0088011D">
        <w:rPr>
          <w:rFonts w:ascii="Times New Roman" w:hAnsi="Times New Roman" w:cs="Times New Roman"/>
          <w:sz w:val="24"/>
          <w:szCs w:val="24"/>
        </w:rPr>
        <w:t xml:space="preserve">older years </w:t>
      </w:r>
      <w:r w:rsidR="35911D0B" w:rsidRPr="004E3B27">
        <w:rPr>
          <w:rFonts w:ascii="Times New Roman" w:hAnsi="Times New Roman" w:cs="Times New Roman"/>
          <w:sz w:val="24"/>
          <w:szCs w:val="24"/>
        </w:rPr>
        <w:t>(headstonesymbols 2020)</w:t>
      </w:r>
      <w:r w:rsidR="0701C726" w:rsidRPr="004E3B27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58E51B8B" w14:textId="10579ADE" w:rsidR="76CB450A" w:rsidRPr="004E3B27" w:rsidRDefault="1E224F70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>Roses symbolise love and purity</w:t>
      </w:r>
      <w:r w:rsidR="65450B13" w:rsidRPr="004E3B27">
        <w:rPr>
          <w:rFonts w:ascii="Times New Roman" w:hAnsi="Times New Roman" w:cs="Times New Roman"/>
          <w:sz w:val="24"/>
          <w:szCs w:val="24"/>
        </w:rPr>
        <w:t xml:space="preserve"> and the colour would also hold significance</w:t>
      </w:r>
      <w:r w:rsidR="7B054059" w:rsidRPr="004E3B27">
        <w:rPr>
          <w:rFonts w:ascii="Times New Roman" w:hAnsi="Times New Roman" w:cs="Times New Roman"/>
          <w:sz w:val="24"/>
          <w:szCs w:val="24"/>
        </w:rPr>
        <w:t xml:space="preserve">.  Unfortunately, the lack of colour limits the </w:t>
      </w:r>
      <w:r w:rsidR="40E64993" w:rsidRPr="004E3B27">
        <w:rPr>
          <w:rFonts w:ascii="Times New Roman" w:hAnsi="Times New Roman" w:cs="Times New Roman"/>
          <w:sz w:val="24"/>
          <w:szCs w:val="24"/>
        </w:rPr>
        <w:t>reasoning one can take from this particular gravestone.  The number of roses is also relevant.  One rose</w:t>
      </w:r>
      <w:r w:rsidR="52931991" w:rsidRPr="004E3B27">
        <w:rPr>
          <w:rFonts w:ascii="Times New Roman" w:hAnsi="Times New Roman" w:cs="Times New Roman"/>
          <w:sz w:val="24"/>
          <w:szCs w:val="24"/>
        </w:rPr>
        <w:t xml:space="preserve"> symbolizes love, two </w:t>
      </w:r>
      <w:r w:rsidR="4A11A4C5" w:rsidRPr="004E3B27">
        <w:rPr>
          <w:rFonts w:ascii="Times New Roman" w:hAnsi="Times New Roman" w:cs="Times New Roman"/>
          <w:sz w:val="24"/>
          <w:szCs w:val="24"/>
        </w:rPr>
        <w:t>joined together</w:t>
      </w:r>
      <w:r w:rsidR="52931991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6DD620DA" w:rsidRPr="004E3B27">
        <w:rPr>
          <w:rFonts w:ascii="Times New Roman" w:hAnsi="Times New Roman" w:cs="Times New Roman"/>
          <w:sz w:val="24"/>
          <w:szCs w:val="24"/>
        </w:rPr>
        <w:t>signifies the strong bond of</w:t>
      </w:r>
      <w:r w:rsidR="52931991" w:rsidRPr="004E3B27">
        <w:rPr>
          <w:rFonts w:ascii="Times New Roman" w:hAnsi="Times New Roman" w:cs="Times New Roman"/>
          <w:sz w:val="24"/>
          <w:szCs w:val="24"/>
        </w:rPr>
        <w:t xml:space="preserve"> a couple</w:t>
      </w:r>
      <w:r w:rsidR="60AF6B5F" w:rsidRPr="004E3B27">
        <w:rPr>
          <w:rFonts w:ascii="Times New Roman" w:hAnsi="Times New Roman" w:cs="Times New Roman"/>
          <w:sz w:val="24"/>
          <w:szCs w:val="24"/>
        </w:rPr>
        <w:t xml:space="preserve"> while a wreath of roses represents beauty and virtue (</w:t>
      </w:r>
      <w:r w:rsidR="2E5380D4" w:rsidRPr="004E3B27">
        <w:rPr>
          <w:rFonts w:ascii="Times New Roman" w:hAnsi="Times New Roman" w:cs="Times New Roman"/>
          <w:sz w:val="24"/>
          <w:szCs w:val="24"/>
        </w:rPr>
        <w:t>trace.com 2014)</w:t>
      </w:r>
      <w:r w:rsidR="16C2BF6E" w:rsidRPr="004E3B27">
        <w:rPr>
          <w:rFonts w:ascii="Times New Roman" w:hAnsi="Times New Roman" w:cs="Times New Roman"/>
          <w:sz w:val="24"/>
          <w:szCs w:val="24"/>
        </w:rPr>
        <w:t xml:space="preserve">.  </w:t>
      </w:r>
      <w:r w:rsidR="60AF6B5F" w:rsidRPr="004E3B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66397C" w14:textId="4643B1C4" w:rsidR="76CB450A" w:rsidRPr="004E3B27" w:rsidRDefault="068EB057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 xml:space="preserve">During the Victorian era, ivy symbolised friendship and memory.  </w:t>
      </w:r>
      <w:r w:rsidR="73DF1F4C" w:rsidRPr="004E3B27">
        <w:rPr>
          <w:rFonts w:ascii="Times New Roman" w:hAnsi="Times New Roman" w:cs="Times New Roman"/>
          <w:sz w:val="24"/>
          <w:szCs w:val="24"/>
        </w:rPr>
        <w:t xml:space="preserve">Also, as an evergreen, everlasting plant, </w:t>
      </w:r>
      <w:r w:rsidR="1A6F10F6" w:rsidRPr="004E3B27">
        <w:rPr>
          <w:rFonts w:ascii="Times New Roman" w:hAnsi="Times New Roman" w:cs="Times New Roman"/>
          <w:sz w:val="24"/>
          <w:szCs w:val="24"/>
        </w:rPr>
        <w:t>ivy represents immortality and the eternal soul</w:t>
      </w:r>
      <w:r w:rsidR="4935FD81" w:rsidRPr="004E3B27">
        <w:rPr>
          <w:rFonts w:ascii="Times New Roman" w:hAnsi="Times New Roman" w:cs="Times New Roman"/>
          <w:sz w:val="24"/>
          <w:szCs w:val="24"/>
        </w:rPr>
        <w:t xml:space="preserve"> (headstonesymbols 2020)</w:t>
      </w:r>
      <w:r w:rsidR="1A6F10F6" w:rsidRPr="004E3B27">
        <w:rPr>
          <w:rFonts w:ascii="Times New Roman" w:hAnsi="Times New Roman" w:cs="Times New Roman"/>
          <w:sz w:val="24"/>
          <w:szCs w:val="24"/>
        </w:rPr>
        <w:t xml:space="preserve">.  </w:t>
      </w:r>
      <w:r w:rsidR="5E3FB468" w:rsidRPr="004E3B27">
        <w:rPr>
          <w:rFonts w:ascii="Times New Roman" w:hAnsi="Times New Roman" w:cs="Times New Roman"/>
          <w:sz w:val="24"/>
          <w:szCs w:val="24"/>
        </w:rPr>
        <w:t>Ivy is used to convey the undying affection and faithfulness (</w:t>
      </w:r>
      <w:r w:rsidR="6A67BD0A" w:rsidRPr="004E3B27">
        <w:rPr>
          <w:rFonts w:ascii="Times New Roman" w:hAnsi="Times New Roman" w:cs="Times New Roman"/>
          <w:sz w:val="24"/>
          <w:szCs w:val="24"/>
        </w:rPr>
        <w:t>nearsay.com 2020)</w:t>
      </w:r>
      <w:r w:rsidR="35A154AE" w:rsidRPr="004E3B27">
        <w:rPr>
          <w:rFonts w:ascii="Times New Roman" w:hAnsi="Times New Roman" w:cs="Times New Roman"/>
          <w:sz w:val="24"/>
          <w:szCs w:val="24"/>
        </w:rPr>
        <w:t>.</w:t>
      </w:r>
    </w:p>
    <w:p w14:paraId="2E078465" w14:textId="4E5FA240" w:rsidR="006A4571" w:rsidRPr="004E3B27" w:rsidRDefault="008C7876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 xml:space="preserve">The reason behind a grave facing West varies greatly.  </w:t>
      </w:r>
      <w:r w:rsidR="00E42D40" w:rsidRPr="004E3B27">
        <w:rPr>
          <w:rFonts w:ascii="Times New Roman" w:hAnsi="Times New Roman" w:cs="Times New Roman"/>
          <w:sz w:val="24"/>
          <w:szCs w:val="24"/>
        </w:rPr>
        <w:t xml:space="preserve">It is common for Jewish graves to face West </w:t>
      </w:r>
      <w:r w:rsidR="00AD0B4C" w:rsidRPr="004E3B27">
        <w:rPr>
          <w:rFonts w:ascii="Times New Roman" w:hAnsi="Times New Roman" w:cs="Times New Roman"/>
          <w:sz w:val="24"/>
          <w:szCs w:val="24"/>
        </w:rPr>
        <w:t>in preparation for resurrection</w:t>
      </w:r>
      <w:r w:rsidR="00122C2A" w:rsidRPr="004E3B27">
        <w:rPr>
          <w:rFonts w:ascii="Times New Roman" w:hAnsi="Times New Roman" w:cs="Times New Roman"/>
          <w:sz w:val="24"/>
          <w:szCs w:val="24"/>
        </w:rPr>
        <w:t xml:space="preserve">.  </w:t>
      </w:r>
      <w:r w:rsidRPr="004E3B27">
        <w:rPr>
          <w:rFonts w:ascii="Times New Roman" w:hAnsi="Times New Roman" w:cs="Times New Roman"/>
          <w:sz w:val="24"/>
          <w:szCs w:val="24"/>
        </w:rPr>
        <w:t xml:space="preserve">It can </w:t>
      </w:r>
      <w:r w:rsidR="00FE0ECE">
        <w:rPr>
          <w:rFonts w:ascii="Times New Roman" w:hAnsi="Times New Roman" w:cs="Times New Roman"/>
          <w:sz w:val="24"/>
          <w:szCs w:val="24"/>
        </w:rPr>
        <w:t xml:space="preserve">also </w:t>
      </w:r>
      <w:r w:rsidRPr="004E3B27">
        <w:rPr>
          <w:rFonts w:ascii="Times New Roman" w:hAnsi="Times New Roman" w:cs="Times New Roman"/>
          <w:sz w:val="24"/>
          <w:szCs w:val="24"/>
        </w:rPr>
        <w:t xml:space="preserve">be done for </w:t>
      </w:r>
      <w:r w:rsidR="008F3511" w:rsidRPr="004E3B27">
        <w:rPr>
          <w:rFonts w:ascii="Times New Roman" w:hAnsi="Times New Roman" w:cs="Times New Roman"/>
          <w:sz w:val="24"/>
          <w:szCs w:val="24"/>
        </w:rPr>
        <w:t xml:space="preserve">other </w:t>
      </w:r>
      <w:r w:rsidR="001F0A36" w:rsidRPr="004E3B27">
        <w:rPr>
          <w:rFonts w:ascii="Times New Roman" w:hAnsi="Times New Roman" w:cs="Times New Roman"/>
          <w:sz w:val="24"/>
          <w:szCs w:val="24"/>
        </w:rPr>
        <w:t>religious reasons; Christians</w:t>
      </w:r>
      <w:r w:rsidR="007648DB" w:rsidRPr="004E3B27">
        <w:rPr>
          <w:rFonts w:ascii="Times New Roman" w:hAnsi="Times New Roman" w:cs="Times New Roman"/>
          <w:sz w:val="24"/>
          <w:szCs w:val="24"/>
        </w:rPr>
        <w:t>,</w:t>
      </w:r>
      <w:r w:rsidR="001F0A36" w:rsidRPr="004E3B27">
        <w:rPr>
          <w:rFonts w:ascii="Times New Roman" w:hAnsi="Times New Roman" w:cs="Times New Roman"/>
          <w:sz w:val="24"/>
          <w:szCs w:val="24"/>
        </w:rPr>
        <w:t xml:space="preserve"> Jewish </w:t>
      </w:r>
      <w:r w:rsidR="00886995" w:rsidRPr="004E3B27">
        <w:rPr>
          <w:rFonts w:ascii="Times New Roman" w:hAnsi="Times New Roman" w:cs="Times New Roman"/>
          <w:sz w:val="24"/>
          <w:szCs w:val="24"/>
        </w:rPr>
        <w:t xml:space="preserve">and Muslims </w:t>
      </w:r>
      <w:r w:rsidR="001F0A36" w:rsidRPr="004E3B27">
        <w:rPr>
          <w:rFonts w:ascii="Times New Roman" w:hAnsi="Times New Roman" w:cs="Times New Roman"/>
          <w:sz w:val="24"/>
          <w:szCs w:val="24"/>
        </w:rPr>
        <w:t>face</w:t>
      </w:r>
      <w:r w:rsidR="007648DB" w:rsidRPr="004E3B27">
        <w:rPr>
          <w:rFonts w:ascii="Times New Roman" w:hAnsi="Times New Roman" w:cs="Times New Roman"/>
          <w:sz w:val="24"/>
          <w:szCs w:val="24"/>
        </w:rPr>
        <w:t xml:space="preserve"> West to </w:t>
      </w:r>
      <w:r w:rsidR="00886995" w:rsidRPr="004E3B27">
        <w:rPr>
          <w:rFonts w:ascii="Times New Roman" w:hAnsi="Times New Roman" w:cs="Times New Roman"/>
          <w:sz w:val="24"/>
          <w:szCs w:val="24"/>
        </w:rPr>
        <w:t xml:space="preserve">rise facing </w:t>
      </w:r>
      <w:r w:rsidR="00AC3D21" w:rsidRPr="004E3B27">
        <w:rPr>
          <w:rFonts w:ascii="Times New Roman" w:hAnsi="Times New Roman" w:cs="Times New Roman"/>
          <w:sz w:val="24"/>
          <w:szCs w:val="24"/>
        </w:rPr>
        <w:t>Jerusalem</w:t>
      </w:r>
      <w:r w:rsidR="00886995" w:rsidRPr="004E3B27">
        <w:rPr>
          <w:rFonts w:ascii="Times New Roman" w:hAnsi="Times New Roman" w:cs="Times New Roman"/>
          <w:sz w:val="24"/>
          <w:szCs w:val="24"/>
        </w:rPr>
        <w:t xml:space="preserve"> or </w:t>
      </w:r>
      <w:r w:rsidR="00AC3D21" w:rsidRPr="004E3B27">
        <w:rPr>
          <w:rFonts w:ascii="Times New Roman" w:hAnsi="Times New Roman" w:cs="Times New Roman"/>
          <w:sz w:val="24"/>
          <w:szCs w:val="24"/>
        </w:rPr>
        <w:t>Mecca</w:t>
      </w:r>
      <w:r w:rsidR="00F36E15" w:rsidRPr="004E3B27">
        <w:rPr>
          <w:rFonts w:ascii="Times New Roman" w:hAnsi="Times New Roman" w:cs="Times New Roman"/>
          <w:sz w:val="24"/>
          <w:szCs w:val="24"/>
        </w:rPr>
        <w:t xml:space="preserve">.  </w:t>
      </w:r>
      <w:r w:rsidR="0001679D" w:rsidRPr="004E3B27">
        <w:rPr>
          <w:rFonts w:ascii="Times New Roman" w:hAnsi="Times New Roman" w:cs="Times New Roman"/>
          <w:sz w:val="24"/>
          <w:szCs w:val="24"/>
        </w:rPr>
        <w:t xml:space="preserve">The reasoning may be </w:t>
      </w:r>
      <w:r w:rsidR="00586E4A" w:rsidRPr="004E3B27">
        <w:rPr>
          <w:rFonts w:ascii="Times New Roman" w:hAnsi="Times New Roman" w:cs="Times New Roman"/>
          <w:sz w:val="24"/>
          <w:szCs w:val="24"/>
        </w:rPr>
        <w:t>simpler</w:t>
      </w:r>
      <w:r w:rsidR="0001679D" w:rsidRPr="004E3B27">
        <w:rPr>
          <w:rFonts w:ascii="Times New Roman" w:hAnsi="Times New Roman" w:cs="Times New Roman"/>
          <w:sz w:val="24"/>
          <w:szCs w:val="24"/>
        </w:rPr>
        <w:t xml:space="preserve"> and </w:t>
      </w:r>
      <w:r w:rsidR="00D15ADB">
        <w:rPr>
          <w:rFonts w:ascii="Times New Roman" w:hAnsi="Times New Roman" w:cs="Times New Roman"/>
          <w:sz w:val="24"/>
          <w:szCs w:val="24"/>
        </w:rPr>
        <w:t xml:space="preserve">could </w:t>
      </w:r>
      <w:r w:rsidR="0001679D" w:rsidRPr="004E3B27">
        <w:rPr>
          <w:rFonts w:ascii="Times New Roman" w:hAnsi="Times New Roman" w:cs="Times New Roman"/>
          <w:sz w:val="24"/>
          <w:szCs w:val="24"/>
        </w:rPr>
        <w:t xml:space="preserve">be done for personal preference </w:t>
      </w:r>
      <w:r w:rsidR="00CE7C89" w:rsidRPr="004E3B27">
        <w:rPr>
          <w:rFonts w:ascii="Times New Roman" w:hAnsi="Times New Roman" w:cs="Times New Roman"/>
          <w:sz w:val="24"/>
          <w:szCs w:val="24"/>
        </w:rPr>
        <w:t xml:space="preserve">or space in the graveyard.  Another reason to mention is </w:t>
      </w:r>
      <w:r w:rsidR="00586E4A" w:rsidRPr="004E3B27">
        <w:rPr>
          <w:rFonts w:ascii="Times New Roman" w:hAnsi="Times New Roman" w:cs="Times New Roman"/>
          <w:sz w:val="24"/>
          <w:szCs w:val="24"/>
        </w:rPr>
        <w:t xml:space="preserve">the headstone may face West, but the body may face East as to not be stood on by visitors.  </w:t>
      </w:r>
      <w:r w:rsidR="000E0AE5" w:rsidRPr="004E3B27">
        <w:rPr>
          <w:rFonts w:ascii="Times New Roman" w:hAnsi="Times New Roman" w:cs="Times New Roman"/>
          <w:sz w:val="24"/>
          <w:szCs w:val="24"/>
        </w:rPr>
        <w:t>Some graveyards also alternate facing East and West to provide privacy for mourners</w:t>
      </w:r>
      <w:r w:rsidR="005B083D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F36E15" w:rsidRPr="004E3B27">
        <w:rPr>
          <w:rFonts w:ascii="Times New Roman" w:hAnsi="Times New Roman" w:cs="Times New Roman"/>
          <w:sz w:val="24"/>
          <w:szCs w:val="24"/>
        </w:rPr>
        <w:t xml:space="preserve">(joincake 2020).  </w:t>
      </w:r>
      <w:r w:rsidR="008E5E9D" w:rsidRPr="004E3B27">
        <w:rPr>
          <w:rFonts w:ascii="Times New Roman" w:hAnsi="Times New Roman" w:cs="Times New Roman"/>
          <w:sz w:val="24"/>
          <w:szCs w:val="24"/>
        </w:rPr>
        <w:t xml:space="preserve">Another </w:t>
      </w:r>
      <w:r w:rsidR="004F7B2A" w:rsidRPr="004E3B27">
        <w:rPr>
          <w:rFonts w:ascii="Times New Roman" w:hAnsi="Times New Roman" w:cs="Times New Roman"/>
          <w:sz w:val="24"/>
          <w:szCs w:val="24"/>
        </w:rPr>
        <w:t>cause to consider is what was on the West side of the graveyard when the gravestone was erected</w:t>
      </w:r>
      <w:r w:rsidR="006C1EF5" w:rsidRPr="004E3B27">
        <w:rPr>
          <w:rFonts w:ascii="Times New Roman" w:hAnsi="Times New Roman" w:cs="Times New Roman"/>
          <w:sz w:val="24"/>
          <w:szCs w:val="24"/>
        </w:rPr>
        <w:t xml:space="preserve"> as this may have had reference to which direction it faced.</w:t>
      </w:r>
    </w:p>
    <w:p w14:paraId="49AF7D28" w14:textId="0AE47AB9" w:rsidR="00B7125B" w:rsidRPr="004E3B27" w:rsidRDefault="00B336C3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 xml:space="preserve">The inscription is from the </w:t>
      </w:r>
      <w:r w:rsidR="00B91441" w:rsidRPr="004E3B27">
        <w:rPr>
          <w:rFonts w:ascii="Times New Roman" w:hAnsi="Times New Roman" w:cs="Times New Roman"/>
          <w:sz w:val="24"/>
          <w:szCs w:val="24"/>
        </w:rPr>
        <w:t xml:space="preserve">Bible.  More specifically the </w:t>
      </w:r>
      <w:r w:rsidRPr="004E3B27">
        <w:rPr>
          <w:rFonts w:ascii="Times New Roman" w:hAnsi="Times New Roman" w:cs="Times New Roman"/>
          <w:sz w:val="24"/>
          <w:szCs w:val="24"/>
        </w:rPr>
        <w:t xml:space="preserve">New Testament from Hebrew </w:t>
      </w:r>
      <w:r w:rsidR="007F5EDC" w:rsidRPr="004E3B27">
        <w:rPr>
          <w:rFonts w:ascii="Times New Roman" w:hAnsi="Times New Roman" w:cs="Times New Roman"/>
          <w:sz w:val="24"/>
          <w:szCs w:val="24"/>
        </w:rPr>
        <w:t>chapter</w:t>
      </w:r>
      <w:r w:rsidRPr="004E3B27">
        <w:rPr>
          <w:rFonts w:ascii="Times New Roman" w:hAnsi="Times New Roman" w:cs="Times New Roman"/>
          <w:sz w:val="24"/>
          <w:szCs w:val="24"/>
        </w:rPr>
        <w:t xml:space="preserve"> 13 verse 14</w:t>
      </w:r>
      <w:r w:rsidR="0001528C" w:rsidRPr="004E3B27">
        <w:rPr>
          <w:rFonts w:ascii="Times New Roman" w:hAnsi="Times New Roman" w:cs="Times New Roman"/>
          <w:sz w:val="24"/>
          <w:szCs w:val="24"/>
        </w:rPr>
        <w:t xml:space="preserve">.  </w:t>
      </w:r>
      <w:r w:rsidR="00332787" w:rsidRPr="004E3B27">
        <w:rPr>
          <w:rFonts w:ascii="Times New Roman" w:hAnsi="Times New Roman" w:cs="Times New Roman"/>
          <w:sz w:val="24"/>
          <w:szCs w:val="24"/>
        </w:rPr>
        <w:t xml:space="preserve">There are many variations of this particular inscription.  </w:t>
      </w:r>
      <w:r w:rsidR="00201885" w:rsidRPr="004E3B27">
        <w:rPr>
          <w:rFonts w:ascii="Times New Roman" w:hAnsi="Times New Roman" w:cs="Times New Roman"/>
          <w:sz w:val="24"/>
          <w:szCs w:val="24"/>
        </w:rPr>
        <w:t>This exact inscription is from</w:t>
      </w:r>
      <w:r w:rsidR="0007099A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B91441" w:rsidRPr="004E3B27">
        <w:rPr>
          <w:rFonts w:ascii="Times New Roman" w:hAnsi="Times New Roman" w:cs="Times New Roman"/>
          <w:sz w:val="24"/>
          <w:szCs w:val="24"/>
        </w:rPr>
        <w:t xml:space="preserve">the Douay-Rheims </w:t>
      </w:r>
      <w:r w:rsidR="00F536C5" w:rsidRPr="004E3B27">
        <w:rPr>
          <w:rFonts w:ascii="Times New Roman" w:hAnsi="Times New Roman" w:cs="Times New Roman"/>
          <w:sz w:val="24"/>
          <w:szCs w:val="24"/>
        </w:rPr>
        <w:t xml:space="preserve">Catholic </w:t>
      </w:r>
      <w:r w:rsidR="00B91441" w:rsidRPr="004E3B27">
        <w:rPr>
          <w:rFonts w:ascii="Times New Roman" w:hAnsi="Times New Roman" w:cs="Times New Roman"/>
          <w:sz w:val="24"/>
          <w:szCs w:val="24"/>
        </w:rPr>
        <w:t xml:space="preserve">Bible </w:t>
      </w:r>
      <w:r w:rsidR="009A641E" w:rsidRPr="004E3B27">
        <w:rPr>
          <w:rFonts w:ascii="Times New Roman" w:hAnsi="Times New Roman" w:cs="Times New Roman"/>
          <w:sz w:val="24"/>
          <w:szCs w:val="24"/>
        </w:rPr>
        <w:t xml:space="preserve">and is a translation of the Bible from the </w:t>
      </w:r>
      <w:r w:rsidR="004A694A" w:rsidRPr="004E3B27">
        <w:rPr>
          <w:rFonts w:ascii="Times New Roman" w:hAnsi="Times New Roman" w:cs="Times New Roman"/>
          <w:sz w:val="24"/>
          <w:szCs w:val="24"/>
        </w:rPr>
        <w:t xml:space="preserve">Latin Vulgate </w:t>
      </w:r>
      <w:r w:rsidR="009A4583" w:rsidRPr="004E3B27">
        <w:rPr>
          <w:rFonts w:ascii="Times New Roman" w:hAnsi="Times New Roman" w:cs="Times New Roman"/>
          <w:sz w:val="24"/>
          <w:szCs w:val="24"/>
        </w:rPr>
        <w:t>into English</w:t>
      </w:r>
      <w:r w:rsidR="00781841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860D75" w:rsidRPr="004E3B27">
        <w:rPr>
          <w:rFonts w:ascii="Times New Roman" w:hAnsi="Times New Roman" w:cs="Times New Roman"/>
          <w:sz w:val="24"/>
          <w:szCs w:val="24"/>
        </w:rPr>
        <w:t>(biblestudytools</w:t>
      </w:r>
      <w:r w:rsidR="00DF4993">
        <w:rPr>
          <w:rFonts w:ascii="Times New Roman" w:hAnsi="Times New Roman" w:cs="Times New Roman"/>
          <w:sz w:val="24"/>
          <w:szCs w:val="24"/>
        </w:rPr>
        <w:t xml:space="preserve"> 2020</w:t>
      </w:r>
      <w:r w:rsidR="007B5E38" w:rsidRPr="004E3B27">
        <w:rPr>
          <w:rFonts w:ascii="Times New Roman" w:hAnsi="Times New Roman" w:cs="Times New Roman"/>
          <w:sz w:val="24"/>
          <w:szCs w:val="24"/>
        </w:rPr>
        <w:t xml:space="preserve">).  </w:t>
      </w:r>
      <w:r w:rsidR="0001528C" w:rsidRPr="004E3B27">
        <w:rPr>
          <w:rFonts w:ascii="Times New Roman" w:hAnsi="Times New Roman" w:cs="Times New Roman"/>
          <w:sz w:val="24"/>
          <w:szCs w:val="24"/>
        </w:rPr>
        <w:t>This variation o</w:t>
      </w:r>
      <w:r w:rsidR="00332787" w:rsidRPr="004E3B27">
        <w:rPr>
          <w:rFonts w:ascii="Times New Roman" w:hAnsi="Times New Roman" w:cs="Times New Roman"/>
          <w:sz w:val="24"/>
          <w:szCs w:val="24"/>
        </w:rPr>
        <w:t xml:space="preserve">f the inscription </w:t>
      </w:r>
      <w:r w:rsidR="007F5EDC" w:rsidRPr="004E3B27">
        <w:rPr>
          <w:rFonts w:ascii="Times New Roman" w:hAnsi="Times New Roman" w:cs="Times New Roman"/>
          <w:sz w:val="24"/>
          <w:szCs w:val="24"/>
        </w:rPr>
        <w:t>provides practical instructions for the Christian believer (</w:t>
      </w:r>
      <w:r w:rsidR="00B37736" w:rsidRPr="004E3B27">
        <w:rPr>
          <w:rFonts w:ascii="Times New Roman" w:hAnsi="Times New Roman" w:cs="Times New Roman"/>
          <w:sz w:val="24"/>
          <w:szCs w:val="24"/>
        </w:rPr>
        <w:t>bibleref 2020)</w:t>
      </w:r>
      <w:r w:rsidR="006C1D74" w:rsidRPr="004E3B27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207153F" w14:textId="23BD4EF2" w:rsidR="00F461F8" w:rsidRPr="004E3B27" w:rsidRDefault="00414E4F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>As the occupation of Th</w:t>
      </w:r>
      <w:r w:rsidR="00E40729" w:rsidRPr="004E3B27">
        <w:rPr>
          <w:rFonts w:ascii="Times New Roman" w:hAnsi="Times New Roman" w:cs="Times New Roman"/>
          <w:sz w:val="24"/>
          <w:szCs w:val="24"/>
        </w:rPr>
        <w:t xml:space="preserve">omas is on the </w:t>
      </w:r>
      <w:r w:rsidR="00F9757D" w:rsidRPr="004E3B27">
        <w:rPr>
          <w:rFonts w:ascii="Times New Roman" w:hAnsi="Times New Roman" w:cs="Times New Roman"/>
          <w:sz w:val="24"/>
          <w:szCs w:val="24"/>
        </w:rPr>
        <w:t>gravestone</w:t>
      </w:r>
      <w:r w:rsidR="00E40729" w:rsidRPr="004E3B27">
        <w:rPr>
          <w:rFonts w:ascii="Times New Roman" w:hAnsi="Times New Roman" w:cs="Times New Roman"/>
          <w:sz w:val="24"/>
          <w:szCs w:val="24"/>
        </w:rPr>
        <w:t>, it is plausible to assume that it h</w:t>
      </w:r>
      <w:r w:rsidR="00767B30">
        <w:rPr>
          <w:rFonts w:ascii="Times New Roman" w:hAnsi="Times New Roman" w:cs="Times New Roman"/>
          <w:sz w:val="24"/>
          <w:szCs w:val="24"/>
        </w:rPr>
        <w:t>e</w:t>
      </w:r>
      <w:r w:rsidR="00E40729" w:rsidRPr="004E3B27">
        <w:rPr>
          <w:rFonts w:ascii="Times New Roman" w:hAnsi="Times New Roman" w:cs="Times New Roman"/>
          <w:sz w:val="24"/>
          <w:szCs w:val="24"/>
        </w:rPr>
        <w:t>ld</w:t>
      </w:r>
      <w:r w:rsidR="00767B30">
        <w:rPr>
          <w:rFonts w:ascii="Times New Roman" w:hAnsi="Times New Roman" w:cs="Times New Roman"/>
          <w:sz w:val="24"/>
          <w:szCs w:val="24"/>
        </w:rPr>
        <w:t xml:space="preserve"> </w:t>
      </w:r>
      <w:r w:rsidR="00E40729" w:rsidRPr="004E3B27">
        <w:rPr>
          <w:rFonts w:ascii="Times New Roman" w:hAnsi="Times New Roman" w:cs="Times New Roman"/>
          <w:sz w:val="24"/>
          <w:szCs w:val="24"/>
        </w:rPr>
        <w:t xml:space="preserve">relevance to him and the community.  </w:t>
      </w:r>
      <w:r w:rsidR="00F9757D" w:rsidRPr="004E3B27">
        <w:rPr>
          <w:rFonts w:ascii="Times New Roman" w:hAnsi="Times New Roman" w:cs="Times New Roman"/>
          <w:sz w:val="24"/>
          <w:szCs w:val="24"/>
        </w:rPr>
        <w:t>With the arrival of the railway in Lampeter in 1866</w:t>
      </w:r>
      <w:r w:rsidR="00602D19" w:rsidRPr="004E3B27">
        <w:rPr>
          <w:rFonts w:ascii="Times New Roman" w:hAnsi="Times New Roman" w:cs="Times New Roman"/>
          <w:sz w:val="24"/>
          <w:szCs w:val="24"/>
        </w:rPr>
        <w:t xml:space="preserve"> (Coflein 2020)</w:t>
      </w:r>
      <w:r w:rsidR="00F9757D" w:rsidRPr="004E3B27">
        <w:rPr>
          <w:rFonts w:ascii="Times New Roman" w:hAnsi="Times New Roman" w:cs="Times New Roman"/>
          <w:sz w:val="24"/>
          <w:szCs w:val="24"/>
        </w:rPr>
        <w:t xml:space="preserve">, it is likely Thomas being a coachbuilder was a very lucrative job and therefore he could be classed </w:t>
      </w:r>
      <w:r w:rsidR="008408E3" w:rsidRPr="004E3B27">
        <w:rPr>
          <w:rFonts w:ascii="Times New Roman" w:hAnsi="Times New Roman" w:cs="Times New Roman"/>
          <w:sz w:val="24"/>
          <w:szCs w:val="24"/>
        </w:rPr>
        <w:t>as middle class</w:t>
      </w:r>
      <w:r w:rsidR="00C20FD8" w:rsidRPr="004E3B27">
        <w:rPr>
          <w:rFonts w:ascii="Times New Roman" w:hAnsi="Times New Roman" w:cs="Times New Roman"/>
          <w:sz w:val="24"/>
          <w:szCs w:val="24"/>
        </w:rPr>
        <w:t xml:space="preserve"> and be able to afford</w:t>
      </w:r>
      <w:r w:rsidR="00F01B52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C20FD8" w:rsidRPr="004E3B27">
        <w:rPr>
          <w:rFonts w:ascii="Times New Roman" w:hAnsi="Times New Roman" w:cs="Times New Roman"/>
          <w:sz w:val="24"/>
          <w:szCs w:val="24"/>
        </w:rPr>
        <w:t>stone for his family grav</w:t>
      </w:r>
      <w:r w:rsidR="00861C61" w:rsidRPr="004E3B27">
        <w:rPr>
          <w:rFonts w:ascii="Times New Roman" w:hAnsi="Times New Roman" w:cs="Times New Roman"/>
          <w:sz w:val="24"/>
          <w:szCs w:val="24"/>
        </w:rPr>
        <w:t>e</w:t>
      </w:r>
      <w:r w:rsidR="00C20FD8" w:rsidRPr="004E3B27">
        <w:rPr>
          <w:rFonts w:ascii="Times New Roman" w:hAnsi="Times New Roman" w:cs="Times New Roman"/>
          <w:sz w:val="24"/>
          <w:szCs w:val="24"/>
        </w:rPr>
        <w:t xml:space="preserve">.  </w:t>
      </w:r>
      <w:r w:rsidR="008D7CD6" w:rsidRPr="004E3B27">
        <w:rPr>
          <w:rFonts w:ascii="Times New Roman" w:hAnsi="Times New Roman" w:cs="Times New Roman"/>
          <w:sz w:val="24"/>
          <w:szCs w:val="24"/>
        </w:rPr>
        <w:t>As the four young girls died first, it is unlikely Thomas and his wife knew how many children they would have and would survive, therefore i</w:t>
      </w:r>
      <w:r w:rsidR="0006225B" w:rsidRPr="004E3B27">
        <w:rPr>
          <w:rFonts w:ascii="Times New Roman" w:hAnsi="Times New Roman" w:cs="Times New Roman"/>
          <w:sz w:val="24"/>
          <w:szCs w:val="24"/>
        </w:rPr>
        <w:t xml:space="preserve">t is a plausible explanation that the headstone was erected after the death of the girls and possibly at the time Thomas himself died.  </w:t>
      </w:r>
      <w:r w:rsidR="00DA6030" w:rsidRPr="004E3B27">
        <w:rPr>
          <w:rFonts w:ascii="Times New Roman" w:hAnsi="Times New Roman" w:cs="Times New Roman"/>
          <w:sz w:val="24"/>
          <w:szCs w:val="24"/>
        </w:rPr>
        <w:t xml:space="preserve">Although </w:t>
      </w:r>
      <w:r w:rsidR="004F7605" w:rsidRPr="004E3B27">
        <w:rPr>
          <w:rFonts w:ascii="Times New Roman" w:hAnsi="Times New Roman" w:cs="Times New Roman"/>
          <w:sz w:val="24"/>
          <w:szCs w:val="24"/>
        </w:rPr>
        <w:t xml:space="preserve">rose buds were often used to symbolize the death of children </w:t>
      </w:r>
      <w:r w:rsidR="00BC4813" w:rsidRPr="004E3B27">
        <w:rPr>
          <w:rFonts w:ascii="Times New Roman" w:hAnsi="Times New Roman" w:cs="Times New Roman"/>
          <w:sz w:val="24"/>
          <w:szCs w:val="24"/>
        </w:rPr>
        <w:t>but</w:t>
      </w:r>
      <w:r w:rsidR="00F66310" w:rsidRPr="004E3B27">
        <w:rPr>
          <w:rFonts w:ascii="Times New Roman" w:hAnsi="Times New Roman" w:cs="Times New Roman"/>
          <w:sz w:val="24"/>
          <w:szCs w:val="24"/>
        </w:rPr>
        <w:t xml:space="preserve"> not used for this family</w:t>
      </w:r>
      <w:r w:rsidR="007A54C4" w:rsidRPr="004E3B27">
        <w:rPr>
          <w:rFonts w:ascii="Times New Roman" w:hAnsi="Times New Roman" w:cs="Times New Roman"/>
          <w:sz w:val="24"/>
          <w:szCs w:val="24"/>
        </w:rPr>
        <w:t>,</w:t>
      </w:r>
      <w:r w:rsidR="00F66310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4F7605" w:rsidRPr="004E3B27">
        <w:rPr>
          <w:rFonts w:ascii="Times New Roman" w:hAnsi="Times New Roman" w:cs="Times New Roman"/>
          <w:sz w:val="24"/>
          <w:szCs w:val="24"/>
        </w:rPr>
        <w:t>the use of the rose is still</w:t>
      </w:r>
      <w:r w:rsidR="0064021A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504DFF" w:rsidRPr="004E3B27">
        <w:rPr>
          <w:rFonts w:ascii="Times New Roman" w:hAnsi="Times New Roman" w:cs="Times New Roman"/>
          <w:sz w:val="24"/>
          <w:szCs w:val="24"/>
        </w:rPr>
        <w:t>poignant</w:t>
      </w:r>
      <w:r w:rsidR="00F66310" w:rsidRPr="004E3B27">
        <w:rPr>
          <w:rFonts w:ascii="Times New Roman" w:hAnsi="Times New Roman" w:cs="Times New Roman"/>
          <w:sz w:val="24"/>
          <w:szCs w:val="24"/>
        </w:rPr>
        <w:t xml:space="preserve">.  </w:t>
      </w:r>
      <w:r w:rsidR="000B6DA6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F63543" w:rsidRPr="004E3B27">
        <w:rPr>
          <w:rFonts w:ascii="Times New Roman" w:hAnsi="Times New Roman" w:cs="Times New Roman"/>
          <w:sz w:val="24"/>
          <w:szCs w:val="24"/>
        </w:rPr>
        <w:t>There are three roses in full bloom on the gravestone</w:t>
      </w:r>
      <w:r w:rsidR="00902B39" w:rsidRPr="004E3B27">
        <w:rPr>
          <w:rFonts w:ascii="Times New Roman" w:hAnsi="Times New Roman" w:cs="Times New Roman"/>
          <w:sz w:val="24"/>
          <w:szCs w:val="24"/>
        </w:rPr>
        <w:t xml:space="preserve"> so could be taken as one rose for each adult </w:t>
      </w:r>
      <w:r w:rsidR="00C14FD4" w:rsidRPr="004E3B27">
        <w:rPr>
          <w:rFonts w:ascii="Times New Roman" w:hAnsi="Times New Roman" w:cs="Times New Roman"/>
          <w:sz w:val="24"/>
          <w:szCs w:val="24"/>
        </w:rPr>
        <w:t>within the family</w:t>
      </w:r>
      <w:r w:rsidR="00463142" w:rsidRPr="004E3B27">
        <w:rPr>
          <w:rFonts w:ascii="Times New Roman" w:hAnsi="Times New Roman" w:cs="Times New Roman"/>
          <w:sz w:val="24"/>
          <w:szCs w:val="24"/>
        </w:rPr>
        <w:t xml:space="preserve">. </w:t>
      </w:r>
      <w:r w:rsidR="003A525D" w:rsidRPr="004E3B27">
        <w:rPr>
          <w:rFonts w:ascii="Times New Roman" w:hAnsi="Times New Roman" w:cs="Times New Roman"/>
          <w:sz w:val="24"/>
          <w:szCs w:val="24"/>
        </w:rPr>
        <w:t xml:space="preserve"> Without the colour of the roses, the real meaning is hard to determine.</w:t>
      </w:r>
      <w:r w:rsidR="00E72797" w:rsidRPr="004E3B27">
        <w:rPr>
          <w:rFonts w:ascii="Times New Roman" w:hAnsi="Times New Roman" w:cs="Times New Roman"/>
          <w:sz w:val="24"/>
          <w:szCs w:val="24"/>
        </w:rPr>
        <w:t xml:space="preserve"> </w:t>
      </w:r>
      <w:r w:rsidR="00463142" w:rsidRPr="004E3B27">
        <w:rPr>
          <w:rFonts w:ascii="Times New Roman" w:hAnsi="Times New Roman" w:cs="Times New Roman"/>
          <w:sz w:val="24"/>
          <w:szCs w:val="24"/>
        </w:rPr>
        <w:t xml:space="preserve"> The presence of the ivy could </w:t>
      </w:r>
      <w:r w:rsidR="0068035B" w:rsidRPr="004E3B27">
        <w:rPr>
          <w:rFonts w:ascii="Times New Roman" w:hAnsi="Times New Roman" w:cs="Times New Roman"/>
          <w:sz w:val="24"/>
          <w:szCs w:val="24"/>
        </w:rPr>
        <w:t>signify</w:t>
      </w:r>
      <w:r w:rsidR="00463142" w:rsidRPr="004E3B27">
        <w:rPr>
          <w:rFonts w:ascii="Times New Roman" w:hAnsi="Times New Roman" w:cs="Times New Roman"/>
          <w:sz w:val="24"/>
          <w:szCs w:val="24"/>
        </w:rPr>
        <w:t xml:space="preserve"> the memories of the girls</w:t>
      </w:r>
      <w:r w:rsidR="001B67EC" w:rsidRPr="004E3B27">
        <w:rPr>
          <w:rFonts w:ascii="Times New Roman" w:hAnsi="Times New Roman" w:cs="Times New Roman"/>
          <w:sz w:val="24"/>
          <w:szCs w:val="24"/>
        </w:rPr>
        <w:t>.  No longer present, but not forgotten.  Tak</w:t>
      </w:r>
      <w:r w:rsidR="00E72797" w:rsidRPr="004E3B27">
        <w:rPr>
          <w:rFonts w:ascii="Times New Roman" w:hAnsi="Times New Roman" w:cs="Times New Roman"/>
          <w:sz w:val="24"/>
          <w:szCs w:val="24"/>
        </w:rPr>
        <w:t>ing</w:t>
      </w:r>
      <w:r w:rsidR="001B67EC" w:rsidRPr="004E3B27">
        <w:rPr>
          <w:rFonts w:ascii="Times New Roman" w:hAnsi="Times New Roman" w:cs="Times New Roman"/>
          <w:sz w:val="24"/>
          <w:szCs w:val="24"/>
        </w:rPr>
        <w:t xml:space="preserve"> into consider</w:t>
      </w:r>
      <w:r w:rsidR="00531CAE" w:rsidRPr="004E3B27">
        <w:rPr>
          <w:rFonts w:ascii="Times New Roman" w:hAnsi="Times New Roman" w:cs="Times New Roman"/>
          <w:sz w:val="24"/>
          <w:szCs w:val="24"/>
        </w:rPr>
        <w:t>ation the binding of the roses and ivy</w:t>
      </w:r>
      <w:r w:rsidR="00E72797" w:rsidRPr="004E3B27">
        <w:rPr>
          <w:rFonts w:ascii="Times New Roman" w:hAnsi="Times New Roman" w:cs="Times New Roman"/>
          <w:sz w:val="24"/>
          <w:szCs w:val="24"/>
        </w:rPr>
        <w:t xml:space="preserve"> it </w:t>
      </w:r>
      <w:r w:rsidR="00701E3F" w:rsidRPr="004E3B27">
        <w:rPr>
          <w:rFonts w:ascii="Times New Roman" w:hAnsi="Times New Roman" w:cs="Times New Roman"/>
          <w:sz w:val="24"/>
          <w:szCs w:val="24"/>
        </w:rPr>
        <w:t>could be evidence of the family uniting in death</w:t>
      </w:r>
      <w:r w:rsidR="0068035B" w:rsidRPr="004E3B27">
        <w:rPr>
          <w:rFonts w:ascii="Times New Roman" w:hAnsi="Times New Roman" w:cs="Times New Roman"/>
          <w:sz w:val="24"/>
          <w:szCs w:val="24"/>
        </w:rPr>
        <w:t xml:space="preserve"> and</w:t>
      </w:r>
      <w:r w:rsidR="00701E3F" w:rsidRPr="004E3B27">
        <w:rPr>
          <w:rFonts w:ascii="Times New Roman" w:hAnsi="Times New Roman" w:cs="Times New Roman"/>
          <w:sz w:val="24"/>
          <w:szCs w:val="24"/>
        </w:rPr>
        <w:t xml:space="preserve"> the adults protecting the </w:t>
      </w:r>
      <w:r w:rsidR="0068035B" w:rsidRPr="004E3B27">
        <w:rPr>
          <w:rFonts w:ascii="Times New Roman" w:hAnsi="Times New Roman" w:cs="Times New Roman"/>
          <w:sz w:val="24"/>
          <w:szCs w:val="24"/>
        </w:rPr>
        <w:t xml:space="preserve">children taken too soon.  </w:t>
      </w:r>
      <w:r w:rsidR="000E52C2">
        <w:rPr>
          <w:rFonts w:ascii="Times New Roman" w:hAnsi="Times New Roman" w:cs="Times New Roman"/>
          <w:sz w:val="24"/>
          <w:szCs w:val="24"/>
        </w:rPr>
        <w:t>When buying flowers, the</w:t>
      </w:r>
      <w:r w:rsidR="00BE2051">
        <w:rPr>
          <w:rFonts w:ascii="Times New Roman" w:hAnsi="Times New Roman" w:cs="Times New Roman"/>
          <w:sz w:val="24"/>
          <w:szCs w:val="24"/>
        </w:rPr>
        <w:t>y</w:t>
      </w:r>
      <w:r w:rsidR="000E52C2">
        <w:rPr>
          <w:rFonts w:ascii="Times New Roman" w:hAnsi="Times New Roman" w:cs="Times New Roman"/>
          <w:sz w:val="24"/>
          <w:szCs w:val="24"/>
        </w:rPr>
        <w:t xml:space="preserve"> are often held together with ribbon, therefore it is possible the binding shown here is ribbon</w:t>
      </w:r>
      <w:r w:rsidR="00B64B22">
        <w:rPr>
          <w:rFonts w:ascii="Times New Roman" w:hAnsi="Times New Roman" w:cs="Times New Roman"/>
          <w:sz w:val="24"/>
          <w:szCs w:val="24"/>
        </w:rPr>
        <w:t xml:space="preserve">.  </w:t>
      </w:r>
      <w:r w:rsidR="006D21E5">
        <w:rPr>
          <w:rFonts w:ascii="Times New Roman" w:hAnsi="Times New Roman" w:cs="Times New Roman"/>
          <w:sz w:val="24"/>
          <w:szCs w:val="24"/>
        </w:rPr>
        <w:t>From</w:t>
      </w:r>
      <w:r w:rsidR="00DC5FD4" w:rsidRPr="004E3B27">
        <w:rPr>
          <w:rFonts w:ascii="Times New Roman" w:hAnsi="Times New Roman" w:cs="Times New Roman"/>
          <w:sz w:val="24"/>
          <w:szCs w:val="24"/>
        </w:rPr>
        <w:t xml:space="preserve"> the inscription and the fact the grave faces West it is extremely plausible to </w:t>
      </w:r>
      <w:r w:rsidR="001604F1" w:rsidRPr="004E3B27">
        <w:rPr>
          <w:rFonts w:ascii="Times New Roman" w:hAnsi="Times New Roman" w:cs="Times New Roman"/>
          <w:sz w:val="24"/>
          <w:szCs w:val="24"/>
        </w:rPr>
        <w:t>suppose this family was Christian</w:t>
      </w:r>
      <w:r w:rsidR="001E5AB2" w:rsidRPr="004E3B27">
        <w:rPr>
          <w:rFonts w:ascii="Times New Roman" w:hAnsi="Times New Roman" w:cs="Times New Roman"/>
          <w:sz w:val="24"/>
          <w:szCs w:val="24"/>
        </w:rPr>
        <w:t xml:space="preserve"> and took their religion quite serious.  </w:t>
      </w:r>
      <w:r w:rsidR="00BA1FBB" w:rsidRPr="004E3B27">
        <w:rPr>
          <w:rFonts w:ascii="Times New Roman" w:hAnsi="Times New Roman" w:cs="Times New Roman"/>
          <w:sz w:val="24"/>
          <w:szCs w:val="24"/>
        </w:rPr>
        <w:t xml:space="preserve">Although the inscription came from a Catholic Bible and West facing is common for Christian it </w:t>
      </w:r>
      <w:r w:rsidR="00301247" w:rsidRPr="004E3B27">
        <w:rPr>
          <w:rFonts w:ascii="Times New Roman" w:hAnsi="Times New Roman" w:cs="Times New Roman"/>
          <w:sz w:val="24"/>
          <w:szCs w:val="24"/>
        </w:rPr>
        <w:t xml:space="preserve">is plausible the family were Christian as </w:t>
      </w:r>
      <w:r w:rsidR="008A0428" w:rsidRPr="004E3B27">
        <w:rPr>
          <w:rFonts w:ascii="Times New Roman" w:hAnsi="Times New Roman" w:cs="Times New Roman"/>
          <w:sz w:val="24"/>
          <w:szCs w:val="24"/>
        </w:rPr>
        <w:t>Catholicism is the largest domination of Christianity (</w:t>
      </w:r>
      <w:r w:rsidR="00B92FE1" w:rsidRPr="004E3B27">
        <w:rPr>
          <w:rFonts w:ascii="Times New Roman" w:hAnsi="Times New Roman" w:cs="Times New Roman"/>
          <w:sz w:val="24"/>
          <w:szCs w:val="24"/>
        </w:rPr>
        <w:t>diffen 2020).</w:t>
      </w:r>
    </w:p>
    <w:p w14:paraId="3CC434E1" w14:textId="03DC8308" w:rsidR="00943132" w:rsidRPr="004E3B27" w:rsidRDefault="00943132" w:rsidP="76CB450A">
      <w:pPr>
        <w:rPr>
          <w:rFonts w:ascii="Times New Roman" w:hAnsi="Times New Roman" w:cs="Times New Roman"/>
          <w:sz w:val="24"/>
          <w:szCs w:val="24"/>
        </w:rPr>
      </w:pPr>
    </w:p>
    <w:p w14:paraId="3D9B84F3" w14:textId="38A6C90F" w:rsidR="00322F62" w:rsidRPr="00757DEB" w:rsidRDefault="00322F62" w:rsidP="76CB450A">
      <w:pPr>
        <w:rPr>
          <w:rFonts w:ascii="Times New Roman" w:hAnsi="Times New Roman" w:cs="Times New Roman"/>
          <w:sz w:val="24"/>
          <w:szCs w:val="24"/>
          <w:u w:val="single"/>
        </w:rPr>
      </w:pPr>
      <w:r w:rsidRPr="00757DEB">
        <w:rPr>
          <w:rFonts w:ascii="Times New Roman" w:hAnsi="Times New Roman" w:cs="Times New Roman"/>
          <w:sz w:val="24"/>
          <w:szCs w:val="24"/>
          <w:u w:val="single"/>
        </w:rPr>
        <w:t>Conclusion:</w:t>
      </w:r>
    </w:p>
    <w:p w14:paraId="717C1F42" w14:textId="69F32A9E" w:rsidR="00322F62" w:rsidRPr="004E3B27" w:rsidRDefault="00322F62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 xml:space="preserve">The roses and ivy strongly signify love and </w:t>
      </w:r>
      <w:r w:rsidR="00627FD9" w:rsidRPr="004E3B27">
        <w:rPr>
          <w:rFonts w:ascii="Times New Roman" w:hAnsi="Times New Roman" w:cs="Times New Roman"/>
          <w:sz w:val="24"/>
          <w:szCs w:val="24"/>
        </w:rPr>
        <w:t>family, and</w:t>
      </w:r>
      <w:r w:rsidRPr="004E3B27">
        <w:rPr>
          <w:rFonts w:ascii="Times New Roman" w:hAnsi="Times New Roman" w:cs="Times New Roman"/>
          <w:sz w:val="24"/>
          <w:szCs w:val="24"/>
        </w:rPr>
        <w:t xml:space="preserve"> this could have been</w:t>
      </w:r>
      <w:r w:rsidR="00C70430" w:rsidRPr="004E3B27">
        <w:rPr>
          <w:rFonts w:ascii="Times New Roman" w:hAnsi="Times New Roman" w:cs="Times New Roman"/>
          <w:sz w:val="24"/>
          <w:szCs w:val="24"/>
        </w:rPr>
        <w:t xml:space="preserve"> strengthened</w:t>
      </w:r>
      <w:r w:rsidRPr="004E3B27">
        <w:rPr>
          <w:rFonts w:ascii="Times New Roman" w:hAnsi="Times New Roman" w:cs="Times New Roman"/>
          <w:sz w:val="24"/>
          <w:szCs w:val="24"/>
        </w:rPr>
        <w:t xml:space="preserve"> if </w:t>
      </w:r>
      <w:r w:rsidR="00C70430" w:rsidRPr="004E3B27">
        <w:rPr>
          <w:rFonts w:ascii="Times New Roman" w:hAnsi="Times New Roman" w:cs="Times New Roman"/>
          <w:sz w:val="24"/>
          <w:szCs w:val="24"/>
        </w:rPr>
        <w:t xml:space="preserve">the reasoning for the binding was able to be determined.  </w:t>
      </w:r>
      <w:r w:rsidR="00627FD9" w:rsidRPr="004E3B27">
        <w:rPr>
          <w:rFonts w:ascii="Times New Roman" w:hAnsi="Times New Roman" w:cs="Times New Roman"/>
          <w:sz w:val="24"/>
          <w:szCs w:val="24"/>
        </w:rPr>
        <w:t>The style of cross, the facing and the inscription all points towards a religious family</w:t>
      </w:r>
      <w:r w:rsidR="00333626" w:rsidRPr="004E3B27">
        <w:rPr>
          <w:rFonts w:ascii="Times New Roman" w:hAnsi="Times New Roman" w:cs="Times New Roman"/>
          <w:sz w:val="24"/>
          <w:szCs w:val="24"/>
        </w:rPr>
        <w:t xml:space="preserve"> who </w:t>
      </w:r>
      <w:r w:rsidR="006768F2" w:rsidRPr="004E3B27">
        <w:rPr>
          <w:rFonts w:ascii="Times New Roman" w:hAnsi="Times New Roman" w:cs="Times New Roman"/>
          <w:sz w:val="24"/>
          <w:szCs w:val="24"/>
        </w:rPr>
        <w:t>showed unity, even in death.</w:t>
      </w:r>
    </w:p>
    <w:p w14:paraId="5944FDF1" w14:textId="77777777" w:rsidR="004E3B27" w:rsidRPr="004E3B27" w:rsidRDefault="004E3B27" w:rsidP="76CB450A">
      <w:pPr>
        <w:rPr>
          <w:rFonts w:ascii="Times New Roman" w:hAnsi="Times New Roman" w:cs="Times New Roman"/>
          <w:sz w:val="24"/>
          <w:szCs w:val="24"/>
        </w:rPr>
      </w:pPr>
    </w:p>
    <w:p w14:paraId="0C298F7C" w14:textId="54FE627B" w:rsidR="004E3B27" w:rsidRPr="004E3B27" w:rsidRDefault="004E3B27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>Word count 1</w:t>
      </w:r>
      <w:r w:rsidR="00432DBC">
        <w:rPr>
          <w:rFonts w:ascii="Times New Roman" w:hAnsi="Times New Roman" w:cs="Times New Roman"/>
          <w:sz w:val="24"/>
          <w:szCs w:val="24"/>
        </w:rPr>
        <w:t>638</w:t>
      </w:r>
      <w:r w:rsidRPr="004E3B27">
        <w:rPr>
          <w:rFonts w:ascii="Times New Roman" w:hAnsi="Times New Roman" w:cs="Times New Roman"/>
          <w:sz w:val="24"/>
          <w:szCs w:val="24"/>
        </w:rPr>
        <w:t>.</w:t>
      </w:r>
    </w:p>
    <w:p w14:paraId="37777A25" w14:textId="159A8C0C" w:rsidR="76CB450A" w:rsidRPr="004E3B27" w:rsidRDefault="76CB450A" w:rsidP="76CB450A">
      <w:pPr>
        <w:rPr>
          <w:rFonts w:ascii="Times New Roman" w:hAnsi="Times New Roman" w:cs="Times New Roman"/>
          <w:sz w:val="24"/>
          <w:szCs w:val="24"/>
        </w:rPr>
      </w:pPr>
    </w:p>
    <w:p w14:paraId="54759527" w14:textId="1C7C62B4" w:rsidR="76CB450A" w:rsidRPr="00757DEB" w:rsidRDefault="04CFA612" w:rsidP="76CB450A">
      <w:pPr>
        <w:rPr>
          <w:rFonts w:ascii="Times New Roman" w:hAnsi="Times New Roman" w:cs="Times New Roman"/>
          <w:sz w:val="24"/>
          <w:szCs w:val="24"/>
          <w:u w:val="single"/>
        </w:rPr>
      </w:pPr>
      <w:r w:rsidRPr="00757DEB">
        <w:rPr>
          <w:rFonts w:ascii="Times New Roman" w:hAnsi="Times New Roman" w:cs="Times New Roman"/>
          <w:sz w:val="24"/>
          <w:szCs w:val="24"/>
          <w:u w:val="single"/>
        </w:rPr>
        <w:t>Reference list:</w:t>
      </w:r>
    </w:p>
    <w:p w14:paraId="71B62196" w14:textId="16C65323" w:rsidR="008821A3" w:rsidRPr="004E3B27" w:rsidRDefault="00D90A06" w:rsidP="76CB450A">
      <w:pPr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4E3B27">
          <w:rPr>
            <w:rStyle w:val="Hyperlink"/>
            <w:rFonts w:ascii="Times New Roman" w:hAnsi="Times New Roman" w:cs="Times New Roman"/>
            <w:sz w:val="24"/>
            <w:szCs w:val="24"/>
          </w:rPr>
          <w:t>https://www.biblestudytools.com/rhe/hebrew/13.html</w:t>
        </w:r>
      </w:hyperlink>
    </w:p>
    <w:p w14:paraId="3F6D775D" w14:textId="7AEDEAC2" w:rsidR="00D90A06" w:rsidRPr="004E3B27" w:rsidRDefault="00D90A06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 xml:space="preserve">Last accessed on </w:t>
      </w:r>
      <w:r w:rsidR="00FD23BF" w:rsidRPr="004E3B27">
        <w:rPr>
          <w:rFonts w:ascii="Times New Roman" w:hAnsi="Times New Roman" w:cs="Times New Roman"/>
          <w:sz w:val="24"/>
          <w:szCs w:val="24"/>
        </w:rPr>
        <w:t>04/12/2020.</w:t>
      </w:r>
    </w:p>
    <w:p w14:paraId="47ACE12E" w14:textId="46B74056" w:rsidR="00AA217F" w:rsidRPr="004E3B27" w:rsidRDefault="007929CD" w:rsidP="76CB450A">
      <w:pPr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4E3B27">
          <w:rPr>
            <w:rStyle w:val="Hyperlink"/>
            <w:rFonts w:ascii="Times New Roman" w:hAnsi="Times New Roman" w:cs="Times New Roman"/>
            <w:sz w:val="24"/>
            <w:szCs w:val="24"/>
          </w:rPr>
          <w:t>https://www.britannica.com/topic/cross-religious-symbol</w:t>
        </w:r>
      </w:hyperlink>
    </w:p>
    <w:p w14:paraId="0AF021E7" w14:textId="4B659734" w:rsidR="007929CD" w:rsidRPr="004E3B27" w:rsidRDefault="00C72851" w:rsidP="76CB450A">
      <w:pPr>
        <w:rPr>
          <w:rFonts w:ascii="Times New Roman" w:hAnsi="Times New Roman" w:cs="Times New Roman"/>
          <w:sz w:val="24"/>
          <w:szCs w:val="24"/>
        </w:rPr>
      </w:pPr>
      <w:r w:rsidRPr="004E3B27">
        <w:rPr>
          <w:rFonts w:ascii="Times New Roman" w:hAnsi="Times New Roman" w:cs="Times New Roman"/>
          <w:sz w:val="24"/>
          <w:szCs w:val="24"/>
        </w:rPr>
        <w:t>Last accessed on 06/12/2020.</w:t>
      </w:r>
    </w:p>
    <w:p w14:paraId="3CCC2310" w14:textId="7AA558E9" w:rsidR="76CB450A" w:rsidRPr="004E3B27" w:rsidRDefault="005B7BBE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E3B27">
        <w:rPr>
          <w:rFonts w:ascii="Times New Roman" w:hAnsi="Times New Roman" w:cs="Times New Roman"/>
          <w:color w:val="000000"/>
          <w:sz w:val="24"/>
          <w:szCs w:val="24"/>
        </w:rPr>
        <w:t>Coflein</w:t>
      </w:r>
      <w:r w:rsidR="00732BDB" w:rsidRPr="004E3B27">
        <w:rPr>
          <w:rFonts w:ascii="Times New Roman" w:hAnsi="Times New Roman" w:cs="Times New Roman"/>
          <w:color w:val="000000"/>
          <w:sz w:val="24"/>
          <w:szCs w:val="24"/>
        </w:rPr>
        <w:t xml:space="preserve"> 2020</w:t>
      </w:r>
      <w:r w:rsidR="00D910C0" w:rsidRPr="004E3B27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hyperlink r:id="rId13" w:history="1">
        <w:r w:rsidR="00D641E0" w:rsidRPr="004E3B27">
          <w:rPr>
            <w:rStyle w:val="Hyperlink"/>
            <w:rFonts w:ascii="Times New Roman" w:hAnsi="Times New Roman" w:cs="Times New Roman"/>
            <w:sz w:val="24"/>
            <w:szCs w:val="24"/>
          </w:rPr>
          <w:t>https://coflein.gov.uk/en/site/41360/details/lampeter-railway-station-lampeter</w:t>
        </w:r>
      </w:hyperlink>
    </w:p>
    <w:p w14:paraId="5473C900" w14:textId="568440D9" w:rsidR="00D641E0" w:rsidRPr="004E3B27" w:rsidRDefault="00D641E0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E3B27">
        <w:rPr>
          <w:rFonts w:ascii="Times New Roman" w:hAnsi="Times New Roman" w:cs="Times New Roman"/>
          <w:color w:val="000000"/>
          <w:sz w:val="24"/>
          <w:szCs w:val="24"/>
        </w:rPr>
        <w:t>Last accessed on 06/12/2020.</w:t>
      </w:r>
    </w:p>
    <w:p w14:paraId="5DF3BA28" w14:textId="6702A21F" w:rsidR="00563565" w:rsidRPr="004E3B27" w:rsidRDefault="00063D62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hyperlink r:id="rId14" w:history="1">
        <w:r w:rsidRPr="004E3B27">
          <w:rPr>
            <w:rStyle w:val="Hyperlink"/>
            <w:rFonts w:ascii="Times New Roman" w:hAnsi="Times New Roman" w:cs="Times New Roman"/>
            <w:sz w:val="24"/>
            <w:szCs w:val="24"/>
          </w:rPr>
          <w:t>https://www.diffen.com/difference/Catholicism_vs_Christianity#:~:text=Catholicism%20is%20the%20largest%20denomination,another%20branch%20of%20the%20religion</w:t>
        </w:r>
      </w:hyperlink>
    </w:p>
    <w:p w14:paraId="7C4B6C8B" w14:textId="237A1AD5" w:rsidR="00063D62" w:rsidRPr="004E3B27" w:rsidRDefault="00063D62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E3B27">
        <w:rPr>
          <w:rFonts w:ascii="Times New Roman" w:hAnsi="Times New Roman" w:cs="Times New Roman"/>
          <w:color w:val="000000"/>
          <w:sz w:val="24"/>
          <w:szCs w:val="24"/>
        </w:rPr>
        <w:t>Last accessed on 06/12/2020.</w:t>
      </w:r>
    </w:p>
    <w:p w14:paraId="0BA87040" w14:textId="586A0BCA" w:rsidR="00D641E0" w:rsidRPr="004E3B27" w:rsidRDefault="00EB25E7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hyperlink r:id="rId15">
        <w:r w:rsidR="00900756" w:rsidRPr="004E3B27">
          <w:rPr>
            <w:rStyle w:val="Hyperlink"/>
            <w:rFonts w:ascii="Times New Roman" w:hAnsi="Times New Roman" w:cs="Times New Roman"/>
            <w:sz w:val="24"/>
            <w:szCs w:val="24"/>
          </w:rPr>
          <w:t>https://headstonesymbols.co.uk/headstone-meanings-and-symbols/flowers/</w:t>
        </w:r>
      </w:hyperlink>
    </w:p>
    <w:p w14:paraId="4796A7FB" w14:textId="6DD56399" w:rsidR="00900756" w:rsidRPr="004E3B27" w:rsidRDefault="00170ED1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E3B27">
        <w:rPr>
          <w:rFonts w:ascii="Times New Roman" w:hAnsi="Times New Roman" w:cs="Times New Roman"/>
          <w:color w:val="000000"/>
          <w:sz w:val="24"/>
          <w:szCs w:val="24"/>
        </w:rPr>
        <w:t>Last accessed on 06/12/2020.</w:t>
      </w:r>
    </w:p>
    <w:p w14:paraId="78701B40" w14:textId="3E3598B8" w:rsidR="00BE1EF7" w:rsidRPr="004E3B27" w:rsidRDefault="00EA66C1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hyperlink r:id="rId16" w:history="1">
        <w:r w:rsidRPr="004E3B27">
          <w:rPr>
            <w:rStyle w:val="Hyperlink"/>
            <w:rFonts w:ascii="Times New Roman" w:hAnsi="Times New Roman" w:cs="Times New Roman"/>
            <w:sz w:val="24"/>
            <w:szCs w:val="24"/>
          </w:rPr>
          <w:t>https://joincake.com/blog/why-do-graves-face-east/</w:t>
        </w:r>
      </w:hyperlink>
    </w:p>
    <w:p w14:paraId="4601705A" w14:textId="629FD661" w:rsidR="00EA66C1" w:rsidRPr="004E3B27" w:rsidRDefault="00EA66C1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E3B27">
        <w:rPr>
          <w:rFonts w:ascii="Times New Roman" w:hAnsi="Times New Roman" w:cs="Times New Roman"/>
          <w:color w:val="000000"/>
          <w:sz w:val="24"/>
          <w:szCs w:val="24"/>
        </w:rPr>
        <w:t>Last accessed on 03/12/2020.</w:t>
      </w:r>
    </w:p>
    <w:p w14:paraId="66DA0033" w14:textId="4F748C4C" w:rsidR="00383433" w:rsidRPr="004E3B27" w:rsidRDefault="00383433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E3B27">
        <w:rPr>
          <w:rFonts w:ascii="Times New Roman" w:hAnsi="Times New Roman" w:cs="Times New Roman"/>
          <w:color w:val="000000"/>
          <w:sz w:val="24"/>
          <w:szCs w:val="24"/>
        </w:rPr>
        <w:t xml:space="preserve">Mytum, Harold.  </w:t>
      </w:r>
      <w:r w:rsidR="00751328" w:rsidRPr="00757DEB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Recording and a</w:t>
      </w:r>
      <w:r w:rsidR="006C02F5" w:rsidRPr="00757DEB">
        <w:rPr>
          <w:rFonts w:ascii="Times New Roman" w:hAnsi="Times New Roman" w:cs="Times New Roman"/>
          <w:i/>
          <w:iCs/>
          <w:color w:val="000000"/>
          <w:sz w:val="24"/>
          <w:szCs w:val="24"/>
        </w:rPr>
        <w:t>n</w:t>
      </w:r>
      <w:r w:rsidR="00751328" w:rsidRPr="00757DEB">
        <w:rPr>
          <w:rFonts w:ascii="Times New Roman" w:hAnsi="Times New Roman" w:cs="Times New Roman"/>
          <w:i/>
          <w:iCs/>
          <w:color w:val="000000"/>
          <w:sz w:val="24"/>
          <w:szCs w:val="24"/>
        </w:rPr>
        <w:t>a</w:t>
      </w:r>
      <w:r w:rsidR="006C02F5" w:rsidRPr="00757DEB">
        <w:rPr>
          <w:rFonts w:ascii="Times New Roman" w:hAnsi="Times New Roman" w:cs="Times New Roman"/>
          <w:i/>
          <w:iCs/>
          <w:color w:val="000000"/>
          <w:sz w:val="24"/>
          <w:szCs w:val="24"/>
        </w:rPr>
        <w:t>ly</w:t>
      </w:r>
      <w:r w:rsidR="00751328" w:rsidRPr="00757DEB">
        <w:rPr>
          <w:rFonts w:ascii="Times New Roman" w:hAnsi="Times New Roman" w:cs="Times New Roman"/>
          <w:i/>
          <w:iCs/>
          <w:color w:val="000000"/>
          <w:sz w:val="24"/>
          <w:szCs w:val="24"/>
        </w:rPr>
        <w:t>sing grave</w:t>
      </w:r>
      <w:r w:rsidR="006C02F5" w:rsidRPr="00757DEB">
        <w:rPr>
          <w:rFonts w:ascii="Times New Roman" w:hAnsi="Times New Roman" w:cs="Times New Roman"/>
          <w:i/>
          <w:iCs/>
          <w:color w:val="000000"/>
          <w:sz w:val="24"/>
          <w:szCs w:val="24"/>
        </w:rPr>
        <w:t>yards.</w:t>
      </w:r>
      <w:r w:rsidR="006C02F5" w:rsidRPr="004E3B27">
        <w:rPr>
          <w:rFonts w:ascii="Times New Roman" w:hAnsi="Times New Roman" w:cs="Times New Roman"/>
          <w:color w:val="000000"/>
          <w:sz w:val="24"/>
          <w:szCs w:val="24"/>
        </w:rPr>
        <w:t xml:space="preserve">  (</w:t>
      </w:r>
      <w:r w:rsidR="000E2A2B" w:rsidRPr="004E3B27">
        <w:rPr>
          <w:rFonts w:ascii="Times New Roman" w:hAnsi="Times New Roman" w:cs="Times New Roman"/>
          <w:color w:val="000000"/>
          <w:sz w:val="24"/>
          <w:szCs w:val="24"/>
        </w:rPr>
        <w:t>Council for British Arch</w:t>
      </w:r>
      <w:r w:rsidR="00FD18FD" w:rsidRPr="004E3B27">
        <w:rPr>
          <w:rFonts w:ascii="Times New Roman" w:hAnsi="Times New Roman" w:cs="Times New Roman"/>
          <w:color w:val="000000"/>
          <w:sz w:val="24"/>
          <w:szCs w:val="24"/>
        </w:rPr>
        <w:t>aeology</w:t>
      </w:r>
      <w:r w:rsidR="002F6A7C" w:rsidRPr="004E3B27">
        <w:rPr>
          <w:rFonts w:ascii="Times New Roman" w:hAnsi="Times New Roman" w:cs="Times New Roman"/>
          <w:color w:val="000000"/>
          <w:sz w:val="24"/>
          <w:szCs w:val="24"/>
        </w:rPr>
        <w:t>, York, 2000)</w:t>
      </w:r>
      <w:r w:rsidR="00C67535" w:rsidRPr="004E3B2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0450683" w14:textId="37215177" w:rsidR="00C67535" w:rsidRPr="004E3B27" w:rsidRDefault="00256BC6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E3B27">
        <w:rPr>
          <w:rFonts w:ascii="Times New Roman" w:hAnsi="Times New Roman" w:cs="Times New Roman"/>
          <w:color w:val="000000"/>
          <w:sz w:val="24"/>
          <w:szCs w:val="24"/>
        </w:rPr>
        <w:t xml:space="preserve">Mytum, Harold.  </w:t>
      </w:r>
      <w:r w:rsidRPr="00757DEB">
        <w:rPr>
          <w:rFonts w:ascii="Times New Roman" w:hAnsi="Times New Roman" w:cs="Times New Roman"/>
          <w:i/>
          <w:iCs/>
          <w:color w:val="000000"/>
          <w:sz w:val="24"/>
          <w:szCs w:val="24"/>
        </w:rPr>
        <w:t>Mortuary Monument</w:t>
      </w:r>
      <w:r w:rsidR="00DE3E73" w:rsidRPr="00757DEB">
        <w:rPr>
          <w:rFonts w:ascii="Times New Roman" w:hAnsi="Times New Roman" w:cs="Times New Roman"/>
          <w:i/>
          <w:iCs/>
          <w:color w:val="000000"/>
          <w:sz w:val="24"/>
          <w:szCs w:val="24"/>
        </w:rPr>
        <w:t>s and Burial Grounds of the Historic Period</w:t>
      </w:r>
      <w:r w:rsidR="00C67A12" w:rsidRPr="00757DEB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="00C67A12" w:rsidRPr="004E3B27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C6148C" w:rsidRPr="004E3B27">
        <w:rPr>
          <w:rFonts w:ascii="Times New Roman" w:hAnsi="Times New Roman" w:cs="Times New Roman"/>
          <w:color w:val="000000"/>
          <w:sz w:val="24"/>
          <w:szCs w:val="24"/>
        </w:rPr>
        <w:t>University of York, York, 2004).</w:t>
      </w:r>
    </w:p>
    <w:p w14:paraId="1D346589" w14:textId="2764C9DE" w:rsidR="000B76D4" w:rsidRPr="004E3B27" w:rsidRDefault="00B2722D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hyperlink r:id="rId17" w:history="1">
        <w:r w:rsidRPr="004E3B27">
          <w:rPr>
            <w:rStyle w:val="Hyperlink"/>
            <w:rFonts w:ascii="Times New Roman" w:hAnsi="Times New Roman" w:cs="Times New Roman"/>
            <w:sz w:val="24"/>
            <w:szCs w:val="24"/>
          </w:rPr>
          <w:t>https://nearsay.com/c/470923/67943/understanding-the-meanings-of-flower-symbols-on-headstones</w:t>
        </w:r>
      </w:hyperlink>
    </w:p>
    <w:p w14:paraId="354C9157" w14:textId="067CD757" w:rsidR="00B2722D" w:rsidRPr="004E3B27" w:rsidRDefault="00B2722D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E3B27">
        <w:rPr>
          <w:rFonts w:ascii="Times New Roman" w:hAnsi="Times New Roman" w:cs="Times New Roman"/>
          <w:color w:val="000000"/>
          <w:sz w:val="24"/>
          <w:szCs w:val="24"/>
        </w:rPr>
        <w:t>Last accessed on 06/12/2020.</w:t>
      </w:r>
    </w:p>
    <w:p w14:paraId="15E8F775" w14:textId="38FBD30A" w:rsidR="00AE6489" w:rsidRPr="004E3B27" w:rsidRDefault="006516A5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hyperlink r:id="rId18" w:history="1">
        <w:r w:rsidRPr="004E3B27">
          <w:rPr>
            <w:rStyle w:val="Hyperlink"/>
            <w:rFonts w:ascii="Times New Roman" w:hAnsi="Times New Roman" w:cs="Times New Roman"/>
            <w:sz w:val="24"/>
            <w:szCs w:val="24"/>
          </w:rPr>
          <w:t>https://www.trace.com/genealogists/2015/04/flower-symbols-and-thier-meanings-on/</w:t>
        </w:r>
      </w:hyperlink>
    </w:p>
    <w:p w14:paraId="7FF39563" w14:textId="7DAD0B00" w:rsidR="006516A5" w:rsidRPr="004E3B27" w:rsidRDefault="006516A5" w:rsidP="10FD527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E3B27">
        <w:rPr>
          <w:rFonts w:ascii="Times New Roman" w:hAnsi="Times New Roman" w:cs="Times New Roman"/>
          <w:color w:val="000000"/>
          <w:sz w:val="24"/>
          <w:szCs w:val="24"/>
        </w:rPr>
        <w:t>Last accessed on 06/12/2020.</w:t>
      </w:r>
    </w:p>
    <w:p w14:paraId="7245A324" w14:textId="77777777" w:rsidR="00B2722D" w:rsidRDefault="00B2722D" w:rsidP="10FD527D">
      <w:pPr>
        <w:rPr>
          <w:color w:val="000000"/>
          <w:sz w:val="27"/>
          <w:szCs w:val="27"/>
        </w:rPr>
      </w:pPr>
    </w:p>
    <w:p w14:paraId="5CC6A2B4" w14:textId="487E7EDE" w:rsidR="00F10110" w:rsidRDefault="00F10110" w:rsidP="10FD527D">
      <w:pPr>
        <w:rPr>
          <w:rFonts w:ascii="Calibri" w:eastAsia="Calibri" w:hAnsi="Calibri" w:cs="Calibri"/>
        </w:rPr>
      </w:pPr>
    </w:p>
    <w:sectPr w:rsidR="00F1011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2C7D74D"/>
    <w:rsid w:val="0001528C"/>
    <w:rsid w:val="0001679D"/>
    <w:rsid w:val="00021B1E"/>
    <w:rsid w:val="00040835"/>
    <w:rsid w:val="0006225B"/>
    <w:rsid w:val="00062EFC"/>
    <w:rsid w:val="00063D62"/>
    <w:rsid w:val="00065041"/>
    <w:rsid w:val="0007099A"/>
    <w:rsid w:val="000A2A8D"/>
    <w:rsid w:val="000B6DA6"/>
    <w:rsid w:val="000B76D4"/>
    <w:rsid w:val="000E0AE5"/>
    <w:rsid w:val="000E2A2B"/>
    <w:rsid w:val="000E52C2"/>
    <w:rsid w:val="000E642F"/>
    <w:rsid w:val="000F0A6A"/>
    <w:rsid w:val="000F3DAF"/>
    <w:rsid w:val="001103E1"/>
    <w:rsid w:val="00115086"/>
    <w:rsid w:val="00122C2A"/>
    <w:rsid w:val="00125619"/>
    <w:rsid w:val="00127032"/>
    <w:rsid w:val="00140497"/>
    <w:rsid w:val="0015795E"/>
    <w:rsid w:val="001604F1"/>
    <w:rsid w:val="0016623D"/>
    <w:rsid w:val="00170ED1"/>
    <w:rsid w:val="00170F06"/>
    <w:rsid w:val="001729D1"/>
    <w:rsid w:val="001B67EC"/>
    <w:rsid w:val="001C6484"/>
    <w:rsid w:val="001E3723"/>
    <w:rsid w:val="001E4333"/>
    <w:rsid w:val="001E5AB2"/>
    <w:rsid w:val="001F0A36"/>
    <w:rsid w:val="00201885"/>
    <w:rsid w:val="00246F77"/>
    <w:rsid w:val="0024790C"/>
    <w:rsid w:val="00256BC6"/>
    <w:rsid w:val="002753EC"/>
    <w:rsid w:val="00287BB5"/>
    <w:rsid w:val="002A7D30"/>
    <w:rsid w:val="002B3859"/>
    <w:rsid w:val="002B5A37"/>
    <w:rsid w:val="002C32CF"/>
    <w:rsid w:val="002D6E0A"/>
    <w:rsid w:val="002E6140"/>
    <w:rsid w:val="002F6A7C"/>
    <w:rsid w:val="00301247"/>
    <w:rsid w:val="00315B11"/>
    <w:rsid w:val="00322F62"/>
    <w:rsid w:val="00332787"/>
    <w:rsid w:val="00333626"/>
    <w:rsid w:val="0034231F"/>
    <w:rsid w:val="00342905"/>
    <w:rsid w:val="00347DFA"/>
    <w:rsid w:val="00351CEF"/>
    <w:rsid w:val="00355B04"/>
    <w:rsid w:val="00371857"/>
    <w:rsid w:val="00383433"/>
    <w:rsid w:val="003905A1"/>
    <w:rsid w:val="00396DAC"/>
    <w:rsid w:val="003A45A9"/>
    <w:rsid w:val="003A525D"/>
    <w:rsid w:val="003B1727"/>
    <w:rsid w:val="003B53DF"/>
    <w:rsid w:val="003C752F"/>
    <w:rsid w:val="003D4AC1"/>
    <w:rsid w:val="003D74ED"/>
    <w:rsid w:val="003D7D3A"/>
    <w:rsid w:val="003E0790"/>
    <w:rsid w:val="003E35A6"/>
    <w:rsid w:val="003E4930"/>
    <w:rsid w:val="003F17C6"/>
    <w:rsid w:val="00412F2E"/>
    <w:rsid w:val="00413A98"/>
    <w:rsid w:val="00414E4F"/>
    <w:rsid w:val="00415232"/>
    <w:rsid w:val="004158B8"/>
    <w:rsid w:val="0042042F"/>
    <w:rsid w:val="00432DBC"/>
    <w:rsid w:val="00433172"/>
    <w:rsid w:val="00455CDD"/>
    <w:rsid w:val="00463142"/>
    <w:rsid w:val="00477106"/>
    <w:rsid w:val="004A694A"/>
    <w:rsid w:val="004B7785"/>
    <w:rsid w:val="004C501E"/>
    <w:rsid w:val="004C6E0E"/>
    <w:rsid w:val="004D5F7C"/>
    <w:rsid w:val="004D6B9C"/>
    <w:rsid w:val="004E394D"/>
    <w:rsid w:val="004E3B27"/>
    <w:rsid w:val="004E6770"/>
    <w:rsid w:val="004F39E1"/>
    <w:rsid w:val="004F7605"/>
    <w:rsid w:val="004F7B2A"/>
    <w:rsid w:val="00504DFF"/>
    <w:rsid w:val="00524F33"/>
    <w:rsid w:val="00531CAE"/>
    <w:rsid w:val="00531D51"/>
    <w:rsid w:val="00532247"/>
    <w:rsid w:val="0054286F"/>
    <w:rsid w:val="00552C83"/>
    <w:rsid w:val="00560A29"/>
    <w:rsid w:val="00563565"/>
    <w:rsid w:val="005828BC"/>
    <w:rsid w:val="00586E4A"/>
    <w:rsid w:val="005B083D"/>
    <w:rsid w:val="005B7BBE"/>
    <w:rsid w:val="005C5A67"/>
    <w:rsid w:val="00602D19"/>
    <w:rsid w:val="00611EA0"/>
    <w:rsid w:val="006131E9"/>
    <w:rsid w:val="0061678D"/>
    <w:rsid w:val="00616E1F"/>
    <w:rsid w:val="00627FD9"/>
    <w:rsid w:val="0063466E"/>
    <w:rsid w:val="00634A08"/>
    <w:rsid w:val="0064021A"/>
    <w:rsid w:val="006516A5"/>
    <w:rsid w:val="00660336"/>
    <w:rsid w:val="00664DBD"/>
    <w:rsid w:val="006768F2"/>
    <w:rsid w:val="0068035B"/>
    <w:rsid w:val="00696A5F"/>
    <w:rsid w:val="006A4571"/>
    <w:rsid w:val="006B5C33"/>
    <w:rsid w:val="006C02F5"/>
    <w:rsid w:val="006C1D74"/>
    <w:rsid w:val="006C1EF5"/>
    <w:rsid w:val="006C5A29"/>
    <w:rsid w:val="006D21E5"/>
    <w:rsid w:val="006E37B2"/>
    <w:rsid w:val="006F2DF0"/>
    <w:rsid w:val="00700E76"/>
    <w:rsid w:val="00701E3F"/>
    <w:rsid w:val="007070FD"/>
    <w:rsid w:val="00732BDB"/>
    <w:rsid w:val="00736999"/>
    <w:rsid w:val="007511BA"/>
    <w:rsid w:val="00751328"/>
    <w:rsid w:val="00757D12"/>
    <w:rsid w:val="00757DEB"/>
    <w:rsid w:val="007648DB"/>
    <w:rsid w:val="00767B30"/>
    <w:rsid w:val="00781841"/>
    <w:rsid w:val="007929CD"/>
    <w:rsid w:val="00792DF7"/>
    <w:rsid w:val="00793D95"/>
    <w:rsid w:val="007962EB"/>
    <w:rsid w:val="007A0D7F"/>
    <w:rsid w:val="007A54C4"/>
    <w:rsid w:val="007B5E38"/>
    <w:rsid w:val="007B6A06"/>
    <w:rsid w:val="007D2A8A"/>
    <w:rsid w:val="007F581C"/>
    <w:rsid w:val="007F5EDC"/>
    <w:rsid w:val="008408E3"/>
    <w:rsid w:val="00851511"/>
    <w:rsid w:val="00860D75"/>
    <w:rsid w:val="00861C61"/>
    <w:rsid w:val="008648F9"/>
    <w:rsid w:val="00874429"/>
    <w:rsid w:val="00876FFD"/>
    <w:rsid w:val="0088011D"/>
    <w:rsid w:val="008821A3"/>
    <w:rsid w:val="00886995"/>
    <w:rsid w:val="00886D8A"/>
    <w:rsid w:val="00892FB1"/>
    <w:rsid w:val="008A0428"/>
    <w:rsid w:val="008A0E30"/>
    <w:rsid w:val="008C7876"/>
    <w:rsid w:val="008D7CD6"/>
    <w:rsid w:val="008E5E9D"/>
    <w:rsid w:val="008E6709"/>
    <w:rsid w:val="008E7764"/>
    <w:rsid w:val="008E7B1B"/>
    <w:rsid w:val="008F3511"/>
    <w:rsid w:val="008F4095"/>
    <w:rsid w:val="00900756"/>
    <w:rsid w:val="00902B39"/>
    <w:rsid w:val="00905546"/>
    <w:rsid w:val="0090771A"/>
    <w:rsid w:val="00910B04"/>
    <w:rsid w:val="00925B05"/>
    <w:rsid w:val="00936FDD"/>
    <w:rsid w:val="00943132"/>
    <w:rsid w:val="009512F2"/>
    <w:rsid w:val="00995E38"/>
    <w:rsid w:val="009A4583"/>
    <w:rsid w:val="009A641E"/>
    <w:rsid w:val="009D0ED5"/>
    <w:rsid w:val="009D7954"/>
    <w:rsid w:val="009F3DC4"/>
    <w:rsid w:val="00A043DA"/>
    <w:rsid w:val="00A07F89"/>
    <w:rsid w:val="00A10578"/>
    <w:rsid w:val="00A30E01"/>
    <w:rsid w:val="00A44697"/>
    <w:rsid w:val="00A76003"/>
    <w:rsid w:val="00AA217F"/>
    <w:rsid w:val="00AA4A46"/>
    <w:rsid w:val="00AC3D21"/>
    <w:rsid w:val="00AD0B4C"/>
    <w:rsid w:val="00AE6489"/>
    <w:rsid w:val="00AF7E09"/>
    <w:rsid w:val="00B06D8C"/>
    <w:rsid w:val="00B10005"/>
    <w:rsid w:val="00B2722D"/>
    <w:rsid w:val="00B336C3"/>
    <w:rsid w:val="00B37736"/>
    <w:rsid w:val="00B55C47"/>
    <w:rsid w:val="00B56B62"/>
    <w:rsid w:val="00B61888"/>
    <w:rsid w:val="00B64B22"/>
    <w:rsid w:val="00B70F22"/>
    <w:rsid w:val="00B7125B"/>
    <w:rsid w:val="00B91441"/>
    <w:rsid w:val="00B92FE1"/>
    <w:rsid w:val="00BA1FBB"/>
    <w:rsid w:val="00BA551E"/>
    <w:rsid w:val="00BC4813"/>
    <w:rsid w:val="00BC6ADB"/>
    <w:rsid w:val="00BD0773"/>
    <w:rsid w:val="00BE18B9"/>
    <w:rsid w:val="00BE1EF7"/>
    <w:rsid w:val="00BE2051"/>
    <w:rsid w:val="00C004A6"/>
    <w:rsid w:val="00C14FD4"/>
    <w:rsid w:val="00C20FD8"/>
    <w:rsid w:val="00C3CBE4"/>
    <w:rsid w:val="00C509DB"/>
    <w:rsid w:val="00C52F04"/>
    <w:rsid w:val="00C6148C"/>
    <w:rsid w:val="00C635F2"/>
    <w:rsid w:val="00C6706E"/>
    <w:rsid w:val="00C67535"/>
    <w:rsid w:val="00C67A12"/>
    <w:rsid w:val="00C70084"/>
    <w:rsid w:val="00C70430"/>
    <w:rsid w:val="00C72851"/>
    <w:rsid w:val="00C94AF5"/>
    <w:rsid w:val="00CD09C2"/>
    <w:rsid w:val="00CE7C89"/>
    <w:rsid w:val="00CF3A07"/>
    <w:rsid w:val="00D10BB4"/>
    <w:rsid w:val="00D15ADB"/>
    <w:rsid w:val="00D21E35"/>
    <w:rsid w:val="00D42E69"/>
    <w:rsid w:val="00D641E0"/>
    <w:rsid w:val="00D67318"/>
    <w:rsid w:val="00D713E9"/>
    <w:rsid w:val="00D90A06"/>
    <w:rsid w:val="00D910C0"/>
    <w:rsid w:val="00D93462"/>
    <w:rsid w:val="00D9370E"/>
    <w:rsid w:val="00DA06AA"/>
    <w:rsid w:val="00DA45D8"/>
    <w:rsid w:val="00DA4E27"/>
    <w:rsid w:val="00DA6030"/>
    <w:rsid w:val="00DB3F87"/>
    <w:rsid w:val="00DC5FD4"/>
    <w:rsid w:val="00DD3681"/>
    <w:rsid w:val="00DD4F67"/>
    <w:rsid w:val="00DE3E73"/>
    <w:rsid w:val="00DF2EC4"/>
    <w:rsid w:val="00DF3341"/>
    <w:rsid w:val="00DF4993"/>
    <w:rsid w:val="00DF721D"/>
    <w:rsid w:val="00E00A17"/>
    <w:rsid w:val="00E06B34"/>
    <w:rsid w:val="00E2709C"/>
    <w:rsid w:val="00E35CC1"/>
    <w:rsid w:val="00E40729"/>
    <w:rsid w:val="00E42D40"/>
    <w:rsid w:val="00E72797"/>
    <w:rsid w:val="00E8027C"/>
    <w:rsid w:val="00EA66C1"/>
    <w:rsid w:val="00EB25E7"/>
    <w:rsid w:val="00EC0E76"/>
    <w:rsid w:val="00EF2E6B"/>
    <w:rsid w:val="00F01B52"/>
    <w:rsid w:val="00F026A2"/>
    <w:rsid w:val="00F10110"/>
    <w:rsid w:val="00F36E15"/>
    <w:rsid w:val="00F461F8"/>
    <w:rsid w:val="00F46955"/>
    <w:rsid w:val="00F50B0F"/>
    <w:rsid w:val="00F536C5"/>
    <w:rsid w:val="00F63543"/>
    <w:rsid w:val="00F66310"/>
    <w:rsid w:val="00F728D3"/>
    <w:rsid w:val="00F93B00"/>
    <w:rsid w:val="00F9757D"/>
    <w:rsid w:val="00FA12C1"/>
    <w:rsid w:val="00FD18FD"/>
    <w:rsid w:val="00FD23BF"/>
    <w:rsid w:val="00FD5C20"/>
    <w:rsid w:val="00FE0ECE"/>
    <w:rsid w:val="0123284C"/>
    <w:rsid w:val="012D391F"/>
    <w:rsid w:val="018D6B21"/>
    <w:rsid w:val="01C29A0D"/>
    <w:rsid w:val="01F386E9"/>
    <w:rsid w:val="01F9551A"/>
    <w:rsid w:val="023D6615"/>
    <w:rsid w:val="024A2D5E"/>
    <w:rsid w:val="02870C36"/>
    <w:rsid w:val="02DB2F93"/>
    <w:rsid w:val="02E9791A"/>
    <w:rsid w:val="03088724"/>
    <w:rsid w:val="036BC867"/>
    <w:rsid w:val="03D93676"/>
    <w:rsid w:val="03EFFA89"/>
    <w:rsid w:val="04270CF6"/>
    <w:rsid w:val="04843ABB"/>
    <w:rsid w:val="04CFA612"/>
    <w:rsid w:val="05174BE5"/>
    <w:rsid w:val="0571A8BB"/>
    <w:rsid w:val="05C6406F"/>
    <w:rsid w:val="05F19FC2"/>
    <w:rsid w:val="06036E28"/>
    <w:rsid w:val="0643E7A7"/>
    <w:rsid w:val="068EB057"/>
    <w:rsid w:val="06BFF89F"/>
    <w:rsid w:val="0701C726"/>
    <w:rsid w:val="07A84147"/>
    <w:rsid w:val="07AA2841"/>
    <w:rsid w:val="07F520A4"/>
    <w:rsid w:val="0818B334"/>
    <w:rsid w:val="08A51EB1"/>
    <w:rsid w:val="0997AF20"/>
    <w:rsid w:val="09DF6A55"/>
    <w:rsid w:val="09E8BD8F"/>
    <w:rsid w:val="0A07082B"/>
    <w:rsid w:val="0A6D0E1F"/>
    <w:rsid w:val="0A843191"/>
    <w:rsid w:val="0A8949E8"/>
    <w:rsid w:val="0B493F21"/>
    <w:rsid w:val="0B7ECFDF"/>
    <w:rsid w:val="0BCAF8D6"/>
    <w:rsid w:val="0C762443"/>
    <w:rsid w:val="0C8299BD"/>
    <w:rsid w:val="0CA555ED"/>
    <w:rsid w:val="0CA759FC"/>
    <w:rsid w:val="0D277FFD"/>
    <w:rsid w:val="0D320CCD"/>
    <w:rsid w:val="0D3A672E"/>
    <w:rsid w:val="0DB2F460"/>
    <w:rsid w:val="0DEC02B5"/>
    <w:rsid w:val="0E7E166A"/>
    <w:rsid w:val="0F845358"/>
    <w:rsid w:val="0FCBFFBC"/>
    <w:rsid w:val="1079EB13"/>
    <w:rsid w:val="10918BA5"/>
    <w:rsid w:val="10CDBB8C"/>
    <w:rsid w:val="10E7FAD4"/>
    <w:rsid w:val="10FD527D"/>
    <w:rsid w:val="112257E1"/>
    <w:rsid w:val="11EC9A63"/>
    <w:rsid w:val="11F549D0"/>
    <w:rsid w:val="120FBAAD"/>
    <w:rsid w:val="12635ED8"/>
    <w:rsid w:val="12688564"/>
    <w:rsid w:val="1283CB35"/>
    <w:rsid w:val="12C261D6"/>
    <w:rsid w:val="13772886"/>
    <w:rsid w:val="1384F84B"/>
    <w:rsid w:val="13A4C38E"/>
    <w:rsid w:val="13F0B4D1"/>
    <w:rsid w:val="13F43BD3"/>
    <w:rsid w:val="13F4B90E"/>
    <w:rsid w:val="14129BB6"/>
    <w:rsid w:val="148413D6"/>
    <w:rsid w:val="14951144"/>
    <w:rsid w:val="15789773"/>
    <w:rsid w:val="159E8850"/>
    <w:rsid w:val="15A18663"/>
    <w:rsid w:val="16BC990D"/>
    <w:rsid w:val="16C2BF6E"/>
    <w:rsid w:val="17A53CB4"/>
    <w:rsid w:val="184ECF04"/>
    <w:rsid w:val="18A8D530"/>
    <w:rsid w:val="194EE917"/>
    <w:rsid w:val="194F5F7F"/>
    <w:rsid w:val="198C7C4D"/>
    <w:rsid w:val="19DD64BA"/>
    <w:rsid w:val="19F70D8D"/>
    <w:rsid w:val="1A22784F"/>
    <w:rsid w:val="1A6F10F6"/>
    <w:rsid w:val="1AF54205"/>
    <w:rsid w:val="1B0FF017"/>
    <w:rsid w:val="1B16B0E0"/>
    <w:rsid w:val="1C83CD23"/>
    <w:rsid w:val="1C8EFB5F"/>
    <w:rsid w:val="1CE9B696"/>
    <w:rsid w:val="1D82D6A0"/>
    <w:rsid w:val="1D942F8E"/>
    <w:rsid w:val="1DB162E7"/>
    <w:rsid w:val="1E224F70"/>
    <w:rsid w:val="1E28373F"/>
    <w:rsid w:val="1F6EE08F"/>
    <w:rsid w:val="216AF79A"/>
    <w:rsid w:val="21DC9480"/>
    <w:rsid w:val="22DECFC3"/>
    <w:rsid w:val="2379772B"/>
    <w:rsid w:val="23F9C94E"/>
    <w:rsid w:val="242001C3"/>
    <w:rsid w:val="2488E5D4"/>
    <w:rsid w:val="2497263F"/>
    <w:rsid w:val="25C24D28"/>
    <w:rsid w:val="262BF0CF"/>
    <w:rsid w:val="266B7EEE"/>
    <w:rsid w:val="275E0262"/>
    <w:rsid w:val="281669AF"/>
    <w:rsid w:val="28BA9139"/>
    <w:rsid w:val="29001867"/>
    <w:rsid w:val="293101F0"/>
    <w:rsid w:val="29DAD73B"/>
    <w:rsid w:val="2A124B1F"/>
    <w:rsid w:val="2AD0B94B"/>
    <w:rsid w:val="2B2EA5C6"/>
    <w:rsid w:val="2B3EF011"/>
    <w:rsid w:val="2BF231FB"/>
    <w:rsid w:val="2C9F9E94"/>
    <w:rsid w:val="2D11163C"/>
    <w:rsid w:val="2D3B15DD"/>
    <w:rsid w:val="2D4792AF"/>
    <w:rsid w:val="2D76A726"/>
    <w:rsid w:val="2E5380D4"/>
    <w:rsid w:val="306FAEC1"/>
    <w:rsid w:val="308299D5"/>
    <w:rsid w:val="309D6D73"/>
    <w:rsid w:val="30EDE397"/>
    <w:rsid w:val="31C6A4D9"/>
    <w:rsid w:val="32882E38"/>
    <w:rsid w:val="3291AA3D"/>
    <w:rsid w:val="32D02DAD"/>
    <w:rsid w:val="32D2072A"/>
    <w:rsid w:val="336EF299"/>
    <w:rsid w:val="342D7A9E"/>
    <w:rsid w:val="34553C0E"/>
    <w:rsid w:val="34854597"/>
    <w:rsid w:val="34CCA9FA"/>
    <w:rsid w:val="34F106D3"/>
    <w:rsid w:val="35395DC8"/>
    <w:rsid w:val="35911D0B"/>
    <w:rsid w:val="35A154AE"/>
    <w:rsid w:val="35A6375E"/>
    <w:rsid w:val="368B0CAF"/>
    <w:rsid w:val="36F1DB59"/>
    <w:rsid w:val="37176722"/>
    <w:rsid w:val="37384BB3"/>
    <w:rsid w:val="38006F70"/>
    <w:rsid w:val="385F3747"/>
    <w:rsid w:val="3868A656"/>
    <w:rsid w:val="386E79E0"/>
    <w:rsid w:val="38D41C14"/>
    <w:rsid w:val="391F6788"/>
    <w:rsid w:val="392F6BC7"/>
    <w:rsid w:val="393DA6AE"/>
    <w:rsid w:val="398C27FF"/>
    <w:rsid w:val="399C3FD1"/>
    <w:rsid w:val="39B647A7"/>
    <w:rsid w:val="3A011F32"/>
    <w:rsid w:val="3A49FE5E"/>
    <w:rsid w:val="3ACCB319"/>
    <w:rsid w:val="3B03097F"/>
    <w:rsid w:val="3B50C3F9"/>
    <w:rsid w:val="3B604857"/>
    <w:rsid w:val="3BA57CAF"/>
    <w:rsid w:val="3BFF475C"/>
    <w:rsid w:val="3C1897A7"/>
    <w:rsid w:val="3C91BA17"/>
    <w:rsid w:val="3D685728"/>
    <w:rsid w:val="3D6CAC63"/>
    <w:rsid w:val="3D7CDF88"/>
    <w:rsid w:val="3DD0C999"/>
    <w:rsid w:val="3DDFF82A"/>
    <w:rsid w:val="3E41BCF5"/>
    <w:rsid w:val="3E90DD73"/>
    <w:rsid w:val="3E9C268F"/>
    <w:rsid w:val="3EA166C4"/>
    <w:rsid w:val="3EFE476C"/>
    <w:rsid w:val="3F234DE8"/>
    <w:rsid w:val="3F44BC0D"/>
    <w:rsid w:val="3F47E40D"/>
    <w:rsid w:val="3F9651B9"/>
    <w:rsid w:val="3F9B6A10"/>
    <w:rsid w:val="3FD67AA2"/>
    <w:rsid w:val="402787E4"/>
    <w:rsid w:val="405B5F49"/>
    <w:rsid w:val="40BBBB31"/>
    <w:rsid w:val="40D7AF2E"/>
    <w:rsid w:val="40D9CA8D"/>
    <w:rsid w:val="40E64993"/>
    <w:rsid w:val="410F9919"/>
    <w:rsid w:val="42C7D74D"/>
    <w:rsid w:val="432F8BDA"/>
    <w:rsid w:val="435DB4F6"/>
    <w:rsid w:val="43C560D3"/>
    <w:rsid w:val="43C7BF37"/>
    <w:rsid w:val="44176FC0"/>
    <w:rsid w:val="4420628E"/>
    <w:rsid w:val="44375FFD"/>
    <w:rsid w:val="445445E4"/>
    <w:rsid w:val="44A0515B"/>
    <w:rsid w:val="44F773D7"/>
    <w:rsid w:val="456108FB"/>
    <w:rsid w:val="45F2565D"/>
    <w:rsid w:val="46D4CAEF"/>
    <w:rsid w:val="47354720"/>
    <w:rsid w:val="47397F19"/>
    <w:rsid w:val="4828822F"/>
    <w:rsid w:val="4833A705"/>
    <w:rsid w:val="4935FD81"/>
    <w:rsid w:val="4984A81D"/>
    <w:rsid w:val="4A0D89B7"/>
    <w:rsid w:val="4A11A4C5"/>
    <w:rsid w:val="4B6A66E1"/>
    <w:rsid w:val="4C5E29D4"/>
    <w:rsid w:val="4CA85C06"/>
    <w:rsid w:val="4DF9FA35"/>
    <w:rsid w:val="4ED248F9"/>
    <w:rsid w:val="4EE3B58C"/>
    <w:rsid w:val="4F51B99B"/>
    <w:rsid w:val="504945CC"/>
    <w:rsid w:val="5060EBA5"/>
    <w:rsid w:val="50A977F9"/>
    <w:rsid w:val="50D2919A"/>
    <w:rsid w:val="51089D40"/>
    <w:rsid w:val="51ED3B97"/>
    <w:rsid w:val="52402FB7"/>
    <w:rsid w:val="528C1E7B"/>
    <w:rsid w:val="52931991"/>
    <w:rsid w:val="5298C493"/>
    <w:rsid w:val="530046FC"/>
    <w:rsid w:val="530EE785"/>
    <w:rsid w:val="537578C6"/>
    <w:rsid w:val="53988C67"/>
    <w:rsid w:val="53A07AE0"/>
    <w:rsid w:val="544B1447"/>
    <w:rsid w:val="54F820CA"/>
    <w:rsid w:val="553A0C0B"/>
    <w:rsid w:val="5558D14B"/>
    <w:rsid w:val="55FE7D00"/>
    <w:rsid w:val="56435334"/>
    <w:rsid w:val="5688A6A3"/>
    <w:rsid w:val="569BC886"/>
    <w:rsid w:val="56B732A1"/>
    <w:rsid w:val="56BBC800"/>
    <w:rsid w:val="56D02D29"/>
    <w:rsid w:val="57837FC9"/>
    <w:rsid w:val="58E5F1B2"/>
    <w:rsid w:val="5908F227"/>
    <w:rsid w:val="59202663"/>
    <w:rsid w:val="592D40E7"/>
    <w:rsid w:val="5957A121"/>
    <w:rsid w:val="5974BE17"/>
    <w:rsid w:val="5A64F869"/>
    <w:rsid w:val="5B56BEEF"/>
    <w:rsid w:val="5C5E596E"/>
    <w:rsid w:val="5D3F477E"/>
    <w:rsid w:val="5D5C59CD"/>
    <w:rsid w:val="5E3C648F"/>
    <w:rsid w:val="5E3FB468"/>
    <w:rsid w:val="5E47E739"/>
    <w:rsid w:val="5E6A7A30"/>
    <w:rsid w:val="5E772774"/>
    <w:rsid w:val="5EC42615"/>
    <w:rsid w:val="5F288BCD"/>
    <w:rsid w:val="5F293187"/>
    <w:rsid w:val="5FABEE60"/>
    <w:rsid w:val="5FCC22D4"/>
    <w:rsid w:val="6051A564"/>
    <w:rsid w:val="608A1AD8"/>
    <w:rsid w:val="6099DEEA"/>
    <w:rsid w:val="60AF6B5F"/>
    <w:rsid w:val="6142892A"/>
    <w:rsid w:val="614FC7F2"/>
    <w:rsid w:val="6154329B"/>
    <w:rsid w:val="6238AC5A"/>
    <w:rsid w:val="635F0E4D"/>
    <w:rsid w:val="63FC2F1E"/>
    <w:rsid w:val="64806140"/>
    <w:rsid w:val="64BA28AD"/>
    <w:rsid w:val="6508C081"/>
    <w:rsid w:val="652970C2"/>
    <w:rsid w:val="65450B13"/>
    <w:rsid w:val="65CBD9C8"/>
    <w:rsid w:val="66020787"/>
    <w:rsid w:val="663248DD"/>
    <w:rsid w:val="6729DB89"/>
    <w:rsid w:val="67C0EB89"/>
    <w:rsid w:val="67E3AC08"/>
    <w:rsid w:val="67E81153"/>
    <w:rsid w:val="67EF6B8F"/>
    <w:rsid w:val="68820F65"/>
    <w:rsid w:val="68AE835D"/>
    <w:rsid w:val="691015D9"/>
    <w:rsid w:val="6939A849"/>
    <w:rsid w:val="698E712F"/>
    <w:rsid w:val="69A808F1"/>
    <w:rsid w:val="69C32867"/>
    <w:rsid w:val="6A67BD0A"/>
    <w:rsid w:val="6A9168AA"/>
    <w:rsid w:val="6B58FB09"/>
    <w:rsid w:val="6BF32938"/>
    <w:rsid w:val="6C47B69B"/>
    <w:rsid w:val="6C7555FB"/>
    <w:rsid w:val="6CBFE855"/>
    <w:rsid w:val="6D2CB1C7"/>
    <w:rsid w:val="6DD620DA"/>
    <w:rsid w:val="6DDFABB0"/>
    <w:rsid w:val="6E0D196C"/>
    <w:rsid w:val="6E15229D"/>
    <w:rsid w:val="6E302D0D"/>
    <w:rsid w:val="6E48E439"/>
    <w:rsid w:val="6F7B7C11"/>
    <w:rsid w:val="6FA8E9CD"/>
    <w:rsid w:val="70CF8864"/>
    <w:rsid w:val="7121D9A2"/>
    <w:rsid w:val="714CA7B4"/>
    <w:rsid w:val="72E87815"/>
    <w:rsid w:val="7369DA2A"/>
    <w:rsid w:val="73DF1F4C"/>
    <w:rsid w:val="73EAD9FE"/>
    <w:rsid w:val="75457D46"/>
    <w:rsid w:val="768AB73A"/>
    <w:rsid w:val="76963B2D"/>
    <w:rsid w:val="76CB450A"/>
    <w:rsid w:val="770F3CB0"/>
    <w:rsid w:val="7836C7D2"/>
    <w:rsid w:val="786B9B30"/>
    <w:rsid w:val="78870A47"/>
    <w:rsid w:val="78E950FD"/>
    <w:rsid w:val="791DE038"/>
    <w:rsid w:val="7955D1D2"/>
    <w:rsid w:val="7B054059"/>
    <w:rsid w:val="7B79908F"/>
    <w:rsid w:val="7B9852BE"/>
    <w:rsid w:val="7C1A2891"/>
    <w:rsid w:val="7CCC70EB"/>
    <w:rsid w:val="7D05FDFE"/>
    <w:rsid w:val="7D0A38F5"/>
    <w:rsid w:val="7D0D9C0D"/>
    <w:rsid w:val="7D5C9B2E"/>
    <w:rsid w:val="7E31EC39"/>
    <w:rsid w:val="7EF25ECB"/>
    <w:rsid w:val="7F10000D"/>
    <w:rsid w:val="7FADD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7D74D"/>
  <w15:chartTrackingRefBased/>
  <w15:docId w15:val="{61583496-5F1A-46B4-8E11-0F13B0936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721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0E7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44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hyperlink" Target="https://coflein.gov.uk/en/site/41360/details/lampeter-railway-station-lampeter" TargetMode="External"/><Relationship Id="rId18" Type="http://schemas.openxmlformats.org/officeDocument/2006/relationships/hyperlink" Target="https://www.trace.com/genealogists/2015/04/flower-symbols-and-thier-meanings-o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hyperlink" Target="https://www.britannica.com/topic/cross-religious-symbol" TargetMode="External"/><Relationship Id="rId17" Type="http://schemas.openxmlformats.org/officeDocument/2006/relationships/hyperlink" Target="https://nearsay.com/c/470923/67943/understanding-the-meanings-of-flower-symbols-on-headston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joincake.com/blog/why-do-graves-face-east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www.biblestudytools.com/rhe/hebrew/13.html" TargetMode="External"/><Relationship Id="rId5" Type="http://schemas.openxmlformats.org/officeDocument/2006/relationships/image" Target="media/image1.jpg"/><Relationship Id="rId15" Type="http://schemas.openxmlformats.org/officeDocument/2006/relationships/hyperlink" Target="https://headstonesymbols.co.uk/headstone-meanings-and-symbols/flowers/" TargetMode="External"/><Relationship Id="rId10" Type="http://schemas.openxmlformats.org/officeDocument/2006/relationships/image" Target="media/image6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hyperlink" Target="https://www.diffen.com/difference/Catholicism_vs_Christianity#:~:text=Catholicism%20is%20the%20largest%20denomination,another%20branch%20of%20the%20relig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1736</Words>
  <Characters>9897</Characters>
  <Application>Microsoft Office Word</Application>
  <DocSecurity>4</DocSecurity>
  <Lines>82</Lines>
  <Paragraphs>23</Paragraphs>
  <ScaleCrop>false</ScaleCrop>
  <Company/>
  <LinksUpToDate>false</LinksUpToDate>
  <CharactersWithSpaces>11610</CharactersWithSpaces>
  <SharedDoc>false</SharedDoc>
  <HLinks>
    <vt:vector size="48" baseType="variant">
      <vt:variant>
        <vt:i4>655441</vt:i4>
      </vt:variant>
      <vt:variant>
        <vt:i4>21</vt:i4>
      </vt:variant>
      <vt:variant>
        <vt:i4>0</vt:i4>
      </vt:variant>
      <vt:variant>
        <vt:i4>5</vt:i4>
      </vt:variant>
      <vt:variant>
        <vt:lpwstr>https://www.trace.com/genealogists/2015/04/flower-symbols-and-thier-meanings-on/</vt:lpwstr>
      </vt:variant>
      <vt:variant>
        <vt:lpwstr/>
      </vt:variant>
      <vt:variant>
        <vt:i4>851968</vt:i4>
      </vt:variant>
      <vt:variant>
        <vt:i4>18</vt:i4>
      </vt:variant>
      <vt:variant>
        <vt:i4>0</vt:i4>
      </vt:variant>
      <vt:variant>
        <vt:i4>5</vt:i4>
      </vt:variant>
      <vt:variant>
        <vt:lpwstr>https://nearsay.com/c/470923/67943/understanding-the-meanings-of-flower-symbols-on-headstones</vt:lpwstr>
      </vt:variant>
      <vt:variant>
        <vt:lpwstr/>
      </vt:variant>
      <vt:variant>
        <vt:i4>6357027</vt:i4>
      </vt:variant>
      <vt:variant>
        <vt:i4>15</vt:i4>
      </vt:variant>
      <vt:variant>
        <vt:i4>0</vt:i4>
      </vt:variant>
      <vt:variant>
        <vt:i4>5</vt:i4>
      </vt:variant>
      <vt:variant>
        <vt:lpwstr>https://joincake.com/blog/why-do-graves-face-east/</vt:lpwstr>
      </vt:variant>
      <vt:variant>
        <vt:lpwstr/>
      </vt:variant>
      <vt:variant>
        <vt:i4>2883684</vt:i4>
      </vt:variant>
      <vt:variant>
        <vt:i4>12</vt:i4>
      </vt:variant>
      <vt:variant>
        <vt:i4>0</vt:i4>
      </vt:variant>
      <vt:variant>
        <vt:i4>5</vt:i4>
      </vt:variant>
      <vt:variant>
        <vt:lpwstr>https://headstonesymbols.co.uk/headstone-meanings-and-symbols/flowers/</vt:lpwstr>
      </vt:variant>
      <vt:variant>
        <vt:lpwstr/>
      </vt:variant>
      <vt:variant>
        <vt:i4>5177374</vt:i4>
      </vt:variant>
      <vt:variant>
        <vt:i4>9</vt:i4>
      </vt:variant>
      <vt:variant>
        <vt:i4>0</vt:i4>
      </vt:variant>
      <vt:variant>
        <vt:i4>5</vt:i4>
      </vt:variant>
      <vt:variant>
        <vt:lpwstr>https://www.diffen.com/difference/Catholicism_vs_Christianity</vt:lpwstr>
      </vt:variant>
      <vt:variant>
        <vt:lpwstr>:~:text=Catholicism%20is%20the%20largest%20denomination,another%20branch%20of%20the%20religion</vt:lpwstr>
      </vt:variant>
      <vt:variant>
        <vt:i4>3932218</vt:i4>
      </vt:variant>
      <vt:variant>
        <vt:i4>6</vt:i4>
      </vt:variant>
      <vt:variant>
        <vt:i4>0</vt:i4>
      </vt:variant>
      <vt:variant>
        <vt:i4>5</vt:i4>
      </vt:variant>
      <vt:variant>
        <vt:lpwstr>https://coflein.gov.uk/en/site/41360/details/lampeter-railway-station-lampeter</vt:lpwstr>
      </vt:variant>
      <vt:variant>
        <vt:lpwstr/>
      </vt:variant>
      <vt:variant>
        <vt:i4>2752618</vt:i4>
      </vt:variant>
      <vt:variant>
        <vt:i4>3</vt:i4>
      </vt:variant>
      <vt:variant>
        <vt:i4>0</vt:i4>
      </vt:variant>
      <vt:variant>
        <vt:i4>5</vt:i4>
      </vt:variant>
      <vt:variant>
        <vt:lpwstr>https://www.britannica.com/topic/cross-religious-symbol</vt:lpwstr>
      </vt:variant>
      <vt:variant>
        <vt:lpwstr/>
      </vt:variant>
      <vt:variant>
        <vt:i4>8323122</vt:i4>
      </vt:variant>
      <vt:variant>
        <vt:i4>0</vt:i4>
      </vt:variant>
      <vt:variant>
        <vt:i4>0</vt:i4>
      </vt:variant>
      <vt:variant>
        <vt:i4>5</vt:i4>
      </vt:variant>
      <vt:variant>
        <vt:lpwstr>https://www.biblestudytools.com/rhe/hebrew/13.html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Griffiths (2005557)</dc:creator>
  <cp:keywords/>
  <dc:description/>
  <cp:lastModifiedBy>Nikki Griffiths (2005557)</cp:lastModifiedBy>
  <cp:revision>299</cp:revision>
  <dcterms:created xsi:type="dcterms:W3CDTF">2020-12-05T00:22:00Z</dcterms:created>
  <dcterms:modified xsi:type="dcterms:W3CDTF">2020-12-07T06:21:00Z</dcterms:modified>
</cp:coreProperties>
</file>