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E0684" w14:textId="77777777" w:rsidR="006051CE" w:rsidRPr="007437D7" w:rsidRDefault="006051CE" w:rsidP="006051CE">
      <w:pPr>
        <w:pStyle w:val="Title"/>
        <w:jc w:val="center"/>
        <w:rPr>
          <w:b/>
          <w:bCs/>
        </w:rPr>
      </w:pPr>
      <w:r w:rsidRPr="007437D7">
        <w:rPr>
          <w:b/>
          <w:bCs/>
        </w:rPr>
        <w:t>STRATEGIC BUSINESS PLAN</w:t>
      </w:r>
    </w:p>
    <w:p w14:paraId="11030978" w14:textId="77777777" w:rsidR="009871F9" w:rsidRDefault="006051CE" w:rsidP="006051CE">
      <w:pPr>
        <w:spacing w:after="200" w:line="276" w:lineRule="auto"/>
        <w:jc w:val="center"/>
      </w:pPr>
      <w:r>
        <w:rPr>
          <w:noProof/>
        </w:rPr>
        <w:drawing>
          <wp:inline distT="0" distB="0" distL="0" distR="0" wp14:anchorId="27F8C6BC" wp14:editId="790E7657">
            <wp:extent cx="4721157" cy="3347226"/>
            <wp:effectExtent l="152400" t="152400" r="359410" b="361315"/>
            <wp:docPr id="5" name="Picture 4" descr="A drone flying with a first aid kit&#10;&#10;Description automatically generated">
              <a:extLst xmlns:a="http://schemas.openxmlformats.org/drawingml/2006/main">
                <a:ext uri="{FF2B5EF4-FFF2-40B4-BE49-F238E27FC236}">
                  <a16:creationId xmlns:a16="http://schemas.microsoft.com/office/drawing/2014/main" id="{7FBAA41B-B4AE-F8AD-34FB-89EC8C6EE7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rone flying with a first aid kit&#10;&#10;Description automatically generated">
                      <a:extLst>
                        <a:ext uri="{FF2B5EF4-FFF2-40B4-BE49-F238E27FC236}">
                          <a16:creationId xmlns:a16="http://schemas.microsoft.com/office/drawing/2014/main" id="{7FBAA41B-B4AE-F8AD-34FB-89EC8C6EE780}"/>
                        </a:ext>
                      </a:extLst>
                    </pic:cNvPr>
                    <pic:cNvPicPr>
                      <a:picLocks noChangeAspect="1"/>
                    </pic:cNvPicPr>
                  </pic:nvPicPr>
                  <pic:blipFill>
                    <a:blip r:embed="rId4"/>
                    <a:stretch>
                      <a:fillRect/>
                    </a:stretch>
                  </pic:blipFill>
                  <pic:spPr>
                    <a:xfrm>
                      <a:off x="0" y="0"/>
                      <a:ext cx="4765807" cy="3378882"/>
                    </a:xfrm>
                    <a:prstGeom prst="rect">
                      <a:avLst/>
                    </a:prstGeom>
                    <a:ln>
                      <a:noFill/>
                    </a:ln>
                    <a:effectLst>
                      <a:outerShdw blurRad="292100" dist="139700" dir="2700000" algn="tl" rotWithShape="0">
                        <a:srgbClr val="333333">
                          <a:alpha val="65000"/>
                        </a:srgbClr>
                      </a:outerShdw>
                    </a:effectLst>
                  </pic:spPr>
                </pic:pic>
              </a:graphicData>
            </a:graphic>
          </wp:inline>
        </w:drawing>
      </w:r>
      <w:r w:rsidR="00D85580">
        <w:t xml:space="preserve">  </w:t>
      </w:r>
    </w:p>
    <w:p w14:paraId="53DFC094" w14:textId="4CEB7297" w:rsidR="009871F9" w:rsidRDefault="009871F9" w:rsidP="006051CE">
      <w:pPr>
        <w:spacing w:after="200" w:line="276" w:lineRule="auto"/>
        <w:jc w:val="center"/>
      </w:pPr>
      <w:r>
        <w:t>ASSESSMENT 1</w:t>
      </w:r>
    </w:p>
    <w:p w14:paraId="75B5D4E8" w14:textId="3C8EF87E" w:rsidR="006051CE" w:rsidRDefault="00D85580" w:rsidP="006051CE">
      <w:pPr>
        <w:spacing w:after="200" w:line="276" w:lineRule="auto"/>
        <w:jc w:val="center"/>
      </w:pPr>
      <w:r>
        <w:t xml:space="preserve">Student: </w:t>
      </w:r>
      <w:r w:rsidR="006051CE">
        <w:t>Laura-</w:t>
      </w:r>
      <w:proofErr w:type="spellStart"/>
      <w:r w:rsidR="006051CE">
        <w:t>Andreea</w:t>
      </w:r>
      <w:proofErr w:type="spellEnd"/>
      <w:r w:rsidR="006051CE">
        <w:t xml:space="preserve"> </w:t>
      </w:r>
      <w:proofErr w:type="spellStart"/>
      <w:r w:rsidR="006051CE">
        <w:t>Doru</w:t>
      </w:r>
      <w:proofErr w:type="spellEnd"/>
      <w:r w:rsidR="006051CE">
        <w:t xml:space="preserve"> (2125338)</w:t>
      </w:r>
    </w:p>
    <w:p w14:paraId="409FD35D" w14:textId="50DBCE47" w:rsidR="00D85580" w:rsidRDefault="00D85580" w:rsidP="00D85580">
      <w:pPr>
        <w:spacing w:after="200" w:line="276" w:lineRule="auto"/>
      </w:pPr>
      <w:r>
        <w:t xml:space="preserve">                                          Module: LCBB5001</w:t>
      </w:r>
    </w:p>
    <w:p w14:paraId="2A1BD6BC" w14:textId="723A6903" w:rsidR="00D85580" w:rsidRDefault="00D85580" w:rsidP="00D85580">
      <w:pPr>
        <w:spacing w:after="200" w:line="276" w:lineRule="auto"/>
      </w:pPr>
      <w:r>
        <w:t xml:space="preserve">                                          Lecturer: Nishi </w:t>
      </w:r>
      <w:proofErr w:type="spellStart"/>
      <w:r>
        <w:t>Ramsurrun</w:t>
      </w:r>
      <w:proofErr w:type="spellEnd"/>
    </w:p>
    <w:p w14:paraId="23A10443" w14:textId="77777777" w:rsidR="00D85580" w:rsidRDefault="00D85580" w:rsidP="006051CE">
      <w:pPr>
        <w:spacing w:after="200" w:line="276" w:lineRule="auto"/>
        <w:jc w:val="center"/>
      </w:pPr>
    </w:p>
    <w:p w14:paraId="705CDFC0" w14:textId="0D9A5B86" w:rsidR="006051CE" w:rsidRPr="007437D7" w:rsidRDefault="006051CE" w:rsidP="006051CE">
      <w:pPr>
        <w:spacing w:after="200" w:line="276" w:lineRule="auto"/>
        <w:jc w:val="center"/>
      </w:pPr>
      <w:r w:rsidRPr="007437D7">
        <w:br w:type="page"/>
      </w:r>
    </w:p>
    <w:sdt>
      <w:sdtPr>
        <w:rPr>
          <w:rFonts w:ascii="Times New Roman" w:eastAsiaTheme="minorHAnsi" w:hAnsi="Times New Roman" w:cstheme="minorBidi"/>
          <w:b w:val="0"/>
          <w:bCs w:val="0"/>
          <w:color w:val="auto"/>
          <w:sz w:val="24"/>
          <w:szCs w:val="22"/>
        </w:rPr>
        <w:id w:val="2117784007"/>
        <w:docPartObj>
          <w:docPartGallery w:val="Table of Contents"/>
          <w:docPartUnique/>
        </w:docPartObj>
      </w:sdtPr>
      <w:sdtEndPr>
        <w:rPr>
          <w:noProof/>
        </w:rPr>
      </w:sdtEndPr>
      <w:sdtContent>
        <w:p w14:paraId="3600B4DF" w14:textId="77777777" w:rsidR="006051CE" w:rsidRPr="008820A2" w:rsidRDefault="006051CE" w:rsidP="006051CE">
          <w:pPr>
            <w:pStyle w:val="TOCHeading"/>
            <w:jc w:val="center"/>
            <w:rPr>
              <w:rFonts w:ascii="Times New Roman" w:hAnsi="Times New Roman" w:cs="Times New Roman"/>
              <w:color w:val="auto"/>
            </w:rPr>
          </w:pPr>
          <w:r w:rsidRPr="008820A2">
            <w:rPr>
              <w:rFonts w:ascii="Times New Roman" w:hAnsi="Times New Roman" w:cs="Times New Roman"/>
              <w:color w:val="auto"/>
            </w:rPr>
            <w:t>Table of Contents</w:t>
          </w:r>
        </w:p>
        <w:p w14:paraId="5427AD0C"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r>
            <w:fldChar w:fldCharType="begin"/>
          </w:r>
          <w:r>
            <w:instrText xml:space="preserve"> TOC \o "1-3" \h \z \u </w:instrText>
          </w:r>
          <w:r>
            <w:fldChar w:fldCharType="separate"/>
          </w:r>
          <w:hyperlink w:anchor="_Toc151419873" w:history="1">
            <w:r w:rsidRPr="005F68C8">
              <w:rPr>
                <w:rStyle w:val="Hyperlink"/>
                <w:noProof/>
              </w:rPr>
              <w:t>Introduction</w:t>
            </w:r>
            <w:r>
              <w:rPr>
                <w:noProof/>
                <w:webHidden/>
              </w:rPr>
              <w:tab/>
            </w:r>
            <w:r>
              <w:rPr>
                <w:noProof/>
                <w:webHidden/>
              </w:rPr>
              <w:fldChar w:fldCharType="begin"/>
            </w:r>
            <w:r>
              <w:rPr>
                <w:noProof/>
                <w:webHidden/>
              </w:rPr>
              <w:instrText xml:space="preserve"> PAGEREF _Toc151419873 \h </w:instrText>
            </w:r>
            <w:r>
              <w:rPr>
                <w:noProof/>
                <w:webHidden/>
              </w:rPr>
            </w:r>
            <w:r>
              <w:rPr>
                <w:noProof/>
                <w:webHidden/>
              </w:rPr>
              <w:fldChar w:fldCharType="separate"/>
            </w:r>
            <w:r>
              <w:rPr>
                <w:noProof/>
                <w:webHidden/>
              </w:rPr>
              <w:t>3</w:t>
            </w:r>
            <w:r>
              <w:rPr>
                <w:noProof/>
                <w:webHidden/>
              </w:rPr>
              <w:fldChar w:fldCharType="end"/>
            </w:r>
          </w:hyperlink>
        </w:p>
        <w:p w14:paraId="11267DA1"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74" w:history="1">
            <w:r w:rsidRPr="005F68C8">
              <w:rPr>
                <w:rStyle w:val="Hyperlink"/>
                <w:noProof/>
              </w:rPr>
              <w:t>Business description</w:t>
            </w:r>
            <w:r>
              <w:rPr>
                <w:noProof/>
                <w:webHidden/>
              </w:rPr>
              <w:tab/>
            </w:r>
            <w:r>
              <w:rPr>
                <w:noProof/>
                <w:webHidden/>
              </w:rPr>
              <w:fldChar w:fldCharType="begin"/>
            </w:r>
            <w:r>
              <w:rPr>
                <w:noProof/>
                <w:webHidden/>
              </w:rPr>
              <w:instrText xml:space="preserve"> PAGEREF _Toc151419874 \h </w:instrText>
            </w:r>
            <w:r>
              <w:rPr>
                <w:noProof/>
                <w:webHidden/>
              </w:rPr>
            </w:r>
            <w:r>
              <w:rPr>
                <w:noProof/>
                <w:webHidden/>
              </w:rPr>
              <w:fldChar w:fldCharType="separate"/>
            </w:r>
            <w:r>
              <w:rPr>
                <w:noProof/>
                <w:webHidden/>
              </w:rPr>
              <w:t>3</w:t>
            </w:r>
            <w:r>
              <w:rPr>
                <w:noProof/>
                <w:webHidden/>
              </w:rPr>
              <w:fldChar w:fldCharType="end"/>
            </w:r>
          </w:hyperlink>
        </w:p>
        <w:p w14:paraId="0CAE3BEB"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75" w:history="1">
            <w:r w:rsidRPr="005F68C8">
              <w:rPr>
                <w:rStyle w:val="Hyperlink"/>
                <w:noProof/>
              </w:rPr>
              <w:t>Industry analysis</w:t>
            </w:r>
            <w:r>
              <w:rPr>
                <w:noProof/>
                <w:webHidden/>
              </w:rPr>
              <w:tab/>
            </w:r>
            <w:r>
              <w:rPr>
                <w:noProof/>
                <w:webHidden/>
              </w:rPr>
              <w:fldChar w:fldCharType="begin"/>
            </w:r>
            <w:r>
              <w:rPr>
                <w:noProof/>
                <w:webHidden/>
              </w:rPr>
              <w:instrText xml:space="preserve"> PAGEREF _Toc151419875 \h </w:instrText>
            </w:r>
            <w:r>
              <w:rPr>
                <w:noProof/>
                <w:webHidden/>
              </w:rPr>
            </w:r>
            <w:r>
              <w:rPr>
                <w:noProof/>
                <w:webHidden/>
              </w:rPr>
              <w:fldChar w:fldCharType="separate"/>
            </w:r>
            <w:r>
              <w:rPr>
                <w:noProof/>
                <w:webHidden/>
              </w:rPr>
              <w:t>4</w:t>
            </w:r>
            <w:r>
              <w:rPr>
                <w:noProof/>
                <w:webHidden/>
              </w:rPr>
              <w:fldChar w:fldCharType="end"/>
            </w:r>
          </w:hyperlink>
        </w:p>
        <w:p w14:paraId="133D6337" w14:textId="77777777" w:rsidR="006051CE" w:rsidRDefault="006051CE" w:rsidP="006051CE">
          <w:pPr>
            <w:pStyle w:val="TOC2"/>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76" w:history="1">
            <w:r w:rsidRPr="005F68C8">
              <w:rPr>
                <w:rStyle w:val="Hyperlink"/>
                <w:noProof/>
              </w:rPr>
              <w:t>VRIO analysis</w:t>
            </w:r>
            <w:r>
              <w:rPr>
                <w:noProof/>
                <w:webHidden/>
              </w:rPr>
              <w:tab/>
            </w:r>
            <w:r>
              <w:rPr>
                <w:noProof/>
                <w:webHidden/>
              </w:rPr>
              <w:fldChar w:fldCharType="begin"/>
            </w:r>
            <w:r>
              <w:rPr>
                <w:noProof/>
                <w:webHidden/>
              </w:rPr>
              <w:instrText xml:space="preserve"> PAGEREF _Toc151419876 \h </w:instrText>
            </w:r>
            <w:r>
              <w:rPr>
                <w:noProof/>
                <w:webHidden/>
              </w:rPr>
            </w:r>
            <w:r>
              <w:rPr>
                <w:noProof/>
                <w:webHidden/>
              </w:rPr>
              <w:fldChar w:fldCharType="separate"/>
            </w:r>
            <w:r>
              <w:rPr>
                <w:noProof/>
                <w:webHidden/>
              </w:rPr>
              <w:t>5</w:t>
            </w:r>
            <w:r>
              <w:rPr>
                <w:noProof/>
                <w:webHidden/>
              </w:rPr>
              <w:fldChar w:fldCharType="end"/>
            </w:r>
          </w:hyperlink>
        </w:p>
        <w:p w14:paraId="3513FB57" w14:textId="77777777" w:rsidR="006051CE" w:rsidRDefault="006051CE" w:rsidP="006051CE">
          <w:pPr>
            <w:pStyle w:val="TOC2"/>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77" w:history="1">
            <w:r w:rsidRPr="005F68C8">
              <w:rPr>
                <w:rStyle w:val="Hyperlink"/>
                <w:noProof/>
              </w:rPr>
              <w:t>Competitive analysis</w:t>
            </w:r>
            <w:r>
              <w:rPr>
                <w:noProof/>
                <w:webHidden/>
              </w:rPr>
              <w:tab/>
            </w:r>
            <w:r>
              <w:rPr>
                <w:noProof/>
                <w:webHidden/>
              </w:rPr>
              <w:fldChar w:fldCharType="begin"/>
            </w:r>
            <w:r>
              <w:rPr>
                <w:noProof/>
                <w:webHidden/>
              </w:rPr>
              <w:instrText xml:space="preserve"> PAGEREF _Toc151419877 \h </w:instrText>
            </w:r>
            <w:r>
              <w:rPr>
                <w:noProof/>
                <w:webHidden/>
              </w:rPr>
            </w:r>
            <w:r>
              <w:rPr>
                <w:noProof/>
                <w:webHidden/>
              </w:rPr>
              <w:fldChar w:fldCharType="separate"/>
            </w:r>
            <w:r>
              <w:rPr>
                <w:noProof/>
                <w:webHidden/>
              </w:rPr>
              <w:t>5</w:t>
            </w:r>
            <w:r>
              <w:rPr>
                <w:noProof/>
                <w:webHidden/>
              </w:rPr>
              <w:fldChar w:fldCharType="end"/>
            </w:r>
          </w:hyperlink>
        </w:p>
        <w:p w14:paraId="5A9E0196" w14:textId="77777777" w:rsidR="006051CE" w:rsidRDefault="006051CE" w:rsidP="006051CE">
          <w:pPr>
            <w:pStyle w:val="TOC2"/>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78" w:history="1">
            <w:r w:rsidRPr="005F68C8">
              <w:rPr>
                <w:rStyle w:val="Hyperlink"/>
                <w:noProof/>
              </w:rPr>
              <w:t>STP analysis of competitors</w:t>
            </w:r>
            <w:r>
              <w:rPr>
                <w:noProof/>
                <w:webHidden/>
              </w:rPr>
              <w:tab/>
            </w:r>
            <w:r>
              <w:rPr>
                <w:noProof/>
                <w:webHidden/>
              </w:rPr>
              <w:fldChar w:fldCharType="begin"/>
            </w:r>
            <w:r>
              <w:rPr>
                <w:noProof/>
                <w:webHidden/>
              </w:rPr>
              <w:instrText xml:space="preserve"> PAGEREF _Toc151419878 \h </w:instrText>
            </w:r>
            <w:r>
              <w:rPr>
                <w:noProof/>
                <w:webHidden/>
              </w:rPr>
            </w:r>
            <w:r>
              <w:rPr>
                <w:noProof/>
                <w:webHidden/>
              </w:rPr>
              <w:fldChar w:fldCharType="separate"/>
            </w:r>
            <w:r>
              <w:rPr>
                <w:noProof/>
                <w:webHidden/>
              </w:rPr>
              <w:t>6</w:t>
            </w:r>
            <w:r>
              <w:rPr>
                <w:noProof/>
                <w:webHidden/>
              </w:rPr>
              <w:fldChar w:fldCharType="end"/>
            </w:r>
          </w:hyperlink>
        </w:p>
        <w:p w14:paraId="7AAFAE2E"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79" w:history="1">
            <w:r w:rsidRPr="005F68C8">
              <w:rPr>
                <w:rStyle w:val="Hyperlink"/>
                <w:noProof/>
              </w:rPr>
              <w:t>Management and operations plan</w:t>
            </w:r>
            <w:r>
              <w:rPr>
                <w:noProof/>
                <w:webHidden/>
              </w:rPr>
              <w:tab/>
            </w:r>
            <w:r>
              <w:rPr>
                <w:noProof/>
                <w:webHidden/>
              </w:rPr>
              <w:fldChar w:fldCharType="begin"/>
            </w:r>
            <w:r>
              <w:rPr>
                <w:noProof/>
                <w:webHidden/>
              </w:rPr>
              <w:instrText xml:space="preserve"> PAGEREF _Toc151419879 \h </w:instrText>
            </w:r>
            <w:r>
              <w:rPr>
                <w:noProof/>
                <w:webHidden/>
              </w:rPr>
            </w:r>
            <w:r>
              <w:rPr>
                <w:noProof/>
                <w:webHidden/>
              </w:rPr>
              <w:fldChar w:fldCharType="separate"/>
            </w:r>
            <w:r>
              <w:rPr>
                <w:noProof/>
                <w:webHidden/>
              </w:rPr>
              <w:t>7</w:t>
            </w:r>
            <w:r>
              <w:rPr>
                <w:noProof/>
                <w:webHidden/>
              </w:rPr>
              <w:fldChar w:fldCharType="end"/>
            </w:r>
          </w:hyperlink>
        </w:p>
        <w:p w14:paraId="40BA20FC"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80" w:history="1">
            <w:r w:rsidRPr="005F68C8">
              <w:rPr>
                <w:rStyle w:val="Hyperlink"/>
                <w:noProof/>
              </w:rPr>
              <w:t>Marketing plan and strategy</w:t>
            </w:r>
            <w:r>
              <w:rPr>
                <w:noProof/>
                <w:webHidden/>
              </w:rPr>
              <w:tab/>
            </w:r>
            <w:r>
              <w:rPr>
                <w:noProof/>
                <w:webHidden/>
              </w:rPr>
              <w:fldChar w:fldCharType="begin"/>
            </w:r>
            <w:r>
              <w:rPr>
                <w:noProof/>
                <w:webHidden/>
              </w:rPr>
              <w:instrText xml:space="preserve"> PAGEREF _Toc151419880 \h </w:instrText>
            </w:r>
            <w:r>
              <w:rPr>
                <w:noProof/>
                <w:webHidden/>
              </w:rPr>
            </w:r>
            <w:r>
              <w:rPr>
                <w:noProof/>
                <w:webHidden/>
              </w:rPr>
              <w:fldChar w:fldCharType="separate"/>
            </w:r>
            <w:r>
              <w:rPr>
                <w:noProof/>
                <w:webHidden/>
              </w:rPr>
              <w:t>8</w:t>
            </w:r>
            <w:r>
              <w:rPr>
                <w:noProof/>
                <w:webHidden/>
              </w:rPr>
              <w:fldChar w:fldCharType="end"/>
            </w:r>
          </w:hyperlink>
        </w:p>
        <w:p w14:paraId="3F902A34" w14:textId="77777777" w:rsidR="006051CE" w:rsidRDefault="006051CE" w:rsidP="006051CE">
          <w:pPr>
            <w:pStyle w:val="TOC2"/>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81" w:history="1">
            <w:r w:rsidRPr="005F68C8">
              <w:rPr>
                <w:rStyle w:val="Hyperlink"/>
                <w:noProof/>
              </w:rPr>
              <w:t>Positioning and key USP</w:t>
            </w:r>
            <w:r>
              <w:rPr>
                <w:noProof/>
                <w:webHidden/>
              </w:rPr>
              <w:tab/>
            </w:r>
            <w:r>
              <w:rPr>
                <w:noProof/>
                <w:webHidden/>
              </w:rPr>
              <w:fldChar w:fldCharType="begin"/>
            </w:r>
            <w:r>
              <w:rPr>
                <w:noProof/>
                <w:webHidden/>
              </w:rPr>
              <w:instrText xml:space="preserve"> PAGEREF _Toc151419881 \h </w:instrText>
            </w:r>
            <w:r>
              <w:rPr>
                <w:noProof/>
                <w:webHidden/>
              </w:rPr>
            </w:r>
            <w:r>
              <w:rPr>
                <w:noProof/>
                <w:webHidden/>
              </w:rPr>
              <w:fldChar w:fldCharType="separate"/>
            </w:r>
            <w:r>
              <w:rPr>
                <w:noProof/>
                <w:webHidden/>
              </w:rPr>
              <w:t>9</w:t>
            </w:r>
            <w:r>
              <w:rPr>
                <w:noProof/>
                <w:webHidden/>
              </w:rPr>
              <w:fldChar w:fldCharType="end"/>
            </w:r>
          </w:hyperlink>
        </w:p>
        <w:p w14:paraId="18AFF1BF"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82" w:history="1">
            <w:r w:rsidRPr="005F68C8">
              <w:rPr>
                <w:rStyle w:val="Hyperlink"/>
                <w:noProof/>
              </w:rPr>
              <w:t>Financial plan</w:t>
            </w:r>
            <w:r>
              <w:rPr>
                <w:noProof/>
                <w:webHidden/>
              </w:rPr>
              <w:tab/>
            </w:r>
            <w:r>
              <w:rPr>
                <w:noProof/>
                <w:webHidden/>
              </w:rPr>
              <w:fldChar w:fldCharType="begin"/>
            </w:r>
            <w:r>
              <w:rPr>
                <w:noProof/>
                <w:webHidden/>
              </w:rPr>
              <w:instrText xml:space="preserve"> PAGEREF _Toc151419882 \h </w:instrText>
            </w:r>
            <w:r>
              <w:rPr>
                <w:noProof/>
                <w:webHidden/>
              </w:rPr>
            </w:r>
            <w:r>
              <w:rPr>
                <w:noProof/>
                <w:webHidden/>
              </w:rPr>
              <w:fldChar w:fldCharType="separate"/>
            </w:r>
            <w:r>
              <w:rPr>
                <w:noProof/>
                <w:webHidden/>
              </w:rPr>
              <w:t>9</w:t>
            </w:r>
            <w:r>
              <w:rPr>
                <w:noProof/>
                <w:webHidden/>
              </w:rPr>
              <w:fldChar w:fldCharType="end"/>
            </w:r>
          </w:hyperlink>
        </w:p>
        <w:p w14:paraId="30D9F299"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83" w:history="1">
            <w:r w:rsidRPr="005F68C8">
              <w:rPr>
                <w:rStyle w:val="Hyperlink"/>
                <w:noProof/>
              </w:rPr>
              <w:t>Closing summary</w:t>
            </w:r>
            <w:r>
              <w:rPr>
                <w:noProof/>
                <w:webHidden/>
              </w:rPr>
              <w:tab/>
            </w:r>
            <w:r>
              <w:rPr>
                <w:noProof/>
                <w:webHidden/>
              </w:rPr>
              <w:fldChar w:fldCharType="begin"/>
            </w:r>
            <w:r>
              <w:rPr>
                <w:noProof/>
                <w:webHidden/>
              </w:rPr>
              <w:instrText xml:space="preserve"> PAGEREF _Toc151419883 \h </w:instrText>
            </w:r>
            <w:r>
              <w:rPr>
                <w:noProof/>
                <w:webHidden/>
              </w:rPr>
            </w:r>
            <w:r>
              <w:rPr>
                <w:noProof/>
                <w:webHidden/>
              </w:rPr>
              <w:fldChar w:fldCharType="separate"/>
            </w:r>
            <w:r>
              <w:rPr>
                <w:noProof/>
                <w:webHidden/>
              </w:rPr>
              <w:t>10</w:t>
            </w:r>
            <w:r>
              <w:rPr>
                <w:noProof/>
                <w:webHidden/>
              </w:rPr>
              <w:fldChar w:fldCharType="end"/>
            </w:r>
          </w:hyperlink>
        </w:p>
        <w:p w14:paraId="343C92A0" w14:textId="77777777" w:rsidR="006051CE" w:rsidRDefault="006051CE" w:rsidP="006051CE">
          <w:pPr>
            <w:pStyle w:val="TOC1"/>
            <w:tabs>
              <w:tab w:val="right" w:leader="dot" w:pos="9350"/>
            </w:tabs>
            <w:rPr>
              <w:rFonts w:asciiTheme="minorHAnsi" w:eastAsiaTheme="minorEastAsia" w:hAnsiTheme="minorHAnsi"/>
              <w:noProof/>
              <w:kern w:val="2"/>
              <w:sz w:val="22"/>
              <w:shd w:val="clear" w:color="auto" w:fill="auto"/>
              <w:lang w:val="en-IN" w:eastAsia="en-IN"/>
              <w14:ligatures w14:val="standardContextual"/>
            </w:rPr>
          </w:pPr>
          <w:hyperlink w:anchor="_Toc151419884" w:history="1">
            <w:r w:rsidRPr="005F68C8">
              <w:rPr>
                <w:rStyle w:val="Hyperlink"/>
                <w:noProof/>
              </w:rPr>
              <w:t>References</w:t>
            </w:r>
            <w:r>
              <w:rPr>
                <w:noProof/>
                <w:webHidden/>
              </w:rPr>
              <w:tab/>
            </w:r>
            <w:r>
              <w:rPr>
                <w:noProof/>
                <w:webHidden/>
              </w:rPr>
              <w:fldChar w:fldCharType="begin"/>
            </w:r>
            <w:r>
              <w:rPr>
                <w:noProof/>
                <w:webHidden/>
              </w:rPr>
              <w:instrText xml:space="preserve"> PAGEREF _Toc151419884 \h </w:instrText>
            </w:r>
            <w:r>
              <w:rPr>
                <w:noProof/>
                <w:webHidden/>
              </w:rPr>
            </w:r>
            <w:r>
              <w:rPr>
                <w:noProof/>
                <w:webHidden/>
              </w:rPr>
              <w:fldChar w:fldCharType="separate"/>
            </w:r>
            <w:r>
              <w:rPr>
                <w:noProof/>
                <w:webHidden/>
              </w:rPr>
              <w:t>11</w:t>
            </w:r>
            <w:r>
              <w:rPr>
                <w:noProof/>
                <w:webHidden/>
              </w:rPr>
              <w:fldChar w:fldCharType="end"/>
            </w:r>
          </w:hyperlink>
        </w:p>
        <w:p w14:paraId="12D1E310" w14:textId="77777777" w:rsidR="006051CE" w:rsidRDefault="006051CE" w:rsidP="006051CE">
          <w:r>
            <w:rPr>
              <w:b/>
              <w:bCs/>
              <w:noProof/>
            </w:rPr>
            <w:fldChar w:fldCharType="end"/>
          </w:r>
        </w:p>
      </w:sdtContent>
    </w:sdt>
    <w:p w14:paraId="1900959C" w14:textId="77777777" w:rsidR="006051CE" w:rsidRPr="007437D7" w:rsidRDefault="006051CE" w:rsidP="006051CE">
      <w:pPr>
        <w:spacing w:after="200" w:line="276" w:lineRule="auto"/>
        <w:jc w:val="left"/>
      </w:pPr>
      <w:r w:rsidRPr="007437D7">
        <w:br w:type="page"/>
      </w:r>
    </w:p>
    <w:p w14:paraId="46784F5F" w14:textId="77777777" w:rsidR="006051CE" w:rsidRPr="007437D7" w:rsidRDefault="006051CE" w:rsidP="006051CE">
      <w:pPr>
        <w:pStyle w:val="Heading1"/>
      </w:pPr>
      <w:bookmarkStart w:id="0" w:name="_Toc151419873"/>
      <w:r w:rsidRPr="007437D7">
        <w:lastRenderedPageBreak/>
        <w:t>Introduction</w:t>
      </w:r>
      <w:bookmarkEnd w:id="0"/>
      <w:r w:rsidRPr="007437D7">
        <w:t xml:space="preserve"> </w:t>
      </w:r>
    </w:p>
    <w:p w14:paraId="1089D737" w14:textId="77777777" w:rsidR="006051CE" w:rsidRPr="007437D7" w:rsidRDefault="006051CE" w:rsidP="006051CE">
      <w:r w:rsidRPr="007437D7">
        <w:t>Entrepreneurship refers to the process of coming up with new idea in the market and taking calculative risk to convert the idea into business opportunity (</w:t>
      </w:r>
      <w:proofErr w:type="spellStart"/>
      <w:r w:rsidRPr="007437D7">
        <w:t>Mmbaga</w:t>
      </w:r>
      <w:proofErr w:type="spellEnd"/>
      <w:r w:rsidRPr="007437D7">
        <w:t xml:space="preserve"> </w:t>
      </w:r>
      <w:r w:rsidRPr="007437D7">
        <w:rPr>
          <w:i/>
          <w:iCs/>
        </w:rPr>
        <w:t>et.al</w:t>
      </w:r>
      <w:r w:rsidRPr="007437D7">
        <w:t xml:space="preserve"> 2020.). Innovation and entrepreneurship are inter-related concepts that primarily focus on introducing a new product/service or business idea in the market. The present report will highlight the strategic business plan for the new business idea of starting a drone-based medicine delivery services in the market of London, UK. The business plan will discuss about the insights from industry, opportunity in the market, operations as well as management plan and lastly financial summary of the new business. </w:t>
      </w:r>
    </w:p>
    <w:p w14:paraId="13121B72" w14:textId="77777777" w:rsidR="006051CE" w:rsidRPr="007437D7" w:rsidRDefault="006051CE" w:rsidP="006051CE">
      <w:pPr>
        <w:pStyle w:val="Heading1"/>
      </w:pPr>
      <w:bookmarkStart w:id="1" w:name="_Toc151419874"/>
      <w:r w:rsidRPr="007437D7">
        <w:t>Business description</w:t>
      </w:r>
      <w:bookmarkEnd w:id="1"/>
    </w:p>
    <w:p w14:paraId="38B39C50" w14:textId="77777777" w:rsidR="006051CE" w:rsidRPr="007437D7" w:rsidRDefault="006051CE" w:rsidP="006051CE">
      <w:r w:rsidRPr="007437D7">
        <w:t xml:space="preserve">The new business idea will be to start an online pharmacy store that will deliver key pharmaceutical products and medicines to the doorsteps of customers using drones. The business will be based on </w:t>
      </w:r>
      <w:r>
        <w:t xml:space="preserve">the </w:t>
      </w:r>
      <w:r w:rsidRPr="007437D7">
        <w:t>notion of aerial delivery of medicinal products to the customers (</w:t>
      </w:r>
      <w:proofErr w:type="spellStart"/>
      <w:r w:rsidRPr="007437D7">
        <w:t>Aurambout</w:t>
      </w:r>
      <w:proofErr w:type="spellEnd"/>
      <w:r w:rsidRPr="007437D7">
        <w:t xml:space="preserve"> </w:t>
      </w:r>
      <w:r w:rsidRPr="007437D7">
        <w:rPr>
          <w:i/>
          <w:iCs/>
        </w:rPr>
        <w:t>et.al</w:t>
      </w:r>
      <w:r w:rsidRPr="007437D7">
        <w:t xml:space="preserve"> 2019). The </w:t>
      </w:r>
      <w:r w:rsidRPr="007437D7">
        <w:rPr>
          <w:b/>
          <w:bCs/>
        </w:rPr>
        <w:t>mission</w:t>
      </w:r>
      <w:r w:rsidRPr="007437D7">
        <w:t xml:space="preserve"> of the new business will be to transform </w:t>
      </w:r>
      <w:r>
        <w:t>how</w:t>
      </w:r>
      <w:r w:rsidRPr="007437D7">
        <w:t xml:space="preserve"> quick delivery of medicine and other pharmaceutical products will be delivered to clients through aerial </w:t>
      </w:r>
      <w:r>
        <w:t>routes</w:t>
      </w:r>
      <w:r w:rsidRPr="007437D7">
        <w:t xml:space="preserve"> using drones. The </w:t>
      </w:r>
      <w:r w:rsidRPr="007437D7">
        <w:rPr>
          <w:b/>
          <w:bCs/>
        </w:rPr>
        <w:t>vision</w:t>
      </w:r>
      <w:r w:rsidRPr="007437D7">
        <w:t xml:space="preserve"> of the company is to disrupt the industry with </w:t>
      </w:r>
      <w:r>
        <w:t xml:space="preserve">the </w:t>
      </w:r>
      <w:r w:rsidRPr="007437D7">
        <w:t xml:space="preserve">promotion of delivery drones to reduce various </w:t>
      </w:r>
      <w:r>
        <w:t>distribution-related</w:t>
      </w:r>
      <w:r w:rsidRPr="007437D7">
        <w:t xml:space="preserve"> challenges such as traffic congestion and pollution. </w:t>
      </w:r>
    </w:p>
    <w:p w14:paraId="5D806FDE" w14:textId="77777777" w:rsidR="006051CE" w:rsidRPr="007437D7" w:rsidRDefault="006051CE" w:rsidP="006051CE">
      <w:r w:rsidRPr="007437D7">
        <w:t xml:space="preserve">The new business will utilize advanced drones to deliver the medicine to customers in the UK. Considering the market opportunity in the country, drone-based delivery is still </w:t>
      </w:r>
      <w:r>
        <w:t xml:space="preserve">a </w:t>
      </w:r>
      <w:r w:rsidRPr="007437D7">
        <w:t xml:space="preserve">novel concept in the country, especially in the drug or medicine delivery industry (Ali </w:t>
      </w:r>
      <w:r w:rsidRPr="007437D7">
        <w:rPr>
          <w:i/>
          <w:iCs/>
        </w:rPr>
        <w:t>et.al</w:t>
      </w:r>
      <w:r w:rsidRPr="007437D7">
        <w:t xml:space="preserve"> 2019). The major differentiating factor that will be associated with the new business will be its efficiency </w:t>
      </w:r>
      <w:r>
        <w:t>in delivering</w:t>
      </w:r>
      <w:r w:rsidRPr="007437D7">
        <w:t xml:space="preserve"> the medicine and other drugs on the same day of order using </w:t>
      </w:r>
      <w:r>
        <w:t xml:space="preserve">an </w:t>
      </w:r>
      <w:r w:rsidRPr="007437D7">
        <w:t xml:space="preserve">aerial route to delivery. However, it will be essential to keep in consideration the intellectual property laws related to </w:t>
      </w:r>
      <w:r>
        <w:t>patents</w:t>
      </w:r>
      <w:r w:rsidRPr="007437D7">
        <w:t xml:space="preserve"> for </w:t>
      </w:r>
      <w:r>
        <w:t>drone technology</w:t>
      </w:r>
      <w:r w:rsidRPr="007437D7">
        <w:t xml:space="preserve"> in the industry and </w:t>
      </w:r>
      <w:r>
        <w:t>trademarks</w:t>
      </w:r>
      <w:r w:rsidRPr="007437D7">
        <w:t xml:space="preserve"> for </w:t>
      </w:r>
      <w:r>
        <w:t xml:space="preserve">the </w:t>
      </w:r>
      <w:r w:rsidRPr="007437D7">
        <w:t xml:space="preserve">development of </w:t>
      </w:r>
      <w:r>
        <w:t xml:space="preserve">a </w:t>
      </w:r>
      <w:r w:rsidRPr="007437D7">
        <w:t xml:space="preserve">strong identity and recognition in the market. </w:t>
      </w:r>
    </w:p>
    <w:p w14:paraId="23508A71" w14:textId="77777777" w:rsidR="006051CE" w:rsidRPr="007437D7" w:rsidRDefault="006051CE" w:rsidP="006051CE">
      <w:r w:rsidRPr="007437D7">
        <w:t xml:space="preserve">The ownership structure of the new business will be based on </w:t>
      </w:r>
      <w:r>
        <w:t xml:space="preserve">the </w:t>
      </w:r>
      <w:r w:rsidRPr="007437D7">
        <w:t xml:space="preserve">idea of </w:t>
      </w:r>
      <w:r>
        <w:t xml:space="preserve">a </w:t>
      </w:r>
      <w:r w:rsidRPr="007437D7">
        <w:t xml:space="preserve">sole proprietorship model. </w:t>
      </w:r>
      <w:r>
        <w:t>The sole</w:t>
      </w:r>
      <w:r w:rsidRPr="007437D7">
        <w:t xml:space="preserve"> proprietor is an ownership structure where an individual </w:t>
      </w:r>
      <w:r>
        <w:t>owns</w:t>
      </w:r>
      <w:r w:rsidRPr="007437D7">
        <w:t xml:space="preserve"> and </w:t>
      </w:r>
      <w:r>
        <w:t>manages</w:t>
      </w:r>
      <w:r w:rsidRPr="007437D7">
        <w:t xml:space="preserve"> </w:t>
      </w:r>
      <w:r>
        <w:t xml:space="preserve">the </w:t>
      </w:r>
      <w:r w:rsidRPr="007437D7">
        <w:t>complex business operation on their own (</w:t>
      </w:r>
      <w:proofErr w:type="spellStart"/>
      <w:r w:rsidRPr="007437D7">
        <w:t>Metallo</w:t>
      </w:r>
      <w:proofErr w:type="spellEnd"/>
      <w:r w:rsidRPr="007437D7">
        <w:t xml:space="preserve"> </w:t>
      </w:r>
      <w:r w:rsidRPr="007437D7">
        <w:rPr>
          <w:i/>
          <w:iCs/>
        </w:rPr>
        <w:t>et.al</w:t>
      </w:r>
      <w:r w:rsidRPr="007437D7">
        <w:t xml:space="preserve"> 2021). This form of ownership structure will be most suitable since it will enable the entrepreneur to reap the benefits and gains from the business alone. The legal consideration for commencing the new business in the UK will be related to compliance with </w:t>
      </w:r>
      <w:r>
        <w:t>regulations</w:t>
      </w:r>
      <w:r w:rsidRPr="007437D7">
        <w:t xml:space="preserve"> bounded by </w:t>
      </w:r>
      <w:r>
        <w:t xml:space="preserve">the </w:t>
      </w:r>
      <w:r w:rsidRPr="007437D7">
        <w:t xml:space="preserve">UK civil aviation authority for seeking legal permission to fly drones in the country. Apart from this, the registration of </w:t>
      </w:r>
      <w:r w:rsidRPr="007437D7">
        <w:lastRenderedPageBreak/>
        <w:t xml:space="preserve">the business, IP right laws, compliance with competition as well as environmental laws will be mandatory for the new business to follow (Jackson and Srinivas, 2021). </w:t>
      </w:r>
    </w:p>
    <w:p w14:paraId="63DBCF04" w14:textId="77777777" w:rsidR="006051CE" w:rsidRPr="007437D7" w:rsidRDefault="006051CE" w:rsidP="006051CE">
      <w:pPr>
        <w:pStyle w:val="Heading1"/>
      </w:pPr>
      <w:bookmarkStart w:id="2" w:name="_Toc151419875"/>
      <w:r w:rsidRPr="007437D7">
        <w:t>Industry analysi</w:t>
      </w:r>
      <w:r>
        <w:t>s</w:t>
      </w:r>
      <w:bookmarkEnd w:id="2"/>
    </w:p>
    <w:p w14:paraId="02A1AE9D" w14:textId="77777777" w:rsidR="006051CE" w:rsidRPr="007437D7" w:rsidRDefault="006051CE" w:rsidP="006051CE">
      <w:r w:rsidRPr="007437D7">
        <w:t xml:space="preserve">The emergence of Covid-19 pandemic in the year 2020 and 2021 were most critical period in the industry, which led to rapid growth and </w:t>
      </w:r>
      <w:r>
        <w:t xml:space="preserve">the </w:t>
      </w:r>
      <w:r w:rsidRPr="007437D7">
        <w:t>rise of online delivery businesses in the country (</w:t>
      </w:r>
      <w:proofErr w:type="spellStart"/>
      <w:r w:rsidRPr="007437D7">
        <w:t>Manzari</w:t>
      </w:r>
      <w:proofErr w:type="spellEnd"/>
      <w:r w:rsidRPr="007437D7">
        <w:rPr>
          <w:i/>
          <w:iCs/>
        </w:rPr>
        <w:t xml:space="preserve"> et.al</w:t>
      </w:r>
      <w:r w:rsidRPr="007437D7">
        <w:t xml:space="preserve"> 2021). The new business will operate in </w:t>
      </w:r>
      <w:r>
        <w:t xml:space="preserve">the </w:t>
      </w:r>
      <w:r w:rsidRPr="007437D7">
        <w:t xml:space="preserve">online drug delivery market of the UK. The online drug delivery market is valued at USD 24.69 BILLION as of 2022 and is forecasted to </w:t>
      </w:r>
      <w:r>
        <w:t>grow</w:t>
      </w:r>
      <w:r w:rsidRPr="007437D7">
        <w:t xml:space="preserve"> immensely in the future. </w:t>
      </w:r>
    </w:p>
    <w:p w14:paraId="0FB46E91" w14:textId="77777777" w:rsidR="006051CE" w:rsidRPr="007437D7" w:rsidRDefault="006051CE" w:rsidP="006051CE">
      <w:pPr>
        <w:keepNext/>
        <w:jc w:val="center"/>
      </w:pPr>
      <w:r w:rsidRPr="007437D7">
        <w:rPr>
          <w:noProof/>
        </w:rPr>
        <w:drawing>
          <wp:inline distT="0" distB="0" distL="0" distR="0" wp14:anchorId="5675B35A" wp14:editId="7C6E627A">
            <wp:extent cx="2838450" cy="3495675"/>
            <wp:effectExtent l="0" t="0" r="0" b="9525"/>
            <wp:docPr id="85396510" name="Picture 1" descr="A blue rectangl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510" name="Picture 1" descr="A blue rectangles with white text&#10;&#10;Description automatically generated"/>
                    <pic:cNvPicPr/>
                  </pic:nvPicPr>
                  <pic:blipFill>
                    <a:blip r:embed="rId5"/>
                    <a:stretch>
                      <a:fillRect/>
                    </a:stretch>
                  </pic:blipFill>
                  <pic:spPr>
                    <a:xfrm>
                      <a:off x="0" y="0"/>
                      <a:ext cx="2838450" cy="3495675"/>
                    </a:xfrm>
                    <a:prstGeom prst="rect">
                      <a:avLst/>
                    </a:prstGeom>
                  </pic:spPr>
                </pic:pic>
              </a:graphicData>
            </a:graphic>
          </wp:inline>
        </w:drawing>
      </w:r>
    </w:p>
    <w:p w14:paraId="180266A1" w14:textId="77777777" w:rsidR="006051CE" w:rsidRPr="007437D7" w:rsidRDefault="006051CE" w:rsidP="006051CE">
      <w:pPr>
        <w:pStyle w:val="Caption"/>
        <w:jc w:val="center"/>
        <w:rPr>
          <w:color w:val="auto"/>
          <w:sz w:val="24"/>
          <w:szCs w:val="24"/>
        </w:rPr>
      </w:pPr>
      <w:r w:rsidRPr="007437D7">
        <w:rPr>
          <w:color w:val="auto"/>
          <w:sz w:val="24"/>
          <w:szCs w:val="24"/>
        </w:rPr>
        <w:t xml:space="preserve">Figure </w:t>
      </w:r>
      <w:r w:rsidRPr="007437D7">
        <w:rPr>
          <w:color w:val="auto"/>
          <w:sz w:val="24"/>
          <w:szCs w:val="24"/>
        </w:rPr>
        <w:fldChar w:fldCharType="begin"/>
      </w:r>
      <w:r w:rsidRPr="007437D7">
        <w:rPr>
          <w:color w:val="auto"/>
          <w:sz w:val="24"/>
          <w:szCs w:val="24"/>
        </w:rPr>
        <w:instrText xml:space="preserve"> SEQ Figure \* ARABIC </w:instrText>
      </w:r>
      <w:r w:rsidRPr="007437D7">
        <w:rPr>
          <w:color w:val="auto"/>
          <w:sz w:val="24"/>
          <w:szCs w:val="24"/>
        </w:rPr>
        <w:fldChar w:fldCharType="separate"/>
      </w:r>
      <w:r w:rsidRPr="007437D7">
        <w:rPr>
          <w:noProof/>
          <w:color w:val="auto"/>
          <w:sz w:val="24"/>
          <w:szCs w:val="24"/>
        </w:rPr>
        <w:t>1</w:t>
      </w:r>
      <w:r w:rsidRPr="007437D7">
        <w:rPr>
          <w:color w:val="auto"/>
          <w:sz w:val="24"/>
          <w:szCs w:val="24"/>
        </w:rPr>
        <w:fldChar w:fldCharType="end"/>
      </w:r>
      <w:r w:rsidRPr="007437D7">
        <w:rPr>
          <w:color w:val="auto"/>
          <w:sz w:val="24"/>
          <w:szCs w:val="24"/>
        </w:rPr>
        <w:t>: Online drug delivery market growth</w:t>
      </w:r>
    </w:p>
    <w:p w14:paraId="2F27F094" w14:textId="77777777" w:rsidR="006051CE" w:rsidRPr="007437D7" w:rsidRDefault="006051CE" w:rsidP="006051CE">
      <w:pPr>
        <w:jc w:val="center"/>
      </w:pPr>
      <w:r w:rsidRPr="007437D7">
        <w:t xml:space="preserve">(Source: </w:t>
      </w:r>
      <w:proofErr w:type="spellStart"/>
      <w:r w:rsidRPr="007437D7">
        <w:t>Mordorintelligence</w:t>
      </w:r>
      <w:proofErr w:type="spellEnd"/>
      <w:r w:rsidRPr="007437D7">
        <w:t>, 2023)</w:t>
      </w:r>
    </w:p>
    <w:p w14:paraId="2A45192F" w14:textId="77777777" w:rsidR="006051CE" w:rsidRPr="007437D7" w:rsidRDefault="006051CE" w:rsidP="006051CE">
      <w:r w:rsidRPr="007437D7">
        <w:t>The graph above illustrates the growth of online drug delivery market in the country, which reflects growth rate of CAGR 22.81% in the forecasted period of 2028 (</w:t>
      </w:r>
      <w:proofErr w:type="spellStart"/>
      <w:r w:rsidRPr="007437D7">
        <w:t>Mordorintelligence</w:t>
      </w:r>
      <w:proofErr w:type="spellEnd"/>
      <w:r w:rsidRPr="007437D7">
        <w:t xml:space="preserve">, 2023). Furthermore, the market for drone delivery in the UK is also on rise, where various items are being delivered by the drones in the country. </w:t>
      </w:r>
    </w:p>
    <w:p w14:paraId="37E3FB7D" w14:textId="77777777" w:rsidR="006051CE" w:rsidRPr="007437D7" w:rsidRDefault="006051CE" w:rsidP="006051CE"/>
    <w:p w14:paraId="4033B4F7" w14:textId="77777777" w:rsidR="006051CE" w:rsidRPr="007437D7" w:rsidRDefault="006051CE" w:rsidP="006051CE"/>
    <w:p w14:paraId="1AB2374F" w14:textId="77777777" w:rsidR="006051CE" w:rsidRPr="007437D7" w:rsidRDefault="006051CE" w:rsidP="006051CE">
      <w:pPr>
        <w:keepNext/>
      </w:pPr>
      <w:r w:rsidRPr="007437D7">
        <w:rPr>
          <w:noProof/>
        </w:rPr>
        <w:lastRenderedPageBreak/>
        <w:drawing>
          <wp:inline distT="0" distB="0" distL="0" distR="0" wp14:anchorId="31C4D9E8" wp14:editId="67E86F39">
            <wp:extent cx="5943600" cy="3766185"/>
            <wp:effectExtent l="0" t="0" r="0" b="5715"/>
            <wp:docPr id="2088867447"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67447" name="Picture 1" descr="A graph of a number of people&#10;&#10;Description automatically generated"/>
                    <pic:cNvPicPr/>
                  </pic:nvPicPr>
                  <pic:blipFill>
                    <a:blip r:embed="rId6"/>
                    <a:stretch>
                      <a:fillRect/>
                    </a:stretch>
                  </pic:blipFill>
                  <pic:spPr>
                    <a:xfrm>
                      <a:off x="0" y="0"/>
                      <a:ext cx="5943600" cy="3766185"/>
                    </a:xfrm>
                    <a:prstGeom prst="rect">
                      <a:avLst/>
                    </a:prstGeom>
                  </pic:spPr>
                </pic:pic>
              </a:graphicData>
            </a:graphic>
          </wp:inline>
        </w:drawing>
      </w:r>
    </w:p>
    <w:p w14:paraId="4200816E" w14:textId="77777777" w:rsidR="006051CE" w:rsidRPr="007437D7" w:rsidRDefault="006051CE" w:rsidP="006051CE">
      <w:pPr>
        <w:pStyle w:val="Caption"/>
        <w:jc w:val="center"/>
        <w:rPr>
          <w:color w:val="auto"/>
          <w:sz w:val="24"/>
          <w:szCs w:val="24"/>
        </w:rPr>
      </w:pPr>
      <w:r w:rsidRPr="007437D7">
        <w:rPr>
          <w:color w:val="auto"/>
          <w:sz w:val="24"/>
          <w:szCs w:val="24"/>
        </w:rPr>
        <w:t xml:space="preserve">Figure </w:t>
      </w:r>
      <w:r w:rsidRPr="007437D7">
        <w:rPr>
          <w:color w:val="auto"/>
          <w:sz w:val="24"/>
          <w:szCs w:val="24"/>
        </w:rPr>
        <w:fldChar w:fldCharType="begin"/>
      </w:r>
      <w:r w:rsidRPr="007437D7">
        <w:rPr>
          <w:color w:val="auto"/>
          <w:sz w:val="24"/>
          <w:szCs w:val="24"/>
        </w:rPr>
        <w:instrText xml:space="preserve"> SEQ Figure \* ARABIC </w:instrText>
      </w:r>
      <w:r w:rsidRPr="007437D7">
        <w:rPr>
          <w:color w:val="auto"/>
          <w:sz w:val="24"/>
          <w:szCs w:val="24"/>
        </w:rPr>
        <w:fldChar w:fldCharType="separate"/>
      </w:r>
      <w:r w:rsidRPr="007437D7">
        <w:rPr>
          <w:noProof/>
          <w:color w:val="auto"/>
          <w:sz w:val="24"/>
          <w:szCs w:val="24"/>
        </w:rPr>
        <w:t>2</w:t>
      </w:r>
      <w:r w:rsidRPr="007437D7">
        <w:rPr>
          <w:color w:val="auto"/>
          <w:sz w:val="24"/>
          <w:szCs w:val="24"/>
        </w:rPr>
        <w:fldChar w:fldCharType="end"/>
      </w:r>
      <w:r w:rsidRPr="007437D7">
        <w:rPr>
          <w:color w:val="auto"/>
          <w:sz w:val="24"/>
          <w:szCs w:val="24"/>
        </w:rPr>
        <w:t>: Growth of drone-based delivery in UK</w:t>
      </w:r>
    </w:p>
    <w:p w14:paraId="2872277D" w14:textId="77777777" w:rsidR="006051CE" w:rsidRPr="007437D7" w:rsidRDefault="006051CE" w:rsidP="006051CE">
      <w:pPr>
        <w:jc w:val="center"/>
      </w:pPr>
      <w:r w:rsidRPr="007437D7">
        <w:t>(Source: Statista, 2023)</w:t>
      </w:r>
    </w:p>
    <w:p w14:paraId="3E61A7AC" w14:textId="77777777" w:rsidR="006051CE" w:rsidRPr="007437D7" w:rsidRDefault="006051CE" w:rsidP="006051CE">
      <w:r w:rsidRPr="007437D7">
        <w:t xml:space="preserve">The graph above entails the growth of drone-based medicine delivery in the UK, which is valued at USD 26.8 million. The market is further expected to reach USD 402.7 million by forecasted period of 2030 (Statista, 2023). </w:t>
      </w:r>
    </w:p>
    <w:p w14:paraId="436A5357" w14:textId="77777777" w:rsidR="006051CE" w:rsidRPr="007437D7" w:rsidRDefault="006051CE" w:rsidP="006051CE">
      <w:pPr>
        <w:pStyle w:val="Heading2"/>
      </w:pPr>
      <w:bookmarkStart w:id="3" w:name="_Toc151419876"/>
      <w:r w:rsidRPr="007437D7">
        <w:t>VRIO analysis</w:t>
      </w:r>
      <w:bookmarkEnd w:id="3"/>
      <w:r w:rsidRPr="007437D7">
        <w:t xml:space="preserve"> </w:t>
      </w:r>
    </w:p>
    <w:tbl>
      <w:tblPr>
        <w:tblStyle w:val="GridTable4"/>
        <w:tblW w:w="0" w:type="auto"/>
        <w:jc w:val="center"/>
        <w:tblLook w:val="04A0" w:firstRow="1" w:lastRow="0" w:firstColumn="1" w:lastColumn="0" w:noHBand="0" w:noVBand="1"/>
      </w:tblPr>
      <w:tblGrid>
        <w:gridCol w:w="1681"/>
        <w:gridCol w:w="1848"/>
        <w:gridCol w:w="1682"/>
        <w:gridCol w:w="1900"/>
        <w:gridCol w:w="1905"/>
      </w:tblGrid>
      <w:tr w:rsidR="006051CE" w:rsidRPr="007437D7" w14:paraId="563323E0" w14:textId="77777777" w:rsidTr="001D0D0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7" w:type="dxa"/>
          </w:tcPr>
          <w:p w14:paraId="610C12FC" w14:textId="77777777" w:rsidR="006051CE" w:rsidRPr="007437D7" w:rsidRDefault="006051CE" w:rsidP="001D0D0C">
            <w:pPr>
              <w:pStyle w:val="NoSpacing"/>
            </w:pPr>
            <w:r w:rsidRPr="007437D7">
              <w:t xml:space="preserve">Resources </w:t>
            </w:r>
          </w:p>
        </w:tc>
        <w:tc>
          <w:tcPr>
            <w:tcW w:w="1980" w:type="dxa"/>
          </w:tcPr>
          <w:p w14:paraId="27413A58" w14:textId="77777777" w:rsidR="006051CE" w:rsidRPr="007437D7" w:rsidRDefault="006051CE" w:rsidP="001D0D0C">
            <w:pPr>
              <w:pStyle w:val="NoSpacing"/>
              <w:cnfStyle w:val="100000000000" w:firstRow="1" w:lastRow="0" w:firstColumn="0" w:lastColumn="0" w:oddVBand="0" w:evenVBand="0" w:oddHBand="0" w:evenHBand="0" w:firstRowFirstColumn="0" w:firstRowLastColumn="0" w:lastRowFirstColumn="0" w:lastRowLastColumn="0"/>
            </w:pPr>
            <w:r w:rsidRPr="007437D7">
              <w:t>Valuable</w:t>
            </w:r>
          </w:p>
        </w:tc>
        <w:tc>
          <w:tcPr>
            <w:tcW w:w="1849" w:type="dxa"/>
          </w:tcPr>
          <w:p w14:paraId="0C6811EC" w14:textId="77777777" w:rsidR="006051CE" w:rsidRPr="007437D7" w:rsidRDefault="006051CE" w:rsidP="001D0D0C">
            <w:pPr>
              <w:pStyle w:val="NoSpacing"/>
              <w:cnfStyle w:val="100000000000" w:firstRow="1" w:lastRow="0" w:firstColumn="0" w:lastColumn="0" w:oddVBand="0" w:evenVBand="0" w:oddHBand="0" w:evenHBand="0" w:firstRowFirstColumn="0" w:firstRowLastColumn="0" w:lastRowFirstColumn="0" w:lastRowLastColumn="0"/>
            </w:pPr>
            <w:r w:rsidRPr="007437D7">
              <w:t>Rare</w:t>
            </w:r>
          </w:p>
        </w:tc>
        <w:tc>
          <w:tcPr>
            <w:tcW w:w="2018" w:type="dxa"/>
          </w:tcPr>
          <w:p w14:paraId="0F8436F2" w14:textId="77777777" w:rsidR="006051CE" w:rsidRPr="007437D7" w:rsidRDefault="006051CE" w:rsidP="001D0D0C">
            <w:pPr>
              <w:pStyle w:val="NoSpacing"/>
              <w:cnfStyle w:val="100000000000" w:firstRow="1" w:lastRow="0" w:firstColumn="0" w:lastColumn="0" w:oddVBand="0" w:evenVBand="0" w:oddHBand="0" w:evenHBand="0" w:firstRowFirstColumn="0" w:firstRowLastColumn="0" w:lastRowFirstColumn="0" w:lastRowLastColumn="0"/>
            </w:pPr>
            <w:r w:rsidRPr="007437D7">
              <w:t>Inimitable</w:t>
            </w:r>
          </w:p>
        </w:tc>
        <w:tc>
          <w:tcPr>
            <w:tcW w:w="2022" w:type="dxa"/>
          </w:tcPr>
          <w:p w14:paraId="5E3C9BD5" w14:textId="77777777" w:rsidR="006051CE" w:rsidRPr="007437D7" w:rsidRDefault="006051CE" w:rsidP="001D0D0C">
            <w:pPr>
              <w:pStyle w:val="NoSpacing"/>
              <w:cnfStyle w:val="100000000000" w:firstRow="1" w:lastRow="0" w:firstColumn="0" w:lastColumn="0" w:oddVBand="0" w:evenVBand="0" w:oddHBand="0" w:evenHBand="0" w:firstRowFirstColumn="0" w:firstRowLastColumn="0" w:lastRowFirstColumn="0" w:lastRowLastColumn="0"/>
            </w:pPr>
            <w:r w:rsidRPr="007437D7">
              <w:t>Organized</w:t>
            </w:r>
          </w:p>
        </w:tc>
      </w:tr>
      <w:tr w:rsidR="006051CE" w:rsidRPr="007437D7" w14:paraId="72B75E6D"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7" w:type="dxa"/>
          </w:tcPr>
          <w:p w14:paraId="02F43EFE" w14:textId="77777777" w:rsidR="006051CE" w:rsidRPr="007437D7" w:rsidRDefault="006051CE" w:rsidP="001D0D0C">
            <w:pPr>
              <w:pStyle w:val="NoSpacing"/>
              <w:jc w:val="center"/>
            </w:pPr>
            <w:r w:rsidRPr="007437D7">
              <w:t>Technological</w:t>
            </w:r>
          </w:p>
        </w:tc>
        <w:tc>
          <w:tcPr>
            <w:tcW w:w="1980" w:type="dxa"/>
          </w:tcPr>
          <w:p w14:paraId="6F2137FD"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Yes</w:t>
            </w:r>
          </w:p>
        </w:tc>
        <w:tc>
          <w:tcPr>
            <w:tcW w:w="1849" w:type="dxa"/>
          </w:tcPr>
          <w:p w14:paraId="686DDB13"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Yes</w:t>
            </w:r>
          </w:p>
        </w:tc>
        <w:tc>
          <w:tcPr>
            <w:tcW w:w="2018" w:type="dxa"/>
          </w:tcPr>
          <w:p w14:paraId="597A438A"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Yes</w:t>
            </w:r>
          </w:p>
        </w:tc>
        <w:tc>
          <w:tcPr>
            <w:tcW w:w="2022" w:type="dxa"/>
          </w:tcPr>
          <w:p w14:paraId="427DE497"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Yes</w:t>
            </w:r>
          </w:p>
        </w:tc>
      </w:tr>
      <w:tr w:rsidR="006051CE" w:rsidRPr="007437D7" w14:paraId="04764845" w14:textId="77777777" w:rsidTr="001D0D0C">
        <w:trPr>
          <w:jc w:val="center"/>
        </w:trPr>
        <w:tc>
          <w:tcPr>
            <w:cnfStyle w:val="001000000000" w:firstRow="0" w:lastRow="0" w:firstColumn="1" w:lastColumn="0" w:oddVBand="0" w:evenVBand="0" w:oddHBand="0" w:evenHBand="0" w:firstRowFirstColumn="0" w:firstRowLastColumn="0" w:lastRowFirstColumn="0" w:lastRowLastColumn="0"/>
            <w:tcW w:w="1707" w:type="dxa"/>
          </w:tcPr>
          <w:p w14:paraId="7FAE792D" w14:textId="77777777" w:rsidR="006051CE" w:rsidRPr="007437D7" w:rsidRDefault="006051CE" w:rsidP="001D0D0C">
            <w:pPr>
              <w:pStyle w:val="NoSpacing"/>
              <w:jc w:val="center"/>
            </w:pPr>
            <w:r w:rsidRPr="007437D7">
              <w:t>Financial</w:t>
            </w:r>
          </w:p>
        </w:tc>
        <w:tc>
          <w:tcPr>
            <w:tcW w:w="1980" w:type="dxa"/>
          </w:tcPr>
          <w:p w14:paraId="636B9DAB" w14:textId="77777777" w:rsidR="006051CE" w:rsidRPr="007437D7" w:rsidRDefault="006051CE" w:rsidP="001D0D0C">
            <w:pPr>
              <w:pStyle w:val="NoSpacing"/>
              <w:jc w:val="center"/>
              <w:cnfStyle w:val="000000000000" w:firstRow="0" w:lastRow="0" w:firstColumn="0" w:lastColumn="0" w:oddVBand="0" w:evenVBand="0" w:oddHBand="0" w:evenHBand="0" w:firstRowFirstColumn="0" w:firstRowLastColumn="0" w:lastRowFirstColumn="0" w:lastRowLastColumn="0"/>
            </w:pPr>
            <w:r w:rsidRPr="007437D7">
              <w:t>Yes</w:t>
            </w:r>
          </w:p>
        </w:tc>
        <w:tc>
          <w:tcPr>
            <w:tcW w:w="1849" w:type="dxa"/>
          </w:tcPr>
          <w:p w14:paraId="328C9FBC" w14:textId="77777777" w:rsidR="006051CE" w:rsidRPr="007437D7" w:rsidRDefault="006051CE" w:rsidP="001D0D0C">
            <w:pPr>
              <w:pStyle w:val="NoSpacing"/>
              <w:jc w:val="center"/>
              <w:cnfStyle w:val="000000000000" w:firstRow="0" w:lastRow="0" w:firstColumn="0" w:lastColumn="0" w:oddVBand="0" w:evenVBand="0" w:oddHBand="0" w:evenHBand="0" w:firstRowFirstColumn="0" w:firstRowLastColumn="0" w:lastRowFirstColumn="0" w:lastRowLastColumn="0"/>
            </w:pPr>
            <w:r w:rsidRPr="007437D7">
              <w:t>No</w:t>
            </w:r>
          </w:p>
        </w:tc>
        <w:tc>
          <w:tcPr>
            <w:tcW w:w="2018" w:type="dxa"/>
          </w:tcPr>
          <w:p w14:paraId="57D8B760" w14:textId="77777777" w:rsidR="006051CE" w:rsidRPr="007437D7" w:rsidRDefault="006051CE" w:rsidP="001D0D0C">
            <w:pPr>
              <w:pStyle w:val="NoSpacing"/>
              <w:jc w:val="center"/>
              <w:cnfStyle w:val="000000000000" w:firstRow="0" w:lastRow="0" w:firstColumn="0" w:lastColumn="0" w:oddVBand="0" w:evenVBand="0" w:oddHBand="0" w:evenHBand="0" w:firstRowFirstColumn="0" w:firstRowLastColumn="0" w:lastRowFirstColumn="0" w:lastRowLastColumn="0"/>
            </w:pPr>
            <w:r w:rsidRPr="007437D7">
              <w:t>No</w:t>
            </w:r>
          </w:p>
        </w:tc>
        <w:tc>
          <w:tcPr>
            <w:tcW w:w="2022" w:type="dxa"/>
          </w:tcPr>
          <w:p w14:paraId="2FFFD40A" w14:textId="77777777" w:rsidR="006051CE" w:rsidRPr="007437D7" w:rsidRDefault="006051CE" w:rsidP="001D0D0C">
            <w:pPr>
              <w:pStyle w:val="NoSpacing"/>
              <w:jc w:val="center"/>
              <w:cnfStyle w:val="000000000000" w:firstRow="0" w:lastRow="0" w:firstColumn="0" w:lastColumn="0" w:oddVBand="0" w:evenVBand="0" w:oddHBand="0" w:evenHBand="0" w:firstRowFirstColumn="0" w:firstRowLastColumn="0" w:lastRowFirstColumn="0" w:lastRowLastColumn="0"/>
            </w:pPr>
            <w:r w:rsidRPr="007437D7">
              <w:t>No</w:t>
            </w:r>
          </w:p>
        </w:tc>
      </w:tr>
      <w:tr w:rsidR="006051CE" w:rsidRPr="007437D7" w14:paraId="218A571D"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7" w:type="dxa"/>
          </w:tcPr>
          <w:p w14:paraId="48BF413A" w14:textId="77777777" w:rsidR="006051CE" w:rsidRPr="007437D7" w:rsidRDefault="006051CE" w:rsidP="001D0D0C">
            <w:pPr>
              <w:pStyle w:val="NoSpacing"/>
              <w:jc w:val="center"/>
            </w:pPr>
            <w:r w:rsidRPr="007437D7">
              <w:t>Human</w:t>
            </w:r>
          </w:p>
        </w:tc>
        <w:tc>
          <w:tcPr>
            <w:tcW w:w="1980" w:type="dxa"/>
          </w:tcPr>
          <w:p w14:paraId="6C3636D1"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Yes</w:t>
            </w:r>
          </w:p>
        </w:tc>
        <w:tc>
          <w:tcPr>
            <w:tcW w:w="1849" w:type="dxa"/>
          </w:tcPr>
          <w:p w14:paraId="76E1ED94"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Yes</w:t>
            </w:r>
          </w:p>
        </w:tc>
        <w:tc>
          <w:tcPr>
            <w:tcW w:w="2018" w:type="dxa"/>
          </w:tcPr>
          <w:p w14:paraId="54643822"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No</w:t>
            </w:r>
          </w:p>
        </w:tc>
        <w:tc>
          <w:tcPr>
            <w:tcW w:w="2022" w:type="dxa"/>
          </w:tcPr>
          <w:p w14:paraId="23CA4373"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No</w:t>
            </w:r>
          </w:p>
        </w:tc>
      </w:tr>
    </w:tbl>
    <w:p w14:paraId="533CC030" w14:textId="77777777" w:rsidR="006051CE" w:rsidRPr="007437D7" w:rsidRDefault="006051CE" w:rsidP="006051CE"/>
    <w:p w14:paraId="5CA5C44F" w14:textId="77777777" w:rsidR="006051CE" w:rsidRPr="007437D7" w:rsidRDefault="006051CE" w:rsidP="006051CE">
      <w:pPr>
        <w:pStyle w:val="Heading2"/>
      </w:pPr>
      <w:bookmarkStart w:id="4" w:name="_Toc151419877"/>
      <w:r w:rsidRPr="007437D7">
        <w:t>Competitive analysis</w:t>
      </w:r>
      <w:bookmarkEnd w:id="4"/>
      <w:r w:rsidRPr="007437D7">
        <w:t xml:space="preserve"> </w:t>
      </w:r>
    </w:p>
    <w:p w14:paraId="5E68E07E" w14:textId="77777777" w:rsidR="006051CE" w:rsidRPr="007437D7" w:rsidRDefault="006051CE" w:rsidP="006051CE">
      <w:r w:rsidRPr="007437D7">
        <w:t>The competition in the industry is also intense where different players have established themselves in the online drug delivery market (</w:t>
      </w:r>
      <w:proofErr w:type="spellStart"/>
      <w:r w:rsidRPr="007437D7">
        <w:t>Hii</w:t>
      </w:r>
      <w:proofErr w:type="spellEnd"/>
      <w:r w:rsidRPr="007437D7">
        <w:t xml:space="preserve"> </w:t>
      </w:r>
      <w:r w:rsidRPr="007437D7">
        <w:rPr>
          <w:i/>
          <w:iCs/>
        </w:rPr>
        <w:t>et.al</w:t>
      </w:r>
      <w:r w:rsidRPr="007437D7">
        <w:t xml:space="preserve"> 2019). </w:t>
      </w:r>
    </w:p>
    <w:tbl>
      <w:tblPr>
        <w:tblStyle w:val="GridTable4-Accent1"/>
        <w:tblW w:w="0" w:type="auto"/>
        <w:jc w:val="center"/>
        <w:tblLook w:val="04A0" w:firstRow="1" w:lastRow="0" w:firstColumn="1" w:lastColumn="0" w:noHBand="0" w:noVBand="1"/>
      </w:tblPr>
      <w:tblGrid>
        <w:gridCol w:w="3021"/>
        <w:gridCol w:w="1901"/>
        <w:gridCol w:w="4094"/>
      </w:tblGrid>
      <w:tr w:rsidR="006051CE" w:rsidRPr="007437D7" w14:paraId="483FDB4E" w14:textId="77777777" w:rsidTr="001D0D0C">
        <w:trPr>
          <w:cnfStyle w:val="100000000000" w:firstRow="1" w:lastRow="0" w:firstColumn="0" w:lastColumn="0" w:oddVBand="0" w:evenVBand="0" w:oddHBand="0" w:evenHBand="0" w:firstRowFirstColumn="0" w:firstRowLastColumn="0" w:lastRowFirstColumn="0" w:lastRowLastColumn="0"/>
          <w:trHeight w:val="187"/>
          <w:jc w:val="center"/>
        </w:trPr>
        <w:tc>
          <w:tcPr>
            <w:cnfStyle w:val="001000000000" w:firstRow="0" w:lastRow="0" w:firstColumn="1" w:lastColumn="0" w:oddVBand="0" w:evenVBand="0" w:oddHBand="0" w:evenHBand="0" w:firstRowFirstColumn="0" w:firstRowLastColumn="0" w:lastRowFirstColumn="0" w:lastRowLastColumn="0"/>
            <w:tcW w:w="3192" w:type="dxa"/>
          </w:tcPr>
          <w:p w14:paraId="78791AC9" w14:textId="77777777" w:rsidR="006051CE" w:rsidRPr="007437D7" w:rsidRDefault="006051CE" w:rsidP="001D0D0C">
            <w:pPr>
              <w:pStyle w:val="NoSpacing"/>
              <w:jc w:val="center"/>
              <w:rPr>
                <w:b w:val="0"/>
                <w:bCs w:val="0"/>
              </w:rPr>
            </w:pPr>
            <w:r w:rsidRPr="007437D7">
              <w:t>Competitive factor</w:t>
            </w:r>
          </w:p>
        </w:tc>
        <w:tc>
          <w:tcPr>
            <w:tcW w:w="2019" w:type="dxa"/>
          </w:tcPr>
          <w:p w14:paraId="59058921" w14:textId="77777777" w:rsidR="006051CE" w:rsidRPr="007437D7" w:rsidRDefault="006051CE" w:rsidP="001D0D0C">
            <w:pPr>
              <w:pStyle w:val="NoSpacing"/>
              <w:jc w:val="center"/>
              <w:cnfStyle w:val="100000000000" w:firstRow="1" w:lastRow="0" w:firstColumn="0" w:lastColumn="0" w:oddVBand="0" w:evenVBand="0" w:oddHBand="0" w:evenHBand="0" w:firstRowFirstColumn="0" w:firstRowLastColumn="0" w:lastRowFirstColumn="0" w:lastRowLastColumn="0"/>
              <w:rPr>
                <w:b w:val="0"/>
                <w:bCs w:val="0"/>
              </w:rPr>
            </w:pPr>
            <w:r w:rsidRPr="007437D7">
              <w:t>Force</w:t>
            </w:r>
          </w:p>
        </w:tc>
        <w:tc>
          <w:tcPr>
            <w:tcW w:w="4365" w:type="dxa"/>
          </w:tcPr>
          <w:p w14:paraId="446A976C" w14:textId="77777777" w:rsidR="006051CE" w:rsidRPr="007437D7" w:rsidRDefault="006051CE" w:rsidP="001D0D0C">
            <w:pPr>
              <w:pStyle w:val="NoSpacing"/>
              <w:jc w:val="center"/>
              <w:cnfStyle w:val="100000000000" w:firstRow="1" w:lastRow="0" w:firstColumn="0" w:lastColumn="0" w:oddVBand="0" w:evenVBand="0" w:oddHBand="0" w:evenHBand="0" w:firstRowFirstColumn="0" w:firstRowLastColumn="0" w:lastRowFirstColumn="0" w:lastRowLastColumn="0"/>
              <w:rPr>
                <w:b w:val="0"/>
                <w:bCs w:val="0"/>
              </w:rPr>
            </w:pPr>
            <w:r w:rsidRPr="007437D7">
              <w:t>Analysis</w:t>
            </w:r>
          </w:p>
        </w:tc>
      </w:tr>
      <w:tr w:rsidR="006051CE" w:rsidRPr="007437D7" w14:paraId="1D9EB90A"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92" w:type="dxa"/>
          </w:tcPr>
          <w:p w14:paraId="54CD2DB4" w14:textId="77777777" w:rsidR="006051CE" w:rsidRPr="007437D7" w:rsidRDefault="006051CE" w:rsidP="001D0D0C">
            <w:pPr>
              <w:pStyle w:val="NoSpacing"/>
              <w:jc w:val="center"/>
            </w:pPr>
            <w:r w:rsidRPr="007437D7">
              <w:t>Bargaining power of customers</w:t>
            </w:r>
          </w:p>
        </w:tc>
        <w:tc>
          <w:tcPr>
            <w:tcW w:w="2019" w:type="dxa"/>
          </w:tcPr>
          <w:p w14:paraId="5E5F4195"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High</w:t>
            </w:r>
          </w:p>
        </w:tc>
        <w:tc>
          <w:tcPr>
            <w:tcW w:w="4365" w:type="dxa"/>
          </w:tcPr>
          <w:p w14:paraId="0763E040"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 xml:space="preserve">The bargaining power of customers in the industry is </w:t>
            </w:r>
            <w:proofErr w:type="gramStart"/>
            <w:r w:rsidRPr="007437D7">
              <w:t>high, because</w:t>
            </w:r>
            <w:proofErr w:type="gramEnd"/>
            <w:r w:rsidRPr="007437D7">
              <w:t xml:space="preserve"> there are numerous online drug delivery players in the market offering goods at competitive prices. </w:t>
            </w:r>
          </w:p>
        </w:tc>
      </w:tr>
      <w:tr w:rsidR="006051CE" w:rsidRPr="007437D7" w14:paraId="3BCF3607" w14:textId="77777777" w:rsidTr="001D0D0C">
        <w:trPr>
          <w:jc w:val="center"/>
        </w:trPr>
        <w:tc>
          <w:tcPr>
            <w:cnfStyle w:val="001000000000" w:firstRow="0" w:lastRow="0" w:firstColumn="1" w:lastColumn="0" w:oddVBand="0" w:evenVBand="0" w:oddHBand="0" w:evenHBand="0" w:firstRowFirstColumn="0" w:firstRowLastColumn="0" w:lastRowFirstColumn="0" w:lastRowLastColumn="0"/>
            <w:tcW w:w="3192" w:type="dxa"/>
          </w:tcPr>
          <w:p w14:paraId="6D2D7A8A" w14:textId="77777777" w:rsidR="006051CE" w:rsidRPr="007437D7" w:rsidRDefault="006051CE" w:rsidP="001D0D0C">
            <w:pPr>
              <w:pStyle w:val="NoSpacing"/>
              <w:jc w:val="center"/>
            </w:pPr>
            <w:r w:rsidRPr="007437D7">
              <w:t>Bargaining power of suppliers</w:t>
            </w:r>
          </w:p>
        </w:tc>
        <w:tc>
          <w:tcPr>
            <w:tcW w:w="2019" w:type="dxa"/>
          </w:tcPr>
          <w:p w14:paraId="04C2EC09" w14:textId="77777777" w:rsidR="006051CE" w:rsidRPr="007437D7" w:rsidRDefault="006051CE" w:rsidP="001D0D0C">
            <w:pPr>
              <w:pStyle w:val="NoSpacing"/>
              <w:jc w:val="center"/>
              <w:cnfStyle w:val="000000000000" w:firstRow="0" w:lastRow="0" w:firstColumn="0" w:lastColumn="0" w:oddVBand="0" w:evenVBand="0" w:oddHBand="0" w:evenHBand="0" w:firstRowFirstColumn="0" w:firstRowLastColumn="0" w:lastRowFirstColumn="0" w:lastRowLastColumn="0"/>
            </w:pPr>
            <w:r w:rsidRPr="007437D7">
              <w:t>High</w:t>
            </w:r>
          </w:p>
        </w:tc>
        <w:tc>
          <w:tcPr>
            <w:tcW w:w="4365" w:type="dxa"/>
          </w:tcPr>
          <w:p w14:paraId="44E5B7F6" w14:textId="77777777" w:rsidR="006051CE" w:rsidRPr="007437D7" w:rsidRDefault="006051CE" w:rsidP="001D0D0C">
            <w:pPr>
              <w:pStyle w:val="NoSpacing"/>
              <w:cnfStyle w:val="000000000000" w:firstRow="0" w:lastRow="0" w:firstColumn="0" w:lastColumn="0" w:oddVBand="0" w:evenVBand="0" w:oddHBand="0" w:evenHBand="0" w:firstRowFirstColumn="0" w:firstRowLastColumn="0" w:lastRowFirstColumn="0" w:lastRowLastColumn="0"/>
            </w:pPr>
            <w:r w:rsidRPr="007437D7">
              <w:t xml:space="preserve">The bargaining power of suppliers is also high because suppliers have high control over supplies and prices. </w:t>
            </w:r>
          </w:p>
        </w:tc>
      </w:tr>
      <w:tr w:rsidR="006051CE" w:rsidRPr="007437D7" w14:paraId="7CDA86C8"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92" w:type="dxa"/>
          </w:tcPr>
          <w:p w14:paraId="17588655" w14:textId="77777777" w:rsidR="006051CE" w:rsidRPr="007437D7" w:rsidRDefault="006051CE" w:rsidP="001D0D0C">
            <w:pPr>
              <w:pStyle w:val="NoSpacing"/>
              <w:jc w:val="center"/>
            </w:pPr>
            <w:r w:rsidRPr="007437D7">
              <w:t>Threat of new entrant</w:t>
            </w:r>
          </w:p>
        </w:tc>
        <w:tc>
          <w:tcPr>
            <w:tcW w:w="2019" w:type="dxa"/>
          </w:tcPr>
          <w:p w14:paraId="3A2631E9"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Low</w:t>
            </w:r>
          </w:p>
        </w:tc>
        <w:tc>
          <w:tcPr>
            <w:tcW w:w="4365" w:type="dxa"/>
          </w:tcPr>
          <w:p w14:paraId="665598F9"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 xml:space="preserve">The threat of new entrants is low, this is because entry into the market requires strong </w:t>
            </w:r>
            <w:r w:rsidRPr="007437D7">
              <w:lastRenderedPageBreak/>
              <w:t xml:space="preserve">infrastructural development and capital (Hermes </w:t>
            </w:r>
            <w:r w:rsidRPr="007437D7">
              <w:rPr>
                <w:i/>
                <w:iCs/>
              </w:rPr>
              <w:t>et.al</w:t>
            </w:r>
            <w:r w:rsidRPr="007437D7">
              <w:t xml:space="preserve"> 2020). </w:t>
            </w:r>
          </w:p>
        </w:tc>
      </w:tr>
      <w:tr w:rsidR="006051CE" w:rsidRPr="007437D7" w14:paraId="05EB4157" w14:textId="77777777" w:rsidTr="001D0D0C">
        <w:trPr>
          <w:jc w:val="center"/>
        </w:trPr>
        <w:tc>
          <w:tcPr>
            <w:cnfStyle w:val="001000000000" w:firstRow="0" w:lastRow="0" w:firstColumn="1" w:lastColumn="0" w:oddVBand="0" w:evenVBand="0" w:oddHBand="0" w:evenHBand="0" w:firstRowFirstColumn="0" w:firstRowLastColumn="0" w:lastRowFirstColumn="0" w:lastRowLastColumn="0"/>
            <w:tcW w:w="3192" w:type="dxa"/>
          </w:tcPr>
          <w:p w14:paraId="6671B04C" w14:textId="77777777" w:rsidR="006051CE" w:rsidRPr="007437D7" w:rsidRDefault="006051CE" w:rsidP="001D0D0C">
            <w:pPr>
              <w:pStyle w:val="NoSpacing"/>
              <w:jc w:val="center"/>
            </w:pPr>
            <w:r w:rsidRPr="007437D7">
              <w:lastRenderedPageBreak/>
              <w:t>Threat of substitute products</w:t>
            </w:r>
          </w:p>
        </w:tc>
        <w:tc>
          <w:tcPr>
            <w:tcW w:w="2019" w:type="dxa"/>
          </w:tcPr>
          <w:p w14:paraId="32854760" w14:textId="77777777" w:rsidR="006051CE" w:rsidRPr="007437D7" w:rsidRDefault="006051CE" w:rsidP="001D0D0C">
            <w:pPr>
              <w:pStyle w:val="NoSpacing"/>
              <w:jc w:val="center"/>
              <w:cnfStyle w:val="000000000000" w:firstRow="0" w:lastRow="0" w:firstColumn="0" w:lastColumn="0" w:oddVBand="0" w:evenVBand="0" w:oddHBand="0" w:evenHBand="0" w:firstRowFirstColumn="0" w:firstRowLastColumn="0" w:lastRowFirstColumn="0" w:lastRowLastColumn="0"/>
            </w:pPr>
            <w:r w:rsidRPr="007437D7">
              <w:t>Low</w:t>
            </w:r>
          </w:p>
        </w:tc>
        <w:tc>
          <w:tcPr>
            <w:tcW w:w="4365" w:type="dxa"/>
          </w:tcPr>
          <w:p w14:paraId="3E0FF9B4" w14:textId="77777777" w:rsidR="006051CE" w:rsidRPr="007437D7" w:rsidRDefault="006051CE" w:rsidP="001D0D0C">
            <w:pPr>
              <w:pStyle w:val="NoSpacing"/>
              <w:cnfStyle w:val="000000000000" w:firstRow="0" w:lastRow="0" w:firstColumn="0" w:lastColumn="0" w:oddVBand="0" w:evenVBand="0" w:oddHBand="0" w:evenHBand="0" w:firstRowFirstColumn="0" w:firstRowLastColumn="0" w:lastRowFirstColumn="0" w:lastRowLastColumn="0"/>
            </w:pPr>
            <w:r w:rsidRPr="007437D7">
              <w:t xml:space="preserve">The threat of substitute products in the online drug delivery market is low, this is because there are not many substitutes available in the market apart from drone-based delivery. </w:t>
            </w:r>
          </w:p>
        </w:tc>
      </w:tr>
      <w:tr w:rsidR="006051CE" w:rsidRPr="007437D7" w14:paraId="6A8C9DEA"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92" w:type="dxa"/>
          </w:tcPr>
          <w:p w14:paraId="2D365D01" w14:textId="77777777" w:rsidR="006051CE" w:rsidRPr="007437D7" w:rsidRDefault="006051CE" w:rsidP="001D0D0C">
            <w:pPr>
              <w:pStyle w:val="NoSpacing"/>
              <w:jc w:val="center"/>
            </w:pPr>
            <w:r w:rsidRPr="007437D7">
              <w:t>Rivalry in existing industry</w:t>
            </w:r>
          </w:p>
        </w:tc>
        <w:tc>
          <w:tcPr>
            <w:tcW w:w="2019" w:type="dxa"/>
          </w:tcPr>
          <w:p w14:paraId="199AC442" w14:textId="77777777" w:rsidR="006051CE" w:rsidRPr="007437D7" w:rsidRDefault="006051CE" w:rsidP="001D0D0C">
            <w:pPr>
              <w:pStyle w:val="NoSpacing"/>
              <w:jc w:val="center"/>
              <w:cnfStyle w:val="000000100000" w:firstRow="0" w:lastRow="0" w:firstColumn="0" w:lastColumn="0" w:oddVBand="0" w:evenVBand="0" w:oddHBand="1" w:evenHBand="0" w:firstRowFirstColumn="0" w:firstRowLastColumn="0" w:lastRowFirstColumn="0" w:lastRowLastColumn="0"/>
            </w:pPr>
            <w:r w:rsidRPr="007437D7">
              <w:t>High</w:t>
            </w:r>
          </w:p>
        </w:tc>
        <w:tc>
          <w:tcPr>
            <w:tcW w:w="4365" w:type="dxa"/>
          </w:tcPr>
          <w:p w14:paraId="6167EA19"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 xml:space="preserve">The competition in online drug delivery is very high, where players such as Pharmacy2U, Lloyd pharmacy, and chemist-4-u etc. (Statista, 2023). </w:t>
            </w:r>
          </w:p>
        </w:tc>
      </w:tr>
    </w:tbl>
    <w:p w14:paraId="2F931C3C" w14:textId="77777777" w:rsidR="006051CE" w:rsidRPr="007437D7" w:rsidRDefault="006051CE" w:rsidP="006051CE">
      <w:pPr>
        <w:jc w:val="center"/>
      </w:pPr>
      <w:r w:rsidRPr="007437D7">
        <w:rPr>
          <w:noProof/>
        </w:rPr>
        <w:drawing>
          <wp:inline distT="0" distB="0" distL="0" distR="0" wp14:anchorId="5AFFC4A8" wp14:editId="212850E7">
            <wp:extent cx="5004262" cy="3221761"/>
            <wp:effectExtent l="0" t="0" r="6350" b="0"/>
            <wp:docPr id="996434150" name="Picture 1"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34150" name="Picture 1" descr="A graph of a bar&#10;&#10;Description automatically generated with medium confidence"/>
                    <pic:cNvPicPr/>
                  </pic:nvPicPr>
                  <pic:blipFill>
                    <a:blip r:embed="rId7"/>
                    <a:stretch>
                      <a:fillRect/>
                    </a:stretch>
                  </pic:blipFill>
                  <pic:spPr>
                    <a:xfrm>
                      <a:off x="0" y="0"/>
                      <a:ext cx="5009350" cy="3225036"/>
                    </a:xfrm>
                    <a:prstGeom prst="rect">
                      <a:avLst/>
                    </a:prstGeom>
                  </pic:spPr>
                </pic:pic>
              </a:graphicData>
            </a:graphic>
          </wp:inline>
        </w:drawing>
      </w:r>
    </w:p>
    <w:p w14:paraId="39AEF7CC" w14:textId="77777777" w:rsidR="006051CE" w:rsidRPr="007437D7" w:rsidRDefault="006051CE" w:rsidP="006051CE">
      <w:pPr>
        <w:pStyle w:val="Caption"/>
        <w:jc w:val="center"/>
        <w:rPr>
          <w:color w:val="auto"/>
          <w:sz w:val="24"/>
          <w:szCs w:val="24"/>
        </w:rPr>
      </w:pPr>
      <w:r w:rsidRPr="007437D7">
        <w:rPr>
          <w:color w:val="auto"/>
          <w:sz w:val="24"/>
          <w:szCs w:val="24"/>
        </w:rPr>
        <w:t xml:space="preserve">Figure </w:t>
      </w:r>
      <w:r w:rsidRPr="007437D7">
        <w:rPr>
          <w:color w:val="auto"/>
          <w:sz w:val="24"/>
          <w:szCs w:val="24"/>
        </w:rPr>
        <w:fldChar w:fldCharType="begin"/>
      </w:r>
      <w:r w:rsidRPr="007437D7">
        <w:rPr>
          <w:color w:val="auto"/>
          <w:sz w:val="24"/>
          <w:szCs w:val="24"/>
        </w:rPr>
        <w:instrText xml:space="preserve"> SEQ Figure \* ARABIC </w:instrText>
      </w:r>
      <w:r w:rsidRPr="007437D7">
        <w:rPr>
          <w:color w:val="auto"/>
          <w:sz w:val="24"/>
          <w:szCs w:val="24"/>
        </w:rPr>
        <w:fldChar w:fldCharType="separate"/>
      </w:r>
      <w:r w:rsidRPr="007437D7">
        <w:rPr>
          <w:noProof/>
          <w:color w:val="auto"/>
          <w:sz w:val="24"/>
          <w:szCs w:val="24"/>
        </w:rPr>
        <w:t>3</w:t>
      </w:r>
      <w:r w:rsidRPr="007437D7">
        <w:rPr>
          <w:color w:val="auto"/>
          <w:sz w:val="24"/>
          <w:szCs w:val="24"/>
        </w:rPr>
        <w:fldChar w:fldCharType="end"/>
      </w:r>
      <w:r w:rsidRPr="007437D7">
        <w:rPr>
          <w:color w:val="auto"/>
          <w:sz w:val="24"/>
          <w:szCs w:val="24"/>
        </w:rPr>
        <w:t>: Leading competitors in market</w:t>
      </w:r>
    </w:p>
    <w:p w14:paraId="08652A53" w14:textId="77777777" w:rsidR="006051CE" w:rsidRPr="007437D7" w:rsidRDefault="006051CE" w:rsidP="006051CE">
      <w:pPr>
        <w:jc w:val="center"/>
      </w:pPr>
      <w:r w:rsidRPr="007437D7">
        <w:t>(Source: Statista, 2023)</w:t>
      </w:r>
    </w:p>
    <w:p w14:paraId="2C156422" w14:textId="77777777" w:rsidR="006051CE" w:rsidRPr="007437D7" w:rsidRDefault="006051CE" w:rsidP="006051CE">
      <w:r w:rsidRPr="007437D7">
        <w:t>The leading rivals in the market of online medicine delivery market of UK are Pharmacy2U, Lloyd pharmacy, and chemist-4-u etc.</w:t>
      </w:r>
    </w:p>
    <w:p w14:paraId="4BAF25BF" w14:textId="77777777" w:rsidR="006051CE" w:rsidRPr="007437D7" w:rsidRDefault="006051CE" w:rsidP="006051CE">
      <w:pPr>
        <w:pStyle w:val="Heading2"/>
      </w:pPr>
      <w:bookmarkStart w:id="5" w:name="_Toc151419878"/>
      <w:r w:rsidRPr="007437D7">
        <w:t>STP analysis of competitors</w:t>
      </w:r>
      <w:bookmarkEnd w:id="5"/>
      <w:r w:rsidRPr="007437D7">
        <w:t xml:space="preserve"> </w:t>
      </w:r>
    </w:p>
    <w:tbl>
      <w:tblPr>
        <w:tblStyle w:val="GridTable4-Accent5"/>
        <w:tblW w:w="0" w:type="auto"/>
        <w:jc w:val="center"/>
        <w:tblLook w:val="04A0" w:firstRow="1" w:lastRow="0" w:firstColumn="1" w:lastColumn="0" w:noHBand="0" w:noVBand="1"/>
      </w:tblPr>
      <w:tblGrid>
        <w:gridCol w:w="1530"/>
        <w:gridCol w:w="2686"/>
        <w:gridCol w:w="2555"/>
        <w:gridCol w:w="2245"/>
      </w:tblGrid>
      <w:tr w:rsidR="006051CE" w:rsidRPr="007437D7" w14:paraId="5785A1C0" w14:textId="77777777" w:rsidTr="001D0D0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6" w:type="dxa"/>
          </w:tcPr>
          <w:p w14:paraId="1947EF79" w14:textId="77777777" w:rsidR="006051CE" w:rsidRPr="007437D7" w:rsidRDefault="006051CE" w:rsidP="001D0D0C">
            <w:pPr>
              <w:pStyle w:val="NoSpacing"/>
              <w:jc w:val="center"/>
              <w:rPr>
                <w:b w:val="0"/>
                <w:bCs w:val="0"/>
              </w:rPr>
            </w:pPr>
            <w:r w:rsidRPr="007437D7">
              <w:t>STP</w:t>
            </w:r>
          </w:p>
        </w:tc>
        <w:tc>
          <w:tcPr>
            <w:tcW w:w="2825" w:type="dxa"/>
          </w:tcPr>
          <w:p w14:paraId="77BABBB0" w14:textId="77777777" w:rsidR="006051CE" w:rsidRPr="007437D7" w:rsidRDefault="006051CE" w:rsidP="001D0D0C">
            <w:pPr>
              <w:pStyle w:val="NoSpacing"/>
              <w:jc w:val="center"/>
              <w:cnfStyle w:val="100000000000" w:firstRow="1" w:lastRow="0" w:firstColumn="0" w:lastColumn="0" w:oddVBand="0" w:evenVBand="0" w:oddHBand="0" w:evenHBand="0" w:firstRowFirstColumn="0" w:firstRowLastColumn="0" w:lastRowFirstColumn="0" w:lastRowLastColumn="0"/>
              <w:rPr>
                <w:b w:val="0"/>
                <w:bCs w:val="0"/>
              </w:rPr>
            </w:pPr>
            <w:r w:rsidRPr="007437D7">
              <w:t>Pharmacy2U</w:t>
            </w:r>
          </w:p>
        </w:tc>
        <w:tc>
          <w:tcPr>
            <w:tcW w:w="2823" w:type="dxa"/>
          </w:tcPr>
          <w:p w14:paraId="51BF3AC2" w14:textId="77777777" w:rsidR="006051CE" w:rsidRPr="007437D7" w:rsidRDefault="006051CE" w:rsidP="001D0D0C">
            <w:pPr>
              <w:pStyle w:val="NoSpacing"/>
              <w:jc w:val="center"/>
              <w:cnfStyle w:val="100000000000" w:firstRow="1" w:lastRow="0" w:firstColumn="0" w:lastColumn="0" w:oddVBand="0" w:evenVBand="0" w:oddHBand="0" w:evenHBand="0" w:firstRowFirstColumn="0" w:firstRowLastColumn="0" w:lastRowFirstColumn="0" w:lastRowLastColumn="0"/>
              <w:rPr>
                <w:b w:val="0"/>
                <w:bCs w:val="0"/>
              </w:rPr>
            </w:pPr>
            <w:r w:rsidRPr="007437D7">
              <w:t>Lloyd pharmacy</w:t>
            </w:r>
          </w:p>
        </w:tc>
        <w:tc>
          <w:tcPr>
            <w:tcW w:w="2392" w:type="dxa"/>
          </w:tcPr>
          <w:p w14:paraId="303E0D01" w14:textId="77777777" w:rsidR="006051CE" w:rsidRPr="007437D7" w:rsidRDefault="006051CE" w:rsidP="001D0D0C">
            <w:pPr>
              <w:pStyle w:val="NoSpacing"/>
              <w:jc w:val="center"/>
              <w:cnfStyle w:val="100000000000" w:firstRow="1" w:lastRow="0" w:firstColumn="0" w:lastColumn="0" w:oddVBand="0" w:evenVBand="0" w:oddHBand="0" w:evenHBand="0" w:firstRowFirstColumn="0" w:firstRowLastColumn="0" w:lastRowFirstColumn="0" w:lastRowLastColumn="0"/>
              <w:rPr>
                <w:b w:val="0"/>
                <w:bCs w:val="0"/>
              </w:rPr>
            </w:pPr>
            <w:r w:rsidRPr="007437D7">
              <w:t>Chemist-4-u</w:t>
            </w:r>
          </w:p>
        </w:tc>
      </w:tr>
      <w:tr w:rsidR="006051CE" w:rsidRPr="007437D7" w14:paraId="287ACC6E"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6" w:type="dxa"/>
          </w:tcPr>
          <w:p w14:paraId="3C9B1A0B" w14:textId="77777777" w:rsidR="006051CE" w:rsidRPr="007437D7" w:rsidRDefault="006051CE" w:rsidP="001D0D0C">
            <w:pPr>
              <w:pStyle w:val="NoSpacing"/>
            </w:pPr>
            <w:r w:rsidRPr="007437D7">
              <w:t xml:space="preserve">Segmentation </w:t>
            </w:r>
          </w:p>
        </w:tc>
        <w:tc>
          <w:tcPr>
            <w:tcW w:w="2825" w:type="dxa"/>
          </w:tcPr>
          <w:p w14:paraId="2542E2ED"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Pharmacies2U.co.uk may cater to senior citizens who require prescription drugs on a regular basis.</w:t>
            </w:r>
          </w:p>
        </w:tc>
        <w:tc>
          <w:tcPr>
            <w:tcW w:w="2823" w:type="dxa"/>
          </w:tcPr>
          <w:p w14:paraId="12086A27"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Lloyd Pharmacy may serve a wide range of customers, such as elders, families, and certain age groups.</w:t>
            </w:r>
          </w:p>
        </w:tc>
        <w:tc>
          <w:tcPr>
            <w:tcW w:w="2392" w:type="dxa"/>
          </w:tcPr>
          <w:p w14:paraId="67DD1BA7"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Serves people who would rather shop conveniently online for well-being items.</w:t>
            </w:r>
          </w:p>
        </w:tc>
      </w:tr>
      <w:tr w:rsidR="006051CE" w:rsidRPr="007437D7" w14:paraId="666689FB" w14:textId="77777777" w:rsidTr="001D0D0C">
        <w:trPr>
          <w:jc w:val="center"/>
        </w:trPr>
        <w:tc>
          <w:tcPr>
            <w:cnfStyle w:val="001000000000" w:firstRow="0" w:lastRow="0" w:firstColumn="1" w:lastColumn="0" w:oddVBand="0" w:evenVBand="0" w:oddHBand="0" w:evenHBand="0" w:firstRowFirstColumn="0" w:firstRowLastColumn="0" w:lastRowFirstColumn="0" w:lastRowLastColumn="0"/>
            <w:tcW w:w="1536" w:type="dxa"/>
          </w:tcPr>
          <w:p w14:paraId="0A016DFB" w14:textId="77777777" w:rsidR="006051CE" w:rsidRPr="007437D7" w:rsidRDefault="006051CE" w:rsidP="001D0D0C">
            <w:pPr>
              <w:pStyle w:val="NoSpacing"/>
            </w:pPr>
            <w:r w:rsidRPr="007437D7">
              <w:t xml:space="preserve">Targeting </w:t>
            </w:r>
          </w:p>
        </w:tc>
        <w:tc>
          <w:tcPr>
            <w:tcW w:w="2825" w:type="dxa"/>
          </w:tcPr>
          <w:p w14:paraId="73E4FDBD" w14:textId="77777777" w:rsidR="006051CE" w:rsidRPr="007437D7" w:rsidRDefault="006051CE" w:rsidP="001D0D0C">
            <w:pPr>
              <w:pStyle w:val="NoSpacing"/>
              <w:cnfStyle w:val="000000000000" w:firstRow="0" w:lastRow="0" w:firstColumn="0" w:lastColumn="0" w:oddVBand="0" w:evenVBand="0" w:oddHBand="0" w:evenHBand="0" w:firstRowFirstColumn="0" w:firstRowLastColumn="0" w:lastRowFirstColumn="0" w:lastRowLastColumn="0"/>
            </w:pPr>
            <w:r w:rsidRPr="007437D7">
              <w:t>Attract customers that feel at ease utilizing technology for their medical requirements.</w:t>
            </w:r>
          </w:p>
        </w:tc>
        <w:tc>
          <w:tcPr>
            <w:tcW w:w="2823" w:type="dxa"/>
          </w:tcPr>
          <w:p w14:paraId="32E72768" w14:textId="77777777" w:rsidR="006051CE" w:rsidRPr="007437D7" w:rsidRDefault="006051CE" w:rsidP="001D0D0C">
            <w:pPr>
              <w:pStyle w:val="NoSpacing"/>
              <w:cnfStyle w:val="000000000000" w:firstRow="0" w:lastRow="0" w:firstColumn="0" w:lastColumn="0" w:oddVBand="0" w:evenVBand="0" w:oddHBand="0" w:evenHBand="0" w:firstRowFirstColumn="0" w:firstRowLastColumn="0" w:lastRowFirstColumn="0" w:lastRowLastColumn="0"/>
            </w:pPr>
            <w:r w:rsidRPr="007437D7">
              <w:t>Offer a range of over-the-counter items, vitamins, and health advice to those who are curious in wellness and preventative healthcare (</w:t>
            </w:r>
            <w:proofErr w:type="spellStart"/>
            <w:r w:rsidRPr="007437D7">
              <w:t>Manzari</w:t>
            </w:r>
            <w:proofErr w:type="spellEnd"/>
            <w:r w:rsidRPr="007437D7">
              <w:t xml:space="preserve"> </w:t>
            </w:r>
            <w:r w:rsidRPr="007437D7">
              <w:rPr>
                <w:i/>
                <w:iCs/>
              </w:rPr>
              <w:t>et.al</w:t>
            </w:r>
            <w:r w:rsidRPr="007437D7">
              <w:t xml:space="preserve"> 2021).</w:t>
            </w:r>
          </w:p>
        </w:tc>
        <w:tc>
          <w:tcPr>
            <w:tcW w:w="2392" w:type="dxa"/>
          </w:tcPr>
          <w:p w14:paraId="68DFA269" w14:textId="77777777" w:rsidR="006051CE" w:rsidRPr="007437D7" w:rsidRDefault="006051CE" w:rsidP="001D0D0C">
            <w:pPr>
              <w:pStyle w:val="NoSpacing"/>
              <w:cnfStyle w:val="000000000000" w:firstRow="0" w:lastRow="0" w:firstColumn="0" w:lastColumn="0" w:oddVBand="0" w:evenVBand="0" w:oddHBand="0" w:evenHBand="0" w:firstRowFirstColumn="0" w:firstRowLastColumn="0" w:lastRowFirstColumn="0" w:lastRowLastColumn="0"/>
            </w:pPr>
            <w:r w:rsidRPr="007437D7">
              <w:t>Attract customers that value the ease of purchasing pharmaceutical and medical supplies online.</w:t>
            </w:r>
          </w:p>
        </w:tc>
      </w:tr>
      <w:tr w:rsidR="006051CE" w:rsidRPr="007437D7" w14:paraId="205361FD" w14:textId="77777777" w:rsidTr="001D0D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6" w:type="dxa"/>
          </w:tcPr>
          <w:p w14:paraId="06C85B59" w14:textId="77777777" w:rsidR="006051CE" w:rsidRPr="007437D7" w:rsidRDefault="006051CE" w:rsidP="001D0D0C">
            <w:pPr>
              <w:pStyle w:val="NoSpacing"/>
            </w:pPr>
            <w:r w:rsidRPr="007437D7">
              <w:lastRenderedPageBreak/>
              <w:t xml:space="preserve">Positioning </w:t>
            </w:r>
          </w:p>
        </w:tc>
        <w:tc>
          <w:tcPr>
            <w:tcW w:w="2825" w:type="dxa"/>
          </w:tcPr>
          <w:p w14:paraId="4F650DCB"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Stress the pharmacy staff's experience and the internet platform's reliability in managing private health information.</w:t>
            </w:r>
          </w:p>
        </w:tc>
        <w:tc>
          <w:tcPr>
            <w:tcW w:w="2823" w:type="dxa"/>
          </w:tcPr>
          <w:p w14:paraId="72CF01E1"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Emphasize your devotion to satisfying each client's specific demands and your exceptional customer service.</w:t>
            </w:r>
          </w:p>
        </w:tc>
        <w:tc>
          <w:tcPr>
            <w:tcW w:w="2392" w:type="dxa"/>
          </w:tcPr>
          <w:p w14:paraId="0A880C7A" w14:textId="77777777" w:rsidR="006051CE" w:rsidRPr="007437D7" w:rsidRDefault="006051CE" w:rsidP="001D0D0C">
            <w:pPr>
              <w:pStyle w:val="NoSpacing"/>
              <w:cnfStyle w:val="000000100000" w:firstRow="0" w:lastRow="0" w:firstColumn="0" w:lastColumn="0" w:oddVBand="0" w:evenVBand="0" w:oddHBand="1" w:evenHBand="0" w:firstRowFirstColumn="0" w:firstRowLastColumn="0" w:lastRowFirstColumn="0" w:lastRowLastColumn="0"/>
            </w:pPr>
            <w:r w:rsidRPr="007437D7">
              <w:t>A pharmacy that offers value for money and reasonably priced medical supplies, maybe through loyalty plans or discounts.</w:t>
            </w:r>
          </w:p>
        </w:tc>
      </w:tr>
    </w:tbl>
    <w:p w14:paraId="39E2ED32" w14:textId="77777777" w:rsidR="006051CE" w:rsidRPr="007437D7" w:rsidRDefault="006051CE" w:rsidP="006051CE"/>
    <w:p w14:paraId="51B2592D" w14:textId="77777777" w:rsidR="006051CE" w:rsidRPr="007437D7" w:rsidRDefault="006051CE" w:rsidP="006051CE">
      <w:pPr>
        <w:pStyle w:val="Heading1"/>
      </w:pPr>
      <w:bookmarkStart w:id="6" w:name="_Toc151419879"/>
      <w:r w:rsidRPr="007437D7">
        <w:t>Management and operations plan</w:t>
      </w:r>
      <w:bookmarkEnd w:id="6"/>
      <w:r w:rsidRPr="007437D7">
        <w:t xml:space="preserve"> </w:t>
      </w:r>
    </w:p>
    <w:p w14:paraId="4213EE29" w14:textId="77777777" w:rsidR="006051CE" w:rsidRPr="007437D7" w:rsidRDefault="006051CE" w:rsidP="006051CE">
      <w:r w:rsidRPr="007437D7">
        <w:t xml:space="preserve">The operations of the new business will include taking online </w:t>
      </w:r>
      <w:r>
        <w:t>orders</w:t>
      </w:r>
      <w:r w:rsidRPr="007437D7">
        <w:t xml:space="preserve"> for medicine and pharmaceutical products from customers and fulfilling the order using </w:t>
      </w:r>
      <w:r>
        <w:t>drone technology</w:t>
      </w:r>
      <w:r w:rsidRPr="007437D7">
        <w:t xml:space="preserve"> to deliver the order. The key operational duties will be maintenance of </w:t>
      </w:r>
      <w:r>
        <w:t xml:space="preserve">the </w:t>
      </w:r>
      <w:r w:rsidRPr="007437D7">
        <w:t xml:space="preserve">warehouse with stock of drugs and medicine, regular maintenance of drones that will be used for delivery, placing medicine </w:t>
      </w:r>
      <w:r>
        <w:t>orders</w:t>
      </w:r>
      <w:r w:rsidRPr="007437D7">
        <w:t xml:space="preserve"> from suppliers and dealers, maintenance of IT infrastructure for smooth functioning of business and the process of attracting customers will be based on marketing or promotion through digital channels. </w:t>
      </w:r>
    </w:p>
    <w:p w14:paraId="11A47A6E" w14:textId="77777777" w:rsidR="006051CE" w:rsidRPr="007437D7" w:rsidRDefault="006051CE" w:rsidP="006051CE">
      <w:r w:rsidRPr="007437D7">
        <w:t xml:space="preserve">The source of revenue generation for the new business will be through </w:t>
      </w:r>
      <w:r>
        <w:t xml:space="preserve">the </w:t>
      </w:r>
      <w:r w:rsidRPr="007437D7">
        <w:t xml:space="preserve">sale of medicine and other pharmaceutical products and </w:t>
      </w:r>
      <w:r>
        <w:t>advertisements</w:t>
      </w:r>
      <w:r w:rsidRPr="007437D7">
        <w:t xml:space="preserve"> on </w:t>
      </w:r>
      <w:r>
        <w:t xml:space="preserve">the </w:t>
      </w:r>
      <w:r w:rsidRPr="007437D7">
        <w:t xml:space="preserve">website of the company. Apart from this, </w:t>
      </w:r>
      <w:r>
        <w:t>commissions</w:t>
      </w:r>
      <w:r w:rsidRPr="007437D7">
        <w:t xml:space="preserve"> from dealers and partners will also be one of </w:t>
      </w:r>
      <w:r>
        <w:t xml:space="preserve">the </w:t>
      </w:r>
      <w:r w:rsidRPr="007437D7">
        <w:t xml:space="preserve">major </w:t>
      </w:r>
      <w:r>
        <w:t>sources</w:t>
      </w:r>
      <w:r w:rsidRPr="007437D7">
        <w:t xml:space="preserve"> of revenue in the business model. Upselling will be the selected strategy to sell its products through the website and generate higher revenue. Upselling refers to the process of persuading customers to purchase </w:t>
      </w:r>
      <w:r>
        <w:t xml:space="preserve">a </w:t>
      </w:r>
      <w:r w:rsidRPr="007437D7">
        <w:t xml:space="preserve">higher version or variant of the products that they normally purchase in the market (Pandya and Dholakia, 2021). The new business will try to influence customers to try out online delivery of medicine through drone technology for maximum efficiency and effectiveness in terms of delivery. </w:t>
      </w:r>
    </w:p>
    <w:p w14:paraId="6DF99823" w14:textId="77777777" w:rsidR="006051CE" w:rsidRPr="007437D7" w:rsidRDefault="006051CE" w:rsidP="006051CE">
      <w:r w:rsidRPr="007437D7">
        <w:t>The key requirement for management personnel to handle the key operations will be IT executive and customer support executive. IT executive will be responsible for handling maintenance of complex IT system in the business. The key qualification requirement for the IT personnel will be post-graduation or master-level degree in IT field. Followed by this, the key qualification and skill requirement for customer support executive will be strong communication skills and minimum of bachelor’s degree in the field of business management (</w:t>
      </w:r>
      <w:proofErr w:type="spellStart"/>
      <w:r w:rsidRPr="007437D7">
        <w:t>Kritikos</w:t>
      </w:r>
      <w:proofErr w:type="spellEnd"/>
      <w:r w:rsidRPr="007437D7">
        <w:t xml:space="preserve">, 2022). </w:t>
      </w:r>
      <w:proofErr w:type="gramStart"/>
      <w:r w:rsidRPr="007437D7">
        <w:t>For the purpose of</w:t>
      </w:r>
      <w:proofErr w:type="gramEnd"/>
      <w:r w:rsidRPr="007437D7">
        <w:t xml:space="preserve"> top management personnel, the appointment of a CEO will be done by the new business. The key entrepreneurial capabilities as well as skill set of the senior management level personnel will be strong business acumen, financial literacy, digital literacy, emotional intelligence, solid decision-making power, effective and ethical leadership and lastly, </w:t>
      </w:r>
      <w:r>
        <w:t xml:space="preserve">the </w:t>
      </w:r>
      <w:r w:rsidRPr="007437D7">
        <w:t xml:space="preserve">ability to take </w:t>
      </w:r>
      <w:r>
        <w:t xml:space="preserve">the </w:t>
      </w:r>
      <w:r w:rsidRPr="007437D7">
        <w:t xml:space="preserve">risk (Kerr </w:t>
      </w:r>
      <w:r w:rsidRPr="007437D7">
        <w:rPr>
          <w:i/>
          <w:iCs/>
        </w:rPr>
        <w:t>et.al</w:t>
      </w:r>
      <w:r w:rsidRPr="007437D7">
        <w:t xml:space="preserve"> 2019). </w:t>
      </w:r>
    </w:p>
    <w:p w14:paraId="1B4E702D" w14:textId="77777777" w:rsidR="006051CE" w:rsidRPr="007437D7" w:rsidRDefault="006051CE" w:rsidP="006051CE">
      <w:r w:rsidRPr="007437D7">
        <w:lastRenderedPageBreak/>
        <w:t xml:space="preserve">The top management team will consist of a CEO, a chief finance, and a chief technical officer in the later stage of the business. The new business will also focus on hiring a strong and competent marketing team to promote and raise awareness about the brand through different channels. </w:t>
      </w:r>
    </w:p>
    <w:p w14:paraId="2B3232C2" w14:textId="77777777" w:rsidR="006051CE" w:rsidRPr="007437D7" w:rsidRDefault="006051CE" w:rsidP="006051CE">
      <w:pPr>
        <w:pStyle w:val="Heading1"/>
      </w:pPr>
      <w:bookmarkStart w:id="7" w:name="_Toc151419880"/>
      <w:r w:rsidRPr="007437D7">
        <w:t>Marketing plan and strategy</w:t>
      </w:r>
      <w:bookmarkEnd w:id="7"/>
      <w:r w:rsidRPr="007437D7">
        <w:t xml:space="preserve"> </w:t>
      </w:r>
    </w:p>
    <w:p w14:paraId="3FD21019" w14:textId="77777777" w:rsidR="006051CE" w:rsidRPr="007437D7" w:rsidRDefault="006051CE" w:rsidP="006051CE">
      <w:r w:rsidRPr="007437D7">
        <w:t>Marketing mix is a strategic model that is used to evaluate a company’s marketing approach and strategies to carry out business operations</w:t>
      </w:r>
      <w:r>
        <w:t xml:space="preserve"> (</w:t>
      </w:r>
      <w:proofErr w:type="spellStart"/>
      <w:r w:rsidRPr="007437D7">
        <w:t>Latifi</w:t>
      </w:r>
      <w:proofErr w:type="spellEnd"/>
      <w:r>
        <w:t xml:space="preserve"> </w:t>
      </w:r>
      <w:r w:rsidRPr="008820A2">
        <w:rPr>
          <w:i/>
          <w:iCs/>
        </w:rPr>
        <w:t>et.al</w:t>
      </w:r>
      <w:r w:rsidRPr="007437D7">
        <w:t xml:space="preserve"> 2023</w:t>
      </w:r>
      <w:r>
        <w:t>)</w:t>
      </w:r>
      <w:r w:rsidRPr="007437D7">
        <w:t xml:space="preserve">. </w:t>
      </w:r>
    </w:p>
    <w:tbl>
      <w:tblPr>
        <w:tblStyle w:val="GridTable1Light-Accent1"/>
        <w:tblW w:w="0" w:type="auto"/>
        <w:tblLook w:val="04A0" w:firstRow="1" w:lastRow="0" w:firstColumn="1" w:lastColumn="0" w:noHBand="0" w:noVBand="1"/>
      </w:tblPr>
      <w:tblGrid>
        <w:gridCol w:w="2412"/>
        <w:gridCol w:w="6604"/>
      </w:tblGrid>
      <w:tr w:rsidR="006051CE" w:rsidRPr="007437D7" w14:paraId="55BBF280" w14:textId="77777777" w:rsidTr="001D0D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78C05DD4" w14:textId="77777777" w:rsidR="006051CE" w:rsidRPr="007437D7" w:rsidRDefault="006051CE" w:rsidP="001D0D0C">
            <w:r w:rsidRPr="007437D7">
              <w:t xml:space="preserve">Product </w:t>
            </w:r>
          </w:p>
        </w:tc>
        <w:tc>
          <w:tcPr>
            <w:tcW w:w="7058" w:type="dxa"/>
          </w:tcPr>
          <w:p w14:paraId="06DC8A8D" w14:textId="77777777" w:rsidR="006051CE" w:rsidRPr="002C51CB" w:rsidRDefault="006051CE" w:rsidP="001D0D0C">
            <w:pPr>
              <w:cnfStyle w:val="100000000000" w:firstRow="1" w:lastRow="0" w:firstColumn="0" w:lastColumn="0" w:oddVBand="0" w:evenVBand="0" w:oddHBand="0" w:evenHBand="0" w:firstRowFirstColumn="0" w:firstRowLastColumn="0" w:lastRowFirstColumn="0" w:lastRowLastColumn="0"/>
              <w:rPr>
                <w:b w:val="0"/>
                <w:bCs w:val="0"/>
              </w:rPr>
            </w:pPr>
            <w:r w:rsidRPr="002C51CB">
              <w:rPr>
                <w:b w:val="0"/>
                <w:bCs w:val="0"/>
              </w:rPr>
              <w:t xml:space="preserve">The core products that will be offered by the new business will be medicines and drugs through its online store. The core differentiator for the new business will be its service to deliver medicines and other </w:t>
            </w:r>
            <w:r>
              <w:rPr>
                <w:b w:val="0"/>
                <w:bCs w:val="0"/>
              </w:rPr>
              <w:t>orders</w:t>
            </w:r>
            <w:r w:rsidRPr="002C51CB">
              <w:rPr>
                <w:b w:val="0"/>
                <w:bCs w:val="0"/>
              </w:rPr>
              <w:t xml:space="preserve"> with the help of drone technology. </w:t>
            </w:r>
          </w:p>
        </w:tc>
      </w:tr>
      <w:tr w:rsidR="006051CE" w:rsidRPr="007437D7" w14:paraId="5C6C59BD" w14:textId="77777777" w:rsidTr="001D0D0C">
        <w:tc>
          <w:tcPr>
            <w:cnfStyle w:val="001000000000" w:firstRow="0" w:lastRow="0" w:firstColumn="1" w:lastColumn="0" w:oddVBand="0" w:evenVBand="0" w:oddHBand="0" w:evenHBand="0" w:firstRowFirstColumn="0" w:firstRowLastColumn="0" w:lastRowFirstColumn="0" w:lastRowLastColumn="0"/>
            <w:tcW w:w="2518" w:type="dxa"/>
          </w:tcPr>
          <w:p w14:paraId="265309F1" w14:textId="77777777" w:rsidR="006051CE" w:rsidRPr="007437D7" w:rsidRDefault="006051CE" w:rsidP="001D0D0C">
            <w:r w:rsidRPr="007437D7">
              <w:t>Price</w:t>
            </w:r>
          </w:p>
        </w:tc>
        <w:tc>
          <w:tcPr>
            <w:tcW w:w="7058" w:type="dxa"/>
          </w:tcPr>
          <w:p w14:paraId="5AB13C8A" w14:textId="77777777" w:rsidR="006051CE" w:rsidRPr="007437D7" w:rsidRDefault="006051CE" w:rsidP="001D0D0C">
            <w:pPr>
              <w:cnfStyle w:val="000000000000" w:firstRow="0" w:lastRow="0" w:firstColumn="0" w:lastColumn="0" w:oddVBand="0" w:evenVBand="0" w:oddHBand="0" w:evenHBand="0" w:firstRowFirstColumn="0" w:firstRowLastColumn="0" w:lastRowFirstColumn="0" w:lastRowLastColumn="0"/>
            </w:pPr>
            <w:r w:rsidRPr="007437D7">
              <w:t xml:space="preserve">The pricing strategy that the new business will adopt to offer its services will be based on cost plus pricing strategy. Cost-plus pricing is a strategy that charges </w:t>
            </w:r>
            <w:r>
              <w:t>a markup</w:t>
            </w:r>
            <w:r w:rsidRPr="007437D7">
              <w:t xml:space="preserve"> cost on the production cost from the customers (</w:t>
            </w:r>
            <w:proofErr w:type="spellStart"/>
            <w:r w:rsidRPr="007437D7">
              <w:t>Ampountolas</w:t>
            </w:r>
            <w:proofErr w:type="spellEnd"/>
            <w:r w:rsidRPr="007437D7">
              <w:t xml:space="preserve"> </w:t>
            </w:r>
            <w:r w:rsidRPr="007437D7">
              <w:rPr>
                <w:i/>
                <w:iCs/>
              </w:rPr>
              <w:t>et.al</w:t>
            </w:r>
            <w:r w:rsidRPr="007437D7">
              <w:t xml:space="preserve"> 2019). </w:t>
            </w:r>
          </w:p>
        </w:tc>
      </w:tr>
      <w:tr w:rsidR="006051CE" w:rsidRPr="007437D7" w14:paraId="26148714" w14:textId="77777777" w:rsidTr="001D0D0C">
        <w:tc>
          <w:tcPr>
            <w:cnfStyle w:val="001000000000" w:firstRow="0" w:lastRow="0" w:firstColumn="1" w:lastColumn="0" w:oddVBand="0" w:evenVBand="0" w:oddHBand="0" w:evenHBand="0" w:firstRowFirstColumn="0" w:firstRowLastColumn="0" w:lastRowFirstColumn="0" w:lastRowLastColumn="0"/>
            <w:tcW w:w="2518" w:type="dxa"/>
          </w:tcPr>
          <w:p w14:paraId="43BB9F2C" w14:textId="77777777" w:rsidR="006051CE" w:rsidRPr="007437D7" w:rsidRDefault="006051CE" w:rsidP="001D0D0C">
            <w:r w:rsidRPr="007437D7">
              <w:t>Place</w:t>
            </w:r>
          </w:p>
        </w:tc>
        <w:tc>
          <w:tcPr>
            <w:tcW w:w="7058" w:type="dxa"/>
          </w:tcPr>
          <w:p w14:paraId="0FD629F6" w14:textId="77777777" w:rsidR="006051CE" w:rsidRPr="007437D7" w:rsidRDefault="006051CE" w:rsidP="001D0D0C">
            <w:pPr>
              <w:cnfStyle w:val="000000000000" w:firstRow="0" w:lastRow="0" w:firstColumn="0" w:lastColumn="0" w:oddVBand="0" w:evenVBand="0" w:oddHBand="0" w:evenHBand="0" w:firstRowFirstColumn="0" w:firstRowLastColumn="0" w:lastRowFirstColumn="0" w:lastRowLastColumn="0"/>
            </w:pPr>
            <w:r w:rsidRPr="007437D7">
              <w:t xml:space="preserve">The distribution of the products will be one of </w:t>
            </w:r>
            <w:r>
              <w:t xml:space="preserve">the </w:t>
            </w:r>
            <w:r w:rsidRPr="007437D7">
              <w:t xml:space="preserve">major </w:t>
            </w:r>
            <w:r>
              <w:t>elements</w:t>
            </w:r>
            <w:r w:rsidRPr="007437D7">
              <w:t xml:space="preserve"> for the new business, where </w:t>
            </w:r>
            <w:r>
              <w:t xml:space="preserve">the </w:t>
            </w:r>
            <w:r w:rsidRPr="007437D7">
              <w:t xml:space="preserve">online store will be </w:t>
            </w:r>
            <w:r>
              <w:t xml:space="preserve">at the </w:t>
            </w:r>
            <w:r w:rsidRPr="007437D7">
              <w:t xml:space="preserve">forefront for offering </w:t>
            </w:r>
            <w:r>
              <w:t xml:space="preserve">a </w:t>
            </w:r>
            <w:r w:rsidRPr="007437D7">
              <w:t>wide range of medicines and drugs. The distribution of the products will be done through unique drone-based technology which will save time to deliver the product.</w:t>
            </w:r>
          </w:p>
        </w:tc>
      </w:tr>
      <w:tr w:rsidR="006051CE" w:rsidRPr="007437D7" w14:paraId="483C5788" w14:textId="77777777" w:rsidTr="001D0D0C">
        <w:tc>
          <w:tcPr>
            <w:cnfStyle w:val="001000000000" w:firstRow="0" w:lastRow="0" w:firstColumn="1" w:lastColumn="0" w:oddVBand="0" w:evenVBand="0" w:oddHBand="0" w:evenHBand="0" w:firstRowFirstColumn="0" w:firstRowLastColumn="0" w:lastRowFirstColumn="0" w:lastRowLastColumn="0"/>
            <w:tcW w:w="2518" w:type="dxa"/>
          </w:tcPr>
          <w:p w14:paraId="7C8ED364" w14:textId="77777777" w:rsidR="006051CE" w:rsidRPr="007437D7" w:rsidRDefault="006051CE" w:rsidP="001D0D0C">
            <w:r w:rsidRPr="007437D7">
              <w:t xml:space="preserve">Promotion </w:t>
            </w:r>
          </w:p>
        </w:tc>
        <w:tc>
          <w:tcPr>
            <w:tcW w:w="7058" w:type="dxa"/>
          </w:tcPr>
          <w:p w14:paraId="0E50AE53" w14:textId="77777777" w:rsidR="006051CE" w:rsidRPr="007437D7" w:rsidRDefault="006051CE" w:rsidP="001D0D0C">
            <w:pPr>
              <w:cnfStyle w:val="000000000000" w:firstRow="0" w:lastRow="0" w:firstColumn="0" w:lastColumn="0" w:oddVBand="0" w:evenVBand="0" w:oddHBand="0" w:evenHBand="0" w:firstRowFirstColumn="0" w:firstRowLastColumn="0" w:lastRowFirstColumn="0" w:lastRowLastColumn="0"/>
            </w:pPr>
            <w:r w:rsidRPr="007437D7">
              <w:t xml:space="preserve">The promotional strategy of the new business will be based on digital marketing and social media marketing strategy. Social media marketing refers to utilizing social network and platform for promoting the brand’s product and service (Mason </w:t>
            </w:r>
            <w:r w:rsidRPr="007437D7">
              <w:rPr>
                <w:i/>
                <w:iCs/>
              </w:rPr>
              <w:t>et.al</w:t>
            </w:r>
            <w:r w:rsidRPr="007437D7">
              <w:t xml:space="preserve"> 2021). </w:t>
            </w:r>
          </w:p>
        </w:tc>
      </w:tr>
    </w:tbl>
    <w:p w14:paraId="4DF6CAC8" w14:textId="77777777" w:rsidR="006051CE" w:rsidRPr="007437D7" w:rsidRDefault="006051CE" w:rsidP="006051CE"/>
    <w:p w14:paraId="0FCE3459" w14:textId="77777777" w:rsidR="006051CE" w:rsidRPr="007437D7" w:rsidRDefault="006051CE" w:rsidP="006051CE">
      <w:pPr>
        <w:pStyle w:val="Heading2"/>
      </w:pPr>
      <w:bookmarkStart w:id="8" w:name="_Toc151419881"/>
      <w:r w:rsidRPr="007437D7">
        <w:t>Positioning and key USP</w:t>
      </w:r>
      <w:bookmarkEnd w:id="8"/>
      <w:r w:rsidRPr="007437D7">
        <w:t xml:space="preserve"> </w:t>
      </w:r>
    </w:p>
    <w:p w14:paraId="74BAFE10" w14:textId="77777777" w:rsidR="006051CE" w:rsidRPr="007437D7" w:rsidRDefault="006051CE" w:rsidP="006051CE">
      <w:r w:rsidRPr="007437D7">
        <w:t xml:space="preserve">The positioning strategy of the new business will be based on product/service-based positioning where the new technology-embedded delivery service will deliver additional value to the customers by providing them quick, </w:t>
      </w:r>
      <w:proofErr w:type="gramStart"/>
      <w:r w:rsidRPr="007437D7">
        <w:t>affordable</w:t>
      </w:r>
      <w:proofErr w:type="gramEnd"/>
      <w:r w:rsidRPr="007437D7">
        <w:t xml:space="preserve"> and contact-less delivery of medicines and drugs. </w:t>
      </w:r>
    </w:p>
    <w:p w14:paraId="44B1B3CF" w14:textId="77777777" w:rsidR="006051CE" w:rsidRPr="007437D7" w:rsidRDefault="006051CE" w:rsidP="006051CE">
      <w:r w:rsidRPr="007437D7">
        <w:t xml:space="preserve">The new business will position itself as one of quickest delivery partner for medicines and other essential drugs while also ensuring </w:t>
      </w:r>
      <w:r>
        <w:t xml:space="preserve">the </w:t>
      </w:r>
      <w:r w:rsidRPr="007437D7">
        <w:t xml:space="preserve">health and safety of the customers through </w:t>
      </w:r>
      <w:r>
        <w:t>the contactless</w:t>
      </w:r>
      <w:r w:rsidRPr="007437D7">
        <w:t xml:space="preserve"> delivery facility. </w:t>
      </w:r>
    </w:p>
    <w:p w14:paraId="704BD9BF" w14:textId="77777777" w:rsidR="006051CE" w:rsidRPr="007437D7" w:rsidRDefault="006051CE" w:rsidP="006051CE">
      <w:r w:rsidRPr="007437D7">
        <w:lastRenderedPageBreak/>
        <w:t xml:space="preserve">Further, the core USP of the new business will be </w:t>
      </w:r>
      <w:r>
        <w:t xml:space="preserve">the </w:t>
      </w:r>
      <w:r w:rsidRPr="007437D7">
        <w:t xml:space="preserve">use of unmanned aerial vehicle (UAW) or drones. Through this unique differentiator, the company will be able to establish </w:t>
      </w:r>
      <w:r>
        <w:t xml:space="preserve">a </w:t>
      </w:r>
      <w:r w:rsidRPr="007437D7">
        <w:t xml:space="preserve">distinct positioning and image in the minds of potential customers in the market of UK. </w:t>
      </w:r>
    </w:p>
    <w:p w14:paraId="28ED7484" w14:textId="77777777" w:rsidR="006051CE" w:rsidRPr="007437D7" w:rsidRDefault="006051CE" w:rsidP="006051CE">
      <w:pPr>
        <w:pStyle w:val="Heading1"/>
      </w:pPr>
      <w:bookmarkStart w:id="9" w:name="_Toc151419882"/>
      <w:r w:rsidRPr="007437D7">
        <w:t>Financial plan</w:t>
      </w:r>
      <w:bookmarkEnd w:id="9"/>
      <w:r w:rsidRPr="007437D7">
        <w:t xml:space="preserve"> </w:t>
      </w:r>
    </w:p>
    <w:p w14:paraId="389BB6CF" w14:textId="77777777" w:rsidR="006051CE" w:rsidRPr="007437D7" w:rsidRDefault="006051CE" w:rsidP="006051CE">
      <w:r w:rsidRPr="007437D7">
        <w:t xml:space="preserve">Financial forecasting is </w:t>
      </w:r>
      <w:r>
        <w:t xml:space="preserve">a </w:t>
      </w:r>
      <w:r w:rsidRPr="007437D7">
        <w:t xml:space="preserve">critical element of </w:t>
      </w:r>
      <w:r>
        <w:t xml:space="preserve">the </w:t>
      </w:r>
      <w:r w:rsidRPr="007437D7">
        <w:t xml:space="preserve">strategic business plan that </w:t>
      </w:r>
      <w:r>
        <w:t>provides</w:t>
      </w:r>
      <w:r w:rsidRPr="007437D7">
        <w:t xml:space="preserve"> knowledge about the forecast of cash flow and income potential for the business in the future (Colombo, 2021). The primary source of funding will be bank </w:t>
      </w:r>
      <w:r>
        <w:t>loans</w:t>
      </w:r>
      <w:r w:rsidRPr="007437D7">
        <w:t xml:space="preserve"> and equity which will help the entrepreneur to gather start-up capital for the new business. </w:t>
      </w:r>
    </w:p>
    <w:p w14:paraId="48C0E848" w14:textId="77777777" w:rsidR="006051CE" w:rsidRPr="007437D7" w:rsidRDefault="006051CE" w:rsidP="006051CE">
      <w:r w:rsidRPr="007437D7">
        <w:t xml:space="preserve">There are various sources of funding options available to the organization such as bank </w:t>
      </w:r>
      <w:r>
        <w:t>loans</w:t>
      </w:r>
      <w:r w:rsidRPr="007437D7">
        <w:t xml:space="preserve">, equity, angel investors, venture capital and personal savings. Out of all, </w:t>
      </w:r>
      <w:r>
        <w:t xml:space="preserve">the </w:t>
      </w:r>
      <w:r w:rsidRPr="007437D7">
        <w:t xml:space="preserve">most adequate source of funding will be </w:t>
      </w:r>
      <w:r>
        <w:t xml:space="preserve">a </w:t>
      </w:r>
      <w:r w:rsidRPr="007437D7">
        <w:t>bank loan since it comprises of structured plan for repayments. In addition to this, distributing shares of an organization's stock is one way for a corporation to get funds through equity financing (</w:t>
      </w:r>
      <w:proofErr w:type="spellStart"/>
      <w:r w:rsidRPr="007437D7">
        <w:t>Latifi</w:t>
      </w:r>
      <w:proofErr w:type="spellEnd"/>
      <w:r w:rsidRPr="007437D7">
        <w:t xml:space="preserve"> </w:t>
      </w:r>
      <w:r w:rsidRPr="007437D7">
        <w:rPr>
          <w:i/>
          <w:iCs/>
        </w:rPr>
        <w:t>et.al</w:t>
      </w:r>
      <w:r w:rsidRPr="007437D7">
        <w:t xml:space="preserve"> 2023). </w:t>
      </w:r>
    </w:p>
    <w:tbl>
      <w:tblPr>
        <w:tblW w:w="5560" w:type="dxa"/>
        <w:jc w:val="center"/>
        <w:tblLook w:val="04A0" w:firstRow="1" w:lastRow="0" w:firstColumn="1" w:lastColumn="0" w:noHBand="0" w:noVBand="1"/>
      </w:tblPr>
      <w:tblGrid>
        <w:gridCol w:w="3758"/>
        <w:gridCol w:w="1802"/>
      </w:tblGrid>
      <w:tr w:rsidR="006051CE" w:rsidRPr="007437D7" w14:paraId="1A710804" w14:textId="77777777" w:rsidTr="001D0D0C">
        <w:trPr>
          <w:trHeight w:val="330"/>
          <w:jc w:val="center"/>
        </w:trPr>
        <w:tc>
          <w:tcPr>
            <w:tcW w:w="55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9BFE21" w14:textId="77777777" w:rsidR="006051CE" w:rsidRPr="007437D7" w:rsidRDefault="006051CE" w:rsidP="001D0D0C">
            <w:pPr>
              <w:jc w:val="center"/>
              <w:rPr>
                <w:b/>
                <w:bCs/>
              </w:rPr>
            </w:pPr>
            <w:r w:rsidRPr="007437D7">
              <w:rPr>
                <w:rFonts w:hint="eastAsia"/>
                <w:b/>
                <w:bCs/>
              </w:rPr>
              <w:t>Source of Fu</w:t>
            </w:r>
            <w:r w:rsidRPr="007437D7">
              <w:rPr>
                <w:b/>
                <w:bCs/>
              </w:rPr>
              <w:t>n</w:t>
            </w:r>
            <w:r w:rsidRPr="007437D7">
              <w:rPr>
                <w:rFonts w:hint="eastAsia"/>
                <w:b/>
                <w:bCs/>
              </w:rPr>
              <w:t>ds</w:t>
            </w:r>
          </w:p>
        </w:tc>
      </w:tr>
      <w:tr w:rsidR="006051CE" w:rsidRPr="007437D7" w14:paraId="21FF2A55" w14:textId="77777777" w:rsidTr="001D0D0C">
        <w:trPr>
          <w:trHeight w:val="330"/>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7D4D34A0" w14:textId="77777777" w:rsidR="006051CE" w:rsidRPr="007437D7" w:rsidRDefault="006051CE" w:rsidP="001D0D0C">
            <w:pPr>
              <w:rPr>
                <w:b/>
                <w:bCs/>
              </w:rPr>
            </w:pPr>
            <w:r w:rsidRPr="007437D7">
              <w:rPr>
                <w:rFonts w:hint="eastAsia"/>
                <w:b/>
                <w:bCs/>
              </w:rPr>
              <w:t>Detail</w:t>
            </w:r>
          </w:p>
        </w:tc>
        <w:tc>
          <w:tcPr>
            <w:tcW w:w="1802" w:type="dxa"/>
            <w:tcBorders>
              <w:top w:val="nil"/>
              <w:left w:val="nil"/>
              <w:bottom w:val="single" w:sz="4" w:space="0" w:color="auto"/>
              <w:right w:val="single" w:sz="4" w:space="0" w:color="auto"/>
            </w:tcBorders>
            <w:shd w:val="clear" w:color="auto" w:fill="auto"/>
            <w:noWrap/>
            <w:vAlign w:val="bottom"/>
            <w:hideMark/>
          </w:tcPr>
          <w:p w14:paraId="15E8E0A7" w14:textId="77777777" w:rsidR="006051CE" w:rsidRPr="007437D7" w:rsidRDefault="006051CE" w:rsidP="001D0D0C">
            <w:pPr>
              <w:rPr>
                <w:b/>
                <w:bCs/>
              </w:rPr>
            </w:pPr>
            <w:r w:rsidRPr="007437D7">
              <w:rPr>
                <w:rFonts w:hint="eastAsia"/>
                <w:b/>
                <w:bCs/>
              </w:rPr>
              <w:t>Amount</w:t>
            </w:r>
            <w:r w:rsidRPr="007437D7">
              <w:rPr>
                <w:b/>
                <w:bCs/>
              </w:rPr>
              <w:t xml:space="preserve"> in £</w:t>
            </w:r>
          </w:p>
        </w:tc>
      </w:tr>
      <w:tr w:rsidR="006051CE" w:rsidRPr="007437D7" w14:paraId="5D78521E" w14:textId="77777777" w:rsidTr="001D0D0C">
        <w:trPr>
          <w:trHeight w:val="330"/>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5507B32E" w14:textId="77777777" w:rsidR="006051CE" w:rsidRPr="007437D7" w:rsidRDefault="006051CE" w:rsidP="001D0D0C">
            <w:r w:rsidRPr="007437D7">
              <w:rPr>
                <w:rFonts w:hint="eastAsia"/>
              </w:rPr>
              <w:t>Equity</w:t>
            </w:r>
          </w:p>
        </w:tc>
        <w:tc>
          <w:tcPr>
            <w:tcW w:w="1802" w:type="dxa"/>
            <w:tcBorders>
              <w:top w:val="nil"/>
              <w:left w:val="nil"/>
              <w:bottom w:val="single" w:sz="4" w:space="0" w:color="auto"/>
              <w:right w:val="single" w:sz="4" w:space="0" w:color="auto"/>
            </w:tcBorders>
            <w:shd w:val="clear" w:color="auto" w:fill="auto"/>
            <w:noWrap/>
            <w:vAlign w:val="bottom"/>
            <w:hideMark/>
          </w:tcPr>
          <w:p w14:paraId="2371BD4F" w14:textId="77777777" w:rsidR="006051CE" w:rsidRPr="007437D7" w:rsidRDefault="006051CE" w:rsidP="001D0D0C">
            <w:r w:rsidRPr="007437D7">
              <w:t>15</w:t>
            </w:r>
            <w:r w:rsidRPr="007437D7">
              <w:rPr>
                <w:rFonts w:hint="eastAsia"/>
              </w:rPr>
              <w:t>000</w:t>
            </w:r>
          </w:p>
        </w:tc>
      </w:tr>
      <w:tr w:rsidR="006051CE" w:rsidRPr="007437D7" w14:paraId="2DB5C75F" w14:textId="77777777" w:rsidTr="001D0D0C">
        <w:trPr>
          <w:trHeight w:val="330"/>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6BF3419B" w14:textId="77777777" w:rsidR="006051CE" w:rsidRPr="007437D7" w:rsidRDefault="006051CE" w:rsidP="001D0D0C">
            <w:r w:rsidRPr="007437D7">
              <w:rPr>
                <w:rFonts w:hint="eastAsia"/>
              </w:rPr>
              <w:t>Loans</w:t>
            </w:r>
          </w:p>
        </w:tc>
        <w:tc>
          <w:tcPr>
            <w:tcW w:w="1802" w:type="dxa"/>
            <w:tcBorders>
              <w:top w:val="nil"/>
              <w:left w:val="nil"/>
              <w:bottom w:val="single" w:sz="4" w:space="0" w:color="auto"/>
              <w:right w:val="single" w:sz="4" w:space="0" w:color="auto"/>
            </w:tcBorders>
            <w:shd w:val="clear" w:color="auto" w:fill="auto"/>
            <w:noWrap/>
            <w:vAlign w:val="bottom"/>
            <w:hideMark/>
          </w:tcPr>
          <w:p w14:paraId="6E28C90C" w14:textId="77777777" w:rsidR="006051CE" w:rsidRPr="007437D7" w:rsidRDefault="006051CE" w:rsidP="001D0D0C">
            <w:r w:rsidRPr="007437D7">
              <w:t>15</w:t>
            </w:r>
            <w:r w:rsidRPr="007437D7">
              <w:rPr>
                <w:rFonts w:hint="eastAsia"/>
              </w:rPr>
              <w:t>000</w:t>
            </w:r>
          </w:p>
        </w:tc>
      </w:tr>
      <w:tr w:rsidR="006051CE" w:rsidRPr="007437D7" w14:paraId="6DDEA1B9" w14:textId="77777777" w:rsidTr="001D0D0C">
        <w:trPr>
          <w:trHeight w:val="330"/>
          <w:jc w:val="center"/>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14:paraId="31AE64A6" w14:textId="77777777" w:rsidR="006051CE" w:rsidRPr="007437D7" w:rsidRDefault="006051CE" w:rsidP="001D0D0C">
            <w:pPr>
              <w:rPr>
                <w:b/>
                <w:bCs/>
              </w:rPr>
            </w:pPr>
            <w:r w:rsidRPr="007437D7">
              <w:rPr>
                <w:rFonts w:hint="eastAsia"/>
                <w:b/>
                <w:bCs/>
              </w:rPr>
              <w:t>Total investment</w:t>
            </w:r>
          </w:p>
        </w:tc>
        <w:tc>
          <w:tcPr>
            <w:tcW w:w="1802" w:type="dxa"/>
            <w:tcBorders>
              <w:top w:val="nil"/>
              <w:left w:val="nil"/>
              <w:bottom w:val="single" w:sz="4" w:space="0" w:color="auto"/>
              <w:right w:val="single" w:sz="4" w:space="0" w:color="auto"/>
            </w:tcBorders>
            <w:shd w:val="clear" w:color="auto" w:fill="auto"/>
            <w:noWrap/>
            <w:vAlign w:val="bottom"/>
            <w:hideMark/>
          </w:tcPr>
          <w:p w14:paraId="0A5805AE" w14:textId="77777777" w:rsidR="006051CE" w:rsidRPr="007437D7" w:rsidRDefault="006051CE" w:rsidP="001D0D0C">
            <w:pPr>
              <w:rPr>
                <w:b/>
                <w:bCs/>
              </w:rPr>
            </w:pPr>
            <w:r w:rsidRPr="007437D7">
              <w:rPr>
                <w:b/>
                <w:bCs/>
              </w:rPr>
              <w:t>3</w:t>
            </w:r>
            <w:r w:rsidRPr="007437D7">
              <w:rPr>
                <w:rFonts w:hint="eastAsia"/>
                <w:b/>
                <w:bCs/>
              </w:rPr>
              <w:t>0000</w:t>
            </w:r>
          </w:p>
        </w:tc>
      </w:tr>
    </w:tbl>
    <w:p w14:paraId="10EF3B48" w14:textId="77777777" w:rsidR="006051CE" w:rsidRPr="007437D7" w:rsidRDefault="006051CE" w:rsidP="006051CE"/>
    <w:tbl>
      <w:tblPr>
        <w:tblStyle w:val="TableGrid"/>
        <w:tblW w:w="0" w:type="auto"/>
        <w:jc w:val="center"/>
        <w:tblLook w:val="04A0" w:firstRow="1" w:lastRow="0" w:firstColumn="1" w:lastColumn="0" w:noHBand="0" w:noVBand="1"/>
      </w:tblPr>
      <w:tblGrid>
        <w:gridCol w:w="1368"/>
        <w:gridCol w:w="1368"/>
        <w:gridCol w:w="1368"/>
        <w:gridCol w:w="1368"/>
        <w:gridCol w:w="1368"/>
        <w:gridCol w:w="1368"/>
      </w:tblGrid>
      <w:tr w:rsidR="006051CE" w:rsidRPr="007437D7" w14:paraId="23D4F306" w14:textId="77777777" w:rsidTr="001D0D0C">
        <w:trPr>
          <w:jc w:val="center"/>
        </w:trPr>
        <w:tc>
          <w:tcPr>
            <w:tcW w:w="1368" w:type="dxa"/>
          </w:tcPr>
          <w:p w14:paraId="44C20369" w14:textId="77777777" w:rsidR="006051CE" w:rsidRPr="007437D7" w:rsidRDefault="006051CE" w:rsidP="001D0D0C">
            <w:pPr>
              <w:jc w:val="center"/>
              <w:rPr>
                <w:b/>
                <w:bCs/>
              </w:rPr>
            </w:pPr>
            <w:r w:rsidRPr="007437D7">
              <w:rPr>
                <w:b/>
                <w:bCs/>
              </w:rPr>
              <w:t>Month</w:t>
            </w:r>
          </w:p>
        </w:tc>
        <w:tc>
          <w:tcPr>
            <w:tcW w:w="1368" w:type="dxa"/>
          </w:tcPr>
          <w:p w14:paraId="6209AD35" w14:textId="77777777" w:rsidR="006051CE" w:rsidRPr="007437D7" w:rsidRDefault="006051CE" w:rsidP="001D0D0C">
            <w:pPr>
              <w:jc w:val="center"/>
              <w:rPr>
                <w:b/>
                <w:bCs/>
              </w:rPr>
            </w:pPr>
            <w:r w:rsidRPr="007437D7">
              <w:rPr>
                <w:b/>
                <w:bCs/>
              </w:rPr>
              <w:t>Revenue (</w:t>
            </w:r>
            <w:r w:rsidRPr="007437D7">
              <w:rPr>
                <w:rFonts w:cs="Times New Roman"/>
                <w:b/>
                <w:bCs/>
              </w:rPr>
              <w:t>£</w:t>
            </w:r>
            <w:r w:rsidRPr="007437D7">
              <w:rPr>
                <w:b/>
                <w:bCs/>
              </w:rPr>
              <w:t>)</w:t>
            </w:r>
          </w:p>
        </w:tc>
        <w:tc>
          <w:tcPr>
            <w:tcW w:w="1368" w:type="dxa"/>
          </w:tcPr>
          <w:p w14:paraId="2846B0D5" w14:textId="77777777" w:rsidR="006051CE" w:rsidRPr="007437D7" w:rsidRDefault="006051CE" w:rsidP="001D0D0C">
            <w:pPr>
              <w:jc w:val="center"/>
              <w:rPr>
                <w:b/>
                <w:bCs/>
              </w:rPr>
            </w:pPr>
            <w:r w:rsidRPr="007437D7">
              <w:rPr>
                <w:b/>
                <w:bCs/>
              </w:rPr>
              <w:t>Fixed expenses</w:t>
            </w:r>
          </w:p>
        </w:tc>
        <w:tc>
          <w:tcPr>
            <w:tcW w:w="1368" w:type="dxa"/>
          </w:tcPr>
          <w:p w14:paraId="3AFAA868" w14:textId="77777777" w:rsidR="006051CE" w:rsidRPr="007437D7" w:rsidRDefault="006051CE" w:rsidP="001D0D0C">
            <w:pPr>
              <w:jc w:val="center"/>
              <w:rPr>
                <w:b/>
                <w:bCs/>
              </w:rPr>
            </w:pPr>
            <w:r w:rsidRPr="007437D7">
              <w:rPr>
                <w:b/>
                <w:bCs/>
              </w:rPr>
              <w:t>Variable expenses</w:t>
            </w:r>
          </w:p>
        </w:tc>
        <w:tc>
          <w:tcPr>
            <w:tcW w:w="1368" w:type="dxa"/>
          </w:tcPr>
          <w:p w14:paraId="3D1B6D21" w14:textId="77777777" w:rsidR="006051CE" w:rsidRPr="007437D7" w:rsidRDefault="006051CE" w:rsidP="001D0D0C">
            <w:pPr>
              <w:jc w:val="center"/>
              <w:rPr>
                <w:b/>
                <w:bCs/>
              </w:rPr>
            </w:pPr>
            <w:r w:rsidRPr="007437D7">
              <w:rPr>
                <w:b/>
                <w:bCs/>
              </w:rPr>
              <w:t>Total expenses</w:t>
            </w:r>
          </w:p>
        </w:tc>
        <w:tc>
          <w:tcPr>
            <w:tcW w:w="1368" w:type="dxa"/>
          </w:tcPr>
          <w:p w14:paraId="6036728A" w14:textId="77777777" w:rsidR="006051CE" w:rsidRPr="007437D7" w:rsidRDefault="006051CE" w:rsidP="001D0D0C">
            <w:pPr>
              <w:jc w:val="center"/>
              <w:rPr>
                <w:b/>
                <w:bCs/>
              </w:rPr>
            </w:pPr>
            <w:r w:rsidRPr="007437D7">
              <w:rPr>
                <w:b/>
                <w:bCs/>
              </w:rPr>
              <w:t>Net cash flow</w:t>
            </w:r>
          </w:p>
        </w:tc>
      </w:tr>
      <w:tr w:rsidR="006051CE" w:rsidRPr="007437D7" w14:paraId="796F52C0" w14:textId="77777777" w:rsidTr="001D0D0C">
        <w:trPr>
          <w:jc w:val="center"/>
        </w:trPr>
        <w:tc>
          <w:tcPr>
            <w:tcW w:w="1368" w:type="dxa"/>
          </w:tcPr>
          <w:p w14:paraId="3B7BED52" w14:textId="77777777" w:rsidR="006051CE" w:rsidRPr="007437D7" w:rsidRDefault="006051CE" w:rsidP="001D0D0C">
            <w:r w:rsidRPr="007437D7">
              <w:t>Month 1</w:t>
            </w:r>
          </w:p>
        </w:tc>
        <w:tc>
          <w:tcPr>
            <w:tcW w:w="1368" w:type="dxa"/>
          </w:tcPr>
          <w:p w14:paraId="1C4C28D9" w14:textId="77777777" w:rsidR="006051CE" w:rsidRPr="007437D7" w:rsidRDefault="006051CE" w:rsidP="001D0D0C">
            <w:r w:rsidRPr="007437D7">
              <w:t>15,000</w:t>
            </w:r>
          </w:p>
        </w:tc>
        <w:tc>
          <w:tcPr>
            <w:tcW w:w="1368" w:type="dxa"/>
          </w:tcPr>
          <w:p w14:paraId="30C7E04E" w14:textId="77777777" w:rsidR="006051CE" w:rsidRPr="007437D7" w:rsidRDefault="006051CE" w:rsidP="001D0D0C">
            <w:r w:rsidRPr="007437D7">
              <w:t>5000</w:t>
            </w:r>
          </w:p>
        </w:tc>
        <w:tc>
          <w:tcPr>
            <w:tcW w:w="1368" w:type="dxa"/>
          </w:tcPr>
          <w:p w14:paraId="7EF4D125" w14:textId="77777777" w:rsidR="006051CE" w:rsidRPr="007437D7" w:rsidRDefault="006051CE" w:rsidP="001D0D0C">
            <w:r w:rsidRPr="007437D7">
              <w:t>2000</w:t>
            </w:r>
          </w:p>
        </w:tc>
        <w:tc>
          <w:tcPr>
            <w:tcW w:w="1368" w:type="dxa"/>
          </w:tcPr>
          <w:p w14:paraId="11087D38" w14:textId="77777777" w:rsidR="006051CE" w:rsidRPr="007437D7" w:rsidRDefault="006051CE" w:rsidP="001D0D0C">
            <w:r w:rsidRPr="007437D7">
              <w:t>7000</w:t>
            </w:r>
          </w:p>
        </w:tc>
        <w:tc>
          <w:tcPr>
            <w:tcW w:w="1368" w:type="dxa"/>
          </w:tcPr>
          <w:p w14:paraId="0DB87BBA" w14:textId="77777777" w:rsidR="006051CE" w:rsidRPr="007437D7" w:rsidRDefault="006051CE" w:rsidP="001D0D0C">
            <w:r w:rsidRPr="007437D7">
              <w:t>8000</w:t>
            </w:r>
          </w:p>
        </w:tc>
      </w:tr>
      <w:tr w:rsidR="006051CE" w:rsidRPr="007437D7" w14:paraId="44A81852" w14:textId="77777777" w:rsidTr="001D0D0C">
        <w:trPr>
          <w:jc w:val="center"/>
        </w:trPr>
        <w:tc>
          <w:tcPr>
            <w:tcW w:w="1368" w:type="dxa"/>
          </w:tcPr>
          <w:p w14:paraId="3EC69B31" w14:textId="77777777" w:rsidR="006051CE" w:rsidRPr="007437D7" w:rsidRDefault="006051CE" w:rsidP="001D0D0C">
            <w:r w:rsidRPr="007437D7">
              <w:t>Month 2</w:t>
            </w:r>
          </w:p>
        </w:tc>
        <w:tc>
          <w:tcPr>
            <w:tcW w:w="1368" w:type="dxa"/>
          </w:tcPr>
          <w:p w14:paraId="643C81FD" w14:textId="77777777" w:rsidR="006051CE" w:rsidRPr="007437D7" w:rsidRDefault="006051CE" w:rsidP="001D0D0C">
            <w:r w:rsidRPr="007437D7">
              <w:t>20.000</w:t>
            </w:r>
          </w:p>
        </w:tc>
        <w:tc>
          <w:tcPr>
            <w:tcW w:w="1368" w:type="dxa"/>
          </w:tcPr>
          <w:p w14:paraId="0053A2ED" w14:textId="77777777" w:rsidR="006051CE" w:rsidRPr="007437D7" w:rsidRDefault="006051CE" w:rsidP="001D0D0C">
            <w:r w:rsidRPr="007437D7">
              <w:t>5000</w:t>
            </w:r>
          </w:p>
        </w:tc>
        <w:tc>
          <w:tcPr>
            <w:tcW w:w="1368" w:type="dxa"/>
          </w:tcPr>
          <w:p w14:paraId="239E13AC" w14:textId="77777777" w:rsidR="006051CE" w:rsidRPr="007437D7" w:rsidRDefault="006051CE" w:rsidP="001D0D0C">
            <w:r w:rsidRPr="007437D7">
              <w:t>2500</w:t>
            </w:r>
          </w:p>
        </w:tc>
        <w:tc>
          <w:tcPr>
            <w:tcW w:w="1368" w:type="dxa"/>
          </w:tcPr>
          <w:p w14:paraId="02658275" w14:textId="77777777" w:rsidR="006051CE" w:rsidRPr="007437D7" w:rsidRDefault="006051CE" w:rsidP="001D0D0C">
            <w:r w:rsidRPr="007437D7">
              <w:t>7500</w:t>
            </w:r>
          </w:p>
        </w:tc>
        <w:tc>
          <w:tcPr>
            <w:tcW w:w="1368" w:type="dxa"/>
          </w:tcPr>
          <w:p w14:paraId="0B4A839F" w14:textId="77777777" w:rsidR="006051CE" w:rsidRPr="007437D7" w:rsidRDefault="006051CE" w:rsidP="001D0D0C">
            <w:r w:rsidRPr="007437D7">
              <w:t>12,500</w:t>
            </w:r>
          </w:p>
        </w:tc>
      </w:tr>
      <w:tr w:rsidR="006051CE" w:rsidRPr="007437D7" w14:paraId="6CB37429" w14:textId="77777777" w:rsidTr="001D0D0C">
        <w:trPr>
          <w:jc w:val="center"/>
        </w:trPr>
        <w:tc>
          <w:tcPr>
            <w:tcW w:w="1368" w:type="dxa"/>
          </w:tcPr>
          <w:p w14:paraId="7FB9DD0A" w14:textId="77777777" w:rsidR="006051CE" w:rsidRPr="007437D7" w:rsidRDefault="006051CE" w:rsidP="001D0D0C">
            <w:r w:rsidRPr="007437D7">
              <w:t>Month 3</w:t>
            </w:r>
          </w:p>
        </w:tc>
        <w:tc>
          <w:tcPr>
            <w:tcW w:w="1368" w:type="dxa"/>
          </w:tcPr>
          <w:p w14:paraId="1861C2B2" w14:textId="77777777" w:rsidR="006051CE" w:rsidRPr="007437D7" w:rsidRDefault="006051CE" w:rsidP="001D0D0C">
            <w:r w:rsidRPr="007437D7">
              <w:t>26,000</w:t>
            </w:r>
          </w:p>
        </w:tc>
        <w:tc>
          <w:tcPr>
            <w:tcW w:w="1368" w:type="dxa"/>
          </w:tcPr>
          <w:p w14:paraId="7976D617" w14:textId="77777777" w:rsidR="006051CE" w:rsidRPr="007437D7" w:rsidRDefault="006051CE" w:rsidP="001D0D0C">
            <w:r w:rsidRPr="007437D7">
              <w:t>5000</w:t>
            </w:r>
          </w:p>
        </w:tc>
        <w:tc>
          <w:tcPr>
            <w:tcW w:w="1368" w:type="dxa"/>
          </w:tcPr>
          <w:p w14:paraId="5F002FBB" w14:textId="77777777" w:rsidR="006051CE" w:rsidRPr="007437D7" w:rsidRDefault="006051CE" w:rsidP="001D0D0C">
            <w:r w:rsidRPr="007437D7">
              <w:t>3500</w:t>
            </w:r>
          </w:p>
        </w:tc>
        <w:tc>
          <w:tcPr>
            <w:tcW w:w="1368" w:type="dxa"/>
          </w:tcPr>
          <w:p w14:paraId="2534110C" w14:textId="77777777" w:rsidR="006051CE" w:rsidRPr="007437D7" w:rsidRDefault="006051CE" w:rsidP="001D0D0C">
            <w:r w:rsidRPr="007437D7">
              <w:t>8500</w:t>
            </w:r>
          </w:p>
        </w:tc>
        <w:tc>
          <w:tcPr>
            <w:tcW w:w="1368" w:type="dxa"/>
          </w:tcPr>
          <w:p w14:paraId="597EB35A" w14:textId="77777777" w:rsidR="006051CE" w:rsidRPr="007437D7" w:rsidRDefault="006051CE" w:rsidP="001D0D0C">
            <w:r w:rsidRPr="007437D7">
              <w:t>17500</w:t>
            </w:r>
          </w:p>
        </w:tc>
      </w:tr>
      <w:tr w:rsidR="006051CE" w:rsidRPr="007437D7" w14:paraId="4EC88950" w14:textId="77777777" w:rsidTr="001D0D0C">
        <w:trPr>
          <w:jc w:val="center"/>
        </w:trPr>
        <w:tc>
          <w:tcPr>
            <w:tcW w:w="1368" w:type="dxa"/>
          </w:tcPr>
          <w:p w14:paraId="3B7C3B63" w14:textId="77777777" w:rsidR="006051CE" w:rsidRPr="007437D7" w:rsidRDefault="006051CE" w:rsidP="001D0D0C">
            <w:r w:rsidRPr="007437D7">
              <w:t>Month 4</w:t>
            </w:r>
          </w:p>
        </w:tc>
        <w:tc>
          <w:tcPr>
            <w:tcW w:w="1368" w:type="dxa"/>
          </w:tcPr>
          <w:p w14:paraId="27FF0D6C" w14:textId="77777777" w:rsidR="006051CE" w:rsidRPr="007437D7" w:rsidRDefault="006051CE" w:rsidP="001D0D0C">
            <w:r w:rsidRPr="007437D7">
              <w:t>30,000</w:t>
            </w:r>
          </w:p>
        </w:tc>
        <w:tc>
          <w:tcPr>
            <w:tcW w:w="1368" w:type="dxa"/>
          </w:tcPr>
          <w:p w14:paraId="7EB2B482" w14:textId="77777777" w:rsidR="006051CE" w:rsidRPr="007437D7" w:rsidRDefault="006051CE" w:rsidP="001D0D0C">
            <w:r w:rsidRPr="007437D7">
              <w:t>5000</w:t>
            </w:r>
          </w:p>
        </w:tc>
        <w:tc>
          <w:tcPr>
            <w:tcW w:w="1368" w:type="dxa"/>
          </w:tcPr>
          <w:p w14:paraId="28C3DBFC" w14:textId="77777777" w:rsidR="006051CE" w:rsidRPr="007437D7" w:rsidRDefault="006051CE" w:rsidP="001D0D0C">
            <w:r w:rsidRPr="007437D7">
              <w:t>3800</w:t>
            </w:r>
          </w:p>
        </w:tc>
        <w:tc>
          <w:tcPr>
            <w:tcW w:w="1368" w:type="dxa"/>
          </w:tcPr>
          <w:p w14:paraId="7CDB16A7" w14:textId="77777777" w:rsidR="006051CE" w:rsidRPr="007437D7" w:rsidRDefault="006051CE" w:rsidP="001D0D0C">
            <w:r w:rsidRPr="007437D7">
              <w:t>8800</w:t>
            </w:r>
          </w:p>
        </w:tc>
        <w:tc>
          <w:tcPr>
            <w:tcW w:w="1368" w:type="dxa"/>
          </w:tcPr>
          <w:p w14:paraId="7C010923" w14:textId="77777777" w:rsidR="006051CE" w:rsidRPr="007437D7" w:rsidRDefault="006051CE" w:rsidP="001D0D0C">
            <w:r w:rsidRPr="007437D7">
              <w:t>21,200</w:t>
            </w:r>
          </w:p>
        </w:tc>
      </w:tr>
      <w:tr w:rsidR="006051CE" w:rsidRPr="007437D7" w14:paraId="6E5A75E8" w14:textId="77777777" w:rsidTr="001D0D0C">
        <w:trPr>
          <w:jc w:val="center"/>
        </w:trPr>
        <w:tc>
          <w:tcPr>
            <w:tcW w:w="1368" w:type="dxa"/>
          </w:tcPr>
          <w:p w14:paraId="7E4896CE" w14:textId="77777777" w:rsidR="006051CE" w:rsidRPr="007437D7" w:rsidRDefault="006051CE" w:rsidP="001D0D0C">
            <w:r w:rsidRPr="007437D7">
              <w:t>Month 4</w:t>
            </w:r>
          </w:p>
        </w:tc>
        <w:tc>
          <w:tcPr>
            <w:tcW w:w="1368" w:type="dxa"/>
          </w:tcPr>
          <w:p w14:paraId="41CE4762" w14:textId="77777777" w:rsidR="006051CE" w:rsidRPr="007437D7" w:rsidRDefault="006051CE" w:rsidP="001D0D0C">
            <w:r w:rsidRPr="007437D7">
              <w:t>34,000</w:t>
            </w:r>
          </w:p>
        </w:tc>
        <w:tc>
          <w:tcPr>
            <w:tcW w:w="1368" w:type="dxa"/>
          </w:tcPr>
          <w:p w14:paraId="21955FD5" w14:textId="77777777" w:rsidR="006051CE" w:rsidRPr="007437D7" w:rsidRDefault="006051CE" w:rsidP="001D0D0C">
            <w:r w:rsidRPr="007437D7">
              <w:t>5000</w:t>
            </w:r>
          </w:p>
        </w:tc>
        <w:tc>
          <w:tcPr>
            <w:tcW w:w="1368" w:type="dxa"/>
          </w:tcPr>
          <w:p w14:paraId="7A8A3110" w14:textId="77777777" w:rsidR="006051CE" w:rsidRPr="007437D7" w:rsidRDefault="006051CE" w:rsidP="001D0D0C">
            <w:r w:rsidRPr="007437D7">
              <w:t>4500</w:t>
            </w:r>
          </w:p>
        </w:tc>
        <w:tc>
          <w:tcPr>
            <w:tcW w:w="1368" w:type="dxa"/>
          </w:tcPr>
          <w:p w14:paraId="228925FB" w14:textId="77777777" w:rsidR="006051CE" w:rsidRPr="007437D7" w:rsidRDefault="006051CE" w:rsidP="001D0D0C">
            <w:r w:rsidRPr="007437D7">
              <w:t>95000</w:t>
            </w:r>
          </w:p>
        </w:tc>
        <w:tc>
          <w:tcPr>
            <w:tcW w:w="1368" w:type="dxa"/>
          </w:tcPr>
          <w:p w14:paraId="0282C8B5" w14:textId="77777777" w:rsidR="006051CE" w:rsidRPr="007437D7" w:rsidRDefault="006051CE" w:rsidP="001D0D0C">
            <w:r w:rsidRPr="007437D7">
              <w:t>24500</w:t>
            </w:r>
          </w:p>
        </w:tc>
      </w:tr>
      <w:tr w:rsidR="006051CE" w:rsidRPr="007437D7" w14:paraId="652CC4FB" w14:textId="77777777" w:rsidTr="001D0D0C">
        <w:trPr>
          <w:jc w:val="center"/>
        </w:trPr>
        <w:tc>
          <w:tcPr>
            <w:tcW w:w="1368" w:type="dxa"/>
          </w:tcPr>
          <w:p w14:paraId="1F6A414B" w14:textId="77777777" w:rsidR="006051CE" w:rsidRPr="007437D7" w:rsidRDefault="006051CE" w:rsidP="001D0D0C">
            <w:r w:rsidRPr="007437D7">
              <w:t>Month 5</w:t>
            </w:r>
          </w:p>
        </w:tc>
        <w:tc>
          <w:tcPr>
            <w:tcW w:w="1368" w:type="dxa"/>
          </w:tcPr>
          <w:p w14:paraId="4A5795F7" w14:textId="77777777" w:rsidR="006051CE" w:rsidRPr="007437D7" w:rsidRDefault="006051CE" w:rsidP="001D0D0C">
            <w:r w:rsidRPr="007437D7">
              <w:t>40,000</w:t>
            </w:r>
          </w:p>
        </w:tc>
        <w:tc>
          <w:tcPr>
            <w:tcW w:w="1368" w:type="dxa"/>
          </w:tcPr>
          <w:p w14:paraId="1D20F5A8" w14:textId="77777777" w:rsidR="006051CE" w:rsidRPr="007437D7" w:rsidRDefault="006051CE" w:rsidP="001D0D0C">
            <w:r w:rsidRPr="007437D7">
              <w:t>5000</w:t>
            </w:r>
          </w:p>
        </w:tc>
        <w:tc>
          <w:tcPr>
            <w:tcW w:w="1368" w:type="dxa"/>
          </w:tcPr>
          <w:p w14:paraId="147CE81B" w14:textId="77777777" w:rsidR="006051CE" w:rsidRPr="007437D7" w:rsidRDefault="006051CE" w:rsidP="001D0D0C">
            <w:r w:rsidRPr="007437D7">
              <w:t>4500</w:t>
            </w:r>
          </w:p>
        </w:tc>
        <w:tc>
          <w:tcPr>
            <w:tcW w:w="1368" w:type="dxa"/>
          </w:tcPr>
          <w:p w14:paraId="16E0FE85" w14:textId="77777777" w:rsidR="006051CE" w:rsidRPr="007437D7" w:rsidRDefault="006051CE" w:rsidP="001D0D0C">
            <w:r w:rsidRPr="007437D7">
              <w:t>9500</w:t>
            </w:r>
          </w:p>
        </w:tc>
        <w:tc>
          <w:tcPr>
            <w:tcW w:w="1368" w:type="dxa"/>
          </w:tcPr>
          <w:p w14:paraId="5090FC52" w14:textId="77777777" w:rsidR="006051CE" w:rsidRPr="007437D7" w:rsidRDefault="006051CE" w:rsidP="001D0D0C">
            <w:r w:rsidRPr="007437D7">
              <w:t>30500</w:t>
            </w:r>
          </w:p>
        </w:tc>
      </w:tr>
      <w:tr w:rsidR="006051CE" w:rsidRPr="007437D7" w14:paraId="135CB6B9" w14:textId="77777777" w:rsidTr="001D0D0C">
        <w:trPr>
          <w:jc w:val="center"/>
        </w:trPr>
        <w:tc>
          <w:tcPr>
            <w:tcW w:w="1368" w:type="dxa"/>
          </w:tcPr>
          <w:p w14:paraId="018DC04E" w14:textId="77777777" w:rsidR="006051CE" w:rsidRPr="007437D7" w:rsidRDefault="006051CE" w:rsidP="001D0D0C">
            <w:r w:rsidRPr="007437D7">
              <w:t>Month 6</w:t>
            </w:r>
          </w:p>
        </w:tc>
        <w:tc>
          <w:tcPr>
            <w:tcW w:w="1368" w:type="dxa"/>
          </w:tcPr>
          <w:p w14:paraId="36173220" w14:textId="77777777" w:rsidR="006051CE" w:rsidRPr="007437D7" w:rsidRDefault="006051CE" w:rsidP="001D0D0C">
            <w:r w:rsidRPr="007437D7">
              <w:t>50,000</w:t>
            </w:r>
          </w:p>
        </w:tc>
        <w:tc>
          <w:tcPr>
            <w:tcW w:w="1368" w:type="dxa"/>
          </w:tcPr>
          <w:p w14:paraId="32EABB89" w14:textId="77777777" w:rsidR="006051CE" w:rsidRPr="007437D7" w:rsidRDefault="006051CE" w:rsidP="001D0D0C">
            <w:r w:rsidRPr="007437D7">
              <w:t>5000</w:t>
            </w:r>
          </w:p>
        </w:tc>
        <w:tc>
          <w:tcPr>
            <w:tcW w:w="1368" w:type="dxa"/>
          </w:tcPr>
          <w:p w14:paraId="722947C4" w14:textId="77777777" w:rsidR="006051CE" w:rsidRPr="007437D7" w:rsidRDefault="006051CE" w:rsidP="001D0D0C">
            <w:r w:rsidRPr="007437D7">
              <w:t>4800</w:t>
            </w:r>
          </w:p>
        </w:tc>
        <w:tc>
          <w:tcPr>
            <w:tcW w:w="1368" w:type="dxa"/>
          </w:tcPr>
          <w:p w14:paraId="34B3119B" w14:textId="77777777" w:rsidR="006051CE" w:rsidRPr="007437D7" w:rsidRDefault="006051CE" w:rsidP="001D0D0C">
            <w:r w:rsidRPr="007437D7">
              <w:t>9800</w:t>
            </w:r>
          </w:p>
        </w:tc>
        <w:tc>
          <w:tcPr>
            <w:tcW w:w="1368" w:type="dxa"/>
          </w:tcPr>
          <w:p w14:paraId="54B73442" w14:textId="77777777" w:rsidR="006051CE" w:rsidRPr="007437D7" w:rsidRDefault="006051CE" w:rsidP="001D0D0C">
            <w:r w:rsidRPr="007437D7">
              <w:t>40200</w:t>
            </w:r>
          </w:p>
        </w:tc>
      </w:tr>
    </w:tbl>
    <w:p w14:paraId="66DA9C83" w14:textId="77777777" w:rsidR="006051CE" w:rsidRPr="007437D7" w:rsidRDefault="006051CE" w:rsidP="006051CE">
      <w:r w:rsidRPr="007437D7">
        <w:t xml:space="preserve">Forecasting sales will be another potential component of the financial plan which will comprise of considering the anticipated number of sales. In the case of new business, the company will achieve financial sustainability by controlling or cutting the cost and achieving higher sales target. </w:t>
      </w:r>
    </w:p>
    <w:p w14:paraId="6BB34E77" w14:textId="77777777" w:rsidR="006051CE" w:rsidRPr="007437D7" w:rsidRDefault="006051CE" w:rsidP="006051CE">
      <w:pPr>
        <w:pStyle w:val="Heading1"/>
      </w:pPr>
      <w:bookmarkStart w:id="10" w:name="_Toc151419883"/>
      <w:r w:rsidRPr="007437D7">
        <w:lastRenderedPageBreak/>
        <w:t>Closing summary</w:t>
      </w:r>
      <w:bookmarkEnd w:id="10"/>
      <w:r w:rsidRPr="007437D7">
        <w:t xml:space="preserve"> </w:t>
      </w:r>
    </w:p>
    <w:p w14:paraId="58D61541" w14:textId="77777777" w:rsidR="006051CE" w:rsidRPr="007437D7" w:rsidRDefault="006051CE" w:rsidP="006051CE">
      <w:r w:rsidRPr="007437D7">
        <w:t xml:space="preserve">To conclude, it can be found that the company will make money through sales of medicine and pharmaceutical products online and will earn commissions through the dealers. The company will establish </w:t>
      </w:r>
      <w:r>
        <w:t xml:space="preserve">a </w:t>
      </w:r>
      <w:r w:rsidRPr="007437D7">
        <w:t xml:space="preserve">unique positioning in the market in </w:t>
      </w:r>
      <w:r>
        <w:t xml:space="preserve">the </w:t>
      </w:r>
      <w:r w:rsidRPr="007437D7">
        <w:t xml:space="preserve">form of quick online delivery services for medicine using drone-based technologies. The business will seek initial funding through sources such as equity financing and bank loans. Additionally, it can be concluded that the market of drone-based delivery of medicinal products in the UK is expected to grow in the future, which will be beneficial for the new business for long-term growth, profitability, and sustainability. </w:t>
      </w:r>
    </w:p>
    <w:p w14:paraId="27FA395A" w14:textId="77777777" w:rsidR="006051CE" w:rsidRPr="007437D7" w:rsidRDefault="006051CE" w:rsidP="006051CE">
      <w:pPr>
        <w:spacing w:after="200" w:line="276" w:lineRule="auto"/>
        <w:jc w:val="left"/>
      </w:pPr>
      <w:r w:rsidRPr="007437D7">
        <w:br w:type="page"/>
      </w:r>
    </w:p>
    <w:p w14:paraId="45770A43" w14:textId="77777777" w:rsidR="006051CE" w:rsidRPr="007437D7" w:rsidRDefault="006051CE" w:rsidP="006051CE">
      <w:pPr>
        <w:pStyle w:val="Heading1"/>
      </w:pPr>
      <w:bookmarkStart w:id="11" w:name="_Toc151419884"/>
      <w:r w:rsidRPr="007437D7">
        <w:lastRenderedPageBreak/>
        <w:t>References</w:t>
      </w:r>
      <w:bookmarkEnd w:id="11"/>
      <w:r w:rsidRPr="007437D7">
        <w:t xml:space="preserve"> </w:t>
      </w:r>
    </w:p>
    <w:p w14:paraId="02D17AA5" w14:textId="77777777" w:rsidR="006051CE" w:rsidRPr="007437D7" w:rsidRDefault="006051CE" w:rsidP="006051CE">
      <w:r w:rsidRPr="007437D7">
        <w:t xml:space="preserve">Ali, S.S., Deka, S., Ahmad, Z., Ahmed, S., </w:t>
      </w:r>
      <w:proofErr w:type="spellStart"/>
      <w:r w:rsidRPr="007437D7">
        <w:t>Jaswal</w:t>
      </w:r>
      <w:proofErr w:type="spellEnd"/>
      <w:r w:rsidRPr="007437D7">
        <w:t xml:space="preserve">, M. and </w:t>
      </w:r>
      <w:proofErr w:type="spellStart"/>
      <w:r w:rsidRPr="007437D7">
        <w:t>Alsulami</w:t>
      </w:r>
      <w:proofErr w:type="spellEnd"/>
      <w:r w:rsidRPr="007437D7">
        <w:t>, H., 2019. Feasibility of drone integration as last mile delivery. </w:t>
      </w:r>
      <w:r w:rsidRPr="007437D7">
        <w:rPr>
          <w:i/>
          <w:iCs/>
        </w:rPr>
        <w:t>Emerald Emerging Markets Case Studies</w:t>
      </w:r>
      <w:r w:rsidRPr="007437D7">
        <w:t>, </w:t>
      </w:r>
      <w:r w:rsidRPr="007437D7">
        <w:rPr>
          <w:i/>
          <w:iCs/>
        </w:rPr>
        <w:t>9</w:t>
      </w:r>
      <w:r w:rsidRPr="007437D7">
        <w:t>(3), pp.1-17.</w:t>
      </w:r>
    </w:p>
    <w:p w14:paraId="395AB84D" w14:textId="77777777" w:rsidR="006051CE" w:rsidRPr="007437D7" w:rsidRDefault="006051CE" w:rsidP="006051CE">
      <w:proofErr w:type="spellStart"/>
      <w:r w:rsidRPr="007437D7">
        <w:t>Ampountolas</w:t>
      </w:r>
      <w:proofErr w:type="spellEnd"/>
      <w:r w:rsidRPr="007437D7">
        <w:t>, A., Shaw, G. and James, S., 2019. The role of social media as a distribution channel for promoting pricing strategies. </w:t>
      </w:r>
      <w:r w:rsidRPr="007437D7">
        <w:rPr>
          <w:i/>
          <w:iCs/>
        </w:rPr>
        <w:t>Journal of Hospitality and Tourism Insights</w:t>
      </w:r>
      <w:r w:rsidRPr="007437D7">
        <w:t>, </w:t>
      </w:r>
      <w:r w:rsidRPr="007437D7">
        <w:rPr>
          <w:i/>
          <w:iCs/>
        </w:rPr>
        <w:t>2</w:t>
      </w:r>
      <w:r w:rsidRPr="007437D7">
        <w:t>(1), pp.75-91.</w:t>
      </w:r>
    </w:p>
    <w:p w14:paraId="685D29D4" w14:textId="77777777" w:rsidR="006051CE" w:rsidRPr="007437D7" w:rsidRDefault="006051CE" w:rsidP="006051CE">
      <w:proofErr w:type="spellStart"/>
      <w:r w:rsidRPr="007437D7">
        <w:t>Aurambout</w:t>
      </w:r>
      <w:proofErr w:type="spellEnd"/>
      <w:r w:rsidRPr="007437D7">
        <w:t xml:space="preserve">, J.P., </w:t>
      </w:r>
      <w:proofErr w:type="spellStart"/>
      <w:r w:rsidRPr="007437D7">
        <w:t>Gkoumas</w:t>
      </w:r>
      <w:proofErr w:type="spellEnd"/>
      <w:r w:rsidRPr="007437D7">
        <w:t xml:space="preserve">, K. and </w:t>
      </w:r>
      <w:proofErr w:type="spellStart"/>
      <w:r w:rsidRPr="007437D7">
        <w:t>Ciuffo</w:t>
      </w:r>
      <w:proofErr w:type="spellEnd"/>
      <w:r w:rsidRPr="007437D7">
        <w:t>, B., 2019. Last mile delivery by drones: An estimation of viable market potential and access to citizens across European cities. </w:t>
      </w:r>
      <w:r w:rsidRPr="007437D7">
        <w:rPr>
          <w:i/>
          <w:iCs/>
        </w:rPr>
        <w:t>European Transport Research Review</w:t>
      </w:r>
      <w:r w:rsidRPr="007437D7">
        <w:t>, </w:t>
      </w:r>
      <w:r w:rsidRPr="007437D7">
        <w:rPr>
          <w:i/>
          <w:iCs/>
        </w:rPr>
        <w:t>11</w:t>
      </w:r>
      <w:r w:rsidRPr="007437D7">
        <w:t>(1), pp.1-21.</w:t>
      </w:r>
    </w:p>
    <w:p w14:paraId="591AA246" w14:textId="77777777" w:rsidR="006051CE" w:rsidRPr="00314C67" w:rsidRDefault="006051CE" w:rsidP="006051CE">
      <w:r w:rsidRPr="007437D7">
        <w:t>Colombo, O., 2021. The use of signals in new-venture financing: A review and research agenda. </w:t>
      </w:r>
      <w:r w:rsidRPr="007437D7">
        <w:rPr>
          <w:i/>
          <w:iCs/>
        </w:rPr>
        <w:t>Journal of Management</w:t>
      </w:r>
      <w:r w:rsidRPr="007437D7">
        <w:t>, </w:t>
      </w:r>
      <w:r w:rsidRPr="007437D7">
        <w:rPr>
          <w:i/>
          <w:iCs/>
        </w:rPr>
        <w:t>47</w:t>
      </w:r>
      <w:r w:rsidRPr="007437D7">
        <w:t>(1), pp.237-259.</w:t>
      </w:r>
    </w:p>
    <w:p w14:paraId="6DD045B9" w14:textId="77777777" w:rsidR="006051CE" w:rsidRPr="007437D7" w:rsidRDefault="006051CE" w:rsidP="006051CE">
      <w:r w:rsidRPr="007437D7">
        <w:t xml:space="preserve">Hermes, S., </w:t>
      </w:r>
      <w:proofErr w:type="spellStart"/>
      <w:r w:rsidRPr="007437D7">
        <w:t>Riasanow</w:t>
      </w:r>
      <w:proofErr w:type="spellEnd"/>
      <w:r w:rsidRPr="007437D7">
        <w:t xml:space="preserve">, T., Clemons, E.K., </w:t>
      </w:r>
      <w:proofErr w:type="spellStart"/>
      <w:r w:rsidRPr="007437D7">
        <w:t>Böhm</w:t>
      </w:r>
      <w:proofErr w:type="spellEnd"/>
      <w:r w:rsidRPr="007437D7">
        <w:t xml:space="preserve">, M. and </w:t>
      </w:r>
      <w:proofErr w:type="spellStart"/>
      <w:r w:rsidRPr="007437D7">
        <w:t>Krcmar</w:t>
      </w:r>
      <w:proofErr w:type="spellEnd"/>
      <w:r w:rsidRPr="007437D7">
        <w:t>, H., 2020. The digital transformation of the healthcare industry: exploring the rise of emerging platform ecosystems and their influence on the role of patients. </w:t>
      </w:r>
      <w:r w:rsidRPr="007437D7">
        <w:rPr>
          <w:i/>
          <w:iCs/>
        </w:rPr>
        <w:t>Business Research</w:t>
      </w:r>
      <w:r w:rsidRPr="007437D7">
        <w:t>, </w:t>
      </w:r>
      <w:r w:rsidRPr="007437D7">
        <w:rPr>
          <w:i/>
          <w:iCs/>
        </w:rPr>
        <w:t>13</w:t>
      </w:r>
      <w:r w:rsidRPr="007437D7">
        <w:t>, pp.1033-1069.</w:t>
      </w:r>
    </w:p>
    <w:p w14:paraId="6A0FB26E" w14:textId="77777777" w:rsidR="006051CE" w:rsidRPr="007437D7" w:rsidRDefault="006051CE" w:rsidP="006051CE">
      <w:proofErr w:type="spellStart"/>
      <w:r w:rsidRPr="007437D7">
        <w:t>Hii</w:t>
      </w:r>
      <w:proofErr w:type="spellEnd"/>
      <w:r w:rsidRPr="007437D7">
        <w:t xml:space="preserve">, M.S.Y., Courtney, </w:t>
      </w:r>
      <w:proofErr w:type="gramStart"/>
      <w:r w:rsidRPr="007437D7">
        <w:t>P.</w:t>
      </w:r>
      <w:proofErr w:type="gramEnd"/>
      <w:r w:rsidRPr="007437D7">
        <w:t xml:space="preserve"> and Royall, P.G., 2019. An evaluation of the delivery of medicines using drones. </w:t>
      </w:r>
      <w:r w:rsidRPr="007437D7">
        <w:rPr>
          <w:i/>
          <w:iCs/>
        </w:rPr>
        <w:t>Drones</w:t>
      </w:r>
      <w:r w:rsidRPr="007437D7">
        <w:t>, </w:t>
      </w:r>
      <w:r w:rsidRPr="007437D7">
        <w:rPr>
          <w:i/>
          <w:iCs/>
        </w:rPr>
        <w:t>3</w:t>
      </w:r>
      <w:r w:rsidRPr="007437D7">
        <w:t>(3), p.52.</w:t>
      </w:r>
    </w:p>
    <w:p w14:paraId="773D1946" w14:textId="77777777" w:rsidR="006051CE" w:rsidRPr="007437D7" w:rsidRDefault="006051CE" w:rsidP="006051CE">
      <w:r w:rsidRPr="007437D7">
        <w:t>Jackson, A. and Srinivas, S., 2021. A simulation-based evaluation of drone integrated delivery strategies for improving pharmaceutical service. </w:t>
      </w:r>
      <w:r w:rsidRPr="007437D7">
        <w:rPr>
          <w:i/>
          <w:iCs/>
        </w:rPr>
        <w:t>Supply Chain Management in Manufacturing and Service Systems: Advanced Analytics for Smarter Decisions</w:t>
      </w:r>
      <w:r w:rsidRPr="007437D7">
        <w:t>, pp.185-204.</w:t>
      </w:r>
    </w:p>
    <w:p w14:paraId="7DFF812C" w14:textId="77777777" w:rsidR="006051CE" w:rsidRPr="007437D7" w:rsidRDefault="006051CE" w:rsidP="006051CE">
      <w:r w:rsidRPr="007437D7">
        <w:t>Kerr, S.P., Kerr, W.R. and Dalton, M., 2019. Risk attitudes and personality traits of entrepreneurs and venture team members. </w:t>
      </w:r>
      <w:r w:rsidRPr="007437D7">
        <w:rPr>
          <w:i/>
          <w:iCs/>
        </w:rPr>
        <w:t>Proceedings of the National Academy of Sciences</w:t>
      </w:r>
      <w:r w:rsidRPr="007437D7">
        <w:t>, </w:t>
      </w:r>
      <w:r w:rsidRPr="007437D7">
        <w:rPr>
          <w:i/>
          <w:iCs/>
        </w:rPr>
        <w:t>116</w:t>
      </w:r>
      <w:r w:rsidRPr="007437D7">
        <w:t>(36), pp.17712-17716.</w:t>
      </w:r>
    </w:p>
    <w:p w14:paraId="4E0B60CE" w14:textId="77777777" w:rsidR="006051CE" w:rsidRPr="007437D7" w:rsidRDefault="006051CE" w:rsidP="006051CE">
      <w:proofErr w:type="spellStart"/>
      <w:r w:rsidRPr="007437D7">
        <w:t>Kritikos</w:t>
      </w:r>
      <w:proofErr w:type="spellEnd"/>
      <w:r w:rsidRPr="007437D7">
        <w:t>, A., 2022. Personality and entrepreneurship.</w:t>
      </w:r>
    </w:p>
    <w:p w14:paraId="258DA75D" w14:textId="77777777" w:rsidR="006051CE" w:rsidRPr="007437D7" w:rsidRDefault="006051CE" w:rsidP="006051CE">
      <w:proofErr w:type="spellStart"/>
      <w:r w:rsidRPr="007437D7">
        <w:t>Latifi</w:t>
      </w:r>
      <w:proofErr w:type="spellEnd"/>
      <w:r w:rsidRPr="007437D7">
        <w:t xml:space="preserve">, G., </w:t>
      </w:r>
      <w:proofErr w:type="spellStart"/>
      <w:r w:rsidRPr="007437D7">
        <w:t>Grilli</w:t>
      </w:r>
      <w:proofErr w:type="spellEnd"/>
      <w:r w:rsidRPr="007437D7">
        <w:t xml:space="preserve">, L. and Herrmann, A.M., 2023. Does writing a business plan still matter for searching and obtaining external equity </w:t>
      </w:r>
      <w:proofErr w:type="gramStart"/>
      <w:r w:rsidRPr="007437D7">
        <w:t>finance?.</w:t>
      </w:r>
      <w:proofErr w:type="gramEnd"/>
      <w:r w:rsidRPr="007437D7">
        <w:t> </w:t>
      </w:r>
      <w:r w:rsidRPr="007437D7">
        <w:rPr>
          <w:i/>
          <w:iCs/>
        </w:rPr>
        <w:t>Venture Capital</w:t>
      </w:r>
      <w:r w:rsidRPr="007437D7">
        <w:t>, pp.1-27.</w:t>
      </w:r>
    </w:p>
    <w:p w14:paraId="465A5D2C" w14:textId="77777777" w:rsidR="006051CE" w:rsidRPr="007437D7" w:rsidRDefault="006051CE" w:rsidP="006051CE">
      <w:proofErr w:type="spellStart"/>
      <w:r w:rsidRPr="007437D7">
        <w:t>Manzari</w:t>
      </w:r>
      <w:proofErr w:type="spellEnd"/>
      <w:r w:rsidRPr="007437D7">
        <w:t xml:space="preserve">, M.T., </w:t>
      </w:r>
      <w:proofErr w:type="spellStart"/>
      <w:r w:rsidRPr="007437D7">
        <w:t>Shamay</w:t>
      </w:r>
      <w:proofErr w:type="spellEnd"/>
      <w:r w:rsidRPr="007437D7">
        <w:t xml:space="preserve">, Y., </w:t>
      </w:r>
      <w:proofErr w:type="spellStart"/>
      <w:r w:rsidRPr="007437D7">
        <w:t>Kiguchi</w:t>
      </w:r>
      <w:proofErr w:type="spellEnd"/>
      <w:r w:rsidRPr="007437D7">
        <w:t xml:space="preserve">, H., Rosen, N., </w:t>
      </w:r>
      <w:proofErr w:type="spellStart"/>
      <w:r w:rsidRPr="007437D7">
        <w:t>Scaltriti</w:t>
      </w:r>
      <w:proofErr w:type="spellEnd"/>
      <w:r w:rsidRPr="007437D7">
        <w:t>, M. and Heller, D.A., 2021. Targeted drug delivery strategies for precision medicines. </w:t>
      </w:r>
      <w:r w:rsidRPr="007437D7">
        <w:rPr>
          <w:i/>
          <w:iCs/>
        </w:rPr>
        <w:t>Nature Reviews Materials</w:t>
      </w:r>
      <w:r w:rsidRPr="007437D7">
        <w:t>, </w:t>
      </w:r>
      <w:r w:rsidRPr="007437D7">
        <w:rPr>
          <w:i/>
          <w:iCs/>
        </w:rPr>
        <w:t>6</w:t>
      </w:r>
      <w:r w:rsidRPr="007437D7">
        <w:t>(4), pp.351-370.</w:t>
      </w:r>
    </w:p>
    <w:p w14:paraId="13B53847" w14:textId="77777777" w:rsidR="006051CE" w:rsidRPr="007437D7" w:rsidRDefault="006051CE" w:rsidP="006051CE">
      <w:r w:rsidRPr="007437D7">
        <w:t xml:space="preserve">Mason, A.N., </w:t>
      </w:r>
      <w:proofErr w:type="spellStart"/>
      <w:r w:rsidRPr="007437D7">
        <w:t>Narcum</w:t>
      </w:r>
      <w:proofErr w:type="spellEnd"/>
      <w:r w:rsidRPr="007437D7">
        <w:t>, J. and Mason, K., 2021. Social media marketing gains importance after Covid-19. </w:t>
      </w:r>
      <w:r w:rsidRPr="007437D7">
        <w:rPr>
          <w:i/>
          <w:iCs/>
        </w:rPr>
        <w:t>Cogent Business &amp; Management</w:t>
      </w:r>
      <w:r w:rsidRPr="007437D7">
        <w:t>, </w:t>
      </w:r>
      <w:r w:rsidRPr="007437D7">
        <w:rPr>
          <w:i/>
          <w:iCs/>
        </w:rPr>
        <w:t>8</w:t>
      </w:r>
      <w:r w:rsidRPr="007437D7">
        <w:t>(1), p.1870797.</w:t>
      </w:r>
    </w:p>
    <w:p w14:paraId="2A3CC6B9" w14:textId="77777777" w:rsidR="006051CE" w:rsidRPr="007437D7" w:rsidRDefault="006051CE" w:rsidP="006051CE">
      <w:proofErr w:type="spellStart"/>
      <w:r w:rsidRPr="007437D7">
        <w:lastRenderedPageBreak/>
        <w:t>Metallo</w:t>
      </w:r>
      <w:proofErr w:type="spellEnd"/>
      <w:r w:rsidRPr="007437D7">
        <w:t xml:space="preserve">, C., </w:t>
      </w:r>
      <w:proofErr w:type="spellStart"/>
      <w:r w:rsidRPr="007437D7">
        <w:t>Agrifoglio</w:t>
      </w:r>
      <w:proofErr w:type="spellEnd"/>
      <w:r w:rsidRPr="007437D7">
        <w:t xml:space="preserve">, R., Briganti, P., </w:t>
      </w:r>
      <w:proofErr w:type="spellStart"/>
      <w:r w:rsidRPr="007437D7">
        <w:t>Mercurio</w:t>
      </w:r>
      <w:proofErr w:type="spellEnd"/>
      <w:r w:rsidRPr="007437D7">
        <w:t>, L. and Ferrara, M., 2021. Entrepreneurial behaviour and new venture creation: The psychoanalytic perspective. </w:t>
      </w:r>
      <w:r w:rsidRPr="007437D7">
        <w:rPr>
          <w:i/>
          <w:iCs/>
        </w:rPr>
        <w:t>Journal of Innovation &amp; Knowledge</w:t>
      </w:r>
      <w:r w:rsidRPr="007437D7">
        <w:t>, </w:t>
      </w:r>
      <w:r w:rsidRPr="007437D7">
        <w:rPr>
          <w:i/>
          <w:iCs/>
        </w:rPr>
        <w:t>6</w:t>
      </w:r>
      <w:r w:rsidRPr="007437D7">
        <w:t>(1), pp.35-42.</w:t>
      </w:r>
    </w:p>
    <w:p w14:paraId="78A07342" w14:textId="77777777" w:rsidR="006051CE" w:rsidRPr="007437D7" w:rsidRDefault="006051CE" w:rsidP="006051CE">
      <w:proofErr w:type="spellStart"/>
      <w:r w:rsidRPr="007437D7">
        <w:t>Mmbaga</w:t>
      </w:r>
      <w:proofErr w:type="spellEnd"/>
      <w:r w:rsidRPr="007437D7">
        <w:t>, N.A., Mathias, B.D., Williams, D.W. and Cardon, M.S., 2020. A review of and future agenda for research on identity in entrepreneurship. </w:t>
      </w:r>
      <w:r w:rsidRPr="007437D7">
        <w:rPr>
          <w:i/>
          <w:iCs/>
        </w:rPr>
        <w:t>Journal of Business Venturing</w:t>
      </w:r>
      <w:r w:rsidRPr="007437D7">
        <w:t>, </w:t>
      </w:r>
      <w:r w:rsidRPr="007437D7">
        <w:rPr>
          <w:i/>
          <w:iCs/>
        </w:rPr>
        <w:t>35</w:t>
      </w:r>
      <w:r w:rsidRPr="007437D7">
        <w:t>(6), p.106049.</w:t>
      </w:r>
    </w:p>
    <w:p w14:paraId="3E7292D4" w14:textId="77777777" w:rsidR="006051CE" w:rsidRPr="007437D7" w:rsidRDefault="006051CE" w:rsidP="006051CE">
      <w:proofErr w:type="spellStart"/>
      <w:r w:rsidRPr="007437D7">
        <w:t>Mordorintelligence</w:t>
      </w:r>
      <w:proofErr w:type="spellEnd"/>
      <w:r w:rsidRPr="007437D7">
        <w:t xml:space="preserve">, 2023. </w:t>
      </w:r>
      <w:r w:rsidRPr="007437D7">
        <w:rPr>
          <w:i/>
          <w:iCs/>
        </w:rPr>
        <w:t>UK drug delivery market</w:t>
      </w:r>
      <w:r w:rsidRPr="007437D7">
        <w:t>. [Online]. Available through: &lt;</w:t>
      </w:r>
      <w:hyperlink r:id="rId8" w:history="1">
        <w:r w:rsidRPr="007437D7">
          <w:rPr>
            <w:rStyle w:val="Hyperlink"/>
          </w:rPr>
          <w:t>https://www.mordorintelligence.com/industry-reports/uk-drug-delivery-devices-market</w:t>
        </w:r>
      </w:hyperlink>
      <w:r w:rsidRPr="007437D7">
        <w:t>&gt; [Accessed on: 19</w:t>
      </w:r>
      <w:r w:rsidRPr="007437D7">
        <w:rPr>
          <w:vertAlign w:val="superscript"/>
        </w:rPr>
        <w:t>th</w:t>
      </w:r>
      <w:r w:rsidRPr="007437D7">
        <w:t xml:space="preserve"> November, 2023].</w:t>
      </w:r>
    </w:p>
    <w:p w14:paraId="4C779F90" w14:textId="77777777" w:rsidR="006051CE" w:rsidRPr="007437D7" w:rsidRDefault="006051CE" w:rsidP="006051CE">
      <w:bookmarkStart w:id="12" w:name="_Hlk151416746"/>
      <w:r w:rsidRPr="007437D7">
        <w:t>Pandya, M. and Dholakia, A., 2021</w:t>
      </w:r>
      <w:bookmarkEnd w:id="12"/>
      <w:r w:rsidRPr="007437D7">
        <w:t>. Upselling Strategy: A Review. </w:t>
      </w:r>
      <w:r w:rsidRPr="007437D7">
        <w:rPr>
          <w:i/>
          <w:iCs/>
        </w:rPr>
        <w:t>Journal of Higher Education</w:t>
      </w:r>
      <w:r w:rsidRPr="007437D7">
        <w:t>, </w:t>
      </w:r>
      <w:r w:rsidRPr="007437D7">
        <w:rPr>
          <w:i/>
          <w:iCs/>
        </w:rPr>
        <w:t>13</w:t>
      </w:r>
      <w:r w:rsidRPr="007437D7">
        <w:t>(1), pp.157-168.</w:t>
      </w:r>
    </w:p>
    <w:p w14:paraId="24313B45" w14:textId="77777777" w:rsidR="006051CE" w:rsidRPr="007437D7" w:rsidRDefault="006051CE" w:rsidP="006051CE">
      <w:r w:rsidRPr="007437D7">
        <w:t xml:space="preserve">Statista, 2023. </w:t>
      </w:r>
      <w:r w:rsidRPr="007437D7">
        <w:rPr>
          <w:i/>
          <w:iCs/>
        </w:rPr>
        <w:t>UK drone package delivery system market size</w:t>
      </w:r>
      <w:r w:rsidRPr="007437D7">
        <w:t>. [Online]. Available through: &lt;</w:t>
      </w:r>
      <w:hyperlink r:id="rId9" w:history="1">
        <w:r w:rsidRPr="007437D7">
          <w:rPr>
            <w:rStyle w:val="Hyperlink"/>
          </w:rPr>
          <w:t>https://www.statista.com/statistics/1279622/uk-drone-package-delivery-system-market-size-end-use/</w:t>
        </w:r>
      </w:hyperlink>
      <w:r w:rsidRPr="007437D7">
        <w:t xml:space="preserve"> &gt; [Accessed on: 19</w:t>
      </w:r>
      <w:r w:rsidRPr="007437D7">
        <w:rPr>
          <w:vertAlign w:val="superscript"/>
        </w:rPr>
        <w:t>th</w:t>
      </w:r>
      <w:r w:rsidRPr="007437D7">
        <w:t xml:space="preserve"> November, 2023].</w:t>
      </w:r>
    </w:p>
    <w:p w14:paraId="74744043" w14:textId="0FBB8562" w:rsidR="006051CE" w:rsidRPr="006051CE" w:rsidRDefault="006051CE" w:rsidP="006051CE">
      <w:r w:rsidRPr="007437D7">
        <w:t xml:space="preserve">Statista, 2023. </w:t>
      </w:r>
      <w:r w:rsidRPr="007437D7">
        <w:rPr>
          <w:i/>
          <w:iCs/>
        </w:rPr>
        <w:t>UK online stores pharmacies</w:t>
      </w:r>
      <w:r w:rsidRPr="007437D7">
        <w:t xml:space="preserve">. [Online]. Available through: &lt; </w:t>
      </w:r>
      <w:hyperlink r:id="rId10" w:anchor=":~:text=Pharmacy2u.co.uk%20is%20the,com%2C%20with%2037%20million%20dollars" w:history="1">
        <w:r w:rsidRPr="007437D7">
          <w:rPr>
            <w:rStyle w:val="Hyperlink"/>
          </w:rPr>
          <w:t>https://www.statista.com/forecasts/1218277/top-online-stores-pharmacies-united-kingdom-ecommercedb#:~:text=Pharmacy2u.co.uk%20is%20the,com%2C%20with%2037%20million%20dollars</w:t>
        </w:r>
      </w:hyperlink>
      <w:r w:rsidRPr="007437D7">
        <w:t xml:space="preserve">.  </w:t>
      </w:r>
    </w:p>
    <w:sectPr w:rsidR="006051CE" w:rsidRPr="006051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1CE"/>
    <w:rsid w:val="004E788E"/>
    <w:rsid w:val="006051CE"/>
    <w:rsid w:val="009871F9"/>
    <w:rsid w:val="00D85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A0396"/>
  <w15:chartTrackingRefBased/>
  <w15:docId w15:val="{7499541C-AF46-5744-995D-C349DC7C5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1CE"/>
    <w:pPr>
      <w:spacing w:line="360" w:lineRule="auto"/>
      <w:jc w:val="both"/>
    </w:pPr>
    <w:rPr>
      <w:rFonts w:ascii="Times New Roman" w:hAnsi="Times New Roman"/>
      <w:kern w:val="0"/>
      <w:szCs w:val="22"/>
      <w:shd w:val="clear" w:color="auto" w:fill="FFFFFF"/>
      <w14:ligatures w14:val="none"/>
    </w:rPr>
  </w:style>
  <w:style w:type="paragraph" w:styleId="Heading1">
    <w:name w:val="heading 1"/>
    <w:basedOn w:val="Normal"/>
    <w:next w:val="Normal"/>
    <w:link w:val="Heading1Char"/>
    <w:uiPriority w:val="9"/>
    <w:qFormat/>
    <w:rsid w:val="006051CE"/>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6051CE"/>
    <w:pPr>
      <w:keepNext/>
      <w:keepLines/>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1CE"/>
    <w:rPr>
      <w:rFonts w:ascii="Times New Roman" w:eastAsiaTheme="majorEastAsia" w:hAnsi="Times New Roman" w:cstheme="majorBidi"/>
      <w:b/>
      <w:bCs/>
      <w:color w:val="000000" w:themeColor="text1"/>
      <w:kern w:val="0"/>
      <w:sz w:val="28"/>
      <w:szCs w:val="28"/>
      <w14:ligatures w14:val="none"/>
    </w:rPr>
  </w:style>
  <w:style w:type="character" w:customStyle="1" w:styleId="Heading2Char">
    <w:name w:val="Heading 2 Char"/>
    <w:basedOn w:val="DefaultParagraphFont"/>
    <w:link w:val="Heading2"/>
    <w:uiPriority w:val="9"/>
    <w:rsid w:val="006051CE"/>
    <w:rPr>
      <w:rFonts w:ascii="Times New Roman" w:eastAsiaTheme="majorEastAsia" w:hAnsi="Times New Roman" w:cstheme="majorBidi"/>
      <w:bCs/>
      <w:color w:val="000000" w:themeColor="text1"/>
      <w:kern w:val="0"/>
      <w:szCs w:val="26"/>
      <w:u w:val="single"/>
      <w14:ligatures w14:val="none"/>
    </w:rPr>
  </w:style>
  <w:style w:type="table" w:styleId="TableGrid">
    <w:name w:val="Table Grid"/>
    <w:basedOn w:val="TableNormal"/>
    <w:uiPriority w:val="59"/>
    <w:rsid w:val="006051CE"/>
    <w:rPr>
      <w:kern w:val="0"/>
      <w:sz w:val="22"/>
      <w:szCs w:val="22"/>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6051CE"/>
    <w:pPr>
      <w:spacing w:after="200" w:line="240" w:lineRule="auto"/>
    </w:pPr>
    <w:rPr>
      <w:b/>
      <w:bCs/>
      <w:color w:val="4472C4" w:themeColor="accent1"/>
      <w:sz w:val="18"/>
      <w:szCs w:val="18"/>
    </w:rPr>
  </w:style>
  <w:style w:type="character" w:styleId="Hyperlink">
    <w:name w:val="Hyperlink"/>
    <w:basedOn w:val="DefaultParagraphFont"/>
    <w:uiPriority w:val="99"/>
    <w:unhideWhenUsed/>
    <w:rsid w:val="006051CE"/>
    <w:rPr>
      <w:color w:val="0563C1" w:themeColor="hyperlink"/>
      <w:u w:val="single"/>
    </w:rPr>
  </w:style>
  <w:style w:type="paragraph" w:styleId="Title">
    <w:name w:val="Title"/>
    <w:basedOn w:val="Normal"/>
    <w:next w:val="Normal"/>
    <w:link w:val="TitleChar"/>
    <w:uiPriority w:val="10"/>
    <w:qFormat/>
    <w:rsid w:val="006051CE"/>
    <w:pPr>
      <w:pBdr>
        <w:bottom w:val="single" w:sz="8" w:space="4" w:color="4472C4"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6051CE"/>
    <w:rPr>
      <w:rFonts w:ascii="Times New Roman" w:eastAsiaTheme="majorEastAsia" w:hAnsi="Times New Roman" w:cstheme="majorBidi"/>
      <w:spacing w:val="5"/>
      <w:kern w:val="28"/>
      <w:sz w:val="52"/>
      <w:szCs w:val="52"/>
      <w14:ligatures w14:val="none"/>
    </w:rPr>
  </w:style>
  <w:style w:type="paragraph" w:styleId="TOCHeading">
    <w:name w:val="TOC Heading"/>
    <w:basedOn w:val="Heading1"/>
    <w:next w:val="Normal"/>
    <w:uiPriority w:val="39"/>
    <w:unhideWhenUsed/>
    <w:qFormat/>
    <w:rsid w:val="006051CE"/>
    <w:pPr>
      <w:spacing w:before="480" w:line="276" w:lineRule="auto"/>
      <w:jc w:val="left"/>
      <w:outlineLvl w:val="9"/>
    </w:pPr>
    <w:rPr>
      <w:rFonts w:asciiTheme="majorHAnsi" w:hAnsiTheme="majorHAnsi"/>
      <w:color w:val="2F5496" w:themeColor="accent1" w:themeShade="BF"/>
    </w:rPr>
  </w:style>
  <w:style w:type="paragraph" w:styleId="TOC2">
    <w:name w:val="toc 2"/>
    <w:basedOn w:val="Normal"/>
    <w:next w:val="Normal"/>
    <w:autoRedefine/>
    <w:uiPriority w:val="39"/>
    <w:unhideWhenUsed/>
    <w:rsid w:val="006051CE"/>
    <w:pPr>
      <w:spacing w:after="100"/>
      <w:ind w:left="240"/>
    </w:pPr>
  </w:style>
  <w:style w:type="paragraph" w:styleId="TOC1">
    <w:name w:val="toc 1"/>
    <w:basedOn w:val="Normal"/>
    <w:next w:val="Normal"/>
    <w:autoRedefine/>
    <w:uiPriority w:val="39"/>
    <w:unhideWhenUsed/>
    <w:rsid w:val="006051CE"/>
    <w:pPr>
      <w:spacing w:after="100"/>
    </w:pPr>
  </w:style>
  <w:style w:type="paragraph" w:styleId="NoSpacing">
    <w:name w:val="No Spacing"/>
    <w:uiPriority w:val="1"/>
    <w:qFormat/>
    <w:rsid w:val="006051CE"/>
    <w:pPr>
      <w:jc w:val="both"/>
    </w:pPr>
    <w:rPr>
      <w:rFonts w:ascii="Times New Roman" w:hAnsi="Times New Roman"/>
      <w:kern w:val="0"/>
      <w:szCs w:val="22"/>
      <w:lang w:val="en-US"/>
      <w14:ligatures w14:val="none"/>
    </w:rPr>
  </w:style>
  <w:style w:type="table" w:styleId="GridTable4">
    <w:name w:val="Grid Table 4"/>
    <w:basedOn w:val="TableNormal"/>
    <w:uiPriority w:val="49"/>
    <w:rsid w:val="006051CE"/>
    <w:rPr>
      <w:kern w:val="0"/>
      <w:sz w:val="22"/>
      <w:szCs w:val="22"/>
      <w:lang w:val="en-US"/>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051CE"/>
    <w:rPr>
      <w:kern w:val="0"/>
      <w:sz w:val="22"/>
      <w:szCs w:val="22"/>
      <w:lang w:val="en-US"/>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6051CE"/>
    <w:rPr>
      <w:kern w:val="0"/>
      <w:sz w:val="22"/>
      <w:szCs w:val="22"/>
      <w:lang w:val="en-US"/>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1">
    <w:name w:val="Grid Table 1 Light Accent 1"/>
    <w:basedOn w:val="TableNormal"/>
    <w:uiPriority w:val="46"/>
    <w:rsid w:val="006051CE"/>
    <w:rPr>
      <w:kern w:val="0"/>
      <w:sz w:val="22"/>
      <w:szCs w:val="22"/>
      <w:lang w:val="en-US"/>
      <w14:ligatures w14:val="none"/>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dorintelligence.com/industry-reports/uk-drug-delivery-devices-market"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statista.com/forecasts/1218277/top-online-stores-pharmacies-united-kingdom-ecommercedb" TargetMode="External"/><Relationship Id="rId4" Type="http://schemas.openxmlformats.org/officeDocument/2006/relationships/image" Target="media/image1.png"/><Relationship Id="rId9" Type="http://schemas.openxmlformats.org/officeDocument/2006/relationships/hyperlink" Target="https://www.statista.com/statistics/1279622/uk-drone-package-delivery-system-market-size-end-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12</Pages>
  <Words>2782</Words>
  <Characters>15862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2023-11-22T15:06:00Z</dcterms:created>
  <dcterms:modified xsi:type="dcterms:W3CDTF">2023-11-22T15:37:00Z</dcterms:modified>
</cp:coreProperties>
</file>