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2A6482F3"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A3BB1">
              <w:rPr>
                <w:rFonts w:ascii="Times New Roman" w:hAnsi="Times New Roman" w:cs="Times New Roman"/>
                <w:b/>
                <w:sz w:val="48"/>
              </w:rPr>
              <w:t>Nicholle Patterson</w:t>
            </w:r>
          </w:p>
          <w:p w14:paraId="2CEE7446" w14:textId="77777777" w:rsidR="00943FDB" w:rsidRDefault="00943FDB" w:rsidP="00415891">
            <w:pPr>
              <w:ind w:right="-957"/>
              <w:rPr>
                <w:rFonts w:ascii="Times New Roman" w:hAnsi="Times New Roman" w:cs="Times New Roman"/>
                <w:b/>
                <w:sz w:val="48"/>
              </w:rPr>
            </w:pPr>
          </w:p>
          <w:p w14:paraId="52EF6683" w14:textId="6773FC80"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67AAB47B" w14:textId="79CD38D2" w:rsidR="00CA3BB1" w:rsidRDefault="00CA3BB1" w:rsidP="00415891">
            <w:pPr>
              <w:ind w:right="-957"/>
              <w:rPr>
                <w:rFonts w:ascii="Times New Roman" w:hAnsi="Times New Roman" w:cs="Times New Roman"/>
                <w:b/>
                <w:sz w:val="48"/>
              </w:rPr>
            </w:pPr>
            <w:r>
              <w:rPr>
                <w:rFonts w:ascii="Times New Roman" w:hAnsi="Times New Roman" w:cs="Times New Roman"/>
                <w:b/>
                <w:sz w:val="48"/>
              </w:rPr>
              <w:t>2319308@student.uwtsd.ac.uk</w:t>
            </w:r>
          </w:p>
          <w:p w14:paraId="453C9B90" w14:textId="77777777" w:rsidR="00943FDB" w:rsidRDefault="00943FDB" w:rsidP="00415891">
            <w:pPr>
              <w:ind w:right="-957"/>
              <w:rPr>
                <w:rFonts w:ascii="Times New Roman" w:hAnsi="Times New Roman" w:cs="Times New Roman"/>
                <w:b/>
                <w:sz w:val="48"/>
              </w:rPr>
            </w:pPr>
          </w:p>
          <w:p w14:paraId="4128B356" w14:textId="202A6823"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w:t>
            </w:r>
            <w:r w:rsidR="00CA3BB1">
              <w:rPr>
                <w:rFonts w:ascii="Times New Roman" w:hAnsi="Times New Roman" w:cs="Times New Roman"/>
                <w:b/>
                <w:sz w:val="48"/>
              </w:rPr>
              <w:t xml:space="preserve"> University Registration Number:</w:t>
            </w:r>
          </w:p>
          <w:p w14:paraId="15E9BFD0" w14:textId="4F4D66F7" w:rsidR="00CA3BB1" w:rsidRPr="005D3F07" w:rsidRDefault="00CA3BB1" w:rsidP="00415891">
            <w:pPr>
              <w:ind w:right="-957"/>
              <w:rPr>
                <w:rFonts w:ascii="Times New Roman" w:hAnsi="Times New Roman" w:cs="Times New Roman"/>
                <w:b/>
                <w:sz w:val="48"/>
              </w:rPr>
            </w:pPr>
            <w:r>
              <w:rPr>
                <w:rFonts w:ascii="Times New Roman" w:hAnsi="Times New Roman" w:cs="Times New Roman"/>
                <w:b/>
                <w:sz w:val="48"/>
              </w:rPr>
              <w:t>2319308</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lastRenderedPageBreak/>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lastRenderedPageBreak/>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63F9BAD3" w14:textId="548269C4"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lastRenderedPageBreak/>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8F3F2A1" w14:textId="77777777" w:rsidR="009C6D9E" w:rsidRPr="00303AF5" w:rsidRDefault="009C6D9E" w:rsidP="009C6D9E">
            <w:pPr>
              <w:spacing w:line="360" w:lineRule="auto"/>
              <w:rPr>
                <w:rFonts w:ascii="Arial" w:hAnsi="Arial" w:cs="Arial"/>
                <w:color w:val="000000" w:themeColor="text1"/>
              </w:rPr>
            </w:pPr>
          </w:p>
          <w:p w14:paraId="01AFEC6C" w14:textId="3FFBED3E" w:rsidR="009C6D9E" w:rsidRPr="0072188F" w:rsidRDefault="009C6D9E" w:rsidP="009C6D9E">
            <w:pPr>
              <w:spacing w:line="360" w:lineRule="auto"/>
              <w:rPr>
                <w:rFonts w:ascii="Arial" w:hAnsi="Arial" w:cs="Arial"/>
                <w:color w:val="000000" w:themeColor="text1"/>
              </w:rPr>
            </w:pPr>
            <w:r w:rsidRPr="0072188F">
              <w:rPr>
                <w:rFonts w:ascii="Arial" w:hAnsi="Arial" w:cs="Arial"/>
                <w:color w:val="000000" w:themeColor="text1"/>
              </w:rPr>
              <w:t>Af</w:t>
            </w:r>
            <w:r w:rsidR="006D4F33" w:rsidRPr="0072188F">
              <w:rPr>
                <w:rFonts w:ascii="Arial" w:hAnsi="Arial" w:cs="Arial"/>
                <w:color w:val="000000" w:themeColor="text1"/>
              </w:rPr>
              <w:t>ter completing the social work d</w:t>
            </w:r>
            <w:r w:rsidRPr="0072188F">
              <w:rPr>
                <w:rFonts w:ascii="Arial" w:hAnsi="Arial" w:cs="Arial"/>
                <w:color w:val="000000" w:themeColor="text1"/>
              </w:rPr>
              <w:t>egre</w:t>
            </w:r>
            <w:r w:rsidR="00D85A2A" w:rsidRPr="0072188F">
              <w:rPr>
                <w:rFonts w:ascii="Arial" w:hAnsi="Arial" w:cs="Arial"/>
                <w:color w:val="000000" w:themeColor="text1"/>
              </w:rPr>
              <w:t>e course, some learning needs w</w:t>
            </w:r>
            <w:r w:rsidRPr="0072188F">
              <w:rPr>
                <w:rFonts w:ascii="Arial" w:hAnsi="Arial" w:cs="Arial"/>
                <w:color w:val="000000" w:themeColor="text1"/>
              </w:rPr>
              <w:t>ere identified to develop a Personal Development and Learning Plan (PDLP) in a Consolidation Mentoring session. To critically reflect upon profes</w:t>
            </w:r>
            <w:r w:rsidR="006D4F33" w:rsidRPr="0072188F">
              <w:rPr>
                <w:rFonts w:ascii="Arial" w:hAnsi="Arial" w:cs="Arial"/>
                <w:color w:val="000000" w:themeColor="text1"/>
              </w:rPr>
              <w:t>sional development post-qualification,</w:t>
            </w:r>
            <w:r w:rsidRPr="0072188F">
              <w:rPr>
                <w:rFonts w:ascii="Arial" w:hAnsi="Arial" w:cs="Arial"/>
                <w:color w:val="000000" w:themeColor="text1"/>
              </w:rPr>
              <w:t xml:space="preserve"> The Big Six Model, Maclean (2015) will be employed; analysing, Power, Values, Emotions, Knowledge, Sel</w:t>
            </w:r>
            <w:r w:rsidR="006D4F33" w:rsidRPr="0072188F">
              <w:rPr>
                <w:rFonts w:ascii="Arial" w:hAnsi="Arial" w:cs="Arial"/>
                <w:color w:val="000000" w:themeColor="text1"/>
              </w:rPr>
              <w:t>f-Awareness and Uncertainty. This</w:t>
            </w:r>
            <w:r w:rsidRPr="0072188F">
              <w:rPr>
                <w:rFonts w:ascii="Arial" w:hAnsi="Arial" w:cs="Arial"/>
                <w:color w:val="000000" w:themeColor="text1"/>
              </w:rPr>
              <w:t xml:space="preserve"> approach supports the ongoing growth and effectiveness in social work practice; to allow personal critical reflection and to identify future learning needs.</w:t>
            </w:r>
          </w:p>
          <w:p w14:paraId="7D7CD6C9" w14:textId="77777777" w:rsidR="009C6D9E" w:rsidRPr="0072188F" w:rsidRDefault="009C6D9E" w:rsidP="009C6D9E">
            <w:pPr>
              <w:spacing w:line="360" w:lineRule="auto"/>
              <w:rPr>
                <w:rFonts w:ascii="Arial" w:hAnsi="Arial" w:cs="Arial"/>
                <w:color w:val="000000" w:themeColor="text1"/>
              </w:rPr>
            </w:pPr>
          </w:p>
          <w:p w14:paraId="550DAE38" w14:textId="20D598AB" w:rsidR="009C6D9E" w:rsidRPr="0072188F" w:rsidRDefault="009C6D9E" w:rsidP="009C6D9E">
            <w:pPr>
              <w:spacing w:line="360" w:lineRule="auto"/>
              <w:rPr>
                <w:rFonts w:ascii="Arial" w:hAnsi="Arial" w:cs="Arial"/>
                <w:color w:val="000000" w:themeColor="text1"/>
              </w:rPr>
            </w:pPr>
            <w:r w:rsidRPr="0072188F">
              <w:rPr>
                <w:rFonts w:ascii="Arial" w:hAnsi="Arial" w:cs="Arial"/>
                <w:color w:val="000000" w:themeColor="text1"/>
              </w:rPr>
              <w:t xml:space="preserve">Entering a new region </w:t>
            </w:r>
            <w:r w:rsidR="006D4F33" w:rsidRPr="0072188F">
              <w:rPr>
                <w:rFonts w:ascii="Arial" w:hAnsi="Arial" w:cs="Arial"/>
                <w:color w:val="000000" w:themeColor="text1"/>
              </w:rPr>
              <w:t>of</w:t>
            </w:r>
            <w:r w:rsidRPr="0072188F">
              <w:rPr>
                <w:rFonts w:ascii="Arial" w:hAnsi="Arial" w:cs="Arial"/>
                <w:color w:val="000000" w:themeColor="text1"/>
              </w:rPr>
              <w:t xml:space="preserve"> practice presented me with a cultural change </w:t>
            </w:r>
            <w:r w:rsidR="006D4F33" w:rsidRPr="0072188F">
              <w:rPr>
                <w:rFonts w:ascii="Arial" w:hAnsi="Arial" w:cs="Arial"/>
                <w:color w:val="000000" w:themeColor="text1"/>
              </w:rPr>
              <w:t xml:space="preserve">with the introduction </w:t>
            </w:r>
            <w:r w:rsidRPr="0072188F">
              <w:rPr>
                <w:rFonts w:ascii="Arial" w:hAnsi="Arial" w:cs="Arial"/>
                <w:color w:val="000000" w:themeColor="text1"/>
              </w:rPr>
              <w:t>of hybrid-working, provoking feelings of uncertainty. I refle</w:t>
            </w:r>
            <w:r w:rsidR="005F1CAE" w:rsidRPr="0072188F">
              <w:rPr>
                <w:rFonts w:ascii="Arial" w:hAnsi="Arial" w:cs="Arial"/>
                <w:color w:val="000000" w:themeColor="text1"/>
              </w:rPr>
              <w:t>ct that a presenting challenge</w:t>
            </w:r>
            <w:r w:rsidR="0009531A" w:rsidRPr="0072188F">
              <w:rPr>
                <w:rFonts w:ascii="Arial" w:hAnsi="Arial" w:cs="Arial"/>
                <w:color w:val="000000" w:themeColor="text1"/>
              </w:rPr>
              <w:t xml:space="preserve"> was ensuring my intervention was effective</w:t>
            </w:r>
            <w:r w:rsidRPr="0072188F">
              <w:rPr>
                <w:rFonts w:ascii="Arial" w:hAnsi="Arial" w:cs="Arial"/>
                <w:color w:val="000000" w:themeColor="text1"/>
              </w:rPr>
              <w:t xml:space="preserve"> through phone call assessments. I </w:t>
            </w:r>
            <w:r w:rsidR="0009531A" w:rsidRPr="0072188F">
              <w:rPr>
                <w:rFonts w:ascii="Arial" w:hAnsi="Arial" w:cs="Arial"/>
                <w:color w:val="000000" w:themeColor="text1"/>
              </w:rPr>
              <w:t>found</w:t>
            </w:r>
            <w:r w:rsidR="006D4F33" w:rsidRPr="0072188F">
              <w:rPr>
                <w:rFonts w:ascii="Arial" w:hAnsi="Arial" w:cs="Arial"/>
                <w:color w:val="000000" w:themeColor="text1"/>
              </w:rPr>
              <w:t xml:space="preserve"> that I </w:t>
            </w:r>
            <w:r w:rsidRPr="0072188F">
              <w:rPr>
                <w:rFonts w:ascii="Arial" w:hAnsi="Arial" w:cs="Arial"/>
                <w:color w:val="000000" w:themeColor="text1"/>
              </w:rPr>
              <w:t>benefit significantly from face-to-face meetings due to my dyslexia. Interpreting conversations via phone</w:t>
            </w:r>
            <w:r w:rsidR="006D4F33" w:rsidRPr="0072188F">
              <w:rPr>
                <w:rFonts w:ascii="Arial" w:hAnsi="Arial" w:cs="Arial"/>
                <w:color w:val="000000" w:themeColor="text1"/>
              </w:rPr>
              <w:t>-calls</w:t>
            </w:r>
            <w:r w:rsidR="002F096E" w:rsidRPr="0072188F">
              <w:rPr>
                <w:rFonts w:ascii="Arial" w:hAnsi="Arial" w:cs="Arial"/>
                <w:color w:val="000000" w:themeColor="text1"/>
              </w:rPr>
              <w:t xml:space="preserve"> wa</w:t>
            </w:r>
            <w:r w:rsidRPr="0072188F">
              <w:rPr>
                <w:rFonts w:ascii="Arial" w:hAnsi="Arial" w:cs="Arial"/>
                <w:color w:val="000000" w:themeColor="text1"/>
              </w:rPr>
              <w:t>s challenging as I am unable to ga</w:t>
            </w:r>
            <w:r w:rsidR="006D4F33" w:rsidRPr="0072188F">
              <w:rPr>
                <w:rFonts w:ascii="Arial" w:hAnsi="Arial" w:cs="Arial"/>
                <w:color w:val="000000" w:themeColor="text1"/>
              </w:rPr>
              <w:t>u</w:t>
            </w:r>
            <w:r w:rsidRPr="0072188F">
              <w:rPr>
                <w:rFonts w:ascii="Arial" w:hAnsi="Arial" w:cs="Arial"/>
                <w:color w:val="000000" w:themeColor="text1"/>
              </w:rPr>
              <w:t xml:space="preserve">ge body language. Over </w:t>
            </w:r>
            <w:r w:rsidR="0009531A" w:rsidRPr="0072188F">
              <w:rPr>
                <w:rFonts w:ascii="Arial" w:hAnsi="Arial" w:cs="Arial"/>
                <w:color w:val="000000" w:themeColor="text1"/>
              </w:rPr>
              <w:t xml:space="preserve">the first year in practice I tried to </w:t>
            </w:r>
            <w:r w:rsidRPr="0072188F">
              <w:rPr>
                <w:rFonts w:ascii="Arial" w:hAnsi="Arial" w:cs="Arial"/>
                <w:color w:val="000000" w:themeColor="text1"/>
              </w:rPr>
              <w:t>ad</w:t>
            </w:r>
            <w:r w:rsidR="006D4F33" w:rsidRPr="0072188F">
              <w:rPr>
                <w:rFonts w:ascii="Arial" w:hAnsi="Arial" w:cs="Arial"/>
                <w:color w:val="000000" w:themeColor="text1"/>
              </w:rPr>
              <w:t>dress this learning need</w:t>
            </w:r>
            <w:r w:rsidR="002F096E" w:rsidRPr="0072188F">
              <w:rPr>
                <w:rFonts w:ascii="Arial" w:hAnsi="Arial" w:cs="Arial"/>
                <w:color w:val="000000" w:themeColor="text1"/>
              </w:rPr>
              <w:t xml:space="preserve"> in practice</w:t>
            </w:r>
            <w:r w:rsidR="006D4F33" w:rsidRPr="0072188F">
              <w:rPr>
                <w:rFonts w:ascii="Arial" w:hAnsi="Arial" w:cs="Arial"/>
                <w:color w:val="000000" w:themeColor="text1"/>
              </w:rPr>
              <w:t xml:space="preserve"> by</w:t>
            </w:r>
            <w:r w:rsidRPr="0072188F">
              <w:rPr>
                <w:rFonts w:ascii="Arial" w:hAnsi="Arial" w:cs="Arial"/>
                <w:color w:val="000000" w:themeColor="text1"/>
              </w:rPr>
              <w:t xml:space="preserve"> focusing on tone of voice, contexts clues and clarification questions to ensure better understanding.</w:t>
            </w:r>
          </w:p>
          <w:p w14:paraId="165132C3" w14:textId="55AC661B" w:rsidR="00D85A2A" w:rsidRPr="0072188F" w:rsidRDefault="00D85A2A" w:rsidP="009C6D9E">
            <w:pPr>
              <w:spacing w:line="360" w:lineRule="auto"/>
              <w:rPr>
                <w:rFonts w:ascii="Arial" w:hAnsi="Arial" w:cs="Arial"/>
                <w:color w:val="000000" w:themeColor="text1"/>
              </w:rPr>
            </w:pPr>
          </w:p>
          <w:p w14:paraId="678D3D19" w14:textId="6D664A3E" w:rsidR="009C6D9E" w:rsidRPr="0072188F" w:rsidRDefault="00D85A2A" w:rsidP="009C6D9E">
            <w:pPr>
              <w:spacing w:line="360" w:lineRule="auto"/>
              <w:rPr>
                <w:rFonts w:ascii="Arial" w:hAnsi="Arial" w:cs="Arial"/>
                <w:color w:val="000000" w:themeColor="text1"/>
              </w:rPr>
            </w:pPr>
            <w:r w:rsidRPr="0072188F">
              <w:rPr>
                <w:rFonts w:ascii="Arial" w:hAnsi="Arial" w:cs="Arial"/>
                <w:color w:val="000000" w:themeColor="text1"/>
              </w:rPr>
              <w:t xml:space="preserve">In supervision, I have identified learning needs to develop of the next 12 months. </w:t>
            </w:r>
            <w:r w:rsidR="009C6D9E" w:rsidRPr="0072188F">
              <w:rPr>
                <w:rFonts w:ascii="Arial" w:hAnsi="Arial" w:cs="Arial"/>
                <w:color w:val="000000" w:themeColor="text1"/>
              </w:rPr>
              <w:t>I am finding it challenging collaborating effectively in multi</w:t>
            </w:r>
            <w:r w:rsidR="0072188F">
              <w:rPr>
                <w:rFonts w:ascii="Arial" w:hAnsi="Arial" w:cs="Arial"/>
                <w:color w:val="000000" w:themeColor="text1"/>
              </w:rPr>
              <w:t>-disciplinary team</w:t>
            </w:r>
            <w:r w:rsidR="009C6D9E" w:rsidRPr="0072188F">
              <w:rPr>
                <w:rFonts w:ascii="Arial" w:hAnsi="Arial" w:cs="Arial"/>
                <w:color w:val="000000" w:themeColor="text1"/>
              </w:rPr>
              <w:t xml:space="preserve"> (MDT) meetings. I recognise the need for increased experience in leading meetings. Over the next year, I aim to focus on leading MDT’s. This will benefit my ability to meet diverse care needs effectively.</w:t>
            </w:r>
            <w:r w:rsidR="002F096E" w:rsidRPr="0072188F">
              <w:rPr>
                <w:rFonts w:ascii="Arial" w:hAnsi="Arial" w:cs="Arial"/>
                <w:color w:val="000000" w:themeColor="text1"/>
              </w:rPr>
              <w:t xml:space="preserve"> Engaging consistently and seeking professional conversations and shadowing opportunities with experienced professionals allows for progressive insigh</w:t>
            </w:r>
            <w:r w:rsidR="0072188F" w:rsidRPr="0072188F">
              <w:rPr>
                <w:rFonts w:ascii="Arial" w:hAnsi="Arial" w:cs="Arial"/>
                <w:color w:val="000000" w:themeColor="text1"/>
              </w:rPr>
              <w:t>t and growth during these times (Reeves, 2023)</w:t>
            </w:r>
          </w:p>
          <w:p w14:paraId="7652FA4B" w14:textId="77777777" w:rsidR="00D85A2A" w:rsidRPr="0072188F" w:rsidRDefault="00D85A2A" w:rsidP="00D85A2A">
            <w:pPr>
              <w:spacing w:line="360" w:lineRule="auto"/>
              <w:rPr>
                <w:rFonts w:ascii="Arial" w:hAnsi="Arial" w:cs="Arial"/>
                <w:color w:val="000000" w:themeColor="text1"/>
              </w:rPr>
            </w:pPr>
          </w:p>
          <w:p w14:paraId="7AE18E0F" w14:textId="6388175C" w:rsidR="005F1CAE" w:rsidRPr="0072188F" w:rsidRDefault="00D85A2A" w:rsidP="009C6D9E">
            <w:pPr>
              <w:spacing w:line="360" w:lineRule="auto"/>
              <w:rPr>
                <w:rFonts w:ascii="Arial" w:hAnsi="Arial" w:cs="Arial"/>
                <w:color w:val="000000" w:themeColor="text1"/>
              </w:rPr>
            </w:pPr>
            <w:r w:rsidRPr="0072188F">
              <w:rPr>
                <w:rFonts w:ascii="Arial" w:hAnsi="Arial" w:cs="Arial"/>
                <w:color w:val="000000" w:themeColor="text1"/>
              </w:rPr>
              <w:lastRenderedPageBreak/>
              <w:t xml:space="preserve">I feel lack of effective discharge planning makes it difficult for me to work with individuals and families. At times it is difficult to advocate constructively in situations which present a power imbalance, I acknowledge my own strengths and limitations, recognising that some health professionals do not effectively co-work to meet the individual’s needs in their best interests. </w:t>
            </w:r>
            <w:r w:rsidR="009C6D9E" w:rsidRPr="0072188F">
              <w:rPr>
                <w:rFonts w:ascii="Arial" w:hAnsi="Arial" w:cs="Arial"/>
                <w:color w:val="000000" w:themeColor="text1"/>
              </w:rPr>
              <w:t>Working alongside individuals who have been in receipt of commissioned services and professional suppo</w:t>
            </w:r>
            <w:r w:rsidR="006D4F33" w:rsidRPr="0072188F">
              <w:rPr>
                <w:rFonts w:ascii="Arial" w:hAnsi="Arial" w:cs="Arial"/>
                <w:color w:val="000000" w:themeColor="text1"/>
              </w:rPr>
              <w:t>rt throughout their entire life presents uncertainty;</w:t>
            </w:r>
            <w:r w:rsidR="009C6D9E" w:rsidRPr="0072188F">
              <w:rPr>
                <w:rFonts w:ascii="Arial" w:hAnsi="Arial" w:cs="Arial"/>
                <w:color w:val="000000" w:themeColor="text1"/>
              </w:rPr>
              <w:t xml:space="preserve"> due to the role and responsibilities being brand-new to me. I reflect that, in some conversations I have experienced feelings of powerlessness in working </w:t>
            </w:r>
            <w:r w:rsidRPr="0072188F">
              <w:rPr>
                <w:rFonts w:ascii="Arial" w:hAnsi="Arial" w:cs="Arial"/>
                <w:color w:val="000000" w:themeColor="text1"/>
              </w:rPr>
              <w:t>with experienced individuals in receipt of services.</w:t>
            </w:r>
          </w:p>
          <w:p w14:paraId="76F51D94" w14:textId="77777777" w:rsidR="0072188F" w:rsidRPr="0072188F" w:rsidRDefault="0072188F" w:rsidP="009C6D9E">
            <w:pPr>
              <w:spacing w:line="360" w:lineRule="auto"/>
              <w:rPr>
                <w:rFonts w:ascii="Arial" w:hAnsi="Arial" w:cs="Arial"/>
                <w:color w:val="000000" w:themeColor="text1"/>
              </w:rPr>
            </w:pPr>
          </w:p>
          <w:p w14:paraId="5649AD3E" w14:textId="083B1C78" w:rsidR="0072188F" w:rsidRPr="0072188F" w:rsidRDefault="0072188F" w:rsidP="0072188F">
            <w:pPr>
              <w:spacing w:line="360" w:lineRule="auto"/>
              <w:rPr>
                <w:rFonts w:ascii="Arial" w:hAnsi="Arial" w:cs="Arial"/>
                <w:color w:val="000000" w:themeColor="text1"/>
              </w:rPr>
            </w:pPr>
            <w:r w:rsidRPr="0072188F">
              <w:rPr>
                <w:rFonts w:ascii="Arial" w:hAnsi="Arial" w:cs="Arial"/>
                <w:color w:val="000000" w:themeColor="text1"/>
              </w:rPr>
              <w:t>Learning and development through training opportunities and access to Community Care Inform are useful tools to inform intervention and better my advocacy skills. Advocacy skills in professional development demonstrate commitment to upholding professional standards and values, ultimately contributing to a more informed, and ethical decision making process in complex situations (BASW 2018). I will incorporate this into a working day through 1-1 and peer supervision; which helps me, to navigate the complexities of the new field and enhance my professional journey (Rothwell 2019). Over the last year in practice, I delved into the local authority’s provisions to progress my understanding of the available resources and system functions (DHSC 2023).</w:t>
            </w:r>
          </w:p>
          <w:p w14:paraId="7A6C5ECE" w14:textId="4BBC3617" w:rsidR="00D85A2A" w:rsidRPr="0072188F" w:rsidRDefault="00D85A2A" w:rsidP="009C6D9E">
            <w:pPr>
              <w:spacing w:line="360" w:lineRule="auto"/>
              <w:rPr>
                <w:rFonts w:ascii="Arial" w:hAnsi="Arial" w:cs="Arial"/>
                <w:color w:val="000000" w:themeColor="text1"/>
              </w:rPr>
            </w:pPr>
          </w:p>
          <w:p w14:paraId="1470E76F" w14:textId="036BFA62" w:rsidR="001331DD" w:rsidRPr="0072188F" w:rsidRDefault="002F096E" w:rsidP="009C6D9E">
            <w:pPr>
              <w:spacing w:line="360" w:lineRule="auto"/>
              <w:rPr>
                <w:rFonts w:ascii="Arial" w:hAnsi="Arial" w:cs="Arial"/>
                <w:color w:val="000000" w:themeColor="text1"/>
              </w:rPr>
            </w:pPr>
            <w:r w:rsidRPr="0072188F">
              <w:rPr>
                <w:rFonts w:ascii="Arial" w:hAnsi="Arial" w:cs="Arial"/>
                <w:color w:val="000000" w:themeColor="text1"/>
              </w:rPr>
              <w:t xml:space="preserve">Assessments play a significant role in identifying the needs and strengths of individuals who we are in contact with (SCIE 2005). </w:t>
            </w:r>
            <w:r w:rsidR="009C6D9E" w:rsidRPr="0072188F">
              <w:rPr>
                <w:rFonts w:ascii="Arial" w:hAnsi="Arial" w:cs="Arial"/>
                <w:color w:val="000000" w:themeColor="text1"/>
              </w:rPr>
              <w:t>Some assessments presented me with situations that I have not experienced before. Practice is teaching me to create unique outcomes to support individuals using their existing networks.</w:t>
            </w:r>
            <w:r w:rsidR="00E70DB3" w:rsidRPr="0072188F">
              <w:rPr>
                <w:rFonts w:ascii="Arial" w:hAnsi="Arial" w:cs="Arial"/>
                <w:color w:val="000000" w:themeColor="text1"/>
              </w:rPr>
              <w:t xml:space="preserve"> I will meet this learning need by modelling experienced colleagues within the team.</w:t>
            </w:r>
            <w:r w:rsidR="00D85A2A" w:rsidRPr="0072188F">
              <w:rPr>
                <w:rFonts w:ascii="Arial" w:hAnsi="Arial" w:cs="Arial"/>
                <w:color w:val="000000" w:themeColor="text1"/>
              </w:rPr>
              <w:t xml:space="preserve"> Assessment in practice is essential to inform intervention as it provides comprehensive understanding of individual needs, strengths and challenges, enabling tailored and effective support strategies (SCIE 2014).</w:t>
            </w:r>
          </w:p>
          <w:p w14:paraId="65089E2B" w14:textId="40018C01" w:rsidR="00D85A2A" w:rsidRPr="0072188F" w:rsidRDefault="00D85A2A" w:rsidP="009C6D9E">
            <w:pPr>
              <w:spacing w:line="360" w:lineRule="auto"/>
              <w:rPr>
                <w:rFonts w:ascii="Arial" w:hAnsi="Arial" w:cs="Arial"/>
                <w:color w:val="000000" w:themeColor="text1"/>
              </w:rPr>
            </w:pPr>
          </w:p>
          <w:p w14:paraId="6DCB6474" w14:textId="73347BCE" w:rsidR="009C6D9E" w:rsidRPr="0072188F" w:rsidRDefault="0041676A" w:rsidP="009C6D9E">
            <w:pPr>
              <w:spacing w:line="360" w:lineRule="auto"/>
              <w:rPr>
                <w:rFonts w:ascii="Arial" w:hAnsi="Arial" w:cs="Arial"/>
                <w:color w:val="000000" w:themeColor="text1"/>
              </w:rPr>
            </w:pPr>
            <w:r w:rsidRPr="0072188F">
              <w:rPr>
                <w:rFonts w:ascii="Arial" w:hAnsi="Arial" w:cs="Arial"/>
                <w:color w:val="000000" w:themeColor="text1"/>
              </w:rPr>
              <w:t>I am finding my professional judgement is challenged where other professionals have conflicting opinions in scenarios; mainly concerning hospital discharges. The diversity of professional approach and disciplines present barriers at times, due to each professional focusing on their own functioning; which can lead to poor communication and co-w</w:t>
            </w:r>
            <w:r w:rsidR="00303AF5" w:rsidRPr="0072188F">
              <w:rPr>
                <w:rFonts w:ascii="Arial" w:hAnsi="Arial" w:cs="Arial"/>
                <w:color w:val="000000" w:themeColor="text1"/>
              </w:rPr>
              <w:t xml:space="preserve">orking </w:t>
            </w:r>
            <w:r w:rsidR="00303AF5" w:rsidRPr="0072188F">
              <w:rPr>
                <w:rFonts w:ascii="Arial" w:hAnsi="Arial" w:cs="Arial"/>
                <w:color w:val="000000" w:themeColor="text1"/>
              </w:rPr>
              <w:lastRenderedPageBreak/>
              <w:t>(O’Daniel and Rosenstein 2018)</w:t>
            </w:r>
            <w:r w:rsidRPr="0072188F">
              <w:rPr>
                <w:rFonts w:ascii="Arial" w:hAnsi="Arial" w:cs="Arial"/>
                <w:color w:val="000000" w:themeColor="text1"/>
              </w:rPr>
              <w:t xml:space="preserve">. My professional judgement feels impacted due to lack of effective communication from other professionals in some cases. I find that my emotions feel weary that I may not manage a situation </w:t>
            </w:r>
            <w:r w:rsidR="00A43699">
              <w:rPr>
                <w:rFonts w:ascii="Arial" w:hAnsi="Arial" w:cs="Arial"/>
                <w:color w:val="000000" w:themeColor="text1"/>
              </w:rPr>
              <w:t>as effectively as an ex</w:t>
            </w:r>
            <w:r w:rsidRPr="0072188F">
              <w:rPr>
                <w:rFonts w:ascii="Arial" w:hAnsi="Arial" w:cs="Arial"/>
                <w:color w:val="000000" w:themeColor="text1"/>
              </w:rPr>
              <w:t xml:space="preserve">perienced social worker might. </w:t>
            </w:r>
            <w:r w:rsidR="009C6D9E" w:rsidRPr="0072188F">
              <w:rPr>
                <w:rFonts w:ascii="Arial" w:hAnsi="Arial" w:cs="Arial"/>
                <w:color w:val="000000" w:themeColor="text1"/>
              </w:rPr>
              <w:t xml:space="preserve">Over the next year, I look to better my power in situations through embracing new challenges in assessments, learning new provisions and familiarising new remit of assessments, such as Time-and-Decision Specific Mental Capacity Assessments, and working alongside </w:t>
            </w:r>
            <w:r w:rsidR="001331DD" w:rsidRPr="0072188F">
              <w:rPr>
                <w:rFonts w:ascii="Arial" w:hAnsi="Arial" w:cs="Arial"/>
                <w:color w:val="000000" w:themeColor="text1"/>
              </w:rPr>
              <w:t>discharge-</w:t>
            </w:r>
            <w:r w:rsidR="009C6D9E" w:rsidRPr="0072188F">
              <w:rPr>
                <w:rFonts w:ascii="Arial" w:hAnsi="Arial" w:cs="Arial"/>
                <w:color w:val="000000" w:themeColor="text1"/>
              </w:rPr>
              <w:t>nursing teams</w:t>
            </w:r>
            <w:r w:rsidR="001331DD" w:rsidRPr="0072188F">
              <w:rPr>
                <w:rFonts w:ascii="Arial" w:hAnsi="Arial" w:cs="Arial"/>
                <w:color w:val="000000" w:themeColor="text1"/>
              </w:rPr>
              <w:t>.</w:t>
            </w:r>
            <w:bookmarkStart w:id="0" w:name="_GoBack"/>
            <w:bookmarkEnd w:id="0"/>
          </w:p>
          <w:p w14:paraId="0525587C" w14:textId="55134978" w:rsidR="009C6D9E" w:rsidRPr="0072188F" w:rsidRDefault="009C6D9E" w:rsidP="009C6D9E">
            <w:pPr>
              <w:spacing w:line="360" w:lineRule="auto"/>
              <w:rPr>
                <w:rFonts w:ascii="Arial" w:hAnsi="Arial" w:cs="Arial"/>
                <w:color w:val="000000" w:themeColor="text1"/>
              </w:rPr>
            </w:pPr>
          </w:p>
          <w:p w14:paraId="5D47740F" w14:textId="15F9E609" w:rsidR="009C6D9E" w:rsidRPr="0072188F" w:rsidRDefault="009C6D9E" w:rsidP="009C6D9E">
            <w:pPr>
              <w:spacing w:line="360" w:lineRule="auto"/>
              <w:rPr>
                <w:rFonts w:ascii="Arial" w:hAnsi="Arial" w:cs="Arial"/>
                <w:color w:val="000000" w:themeColor="text1"/>
              </w:rPr>
            </w:pPr>
            <w:r w:rsidRPr="0072188F">
              <w:rPr>
                <w:rFonts w:ascii="Arial" w:hAnsi="Arial" w:cs="Arial"/>
                <w:color w:val="000000" w:themeColor="text1"/>
              </w:rPr>
              <w:t>I feel my emotional r</w:t>
            </w:r>
            <w:r w:rsidR="0072188F">
              <w:rPr>
                <w:rFonts w:ascii="Arial" w:hAnsi="Arial" w:cs="Arial"/>
                <w:color w:val="000000" w:themeColor="text1"/>
              </w:rPr>
              <w:t xml:space="preserve">esilience requires improvement, which </w:t>
            </w:r>
            <w:r w:rsidRPr="0072188F">
              <w:rPr>
                <w:rFonts w:ascii="Arial" w:hAnsi="Arial" w:cs="Arial"/>
                <w:color w:val="000000" w:themeColor="text1"/>
              </w:rPr>
              <w:t xml:space="preserve">I aim to better over the coming year, recently having booked onto courses, “Developing Personal Resilience” and “Developing your Emotional Intelligence.” </w:t>
            </w:r>
            <w:r w:rsidR="001331DD" w:rsidRPr="0072188F">
              <w:rPr>
                <w:rFonts w:ascii="Arial" w:hAnsi="Arial" w:cs="Arial"/>
                <w:color w:val="000000" w:themeColor="text1"/>
              </w:rPr>
              <w:t xml:space="preserve">Supervision will be crucial as it serves a supporting system that enhances resilience and emotional intelligence. Regular supervision is important to gain insights from peers or supervisor. Supervision will help me to foster a deeper understanding of my emotional responses and biases. </w:t>
            </w:r>
            <w:r w:rsidR="00303AF5" w:rsidRPr="0072188F">
              <w:rPr>
                <w:rFonts w:ascii="Arial" w:hAnsi="Arial" w:cs="Arial"/>
                <w:color w:val="000000" w:themeColor="text1"/>
              </w:rPr>
              <w:t>E</w:t>
            </w:r>
            <w:r w:rsidR="001331DD" w:rsidRPr="0072188F">
              <w:rPr>
                <w:rFonts w:ascii="Arial" w:hAnsi="Arial" w:cs="Arial"/>
                <w:color w:val="000000" w:themeColor="text1"/>
              </w:rPr>
              <w:t xml:space="preserve">ngaging in constructive feedback and </w:t>
            </w:r>
            <w:r w:rsidR="00303AF5" w:rsidRPr="0072188F">
              <w:rPr>
                <w:rFonts w:ascii="Arial" w:hAnsi="Arial" w:cs="Arial"/>
                <w:color w:val="000000" w:themeColor="text1"/>
              </w:rPr>
              <w:t>guidance will</w:t>
            </w:r>
            <w:r w:rsidR="001331DD" w:rsidRPr="0072188F">
              <w:rPr>
                <w:rFonts w:ascii="Arial" w:hAnsi="Arial" w:cs="Arial"/>
                <w:color w:val="000000" w:themeColor="text1"/>
              </w:rPr>
              <w:t xml:space="preserve"> build resilience to </w:t>
            </w:r>
            <w:r w:rsidR="00303AF5" w:rsidRPr="0072188F">
              <w:rPr>
                <w:rFonts w:ascii="Arial" w:hAnsi="Arial" w:cs="Arial"/>
                <w:color w:val="000000" w:themeColor="text1"/>
              </w:rPr>
              <w:t>improve</w:t>
            </w:r>
            <w:r w:rsidR="001331DD" w:rsidRPr="0072188F">
              <w:rPr>
                <w:rFonts w:ascii="Arial" w:hAnsi="Arial" w:cs="Arial"/>
                <w:color w:val="000000" w:themeColor="text1"/>
              </w:rPr>
              <w:t xml:space="preserve"> effectiveness navigating challenging situatio</w:t>
            </w:r>
            <w:r w:rsidR="00303AF5" w:rsidRPr="0072188F">
              <w:rPr>
                <w:rFonts w:ascii="Arial" w:hAnsi="Arial" w:cs="Arial"/>
                <w:color w:val="000000" w:themeColor="text1"/>
              </w:rPr>
              <w:t>ns (Grant and Kinman 2020).</w:t>
            </w:r>
          </w:p>
          <w:p w14:paraId="366A9752" w14:textId="77777777" w:rsidR="00303AF5" w:rsidRPr="0072188F" w:rsidRDefault="00303AF5" w:rsidP="009C6D9E">
            <w:pPr>
              <w:spacing w:line="360" w:lineRule="auto"/>
              <w:rPr>
                <w:rFonts w:ascii="Arial" w:hAnsi="Arial" w:cs="Arial"/>
                <w:color w:val="000000" w:themeColor="text1"/>
              </w:rPr>
            </w:pPr>
          </w:p>
          <w:p w14:paraId="57736EFF" w14:textId="04C03896" w:rsidR="009C6D9E" w:rsidRPr="0072188F" w:rsidRDefault="009C6D9E" w:rsidP="009C6D9E">
            <w:pPr>
              <w:spacing w:line="360" w:lineRule="auto"/>
              <w:rPr>
                <w:rFonts w:ascii="Arial" w:hAnsi="Arial" w:cs="Arial"/>
                <w:color w:val="000000" w:themeColor="text1"/>
              </w:rPr>
            </w:pPr>
            <w:r w:rsidRPr="0072188F">
              <w:rPr>
                <w:rFonts w:ascii="Arial" w:hAnsi="Arial" w:cs="Arial"/>
                <w:color w:val="000000" w:themeColor="text1"/>
              </w:rPr>
              <w:t xml:space="preserve">My journey of growth and learning informs future intervention and empowers me to remain confident in navigating complex situations. I reflect that current practice experiences have not been an easy transition; transitioning from social worker training, to qualified social worker status; however, l remain focused on my core-values, individual well-being, and advocacy. </w:t>
            </w:r>
          </w:p>
          <w:p w14:paraId="02760355" w14:textId="77777777" w:rsidR="009C6D9E" w:rsidRPr="0040246B" w:rsidRDefault="009C6D9E" w:rsidP="009C6D9E">
            <w:pPr>
              <w:spacing w:line="360" w:lineRule="auto"/>
              <w:rPr>
                <w:rFonts w:ascii="Arial" w:hAnsi="Arial" w:cs="Arial"/>
                <w:color w:val="000000" w:themeColor="text1"/>
              </w:rPr>
            </w:pPr>
          </w:p>
          <w:p w14:paraId="7E3E67F4" w14:textId="3674C202" w:rsidR="009C6D9E" w:rsidRPr="009C6D9E" w:rsidRDefault="009C6D9E" w:rsidP="009C6D9E">
            <w:pPr>
              <w:spacing w:line="360" w:lineRule="auto"/>
              <w:rPr>
                <w:rFonts w:ascii="Arial" w:hAnsi="Arial" w:cs="Arial"/>
                <w:color w:val="000000" w:themeColor="text1"/>
              </w:rPr>
            </w:pPr>
            <w:r w:rsidRPr="0040246B">
              <w:rPr>
                <w:rFonts w:ascii="Arial" w:hAnsi="Arial" w:cs="Arial"/>
                <w:color w:val="000000" w:themeColor="text1"/>
              </w:rPr>
              <w:t>Word count: 82</w:t>
            </w:r>
            <w:r w:rsidR="0072188F">
              <w:rPr>
                <w:rFonts w:ascii="Arial" w:hAnsi="Arial" w:cs="Arial"/>
                <w:color w:val="000000" w:themeColor="text1"/>
              </w:rPr>
              <w:t>5.</w:t>
            </w:r>
          </w:p>
        </w:tc>
      </w:tr>
    </w:tbl>
    <w:p w14:paraId="0C3A3DB5" w14:textId="77777777" w:rsidR="009C6D9E" w:rsidRDefault="009C6D9E" w:rsidP="004F0E93">
      <w:pPr>
        <w:jc w:val="center"/>
        <w:rPr>
          <w:b/>
          <w:sz w:val="28"/>
          <w:szCs w:val="28"/>
        </w:rPr>
      </w:pPr>
    </w:p>
    <w:p w14:paraId="5EBD4E32" w14:textId="1B9DB520"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lastRenderedPageBreak/>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93C4BAD" w:rsidR="004F0E93" w:rsidRDefault="004F0E93" w:rsidP="002D6B34">
            <w:pPr>
              <w:jc w:val="both"/>
            </w:pPr>
            <w:r w:rsidRPr="00C0499C">
              <w:t>650 words</w:t>
            </w:r>
            <w:r>
              <w:t xml:space="preserve"> </w:t>
            </w:r>
            <w:r w:rsidR="00C0499C" w:rsidRPr="00C0499C">
              <w:t>(+/- 10%: include your actual word count at the end of each section).</w:t>
            </w:r>
          </w:p>
          <w:p w14:paraId="392FF8BA" w14:textId="0065B8FD" w:rsidR="009C6D9E" w:rsidRDefault="009C6D9E" w:rsidP="002D6B34">
            <w:pPr>
              <w:jc w:val="both"/>
            </w:pPr>
          </w:p>
          <w:p w14:paraId="0DE7A74E" w14:textId="77777777" w:rsidR="009C6D9E" w:rsidRDefault="009C6D9E" w:rsidP="009C6D9E">
            <w:pPr>
              <w:spacing w:line="360" w:lineRule="auto"/>
              <w:rPr>
                <w:rFonts w:ascii="Arial" w:hAnsi="Arial" w:cs="Arial"/>
              </w:rPr>
            </w:pPr>
            <w:r w:rsidRPr="00C21061">
              <w:rPr>
                <w:rFonts w:ascii="Arial" w:hAnsi="Arial" w:cs="Arial"/>
              </w:rPr>
              <w:t>To reflect upon professional development, The Big Six Model, Maclean (2015) will be employed; analysing, continued professional development over the past year. I will use peer and individual supervision, training and shadowing opportunities. I illustrate how I explore overcoming challenges and use feedback to inform future professional development.</w:t>
            </w:r>
          </w:p>
          <w:p w14:paraId="2E2F64B4" w14:textId="77777777" w:rsidR="009C6D9E" w:rsidRDefault="009C6D9E" w:rsidP="009C6D9E">
            <w:pPr>
              <w:spacing w:line="360" w:lineRule="auto"/>
              <w:rPr>
                <w:rFonts w:ascii="Arial" w:hAnsi="Arial" w:cs="Arial"/>
              </w:rPr>
            </w:pPr>
          </w:p>
          <w:p w14:paraId="0B0A06DF" w14:textId="4A86E5BC" w:rsidR="009C6D9E" w:rsidRPr="00C21061" w:rsidRDefault="009C6D9E" w:rsidP="009C6D9E">
            <w:pPr>
              <w:spacing w:line="360" w:lineRule="auto"/>
              <w:rPr>
                <w:rFonts w:ascii="Arial" w:hAnsi="Arial" w:cs="Arial"/>
              </w:rPr>
            </w:pPr>
            <w:r w:rsidRPr="00C21061">
              <w:rPr>
                <w:rFonts w:ascii="Arial" w:hAnsi="Arial" w:cs="Arial"/>
              </w:rPr>
              <w:t>Transitioning into a new social work context area felt both exciting and challenging. My initial feelings of unce</w:t>
            </w:r>
            <w:r w:rsidR="00226E65">
              <w:rPr>
                <w:rFonts w:ascii="Arial" w:hAnsi="Arial" w:cs="Arial"/>
              </w:rPr>
              <w:t>rtainty have been a continuous challenge</w:t>
            </w:r>
            <w:r w:rsidRPr="00C21061">
              <w:rPr>
                <w:rFonts w:ascii="Arial" w:hAnsi="Arial" w:cs="Arial"/>
              </w:rPr>
              <w:t xml:space="preserve"> over the past 12 months. My confidence and flexibility of approach over the past year has navigated my practice in new directions, opening up learning experiences.</w:t>
            </w:r>
          </w:p>
          <w:p w14:paraId="1AB660F2" w14:textId="77777777" w:rsidR="009C6D9E" w:rsidRDefault="009C6D9E" w:rsidP="009C6D9E">
            <w:pPr>
              <w:spacing w:line="360" w:lineRule="auto"/>
              <w:rPr>
                <w:rFonts w:ascii="Arial" w:hAnsi="Arial" w:cs="Arial"/>
              </w:rPr>
            </w:pPr>
          </w:p>
          <w:p w14:paraId="61B1E5C6" w14:textId="77777777" w:rsidR="009C6D9E" w:rsidRPr="00C21061" w:rsidRDefault="009C6D9E" w:rsidP="009C6D9E">
            <w:pPr>
              <w:spacing w:line="360" w:lineRule="auto"/>
              <w:rPr>
                <w:rFonts w:ascii="Arial" w:hAnsi="Arial" w:cs="Arial"/>
              </w:rPr>
            </w:pPr>
            <w:r w:rsidRPr="00C21061">
              <w:rPr>
                <w:rFonts w:ascii="Arial" w:hAnsi="Arial" w:cs="Arial"/>
              </w:rPr>
              <w:t>Over the past 12 months, I have increased my self-awareness of being diagnosed with dyslexia 6+ years ago, still learning my learning style. The opportunity to be able to explore my preferred working style has taught me, that I do not excel as well in the office environment as I do hybrid working.</w:t>
            </w:r>
          </w:p>
          <w:p w14:paraId="4B1A592D" w14:textId="77777777" w:rsidR="009C6D9E" w:rsidRDefault="009C6D9E" w:rsidP="009C6D9E">
            <w:pPr>
              <w:spacing w:line="360" w:lineRule="auto"/>
              <w:rPr>
                <w:rFonts w:ascii="Arial" w:hAnsi="Arial" w:cs="Arial"/>
              </w:rPr>
            </w:pPr>
          </w:p>
          <w:p w14:paraId="00C8D02C" w14:textId="119CB99D" w:rsidR="009C6D9E" w:rsidRDefault="009C6D9E" w:rsidP="009C6D9E">
            <w:pPr>
              <w:spacing w:line="360" w:lineRule="auto"/>
              <w:rPr>
                <w:rFonts w:ascii="Arial" w:hAnsi="Arial" w:cs="Arial"/>
              </w:rPr>
            </w:pPr>
            <w:r w:rsidRPr="00C21061">
              <w:rPr>
                <w:rFonts w:ascii="Arial" w:hAnsi="Arial" w:cs="Arial"/>
              </w:rPr>
              <w:t>Over the past year, I have experienced variety of shadowing opportunities to build knowledge of outcomes and understanding flexibility in approach. This has helped me in assessment skills and learning how to complete a good assessment. Open communication is crucial to ensuring tailored solutions for those we support</w:t>
            </w:r>
            <w:r w:rsidR="004B4763">
              <w:t xml:space="preserve"> (</w:t>
            </w:r>
            <w:r w:rsidR="004B4763" w:rsidRPr="004B4763">
              <w:rPr>
                <w:rFonts w:ascii="Arial" w:hAnsi="Arial" w:cs="Arial"/>
              </w:rPr>
              <w:t>SCIE (2024).</w:t>
            </w:r>
            <w:r w:rsidRPr="00C21061">
              <w:rPr>
                <w:rFonts w:ascii="Arial" w:hAnsi="Arial" w:cs="Arial"/>
              </w:rPr>
              <w:t xml:space="preserve"> Reflecting on emotions, this journey has sometimes been emotionally triggering in complex situations where it has been </w:t>
            </w:r>
            <w:r w:rsidRPr="00C21061">
              <w:rPr>
                <w:rFonts w:ascii="Arial" w:hAnsi="Arial" w:cs="Arial"/>
              </w:rPr>
              <w:lastRenderedPageBreak/>
              <w:t>best to act in an individual’s best interest. Supervision with my line manager offers a safe-space to be vulnerable and build knowledge, confidence and resilience towards practice.</w:t>
            </w:r>
          </w:p>
          <w:p w14:paraId="63D03794" w14:textId="77777777" w:rsidR="009C6D9E" w:rsidRDefault="009C6D9E" w:rsidP="009C6D9E">
            <w:pPr>
              <w:spacing w:line="360" w:lineRule="auto"/>
              <w:rPr>
                <w:rFonts w:ascii="Arial" w:hAnsi="Arial" w:cs="Arial"/>
              </w:rPr>
            </w:pPr>
          </w:p>
          <w:p w14:paraId="32E6E966" w14:textId="55654BEA" w:rsidR="009C6D9E" w:rsidRPr="00C21061" w:rsidRDefault="009C6D9E" w:rsidP="009C6D9E">
            <w:pPr>
              <w:spacing w:line="360" w:lineRule="auto"/>
              <w:rPr>
                <w:rFonts w:ascii="Arial" w:hAnsi="Arial" w:cs="Arial"/>
              </w:rPr>
            </w:pPr>
            <w:r w:rsidRPr="00C21061">
              <w:rPr>
                <w:rFonts w:ascii="Arial" w:hAnsi="Arial" w:cs="Arial"/>
              </w:rPr>
              <w:t>Services meetings inform me that re-establishing facilities and re-developing services are ongoing. As my learning in this area continues to develop, I remain informed of the reinstated quality services to ensure my knowledge is up-to-date and correct for those requiring this need. This has been the biggest learning challenge, as I have had to meet people’s needs creatively whilst services are re-developing. Further integration into the team has offered peer knowledge gain, which has at times been imperative to inform intervention</w:t>
            </w:r>
            <w:r w:rsidR="004B4763">
              <w:rPr>
                <w:rFonts w:ascii="Arial" w:hAnsi="Arial" w:cs="Arial"/>
              </w:rPr>
              <w:t xml:space="preserve"> (Walters </w:t>
            </w:r>
            <w:r w:rsidR="004B4763" w:rsidRPr="004B4763">
              <w:rPr>
                <w:rFonts w:ascii="Arial" w:hAnsi="Arial" w:cs="Arial"/>
              </w:rPr>
              <w:t>2014)</w:t>
            </w:r>
            <w:r w:rsidR="004B4763">
              <w:rPr>
                <w:rFonts w:ascii="Arial" w:hAnsi="Arial" w:cs="Arial"/>
              </w:rPr>
              <w:t>.</w:t>
            </w:r>
          </w:p>
          <w:p w14:paraId="5F94B77C" w14:textId="77777777" w:rsidR="009C6D9E" w:rsidRPr="00C21061" w:rsidRDefault="009C6D9E" w:rsidP="009C6D9E">
            <w:pPr>
              <w:spacing w:line="360" w:lineRule="auto"/>
              <w:rPr>
                <w:rFonts w:ascii="Arial" w:hAnsi="Arial" w:cs="Arial"/>
              </w:rPr>
            </w:pPr>
          </w:p>
          <w:p w14:paraId="674FF5AF" w14:textId="77777777" w:rsidR="009C6D9E" w:rsidRPr="00C21061" w:rsidRDefault="009C6D9E" w:rsidP="009C6D9E">
            <w:pPr>
              <w:spacing w:line="360" w:lineRule="auto"/>
              <w:rPr>
                <w:rFonts w:ascii="Arial" w:hAnsi="Arial" w:cs="Arial"/>
              </w:rPr>
            </w:pPr>
            <w:r w:rsidRPr="00C21061">
              <w:rPr>
                <w:rFonts w:ascii="Arial" w:hAnsi="Arial" w:cs="Arial"/>
              </w:rPr>
              <w:t xml:space="preserve">I reflect that </w:t>
            </w:r>
            <w:r>
              <w:rPr>
                <w:rFonts w:ascii="Arial" w:hAnsi="Arial" w:cs="Arial"/>
              </w:rPr>
              <w:t xml:space="preserve">collaborative working still presents challenges at times, regards to </w:t>
            </w:r>
            <w:r w:rsidRPr="00C21061">
              <w:rPr>
                <w:rFonts w:ascii="Arial" w:hAnsi="Arial" w:cs="Arial"/>
              </w:rPr>
              <w:t>hospital discharge</w:t>
            </w:r>
            <w:r>
              <w:rPr>
                <w:rFonts w:ascii="Arial" w:hAnsi="Arial" w:cs="Arial"/>
              </w:rPr>
              <w:t>s, where</w:t>
            </w:r>
            <w:r w:rsidRPr="00C21061">
              <w:rPr>
                <w:rFonts w:ascii="Arial" w:hAnsi="Arial" w:cs="Arial"/>
              </w:rPr>
              <w:t xml:space="preserve"> interactions have demonstrated power imbalances. Reflecting on self-awareness, my advocacy skills have developed significantly over the past 12 months, and I always strive to use my power to better the lives of those I work with.</w:t>
            </w:r>
          </w:p>
          <w:p w14:paraId="125FFA65" w14:textId="77777777" w:rsidR="009C6D9E" w:rsidRDefault="009C6D9E" w:rsidP="009C6D9E">
            <w:pPr>
              <w:spacing w:line="360" w:lineRule="auto"/>
              <w:rPr>
                <w:rFonts w:ascii="Arial" w:hAnsi="Arial" w:cs="Arial"/>
              </w:rPr>
            </w:pPr>
          </w:p>
          <w:p w14:paraId="019136CF" w14:textId="6AA1D8B4" w:rsidR="009C6D9E" w:rsidRPr="00C21061" w:rsidRDefault="009C6D9E" w:rsidP="009C6D9E">
            <w:pPr>
              <w:spacing w:line="360" w:lineRule="auto"/>
              <w:rPr>
                <w:rFonts w:ascii="Arial" w:hAnsi="Arial" w:cs="Arial"/>
              </w:rPr>
            </w:pPr>
            <w:r w:rsidRPr="00C21061">
              <w:rPr>
                <w:rFonts w:ascii="Arial" w:hAnsi="Arial" w:cs="Arial"/>
              </w:rPr>
              <w:t>I have extended my resilience in challenging unsafe discharges and promoting individual’s human right</w:t>
            </w:r>
            <w:r w:rsidR="00226E65">
              <w:rPr>
                <w:rFonts w:ascii="Arial" w:hAnsi="Arial" w:cs="Arial"/>
              </w:rPr>
              <w:t>s</w:t>
            </w:r>
            <w:r w:rsidRPr="00C21061">
              <w:rPr>
                <w:rFonts w:ascii="Arial" w:hAnsi="Arial" w:cs="Arial"/>
              </w:rPr>
              <w:t xml:space="preserve"> to be safe from harm through learning experiences and support from management</w:t>
            </w:r>
            <w:r w:rsidR="004B4763">
              <w:t xml:space="preserve"> </w:t>
            </w:r>
            <w:r w:rsidR="004B4763">
              <w:rPr>
                <w:rFonts w:ascii="Arial" w:hAnsi="Arial" w:cs="Arial"/>
              </w:rPr>
              <w:t>(</w:t>
            </w:r>
            <w:r w:rsidR="004B4763" w:rsidRPr="004B4763">
              <w:rPr>
                <w:rFonts w:ascii="Arial" w:hAnsi="Arial" w:cs="Arial"/>
              </w:rPr>
              <w:t>D</w:t>
            </w:r>
            <w:r w:rsidR="004B4763">
              <w:rPr>
                <w:rFonts w:ascii="Arial" w:hAnsi="Arial" w:cs="Arial"/>
              </w:rPr>
              <w:t xml:space="preserve">HSC </w:t>
            </w:r>
            <w:r w:rsidR="004B4763" w:rsidRPr="004B4763">
              <w:rPr>
                <w:rFonts w:ascii="Arial" w:hAnsi="Arial" w:cs="Arial"/>
              </w:rPr>
              <w:t>2024)</w:t>
            </w:r>
            <w:r w:rsidRPr="00C21061">
              <w:rPr>
                <w:rFonts w:ascii="Arial" w:hAnsi="Arial" w:cs="Arial"/>
              </w:rPr>
              <w:t xml:space="preserve">. New learning of self-neglect protocol has boosted new skills of advocacy for individuals. </w:t>
            </w:r>
          </w:p>
          <w:p w14:paraId="19999B1B" w14:textId="77777777" w:rsidR="009C6D9E" w:rsidRDefault="009C6D9E" w:rsidP="009C6D9E">
            <w:pPr>
              <w:spacing w:line="360" w:lineRule="auto"/>
              <w:rPr>
                <w:rFonts w:ascii="Arial" w:hAnsi="Arial" w:cs="Arial"/>
              </w:rPr>
            </w:pPr>
          </w:p>
          <w:p w14:paraId="3AF05CD2" w14:textId="57816201" w:rsidR="009C6D9E" w:rsidRPr="00C21061" w:rsidRDefault="009C6D9E" w:rsidP="009C6D9E">
            <w:pPr>
              <w:spacing w:line="360" w:lineRule="auto"/>
              <w:rPr>
                <w:rFonts w:ascii="Arial" w:hAnsi="Arial" w:cs="Arial"/>
              </w:rPr>
            </w:pPr>
            <w:r w:rsidRPr="00C21061">
              <w:rPr>
                <w:rFonts w:ascii="Arial" w:hAnsi="Arial" w:cs="Arial"/>
              </w:rPr>
              <w:t>Shadowing opportunities of experienced professionals in safeguarding cases have benefitted my practice by providing valuable insights, practical skills and a deeper understanding of safeguarding protocols. Shadowing professionals in action has allowed for observation of real-life scenarios.</w:t>
            </w:r>
          </w:p>
          <w:p w14:paraId="5ECF7326" w14:textId="77777777" w:rsidR="009C6D9E" w:rsidRDefault="009C6D9E" w:rsidP="009C6D9E">
            <w:pPr>
              <w:spacing w:line="360" w:lineRule="auto"/>
              <w:rPr>
                <w:rFonts w:ascii="Arial" w:hAnsi="Arial" w:cs="Arial"/>
              </w:rPr>
            </w:pPr>
          </w:p>
          <w:p w14:paraId="3225B1EB" w14:textId="7F426DD8" w:rsidR="009C6D9E" w:rsidRPr="00C21061" w:rsidRDefault="009C6D9E" w:rsidP="009C6D9E">
            <w:pPr>
              <w:spacing w:line="360" w:lineRule="auto"/>
              <w:rPr>
                <w:rFonts w:ascii="Arial" w:hAnsi="Arial" w:cs="Arial"/>
              </w:rPr>
            </w:pPr>
            <w:r w:rsidRPr="00C21061">
              <w:rPr>
                <w:rFonts w:ascii="Arial" w:hAnsi="Arial" w:cs="Arial"/>
              </w:rPr>
              <w:t xml:space="preserve">De-briefing scenarios </w:t>
            </w:r>
            <w:r w:rsidR="004B4763">
              <w:rPr>
                <w:rFonts w:ascii="Arial" w:hAnsi="Arial" w:cs="Arial"/>
              </w:rPr>
              <w:t>has created</w:t>
            </w:r>
            <w:r w:rsidRPr="00C21061">
              <w:rPr>
                <w:rFonts w:ascii="Arial" w:hAnsi="Arial" w:cs="Arial"/>
              </w:rPr>
              <w:t xml:space="preserve"> a strong foundation for professional growth to apply theoretical knowledge to practice</w:t>
            </w:r>
            <w:r w:rsidR="004B4763">
              <w:t xml:space="preserve"> (</w:t>
            </w:r>
            <w:r w:rsidR="004B4763">
              <w:rPr>
                <w:rFonts w:ascii="Arial" w:hAnsi="Arial" w:cs="Arial"/>
              </w:rPr>
              <w:t>Krogh</w:t>
            </w:r>
            <w:r w:rsidR="004B4763" w:rsidRPr="004B4763">
              <w:rPr>
                <w:rFonts w:ascii="Arial" w:hAnsi="Arial" w:cs="Arial"/>
              </w:rPr>
              <w:t xml:space="preserve"> </w:t>
            </w:r>
            <w:r w:rsidR="004B4763">
              <w:rPr>
                <w:rFonts w:ascii="Arial" w:hAnsi="Arial" w:cs="Arial"/>
              </w:rPr>
              <w:t xml:space="preserve">et al </w:t>
            </w:r>
            <w:r w:rsidR="004B4763" w:rsidRPr="004B4763">
              <w:rPr>
                <w:rFonts w:ascii="Arial" w:hAnsi="Arial" w:cs="Arial"/>
              </w:rPr>
              <w:t>2016).</w:t>
            </w:r>
            <w:r w:rsidRPr="00C21061">
              <w:rPr>
                <w:rFonts w:ascii="Arial" w:hAnsi="Arial" w:cs="Arial"/>
              </w:rPr>
              <w:t xml:space="preserve"> Embracing learning opportunities allowed for enhancement of effectiveness during complex safeguarding future prac</w:t>
            </w:r>
            <w:r w:rsidR="004B4763">
              <w:rPr>
                <w:rFonts w:ascii="Arial" w:hAnsi="Arial" w:cs="Arial"/>
              </w:rPr>
              <w:t xml:space="preserve">tice (Rose and Barnes </w:t>
            </w:r>
            <w:r w:rsidR="004B4763" w:rsidRPr="004B4763">
              <w:rPr>
                <w:rFonts w:ascii="Arial" w:hAnsi="Arial" w:cs="Arial"/>
              </w:rPr>
              <w:t>2008)</w:t>
            </w:r>
            <w:r w:rsidR="004B4763">
              <w:rPr>
                <w:rFonts w:ascii="Arial" w:hAnsi="Arial" w:cs="Arial"/>
              </w:rPr>
              <w:t>.</w:t>
            </w:r>
          </w:p>
          <w:p w14:paraId="6B274A34" w14:textId="77777777" w:rsidR="009C6D9E" w:rsidRDefault="009C6D9E" w:rsidP="009C6D9E">
            <w:pPr>
              <w:spacing w:line="360" w:lineRule="auto"/>
              <w:rPr>
                <w:rFonts w:ascii="Arial" w:hAnsi="Arial" w:cs="Arial"/>
              </w:rPr>
            </w:pPr>
          </w:p>
          <w:p w14:paraId="1838E3DC" w14:textId="5201C004" w:rsidR="009C6D9E" w:rsidRDefault="009C6D9E" w:rsidP="009C6D9E">
            <w:pPr>
              <w:spacing w:line="360" w:lineRule="auto"/>
              <w:rPr>
                <w:rFonts w:ascii="Arial" w:hAnsi="Arial" w:cs="Arial"/>
              </w:rPr>
            </w:pPr>
            <w:r w:rsidRPr="00C21061">
              <w:rPr>
                <w:rFonts w:ascii="Arial" w:hAnsi="Arial" w:cs="Arial"/>
              </w:rPr>
              <w:lastRenderedPageBreak/>
              <w:t xml:space="preserve">I reflect that </w:t>
            </w:r>
            <w:r>
              <w:rPr>
                <w:rFonts w:ascii="Arial" w:hAnsi="Arial" w:cs="Arial"/>
              </w:rPr>
              <w:t>my power in professional judgement in complex situations has been a crucial area of development over the past 12 months</w:t>
            </w:r>
            <w:r w:rsidRPr="00C21061">
              <w:rPr>
                <w:rFonts w:ascii="Arial" w:hAnsi="Arial" w:cs="Arial"/>
              </w:rPr>
              <w:t>. Over the past year, I have familiarised myself with decision-specific M</w:t>
            </w:r>
            <w:r w:rsidR="005B6480">
              <w:rPr>
                <w:rFonts w:ascii="Arial" w:hAnsi="Arial" w:cs="Arial"/>
              </w:rPr>
              <w:t>ental Capacity Assessments</w:t>
            </w:r>
            <w:r w:rsidRPr="00C21061">
              <w:rPr>
                <w:rFonts w:ascii="Arial" w:hAnsi="Arial" w:cs="Arial"/>
              </w:rPr>
              <w:t xml:space="preserve">. </w:t>
            </w:r>
          </w:p>
          <w:p w14:paraId="23FA4D5B" w14:textId="77777777" w:rsidR="009C6D9E" w:rsidRDefault="009C6D9E" w:rsidP="009C6D9E">
            <w:pPr>
              <w:spacing w:line="360" w:lineRule="auto"/>
              <w:rPr>
                <w:rFonts w:ascii="Arial" w:hAnsi="Arial" w:cs="Arial"/>
              </w:rPr>
            </w:pPr>
          </w:p>
          <w:p w14:paraId="5D5691D1" w14:textId="6AAC8D36" w:rsidR="009C6D9E" w:rsidRPr="00C21061" w:rsidRDefault="009C6D9E" w:rsidP="009C6D9E">
            <w:pPr>
              <w:spacing w:line="360" w:lineRule="auto"/>
              <w:rPr>
                <w:rFonts w:ascii="Arial" w:hAnsi="Arial" w:cs="Arial"/>
              </w:rPr>
            </w:pPr>
            <w:r w:rsidRPr="00C21061">
              <w:rPr>
                <w:rFonts w:ascii="Arial" w:hAnsi="Arial" w:cs="Arial"/>
              </w:rPr>
              <w:t>Demonstrating professional judgement in these intricate scenarios involves understanding my own strengths and limitations, managing emotions effectively and bounding bac</w:t>
            </w:r>
            <w:r w:rsidR="004B4763">
              <w:rPr>
                <w:rFonts w:ascii="Arial" w:hAnsi="Arial" w:cs="Arial"/>
              </w:rPr>
              <w:t>k from setbacks with resilience</w:t>
            </w:r>
            <w:r w:rsidRPr="00C21061">
              <w:rPr>
                <w:rFonts w:ascii="Arial" w:hAnsi="Arial" w:cs="Arial"/>
              </w:rPr>
              <w:t xml:space="preserve"> </w:t>
            </w:r>
            <w:r w:rsidR="004B4763">
              <w:rPr>
                <w:rFonts w:ascii="Arial" w:hAnsi="Arial" w:cs="Arial"/>
              </w:rPr>
              <w:t>(</w:t>
            </w:r>
            <w:r w:rsidR="004B4763" w:rsidRPr="004B4763">
              <w:rPr>
                <w:rFonts w:ascii="Arial" w:hAnsi="Arial" w:cs="Arial"/>
              </w:rPr>
              <w:t>Grant and Kinman, 2020)</w:t>
            </w:r>
            <w:r w:rsidR="004B4763">
              <w:rPr>
                <w:rFonts w:ascii="Arial" w:hAnsi="Arial" w:cs="Arial"/>
              </w:rPr>
              <w:t xml:space="preserve">. </w:t>
            </w:r>
            <w:r w:rsidRPr="00C21061">
              <w:rPr>
                <w:rFonts w:ascii="Arial" w:hAnsi="Arial" w:cs="Arial"/>
              </w:rPr>
              <w:t>By honing these skills, I am better equipped to make sound decisions, handle challenging situations and contribute effectively to the service</w:t>
            </w:r>
            <w:r w:rsidR="004B4763">
              <w:rPr>
                <w:rFonts w:ascii="Arial" w:hAnsi="Arial" w:cs="Arial"/>
              </w:rPr>
              <w:t xml:space="preserve"> (Nash 2022)</w:t>
            </w:r>
            <w:r w:rsidRPr="00C21061">
              <w:rPr>
                <w:rFonts w:ascii="Arial" w:hAnsi="Arial" w:cs="Arial"/>
              </w:rPr>
              <w:t>.</w:t>
            </w:r>
          </w:p>
          <w:p w14:paraId="068BA68E" w14:textId="77777777" w:rsidR="009C6D9E" w:rsidRDefault="009C6D9E" w:rsidP="009C6D9E">
            <w:pPr>
              <w:spacing w:line="360" w:lineRule="auto"/>
              <w:rPr>
                <w:rFonts w:ascii="Arial" w:hAnsi="Arial" w:cs="Arial"/>
              </w:rPr>
            </w:pPr>
          </w:p>
          <w:p w14:paraId="5D24F28A" w14:textId="2A4A1920" w:rsidR="009C6D9E" w:rsidRDefault="009C6D9E" w:rsidP="009C6D9E">
            <w:pPr>
              <w:spacing w:line="360" w:lineRule="auto"/>
              <w:rPr>
                <w:rFonts w:ascii="Arial" w:hAnsi="Arial" w:cs="Arial"/>
              </w:rPr>
            </w:pPr>
            <w:r w:rsidRPr="00C21061">
              <w:rPr>
                <w:rFonts w:ascii="Arial" w:hAnsi="Arial" w:cs="Arial"/>
              </w:rPr>
              <w:t>Self-aw</w:t>
            </w:r>
            <w:r>
              <w:rPr>
                <w:rFonts w:ascii="Arial" w:hAnsi="Arial" w:cs="Arial"/>
              </w:rPr>
              <w:t xml:space="preserve">areness has played a </w:t>
            </w:r>
            <w:r w:rsidRPr="00C21061">
              <w:rPr>
                <w:rFonts w:ascii="Arial" w:hAnsi="Arial" w:cs="Arial"/>
              </w:rPr>
              <w:t>significant role in building confiden</w:t>
            </w:r>
            <w:r>
              <w:rPr>
                <w:rFonts w:ascii="Arial" w:hAnsi="Arial" w:cs="Arial"/>
              </w:rPr>
              <w:t>ce and self-esteem in the field, and</w:t>
            </w:r>
            <w:r w:rsidRPr="00C21061">
              <w:rPr>
                <w:rFonts w:ascii="Arial" w:hAnsi="Arial" w:cs="Arial"/>
              </w:rPr>
              <w:t xml:space="preserve"> </w:t>
            </w:r>
            <w:r>
              <w:rPr>
                <w:rFonts w:ascii="Arial" w:hAnsi="Arial" w:cs="Arial"/>
              </w:rPr>
              <w:t>f</w:t>
            </w:r>
            <w:r w:rsidRPr="00C21061">
              <w:rPr>
                <w:rFonts w:ascii="Arial" w:hAnsi="Arial" w:cs="Arial"/>
              </w:rPr>
              <w:t>ortnightly peer supervision helps with confidence boosting and makes me more assertive in professional judgement.</w:t>
            </w:r>
            <w:r>
              <w:rPr>
                <w:rFonts w:ascii="Arial" w:hAnsi="Arial" w:cs="Arial"/>
              </w:rPr>
              <w:t xml:space="preserve"> Demonstrating professional judgement and competence through advocacy has ensured decisions are made in the best interest of those involved and demonstrated professionalism within meetings</w:t>
            </w:r>
            <w:r w:rsidR="004B4763">
              <w:rPr>
                <w:rFonts w:ascii="Arial" w:hAnsi="Arial" w:cs="Arial"/>
              </w:rPr>
              <w:t xml:space="preserve"> (SCD 2011)</w:t>
            </w:r>
            <w:r>
              <w:rPr>
                <w:rFonts w:ascii="Arial" w:hAnsi="Arial" w:cs="Arial"/>
              </w:rPr>
              <w:t>.</w:t>
            </w:r>
          </w:p>
          <w:p w14:paraId="7890E429" w14:textId="77777777" w:rsidR="009C6D9E" w:rsidRPr="00C21061" w:rsidRDefault="009C6D9E" w:rsidP="009C6D9E">
            <w:pPr>
              <w:spacing w:line="360" w:lineRule="auto"/>
              <w:rPr>
                <w:rFonts w:ascii="Arial" w:hAnsi="Arial" w:cs="Arial"/>
              </w:rPr>
            </w:pPr>
          </w:p>
          <w:p w14:paraId="6D797C62" w14:textId="4D7C48D2" w:rsidR="009C6D9E" w:rsidRPr="00226E65" w:rsidRDefault="009C6D9E" w:rsidP="009C6D9E">
            <w:pPr>
              <w:spacing w:line="360" w:lineRule="auto"/>
              <w:rPr>
                <w:rFonts w:ascii="Arial" w:hAnsi="Arial" w:cs="Arial"/>
              </w:rPr>
            </w:pPr>
            <w:r w:rsidRPr="00C21061">
              <w:rPr>
                <w:rFonts w:ascii="Arial" w:hAnsi="Arial" w:cs="Arial"/>
              </w:rPr>
              <w:t xml:space="preserve">Considering next steps in my social work career, I have expressed interest to my line-manager for the Pre-Approved Mental Health Practitioner Course, previous past </w:t>
            </w:r>
            <w:r w:rsidRPr="00226E65">
              <w:rPr>
                <w:rFonts w:ascii="Arial" w:hAnsi="Arial" w:cs="Arial"/>
              </w:rPr>
              <w:t xml:space="preserve">experience of 7 years direct work was with individuals experiencing mental health difficulties. </w:t>
            </w:r>
            <w:r w:rsidR="002F096E">
              <w:rPr>
                <w:rFonts w:ascii="Arial" w:hAnsi="Arial" w:cs="Arial"/>
              </w:rPr>
              <w:t>F</w:t>
            </w:r>
            <w:r w:rsidR="002F096E" w:rsidRPr="00226E65">
              <w:rPr>
                <w:rFonts w:ascii="Arial" w:hAnsi="Arial" w:cs="Arial"/>
              </w:rPr>
              <w:t xml:space="preserve">ollowing on from the Consolidation of Social Work course </w:t>
            </w:r>
            <w:r w:rsidR="002F096E">
              <w:rPr>
                <w:rFonts w:ascii="Arial" w:hAnsi="Arial" w:cs="Arial"/>
              </w:rPr>
              <w:t>I have booked onto a Welsh Beginners programme, and an 8-weeks mindfulness course.</w:t>
            </w:r>
          </w:p>
          <w:p w14:paraId="68A5BD27" w14:textId="77777777" w:rsidR="009C6D9E" w:rsidRPr="00C21061" w:rsidRDefault="009C6D9E" w:rsidP="009C6D9E">
            <w:pPr>
              <w:spacing w:line="360" w:lineRule="auto"/>
              <w:rPr>
                <w:rFonts w:ascii="Arial" w:hAnsi="Arial" w:cs="Arial"/>
              </w:rPr>
            </w:pPr>
          </w:p>
          <w:p w14:paraId="52CD0E3E" w14:textId="22812E7B" w:rsidR="004F0E93" w:rsidRPr="009C6D9E" w:rsidRDefault="002F1996" w:rsidP="009C6D9E">
            <w:pPr>
              <w:spacing w:line="360" w:lineRule="auto"/>
              <w:rPr>
                <w:rFonts w:ascii="Arial" w:hAnsi="Arial" w:cs="Arial"/>
              </w:rPr>
            </w:pPr>
            <w:r>
              <w:rPr>
                <w:rFonts w:ascii="Arial" w:hAnsi="Arial" w:cs="Arial"/>
              </w:rPr>
              <w:t>Word count: 694</w:t>
            </w:r>
            <w:r w:rsidR="009C6D9E">
              <w:rPr>
                <w:rFonts w:ascii="Arial" w:hAnsi="Arial" w:cs="Arial"/>
              </w:rPr>
              <w:t>.</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C96354A" w14:textId="74BF5BCD" w:rsidR="00100940" w:rsidRDefault="00100940" w:rsidP="00100940">
            <w:pPr>
              <w:spacing w:line="360" w:lineRule="auto"/>
            </w:pPr>
          </w:p>
          <w:p w14:paraId="6C31C6C6" w14:textId="7918A324" w:rsidR="00100940" w:rsidRPr="00100940" w:rsidRDefault="00100940" w:rsidP="00100940">
            <w:pPr>
              <w:spacing w:line="360" w:lineRule="auto"/>
              <w:rPr>
                <w:rFonts w:ascii="Arial" w:hAnsi="Arial" w:cs="Arial"/>
              </w:rPr>
            </w:pPr>
            <w:r w:rsidRPr="00100940">
              <w:rPr>
                <w:rFonts w:ascii="Arial" w:hAnsi="Arial" w:cs="Arial"/>
              </w:rPr>
              <w:lastRenderedPageBreak/>
              <w:t>The feedback I have received about my professional practice, describing my attentiveness, timely-manner, effective listening, and helping individuals to better communicate with other professionals has been invaluable to me.</w:t>
            </w:r>
          </w:p>
          <w:p w14:paraId="4E2112E5" w14:textId="65DEC4B0" w:rsidR="00100940" w:rsidRPr="00100940" w:rsidRDefault="00100940" w:rsidP="00100940">
            <w:pPr>
              <w:spacing w:line="360" w:lineRule="auto"/>
              <w:rPr>
                <w:rFonts w:ascii="Arial" w:hAnsi="Arial" w:cs="Arial"/>
              </w:rPr>
            </w:pPr>
          </w:p>
          <w:p w14:paraId="2E2C8A8D" w14:textId="3F7E8D5D" w:rsidR="00100940" w:rsidRPr="00100940" w:rsidRDefault="00100940" w:rsidP="00100940">
            <w:pPr>
              <w:spacing w:line="360" w:lineRule="auto"/>
              <w:rPr>
                <w:rFonts w:ascii="Arial" w:hAnsi="Arial" w:cs="Arial"/>
              </w:rPr>
            </w:pPr>
            <w:r w:rsidRPr="00100940">
              <w:rPr>
                <w:rFonts w:ascii="Arial" w:hAnsi="Arial" w:cs="Arial"/>
              </w:rPr>
              <w:t xml:space="preserve">This acknowledgement reinforces the importance of active listening and timely responses in my work. The feedback inspires me to continue honing my communication skills to better understand and </w:t>
            </w:r>
            <w:r w:rsidR="00A43699">
              <w:rPr>
                <w:rFonts w:ascii="Arial" w:hAnsi="Arial" w:cs="Arial"/>
              </w:rPr>
              <w:t>s</w:t>
            </w:r>
            <w:r w:rsidRPr="00100940">
              <w:rPr>
                <w:rFonts w:ascii="Arial" w:hAnsi="Arial" w:cs="Arial"/>
              </w:rPr>
              <w:t>upport those in need.</w:t>
            </w:r>
          </w:p>
          <w:p w14:paraId="6A9ECAFF" w14:textId="68DE95B1" w:rsidR="00100940" w:rsidRPr="00100940" w:rsidRDefault="00100940" w:rsidP="00100940">
            <w:pPr>
              <w:spacing w:line="360" w:lineRule="auto"/>
              <w:rPr>
                <w:rFonts w:ascii="Arial" w:hAnsi="Arial" w:cs="Arial"/>
              </w:rPr>
            </w:pPr>
          </w:p>
          <w:p w14:paraId="3E218736" w14:textId="53802D28" w:rsidR="00100940" w:rsidRPr="00100940" w:rsidRDefault="00100940" w:rsidP="00100940">
            <w:pPr>
              <w:spacing w:line="360" w:lineRule="auto"/>
              <w:rPr>
                <w:rFonts w:ascii="Arial" w:hAnsi="Arial" w:cs="Arial"/>
              </w:rPr>
            </w:pPr>
            <w:r w:rsidRPr="00100940">
              <w:rPr>
                <w:rFonts w:ascii="Arial" w:hAnsi="Arial" w:cs="Arial"/>
              </w:rPr>
              <w:t>This feedback has not only validated my current approach, but has also motivated me to further enhance my abilities in social work, to ensure I maintain a person-centred focus in all interactions, to provide the best care and support possible.</w:t>
            </w:r>
          </w:p>
          <w:p w14:paraId="1403E6F1" w14:textId="77777777" w:rsidR="00100940" w:rsidRPr="00100940" w:rsidRDefault="00100940" w:rsidP="00100940">
            <w:pPr>
              <w:jc w:val="both"/>
              <w:rPr>
                <w:rFonts w:ascii="Arial" w:hAnsi="Arial" w:cs="Arial"/>
              </w:rPr>
            </w:pPr>
          </w:p>
          <w:p w14:paraId="78DC98B5" w14:textId="11ED76B8" w:rsidR="00100940" w:rsidRPr="00100940" w:rsidRDefault="00100940" w:rsidP="002D6B34">
            <w:pPr>
              <w:jc w:val="both"/>
              <w:rPr>
                <w:rFonts w:ascii="Arial" w:hAnsi="Arial" w:cs="Arial"/>
              </w:rPr>
            </w:pPr>
            <w:r w:rsidRPr="00100940">
              <w:rPr>
                <w:rFonts w:ascii="Arial" w:hAnsi="Arial" w:cs="Arial"/>
              </w:rPr>
              <w:t>Word count: 101.</w:t>
            </w:r>
          </w:p>
          <w:p w14:paraId="70BA0C19" w14:textId="355E2C77" w:rsidR="00100940" w:rsidRPr="005E17F1" w:rsidRDefault="00100940" w:rsidP="002D6B34">
            <w:pPr>
              <w:jc w:val="both"/>
            </w:pPr>
          </w:p>
        </w:tc>
      </w:tr>
    </w:tbl>
    <w:p w14:paraId="3E5F404D" w14:textId="77777777" w:rsidR="000E3EA7" w:rsidRDefault="00A43699"/>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9531A"/>
    <w:rsid w:val="000A2AB5"/>
    <w:rsid w:val="00100940"/>
    <w:rsid w:val="0011523A"/>
    <w:rsid w:val="001331DD"/>
    <w:rsid w:val="00226E65"/>
    <w:rsid w:val="00237B5B"/>
    <w:rsid w:val="002F096E"/>
    <w:rsid w:val="002F1996"/>
    <w:rsid w:val="00303AF5"/>
    <w:rsid w:val="003E2053"/>
    <w:rsid w:val="0041676A"/>
    <w:rsid w:val="004869E3"/>
    <w:rsid w:val="004B4763"/>
    <w:rsid w:val="004D4D13"/>
    <w:rsid w:val="004F0E93"/>
    <w:rsid w:val="005B6480"/>
    <w:rsid w:val="005F1CAE"/>
    <w:rsid w:val="00653641"/>
    <w:rsid w:val="006D21A3"/>
    <w:rsid w:val="006D4F33"/>
    <w:rsid w:val="0072188F"/>
    <w:rsid w:val="007C6082"/>
    <w:rsid w:val="007F346B"/>
    <w:rsid w:val="008C7F1C"/>
    <w:rsid w:val="008D5A7A"/>
    <w:rsid w:val="00943FDB"/>
    <w:rsid w:val="009A4CCD"/>
    <w:rsid w:val="009C6D9E"/>
    <w:rsid w:val="009E00E6"/>
    <w:rsid w:val="009F1FE9"/>
    <w:rsid w:val="009F21E6"/>
    <w:rsid w:val="00A43699"/>
    <w:rsid w:val="00A73D0B"/>
    <w:rsid w:val="00AB232D"/>
    <w:rsid w:val="00B930D3"/>
    <w:rsid w:val="00C0499C"/>
    <w:rsid w:val="00C243FA"/>
    <w:rsid w:val="00C86002"/>
    <w:rsid w:val="00CA3BB1"/>
    <w:rsid w:val="00CB2131"/>
    <w:rsid w:val="00D27A91"/>
    <w:rsid w:val="00D85A2A"/>
    <w:rsid w:val="00DC3220"/>
    <w:rsid w:val="00DF2A2E"/>
    <w:rsid w:val="00E5092E"/>
    <w:rsid w:val="00E70DB3"/>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BalloonText">
    <w:name w:val="Balloon Text"/>
    <w:basedOn w:val="Normal"/>
    <w:link w:val="BalloonTextChar"/>
    <w:uiPriority w:val="99"/>
    <w:semiHidden/>
    <w:unhideWhenUsed/>
    <w:rsid w:val="00D85A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A2A"/>
    <w:rPr>
      <w:rFonts w:ascii="Segoe UI" w:hAnsi="Segoe UI" w:cs="Segoe UI"/>
      <w:sz w:val="18"/>
      <w:szCs w:val="18"/>
    </w:rPr>
  </w:style>
  <w:style w:type="character" w:styleId="CommentReference">
    <w:name w:val="annotation reference"/>
    <w:basedOn w:val="DefaultParagraphFont"/>
    <w:uiPriority w:val="99"/>
    <w:semiHidden/>
    <w:unhideWhenUsed/>
    <w:rsid w:val="008C7F1C"/>
    <w:rPr>
      <w:sz w:val="16"/>
      <w:szCs w:val="16"/>
    </w:rPr>
  </w:style>
  <w:style w:type="paragraph" w:styleId="CommentText">
    <w:name w:val="annotation text"/>
    <w:basedOn w:val="Normal"/>
    <w:link w:val="CommentTextChar"/>
    <w:uiPriority w:val="99"/>
    <w:semiHidden/>
    <w:unhideWhenUsed/>
    <w:rsid w:val="008C7F1C"/>
    <w:rPr>
      <w:sz w:val="20"/>
      <w:szCs w:val="20"/>
    </w:rPr>
  </w:style>
  <w:style w:type="character" w:customStyle="1" w:styleId="CommentTextChar">
    <w:name w:val="Comment Text Char"/>
    <w:basedOn w:val="DefaultParagraphFont"/>
    <w:link w:val="CommentText"/>
    <w:uiPriority w:val="99"/>
    <w:semiHidden/>
    <w:rsid w:val="008C7F1C"/>
    <w:rPr>
      <w:sz w:val="20"/>
      <w:szCs w:val="20"/>
    </w:rPr>
  </w:style>
  <w:style w:type="paragraph" w:styleId="CommentSubject">
    <w:name w:val="annotation subject"/>
    <w:basedOn w:val="CommentText"/>
    <w:next w:val="CommentText"/>
    <w:link w:val="CommentSubjectChar"/>
    <w:uiPriority w:val="99"/>
    <w:semiHidden/>
    <w:unhideWhenUsed/>
    <w:rsid w:val="008C7F1C"/>
    <w:rPr>
      <w:b/>
      <w:bCs/>
    </w:rPr>
  </w:style>
  <w:style w:type="character" w:customStyle="1" w:styleId="CommentSubjectChar">
    <w:name w:val="Comment Subject Char"/>
    <w:basedOn w:val="CommentTextChar"/>
    <w:link w:val="CommentSubject"/>
    <w:uiPriority w:val="99"/>
    <w:semiHidden/>
    <w:rsid w:val="008C7F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132c28a7-7f36-4f2f-bb2d-460de29f976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698448C3D99419333FE4736798F28" ma:contentTypeVersion="19" ma:contentTypeDescription="Create a new document." ma:contentTypeScope="" ma:versionID="0678d5fc4bdc4b366b13653acd72c02c">
  <xsd:schema xmlns:xsd="http://www.w3.org/2001/XMLSchema" xmlns:xs="http://www.w3.org/2001/XMLSchema" xmlns:p="http://schemas.microsoft.com/office/2006/metadata/properties" xmlns:ns1="http://schemas.microsoft.com/sharepoint/v3" xmlns:ns3="132c28a7-7f36-4f2f-bb2d-460de29f9760" xmlns:ns4="848bda84-b199-44e0-bdcb-f26c32fa556f" targetNamespace="http://schemas.microsoft.com/office/2006/metadata/properties" ma:root="true" ma:fieldsID="a84bfc47a34f33f657561839f803ba10" ns1:_="" ns3:_="" ns4:_="">
    <xsd:import namespace="http://schemas.microsoft.com/sharepoint/v3"/>
    <xsd:import namespace="132c28a7-7f36-4f2f-bb2d-460de29f9760"/>
    <xsd:import namespace="848bda84-b199-44e0-bdcb-f26c32fa556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2c28a7-7f36-4f2f-bb2d-460de29f97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8bda84-b199-44e0-bdcb-f26c32fa55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2470A-03E0-4BFA-88C9-D029FD1A89EA}">
  <ds:schemaRefs>
    <ds:schemaRef ds:uri="http://schemas.openxmlformats.org/package/2006/metadata/core-properties"/>
    <ds:schemaRef ds:uri="132c28a7-7f36-4f2f-bb2d-460de29f976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848bda84-b199-44e0-bdcb-f26c32fa556f"/>
    <ds:schemaRef ds:uri="http://www.w3.org/XML/1998/namespace"/>
    <ds:schemaRef ds:uri="http://purl.org/dc/dcmitype/"/>
  </ds:schemaRefs>
</ds:datastoreItem>
</file>

<file path=customXml/itemProps2.xml><?xml version="1.0" encoding="utf-8"?>
<ds:datastoreItem xmlns:ds="http://schemas.openxmlformats.org/officeDocument/2006/customXml" ds:itemID="{3A8CA8DC-131F-41C1-91C5-83670E54448E}">
  <ds:schemaRefs>
    <ds:schemaRef ds:uri="http://schemas.microsoft.com/sharepoint/v3/contenttype/forms"/>
  </ds:schemaRefs>
</ds:datastoreItem>
</file>

<file path=customXml/itemProps3.xml><?xml version="1.0" encoding="utf-8"?>
<ds:datastoreItem xmlns:ds="http://schemas.openxmlformats.org/officeDocument/2006/customXml" ds:itemID="{177376BC-BD41-473A-A4C0-4FEBE6251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32c28a7-7f36-4f2f-bb2d-460de29f9760"/>
    <ds:schemaRef ds:uri="848bda84-b199-44e0-bdcb-f26c32fa55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2177</Words>
  <Characters>12414</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Nicholle Patterson</cp:lastModifiedBy>
  <cp:revision>2</cp:revision>
  <cp:lastPrinted>2024-10-08T11:27:00Z</cp:lastPrinted>
  <dcterms:created xsi:type="dcterms:W3CDTF">2024-10-09T09:52:00Z</dcterms:created>
  <dcterms:modified xsi:type="dcterms:W3CDTF">2024-10-09T09:52:00Z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0x010100DF9698448C3D99419333FE4736798F28</vt:lpwstr>
  </property>
</Properties>
</file>