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973" w:rsidRDefault="003D1973" w:rsidP="008719A4">
      <w:pPr>
        <w:jc w:val="center"/>
        <w:rPr>
          <w:rFonts w:cstheme="minorHAnsi"/>
          <w:b/>
          <w:sz w:val="28"/>
          <w:szCs w:val="28"/>
        </w:rPr>
      </w:pPr>
    </w:p>
    <w:p w:rsidR="003D1973" w:rsidRDefault="003D1973" w:rsidP="008719A4">
      <w:pPr>
        <w:jc w:val="center"/>
        <w:rPr>
          <w:rFonts w:cstheme="minorHAnsi"/>
          <w:b/>
          <w:sz w:val="28"/>
          <w:szCs w:val="28"/>
        </w:rPr>
      </w:pPr>
    </w:p>
    <w:p w:rsidR="003D1973" w:rsidRDefault="003D1973" w:rsidP="008719A4">
      <w:pPr>
        <w:jc w:val="center"/>
        <w:rPr>
          <w:rFonts w:cstheme="minorHAnsi"/>
          <w:b/>
          <w:sz w:val="28"/>
          <w:szCs w:val="28"/>
        </w:rPr>
      </w:pPr>
    </w:p>
    <w:p w:rsidR="003D1973" w:rsidRDefault="003D1973" w:rsidP="008719A4">
      <w:pPr>
        <w:jc w:val="center"/>
        <w:rPr>
          <w:rFonts w:cstheme="minorHAnsi"/>
          <w:b/>
          <w:sz w:val="28"/>
          <w:szCs w:val="28"/>
        </w:rPr>
      </w:pPr>
    </w:p>
    <w:p w:rsidR="003D1973" w:rsidRDefault="003D1973" w:rsidP="008719A4">
      <w:pPr>
        <w:jc w:val="center"/>
        <w:rPr>
          <w:rFonts w:cstheme="minorHAnsi"/>
          <w:b/>
          <w:sz w:val="28"/>
          <w:szCs w:val="28"/>
        </w:rPr>
      </w:pPr>
    </w:p>
    <w:p w:rsidR="00E804D7" w:rsidRPr="00B0104D" w:rsidRDefault="00E804D7" w:rsidP="008719A4">
      <w:pPr>
        <w:jc w:val="center"/>
        <w:rPr>
          <w:rFonts w:cstheme="minorHAnsi"/>
          <w:b/>
          <w:i/>
          <w:sz w:val="36"/>
          <w:szCs w:val="36"/>
        </w:rPr>
      </w:pPr>
      <w:r w:rsidRPr="00B0104D">
        <w:rPr>
          <w:rFonts w:cstheme="minorHAnsi"/>
          <w:b/>
          <w:i/>
          <w:sz w:val="36"/>
          <w:szCs w:val="36"/>
        </w:rPr>
        <w:t>Title:</w:t>
      </w:r>
    </w:p>
    <w:p w:rsidR="008719A4" w:rsidRPr="00B0104D" w:rsidRDefault="00D509D8" w:rsidP="008719A4">
      <w:pPr>
        <w:jc w:val="center"/>
        <w:rPr>
          <w:rFonts w:cstheme="minorHAnsi"/>
          <w:b/>
          <w:i/>
          <w:sz w:val="36"/>
          <w:szCs w:val="36"/>
        </w:rPr>
      </w:pPr>
      <w:r w:rsidRPr="00B0104D">
        <w:rPr>
          <w:rFonts w:cstheme="minorHAnsi"/>
          <w:b/>
          <w:i/>
          <w:sz w:val="36"/>
          <w:szCs w:val="36"/>
        </w:rPr>
        <w:t>Human Relations Management</w:t>
      </w:r>
    </w:p>
    <w:p w:rsidR="008719A4" w:rsidRPr="00B0104D" w:rsidRDefault="00862063" w:rsidP="008719A4">
      <w:pPr>
        <w:jc w:val="center"/>
        <w:rPr>
          <w:rFonts w:cstheme="minorHAnsi"/>
          <w:b/>
          <w:i/>
          <w:sz w:val="36"/>
          <w:szCs w:val="36"/>
        </w:rPr>
      </w:pPr>
      <w:r w:rsidRPr="00B0104D">
        <w:rPr>
          <w:rFonts w:cstheme="minorHAnsi"/>
          <w:b/>
          <w:i/>
          <w:sz w:val="36"/>
          <w:szCs w:val="36"/>
        </w:rPr>
        <w:t>The Virgin Health</w:t>
      </w:r>
      <w:r w:rsidR="00D509D8" w:rsidRPr="00B0104D">
        <w:rPr>
          <w:rFonts w:cstheme="minorHAnsi"/>
          <w:b/>
          <w:i/>
          <w:sz w:val="36"/>
          <w:szCs w:val="36"/>
        </w:rPr>
        <w:t xml:space="preserve"> C</w:t>
      </w:r>
      <w:r w:rsidR="00B0104D">
        <w:rPr>
          <w:rFonts w:cstheme="minorHAnsi"/>
          <w:b/>
          <w:i/>
          <w:sz w:val="36"/>
          <w:szCs w:val="36"/>
        </w:rPr>
        <w:t>are</w:t>
      </w:r>
    </w:p>
    <w:p w:rsidR="00E8402D" w:rsidRPr="00B0104D" w:rsidRDefault="008719A4" w:rsidP="008719A4">
      <w:pPr>
        <w:jc w:val="center"/>
        <w:rPr>
          <w:b/>
          <w:i/>
          <w:sz w:val="36"/>
          <w:szCs w:val="36"/>
        </w:rPr>
      </w:pPr>
      <w:r w:rsidRPr="00B0104D">
        <w:rPr>
          <w:rFonts w:cstheme="minorHAnsi"/>
          <w:b/>
          <w:i/>
          <w:sz w:val="36"/>
          <w:szCs w:val="36"/>
        </w:rPr>
        <w:t>A qualitative study</w:t>
      </w:r>
    </w:p>
    <w:p w:rsidR="00E8402D" w:rsidRDefault="00E8402D"/>
    <w:p w:rsidR="00E8402D" w:rsidRDefault="00E8402D"/>
    <w:p w:rsidR="00E8402D" w:rsidRDefault="00E8402D"/>
    <w:p w:rsidR="00E8402D" w:rsidRDefault="00E8402D"/>
    <w:p w:rsidR="00E804D7" w:rsidRDefault="00E804D7"/>
    <w:p w:rsidR="00E804D7" w:rsidRDefault="00E804D7"/>
    <w:p w:rsidR="00E804D7" w:rsidRDefault="00E804D7"/>
    <w:p w:rsidR="00E804D7" w:rsidRDefault="00E804D7"/>
    <w:p w:rsidR="00E804D7" w:rsidRDefault="00E804D7"/>
    <w:p w:rsidR="00E804D7" w:rsidRDefault="00E804D7"/>
    <w:p w:rsidR="00E804D7" w:rsidRDefault="00E804D7"/>
    <w:p w:rsidR="00E804D7" w:rsidRDefault="00E804D7"/>
    <w:p w:rsidR="00E804D7" w:rsidRDefault="00E804D7"/>
    <w:p w:rsidR="00E804D7" w:rsidRDefault="00E804D7"/>
    <w:p w:rsidR="003D1973" w:rsidRDefault="003D1973" w:rsidP="008719A4"/>
    <w:p w:rsidR="008719A4" w:rsidRPr="00B0104D" w:rsidRDefault="00E804D7" w:rsidP="00B0104D">
      <w:pPr>
        <w:jc w:val="center"/>
        <w:rPr>
          <w:b/>
          <w:sz w:val="36"/>
          <w:szCs w:val="36"/>
        </w:rPr>
      </w:pPr>
      <w:r w:rsidRPr="00B0104D">
        <w:rPr>
          <w:b/>
          <w:sz w:val="36"/>
          <w:szCs w:val="36"/>
        </w:rPr>
        <w:t xml:space="preserve">Student Name: </w:t>
      </w:r>
      <w:r w:rsidR="008719A4" w:rsidRPr="00B0104D">
        <w:rPr>
          <w:b/>
          <w:sz w:val="36"/>
          <w:szCs w:val="36"/>
        </w:rPr>
        <w:t>Nassaba Maomed Guiba-Fernandes</w:t>
      </w:r>
    </w:p>
    <w:p w:rsidR="008719A4" w:rsidRPr="00B0104D" w:rsidRDefault="008719A4" w:rsidP="00B0104D">
      <w:pPr>
        <w:jc w:val="center"/>
        <w:rPr>
          <w:b/>
          <w:sz w:val="36"/>
          <w:szCs w:val="36"/>
        </w:rPr>
      </w:pPr>
      <w:r w:rsidRPr="00B0104D">
        <w:rPr>
          <w:b/>
          <w:sz w:val="36"/>
          <w:szCs w:val="36"/>
        </w:rPr>
        <w:t>Student Number: 1605896</w:t>
      </w:r>
    </w:p>
    <w:p w:rsidR="008719A4" w:rsidRPr="00B0104D" w:rsidRDefault="008719A4" w:rsidP="00B0104D">
      <w:pPr>
        <w:jc w:val="center"/>
        <w:rPr>
          <w:b/>
          <w:sz w:val="36"/>
          <w:szCs w:val="36"/>
        </w:rPr>
      </w:pPr>
      <w:r w:rsidRPr="00B0104D">
        <w:rPr>
          <w:b/>
          <w:sz w:val="36"/>
          <w:szCs w:val="36"/>
        </w:rPr>
        <w:t>Module Title: Developing Relationships and Workplace Achievement</w:t>
      </w:r>
    </w:p>
    <w:p w:rsidR="00E804D7" w:rsidRPr="00B0104D" w:rsidRDefault="00E804D7" w:rsidP="00B0104D">
      <w:pPr>
        <w:jc w:val="center"/>
        <w:rPr>
          <w:b/>
          <w:sz w:val="36"/>
          <w:szCs w:val="36"/>
        </w:rPr>
      </w:pPr>
      <w:r w:rsidRPr="00B0104D">
        <w:rPr>
          <w:b/>
          <w:sz w:val="36"/>
          <w:szCs w:val="36"/>
        </w:rPr>
        <w:t>Module Number: BMSK5002</w:t>
      </w:r>
    </w:p>
    <w:p w:rsidR="00E804D7" w:rsidRPr="00B0104D" w:rsidRDefault="00E804D7" w:rsidP="00B0104D">
      <w:pPr>
        <w:jc w:val="center"/>
        <w:rPr>
          <w:b/>
          <w:sz w:val="36"/>
          <w:szCs w:val="36"/>
        </w:rPr>
      </w:pPr>
      <w:r w:rsidRPr="00B0104D">
        <w:rPr>
          <w:b/>
          <w:sz w:val="36"/>
          <w:szCs w:val="36"/>
        </w:rPr>
        <w:t>Assignment Title: Developing Relationships and Workplace Achievement</w:t>
      </w:r>
    </w:p>
    <w:p w:rsidR="008719A4" w:rsidRPr="00B0104D" w:rsidRDefault="00B0104D" w:rsidP="00B0104D">
      <w:pPr>
        <w:jc w:val="center"/>
        <w:rPr>
          <w:b/>
          <w:sz w:val="36"/>
          <w:szCs w:val="36"/>
        </w:rPr>
      </w:pPr>
      <w:r w:rsidRPr="00B0104D">
        <w:rPr>
          <w:b/>
          <w:sz w:val="36"/>
          <w:szCs w:val="36"/>
        </w:rPr>
        <w:t>Module Lecturer</w:t>
      </w:r>
      <w:r w:rsidR="008719A4" w:rsidRPr="00B0104D">
        <w:rPr>
          <w:b/>
          <w:sz w:val="36"/>
          <w:szCs w:val="36"/>
        </w:rPr>
        <w:t xml:space="preserve"> Name: </w:t>
      </w:r>
      <w:r w:rsidRPr="00B0104D">
        <w:rPr>
          <w:b/>
          <w:sz w:val="36"/>
          <w:szCs w:val="36"/>
        </w:rPr>
        <w:t xml:space="preserve">Mr. </w:t>
      </w:r>
      <w:r w:rsidR="00105DB1" w:rsidRPr="00B0104D">
        <w:rPr>
          <w:b/>
          <w:sz w:val="36"/>
          <w:szCs w:val="36"/>
        </w:rPr>
        <w:t>Affzal</w:t>
      </w:r>
      <w:r w:rsidR="00105DB1">
        <w:rPr>
          <w:b/>
          <w:sz w:val="36"/>
          <w:szCs w:val="36"/>
        </w:rPr>
        <w:t xml:space="preserve"> </w:t>
      </w:r>
      <w:r w:rsidR="008719A4" w:rsidRPr="00B0104D">
        <w:rPr>
          <w:b/>
          <w:sz w:val="36"/>
          <w:szCs w:val="36"/>
        </w:rPr>
        <w:t xml:space="preserve"> Mannua</w:t>
      </w:r>
    </w:p>
    <w:p w:rsidR="00E8402D" w:rsidRDefault="00E8402D"/>
    <w:p w:rsidR="00E8402D" w:rsidRDefault="00E8402D"/>
    <w:p w:rsidR="00E8402D" w:rsidRDefault="00E8402D"/>
    <w:p w:rsidR="00E8402D" w:rsidRDefault="00E8402D"/>
    <w:p w:rsidR="00E8402D" w:rsidRDefault="00E8402D"/>
    <w:p w:rsidR="00E8402D" w:rsidRDefault="00E8402D"/>
    <w:p w:rsidR="00E8402D" w:rsidRDefault="00E8402D"/>
    <w:p w:rsidR="00E8402D" w:rsidRDefault="00E8402D"/>
    <w:p w:rsidR="00E8402D" w:rsidRDefault="00E8402D"/>
    <w:p w:rsidR="00E8402D" w:rsidRDefault="00E8402D"/>
    <w:p w:rsidR="00E8402D" w:rsidRDefault="00E8402D"/>
    <w:p w:rsidR="00E8402D" w:rsidRDefault="00E8402D"/>
    <w:p w:rsidR="00E8402D" w:rsidRDefault="00E8402D"/>
    <w:p w:rsidR="0073027B" w:rsidRDefault="0073027B"/>
    <w:p w:rsidR="00E8402D" w:rsidRPr="00105DB1" w:rsidRDefault="00E8402D">
      <w:pPr>
        <w:rPr>
          <w:b/>
          <w:sz w:val="28"/>
          <w:szCs w:val="28"/>
        </w:rPr>
      </w:pPr>
      <w:r w:rsidRPr="00105DB1">
        <w:rPr>
          <w:b/>
          <w:sz w:val="28"/>
          <w:szCs w:val="28"/>
        </w:rPr>
        <w:lastRenderedPageBreak/>
        <w:t>List of contents</w:t>
      </w:r>
    </w:p>
    <w:p w:rsidR="00B133B9" w:rsidRPr="003D1973" w:rsidRDefault="00E8402D" w:rsidP="00B133B9">
      <w:pPr>
        <w:pStyle w:val="ListParagraph"/>
        <w:numPr>
          <w:ilvl w:val="0"/>
          <w:numId w:val="2"/>
        </w:numPr>
        <w:jc w:val="both"/>
        <w:rPr>
          <w:b/>
          <w:sz w:val="24"/>
          <w:szCs w:val="24"/>
        </w:rPr>
      </w:pPr>
      <w:r w:rsidRPr="003D1973">
        <w:rPr>
          <w:b/>
          <w:sz w:val="24"/>
          <w:szCs w:val="24"/>
        </w:rPr>
        <w:t>Introductio</w:t>
      </w:r>
      <w:r w:rsidR="00B133B9" w:rsidRPr="003D1973">
        <w:rPr>
          <w:b/>
          <w:sz w:val="24"/>
          <w:szCs w:val="24"/>
        </w:rPr>
        <w:t>n</w:t>
      </w:r>
    </w:p>
    <w:p w:rsidR="00A639F4" w:rsidRPr="003D1973" w:rsidRDefault="00606A4B" w:rsidP="00A639F4">
      <w:pPr>
        <w:pStyle w:val="ListParagraph"/>
        <w:numPr>
          <w:ilvl w:val="0"/>
          <w:numId w:val="2"/>
        </w:numPr>
        <w:jc w:val="both"/>
        <w:rPr>
          <w:b/>
          <w:sz w:val="24"/>
          <w:szCs w:val="24"/>
        </w:rPr>
      </w:pPr>
      <w:r>
        <w:rPr>
          <w:b/>
          <w:sz w:val="24"/>
          <w:szCs w:val="24"/>
        </w:rPr>
        <w:t>Provide a critical assessment of the potential benefits to Virgin Care and the individual of personally developing in the workplace.</w:t>
      </w:r>
    </w:p>
    <w:p w:rsidR="00DD4FC1" w:rsidRPr="003D1973" w:rsidRDefault="00E8402D" w:rsidP="00DD4FC1">
      <w:pPr>
        <w:pStyle w:val="ListParagraph"/>
        <w:numPr>
          <w:ilvl w:val="1"/>
          <w:numId w:val="2"/>
        </w:numPr>
        <w:jc w:val="both"/>
        <w:rPr>
          <w:b/>
          <w:sz w:val="24"/>
          <w:szCs w:val="24"/>
        </w:rPr>
      </w:pPr>
      <w:r w:rsidRPr="003D1973">
        <w:rPr>
          <w:b/>
          <w:sz w:val="24"/>
          <w:szCs w:val="24"/>
        </w:rPr>
        <w:t>Examining the expecta</w:t>
      </w:r>
      <w:r w:rsidR="002C2D5B">
        <w:rPr>
          <w:b/>
          <w:sz w:val="24"/>
          <w:szCs w:val="24"/>
        </w:rPr>
        <w:t>tions and requirements of people</w:t>
      </w:r>
    </w:p>
    <w:p w:rsidR="008B03E4" w:rsidRPr="003D1973" w:rsidRDefault="00E8402D" w:rsidP="008B03E4">
      <w:pPr>
        <w:pStyle w:val="ListParagraph"/>
        <w:numPr>
          <w:ilvl w:val="1"/>
          <w:numId w:val="2"/>
        </w:numPr>
        <w:jc w:val="both"/>
        <w:rPr>
          <w:b/>
          <w:sz w:val="24"/>
          <w:szCs w:val="24"/>
        </w:rPr>
      </w:pPr>
      <w:r w:rsidRPr="003D1973">
        <w:rPr>
          <w:b/>
          <w:sz w:val="24"/>
          <w:szCs w:val="24"/>
        </w:rPr>
        <w:t>Administering people in accordance with guidelines and career pathways</w:t>
      </w:r>
    </w:p>
    <w:p w:rsidR="00B133B9" w:rsidRDefault="00E8402D" w:rsidP="00B133B9">
      <w:pPr>
        <w:pStyle w:val="ListParagraph"/>
        <w:numPr>
          <w:ilvl w:val="1"/>
          <w:numId w:val="2"/>
        </w:numPr>
        <w:jc w:val="both"/>
        <w:rPr>
          <w:b/>
          <w:sz w:val="24"/>
          <w:szCs w:val="24"/>
        </w:rPr>
      </w:pPr>
      <w:r w:rsidRPr="003D1973">
        <w:rPr>
          <w:b/>
          <w:sz w:val="24"/>
          <w:szCs w:val="24"/>
        </w:rPr>
        <w:t>Managing carer development of people</w:t>
      </w:r>
      <w:r w:rsidR="00CB6D4A">
        <w:rPr>
          <w:b/>
          <w:sz w:val="24"/>
          <w:szCs w:val="24"/>
        </w:rPr>
        <w:t xml:space="preserve"> </w:t>
      </w:r>
    </w:p>
    <w:p w:rsidR="008B03E4" w:rsidRDefault="00CB6D4A" w:rsidP="00CB6D4A">
      <w:pPr>
        <w:pStyle w:val="ListParagraph"/>
        <w:numPr>
          <w:ilvl w:val="1"/>
          <w:numId w:val="2"/>
        </w:numPr>
        <w:jc w:val="both"/>
        <w:rPr>
          <w:b/>
          <w:sz w:val="24"/>
          <w:szCs w:val="24"/>
        </w:rPr>
      </w:pPr>
      <w:r>
        <w:rPr>
          <w:b/>
          <w:sz w:val="24"/>
          <w:szCs w:val="24"/>
        </w:rPr>
        <w:t>Managing performance and succession planning</w:t>
      </w:r>
    </w:p>
    <w:p w:rsidR="00606A4B" w:rsidRPr="00CB6D4A" w:rsidRDefault="00606A4B" w:rsidP="00606A4B">
      <w:pPr>
        <w:pStyle w:val="ListParagraph"/>
        <w:numPr>
          <w:ilvl w:val="0"/>
          <w:numId w:val="2"/>
        </w:numPr>
        <w:jc w:val="both"/>
        <w:rPr>
          <w:b/>
          <w:sz w:val="24"/>
          <w:szCs w:val="24"/>
        </w:rPr>
      </w:pPr>
      <w:r>
        <w:rPr>
          <w:b/>
          <w:sz w:val="24"/>
          <w:szCs w:val="24"/>
        </w:rPr>
        <w:t>Critically evaluate development v</w:t>
      </w:r>
      <w:r w:rsidR="001859BB">
        <w:rPr>
          <w:b/>
          <w:sz w:val="24"/>
          <w:szCs w:val="24"/>
        </w:rPr>
        <w:t xml:space="preserve">ehicles available to Virgin </w:t>
      </w:r>
      <w:r>
        <w:rPr>
          <w:b/>
          <w:sz w:val="24"/>
          <w:szCs w:val="24"/>
        </w:rPr>
        <w:t>and explain the extent to which they are appropriate in meeting the development needs of the individual.</w:t>
      </w:r>
    </w:p>
    <w:p w:rsidR="00E806BD" w:rsidRPr="00CB6D4A" w:rsidRDefault="001859BB" w:rsidP="00CB6D4A">
      <w:pPr>
        <w:pStyle w:val="ListParagraph"/>
        <w:numPr>
          <w:ilvl w:val="1"/>
          <w:numId w:val="2"/>
        </w:numPr>
        <w:jc w:val="both"/>
        <w:rPr>
          <w:b/>
          <w:sz w:val="24"/>
          <w:szCs w:val="24"/>
        </w:rPr>
      </w:pPr>
      <w:r>
        <w:rPr>
          <w:b/>
          <w:sz w:val="24"/>
          <w:szCs w:val="24"/>
        </w:rPr>
        <w:t>Support</w:t>
      </w:r>
      <w:r w:rsidR="00E8402D" w:rsidRPr="003D1973">
        <w:rPr>
          <w:b/>
          <w:sz w:val="24"/>
          <w:szCs w:val="24"/>
        </w:rPr>
        <w:t xml:space="preserve"> structures </w:t>
      </w:r>
      <w:r w:rsidR="003165CC" w:rsidRPr="003D1973">
        <w:rPr>
          <w:b/>
          <w:sz w:val="24"/>
          <w:szCs w:val="24"/>
        </w:rPr>
        <w:t>within Virgin</w:t>
      </w:r>
      <w:r w:rsidR="00A166CD">
        <w:rPr>
          <w:b/>
          <w:sz w:val="24"/>
          <w:szCs w:val="24"/>
        </w:rPr>
        <w:t xml:space="preserve"> </w:t>
      </w:r>
      <w:r w:rsidR="00CB6D4A">
        <w:rPr>
          <w:b/>
          <w:sz w:val="24"/>
          <w:szCs w:val="24"/>
        </w:rPr>
        <w:t>Care</w:t>
      </w:r>
    </w:p>
    <w:p w:rsidR="008B03E4" w:rsidRDefault="00CB6D4A" w:rsidP="00E806BD">
      <w:pPr>
        <w:pStyle w:val="ListParagraph"/>
        <w:numPr>
          <w:ilvl w:val="1"/>
          <w:numId w:val="2"/>
        </w:numPr>
        <w:jc w:val="both"/>
        <w:rPr>
          <w:b/>
          <w:sz w:val="24"/>
          <w:szCs w:val="24"/>
        </w:rPr>
      </w:pPr>
      <w:r>
        <w:rPr>
          <w:b/>
          <w:sz w:val="24"/>
          <w:szCs w:val="24"/>
        </w:rPr>
        <w:t>Techniques for supervision and formal appraisal</w:t>
      </w:r>
    </w:p>
    <w:p w:rsidR="00CB6D4A" w:rsidRDefault="00CB6D4A" w:rsidP="00E806BD">
      <w:pPr>
        <w:pStyle w:val="ListParagraph"/>
        <w:numPr>
          <w:ilvl w:val="1"/>
          <w:numId w:val="2"/>
        </w:numPr>
        <w:jc w:val="both"/>
        <w:rPr>
          <w:b/>
          <w:sz w:val="24"/>
          <w:szCs w:val="24"/>
        </w:rPr>
      </w:pPr>
      <w:r>
        <w:rPr>
          <w:b/>
          <w:sz w:val="24"/>
          <w:szCs w:val="24"/>
        </w:rPr>
        <w:t>Methods of ensuring fair and objective assessment/appraisal</w:t>
      </w:r>
    </w:p>
    <w:p w:rsidR="00CB6D4A" w:rsidRDefault="00CB6D4A" w:rsidP="00CB6D4A">
      <w:pPr>
        <w:pStyle w:val="ListParagraph"/>
        <w:numPr>
          <w:ilvl w:val="1"/>
          <w:numId w:val="2"/>
        </w:numPr>
        <w:jc w:val="both"/>
        <w:rPr>
          <w:b/>
          <w:sz w:val="24"/>
          <w:szCs w:val="24"/>
        </w:rPr>
      </w:pPr>
      <w:r>
        <w:rPr>
          <w:b/>
          <w:sz w:val="24"/>
          <w:szCs w:val="24"/>
        </w:rPr>
        <w:t>Methods to monitor, evaluate and record individual feedback</w:t>
      </w:r>
    </w:p>
    <w:p w:rsidR="00CB6D4A" w:rsidRPr="00CB6D4A" w:rsidRDefault="00CB6D4A" w:rsidP="00CB6D4A">
      <w:pPr>
        <w:pStyle w:val="ListParagraph"/>
        <w:numPr>
          <w:ilvl w:val="1"/>
          <w:numId w:val="2"/>
        </w:numPr>
        <w:jc w:val="both"/>
        <w:rPr>
          <w:b/>
          <w:sz w:val="24"/>
          <w:szCs w:val="24"/>
        </w:rPr>
      </w:pPr>
      <w:r w:rsidRPr="00CB6D4A">
        <w:rPr>
          <w:b/>
          <w:sz w:val="24"/>
          <w:szCs w:val="24"/>
        </w:rPr>
        <w:t>Reporting performance appraisal including the importance of confidentiality</w:t>
      </w:r>
    </w:p>
    <w:p w:rsidR="00CB6D4A" w:rsidRDefault="00CB6D4A" w:rsidP="00CB6D4A">
      <w:pPr>
        <w:pStyle w:val="ListParagraph"/>
        <w:numPr>
          <w:ilvl w:val="1"/>
          <w:numId w:val="2"/>
        </w:numPr>
        <w:jc w:val="both"/>
        <w:rPr>
          <w:b/>
          <w:sz w:val="24"/>
          <w:szCs w:val="24"/>
        </w:rPr>
      </w:pPr>
      <w:r>
        <w:rPr>
          <w:b/>
          <w:sz w:val="24"/>
          <w:szCs w:val="24"/>
        </w:rPr>
        <w:t>Learning Styles and the range of training/development opportunities available</w:t>
      </w:r>
    </w:p>
    <w:p w:rsidR="00CB6D4A" w:rsidRPr="00CB6D4A" w:rsidRDefault="00CB6D4A" w:rsidP="00CB6D4A">
      <w:pPr>
        <w:pStyle w:val="ListParagraph"/>
        <w:numPr>
          <w:ilvl w:val="1"/>
          <w:numId w:val="2"/>
        </w:numPr>
        <w:jc w:val="both"/>
        <w:rPr>
          <w:b/>
          <w:sz w:val="24"/>
          <w:szCs w:val="24"/>
        </w:rPr>
      </w:pPr>
      <w:r>
        <w:rPr>
          <w:b/>
          <w:sz w:val="24"/>
          <w:szCs w:val="24"/>
        </w:rPr>
        <w:t>Mechanisms to provide appropriate feedback to individuals</w:t>
      </w:r>
      <w:r w:rsidRPr="00CB6D4A">
        <w:rPr>
          <w:b/>
          <w:sz w:val="24"/>
          <w:szCs w:val="24"/>
        </w:rPr>
        <w:t xml:space="preserve"> </w:t>
      </w:r>
    </w:p>
    <w:p w:rsidR="003843AD" w:rsidRDefault="00A639F4" w:rsidP="003843AD">
      <w:pPr>
        <w:pStyle w:val="ListParagraph"/>
        <w:numPr>
          <w:ilvl w:val="1"/>
          <w:numId w:val="2"/>
        </w:numPr>
        <w:jc w:val="both"/>
        <w:rPr>
          <w:b/>
          <w:sz w:val="24"/>
          <w:szCs w:val="24"/>
        </w:rPr>
      </w:pPr>
      <w:r w:rsidRPr="003D1973">
        <w:rPr>
          <w:b/>
          <w:sz w:val="24"/>
          <w:szCs w:val="24"/>
        </w:rPr>
        <w:t>Care</w:t>
      </w:r>
      <w:r w:rsidR="001859BB">
        <w:rPr>
          <w:b/>
          <w:sz w:val="24"/>
          <w:szCs w:val="24"/>
        </w:rPr>
        <w:t>e</w:t>
      </w:r>
      <w:r w:rsidRPr="003D1973">
        <w:rPr>
          <w:b/>
          <w:sz w:val="24"/>
          <w:szCs w:val="24"/>
        </w:rPr>
        <w:t xml:space="preserve">r development strategies including the wider context of </w:t>
      </w:r>
      <w:r w:rsidR="008B03E4" w:rsidRPr="003D1973">
        <w:rPr>
          <w:b/>
          <w:sz w:val="24"/>
          <w:szCs w:val="24"/>
        </w:rPr>
        <w:t>sustainability</w:t>
      </w:r>
    </w:p>
    <w:p w:rsidR="003843AD" w:rsidRPr="003843AD" w:rsidRDefault="003843AD" w:rsidP="003843AD">
      <w:pPr>
        <w:pStyle w:val="ListParagraph"/>
        <w:numPr>
          <w:ilvl w:val="0"/>
          <w:numId w:val="2"/>
        </w:numPr>
        <w:jc w:val="both"/>
        <w:rPr>
          <w:b/>
          <w:sz w:val="24"/>
          <w:szCs w:val="24"/>
        </w:rPr>
      </w:pPr>
      <w:r>
        <w:rPr>
          <w:b/>
          <w:sz w:val="24"/>
          <w:szCs w:val="24"/>
        </w:rPr>
        <w:t>Develop a plan to meet the identified development needs and expectations of an individual</w:t>
      </w:r>
    </w:p>
    <w:p w:rsidR="003165CC" w:rsidRPr="003D1973" w:rsidRDefault="003165CC" w:rsidP="008B03E4">
      <w:pPr>
        <w:pStyle w:val="ListParagraph"/>
        <w:numPr>
          <w:ilvl w:val="1"/>
          <w:numId w:val="2"/>
        </w:numPr>
        <w:jc w:val="both"/>
        <w:rPr>
          <w:b/>
          <w:sz w:val="24"/>
          <w:szCs w:val="24"/>
        </w:rPr>
      </w:pPr>
      <w:r w:rsidRPr="003D1973">
        <w:rPr>
          <w:b/>
          <w:sz w:val="24"/>
          <w:szCs w:val="24"/>
        </w:rPr>
        <w:t>Personal Development Plan to meet desired skill and experience</w:t>
      </w:r>
    </w:p>
    <w:p w:rsidR="00E8402D" w:rsidRPr="003D1973" w:rsidRDefault="00E8402D" w:rsidP="008B03E4">
      <w:pPr>
        <w:pStyle w:val="ListParagraph"/>
        <w:numPr>
          <w:ilvl w:val="0"/>
          <w:numId w:val="2"/>
        </w:numPr>
        <w:jc w:val="both"/>
        <w:rPr>
          <w:b/>
          <w:sz w:val="24"/>
          <w:szCs w:val="24"/>
        </w:rPr>
      </w:pPr>
      <w:r w:rsidRPr="003D1973">
        <w:rPr>
          <w:b/>
          <w:sz w:val="24"/>
          <w:szCs w:val="24"/>
        </w:rPr>
        <w:t>Conclusion</w:t>
      </w:r>
    </w:p>
    <w:p w:rsidR="00E8402D" w:rsidRPr="003D1973" w:rsidRDefault="00E8402D" w:rsidP="008B03E4">
      <w:pPr>
        <w:pStyle w:val="ListParagraph"/>
        <w:numPr>
          <w:ilvl w:val="0"/>
          <w:numId w:val="2"/>
        </w:numPr>
        <w:jc w:val="both"/>
        <w:rPr>
          <w:b/>
          <w:sz w:val="24"/>
          <w:szCs w:val="24"/>
        </w:rPr>
      </w:pPr>
      <w:r w:rsidRPr="003D1973">
        <w:rPr>
          <w:b/>
          <w:sz w:val="24"/>
          <w:szCs w:val="24"/>
        </w:rPr>
        <w:t>References</w:t>
      </w:r>
    </w:p>
    <w:p w:rsidR="00E8402D" w:rsidRPr="003D1973" w:rsidRDefault="00E8402D" w:rsidP="00A639F4">
      <w:pPr>
        <w:jc w:val="both"/>
        <w:rPr>
          <w:sz w:val="24"/>
          <w:szCs w:val="24"/>
        </w:rPr>
      </w:pPr>
    </w:p>
    <w:p w:rsidR="00E8402D" w:rsidRPr="003D1973" w:rsidRDefault="00E8402D" w:rsidP="00A639F4">
      <w:pPr>
        <w:jc w:val="both"/>
        <w:rPr>
          <w:sz w:val="24"/>
          <w:szCs w:val="24"/>
        </w:rPr>
      </w:pPr>
    </w:p>
    <w:p w:rsidR="00E8402D" w:rsidRPr="003D1973" w:rsidRDefault="00E8402D" w:rsidP="00A639F4">
      <w:pPr>
        <w:jc w:val="both"/>
        <w:rPr>
          <w:sz w:val="24"/>
          <w:szCs w:val="24"/>
        </w:rPr>
      </w:pPr>
    </w:p>
    <w:p w:rsidR="00E8402D" w:rsidRPr="003D1973" w:rsidRDefault="00E8402D" w:rsidP="00A639F4">
      <w:pPr>
        <w:jc w:val="both"/>
        <w:rPr>
          <w:sz w:val="24"/>
          <w:szCs w:val="24"/>
        </w:rPr>
      </w:pPr>
    </w:p>
    <w:p w:rsidR="00E8402D" w:rsidRPr="003D1973" w:rsidRDefault="00E8402D">
      <w:pPr>
        <w:rPr>
          <w:sz w:val="24"/>
          <w:szCs w:val="24"/>
        </w:rPr>
      </w:pPr>
    </w:p>
    <w:p w:rsidR="00E8402D" w:rsidRPr="003D1973" w:rsidRDefault="00E8402D">
      <w:pPr>
        <w:rPr>
          <w:sz w:val="24"/>
          <w:szCs w:val="24"/>
        </w:rPr>
      </w:pPr>
    </w:p>
    <w:p w:rsidR="00E8402D" w:rsidRDefault="00E8402D"/>
    <w:p w:rsidR="00CF7C72" w:rsidRDefault="00CF7C72" w:rsidP="00CF7C72">
      <w:pPr>
        <w:tabs>
          <w:tab w:val="left" w:pos="1096"/>
        </w:tabs>
      </w:pPr>
    </w:p>
    <w:p w:rsidR="00CF7C72" w:rsidRDefault="00CF7C72" w:rsidP="00CF7C72">
      <w:pPr>
        <w:tabs>
          <w:tab w:val="left" w:pos="1096"/>
        </w:tabs>
      </w:pPr>
    </w:p>
    <w:p w:rsidR="00254F55" w:rsidRPr="00CF7C72" w:rsidRDefault="00D05DF4" w:rsidP="00254F55">
      <w:pPr>
        <w:pStyle w:val="ListParagraph"/>
        <w:numPr>
          <w:ilvl w:val="0"/>
          <w:numId w:val="4"/>
        </w:numPr>
        <w:rPr>
          <w:b/>
          <w:sz w:val="24"/>
          <w:szCs w:val="24"/>
        </w:rPr>
      </w:pPr>
      <w:r w:rsidRPr="00CF7C72">
        <w:rPr>
          <w:b/>
          <w:sz w:val="24"/>
          <w:szCs w:val="24"/>
        </w:rPr>
        <w:lastRenderedPageBreak/>
        <w:t>Introduction</w:t>
      </w:r>
    </w:p>
    <w:p w:rsidR="009D280E" w:rsidRDefault="00711F26" w:rsidP="00254F55">
      <w:r>
        <w:t>Sir Richard Branson has created a company called Virgin Group in the 1970.</w:t>
      </w:r>
      <w:r w:rsidR="0084542B">
        <w:t xml:space="preserve"> T</w:t>
      </w:r>
      <w:r w:rsidR="003E4863">
        <w:t xml:space="preserve">hen a </w:t>
      </w:r>
      <w:r w:rsidR="003B20B3">
        <w:t>young man started</w:t>
      </w:r>
      <w:r w:rsidR="003E4863">
        <w:t xml:space="preserve"> the</w:t>
      </w:r>
      <w:r>
        <w:t xml:space="preserve"> </w:t>
      </w:r>
      <w:r w:rsidR="00926815">
        <w:t>business by</w:t>
      </w:r>
      <w:r>
        <w:t xml:space="preserve"> creating a </w:t>
      </w:r>
      <w:r w:rsidR="003B20B3">
        <w:t>mail order record business</w:t>
      </w:r>
      <w:r w:rsidR="00926815">
        <w:t>, later</w:t>
      </w:r>
      <w:r>
        <w:t xml:space="preserve"> </w:t>
      </w:r>
      <w:r w:rsidR="00926815">
        <w:t>known</w:t>
      </w:r>
      <w:r>
        <w:t xml:space="preserve"> by the name of</w:t>
      </w:r>
      <w:r w:rsidR="009D280E">
        <w:t xml:space="preserve"> Virgin Records and soon after turning into, what is the diversified and global branded Company, Virgin Group.</w:t>
      </w:r>
    </w:p>
    <w:p w:rsidR="00AD7CBE" w:rsidRPr="00254F55" w:rsidRDefault="009D280E" w:rsidP="00254F55">
      <w:pPr>
        <w:rPr>
          <w:color w:val="C00000"/>
        </w:rPr>
      </w:pPr>
      <w:r>
        <w:t>Presently Virgin Groups have been in the mark</w:t>
      </w:r>
      <w:r w:rsidR="00920FB4">
        <w:t xml:space="preserve">et for 45 years, </w:t>
      </w:r>
      <w:r>
        <w:t>continuo</w:t>
      </w:r>
      <w:r w:rsidR="00920FB4">
        <w:t>u</w:t>
      </w:r>
      <w:r>
        <w:t>sly</w:t>
      </w:r>
      <w:r w:rsidR="00AD7CBE">
        <w:t xml:space="preserve"> </w:t>
      </w:r>
      <w:r w:rsidR="00B97182">
        <w:t>growing and</w:t>
      </w:r>
      <w:r>
        <w:t xml:space="preserve"> </w:t>
      </w:r>
      <w:r w:rsidR="003E4863">
        <w:t>pioneering, and always consistent</w:t>
      </w:r>
      <w:r>
        <w:t>. Whether in communications,</w:t>
      </w:r>
      <w:r w:rsidR="00AD7CBE">
        <w:t xml:space="preserve"> </w:t>
      </w:r>
      <w:r>
        <w:t>travel, banking, entertain</w:t>
      </w:r>
      <w:r w:rsidR="00AD7CBE">
        <w:t>ment or health and fitness the V</w:t>
      </w:r>
      <w:r>
        <w:t>i</w:t>
      </w:r>
      <w:r w:rsidR="00AD7CBE">
        <w:t>rgin Brands has become a wor</w:t>
      </w:r>
      <w:r w:rsidR="00920FB4">
        <w:t>l</w:t>
      </w:r>
      <w:r w:rsidR="00AD7CBE">
        <w:t>dwi</w:t>
      </w:r>
      <w:r>
        <w:t xml:space="preserve">de </w:t>
      </w:r>
      <w:r w:rsidR="00AD7CBE">
        <w:t xml:space="preserve">and desirable </w:t>
      </w:r>
      <w:r w:rsidR="001859BB">
        <w:t xml:space="preserve">brands according to </w:t>
      </w:r>
      <w:r w:rsidR="009272AB">
        <w:t>compare the market latest updates.</w:t>
      </w:r>
    </w:p>
    <w:p w:rsidR="00AD7CBE" w:rsidRPr="00AD7CBE" w:rsidRDefault="00AD7CBE" w:rsidP="00254F55">
      <w:r>
        <w:t>This report will focus on Virgin Care</w:t>
      </w:r>
      <w:r w:rsidR="009272AB">
        <w:t xml:space="preserve"> Human Resources Management</w:t>
      </w:r>
      <w:r w:rsidR="00CF7C72">
        <w:t xml:space="preserve"> (HRM)</w:t>
      </w:r>
      <w:r w:rsidR="009272AB">
        <w:t xml:space="preserve">, </w:t>
      </w:r>
      <w:r>
        <w:t>the side of th</w:t>
      </w:r>
      <w:r w:rsidR="009272AB">
        <w:t>e</w:t>
      </w:r>
      <w:r>
        <w:t xml:space="preserve"> brand that covers health and fitness.</w:t>
      </w:r>
      <w:r w:rsidR="00254F55">
        <w:t xml:space="preserve"> </w:t>
      </w:r>
      <w:r w:rsidR="002F43AA">
        <w:t xml:space="preserve">After a careful selection </w:t>
      </w:r>
      <w:r w:rsidR="00A43C7C">
        <w:t xml:space="preserve">,the winner case study </w:t>
      </w:r>
      <w:r w:rsidR="002F43AA">
        <w:t xml:space="preserve">and as a </w:t>
      </w:r>
      <w:r w:rsidR="00A43C7C">
        <w:t xml:space="preserve"> pioneer </w:t>
      </w:r>
      <w:r w:rsidR="002F43AA">
        <w:t>model developed by Virgin Care, the Devon In</w:t>
      </w:r>
      <w:r w:rsidR="009272AB">
        <w:t xml:space="preserve">tegrated Children’s Services for </w:t>
      </w:r>
      <w:r w:rsidR="002F43AA">
        <w:t xml:space="preserve"> Child and </w:t>
      </w:r>
      <w:r w:rsidR="00920FB4">
        <w:t>Adolescent</w:t>
      </w:r>
      <w:r w:rsidR="002F43AA">
        <w:t xml:space="preserve"> Mental Health Services is the where the study for this report</w:t>
      </w:r>
      <w:r w:rsidR="00AE5C19">
        <w:t xml:space="preserve"> will</w:t>
      </w:r>
      <w:r w:rsidR="002F43AA">
        <w:t xml:space="preserve"> be reflected on .</w:t>
      </w:r>
      <w:r w:rsidR="00A43C7C">
        <w:t>The main reasons being;</w:t>
      </w:r>
      <w:r w:rsidR="002F43AA">
        <w:t xml:space="preserve"> </w:t>
      </w:r>
      <w:r w:rsidR="00A43C7C">
        <w:t>f</w:t>
      </w:r>
      <w:r w:rsidR="003C7A20">
        <w:t>irst</w:t>
      </w:r>
      <w:r w:rsidR="00A43C7C">
        <w:t>ly</w:t>
      </w:r>
      <w:r w:rsidR="00AE5C19">
        <w:t>, the</w:t>
      </w:r>
      <w:r w:rsidR="003C7A20">
        <w:t xml:space="preserve"> department of Virgin Care has been created to support children and young people suffering from mental health illnesses, secondly to help them to become independent by keeping t</w:t>
      </w:r>
      <w:r w:rsidR="00A43C7C">
        <w:t>hem at home with their families</w:t>
      </w:r>
      <w:r w:rsidR="003C7A20">
        <w:t xml:space="preserve"> </w:t>
      </w:r>
      <w:r w:rsidR="00A43C7C">
        <w:t>(</w:t>
      </w:r>
      <w:r w:rsidR="003C7A20">
        <w:t>instead of keeping them in hospital</w:t>
      </w:r>
      <w:r w:rsidR="00A43C7C">
        <w:t>)</w:t>
      </w:r>
      <w:r w:rsidR="003C7A20">
        <w:t xml:space="preserve"> and thirdly to also support the carers and families with tools to be able to cope in order to become prepared to give the best support to those suffering in their household</w:t>
      </w:r>
      <w:r w:rsidR="00A43C7C">
        <w:t>.</w:t>
      </w:r>
      <w:r w:rsidR="00920FB4">
        <w:t xml:space="preserve"> </w:t>
      </w:r>
      <w:r w:rsidR="00A43C7C">
        <w:t xml:space="preserve">With this in </w:t>
      </w:r>
      <w:r w:rsidR="00B81219">
        <w:t>mind the</w:t>
      </w:r>
      <w:r w:rsidR="009272AB">
        <w:t xml:space="preserve"> </w:t>
      </w:r>
      <w:r w:rsidR="00B97182">
        <w:t xml:space="preserve">model is </w:t>
      </w:r>
      <w:r w:rsidR="00862063">
        <w:t>called:</w:t>
      </w:r>
      <w:r w:rsidR="00B97182">
        <w:t xml:space="preserve"> Virgin</w:t>
      </w:r>
      <w:r w:rsidR="00920FB4">
        <w:t xml:space="preserve"> Care’s Assertive Outreach.</w:t>
      </w:r>
    </w:p>
    <w:p w:rsidR="006F3C09" w:rsidRDefault="00AB49A3" w:rsidP="008A4AE9">
      <w:pPr>
        <w:pStyle w:val="NormalWeb"/>
        <w:spacing w:before="0" w:beforeAutospacing="0" w:after="0" w:afterAutospacing="0"/>
        <w:textAlignment w:val="top"/>
        <w:rPr>
          <w:rFonts w:asciiTheme="minorHAnsi" w:hAnsiTheme="minorHAnsi" w:cstheme="minorHAnsi"/>
          <w:sz w:val="22"/>
          <w:szCs w:val="22"/>
        </w:rPr>
      </w:pPr>
      <w:r w:rsidRPr="00254F55">
        <w:rPr>
          <w:rFonts w:asciiTheme="minorHAnsi" w:hAnsiTheme="minorHAnsi" w:cstheme="minorHAnsi"/>
          <w:sz w:val="22"/>
          <w:szCs w:val="22"/>
        </w:rPr>
        <w:t>According to the NHS (2016), the number of</w:t>
      </w:r>
      <w:r w:rsidR="00D61717">
        <w:rPr>
          <w:rFonts w:asciiTheme="minorHAnsi" w:hAnsiTheme="minorHAnsi" w:cstheme="minorHAnsi"/>
          <w:sz w:val="22"/>
          <w:szCs w:val="22"/>
        </w:rPr>
        <w:t xml:space="preserve"> teenagers and young people </w:t>
      </w:r>
      <w:r w:rsidRPr="00254F55">
        <w:rPr>
          <w:rFonts w:asciiTheme="minorHAnsi" w:hAnsiTheme="minorHAnsi" w:cstheme="minorHAnsi"/>
          <w:sz w:val="22"/>
          <w:szCs w:val="22"/>
        </w:rPr>
        <w:t>, staying in mental health units in Devon, has been significantly reduced, from 30 to 10 in beds subsequently, reducing the NHS costs of more than £5 million a year</w:t>
      </w:r>
      <w:r w:rsidR="00EE530F">
        <w:rPr>
          <w:rFonts w:asciiTheme="minorHAnsi" w:hAnsiTheme="minorHAnsi" w:cstheme="minorHAnsi"/>
          <w:sz w:val="22"/>
          <w:szCs w:val="22"/>
        </w:rPr>
        <w:t xml:space="preserve"> and it appears the</w:t>
      </w:r>
      <w:r w:rsidR="009272AB">
        <w:rPr>
          <w:rFonts w:asciiTheme="minorHAnsi" w:hAnsiTheme="minorHAnsi" w:cstheme="minorHAnsi"/>
          <w:sz w:val="22"/>
          <w:szCs w:val="22"/>
        </w:rPr>
        <w:t xml:space="preserve"> Virgin Care has had an </w:t>
      </w:r>
      <w:r w:rsidR="00B81219">
        <w:rPr>
          <w:rFonts w:asciiTheme="minorHAnsi" w:hAnsiTheme="minorHAnsi" w:cstheme="minorHAnsi"/>
          <w:sz w:val="22"/>
          <w:szCs w:val="22"/>
        </w:rPr>
        <w:t>influential</w:t>
      </w:r>
      <w:r w:rsidR="00EE530F">
        <w:rPr>
          <w:rFonts w:asciiTheme="minorHAnsi" w:hAnsiTheme="minorHAnsi" w:cstheme="minorHAnsi"/>
          <w:sz w:val="22"/>
          <w:szCs w:val="22"/>
        </w:rPr>
        <w:t xml:space="preserve"> part in this change .</w:t>
      </w:r>
      <w:r w:rsidR="009272AB">
        <w:rPr>
          <w:rFonts w:asciiTheme="minorHAnsi" w:hAnsiTheme="minorHAnsi" w:cstheme="minorHAnsi"/>
          <w:color w:val="000000" w:themeColor="text1"/>
          <w:sz w:val="22"/>
          <w:szCs w:val="22"/>
        </w:rPr>
        <w:t xml:space="preserve"> T</w:t>
      </w:r>
      <w:r w:rsidR="00254F55" w:rsidRPr="00254F55">
        <w:rPr>
          <w:rFonts w:asciiTheme="minorHAnsi" w:hAnsiTheme="minorHAnsi" w:cstheme="minorHAnsi"/>
          <w:color w:val="000000" w:themeColor="text1"/>
          <w:sz w:val="22"/>
          <w:szCs w:val="22"/>
        </w:rPr>
        <w:t xml:space="preserve">he amount of generated profit </w:t>
      </w:r>
      <w:r w:rsidR="00B81219" w:rsidRPr="00254F55">
        <w:rPr>
          <w:rFonts w:asciiTheme="minorHAnsi" w:hAnsiTheme="minorHAnsi" w:cstheme="minorHAnsi"/>
          <w:color w:val="000000" w:themeColor="text1"/>
          <w:sz w:val="22"/>
          <w:szCs w:val="22"/>
        </w:rPr>
        <w:t>overall created</w:t>
      </w:r>
      <w:r w:rsidR="00254F55" w:rsidRPr="00254F55">
        <w:rPr>
          <w:rFonts w:asciiTheme="minorHAnsi" w:hAnsiTheme="minorHAnsi" w:cstheme="minorHAnsi"/>
          <w:color w:val="000000" w:themeColor="text1"/>
          <w:sz w:val="22"/>
          <w:szCs w:val="22"/>
        </w:rPr>
        <w:t xml:space="preserve"> by Virgin </w:t>
      </w:r>
      <w:r w:rsidR="00B81219" w:rsidRPr="00254F55">
        <w:rPr>
          <w:rFonts w:asciiTheme="minorHAnsi" w:hAnsiTheme="minorHAnsi" w:cstheme="minorHAnsi"/>
          <w:color w:val="000000" w:themeColor="text1"/>
          <w:sz w:val="22"/>
          <w:szCs w:val="22"/>
        </w:rPr>
        <w:t>Care has</w:t>
      </w:r>
      <w:r w:rsidR="009272AB">
        <w:rPr>
          <w:rFonts w:asciiTheme="minorHAnsi" w:hAnsiTheme="minorHAnsi" w:cstheme="minorHAnsi"/>
          <w:color w:val="000000" w:themeColor="text1"/>
          <w:sz w:val="22"/>
          <w:szCs w:val="22"/>
        </w:rPr>
        <w:t xml:space="preserve"> been s</w:t>
      </w:r>
      <w:r w:rsidR="00B81219">
        <w:rPr>
          <w:rFonts w:asciiTheme="minorHAnsi" w:hAnsiTheme="minorHAnsi" w:cstheme="minorHAnsi"/>
          <w:color w:val="000000" w:themeColor="text1"/>
          <w:sz w:val="22"/>
          <w:szCs w:val="22"/>
        </w:rPr>
        <w:t>et to return back into the NHS making this organisation more</w:t>
      </w:r>
      <w:r w:rsidR="00D61717">
        <w:rPr>
          <w:rFonts w:asciiTheme="minorHAnsi" w:hAnsiTheme="minorHAnsi" w:cstheme="minorHAnsi"/>
          <w:color w:val="000000" w:themeColor="text1"/>
          <w:sz w:val="22"/>
          <w:szCs w:val="22"/>
        </w:rPr>
        <w:t xml:space="preserve"> </w:t>
      </w:r>
      <w:r w:rsidR="00B81219">
        <w:rPr>
          <w:rFonts w:asciiTheme="minorHAnsi" w:hAnsiTheme="minorHAnsi" w:cstheme="minorHAnsi"/>
          <w:color w:val="000000" w:themeColor="text1"/>
          <w:sz w:val="22"/>
          <w:szCs w:val="22"/>
        </w:rPr>
        <w:t xml:space="preserve">sustainable. </w:t>
      </w:r>
      <w:r w:rsidR="00D61717">
        <w:rPr>
          <w:rFonts w:asciiTheme="minorHAnsi" w:hAnsiTheme="minorHAnsi" w:cstheme="minorHAnsi"/>
          <w:color w:val="000000" w:themeColor="text1"/>
          <w:sz w:val="22"/>
          <w:szCs w:val="22"/>
        </w:rPr>
        <w:t xml:space="preserve">The </w:t>
      </w:r>
      <w:r w:rsidR="00A262CC">
        <w:rPr>
          <w:rFonts w:asciiTheme="minorHAnsi" w:hAnsiTheme="minorHAnsi" w:cstheme="minorHAnsi"/>
          <w:color w:val="000000" w:themeColor="text1"/>
          <w:sz w:val="22"/>
          <w:szCs w:val="22"/>
        </w:rPr>
        <w:t>founder,</w:t>
      </w:r>
      <w:r w:rsidR="00254F55" w:rsidRPr="00254F55">
        <w:rPr>
          <w:rFonts w:asciiTheme="minorHAnsi" w:hAnsiTheme="minorHAnsi" w:cstheme="minorHAnsi"/>
          <w:color w:val="000000" w:themeColor="text1"/>
          <w:sz w:val="22"/>
          <w:szCs w:val="22"/>
        </w:rPr>
        <w:t xml:space="preserve"> Sir Richard Branson</w:t>
      </w:r>
      <w:r w:rsidR="00D61717">
        <w:rPr>
          <w:rFonts w:asciiTheme="minorHAnsi" w:hAnsiTheme="minorHAnsi" w:cstheme="minorHAnsi"/>
          <w:color w:val="000000" w:themeColor="text1"/>
          <w:sz w:val="22"/>
          <w:szCs w:val="22"/>
        </w:rPr>
        <w:t xml:space="preserve"> has been </w:t>
      </w:r>
      <w:r w:rsidR="00A262CC">
        <w:rPr>
          <w:rFonts w:asciiTheme="minorHAnsi" w:hAnsiTheme="minorHAnsi" w:cstheme="minorHAnsi"/>
          <w:color w:val="000000" w:themeColor="text1"/>
          <w:sz w:val="22"/>
          <w:szCs w:val="22"/>
        </w:rPr>
        <w:t xml:space="preserve">devoted </w:t>
      </w:r>
      <w:r w:rsidR="00A262CC" w:rsidRPr="00254F55">
        <w:rPr>
          <w:rFonts w:asciiTheme="minorHAnsi" w:hAnsiTheme="minorHAnsi" w:cstheme="minorHAnsi"/>
          <w:color w:val="000000" w:themeColor="text1"/>
          <w:sz w:val="22"/>
          <w:szCs w:val="22"/>
        </w:rPr>
        <w:t>to</w:t>
      </w:r>
      <w:r w:rsidR="00254F55" w:rsidRPr="00254F55">
        <w:rPr>
          <w:rFonts w:asciiTheme="minorHAnsi" w:hAnsiTheme="minorHAnsi" w:cstheme="minorHAnsi"/>
          <w:color w:val="000000" w:themeColor="text1"/>
          <w:sz w:val="22"/>
          <w:szCs w:val="22"/>
        </w:rPr>
        <w:t xml:space="preserve"> re-investing any profit (over and above his investments) back into </w:t>
      </w:r>
      <w:r w:rsidR="00B81219" w:rsidRPr="00254F55">
        <w:rPr>
          <w:rFonts w:asciiTheme="minorHAnsi" w:hAnsiTheme="minorHAnsi" w:cstheme="minorHAnsi"/>
          <w:color w:val="000000" w:themeColor="text1"/>
          <w:sz w:val="22"/>
          <w:szCs w:val="22"/>
        </w:rPr>
        <w:t>NHS</w:t>
      </w:r>
      <w:r w:rsidR="00B81219">
        <w:rPr>
          <w:rFonts w:asciiTheme="minorHAnsi" w:hAnsiTheme="minorHAnsi" w:cstheme="minorHAnsi"/>
          <w:color w:val="000000" w:themeColor="text1"/>
          <w:sz w:val="22"/>
          <w:szCs w:val="22"/>
        </w:rPr>
        <w:t xml:space="preserve">, </w:t>
      </w:r>
      <w:r w:rsidR="00A262CC">
        <w:rPr>
          <w:rFonts w:asciiTheme="minorHAnsi" w:hAnsiTheme="minorHAnsi" w:cstheme="minorHAnsi"/>
          <w:color w:val="000000" w:themeColor="text1"/>
          <w:sz w:val="22"/>
          <w:szCs w:val="22"/>
        </w:rPr>
        <w:t>government</w:t>
      </w:r>
      <w:r w:rsidR="00D61717">
        <w:rPr>
          <w:rFonts w:asciiTheme="minorHAnsi" w:hAnsiTheme="minorHAnsi" w:cstheme="minorHAnsi"/>
          <w:color w:val="000000" w:themeColor="text1"/>
          <w:sz w:val="22"/>
          <w:szCs w:val="22"/>
        </w:rPr>
        <w:t xml:space="preserve"> as well </w:t>
      </w:r>
      <w:r w:rsidR="00A262CC">
        <w:rPr>
          <w:rFonts w:asciiTheme="minorHAnsi" w:hAnsiTheme="minorHAnsi" w:cstheme="minorHAnsi"/>
          <w:color w:val="000000" w:themeColor="text1"/>
          <w:sz w:val="22"/>
          <w:szCs w:val="22"/>
        </w:rPr>
        <w:t>as to</w:t>
      </w:r>
      <w:r w:rsidR="00254F55" w:rsidRPr="00254F55">
        <w:rPr>
          <w:rFonts w:asciiTheme="minorHAnsi" w:hAnsiTheme="minorHAnsi" w:cstheme="minorHAnsi"/>
          <w:color w:val="000000" w:themeColor="text1"/>
          <w:sz w:val="22"/>
          <w:szCs w:val="22"/>
        </w:rPr>
        <w:t xml:space="preserve"> local authority </w:t>
      </w:r>
      <w:r w:rsidR="00B81219" w:rsidRPr="00254F55">
        <w:rPr>
          <w:rFonts w:asciiTheme="minorHAnsi" w:hAnsiTheme="minorHAnsi" w:cstheme="minorHAnsi"/>
          <w:color w:val="000000" w:themeColor="text1"/>
          <w:sz w:val="22"/>
          <w:szCs w:val="22"/>
        </w:rPr>
        <w:t>service</w:t>
      </w:r>
      <w:r w:rsidR="009A1B52">
        <w:rPr>
          <w:rFonts w:asciiTheme="minorHAnsi" w:hAnsiTheme="minorHAnsi" w:cstheme="minorHAnsi"/>
          <w:color w:val="000000" w:themeColor="text1"/>
          <w:sz w:val="22"/>
          <w:szCs w:val="22"/>
        </w:rPr>
        <w:t xml:space="preserve">s, as </w:t>
      </w:r>
      <w:r w:rsidR="00B81219" w:rsidRPr="00873E10">
        <w:rPr>
          <w:rFonts w:asciiTheme="minorHAnsi" w:hAnsiTheme="minorHAnsi" w:cstheme="minorHAnsi"/>
          <w:sz w:val="22"/>
          <w:szCs w:val="22"/>
        </w:rPr>
        <w:t>quoted</w:t>
      </w:r>
      <w:r w:rsidR="00374B35" w:rsidRPr="00873E10">
        <w:rPr>
          <w:rFonts w:asciiTheme="minorHAnsi" w:hAnsiTheme="minorHAnsi" w:cstheme="minorHAnsi"/>
          <w:sz w:val="22"/>
          <w:szCs w:val="22"/>
        </w:rPr>
        <w:t xml:space="preserve"> by Alan </w:t>
      </w:r>
      <w:r w:rsidR="00A262CC" w:rsidRPr="00873E10">
        <w:rPr>
          <w:rFonts w:asciiTheme="minorHAnsi" w:hAnsiTheme="minorHAnsi" w:cstheme="minorHAnsi"/>
          <w:sz w:val="22"/>
          <w:szCs w:val="22"/>
        </w:rPr>
        <w:t>Milburn, a</w:t>
      </w:r>
      <w:r w:rsidR="00374B35" w:rsidRPr="00873E10">
        <w:rPr>
          <w:rFonts w:asciiTheme="minorHAnsi" w:hAnsiTheme="minorHAnsi" w:cstheme="minorHAnsi"/>
          <w:sz w:val="22"/>
          <w:szCs w:val="22"/>
        </w:rPr>
        <w:t xml:space="preserve"> former health </w:t>
      </w:r>
      <w:r w:rsidR="00A262CC" w:rsidRPr="00873E10">
        <w:rPr>
          <w:rFonts w:asciiTheme="minorHAnsi" w:hAnsiTheme="minorHAnsi" w:cstheme="minorHAnsi"/>
          <w:sz w:val="22"/>
          <w:szCs w:val="22"/>
        </w:rPr>
        <w:t>secretary (</w:t>
      </w:r>
      <w:r w:rsidR="00374B35" w:rsidRPr="00873E10">
        <w:rPr>
          <w:rFonts w:asciiTheme="minorHAnsi" w:hAnsiTheme="minorHAnsi" w:cstheme="minorHAnsi"/>
          <w:sz w:val="22"/>
          <w:szCs w:val="22"/>
        </w:rPr>
        <w:t>2000).</w:t>
      </w:r>
      <w:r w:rsidR="003410D2">
        <w:rPr>
          <w:rFonts w:asciiTheme="minorHAnsi" w:hAnsiTheme="minorHAnsi" w:cstheme="minorHAnsi"/>
          <w:sz w:val="22"/>
          <w:szCs w:val="22"/>
        </w:rPr>
        <w:t xml:space="preserve"> </w:t>
      </w:r>
    </w:p>
    <w:p w:rsidR="0077108E" w:rsidRDefault="003410D2" w:rsidP="003410D2">
      <w:pPr>
        <w:pStyle w:val="NormalWeb"/>
        <w:spacing w:before="0" w:beforeAutospacing="0" w:after="0" w:afterAutospacing="0"/>
        <w:textAlignment w:val="top"/>
        <w:rPr>
          <w:rFonts w:asciiTheme="minorHAnsi" w:hAnsiTheme="minorHAnsi" w:cstheme="minorHAnsi"/>
          <w:sz w:val="22"/>
          <w:szCs w:val="22"/>
        </w:rPr>
      </w:pPr>
      <w:r>
        <w:rPr>
          <w:rFonts w:asciiTheme="minorHAnsi" w:hAnsiTheme="minorHAnsi" w:cstheme="minorHAnsi"/>
          <w:sz w:val="22"/>
          <w:szCs w:val="22"/>
        </w:rPr>
        <w:t>This report will conclude with a recommendation on the way the Virgin Care manages the individual within the organisation and also where it can improve, accord</w:t>
      </w:r>
      <w:r w:rsidR="00B81219">
        <w:rPr>
          <w:rFonts w:asciiTheme="minorHAnsi" w:hAnsiTheme="minorHAnsi" w:cstheme="minorHAnsi"/>
          <w:sz w:val="22"/>
          <w:szCs w:val="22"/>
        </w:rPr>
        <w:t xml:space="preserve">ing to the findings on the research of this report. </w:t>
      </w:r>
      <w:r>
        <w:rPr>
          <w:rFonts w:asciiTheme="minorHAnsi" w:hAnsiTheme="minorHAnsi" w:cstheme="minorHAnsi"/>
          <w:sz w:val="22"/>
          <w:szCs w:val="22"/>
        </w:rPr>
        <w:t>There is also a further need to conduct this study has the Virgin</w:t>
      </w:r>
      <w:r w:rsidR="00B81219">
        <w:rPr>
          <w:rFonts w:asciiTheme="minorHAnsi" w:hAnsiTheme="minorHAnsi" w:cstheme="minorHAnsi"/>
          <w:sz w:val="22"/>
          <w:szCs w:val="22"/>
        </w:rPr>
        <w:t xml:space="preserve"> Care</w:t>
      </w:r>
      <w:r>
        <w:rPr>
          <w:rFonts w:asciiTheme="minorHAnsi" w:hAnsiTheme="minorHAnsi" w:cstheme="minorHAnsi"/>
          <w:sz w:val="22"/>
          <w:szCs w:val="22"/>
        </w:rPr>
        <w:t xml:space="preserve"> was one of the NHS life-jackets and since 2000 when the partnership it has started ,the improvement in the performance of the individual and the level of care  delivered it has some discrepancies showed in this report</w:t>
      </w:r>
      <w:r w:rsidR="00541399">
        <w:rPr>
          <w:rFonts w:asciiTheme="minorHAnsi" w:hAnsiTheme="minorHAnsi" w:cstheme="minorHAnsi"/>
          <w:sz w:val="22"/>
          <w:szCs w:val="22"/>
        </w:rPr>
        <w:t xml:space="preserve"> and are worthy of discussion .</w:t>
      </w:r>
    </w:p>
    <w:p w:rsidR="00786563" w:rsidRDefault="00105DB1" w:rsidP="00105DB1">
      <w:pPr>
        <w:pStyle w:val="NormalWeb"/>
        <w:tabs>
          <w:tab w:val="left" w:pos="2611"/>
        </w:tabs>
        <w:spacing w:before="0" w:beforeAutospacing="0" w:after="0" w:afterAutospacing="0"/>
        <w:textAlignment w:val="top"/>
        <w:rPr>
          <w:rFonts w:asciiTheme="minorHAnsi" w:hAnsiTheme="minorHAnsi" w:cstheme="minorHAnsi"/>
          <w:sz w:val="22"/>
          <w:szCs w:val="22"/>
        </w:rPr>
      </w:pPr>
      <w:r>
        <w:rPr>
          <w:rFonts w:asciiTheme="minorHAnsi" w:hAnsiTheme="minorHAnsi" w:cstheme="minorHAnsi"/>
          <w:sz w:val="22"/>
          <w:szCs w:val="22"/>
        </w:rPr>
        <w:tab/>
      </w:r>
    </w:p>
    <w:p w:rsidR="00105DB1" w:rsidRDefault="00105DB1" w:rsidP="00105DB1">
      <w:pPr>
        <w:pStyle w:val="NormalWeb"/>
        <w:tabs>
          <w:tab w:val="left" w:pos="2611"/>
        </w:tabs>
        <w:spacing w:before="0" w:beforeAutospacing="0" w:after="0" w:afterAutospacing="0"/>
        <w:textAlignment w:val="top"/>
        <w:rPr>
          <w:rFonts w:asciiTheme="minorHAnsi" w:hAnsiTheme="minorHAnsi" w:cstheme="minorHAnsi"/>
          <w:sz w:val="22"/>
          <w:szCs w:val="22"/>
        </w:rPr>
      </w:pPr>
    </w:p>
    <w:p w:rsidR="00105DB1" w:rsidRDefault="00105DB1" w:rsidP="00105DB1">
      <w:pPr>
        <w:pStyle w:val="NormalWeb"/>
        <w:tabs>
          <w:tab w:val="left" w:pos="2611"/>
        </w:tabs>
        <w:spacing w:before="0" w:beforeAutospacing="0" w:after="0" w:afterAutospacing="0"/>
        <w:textAlignment w:val="top"/>
        <w:rPr>
          <w:rFonts w:asciiTheme="minorHAnsi" w:hAnsiTheme="minorHAnsi" w:cstheme="minorHAnsi"/>
          <w:sz w:val="22"/>
          <w:szCs w:val="22"/>
        </w:rPr>
      </w:pPr>
    </w:p>
    <w:p w:rsidR="00105DB1" w:rsidRDefault="00105DB1" w:rsidP="00105DB1">
      <w:pPr>
        <w:pStyle w:val="NormalWeb"/>
        <w:tabs>
          <w:tab w:val="left" w:pos="2611"/>
        </w:tabs>
        <w:spacing w:before="0" w:beforeAutospacing="0" w:after="0" w:afterAutospacing="0"/>
        <w:textAlignment w:val="top"/>
        <w:rPr>
          <w:rFonts w:asciiTheme="minorHAnsi" w:hAnsiTheme="minorHAnsi" w:cstheme="minorHAnsi"/>
          <w:sz w:val="22"/>
          <w:szCs w:val="22"/>
        </w:rPr>
      </w:pPr>
    </w:p>
    <w:p w:rsidR="00105DB1" w:rsidRDefault="00105DB1" w:rsidP="00105DB1">
      <w:pPr>
        <w:pStyle w:val="NormalWeb"/>
        <w:tabs>
          <w:tab w:val="left" w:pos="2611"/>
        </w:tabs>
        <w:spacing w:before="0" w:beforeAutospacing="0" w:after="0" w:afterAutospacing="0"/>
        <w:textAlignment w:val="top"/>
        <w:rPr>
          <w:rFonts w:asciiTheme="minorHAnsi" w:hAnsiTheme="minorHAnsi" w:cstheme="minorHAnsi"/>
          <w:sz w:val="22"/>
          <w:szCs w:val="22"/>
        </w:rPr>
      </w:pPr>
    </w:p>
    <w:p w:rsidR="00105DB1" w:rsidRDefault="00105DB1" w:rsidP="00105DB1">
      <w:pPr>
        <w:pStyle w:val="NormalWeb"/>
        <w:tabs>
          <w:tab w:val="left" w:pos="2611"/>
        </w:tabs>
        <w:spacing w:before="0" w:beforeAutospacing="0" w:after="0" w:afterAutospacing="0"/>
        <w:textAlignment w:val="top"/>
        <w:rPr>
          <w:rFonts w:asciiTheme="minorHAnsi" w:hAnsiTheme="minorHAnsi" w:cstheme="minorHAnsi"/>
          <w:sz w:val="22"/>
          <w:szCs w:val="22"/>
        </w:rPr>
      </w:pPr>
    </w:p>
    <w:p w:rsidR="00105DB1" w:rsidRDefault="00105DB1" w:rsidP="00105DB1">
      <w:pPr>
        <w:pStyle w:val="NormalWeb"/>
        <w:tabs>
          <w:tab w:val="left" w:pos="2611"/>
        </w:tabs>
        <w:spacing w:before="0" w:beforeAutospacing="0" w:after="0" w:afterAutospacing="0"/>
        <w:textAlignment w:val="top"/>
        <w:rPr>
          <w:rFonts w:asciiTheme="minorHAnsi" w:hAnsiTheme="minorHAnsi" w:cstheme="minorHAnsi"/>
          <w:sz w:val="22"/>
          <w:szCs w:val="22"/>
        </w:rPr>
      </w:pPr>
    </w:p>
    <w:p w:rsidR="00105DB1" w:rsidRDefault="00105DB1" w:rsidP="00105DB1">
      <w:pPr>
        <w:pStyle w:val="NormalWeb"/>
        <w:tabs>
          <w:tab w:val="left" w:pos="2611"/>
        </w:tabs>
        <w:spacing w:before="0" w:beforeAutospacing="0" w:after="0" w:afterAutospacing="0"/>
        <w:textAlignment w:val="top"/>
        <w:rPr>
          <w:rFonts w:asciiTheme="minorHAnsi" w:hAnsiTheme="minorHAnsi" w:cstheme="minorHAnsi"/>
          <w:sz w:val="22"/>
          <w:szCs w:val="22"/>
        </w:rPr>
      </w:pPr>
    </w:p>
    <w:p w:rsidR="00105DB1" w:rsidRDefault="00105DB1" w:rsidP="00105DB1">
      <w:pPr>
        <w:pStyle w:val="NormalWeb"/>
        <w:tabs>
          <w:tab w:val="left" w:pos="2611"/>
        </w:tabs>
        <w:spacing w:before="0" w:beforeAutospacing="0" w:after="0" w:afterAutospacing="0"/>
        <w:textAlignment w:val="top"/>
        <w:rPr>
          <w:rFonts w:asciiTheme="minorHAnsi" w:hAnsiTheme="minorHAnsi" w:cstheme="minorHAnsi"/>
          <w:sz w:val="22"/>
          <w:szCs w:val="22"/>
        </w:rPr>
      </w:pPr>
    </w:p>
    <w:p w:rsidR="00105DB1" w:rsidRDefault="00105DB1" w:rsidP="00105DB1">
      <w:pPr>
        <w:pStyle w:val="NormalWeb"/>
        <w:tabs>
          <w:tab w:val="left" w:pos="2611"/>
        </w:tabs>
        <w:spacing w:before="0" w:beforeAutospacing="0" w:after="0" w:afterAutospacing="0"/>
        <w:textAlignment w:val="top"/>
        <w:rPr>
          <w:rFonts w:asciiTheme="minorHAnsi" w:hAnsiTheme="minorHAnsi" w:cstheme="minorHAnsi"/>
          <w:sz w:val="22"/>
          <w:szCs w:val="22"/>
        </w:rPr>
      </w:pPr>
    </w:p>
    <w:p w:rsidR="009A1B52" w:rsidRDefault="009A1B52" w:rsidP="00105DB1">
      <w:pPr>
        <w:pStyle w:val="NormalWeb"/>
        <w:tabs>
          <w:tab w:val="left" w:pos="2611"/>
        </w:tabs>
        <w:spacing w:before="0" w:beforeAutospacing="0" w:after="0" w:afterAutospacing="0"/>
        <w:textAlignment w:val="top"/>
        <w:rPr>
          <w:rFonts w:asciiTheme="minorHAnsi" w:hAnsiTheme="minorHAnsi" w:cstheme="minorHAnsi"/>
          <w:sz w:val="22"/>
          <w:szCs w:val="22"/>
        </w:rPr>
      </w:pPr>
    </w:p>
    <w:p w:rsidR="00105DB1" w:rsidRDefault="00105DB1" w:rsidP="00105DB1">
      <w:pPr>
        <w:pStyle w:val="NormalWeb"/>
        <w:tabs>
          <w:tab w:val="left" w:pos="2611"/>
        </w:tabs>
        <w:spacing w:before="0" w:beforeAutospacing="0" w:after="0" w:afterAutospacing="0"/>
        <w:textAlignment w:val="top"/>
        <w:rPr>
          <w:rFonts w:asciiTheme="minorHAnsi" w:hAnsiTheme="minorHAnsi" w:cstheme="minorHAnsi"/>
          <w:sz w:val="22"/>
          <w:szCs w:val="22"/>
        </w:rPr>
      </w:pPr>
    </w:p>
    <w:p w:rsidR="0077108E" w:rsidRPr="003843AD" w:rsidRDefault="0077108E" w:rsidP="00606A4B">
      <w:pPr>
        <w:pStyle w:val="NormalWeb"/>
        <w:numPr>
          <w:ilvl w:val="0"/>
          <w:numId w:val="4"/>
        </w:numPr>
        <w:spacing w:before="0" w:beforeAutospacing="0" w:after="0" w:afterAutospacing="0"/>
        <w:textAlignment w:val="top"/>
        <w:rPr>
          <w:rFonts w:asciiTheme="minorHAnsi" w:hAnsiTheme="minorHAnsi" w:cstheme="minorHAnsi"/>
          <w:b/>
        </w:rPr>
      </w:pPr>
      <w:r w:rsidRPr="003843AD">
        <w:rPr>
          <w:rFonts w:asciiTheme="minorHAnsi" w:hAnsiTheme="minorHAnsi" w:cstheme="minorHAnsi"/>
          <w:b/>
        </w:rPr>
        <w:lastRenderedPageBreak/>
        <w:t xml:space="preserve">Critical assessment of the potential benefits to Virgin and the individual of personally developing individuals in the workplace </w:t>
      </w:r>
    </w:p>
    <w:p w:rsidR="00541399" w:rsidRDefault="00541399" w:rsidP="003410D2">
      <w:pPr>
        <w:pStyle w:val="NormalWeb"/>
        <w:spacing w:before="0" w:beforeAutospacing="0" w:after="0" w:afterAutospacing="0"/>
        <w:textAlignment w:val="top"/>
        <w:rPr>
          <w:rFonts w:asciiTheme="minorHAnsi" w:hAnsiTheme="minorHAnsi" w:cstheme="minorHAnsi"/>
          <w:sz w:val="22"/>
          <w:szCs w:val="22"/>
        </w:rPr>
      </w:pPr>
    </w:p>
    <w:p w:rsidR="00A25901" w:rsidRDefault="00A018E1" w:rsidP="00A018E1">
      <w:pPr>
        <w:jc w:val="both"/>
      </w:pPr>
      <w:r>
        <w:t>Training is</w:t>
      </w:r>
      <w:r w:rsidR="00105DB1">
        <w:t xml:space="preserve"> essential for an organisation to be successful and is in essence,</w:t>
      </w:r>
      <w:r>
        <w:t xml:space="preserve"> the process of teaching employees the skills necessary to p</w:t>
      </w:r>
      <w:r w:rsidR="00105DB1">
        <w:t xml:space="preserve">erform a job. Virgin, together with other organisations such as </w:t>
      </w:r>
      <w:r w:rsidR="00A25901">
        <w:t>Amazon</w:t>
      </w:r>
      <w:r w:rsidR="00105DB1">
        <w:t xml:space="preserve">, is one the leading pioneer in the Human Resources Management field and they are constantly  training  employees, including Ceo’s to provide them with knowledge, skills and abilities (KSA’s) that they will need to succeed in their work for the organisation.  </w:t>
      </w:r>
      <w:r>
        <w:t>Training is primarily intending to be put to immediate use by the individual training.  At</w:t>
      </w:r>
      <w:r w:rsidR="00B81219">
        <w:t xml:space="preserve"> Virgin Care the HMR relays</w:t>
      </w:r>
      <w:r>
        <w:t xml:space="preserve"> on the qualifications of the individual </w:t>
      </w:r>
      <w:r w:rsidR="00B81219">
        <w:t xml:space="preserve">as well in on their experience. </w:t>
      </w:r>
    </w:p>
    <w:p w:rsidR="00104EAE" w:rsidRDefault="00926815" w:rsidP="00A018E1">
      <w:pPr>
        <w:jc w:val="both"/>
      </w:pPr>
      <w:r>
        <w:t>Whereas other organisations, such as Amazon focuses primarily on customer services resulting on their training to drill them in what steps to follow when they get everyday questions and when fielding more unusual requests, to conclude on this example, everyone in   Amazon they have a peculiar routine and it varies from all known major and leading companies; all staff spends 2 days on the service desk every 2 years, and the rest of the time they will work from home, including the CEO and all managerial staff.  Here the HRM department have adopted a technique that empowers the staff by training employees, looking at what they are able to do and training them in becoming better in those fields, hence working from home, and the remaining process in employee development focus on what the staff is aiming to do in order to grow within the company and supports them in that promotion process, by providing free training to those who are able to do a new job.  This employee development is ongoing process and it</w:t>
      </w:r>
      <w:r w:rsidR="00A018E1">
        <w:t xml:space="preserve"> involves ongoing education</w:t>
      </w:r>
      <w:r>
        <w:t xml:space="preserve"> and training</w:t>
      </w:r>
      <w:r w:rsidR="00A018E1">
        <w:t xml:space="preserve"> to improve knowledge and skills for future </w:t>
      </w:r>
      <w:r w:rsidR="00104EAE">
        <w:t>and present jobs.  It safe to say that this employment development is designed to teach the workers how to move up in the organisation; given them an incentive to remain within the organisation which in the Amazon case it has contributed to the personnel revenue and growth.</w:t>
      </w:r>
    </w:p>
    <w:p w:rsidR="00A018E1" w:rsidRDefault="00A018E1" w:rsidP="00A018E1">
      <w:pPr>
        <w:jc w:val="both"/>
      </w:pPr>
      <w:r>
        <w:t>Virgin Care has adopted a routine that maintains up to date knowledge and skills: and development plays an important role in this effort.</w:t>
      </w:r>
      <w:r>
        <w:tab/>
      </w:r>
    </w:p>
    <w:p w:rsidR="00A018E1" w:rsidRDefault="00A018E1" w:rsidP="00A018E1">
      <w:pPr>
        <w:jc w:val="both"/>
      </w:pPr>
      <w:r>
        <w:t xml:space="preserve">To accurately determine if and what types of training are need to be executed by Virgin Care, HR managers begin by filling in a needs assessment. </w:t>
      </w:r>
    </w:p>
    <w:p w:rsidR="00A018E1" w:rsidRDefault="00A018E1" w:rsidP="00A018E1">
      <w:pPr>
        <w:jc w:val="both"/>
      </w:pPr>
      <w:r>
        <w:t xml:space="preserve"> A needs assessment  looks at what is presently happening at Virgin Care and contrast it with the  st</w:t>
      </w:r>
      <w:r w:rsidR="00B81219">
        <w:t>rategic objectives and needs</w:t>
      </w:r>
      <w:r>
        <w:t xml:space="preserve"> that</w:t>
      </w:r>
      <w:r w:rsidR="00B81219">
        <w:t xml:space="preserve"> are need </w:t>
      </w:r>
      <w:r>
        <w:t>to happen in the future, in order f</w:t>
      </w:r>
      <w:r w:rsidR="00B81219">
        <w:t>or the organisation to successed</w:t>
      </w:r>
      <w:r>
        <w:t xml:space="preserve"> and to achieve competitiveness advantage.</w:t>
      </w:r>
    </w:p>
    <w:p w:rsidR="00A018E1" w:rsidRDefault="00A018E1" w:rsidP="00A018E1">
      <w:pPr>
        <w:jc w:val="both"/>
      </w:pPr>
      <w:r>
        <w:t>Training and Development is a set of strategic</w:t>
      </w:r>
      <w:r w:rsidR="0096613D">
        <w:t xml:space="preserve"> directly in </w:t>
      </w:r>
      <w:r w:rsidR="00AB4893">
        <w:t>alignment</w:t>
      </w:r>
      <w:r w:rsidR="0096613D">
        <w:t xml:space="preserve"> with the </w:t>
      </w:r>
      <w:r w:rsidR="00AB4893">
        <w:t>organisation</w:t>
      </w:r>
      <w:r w:rsidR="0096613D">
        <w:t xml:space="preserve"> </w:t>
      </w:r>
      <w:r w:rsidR="00AB4893">
        <w:t>objectives</w:t>
      </w:r>
      <w:r w:rsidR="0096613D">
        <w:t xml:space="preserve"> and also with</w:t>
      </w:r>
      <w:r>
        <w:t xml:space="preserve"> HMR tasks and once </w:t>
      </w:r>
      <w:r w:rsidR="00DA061C">
        <w:t>completed, they</w:t>
      </w:r>
      <w:r>
        <w:t xml:space="preserve"> can analyse the types of training that will </w:t>
      </w:r>
      <w:r w:rsidR="00F009DC">
        <w:t>be necessa</w:t>
      </w:r>
      <w:r w:rsidR="0096613D">
        <w:t xml:space="preserve">ry to build new </w:t>
      </w:r>
      <w:r w:rsidR="00AB4893">
        <w:t>knowledge</w:t>
      </w:r>
      <w:r w:rsidR="00F009DC">
        <w:t xml:space="preserve">, skills and </w:t>
      </w:r>
      <w:r w:rsidR="00DA061C">
        <w:t>abilities (</w:t>
      </w:r>
      <w:r w:rsidR="00F009DC">
        <w:t>KSA’s</w:t>
      </w:r>
      <w:r w:rsidR="00DA061C">
        <w:t>) for</w:t>
      </w:r>
      <w:r>
        <w:t xml:space="preserve"> the Virgin Care workforce.</w:t>
      </w:r>
    </w:p>
    <w:p w:rsidR="00A018E1" w:rsidRDefault="00A018E1" w:rsidP="00A018E1">
      <w:pPr>
        <w:jc w:val="both"/>
      </w:pPr>
      <w:r>
        <w:t>These are the steps in</w:t>
      </w:r>
      <w:r w:rsidR="0096613D">
        <w:t xml:space="preserve"> the</w:t>
      </w:r>
      <w:r>
        <w:t xml:space="preserve"> Virgin training Process:</w:t>
      </w:r>
    </w:p>
    <w:p w:rsidR="00A018E1" w:rsidRDefault="00A018E1" w:rsidP="00624276">
      <w:pPr>
        <w:pStyle w:val="ListParagraph"/>
        <w:numPr>
          <w:ilvl w:val="0"/>
          <w:numId w:val="24"/>
        </w:numPr>
        <w:jc w:val="both"/>
      </w:pPr>
      <w:r>
        <w:t>Assessing Needs</w:t>
      </w:r>
      <w:r w:rsidR="00872218">
        <w:t>/On boarding Training</w:t>
      </w:r>
      <w:r>
        <w:t xml:space="preserve">: filling up a document with questions to determine what exact training is needed to start working and to improve on the existent workers performance.  This is a very important step and the one that will contribute to the success of </w:t>
      </w:r>
      <w:r>
        <w:lastRenderedPageBreak/>
        <w:t xml:space="preserve">the </w:t>
      </w:r>
      <w:r w:rsidR="00873E10">
        <w:t>indiviudual</w:t>
      </w:r>
      <w:r>
        <w:t>.  A need</w:t>
      </w:r>
      <w:r w:rsidR="0096613D">
        <w:t>s</w:t>
      </w:r>
      <w:r>
        <w:t xml:space="preserve"> assessment is the process of critically analysing what is presently happening within a job or workforce </w:t>
      </w:r>
      <w:r w:rsidR="0096613D">
        <w:t xml:space="preserve">,as well as what </w:t>
      </w:r>
      <w:r>
        <w:t xml:space="preserve"> it is needed and r</w:t>
      </w:r>
      <w:r w:rsidR="0096613D">
        <w:t>equired, presently or in the futu</w:t>
      </w:r>
      <w:r>
        <w:t>re,</w:t>
      </w:r>
      <w:r w:rsidR="0096613D">
        <w:t xml:space="preserve"> </w:t>
      </w:r>
      <w:r>
        <w:t>having in consideration the Virgin Care objectives and strategic goals.  The consequence of a needs assessment not being done correctly or not at all could be the wrong person being sent to the wrong training and not bringing any r</w:t>
      </w:r>
      <w:r w:rsidR="0096613D">
        <w:t>evenue back to the organisation and worst creating a relevant loss instead.</w:t>
      </w:r>
    </w:p>
    <w:p w:rsidR="00A018E1" w:rsidRDefault="00873E10" w:rsidP="00624276">
      <w:pPr>
        <w:pStyle w:val="ListParagraph"/>
        <w:numPr>
          <w:ilvl w:val="0"/>
          <w:numId w:val="24"/>
        </w:numPr>
        <w:jc w:val="both"/>
      </w:pPr>
      <w:r>
        <w:t xml:space="preserve">Selecting how to shape behaviour: The HRM has selected a method of shaping employees behaviour  related </w:t>
      </w:r>
      <w:r w:rsidR="00C24EFD">
        <w:t>to the way the individual learn</w:t>
      </w:r>
      <w:r>
        <w:t>, in other words learning theories ,and the one used in Virgin Care is the VARK learning style, so that they change employee behaviour in order to increase productivity.</w:t>
      </w:r>
    </w:p>
    <w:p w:rsidR="00A018E1" w:rsidRDefault="00A018E1" w:rsidP="00624276">
      <w:pPr>
        <w:pStyle w:val="ListParagraph"/>
        <w:numPr>
          <w:ilvl w:val="0"/>
          <w:numId w:val="24"/>
        </w:numPr>
        <w:jc w:val="both"/>
      </w:pPr>
      <w:r>
        <w:t xml:space="preserve">Designing </w:t>
      </w:r>
      <w:r w:rsidR="00873E10">
        <w:t>Training:</w:t>
      </w:r>
      <w:r>
        <w:t xml:space="preserve"> A training and development is </w:t>
      </w:r>
      <w:r w:rsidR="00873E10">
        <w:t>design, based</w:t>
      </w:r>
      <w:r>
        <w:t xml:space="preserve"> o the direct needs assessment and it must show which training methods the HRM will choose to </w:t>
      </w:r>
      <w:r w:rsidR="00873E10">
        <w:t>use</w:t>
      </w:r>
      <w:r>
        <w:t xml:space="preserve"> </w:t>
      </w:r>
      <w:r w:rsidR="00873E10">
        <w:t>to create</w:t>
      </w:r>
      <w:r w:rsidR="00624276">
        <w:t xml:space="preserve"> employees develop</w:t>
      </w:r>
      <w:r w:rsidR="00F06931">
        <w:t>ment</w:t>
      </w:r>
      <w:r w:rsidR="00624276">
        <w:t xml:space="preserve"> plan and also behaviour</w:t>
      </w:r>
      <w:r>
        <w:t>.</w:t>
      </w:r>
    </w:p>
    <w:p w:rsidR="00A018E1" w:rsidRDefault="00A018E1" w:rsidP="00872218">
      <w:pPr>
        <w:pStyle w:val="ListParagraph"/>
        <w:numPr>
          <w:ilvl w:val="0"/>
          <w:numId w:val="24"/>
        </w:numPr>
        <w:jc w:val="both"/>
      </w:pPr>
      <w:r>
        <w:t xml:space="preserve">Delivering Training: this step happens before the training and </w:t>
      </w:r>
      <w:r w:rsidR="00873E10">
        <w:t>development and</w:t>
      </w:r>
      <w:r>
        <w:t xml:space="preserve"> </w:t>
      </w:r>
      <w:r w:rsidR="00873E10">
        <w:t>it’s</w:t>
      </w:r>
      <w:r>
        <w:t xml:space="preserve"> essential to </w:t>
      </w:r>
      <w:r w:rsidR="00873E10">
        <w:t>reassure</w:t>
      </w:r>
      <w:r w:rsidR="00F06931">
        <w:t xml:space="preserve"> that the training is designed accordingly and </w:t>
      </w:r>
      <w:r w:rsidR="00B17F0E">
        <w:t>it’s</w:t>
      </w:r>
      <w:r w:rsidR="00F06931">
        <w:t xml:space="preserve"> directly related to the </w:t>
      </w:r>
      <w:r w:rsidR="00B17F0E">
        <w:t>employees</w:t>
      </w:r>
      <w:r w:rsidR="00F06931">
        <w:t xml:space="preserve"> needs and it’s also subjected to be reviewed of </w:t>
      </w:r>
      <w:r w:rsidR="00B17F0E">
        <w:t>when the</w:t>
      </w:r>
      <w:r w:rsidR="00F06931">
        <w:t xml:space="preserve"> HRM sees fit to do so.</w:t>
      </w:r>
    </w:p>
    <w:p w:rsidR="00A018E1" w:rsidRDefault="00873E10" w:rsidP="00872218">
      <w:pPr>
        <w:pStyle w:val="ListParagraph"/>
        <w:numPr>
          <w:ilvl w:val="0"/>
          <w:numId w:val="24"/>
        </w:numPr>
        <w:jc w:val="both"/>
      </w:pPr>
      <w:r>
        <w:t>Assessing training:  this is the last step, it happens after completing the training, and its directly ahead in assessing the effectiveness of the training in developing the skills needed it for the individual.</w:t>
      </w:r>
    </w:p>
    <w:p w:rsidR="00A018E1" w:rsidRPr="00786563" w:rsidRDefault="00A018E1" w:rsidP="00EB2C53">
      <w:pPr>
        <w:jc w:val="both"/>
      </w:pPr>
      <w:r>
        <w:t>The interrelation of the Trainin</w:t>
      </w:r>
      <w:r w:rsidR="00C24EFD">
        <w:t>g Process Steps ,all the traini</w:t>
      </w:r>
      <w:r>
        <w:t>ng steps are so closel</w:t>
      </w:r>
      <w:r w:rsidR="00C24EFD">
        <w:t xml:space="preserve">y  so that the </w:t>
      </w:r>
      <w:r>
        <w:t>HRM is constantly assessing and thinking ahead and behind the individual current step in the training process.  If the assessment of the training reveals that the behaviour has not been changed as required, they may have to go back to step 1 and restart the training process.</w:t>
      </w:r>
    </w:p>
    <w:p w:rsidR="004D5F04" w:rsidRDefault="005E711D" w:rsidP="0099687C">
      <w:pPr>
        <w:jc w:val="both"/>
      </w:pPr>
      <w:r>
        <w:rPr>
          <w:rFonts w:cstheme="minorHAnsi"/>
        </w:rPr>
        <w:t>The</w:t>
      </w:r>
      <w:r w:rsidR="00862063">
        <w:rPr>
          <w:rFonts w:cstheme="minorHAnsi"/>
        </w:rPr>
        <w:t xml:space="preserve"> </w:t>
      </w:r>
      <w:r w:rsidR="00C24EFD">
        <w:t>HRM</w:t>
      </w:r>
      <w:r>
        <w:t xml:space="preserve"> team within the Virgin Health and Care has an initial interviewing and </w:t>
      </w:r>
      <w:r w:rsidR="00873E10">
        <w:t>selection, which</w:t>
      </w:r>
      <w:r>
        <w:t xml:space="preserve"> it helps to select </w:t>
      </w:r>
      <w:r w:rsidR="00C24EFD">
        <w:t xml:space="preserve">the appropriate candidates for the relevant jobs. The next step is: </w:t>
      </w:r>
      <w:r w:rsidR="00862063">
        <w:t xml:space="preserve">they will need to </w:t>
      </w:r>
      <w:r w:rsidR="00873E10">
        <w:t>be</w:t>
      </w:r>
      <w:r w:rsidR="00862063">
        <w:t xml:space="preserve"> </w:t>
      </w:r>
      <w:r w:rsidR="0073027B">
        <w:t>too</w:t>
      </w:r>
      <w:r w:rsidR="00862063">
        <w:t xml:space="preserve"> access</w:t>
      </w:r>
      <w:r w:rsidR="00C24EFD">
        <w:t xml:space="preserve">ed in order for </w:t>
      </w:r>
      <w:r w:rsidR="00862063">
        <w:t xml:space="preserve">their needs </w:t>
      </w:r>
      <w:r w:rsidR="00C24EFD">
        <w:t xml:space="preserve">to be </w:t>
      </w:r>
      <w:r w:rsidR="0073027B">
        <w:t>identified, thus</w:t>
      </w:r>
      <w:r w:rsidR="00C24EFD">
        <w:t xml:space="preserve"> helping to design their individual –Development Plan-</w:t>
      </w:r>
      <w:r w:rsidR="00862063">
        <w:t xml:space="preserve"> </w:t>
      </w:r>
      <w:r w:rsidR="0073027B">
        <w:t>training them</w:t>
      </w:r>
      <w:r w:rsidR="00862063">
        <w:t xml:space="preserve"> successfully to enable them to work within the new workplace environment and subsequently to do their new jobs well.  </w:t>
      </w:r>
      <w:r w:rsidR="00EE3EFD">
        <w:t xml:space="preserve">Virgin </w:t>
      </w:r>
      <w:r w:rsidR="00862063">
        <w:t>Care</w:t>
      </w:r>
      <w:r w:rsidR="00EE3EFD">
        <w:t xml:space="preserve"> provides a basic </w:t>
      </w:r>
      <w:r w:rsidR="00C24EFD">
        <w:t xml:space="preserve"> and tailored </w:t>
      </w:r>
      <w:r w:rsidR="00EE3EFD">
        <w:t xml:space="preserve">training about how the </w:t>
      </w:r>
      <w:r w:rsidR="00862063">
        <w:t>organisation</w:t>
      </w:r>
      <w:r w:rsidR="00EE3EFD">
        <w:t xml:space="preserve"> runs ,its routines processes ,together with the training </w:t>
      </w:r>
      <w:r w:rsidR="00862063">
        <w:t>related</w:t>
      </w:r>
      <w:r w:rsidR="00EE3EFD">
        <w:t xml:space="preserve"> to </w:t>
      </w:r>
      <w:r w:rsidR="004340B2">
        <w:t xml:space="preserve">the job they are about to fill in. </w:t>
      </w:r>
    </w:p>
    <w:p w:rsidR="0099687C" w:rsidRDefault="004340B2" w:rsidP="0099687C">
      <w:pPr>
        <w:jc w:val="both"/>
      </w:pPr>
      <w:r>
        <w:t xml:space="preserve"> </w:t>
      </w:r>
      <w:r w:rsidR="00C24EFD">
        <w:t xml:space="preserve">HRM has done enough research </w:t>
      </w:r>
      <w:r w:rsidR="0073027B">
        <w:t>and have developed the awareness that</w:t>
      </w:r>
      <w:r w:rsidR="00862063">
        <w:t xml:space="preserve"> without this training the new individual would not be able to do their jobs successfully, therefore it is</w:t>
      </w:r>
      <w:r w:rsidR="005E711D">
        <w:t xml:space="preserve"> </w:t>
      </w:r>
      <w:r w:rsidR="00873E10">
        <w:t>of utter</w:t>
      </w:r>
      <w:r w:rsidR="00862063">
        <w:t xml:space="preserve"> importance that this initial training is completing </w:t>
      </w:r>
      <w:r w:rsidR="00873E10">
        <w:t>and the</w:t>
      </w:r>
      <w:r w:rsidR="005E711D">
        <w:t xml:space="preserve"> new </w:t>
      </w:r>
      <w:r w:rsidR="00873E10">
        <w:t>candidates</w:t>
      </w:r>
      <w:r w:rsidR="005E711D">
        <w:t xml:space="preserve"> go through what HRM </w:t>
      </w:r>
      <w:r w:rsidR="00374B35">
        <w:t>calls: The Onboarding T</w:t>
      </w:r>
      <w:r w:rsidR="00862063">
        <w:t xml:space="preserve">raining. </w:t>
      </w:r>
      <w:r>
        <w:t xml:space="preserve">The offering </w:t>
      </w:r>
      <w:r w:rsidR="00374B35">
        <w:t>of on</w:t>
      </w:r>
      <w:r w:rsidR="00862063">
        <w:t>boarding</w:t>
      </w:r>
      <w:r>
        <w:t xml:space="preserve"> </w:t>
      </w:r>
      <w:r w:rsidR="00862063">
        <w:t>training, together</w:t>
      </w:r>
      <w:r w:rsidR="0073027B">
        <w:t xml:space="preserve"> with</w:t>
      </w:r>
      <w:r>
        <w:t xml:space="preserve"> further and adjacent trainings given by </w:t>
      </w:r>
      <w:r w:rsidR="00E70E11">
        <w:t>Virgin Care</w:t>
      </w:r>
      <w:r>
        <w:t xml:space="preserve">, it helps the organisation </w:t>
      </w:r>
      <w:r w:rsidR="00862063">
        <w:t>to generally</w:t>
      </w:r>
      <w:r>
        <w:t xml:space="preserve"> decrease expensive turnover and makes it less likely for the individuals trained to start or engage in </w:t>
      </w:r>
      <w:r w:rsidR="00862063">
        <w:t>neglectful</w:t>
      </w:r>
      <w:r>
        <w:t xml:space="preserve"> behaviour</w:t>
      </w:r>
      <w:r w:rsidR="0073027B">
        <w:t>, as well increasing the chances of the new staff to remain within the organisation</w:t>
      </w:r>
      <w:r>
        <w:t xml:space="preserve">. </w:t>
      </w:r>
      <w:r w:rsidR="0073027B">
        <w:t xml:space="preserve">This type of elaborated training is </w:t>
      </w:r>
      <w:r>
        <w:t xml:space="preserve">costly to the </w:t>
      </w:r>
      <w:r w:rsidR="00862063">
        <w:t>organisation, however</w:t>
      </w:r>
      <w:r>
        <w:t xml:space="preserve"> when done correctly </w:t>
      </w:r>
      <w:r w:rsidR="0073027B">
        <w:t xml:space="preserve">it normally </w:t>
      </w:r>
      <w:r>
        <w:t xml:space="preserve">will </w:t>
      </w:r>
      <w:r w:rsidR="0073027B">
        <w:t xml:space="preserve">brings </w:t>
      </w:r>
      <w:r w:rsidR="00740E8E">
        <w:t>sufficient benefits</w:t>
      </w:r>
      <w:r w:rsidR="0073027B">
        <w:t xml:space="preserve"> and revenue, together with the </w:t>
      </w:r>
      <w:r w:rsidR="00862063">
        <w:t>outweigh</w:t>
      </w:r>
      <w:r w:rsidR="0073027B">
        <w:t xml:space="preserve"> of the</w:t>
      </w:r>
      <w:r w:rsidR="00740E8E">
        <w:t xml:space="preserve"> costs involved.</w:t>
      </w:r>
      <w:r>
        <w:t xml:space="preserve"> </w:t>
      </w:r>
      <w:r w:rsidR="0099687C">
        <w:t xml:space="preserve"> Effective training and development are considered investments within the organisation and as a result they pay for themselves by increased performance and gaining competitive advantage.  The HRM at Virgin Care objectives are to deliver relevant </w:t>
      </w:r>
      <w:r w:rsidR="00862063">
        <w:t>training</w:t>
      </w:r>
      <w:r w:rsidR="0099687C">
        <w:t xml:space="preserve"> according to the individual capabilities and </w:t>
      </w:r>
      <w:r w:rsidR="00862063">
        <w:t xml:space="preserve">willingness, </w:t>
      </w:r>
      <w:r w:rsidR="00862063">
        <w:lastRenderedPageBreak/>
        <w:t>afterward</w:t>
      </w:r>
      <w:r w:rsidR="0099687C">
        <w:t xml:space="preserve"> rewarding employees for completing training and remaining in the </w:t>
      </w:r>
      <w:r w:rsidR="00DC51F1">
        <w:t xml:space="preserve">organisation like best-practice </w:t>
      </w:r>
      <w:r w:rsidR="00862063">
        <w:t>companies (eg.</w:t>
      </w:r>
      <w:r w:rsidR="00DC51F1">
        <w:t xml:space="preserve"> IBM and Johnson &amp; Johnson) who provide leadership programs.</w:t>
      </w:r>
    </w:p>
    <w:p w:rsidR="00516777" w:rsidRDefault="00DA061C" w:rsidP="0099687C">
      <w:pPr>
        <w:jc w:val="both"/>
      </w:pPr>
      <w:r>
        <w:t>More to add in</w:t>
      </w:r>
      <w:r w:rsidR="00374B35">
        <w:t xml:space="preserve"> what the individual expect</w:t>
      </w:r>
      <w:r w:rsidR="00F009DC">
        <w:t>s when they</w:t>
      </w:r>
      <w:r w:rsidR="00374B35">
        <w:t xml:space="preserve"> apply and are selected as future </w:t>
      </w:r>
      <w:r w:rsidR="00873E10">
        <w:t>employees</w:t>
      </w:r>
      <w:r w:rsidR="00374B35">
        <w:t xml:space="preserve"> of Virgin Care:</w:t>
      </w:r>
    </w:p>
    <w:p w:rsidR="00516777" w:rsidRDefault="00516777" w:rsidP="00516777">
      <w:pPr>
        <w:pStyle w:val="ListParagraph"/>
        <w:numPr>
          <w:ilvl w:val="0"/>
          <w:numId w:val="10"/>
        </w:numPr>
        <w:jc w:val="both"/>
        <w:rPr>
          <w:rFonts w:cstheme="minorHAnsi"/>
        </w:rPr>
      </w:pPr>
      <w:r>
        <w:rPr>
          <w:rFonts w:cstheme="minorHAnsi"/>
        </w:rPr>
        <w:t xml:space="preserve">The individuals who apply and are </w:t>
      </w:r>
      <w:r w:rsidR="00DC51F1">
        <w:rPr>
          <w:rFonts w:cstheme="minorHAnsi"/>
        </w:rPr>
        <w:t>successful, they</w:t>
      </w:r>
      <w:r w:rsidR="006E45CE">
        <w:rPr>
          <w:rFonts w:cstheme="minorHAnsi"/>
        </w:rPr>
        <w:t xml:space="preserve"> have been known </w:t>
      </w:r>
      <w:r w:rsidR="00487024">
        <w:rPr>
          <w:rFonts w:cstheme="minorHAnsi"/>
        </w:rPr>
        <w:t>to expect</w:t>
      </w:r>
      <w:r>
        <w:rPr>
          <w:rFonts w:cstheme="minorHAnsi"/>
        </w:rPr>
        <w:t xml:space="preserve"> to become permanent employees with all the benefits </w:t>
      </w:r>
      <w:r w:rsidR="00DC51F1">
        <w:rPr>
          <w:rFonts w:cstheme="minorHAnsi"/>
        </w:rPr>
        <w:t>involved, such</w:t>
      </w:r>
      <w:r>
        <w:rPr>
          <w:rFonts w:cstheme="minorHAnsi"/>
        </w:rPr>
        <w:t xml:space="preserve"> as holidays </w:t>
      </w:r>
      <w:r w:rsidR="00DC51F1">
        <w:rPr>
          <w:rFonts w:cstheme="minorHAnsi"/>
        </w:rPr>
        <w:t>pay, sick</w:t>
      </w:r>
      <w:r>
        <w:rPr>
          <w:rFonts w:cstheme="minorHAnsi"/>
        </w:rPr>
        <w:t xml:space="preserve"> </w:t>
      </w:r>
      <w:r w:rsidR="00DC51F1">
        <w:rPr>
          <w:rFonts w:cstheme="minorHAnsi"/>
        </w:rPr>
        <w:t>pay,</w:t>
      </w:r>
      <w:r>
        <w:rPr>
          <w:rFonts w:cstheme="minorHAnsi"/>
        </w:rPr>
        <w:t xml:space="preserve"> above </w:t>
      </w:r>
      <w:r w:rsidR="00DC51F1">
        <w:rPr>
          <w:rFonts w:cstheme="minorHAnsi"/>
        </w:rPr>
        <w:t>minimum</w:t>
      </w:r>
      <w:r>
        <w:rPr>
          <w:rFonts w:cstheme="minorHAnsi"/>
        </w:rPr>
        <w:t xml:space="preserve"> wage salary</w:t>
      </w:r>
      <w:r w:rsidR="00DC51F1">
        <w:rPr>
          <w:rFonts w:cstheme="minorHAnsi"/>
        </w:rPr>
        <w:t>, materninty</w:t>
      </w:r>
      <w:r>
        <w:rPr>
          <w:rFonts w:cstheme="minorHAnsi"/>
        </w:rPr>
        <w:t xml:space="preserve"> </w:t>
      </w:r>
      <w:r w:rsidR="00DC51F1">
        <w:rPr>
          <w:rFonts w:cstheme="minorHAnsi"/>
        </w:rPr>
        <w:t>and</w:t>
      </w:r>
      <w:r>
        <w:rPr>
          <w:rFonts w:cstheme="minorHAnsi"/>
        </w:rPr>
        <w:t xml:space="preserve"> </w:t>
      </w:r>
      <w:r w:rsidR="00DC51F1">
        <w:rPr>
          <w:rFonts w:cstheme="minorHAnsi"/>
        </w:rPr>
        <w:t>paternity</w:t>
      </w:r>
      <w:r>
        <w:rPr>
          <w:rFonts w:cstheme="minorHAnsi"/>
        </w:rPr>
        <w:t xml:space="preserve"> </w:t>
      </w:r>
      <w:r w:rsidR="00DC51F1">
        <w:rPr>
          <w:rFonts w:cstheme="minorHAnsi"/>
        </w:rPr>
        <w:t>payment</w:t>
      </w:r>
      <w:r>
        <w:rPr>
          <w:rFonts w:cstheme="minorHAnsi"/>
        </w:rPr>
        <w:t>.</w:t>
      </w:r>
    </w:p>
    <w:p w:rsidR="00516777" w:rsidRDefault="00516777" w:rsidP="00516777">
      <w:pPr>
        <w:pStyle w:val="ListParagraph"/>
        <w:numPr>
          <w:ilvl w:val="0"/>
          <w:numId w:val="10"/>
        </w:numPr>
        <w:jc w:val="both"/>
        <w:rPr>
          <w:rFonts w:cstheme="minorHAnsi"/>
        </w:rPr>
      </w:pPr>
      <w:r>
        <w:rPr>
          <w:rFonts w:cstheme="minorHAnsi"/>
        </w:rPr>
        <w:t xml:space="preserve">To have an opportunity to grow and be promoted </w:t>
      </w:r>
      <w:r w:rsidR="00EE3895">
        <w:rPr>
          <w:rFonts w:cstheme="minorHAnsi"/>
        </w:rPr>
        <w:t>within</w:t>
      </w:r>
      <w:r>
        <w:rPr>
          <w:rFonts w:cstheme="minorHAnsi"/>
        </w:rPr>
        <w:t xml:space="preserve"> the organisation </w:t>
      </w:r>
    </w:p>
    <w:p w:rsidR="00374B35" w:rsidRDefault="00374B35" w:rsidP="00516777">
      <w:pPr>
        <w:pStyle w:val="ListParagraph"/>
        <w:numPr>
          <w:ilvl w:val="0"/>
          <w:numId w:val="10"/>
        </w:numPr>
        <w:jc w:val="both"/>
        <w:rPr>
          <w:rFonts w:cstheme="minorHAnsi"/>
        </w:rPr>
      </w:pPr>
      <w:r>
        <w:rPr>
          <w:rFonts w:cstheme="minorHAnsi"/>
        </w:rPr>
        <w:t>To develop a status related to being a Virgin employee</w:t>
      </w:r>
    </w:p>
    <w:p w:rsidR="00374B35" w:rsidRDefault="00374B35" w:rsidP="00516777">
      <w:pPr>
        <w:pStyle w:val="ListParagraph"/>
        <w:numPr>
          <w:ilvl w:val="0"/>
          <w:numId w:val="10"/>
        </w:numPr>
        <w:jc w:val="both"/>
        <w:rPr>
          <w:rFonts w:cstheme="minorHAnsi"/>
        </w:rPr>
      </w:pPr>
      <w:r>
        <w:rPr>
          <w:rFonts w:cstheme="minorHAnsi"/>
        </w:rPr>
        <w:t xml:space="preserve">Rewarded by their </w:t>
      </w:r>
      <w:r w:rsidR="00873E10">
        <w:rPr>
          <w:rFonts w:cstheme="minorHAnsi"/>
        </w:rPr>
        <w:t>loyalty</w:t>
      </w:r>
    </w:p>
    <w:p w:rsidR="00374B35" w:rsidRDefault="00374B35" w:rsidP="00516777">
      <w:pPr>
        <w:pStyle w:val="ListParagraph"/>
        <w:numPr>
          <w:ilvl w:val="0"/>
          <w:numId w:val="10"/>
        </w:numPr>
        <w:jc w:val="both"/>
        <w:rPr>
          <w:rFonts w:cstheme="minorHAnsi"/>
        </w:rPr>
      </w:pPr>
      <w:r>
        <w:rPr>
          <w:rFonts w:cstheme="minorHAnsi"/>
        </w:rPr>
        <w:t>Stability and reassurance in terms of having a stable job,</w:t>
      </w:r>
    </w:p>
    <w:p w:rsidR="00182E29" w:rsidRPr="00DC51F1" w:rsidRDefault="0096613D" w:rsidP="0096613D">
      <w:pPr>
        <w:ind w:hanging="720"/>
        <w:rPr>
          <w:rFonts w:cstheme="minorHAnsi"/>
        </w:rPr>
      </w:pPr>
      <w:r>
        <w:rPr>
          <w:rFonts w:cstheme="minorHAnsi"/>
        </w:rPr>
        <w:t xml:space="preserve">               </w:t>
      </w:r>
      <w:r w:rsidR="00374B35">
        <w:rPr>
          <w:rFonts w:cstheme="minorHAnsi"/>
        </w:rPr>
        <w:t xml:space="preserve">However some of </w:t>
      </w:r>
      <w:r w:rsidR="00873E10">
        <w:rPr>
          <w:rFonts w:cstheme="minorHAnsi"/>
        </w:rPr>
        <w:t>these expectations</w:t>
      </w:r>
      <w:r w:rsidR="00374B35">
        <w:rPr>
          <w:rFonts w:cstheme="minorHAnsi"/>
        </w:rPr>
        <w:t xml:space="preserve"> </w:t>
      </w:r>
      <w:r w:rsidR="00873E10">
        <w:rPr>
          <w:rFonts w:cstheme="minorHAnsi"/>
        </w:rPr>
        <w:t>aren’t</w:t>
      </w:r>
      <w:r w:rsidR="00374B35">
        <w:rPr>
          <w:rFonts w:cstheme="minorHAnsi"/>
        </w:rPr>
        <w:t xml:space="preserve"> met as the </w:t>
      </w:r>
      <w:r w:rsidR="00873E10">
        <w:rPr>
          <w:rFonts w:cstheme="minorHAnsi"/>
        </w:rPr>
        <w:t>organisation</w:t>
      </w:r>
      <w:r w:rsidR="00A554A6">
        <w:rPr>
          <w:rFonts w:cstheme="minorHAnsi"/>
        </w:rPr>
        <w:t xml:space="preserve"> faces their own challenges and </w:t>
      </w:r>
      <w:r w:rsidR="00873E10">
        <w:rPr>
          <w:rFonts w:cstheme="minorHAnsi"/>
        </w:rPr>
        <w:t>dilemmas</w:t>
      </w:r>
      <w:r w:rsidR="00374B35">
        <w:rPr>
          <w:rFonts w:cstheme="minorHAnsi"/>
        </w:rPr>
        <w:t xml:space="preserve"> with </w:t>
      </w:r>
      <w:r w:rsidR="00873E10">
        <w:rPr>
          <w:rFonts w:cstheme="minorHAnsi"/>
        </w:rPr>
        <w:t>NHS, and</w:t>
      </w:r>
      <w:r w:rsidR="00374B35">
        <w:rPr>
          <w:rFonts w:cstheme="minorHAnsi"/>
        </w:rPr>
        <w:t xml:space="preserve"> has it is evident now on the country the crisis that </w:t>
      </w:r>
      <w:r w:rsidR="00873E10">
        <w:rPr>
          <w:rFonts w:cstheme="minorHAnsi"/>
        </w:rPr>
        <w:t>NHS</w:t>
      </w:r>
      <w:r w:rsidR="00374B35">
        <w:rPr>
          <w:rFonts w:cstheme="minorHAnsi"/>
        </w:rPr>
        <w:t xml:space="preserve"> is facing has a </w:t>
      </w:r>
      <w:r w:rsidR="00873E10">
        <w:rPr>
          <w:rFonts w:cstheme="minorHAnsi"/>
        </w:rPr>
        <w:t>detrimental</w:t>
      </w:r>
      <w:r w:rsidR="00374B35">
        <w:rPr>
          <w:rFonts w:cstheme="minorHAnsi"/>
        </w:rPr>
        <w:t xml:space="preserve"> effect on all NHS staff and also </w:t>
      </w:r>
      <w:r w:rsidR="00DA061C">
        <w:rPr>
          <w:rFonts w:cstheme="minorHAnsi"/>
        </w:rPr>
        <w:t>patients.</w:t>
      </w:r>
      <w:r w:rsidR="00F009DC">
        <w:rPr>
          <w:rFonts w:cstheme="minorHAnsi"/>
        </w:rPr>
        <w:t xml:space="preserve">  </w:t>
      </w:r>
      <w:r>
        <w:rPr>
          <w:rFonts w:cstheme="minorHAnsi"/>
        </w:rPr>
        <w:t xml:space="preserve"> There are more studies done on the </w:t>
      </w:r>
      <w:r w:rsidR="00182E29">
        <w:t>manufacturing</w:t>
      </w:r>
      <w:r>
        <w:t xml:space="preserve"> industry</w:t>
      </w:r>
      <w:r w:rsidR="00182E29">
        <w:t xml:space="preserve"> (</w:t>
      </w:r>
      <w:r w:rsidR="00AB49A3">
        <w:t>Press</w:t>
      </w:r>
      <w:r w:rsidR="00182E29">
        <w:t xml:space="preserve">, </w:t>
      </w:r>
      <w:r>
        <w:t xml:space="preserve">2003)and </w:t>
      </w:r>
      <w:r w:rsidR="00F009DC">
        <w:t xml:space="preserve"> fewer</w:t>
      </w:r>
      <w:r w:rsidR="00182E29">
        <w:t xml:space="preserve"> studies in </w:t>
      </w:r>
      <w:r>
        <w:t xml:space="preserve"> public  and </w:t>
      </w:r>
      <w:r w:rsidR="00182E29">
        <w:t xml:space="preserve">service </w:t>
      </w:r>
      <w:r>
        <w:t>sectors (Harley et al., 2007)yet</w:t>
      </w:r>
      <w:r w:rsidR="00182E29">
        <w:t xml:space="preserve">, </w:t>
      </w:r>
      <w:r>
        <w:t xml:space="preserve"> has more research appears and grows</w:t>
      </w:r>
      <w:r w:rsidR="00182E29">
        <w:t xml:space="preserve"> (Berg &amp; Frost, 2005; Harmon et al., 2003)</w:t>
      </w:r>
      <w:r>
        <w:t xml:space="preserve"> ,more accurate </w:t>
      </w:r>
      <w:r w:rsidR="00AB4893">
        <w:t>findings</w:t>
      </w:r>
      <w:r>
        <w:t xml:space="preserve"> are resurfacing ,giving </w:t>
      </w:r>
      <w:r w:rsidR="00AB4893">
        <w:t>researchers</w:t>
      </w:r>
      <w:r>
        <w:t xml:space="preserve"> a wide discussion </w:t>
      </w:r>
      <w:r w:rsidR="00AB4893">
        <w:t>ground</w:t>
      </w:r>
      <w:r>
        <w:t xml:space="preserve"> to work with</w:t>
      </w:r>
      <w:r w:rsidR="00182E29">
        <w:t>. Batt (2002) explore</w:t>
      </w:r>
      <w:r>
        <w:t xml:space="preserve">d the relationship between HRM and the </w:t>
      </w:r>
      <w:r w:rsidR="00AB4893">
        <w:t>behaviour</w:t>
      </w:r>
      <w:r>
        <w:t xml:space="preserve"> of </w:t>
      </w:r>
      <w:r w:rsidR="00AB4893">
        <w:t>individual within the retails industry and found</w:t>
      </w:r>
      <w:r w:rsidR="00182E29">
        <w:t xml:space="preserve"> that quit rates were lower and sales higher in organizations that emphasized high skills, employee participation, team work, high relative pay and employment security. In t</w:t>
      </w:r>
      <w:r w:rsidR="00AB4893">
        <w:t xml:space="preserve">he health sector </w:t>
      </w:r>
      <w:r w:rsidR="00182E29">
        <w:t>relationships between HRM and performance have been suggested. For example, sophistication of appraisal, training and the percentage of people working in teams has been linke</w:t>
      </w:r>
      <w:r w:rsidR="00F009DC">
        <w:t>d to reduced patient (Hyde et al).</w:t>
      </w:r>
      <w:r w:rsidR="000D15B2">
        <w:t xml:space="preserve">  </w:t>
      </w:r>
      <w:r w:rsidR="00F009DC">
        <w:t>HRM</w:t>
      </w:r>
      <w:r w:rsidR="00182E29">
        <w:t xml:space="preserve"> </w:t>
      </w:r>
      <w:r w:rsidR="00F009DC">
        <w:t xml:space="preserve">expectations and healthcare are directly related to the </w:t>
      </w:r>
      <w:r w:rsidR="00487024">
        <w:t>ability to</w:t>
      </w:r>
      <w:r w:rsidR="00F009DC">
        <w:t xml:space="preserve"> create </w:t>
      </w:r>
      <w:r w:rsidR="00182E29">
        <w:t>motivation</w:t>
      </w:r>
      <w:r w:rsidR="00F009DC">
        <w:t xml:space="preserve"> within the individuals that constitute the </w:t>
      </w:r>
      <w:r w:rsidR="00DA061C">
        <w:t>workforce.</w:t>
      </w:r>
      <w:r w:rsidR="00182E29">
        <w:t xml:space="preserve"> </w:t>
      </w:r>
      <w:r w:rsidR="00DA061C">
        <w:t xml:space="preserve">Performance delivered by </w:t>
      </w:r>
      <w:r w:rsidR="00182E29">
        <w:t>HRM</w:t>
      </w:r>
      <w:r w:rsidR="00B733B7">
        <w:t xml:space="preserve"> workforce both met and unmet by</w:t>
      </w:r>
      <w:r w:rsidR="00DA061C">
        <w:t xml:space="preserve"> the individuals that work on this department can be related to the high level of performance, relationships internal and expectations.</w:t>
      </w:r>
    </w:p>
    <w:p w:rsidR="00487024" w:rsidRDefault="00B82F91" w:rsidP="00EB2C53">
      <w:pPr>
        <w:jc w:val="both"/>
      </w:pPr>
      <w:r>
        <w:t xml:space="preserve">Despite substantial evidence for a relationship between human resource management (HRM) and the performance of individuals, relatively few studies have </w:t>
      </w:r>
      <w:r w:rsidR="000D15B2">
        <w:t xml:space="preserve">been recorded on the examination of </w:t>
      </w:r>
      <w:r>
        <w:t xml:space="preserve">the role of employee expectations. </w:t>
      </w:r>
      <w:r w:rsidR="00487024">
        <w:t>On this case study</w:t>
      </w:r>
      <w:r w:rsidR="000D15B2">
        <w:t xml:space="preserve">, </w:t>
      </w:r>
      <w:r>
        <w:t xml:space="preserve">Virgin working on a Devon </w:t>
      </w:r>
      <w:r w:rsidR="00487024">
        <w:t>Hospital</w:t>
      </w:r>
      <w:r w:rsidR="000D15B2">
        <w:t xml:space="preserve"> it seems to evidence on the care of the staff as well as on those to be care by this organisation. On the other hand</w:t>
      </w:r>
      <w:r w:rsidR="00487024">
        <w:t>,</w:t>
      </w:r>
      <w:r w:rsidR="000D15B2">
        <w:t xml:space="preserve"> </w:t>
      </w:r>
      <w:r w:rsidR="00487024">
        <w:t>these healthcare employees expect</w:t>
      </w:r>
      <w:r>
        <w:t xml:space="preserve"> their employers to provide</w:t>
      </w:r>
      <w:r w:rsidR="00487024">
        <w:t xml:space="preserve"> basic things such as;</w:t>
      </w:r>
    </w:p>
    <w:p w:rsidR="00487024" w:rsidRDefault="00B82F91" w:rsidP="00487024">
      <w:pPr>
        <w:pStyle w:val="ListParagraph"/>
        <w:numPr>
          <w:ilvl w:val="0"/>
          <w:numId w:val="25"/>
        </w:numPr>
        <w:jc w:val="both"/>
      </w:pPr>
      <w:r>
        <w:t xml:space="preserve">infrastructure, </w:t>
      </w:r>
    </w:p>
    <w:p w:rsidR="00487024" w:rsidRDefault="00B82F91" w:rsidP="00487024">
      <w:pPr>
        <w:pStyle w:val="ListParagraph"/>
        <w:numPr>
          <w:ilvl w:val="0"/>
          <w:numId w:val="25"/>
        </w:numPr>
        <w:jc w:val="both"/>
      </w:pPr>
      <w:r>
        <w:t xml:space="preserve">HR practices and support, </w:t>
      </w:r>
    </w:p>
    <w:p w:rsidR="00487024" w:rsidRDefault="00487024" w:rsidP="00487024">
      <w:pPr>
        <w:pStyle w:val="ListParagraph"/>
        <w:numPr>
          <w:ilvl w:val="0"/>
          <w:numId w:val="25"/>
        </w:numPr>
        <w:jc w:val="both"/>
      </w:pPr>
      <w:r>
        <w:t>This has been linked to improved performance especially in relation to patient care and service innovations.</w:t>
      </w:r>
      <w:r w:rsidR="00B82F91">
        <w:t xml:space="preserve"> </w:t>
      </w:r>
    </w:p>
    <w:p w:rsidR="00862063" w:rsidRPr="00AD43BE" w:rsidRDefault="00EE3895" w:rsidP="00487024">
      <w:pPr>
        <w:jc w:val="both"/>
      </w:pPr>
      <w:r>
        <w:t>Counter intuitively</w:t>
      </w:r>
      <w:r w:rsidR="0004273E">
        <w:t xml:space="preserve">, Virgin </w:t>
      </w:r>
      <w:r w:rsidR="00B82F91">
        <w:t xml:space="preserve">effort was maintained towards immediate patient care when expectations were unmet, seemingly, because of public service values. The findings indicate that public service values may be a strong determinant of performance as it relates to </w:t>
      </w:r>
      <w:r w:rsidR="0004273E">
        <w:t>patients, and also to the payers of the services and the voice of the staff has less value than. This comparison moderates</w:t>
      </w:r>
      <w:r w:rsidR="00B45EE4">
        <w:t>, on the short term, the</w:t>
      </w:r>
      <w:r w:rsidR="0004273E">
        <w:t xml:space="preserve"> potential effects of </w:t>
      </w:r>
      <w:r w:rsidR="00B82F91">
        <w:t>expectations</w:t>
      </w:r>
      <w:r w:rsidR="0004273E">
        <w:t xml:space="preserve"> that haven’t been met</w:t>
      </w:r>
      <w:r w:rsidR="00B82F91">
        <w:t xml:space="preserve">. In contrast, longer term </w:t>
      </w:r>
      <w:r w:rsidR="00B82F91">
        <w:lastRenderedPageBreak/>
        <w:t xml:space="preserve">effects on patient care and service development were less readily moderated by these values. This study offers differential </w:t>
      </w:r>
      <w:r w:rsidR="00590C24">
        <w:t>accounts illustrating</w:t>
      </w:r>
      <w:r w:rsidR="00B82F91">
        <w:t xml:space="preserve"> effects on performance gained through improved working conditions and through work intensification.</w:t>
      </w:r>
    </w:p>
    <w:p w:rsidR="00DC0C94" w:rsidRDefault="00B45EE4" w:rsidP="001C0FFF">
      <w:pPr>
        <w:shd w:val="clear" w:color="auto" w:fill="FFFFFF"/>
        <w:spacing w:before="0" w:after="234" w:line="240" w:lineRule="auto"/>
      </w:pPr>
      <w:r>
        <w:t>Furthermore, there</w:t>
      </w:r>
      <w:r w:rsidR="00AB4893">
        <w:t xml:space="preserve"> is some evidence showing an increase on the positive co-relation between productivity,</w:t>
      </w:r>
      <w:r w:rsidR="00A83132">
        <w:t xml:space="preserve"> </w:t>
      </w:r>
      <w:r w:rsidR="00AB4893">
        <w:t>performance and HRM</w:t>
      </w:r>
      <w:r>
        <w:t xml:space="preserve"> (Combs et al., 2007</w:t>
      </w:r>
      <w:r w:rsidR="00523D02">
        <w:t xml:space="preserve">), </w:t>
      </w:r>
      <w:r w:rsidR="00AB4893">
        <w:t>to</w:t>
      </w:r>
      <w:r>
        <w:t>gether with studies</w:t>
      </w:r>
      <w:r w:rsidR="00AB4893">
        <w:t xml:space="preserve"> on </w:t>
      </w:r>
      <w:r>
        <w:t>how good</w:t>
      </w:r>
      <w:r w:rsidR="00AB4893">
        <w:t xml:space="preserve"> behaviour and </w:t>
      </w:r>
      <w:r>
        <w:t>performance are</w:t>
      </w:r>
      <w:r w:rsidR="00AB4893">
        <w:t xml:space="preserve"> </w:t>
      </w:r>
      <w:r>
        <w:t>accomplished ( Mueller, 1996</w:t>
      </w:r>
      <w:r w:rsidR="00523D02">
        <w:t>). T</w:t>
      </w:r>
      <w:r w:rsidR="00A83132">
        <w:t>hese two areas have great influence on the way HRM perfo</w:t>
      </w:r>
      <w:r>
        <w:t>rms and</w:t>
      </w:r>
      <w:r w:rsidR="00A83132">
        <w:t xml:space="preserve"> how</w:t>
      </w:r>
      <w:r w:rsidR="00523D02">
        <w:t xml:space="preserve"> </w:t>
      </w:r>
      <w:r w:rsidR="00F11FD7">
        <w:t>HRM processes</w:t>
      </w:r>
      <w:r w:rsidR="00A83132">
        <w:t xml:space="preserve"> </w:t>
      </w:r>
      <w:r>
        <w:t xml:space="preserve">continues to </w:t>
      </w:r>
      <w:r w:rsidR="00523D02">
        <w:t>infl</w:t>
      </w:r>
      <w:r>
        <w:t>uence staff performance.  Also the psychological relationship between employer</w:t>
      </w:r>
      <w:r w:rsidR="00F11FD7">
        <w:t>–employee</w:t>
      </w:r>
      <w:r>
        <w:t xml:space="preserve"> and considering this relationship on a framework of its own</w:t>
      </w:r>
      <w:r w:rsidR="00F11FD7">
        <w:t xml:space="preserve">. </w:t>
      </w:r>
      <w:r w:rsidR="001C0FFF">
        <w:t xml:space="preserve"> I</w:t>
      </w:r>
      <w:r w:rsidR="00A83132">
        <w:t>n result o</w:t>
      </w:r>
      <w:r w:rsidR="001C0FFF">
        <w:t>f the studies conducted</w:t>
      </w:r>
      <w:r w:rsidR="00F11FD7">
        <w:t xml:space="preserve"> with successful</w:t>
      </w:r>
      <w:r w:rsidR="00A83132">
        <w:t xml:space="preserve"> </w:t>
      </w:r>
      <w:r w:rsidR="00523D02">
        <w:t>employees from or</w:t>
      </w:r>
      <w:r w:rsidR="00A83132">
        <w:t xml:space="preserve">ganizations that were leading on high </w:t>
      </w:r>
      <w:r w:rsidR="00523D02">
        <w:t>external performance standards (Truss, 2001)</w:t>
      </w:r>
      <w:r w:rsidR="001C0FFF">
        <w:t xml:space="preserve">, it is clear how important it is for an employer to have a considerate relationship with all of their employees in order for the organisation to be successful. </w:t>
      </w:r>
    </w:p>
    <w:p w:rsidR="00DC0C94" w:rsidRDefault="00523D02" w:rsidP="001C0FFF">
      <w:pPr>
        <w:shd w:val="clear" w:color="auto" w:fill="FFFFFF"/>
        <w:spacing w:before="0" w:after="234" w:line="240" w:lineRule="auto"/>
      </w:pPr>
      <w:r>
        <w:t>The NHS offers an important context for study because it has been recognized as a good employer having made promises and commitments to staff, which have been associated with higher levels of satisfaction, commitment, loyalty to clients, motivation and lower intention to leave (Guest &amp; Conway, 2004).</w:t>
      </w:r>
      <w:r w:rsidR="0074640C" w:rsidRPr="0074640C">
        <w:t xml:space="preserve"> </w:t>
      </w:r>
      <w:r w:rsidR="0074640C">
        <w:t xml:space="preserve">The study reported here sought to identify expectations held by healthcare employees and any process by which expectations are thought to affect their performance. </w:t>
      </w: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r>
        <w:br/>
      </w: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C502D" w:rsidRDefault="007C502D" w:rsidP="001C0FFF">
      <w:pPr>
        <w:shd w:val="clear" w:color="auto" w:fill="FFFFFF"/>
        <w:spacing w:before="0" w:after="234" w:line="240" w:lineRule="auto"/>
      </w:pPr>
    </w:p>
    <w:p w:rsidR="00786563" w:rsidRPr="007C502D" w:rsidRDefault="007352AF" w:rsidP="007C502D">
      <w:pPr>
        <w:pStyle w:val="ListParagraph"/>
        <w:numPr>
          <w:ilvl w:val="0"/>
          <w:numId w:val="4"/>
        </w:numPr>
        <w:shd w:val="clear" w:color="auto" w:fill="FFFFFF"/>
        <w:spacing w:before="0" w:after="234" w:line="240" w:lineRule="auto"/>
      </w:pPr>
      <w:r w:rsidRPr="007C502D">
        <w:rPr>
          <w:rFonts w:eastAsia="Times New Roman" w:cstheme="minorHAnsi"/>
          <w:b/>
          <w:sz w:val="24"/>
          <w:szCs w:val="24"/>
          <w:lang w:eastAsia="en-GB"/>
        </w:rPr>
        <w:lastRenderedPageBreak/>
        <w:t>Critical evaluate development vehicles available to Virgin Care and explain the extent to which this vehicles meet the development needs of the individual</w:t>
      </w:r>
    </w:p>
    <w:p w:rsidR="00E806BD" w:rsidRPr="00CB6D4A" w:rsidRDefault="000D55EC" w:rsidP="00C65289">
      <w:pPr>
        <w:shd w:val="clear" w:color="auto" w:fill="FFFFFF"/>
        <w:spacing w:before="0" w:after="234" w:line="240" w:lineRule="auto"/>
        <w:rPr>
          <w:rFonts w:eastAsia="Times New Roman" w:cstheme="minorHAnsi"/>
          <w:lang w:eastAsia="en-GB"/>
        </w:rPr>
      </w:pPr>
      <w:r w:rsidRPr="00CB6D4A">
        <w:rPr>
          <w:rFonts w:eastAsia="Times New Roman" w:cstheme="minorHAnsi"/>
          <w:lang w:eastAsia="en-GB"/>
        </w:rPr>
        <w:t>Equally important are the</w:t>
      </w:r>
      <w:r w:rsidR="0036329A" w:rsidRPr="00CB6D4A">
        <w:rPr>
          <w:rFonts w:eastAsia="Times New Roman" w:cstheme="minorHAnsi"/>
          <w:lang w:eastAsia="en-GB"/>
        </w:rPr>
        <w:t xml:space="preserve"> class</w:t>
      </w:r>
      <w:r w:rsidRPr="00CB6D4A">
        <w:rPr>
          <w:rFonts w:eastAsia="Times New Roman" w:cstheme="minorHAnsi"/>
          <w:lang w:eastAsia="en-GB"/>
        </w:rPr>
        <w:t xml:space="preserve">ical learning </w:t>
      </w:r>
      <w:r w:rsidR="0090258D" w:rsidRPr="00CB6D4A">
        <w:rPr>
          <w:rFonts w:eastAsia="Times New Roman" w:cstheme="minorHAnsi"/>
          <w:lang w:eastAsia="en-GB"/>
        </w:rPr>
        <w:t>theories useful</w:t>
      </w:r>
      <w:r w:rsidRPr="00CB6D4A">
        <w:rPr>
          <w:rFonts w:eastAsia="Times New Roman" w:cstheme="minorHAnsi"/>
          <w:lang w:eastAsia="en-GB"/>
        </w:rPr>
        <w:t xml:space="preserve"> </w:t>
      </w:r>
      <w:r w:rsidR="0090258D" w:rsidRPr="00CB6D4A">
        <w:rPr>
          <w:rFonts w:eastAsia="Times New Roman" w:cstheme="minorHAnsi"/>
          <w:lang w:eastAsia="en-GB"/>
        </w:rPr>
        <w:t>on to</w:t>
      </w:r>
      <w:r w:rsidRPr="00CB6D4A">
        <w:rPr>
          <w:rFonts w:eastAsia="Times New Roman" w:cstheme="minorHAnsi"/>
          <w:lang w:eastAsia="en-GB"/>
        </w:rPr>
        <w:t xml:space="preserve"> help </w:t>
      </w:r>
      <w:r w:rsidR="0090258D" w:rsidRPr="00CB6D4A">
        <w:rPr>
          <w:rFonts w:eastAsia="Times New Roman" w:cstheme="minorHAnsi"/>
          <w:lang w:eastAsia="en-GB"/>
        </w:rPr>
        <w:t>determine</w:t>
      </w:r>
      <w:r w:rsidRPr="00CB6D4A">
        <w:rPr>
          <w:rFonts w:eastAsia="Times New Roman" w:cstheme="minorHAnsi"/>
          <w:lang w:eastAsia="en-GB"/>
        </w:rPr>
        <w:t xml:space="preserve"> what type of training is</w:t>
      </w:r>
      <w:r w:rsidR="0036329A" w:rsidRPr="00CB6D4A">
        <w:rPr>
          <w:rFonts w:eastAsia="Times New Roman" w:cstheme="minorHAnsi"/>
          <w:lang w:eastAsia="en-GB"/>
        </w:rPr>
        <w:t xml:space="preserve"> best are:</w:t>
      </w:r>
    </w:p>
    <w:p w:rsidR="00A53B2C" w:rsidRDefault="0036329A" w:rsidP="00A53B2C">
      <w:pPr>
        <w:pStyle w:val="ListParagraph"/>
        <w:numPr>
          <w:ilvl w:val="0"/>
          <w:numId w:val="20"/>
        </w:numPr>
        <w:shd w:val="clear" w:color="auto" w:fill="FFFFFF"/>
        <w:spacing w:before="0" w:after="234" w:line="240" w:lineRule="auto"/>
        <w:rPr>
          <w:rFonts w:eastAsia="Times New Roman" w:cstheme="minorHAnsi"/>
          <w:lang w:eastAsia="en-GB"/>
        </w:rPr>
      </w:pPr>
      <w:r w:rsidRPr="00CB6D4A">
        <w:rPr>
          <w:rFonts w:eastAsia="Times New Roman" w:cstheme="minorHAnsi"/>
          <w:lang w:eastAsia="en-GB"/>
        </w:rPr>
        <w:t>Classical Conditioning:</w:t>
      </w:r>
      <w:r w:rsidR="000D55EC" w:rsidRPr="00CB6D4A">
        <w:rPr>
          <w:rFonts w:eastAsia="Times New Roman" w:cstheme="minorHAnsi"/>
          <w:lang w:eastAsia="en-GB"/>
        </w:rPr>
        <w:t xml:space="preserve"> Ivan Pavlov was made famous by discovering this theory when doing an experiment with dogs and food.  He prove ,by making dogs to salivate without seeing or smelling </w:t>
      </w:r>
      <w:r w:rsidR="0090258D" w:rsidRPr="00CB6D4A">
        <w:rPr>
          <w:rFonts w:eastAsia="Times New Roman" w:cstheme="minorHAnsi"/>
          <w:lang w:eastAsia="en-GB"/>
        </w:rPr>
        <w:t>food, when</w:t>
      </w:r>
      <w:r w:rsidR="000D55EC" w:rsidRPr="00CB6D4A">
        <w:rPr>
          <w:rFonts w:eastAsia="Times New Roman" w:cstheme="minorHAnsi"/>
          <w:lang w:eastAsia="en-GB"/>
        </w:rPr>
        <w:t xml:space="preserve"> </w:t>
      </w:r>
      <w:r w:rsidR="0090258D" w:rsidRPr="00CB6D4A">
        <w:rPr>
          <w:rFonts w:eastAsia="Times New Roman" w:cstheme="minorHAnsi"/>
          <w:lang w:eastAsia="en-GB"/>
        </w:rPr>
        <w:t>dogs</w:t>
      </w:r>
      <w:r w:rsidR="000D55EC" w:rsidRPr="00CB6D4A">
        <w:rPr>
          <w:rFonts w:eastAsia="Times New Roman" w:cstheme="minorHAnsi"/>
          <w:lang w:eastAsia="en-GB"/>
        </w:rPr>
        <w:t xml:space="preserve"> were conditioned </w:t>
      </w:r>
      <w:r w:rsidR="0090258D" w:rsidRPr="00CB6D4A">
        <w:rPr>
          <w:rFonts w:eastAsia="Times New Roman" w:cstheme="minorHAnsi"/>
          <w:lang w:eastAsia="en-GB"/>
        </w:rPr>
        <w:t>to</w:t>
      </w:r>
      <w:r w:rsidR="000D55EC" w:rsidRPr="00CB6D4A">
        <w:rPr>
          <w:rFonts w:eastAsia="Times New Roman" w:cstheme="minorHAnsi"/>
          <w:lang w:eastAsia="en-GB"/>
        </w:rPr>
        <w:t xml:space="preserve"> </w:t>
      </w:r>
      <w:r w:rsidR="0090258D" w:rsidRPr="00CB6D4A">
        <w:rPr>
          <w:rFonts w:eastAsia="Times New Roman" w:cstheme="minorHAnsi"/>
          <w:lang w:eastAsia="en-GB"/>
        </w:rPr>
        <w:t>associate</w:t>
      </w:r>
      <w:r w:rsidR="000D55EC" w:rsidRPr="00CB6D4A">
        <w:rPr>
          <w:rFonts w:eastAsia="Times New Roman" w:cstheme="minorHAnsi"/>
          <w:lang w:eastAsia="en-GB"/>
        </w:rPr>
        <w:t xml:space="preserve">  the sound of a bell with being </w:t>
      </w:r>
      <w:r w:rsidR="0090258D" w:rsidRPr="00CB6D4A">
        <w:rPr>
          <w:rFonts w:eastAsia="Times New Roman" w:cstheme="minorHAnsi"/>
          <w:lang w:eastAsia="en-GB"/>
        </w:rPr>
        <w:t>feed, they</w:t>
      </w:r>
      <w:r w:rsidR="000D55EC" w:rsidRPr="00CB6D4A">
        <w:rPr>
          <w:rFonts w:eastAsia="Times New Roman" w:cstheme="minorHAnsi"/>
          <w:lang w:eastAsia="en-GB"/>
        </w:rPr>
        <w:t xml:space="preserve"> would </w:t>
      </w:r>
      <w:r w:rsidR="0090258D" w:rsidRPr="00CB6D4A">
        <w:rPr>
          <w:rFonts w:eastAsia="Times New Roman" w:cstheme="minorHAnsi"/>
          <w:lang w:eastAsia="en-GB"/>
        </w:rPr>
        <w:t>learnt</w:t>
      </w:r>
      <w:r w:rsidR="000D55EC" w:rsidRPr="00CB6D4A">
        <w:rPr>
          <w:rFonts w:eastAsia="Times New Roman" w:cstheme="minorHAnsi"/>
          <w:lang w:eastAsia="en-GB"/>
        </w:rPr>
        <w:t xml:space="preserve"> to salivate every </w:t>
      </w:r>
      <w:r w:rsidR="0090258D" w:rsidRPr="00CB6D4A">
        <w:rPr>
          <w:rFonts w:eastAsia="Times New Roman" w:cstheme="minorHAnsi"/>
          <w:lang w:eastAsia="en-GB"/>
        </w:rPr>
        <w:t>time</w:t>
      </w:r>
      <w:r w:rsidR="000D55EC" w:rsidRPr="00CB6D4A">
        <w:rPr>
          <w:rFonts w:eastAsia="Times New Roman" w:cstheme="minorHAnsi"/>
          <w:lang w:eastAsia="en-GB"/>
        </w:rPr>
        <w:t xml:space="preserve"> they heard </w:t>
      </w:r>
      <w:r w:rsidR="0090258D" w:rsidRPr="00CB6D4A">
        <w:rPr>
          <w:rFonts w:eastAsia="Times New Roman" w:cstheme="minorHAnsi"/>
          <w:lang w:eastAsia="en-GB"/>
        </w:rPr>
        <w:t>the</w:t>
      </w:r>
      <w:r w:rsidR="000D55EC" w:rsidRPr="00CB6D4A">
        <w:rPr>
          <w:rFonts w:eastAsia="Times New Roman" w:cstheme="minorHAnsi"/>
          <w:lang w:eastAsia="en-GB"/>
        </w:rPr>
        <w:t xml:space="preserve"> </w:t>
      </w:r>
      <w:r w:rsidR="0090258D" w:rsidRPr="00CB6D4A">
        <w:rPr>
          <w:rFonts w:eastAsia="Times New Roman" w:cstheme="minorHAnsi"/>
          <w:lang w:eastAsia="en-GB"/>
        </w:rPr>
        <w:t>sound</w:t>
      </w:r>
      <w:r w:rsidR="000D55EC" w:rsidRPr="00CB6D4A">
        <w:rPr>
          <w:rFonts w:eastAsia="Times New Roman" w:cstheme="minorHAnsi"/>
          <w:lang w:eastAsia="en-GB"/>
        </w:rPr>
        <w:t xml:space="preserve"> </w:t>
      </w:r>
      <w:r w:rsidR="0090258D" w:rsidRPr="00CB6D4A">
        <w:rPr>
          <w:rFonts w:eastAsia="Times New Roman" w:cstheme="minorHAnsi"/>
          <w:lang w:eastAsia="en-GB"/>
        </w:rPr>
        <w:t>of</w:t>
      </w:r>
      <w:r w:rsidR="000D55EC" w:rsidRPr="00CB6D4A">
        <w:rPr>
          <w:rFonts w:eastAsia="Times New Roman" w:cstheme="minorHAnsi"/>
          <w:lang w:eastAsia="en-GB"/>
        </w:rPr>
        <w:t xml:space="preserve"> the bell.  The theory proved that </w:t>
      </w:r>
      <w:r w:rsidR="0090258D" w:rsidRPr="00CB6D4A">
        <w:rPr>
          <w:rFonts w:eastAsia="Times New Roman" w:cstheme="minorHAnsi"/>
          <w:lang w:eastAsia="en-GB"/>
        </w:rPr>
        <w:t>dogs, which</w:t>
      </w:r>
      <w:r w:rsidR="000D55EC" w:rsidRPr="00CB6D4A">
        <w:rPr>
          <w:rFonts w:eastAsia="Times New Roman" w:cstheme="minorHAnsi"/>
          <w:lang w:eastAsia="en-GB"/>
        </w:rPr>
        <w:t xml:space="preserve"> are classified as </w:t>
      </w:r>
      <w:r w:rsidR="0090258D" w:rsidRPr="00CB6D4A">
        <w:rPr>
          <w:rFonts w:eastAsia="Times New Roman" w:cstheme="minorHAnsi"/>
          <w:lang w:eastAsia="en-GB"/>
        </w:rPr>
        <w:t>animals, would</w:t>
      </w:r>
      <w:r w:rsidR="000D55EC" w:rsidRPr="00CB6D4A">
        <w:rPr>
          <w:rFonts w:eastAsia="Times New Roman" w:cstheme="minorHAnsi"/>
          <w:lang w:eastAsia="en-GB"/>
        </w:rPr>
        <w:t xml:space="preserve"> respond involuntary to a form of stimulus </w:t>
      </w:r>
      <w:r w:rsidR="00B33F8D" w:rsidRPr="00CB6D4A">
        <w:rPr>
          <w:rFonts w:eastAsia="Times New Roman" w:cstheme="minorHAnsi"/>
          <w:lang w:eastAsia="en-GB"/>
        </w:rPr>
        <w:t xml:space="preserve">when </w:t>
      </w:r>
      <w:r w:rsidR="0090258D" w:rsidRPr="00CB6D4A">
        <w:rPr>
          <w:rFonts w:eastAsia="Times New Roman" w:cstheme="minorHAnsi"/>
          <w:lang w:eastAsia="en-GB"/>
        </w:rPr>
        <w:t>associated that</w:t>
      </w:r>
      <w:r w:rsidR="00B33F8D" w:rsidRPr="00CB6D4A">
        <w:rPr>
          <w:rFonts w:eastAsia="Times New Roman" w:cstheme="minorHAnsi"/>
          <w:lang w:eastAsia="en-GB"/>
        </w:rPr>
        <w:t xml:space="preserve"> stimulus with another thing.  </w:t>
      </w:r>
      <w:r w:rsidR="0090258D" w:rsidRPr="00CB6D4A">
        <w:rPr>
          <w:rFonts w:eastAsia="Times New Roman" w:cstheme="minorHAnsi"/>
          <w:lang w:eastAsia="en-GB"/>
        </w:rPr>
        <w:t>The relation with human beings is that they too respond involuntary to stimuli just like animals do.</w:t>
      </w:r>
    </w:p>
    <w:p w:rsidR="000D55EC" w:rsidRPr="00A53B2C" w:rsidRDefault="0090258D" w:rsidP="00A53B2C">
      <w:pPr>
        <w:pStyle w:val="ListParagraph"/>
        <w:numPr>
          <w:ilvl w:val="0"/>
          <w:numId w:val="20"/>
        </w:numPr>
        <w:shd w:val="clear" w:color="auto" w:fill="FFFFFF"/>
        <w:spacing w:before="0" w:after="234" w:line="240" w:lineRule="auto"/>
        <w:rPr>
          <w:rFonts w:eastAsia="Times New Roman" w:cstheme="minorHAnsi"/>
          <w:lang w:eastAsia="en-GB"/>
        </w:rPr>
      </w:pPr>
      <w:r w:rsidRPr="00A53B2C">
        <w:rPr>
          <w:rFonts w:eastAsia="Times New Roman" w:cstheme="minorHAnsi"/>
          <w:lang w:eastAsia="en-GB"/>
        </w:rPr>
        <w:t xml:space="preserve">Operating Conditioning: This theory is based on reinforcement and it was made famous by B.F.Skinner   and its says how behaviour relates to consequences received at an earlier stage and point for example: children when rewarded by good behaviour are more likely to continue to display that same behaviour in contrast to receiving an punishment when misbehaving they too are most likely to stop that same behabiour.  </w:t>
      </w:r>
      <w:r w:rsidR="00B33F8D" w:rsidRPr="00A53B2C">
        <w:rPr>
          <w:rFonts w:eastAsia="Times New Roman" w:cstheme="minorHAnsi"/>
          <w:lang w:eastAsia="en-GB"/>
        </w:rPr>
        <w:t xml:space="preserve">Skinner too </w:t>
      </w:r>
      <w:r w:rsidRPr="00A53B2C">
        <w:rPr>
          <w:rFonts w:eastAsia="Times New Roman" w:cstheme="minorHAnsi"/>
          <w:lang w:eastAsia="en-GB"/>
        </w:rPr>
        <w:t>experiment</w:t>
      </w:r>
      <w:r w:rsidR="00B33F8D" w:rsidRPr="00A53B2C">
        <w:rPr>
          <w:rFonts w:eastAsia="Times New Roman" w:cstheme="minorHAnsi"/>
          <w:lang w:eastAsia="en-GB"/>
        </w:rPr>
        <w:t xml:space="preserve"> with animal in </w:t>
      </w:r>
      <w:r w:rsidRPr="00A53B2C">
        <w:rPr>
          <w:rFonts w:eastAsia="Times New Roman" w:cstheme="minorHAnsi"/>
          <w:lang w:eastAsia="en-GB"/>
        </w:rPr>
        <w:t>order</w:t>
      </w:r>
      <w:r w:rsidR="00B33F8D" w:rsidRPr="00A53B2C">
        <w:rPr>
          <w:rFonts w:eastAsia="Times New Roman" w:cstheme="minorHAnsi"/>
          <w:lang w:eastAsia="en-GB"/>
        </w:rPr>
        <w:t xml:space="preserve"> to reach to his </w:t>
      </w:r>
      <w:r w:rsidRPr="00A53B2C">
        <w:rPr>
          <w:rFonts w:eastAsia="Times New Roman" w:cstheme="minorHAnsi"/>
          <w:lang w:eastAsia="en-GB"/>
        </w:rPr>
        <w:t>theory</w:t>
      </w:r>
      <w:r w:rsidR="00B33F8D" w:rsidRPr="00A53B2C">
        <w:rPr>
          <w:rFonts w:eastAsia="Times New Roman" w:cstheme="minorHAnsi"/>
          <w:lang w:eastAsia="en-GB"/>
        </w:rPr>
        <w:t xml:space="preserve"> and </w:t>
      </w:r>
      <w:r w:rsidRPr="00A53B2C">
        <w:rPr>
          <w:rFonts w:eastAsia="Times New Roman" w:cstheme="minorHAnsi"/>
          <w:lang w:eastAsia="en-GB"/>
        </w:rPr>
        <w:t>concluded</w:t>
      </w:r>
      <w:r w:rsidR="00B33F8D" w:rsidRPr="00A53B2C">
        <w:rPr>
          <w:rFonts w:eastAsia="Times New Roman" w:cstheme="minorHAnsi"/>
          <w:lang w:eastAsia="en-GB"/>
        </w:rPr>
        <w:t xml:space="preserve"> </w:t>
      </w:r>
      <w:r w:rsidRPr="00A53B2C">
        <w:rPr>
          <w:rFonts w:eastAsia="Times New Roman" w:cstheme="minorHAnsi"/>
          <w:lang w:eastAsia="en-GB"/>
        </w:rPr>
        <w:t>that</w:t>
      </w:r>
      <w:r w:rsidR="00B33F8D" w:rsidRPr="00A53B2C">
        <w:rPr>
          <w:rFonts w:eastAsia="Times New Roman" w:cstheme="minorHAnsi"/>
          <w:lang w:eastAsia="en-GB"/>
        </w:rPr>
        <w:t xml:space="preserve"> </w:t>
      </w:r>
      <w:r w:rsidRPr="00A53B2C">
        <w:rPr>
          <w:rFonts w:eastAsia="Times New Roman" w:cstheme="minorHAnsi"/>
          <w:lang w:eastAsia="en-GB"/>
        </w:rPr>
        <w:t>animals.</w:t>
      </w:r>
    </w:p>
    <w:p w:rsidR="0036329A" w:rsidRPr="00CB6D4A" w:rsidRDefault="00143BCA" w:rsidP="00C65289">
      <w:pPr>
        <w:pStyle w:val="ListParagraph"/>
        <w:numPr>
          <w:ilvl w:val="0"/>
          <w:numId w:val="20"/>
        </w:numPr>
        <w:shd w:val="clear" w:color="auto" w:fill="FFFFFF"/>
        <w:spacing w:before="0" w:after="234" w:line="240" w:lineRule="auto"/>
        <w:rPr>
          <w:rFonts w:eastAsia="Times New Roman" w:cstheme="minorHAnsi"/>
          <w:lang w:eastAsia="en-GB"/>
        </w:rPr>
      </w:pPr>
      <w:r w:rsidRPr="00CB6D4A">
        <w:rPr>
          <w:rFonts w:eastAsia="Times New Roman" w:cstheme="minorHAnsi"/>
          <w:lang w:eastAsia="en-GB"/>
        </w:rPr>
        <w:t xml:space="preserve">Social media for Social Learning: This theory has some similarities with the previous one , in the sense that the individual here is not learning from they own consequences ,but from someone else consequences ,eg:when an individual experiences or learns something through observing or imagining some else going through it. If a young girl watches his brother receiving a sweetie as reward for picking up his toys, she may realise that the best way to get sweets is to tidy up her toys after playing.  </w:t>
      </w:r>
    </w:p>
    <w:p w:rsidR="00143BCA" w:rsidRPr="00CB6D4A" w:rsidRDefault="00143BCA" w:rsidP="00143BCA">
      <w:pPr>
        <w:shd w:val="clear" w:color="auto" w:fill="FFFFFF"/>
        <w:spacing w:before="0" w:after="234" w:line="240" w:lineRule="auto"/>
        <w:rPr>
          <w:rFonts w:eastAsia="Times New Roman" w:cstheme="minorHAnsi"/>
          <w:lang w:eastAsia="en-GB"/>
        </w:rPr>
      </w:pPr>
      <w:r w:rsidRPr="00CB6D4A">
        <w:rPr>
          <w:rFonts w:eastAsia="Times New Roman" w:cstheme="minorHAnsi"/>
          <w:lang w:eastAsia="en-GB"/>
        </w:rPr>
        <w:t xml:space="preserve">Virgin Care it appears to use the operant conditioning and social learning concepts of reward and consequences to create the four options of </w:t>
      </w:r>
      <w:r w:rsidR="00A41292" w:rsidRPr="00CB6D4A">
        <w:rPr>
          <w:rFonts w:eastAsia="Times New Roman" w:cstheme="minorHAnsi"/>
          <w:lang w:eastAsia="en-GB"/>
        </w:rPr>
        <w:t>shaping</w:t>
      </w:r>
      <w:r w:rsidRPr="00CB6D4A">
        <w:rPr>
          <w:rFonts w:eastAsia="Times New Roman" w:cstheme="minorHAnsi"/>
          <w:lang w:eastAsia="en-GB"/>
        </w:rPr>
        <w:t xml:space="preserve"> behaviour and these are:</w:t>
      </w:r>
    </w:p>
    <w:p w:rsidR="00143BCA" w:rsidRPr="00CB6D4A" w:rsidRDefault="00820C30" w:rsidP="00143BCA">
      <w:pPr>
        <w:pStyle w:val="ListParagraph"/>
        <w:numPr>
          <w:ilvl w:val="0"/>
          <w:numId w:val="21"/>
        </w:numPr>
        <w:shd w:val="clear" w:color="auto" w:fill="FFFFFF"/>
        <w:spacing w:before="0" w:after="234" w:line="240" w:lineRule="auto"/>
        <w:rPr>
          <w:rFonts w:eastAsia="Times New Roman" w:cstheme="minorHAnsi"/>
          <w:lang w:eastAsia="en-GB"/>
        </w:rPr>
      </w:pPr>
      <w:r w:rsidRPr="00CB6D4A">
        <w:rPr>
          <w:rFonts w:eastAsia="Times New Roman" w:cstheme="minorHAnsi"/>
          <w:lang w:eastAsia="en-GB"/>
        </w:rPr>
        <w:t>Positive reinforcement-Has the word indicates, the application of a reward is given to the individual in direct response to their positive behaviour and as a direct result, in order to encourage that same behaviour to repeated.</w:t>
      </w:r>
    </w:p>
    <w:p w:rsidR="00143BCA" w:rsidRPr="00CB6D4A" w:rsidRDefault="00820C30" w:rsidP="00143BCA">
      <w:pPr>
        <w:pStyle w:val="ListParagraph"/>
        <w:numPr>
          <w:ilvl w:val="0"/>
          <w:numId w:val="21"/>
        </w:numPr>
        <w:shd w:val="clear" w:color="auto" w:fill="FFFFFF"/>
        <w:spacing w:before="0" w:after="234" w:line="240" w:lineRule="auto"/>
        <w:rPr>
          <w:rFonts w:eastAsia="Times New Roman" w:cstheme="minorHAnsi"/>
          <w:lang w:eastAsia="en-GB"/>
        </w:rPr>
      </w:pPr>
      <w:r w:rsidRPr="00CB6D4A">
        <w:rPr>
          <w:rFonts w:eastAsia="Times New Roman" w:cstheme="minorHAnsi"/>
          <w:lang w:eastAsia="en-GB"/>
        </w:rPr>
        <w:t>Negative reinforcement-Here there’s a withdrawal of a negative thing, in response to an individual positive behaviour, again to stimulate the repetition of that same behaviour.</w:t>
      </w:r>
    </w:p>
    <w:p w:rsidR="00143BCA" w:rsidRPr="00CB6D4A" w:rsidRDefault="00820C30" w:rsidP="00143BCA">
      <w:pPr>
        <w:pStyle w:val="ListParagraph"/>
        <w:numPr>
          <w:ilvl w:val="0"/>
          <w:numId w:val="21"/>
        </w:numPr>
        <w:shd w:val="clear" w:color="auto" w:fill="FFFFFF"/>
        <w:spacing w:before="0" w:after="234" w:line="240" w:lineRule="auto"/>
        <w:rPr>
          <w:rFonts w:eastAsia="Times New Roman" w:cstheme="minorHAnsi"/>
          <w:lang w:eastAsia="en-GB"/>
        </w:rPr>
      </w:pPr>
      <w:r w:rsidRPr="00CB6D4A">
        <w:rPr>
          <w:rFonts w:eastAsia="Times New Roman" w:cstheme="minorHAnsi"/>
          <w:lang w:eastAsia="en-GB"/>
        </w:rPr>
        <w:t>Punishment</w:t>
      </w:r>
      <w:r w:rsidR="00AD43BE" w:rsidRPr="00CB6D4A">
        <w:rPr>
          <w:rFonts w:eastAsia="Times New Roman" w:cstheme="minorHAnsi"/>
          <w:lang w:eastAsia="en-GB"/>
        </w:rPr>
        <w:t xml:space="preserve">- this is </w:t>
      </w:r>
      <w:r w:rsidR="00A41292" w:rsidRPr="00CB6D4A">
        <w:rPr>
          <w:rFonts w:eastAsia="Times New Roman" w:cstheme="minorHAnsi"/>
          <w:lang w:eastAsia="en-GB"/>
        </w:rPr>
        <w:t>applied</w:t>
      </w:r>
      <w:r w:rsidR="00AD43BE" w:rsidRPr="00CB6D4A">
        <w:rPr>
          <w:rFonts w:eastAsia="Times New Roman" w:cstheme="minorHAnsi"/>
          <w:lang w:eastAsia="en-GB"/>
        </w:rPr>
        <w:t xml:space="preserve"> in the form when a reward is taken </w:t>
      </w:r>
      <w:r w:rsidR="00A41292" w:rsidRPr="00CB6D4A">
        <w:rPr>
          <w:rFonts w:eastAsia="Times New Roman" w:cstheme="minorHAnsi"/>
          <w:lang w:eastAsia="en-GB"/>
        </w:rPr>
        <w:t>away</w:t>
      </w:r>
      <w:r w:rsidR="00AD43BE" w:rsidRPr="00CB6D4A">
        <w:rPr>
          <w:rFonts w:eastAsia="Times New Roman" w:cstheme="minorHAnsi"/>
          <w:lang w:eastAsia="en-GB"/>
        </w:rPr>
        <w:t xml:space="preserve"> or a negative stimulus is </w:t>
      </w:r>
      <w:r w:rsidR="00A41292" w:rsidRPr="00CB6D4A">
        <w:rPr>
          <w:rFonts w:eastAsia="Times New Roman" w:cstheme="minorHAnsi"/>
          <w:lang w:eastAsia="en-GB"/>
        </w:rPr>
        <w:t>applied</w:t>
      </w:r>
      <w:r w:rsidR="00AD43BE" w:rsidRPr="00CB6D4A">
        <w:rPr>
          <w:rFonts w:eastAsia="Times New Roman" w:cstheme="minorHAnsi"/>
          <w:lang w:eastAsia="en-GB"/>
        </w:rPr>
        <w:t xml:space="preserve"> in response to a </w:t>
      </w:r>
      <w:r w:rsidR="00A41292" w:rsidRPr="00CB6D4A">
        <w:rPr>
          <w:rFonts w:eastAsia="Times New Roman" w:cstheme="minorHAnsi"/>
          <w:lang w:eastAsia="en-GB"/>
        </w:rPr>
        <w:t>negative</w:t>
      </w:r>
      <w:r w:rsidR="00AD43BE" w:rsidRPr="00CB6D4A">
        <w:rPr>
          <w:rFonts w:eastAsia="Times New Roman" w:cstheme="minorHAnsi"/>
          <w:lang w:eastAsia="en-GB"/>
        </w:rPr>
        <w:t xml:space="preserve"> </w:t>
      </w:r>
      <w:r w:rsidR="00A41292" w:rsidRPr="00CB6D4A">
        <w:rPr>
          <w:rFonts w:eastAsia="Times New Roman" w:cstheme="minorHAnsi"/>
          <w:lang w:eastAsia="en-GB"/>
        </w:rPr>
        <w:t>behaviour, as</w:t>
      </w:r>
      <w:r w:rsidR="00AD43BE" w:rsidRPr="00CB6D4A">
        <w:rPr>
          <w:rFonts w:eastAsia="Times New Roman" w:cstheme="minorHAnsi"/>
          <w:lang w:eastAsia="en-GB"/>
        </w:rPr>
        <w:t xml:space="preserve"> a form of </w:t>
      </w:r>
      <w:r w:rsidR="00A41292" w:rsidRPr="00CB6D4A">
        <w:rPr>
          <w:rFonts w:eastAsia="Times New Roman" w:cstheme="minorHAnsi"/>
          <w:lang w:eastAsia="en-GB"/>
        </w:rPr>
        <w:t>reminder</w:t>
      </w:r>
      <w:r w:rsidR="00AD43BE" w:rsidRPr="00CB6D4A">
        <w:rPr>
          <w:rFonts w:eastAsia="Times New Roman" w:cstheme="minorHAnsi"/>
          <w:lang w:eastAsia="en-GB"/>
        </w:rPr>
        <w:t xml:space="preserve"> and </w:t>
      </w:r>
      <w:r w:rsidR="00A41292" w:rsidRPr="00CB6D4A">
        <w:rPr>
          <w:rFonts w:eastAsia="Times New Roman" w:cstheme="minorHAnsi"/>
          <w:lang w:eastAsia="en-GB"/>
        </w:rPr>
        <w:t>encouragement</w:t>
      </w:r>
      <w:r w:rsidR="00AD43BE" w:rsidRPr="00CB6D4A">
        <w:rPr>
          <w:rFonts w:eastAsia="Times New Roman" w:cstheme="minorHAnsi"/>
          <w:lang w:eastAsia="en-GB"/>
        </w:rPr>
        <w:t xml:space="preserve"> to stop </w:t>
      </w:r>
      <w:r w:rsidR="00A41292" w:rsidRPr="00CB6D4A">
        <w:rPr>
          <w:rFonts w:eastAsia="Times New Roman" w:cstheme="minorHAnsi"/>
          <w:lang w:eastAsia="en-GB"/>
        </w:rPr>
        <w:t>that</w:t>
      </w:r>
      <w:r w:rsidR="00AD43BE" w:rsidRPr="00CB6D4A">
        <w:rPr>
          <w:rFonts w:eastAsia="Times New Roman" w:cstheme="minorHAnsi"/>
          <w:lang w:eastAsia="en-GB"/>
        </w:rPr>
        <w:t xml:space="preserve"> </w:t>
      </w:r>
      <w:r w:rsidR="00A41292" w:rsidRPr="00CB6D4A">
        <w:rPr>
          <w:rFonts w:eastAsia="Times New Roman" w:cstheme="minorHAnsi"/>
          <w:lang w:eastAsia="en-GB"/>
        </w:rPr>
        <w:t>toxic</w:t>
      </w:r>
      <w:r w:rsidR="00AD43BE" w:rsidRPr="00CB6D4A">
        <w:rPr>
          <w:rFonts w:eastAsia="Times New Roman" w:cstheme="minorHAnsi"/>
          <w:lang w:eastAsia="en-GB"/>
        </w:rPr>
        <w:t xml:space="preserve"> </w:t>
      </w:r>
      <w:r w:rsidR="00A41292" w:rsidRPr="00CB6D4A">
        <w:rPr>
          <w:rFonts w:eastAsia="Times New Roman" w:cstheme="minorHAnsi"/>
          <w:lang w:eastAsia="en-GB"/>
        </w:rPr>
        <w:t>behaviour</w:t>
      </w:r>
      <w:r w:rsidR="00AD43BE" w:rsidRPr="00CB6D4A">
        <w:rPr>
          <w:rFonts w:eastAsia="Times New Roman" w:cstheme="minorHAnsi"/>
          <w:lang w:eastAsia="en-GB"/>
        </w:rPr>
        <w:t>.</w:t>
      </w:r>
    </w:p>
    <w:p w:rsidR="00DB43B5" w:rsidRPr="00CB6D4A" w:rsidRDefault="00820C30" w:rsidP="00DB43B5">
      <w:pPr>
        <w:pStyle w:val="ListParagraph"/>
        <w:numPr>
          <w:ilvl w:val="0"/>
          <w:numId w:val="21"/>
        </w:numPr>
        <w:shd w:val="clear" w:color="auto" w:fill="FFFFFF"/>
        <w:spacing w:before="0" w:after="234" w:line="240" w:lineRule="auto"/>
        <w:rPr>
          <w:rFonts w:eastAsia="Times New Roman" w:cstheme="minorHAnsi"/>
          <w:lang w:eastAsia="en-GB"/>
        </w:rPr>
      </w:pPr>
      <w:r w:rsidRPr="00CB6D4A">
        <w:rPr>
          <w:rFonts w:eastAsia="Times New Roman" w:cstheme="minorHAnsi"/>
          <w:lang w:eastAsia="en-GB"/>
        </w:rPr>
        <w:t>Extinction</w:t>
      </w:r>
      <w:r w:rsidR="00AD43BE" w:rsidRPr="00CB6D4A">
        <w:rPr>
          <w:rFonts w:eastAsia="Times New Roman" w:cstheme="minorHAnsi"/>
          <w:lang w:eastAsia="en-GB"/>
        </w:rPr>
        <w:t>-When there’s reinforcement to the behaviour if the in individual, either</w:t>
      </w:r>
      <w:r w:rsidR="00AE5DF6" w:rsidRPr="00CB6D4A">
        <w:rPr>
          <w:rFonts w:eastAsia="Times New Roman" w:cstheme="minorHAnsi"/>
          <w:lang w:eastAsia="en-GB"/>
        </w:rPr>
        <w:t xml:space="preserve"> negative positive.</w:t>
      </w:r>
    </w:p>
    <w:p w:rsidR="00DB43B5" w:rsidRPr="00CB6D4A" w:rsidRDefault="00AD43BE" w:rsidP="00DB43B5">
      <w:pPr>
        <w:shd w:val="clear" w:color="auto" w:fill="FFFFFF"/>
        <w:spacing w:before="0" w:after="234" w:line="240" w:lineRule="auto"/>
        <w:rPr>
          <w:rFonts w:eastAsia="Times New Roman" w:cstheme="minorHAnsi"/>
          <w:lang w:eastAsia="en-GB"/>
        </w:rPr>
      </w:pPr>
      <w:r w:rsidRPr="00CB6D4A">
        <w:rPr>
          <w:rFonts w:eastAsia="Times New Roman" w:cstheme="minorHAnsi"/>
          <w:lang w:eastAsia="en-GB"/>
        </w:rPr>
        <w:t xml:space="preserve">Virgin Care, as well many other organisations, has faced some challenges to the training </w:t>
      </w:r>
      <w:r w:rsidR="00A41292" w:rsidRPr="00CB6D4A">
        <w:rPr>
          <w:rFonts w:eastAsia="Times New Roman" w:cstheme="minorHAnsi"/>
          <w:lang w:eastAsia="en-GB"/>
        </w:rPr>
        <w:t>process.</w:t>
      </w:r>
    </w:p>
    <w:p w:rsidR="00CF7C72" w:rsidRPr="00CB6D4A" w:rsidRDefault="00A41292" w:rsidP="00DB43B5">
      <w:pPr>
        <w:shd w:val="clear" w:color="auto" w:fill="FFFFFF"/>
        <w:spacing w:before="0" w:after="234" w:line="240" w:lineRule="auto"/>
        <w:rPr>
          <w:rFonts w:eastAsia="Times New Roman" w:cstheme="minorHAnsi"/>
          <w:lang w:eastAsia="en-GB"/>
        </w:rPr>
      </w:pPr>
      <w:r w:rsidRPr="00CB6D4A">
        <w:rPr>
          <w:rFonts w:eastAsia="Times New Roman" w:cstheme="minorHAnsi"/>
          <w:lang w:eastAsia="en-GB"/>
        </w:rPr>
        <w:t>When designing a training process, the HRM need</w:t>
      </w:r>
      <w:r w:rsidR="002543ED" w:rsidRPr="00CB6D4A">
        <w:rPr>
          <w:rFonts w:eastAsia="Times New Roman" w:cstheme="minorHAnsi"/>
          <w:lang w:eastAsia="en-GB"/>
        </w:rPr>
        <w:t>s</w:t>
      </w:r>
      <w:r w:rsidRPr="00CB6D4A">
        <w:rPr>
          <w:rFonts w:eastAsia="Times New Roman" w:cstheme="minorHAnsi"/>
          <w:lang w:eastAsia="en-GB"/>
        </w:rPr>
        <w:t xml:space="preserve"> to identified and resolve the comm</w:t>
      </w:r>
      <w:r w:rsidR="002543ED" w:rsidRPr="00CB6D4A">
        <w:rPr>
          <w:rFonts w:eastAsia="Times New Roman" w:cstheme="minorHAnsi"/>
          <w:lang w:eastAsia="en-GB"/>
        </w:rPr>
        <w:t>on</w:t>
      </w:r>
      <w:r w:rsidR="00DB43B5" w:rsidRPr="00CB6D4A">
        <w:rPr>
          <w:rFonts w:eastAsia="Times New Roman" w:cstheme="minorHAnsi"/>
          <w:lang w:eastAsia="en-GB"/>
        </w:rPr>
        <w:t xml:space="preserve"> </w:t>
      </w:r>
      <w:r w:rsidR="002543ED" w:rsidRPr="00CB6D4A">
        <w:rPr>
          <w:rFonts w:eastAsia="Times New Roman" w:cstheme="minorHAnsi"/>
          <w:lang w:eastAsia="en-GB"/>
        </w:rPr>
        <w:t xml:space="preserve">challenges of this process. </w:t>
      </w:r>
      <w:r w:rsidR="008D1948" w:rsidRPr="00CB6D4A">
        <w:rPr>
          <w:rFonts w:eastAsia="Times New Roman" w:cstheme="minorHAnsi"/>
          <w:lang w:eastAsia="en-GB"/>
        </w:rPr>
        <w:t>These include unprepared workforce, difficulties within the return of the investment provided form the training,  employee resistance  to grow or change together with feelings of insecurity,  identifying the right h training fir the right candidate,  matching training to the organisation strategic goals and logistic issues ,like finding the course location whereas is of easy reach for the individual.  Man</w:t>
      </w:r>
      <w:r w:rsidR="00A953BE" w:rsidRPr="00CB6D4A">
        <w:rPr>
          <w:rFonts w:eastAsia="Times New Roman" w:cstheme="minorHAnsi"/>
          <w:lang w:eastAsia="en-GB"/>
        </w:rPr>
        <w:t>a</w:t>
      </w:r>
      <w:r w:rsidR="008D1948" w:rsidRPr="00CB6D4A">
        <w:rPr>
          <w:rFonts w:eastAsia="Times New Roman" w:cstheme="minorHAnsi"/>
          <w:lang w:eastAsia="en-GB"/>
        </w:rPr>
        <w:t>gers within Virgin work through every single one of these challenges to overcome these issues.</w:t>
      </w:r>
      <w:r w:rsidR="00214C06" w:rsidRPr="00CB6D4A">
        <w:rPr>
          <w:rFonts w:eastAsia="Times New Roman" w:cstheme="minorHAnsi"/>
          <w:lang w:eastAsia="en-GB"/>
        </w:rPr>
        <w:t xml:space="preserve"> Carer</w:t>
      </w:r>
      <w:r w:rsidR="00CF7C72">
        <w:rPr>
          <w:rFonts w:eastAsia="Times New Roman" w:cstheme="minorHAnsi"/>
          <w:lang w:eastAsia="en-GB"/>
        </w:rPr>
        <w:t xml:space="preserve"> development in Virgin is in place for </w:t>
      </w:r>
      <w:r w:rsidR="00214C06" w:rsidRPr="00CB6D4A">
        <w:rPr>
          <w:rFonts w:eastAsia="Times New Roman" w:cstheme="minorHAnsi"/>
          <w:lang w:eastAsia="en-GB"/>
        </w:rPr>
        <w:t>existent employees as well as for new ones. Know</w:t>
      </w:r>
      <w:r w:rsidR="00CF7C72">
        <w:rPr>
          <w:rFonts w:eastAsia="Times New Roman" w:cstheme="minorHAnsi"/>
          <w:lang w:eastAsia="en-GB"/>
        </w:rPr>
        <w:t>n</w:t>
      </w:r>
      <w:r w:rsidR="00214C06" w:rsidRPr="00CB6D4A">
        <w:rPr>
          <w:rFonts w:eastAsia="Times New Roman" w:cstheme="minorHAnsi"/>
          <w:lang w:eastAsia="en-GB"/>
        </w:rPr>
        <w:t xml:space="preserve"> has common methods of employee development </w:t>
      </w:r>
      <w:r w:rsidR="00CF7C72">
        <w:rPr>
          <w:rFonts w:eastAsia="Times New Roman" w:cstheme="minorHAnsi"/>
          <w:lang w:eastAsia="en-GB"/>
        </w:rPr>
        <w:t>are in use in this organisation such as:</w:t>
      </w:r>
    </w:p>
    <w:p w:rsidR="00A953BE" w:rsidRPr="00CF7C72" w:rsidRDefault="00A953BE" w:rsidP="00CF7C72">
      <w:pPr>
        <w:pStyle w:val="ListParagraph"/>
        <w:numPr>
          <w:ilvl w:val="0"/>
          <w:numId w:val="22"/>
        </w:numPr>
        <w:shd w:val="clear" w:color="auto" w:fill="FFFFFF"/>
        <w:spacing w:before="0" w:after="234" w:line="240" w:lineRule="auto"/>
        <w:rPr>
          <w:rFonts w:eastAsia="Times New Roman" w:cstheme="minorHAnsi"/>
          <w:lang w:eastAsia="en-GB"/>
        </w:rPr>
      </w:pPr>
      <w:r w:rsidRPr="00CF7C72">
        <w:rPr>
          <w:rFonts w:eastAsia="Times New Roman" w:cstheme="minorHAnsi"/>
          <w:lang w:eastAsia="en-GB"/>
        </w:rPr>
        <w:lastRenderedPageBreak/>
        <w:t xml:space="preserve">Outsourcing Employee Development- This function it may overlap all other </w:t>
      </w:r>
      <w:r w:rsidR="00214C06" w:rsidRPr="00CF7C72">
        <w:rPr>
          <w:rFonts w:eastAsia="Times New Roman" w:cstheme="minorHAnsi"/>
          <w:lang w:eastAsia="en-GB"/>
        </w:rPr>
        <w:t>functions</w:t>
      </w:r>
      <w:r w:rsidR="0007258E">
        <w:rPr>
          <w:rFonts w:eastAsia="Times New Roman" w:cstheme="minorHAnsi"/>
          <w:lang w:eastAsia="en-GB"/>
        </w:rPr>
        <w:t xml:space="preserve"> In HRM </w:t>
      </w:r>
      <w:r w:rsidR="00214C06" w:rsidRPr="00CF7C72">
        <w:rPr>
          <w:rFonts w:eastAsia="Times New Roman" w:cstheme="minorHAnsi"/>
          <w:lang w:eastAsia="en-GB"/>
        </w:rPr>
        <w:t>department, even</w:t>
      </w:r>
      <w:r w:rsidRPr="00CF7C72">
        <w:rPr>
          <w:rFonts w:eastAsia="Times New Roman" w:cstheme="minorHAnsi"/>
          <w:lang w:eastAsia="en-GB"/>
        </w:rPr>
        <w:t xml:space="preserve"> so Virgin tends to </w:t>
      </w:r>
      <w:r w:rsidR="0007258E">
        <w:rPr>
          <w:rFonts w:eastAsia="Times New Roman" w:cstheme="minorHAnsi"/>
          <w:lang w:eastAsia="en-GB"/>
        </w:rPr>
        <w:t>evaluate</w:t>
      </w:r>
      <w:r w:rsidRPr="00CF7C72">
        <w:rPr>
          <w:rFonts w:eastAsia="Times New Roman" w:cstheme="minorHAnsi"/>
          <w:lang w:eastAsia="en-GB"/>
        </w:rPr>
        <w:t xml:space="preserve"> the employee assessment and the study in developing </w:t>
      </w:r>
      <w:r w:rsidR="00214C06" w:rsidRPr="00CF7C72">
        <w:rPr>
          <w:rFonts w:eastAsia="Times New Roman" w:cstheme="minorHAnsi"/>
          <w:lang w:eastAsia="en-GB"/>
        </w:rPr>
        <w:t>training, together</w:t>
      </w:r>
      <w:r w:rsidRPr="00CF7C72">
        <w:rPr>
          <w:rFonts w:eastAsia="Times New Roman" w:cstheme="minorHAnsi"/>
          <w:lang w:eastAsia="en-GB"/>
        </w:rPr>
        <w:t xml:space="preserve"> with the development is accurate with current needs of the </w:t>
      </w:r>
      <w:r w:rsidR="00214C06" w:rsidRPr="00CF7C72">
        <w:rPr>
          <w:rFonts w:eastAsia="Times New Roman" w:cstheme="minorHAnsi"/>
          <w:lang w:eastAsia="en-GB"/>
        </w:rPr>
        <w:t>organisation</w:t>
      </w:r>
      <w:r w:rsidRPr="00CF7C72">
        <w:rPr>
          <w:rFonts w:eastAsia="Times New Roman" w:cstheme="minorHAnsi"/>
          <w:lang w:eastAsia="en-GB"/>
        </w:rPr>
        <w:t>.  Virgin tries to reduce costs for training and development at the same time</w:t>
      </w:r>
      <w:r w:rsidR="0082465D" w:rsidRPr="00CF7C72">
        <w:rPr>
          <w:rFonts w:eastAsia="Times New Roman" w:cstheme="minorHAnsi"/>
          <w:lang w:eastAsia="en-GB"/>
        </w:rPr>
        <w:t xml:space="preserve"> </w:t>
      </w:r>
      <w:r w:rsidR="00214C06" w:rsidRPr="00CF7C72">
        <w:rPr>
          <w:rFonts w:eastAsia="Times New Roman" w:cstheme="minorHAnsi"/>
          <w:lang w:eastAsia="en-GB"/>
        </w:rPr>
        <w:t>continuing, in</w:t>
      </w:r>
      <w:r w:rsidR="0082465D" w:rsidRPr="00CF7C72">
        <w:rPr>
          <w:rFonts w:eastAsia="Times New Roman" w:cstheme="minorHAnsi"/>
          <w:lang w:eastAsia="en-GB"/>
        </w:rPr>
        <w:t xml:space="preserve"> order to increase the quality of the development function</w:t>
      </w:r>
      <w:r w:rsidRPr="00CF7C72">
        <w:rPr>
          <w:rFonts w:eastAsia="Times New Roman" w:cstheme="minorHAnsi"/>
          <w:lang w:eastAsia="en-GB"/>
        </w:rPr>
        <w:t xml:space="preserve"> </w:t>
      </w:r>
      <w:r w:rsidR="0082465D" w:rsidRPr="00CF7C72">
        <w:rPr>
          <w:rFonts w:eastAsia="Times New Roman" w:cstheme="minorHAnsi"/>
          <w:lang w:eastAsia="en-GB"/>
        </w:rPr>
        <w:t>and increase on the employment turnover.</w:t>
      </w:r>
    </w:p>
    <w:p w:rsidR="0082465D" w:rsidRPr="00CF7C72" w:rsidRDefault="0082465D" w:rsidP="00CF7C72">
      <w:pPr>
        <w:pStyle w:val="ListParagraph"/>
        <w:numPr>
          <w:ilvl w:val="0"/>
          <w:numId w:val="22"/>
        </w:numPr>
        <w:shd w:val="clear" w:color="auto" w:fill="FFFFFF"/>
        <w:spacing w:before="0" w:after="234" w:line="240" w:lineRule="auto"/>
        <w:rPr>
          <w:rFonts w:eastAsia="Times New Roman" w:cstheme="minorHAnsi"/>
          <w:lang w:eastAsia="en-GB"/>
        </w:rPr>
      </w:pPr>
      <w:r w:rsidRPr="00CF7C72">
        <w:rPr>
          <w:rFonts w:eastAsia="Times New Roman" w:cstheme="minorHAnsi"/>
          <w:lang w:eastAsia="en-GB"/>
        </w:rPr>
        <w:t xml:space="preserve">Formal Education: Virgin has </w:t>
      </w:r>
      <w:r w:rsidR="00214C06" w:rsidRPr="00CF7C72">
        <w:rPr>
          <w:rFonts w:eastAsia="Times New Roman" w:cstheme="minorHAnsi"/>
          <w:lang w:eastAsia="en-GB"/>
        </w:rPr>
        <w:t>internal programs that provide</w:t>
      </w:r>
      <w:r w:rsidRPr="00CF7C72">
        <w:rPr>
          <w:rFonts w:eastAsia="Times New Roman" w:cstheme="minorHAnsi"/>
          <w:lang w:eastAsia="en-GB"/>
        </w:rPr>
        <w:t xml:space="preserve"> the </w:t>
      </w:r>
      <w:r w:rsidR="00214C06" w:rsidRPr="00CF7C72">
        <w:rPr>
          <w:rFonts w:eastAsia="Times New Roman" w:cstheme="minorHAnsi"/>
          <w:lang w:eastAsia="en-GB"/>
        </w:rPr>
        <w:t>oportunity</w:t>
      </w:r>
      <w:r w:rsidRPr="00CF7C72">
        <w:rPr>
          <w:rFonts w:eastAsia="Times New Roman" w:cstheme="minorHAnsi"/>
          <w:lang w:eastAsia="en-GB"/>
        </w:rPr>
        <w:t xml:space="preserve"> for individuals to </w:t>
      </w:r>
      <w:r w:rsidR="00214C06" w:rsidRPr="00CF7C72">
        <w:rPr>
          <w:rFonts w:eastAsia="Times New Roman" w:cstheme="minorHAnsi"/>
          <w:lang w:eastAsia="en-GB"/>
        </w:rPr>
        <w:t>increase on</w:t>
      </w:r>
      <w:r w:rsidRPr="00CF7C72">
        <w:rPr>
          <w:rFonts w:eastAsia="Times New Roman" w:cstheme="minorHAnsi"/>
          <w:lang w:eastAsia="en-GB"/>
        </w:rPr>
        <w:t xml:space="preserve"> their general knowledge in </w:t>
      </w:r>
      <w:r w:rsidR="00214C06" w:rsidRPr="00CF7C72">
        <w:rPr>
          <w:rFonts w:eastAsia="Times New Roman" w:cstheme="minorHAnsi"/>
          <w:lang w:eastAsia="en-GB"/>
        </w:rPr>
        <w:t>specific</w:t>
      </w:r>
      <w:r w:rsidRPr="00CF7C72">
        <w:rPr>
          <w:rFonts w:eastAsia="Times New Roman" w:cstheme="minorHAnsi"/>
          <w:lang w:eastAsia="en-GB"/>
        </w:rPr>
        <w:t xml:space="preserve"> areas </w:t>
      </w:r>
      <w:r w:rsidR="00214C06" w:rsidRPr="00CF7C72">
        <w:rPr>
          <w:rFonts w:eastAsia="Times New Roman" w:cstheme="minorHAnsi"/>
          <w:lang w:eastAsia="en-GB"/>
        </w:rPr>
        <w:t>such,</w:t>
      </w:r>
      <w:r w:rsidRPr="00CF7C72">
        <w:rPr>
          <w:rFonts w:eastAsia="Times New Roman" w:cstheme="minorHAnsi"/>
          <w:lang w:eastAsia="en-GB"/>
        </w:rPr>
        <w:t xml:space="preserve"> project management, human </w:t>
      </w:r>
      <w:r w:rsidR="00214C06" w:rsidRPr="00CF7C72">
        <w:rPr>
          <w:rFonts w:eastAsia="Times New Roman" w:cstheme="minorHAnsi"/>
          <w:lang w:eastAsia="en-GB"/>
        </w:rPr>
        <w:t>resources</w:t>
      </w:r>
      <w:r w:rsidRPr="00CF7C72">
        <w:rPr>
          <w:rFonts w:eastAsia="Times New Roman" w:cstheme="minorHAnsi"/>
          <w:lang w:eastAsia="en-GB"/>
        </w:rPr>
        <w:t xml:space="preserve"> and in finance.  When the organisation decides to invest on a </w:t>
      </w:r>
      <w:r w:rsidR="00214C06" w:rsidRPr="00CF7C72">
        <w:rPr>
          <w:rFonts w:eastAsia="Times New Roman" w:cstheme="minorHAnsi"/>
          <w:lang w:eastAsia="en-GB"/>
        </w:rPr>
        <w:t>specific</w:t>
      </w:r>
      <w:r w:rsidRPr="00CF7C72">
        <w:rPr>
          <w:rFonts w:eastAsia="Times New Roman" w:cstheme="minorHAnsi"/>
          <w:lang w:eastAsia="en-GB"/>
        </w:rPr>
        <w:t xml:space="preserve"> individual they do so by paying for all or part of and use this as a form of </w:t>
      </w:r>
      <w:r w:rsidR="00214C06" w:rsidRPr="00CF7C72">
        <w:rPr>
          <w:rFonts w:eastAsia="Times New Roman" w:cstheme="minorHAnsi"/>
          <w:lang w:eastAsia="en-GB"/>
        </w:rPr>
        <w:t>career development.</w:t>
      </w:r>
    </w:p>
    <w:p w:rsidR="00670042" w:rsidRPr="00CB6D4A" w:rsidRDefault="00670042" w:rsidP="00DB43B5">
      <w:pPr>
        <w:pStyle w:val="NormalWeb"/>
        <w:shd w:val="clear" w:color="auto" w:fill="FFFFFF"/>
        <w:spacing w:line="300" w:lineRule="atLeast"/>
        <w:rPr>
          <w:rFonts w:asciiTheme="minorHAnsi" w:hAnsiTheme="minorHAnsi" w:cstheme="minorHAnsi"/>
          <w:sz w:val="22"/>
          <w:szCs w:val="22"/>
        </w:rPr>
      </w:pPr>
      <w:r w:rsidRPr="00CB6D4A">
        <w:rPr>
          <w:rFonts w:asciiTheme="minorHAnsi" w:hAnsiTheme="minorHAnsi" w:cstheme="minorHAnsi"/>
          <w:sz w:val="22"/>
          <w:szCs w:val="22"/>
        </w:rPr>
        <w:t xml:space="preserve"> Organizations</w:t>
      </w:r>
      <w:r w:rsidR="00672708">
        <w:rPr>
          <w:rFonts w:asciiTheme="minorHAnsi" w:hAnsiTheme="minorHAnsi" w:cstheme="minorHAnsi"/>
          <w:sz w:val="22"/>
          <w:szCs w:val="22"/>
        </w:rPr>
        <w:t xml:space="preserve"> such as </w:t>
      </w:r>
      <w:r w:rsidR="00E1561B">
        <w:rPr>
          <w:rFonts w:asciiTheme="minorHAnsi" w:hAnsiTheme="minorHAnsi" w:cstheme="minorHAnsi"/>
          <w:sz w:val="22"/>
          <w:szCs w:val="22"/>
        </w:rPr>
        <w:t>a Virgin aim to</w:t>
      </w:r>
      <w:r w:rsidR="00672708">
        <w:rPr>
          <w:rFonts w:asciiTheme="minorHAnsi" w:hAnsiTheme="minorHAnsi" w:cstheme="minorHAnsi"/>
          <w:sz w:val="22"/>
          <w:szCs w:val="22"/>
        </w:rPr>
        <w:t xml:space="preserve"> adopt transparent</w:t>
      </w:r>
      <w:r w:rsidRPr="00CB6D4A">
        <w:rPr>
          <w:rFonts w:asciiTheme="minorHAnsi" w:hAnsiTheme="minorHAnsi" w:cstheme="minorHAnsi"/>
          <w:sz w:val="22"/>
          <w:szCs w:val="22"/>
        </w:rPr>
        <w:t xml:space="preserve"> policies, systematic </w:t>
      </w:r>
      <w:r w:rsidR="00E1561B" w:rsidRPr="00CB6D4A">
        <w:rPr>
          <w:rFonts w:asciiTheme="minorHAnsi" w:hAnsiTheme="minorHAnsi" w:cstheme="minorHAnsi"/>
          <w:sz w:val="22"/>
          <w:szCs w:val="22"/>
        </w:rPr>
        <w:t>procedures;</w:t>
      </w:r>
      <w:r w:rsidRPr="00CB6D4A">
        <w:rPr>
          <w:rFonts w:asciiTheme="minorHAnsi" w:hAnsiTheme="minorHAnsi" w:cstheme="minorHAnsi"/>
          <w:sz w:val="22"/>
          <w:szCs w:val="22"/>
        </w:rPr>
        <w:t xml:space="preserve"> appropriate</w:t>
      </w:r>
      <w:r w:rsidR="00672708">
        <w:rPr>
          <w:rFonts w:asciiTheme="minorHAnsi" w:hAnsiTheme="minorHAnsi" w:cstheme="minorHAnsi"/>
          <w:sz w:val="22"/>
          <w:szCs w:val="22"/>
        </w:rPr>
        <w:t xml:space="preserve"> documentation</w:t>
      </w:r>
      <w:r w:rsidRPr="00CB6D4A">
        <w:rPr>
          <w:rFonts w:asciiTheme="minorHAnsi" w:hAnsiTheme="minorHAnsi" w:cstheme="minorHAnsi"/>
          <w:sz w:val="22"/>
          <w:szCs w:val="22"/>
        </w:rPr>
        <w:t xml:space="preserve"> in their talent management practices (</w:t>
      </w:r>
      <w:hyperlink r:id="rId8" w:history="1">
        <w:r w:rsidRPr="00CB6D4A">
          <w:rPr>
            <w:rStyle w:val="Hyperlink"/>
            <w:rFonts w:asciiTheme="minorHAnsi" w:hAnsiTheme="minorHAnsi" w:cstheme="minorHAnsi"/>
            <w:color w:val="auto"/>
            <w:sz w:val="22"/>
            <w:szCs w:val="22"/>
          </w:rPr>
          <w:t>Meyers et al., 2017</w:t>
        </w:r>
      </w:hyperlink>
      <w:r w:rsidR="00672708">
        <w:rPr>
          <w:rFonts w:asciiTheme="minorHAnsi" w:hAnsiTheme="minorHAnsi" w:cstheme="minorHAnsi"/>
          <w:sz w:val="22"/>
          <w:szCs w:val="22"/>
        </w:rPr>
        <w:t>) to increase performance.</w:t>
      </w:r>
    </w:p>
    <w:p w:rsidR="005516B8" w:rsidRPr="00CB6D4A" w:rsidRDefault="005516B8" w:rsidP="0095414D">
      <w:pPr>
        <w:pStyle w:val="NormalWeb"/>
        <w:shd w:val="clear" w:color="auto" w:fill="FFFFFF"/>
        <w:spacing w:line="300" w:lineRule="atLeast"/>
        <w:rPr>
          <w:rFonts w:asciiTheme="minorHAnsi" w:hAnsiTheme="minorHAnsi" w:cstheme="minorHAnsi"/>
          <w:sz w:val="22"/>
          <w:szCs w:val="22"/>
        </w:rPr>
      </w:pPr>
      <w:r w:rsidRPr="00CB6D4A">
        <w:rPr>
          <w:rFonts w:asciiTheme="minorHAnsi" w:hAnsiTheme="minorHAnsi" w:cstheme="minorHAnsi"/>
          <w:sz w:val="22"/>
          <w:szCs w:val="22"/>
        </w:rPr>
        <w:t xml:space="preserve">The development vehicles available in Virgin Care are very </w:t>
      </w:r>
      <w:r w:rsidR="00214C06" w:rsidRPr="00CB6D4A">
        <w:rPr>
          <w:rFonts w:asciiTheme="minorHAnsi" w:hAnsiTheme="minorHAnsi" w:cstheme="minorHAnsi"/>
          <w:sz w:val="22"/>
          <w:szCs w:val="22"/>
        </w:rPr>
        <w:t>simplistic, according</w:t>
      </w:r>
      <w:r w:rsidRPr="00CB6D4A">
        <w:rPr>
          <w:rFonts w:asciiTheme="minorHAnsi" w:hAnsiTheme="minorHAnsi" w:cstheme="minorHAnsi"/>
          <w:sz w:val="22"/>
          <w:szCs w:val="22"/>
        </w:rPr>
        <w:t xml:space="preserve"> to the </w:t>
      </w:r>
      <w:r w:rsidR="00214C06" w:rsidRPr="00CB6D4A">
        <w:rPr>
          <w:rFonts w:asciiTheme="minorHAnsi" w:hAnsiTheme="minorHAnsi" w:cstheme="minorHAnsi"/>
          <w:sz w:val="22"/>
          <w:szCs w:val="22"/>
        </w:rPr>
        <w:t>evidence</w:t>
      </w:r>
      <w:r w:rsidRPr="00CB6D4A">
        <w:rPr>
          <w:rFonts w:asciiTheme="minorHAnsi" w:hAnsiTheme="minorHAnsi" w:cstheme="minorHAnsi"/>
          <w:sz w:val="22"/>
          <w:szCs w:val="22"/>
        </w:rPr>
        <w:t xml:space="preserve"> found and display on the </w:t>
      </w:r>
      <w:r w:rsidR="00214C06" w:rsidRPr="00CB6D4A">
        <w:rPr>
          <w:rFonts w:asciiTheme="minorHAnsi" w:hAnsiTheme="minorHAnsi" w:cstheme="minorHAnsi"/>
          <w:sz w:val="22"/>
          <w:szCs w:val="22"/>
        </w:rPr>
        <w:t>discussion</w:t>
      </w:r>
      <w:r w:rsidRPr="00CB6D4A">
        <w:rPr>
          <w:rFonts w:asciiTheme="minorHAnsi" w:hAnsiTheme="minorHAnsi" w:cstheme="minorHAnsi"/>
          <w:sz w:val="22"/>
          <w:szCs w:val="22"/>
        </w:rPr>
        <w:t xml:space="preserve"> </w:t>
      </w:r>
      <w:r w:rsidR="00214C06" w:rsidRPr="00CB6D4A">
        <w:rPr>
          <w:rFonts w:asciiTheme="minorHAnsi" w:hAnsiTheme="minorHAnsi" w:cstheme="minorHAnsi"/>
          <w:sz w:val="22"/>
          <w:szCs w:val="22"/>
        </w:rPr>
        <w:t xml:space="preserve">above. The development programs available in this organisation are reflected on the need to develop basis, in order words all the training provide is in order to develop individuals for future jobs and not so much for current position. </w:t>
      </w:r>
      <w:r w:rsidRPr="00CB6D4A">
        <w:rPr>
          <w:rFonts w:asciiTheme="minorHAnsi" w:hAnsiTheme="minorHAnsi" w:cstheme="minorHAnsi"/>
          <w:sz w:val="22"/>
          <w:szCs w:val="22"/>
        </w:rPr>
        <w:t xml:space="preserve">In the next section the </w:t>
      </w:r>
      <w:r w:rsidR="00214C06" w:rsidRPr="00CB6D4A">
        <w:rPr>
          <w:rFonts w:asciiTheme="minorHAnsi" w:hAnsiTheme="minorHAnsi" w:cstheme="minorHAnsi"/>
          <w:sz w:val="22"/>
          <w:szCs w:val="22"/>
        </w:rPr>
        <w:t>discussion</w:t>
      </w:r>
      <w:r w:rsidRPr="00CB6D4A">
        <w:rPr>
          <w:rFonts w:asciiTheme="minorHAnsi" w:hAnsiTheme="minorHAnsi" w:cstheme="minorHAnsi"/>
          <w:sz w:val="22"/>
          <w:szCs w:val="22"/>
        </w:rPr>
        <w:t xml:space="preserve"> will be focus on carers, methods of </w:t>
      </w:r>
      <w:r w:rsidR="0095414D">
        <w:rPr>
          <w:rFonts w:asciiTheme="minorHAnsi" w:hAnsiTheme="minorHAnsi" w:cstheme="minorHAnsi"/>
          <w:sz w:val="22"/>
          <w:szCs w:val="22"/>
        </w:rPr>
        <w:t>employee</w:t>
      </w:r>
      <w:r w:rsidRPr="00CB6D4A">
        <w:rPr>
          <w:rFonts w:asciiTheme="minorHAnsi" w:hAnsiTheme="minorHAnsi" w:cstheme="minorHAnsi"/>
          <w:sz w:val="22"/>
          <w:szCs w:val="22"/>
        </w:rPr>
        <w:t xml:space="preserve"> </w:t>
      </w:r>
      <w:r w:rsidR="00214C06" w:rsidRPr="00CB6D4A">
        <w:rPr>
          <w:rFonts w:asciiTheme="minorHAnsi" w:hAnsiTheme="minorHAnsi" w:cstheme="minorHAnsi"/>
          <w:sz w:val="22"/>
          <w:szCs w:val="22"/>
        </w:rPr>
        <w:t>development</w:t>
      </w:r>
      <w:r w:rsidRPr="00CB6D4A">
        <w:rPr>
          <w:rFonts w:asciiTheme="minorHAnsi" w:hAnsiTheme="minorHAnsi" w:cstheme="minorHAnsi"/>
          <w:sz w:val="22"/>
          <w:szCs w:val="22"/>
        </w:rPr>
        <w:t xml:space="preserve"> </w:t>
      </w:r>
      <w:r w:rsidR="00214C06" w:rsidRPr="00CB6D4A">
        <w:rPr>
          <w:rFonts w:asciiTheme="minorHAnsi" w:hAnsiTheme="minorHAnsi" w:cstheme="minorHAnsi"/>
          <w:sz w:val="22"/>
          <w:szCs w:val="22"/>
        </w:rPr>
        <w:t>and</w:t>
      </w:r>
      <w:r w:rsidRPr="00CB6D4A">
        <w:rPr>
          <w:rFonts w:asciiTheme="minorHAnsi" w:hAnsiTheme="minorHAnsi" w:cstheme="minorHAnsi"/>
          <w:sz w:val="22"/>
          <w:szCs w:val="22"/>
        </w:rPr>
        <w:t xml:space="preserve"> what model of career development Virgin has in place.</w:t>
      </w:r>
    </w:p>
    <w:p w:rsidR="00B46196" w:rsidRPr="00CB6D4A" w:rsidRDefault="005516B8" w:rsidP="0095414D">
      <w:pPr>
        <w:pStyle w:val="NormalWeb"/>
        <w:shd w:val="clear" w:color="auto" w:fill="FFFFFF"/>
        <w:spacing w:line="300" w:lineRule="atLeast"/>
        <w:rPr>
          <w:rFonts w:asciiTheme="minorHAnsi" w:hAnsiTheme="minorHAnsi" w:cstheme="minorHAnsi"/>
          <w:sz w:val="22"/>
          <w:szCs w:val="22"/>
        </w:rPr>
      </w:pPr>
      <w:r w:rsidRPr="00CB6D4A">
        <w:rPr>
          <w:rFonts w:asciiTheme="minorHAnsi" w:hAnsiTheme="minorHAnsi" w:cstheme="minorHAnsi"/>
          <w:sz w:val="22"/>
          <w:szCs w:val="22"/>
        </w:rPr>
        <w:t xml:space="preserve">Firstly is important to note that </w:t>
      </w:r>
      <w:r w:rsidR="00214C06" w:rsidRPr="00CB6D4A">
        <w:rPr>
          <w:rFonts w:asciiTheme="minorHAnsi" w:hAnsiTheme="minorHAnsi" w:cstheme="minorHAnsi"/>
          <w:sz w:val="22"/>
          <w:szCs w:val="22"/>
        </w:rPr>
        <w:t>career</w:t>
      </w:r>
      <w:r w:rsidRPr="00CB6D4A">
        <w:rPr>
          <w:rFonts w:asciiTheme="minorHAnsi" w:hAnsiTheme="minorHAnsi" w:cstheme="minorHAnsi"/>
          <w:sz w:val="22"/>
          <w:szCs w:val="22"/>
        </w:rPr>
        <w:t xml:space="preserve"> has different </w:t>
      </w:r>
      <w:r w:rsidR="00214C06" w:rsidRPr="00CB6D4A">
        <w:rPr>
          <w:rFonts w:asciiTheme="minorHAnsi" w:hAnsiTheme="minorHAnsi" w:cstheme="minorHAnsi"/>
          <w:sz w:val="22"/>
          <w:szCs w:val="22"/>
        </w:rPr>
        <w:t>definitions, it</w:t>
      </w:r>
      <w:r w:rsidRPr="00CB6D4A">
        <w:rPr>
          <w:rFonts w:asciiTheme="minorHAnsi" w:hAnsiTheme="minorHAnsi" w:cstheme="minorHAnsi"/>
          <w:sz w:val="22"/>
          <w:szCs w:val="22"/>
        </w:rPr>
        <w:t xml:space="preserve"> can be individually perceived whereas the individual has a perception</w:t>
      </w:r>
      <w:r w:rsidR="00B46196" w:rsidRPr="00CB6D4A">
        <w:rPr>
          <w:rFonts w:asciiTheme="minorHAnsi" w:hAnsiTheme="minorHAnsi" w:cstheme="minorHAnsi"/>
          <w:sz w:val="22"/>
          <w:szCs w:val="22"/>
        </w:rPr>
        <w:t xml:space="preserve"> on the making of </w:t>
      </w:r>
      <w:r w:rsidR="00214C06" w:rsidRPr="00CB6D4A">
        <w:rPr>
          <w:rFonts w:asciiTheme="minorHAnsi" w:hAnsiTheme="minorHAnsi" w:cstheme="minorHAnsi"/>
          <w:sz w:val="22"/>
          <w:szCs w:val="22"/>
        </w:rPr>
        <w:t>judgement</w:t>
      </w:r>
      <w:r w:rsidR="00B46196" w:rsidRPr="00CB6D4A">
        <w:rPr>
          <w:rFonts w:asciiTheme="minorHAnsi" w:hAnsiTheme="minorHAnsi" w:cstheme="minorHAnsi"/>
          <w:sz w:val="22"/>
          <w:szCs w:val="22"/>
        </w:rPr>
        <w:t xml:space="preserve"> </w:t>
      </w:r>
      <w:r w:rsidR="00214C06" w:rsidRPr="00CB6D4A">
        <w:rPr>
          <w:rFonts w:asciiTheme="minorHAnsi" w:hAnsiTheme="minorHAnsi" w:cstheme="minorHAnsi"/>
          <w:sz w:val="22"/>
          <w:szCs w:val="22"/>
        </w:rPr>
        <w:t>related</w:t>
      </w:r>
      <w:r w:rsidR="00B46196" w:rsidRPr="00CB6D4A">
        <w:rPr>
          <w:rFonts w:asciiTheme="minorHAnsi" w:hAnsiTheme="minorHAnsi" w:cstheme="minorHAnsi"/>
          <w:sz w:val="22"/>
          <w:szCs w:val="22"/>
        </w:rPr>
        <w:t xml:space="preserve"> to </w:t>
      </w:r>
      <w:r w:rsidR="00214C06" w:rsidRPr="00CB6D4A">
        <w:rPr>
          <w:rFonts w:asciiTheme="minorHAnsi" w:hAnsiTheme="minorHAnsi" w:cstheme="minorHAnsi"/>
          <w:sz w:val="22"/>
          <w:szCs w:val="22"/>
        </w:rPr>
        <w:t>failure</w:t>
      </w:r>
      <w:r w:rsidR="00B46196" w:rsidRPr="00CB6D4A">
        <w:rPr>
          <w:rFonts w:asciiTheme="minorHAnsi" w:hAnsiTheme="minorHAnsi" w:cstheme="minorHAnsi"/>
          <w:sz w:val="22"/>
          <w:szCs w:val="22"/>
        </w:rPr>
        <w:t xml:space="preserve"> or </w:t>
      </w:r>
      <w:r w:rsidR="00214C06" w:rsidRPr="00CB6D4A">
        <w:rPr>
          <w:rFonts w:asciiTheme="minorHAnsi" w:hAnsiTheme="minorHAnsi" w:cstheme="minorHAnsi"/>
          <w:sz w:val="22"/>
          <w:szCs w:val="22"/>
        </w:rPr>
        <w:t>success</w:t>
      </w:r>
      <w:r w:rsidR="00B46196" w:rsidRPr="00CB6D4A">
        <w:rPr>
          <w:rFonts w:asciiTheme="minorHAnsi" w:hAnsiTheme="minorHAnsi" w:cstheme="minorHAnsi"/>
          <w:sz w:val="22"/>
          <w:szCs w:val="22"/>
        </w:rPr>
        <w:t xml:space="preserve">. Another definition is when, a sequence of attitude and behaviours, meaning this individual care about how he/ she does things, how they feel about what they have done and also how they feel about the progression of jobs during a life time. </w:t>
      </w:r>
    </w:p>
    <w:p w:rsidR="008D67E5" w:rsidRDefault="00DB43B5" w:rsidP="0077108E">
      <w:pPr>
        <w:pStyle w:val="NormalWeb"/>
        <w:shd w:val="clear" w:color="auto" w:fill="FFFFFF"/>
        <w:spacing w:line="300" w:lineRule="atLeast"/>
        <w:rPr>
          <w:rFonts w:asciiTheme="minorHAnsi" w:hAnsiTheme="minorHAnsi" w:cstheme="minorHAnsi"/>
          <w:sz w:val="22"/>
          <w:szCs w:val="22"/>
        </w:rPr>
      </w:pPr>
      <w:r w:rsidRPr="00CB6D4A">
        <w:rPr>
          <w:rFonts w:asciiTheme="minorHAnsi" w:hAnsiTheme="minorHAnsi" w:cstheme="minorHAnsi"/>
          <w:sz w:val="22"/>
          <w:szCs w:val="22"/>
        </w:rPr>
        <w:t>Employee Assessm</w:t>
      </w:r>
      <w:r w:rsidR="00A53B2C">
        <w:rPr>
          <w:rFonts w:asciiTheme="minorHAnsi" w:hAnsiTheme="minorHAnsi" w:cstheme="minorHAnsi"/>
          <w:sz w:val="22"/>
          <w:szCs w:val="22"/>
        </w:rPr>
        <w:t xml:space="preserve">ent: There are numerous number </w:t>
      </w:r>
      <w:r w:rsidRPr="00CB6D4A">
        <w:rPr>
          <w:rFonts w:asciiTheme="minorHAnsi" w:hAnsiTheme="minorHAnsi" w:cstheme="minorHAnsi"/>
          <w:sz w:val="22"/>
          <w:szCs w:val="22"/>
        </w:rPr>
        <w:t>assessment tools providing individuals  with some type of indication on about how they think and relate and interact with others, as well as they manage their behaviour and thoughts.</w:t>
      </w:r>
      <w:r w:rsidR="00A53B2C">
        <w:rPr>
          <w:rFonts w:asciiTheme="minorHAnsi" w:hAnsiTheme="minorHAnsi" w:cstheme="minorHAnsi"/>
          <w:sz w:val="22"/>
          <w:szCs w:val="22"/>
        </w:rPr>
        <w:t xml:space="preserve"> </w:t>
      </w:r>
      <w:r w:rsidR="00784974">
        <w:rPr>
          <w:rFonts w:asciiTheme="minorHAnsi" w:hAnsiTheme="minorHAnsi" w:cstheme="minorHAnsi"/>
          <w:sz w:val="22"/>
          <w:szCs w:val="22"/>
        </w:rPr>
        <w:t xml:space="preserve">Talent management has been </w:t>
      </w:r>
      <w:r w:rsidR="009400C9">
        <w:rPr>
          <w:rFonts w:asciiTheme="minorHAnsi" w:hAnsiTheme="minorHAnsi" w:cstheme="minorHAnsi"/>
          <w:sz w:val="22"/>
          <w:szCs w:val="22"/>
        </w:rPr>
        <w:t>adopted by Virgin</w:t>
      </w:r>
      <w:r w:rsidR="00670042" w:rsidRPr="00CB6D4A">
        <w:rPr>
          <w:rFonts w:asciiTheme="minorHAnsi" w:hAnsiTheme="minorHAnsi" w:cstheme="minorHAnsi"/>
          <w:sz w:val="22"/>
          <w:szCs w:val="22"/>
        </w:rPr>
        <w:t xml:space="preserve"> for improving their recruitment and selection practices (</w:t>
      </w:r>
      <w:hyperlink r:id="rId9" w:history="1">
        <w:r w:rsidR="00670042" w:rsidRPr="00CB6D4A">
          <w:rPr>
            <w:rStyle w:val="Hyperlink"/>
            <w:rFonts w:asciiTheme="minorHAnsi" w:hAnsiTheme="minorHAnsi" w:cstheme="minorHAnsi"/>
            <w:color w:val="auto"/>
            <w:sz w:val="22"/>
            <w:szCs w:val="22"/>
          </w:rPr>
          <w:t>Hughes &amp; Rog, 2008</w:t>
        </w:r>
      </w:hyperlink>
      <w:r w:rsidR="00670042" w:rsidRPr="00CB6D4A">
        <w:rPr>
          <w:rFonts w:asciiTheme="minorHAnsi" w:hAnsiTheme="minorHAnsi" w:cstheme="minorHAnsi"/>
          <w:sz w:val="22"/>
          <w:szCs w:val="22"/>
        </w:rPr>
        <w:t>). Identifying talent is only a small part of the totality of talent management practices. Providing human resources with appropriate training and devel</w:t>
      </w:r>
      <w:r w:rsidR="00E1561B">
        <w:rPr>
          <w:rFonts w:asciiTheme="minorHAnsi" w:hAnsiTheme="minorHAnsi" w:cstheme="minorHAnsi"/>
          <w:sz w:val="22"/>
          <w:szCs w:val="22"/>
        </w:rPr>
        <w:t>opment programs will enhance the vehicles need it to promote career development within the organisation.</w:t>
      </w:r>
    </w:p>
    <w:p w:rsidR="008D67E5" w:rsidRDefault="00F93086" w:rsidP="0077108E">
      <w:pPr>
        <w:pStyle w:val="NormalWeb"/>
        <w:shd w:val="clear" w:color="auto" w:fill="FFFFFF"/>
        <w:spacing w:line="300" w:lineRule="atLeast"/>
        <w:rPr>
          <w:rFonts w:asciiTheme="minorHAnsi" w:hAnsiTheme="minorHAnsi" w:cstheme="minorHAnsi"/>
          <w:sz w:val="22"/>
          <w:szCs w:val="22"/>
        </w:rPr>
      </w:pPr>
      <w:r>
        <w:rPr>
          <w:rFonts w:asciiTheme="minorHAnsi" w:hAnsiTheme="minorHAnsi" w:cstheme="minorHAnsi"/>
          <w:sz w:val="22"/>
          <w:szCs w:val="22"/>
        </w:rPr>
        <w:t>Abraham Maslow</w:t>
      </w:r>
      <w:r w:rsidR="008D67E5">
        <w:rPr>
          <w:rFonts w:asciiTheme="minorHAnsi" w:hAnsiTheme="minorHAnsi" w:cstheme="minorHAnsi"/>
          <w:sz w:val="22"/>
          <w:szCs w:val="22"/>
        </w:rPr>
        <w:t xml:space="preserve"> Hierarchy of </w:t>
      </w:r>
      <w:r>
        <w:rPr>
          <w:rFonts w:asciiTheme="minorHAnsi" w:hAnsiTheme="minorHAnsi" w:cstheme="minorHAnsi"/>
          <w:sz w:val="22"/>
          <w:szCs w:val="22"/>
        </w:rPr>
        <w:t>needs, which</w:t>
      </w:r>
      <w:r w:rsidR="008D67E5">
        <w:rPr>
          <w:rFonts w:asciiTheme="minorHAnsi" w:hAnsiTheme="minorHAnsi" w:cstheme="minorHAnsi"/>
          <w:sz w:val="22"/>
          <w:szCs w:val="22"/>
        </w:rPr>
        <w:t xml:space="preserve"> </w:t>
      </w:r>
      <w:r>
        <w:rPr>
          <w:rFonts w:asciiTheme="minorHAnsi" w:hAnsiTheme="minorHAnsi" w:cstheme="minorHAnsi"/>
          <w:sz w:val="22"/>
          <w:szCs w:val="22"/>
        </w:rPr>
        <w:t>displays the</w:t>
      </w:r>
      <w:r w:rsidR="008D67E5">
        <w:rPr>
          <w:rFonts w:asciiTheme="minorHAnsi" w:hAnsiTheme="minorHAnsi" w:cstheme="minorHAnsi"/>
          <w:sz w:val="22"/>
          <w:szCs w:val="22"/>
        </w:rPr>
        <w:t xml:space="preserve"> career stages.</w:t>
      </w:r>
      <w:r w:rsidR="007352AF">
        <w:rPr>
          <w:rFonts w:asciiTheme="minorHAnsi" w:hAnsiTheme="minorHAnsi" w:cstheme="minorHAnsi"/>
          <w:sz w:val="22"/>
          <w:szCs w:val="22"/>
        </w:rPr>
        <w:t xml:space="preserve"> </w:t>
      </w:r>
      <w:r>
        <w:rPr>
          <w:rFonts w:asciiTheme="minorHAnsi" w:hAnsiTheme="minorHAnsi" w:cstheme="minorHAnsi"/>
          <w:sz w:val="22"/>
          <w:szCs w:val="22"/>
        </w:rPr>
        <w:t>Physiology, Safety/Security, Social, Esteem, Self-Actualization. There is a matching process with Maslow motivational theory and how career development matters to managers in the organisation, especially HR managers.</w:t>
      </w:r>
    </w:p>
    <w:p w:rsidR="009400C9" w:rsidRDefault="009400C9" w:rsidP="0077108E">
      <w:pPr>
        <w:pStyle w:val="NormalWeb"/>
        <w:shd w:val="clear" w:color="auto" w:fill="FFFFFF"/>
        <w:spacing w:line="300" w:lineRule="atLeast"/>
        <w:rPr>
          <w:rFonts w:asciiTheme="minorHAnsi" w:hAnsiTheme="minorHAnsi" w:cstheme="minorHAnsi"/>
          <w:sz w:val="22"/>
          <w:szCs w:val="22"/>
        </w:rPr>
      </w:pPr>
    </w:p>
    <w:p w:rsidR="0007258E" w:rsidRDefault="0007258E" w:rsidP="0077108E">
      <w:pPr>
        <w:pStyle w:val="NormalWeb"/>
        <w:shd w:val="clear" w:color="auto" w:fill="FFFFFF"/>
        <w:spacing w:line="300" w:lineRule="atLeast"/>
        <w:rPr>
          <w:rFonts w:asciiTheme="minorHAnsi" w:hAnsiTheme="minorHAnsi" w:cstheme="minorHAnsi"/>
          <w:sz w:val="22"/>
          <w:szCs w:val="22"/>
        </w:rPr>
      </w:pPr>
    </w:p>
    <w:p w:rsidR="0007258E" w:rsidRDefault="0007258E" w:rsidP="0077108E">
      <w:pPr>
        <w:pStyle w:val="NormalWeb"/>
        <w:shd w:val="clear" w:color="auto" w:fill="FFFFFF"/>
        <w:spacing w:line="300" w:lineRule="atLeast"/>
        <w:rPr>
          <w:rFonts w:asciiTheme="minorHAnsi" w:hAnsiTheme="minorHAnsi" w:cstheme="minorHAnsi"/>
          <w:sz w:val="22"/>
          <w:szCs w:val="22"/>
        </w:rPr>
      </w:pPr>
    </w:p>
    <w:p w:rsidR="0007258E" w:rsidRDefault="0007258E" w:rsidP="0077108E">
      <w:pPr>
        <w:pStyle w:val="NormalWeb"/>
        <w:shd w:val="clear" w:color="auto" w:fill="FFFFFF"/>
        <w:spacing w:line="300" w:lineRule="atLeast"/>
        <w:rPr>
          <w:rFonts w:asciiTheme="minorHAnsi" w:hAnsiTheme="minorHAnsi" w:cstheme="minorHAnsi"/>
          <w:sz w:val="22"/>
          <w:szCs w:val="22"/>
        </w:rPr>
      </w:pPr>
    </w:p>
    <w:p w:rsidR="0007258E" w:rsidRDefault="0007258E" w:rsidP="0077108E">
      <w:pPr>
        <w:pStyle w:val="NormalWeb"/>
        <w:shd w:val="clear" w:color="auto" w:fill="FFFFFF"/>
        <w:spacing w:line="300" w:lineRule="atLeast"/>
        <w:rPr>
          <w:rFonts w:asciiTheme="minorHAnsi" w:hAnsiTheme="minorHAnsi" w:cstheme="minorHAnsi"/>
          <w:sz w:val="22"/>
          <w:szCs w:val="22"/>
        </w:rPr>
      </w:pPr>
    </w:p>
    <w:p w:rsidR="0007258E" w:rsidRDefault="0007258E" w:rsidP="0077108E">
      <w:pPr>
        <w:pStyle w:val="NormalWeb"/>
        <w:shd w:val="clear" w:color="auto" w:fill="FFFFFF"/>
        <w:spacing w:line="300" w:lineRule="atLeast"/>
        <w:rPr>
          <w:rFonts w:asciiTheme="minorHAnsi" w:hAnsiTheme="minorHAnsi" w:cstheme="minorHAnsi"/>
          <w:sz w:val="22"/>
          <w:szCs w:val="22"/>
        </w:rPr>
      </w:pPr>
    </w:p>
    <w:p w:rsidR="0007258E" w:rsidRDefault="0007258E" w:rsidP="0077108E">
      <w:pPr>
        <w:pStyle w:val="NormalWeb"/>
        <w:shd w:val="clear" w:color="auto" w:fill="FFFFFF"/>
        <w:spacing w:line="300" w:lineRule="atLeast"/>
        <w:rPr>
          <w:rFonts w:asciiTheme="minorHAnsi" w:hAnsiTheme="minorHAnsi" w:cstheme="minorHAnsi"/>
          <w:sz w:val="22"/>
          <w:szCs w:val="22"/>
        </w:rPr>
      </w:pPr>
    </w:p>
    <w:p w:rsidR="0007258E" w:rsidRDefault="0007258E" w:rsidP="0077108E">
      <w:pPr>
        <w:pStyle w:val="NormalWeb"/>
        <w:shd w:val="clear" w:color="auto" w:fill="FFFFFF"/>
        <w:spacing w:line="300" w:lineRule="atLeast"/>
        <w:rPr>
          <w:rFonts w:asciiTheme="minorHAnsi" w:hAnsiTheme="minorHAnsi" w:cstheme="minorHAnsi"/>
          <w:sz w:val="22"/>
          <w:szCs w:val="22"/>
        </w:rPr>
      </w:pPr>
    </w:p>
    <w:p w:rsidR="0007258E" w:rsidRDefault="0007258E" w:rsidP="0077108E">
      <w:pPr>
        <w:pStyle w:val="NormalWeb"/>
        <w:shd w:val="clear" w:color="auto" w:fill="FFFFFF"/>
        <w:spacing w:line="300" w:lineRule="atLeast"/>
        <w:rPr>
          <w:rFonts w:asciiTheme="minorHAnsi" w:hAnsiTheme="minorHAnsi" w:cstheme="minorHAnsi"/>
          <w:sz w:val="22"/>
          <w:szCs w:val="22"/>
        </w:rPr>
      </w:pPr>
    </w:p>
    <w:p w:rsidR="0007258E" w:rsidRDefault="0007258E" w:rsidP="0077108E">
      <w:pPr>
        <w:pStyle w:val="NormalWeb"/>
        <w:shd w:val="clear" w:color="auto" w:fill="FFFFFF"/>
        <w:spacing w:line="300" w:lineRule="atLeast"/>
        <w:rPr>
          <w:rFonts w:asciiTheme="minorHAnsi" w:hAnsiTheme="minorHAnsi" w:cstheme="minorHAnsi"/>
          <w:sz w:val="22"/>
          <w:szCs w:val="22"/>
        </w:rPr>
      </w:pPr>
    </w:p>
    <w:p w:rsidR="0077108E" w:rsidRPr="003843AD" w:rsidRDefault="0077108E" w:rsidP="007352AF">
      <w:pPr>
        <w:pStyle w:val="NormalWeb"/>
        <w:numPr>
          <w:ilvl w:val="0"/>
          <w:numId w:val="4"/>
        </w:numPr>
        <w:shd w:val="clear" w:color="auto" w:fill="FFFFFF"/>
        <w:spacing w:line="300" w:lineRule="atLeast"/>
        <w:rPr>
          <w:rFonts w:asciiTheme="minorHAnsi" w:hAnsiTheme="minorHAnsi" w:cstheme="minorHAnsi"/>
          <w:b/>
        </w:rPr>
      </w:pPr>
      <w:r w:rsidRPr="003843AD">
        <w:rPr>
          <w:rFonts w:asciiTheme="minorHAnsi" w:hAnsiTheme="minorHAnsi" w:cstheme="minorHAnsi"/>
          <w:b/>
        </w:rPr>
        <w:t>Develop a plan to meet the identified development needs and expectations of an individual</w:t>
      </w:r>
    </w:p>
    <w:p w:rsidR="00745622" w:rsidRPr="008D67E5" w:rsidRDefault="008D67E5" w:rsidP="008D67E5">
      <w:pPr>
        <w:pBdr>
          <w:top w:val="single" w:sz="4" w:space="1" w:color="auto"/>
          <w:left w:val="single" w:sz="4" w:space="1" w:color="auto"/>
          <w:bottom w:val="single" w:sz="4" w:space="1" w:color="auto"/>
          <w:right w:val="single" w:sz="4" w:space="1" w:color="auto"/>
          <w:between w:val="single" w:sz="4" w:space="1" w:color="auto"/>
        </w:pBdr>
        <w:spacing w:before="0" w:line="240" w:lineRule="auto"/>
        <w:jc w:val="center"/>
        <w:rPr>
          <w:rFonts w:ascii="Verdana" w:eastAsia="Times New Roman" w:hAnsi="Verdana" w:cs="Times New Roman"/>
          <w:iCs/>
          <w:sz w:val="19"/>
          <w:lang w:eastAsia="en-GB"/>
        </w:rPr>
      </w:pPr>
      <w:r>
        <w:rPr>
          <w:rFonts w:ascii="Verdana" w:eastAsia="Times New Roman" w:hAnsi="Verdana" w:cs="Times New Roman"/>
          <w:iCs/>
          <w:sz w:val="19"/>
          <w:lang w:eastAsia="en-GB"/>
        </w:rPr>
        <w:t>Personal Development Plan</w:t>
      </w:r>
      <w:r w:rsidR="00F11FD7">
        <w:rPr>
          <w:rFonts w:ascii="Verdana" w:eastAsia="Times New Roman" w:hAnsi="Verdana" w:cs="Times New Roman"/>
          <w:iCs/>
          <w:sz w:val="19"/>
          <w:lang w:eastAsia="en-GB"/>
        </w:rPr>
        <w:t xml:space="preserve"> for an employee of Virgin Care</w:t>
      </w:r>
    </w:p>
    <w:p w:rsidR="00F11FD7" w:rsidRPr="00C3175C" w:rsidRDefault="00745622" w:rsidP="00F308AA">
      <w:pPr>
        <w:pBdr>
          <w:top w:val="single" w:sz="4" w:space="1" w:color="auto"/>
          <w:left w:val="single" w:sz="4" w:space="1" w:color="auto"/>
          <w:bottom w:val="single" w:sz="4" w:space="1" w:color="auto"/>
          <w:right w:val="single" w:sz="4" w:space="1" w:color="auto"/>
          <w:between w:val="single" w:sz="4" w:space="1" w:color="auto"/>
        </w:pBdr>
        <w:spacing w:before="0" w:line="240" w:lineRule="auto"/>
        <w:rPr>
          <w:rFonts w:eastAsia="Times New Roman" w:cstheme="minorHAnsi"/>
          <w:iCs/>
          <w:lang w:eastAsia="en-GB"/>
        </w:rPr>
      </w:pPr>
      <w:r w:rsidRPr="008D67E5">
        <w:rPr>
          <w:rFonts w:ascii="Verdana" w:eastAsia="Times New Roman" w:hAnsi="Verdana" w:cs="Times New Roman"/>
          <w:iCs/>
          <w:sz w:val="19"/>
          <w:lang w:eastAsia="en-GB"/>
        </w:rPr>
        <w:t xml:space="preserve">Objective: What do you </w:t>
      </w:r>
      <w:r w:rsidR="0090258D" w:rsidRPr="008D67E5">
        <w:rPr>
          <w:rFonts w:ascii="Verdana" w:eastAsia="Times New Roman" w:hAnsi="Verdana" w:cs="Times New Roman"/>
          <w:iCs/>
          <w:sz w:val="19"/>
          <w:lang w:eastAsia="en-GB"/>
        </w:rPr>
        <w:t>want</w:t>
      </w:r>
      <w:r w:rsidRPr="008D67E5">
        <w:rPr>
          <w:rFonts w:ascii="Verdana" w:eastAsia="Times New Roman" w:hAnsi="Verdana" w:cs="Times New Roman"/>
          <w:iCs/>
          <w:sz w:val="19"/>
          <w:lang w:eastAsia="en-GB"/>
        </w:rPr>
        <w:t xml:space="preserve"> to be able to do or do </w:t>
      </w:r>
      <w:r w:rsidR="0090258D" w:rsidRPr="008D67E5">
        <w:rPr>
          <w:rFonts w:ascii="Verdana" w:eastAsia="Times New Roman" w:hAnsi="Verdana" w:cs="Times New Roman"/>
          <w:iCs/>
          <w:sz w:val="19"/>
          <w:lang w:eastAsia="en-GB"/>
        </w:rPr>
        <w:t>better</w:t>
      </w:r>
      <w:r w:rsidR="00F11FD7">
        <w:rPr>
          <w:rFonts w:ascii="Verdana" w:eastAsia="Times New Roman" w:hAnsi="Verdana" w:cs="Times New Roman"/>
          <w:iCs/>
          <w:sz w:val="19"/>
          <w:lang w:eastAsia="en-GB"/>
        </w:rPr>
        <w:t xml:space="preserve">? </w:t>
      </w:r>
      <w:r w:rsidR="00E1561B" w:rsidRPr="00C3175C">
        <w:rPr>
          <w:rFonts w:eastAsia="Times New Roman" w:cstheme="minorHAnsi"/>
          <w:iCs/>
          <w:lang w:eastAsia="en-GB"/>
        </w:rPr>
        <w:t>I want to be able to use my qualifications as well as my experience in order o to my job, to the best of my ability and to have the willingness to grow and to be promoted in any given chance. Honesty, reliance and accountability are the assets that I want to develop and master.</w:t>
      </w:r>
      <w:r w:rsidR="00C3175C" w:rsidRPr="00C3175C">
        <w:rPr>
          <w:rFonts w:eastAsia="Times New Roman" w:cstheme="minorHAnsi"/>
          <w:iCs/>
          <w:lang w:eastAsia="en-GB"/>
        </w:rPr>
        <w:t xml:space="preserve"> Punctuality and consistency are also aims that I need to develop.</w:t>
      </w:r>
    </w:p>
    <w:p w:rsidR="00745622" w:rsidRPr="00687813" w:rsidRDefault="0090258D" w:rsidP="00F308AA">
      <w:pPr>
        <w:pBdr>
          <w:top w:val="single" w:sz="4" w:space="1" w:color="auto"/>
          <w:left w:val="single" w:sz="4" w:space="1" w:color="auto"/>
          <w:bottom w:val="single" w:sz="4" w:space="1" w:color="auto"/>
          <w:right w:val="single" w:sz="4" w:space="1" w:color="auto"/>
          <w:between w:val="single" w:sz="4" w:space="1" w:color="auto"/>
        </w:pBdr>
        <w:spacing w:before="0" w:line="240" w:lineRule="auto"/>
        <w:rPr>
          <w:rFonts w:eastAsia="Times New Roman" w:cstheme="minorHAnsi"/>
          <w:iCs/>
          <w:lang w:eastAsia="en-GB"/>
        </w:rPr>
      </w:pPr>
      <w:r w:rsidRPr="008D67E5">
        <w:rPr>
          <w:rFonts w:ascii="Verdana" w:eastAsia="Times New Roman" w:hAnsi="Verdana" w:cs="Times New Roman"/>
          <w:iCs/>
          <w:sz w:val="19"/>
          <w:lang w:eastAsia="en-GB"/>
        </w:rPr>
        <w:t>Success</w:t>
      </w:r>
      <w:r w:rsidR="00745622" w:rsidRPr="008D67E5">
        <w:rPr>
          <w:rFonts w:ascii="Verdana" w:eastAsia="Times New Roman" w:hAnsi="Verdana" w:cs="Times New Roman"/>
          <w:iCs/>
          <w:sz w:val="19"/>
          <w:lang w:eastAsia="en-GB"/>
        </w:rPr>
        <w:t xml:space="preserve"> </w:t>
      </w:r>
      <w:r w:rsidR="00F93086" w:rsidRPr="008D67E5">
        <w:rPr>
          <w:rFonts w:ascii="Verdana" w:eastAsia="Times New Roman" w:hAnsi="Verdana" w:cs="Times New Roman"/>
          <w:iCs/>
          <w:sz w:val="19"/>
          <w:lang w:eastAsia="en-GB"/>
        </w:rPr>
        <w:t>Criteria: How</w:t>
      </w:r>
      <w:r w:rsidR="00745622" w:rsidRPr="008D67E5">
        <w:rPr>
          <w:rFonts w:ascii="Verdana" w:eastAsia="Times New Roman" w:hAnsi="Verdana" w:cs="Times New Roman"/>
          <w:iCs/>
          <w:sz w:val="19"/>
          <w:lang w:eastAsia="en-GB"/>
        </w:rPr>
        <w:t xml:space="preserve"> will you recognise success? How will you review and measure your </w:t>
      </w:r>
      <w:r w:rsidR="00E1561B" w:rsidRPr="008D67E5">
        <w:rPr>
          <w:rFonts w:ascii="Verdana" w:eastAsia="Times New Roman" w:hAnsi="Verdana" w:cs="Times New Roman"/>
          <w:iCs/>
          <w:sz w:val="19"/>
          <w:lang w:eastAsia="en-GB"/>
        </w:rPr>
        <w:t>improvement?</w:t>
      </w:r>
      <w:r w:rsidR="00E1561B">
        <w:rPr>
          <w:rFonts w:ascii="Verdana" w:eastAsia="Times New Roman" w:hAnsi="Verdana" w:cs="Times New Roman"/>
          <w:iCs/>
          <w:sz w:val="19"/>
          <w:lang w:eastAsia="en-GB"/>
        </w:rPr>
        <w:t xml:space="preserve"> </w:t>
      </w:r>
      <w:r w:rsidR="00E1561B" w:rsidRPr="00687813">
        <w:rPr>
          <w:rFonts w:eastAsia="Times New Roman" w:cstheme="minorHAnsi"/>
          <w:iCs/>
          <w:lang w:eastAsia="en-GB"/>
        </w:rPr>
        <w:t>Success will be achieved every time that I am on  work on time ,that I have perform all tasks of the day to the best of my ability and a part of the team and also when I have kept myself and my team safe. The revision and measurement of my improvement will register on a daily basis ands also on a weekly basis.</w:t>
      </w:r>
    </w:p>
    <w:p w:rsidR="00745622" w:rsidRPr="00687813" w:rsidRDefault="00745622" w:rsidP="00F308AA">
      <w:pPr>
        <w:pBdr>
          <w:top w:val="single" w:sz="4" w:space="1" w:color="auto"/>
          <w:left w:val="single" w:sz="4" w:space="1" w:color="auto"/>
          <w:bottom w:val="single" w:sz="4" w:space="1" w:color="auto"/>
          <w:right w:val="single" w:sz="4" w:space="1" w:color="auto"/>
          <w:between w:val="single" w:sz="4" w:space="1" w:color="auto"/>
        </w:pBdr>
        <w:spacing w:before="0" w:line="240" w:lineRule="auto"/>
        <w:rPr>
          <w:rFonts w:eastAsia="Times New Roman" w:cstheme="minorHAnsi"/>
          <w:iCs/>
          <w:lang w:eastAsia="en-GB"/>
        </w:rPr>
      </w:pPr>
      <w:r w:rsidRPr="008D67E5">
        <w:rPr>
          <w:rFonts w:ascii="Verdana" w:eastAsia="Times New Roman" w:hAnsi="Verdana" w:cs="Times New Roman"/>
          <w:iCs/>
          <w:sz w:val="19"/>
          <w:lang w:eastAsia="en-GB"/>
        </w:rPr>
        <w:t>Actions</w:t>
      </w:r>
      <w:r w:rsidR="008D67E5">
        <w:rPr>
          <w:rFonts w:ascii="Verdana" w:eastAsia="Times New Roman" w:hAnsi="Verdana" w:cs="Times New Roman"/>
          <w:iCs/>
          <w:sz w:val="19"/>
          <w:lang w:eastAsia="en-GB"/>
        </w:rPr>
        <w:t>:</w:t>
      </w:r>
      <w:r w:rsidRPr="008D67E5">
        <w:rPr>
          <w:rFonts w:ascii="Verdana" w:eastAsia="Times New Roman" w:hAnsi="Verdana" w:cs="Times New Roman"/>
          <w:iCs/>
          <w:sz w:val="19"/>
          <w:lang w:eastAsia="en-GB"/>
        </w:rPr>
        <w:t xml:space="preserve"> </w:t>
      </w:r>
      <w:r w:rsidR="008D67E5">
        <w:rPr>
          <w:rFonts w:ascii="Verdana" w:eastAsia="Times New Roman" w:hAnsi="Verdana" w:cs="Times New Roman"/>
          <w:iCs/>
          <w:sz w:val="19"/>
          <w:lang w:eastAsia="en-GB"/>
        </w:rPr>
        <w:t>W</w:t>
      </w:r>
      <w:r w:rsidR="0090258D" w:rsidRPr="008D67E5">
        <w:rPr>
          <w:rFonts w:ascii="Verdana" w:eastAsia="Times New Roman" w:hAnsi="Verdana" w:cs="Times New Roman"/>
          <w:iCs/>
          <w:sz w:val="19"/>
          <w:lang w:eastAsia="en-GB"/>
        </w:rPr>
        <w:t>hat</w:t>
      </w:r>
      <w:r w:rsidRPr="008D67E5">
        <w:rPr>
          <w:rFonts w:ascii="Verdana" w:eastAsia="Times New Roman" w:hAnsi="Verdana" w:cs="Times New Roman"/>
          <w:iCs/>
          <w:sz w:val="19"/>
          <w:lang w:eastAsia="en-GB"/>
        </w:rPr>
        <w:t xml:space="preserve"> methods will you use to achieve your learning objectives</w:t>
      </w:r>
      <w:r w:rsidR="00F93086" w:rsidRPr="008D67E5">
        <w:rPr>
          <w:rFonts w:ascii="Verdana" w:eastAsia="Times New Roman" w:hAnsi="Verdana" w:cs="Times New Roman"/>
          <w:iCs/>
          <w:sz w:val="19"/>
          <w:lang w:eastAsia="en-GB"/>
        </w:rPr>
        <w:t>?</w:t>
      </w:r>
      <w:r w:rsidR="00672708">
        <w:rPr>
          <w:rFonts w:ascii="Verdana" w:eastAsia="Times New Roman" w:hAnsi="Verdana" w:cs="Times New Roman"/>
          <w:iCs/>
          <w:sz w:val="19"/>
          <w:lang w:eastAsia="en-GB"/>
        </w:rPr>
        <w:t xml:space="preserve"> </w:t>
      </w:r>
      <w:r w:rsidR="00672708" w:rsidRPr="00687813">
        <w:rPr>
          <w:rFonts w:eastAsia="Times New Roman" w:cstheme="minorHAnsi"/>
          <w:iCs/>
          <w:lang w:eastAsia="en-GB"/>
        </w:rPr>
        <w:t xml:space="preserve">I will have a diary to where notes will be taken in order to follow up with all necessary </w:t>
      </w:r>
      <w:r w:rsidR="00E1561B" w:rsidRPr="00687813">
        <w:rPr>
          <w:rFonts w:eastAsia="Times New Roman" w:cstheme="minorHAnsi"/>
          <w:iCs/>
          <w:lang w:eastAsia="en-GB"/>
        </w:rPr>
        <w:t>objectives</w:t>
      </w:r>
      <w:r w:rsidR="00672708" w:rsidRPr="00687813">
        <w:rPr>
          <w:rFonts w:eastAsia="Times New Roman" w:cstheme="minorHAnsi"/>
          <w:iCs/>
          <w:lang w:eastAsia="en-GB"/>
        </w:rPr>
        <w:t xml:space="preserve"> and </w:t>
      </w:r>
      <w:r w:rsidR="00E1561B" w:rsidRPr="00687813">
        <w:rPr>
          <w:rFonts w:eastAsia="Times New Roman" w:cstheme="minorHAnsi"/>
          <w:iCs/>
          <w:lang w:eastAsia="en-GB"/>
        </w:rPr>
        <w:t>I</w:t>
      </w:r>
      <w:r w:rsidR="00672708" w:rsidRPr="00687813">
        <w:rPr>
          <w:rFonts w:eastAsia="Times New Roman" w:cstheme="minorHAnsi"/>
          <w:iCs/>
          <w:lang w:eastAsia="en-GB"/>
        </w:rPr>
        <w:t xml:space="preserve"> will have a colleague on HRM to overlook my </w:t>
      </w:r>
      <w:r w:rsidR="00E1561B" w:rsidRPr="00687813">
        <w:rPr>
          <w:rFonts w:eastAsia="Times New Roman" w:cstheme="minorHAnsi"/>
          <w:iCs/>
          <w:lang w:eastAsia="en-GB"/>
        </w:rPr>
        <w:t>progress</w:t>
      </w:r>
      <w:r w:rsidR="00672708" w:rsidRPr="00687813">
        <w:rPr>
          <w:rFonts w:eastAsia="Times New Roman" w:cstheme="minorHAnsi"/>
          <w:iCs/>
          <w:lang w:eastAsia="en-GB"/>
        </w:rPr>
        <w:t xml:space="preserve"> and to see if </w:t>
      </w:r>
      <w:r w:rsidR="00E1561B" w:rsidRPr="00687813">
        <w:rPr>
          <w:rFonts w:eastAsia="Times New Roman" w:cstheme="minorHAnsi"/>
          <w:iCs/>
          <w:lang w:eastAsia="en-GB"/>
        </w:rPr>
        <w:t>I</w:t>
      </w:r>
      <w:r w:rsidR="00672708" w:rsidRPr="00687813">
        <w:rPr>
          <w:rFonts w:eastAsia="Times New Roman" w:cstheme="minorHAnsi"/>
          <w:iCs/>
          <w:lang w:eastAsia="en-GB"/>
        </w:rPr>
        <w:t xml:space="preserve"> haven’t missed anything.</w:t>
      </w:r>
    </w:p>
    <w:p w:rsidR="00F308AA" w:rsidRPr="00687813" w:rsidRDefault="00E1561B" w:rsidP="00F308AA">
      <w:pPr>
        <w:pBdr>
          <w:top w:val="single" w:sz="4" w:space="1" w:color="auto"/>
          <w:left w:val="single" w:sz="4" w:space="1" w:color="auto"/>
          <w:bottom w:val="single" w:sz="4" w:space="1" w:color="auto"/>
          <w:right w:val="single" w:sz="4" w:space="1" w:color="auto"/>
          <w:between w:val="single" w:sz="4" w:space="1" w:color="auto"/>
        </w:pBdr>
        <w:spacing w:before="0" w:line="240" w:lineRule="auto"/>
        <w:rPr>
          <w:rFonts w:eastAsia="Times New Roman" w:cstheme="minorHAnsi"/>
          <w:iCs/>
          <w:lang w:eastAsia="en-GB"/>
        </w:rPr>
      </w:pPr>
      <w:r w:rsidRPr="008D67E5">
        <w:rPr>
          <w:rFonts w:ascii="Verdana" w:eastAsia="Times New Roman" w:hAnsi="Verdana" w:cs="Times New Roman"/>
          <w:iCs/>
          <w:sz w:val="19"/>
          <w:lang w:eastAsia="en-GB"/>
        </w:rPr>
        <w:t>Implementation</w:t>
      </w:r>
      <w:r>
        <w:rPr>
          <w:rFonts w:ascii="Verdana" w:eastAsia="Times New Roman" w:hAnsi="Verdana" w:cs="Times New Roman"/>
          <w:iCs/>
          <w:sz w:val="19"/>
          <w:lang w:eastAsia="en-GB"/>
        </w:rPr>
        <w:t>:</w:t>
      </w:r>
      <w:r w:rsidRPr="008D67E5">
        <w:rPr>
          <w:rFonts w:ascii="Verdana" w:eastAsia="Times New Roman" w:hAnsi="Verdana" w:cs="Times New Roman"/>
          <w:iCs/>
          <w:sz w:val="19"/>
          <w:lang w:eastAsia="en-GB"/>
        </w:rPr>
        <w:t xml:space="preserve"> How will you practise and apply what you have learnt</w:t>
      </w:r>
      <w:r w:rsidRPr="00687813">
        <w:rPr>
          <w:rFonts w:eastAsia="Times New Roman" w:cstheme="minorHAnsi"/>
          <w:iCs/>
          <w:lang w:eastAsia="en-GB"/>
        </w:rPr>
        <w:t xml:space="preserve">? Again a notebook to record what lessons have been learnt will be on hand and testing the new lesson and put tem unto practise on daily basis are a must. </w:t>
      </w:r>
      <w:r w:rsidR="00672708" w:rsidRPr="00687813">
        <w:rPr>
          <w:rFonts w:eastAsia="Times New Roman" w:cstheme="minorHAnsi"/>
          <w:iCs/>
          <w:lang w:eastAsia="en-GB"/>
        </w:rPr>
        <w:t>To continue to review my PDP one weekly basic to meek sure that the plan is still accurate and also that I haven’t missed any objectives or aims.</w:t>
      </w:r>
    </w:p>
    <w:p w:rsidR="00745622" w:rsidRDefault="00745622"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Default="005F51F7" w:rsidP="007D4B9F">
      <w:pPr>
        <w:spacing w:before="0" w:line="240" w:lineRule="auto"/>
        <w:rPr>
          <w:rFonts w:ascii="Verdana" w:eastAsia="Times New Roman" w:hAnsi="Verdana" w:cs="Times New Roman"/>
          <w:i/>
          <w:iCs/>
          <w:sz w:val="19"/>
          <w:lang w:eastAsia="en-GB"/>
        </w:rPr>
      </w:pPr>
    </w:p>
    <w:p w:rsidR="005F51F7" w:rsidRPr="00CB6D4A" w:rsidRDefault="005F51F7" w:rsidP="007D4B9F">
      <w:pPr>
        <w:spacing w:before="0" w:line="240" w:lineRule="auto"/>
        <w:rPr>
          <w:rFonts w:ascii="Verdana" w:eastAsia="Times New Roman" w:hAnsi="Verdana" w:cs="Times New Roman"/>
          <w:i/>
          <w:iCs/>
          <w:sz w:val="19"/>
          <w:lang w:eastAsia="en-GB"/>
        </w:rPr>
      </w:pPr>
    </w:p>
    <w:p w:rsidR="0077108E" w:rsidRPr="0095414D" w:rsidRDefault="0077108E" w:rsidP="001A6E24">
      <w:pPr>
        <w:pStyle w:val="NormalWeb"/>
        <w:numPr>
          <w:ilvl w:val="0"/>
          <w:numId w:val="4"/>
        </w:numPr>
        <w:shd w:val="clear" w:color="auto" w:fill="FFFFFF"/>
        <w:spacing w:line="300" w:lineRule="atLeast"/>
        <w:rPr>
          <w:rFonts w:asciiTheme="minorHAnsi" w:hAnsiTheme="minorHAnsi" w:cstheme="minorHAnsi"/>
          <w:b/>
        </w:rPr>
      </w:pPr>
      <w:r w:rsidRPr="0095414D">
        <w:rPr>
          <w:rFonts w:asciiTheme="minorHAnsi" w:hAnsiTheme="minorHAnsi" w:cstheme="minorHAnsi"/>
          <w:b/>
        </w:rPr>
        <w:t>Conclusion</w:t>
      </w:r>
    </w:p>
    <w:p w:rsidR="0077108E" w:rsidRPr="00CB6D4A" w:rsidRDefault="0077108E" w:rsidP="0077108E">
      <w:pPr>
        <w:pStyle w:val="NormalWeb"/>
        <w:shd w:val="clear" w:color="auto" w:fill="FFFFFF"/>
        <w:spacing w:line="300" w:lineRule="atLeast"/>
        <w:rPr>
          <w:rFonts w:asciiTheme="minorHAnsi" w:hAnsiTheme="minorHAnsi" w:cstheme="minorHAnsi"/>
          <w:sz w:val="22"/>
          <w:szCs w:val="22"/>
        </w:rPr>
      </w:pPr>
      <w:r>
        <w:rPr>
          <w:rFonts w:asciiTheme="minorHAnsi" w:hAnsiTheme="minorHAnsi" w:cstheme="minorHAnsi"/>
          <w:sz w:val="22"/>
          <w:szCs w:val="22"/>
        </w:rPr>
        <w:t xml:space="preserve">Although Virgin seems to have some of the measures for the development of the individual needs in place (theoretical) in practical terms it was difficult to find clear evidence of this methods being in use and where they are successful.  As the NHS continues to struggle to overcome the current crisis ,the fact that private organisation come to help (such as Virgin) ,there is still a long way to go where transparency and sustainability measures are in place, to achieve real improvement and where the individual needs of the workforce as well of those of the patient are truly meet. What is needed </w:t>
      </w:r>
      <w:r w:rsidR="00F93086">
        <w:rPr>
          <w:rFonts w:asciiTheme="minorHAnsi" w:hAnsiTheme="minorHAnsi" w:cstheme="minorHAnsi"/>
          <w:sz w:val="22"/>
          <w:szCs w:val="22"/>
        </w:rPr>
        <w:t>and recommended</w:t>
      </w:r>
      <w:r>
        <w:rPr>
          <w:rFonts w:asciiTheme="minorHAnsi" w:hAnsiTheme="minorHAnsi" w:cstheme="minorHAnsi"/>
          <w:sz w:val="22"/>
          <w:szCs w:val="22"/>
        </w:rPr>
        <w:t xml:space="preserve"> is an overlook on the entire NHS </w:t>
      </w:r>
      <w:r w:rsidR="00F93086">
        <w:rPr>
          <w:rFonts w:asciiTheme="minorHAnsi" w:hAnsiTheme="minorHAnsi" w:cstheme="minorHAnsi"/>
          <w:sz w:val="22"/>
          <w:szCs w:val="22"/>
        </w:rPr>
        <w:t>system, where</w:t>
      </w:r>
      <w:r>
        <w:rPr>
          <w:rFonts w:asciiTheme="minorHAnsi" w:hAnsiTheme="minorHAnsi" w:cstheme="minorHAnsi"/>
          <w:sz w:val="22"/>
          <w:szCs w:val="22"/>
        </w:rPr>
        <w:t xml:space="preserve"> perhaps a human’s resources management in place it may help to truly oversees, meets and delivers all of the needs of the people involved.</w:t>
      </w:r>
      <w:r w:rsidR="001A6E24">
        <w:rPr>
          <w:rFonts w:asciiTheme="minorHAnsi" w:hAnsiTheme="minorHAnsi" w:cstheme="minorHAnsi"/>
          <w:sz w:val="22"/>
          <w:szCs w:val="22"/>
        </w:rPr>
        <w:t xml:space="preserve"> The need for the staff neither both to be acknowledged and respected as an essential source of power which without any organisation can run nor to be successful is a most and it needs to be in the objectives and aims of every care organisation in order to remain sustainable and successful. </w:t>
      </w:r>
    </w:p>
    <w:p w:rsidR="00745622" w:rsidRPr="00CB6D4A" w:rsidRDefault="00745622" w:rsidP="007D4B9F">
      <w:pPr>
        <w:spacing w:before="0" w:line="240" w:lineRule="auto"/>
        <w:rPr>
          <w:rFonts w:ascii="Verdana" w:eastAsia="Times New Roman" w:hAnsi="Verdana" w:cs="Times New Roman"/>
          <w:i/>
          <w:iCs/>
          <w:sz w:val="19"/>
          <w:lang w:eastAsia="en-GB"/>
        </w:rPr>
      </w:pPr>
    </w:p>
    <w:p w:rsidR="00745622" w:rsidRPr="00CB6D4A" w:rsidRDefault="00745622" w:rsidP="007D4B9F">
      <w:pPr>
        <w:spacing w:before="0" w:line="240" w:lineRule="auto"/>
        <w:rPr>
          <w:rFonts w:ascii="Verdana" w:eastAsia="Times New Roman" w:hAnsi="Verdana" w:cs="Times New Roman"/>
          <w:i/>
          <w:iCs/>
          <w:sz w:val="19"/>
          <w:lang w:eastAsia="en-GB"/>
        </w:rPr>
      </w:pPr>
    </w:p>
    <w:p w:rsidR="00745622" w:rsidRPr="00CB6D4A" w:rsidRDefault="00745622" w:rsidP="007D4B9F">
      <w:pPr>
        <w:spacing w:before="0" w:line="240" w:lineRule="auto"/>
        <w:rPr>
          <w:rFonts w:ascii="Verdana" w:eastAsia="Times New Roman" w:hAnsi="Verdana" w:cs="Times New Roman"/>
          <w:i/>
          <w:iCs/>
          <w:sz w:val="19"/>
          <w:lang w:eastAsia="en-GB"/>
        </w:rPr>
      </w:pPr>
    </w:p>
    <w:p w:rsidR="00745622" w:rsidRPr="00CB6D4A" w:rsidRDefault="00745622" w:rsidP="007D4B9F">
      <w:pPr>
        <w:spacing w:before="0" w:line="240" w:lineRule="auto"/>
        <w:rPr>
          <w:rFonts w:ascii="Verdana" w:eastAsia="Times New Roman" w:hAnsi="Verdana" w:cs="Times New Roman"/>
          <w:i/>
          <w:iCs/>
          <w:sz w:val="19"/>
          <w:lang w:eastAsia="en-GB"/>
        </w:rPr>
      </w:pPr>
    </w:p>
    <w:p w:rsidR="00745622" w:rsidRDefault="00745622" w:rsidP="007D4B9F">
      <w:pPr>
        <w:spacing w:before="0" w:line="240" w:lineRule="auto"/>
        <w:rPr>
          <w:rFonts w:ascii="Verdana" w:eastAsia="Times New Roman" w:hAnsi="Verdana" w:cs="Times New Roman"/>
          <w:i/>
          <w:iCs/>
          <w:color w:val="231F20"/>
          <w:sz w:val="19"/>
          <w:lang w:eastAsia="en-GB"/>
        </w:rPr>
      </w:pPr>
    </w:p>
    <w:p w:rsidR="00745622" w:rsidRDefault="00745622"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4A2B40" w:rsidRDefault="004A2B40" w:rsidP="007D4B9F">
      <w:pPr>
        <w:spacing w:before="0" w:line="240" w:lineRule="auto"/>
        <w:rPr>
          <w:rFonts w:ascii="Verdana" w:eastAsia="Times New Roman" w:hAnsi="Verdana" w:cs="Times New Roman"/>
          <w:i/>
          <w:iCs/>
          <w:color w:val="231F20"/>
          <w:sz w:val="19"/>
          <w:lang w:eastAsia="en-GB"/>
        </w:rPr>
      </w:pPr>
    </w:p>
    <w:p w:rsidR="000F577A" w:rsidRDefault="000F577A" w:rsidP="007D4B9F">
      <w:pPr>
        <w:spacing w:before="0" w:line="240" w:lineRule="auto"/>
        <w:rPr>
          <w:rFonts w:ascii="Verdana" w:eastAsia="Times New Roman" w:hAnsi="Verdana" w:cs="Times New Roman"/>
          <w:i/>
          <w:iCs/>
          <w:color w:val="231F20"/>
          <w:sz w:val="19"/>
          <w:lang w:eastAsia="en-GB"/>
        </w:rPr>
      </w:pPr>
    </w:p>
    <w:p w:rsidR="00350A81" w:rsidRPr="000F577A" w:rsidRDefault="000F577A" w:rsidP="000F577A">
      <w:pPr>
        <w:pStyle w:val="ListParagraph"/>
        <w:numPr>
          <w:ilvl w:val="0"/>
          <w:numId w:val="4"/>
        </w:numPr>
        <w:spacing w:before="0" w:line="240" w:lineRule="auto"/>
        <w:rPr>
          <w:rFonts w:ascii="Times New Roman" w:eastAsia="Times New Roman" w:hAnsi="Times New Roman" w:cs="Times New Roman"/>
          <w:b/>
          <w:sz w:val="24"/>
          <w:szCs w:val="24"/>
          <w:lang w:eastAsia="en-GB"/>
        </w:rPr>
      </w:pPr>
      <w:r w:rsidRPr="000F577A">
        <w:rPr>
          <w:b/>
          <w:sz w:val="24"/>
          <w:szCs w:val="24"/>
        </w:rPr>
        <w:t>R</w:t>
      </w:r>
      <w:r w:rsidR="00350A81" w:rsidRPr="000F577A">
        <w:rPr>
          <w:b/>
          <w:sz w:val="24"/>
          <w:szCs w:val="24"/>
        </w:rPr>
        <w:t>eferences</w:t>
      </w:r>
    </w:p>
    <w:p w:rsidR="00350A81" w:rsidRDefault="00350A81">
      <w:r>
        <w:t xml:space="preserve"> Appelbaum, E., Bailey, T., Berg, P. &amp; Kalleberg, A. Manufacturing advantage: Why high performing work systems pay off. Ithaca, NY: Cornell University Press, 2000.</w:t>
      </w:r>
    </w:p>
    <w:p w:rsidR="00350A81" w:rsidRDefault="00350A81">
      <w:r>
        <w:t xml:space="preserve"> Argyris, C. Understanding organizational behaviour. Homewood, IL: Doresy, 1960.</w:t>
      </w:r>
    </w:p>
    <w:p w:rsidR="00350A81" w:rsidRDefault="00350A81">
      <w:r>
        <w:t xml:space="preserve"> </w:t>
      </w:r>
      <w:r w:rsidR="00862063">
        <w:t xml:space="preserve">Arnold, J., Loan-Clarke, J., Coombs, C., Park, J., Wilkinson, A. &amp; Preston, D. Looking good </w:t>
      </w:r>
      <w:r>
        <w:t>The attractiveness of the NHS as an employer to potential nursing and allied health profession staff. A report prepared for the Department of Health, Loughborough University, 2003.</w:t>
      </w:r>
    </w:p>
    <w:p w:rsidR="00350A81" w:rsidRDefault="00350A81">
      <w:r>
        <w:t xml:space="preserve"> Bailey, T., Berg, P. &amp; Sandy, C. The effect of high performance work practices on employee earnings in the steel, apparel and medical electronics and imaging industries. Industrial and </w:t>
      </w:r>
      <w:r w:rsidR="00862063">
        <w:t>Labour</w:t>
      </w:r>
      <w:r>
        <w:t xml:space="preserve"> Relations Review, 2001, 54, 525–43. </w:t>
      </w:r>
    </w:p>
    <w:p w:rsidR="00350A81" w:rsidRDefault="00350A81">
      <w:r>
        <w:t xml:space="preserve">Barney, J.B. Firm resources and sustainable competitive advantage. Journal of Management, 1991, 17, 99–120. Batt, R. Managing customer services: Human resource practices, quit rates and sales growth. Academy of Management Journal, 2002, 45, 587–97. </w:t>
      </w:r>
    </w:p>
    <w:p w:rsidR="00350A81" w:rsidRDefault="00350A81">
      <w:r>
        <w:t xml:space="preserve">Berg, P. &amp; Frost, A.C. Dignity at work for low wage low skills services workers. Industrial Relations, 2005, 60, 657–82. Blau, P.M. Exchange and power in social life. New York: Wiley, 1964. </w:t>
      </w:r>
    </w:p>
    <w:p w:rsidR="00350A81" w:rsidRDefault="00350A81">
      <w:r>
        <w:t>Boselie, P., Dietz, G. &amp; Boon, C. Commonalities and contradictions in HRM performance research. Human Resource Management Journal, 2005, 15, 67–94.</w:t>
      </w:r>
    </w:p>
    <w:p w:rsidR="00350A81" w:rsidRDefault="00350A81">
      <w:r>
        <w:t xml:space="preserve"> Boxall, P. &amp; Purcell, J. Strategy and human resource management. London: Palgrave Macmillan, 2003. Boyatzis, R.E. Transforming qualitative information: Thematic analysis and code development. London: SAGE, 1998.</w:t>
      </w:r>
    </w:p>
    <w:p w:rsidR="00350A81" w:rsidRDefault="00350A81">
      <w:r>
        <w:t xml:space="preserve"> Braun, V. &amp; Clarke, V. Using qualitative analysis in psychology. Qualitative Research in Psychology, 2006, 3, 77–101.</w:t>
      </w:r>
    </w:p>
    <w:p w:rsidR="00350A81" w:rsidRDefault="00350A81">
      <w:r>
        <w:t xml:space="preserve"> Hyde et al. Human relations management, expectations and healthcare 721 Brewer, G.A., Selden, S.C. &amp; Facer, R.L. Individual conceptions of public service motivation. Public Administration Review, 2000, 60, 254–64.</w:t>
      </w:r>
    </w:p>
    <w:p w:rsidR="00350A81" w:rsidRDefault="00350A81">
      <w:r>
        <w:t xml:space="preserve"> Bunderson, J.S. How work ideologies shape the psychological contract of professional employees: Doctors’ responses to perceived breach. Journal of Organizational </w:t>
      </w:r>
      <w:r w:rsidR="00862063">
        <w:t>Behaviour</w:t>
      </w:r>
      <w:r>
        <w:t xml:space="preserve">, 2001, 22, 717–41. </w:t>
      </w:r>
    </w:p>
    <w:p w:rsidR="00350A81" w:rsidRDefault="00350A81">
      <w:r>
        <w:lastRenderedPageBreak/>
        <w:t xml:space="preserve">Cavanagh, S.J. A ‘new’ psychological contract for nurses: Some management implications. Journal of Nursing Management, 1996, 4, 79–83. </w:t>
      </w:r>
    </w:p>
    <w:p w:rsidR="003B4270" w:rsidRDefault="00350A81">
      <w:r>
        <w:t xml:space="preserve">Combs, J.Y., Hall, A. &amp; Ketchen, D. How much do high performance work practices matter? A meta-analysis of their effects on organizational performance. Personnel Psychology, 2007, 59, 501–28. </w:t>
      </w:r>
    </w:p>
    <w:p w:rsidR="003B4270" w:rsidRDefault="00350A81">
      <w:r>
        <w:t>Cortvriend, P. Change management of mergers: The impact on NHS staff and their psychological contracts. Health Services Management Research, 2004, 17, 177–87.</w:t>
      </w:r>
    </w:p>
    <w:p w:rsidR="003B4270" w:rsidRDefault="00350A81">
      <w:r>
        <w:t xml:space="preserve"> Cortvriend, P. Tracking individuals’ psychological contracts through an NHS merger: Bringing the social back into psychological contract theory. Unpublished doctoral thesis, University of Manchester, 2005.</w:t>
      </w:r>
    </w:p>
    <w:p w:rsidR="003B4270" w:rsidRDefault="00350A81">
      <w:r>
        <w:t xml:space="preserve"> Delery, J.E. &amp; Doty, D.H. Modes of theorizing in strategic human resource management: Tests of universalistic, contingency and configurational performance predictions. Academy of Management Journal, 1996, 39, 802–35. </w:t>
      </w:r>
    </w:p>
    <w:p w:rsidR="003B4270" w:rsidRDefault="00350A81">
      <w:r>
        <w:t xml:space="preserve">Fielden, S. &amp; Whiting, F. The psychological contract: Is the National Health Service a model employer. Health Services Management Research, 2007, 20, 94–104. </w:t>
      </w:r>
    </w:p>
    <w:p w:rsidR="003B4270" w:rsidRDefault="00350A81">
      <w:r>
        <w:t xml:space="preserve">Guest, D. Is the psychological contract worth taking seriously? Journal of Organizational </w:t>
      </w:r>
      <w:r w:rsidR="00862063">
        <w:t>Behaviour</w:t>
      </w:r>
      <w:r>
        <w:t xml:space="preserve">, 1998, 19, 649–64. </w:t>
      </w:r>
    </w:p>
    <w:p w:rsidR="003B4270" w:rsidRDefault="00350A81">
      <w:r>
        <w:t>Guest, D. &amp; Conway, N. Public and private sector perspectives on the psychological contract. London: CIPD, 2004.</w:t>
      </w:r>
    </w:p>
    <w:p w:rsidR="003B4270" w:rsidRDefault="00350A81">
      <w:r>
        <w:t xml:space="preserve"> Harley, B., Allen, B.C. &amp; Sargent, L.D. High performance work systems and employee experience of work in the service sector: The case of aged care. British Journal of Industrial Relations, 2007, 45, 607–33. </w:t>
      </w:r>
    </w:p>
    <w:p w:rsidR="003B4270" w:rsidRDefault="00350A81">
      <w:r>
        <w:t>Harmon, J., Scotti, D., Behson, S., Farias, G., Petzel, R., Neuman, J. &amp; Keashly, L. Effects of high-involvement work systems on employee satisfaction and service costs in veterans healthcare. Journal of Healthcare Management, 2003, 48, 393–406.</w:t>
      </w:r>
    </w:p>
    <w:p w:rsidR="003B4270" w:rsidRDefault="00350A81">
      <w:r>
        <w:t xml:space="preserve"> Harter, J.K., Schmidt, F.L. &amp; Hayes, T.L. Business unit level relationship between employee satisfaction, employee engagement and business outcomes. A meta-analysis. Journal of Applied Psychology, 2002, 87, 268–79.</w:t>
      </w:r>
    </w:p>
    <w:p w:rsidR="003B4270" w:rsidRDefault="00350A81">
      <w:r>
        <w:t xml:space="preserve"> Hartley, J. Case study research. In C. Cassell &amp; G. Symon (Eds), Essential guide to qualitative methods in organizational research. London: SAGE, 2004, pp. 323–33. </w:t>
      </w:r>
    </w:p>
    <w:p w:rsidR="003B4270" w:rsidRDefault="00350A81">
      <w:r>
        <w:t xml:space="preserve">Healthcare Commission. National Survey of NHS Staff. Commission for Healthcare Audit &amp; Inspection, 2006. </w:t>
      </w:r>
    </w:p>
    <w:p w:rsidR="003B4270" w:rsidRDefault="00350A81">
      <w:r>
        <w:t>Herriot, P., Manning, W.E.G. &amp; Kidd, J.M. The content of the psychological contract. British Journal of Management, 1997, 8, 151–62.</w:t>
      </w:r>
    </w:p>
    <w:p w:rsidR="003B4270" w:rsidRDefault="00350A81">
      <w:r>
        <w:lastRenderedPageBreak/>
        <w:t xml:space="preserve"> Huselid, M.A. The impact of human resource management practices on turnover, productivity and corporate financial performance. Academy of Management Journal, 1995, 38, 635–72. </w:t>
      </w:r>
    </w:p>
    <w:p w:rsidR="003B4270" w:rsidRDefault="00350A81">
      <w:r>
        <w:t>Hyde, P., McBride, A., Young, R. &amp; Walshe, K. Role redesign: Introducing new ways of working in the NHS. Personnel Review, 2006, 34, 697–712.</w:t>
      </w:r>
    </w:p>
    <w:p w:rsidR="003B4270" w:rsidRDefault="00350A81">
      <w:r>
        <w:t xml:space="preserve"> Kim, S. Individual-level factors and organizational performance in government organizations. Journal of Public Administration Research and Theory, 2005, 15, 245–62.</w:t>
      </w:r>
    </w:p>
    <w:p w:rsidR="003B4270" w:rsidRDefault="00350A81">
      <w:r>
        <w:t xml:space="preserve"> Levinson, H., Price, C.R., Munden, K.J. &amp; Solley, C.M. Men, management and mental health. Cambridge, MA: Harvard University Press, 1962.</w:t>
      </w:r>
    </w:p>
    <w:p w:rsidR="003B4270" w:rsidRDefault="00350A81">
      <w:r>
        <w:t xml:space="preserve"> Macky, K. &amp; Boxall, P. High-involvement work processes, work intensification and employee well-being: A study of New Zealand worker experiences. Asia Pacific Journal of Human Resources, 2008, 1, 38–55.</w:t>
      </w:r>
    </w:p>
    <w:p w:rsidR="00E8402D" w:rsidRDefault="00350A81">
      <w:r>
        <w:t xml:space="preserve"> Macneil, I.R. Relational contract: What do we do and what do we know. Wisconsin Law Review, 1985, 5, 483–525.</w:t>
      </w:r>
    </w:p>
    <w:p w:rsidR="00777B39" w:rsidRDefault="00C40AD0">
      <w:hyperlink r:id="rId10" w:history="1">
        <w:r w:rsidR="00F3388F" w:rsidRPr="00E61268">
          <w:rPr>
            <w:rStyle w:val="Hyperlink"/>
          </w:rPr>
          <w:t>https://teach.com/what/teachers-know/learning-styles/</w:t>
        </w:r>
      </w:hyperlink>
    </w:p>
    <w:p w:rsidR="00777B39" w:rsidRDefault="00C40AD0">
      <w:hyperlink r:id="rId11" w:history="1">
        <w:r w:rsidR="00777B39" w:rsidRPr="002428DA">
          <w:rPr>
            <w:rStyle w:val="Hyperlink"/>
          </w:rPr>
          <w:t>https://VARKSlearningstyles/diaframs</w:t>
        </w:r>
      </w:hyperlink>
    </w:p>
    <w:p w:rsidR="00A41D55" w:rsidRDefault="00C40AD0">
      <w:hyperlink r:id="rId12" w:history="1">
        <w:r w:rsidR="00A41D55" w:rsidRPr="00DE7E8E">
          <w:rPr>
            <w:rStyle w:val="Hyperlink"/>
          </w:rPr>
          <w:t>https://careers.virgincare.co.uk/about/employee-benefits/</w:t>
        </w:r>
      </w:hyperlink>
    </w:p>
    <w:p w:rsidR="003E4863" w:rsidRDefault="00C40AD0">
      <w:hyperlink r:id="rId13" w:history="1">
        <w:r w:rsidR="003E4863" w:rsidRPr="007F02A5">
          <w:rPr>
            <w:rStyle w:val="Hyperlink"/>
          </w:rPr>
          <w:t>https://comparethemarket.co.uk</w:t>
        </w:r>
      </w:hyperlink>
    </w:p>
    <w:p w:rsidR="00A41D55" w:rsidRDefault="00DD5D85">
      <w:r>
        <w:t xml:space="preserve"> </w:t>
      </w:r>
      <w:hyperlink r:id="rId14" w:history="1">
        <w:r w:rsidR="00A41D55" w:rsidRPr="00DE7E8E">
          <w:rPr>
            <w:rStyle w:val="Hyperlink"/>
          </w:rPr>
          <w:t>https://virgincare.co.uk</w:t>
        </w:r>
      </w:hyperlink>
    </w:p>
    <w:p w:rsidR="00873E10" w:rsidRDefault="00C40AD0">
      <w:hyperlink r:id="rId15" w:history="1">
        <w:r w:rsidR="00873E10" w:rsidRPr="002428DA">
          <w:rPr>
            <w:rStyle w:val="Hyperlink"/>
          </w:rPr>
          <w:t>https://theguardian.com/HillaryOsbourne/5Aug2018/14.00EDT</w:t>
        </w:r>
      </w:hyperlink>
    </w:p>
    <w:p w:rsidR="000D3856" w:rsidRDefault="00C40AD0">
      <w:hyperlink r:id="rId16" w:history="1">
        <w:r w:rsidR="000D3856" w:rsidRPr="00185E0E">
          <w:rPr>
            <w:rStyle w:val="Hyperlink"/>
          </w:rPr>
          <w:t>https://managementtheories/</w:t>
        </w:r>
      </w:hyperlink>
    </w:p>
    <w:p w:rsidR="004A2B40" w:rsidRDefault="004A2B40">
      <w:hyperlink r:id="rId17" w:history="1">
        <w:r w:rsidRPr="00D0671B">
          <w:rPr>
            <w:rStyle w:val="Hyperlink"/>
          </w:rPr>
          <w:t>https://IBM.co</w:t>
        </w:r>
      </w:hyperlink>
    </w:p>
    <w:p w:rsidR="004A2B40" w:rsidRDefault="004A2B40">
      <w:hyperlink r:id="rId18" w:history="1">
        <w:r w:rsidRPr="00D0671B">
          <w:rPr>
            <w:rStyle w:val="Hyperlink"/>
          </w:rPr>
          <w:t>https://JonhsonandJonhson.co.uk</w:t>
        </w:r>
      </w:hyperlink>
    </w:p>
    <w:p w:rsidR="004A2B40" w:rsidRDefault="004A2B40"/>
    <w:p w:rsidR="000D3856" w:rsidRDefault="000D3856"/>
    <w:p w:rsidR="00873E10" w:rsidRDefault="00873E10"/>
    <w:p w:rsidR="00A41D55" w:rsidRDefault="00A41D55"/>
    <w:p w:rsidR="00F3388F" w:rsidRDefault="00F3388F"/>
    <w:sectPr w:rsidR="00F3388F" w:rsidSect="0047389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23DA" w:rsidRDefault="004623DA" w:rsidP="004A0BAB">
      <w:pPr>
        <w:spacing w:before="0" w:after="0" w:line="240" w:lineRule="auto"/>
      </w:pPr>
      <w:r>
        <w:separator/>
      </w:r>
    </w:p>
  </w:endnote>
  <w:endnote w:type="continuationSeparator" w:id="0">
    <w:p w:rsidR="004623DA" w:rsidRDefault="004623DA" w:rsidP="004A0BAB">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23DA" w:rsidRDefault="004623DA" w:rsidP="004A0BAB">
      <w:pPr>
        <w:spacing w:before="0" w:after="0" w:line="240" w:lineRule="auto"/>
      </w:pPr>
      <w:r>
        <w:separator/>
      </w:r>
    </w:p>
  </w:footnote>
  <w:footnote w:type="continuationSeparator" w:id="0">
    <w:p w:rsidR="004623DA" w:rsidRDefault="004623DA" w:rsidP="004A0BAB">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31187"/>
    <w:multiLevelType w:val="hybridMultilevel"/>
    <w:tmpl w:val="2402D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707B08"/>
    <w:multiLevelType w:val="hybridMultilevel"/>
    <w:tmpl w:val="E6002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91449A"/>
    <w:multiLevelType w:val="hybridMultilevel"/>
    <w:tmpl w:val="9CDE6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132968"/>
    <w:multiLevelType w:val="hybridMultilevel"/>
    <w:tmpl w:val="78E6A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9C0204"/>
    <w:multiLevelType w:val="hybridMultilevel"/>
    <w:tmpl w:val="13A01E9A"/>
    <w:lvl w:ilvl="0" w:tplc="08090001">
      <w:start w:val="1"/>
      <w:numFmt w:val="bullet"/>
      <w:lvlText w:val=""/>
      <w:lvlJc w:val="left"/>
      <w:pPr>
        <w:ind w:left="755" w:hanging="360"/>
      </w:pPr>
      <w:rPr>
        <w:rFonts w:ascii="Symbol" w:hAnsi="Symbol" w:hint="default"/>
      </w:rPr>
    </w:lvl>
    <w:lvl w:ilvl="1" w:tplc="08090003" w:tentative="1">
      <w:start w:val="1"/>
      <w:numFmt w:val="bullet"/>
      <w:lvlText w:val="o"/>
      <w:lvlJc w:val="left"/>
      <w:pPr>
        <w:ind w:left="1475" w:hanging="360"/>
      </w:pPr>
      <w:rPr>
        <w:rFonts w:ascii="Courier New" w:hAnsi="Courier New" w:cs="Courier New" w:hint="default"/>
      </w:rPr>
    </w:lvl>
    <w:lvl w:ilvl="2" w:tplc="08090005" w:tentative="1">
      <w:start w:val="1"/>
      <w:numFmt w:val="bullet"/>
      <w:lvlText w:val=""/>
      <w:lvlJc w:val="left"/>
      <w:pPr>
        <w:ind w:left="2195" w:hanging="360"/>
      </w:pPr>
      <w:rPr>
        <w:rFonts w:ascii="Wingdings" w:hAnsi="Wingdings" w:hint="default"/>
      </w:rPr>
    </w:lvl>
    <w:lvl w:ilvl="3" w:tplc="08090001" w:tentative="1">
      <w:start w:val="1"/>
      <w:numFmt w:val="bullet"/>
      <w:lvlText w:val=""/>
      <w:lvlJc w:val="left"/>
      <w:pPr>
        <w:ind w:left="2915" w:hanging="360"/>
      </w:pPr>
      <w:rPr>
        <w:rFonts w:ascii="Symbol" w:hAnsi="Symbol" w:hint="default"/>
      </w:rPr>
    </w:lvl>
    <w:lvl w:ilvl="4" w:tplc="08090003" w:tentative="1">
      <w:start w:val="1"/>
      <w:numFmt w:val="bullet"/>
      <w:lvlText w:val="o"/>
      <w:lvlJc w:val="left"/>
      <w:pPr>
        <w:ind w:left="3635" w:hanging="360"/>
      </w:pPr>
      <w:rPr>
        <w:rFonts w:ascii="Courier New" w:hAnsi="Courier New" w:cs="Courier New" w:hint="default"/>
      </w:rPr>
    </w:lvl>
    <w:lvl w:ilvl="5" w:tplc="08090005" w:tentative="1">
      <w:start w:val="1"/>
      <w:numFmt w:val="bullet"/>
      <w:lvlText w:val=""/>
      <w:lvlJc w:val="left"/>
      <w:pPr>
        <w:ind w:left="4355" w:hanging="360"/>
      </w:pPr>
      <w:rPr>
        <w:rFonts w:ascii="Wingdings" w:hAnsi="Wingdings" w:hint="default"/>
      </w:rPr>
    </w:lvl>
    <w:lvl w:ilvl="6" w:tplc="08090001" w:tentative="1">
      <w:start w:val="1"/>
      <w:numFmt w:val="bullet"/>
      <w:lvlText w:val=""/>
      <w:lvlJc w:val="left"/>
      <w:pPr>
        <w:ind w:left="5075" w:hanging="360"/>
      </w:pPr>
      <w:rPr>
        <w:rFonts w:ascii="Symbol" w:hAnsi="Symbol" w:hint="default"/>
      </w:rPr>
    </w:lvl>
    <w:lvl w:ilvl="7" w:tplc="08090003" w:tentative="1">
      <w:start w:val="1"/>
      <w:numFmt w:val="bullet"/>
      <w:lvlText w:val="o"/>
      <w:lvlJc w:val="left"/>
      <w:pPr>
        <w:ind w:left="5795" w:hanging="360"/>
      </w:pPr>
      <w:rPr>
        <w:rFonts w:ascii="Courier New" w:hAnsi="Courier New" w:cs="Courier New" w:hint="default"/>
      </w:rPr>
    </w:lvl>
    <w:lvl w:ilvl="8" w:tplc="08090005" w:tentative="1">
      <w:start w:val="1"/>
      <w:numFmt w:val="bullet"/>
      <w:lvlText w:val=""/>
      <w:lvlJc w:val="left"/>
      <w:pPr>
        <w:ind w:left="6515" w:hanging="360"/>
      </w:pPr>
      <w:rPr>
        <w:rFonts w:ascii="Wingdings" w:hAnsi="Wingdings" w:hint="default"/>
      </w:rPr>
    </w:lvl>
  </w:abstractNum>
  <w:abstractNum w:abstractNumId="5">
    <w:nsid w:val="1C0C204F"/>
    <w:multiLevelType w:val="multilevel"/>
    <w:tmpl w:val="F954D65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nsid w:val="28FB4D47"/>
    <w:multiLevelType w:val="multilevel"/>
    <w:tmpl w:val="E7821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D428A7"/>
    <w:multiLevelType w:val="multilevel"/>
    <w:tmpl w:val="875412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E202AFB"/>
    <w:multiLevelType w:val="multilevel"/>
    <w:tmpl w:val="875412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E4421F7"/>
    <w:multiLevelType w:val="multilevel"/>
    <w:tmpl w:val="875412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0852025"/>
    <w:multiLevelType w:val="hybridMultilevel"/>
    <w:tmpl w:val="9FCE1658"/>
    <w:lvl w:ilvl="0" w:tplc="076E729E">
      <w:start w:val="1"/>
      <w:numFmt w:val="lowerLetter"/>
      <w:lvlText w:val="%1)"/>
      <w:lvlJc w:val="left"/>
      <w:pPr>
        <w:ind w:left="390" w:hanging="360"/>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11">
    <w:nsid w:val="365A6B1A"/>
    <w:multiLevelType w:val="multilevel"/>
    <w:tmpl w:val="125CB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193890"/>
    <w:multiLevelType w:val="multilevel"/>
    <w:tmpl w:val="875412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DC453CE"/>
    <w:multiLevelType w:val="multilevel"/>
    <w:tmpl w:val="F954D656"/>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nsid w:val="407A4A58"/>
    <w:multiLevelType w:val="multilevel"/>
    <w:tmpl w:val="BE3C84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5B45031"/>
    <w:multiLevelType w:val="multilevel"/>
    <w:tmpl w:val="8352538A"/>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4887" w:hanging="1440"/>
      </w:pPr>
      <w:rPr>
        <w:rFonts w:hint="default"/>
      </w:rPr>
    </w:lvl>
  </w:abstractNum>
  <w:abstractNum w:abstractNumId="16">
    <w:nsid w:val="4D836F29"/>
    <w:multiLevelType w:val="multilevel"/>
    <w:tmpl w:val="A55C4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2FE1BDD"/>
    <w:multiLevelType w:val="hybridMultilevel"/>
    <w:tmpl w:val="537E609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nsid w:val="581725F7"/>
    <w:multiLevelType w:val="hybridMultilevel"/>
    <w:tmpl w:val="7248B3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8D526F7"/>
    <w:multiLevelType w:val="hybridMultilevel"/>
    <w:tmpl w:val="3ACCE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36F58AB"/>
    <w:multiLevelType w:val="multilevel"/>
    <w:tmpl w:val="8352538A"/>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4887" w:hanging="1440"/>
      </w:pPr>
      <w:rPr>
        <w:rFonts w:hint="default"/>
      </w:rPr>
    </w:lvl>
  </w:abstractNum>
  <w:abstractNum w:abstractNumId="21">
    <w:nsid w:val="6E08014B"/>
    <w:multiLevelType w:val="multilevel"/>
    <w:tmpl w:val="F954D65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nsid w:val="6EA91128"/>
    <w:multiLevelType w:val="hybridMultilevel"/>
    <w:tmpl w:val="3642C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9AE54BF"/>
    <w:multiLevelType w:val="hybridMultilevel"/>
    <w:tmpl w:val="1C24E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CD261A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13"/>
  </w:num>
  <w:num w:numId="3">
    <w:abstractNumId w:val="24"/>
  </w:num>
  <w:num w:numId="4">
    <w:abstractNumId w:val="15"/>
  </w:num>
  <w:num w:numId="5">
    <w:abstractNumId w:val="21"/>
  </w:num>
  <w:num w:numId="6">
    <w:abstractNumId w:val="5"/>
  </w:num>
  <w:num w:numId="7">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1"/>
  </w:num>
  <w:num w:numId="11">
    <w:abstractNumId w:val="3"/>
  </w:num>
  <w:num w:numId="12">
    <w:abstractNumId w:val="9"/>
  </w:num>
  <w:num w:numId="13">
    <w:abstractNumId w:val="7"/>
  </w:num>
  <w:num w:numId="14">
    <w:abstractNumId w:val="12"/>
  </w:num>
  <w:num w:numId="15">
    <w:abstractNumId w:val="8"/>
  </w:num>
  <w:num w:numId="16">
    <w:abstractNumId w:val="18"/>
  </w:num>
  <w:num w:numId="17">
    <w:abstractNumId w:val="14"/>
  </w:num>
  <w:num w:numId="18">
    <w:abstractNumId w:val="4"/>
  </w:num>
  <w:num w:numId="19">
    <w:abstractNumId w:val="10"/>
  </w:num>
  <w:num w:numId="20">
    <w:abstractNumId w:val="19"/>
  </w:num>
  <w:num w:numId="21">
    <w:abstractNumId w:val="0"/>
  </w:num>
  <w:num w:numId="22">
    <w:abstractNumId w:val="22"/>
  </w:num>
  <w:num w:numId="23">
    <w:abstractNumId w:val="20"/>
  </w:num>
  <w:num w:numId="24">
    <w:abstractNumId w:val="2"/>
  </w:num>
  <w:num w:numId="2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E8402D"/>
    <w:rsid w:val="00013156"/>
    <w:rsid w:val="00021EFC"/>
    <w:rsid w:val="00022440"/>
    <w:rsid w:val="000318CB"/>
    <w:rsid w:val="00037067"/>
    <w:rsid w:val="0004273E"/>
    <w:rsid w:val="0007258E"/>
    <w:rsid w:val="000766AF"/>
    <w:rsid w:val="00080AFE"/>
    <w:rsid w:val="000852E6"/>
    <w:rsid w:val="000A72EC"/>
    <w:rsid w:val="000B62C6"/>
    <w:rsid w:val="000D15B2"/>
    <w:rsid w:val="000D33F8"/>
    <w:rsid w:val="000D3856"/>
    <w:rsid w:val="000D55EC"/>
    <w:rsid w:val="000F577A"/>
    <w:rsid w:val="00104EAE"/>
    <w:rsid w:val="00105DB1"/>
    <w:rsid w:val="00143BCA"/>
    <w:rsid w:val="00147606"/>
    <w:rsid w:val="00152804"/>
    <w:rsid w:val="00182E29"/>
    <w:rsid w:val="001859BB"/>
    <w:rsid w:val="001A6E24"/>
    <w:rsid w:val="001C0FFF"/>
    <w:rsid w:val="002034D2"/>
    <w:rsid w:val="00214C06"/>
    <w:rsid w:val="00241572"/>
    <w:rsid w:val="002543ED"/>
    <w:rsid w:val="00254F55"/>
    <w:rsid w:val="00264219"/>
    <w:rsid w:val="00295D80"/>
    <w:rsid w:val="002C094B"/>
    <w:rsid w:val="002C2D5B"/>
    <w:rsid w:val="002F43AA"/>
    <w:rsid w:val="003165CC"/>
    <w:rsid w:val="003410D2"/>
    <w:rsid w:val="00350A81"/>
    <w:rsid w:val="0036329A"/>
    <w:rsid w:val="00363EC4"/>
    <w:rsid w:val="00374B35"/>
    <w:rsid w:val="00380CF7"/>
    <w:rsid w:val="003843AD"/>
    <w:rsid w:val="00385AF5"/>
    <w:rsid w:val="003B20B3"/>
    <w:rsid w:val="003B4270"/>
    <w:rsid w:val="003C1ECE"/>
    <w:rsid w:val="003C7A20"/>
    <w:rsid w:val="003D1973"/>
    <w:rsid w:val="003E4863"/>
    <w:rsid w:val="003F1DD4"/>
    <w:rsid w:val="003F727D"/>
    <w:rsid w:val="004340B2"/>
    <w:rsid w:val="00461571"/>
    <w:rsid w:val="004623DA"/>
    <w:rsid w:val="00473894"/>
    <w:rsid w:val="00487024"/>
    <w:rsid w:val="004A0BAB"/>
    <w:rsid w:val="004A2B40"/>
    <w:rsid w:val="004C14D8"/>
    <w:rsid w:val="004D1B77"/>
    <w:rsid w:val="004D426D"/>
    <w:rsid w:val="004D5F04"/>
    <w:rsid w:val="004F64AC"/>
    <w:rsid w:val="00516777"/>
    <w:rsid w:val="00523D02"/>
    <w:rsid w:val="00533100"/>
    <w:rsid w:val="00541399"/>
    <w:rsid w:val="005516B8"/>
    <w:rsid w:val="005634CC"/>
    <w:rsid w:val="0057220F"/>
    <w:rsid w:val="0058377A"/>
    <w:rsid w:val="00590C24"/>
    <w:rsid w:val="00597DB5"/>
    <w:rsid w:val="005C339D"/>
    <w:rsid w:val="005C6295"/>
    <w:rsid w:val="005D6367"/>
    <w:rsid w:val="005D663A"/>
    <w:rsid w:val="005E711D"/>
    <w:rsid w:val="005F51F7"/>
    <w:rsid w:val="005F7976"/>
    <w:rsid w:val="00604FC7"/>
    <w:rsid w:val="00606A4B"/>
    <w:rsid w:val="00624276"/>
    <w:rsid w:val="0064504B"/>
    <w:rsid w:val="00670042"/>
    <w:rsid w:val="00672708"/>
    <w:rsid w:val="00687813"/>
    <w:rsid w:val="0069096C"/>
    <w:rsid w:val="006C4963"/>
    <w:rsid w:val="006E45CE"/>
    <w:rsid w:val="006F3C09"/>
    <w:rsid w:val="00710842"/>
    <w:rsid w:val="00711F26"/>
    <w:rsid w:val="0073027B"/>
    <w:rsid w:val="007352AF"/>
    <w:rsid w:val="00740E8E"/>
    <w:rsid w:val="00745622"/>
    <w:rsid w:val="0074640C"/>
    <w:rsid w:val="00755635"/>
    <w:rsid w:val="0077108E"/>
    <w:rsid w:val="00771E3C"/>
    <w:rsid w:val="00777B39"/>
    <w:rsid w:val="00780500"/>
    <w:rsid w:val="0078132E"/>
    <w:rsid w:val="00784974"/>
    <w:rsid w:val="00786563"/>
    <w:rsid w:val="007C502D"/>
    <w:rsid w:val="007D4B9F"/>
    <w:rsid w:val="007E6B09"/>
    <w:rsid w:val="00820C30"/>
    <w:rsid w:val="0082465D"/>
    <w:rsid w:val="0084542B"/>
    <w:rsid w:val="00846B08"/>
    <w:rsid w:val="00862063"/>
    <w:rsid w:val="008719A4"/>
    <w:rsid w:val="00872218"/>
    <w:rsid w:val="00873E10"/>
    <w:rsid w:val="008A4AE9"/>
    <w:rsid w:val="008B03E4"/>
    <w:rsid w:val="008D1948"/>
    <w:rsid w:val="008D67E5"/>
    <w:rsid w:val="008F0C9A"/>
    <w:rsid w:val="0090258D"/>
    <w:rsid w:val="00920FB4"/>
    <w:rsid w:val="00925510"/>
    <w:rsid w:val="00926815"/>
    <w:rsid w:val="009272AB"/>
    <w:rsid w:val="00930482"/>
    <w:rsid w:val="009319C2"/>
    <w:rsid w:val="009400C9"/>
    <w:rsid w:val="0095414D"/>
    <w:rsid w:val="0096613D"/>
    <w:rsid w:val="0098423D"/>
    <w:rsid w:val="0099687C"/>
    <w:rsid w:val="009A1B52"/>
    <w:rsid w:val="009D280E"/>
    <w:rsid w:val="009F1E72"/>
    <w:rsid w:val="00A018E1"/>
    <w:rsid w:val="00A166CD"/>
    <w:rsid w:val="00A25901"/>
    <w:rsid w:val="00A262CC"/>
    <w:rsid w:val="00A41292"/>
    <w:rsid w:val="00A41D55"/>
    <w:rsid w:val="00A43C7C"/>
    <w:rsid w:val="00A53B2C"/>
    <w:rsid w:val="00A554A6"/>
    <w:rsid w:val="00A639F4"/>
    <w:rsid w:val="00A83132"/>
    <w:rsid w:val="00A84C72"/>
    <w:rsid w:val="00A871D4"/>
    <w:rsid w:val="00A953BE"/>
    <w:rsid w:val="00AB4893"/>
    <w:rsid w:val="00AB49A3"/>
    <w:rsid w:val="00AD1797"/>
    <w:rsid w:val="00AD43BE"/>
    <w:rsid w:val="00AD7CBE"/>
    <w:rsid w:val="00AE5C19"/>
    <w:rsid w:val="00AE5DF6"/>
    <w:rsid w:val="00B0104D"/>
    <w:rsid w:val="00B133B9"/>
    <w:rsid w:val="00B17F0E"/>
    <w:rsid w:val="00B33F8D"/>
    <w:rsid w:val="00B45EE4"/>
    <w:rsid w:val="00B46196"/>
    <w:rsid w:val="00B56431"/>
    <w:rsid w:val="00B6079E"/>
    <w:rsid w:val="00B733B7"/>
    <w:rsid w:val="00B81219"/>
    <w:rsid w:val="00B82F91"/>
    <w:rsid w:val="00B97182"/>
    <w:rsid w:val="00BC3991"/>
    <w:rsid w:val="00C23485"/>
    <w:rsid w:val="00C24EFD"/>
    <w:rsid w:val="00C26967"/>
    <w:rsid w:val="00C3175C"/>
    <w:rsid w:val="00C40AD0"/>
    <w:rsid w:val="00C61AAA"/>
    <w:rsid w:val="00C65289"/>
    <w:rsid w:val="00C73885"/>
    <w:rsid w:val="00CB2069"/>
    <w:rsid w:val="00CB6D4A"/>
    <w:rsid w:val="00CF23C0"/>
    <w:rsid w:val="00CF7C72"/>
    <w:rsid w:val="00D02EE7"/>
    <w:rsid w:val="00D05DF4"/>
    <w:rsid w:val="00D25904"/>
    <w:rsid w:val="00D509D8"/>
    <w:rsid w:val="00D61717"/>
    <w:rsid w:val="00D80020"/>
    <w:rsid w:val="00D80784"/>
    <w:rsid w:val="00DA061C"/>
    <w:rsid w:val="00DB43B5"/>
    <w:rsid w:val="00DB4C58"/>
    <w:rsid w:val="00DC0C94"/>
    <w:rsid w:val="00DC51F1"/>
    <w:rsid w:val="00DD4FC1"/>
    <w:rsid w:val="00DD5D85"/>
    <w:rsid w:val="00DF32F2"/>
    <w:rsid w:val="00E07363"/>
    <w:rsid w:val="00E1561B"/>
    <w:rsid w:val="00E572B0"/>
    <w:rsid w:val="00E61EF2"/>
    <w:rsid w:val="00E70E11"/>
    <w:rsid w:val="00E76205"/>
    <w:rsid w:val="00E804D7"/>
    <w:rsid w:val="00E806BD"/>
    <w:rsid w:val="00E8277C"/>
    <w:rsid w:val="00E8402D"/>
    <w:rsid w:val="00E90374"/>
    <w:rsid w:val="00E93D48"/>
    <w:rsid w:val="00EB2C53"/>
    <w:rsid w:val="00EE3895"/>
    <w:rsid w:val="00EE3EFD"/>
    <w:rsid w:val="00EE530F"/>
    <w:rsid w:val="00F009DC"/>
    <w:rsid w:val="00F05E7A"/>
    <w:rsid w:val="00F06931"/>
    <w:rsid w:val="00F10D40"/>
    <w:rsid w:val="00F11FD7"/>
    <w:rsid w:val="00F247E6"/>
    <w:rsid w:val="00F308AA"/>
    <w:rsid w:val="00F3388F"/>
    <w:rsid w:val="00F363D9"/>
    <w:rsid w:val="00F67B30"/>
    <w:rsid w:val="00F774EA"/>
    <w:rsid w:val="00F93086"/>
    <w:rsid w:val="00FB6FD0"/>
    <w:rsid w:val="00FE497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before="24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894"/>
  </w:style>
  <w:style w:type="paragraph" w:styleId="Heading2">
    <w:name w:val="heading 2"/>
    <w:basedOn w:val="Normal"/>
    <w:next w:val="Normal"/>
    <w:link w:val="Heading2Char"/>
    <w:uiPriority w:val="9"/>
    <w:semiHidden/>
    <w:unhideWhenUsed/>
    <w:qFormat/>
    <w:rsid w:val="002C09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3310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EB2C5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02D"/>
    <w:pPr>
      <w:ind w:left="720"/>
      <w:contextualSpacing/>
    </w:pPr>
  </w:style>
  <w:style w:type="character" w:customStyle="1" w:styleId="Heading3Char">
    <w:name w:val="Heading 3 Char"/>
    <w:basedOn w:val="DefaultParagraphFont"/>
    <w:link w:val="Heading3"/>
    <w:uiPriority w:val="9"/>
    <w:rsid w:val="00533100"/>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5331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65289"/>
    <w:rPr>
      <w:color w:val="0000FF"/>
      <w:u w:val="single"/>
    </w:rPr>
  </w:style>
  <w:style w:type="character" w:customStyle="1" w:styleId="apple-converted-space">
    <w:name w:val="apple-converted-space"/>
    <w:basedOn w:val="DefaultParagraphFont"/>
    <w:rsid w:val="00C65289"/>
  </w:style>
  <w:style w:type="character" w:customStyle="1" w:styleId="Heading2Char">
    <w:name w:val="Heading 2 Char"/>
    <w:basedOn w:val="DefaultParagraphFont"/>
    <w:link w:val="Heading2"/>
    <w:uiPriority w:val="9"/>
    <w:semiHidden/>
    <w:rsid w:val="002C094B"/>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EB2C53"/>
    <w:rPr>
      <w:rFonts w:asciiTheme="majorHAnsi" w:eastAsiaTheme="majorEastAsia" w:hAnsiTheme="majorHAnsi" w:cstheme="majorBidi"/>
      <w:b/>
      <w:bCs/>
      <w:i/>
      <w:iCs/>
      <w:color w:val="4F81BD" w:themeColor="accent1"/>
    </w:rPr>
  </w:style>
  <w:style w:type="paragraph" w:customStyle="1" w:styleId="quote">
    <w:name w:val="quote"/>
    <w:basedOn w:val="Normal"/>
    <w:rsid w:val="00EB2C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4A0BAB"/>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4A0BAB"/>
  </w:style>
  <w:style w:type="paragraph" w:styleId="Footer">
    <w:name w:val="footer"/>
    <w:basedOn w:val="Normal"/>
    <w:link w:val="FooterChar"/>
    <w:uiPriority w:val="99"/>
    <w:semiHidden/>
    <w:unhideWhenUsed/>
    <w:rsid w:val="004A0BAB"/>
    <w:pPr>
      <w:tabs>
        <w:tab w:val="center" w:pos="4513"/>
        <w:tab w:val="right" w:pos="9026"/>
      </w:tabs>
      <w:spacing w:before="0" w:after="0" w:line="240" w:lineRule="auto"/>
    </w:pPr>
  </w:style>
  <w:style w:type="character" w:customStyle="1" w:styleId="FooterChar">
    <w:name w:val="Footer Char"/>
    <w:basedOn w:val="DefaultParagraphFont"/>
    <w:link w:val="Footer"/>
    <w:uiPriority w:val="99"/>
    <w:semiHidden/>
    <w:rsid w:val="004A0BAB"/>
  </w:style>
  <w:style w:type="paragraph" w:styleId="BalloonText">
    <w:name w:val="Balloon Text"/>
    <w:basedOn w:val="Normal"/>
    <w:link w:val="BalloonTextChar"/>
    <w:uiPriority w:val="99"/>
    <w:semiHidden/>
    <w:unhideWhenUsed/>
    <w:rsid w:val="009842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23D"/>
    <w:rPr>
      <w:rFonts w:ascii="Tahoma" w:hAnsi="Tahoma" w:cs="Tahoma"/>
      <w:sz w:val="16"/>
      <w:szCs w:val="16"/>
    </w:rPr>
  </w:style>
  <w:style w:type="character" w:styleId="Emphasis">
    <w:name w:val="Emphasis"/>
    <w:basedOn w:val="DefaultParagraphFont"/>
    <w:uiPriority w:val="20"/>
    <w:qFormat/>
    <w:rsid w:val="00755635"/>
    <w:rPr>
      <w:i/>
      <w:iCs/>
    </w:rPr>
  </w:style>
  <w:style w:type="character" w:styleId="Strong">
    <w:name w:val="Strong"/>
    <w:basedOn w:val="DefaultParagraphFont"/>
    <w:uiPriority w:val="22"/>
    <w:qFormat/>
    <w:rsid w:val="00755635"/>
    <w:rPr>
      <w:b/>
      <w:bCs/>
    </w:rPr>
  </w:style>
</w:styles>
</file>

<file path=word/webSettings.xml><?xml version="1.0" encoding="utf-8"?>
<w:webSettings xmlns:r="http://schemas.openxmlformats.org/officeDocument/2006/relationships" xmlns:w="http://schemas.openxmlformats.org/wordprocessingml/2006/main">
  <w:divs>
    <w:div w:id="72237525">
      <w:bodyDiv w:val="1"/>
      <w:marLeft w:val="0"/>
      <w:marRight w:val="0"/>
      <w:marTop w:val="0"/>
      <w:marBottom w:val="0"/>
      <w:divBdr>
        <w:top w:val="none" w:sz="0" w:space="0" w:color="auto"/>
        <w:left w:val="none" w:sz="0" w:space="0" w:color="auto"/>
        <w:bottom w:val="none" w:sz="0" w:space="0" w:color="auto"/>
        <w:right w:val="none" w:sz="0" w:space="0" w:color="auto"/>
      </w:divBdr>
    </w:div>
    <w:div w:id="670331154">
      <w:bodyDiv w:val="1"/>
      <w:marLeft w:val="0"/>
      <w:marRight w:val="0"/>
      <w:marTop w:val="0"/>
      <w:marBottom w:val="0"/>
      <w:divBdr>
        <w:top w:val="none" w:sz="0" w:space="0" w:color="auto"/>
        <w:left w:val="none" w:sz="0" w:space="0" w:color="auto"/>
        <w:bottom w:val="none" w:sz="0" w:space="0" w:color="auto"/>
        <w:right w:val="none" w:sz="0" w:space="0" w:color="auto"/>
      </w:divBdr>
    </w:div>
    <w:div w:id="769199245">
      <w:bodyDiv w:val="1"/>
      <w:marLeft w:val="0"/>
      <w:marRight w:val="0"/>
      <w:marTop w:val="0"/>
      <w:marBottom w:val="0"/>
      <w:divBdr>
        <w:top w:val="none" w:sz="0" w:space="0" w:color="auto"/>
        <w:left w:val="none" w:sz="0" w:space="0" w:color="auto"/>
        <w:bottom w:val="none" w:sz="0" w:space="0" w:color="auto"/>
        <w:right w:val="none" w:sz="0" w:space="0" w:color="auto"/>
      </w:divBdr>
    </w:div>
    <w:div w:id="1048993591">
      <w:bodyDiv w:val="1"/>
      <w:marLeft w:val="0"/>
      <w:marRight w:val="0"/>
      <w:marTop w:val="0"/>
      <w:marBottom w:val="0"/>
      <w:divBdr>
        <w:top w:val="none" w:sz="0" w:space="0" w:color="auto"/>
        <w:left w:val="none" w:sz="0" w:space="0" w:color="auto"/>
        <w:bottom w:val="none" w:sz="0" w:space="0" w:color="auto"/>
        <w:right w:val="none" w:sz="0" w:space="0" w:color="auto"/>
      </w:divBdr>
    </w:div>
    <w:div w:id="1368066630">
      <w:bodyDiv w:val="1"/>
      <w:marLeft w:val="0"/>
      <w:marRight w:val="0"/>
      <w:marTop w:val="0"/>
      <w:marBottom w:val="0"/>
      <w:divBdr>
        <w:top w:val="none" w:sz="0" w:space="0" w:color="auto"/>
        <w:left w:val="none" w:sz="0" w:space="0" w:color="auto"/>
        <w:bottom w:val="none" w:sz="0" w:space="0" w:color="auto"/>
        <w:right w:val="none" w:sz="0" w:space="0" w:color="auto"/>
      </w:divBdr>
      <w:divsChild>
        <w:div w:id="1235163487">
          <w:marLeft w:val="0"/>
          <w:marRight w:val="0"/>
          <w:marTop w:val="0"/>
          <w:marBottom w:val="0"/>
          <w:divBdr>
            <w:top w:val="none" w:sz="0" w:space="0" w:color="auto"/>
            <w:left w:val="none" w:sz="0" w:space="0" w:color="auto"/>
            <w:bottom w:val="none" w:sz="0" w:space="0" w:color="auto"/>
            <w:right w:val="none" w:sz="0" w:space="0" w:color="auto"/>
          </w:divBdr>
          <w:divsChild>
            <w:div w:id="1036614099">
              <w:marLeft w:val="0"/>
              <w:marRight w:val="0"/>
              <w:marTop w:val="0"/>
              <w:marBottom w:val="0"/>
              <w:divBdr>
                <w:top w:val="none" w:sz="0" w:space="0" w:color="auto"/>
                <w:left w:val="none" w:sz="0" w:space="0" w:color="auto"/>
                <w:bottom w:val="none" w:sz="0" w:space="0" w:color="auto"/>
                <w:right w:val="none" w:sz="0" w:space="0" w:color="auto"/>
              </w:divBdr>
              <w:divsChild>
                <w:div w:id="311913471">
                  <w:marLeft w:val="0"/>
                  <w:marRight w:val="0"/>
                  <w:marTop w:val="0"/>
                  <w:marBottom w:val="407"/>
                  <w:divBdr>
                    <w:top w:val="none" w:sz="0" w:space="0" w:color="auto"/>
                    <w:left w:val="none" w:sz="0" w:space="0" w:color="auto"/>
                    <w:bottom w:val="none" w:sz="0" w:space="0" w:color="auto"/>
                    <w:right w:val="none" w:sz="0" w:space="0" w:color="auto"/>
                  </w:divBdr>
                  <w:divsChild>
                    <w:div w:id="314338532">
                      <w:marLeft w:val="0"/>
                      <w:marRight w:val="0"/>
                      <w:marTop w:val="0"/>
                      <w:marBottom w:val="408"/>
                      <w:divBdr>
                        <w:top w:val="none" w:sz="0" w:space="0" w:color="auto"/>
                        <w:left w:val="none" w:sz="0" w:space="0" w:color="auto"/>
                        <w:bottom w:val="none" w:sz="0" w:space="0" w:color="auto"/>
                        <w:right w:val="none" w:sz="0" w:space="0" w:color="auto"/>
                      </w:divBdr>
                      <w:divsChild>
                        <w:div w:id="309871047">
                          <w:marLeft w:val="0"/>
                          <w:marRight w:val="0"/>
                          <w:marTop w:val="0"/>
                          <w:marBottom w:val="0"/>
                          <w:divBdr>
                            <w:top w:val="none" w:sz="0" w:space="0" w:color="auto"/>
                            <w:left w:val="none" w:sz="0" w:space="0" w:color="auto"/>
                            <w:bottom w:val="none" w:sz="0" w:space="0" w:color="auto"/>
                            <w:right w:val="none" w:sz="0" w:space="0" w:color="auto"/>
                          </w:divBdr>
                          <w:divsChild>
                            <w:div w:id="1400903755">
                              <w:marLeft w:val="0"/>
                              <w:marRight w:val="0"/>
                              <w:marTop w:val="0"/>
                              <w:marBottom w:val="0"/>
                              <w:divBdr>
                                <w:top w:val="none" w:sz="0" w:space="0" w:color="auto"/>
                                <w:left w:val="none" w:sz="0" w:space="0" w:color="auto"/>
                                <w:bottom w:val="none" w:sz="0" w:space="0" w:color="auto"/>
                                <w:right w:val="none" w:sz="0" w:space="0" w:color="auto"/>
                              </w:divBdr>
                              <w:divsChild>
                                <w:div w:id="1557202463">
                                  <w:marLeft w:val="0"/>
                                  <w:marRight w:val="0"/>
                                  <w:marTop w:val="0"/>
                                  <w:marBottom w:val="0"/>
                                  <w:divBdr>
                                    <w:top w:val="none" w:sz="0" w:space="0" w:color="auto"/>
                                    <w:left w:val="none" w:sz="0" w:space="0" w:color="auto"/>
                                    <w:bottom w:val="none" w:sz="0" w:space="0" w:color="auto"/>
                                    <w:right w:val="none" w:sz="0" w:space="0" w:color="auto"/>
                                  </w:divBdr>
                                  <w:divsChild>
                                    <w:div w:id="1335187471">
                                      <w:marLeft w:val="0"/>
                                      <w:marRight w:val="0"/>
                                      <w:marTop w:val="0"/>
                                      <w:marBottom w:val="0"/>
                                      <w:divBdr>
                                        <w:top w:val="none" w:sz="0" w:space="0" w:color="auto"/>
                                        <w:left w:val="none" w:sz="0" w:space="0" w:color="auto"/>
                                        <w:bottom w:val="none" w:sz="0" w:space="0" w:color="auto"/>
                                        <w:right w:val="none" w:sz="0" w:space="0" w:color="auto"/>
                                      </w:divBdr>
                                      <w:divsChild>
                                        <w:div w:id="416904759">
                                          <w:marLeft w:val="0"/>
                                          <w:marRight w:val="0"/>
                                          <w:marTop w:val="0"/>
                                          <w:marBottom w:val="0"/>
                                          <w:divBdr>
                                            <w:top w:val="none" w:sz="0" w:space="0" w:color="auto"/>
                                            <w:left w:val="none" w:sz="0" w:space="0" w:color="auto"/>
                                            <w:bottom w:val="none" w:sz="0" w:space="0" w:color="auto"/>
                                            <w:right w:val="none" w:sz="0" w:space="0" w:color="auto"/>
                                          </w:divBdr>
                                          <w:divsChild>
                                            <w:div w:id="293218771">
                                              <w:marLeft w:val="0"/>
                                              <w:marRight w:val="0"/>
                                              <w:marTop w:val="0"/>
                                              <w:marBottom w:val="0"/>
                                              <w:divBdr>
                                                <w:top w:val="none" w:sz="0" w:space="0" w:color="auto"/>
                                                <w:left w:val="none" w:sz="0" w:space="0" w:color="auto"/>
                                                <w:bottom w:val="none" w:sz="0" w:space="0" w:color="auto"/>
                                                <w:right w:val="none" w:sz="0" w:space="0" w:color="auto"/>
                                              </w:divBdr>
                                              <w:divsChild>
                                                <w:div w:id="658118351">
                                                  <w:marLeft w:val="0"/>
                                                  <w:marRight w:val="0"/>
                                                  <w:marTop w:val="0"/>
                                                  <w:marBottom w:val="0"/>
                                                  <w:divBdr>
                                                    <w:top w:val="none" w:sz="0" w:space="0" w:color="auto"/>
                                                    <w:left w:val="none" w:sz="0" w:space="0" w:color="auto"/>
                                                    <w:bottom w:val="none" w:sz="0" w:space="0" w:color="auto"/>
                                                    <w:right w:val="none" w:sz="0" w:space="0" w:color="auto"/>
                                                  </w:divBdr>
                                                  <w:divsChild>
                                                    <w:div w:id="515970677">
                                                      <w:marLeft w:val="0"/>
                                                      <w:marRight w:val="0"/>
                                                      <w:marTop w:val="0"/>
                                                      <w:marBottom w:val="0"/>
                                                      <w:divBdr>
                                                        <w:top w:val="none" w:sz="0" w:space="0" w:color="auto"/>
                                                        <w:left w:val="none" w:sz="0" w:space="0" w:color="auto"/>
                                                        <w:bottom w:val="none" w:sz="0" w:space="0" w:color="auto"/>
                                                        <w:right w:val="none" w:sz="0" w:space="0" w:color="auto"/>
                                                      </w:divBdr>
                                                      <w:divsChild>
                                                        <w:div w:id="35566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582970">
                                      <w:marLeft w:val="0"/>
                                      <w:marRight w:val="0"/>
                                      <w:marTop w:val="0"/>
                                      <w:marBottom w:val="0"/>
                                      <w:divBdr>
                                        <w:top w:val="none" w:sz="0" w:space="0" w:color="auto"/>
                                        <w:left w:val="none" w:sz="0" w:space="0" w:color="auto"/>
                                        <w:bottom w:val="none" w:sz="0" w:space="0" w:color="auto"/>
                                        <w:right w:val="none" w:sz="0" w:space="0" w:color="auto"/>
                                      </w:divBdr>
                                      <w:divsChild>
                                        <w:div w:id="62526865">
                                          <w:marLeft w:val="0"/>
                                          <w:marRight w:val="0"/>
                                          <w:marTop w:val="0"/>
                                          <w:marBottom w:val="0"/>
                                          <w:divBdr>
                                            <w:top w:val="none" w:sz="0" w:space="0" w:color="auto"/>
                                            <w:left w:val="none" w:sz="0" w:space="0" w:color="auto"/>
                                            <w:bottom w:val="none" w:sz="0" w:space="0" w:color="auto"/>
                                            <w:right w:val="none" w:sz="0" w:space="0" w:color="auto"/>
                                          </w:divBdr>
                                          <w:divsChild>
                                            <w:div w:id="1345402547">
                                              <w:marLeft w:val="0"/>
                                              <w:marRight w:val="0"/>
                                              <w:marTop w:val="0"/>
                                              <w:marBottom w:val="0"/>
                                              <w:divBdr>
                                                <w:top w:val="none" w:sz="0" w:space="0" w:color="auto"/>
                                                <w:left w:val="none" w:sz="0" w:space="0" w:color="auto"/>
                                                <w:bottom w:val="none" w:sz="0" w:space="0" w:color="auto"/>
                                                <w:right w:val="none" w:sz="0" w:space="0" w:color="auto"/>
                                              </w:divBdr>
                                              <w:divsChild>
                                                <w:div w:id="825442569">
                                                  <w:marLeft w:val="0"/>
                                                  <w:marRight w:val="0"/>
                                                  <w:marTop w:val="0"/>
                                                  <w:marBottom w:val="0"/>
                                                  <w:divBdr>
                                                    <w:top w:val="none" w:sz="0" w:space="0" w:color="auto"/>
                                                    <w:left w:val="none" w:sz="0" w:space="0" w:color="auto"/>
                                                    <w:bottom w:val="none" w:sz="0" w:space="0" w:color="auto"/>
                                                    <w:right w:val="none" w:sz="0" w:space="0" w:color="auto"/>
                                                  </w:divBdr>
                                                  <w:divsChild>
                                                    <w:div w:id="216670185">
                                                      <w:marLeft w:val="0"/>
                                                      <w:marRight w:val="0"/>
                                                      <w:marTop w:val="0"/>
                                                      <w:marBottom w:val="0"/>
                                                      <w:divBdr>
                                                        <w:top w:val="none" w:sz="0" w:space="0" w:color="auto"/>
                                                        <w:left w:val="none" w:sz="0" w:space="0" w:color="auto"/>
                                                        <w:bottom w:val="none" w:sz="0" w:space="0" w:color="auto"/>
                                                        <w:right w:val="none" w:sz="0" w:space="0" w:color="auto"/>
                                                      </w:divBdr>
                                                      <w:divsChild>
                                                        <w:div w:id="2070885100">
                                                          <w:marLeft w:val="0"/>
                                                          <w:marRight w:val="0"/>
                                                          <w:marTop w:val="0"/>
                                                          <w:marBottom w:val="0"/>
                                                          <w:divBdr>
                                                            <w:top w:val="none" w:sz="0" w:space="0" w:color="auto"/>
                                                            <w:left w:val="none" w:sz="0" w:space="0" w:color="auto"/>
                                                            <w:bottom w:val="none" w:sz="0" w:space="0" w:color="auto"/>
                                                            <w:right w:val="none" w:sz="0" w:space="0" w:color="auto"/>
                                                          </w:divBdr>
                                                          <w:divsChild>
                                                            <w:div w:id="2046784139">
                                                              <w:marLeft w:val="0"/>
                                                              <w:marRight w:val="0"/>
                                                              <w:marTop w:val="0"/>
                                                              <w:marBottom w:val="0"/>
                                                              <w:divBdr>
                                                                <w:top w:val="none" w:sz="0" w:space="0" w:color="auto"/>
                                                                <w:left w:val="none" w:sz="0" w:space="0" w:color="auto"/>
                                                                <w:bottom w:val="none" w:sz="0" w:space="0" w:color="auto"/>
                                                                <w:right w:val="none" w:sz="0" w:space="0" w:color="auto"/>
                                                              </w:divBdr>
                                                              <w:divsChild>
                                                                <w:div w:id="150197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20167">
                                                  <w:marLeft w:val="0"/>
                                                  <w:marRight w:val="0"/>
                                                  <w:marTop w:val="0"/>
                                                  <w:marBottom w:val="0"/>
                                                  <w:divBdr>
                                                    <w:top w:val="none" w:sz="0" w:space="0" w:color="auto"/>
                                                    <w:left w:val="none" w:sz="0" w:space="0" w:color="auto"/>
                                                    <w:bottom w:val="none" w:sz="0" w:space="0" w:color="auto"/>
                                                    <w:right w:val="none" w:sz="0" w:space="0" w:color="auto"/>
                                                  </w:divBdr>
                                                  <w:divsChild>
                                                    <w:div w:id="539826284">
                                                      <w:marLeft w:val="0"/>
                                                      <w:marRight w:val="0"/>
                                                      <w:marTop w:val="0"/>
                                                      <w:marBottom w:val="0"/>
                                                      <w:divBdr>
                                                        <w:top w:val="none" w:sz="0" w:space="0" w:color="auto"/>
                                                        <w:left w:val="none" w:sz="0" w:space="0" w:color="auto"/>
                                                        <w:bottom w:val="none" w:sz="0" w:space="0" w:color="auto"/>
                                                        <w:right w:val="none" w:sz="0" w:space="0" w:color="auto"/>
                                                      </w:divBdr>
                                                      <w:divsChild>
                                                        <w:div w:id="2034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6886755">
          <w:marLeft w:val="0"/>
          <w:marRight w:val="0"/>
          <w:marTop w:val="0"/>
          <w:marBottom w:val="0"/>
          <w:divBdr>
            <w:top w:val="none" w:sz="0" w:space="0" w:color="auto"/>
            <w:left w:val="none" w:sz="0" w:space="0" w:color="auto"/>
            <w:bottom w:val="none" w:sz="0" w:space="0" w:color="auto"/>
            <w:right w:val="none" w:sz="0" w:space="0" w:color="auto"/>
          </w:divBdr>
          <w:divsChild>
            <w:div w:id="1316110561">
              <w:marLeft w:val="-136"/>
              <w:marRight w:val="0"/>
              <w:marTop w:val="0"/>
              <w:marBottom w:val="272"/>
              <w:divBdr>
                <w:top w:val="none" w:sz="0" w:space="0" w:color="auto"/>
                <w:left w:val="none" w:sz="0" w:space="0" w:color="auto"/>
                <w:bottom w:val="none" w:sz="0" w:space="0" w:color="auto"/>
                <w:right w:val="none" w:sz="0" w:space="0" w:color="auto"/>
              </w:divBdr>
            </w:div>
          </w:divsChild>
        </w:div>
      </w:divsChild>
    </w:div>
    <w:div w:id="203253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ezproxy.uwtsd.ac.uk/doi/10.1177/1534484318812159" TargetMode="External"/><Relationship Id="rId13" Type="http://schemas.openxmlformats.org/officeDocument/2006/relationships/hyperlink" Target="https://comparethemarket.co.uk" TargetMode="External"/><Relationship Id="rId18" Type="http://schemas.openxmlformats.org/officeDocument/2006/relationships/hyperlink" Target="https://JonhsonandJonhson.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reers.virgincare.co.uk/about/employee-benefits/" TargetMode="External"/><Relationship Id="rId17" Type="http://schemas.openxmlformats.org/officeDocument/2006/relationships/hyperlink" Target="https://IBM.co" TargetMode="External"/><Relationship Id="rId2" Type="http://schemas.openxmlformats.org/officeDocument/2006/relationships/numbering" Target="numbering.xml"/><Relationship Id="rId16" Type="http://schemas.openxmlformats.org/officeDocument/2006/relationships/hyperlink" Target="https://managementtheori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ARKSlearningstyles/diaframs" TargetMode="External"/><Relationship Id="rId5" Type="http://schemas.openxmlformats.org/officeDocument/2006/relationships/webSettings" Target="webSettings.xml"/><Relationship Id="rId15" Type="http://schemas.openxmlformats.org/officeDocument/2006/relationships/hyperlink" Target="https://theguardian.com/HillaryOsbourne/5Aug2018/14.00EDT" TargetMode="External"/><Relationship Id="rId10" Type="http://schemas.openxmlformats.org/officeDocument/2006/relationships/hyperlink" Target="https://teach.com/what/teachers-know/learning-styl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ournals-sagepub-com.ezproxy.uwtsd.ac.uk/doi/10.1177/1534484318812159" TargetMode="External"/><Relationship Id="rId14" Type="http://schemas.openxmlformats.org/officeDocument/2006/relationships/hyperlink" Target="https://virgincar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76FD14-C983-4D96-9E17-E3F277FDB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4768</Words>
  <Characters>27178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2020-01-03T21:22:00Z</dcterms:created>
  <dcterms:modified xsi:type="dcterms:W3CDTF">2020-01-03T21:22:00Z</dcterms:modified>
</cp:coreProperties>
</file>