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67859235"/>
        <w:docPartObj>
          <w:docPartGallery w:val="Cover Pages"/>
          <w:docPartUnique/>
        </w:docPartObj>
      </w:sdtPr>
      <w:sdtContent>
        <w:p w14:paraId="4D769A3F" w14:textId="0E1ECA81" w:rsidR="005E13FE" w:rsidRDefault="005E13FE">
          <w:r>
            <w:rPr>
              <w:noProof/>
            </w:rPr>
            <mc:AlternateContent>
              <mc:Choice Requires="wpg">
                <w:drawing>
                  <wp:anchor distT="0" distB="0" distL="114300" distR="114300" simplePos="0" relativeHeight="251659264" behindDoc="1" locked="0" layoutInCell="1" allowOverlap="1" wp14:anchorId="5A084B09" wp14:editId="0B33848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AACBFAB" w14:textId="3DCCEAF3" w:rsidR="005E13FE" w:rsidRDefault="005E13FE">
                                      <w:pPr>
                                        <w:pStyle w:val="NoSpacing"/>
                                        <w:spacing w:before="120"/>
                                        <w:jc w:val="center"/>
                                        <w:rPr>
                                          <w:color w:val="FFFFFF" w:themeColor="background1"/>
                                        </w:rPr>
                                      </w:pPr>
                                      <w:r>
                                        <w:rPr>
                                          <w:color w:val="FFFFFF" w:themeColor="background1"/>
                                        </w:rPr>
                                        <w:t>William Holmes (2015755)</w:t>
                                      </w:r>
                                    </w:p>
                                  </w:sdtContent>
                                </w:sdt>
                                <w:p w14:paraId="0041F7DD" w14:textId="7527B3D7" w:rsidR="005E13FE" w:rsidRDefault="005E13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FSG Tool &amp; Die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ACMA6012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F526C5" w14:textId="5484E665" w:rsidR="005E13FE" w:rsidRDefault="005E13F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2D Diffusion Equation </w:t>
                                      </w:r>
                                      <w:proofErr w:type="gramStart"/>
                                      <w:r>
                                        <w:rPr>
                                          <w:rFonts w:asciiTheme="majorHAnsi" w:eastAsiaTheme="majorEastAsia" w:hAnsiTheme="majorHAnsi" w:cstheme="majorBidi"/>
                                          <w:caps/>
                                          <w:color w:val="156082" w:themeColor="accent1"/>
                                          <w:sz w:val="72"/>
                                          <w:szCs w:val="72"/>
                                        </w:rPr>
                                        <w:t>Model  using</w:t>
                                      </w:r>
                                      <w:proofErr w:type="gramEnd"/>
                                      <w:r>
                                        <w:rPr>
                                          <w:rFonts w:asciiTheme="majorHAnsi" w:eastAsiaTheme="majorEastAsia" w:hAnsiTheme="majorHAnsi" w:cstheme="majorBidi"/>
                                          <w:caps/>
                                          <w:color w:val="156082" w:themeColor="accent1"/>
                                          <w:sz w:val="72"/>
                                          <w:szCs w:val="72"/>
                                        </w:rPr>
                                        <w:t xml:space="preserve"> the explicit finite difference method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084B09"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AACBFAB" w14:textId="3DCCEAF3" w:rsidR="005E13FE" w:rsidRDefault="005E13FE">
                                <w:pPr>
                                  <w:pStyle w:val="NoSpacing"/>
                                  <w:spacing w:before="120"/>
                                  <w:jc w:val="center"/>
                                  <w:rPr>
                                    <w:color w:val="FFFFFF" w:themeColor="background1"/>
                                  </w:rPr>
                                </w:pPr>
                                <w:r>
                                  <w:rPr>
                                    <w:color w:val="FFFFFF" w:themeColor="background1"/>
                                  </w:rPr>
                                  <w:t>William Holmes (2015755)</w:t>
                                </w:r>
                              </w:p>
                            </w:sdtContent>
                          </w:sdt>
                          <w:p w14:paraId="0041F7DD" w14:textId="7527B3D7" w:rsidR="005E13FE" w:rsidRDefault="005E13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FSG Tool &amp; Die</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ACMA6012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F526C5" w14:textId="5484E665" w:rsidR="005E13FE" w:rsidRDefault="005E13F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2D Diffusion Equation </w:t>
                                </w:r>
                                <w:proofErr w:type="gramStart"/>
                                <w:r>
                                  <w:rPr>
                                    <w:rFonts w:asciiTheme="majorHAnsi" w:eastAsiaTheme="majorEastAsia" w:hAnsiTheme="majorHAnsi" w:cstheme="majorBidi"/>
                                    <w:caps/>
                                    <w:color w:val="156082" w:themeColor="accent1"/>
                                    <w:sz w:val="72"/>
                                    <w:szCs w:val="72"/>
                                  </w:rPr>
                                  <w:t>Model  using</w:t>
                                </w:r>
                                <w:proofErr w:type="gramEnd"/>
                                <w:r>
                                  <w:rPr>
                                    <w:rFonts w:asciiTheme="majorHAnsi" w:eastAsiaTheme="majorEastAsia" w:hAnsiTheme="majorHAnsi" w:cstheme="majorBidi"/>
                                    <w:caps/>
                                    <w:color w:val="156082" w:themeColor="accent1"/>
                                    <w:sz w:val="72"/>
                                    <w:szCs w:val="72"/>
                                  </w:rPr>
                                  <w:t xml:space="preserve"> the explicit finite difference method </w:t>
                                </w:r>
                              </w:p>
                            </w:sdtContent>
                          </w:sdt>
                        </w:txbxContent>
                      </v:textbox>
                    </v:shape>
                    <w10:wrap anchorx="page" anchory="page"/>
                  </v:group>
                </w:pict>
              </mc:Fallback>
            </mc:AlternateContent>
          </w:r>
        </w:p>
        <w:p w14:paraId="73593C69" w14:textId="3BCC847F" w:rsidR="005E13FE" w:rsidRDefault="005E13F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33484127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9019860" w14:textId="2AF77BE8" w:rsidR="00ED1B85" w:rsidRDefault="00ED1B85">
          <w:pPr>
            <w:pStyle w:val="TOCHeading"/>
          </w:pPr>
          <w:r>
            <w:t>Table of Contents</w:t>
          </w:r>
        </w:p>
        <w:p w14:paraId="1A5FF011" w14:textId="77777777" w:rsidR="00723891" w:rsidRDefault="0033229C">
          <w:pPr>
            <w:pStyle w:val="TOC1"/>
            <w:tabs>
              <w:tab w:val="right" w:leader="dot" w:pos="9016"/>
            </w:tabs>
            <w:rPr>
              <w:noProof/>
            </w:rPr>
          </w:pPr>
          <w:r>
            <w:t>Figure Table</w:t>
          </w:r>
          <w:r>
            <w:tab/>
            <w:t>2</w:t>
          </w:r>
          <w:r w:rsidR="00ED1B85">
            <w:fldChar w:fldCharType="begin"/>
          </w:r>
          <w:r w:rsidR="00ED1B85">
            <w:instrText xml:space="preserve"> TOC \o "1-3" \h \z \u </w:instrText>
          </w:r>
          <w:r w:rsidR="00ED1B85">
            <w:fldChar w:fldCharType="separate"/>
          </w:r>
        </w:p>
        <w:p w14:paraId="6D896B61" w14:textId="39B3AD4A" w:rsidR="00723891" w:rsidRDefault="00723891">
          <w:pPr>
            <w:pStyle w:val="TOC1"/>
            <w:tabs>
              <w:tab w:val="right" w:leader="dot" w:pos="9016"/>
            </w:tabs>
            <w:rPr>
              <w:rFonts w:eastAsiaTheme="minorEastAsia"/>
              <w:noProof/>
              <w:sz w:val="24"/>
              <w:szCs w:val="24"/>
              <w:lang w:eastAsia="en-GB"/>
            </w:rPr>
          </w:pPr>
          <w:hyperlink w:anchor="_Toc188822235" w:history="1">
            <w:r w:rsidRPr="00845709">
              <w:rPr>
                <w:rStyle w:val="Hyperlink"/>
                <w:noProof/>
              </w:rPr>
              <w:t>Figure table</w:t>
            </w:r>
            <w:r>
              <w:rPr>
                <w:noProof/>
                <w:webHidden/>
              </w:rPr>
              <w:tab/>
            </w:r>
            <w:r>
              <w:rPr>
                <w:noProof/>
                <w:webHidden/>
              </w:rPr>
              <w:fldChar w:fldCharType="begin"/>
            </w:r>
            <w:r>
              <w:rPr>
                <w:noProof/>
                <w:webHidden/>
              </w:rPr>
              <w:instrText xml:space="preserve"> PAGEREF _Toc188822235 \h </w:instrText>
            </w:r>
            <w:r>
              <w:rPr>
                <w:noProof/>
                <w:webHidden/>
              </w:rPr>
            </w:r>
            <w:r>
              <w:rPr>
                <w:noProof/>
                <w:webHidden/>
              </w:rPr>
              <w:fldChar w:fldCharType="separate"/>
            </w:r>
            <w:r>
              <w:rPr>
                <w:noProof/>
                <w:webHidden/>
              </w:rPr>
              <w:t>2</w:t>
            </w:r>
            <w:r>
              <w:rPr>
                <w:noProof/>
                <w:webHidden/>
              </w:rPr>
              <w:fldChar w:fldCharType="end"/>
            </w:r>
          </w:hyperlink>
        </w:p>
        <w:p w14:paraId="4BE952B6" w14:textId="04753BDB" w:rsidR="00723891" w:rsidRDefault="00723891">
          <w:pPr>
            <w:pStyle w:val="TOC1"/>
            <w:tabs>
              <w:tab w:val="right" w:leader="dot" w:pos="9016"/>
            </w:tabs>
            <w:rPr>
              <w:rFonts w:eastAsiaTheme="minorEastAsia"/>
              <w:noProof/>
              <w:sz w:val="24"/>
              <w:szCs w:val="24"/>
              <w:lang w:eastAsia="en-GB"/>
            </w:rPr>
          </w:pPr>
          <w:hyperlink w:anchor="_Toc188822236" w:history="1">
            <w:r w:rsidRPr="00845709">
              <w:rPr>
                <w:rStyle w:val="Hyperlink"/>
                <w:noProof/>
              </w:rPr>
              <w:t>1.0 Introduction</w:t>
            </w:r>
            <w:r>
              <w:rPr>
                <w:noProof/>
                <w:webHidden/>
              </w:rPr>
              <w:tab/>
            </w:r>
            <w:r>
              <w:rPr>
                <w:noProof/>
                <w:webHidden/>
              </w:rPr>
              <w:fldChar w:fldCharType="begin"/>
            </w:r>
            <w:r>
              <w:rPr>
                <w:noProof/>
                <w:webHidden/>
              </w:rPr>
              <w:instrText xml:space="preserve"> PAGEREF _Toc188822236 \h </w:instrText>
            </w:r>
            <w:r>
              <w:rPr>
                <w:noProof/>
                <w:webHidden/>
              </w:rPr>
            </w:r>
            <w:r>
              <w:rPr>
                <w:noProof/>
                <w:webHidden/>
              </w:rPr>
              <w:fldChar w:fldCharType="separate"/>
            </w:r>
            <w:r>
              <w:rPr>
                <w:noProof/>
                <w:webHidden/>
              </w:rPr>
              <w:t>4</w:t>
            </w:r>
            <w:r>
              <w:rPr>
                <w:noProof/>
                <w:webHidden/>
              </w:rPr>
              <w:fldChar w:fldCharType="end"/>
            </w:r>
          </w:hyperlink>
        </w:p>
        <w:p w14:paraId="5116EE4D" w14:textId="4B212F46" w:rsidR="00723891" w:rsidRDefault="00723891">
          <w:pPr>
            <w:pStyle w:val="TOC2"/>
            <w:tabs>
              <w:tab w:val="right" w:leader="dot" w:pos="9016"/>
            </w:tabs>
            <w:rPr>
              <w:rFonts w:eastAsiaTheme="minorEastAsia"/>
              <w:noProof/>
              <w:sz w:val="24"/>
              <w:szCs w:val="24"/>
              <w:lang w:eastAsia="en-GB"/>
            </w:rPr>
          </w:pPr>
          <w:hyperlink w:anchor="_Toc188822237" w:history="1">
            <w:r w:rsidRPr="00845709">
              <w:rPr>
                <w:rStyle w:val="Hyperlink"/>
                <w:noProof/>
              </w:rPr>
              <w:t>1.1 Report Structure</w:t>
            </w:r>
            <w:r>
              <w:rPr>
                <w:noProof/>
                <w:webHidden/>
              </w:rPr>
              <w:tab/>
            </w:r>
            <w:r>
              <w:rPr>
                <w:noProof/>
                <w:webHidden/>
              </w:rPr>
              <w:fldChar w:fldCharType="begin"/>
            </w:r>
            <w:r>
              <w:rPr>
                <w:noProof/>
                <w:webHidden/>
              </w:rPr>
              <w:instrText xml:space="preserve"> PAGEREF _Toc188822237 \h </w:instrText>
            </w:r>
            <w:r>
              <w:rPr>
                <w:noProof/>
                <w:webHidden/>
              </w:rPr>
            </w:r>
            <w:r>
              <w:rPr>
                <w:noProof/>
                <w:webHidden/>
              </w:rPr>
              <w:fldChar w:fldCharType="separate"/>
            </w:r>
            <w:r>
              <w:rPr>
                <w:noProof/>
                <w:webHidden/>
              </w:rPr>
              <w:t>4</w:t>
            </w:r>
            <w:r>
              <w:rPr>
                <w:noProof/>
                <w:webHidden/>
              </w:rPr>
              <w:fldChar w:fldCharType="end"/>
            </w:r>
          </w:hyperlink>
        </w:p>
        <w:p w14:paraId="77C0E62C" w14:textId="7656B515" w:rsidR="00723891" w:rsidRDefault="00723891">
          <w:pPr>
            <w:pStyle w:val="TOC2"/>
            <w:tabs>
              <w:tab w:val="right" w:leader="dot" w:pos="9016"/>
            </w:tabs>
            <w:rPr>
              <w:rFonts w:eastAsiaTheme="minorEastAsia"/>
              <w:noProof/>
              <w:sz w:val="24"/>
              <w:szCs w:val="24"/>
              <w:lang w:eastAsia="en-GB"/>
            </w:rPr>
          </w:pPr>
          <w:hyperlink w:anchor="_Toc188822238" w:history="1">
            <w:r w:rsidRPr="00845709">
              <w:rPr>
                <w:rStyle w:val="Hyperlink"/>
                <w:noProof/>
              </w:rPr>
              <w:t>1.2 Aims and Objectives</w:t>
            </w:r>
            <w:r>
              <w:rPr>
                <w:noProof/>
                <w:webHidden/>
              </w:rPr>
              <w:tab/>
            </w:r>
            <w:r>
              <w:rPr>
                <w:noProof/>
                <w:webHidden/>
              </w:rPr>
              <w:fldChar w:fldCharType="begin"/>
            </w:r>
            <w:r>
              <w:rPr>
                <w:noProof/>
                <w:webHidden/>
              </w:rPr>
              <w:instrText xml:space="preserve"> PAGEREF _Toc188822238 \h </w:instrText>
            </w:r>
            <w:r>
              <w:rPr>
                <w:noProof/>
                <w:webHidden/>
              </w:rPr>
            </w:r>
            <w:r>
              <w:rPr>
                <w:noProof/>
                <w:webHidden/>
              </w:rPr>
              <w:fldChar w:fldCharType="separate"/>
            </w:r>
            <w:r>
              <w:rPr>
                <w:noProof/>
                <w:webHidden/>
              </w:rPr>
              <w:t>4</w:t>
            </w:r>
            <w:r>
              <w:rPr>
                <w:noProof/>
                <w:webHidden/>
              </w:rPr>
              <w:fldChar w:fldCharType="end"/>
            </w:r>
          </w:hyperlink>
        </w:p>
        <w:p w14:paraId="3E4B1CE5" w14:textId="4BD626CD" w:rsidR="00723891" w:rsidRDefault="00723891">
          <w:pPr>
            <w:pStyle w:val="TOC1"/>
            <w:tabs>
              <w:tab w:val="right" w:leader="dot" w:pos="9016"/>
            </w:tabs>
            <w:rPr>
              <w:rFonts w:eastAsiaTheme="minorEastAsia"/>
              <w:noProof/>
              <w:sz w:val="24"/>
              <w:szCs w:val="24"/>
              <w:lang w:eastAsia="en-GB"/>
            </w:rPr>
          </w:pPr>
          <w:hyperlink w:anchor="_Toc188822239" w:history="1">
            <w:r w:rsidRPr="00845709">
              <w:rPr>
                <w:rStyle w:val="Hyperlink"/>
                <w:b/>
                <w:bCs/>
                <w:noProof/>
              </w:rPr>
              <w:t>2.0 The Governing Equation of the Problem</w:t>
            </w:r>
            <w:r>
              <w:rPr>
                <w:noProof/>
                <w:webHidden/>
              </w:rPr>
              <w:tab/>
            </w:r>
            <w:r>
              <w:rPr>
                <w:noProof/>
                <w:webHidden/>
              </w:rPr>
              <w:fldChar w:fldCharType="begin"/>
            </w:r>
            <w:r>
              <w:rPr>
                <w:noProof/>
                <w:webHidden/>
              </w:rPr>
              <w:instrText xml:space="preserve"> PAGEREF _Toc188822239 \h </w:instrText>
            </w:r>
            <w:r>
              <w:rPr>
                <w:noProof/>
                <w:webHidden/>
              </w:rPr>
            </w:r>
            <w:r>
              <w:rPr>
                <w:noProof/>
                <w:webHidden/>
              </w:rPr>
              <w:fldChar w:fldCharType="separate"/>
            </w:r>
            <w:r>
              <w:rPr>
                <w:noProof/>
                <w:webHidden/>
              </w:rPr>
              <w:t>5</w:t>
            </w:r>
            <w:r>
              <w:rPr>
                <w:noProof/>
                <w:webHidden/>
              </w:rPr>
              <w:fldChar w:fldCharType="end"/>
            </w:r>
          </w:hyperlink>
        </w:p>
        <w:p w14:paraId="62A06138" w14:textId="71B66420" w:rsidR="00723891" w:rsidRDefault="00723891">
          <w:pPr>
            <w:pStyle w:val="TOC2"/>
            <w:tabs>
              <w:tab w:val="right" w:leader="dot" w:pos="9016"/>
            </w:tabs>
            <w:rPr>
              <w:rFonts w:eastAsiaTheme="minorEastAsia"/>
              <w:noProof/>
              <w:sz w:val="24"/>
              <w:szCs w:val="24"/>
              <w:lang w:eastAsia="en-GB"/>
            </w:rPr>
          </w:pPr>
          <w:hyperlink w:anchor="_Toc188822240" w:history="1">
            <w:r w:rsidRPr="00845709">
              <w:rPr>
                <w:rStyle w:val="Hyperlink"/>
                <w:noProof/>
              </w:rPr>
              <w:t>2.1 Background &amp; importance of the heat equation</w:t>
            </w:r>
            <w:r>
              <w:rPr>
                <w:noProof/>
                <w:webHidden/>
              </w:rPr>
              <w:tab/>
            </w:r>
            <w:r>
              <w:rPr>
                <w:noProof/>
                <w:webHidden/>
              </w:rPr>
              <w:fldChar w:fldCharType="begin"/>
            </w:r>
            <w:r>
              <w:rPr>
                <w:noProof/>
                <w:webHidden/>
              </w:rPr>
              <w:instrText xml:space="preserve"> PAGEREF _Toc188822240 \h </w:instrText>
            </w:r>
            <w:r>
              <w:rPr>
                <w:noProof/>
                <w:webHidden/>
              </w:rPr>
            </w:r>
            <w:r>
              <w:rPr>
                <w:noProof/>
                <w:webHidden/>
              </w:rPr>
              <w:fldChar w:fldCharType="separate"/>
            </w:r>
            <w:r>
              <w:rPr>
                <w:noProof/>
                <w:webHidden/>
              </w:rPr>
              <w:t>5</w:t>
            </w:r>
            <w:r>
              <w:rPr>
                <w:noProof/>
                <w:webHidden/>
              </w:rPr>
              <w:fldChar w:fldCharType="end"/>
            </w:r>
          </w:hyperlink>
        </w:p>
        <w:p w14:paraId="3DBE8DFE" w14:textId="21D64DDE" w:rsidR="00723891" w:rsidRDefault="00723891">
          <w:pPr>
            <w:pStyle w:val="TOC2"/>
            <w:tabs>
              <w:tab w:val="right" w:leader="dot" w:pos="9016"/>
            </w:tabs>
            <w:rPr>
              <w:rFonts w:eastAsiaTheme="minorEastAsia"/>
              <w:noProof/>
              <w:sz w:val="24"/>
              <w:szCs w:val="24"/>
              <w:lang w:eastAsia="en-GB"/>
            </w:rPr>
          </w:pPr>
          <w:hyperlink w:anchor="_Toc188822241" w:history="1">
            <w:r w:rsidRPr="00845709">
              <w:rPr>
                <w:rStyle w:val="Hyperlink"/>
                <w:noProof/>
              </w:rPr>
              <w:t>2.2 Mathematical Definition for 2D Geometry with No Heat Source</w:t>
            </w:r>
            <w:r>
              <w:rPr>
                <w:noProof/>
                <w:webHidden/>
              </w:rPr>
              <w:tab/>
            </w:r>
            <w:r>
              <w:rPr>
                <w:noProof/>
                <w:webHidden/>
              </w:rPr>
              <w:fldChar w:fldCharType="begin"/>
            </w:r>
            <w:r>
              <w:rPr>
                <w:noProof/>
                <w:webHidden/>
              </w:rPr>
              <w:instrText xml:space="preserve"> PAGEREF _Toc188822241 \h </w:instrText>
            </w:r>
            <w:r>
              <w:rPr>
                <w:noProof/>
                <w:webHidden/>
              </w:rPr>
            </w:r>
            <w:r>
              <w:rPr>
                <w:noProof/>
                <w:webHidden/>
              </w:rPr>
              <w:fldChar w:fldCharType="separate"/>
            </w:r>
            <w:r>
              <w:rPr>
                <w:noProof/>
                <w:webHidden/>
              </w:rPr>
              <w:t>5</w:t>
            </w:r>
            <w:r>
              <w:rPr>
                <w:noProof/>
                <w:webHidden/>
              </w:rPr>
              <w:fldChar w:fldCharType="end"/>
            </w:r>
          </w:hyperlink>
        </w:p>
        <w:p w14:paraId="525A0B49" w14:textId="0A599729" w:rsidR="00723891" w:rsidRDefault="00723891">
          <w:pPr>
            <w:pStyle w:val="TOC2"/>
            <w:tabs>
              <w:tab w:val="right" w:leader="dot" w:pos="9016"/>
            </w:tabs>
            <w:rPr>
              <w:rFonts w:eastAsiaTheme="minorEastAsia"/>
              <w:noProof/>
              <w:sz w:val="24"/>
              <w:szCs w:val="24"/>
              <w:lang w:eastAsia="en-GB"/>
            </w:rPr>
          </w:pPr>
          <w:hyperlink w:anchor="_Toc188822242" w:history="1">
            <w:r w:rsidRPr="00845709">
              <w:rPr>
                <w:rStyle w:val="Hyperlink"/>
                <w:b/>
                <w:bCs/>
                <w:noProof/>
              </w:rPr>
              <w:t>2.3 Definition of Terms</w:t>
            </w:r>
            <w:r>
              <w:rPr>
                <w:noProof/>
                <w:webHidden/>
              </w:rPr>
              <w:tab/>
            </w:r>
            <w:r>
              <w:rPr>
                <w:noProof/>
                <w:webHidden/>
              </w:rPr>
              <w:fldChar w:fldCharType="begin"/>
            </w:r>
            <w:r>
              <w:rPr>
                <w:noProof/>
                <w:webHidden/>
              </w:rPr>
              <w:instrText xml:space="preserve"> PAGEREF _Toc188822242 \h </w:instrText>
            </w:r>
            <w:r>
              <w:rPr>
                <w:noProof/>
                <w:webHidden/>
              </w:rPr>
            </w:r>
            <w:r>
              <w:rPr>
                <w:noProof/>
                <w:webHidden/>
              </w:rPr>
              <w:fldChar w:fldCharType="separate"/>
            </w:r>
            <w:r>
              <w:rPr>
                <w:noProof/>
                <w:webHidden/>
              </w:rPr>
              <w:t>6</w:t>
            </w:r>
            <w:r>
              <w:rPr>
                <w:noProof/>
                <w:webHidden/>
              </w:rPr>
              <w:fldChar w:fldCharType="end"/>
            </w:r>
          </w:hyperlink>
        </w:p>
        <w:p w14:paraId="636FCA55" w14:textId="2B5A4F3C" w:rsidR="00723891" w:rsidRDefault="00723891">
          <w:pPr>
            <w:pStyle w:val="TOC2"/>
            <w:tabs>
              <w:tab w:val="right" w:leader="dot" w:pos="9016"/>
            </w:tabs>
            <w:rPr>
              <w:rFonts w:eastAsiaTheme="minorEastAsia"/>
              <w:noProof/>
              <w:sz w:val="24"/>
              <w:szCs w:val="24"/>
              <w:lang w:eastAsia="en-GB"/>
            </w:rPr>
          </w:pPr>
          <w:hyperlink w:anchor="_Toc188822243" w:history="1">
            <w:r w:rsidRPr="00845709">
              <w:rPr>
                <w:rStyle w:val="Hyperlink"/>
                <w:noProof/>
              </w:rPr>
              <w:t>2.4 the numerical method is chosen to discretise the governing equation</w:t>
            </w:r>
            <w:r>
              <w:rPr>
                <w:noProof/>
                <w:webHidden/>
              </w:rPr>
              <w:tab/>
            </w:r>
            <w:r>
              <w:rPr>
                <w:noProof/>
                <w:webHidden/>
              </w:rPr>
              <w:fldChar w:fldCharType="begin"/>
            </w:r>
            <w:r>
              <w:rPr>
                <w:noProof/>
                <w:webHidden/>
              </w:rPr>
              <w:instrText xml:space="preserve"> PAGEREF _Toc188822243 \h </w:instrText>
            </w:r>
            <w:r>
              <w:rPr>
                <w:noProof/>
                <w:webHidden/>
              </w:rPr>
            </w:r>
            <w:r>
              <w:rPr>
                <w:noProof/>
                <w:webHidden/>
              </w:rPr>
              <w:fldChar w:fldCharType="separate"/>
            </w:r>
            <w:r>
              <w:rPr>
                <w:noProof/>
                <w:webHidden/>
              </w:rPr>
              <w:t>6</w:t>
            </w:r>
            <w:r>
              <w:rPr>
                <w:noProof/>
                <w:webHidden/>
              </w:rPr>
              <w:fldChar w:fldCharType="end"/>
            </w:r>
          </w:hyperlink>
        </w:p>
        <w:p w14:paraId="52B1FE69" w14:textId="577E5DC8" w:rsidR="00723891" w:rsidRDefault="00723891">
          <w:pPr>
            <w:pStyle w:val="TOC2"/>
            <w:tabs>
              <w:tab w:val="right" w:leader="dot" w:pos="9016"/>
            </w:tabs>
            <w:rPr>
              <w:rFonts w:eastAsiaTheme="minorEastAsia"/>
              <w:noProof/>
              <w:sz w:val="24"/>
              <w:szCs w:val="24"/>
              <w:lang w:eastAsia="en-GB"/>
            </w:rPr>
          </w:pPr>
          <w:hyperlink w:anchor="_Toc188822244" w:history="1">
            <w:r w:rsidRPr="00845709">
              <w:rPr>
                <w:rStyle w:val="Hyperlink"/>
                <w:noProof/>
              </w:rPr>
              <w:t>2.5 First and Second Derivatives</w:t>
            </w:r>
            <w:r>
              <w:rPr>
                <w:noProof/>
                <w:webHidden/>
              </w:rPr>
              <w:tab/>
            </w:r>
            <w:r>
              <w:rPr>
                <w:noProof/>
                <w:webHidden/>
              </w:rPr>
              <w:fldChar w:fldCharType="begin"/>
            </w:r>
            <w:r>
              <w:rPr>
                <w:noProof/>
                <w:webHidden/>
              </w:rPr>
              <w:instrText xml:space="preserve"> PAGEREF _Toc188822244 \h </w:instrText>
            </w:r>
            <w:r>
              <w:rPr>
                <w:noProof/>
                <w:webHidden/>
              </w:rPr>
            </w:r>
            <w:r>
              <w:rPr>
                <w:noProof/>
                <w:webHidden/>
              </w:rPr>
              <w:fldChar w:fldCharType="separate"/>
            </w:r>
            <w:r>
              <w:rPr>
                <w:noProof/>
                <w:webHidden/>
              </w:rPr>
              <w:t>7</w:t>
            </w:r>
            <w:r>
              <w:rPr>
                <w:noProof/>
                <w:webHidden/>
              </w:rPr>
              <w:fldChar w:fldCharType="end"/>
            </w:r>
          </w:hyperlink>
        </w:p>
        <w:p w14:paraId="1179F2B1" w14:textId="3715CDA7" w:rsidR="00723891" w:rsidRDefault="00723891">
          <w:pPr>
            <w:pStyle w:val="TOC3"/>
            <w:tabs>
              <w:tab w:val="right" w:leader="dot" w:pos="9016"/>
            </w:tabs>
            <w:rPr>
              <w:rFonts w:eastAsiaTheme="minorEastAsia"/>
              <w:noProof/>
              <w:sz w:val="24"/>
              <w:szCs w:val="24"/>
              <w:lang w:eastAsia="en-GB"/>
            </w:rPr>
          </w:pPr>
          <w:hyperlink w:anchor="_Toc188822245" w:history="1">
            <w:r w:rsidRPr="00845709">
              <w:rPr>
                <w:rStyle w:val="Hyperlink"/>
                <w:noProof/>
              </w:rPr>
              <w:t>Forward difference approximation</w:t>
            </w:r>
            <w:r>
              <w:rPr>
                <w:noProof/>
                <w:webHidden/>
              </w:rPr>
              <w:tab/>
            </w:r>
            <w:r>
              <w:rPr>
                <w:noProof/>
                <w:webHidden/>
              </w:rPr>
              <w:fldChar w:fldCharType="begin"/>
            </w:r>
            <w:r>
              <w:rPr>
                <w:noProof/>
                <w:webHidden/>
              </w:rPr>
              <w:instrText xml:space="preserve"> PAGEREF _Toc188822245 \h </w:instrText>
            </w:r>
            <w:r>
              <w:rPr>
                <w:noProof/>
                <w:webHidden/>
              </w:rPr>
            </w:r>
            <w:r>
              <w:rPr>
                <w:noProof/>
                <w:webHidden/>
              </w:rPr>
              <w:fldChar w:fldCharType="separate"/>
            </w:r>
            <w:r>
              <w:rPr>
                <w:noProof/>
                <w:webHidden/>
              </w:rPr>
              <w:t>7</w:t>
            </w:r>
            <w:r>
              <w:rPr>
                <w:noProof/>
                <w:webHidden/>
              </w:rPr>
              <w:fldChar w:fldCharType="end"/>
            </w:r>
          </w:hyperlink>
        </w:p>
        <w:p w14:paraId="0E601D09" w14:textId="5F5247A9" w:rsidR="00723891" w:rsidRDefault="00723891">
          <w:pPr>
            <w:pStyle w:val="TOC3"/>
            <w:tabs>
              <w:tab w:val="right" w:leader="dot" w:pos="9016"/>
            </w:tabs>
            <w:rPr>
              <w:rFonts w:eastAsiaTheme="minorEastAsia"/>
              <w:noProof/>
              <w:sz w:val="24"/>
              <w:szCs w:val="24"/>
              <w:lang w:eastAsia="en-GB"/>
            </w:rPr>
          </w:pPr>
          <w:hyperlink w:anchor="_Toc188822246" w:history="1">
            <w:r w:rsidRPr="00845709">
              <w:rPr>
                <w:rStyle w:val="Hyperlink"/>
                <w:noProof/>
              </w:rPr>
              <w:t>Backwards difference approximation</w:t>
            </w:r>
            <w:r>
              <w:rPr>
                <w:noProof/>
                <w:webHidden/>
              </w:rPr>
              <w:tab/>
            </w:r>
            <w:r>
              <w:rPr>
                <w:noProof/>
                <w:webHidden/>
              </w:rPr>
              <w:fldChar w:fldCharType="begin"/>
            </w:r>
            <w:r>
              <w:rPr>
                <w:noProof/>
                <w:webHidden/>
              </w:rPr>
              <w:instrText xml:space="preserve"> PAGEREF _Toc188822246 \h </w:instrText>
            </w:r>
            <w:r>
              <w:rPr>
                <w:noProof/>
                <w:webHidden/>
              </w:rPr>
            </w:r>
            <w:r>
              <w:rPr>
                <w:noProof/>
                <w:webHidden/>
              </w:rPr>
              <w:fldChar w:fldCharType="separate"/>
            </w:r>
            <w:r>
              <w:rPr>
                <w:noProof/>
                <w:webHidden/>
              </w:rPr>
              <w:t>7</w:t>
            </w:r>
            <w:r>
              <w:rPr>
                <w:noProof/>
                <w:webHidden/>
              </w:rPr>
              <w:fldChar w:fldCharType="end"/>
            </w:r>
          </w:hyperlink>
        </w:p>
        <w:p w14:paraId="1846A69B" w14:textId="33B20FEF" w:rsidR="00723891" w:rsidRDefault="00723891">
          <w:pPr>
            <w:pStyle w:val="TOC3"/>
            <w:tabs>
              <w:tab w:val="right" w:leader="dot" w:pos="9016"/>
            </w:tabs>
            <w:rPr>
              <w:rFonts w:eastAsiaTheme="minorEastAsia"/>
              <w:noProof/>
              <w:sz w:val="24"/>
              <w:szCs w:val="24"/>
              <w:lang w:eastAsia="en-GB"/>
            </w:rPr>
          </w:pPr>
          <w:hyperlink w:anchor="_Toc188822247" w:history="1">
            <w:r w:rsidRPr="00845709">
              <w:rPr>
                <w:rStyle w:val="Hyperlink"/>
                <w:noProof/>
              </w:rPr>
              <w:t>Central differences approximations:</w:t>
            </w:r>
            <w:r>
              <w:rPr>
                <w:noProof/>
                <w:webHidden/>
              </w:rPr>
              <w:tab/>
            </w:r>
            <w:r>
              <w:rPr>
                <w:noProof/>
                <w:webHidden/>
              </w:rPr>
              <w:fldChar w:fldCharType="begin"/>
            </w:r>
            <w:r>
              <w:rPr>
                <w:noProof/>
                <w:webHidden/>
              </w:rPr>
              <w:instrText xml:space="preserve"> PAGEREF _Toc188822247 \h </w:instrText>
            </w:r>
            <w:r>
              <w:rPr>
                <w:noProof/>
                <w:webHidden/>
              </w:rPr>
            </w:r>
            <w:r>
              <w:rPr>
                <w:noProof/>
                <w:webHidden/>
              </w:rPr>
              <w:fldChar w:fldCharType="separate"/>
            </w:r>
            <w:r>
              <w:rPr>
                <w:noProof/>
                <w:webHidden/>
              </w:rPr>
              <w:t>8</w:t>
            </w:r>
            <w:r>
              <w:rPr>
                <w:noProof/>
                <w:webHidden/>
              </w:rPr>
              <w:fldChar w:fldCharType="end"/>
            </w:r>
          </w:hyperlink>
        </w:p>
        <w:p w14:paraId="697254F5" w14:textId="6EB4F9AC" w:rsidR="00723891" w:rsidRDefault="00723891">
          <w:pPr>
            <w:pStyle w:val="TOC2"/>
            <w:tabs>
              <w:tab w:val="right" w:leader="dot" w:pos="9016"/>
            </w:tabs>
            <w:rPr>
              <w:rFonts w:eastAsiaTheme="minorEastAsia"/>
              <w:noProof/>
              <w:sz w:val="24"/>
              <w:szCs w:val="24"/>
              <w:lang w:eastAsia="en-GB"/>
            </w:rPr>
          </w:pPr>
          <w:hyperlink w:anchor="_Toc188822248" w:history="1">
            <w:r w:rsidRPr="00845709">
              <w:rPr>
                <w:rStyle w:val="Hyperlink"/>
                <w:noProof/>
              </w:rPr>
              <w:t>2.6 Explicit finite difference scheme</w:t>
            </w:r>
            <w:r>
              <w:rPr>
                <w:noProof/>
                <w:webHidden/>
              </w:rPr>
              <w:tab/>
            </w:r>
            <w:r>
              <w:rPr>
                <w:noProof/>
                <w:webHidden/>
              </w:rPr>
              <w:fldChar w:fldCharType="begin"/>
            </w:r>
            <w:r>
              <w:rPr>
                <w:noProof/>
                <w:webHidden/>
              </w:rPr>
              <w:instrText xml:space="preserve"> PAGEREF _Toc188822248 \h </w:instrText>
            </w:r>
            <w:r>
              <w:rPr>
                <w:noProof/>
                <w:webHidden/>
              </w:rPr>
            </w:r>
            <w:r>
              <w:rPr>
                <w:noProof/>
                <w:webHidden/>
              </w:rPr>
              <w:fldChar w:fldCharType="separate"/>
            </w:r>
            <w:r>
              <w:rPr>
                <w:noProof/>
                <w:webHidden/>
              </w:rPr>
              <w:t>9</w:t>
            </w:r>
            <w:r>
              <w:rPr>
                <w:noProof/>
                <w:webHidden/>
              </w:rPr>
              <w:fldChar w:fldCharType="end"/>
            </w:r>
          </w:hyperlink>
        </w:p>
        <w:p w14:paraId="6232343C" w14:textId="0820659A" w:rsidR="00723891" w:rsidRDefault="00723891">
          <w:pPr>
            <w:pStyle w:val="TOC1"/>
            <w:tabs>
              <w:tab w:val="right" w:leader="dot" w:pos="9016"/>
            </w:tabs>
            <w:rPr>
              <w:rFonts w:eastAsiaTheme="minorEastAsia"/>
              <w:noProof/>
              <w:sz w:val="24"/>
              <w:szCs w:val="24"/>
              <w:lang w:eastAsia="en-GB"/>
            </w:rPr>
          </w:pPr>
          <w:hyperlink w:anchor="_Toc188822249" w:history="1">
            <w:r w:rsidRPr="00845709">
              <w:rPr>
                <w:rStyle w:val="Hyperlink"/>
                <w:b/>
                <w:bCs/>
                <w:noProof/>
              </w:rPr>
              <w:t>3.0 Initial boundary and domain condition</w:t>
            </w:r>
            <w:r>
              <w:rPr>
                <w:noProof/>
                <w:webHidden/>
              </w:rPr>
              <w:tab/>
            </w:r>
            <w:r>
              <w:rPr>
                <w:noProof/>
                <w:webHidden/>
              </w:rPr>
              <w:fldChar w:fldCharType="begin"/>
            </w:r>
            <w:r>
              <w:rPr>
                <w:noProof/>
                <w:webHidden/>
              </w:rPr>
              <w:instrText xml:space="preserve"> PAGEREF _Toc188822249 \h </w:instrText>
            </w:r>
            <w:r>
              <w:rPr>
                <w:noProof/>
                <w:webHidden/>
              </w:rPr>
            </w:r>
            <w:r>
              <w:rPr>
                <w:noProof/>
                <w:webHidden/>
              </w:rPr>
              <w:fldChar w:fldCharType="separate"/>
            </w:r>
            <w:r>
              <w:rPr>
                <w:noProof/>
                <w:webHidden/>
              </w:rPr>
              <w:t>10</w:t>
            </w:r>
            <w:r>
              <w:rPr>
                <w:noProof/>
                <w:webHidden/>
              </w:rPr>
              <w:fldChar w:fldCharType="end"/>
            </w:r>
          </w:hyperlink>
        </w:p>
        <w:p w14:paraId="3B0ADDF4" w14:textId="6F196838" w:rsidR="00723891" w:rsidRDefault="00723891">
          <w:pPr>
            <w:pStyle w:val="TOC1"/>
            <w:tabs>
              <w:tab w:val="right" w:leader="dot" w:pos="9016"/>
            </w:tabs>
            <w:rPr>
              <w:rFonts w:eastAsiaTheme="minorEastAsia"/>
              <w:noProof/>
              <w:sz w:val="24"/>
              <w:szCs w:val="24"/>
              <w:lang w:eastAsia="en-GB"/>
            </w:rPr>
          </w:pPr>
          <w:hyperlink w:anchor="_Toc188822250" w:history="1">
            <w:r w:rsidRPr="00845709">
              <w:rPr>
                <w:rStyle w:val="Hyperlink"/>
                <w:noProof/>
              </w:rPr>
              <w:t>4.0 Analytical solution</w:t>
            </w:r>
            <w:r>
              <w:rPr>
                <w:noProof/>
                <w:webHidden/>
              </w:rPr>
              <w:tab/>
            </w:r>
            <w:r>
              <w:rPr>
                <w:noProof/>
                <w:webHidden/>
              </w:rPr>
              <w:fldChar w:fldCharType="begin"/>
            </w:r>
            <w:r>
              <w:rPr>
                <w:noProof/>
                <w:webHidden/>
              </w:rPr>
              <w:instrText xml:space="preserve"> PAGEREF _Toc188822250 \h </w:instrText>
            </w:r>
            <w:r>
              <w:rPr>
                <w:noProof/>
                <w:webHidden/>
              </w:rPr>
            </w:r>
            <w:r>
              <w:rPr>
                <w:noProof/>
                <w:webHidden/>
              </w:rPr>
              <w:fldChar w:fldCharType="separate"/>
            </w:r>
            <w:r>
              <w:rPr>
                <w:noProof/>
                <w:webHidden/>
              </w:rPr>
              <w:t>11</w:t>
            </w:r>
            <w:r>
              <w:rPr>
                <w:noProof/>
                <w:webHidden/>
              </w:rPr>
              <w:fldChar w:fldCharType="end"/>
            </w:r>
          </w:hyperlink>
        </w:p>
        <w:p w14:paraId="2AF1B2A8" w14:textId="343A6004" w:rsidR="00723891" w:rsidRDefault="00723891">
          <w:pPr>
            <w:pStyle w:val="TOC1"/>
            <w:tabs>
              <w:tab w:val="right" w:leader="dot" w:pos="9016"/>
            </w:tabs>
            <w:rPr>
              <w:rFonts w:eastAsiaTheme="minorEastAsia"/>
              <w:noProof/>
              <w:sz w:val="24"/>
              <w:szCs w:val="24"/>
              <w:lang w:eastAsia="en-GB"/>
            </w:rPr>
          </w:pPr>
          <w:hyperlink w:anchor="_Toc188822251" w:history="1">
            <w:r w:rsidRPr="00845709">
              <w:rPr>
                <w:rStyle w:val="Hyperlink"/>
                <w:noProof/>
              </w:rPr>
              <w:t>5.0 Code details and explanations</w:t>
            </w:r>
            <w:r>
              <w:rPr>
                <w:noProof/>
                <w:webHidden/>
              </w:rPr>
              <w:tab/>
            </w:r>
            <w:r>
              <w:rPr>
                <w:noProof/>
                <w:webHidden/>
              </w:rPr>
              <w:fldChar w:fldCharType="begin"/>
            </w:r>
            <w:r>
              <w:rPr>
                <w:noProof/>
                <w:webHidden/>
              </w:rPr>
              <w:instrText xml:space="preserve"> PAGEREF _Toc188822251 \h </w:instrText>
            </w:r>
            <w:r>
              <w:rPr>
                <w:noProof/>
                <w:webHidden/>
              </w:rPr>
            </w:r>
            <w:r>
              <w:rPr>
                <w:noProof/>
                <w:webHidden/>
              </w:rPr>
              <w:fldChar w:fldCharType="separate"/>
            </w:r>
            <w:r>
              <w:rPr>
                <w:noProof/>
                <w:webHidden/>
              </w:rPr>
              <w:t>12</w:t>
            </w:r>
            <w:r>
              <w:rPr>
                <w:noProof/>
                <w:webHidden/>
              </w:rPr>
              <w:fldChar w:fldCharType="end"/>
            </w:r>
          </w:hyperlink>
        </w:p>
        <w:p w14:paraId="155FA8C8" w14:textId="29A54BB4" w:rsidR="00723891" w:rsidRDefault="00723891">
          <w:pPr>
            <w:pStyle w:val="TOC2"/>
            <w:tabs>
              <w:tab w:val="right" w:leader="dot" w:pos="9016"/>
            </w:tabs>
            <w:rPr>
              <w:rFonts w:eastAsiaTheme="minorEastAsia"/>
              <w:noProof/>
              <w:sz w:val="24"/>
              <w:szCs w:val="24"/>
              <w:lang w:eastAsia="en-GB"/>
            </w:rPr>
          </w:pPr>
          <w:hyperlink w:anchor="_Toc188822252" w:history="1">
            <w:r w:rsidRPr="00845709">
              <w:rPr>
                <w:rStyle w:val="Hyperlink"/>
                <w:noProof/>
              </w:rPr>
              <w:t>5.1 Material properties</w:t>
            </w:r>
            <w:r>
              <w:rPr>
                <w:noProof/>
                <w:webHidden/>
              </w:rPr>
              <w:tab/>
            </w:r>
            <w:r>
              <w:rPr>
                <w:noProof/>
                <w:webHidden/>
              </w:rPr>
              <w:fldChar w:fldCharType="begin"/>
            </w:r>
            <w:r>
              <w:rPr>
                <w:noProof/>
                <w:webHidden/>
              </w:rPr>
              <w:instrText xml:space="preserve"> PAGEREF _Toc188822252 \h </w:instrText>
            </w:r>
            <w:r>
              <w:rPr>
                <w:noProof/>
                <w:webHidden/>
              </w:rPr>
            </w:r>
            <w:r>
              <w:rPr>
                <w:noProof/>
                <w:webHidden/>
              </w:rPr>
              <w:fldChar w:fldCharType="separate"/>
            </w:r>
            <w:r>
              <w:rPr>
                <w:noProof/>
                <w:webHidden/>
              </w:rPr>
              <w:t>12</w:t>
            </w:r>
            <w:r>
              <w:rPr>
                <w:noProof/>
                <w:webHidden/>
              </w:rPr>
              <w:fldChar w:fldCharType="end"/>
            </w:r>
          </w:hyperlink>
        </w:p>
        <w:p w14:paraId="11DABAA7" w14:textId="0F293416" w:rsidR="00723891" w:rsidRDefault="00723891">
          <w:pPr>
            <w:pStyle w:val="TOC2"/>
            <w:tabs>
              <w:tab w:val="right" w:leader="dot" w:pos="9016"/>
            </w:tabs>
            <w:rPr>
              <w:rFonts w:eastAsiaTheme="minorEastAsia"/>
              <w:noProof/>
              <w:sz w:val="24"/>
              <w:szCs w:val="24"/>
              <w:lang w:eastAsia="en-GB"/>
            </w:rPr>
          </w:pPr>
          <w:hyperlink w:anchor="_Toc188822253" w:history="1">
            <w:r w:rsidRPr="00845709">
              <w:rPr>
                <w:rStyle w:val="Hyperlink"/>
                <w:noProof/>
              </w:rPr>
              <w:t>5.11 Grid Spacing and Initialisation</w:t>
            </w:r>
            <w:r>
              <w:rPr>
                <w:noProof/>
                <w:webHidden/>
              </w:rPr>
              <w:tab/>
            </w:r>
            <w:r>
              <w:rPr>
                <w:noProof/>
                <w:webHidden/>
              </w:rPr>
              <w:fldChar w:fldCharType="begin"/>
            </w:r>
            <w:r>
              <w:rPr>
                <w:noProof/>
                <w:webHidden/>
              </w:rPr>
              <w:instrText xml:space="preserve"> PAGEREF _Toc188822253 \h </w:instrText>
            </w:r>
            <w:r>
              <w:rPr>
                <w:noProof/>
                <w:webHidden/>
              </w:rPr>
            </w:r>
            <w:r>
              <w:rPr>
                <w:noProof/>
                <w:webHidden/>
              </w:rPr>
              <w:fldChar w:fldCharType="separate"/>
            </w:r>
            <w:r>
              <w:rPr>
                <w:noProof/>
                <w:webHidden/>
              </w:rPr>
              <w:t>13</w:t>
            </w:r>
            <w:r>
              <w:rPr>
                <w:noProof/>
                <w:webHidden/>
              </w:rPr>
              <w:fldChar w:fldCharType="end"/>
            </w:r>
          </w:hyperlink>
        </w:p>
        <w:p w14:paraId="0F3762C6" w14:textId="70B6CB0B" w:rsidR="00723891" w:rsidRDefault="00723891">
          <w:pPr>
            <w:pStyle w:val="TOC2"/>
            <w:tabs>
              <w:tab w:val="right" w:leader="dot" w:pos="9016"/>
            </w:tabs>
            <w:rPr>
              <w:rFonts w:eastAsiaTheme="minorEastAsia"/>
              <w:noProof/>
              <w:sz w:val="24"/>
              <w:szCs w:val="24"/>
              <w:lang w:eastAsia="en-GB"/>
            </w:rPr>
          </w:pPr>
          <w:hyperlink w:anchor="_Toc188822254" w:history="1">
            <w:r w:rsidRPr="00845709">
              <w:rPr>
                <w:rStyle w:val="Hyperlink"/>
                <w:noProof/>
              </w:rPr>
              <w:t>5.12 Temperature Matrix Initialisation</w:t>
            </w:r>
            <w:r>
              <w:rPr>
                <w:noProof/>
                <w:webHidden/>
              </w:rPr>
              <w:tab/>
            </w:r>
            <w:r>
              <w:rPr>
                <w:noProof/>
                <w:webHidden/>
              </w:rPr>
              <w:fldChar w:fldCharType="begin"/>
            </w:r>
            <w:r>
              <w:rPr>
                <w:noProof/>
                <w:webHidden/>
              </w:rPr>
              <w:instrText xml:space="preserve"> PAGEREF _Toc188822254 \h </w:instrText>
            </w:r>
            <w:r>
              <w:rPr>
                <w:noProof/>
                <w:webHidden/>
              </w:rPr>
            </w:r>
            <w:r>
              <w:rPr>
                <w:noProof/>
                <w:webHidden/>
              </w:rPr>
              <w:fldChar w:fldCharType="separate"/>
            </w:r>
            <w:r>
              <w:rPr>
                <w:noProof/>
                <w:webHidden/>
              </w:rPr>
              <w:t>13</w:t>
            </w:r>
            <w:r>
              <w:rPr>
                <w:noProof/>
                <w:webHidden/>
              </w:rPr>
              <w:fldChar w:fldCharType="end"/>
            </w:r>
          </w:hyperlink>
        </w:p>
        <w:p w14:paraId="5AD5120E" w14:textId="04AB847D" w:rsidR="00723891" w:rsidRDefault="00723891">
          <w:pPr>
            <w:pStyle w:val="TOC2"/>
            <w:tabs>
              <w:tab w:val="right" w:leader="dot" w:pos="9016"/>
            </w:tabs>
            <w:rPr>
              <w:rFonts w:eastAsiaTheme="minorEastAsia"/>
              <w:noProof/>
              <w:sz w:val="24"/>
              <w:szCs w:val="24"/>
              <w:lang w:eastAsia="en-GB"/>
            </w:rPr>
          </w:pPr>
          <w:hyperlink w:anchor="_Toc188822255" w:history="1">
            <w:r w:rsidRPr="00845709">
              <w:rPr>
                <w:rStyle w:val="Hyperlink"/>
                <w:noProof/>
              </w:rPr>
              <w:t>5.13 Boundary Temperature Validation</w:t>
            </w:r>
            <w:r>
              <w:rPr>
                <w:noProof/>
                <w:webHidden/>
              </w:rPr>
              <w:tab/>
            </w:r>
            <w:r>
              <w:rPr>
                <w:noProof/>
                <w:webHidden/>
              </w:rPr>
              <w:fldChar w:fldCharType="begin"/>
            </w:r>
            <w:r>
              <w:rPr>
                <w:noProof/>
                <w:webHidden/>
              </w:rPr>
              <w:instrText xml:space="preserve"> PAGEREF _Toc188822255 \h </w:instrText>
            </w:r>
            <w:r>
              <w:rPr>
                <w:noProof/>
                <w:webHidden/>
              </w:rPr>
            </w:r>
            <w:r>
              <w:rPr>
                <w:noProof/>
                <w:webHidden/>
              </w:rPr>
              <w:fldChar w:fldCharType="separate"/>
            </w:r>
            <w:r>
              <w:rPr>
                <w:noProof/>
                <w:webHidden/>
              </w:rPr>
              <w:t>13</w:t>
            </w:r>
            <w:r>
              <w:rPr>
                <w:noProof/>
                <w:webHidden/>
              </w:rPr>
              <w:fldChar w:fldCharType="end"/>
            </w:r>
          </w:hyperlink>
        </w:p>
        <w:p w14:paraId="3B2291E8" w14:textId="6582A1DA" w:rsidR="00723891" w:rsidRDefault="00723891">
          <w:pPr>
            <w:pStyle w:val="TOC2"/>
            <w:tabs>
              <w:tab w:val="right" w:leader="dot" w:pos="9016"/>
            </w:tabs>
            <w:rPr>
              <w:rFonts w:eastAsiaTheme="minorEastAsia"/>
              <w:noProof/>
              <w:sz w:val="24"/>
              <w:szCs w:val="24"/>
              <w:lang w:eastAsia="en-GB"/>
            </w:rPr>
          </w:pPr>
          <w:hyperlink w:anchor="_Toc188822256" w:history="1">
            <w:r w:rsidRPr="00845709">
              <w:rPr>
                <w:rStyle w:val="Hyperlink"/>
                <w:noProof/>
              </w:rPr>
              <w:t>5.14 Boundary temperature setup</w:t>
            </w:r>
            <w:r>
              <w:rPr>
                <w:noProof/>
                <w:webHidden/>
              </w:rPr>
              <w:tab/>
            </w:r>
            <w:r>
              <w:rPr>
                <w:noProof/>
                <w:webHidden/>
              </w:rPr>
              <w:fldChar w:fldCharType="begin"/>
            </w:r>
            <w:r>
              <w:rPr>
                <w:noProof/>
                <w:webHidden/>
              </w:rPr>
              <w:instrText xml:space="preserve"> PAGEREF _Toc188822256 \h </w:instrText>
            </w:r>
            <w:r>
              <w:rPr>
                <w:noProof/>
                <w:webHidden/>
              </w:rPr>
            </w:r>
            <w:r>
              <w:rPr>
                <w:noProof/>
                <w:webHidden/>
              </w:rPr>
              <w:fldChar w:fldCharType="separate"/>
            </w:r>
            <w:r>
              <w:rPr>
                <w:noProof/>
                <w:webHidden/>
              </w:rPr>
              <w:t>13</w:t>
            </w:r>
            <w:r>
              <w:rPr>
                <w:noProof/>
                <w:webHidden/>
              </w:rPr>
              <w:fldChar w:fldCharType="end"/>
            </w:r>
          </w:hyperlink>
        </w:p>
        <w:p w14:paraId="38443D8F" w14:textId="03D09642" w:rsidR="00723891" w:rsidRDefault="00723891">
          <w:pPr>
            <w:pStyle w:val="TOC2"/>
            <w:tabs>
              <w:tab w:val="right" w:leader="dot" w:pos="9016"/>
            </w:tabs>
            <w:rPr>
              <w:rFonts w:eastAsiaTheme="minorEastAsia"/>
              <w:noProof/>
              <w:sz w:val="24"/>
              <w:szCs w:val="24"/>
              <w:lang w:eastAsia="en-GB"/>
            </w:rPr>
          </w:pPr>
          <w:hyperlink w:anchor="_Toc188822257" w:history="1">
            <w:r w:rsidRPr="00845709">
              <w:rPr>
                <w:rStyle w:val="Hyperlink"/>
                <w:noProof/>
              </w:rPr>
              <w:t>5.15 Time-step input</w:t>
            </w:r>
            <w:r>
              <w:rPr>
                <w:noProof/>
                <w:webHidden/>
              </w:rPr>
              <w:tab/>
            </w:r>
            <w:r>
              <w:rPr>
                <w:noProof/>
                <w:webHidden/>
              </w:rPr>
              <w:fldChar w:fldCharType="begin"/>
            </w:r>
            <w:r>
              <w:rPr>
                <w:noProof/>
                <w:webHidden/>
              </w:rPr>
              <w:instrText xml:space="preserve"> PAGEREF _Toc188822257 \h </w:instrText>
            </w:r>
            <w:r>
              <w:rPr>
                <w:noProof/>
                <w:webHidden/>
              </w:rPr>
            </w:r>
            <w:r>
              <w:rPr>
                <w:noProof/>
                <w:webHidden/>
              </w:rPr>
              <w:fldChar w:fldCharType="separate"/>
            </w:r>
            <w:r>
              <w:rPr>
                <w:noProof/>
                <w:webHidden/>
              </w:rPr>
              <w:t>13</w:t>
            </w:r>
            <w:r>
              <w:rPr>
                <w:noProof/>
                <w:webHidden/>
              </w:rPr>
              <w:fldChar w:fldCharType="end"/>
            </w:r>
          </w:hyperlink>
        </w:p>
        <w:p w14:paraId="2CFA6D58" w14:textId="357466FA" w:rsidR="00723891" w:rsidRDefault="00723891">
          <w:pPr>
            <w:pStyle w:val="TOC2"/>
            <w:tabs>
              <w:tab w:val="right" w:leader="dot" w:pos="9016"/>
            </w:tabs>
            <w:rPr>
              <w:rFonts w:eastAsiaTheme="minorEastAsia"/>
              <w:noProof/>
              <w:sz w:val="24"/>
              <w:szCs w:val="24"/>
              <w:lang w:eastAsia="en-GB"/>
            </w:rPr>
          </w:pPr>
          <w:hyperlink w:anchor="_Toc188822258" w:history="1">
            <w:r w:rsidRPr="00845709">
              <w:rPr>
                <w:rStyle w:val="Hyperlink"/>
                <w:noProof/>
              </w:rPr>
              <w:t>5.16 Iterative Convergence Loop:</w:t>
            </w:r>
            <w:r>
              <w:rPr>
                <w:noProof/>
                <w:webHidden/>
              </w:rPr>
              <w:tab/>
            </w:r>
            <w:r>
              <w:rPr>
                <w:noProof/>
                <w:webHidden/>
              </w:rPr>
              <w:fldChar w:fldCharType="begin"/>
            </w:r>
            <w:r>
              <w:rPr>
                <w:noProof/>
                <w:webHidden/>
              </w:rPr>
              <w:instrText xml:space="preserve"> PAGEREF _Toc188822258 \h </w:instrText>
            </w:r>
            <w:r>
              <w:rPr>
                <w:noProof/>
                <w:webHidden/>
              </w:rPr>
            </w:r>
            <w:r>
              <w:rPr>
                <w:noProof/>
                <w:webHidden/>
              </w:rPr>
              <w:fldChar w:fldCharType="separate"/>
            </w:r>
            <w:r>
              <w:rPr>
                <w:noProof/>
                <w:webHidden/>
              </w:rPr>
              <w:t>14</w:t>
            </w:r>
            <w:r>
              <w:rPr>
                <w:noProof/>
                <w:webHidden/>
              </w:rPr>
              <w:fldChar w:fldCharType="end"/>
            </w:r>
          </w:hyperlink>
        </w:p>
        <w:p w14:paraId="1E418D02" w14:textId="7319AC6E" w:rsidR="00723891" w:rsidRDefault="00723891">
          <w:pPr>
            <w:pStyle w:val="TOC2"/>
            <w:tabs>
              <w:tab w:val="right" w:leader="dot" w:pos="9016"/>
            </w:tabs>
            <w:rPr>
              <w:rFonts w:eastAsiaTheme="minorEastAsia"/>
              <w:noProof/>
              <w:sz w:val="24"/>
              <w:szCs w:val="24"/>
              <w:lang w:eastAsia="en-GB"/>
            </w:rPr>
          </w:pPr>
          <w:hyperlink w:anchor="_Toc188822259" w:history="1">
            <w:r w:rsidRPr="00845709">
              <w:rPr>
                <w:rStyle w:val="Hyperlink"/>
                <w:noProof/>
              </w:rPr>
              <w:t>5.17 Convergence check</w:t>
            </w:r>
            <w:r>
              <w:rPr>
                <w:noProof/>
                <w:webHidden/>
              </w:rPr>
              <w:tab/>
            </w:r>
            <w:r>
              <w:rPr>
                <w:noProof/>
                <w:webHidden/>
              </w:rPr>
              <w:fldChar w:fldCharType="begin"/>
            </w:r>
            <w:r>
              <w:rPr>
                <w:noProof/>
                <w:webHidden/>
              </w:rPr>
              <w:instrText xml:space="preserve"> PAGEREF _Toc188822259 \h </w:instrText>
            </w:r>
            <w:r>
              <w:rPr>
                <w:noProof/>
                <w:webHidden/>
              </w:rPr>
            </w:r>
            <w:r>
              <w:rPr>
                <w:noProof/>
                <w:webHidden/>
              </w:rPr>
              <w:fldChar w:fldCharType="separate"/>
            </w:r>
            <w:r>
              <w:rPr>
                <w:noProof/>
                <w:webHidden/>
              </w:rPr>
              <w:t>15</w:t>
            </w:r>
            <w:r>
              <w:rPr>
                <w:noProof/>
                <w:webHidden/>
              </w:rPr>
              <w:fldChar w:fldCharType="end"/>
            </w:r>
          </w:hyperlink>
        </w:p>
        <w:p w14:paraId="53CB3681" w14:textId="7AA048A9" w:rsidR="00723891" w:rsidRDefault="00723891">
          <w:pPr>
            <w:pStyle w:val="TOC2"/>
            <w:tabs>
              <w:tab w:val="right" w:leader="dot" w:pos="9016"/>
            </w:tabs>
            <w:rPr>
              <w:rFonts w:eastAsiaTheme="minorEastAsia"/>
              <w:noProof/>
              <w:sz w:val="24"/>
              <w:szCs w:val="24"/>
              <w:lang w:eastAsia="en-GB"/>
            </w:rPr>
          </w:pPr>
          <w:hyperlink w:anchor="_Toc188822260" w:history="1">
            <w:r w:rsidRPr="00845709">
              <w:rPr>
                <w:rStyle w:val="Hyperlink"/>
                <w:noProof/>
              </w:rPr>
              <w:t>5.18 Temperature map visualisation</w:t>
            </w:r>
            <w:r>
              <w:rPr>
                <w:noProof/>
                <w:webHidden/>
              </w:rPr>
              <w:tab/>
            </w:r>
            <w:r>
              <w:rPr>
                <w:noProof/>
                <w:webHidden/>
              </w:rPr>
              <w:fldChar w:fldCharType="begin"/>
            </w:r>
            <w:r>
              <w:rPr>
                <w:noProof/>
                <w:webHidden/>
              </w:rPr>
              <w:instrText xml:space="preserve"> PAGEREF _Toc188822260 \h </w:instrText>
            </w:r>
            <w:r>
              <w:rPr>
                <w:noProof/>
                <w:webHidden/>
              </w:rPr>
            </w:r>
            <w:r>
              <w:rPr>
                <w:noProof/>
                <w:webHidden/>
              </w:rPr>
              <w:fldChar w:fldCharType="separate"/>
            </w:r>
            <w:r>
              <w:rPr>
                <w:noProof/>
                <w:webHidden/>
              </w:rPr>
              <w:t>15</w:t>
            </w:r>
            <w:r>
              <w:rPr>
                <w:noProof/>
                <w:webHidden/>
              </w:rPr>
              <w:fldChar w:fldCharType="end"/>
            </w:r>
          </w:hyperlink>
        </w:p>
        <w:p w14:paraId="35F6D638" w14:textId="7A7FAFA3" w:rsidR="00723891" w:rsidRDefault="00723891">
          <w:pPr>
            <w:pStyle w:val="TOC2"/>
            <w:tabs>
              <w:tab w:val="right" w:leader="dot" w:pos="9016"/>
            </w:tabs>
            <w:rPr>
              <w:rFonts w:eastAsiaTheme="minorEastAsia"/>
              <w:noProof/>
              <w:sz w:val="24"/>
              <w:szCs w:val="24"/>
              <w:lang w:eastAsia="en-GB"/>
            </w:rPr>
          </w:pPr>
          <w:hyperlink w:anchor="_Toc188822261" w:history="1">
            <w:r w:rsidRPr="00845709">
              <w:rPr>
                <w:rStyle w:val="Hyperlink"/>
                <w:noProof/>
              </w:rPr>
              <w:t>5.19 Thermal equilibrium</w:t>
            </w:r>
            <w:r>
              <w:rPr>
                <w:noProof/>
                <w:webHidden/>
              </w:rPr>
              <w:tab/>
            </w:r>
            <w:r>
              <w:rPr>
                <w:noProof/>
                <w:webHidden/>
              </w:rPr>
              <w:fldChar w:fldCharType="begin"/>
            </w:r>
            <w:r>
              <w:rPr>
                <w:noProof/>
                <w:webHidden/>
              </w:rPr>
              <w:instrText xml:space="preserve"> PAGEREF _Toc188822261 \h </w:instrText>
            </w:r>
            <w:r>
              <w:rPr>
                <w:noProof/>
                <w:webHidden/>
              </w:rPr>
            </w:r>
            <w:r>
              <w:rPr>
                <w:noProof/>
                <w:webHidden/>
              </w:rPr>
              <w:fldChar w:fldCharType="separate"/>
            </w:r>
            <w:r>
              <w:rPr>
                <w:noProof/>
                <w:webHidden/>
              </w:rPr>
              <w:t>15</w:t>
            </w:r>
            <w:r>
              <w:rPr>
                <w:noProof/>
                <w:webHidden/>
              </w:rPr>
              <w:fldChar w:fldCharType="end"/>
            </w:r>
          </w:hyperlink>
        </w:p>
        <w:p w14:paraId="5984F6A3" w14:textId="091D5D35" w:rsidR="00723891" w:rsidRDefault="00723891">
          <w:pPr>
            <w:pStyle w:val="TOC2"/>
            <w:tabs>
              <w:tab w:val="right" w:leader="dot" w:pos="9016"/>
            </w:tabs>
            <w:rPr>
              <w:rFonts w:eastAsiaTheme="minorEastAsia"/>
              <w:noProof/>
              <w:sz w:val="24"/>
              <w:szCs w:val="24"/>
              <w:lang w:eastAsia="en-GB"/>
            </w:rPr>
          </w:pPr>
          <w:hyperlink w:anchor="_Toc188822262" w:history="1">
            <w:r w:rsidRPr="00845709">
              <w:rPr>
                <w:rStyle w:val="Hyperlink"/>
                <w:noProof/>
              </w:rPr>
              <w:t>5.2 Analytical solution</w:t>
            </w:r>
            <w:r>
              <w:rPr>
                <w:noProof/>
                <w:webHidden/>
              </w:rPr>
              <w:tab/>
            </w:r>
            <w:r>
              <w:rPr>
                <w:noProof/>
                <w:webHidden/>
              </w:rPr>
              <w:fldChar w:fldCharType="begin"/>
            </w:r>
            <w:r>
              <w:rPr>
                <w:noProof/>
                <w:webHidden/>
              </w:rPr>
              <w:instrText xml:space="preserve"> PAGEREF _Toc188822262 \h </w:instrText>
            </w:r>
            <w:r>
              <w:rPr>
                <w:noProof/>
                <w:webHidden/>
              </w:rPr>
            </w:r>
            <w:r>
              <w:rPr>
                <w:noProof/>
                <w:webHidden/>
              </w:rPr>
              <w:fldChar w:fldCharType="separate"/>
            </w:r>
            <w:r>
              <w:rPr>
                <w:noProof/>
                <w:webHidden/>
              </w:rPr>
              <w:t>15</w:t>
            </w:r>
            <w:r>
              <w:rPr>
                <w:noProof/>
                <w:webHidden/>
              </w:rPr>
              <w:fldChar w:fldCharType="end"/>
            </w:r>
          </w:hyperlink>
        </w:p>
        <w:p w14:paraId="5CF6B251" w14:textId="3C8BFB87" w:rsidR="00723891" w:rsidRDefault="00723891">
          <w:pPr>
            <w:pStyle w:val="TOC2"/>
            <w:tabs>
              <w:tab w:val="right" w:leader="dot" w:pos="9016"/>
            </w:tabs>
            <w:rPr>
              <w:rFonts w:eastAsiaTheme="minorEastAsia"/>
              <w:noProof/>
              <w:sz w:val="24"/>
              <w:szCs w:val="24"/>
              <w:lang w:eastAsia="en-GB"/>
            </w:rPr>
          </w:pPr>
          <w:hyperlink w:anchor="_Toc188822263" w:history="1">
            <w:r w:rsidRPr="00845709">
              <w:rPr>
                <w:rStyle w:val="Hyperlink"/>
                <w:noProof/>
              </w:rPr>
              <w:t>5.21 Grid iteration</w:t>
            </w:r>
            <w:r>
              <w:rPr>
                <w:noProof/>
                <w:webHidden/>
              </w:rPr>
              <w:tab/>
            </w:r>
            <w:r>
              <w:rPr>
                <w:noProof/>
                <w:webHidden/>
              </w:rPr>
              <w:fldChar w:fldCharType="begin"/>
            </w:r>
            <w:r>
              <w:rPr>
                <w:noProof/>
                <w:webHidden/>
              </w:rPr>
              <w:instrText xml:space="preserve"> PAGEREF _Toc188822263 \h </w:instrText>
            </w:r>
            <w:r>
              <w:rPr>
                <w:noProof/>
                <w:webHidden/>
              </w:rPr>
            </w:r>
            <w:r>
              <w:rPr>
                <w:noProof/>
                <w:webHidden/>
              </w:rPr>
              <w:fldChar w:fldCharType="separate"/>
            </w:r>
            <w:r>
              <w:rPr>
                <w:noProof/>
                <w:webHidden/>
              </w:rPr>
              <w:t>16</w:t>
            </w:r>
            <w:r>
              <w:rPr>
                <w:noProof/>
                <w:webHidden/>
              </w:rPr>
              <w:fldChar w:fldCharType="end"/>
            </w:r>
          </w:hyperlink>
        </w:p>
        <w:p w14:paraId="7F23A4DD" w14:textId="0362894F" w:rsidR="00723891" w:rsidRDefault="00723891">
          <w:pPr>
            <w:pStyle w:val="TOC2"/>
            <w:tabs>
              <w:tab w:val="right" w:leader="dot" w:pos="9016"/>
            </w:tabs>
            <w:rPr>
              <w:rFonts w:eastAsiaTheme="minorEastAsia"/>
              <w:noProof/>
              <w:sz w:val="24"/>
              <w:szCs w:val="24"/>
              <w:lang w:eastAsia="en-GB"/>
            </w:rPr>
          </w:pPr>
          <w:hyperlink w:anchor="_Toc188822264" w:history="1">
            <w:r w:rsidRPr="00845709">
              <w:rPr>
                <w:rStyle w:val="Hyperlink"/>
                <w:noProof/>
              </w:rPr>
              <w:t>5.22 Fourier series calculation</w:t>
            </w:r>
            <w:r>
              <w:rPr>
                <w:noProof/>
                <w:webHidden/>
              </w:rPr>
              <w:tab/>
            </w:r>
            <w:r>
              <w:rPr>
                <w:noProof/>
                <w:webHidden/>
              </w:rPr>
              <w:fldChar w:fldCharType="begin"/>
            </w:r>
            <w:r>
              <w:rPr>
                <w:noProof/>
                <w:webHidden/>
              </w:rPr>
              <w:instrText xml:space="preserve"> PAGEREF _Toc188822264 \h </w:instrText>
            </w:r>
            <w:r>
              <w:rPr>
                <w:noProof/>
                <w:webHidden/>
              </w:rPr>
            </w:r>
            <w:r>
              <w:rPr>
                <w:noProof/>
                <w:webHidden/>
              </w:rPr>
              <w:fldChar w:fldCharType="separate"/>
            </w:r>
            <w:r>
              <w:rPr>
                <w:noProof/>
                <w:webHidden/>
              </w:rPr>
              <w:t>16</w:t>
            </w:r>
            <w:r>
              <w:rPr>
                <w:noProof/>
                <w:webHidden/>
              </w:rPr>
              <w:fldChar w:fldCharType="end"/>
            </w:r>
          </w:hyperlink>
        </w:p>
        <w:p w14:paraId="1578B184" w14:textId="341678E0" w:rsidR="00723891" w:rsidRDefault="00723891">
          <w:pPr>
            <w:pStyle w:val="TOC2"/>
            <w:tabs>
              <w:tab w:val="right" w:leader="dot" w:pos="9016"/>
            </w:tabs>
            <w:rPr>
              <w:rFonts w:eastAsiaTheme="minorEastAsia"/>
              <w:noProof/>
              <w:sz w:val="24"/>
              <w:szCs w:val="24"/>
              <w:lang w:eastAsia="en-GB"/>
            </w:rPr>
          </w:pPr>
          <w:hyperlink w:anchor="_Toc188822265" w:history="1">
            <w:r w:rsidRPr="00845709">
              <w:rPr>
                <w:rStyle w:val="Hyperlink"/>
                <w:noProof/>
              </w:rPr>
              <w:t>5.23 Temperature calculation</w:t>
            </w:r>
            <w:r>
              <w:rPr>
                <w:noProof/>
                <w:webHidden/>
              </w:rPr>
              <w:tab/>
            </w:r>
            <w:r>
              <w:rPr>
                <w:noProof/>
                <w:webHidden/>
              </w:rPr>
              <w:fldChar w:fldCharType="begin"/>
            </w:r>
            <w:r>
              <w:rPr>
                <w:noProof/>
                <w:webHidden/>
              </w:rPr>
              <w:instrText xml:space="preserve"> PAGEREF _Toc188822265 \h </w:instrText>
            </w:r>
            <w:r>
              <w:rPr>
                <w:noProof/>
                <w:webHidden/>
              </w:rPr>
            </w:r>
            <w:r>
              <w:rPr>
                <w:noProof/>
                <w:webHidden/>
              </w:rPr>
              <w:fldChar w:fldCharType="separate"/>
            </w:r>
            <w:r>
              <w:rPr>
                <w:noProof/>
                <w:webHidden/>
              </w:rPr>
              <w:t>16</w:t>
            </w:r>
            <w:r>
              <w:rPr>
                <w:noProof/>
                <w:webHidden/>
              </w:rPr>
              <w:fldChar w:fldCharType="end"/>
            </w:r>
          </w:hyperlink>
        </w:p>
        <w:p w14:paraId="523ED8EA" w14:textId="63E4DD15" w:rsidR="00723891" w:rsidRDefault="00723891">
          <w:pPr>
            <w:pStyle w:val="TOC2"/>
            <w:tabs>
              <w:tab w:val="right" w:leader="dot" w:pos="9016"/>
            </w:tabs>
            <w:rPr>
              <w:rFonts w:eastAsiaTheme="minorEastAsia"/>
              <w:noProof/>
              <w:sz w:val="24"/>
              <w:szCs w:val="24"/>
              <w:lang w:eastAsia="en-GB"/>
            </w:rPr>
          </w:pPr>
          <w:hyperlink w:anchor="_Toc188822266" w:history="1">
            <w:r w:rsidRPr="00845709">
              <w:rPr>
                <w:rStyle w:val="Hyperlink"/>
                <w:noProof/>
              </w:rPr>
              <w:t>5.24 Difference calculation</w:t>
            </w:r>
            <w:r>
              <w:rPr>
                <w:noProof/>
                <w:webHidden/>
              </w:rPr>
              <w:tab/>
            </w:r>
            <w:r>
              <w:rPr>
                <w:noProof/>
                <w:webHidden/>
              </w:rPr>
              <w:fldChar w:fldCharType="begin"/>
            </w:r>
            <w:r>
              <w:rPr>
                <w:noProof/>
                <w:webHidden/>
              </w:rPr>
              <w:instrText xml:space="preserve"> PAGEREF _Toc188822266 \h </w:instrText>
            </w:r>
            <w:r>
              <w:rPr>
                <w:noProof/>
                <w:webHidden/>
              </w:rPr>
            </w:r>
            <w:r>
              <w:rPr>
                <w:noProof/>
                <w:webHidden/>
              </w:rPr>
              <w:fldChar w:fldCharType="separate"/>
            </w:r>
            <w:r>
              <w:rPr>
                <w:noProof/>
                <w:webHidden/>
              </w:rPr>
              <w:t>17</w:t>
            </w:r>
            <w:r>
              <w:rPr>
                <w:noProof/>
                <w:webHidden/>
              </w:rPr>
              <w:fldChar w:fldCharType="end"/>
            </w:r>
          </w:hyperlink>
        </w:p>
        <w:p w14:paraId="5014592E" w14:textId="18DC72AF" w:rsidR="00723891" w:rsidRDefault="00723891">
          <w:pPr>
            <w:pStyle w:val="TOC1"/>
            <w:tabs>
              <w:tab w:val="right" w:leader="dot" w:pos="9016"/>
            </w:tabs>
            <w:rPr>
              <w:rFonts w:eastAsiaTheme="minorEastAsia"/>
              <w:noProof/>
              <w:sz w:val="24"/>
              <w:szCs w:val="24"/>
              <w:lang w:eastAsia="en-GB"/>
            </w:rPr>
          </w:pPr>
          <w:hyperlink w:anchor="_Toc188822267" w:history="1">
            <w:r w:rsidRPr="00845709">
              <w:rPr>
                <w:rStyle w:val="Hyperlink"/>
                <w:noProof/>
              </w:rPr>
              <w:t>6.0 Code validation</w:t>
            </w:r>
            <w:r>
              <w:rPr>
                <w:noProof/>
                <w:webHidden/>
              </w:rPr>
              <w:tab/>
            </w:r>
            <w:r>
              <w:rPr>
                <w:noProof/>
                <w:webHidden/>
              </w:rPr>
              <w:fldChar w:fldCharType="begin"/>
            </w:r>
            <w:r>
              <w:rPr>
                <w:noProof/>
                <w:webHidden/>
              </w:rPr>
              <w:instrText xml:space="preserve"> PAGEREF _Toc188822267 \h </w:instrText>
            </w:r>
            <w:r>
              <w:rPr>
                <w:noProof/>
                <w:webHidden/>
              </w:rPr>
            </w:r>
            <w:r>
              <w:rPr>
                <w:noProof/>
                <w:webHidden/>
              </w:rPr>
              <w:fldChar w:fldCharType="separate"/>
            </w:r>
            <w:r>
              <w:rPr>
                <w:noProof/>
                <w:webHidden/>
              </w:rPr>
              <w:t>17</w:t>
            </w:r>
            <w:r>
              <w:rPr>
                <w:noProof/>
                <w:webHidden/>
              </w:rPr>
              <w:fldChar w:fldCharType="end"/>
            </w:r>
          </w:hyperlink>
        </w:p>
        <w:p w14:paraId="37AE2130" w14:textId="11B4AA01" w:rsidR="00723891" w:rsidRDefault="00723891">
          <w:pPr>
            <w:pStyle w:val="TOC1"/>
            <w:tabs>
              <w:tab w:val="right" w:leader="dot" w:pos="9016"/>
            </w:tabs>
            <w:rPr>
              <w:rFonts w:eastAsiaTheme="minorEastAsia"/>
              <w:noProof/>
              <w:sz w:val="24"/>
              <w:szCs w:val="24"/>
              <w:lang w:eastAsia="en-GB"/>
            </w:rPr>
          </w:pPr>
          <w:hyperlink w:anchor="_Toc188822268" w:history="1">
            <w:r w:rsidRPr="00845709">
              <w:rPr>
                <w:rStyle w:val="Hyperlink"/>
                <w:noProof/>
              </w:rPr>
              <w:t>7.0 Comparison of Numerical Values (Matrices)</w:t>
            </w:r>
            <w:r>
              <w:rPr>
                <w:noProof/>
                <w:webHidden/>
              </w:rPr>
              <w:tab/>
            </w:r>
            <w:r>
              <w:rPr>
                <w:noProof/>
                <w:webHidden/>
              </w:rPr>
              <w:fldChar w:fldCharType="begin"/>
            </w:r>
            <w:r>
              <w:rPr>
                <w:noProof/>
                <w:webHidden/>
              </w:rPr>
              <w:instrText xml:space="preserve"> PAGEREF _Toc188822268 \h </w:instrText>
            </w:r>
            <w:r>
              <w:rPr>
                <w:noProof/>
                <w:webHidden/>
              </w:rPr>
            </w:r>
            <w:r>
              <w:rPr>
                <w:noProof/>
                <w:webHidden/>
              </w:rPr>
              <w:fldChar w:fldCharType="separate"/>
            </w:r>
            <w:r>
              <w:rPr>
                <w:noProof/>
                <w:webHidden/>
              </w:rPr>
              <w:t>17</w:t>
            </w:r>
            <w:r>
              <w:rPr>
                <w:noProof/>
                <w:webHidden/>
              </w:rPr>
              <w:fldChar w:fldCharType="end"/>
            </w:r>
          </w:hyperlink>
        </w:p>
        <w:p w14:paraId="2E3C025C" w14:textId="743E6639" w:rsidR="00723891" w:rsidRDefault="00723891">
          <w:pPr>
            <w:pStyle w:val="TOC2"/>
            <w:tabs>
              <w:tab w:val="right" w:leader="dot" w:pos="9016"/>
            </w:tabs>
            <w:rPr>
              <w:rFonts w:eastAsiaTheme="minorEastAsia"/>
              <w:noProof/>
              <w:sz w:val="24"/>
              <w:szCs w:val="24"/>
              <w:lang w:eastAsia="en-GB"/>
            </w:rPr>
          </w:pPr>
          <w:hyperlink w:anchor="_Toc188822269" w:history="1">
            <w:r w:rsidRPr="00845709">
              <w:rPr>
                <w:rStyle w:val="Hyperlink"/>
                <w:noProof/>
              </w:rPr>
              <w:t>Analytical Solution Matrix:</w:t>
            </w:r>
            <w:r>
              <w:rPr>
                <w:noProof/>
                <w:webHidden/>
              </w:rPr>
              <w:tab/>
            </w:r>
            <w:r>
              <w:rPr>
                <w:noProof/>
                <w:webHidden/>
              </w:rPr>
              <w:fldChar w:fldCharType="begin"/>
            </w:r>
            <w:r>
              <w:rPr>
                <w:noProof/>
                <w:webHidden/>
              </w:rPr>
              <w:instrText xml:space="preserve"> PAGEREF _Toc188822269 \h </w:instrText>
            </w:r>
            <w:r>
              <w:rPr>
                <w:noProof/>
                <w:webHidden/>
              </w:rPr>
            </w:r>
            <w:r>
              <w:rPr>
                <w:noProof/>
                <w:webHidden/>
              </w:rPr>
              <w:fldChar w:fldCharType="separate"/>
            </w:r>
            <w:r>
              <w:rPr>
                <w:noProof/>
                <w:webHidden/>
              </w:rPr>
              <w:t>17</w:t>
            </w:r>
            <w:r>
              <w:rPr>
                <w:noProof/>
                <w:webHidden/>
              </w:rPr>
              <w:fldChar w:fldCharType="end"/>
            </w:r>
          </w:hyperlink>
        </w:p>
        <w:p w14:paraId="4F3347AE" w14:textId="15B6A9CA" w:rsidR="00723891" w:rsidRDefault="00723891">
          <w:pPr>
            <w:pStyle w:val="TOC2"/>
            <w:tabs>
              <w:tab w:val="right" w:leader="dot" w:pos="9016"/>
            </w:tabs>
            <w:rPr>
              <w:rFonts w:eastAsiaTheme="minorEastAsia"/>
              <w:noProof/>
              <w:sz w:val="24"/>
              <w:szCs w:val="24"/>
              <w:lang w:eastAsia="en-GB"/>
            </w:rPr>
          </w:pPr>
          <w:hyperlink w:anchor="_Toc188822270" w:history="1">
            <w:r w:rsidRPr="00845709">
              <w:rPr>
                <w:rStyle w:val="Hyperlink"/>
                <w:noProof/>
              </w:rPr>
              <w:t>Numerical Solution Matrix (FDM):</w:t>
            </w:r>
            <w:r>
              <w:rPr>
                <w:noProof/>
                <w:webHidden/>
              </w:rPr>
              <w:tab/>
            </w:r>
            <w:r>
              <w:rPr>
                <w:noProof/>
                <w:webHidden/>
              </w:rPr>
              <w:fldChar w:fldCharType="begin"/>
            </w:r>
            <w:r>
              <w:rPr>
                <w:noProof/>
                <w:webHidden/>
              </w:rPr>
              <w:instrText xml:space="preserve"> PAGEREF _Toc188822270 \h </w:instrText>
            </w:r>
            <w:r>
              <w:rPr>
                <w:noProof/>
                <w:webHidden/>
              </w:rPr>
            </w:r>
            <w:r>
              <w:rPr>
                <w:noProof/>
                <w:webHidden/>
              </w:rPr>
              <w:fldChar w:fldCharType="separate"/>
            </w:r>
            <w:r>
              <w:rPr>
                <w:noProof/>
                <w:webHidden/>
              </w:rPr>
              <w:t>17</w:t>
            </w:r>
            <w:r>
              <w:rPr>
                <w:noProof/>
                <w:webHidden/>
              </w:rPr>
              <w:fldChar w:fldCharType="end"/>
            </w:r>
          </w:hyperlink>
        </w:p>
        <w:p w14:paraId="7D51CA41" w14:textId="5ADD5AAB" w:rsidR="00723891" w:rsidRDefault="00723891">
          <w:pPr>
            <w:pStyle w:val="TOC3"/>
            <w:tabs>
              <w:tab w:val="right" w:leader="dot" w:pos="9016"/>
            </w:tabs>
            <w:rPr>
              <w:rFonts w:eastAsiaTheme="minorEastAsia"/>
              <w:noProof/>
              <w:sz w:val="24"/>
              <w:szCs w:val="24"/>
              <w:lang w:eastAsia="en-GB"/>
            </w:rPr>
          </w:pPr>
          <w:hyperlink w:anchor="_Toc188822271" w:history="1">
            <w:r w:rsidRPr="00845709">
              <w:rPr>
                <w:rStyle w:val="Hyperlink"/>
                <w:noProof/>
              </w:rPr>
              <w:t>Error Map:</w:t>
            </w:r>
            <w:r>
              <w:rPr>
                <w:noProof/>
                <w:webHidden/>
              </w:rPr>
              <w:tab/>
            </w:r>
            <w:r>
              <w:rPr>
                <w:noProof/>
                <w:webHidden/>
              </w:rPr>
              <w:fldChar w:fldCharType="begin"/>
            </w:r>
            <w:r>
              <w:rPr>
                <w:noProof/>
                <w:webHidden/>
              </w:rPr>
              <w:instrText xml:space="preserve"> PAGEREF _Toc188822271 \h </w:instrText>
            </w:r>
            <w:r>
              <w:rPr>
                <w:noProof/>
                <w:webHidden/>
              </w:rPr>
            </w:r>
            <w:r>
              <w:rPr>
                <w:noProof/>
                <w:webHidden/>
              </w:rPr>
              <w:fldChar w:fldCharType="separate"/>
            </w:r>
            <w:r>
              <w:rPr>
                <w:noProof/>
                <w:webHidden/>
              </w:rPr>
              <w:t>18</w:t>
            </w:r>
            <w:r>
              <w:rPr>
                <w:noProof/>
                <w:webHidden/>
              </w:rPr>
              <w:fldChar w:fldCharType="end"/>
            </w:r>
          </w:hyperlink>
        </w:p>
        <w:p w14:paraId="45C91CF8" w14:textId="1808E669" w:rsidR="00723891" w:rsidRDefault="00723891">
          <w:pPr>
            <w:pStyle w:val="TOC1"/>
            <w:tabs>
              <w:tab w:val="right" w:leader="dot" w:pos="9016"/>
            </w:tabs>
            <w:rPr>
              <w:rFonts w:eastAsiaTheme="minorEastAsia"/>
              <w:noProof/>
              <w:sz w:val="24"/>
              <w:szCs w:val="24"/>
              <w:lang w:eastAsia="en-GB"/>
            </w:rPr>
          </w:pPr>
          <w:hyperlink w:anchor="_Toc188822272" w:history="1">
            <w:r w:rsidRPr="00845709">
              <w:rPr>
                <w:rStyle w:val="Hyperlink"/>
                <w:noProof/>
              </w:rPr>
              <w:t>8.0 Heatmap Visualisation</w:t>
            </w:r>
            <w:r>
              <w:rPr>
                <w:noProof/>
                <w:webHidden/>
              </w:rPr>
              <w:tab/>
            </w:r>
            <w:r>
              <w:rPr>
                <w:noProof/>
                <w:webHidden/>
              </w:rPr>
              <w:fldChar w:fldCharType="begin"/>
            </w:r>
            <w:r>
              <w:rPr>
                <w:noProof/>
                <w:webHidden/>
              </w:rPr>
              <w:instrText xml:space="preserve"> PAGEREF _Toc188822272 \h </w:instrText>
            </w:r>
            <w:r>
              <w:rPr>
                <w:noProof/>
                <w:webHidden/>
              </w:rPr>
            </w:r>
            <w:r>
              <w:rPr>
                <w:noProof/>
                <w:webHidden/>
              </w:rPr>
              <w:fldChar w:fldCharType="separate"/>
            </w:r>
            <w:r>
              <w:rPr>
                <w:noProof/>
                <w:webHidden/>
              </w:rPr>
              <w:t>18</w:t>
            </w:r>
            <w:r>
              <w:rPr>
                <w:noProof/>
                <w:webHidden/>
              </w:rPr>
              <w:fldChar w:fldCharType="end"/>
            </w:r>
          </w:hyperlink>
        </w:p>
        <w:p w14:paraId="4F692B96" w14:textId="3B7DA33D" w:rsidR="00723891" w:rsidRDefault="00723891">
          <w:pPr>
            <w:pStyle w:val="TOC2"/>
            <w:tabs>
              <w:tab w:val="right" w:leader="dot" w:pos="9016"/>
            </w:tabs>
            <w:rPr>
              <w:rFonts w:eastAsiaTheme="minorEastAsia"/>
              <w:noProof/>
              <w:sz w:val="24"/>
              <w:szCs w:val="24"/>
              <w:lang w:eastAsia="en-GB"/>
            </w:rPr>
          </w:pPr>
          <w:hyperlink w:anchor="_Toc188822273" w:history="1">
            <w:r w:rsidRPr="00845709">
              <w:rPr>
                <w:rStyle w:val="Hyperlink"/>
                <w:noProof/>
              </w:rPr>
              <w:t>Relating Heatmap to Matrices:</w:t>
            </w:r>
            <w:r>
              <w:rPr>
                <w:noProof/>
                <w:webHidden/>
              </w:rPr>
              <w:tab/>
            </w:r>
            <w:r>
              <w:rPr>
                <w:noProof/>
                <w:webHidden/>
              </w:rPr>
              <w:fldChar w:fldCharType="begin"/>
            </w:r>
            <w:r>
              <w:rPr>
                <w:noProof/>
                <w:webHidden/>
              </w:rPr>
              <w:instrText xml:space="preserve"> PAGEREF _Toc188822273 \h </w:instrText>
            </w:r>
            <w:r>
              <w:rPr>
                <w:noProof/>
                <w:webHidden/>
              </w:rPr>
            </w:r>
            <w:r>
              <w:rPr>
                <w:noProof/>
                <w:webHidden/>
              </w:rPr>
              <w:fldChar w:fldCharType="separate"/>
            </w:r>
            <w:r>
              <w:rPr>
                <w:noProof/>
                <w:webHidden/>
              </w:rPr>
              <w:t>18</w:t>
            </w:r>
            <w:r>
              <w:rPr>
                <w:noProof/>
                <w:webHidden/>
              </w:rPr>
              <w:fldChar w:fldCharType="end"/>
            </w:r>
          </w:hyperlink>
        </w:p>
        <w:p w14:paraId="10B9FD00" w14:textId="4A5B0B6E" w:rsidR="00723891" w:rsidRDefault="00723891">
          <w:pPr>
            <w:pStyle w:val="TOC1"/>
            <w:tabs>
              <w:tab w:val="right" w:leader="dot" w:pos="9016"/>
            </w:tabs>
            <w:rPr>
              <w:rFonts w:eastAsiaTheme="minorEastAsia"/>
              <w:noProof/>
              <w:sz w:val="24"/>
              <w:szCs w:val="24"/>
              <w:lang w:eastAsia="en-GB"/>
            </w:rPr>
          </w:pPr>
          <w:hyperlink w:anchor="_Toc188822274" w:history="1">
            <w:r w:rsidRPr="00845709">
              <w:rPr>
                <w:rStyle w:val="Hyperlink"/>
                <w:noProof/>
              </w:rPr>
              <w:t>9.0 Sensitivity analysis of the code results</w:t>
            </w:r>
            <w:r>
              <w:rPr>
                <w:noProof/>
                <w:webHidden/>
              </w:rPr>
              <w:tab/>
            </w:r>
            <w:r>
              <w:rPr>
                <w:noProof/>
                <w:webHidden/>
              </w:rPr>
              <w:fldChar w:fldCharType="begin"/>
            </w:r>
            <w:r>
              <w:rPr>
                <w:noProof/>
                <w:webHidden/>
              </w:rPr>
              <w:instrText xml:space="preserve"> PAGEREF _Toc188822274 \h </w:instrText>
            </w:r>
            <w:r>
              <w:rPr>
                <w:noProof/>
                <w:webHidden/>
              </w:rPr>
            </w:r>
            <w:r>
              <w:rPr>
                <w:noProof/>
                <w:webHidden/>
              </w:rPr>
              <w:fldChar w:fldCharType="separate"/>
            </w:r>
            <w:r>
              <w:rPr>
                <w:noProof/>
                <w:webHidden/>
              </w:rPr>
              <w:t>19</w:t>
            </w:r>
            <w:r>
              <w:rPr>
                <w:noProof/>
                <w:webHidden/>
              </w:rPr>
              <w:fldChar w:fldCharType="end"/>
            </w:r>
          </w:hyperlink>
        </w:p>
        <w:p w14:paraId="4A2BA4DE" w14:textId="1CE3CFF5" w:rsidR="00723891" w:rsidRDefault="00723891">
          <w:pPr>
            <w:pStyle w:val="TOC2"/>
            <w:tabs>
              <w:tab w:val="right" w:leader="dot" w:pos="9016"/>
            </w:tabs>
            <w:rPr>
              <w:rFonts w:eastAsiaTheme="minorEastAsia"/>
              <w:noProof/>
              <w:sz w:val="24"/>
              <w:szCs w:val="24"/>
              <w:lang w:eastAsia="en-GB"/>
            </w:rPr>
          </w:pPr>
          <w:hyperlink w:anchor="_Toc188822275" w:history="1">
            <w:r w:rsidRPr="00845709">
              <w:rPr>
                <w:rStyle w:val="Hyperlink"/>
                <w:noProof/>
              </w:rPr>
              <w:t>9.1 Variable grid spacing</w:t>
            </w:r>
            <w:r>
              <w:rPr>
                <w:noProof/>
                <w:webHidden/>
              </w:rPr>
              <w:tab/>
            </w:r>
            <w:r>
              <w:rPr>
                <w:noProof/>
                <w:webHidden/>
              </w:rPr>
              <w:fldChar w:fldCharType="begin"/>
            </w:r>
            <w:r>
              <w:rPr>
                <w:noProof/>
                <w:webHidden/>
              </w:rPr>
              <w:instrText xml:space="preserve"> PAGEREF _Toc188822275 \h </w:instrText>
            </w:r>
            <w:r>
              <w:rPr>
                <w:noProof/>
                <w:webHidden/>
              </w:rPr>
            </w:r>
            <w:r>
              <w:rPr>
                <w:noProof/>
                <w:webHidden/>
              </w:rPr>
              <w:fldChar w:fldCharType="separate"/>
            </w:r>
            <w:r>
              <w:rPr>
                <w:noProof/>
                <w:webHidden/>
              </w:rPr>
              <w:t>19</w:t>
            </w:r>
            <w:r>
              <w:rPr>
                <w:noProof/>
                <w:webHidden/>
              </w:rPr>
              <w:fldChar w:fldCharType="end"/>
            </w:r>
          </w:hyperlink>
        </w:p>
        <w:p w14:paraId="0760B783" w14:textId="2453A8C4" w:rsidR="00723891" w:rsidRDefault="00723891">
          <w:pPr>
            <w:pStyle w:val="TOC2"/>
            <w:tabs>
              <w:tab w:val="right" w:leader="dot" w:pos="9016"/>
            </w:tabs>
            <w:rPr>
              <w:rFonts w:eastAsiaTheme="minorEastAsia"/>
              <w:noProof/>
              <w:sz w:val="24"/>
              <w:szCs w:val="24"/>
              <w:lang w:eastAsia="en-GB"/>
            </w:rPr>
          </w:pPr>
          <w:hyperlink w:anchor="_Toc188822276" w:history="1">
            <w:r w:rsidRPr="00845709">
              <w:rPr>
                <w:rStyle w:val="Hyperlink"/>
                <w:noProof/>
              </w:rPr>
              <w:t>9.2 Sensitivity analysis of the time step</w:t>
            </w:r>
            <w:r>
              <w:rPr>
                <w:noProof/>
                <w:webHidden/>
              </w:rPr>
              <w:tab/>
            </w:r>
            <w:r>
              <w:rPr>
                <w:noProof/>
                <w:webHidden/>
              </w:rPr>
              <w:fldChar w:fldCharType="begin"/>
            </w:r>
            <w:r>
              <w:rPr>
                <w:noProof/>
                <w:webHidden/>
              </w:rPr>
              <w:instrText xml:space="preserve"> PAGEREF _Toc188822276 \h </w:instrText>
            </w:r>
            <w:r>
              <w:rPr>
                <w:noProof/>
                <w:webHidden/>
              </w:rPr>
            </w:r>
            <w:r>
              <w:rPr>
                <w:noProof/>
                <w:webHidden/>
              </w:rPr>
              <w:fldChar w:fldCharType="separate"/>
            </w:r>
            <w:r>
              <w:rPr>
                <w:noProof/>
                <w:webHidden/>
              </w:rPr>
              <w:t>20</w:t>
            </w:r>
            <w:r>
              <w:rPr>
                <w:noProof/>
                <w:webHidden/>
              </w:rPr>
              <w:fldChar w:fldCharType="end"/>
            </w:r>
          </w:hyperlink>
        </w:p>
        <w:p w14:paraId="246CCE6B" w14:textId="5E195A19" w:rsidR="00723891" w:rsidRDefault="00723891">
          <w:pPr>
            <w:pStyle w:val="TOC2"/>
            <w:tabs>
              <w:tab w:val="right" w:leader="dot" w:pos="9016"/>
            </w:tabs>
            <w:rPr>
              <w:rFonts w:eastAsiaTheme="minorEastAsia"/>
              <w:noProof/>
              <w:sz w:val="24"/>
              <w:szCs w:val="24"/>
              <w:lang w:eastAsia="en-GB"/>
            </w:rPr>
          </w:pPr>
          <w:hyperlink w:anchor="_Toc188822277" w:history="1">
            <w:r w:rsidRPr="00845709">
              <w:rPr>
                <w:rStyle w:val="Hyperlink"/>
                <w:noProof/>
              </w:rPr>
              <w:t>9.3 Thermal equilibrium tolerance</w:t>
            </w:r>
            <w:r>
              <w:rPr>
                <w:noProof/>
                <w:webHidden/>
              </w:rPr>
              <w:tab/>
            </w:r>
            <w:r>
              <w:rPr>
                <w:noProof/>
                <w:webHidden/>
              </w:rPr>
              <w:fldChar w:fldCharType="begin"/>
            </w:r>
            <w:r>
              <w:rPr>
                <w:noProof/>
                <w:webHidden/>
              </w:rPr>
              <w:instrText xml:space="preserve"> PAGEREF _Toc188822277 \h </w:instrText>
            </w:r>
            <w:r>
              <w:rPr>
                <w:noProof/>
                <w:webHidden/>
              </w:rPr>
            </w:r>
            <w:r>
              <w:rPr>
                <w:noProof/>
                <w:webHidden/>
              </w:rPr>
              <w:fldChar w:fldCharType="separate"/>
            </w:r>
            <w:r>
              <w:rPr>
                <w:noProof/>
                <w:webHidden/>
              </w:rPr>
              <w:t>21</w:t>
            </w:r>
            <w:r>
              <w:rPr>
                <w:noProof/>
                <w:webHidden/>
              </w:rPr>
              <w:fldChar w:fldCharType="end"/>
            </w:r>
          </w:hyperlink>
        </w:p>
        <w:p w14:paraId="7D37B0B0" w14:textId="2900F04D" w:rsidR="00723891" w:rsidRDefault="00723891">
          <w:pPr>
            <w:pStyle w:val="TOC1"/>
            <w:tabs>
              <w:tab w:val="right" w:leader="dot" w:pos="9016"/>
            </w:tabs>
            <w:rPr>
              <w:rFonts w:eastAsiaTheme="minorEastAsia"/>
              <w:noProof/>
              <w:sz w:val="24"/>
              <w:szCs w:val="24"/>
              <w:lang w:eastAsia="en-GB"/>
            </w:rPr>
          </w:pPr>
          <w:hyperlink w:anchor="_Toc188822278" w:history="1">
            <w:r w:rsidRPr="00845709">
              <w:rPr>
                <w:rStyle w:val="Hyperlink"/>
                <w:noProof/>
              </w:rPr>
              <w:t>10.0 Limitations of the model</w:t>
            </w:r>
            <w:r>
              <w:rPr>
                <w:noProof/>
                <w:webHidden/>
              </w:rPr>
              <w:tab/>
            </w:r>
            <w:r>
              <w:rPr>
                <w:noProof/>
                <w:webHidden/>
              </w:rPr>
              <w:fldChar w:fldCharType="begin"/>
            </w:r>
            <w:r>
              <w:rPr>
                <w:noProof/>
                <w:webHidden/>
              </w:rPr>
              <w:instrText xml:space="preserve"> PAGEREF _Toc188822278 \h </w:instrText>
            </w:r>
            <w:r>
              <w:rPr>
                <w:noProof/>
                <w:webHidden/>
              </w:rPr>
            </w:r>
            <w:r>
              <w:rPr>
                <w:noProof/>
                <w:webHidden/>
              </w:rPr>
              <w:fldChar w:fldCharType="separate"/>
            </w:r>
            <w:r>
              <w:rPr>
                <w:noProof/>
                <w:webHidden/>
              </w:rPr>
              <w:t>22</w:t>
            </w:r>
            <w:r>
              <w:rPr>
                <w:noProof/>
                <w:webHidden/>
              </w:rPr>
              <w:fldChar w:fldCharType="end"/>
            </w:r>
          </w:hyperlink>
        </w:p>
        <w:p w14:paraId="5C825DA0" w14:textId="01B5461F" w:rsidR="00723891" w:rsidRDefault="00723891">
          <w:pPr>
            <w:pStyle w:val="TOC1"/>
            <w:tabs>
              <w:tab w:val="right" w:leader="dot" w:pos="9016"/>
            </w:tabs>
            <w:rPr>
              <w:rFonts w:eastAsiaTheme="minorEastAsia"/>
              <w:noProof/>
              <w:sz w:val="24"/>
              <w:szCs w:val="24"/>
              <w:lang w:eastAsia="en-GB"/>
            </w:rPr>
          </w:pPr>
          <w:hyperlink w:anchor="_Toc188822279" w:history="1">
            <w:r w:rsidRPr="00845709">
              <w:rPr>
                <w:rStyle w:val="Hyperlink"/>
                <w:noProof/>
              </w:rPr>
              <w:t>11.0 Suggested improvements and future developments</w:t>
            </w:r>
            <w:r>
              <w:rPr>
                <w:noProof/>
                <w:webHidden/>
              </w:rPr>
              <w:tab/>
            </w:r>
            <w:r>
              <w:rPr>
                <w:noProof/>
                <w:webHidden/>
              </w:rPr>
              <w:fldChar w:fldCharType="begin"/>
            </w:r>
            <w:r>
              <w:rPr>
                <w:noProof/>
                <w:webHidden/>
              </w:rPr>
              <w:instrText xml:space="preserve"> PAGEREF _Toc188822279 \h </w:instrText>
            </w:r>
            <w:r>
              <w:rPr>
                <w:noProof/>
                <w:webHidden/>
              </w:rPr>
            </w:r>
            <w:r>
              <w:rPr>
                <w:noProof/>
                <w:webHidden/>
              </w:rPr>
              <w:fldChar w:fldCharType="separate"/>
            </w:r>
            <w:r>
              <w:rPr>
                <w:noProof/>
                <w:webHidden/>
              </w:rPr>
              <w:t>22</w:t>
            </w:r>
            <w:r>
              <w:rPr>
                <w:noProof/>
                <w:webHidden/>
              </w:rPr>
              <w:fldChar w:fldCharType="end"/>
            </w:r>
          </w:hyperlink>
        </w:p>
        <w:p w14:paraId="104EAF8D" w14:textId="6A4B898A" w:rsidR="00723891" w:rsidRDefault="00723891">
          <w:pPr>
            <w:pStyle w:val="TOC1"/>
            <w:tabs>
              <w:tab w:val="right" w:leader="dot" w:pos="9016"/>
            </w:tabs>
            <w:rPr>
              <w:rFonts w:eastAsiaTheme="minorEastAsia"/>
              <w:noProof/>
              <w:sz w:val="24"/>
              <w:szCs w:val="24"/>
              <w:lang w:eastAsia="en-GB"/>
            </w:rPr>
          </w:pPr>
          <w:hyperlink w:anchor="_Toc188822280" w:history="1">
            <w:r w:rsidRPr="00845709">
              <w:rPr>
                <w:rStyle w:val="Hyperlink"/>
                <w:noProof/>
              </w:rPr>
              <w:t>12.0 Conclusion</w:t>
            </w:r>
            <w:r>
              <w:rPr>
                <w:noProof/>
                <w:webHidden/>
              </w:rPr>
              <w:tab/>
            </w:r>
            <w:r>
              <w:rPr>
                <w:noProof/>
                <w:webHidden/>
              </w:rPr>
              <w:fldChar w:fldCharType="begin"/>
            </w:r>
            <w:r>
              <w:rPr>
                <w:noProof/>
                <w:webHidden/>
              </w:rPr>
              <w:instrText xml:space="preserve"> PAGEREF _Toc188822280 \h </w:instrText>
            </w:r>
            <w:r>
              <w:rPr>
                <w:noProof/>
                <w:webHidden/>
              </w:rPr>
            </w:r>
            <w:r>
              <w:rPr>
                <w:noProof/>
                <w:webHidden/>
              </w:rPr>
              <w:fldChar w:fldCharType="separate"/>
            </w:r>
            <w:r>
              <w:rPr>
                <w:noProof/>
                <w:webHidden/>
              </w:rPr>
              <w:t>23</w:t>
            </w:r>
            <w:r>
              <w:rPr>
                <w:noProof/>
                <w:webHidden/>
              </w:rPr>
              <w:fldChar w:fldCharType="end"/>
            </w:r>
          </w:hyperlink>
        </w:p>
        <w:p w14:paraId="35B16155" w14:textId="627E8B60" w:rsidR="00723891" w:rsidRDefault="00723891">
          <w:pPr>
            <w:pStyle w:val="TOC1"/>
            <w:tabs>
              <w:tab w:val="right" w:leader="dot" w:pos="9016"/>
            </w:tabs>
            <w:rPr>
              <w:rFonts w:eastAsiaTheme="minorEastAsia"/>
              <w:noProof/>
              <w:sz w:val="24"/>
              <w:szCs w:val="24"/>
              <w:lang w:eastAsia="en-GB"/>
            </w:rPr>
          </w:pPr>
          <w:hyperlink w:anchor="_Toc188822281" w:history="1">
            <w:r w:rsidRPr="00845709">
              <w:rPr>
                <w:rStyle w:val="Hyperlink"/>
                <w:noProof/>
              </w:rPr>
              <w:t>13.0 References</w:t>
            </w:r>
            <w:r>
              <w:rPr>
                <w:noProof/>
                <w:webHidden/>
              </w:rPr>
              <w:tab/>
            </w:r>
            <w:r>
              <w:rPr>
                <w:noProof/>
                <w:webHidden/>
              </w:rPr>
              <w:fldChar w:fldCharType="begin"/>
            </w:r>
            <w:r>
              <w:rPr>
                <w:noProof/>
                <w:webHidden/>
              </w:rPr>
              <w:instrText xml:space="preserve"> PAGEREF _Toc188822281 \h </w:instrText>
            </w:r>
            <w:r>
              <w:rPr>
                <w:noProof/>
                <w:webHidden/>
              </w:rPr>
            </w:r>
            <w:r>
              <w:rPr>
                <w:noProof/>
                <w:webHidden/>
              </w:rPr>
              <w:fldChar w:fldCharType="separate"/>
            </w:r>
            <w:r>
              <w:rPr>
                <w:noProof/>
                <w:webHidden/>
              </w:rPr>
              <w:t>24</w:t>
            </w:r>
            <w:r>
              <w:rPr>
                <w:noProof/>
                <w:webHidden/>
              </w:rPr>
              <w:fldChar w:fldCharType="end"/>
            </w:r>
          </w:hyperlink>
        </w:p>
        <w:p w14:paraId="70EFBAB0" w14:textId="785091BB" w:rsidR="00723891" w:rsidRDefault="00723891">
          <w:pPr>
            <w:pStyle w:val="TOC1"/>
            <w:tabs>
              <w:tab w:val="right" w:leader="dot" w:pos="9016"/>
            </w:tabs>
            <w:rPr>
              <w:rFonts w:eastAsiaTheme="minorEastAsia"/>
              <w:noProof/>
              <w:sz w:val="24"/>
              <w:szCs w:val="24"/>
              <w:lang w:eastAsia="en-GB"/>
            </w:rPr>
          </w:pPr>
          <w:hyperlink w:anchor="_Toc188822282" w:history="1">
            <w:r w:rsidRPr="00845709">
              <w:rPr>
                <w:rStyle w:val="Hyperlink"/>
                <w:noProof/>
              </w:rPr>
              <w:t>14.0 Appendix</w:t>
            </w:r>
            <w:r>
              <w:rPr>
                <w:noProof/>
                <w:webHidden/>
              </w:rPr>
              <w:tab/>
            </w:r>
            <w:r>
              <w:rPr>
                <w:noProof/>
                <w:webHidden/>
              </w:rPr>
              <w:fldChar w:fldCharType="begin"/>
            </w:r>
            <w:r>
              <w:rPr>
                <w:noProof/>
                <w:webHidden/>
              </w:rPr>
              <w:instrText xml:space="preserve"> PAGEREF _Toc188822282 \h </w:instrText>
            </w:r>
            <w:r>
              <w:rPr>
                <w:noProof/>
                <w:webHidden/>
              </w:rPr>
            </w:r>
            <w:r>
              <w:rPr>
                <w:noProof/>
                <w:webHidden/>
              </w:rPr>
              <w:fldChar w:fldCharType="separate"/>
            </w:r>
            <w:r>
              <w:rPr>
                <w:noProof/>
                <w:webHidden/>
              </w:rPr>
              <w:t>25</w:t>
            </w:r>
            <w:r>
              <w:rPr>
                <w:noProof/>
                <w:webHidden/>
              </w:rPr>
              <w:fldChar w:fldCharType="end"/>
            </w:r>
          </w:hyperlink>
        </w:p>
        <w:p w14:paraId="4D3F9921" w14:textId="3ABD0372" w:rsidR="00ED1B85" w:rsidRDefault="00ED1B85">
          <w:r>
            <w:rPr>
              <w:b/>
              <w:bCs/>
              <w:noProof/>
            </w:rPr>
            <w:fldChar w:fldCharType="end"/>
          </w:r>
        </w:p>
      </w:sdtContent>
    </w:sdt>
    <w:p w14:paraId="1AD47A58" w14:textId="77777777" w:rsidR="00ED1B85" w:rsidRDefault="00ED1B85" w:rsidP="00353C74">
      <w:pPr>
        <w:jc w:val="center"/>
        <w:rPr>
          <w:rFonts w:asciiTheme="majorHAnsi" w:hAnsiTheme="majorHAnsi"/>
          <w:b/>
          <w:bCs/>
          <w:sz w:val="28"/>
          <w:szCs w:val="28"/>
          <w:u w:val="single"/>
        </w:rPr>
      </w:pPr>
    </w:p>
    <w:p w14:paraId="229EE42C" w14:textId="21A6CA99" w:rsidR="00ED1B85" w:rsidRPr="00F86E82" w:rsidRDefault="00F86E82" w:rsidP="00F86E82">
      <w:pPr>
        <w:pStyle w:val="Heading1"/>
      </w:pPr>
      <w:bookmarkStart w:id="0" w:name="_Toc188822235"/>
      <w:r w:rsidRPr="00F86E82">
        <w:t>Figure table</w:t>
      </w:r>
      <w:bookmarkEnd w:id="0"/>
      <w:r w:rsidRPr="00F86E82">
        <w:t xml:space="preserve"> </w:t>
      </w:r>
    </w:p>
    <w:p w14:paraId="16EF0CCF" w14:textId="45AD653C" w:rsidR="00816D75" w:rsidRDefault="00816D75">
      <w:pPr>
        <w:pStyle w:val="TableofFigures"/>
        <w:tabs>
          <w:tab w:val="right" w:leader="hyphen" w:pos="9016"/>
        </w:tabs>
        <w:rPr>
          <w:rFonts w:eastAsiaTheme="minorEastAsia"/>
          <w:i w:val="0"/>
          <w:iCs w:val="0"/>
          <w:noProof/>
          <w:sz w:val="24"/>
          <w:szCs w:val="24"/>
          <w:lang w:eastAsia="en-GB"/>
        </w:rPr>
      </w:pPr>
      <w:r>
        <w:rPr>
          <w:rFonts w:asciiTheme="majorHAnsi" w:hAnsiTheme="majorHAnsi"/>
          <w:b/>
          <w:bCs/>
          <w:sz w:val="28"/>
          <w:szCs w:val="28"/>
          <w:u w:val="single"/>
        </w:rPr>
        <w:fldChar w:fldCharType="begin"/>
      </w:r>
      <w:r>
        <w:rPr>
          <w:rFonts w:asciiTheme="majorHAnsi" w:hAnsiTheme="majorHAnsi"/>
          <w:b/>
          <w:bCs/>
          <w:sz w:val="28"/>
          <w:szCs w:val="28"/>
          <w:u w:val="single"/>
        </w:rPr>
        <w:instrText xml:space="preserve"> TOC \h \z \c "Figure" </w:instrText>
      </w:r>
      <w:r>
        <w:rPr>
          <w:rFonts w:asciiTheme="majorHAnsi" w:hAnsiTheme="majorHAnsi"/>
          <w:b/>
          <w:bCs/>
          <w:sz w:val="28"/>
          <w:szCs w:val="28"/>
          <w:u w:val="single"/>
        </w:rPr>
        <w:fldChar w:fldCharType="separate"/>
      </w:r>
      <w:hyperlink w:anchor="_Toc188820848" w:history="1">
        <w:r w:rsidRPr="00D75642">
          <w:rPr>
            <w:rStyle w:val="Hyperlink"/>
            <w:noProof/>
          </w:rPr>
          <w:t>Figure 1- Heat Equation</w:t>
        </w:r>
        <w:r>
          <w:rPr>
            <w:noProof/>
            <w:webHidden/>
          </w:rPr>
          <w:tab/>
        </w:r>
        <w:r>
          <w:rPr>
            <w:noProof/>
            <w:webHidden/>
          </w:rPr>
          <w:fldChar w:fldCharType="begin"/>
        </w:r>
        <w:r>
          <w:rPr>
            <w:noProof/>
            <w:webHidden/>
          </w:rPr>
          <w:instrText xml:space="preserve"> PAGEREF _Toc188820848 \h </w:instrText>
        </w:r>
        <w:r>
          <w:rPr>
            <w:noProof/>
            <w:webHidden/>
          </w:rPr>
        </w:r>
        <w:r>
          <w:rPr>
            <w:noProof/>
            <w:webHidden/>
          </w:rPr>
          <w:fldChar w:fldCharType="separate"/>
        </w:r>
        <w:r>
          <w:rPr>
            <w:noProof/>
            <w:webHidden/>
          </w:rPr>
          <w:t>5</w:t>
        </w:r>
        <w:r>
          <w:rPr>
            <w:noProof/>
            <w:webHidden/>
          </w:rPr>
          <w:fldChar w:fldCharType="end"/>
        </w:r>
      </w:hyperlink>
    </w:p>
    <w:p w14:paraId="6BCB28AE" w14:textId="4C9ACFF5" w:rsidR="00816D75" w:rsidRDefault="00816D75">
      <w:pPr>
        <w:pStyle w:val="TableofFigures"/>
        <w:tabs>
          <w:tab w:val="right" w:leader="hyphen" w:pos="9016"/>
        </w:tabs>
        <w:rPr>
          <w:rFonts w:eastAsiaTheme="minorEastAsia"/>
          <w:i w:val="0"/>
          <w:iCs w:val="0"/>
          <w:noProof/>
          <w:sz w:val="24"/>
          <w:szCs w:val="24"/>
          <w:lang w:eastAsia="en-GB"/>
        </w:rPr>
      </w:pPr>
      <w:hyperlink w:anchor="_Toc188820849" w:history="1">
        <w:r w:rsidRPr="00D75642">
          <w:rPr>
            <w:rStyle w:val="Hyperlink"/>
            <w:noProof/>
          </w:rPr>
          <w:t>Figure 2- Heat equation with heat source                                               Figure 3- Heat equation without heat source</w:t>
        </w:r>
        <w:r>
          <w:rPr>
            <w:noProof/>
            <w:webHidden/>
          </w:rPr>
          <w:tab/>
        </w:r>
        <w:r>
          <w:rPr>
            <w:noProof/>
            <w:webHidden/>
          </w:rPr>
          <w:fldChar w:fldCharType="begin"/>
        </w:r>
        <w:r>
          <w:rPr>
            <w:noProof/>
            <w:webHidden/>
          </w:rPr>
          <w:instrText xml:space="preserve"> PAGEREF _Toc188820849 \h </w:instrText>
        </w:r>
        <w:r>
          <w:rPr>
            <w:noProof/>
            <w:webHidden/>
          </w:rPr>
        </w:r>
        <w:r>
          <w:rPr>
            <w:noProof/>
            <w:webHidden/>
          </w:rPr>
          <w:fldChar w:fldCharType="separate"/>
        </w:r>
        <w:r>
          <w:rPr>
            <w:noProof/>
            <w:webHidden/>
          </w:rPr>
          <w:t>5</w:t>
        </w:r>
        <w:r>
          <w:rPr>
            <w:noProof/>
            <w:webHidden/>
          </w:rPr>
          <w:fldChar w:fldCharType="end"/>
        </w:r>
      </w:hyperlink>
    </w:p>
    <w:p w14:paraId="6BE47FFD" w14:textId="1C3170FB" w:rsidR="00816D75" w:rsidRDefault="00816D75">
      <w:pPr>
        <w:pStyle w:val="TableofFigures"/>
        <w:tabs>
          <w:tab w:val="right" w:leader="hyphen" w:pos="9016"/>
        </w:tabs>
        <w:rPr>
          <w:rFonts w:eastAsiaTheme="minorEastAsia"/>
          <w:i w:val="0"/>
          <w:iCs w:val="0"/>
          <w:noProof/>
          <w:sz w:val="24"/>
          <w:szCs w:val="24"/>
          <w:lang w:eastAsia="en-GB"/>
        </w:rPr>
      </w:pPr>
      <w:hyperlink w:anchor="_Toc188820850" w:history="1">
        <w:r w:rsidRPr="00D75642">
          <w:rPr>
            <w:rStyle w:val="Hyperlink"/>
            <w:noProof/>
          </w:rPr>
          <w:t>Figure 4- Numerical method</w:t>
        </w:r>
        <w:r>
          <w:rPr>
            <w:noProof/>
            <w:webHidden/>
          </w:rPr>
          <w:tab/>
        </w:r>
        <w:r>
          <w:rPr>
            <w:noProof/>
            <w:webHidden/>
          </w:rPr>
          <w:fldChar w:fldCharType="begin"/>
        </w:r>
        <w:r>
          <w:rPr>
            <w:noProof/>
            <w:webHidden/>
          </w:rPr>
          <w:instrText xml:space="preserve"> PAGEREF _Toc188820850 \h </w:instrText>
        </w:r>
        <w:r>
          <w:rPr>
            <w:noProof/>
            <w:webHidden/>
          </w:rPr>
        </w:r>
        <w:r>
          <w:rPr>
            <w:noProof/>
            <w:webHidden/>
          </w:rPr>
          <w:fldChar w:fldCharType="separate"/>
        </w:r>
        <w:r>
          <w:rPr>
            <w:noProof/>
            <w:webHidden/>
          </w:rPr>
          <w:t>6</w:t>
        </w:r>
        <w:r>
          <w:rPr>
            <w:noProof/>
            <w:webHidden/>
          </w:rPr>
          <w:fldChar w:fldCharType="end"/>
        </w:r>
      </w:hyperlink>
    </w:p>
    <w:p w14:paraId="380EF297" w14:textId="63366F04" w:rsidR="00816D75" w:rsidRDefault="00816D75">
      <w:pPr>
        <w:pStyle w:val="TableofFigures"/>
        <w:tabs>
          <w:tab w:val="right" w:leader="hyphen" w:pos="9016"/>
        </w:tabs>
        <w:rPr>
          <w:rFonts w:eastAsiaTheme="minorEastAsia"/>
          <w:i w:val="0"/>
          <w:iCs w:val="0"/>
          <w:noProof/>
          <w:sz w:val="24"/>
          <w:szCs w:val="24"/>
          <w:lang w:eastAsia="en-GB"/>
        </w:rPr>
      </w:pPr>
      <w:hyperlink w:anchor="_Toc188820851" w:history="1">
        <w:r w:rsidRPr="00D75642">
          <w:rPr>
            <w:rStyle w:val="Hyperlink"/>
            <w:noProof/>
          </w:rPr>
          <w:t>Figure 5- Forward difference approximation</w:t>
        </w:r>
        <w:r>
          <w:rPr>
            <w:noProof/>
            <w:webHidden/>
          </w:rPr>
          <w:tab/>
        </w:r>
        <w:r>
          <w:rPr>
            <w:noProof/>
            <w:webHidden/>
          </w:rPr>
          <w:fldChar w:fldCharType="begin"/>
        </w:r>
        <w:r>
          <w:rPr>
            <w:noProof/>
            <w:webHidden/>
          </w:rPr>
          <w:instrText xml:space="preserve"> PAGEREF _Toc188820851 \h </w:instrText>
        </w:r>
        <w:r>
          <w:rPr>
            <w:noProof/>
            <w:webHidden/>
          </w:rPr>
        </w:r>
        <w:r>
          <w:rPr>
            <w:noProof/>
            <w:webHidden/>
          </w:rPr>
          <w:fldChar w:fldCharType="separate"/>
        </w:r>
        <w:r>
          <w:rPr>
            <w:noProof/>
            <w:webHidden/>
          </w:rPr>
          <w:t>7</w:t>
        </w:r>
        <w:r>
          <w:rPr>
            <w:noProof/>
            <w:webHidden/>
          </w:rPr>
          <w:fldChar w:fldCharType="end"/>
        </w:r>
      </w:hyperlink>
    </w:p>
    <w:p w14:paraId="307D5111" w14:textId="264D41FC" w:rsidR="00816D75" w:rsidRDefault="00816D75">
      <w:pPr>
        <w:pStyle w:val="TableofFigures"/>
        <w:tabs>
          <w:tab w:val="right" w:leader="hyphen" w:pos="9016"/>
        </w:tabs>
        <w:rPr>
          <w:rFonts w:eastAsiaTheme="minorEastAsia"/>
          <w:i w:val="0"/>
          <w:iCs w:val="0"/>
          <w:noProof/>
          <w:sz w:val="24"/>
          <w:szCs w:val="24"/>
          <w:lang w:eastAsia="en-GB"/>
        </w:rPr>
      </w:pPr>
      <w:hyperlink w:anchor="_Toc188820852" w:history="1">
        <w:r w:rsidRPr="00D75642">
          <w:rPr>
            <w:rStyle w:val="Hyperlink"/>
            <w:noProof/>
          </w:rPr>
          <w:t>Figure 6- 1st order derivative</w:t>
        </w:r>
        <w:r>
          <w:rPr>
            <w:noProof/>
            <w:webHidden/>
          </w:rPr>
          <w:tab/>
        </w:r>
        <w:r>
          <w:rPr>
            <w:noProof/>
            <w:webHidden/>
          </w:rPr>
          <w:fldChar w:fldCharType="begin"/>
        </w:r>
        <w:r>
          <w:rPr>
            <w:noProof/>
            <w:webHidden/>
          </w:rPr>
          <w:instrText xml:space="preserve"> PAGEREF _Toc188820852 \h </w:instrText>
        </w:r>
        <w:r>
          <w:rPr>
            <w:noProof/>
            <w:webHidden/>
          </w:rPr>
        </w:r>
        <w:r>
          <w:rPr>
            <w:noProof/>
            <w:webHidden/>
          </w:rPr>
          <w:fldChar w:fldCharType="separate"/>
        </w:r>
        <w:r>
          <w:rPr>
            <w:noProof/>
            <w:webHidden/>
          </w:rPr>
          <w:t>7</w:t>
        </w:r>
        <w:r>
          <w:rPr>
            <w:noProof/>
            <w:webHidden/>
          </w:rPr>
          <w:fldChar w:fldCharType="end"/>
        </w:r>
      </w:hyperlink>
    </w:p>
    <w:p w14:paraId="529BB438" w14:textId="4FB9D0B6" w:rsidR="00816D75" w:rsidRDefault="00816D75">
      <w:pPr>
        <w:pStyle w:val="TableofFigures"/>
        <w:tabs>
          <w:tab w:val="right" w:leader="hyphen" w:pos="9016"/>
        </w:tabs>
        <w:rPr>
          <w:rFonts w:eastAsiaTheme="minorEastAsia"/>
          <w:i w:val="0"/>
          <w:iCs w:val="0"/>
          <w:noProof/>
          <w:sz w:val="24"/>
          <w:szCs w:val="24"/>
          <w:lang w:eastAsia="en-GB"/>
        </w:rPr>
      </w:pPr>
      <w:hyperlink w:anchor="_Toc188820853" w:history="1">
        <w:r w:rsidRPr="00D75642">
          <w:rPr>
            <w:rStyle w:val="Hyperlink"/>
            <w:noProof/>
          </w:rPr>
          <w:t>Figure 7- Backwards difference approximation</w:t>
        </w:r>
        <w:r>
          <w:rPr>
            <w:noProof/>
            <w:webHidden/>
          </w:rPr>
          <w:tab/>
        </w:r>
        <w:r>
          <w:rPr>
            <w:noProof/>
            <w:webHidden/>
          </w:rPr>
          <w:fldChar w:fldCharType="begin"/>
        </w:r>
        <w:r>
          <w:rPr>
            <w:noProof/>
            <w:webHidden/>
          </w:rPr>
          <w:instrText xml:space="preserve"> PAGEREF _Toc188820853 \h </w:instrText>
        </w:r>
        <w:r>
          <w:rPr>
            <w:noProof/>
            <w:webHidden/>
          </w:rPr>
        </w:r>
        <w:r>
          <w:rPr>
            <w:noProof/>
            <w:webHidden/>
          </w:rPr>
          <w:fldChar w:fldCharType="separate"/>
        </w:r>
        <w:r>
          <w:rPr>
            <w:noProof/>
            <w:webHidden/>
          </w:rPr>
          <w:t>7</w:t>
        </w:r>
        <w:r>
          <w:rPr>
            <w:noProof/>
            <w:webHidden/>
          </w:rPr>
          <w:fldChar w:fldCharType="end"/>
        </w:r>
      </w:hyperlink>
    </w:p>
    <w:p w14:paraId="3A5DA747" w14:textId="2722B943" w:rsidR="00816D75" w:rsidRDefault="00816D75">
      <w:pPr>
        <w:pStyle w:val="TableofFigures"/>
        <w:tabs>
          <w:tab w:val="right" w:leader="hyphen" w:pos="9016"/>
        </w:tabs>
        <w:rPr>
          <w:rFonts w:eastAsiaTheme="minorEastAsia"/>
          <w:i w:val="0"/>
          <w:iCs w:val="0"/>
          <w:noProof/>
          <w:sz w:val="24"/>
          <w:szCs w:val="24"/>
          <w:lang w:eastAsia="en-GB"/>
        </w:rPr>
      </w:pPr>
      <w:hyperlink w:anchor="_Toc188820854" w:history="1">
        <w:r w:rsidRPr="00D75642">
          <w:rPr>
            <w:rStyle w:val="Hyperlink"/>
            <w:noProof/>
          </w:rPr>
          <w:t>Figure 8- Re-arranged backward approximation</w:t>
        </w:r>
        <w:r>
          <w:rPr>
            <w:noProof/>
            <w:webHidden/>
          </w:rPr>
          <w:tab/>
        </w:r>
        <w:r>
          <w:rPr>
            <w:noProof/>
            <w:webHidden/>
          </w:rPr>
          <w:fldChar w:fldCharType="begin"/>
        </w:r>
        <w:r>
          <w:rPr>
            <w:noProof/>
            <w:webHidden/>
          </w:rPr>
          <w:instrText xml:space="preserve"> PAGEREF _Toc188820854 \h </w:instrText>
        </w:r>
        <w:r>
          <w:rPr>
            <w:noProof/>
            <w:webHidden/>
          </w:rPr>
        </w:r>
        <w:r>
          <w:rPr>
            <w:noProof/>
            <w:webHidden/>
          </w:rPr>
          <w:fldChar w:fldCharType="separate"/>
        </w:r>
        <w:r>
          <w:rPr>
            <w:noProof/>
            <w:webHidden/>
          </w:rPr>
          <w:t>7</w:t>
        </w:r>
        <w:r>
          <w:rPr>
            <w:noProof/>
            <w:webHidden/>
          </w:rPr>
          <w:fldChar w:fldCharType="end"/>
        </w:r>
      </w:hyperlink>
    </w:p>
    <w:p w14:paraId="35E72DF4" w14:textId="54A2C8C5" w:rsidR="00816D75" w:rsidRDefault="00816D75">
      <w:pPr>
        <w:pStyle w:val="TableofFigures"/>
        <w:tabs>
          <w:tab w:val="right" w:leader="hyphen" w:pos="9016"/>
        </w:tabs>
        <w:rPr>
          <w:rFonts w:eastAsiaTheme="minorEastAsia"/>
          <w:i w:val="0"/>
          <w:iCs w:val="0"/>
          <w:noProof/>
          <w:sz w:val="24"/>
          <w:szCs w:val="24"/>
          <w:lang w:eastAsia="en-GB"/>
        </w:rPr>
      </w:pPr>
      <w:hyperlink w:anchor="_Toc188820855" w:history="1">
        <w:r>
          <w:rPr>
            <w:rStyle w:val="Hyperlink"/>
            <w:noProof/>
          </w:rPr>
          <w:t>Figure 9- First-order approximation</w:t>
        </w:r>
        <w:r>
          <w:rPr>
            <w:rStyle w:val="Hyperlink"/>
            <w:noProof/>
          </w:rPr>
          <w:tab/>
          <w:t>7</w:t>
        </w:r>
      </w:hyperlink>
    </w:p>
    <w:p w14:paraId="00DAB758" w14:textId="769592DE" w:rsidR="00816D75" w:rsidRDefault="00816D75">
      <w:pPr>
        <w:pStyle w:val="TableofFigures"/>
        <w:tabs>
          <w:tab w:val="right" w:leader="hyphen" w:pos="9016"/>
        </w:tabs>
        <w:rPr>
          <w:rFonts w:eastAsiaTheme="minorEastAsia"/>
          <w:i w:val="0"/>
          <w:iCs w:val="0"/>
          <w:noProof/>
          <w:sz w:val="24"/>
          <w:szCs w:val="24"/>
          <w:lang w:eastAsia="en-GB"/>
        </w:rPr>
      </w:pPr>
      <w:hyperlink w:anchor="_Toc188820856" w:history="1">
        <w:r w:rsidRPr="00D75642">
          <w:rPr>
            <w:rStyle w:val="Hyperlink"/>
            <w:noProof/>
          </w:rPr>
          <w:t>Figure 10- Central difference approximation</w:t>
        </w:r>
        <w:r>
          <w:rPr>
            <w:noProof/>
            <w:webHidden/>
          </w:rPr>
          <w:tab/>
        </w:r>
        <w:r>
          <w:rPr>
            <w:noProof/>
            <w:webHidden/>
          </w:rPr>
          <w:fldChar w:fldCharType="begin"/>
        </w:r>
        <w:r>
          <w:rPr>
            <w:noProof/>
            <w:webHidden/>
          </w:rPr>
          <w:instrText xml:space="preserve"> PAGEREF _Toc188820856 \h </w:instrText>
        </w:r>
        <w:r>
          <w:rPr>
            <w:noProof/>
            <w:webHidden/>
          </w:rPr>
        </w:r>
        <w:r>
          <w:rPr>
            <w:noProof/>
            <w:webHidden/>
          </w:rPr>
          <w:fldChar w:fldCharType="separate"/>
        </w:r>
        <w:r>
          <w:rPr>
            <w:noProof/>
            <w:webHidden/>
          </w:rPr>
          <w:t>8</w:t>
        </w:r>
        <w:r>
          <w:rPr>
            <w:noProof/>
            <w:webHidden/>
          </w:rPr>
          <w:fldChar w:fldCharType="end"/>
        </w:r>
      </w:hyperlink>
    </w:p>
    <w:p w14:paraId="61B86C4E" w14:textId="0BA01968" w:rsidR="00816D75" w:rsidRDefault="00816D75">
      <w:pPr>
        <w:pStyle w:val="TableofFigures"/>
        <w:tabs>
          <w:tab w:val="right" w:leader="hyphen" w:pos="9016"/>
        </w:tabs>
        <w:rPr>
          <w:rFonts w:eastAsiaTheme="minorEastAsia"/>
          <w:i w:val="0"/>
          <w:iCs w:val="0"/>
          <w:noProof/>
          <w:sz w:val="24"/>
          <w:szCs w:val="24"/>
          <w:lang w:eastAsia="en-GB"/>
        </w:rPr>
      </w:pPr>
      <w:hyperlink w:anchor="_Toc188820857" w:history="1">
        <w:r w:rsidRPr="00D75642">
          <w:rPr>
            <w:rStyle w:val="Hyperlink"/>
            <w:noProof/>
          </w:rPr>
          <w:t>Figure 11- Subtracted central difference</w:t>
        </w:r>
        <w:r>
          <w:rPr>
            <w:noProof/>
            <w:webHidden/>
          </w:rPr>
          <w:tab/>
        </w:r>
        <w:r>
          <w:rPr>
            <w:noProof/>
            <w:webHidden/>
          </w:rPr>
          <w:fldChar w:fldCharType="begin"/>
        </w:r>
        <w:r>
          <w:rPr>
            <w:noProof/>
            <w:webHidden/>
          </w:rPr>
          <w:instrText xml:space="preserve"> PAGEREF _Toc188820857 \h </w:instrText>
        </w:r>
        <w:r>
          <w:rPr>
            <w:noProof/>
            <w:webHidden/>
          </w:rPr>
        </w:r>
        <w:r>
          <w:rPr>
            <w:noProof/>
            <w:webHidden/>
          </w:rPr>
          <w:fldChar w:fldCharType="separate"/>
        </w:r>
        <w:r>
          <w:rPr>
            <w:noProof/>
            <w:webHidden/>
          </w:rPr>
          <w:t>8</w:t>
        </w:r>
        <w:r>
          <w:rPr>
            <w:noProof/>
            <w:webHidden/>
          </w:rPr>
          <w:fldChar w:fldCharType="end"/>
        </w:r>
      </w:hyperlink>
    </w:p>
    <w:p w14:paraId="7B1FD529" w14:textId="63E01329" w:rsidR="00816D75" w:rsidRDefault="00816D75">
      <w:pPr>
        <w:pStyle w:val="TableofFigures"/>
        <w:tabs>
          <w:tab w:val="right" w:leader="hyphen" w:pos="9016"/>
        </w:tabs>
        <w:rPr>
          <w:rFonts w:eastAsiaTheme="minorEastAsia"/>
          <w:i w:val="0"/>
          <w:iCs w:val="0"/>
          <w:noProof/>
          <w:sz w:val="24"/>
          <w:szCs w:val="24"/>
          <w:lang w:eastAsia="en-GB"/>
        </w:rPr>
      </w:pPr>
      <w:hyperlink w:anchor="_Toc188820858" w:history="1">
        <w:r w:rsidRPr="00D75642">
          <w:rPr>
            <w:rStyle w:val="Hyperlink"/>
            <w:noProof/>
          </w:rPr>
          <w:t>Figure 12- First derivative</w:t>
        </w:r>
        <w:r>
          <w:rPr>
            <w:noProof/>
            <w:webHidden/>
          </w:rPr>
          <w:tab/>
        </w:r>
        <w:r>
          <w:rPr>
            <w:noProof/>
            <w:webHidden/>
          </w:rPr>
          <w:fldChar w:fldCharType="begin"/>
        </w:r>
        <w:r>
          <w:rPr>
            <w:noProof/>
            <w:webHidden/>
          </w:rPr>
          <w:instrText xml:space="preserve"> PAGEREF _Toc188820858 \h </w:instrText>
        </w:r>
        <w:r>
          <w:rPr>
            <w:noProof/>
            <w:webHidden/>
          </w:rPr>
        </w:r>
        <w:r>
          <w:rPr>
            <w:noProof/>
            <w:webHidden/>
          </w:rPr>
          <w:fldChar w:fldCharType="separate"/>
        </w:r>
        <w:r>
          <w:rPr>
            <w:noProof/>
            <w:webHidden/>
          </w:rPr>
          <w:t>8</w:t>
        </w:r>
        <w:r>
          <w:rPr>
            <w:noProof/>
            <w:webHidden/>
          </w:rPr>
          <w:fldChar w:fldCharType="end"/>
        </w:r>
      </w:hyperlink>
    </w:p>
    <w:p w14:paraId="0F416F9F" w14:textId="72BE58CB" w:rsidR="00816D75" w:rsidRDefault="00816D75">
      <w:pPr>
        <w:pStyle w:val="TableofFigures"/>
        <w:tabs>
          <w:tab w:val="right" w:leader="hyphen" w:pos="9016"/>
        </w:tabs>
        <w:rPr>
          <w:rFonts w:eastAsiaTheme="minorEastAsia"/>
          <w:i w:val="0"/>
          <w:iCs w:val="0"/>
          <w:noProof/>
          <w:sz w:val="24"/>
          <w:szCs w:val="24"/>
          <w:lang w:eastAsia="en-GB"/>
        </w:rPr>
      </w:pPr>
      <w:hyperlink w:anchor="_Toc188820859" w:history="1">
        <w:r w:rsidRPr="00D75642">
          <w:rPr>
            <w:rStyle w:val="Hyperlink"/>
            <w:noProof/>
          </w:rPr>
          <w:t>Figure 13- 2nd derivative equations</w:t>
        </w:r>
        <w:r>
          <w:rPr>
            <w:noProof/>
            <w:webHidden/>
          </w:rPr>
          <w:tab/>
        </w:r>
        <w:r>
          <w:rPr>
            <w:noProof/>
            <w:webHidden/>
          </w:rPr>
          <w:fldChar w:fldCharType="begin"/>
        </w:r>
        <w:r>
          <w:rPr>
            <w:noProof/>
            <w:webHidden/>
          </w:rPr>
          <w:instrText xml:space="preserve"> PAGEREF _Toc188820859 \h </w:instrText>
        </w:r>
        <w:r>
          <w:rPr>
            <w:noProof/>
            <w:webHidden/>
          </w:rPr>
        </w:r>
        <w:r>
          <w:rPr>
            <w:noProof/>
            <w:webHidden/>
          </w:rPr>
          <w:fldChar w:fldCharType="separate"/>
        </w:r>
        <w:r>
          <w:rPr>
            <w:noProof/>
            <w:webHidden/>
          </w:rPr>
          <w:t>8</w:t>
        </w:r>
        <w:r>
          <w:rPr>
            <w:noProof/>
            <w:webHidden/>
          </w:rPr>
          <w:fldChar w:fldCharType="end"/>
        </w:r>
      </w:hyperlink>
    </w:p>
    <w:p w14:paraId="5C63E5A0" w14:textId="32B22CF9" w:rsidR="00816D75" w:rsidRDefault="00816D75">
      <w:pPr>
        <w:pStyle w:val="TableofFigures"/>
        <w:tabs>
          <w:tab w:val="right" w:leader="hyphen" w:pos="9016"/>
        </w:tabs>
        <w:rPr>
          <w:rFonts w:eastAsiaTheme="minorEastAsia"/>
          <w:i w:val="0"/>
          <w:iCs w:val="0"/>
          <w:noProof/>
          <w:sz w:val="24"/>
          <w:szCs w:val="24"/>
          <w:lang w:eastAsia="en-GB"/>
        </w:rPr>
      </w:pPr>
      <w:hyperlink w:anchor="_Toc188820860" w:history="1">
        <w:r w:rsidRPr="00D75642">
          <w:rPr>
            <w:rStyle w:val="Hyperlink"/>
            <w:noProof/>
          </w:rPr>
          <w:t>Figure 14- 2nd Derivative</w:t>
        </w:r>
        <w:r>
          <w:rPr>
            <w:noProof/>
            <w:webHidden/>
          </w:rPr>
          <w:tab/>
        </w:r>
        <w:r>
          <w:rPr>
            <w:noProof/>
            <w:webHidden/>
          </w:rPr>
          <w:fldChar w:fldCharType="begin"/>
        </w:r>
        <w:r>
          <w:rPr>
            <w:noProof/>
            <w:webHidden/>
          </w:rPr>
          <w:instrText xml:space="preserve"> PAGEREF _Toc188820860 \h </w:instrText>
        </w:r>
        <w:r>
          <w:rPr>
            <w:noProof/>
            <w:webHidden/>
          </w:rPr>
        </w:r>
        <w:r>
          <w:rPr>
            <w:noProof/>
            <w:webHidden/>
          </w:rPr>
          <w:fldChar w:fldCharType="separate"/>
        </w:r>
        <w:r>
          <w:rPr>
            <w:noProof/>
            <w:webHidden/>
          </w:rPr>
          <w:t>8</w:t>
        </w:r>
        <w:r>
          <w:rPr>
            <w:noProof/>
            <w:webHidden/>
          </w:rPr>
          <w:fldChar w:fldCharType="end"/>
        </w:r>
      </w:hyperlink>
    </w:p>
    <w:p w14:paraId="7F6D142C" w14:textId="598D02B3" w:rsidR="00816D75" w:rsidRDefault="00816D75">
      <w:pPr>
        <w:pStyle w:val="TableofFigures"/>
        <w:tabs>
          <w:tab w:val="right" w:leader="hyphen" w:pos="9016"/>
        </w:tabs>
        <w:rPr>
          <w:rFonts w:eastAsiaTheme="minorEastAsia"/>
          <w:i w:val="0"/>
          <w:iCs w:val="0"/>
          <w:noProof/>
          <w:sz w:val="24"/>
          <w:szCs w:val="24"/>
          <w:lang w:eastAsia="en-GB"/>
        </w:rPr>
      </w:pPr>
      <w:hyperlink w:anchor="_Toc188820861" w:history="1">
        <w:r w:rsidRPr="00D75642">
          <w:rPr>
            <w:rStyle w:val="Hyperlink"/>
            <w:noProof/>
          </w:rPr>
          <w:t>Figure 15- Temporal derivative</w:t>
        </w:r>
        <w:r>
          <w:rPr>
            <w:noProof/>
            <w:webHidden/>
          </w:rPr>
          <w:tab/>
        </w:r>
        <w:r>
          <w:rPr>
            <w:noProof/>
            <w:webHidden/>
          </w:rPr>
          <w:fldChar w:fldCharType="begin"/>
        </w:r>
        <w:r>
          <w:rPr>
            <w:noProof/>
            <w:webHidden/>
          </w:rPr>
          <w:instrText xml:space="preserve"> PAGEREF _Toc188820861 \h </w:instrText>
        </w:r>
        <w:r>
          <w:rPr>
            <w:noProof/>
            <w:webHidden/>
          </w:rPr>
        </w:r>
        <w:r>
          <w:rPr>
            <w:noProof/>
            <w:webHidden/>
          </w:rPr>
          <w:fldChar w:fldCharType="separate"/>
        </w:r>
        <w:r>
          <w:rPr>
            <w:noProof/>
            <w:webHidden/>
          </w:rPr>
          <w:t>9</w:t>
        </w:r>
        <w:r>
          <w:rPr>
            <w:noProof/>
            <w:webHidden/>
          </w:rPr>
          <w:fldChar w:fldCharType="end"/>
        </w:r>
      </w:hyperlink>
    </w:p>
    <w:p w14:paraId="16ABCF27" w14:textId="417D4AEB" w:rsidR="00816D75" w:rsidRDefault="00816D75">
      <w:pPr>
        <w:pStyle w:val="TableofFigures"/>
        <w:tabs>
          <w:tab w:val="right" w:leader="hyphen" w:pos="9016"/>
        </w:tabs>
        <w:rPr>
          <w:rFonts w:eastAsiaTheme="minorEastAsia"/>
          <w:i w:val="0"/>
          <w:iCs w:val="0"/>
          <w:noProof/>
          <w:sz w:val="24"/>
          <w:szCs w:val="24"/>
          <w:lang w:eastAsia="en-GB"/>
        </w:rPr>
      </w:pPr>
      <w:hyperlink w:anchor="_Toc188820862" w:history="1">
        <w:r w:rsidRPr="00D75642">
          <w:rPr>
            <w:rStyle w:val="Hyperlink"/>
            <w:noProof/>
          </w:rPr>
          <w:t>Figure 16- Spatial second derivative</w:t>
        </w:r>
        <w:r>
          <w:rPr>
            <w:noProof/>
            <w:webHidden/>
          </w:rPr>
          <w:tab/>
        </w:r>
        <w:r>
          <w:rPr>
            <w:noProof/>
            <w:webHidden/>
          </w:rPr>
          <w:fldChar w:fldCharType="begin"/>
        </w:r>
        <w:r>
          <w:rPr>
            <w:noProof/>
            <w:webHidden/>
          </w:rPr>
          <w:instrText xml:space="preserve"> PAGEREF _Toc188820862 \h </w:instrText>
        </w:r>
        <w:r>
          <w:rPr>
            <w:noProof/>
            <w:webHidden/>
          </w:rPr>
        </w:r>
        <w:r>
          <w:rPr>
            <w:noProof/>
            <w:webHidden/>
          </w:rPr>
          <w:fldChar w:fldCharType="separate"/>
        </w:r>
        <w:r>
          <w:rPr>
            <w:noProof/>
            <w:webHidden/>
          </w:rPr>
          <w:t>9</w:t>
        </w:r>
        <w:r>
          <w:rPr>
            <w:noProof/>
            <w:webHidden/>
          </w:rPr>
          <w:fldChar w:fldCharType="end"/>
        </w:r>
      </w:hyperlink>
    </w:p>
    <w:p w14:paraId="5836C5B0" w14:textId="1608DE0E" w:rsidR="00816D75" w:rsidRDefault="00816D75">
      <w:pPr>
        <w:pStyle w:val="TableofFigures"/>
        <w:tabs>
          <w:tab w:val="right" w:leader="hyphen" w:pos="9016"/>
        </w:tabs>
        <w:rPr>
          <w:rFonts w:eastAsiaTheme="minorEastAsia"/>
          <w:i w:val="0"/>
          <w:iCs w:val="0"/>
          <w:noProof/>
          <w:sz w:val="24"/>
          <w:szCs w:val="24"/>
          <w:lang w:eastAsia="en-GB"/>
        </w:rPr>
      </w:pPr>
      <w:hyperlink w:anchor="_Toc188820863" w:history="1">
        <w:r w:rsidRPr="00D75642">
          <w:rPr>
            <w:rStyle w:val="Hyperlink"/>
            <w:noProof/>
          </w:rPr>
          <w:t>Figure 17- Grid node consideration</w:t>
        </w:r>
        <w:r>
          <w:rPr>
            <w:noProof/>
            <w:webHidden/>
          </w:rPr>
          <w:tab/>
        </w:r>
        <w:r>
          <w:rPr>
            <w:noProof/>
            <w:webHidden/>
          </w:rPr>
          <w:fldChar w:fldCharType="begin"/>
        </w:r>
        <w:r>
          <w:rPr>
            <w:noProof/>
            <w:webHidden/>
          </w:rPr>
          <w:instrText xml:space="preserve"> PAGEREF _Toc188820863 \h </w:instrText>
        </w:r>
        <w:r>
          <w:rPr>
            <w:noProof/>
            <w:webHidden/>
          </w:rPr>
        </w:r>
        <w:r>
          <w:rPr>
            <w:noProof/>
            <w:webHidden/>
          </w:rPr>
          <w:fldChar w:fldCharType="separate"/>
        </w:r>
        <w:r>
          <w:rPr>
            <w:noProof/>
            <w:webHidden/>
          </w:rPr>
          <w:t>9</w:t>
        </w:r>
        <w:r>
          <w:rPr>
            <w:noProof/>
            <w:webHidden/>
          </w:rPr>
          <w:fldChar w:fldCharType="end"/>
        </w:r>
      </w:hyperlink>
    </w:p>
    <w:p w14:paraId="484AC575" w14:textId="6B444EC2" w:rsidR="00816D75" w:rsidRDefault="00816D75">
      <w:pPr>
        <w:pStyle w:val="TableofFigures"/>
        <w:tabs>
          <w:tab w:val="right" w:leader="hyphen" w:pos="9016"/>
        </w:tabs>
        <w:rPr>
          <w:rFonts w:eastAsiaTheme="minorEastAsia"/>
          <w:i w:val="0"/>
          <w:iCs w:val="0"/>
          <w:noProof/>
          <w:sz w:val="24"/>
          <w:szCs w:val="24"/>
          <w:lang w:eastAsia="en-GB"/>
        </w:rPr>
      </w:pPr>
      <w:hyperlink w:anchor="_Toc188820864" w:history="1">
        <w:r w:rsidRPr="00D75642">
          <w:rPr>
            <w:rStyle w:val="Hyperlink"/>
            <w:noProof/>
          </w:rPr>
          <w:t>Figure 18- Fourier number &amp; stability criterion</w:t>
        </w:r>
        <w:r>
          <w:rPr>
            <w:noProof/>
            <w:webHidden/>
          </w:rPr>
          <w:tab/>
        </w:r>
        <w:r>
          <w:rPr>
            <w:noProof/>
            <w:webHidden/>
          </w:rPr>
          <w:fldChar w:fldCharType="begin"/>
        </w:r>
        <w:r>
          <w:rPr>
            <w:noProof/>
            <w:webHidden/>
          </w:rPr>
          <w:instrText xml:space="preserve"> PAGEREF _Toc188820864 \h </w:instrText>
        </w:r>
        <w:r>
          <w:rPr>
            <w:noProof/>
            <w:webHidden/>
          </w:rPr>
        </w:r>
        <w:r>
          <w:rPr>
            <w:noProof/>
            <w:webHidden/>
          </w:rPr>
          <w:fldChar w:fldCharType="separate"/>
        </w:r>
        <w:r>
          <w:rPr>
            <w:noProof/>
            <w:webHidden/>
          </w:rPr>
          <w:t>10</w:t>
        </w:r>
        <w:r>
          <w:rPr>
            <w:noProof/>
            <w:webHidden/>
          </w:rPr>
          <w:fldChar w:fldCharType="end"/>
        </w:r>
      </w:hyperlink>
    </w:p>
    <w:p w14:paraId="7785EF25" w14:textId="1E1AE7EF" w:rsidR="00816D75" w:rsidRDefault="00816D75">
      <w:pPr>
        <w:pStyle w:val="TableofFigures"/>
        <w:tabs>
          <w:tab w:val="right" w:leader="hyphen" w:pos="9016"/>
        </w:tabs>
        <w:rPr>
          <w:rFonts w:eastAsiaTheme="minorEastAsia"/>
          <w:i w:val="0"/>
          <w:iCs w:val="0"/>
          <w:noProof/>
          <w:sz w:val="24"/>
          <w:szCs w:val="24"/>
          <w:lang w:eastAsia="en-GB"/>
        </w:rPr>
      </w:pPr>
      <w:hyperlink w:anchor="_Toc188820865" w:history="1">
        <w:r w:rsidRPr="00D75642">
          <w:rPr>
            <w:rStyle w:val="Hyperlink"/>
            <w:noProof/>
          </w:rPr>
          <w:t>Figure 19- Initial domain condition</w:t>
        </w:r>
        <w:r>
          <w:rPr>
            <w:noProof/>
            <w:webHidden/>
          </w:rPr>
          <w:tab/>
        </w:r>
        <w:r>
          <w:rPr>
            <w:noProof/>
            <w:webHidden/>
          </w:rPr>
          <w:fldChar w:fldCharType="begin"/>
        </w:r>
        <w:r>
          <w:rPr>
            <w:noProof/>
            <w:webHidden/>
          </w:rPr>
          <w:instrText xml:space="preserve"> PAGEREF _Toc188820865 \h </w:instrText>
        </w:r>
        <w:r>
          <w:rPr>
            <w:noProof/>
            <w:webHidden/>
          </w:rPr>
        </w:r>
        <w:r>
          <w:rPr>
            <w:noProof/>
            <w:webHidden/>
          </w:rPr>
          <w:fldChar w:fldCharType="separate"/>
        </w:r>
        <w:r>
          <w:rPr>
            <w:noProof/>
            <w:webHidden/>
          </w:rPr>
          <w:t>10</w:t>
        </w:r>
        <w:r>
          <w:rPr>
            <w:noProof/>
            <w:webHidden/>
          </w:rPr>
          <w:fldChar w:fldCharType="end"/>
        </w:r>
      </w:hyperlink>
    </w:p>
    <w:p w14:paraId="68344FE1" w14:textId="32825290" w:rsidR="00816D75" w:rsidRDefault="00816D75">
      <w:pPr>
        <w:pStyle w:val="TableofFigures"/>
        <w:tabs>
          <w:tab w:val="right" w:leader="hyphen" w:pos="9016"/>
        </w:tabs>
        <w:rPr>
          <w:rFonts w:eastAsiaTheme="minorEastAsia"/>
          <w:i w:val="0"/>
          <w:iCs w:val="0"/>
          <w:noProof/>
          <w:sz w:val="24"/>
          <w:szCs w:val="24"/>
          <w:lang w:eastAsia="en-GB"/>
        </w:rPr>
      </w:pPr>
      <w:hyperlink w:anchor="_Toc188820866" w:history="1">
        <w:r w:rsidRPr="00D75642">
          <w:rPr>
            <w:rStyle w:val="Hyperlink"/>
            <w:noProof/>
          </w:rPr>
          <w:t>Figure 20- Initial boundary condition</w:t>
        </w:r>
        <w:r>
          <w:rPr>
            <w:noProof/>
            <w:webHidden/>
          </w:rPr>
          <w:tab/>
        </w:r>
        <w:r>
          <w:rPr>
            <w:noProof/>
            <w:webHidden/>
          </w:rPr>
          <w:fldChar w:fldCharType="begin"/>
        </w:r>
        <w:r>
          <w:rPr>
            <w:noProof/>
            <w:webHidden/>
          </w:rPr>
          <w:instrText xml:space="preserve"> PAGEREF _Toc188820866 \h </w:instrText>
        </w:r>
        <w:r>
          <w:rPr>
            <w:noProof/>
            <w:webHidden/>
          </w:rPr>
        </w:r>
        <w:r>
          <w:rPr>
            <w:noProof/>
            <w:webHidden/>
          </w:rPr>
          <w:fldChar w:fldCharType="separate"/>
        </w:r>
        <w:r>
          <w:rPr>
            <w:noProof/>
            <w:webHidden/>
          </w:rPr>
          <w:t>10</w:t>
        </w:r>
        <w:r>
          <w:rPr>
            <w:noProof/>
            <w:webHidden/>
          </w:rPr>
          <w:fldChar w:fldCharType="end"/>
        </w:r>
      </w:hyperlink>
    </w:p>
    <w:p w14:paraId="39E96B3E" w14:textId="621CA789" w:rsidR="00816D75" w:rsidRDefault="00816D75">
      <w:pPr>
        <w:pStyle w:val="TableofFigures"/>
        <w:tabs>
          <w:tab w:val="right" w:leader="hyphen" w:pos="9016"/>
        </w:tabs>
        <w:rPr>
          <w:rFonts w:eastAsiaTheme="minorEastAsia"/>
          <w:i w:val="0"/>
          <w:iCs w:val="0"/>
          <w:noProof/>
          <w:sz w:val="24"/>
          <w:szCs w:val="24"/>
          <w:lang w:eastAsia="en-GB"/>
        </w:rPr>
      </w:pPr>
      <w:hyperlink w:anchor="_Toc188820867" w:history="1">
        <w:r w:rsidRPr="00D75642">
          <w:rPr>
            <w:rStyle w:val="Hyperlink"/>
            <w:noProof/>
          </w:rPr>
          <w:t>Figure 21- Analytical solution</w:t>
        </w:r>
        <w:r>
          <w:rPr>
            <w:noProof/>
            <w:webHidden/>
          </w:rPr>
          <w:tab/>
        </w:r>
        <w:r>
          <w:rPr>
            <w:noProof/>
            <w:webHidden/>
          </w:rPr>
          <w:fldChar w:fldCharType="begin"/>
        </w:r>
        <w:r>
          <w:rPr>
            <w:noProof/>
            <w:webHidden/>
          </w:rPr>
          <w:instrText xml:space="preserve"> PAGEREF _Toc188820867 \h </w:instrText>
        </w:r>
        <w:r>
          <w:rPr>
            <w:noProof/>
            <w:webHidden/>
          </w:rPr>
        </w:r>
        <w:r>
          <w:rPr>
            <w:noProof/>
            <w:webHidden/>
          </w:rPr>
          <w:fldChar w:fldCharType="separate"/>
        </w:r>
        <w:r>
          <w:rPr>
            <w:noProof/>
            <w:webHidden/>
          </w:rPr>
          <w:t>11</w:t>
        </w:r>
        <w:r>
          <w:rPr>
            <w:noProof/>
            <w:webHidden/>
          </w:rPr>
          <w:fldChar w:fldCharType="end"/>
        </w:r>
      </w:hyperlink>
    </w:p>
    <w:p w14:paraId="4AC3F0B4" w14:textId="65A42F8F" w:rsidR="00816D75" w:rsidRDefault="00816D75">
      <w:pPr>
        <w:pStyle w:val="TableofFigures"/>
        <w:tabs>
          <w:tab w:val="right" w:leader="hyphen" w:pos="9016"/>
        </w:tabs>
        <w:rPr>
          <w:rFonts w:eastAsiaTheme="minorEastAsia"/>
          <w:i w:val="0"/>
          <w:iCs w:val="0"/>
          <w:noProof/>
          <w:sz w:val="24"/>
          <w:szCs w:val="24"/>
          <w:lang w:eastAsia="en-GB"/>
        </w:rPr>
      </w:pPr>
      <w:hyperlink w:anchor="_Toc188820868" w:history="1">
        <w:r w:rsidRPr="00D75642">
          <w:rPr>
            <w:rStyle w:val="Hyperlink"/>
            <w:noProof/>
          </w:rPr>
          <w:t>Figure 22- Code, material properties</w:t>
        </w:r>
        <w:r>
          <w:rPr>
            <w:noProof/>
            <w:webHidden/>
          </w:rPr>
          <w:tab/>
        </w:r>
        <w:r>
          <w:rPr>
            <w:noProof/>
            <w:webHidden/>
          </w:rPr>
          <w:fldChar w:fldCharType="begin"/>
        </w:r>
        <w:r>
          <w:rPr>
            <w:noProof/>
            <w:webHidden/>
          </w:rPr>
          <w:instrText xml:space="preserve"> PAGEREF _Toc188820868 \h </w:instrText>
        </w:r>
        <w:r>
          <w:rPr>
            <w:noProof/>
            <w:webHidden/>
          </w:rPr>
        </w:r>
        <w:r>
          <w:rPr>
            <w:noProof/>
            <w:webHidden/>
          </w:rPr>
          <w:fldChar w:fldCharType="separate"/>
        </w:r>
        <w:r>
          <w:rPr>
            <w:noProof/>
            <w:webHidden/>
          </w:rPr>
          <w:t>11</w:t>
        </w:r>
        <w:r>
          <w:rPr>
            <w:noProof/>
            <w:webHidden/>
          </w:rPr>
          <w:fldChar w:fldCharType="end"/>
        </w:r>
      </w:hyperlink>
    </w:p>
    <w:p w14:paraId="59F618A8" w14:textId="38ACBE61" w:rsidR="00816D75" w:rsidRDefault="00816D75">
      <w:pPr>
        <w:pStyle w:val="TableofFigures"/>
        <w:tabs>
          <w:tab w:val="right" w:leader="hyphen" w:pos="9016"/>
        </w:tabs>
        <w:rPr>
          <w:rFonts w:eastAsiaTheme="minorEastAsia"/>
          <w:i w:val="0"/>
          <w:iCs w:val="0"/>
          <w:noProof/>
          <w:sz w:val="24"/>
          <w:szCs w:val="24"/>
          <w:lang w:eastAsia="en-GB"/>
        </w:rPr>
      </w:pPr>
      <w:hyperlink w:anchor="_Toc188820869" w:history="1">
        <w:r w:rsidRPr="00D75642">
          <w:rPr>
            <w:rStyle w:val="Hyperlink"/>
            <w:noProof/>
          </w:rPr>
          <w:t>Figure 23- Code, grid &amp; temperature set</w:t>
        </w:r>
        <w:r>
          <w:rPr>
            <w:noProof/>
            <w:webHidden/>
          </w:rPr>
          <w:tab/>
        </w:r>
        <w:r>
          <w:rPr>
            <w:noProof/>
            <w:webHidden/>
          </w:rPr>
          <w:fldChar w:fldCharType="begin"/>
        </w:r>
        <w:r>
          <w:rPr>
            <w:noProof/>
            <w:webHidden/>
          </w:rPr>
          <w:instrText xml:space="preserve"> PAGEREF _Toc188820869 \h </w:instrText>
        </w:r>
        <w:r>
          <w:rPr>
            <w:noProof/>
            <w:webHidden/>
          </w:rPr>
        </w:r>
        <w:r>
          <w:rPr>
            <w:noProof/>
            <w:webHidden/>
          </w:rPr>
          <w:fldChar w:fldCharType="separate"/>
        </w:r>
        <w:r>
          <w:rPr>
            <w:noProof/>
            <w:webHidden/>
          </w:rPr>
          <w:t>12</w:t>
        </w:r>
        <w:r>
          <w:rPr>
            <w:noProof/>
            <w:webHidden/>
          </w:rPr>
          <w:fldChar w:fldCharType="end"/>
        </w:r>
      </w:hyperlink>
    </w:p>
    <w:p w14:paraId="511CDB1E" w14:textId="448F3EFB" w:rsidR="00816D75" w:rsidRDefault="00816D75">
      <w:pPr>
        <w:pStyle w:val="TableofFigures"/>
        <w:tabs>
          <w:tab w:val="right" w:leader="hyphen" w:pos="9016"/>
        </w:tabs>
        <w:rPr>
          <w:rFonts w:eastAsiaTheme="minorEastAsia"/>
          <w:i w:val="0"/>
          <w:iCs w:val="0"/>
          <w:noProof/>
          <w:sz w:val="24"/>
          <w:szCs w:val="24"/>
          <w:lang w:eastAsia="en-GB"/>
        </w:rPr>
      </w:pPr>
      <w:hyperlink w:anchor="_Toc188820870" w:history="1">
        <w:r w:rsidRPr="00D75642">
          <w:rPr>
            <w:rStyle w:val="Hyperlink"/>
            <w:noProof/>
          </w:rPr>
          <w:t>Figure 24- Code, boundary temp &amp; time step</w:t>
        </w:r>
        <w:r>
          <w:rPr>
            <w:noProof/>
            <w:webHidden/>
          </w:rPr>
          <w:tab/>
        </w:r>
        <w:r>
          <w:rPr>
            <w:noProof/>
            <w:webHidden/>
          </w:rPr>
          <w:fldChar w:fldCharType="begin"/>
        </w:r>
        <w:r>
          <w:rPr>
            <w:noProof/>
            <w:webHidden/>
          </w:rPr>
          <w:instrText xml:space="preserve"> PAGEREF _Toc188820870 \h </w:instrText>
        </w:r>
        <w:r>
          <w:rPr>
            <w:noProof/>
            <w:webHidden/>
          </w:rPr>
        </w:r>
        <w:r>
          <w:rPr>
            <w:noProof/>
            <w:webHidden/>
          </w:rPr>
          <w:fldChar w:fldCharType="separate"/>
        </w:r>
        <w:r>
          <w:rPr>
            <w:noProof/>
            <w:webHidden/>
          </w:rPr>
          <w:t>13</w:t>
        </w:r>
        <w:r>
          <w:rPr>
            <w:noProof/>
            <w:webHidden/>
          </w:rPr>
          <w:fldChar w:fldCharType="end"/>
        </w:r>
      </w:hyperlink>
    </w:p>
    <w:p w14:paraId="5B0EF1ED" w14:textId="44F57291" w:rsidR="00816D75" w:rsidRDefault="00816D75">
      <w:pPr>
        <w:pStyle w:val="TableofFigures"/>
        <w:tabs>
          <w:tab w:val="right" w:leader="hyphen" w:pos="9016"/>
        </w:tabs>
        <w:rPr>
          <w:rFonts w:eastAsiaTheme="minorEastAsia"/>
          <w:i w:val="0"/>
          <w:iCs w:val="0"/>
          <w:noProof/>
          <w:sz w:val="24"/>
          <w:szCs w:val="24"/>
          <w:lang w:eastAsia="en-GB"/>
        </w:rPr>
      </w:pPr>
      <w:hyperlink w:anchor="_Toc188820871" w:history="1">
        <w:r w:rsidRPr="00D75642">
          <w:rPr>
            <w:rStyle w:val="Hyperlink"/>
            <w:noProof/>
          </w:rPr>
          <w:t>Figure 25- Explicit finite difference linear equation</w:t>
        </w:r>
        <w:r>
          <w:rPr>
            <w:noProof/>
            <w:webHidden/>
          </w:rPr>
          <w:tab/>
        </w:r>
        <w:r>
          <w:rPr>
            <w:noProof/>
            <w:webHidden/>
          </w:rPr>
          <w:fldChar w:fldCharType="begin"/>
        </w:r>
        <w:r>
          <w:rPr>
            <w:noProof/>
            <w:webHidden/>
          </w:rPr>
          <w:instrText xml:space="preserve"> PAGEREF _Toc188820871 \h </w:instrText>
        </w:r>
        <w:r>
          <w:rPr>
            <w:noProof/>
            <w:webHidden/>
          </w:rPr>
        </w:r>
        <w:r>
          <w:rPr>
            <w:noProof/>
            <w:webHidden/>
          </w:rPr>
          <w:fldChar w:fldCharType="separate"/>
        </w:r>
        <w:r>
          <w:rPr>
            <w:noProof/>
            <w:webHidden/>
          </w:rPr>
          <w:t>13</w:t>
        </w:r>
        <w:r>
          <w:rPr>
            <w:noProof/>
            <w:webHidden/>
          </w:rPr>
          <w:fldChar w:fldCharType="end"/>
        </w:r>
      </w:hyperlink>
    </w:p>
    <w:p w14:paraId="6763FDBE" w14:textId="2BC48764" w:rsidR="00816D75" w:rsidRDefault="00816D75">
      <w:pPr>
        <w:pStyle w:val="TableofFigures"/>
        <w:tabs>
          <w:tab w:val="right" w:leader="hyphen" w:pos="9016"/>
        </w:tabs>
        <w:rPr>
          <w:rFonts w:eastAsiaTheme="minorEastAsia"/>
          <w:i w:val="0"/>
          <w:iCs w:val="0"/>
          <w:noProof/>
          <w:sz w:val="24"/>
          <w:szCs w:val="24"/>
          <w:lang w:eastAsia="en-GB"/>
        </w:rPr>
      </w:pPr>
      <w:hyperlink w:anchor="_Toc188820872" w:history="1">
        <w:r w:rsidRPr="00D75642">
          <w:rPr>
            <w:rStyle w:val="Hyperlink"/>
            <w:noProof/>
          </w:rPr>
          <w:t>Figure 26- Code, Iterative convergence loop</w:t>
        </w:r>
        <w:r>
          <w:rPr>
            <w:noProof/>
            <w:webHidden/>
          </w:rPr>
          <w:tab/>
        </w:r>
        <w:r>
          <w:rPr>
            <w:noProof/>
            <w:webHidden/>
          </w:rPr>
          <w:fldChar w:fldCharType="begin"/>
        </w:r>
        <w:r>
          <w:rPr>
            <w:noProof/>
            <w:webHidden/>
          </w:rPr>
          <w:instrText xml:space="preserve"> PAGEREF _Toc188820872 \h </w:instrText>
        </w:r>
        <w:r>
          <w:rPr>
            <w:noProof/>
            <w:webHidden/>
          </w:rPr>
        </w:r>
        <w:r>
          <w:rPr>
            <w:noProof/>
            <w:webHidden/>
          </w:rPr>
          <w:fldChar w:fldCharType="separate"/>
        </w:r>
        <w:r>
          <w:rPr>
            <w:noProof/>
            <w:webHidden/>
          </w:rPr>
          <w:t>13</w:t>
        </w:r>
        <w:r>
          <w:rPr>
            <w:noProof/>
            <w:webHidden/>
          </w:rPr>
          <w:fldChar w:fldCharType="end"/>
        </w:r>
      </w:hyperlink>
    </w:p>
    <w:p w14:paraId="020A4A67" w14:textId="7847AA1A" w:rsidR="00816D75" w:rsidRDefault="00816D75">
      <w:pPr>
        <w:pStyle w:val="TableofFigures"/>
        <w:tabs>
          <w:tab w:val="right" w:leader="hyphen" w:pos="9016"/>
        </w:tabs>
        <w:rPr>
          <w:rFonts w:eastAsiaTheme="minorEastAsia"/>
          <w:i w:val="0"/>
          <w:iCs w:val="0"/>
          <w:noProof/>
          <w:sz w:val="24"/>
          <w:szCs w:val="24"/>
          <w:lang w:eastAsia="en-GB"/>
        </w:rPr>
      </w:pPr>
      <w:hyperlink w:anchor="_Toc188820873" w:history="1">
        <w:r w:rsidRPr="00D75642">
          <w:rPr>
            <w:rStyle w:val="Hyperlink"/>
            <w:noProof/>
          </w:rPr>
          <w:t>Figure 27-Code,  Convergence check &amp; Temperature map visualisation</w:t>
        </w:r>
        <w:r>
          <w:rPr>
            <w:noProof/>
            <w:webHidden/>
          </w:rPr>
          <w:tab/>
        </w:r>
        <w:r>
          <w:rPr>
            <w:noProof/>
            <w:webHidden/>
          </w:rPr>
          <w:fldChar w:fldCharType="begin"/>
        </w:r>
        <w:r>
          <w:rPr>
            <w:noProof/>
            <w:webHidden/>
          </w:rPr>
          <w:instrText xml:space="preserve"> PAGEREF _Toc188820873 \h </w:instrText>
        </w:r>
        <w:r>
          <w:rPr>
            <w:noProof/>
            <w:webHidden/>
          </w:rPr>
        </w:r>
        <w:r>
          <w:rPr>
            <w:noProof/>
            <w:webHidden/>
          </w:rPr>
          <w:fldChar w:fldCharType="separate"/>
        </w:r>
        <w:r>
          <w:rPr>
            <w:noProof/>
            <w:webHidden/>
          </w:rPr>
          <w:t>14</w:t>
        </w:r>
        <w:r>
          <w:rPr>
            <w:noProof/>
            <w:webHidden/>
          </w:rPr>
          <w:fldChar w:fldCharType="end"/>
        </w:r>
      </w:hyperlink>
    </w:p>
    <w:p w14:paraId="5FD505DE" w14:textId="16F2B512" w:rsidR="00816D75" w:rsidRDefault="00816D75">
      <w:pPr>
        <w:pStyle w:val="TableofFigures"/>
        <w:tabs>
          <w:tab w:val="right" w:leader="hyphen" w:pos="9016"/>
        </w:tabs>
        <w:rPr>
          <w:rFonts w:eastAsiaTheme="minorEastAsia"/>
          <w:i w:val="0"/>
          <w:iCs w:val="0"/>
          <w:noProof/>
          <w:sz w:val="24"/>
          <w:szCs w:val="24"/>
          <w:lang w:eastAsia="en-GB"/>
        </w:rPr>
      </w:pPr>
      <w:hyperlink w:anchor="_Toc188820874" w:history="1">
        <w:r w:rsidRPr="00D75642">
          <w:rPr>
            <w:rStyle w:val="Hyperlink"/>
            <w:noProof/>
          </w:rPr>
          <w:t>Figure 28-Code, Thermal Equilibrium</w:t>
        </w:r>
        <w:r>
          <w:rPr>
            <w:noProof/>
            <w:webHidden/>
          </w:rPr>
          <w:tab/>
        </w:r>
        <w:r>
          <w:rPr>
            <w:noProof/>
            <w:webHidden/>
          </w:rPr>
          <w:fldChar w:fldCharType="begin"/>
        </w:r>
        <w:r>
          <w:rPr>
            <w:noProof/>
            <w:webHidden/>
          </w:rPr>
          <w:instrText xml:space="preserve"> PAGEREF _Toc188820874 \h </w:instrText>
        </w:r>
        <w:r>
          <w:rPr>
            <w:noProof/>
            <w:webHidden/>
          </w:rPr>
        </w:r>
        <w:r>
          <w:rPr>
            <w:noProof/>
            <w:webHidden/>
          </w:rPr>
          <w:fldChar w:fldCharType="separate"/>
        </w:r>
        <w:r>
          <w:rPr>
            <w:noProof/>
            <w:webHidden/>
          </w:rPr>
          <w:t>14</w:t>
        </w:r>
        <w:r>
          <w:rPr>
            <w:noProof/>
            <w:webHidden/>
          </w:rPr>
          <w:fldChar w:fldCharType="end"/>
        </w:r>
      </w:hyperlink>
    </w:p>
    <w:p w14:paraId="0A4EF530" w14:textId="1DCCCA0D" w:rsidR="00816D75" w:rsidRDefault="00816D75">
      <w:pPr>
        <w:pStyle w:val="TableofFigures"/>
        <w:tabs>
          <w:tab w:val="right" w:leader="hyphen" w:pos="9016"/>
        </w:tabs>
        <w:rPr>
          <w:rFonts w:eastAsiaTheme="minorEastAsia"/>
          <w:i w:val="0"/>
          <w:iCs w:val="0"/>
          <w:noProof/>
          <w:sz w:val="24"/>
          <w:szCs w:val="24"/>
          <w:lang w:eastAsia="en-GB"/>
        </w:rPr>
      </w:pPr>
      <w:hyperlink w:anchor="_Toc188820875" w:history="1">
        <w:r>
          <w:rPr>
            <w:rStyle w:val="Hyperlink"/>
            <w:noProof/>
          </w:rPr>
          <w:t>Figure 29- Code, Analytical Solution</w:t>
        </w:r>
        <w:r>
          <w:rPr>
            <w:rStyle w:val="Hyperlink"/>
            <w:noProof/>
          </w:rPr>
          <w:tab/>
          <w:t>15</w:t>
        </w:r>
      </w:hyperlink>
    </w:p>
    <w:p w14:paraId="1220ED42" w14:textId="22336E57" w:rsidR="00816D75" w:rsidRDefault="00816D75">
      <w:pPr>
        <w:pStyle w:val="TableofFigures"/>
        <w:tabs>
          <w:tab w:val="right" w:leader="hyphen" w:pos="9016"/>
        </w:tabs>
        <w:rPr>
          <w:rFonts w:eastAsiaTheme="minorEastAsia"/>
          <w:i w:val="0"/>
          <w:iCs w:val="0"/>
          <w:noProof/>
          <w:sz w:val="24"/>
          <w:szCs w:val="24"/>
          <w:lang w:eastAsia="en-GB"/>
        </w:rPr>
      </w:pPr>
      <w:hyperlink w:anchor="_Toc188820876" w:history="1">
        <w:r w:rsidRPr="00D75642">
          <w:rPr>
            <w:rStyle w:val="Hyperlink"/>
            <w:noProof/>
          </w:rPr>
          <w:t>Figure 30- Analytical solution</w:t>
        </w:r>
        <w:r>
          <w:rPr>
            <w:noProof/>
            <w:webHidden/>
          </w:rPr>
          <w:tab/>
        </w:r>
        <w:r>
          <w:rPr>
            <w:noProof/>
            <w:webHidden/>
          </w:rPr>
          <w:fldChar w:fldCharType="begin"/>
        </w:r>
        <w:r>
          <w:rPr>
            <w:noProof/>
            <w:webHidden/>
          </w:rPr>
          <w:instrText xml:space="preserve"> PAGEREF _Toc188820876 \h </w:instrText>
        </w:r>
        <w:r>
          <w:rPr>
            <w:noProof/>
            <w:webHidden/>
          </w:rPr>
        </w:r>
        <w:r>
          <w:rPr>
            <w:noProof/>
            <w:webHidden/>
          </w:rPr>
          <w:fldChar w:fldCharType="separate"/>
        </w:r>
        <w:r>
          <w:rPr>
            <w:noProof/>
            <w:webHidden/>
          </w:rPr>
          <w:t>15</w:t>
        </w:r>
        <w:r>
          <w:rPr>
            <w:noProof/>
            <w:webHidden/>
          </w:rPr>
          <w:fldChar w:fldCharType="end"/>
        </w:r>
      </w:hyperlink>
    </w:p>
    <w:p w14:paraId="143AC702" w14:textId="68FFFDCF" w:rsidR="00816D75" w:rsidRDefault="00816D75">
      <w:pPr>
        <w:pStyle w:val="TableofFigures"/>
        <w:tabs>
          <w:tab w:val="right" w:leader="hyphen" w:pos="9016"/>
        </w:tabs>
        <w:rPr>
          <w:rFonts w:eastAsiaTheme="minorEastAsia"/>
          <w:i w:val="0"/>
          <w:iCs w:val="0"/>
          <w:noProof/>
          <w:sz w:val="24"/>
          <w:szCs w:val="24"/>
          <w:lang w:eastAsia="en-GB"/>
        </w:rPr>
      </w:pPr>
      <w:hyperlink w:anchor="_Toc188820877" w:history="1">
        <w:r>
          <w:rPr>
            <w:rStyle w:val="Hyperlink"/>
            <w:noProof/>
          </w:rPr>
          <w:t>Figure 31- Temperature Calculation</w:t>
        </w:r>
        <w:r>
          <w:rPr>
            <w:rStyle w:val="Hyperlink"/>
            <w:noProof/>
          </w:rPr>
          <w:tab/>
          <w:t>16</w:t>
        </w:r>
      </w:hyperlink>
    </w:p>
    <w:p w14:paraId="2DF15CE3" w14:textId="32B32D35" w:rsidR="00816D75" w:rsidRDefault="00816D75">
      <w:pPr>
        <w:pStyle w:val="TableofFigures"/>
        <w:tabs>
          <w:tab w:val="right" w:leader="hyphen" w:pos="9016"/>
        </w:tabs>
        <w:rPr>
          <w:rFonts w:eastAsiaTheme="minorEastAsia"/>
          <w:i w:val="0"/>
          <w:iCs w:val="0"/>
          <w:noProof/>
          <w:sz w:val="24"/>
          <w:szCs w:val="24"/>
          <w:lang w:eastAsia="en-GB"/>
        </w:rPr>
      </w:pPr>
      <w:hyperlink w:anchor="_Toc188820878" w:history="1">
        <w:r>
          <w:rPr>
            <w:rStyle w:val="Hyperlink"/>
            <w:noProof/>
          </w:rPr>
          <w:t>Figure 32-Code,  Difference Calculation</w:t>
        </w:r>
        <w:r>
          <w:rPr>
            <w:rStyle w:val="Hyperlink"/>
            <w:noProof/>
          </w:rPr>
          <w:tab/>
          <w:t>16</w:t>
        </w:r>
      </w:hyperlink>
    </w:p>
    <w:p w14:paraId="1F853D0B" w14:textId="3A7FF7FC" w:rsidR="00816D75" w:rsidRDefault="00816D75">
      <w:pPr>
        <w:pStyle w:val="TableofFigures"/>
        <w:tabs>
          <w:tab w:val="right" w:leader="hyphen" w:pos="9016"/>
        </w:tabs>
        <w:rPr>
          <w:rFonts w:eastAsiaTheme="minorEastAsia"/>
          <w:i w:val="0"/>
          <w:iCs w:val="0"/>
          <w:noProof/>
          <w:sz w:val="24"/>
          <w:szCs w:val="24"/>
          <w:lang w:eastAsia="en-GB"/>
        </w:rPr>
      </w:pPr>
      <w:hyperlink w:anchor="_Toc188820879" w:history="1">
        <w:r w:rsidRPr="00D75642">
          <w:rPr>
            <w:rStyle w:val="Hyperlink"/>
            <w:noProof/>
          </w:rPr>
          <w:t>Figure 33- Matrices</w:t>
        </w:r>
        <w:r>
          <w:rPr>
            <w:noProof/>
            <w:webHidden/>
          </w:rPr>
          <w:tab/>
        </w:r>
        <w:r>
          <w:rPr>
            <w:noProof/>
            <w:webHidden/>
          </w:rPr>
          <w:fldChar w:fldCharType="begin"/>
        </w:r>
        <w:r>
          <w:rPr>
            <w:noProof/>
            <w:webHidden/>
          </w:rPr>
          <w:instrText xml:space="preserve"> PAGEREF _Toc188820879 \h </w:instrText>
        </w:r>
        <w:r>
          <w:rPr>
            <w:noProof/>
            <w:webHidden/>
          </w:rPr>
        </w:r>
        <w:r>
          <w:rPr>
            <w:noProof/>
            <w:webHidden/>
          </w:rPr>
          <w:fldChar w:fldCharType="separate"/>
        </w:r>
        <w:r>
          <w:rPr>
            <w:noProof/>
            <w:webHidden/>
          </w:rPr>
          <w:t>16</w:t>
        </w:r>
        <w:r>
          <w:rPr>
            <w:noProof/>
            <w:webHidden/>
          </w:rPr>
          <w:fldChar w:fldCharType="end"/>
        </w:r>
      </w:hyperlink>
    </w:p>
    <w:p w14:paraId="55839AE6" w14:textId="7E2E5427" w:rsidR="00816D75" w:rsidRDefault="00816D75">
      <w:pPr>
        <w:pStyle w:val="TableofFigures"/>
        <w:tabs>
          <w:tab w:val="right" w:leader="hyphen" w:pos="9016"/>
        </w:tabs>
        <w:rPr>
          <w:rFonts w:eastAsiaTheme="minorEastAsia"/>
          <w:i w:val="0"/>
          <w:iCs w:val="0"/>
          <w:noProof/>
          <w:sz w:val="24"/>
          <w:szCs w:val="24"/>
          <w:lang w:eastAsia="en-GB"/>
        </w:rPr>
      </w:pPr>
      <w:hyperlink w:anchor="_Toc188820880" w:history="1">
        <w:r w:rsidRPr="00D75642">
          <w:rPr>
            <w:rStyle w:val="Hyperlink"/>
            <w:noProof/>
          </w:rPr>
          <w:t>Figure 34- Error map</w:t>
        </w:r>
        <w:r>
          <w:rPr>
            <w:noProof/>
            <w:webHidden/>
          </w:rPr>
          <w:tab/>
        </w:r>
        <w:r>
          <w:rPr>
            <w:noProof/>
            <w:webHidden/>
          </w:rPr>
          <w:fldChar w:fldCharType="begin"/>
        </w:r>
        <w:r>
          <w:rPr>
            <w:noProof/>
            <w:webHidden/>
          </w:rPr>
          <w:instrText xml:space="preserve"> PAGEREF _Toc188820880 \h </w:instrText>
        </w:r>
        <w:r>
          <w:rPr>
            <w:noProof/>
            <w:webHidden/>
          </w:rPr>
        </w:r>
        <w:r>
          <w:rPr>
            <w:noProof/>
            <w:webHidden/>
          </w:rPr>
          <w:fldChar w:fldCharType="separate"/>
        </w:r>
        <w:r>
          <w:rPr>
            <w:noProof/>
            <w:webHidden/>
          </w:rPr>
          <w:t>17</w:t>
        </w:r>
        <w:r>
          <w:rPr>
            <w:noProof/>
            <w:webHidden/>
          </w:rPr>
          <w:fldChar w:fldCharType="end"/>
        </w:r>
      </w:hyperlink>
    </w:p>
    <w:p w14:paraId="34DA4378" w14:textId="770AE638" w:rsidR="00816D75" w:rsidRDefault="00816D75">
      <w:pPr>
        <w:pStyle w:val="TableofFigures"/>
        <w:tabs>
          <w:tab w:val="right" w:leader="hyphen" w:pos="9016"/>
        </w:tabs>
        <w:rPr>
          <w:rFonts w:eastAsiaTheme="minorEastAsia"/>
          <w:i w:val="0"/>
          <w:iCs w:val="0"/>
          <w:noProof/>
          <w:sz w:val="24"/>
          <w:szCs w:val="24"/>
          <w:lang w:eastAsia="en-GB"/>
        </w:rPr>
      </w:pPr>
      <w:hyperlink w:anchor="_Toc188820881" w:history="1">
        <w:r w:rsidRPr="00D75642">
          <w:rPr>
            <w:rStyle w:val="Hyperlink"/>
            <w:noProof/>
          </w:rPr>
          <w:t>Figure 35- Analytical solution                                                           Figure 36- Numerical solution</w:t>
        </w:r>
        <w:r>
          <w:rPr>
            <w:noProof/>
            <w:webHidden/>
          </w:rPr>
          <w:tab/>
        </w:r>
        <w:r>
          <w:rPr>
            <w:noProof/>
            <w:webHidden/>
          </w:rPr>
          <w:fldChar w:fldCharType="begin"/>
        </w:r>
        <w:r>
          <w:rPr>
            <w:noProof/>
            <w:webHidden/>
          </w:rPr>
          <w:instrText xml:space="preserve"> PAGEREF _Toc188820881 \h </w:instrText>
        </w:r>
        <w:r>
          <w:rPr>
            <w:noProof/>
            <w:webHidden/>
          </w:rPr>
        </w:r>
        <w:r>
          <w:rPr>
            <w:noProof/>
            <w:webHidden/>
          </w:rPr>
          <w:fldChar w:fldCharType="separate"/>
        </w:r>
        <w:r>
          <w:rPr>
            <w:noProof/>
            <w:webHidden/>
          </w:rPr>
          <w:t>18</w:t>
        </w:r>
        <w:r>
          <w:rPr>
            <w:noProof/>
            <w:webHidden/>
          </w:rPr>
          <w:fldChar w:fldCharType="end"/>
        </w:r>
      </w:hyperlink>
    </w:p>
    <w:p w14:paraId="345B2B3C" w14:textId="47911A85" w:rsidR="00816D75" w:rsidRDefault="00816D75">
      <w:pPr>
        <w:pStyle w:val="TableofFigures"/>
        <w:tabs>
          <w:tab w:val="right" w:leader="hyphen" w:pos="9016"/>
        </w:tabs>
        <w:rPr>
          <w:rFonts w:eastAsiaTheme="minorEastAsia"/>
          <w:i w:val="0"/>
          <w:iCs w:val="0"/>
          <w:noProof/>
          <w:sz w:val="24"/>
          <w:szCs w:val="24"/>
          <w:lang w:eastAsia="en-GB"/>
        </w:rPr>
      </w:pPr>
      <w:hyperlink w:anchor="_Toc188820882" w:history="1">
        <w:r w:rsidRPr="00D75642">
          <w:rPr>
            <w:rStyle w:val="Hyperlink"/>
            <w:noProof/>
          </w:rPr>
          <w:t>Figure 37- Variable grid spacing</w:t>
        </w:r>
        <w:r>
          <w:rPr>
            <w:noProof/>
            <w:webHidden/>
          </w:rPr>
          <w:tab/>
        </w:r>
        <w:r>
          <w:rPr>
            <w:noProof/>
            <w:webHidden/>
          </w:rPr>
          <w:fldChar w:fldCharType="begin"/>
        </w:r>
        <w:r>
          <w:rPr>
            <w:noProof/>
            <w:webHidden/>
          </w:rPr>
          <w:instrText xml:space="preserve"> PAGEREF _Toc188820882 \h </w:instrText>
        </w:r>
        <w:r>
          <w:rPr>
            <w:noProof/>
            <w:webHidden/>
          </w:rPr>
        </w:r>
        <w:r>
          <w:rPr>
            <w:noProof/>
            <w:webHidden/>
          </w:rPr>
          <w:fldChar w:fldCharType="separate"/>
        </w:r>
        <w:r>
          <w:rPr>
            <w:noProof/>
            <w:webHidden/>
          </w:rPr>
          <w:t>18</w:t>
        </w:r>
        <w:r>
          <w:rPr>
            <w:noProof/>
            <w:webHidden/>
          </w:rPr>
          <w:fldChar w:fldCharType="end"/>
        </w:r>
      </w:hyperlink>
    </w:p>
    <w:p w14:paraId="28967211" w14:textId="69B189F9" w:rsidR="00816D75" w:rsidRDefault="00816D75">
      <w:pPr>
        <w:pStyle w:val="TableofFigures"/>
        <w:tabs>
          <w:tab w:val="right" w:leader="hyphen" w:pos="9016"/>
        </w:tabs>
        <w:rPr>
          <w:rFonts w:eastAsiaTheme="minorEastAsia"/>
          <w:i w:val="0"/>
          <w:iCs w:val="0"/>
          <w:noProof/>
          <w:sz w:val="24"/>
          <w:szCs w:val="24"/>
          <w:lang w:eastAsia="en-GB"/>
        </w:rPr>
      </w:pPr>
      <w:hyperlink w:anchor="_Toc188820883" w:history="1">
        <w:r w:rsidRPr="00D75642">
          <w:rPr>
            <w:rStyle w:val="Hyperlink"/>
            <w:noProof/>
          </w:rPr>
          <w:t>Figure 38- Grid spacing graph</w:t>
        </w:r>
        <w:r>
          <w:rPr>
            <w:noProof/>
            <w:webHidden/>
          </w:rPr>
          <w:tab/>
        </w:r>
        <w:r>
          <w:rPr>
            <w:noProof/>
            <w:webHidden/>
          </w:rPr>
          <w:fldChar w:fldCharType="begin"/>
        </w:r>
        <w:r>
          <w:rPr>
            <w:noProof/>
            <w:webHidden/>
          </w:rPr>
          <w:instrText xml:space="preserve"> PAGEREF _Toc188820883 \h </w:instrText>
        </w:r>
        <w:r>
          <w:rPr>
            <w:noProof/>
            <w:webHidden/>
          </w:rPr>
        </w:r>
        <w:r>
          <w:rPr>
            <w:noProof/>
            <w:webHidden/>
          </w:rPr>
          <w:fldChar w:fldCharType="separate"/>
        </w:r>
        <w:r>
          <w:rPr>
            <w:noProof/>
            <w:webHidden/>
          </w:rPr>
          <w:t>19</w:t>
        </w:r>
        <w:r>
          <w:rPr>
            <w:noProof/>
            <w:webHidden/>
          </w:rPr>
          <w:fldChar w:fldCharType="end"/>
        </w:r>
      </w:hyperlink>
    </w:p>
    <w:p w14:paraId="2EA2C4C7" w14:textId="2F4EC106" w:rsidR="00816D75" w:rsidRDefault="00816D75">
      <w:pPr>
        <w:pStyle w:val="TableofFigures"/>
        <w:tabs>
          <w:tab w:val="right" w:leader="hyphen" w:pos="9016"/>
        </w:tabs>
        <w:rPr>
          <w:rFonts w:eastAsiaTheme="minorEastAsia"/>
          <w:i w:val="0"/>
          <w:iCs w:val="0"/>
          <w:noProof/>
          <w:sz w:val="24"/>
          <w:szCs w:val="24"/>
          <w:lang w:eastAsia="en-GB"/>
        </w:rPr>
      </w:pPr>
      <w:hyperlink w:anchor="_Toc188820884" w:history="1">
        <w:r w:rsidRPr="00D75642">
          <w:rPr>
            <w:rStyle w:val="Hyperlink"/>
            <w:noProof/>
          </w:rPr>
          <w:t>Figure 39- Time step table</w:t>
        </w:r>
        <w:r>
          <w:rPr>
            <w:noProof/>
            <w:webHidden/>
          </w:rPr>
          <w:tab/>
        </w:r>
        <w:r>
          <w:rPr>
            <w:noProof/>
            <w:webHidden/>
          </w:rPr>
          <w:fldChar w:fldCharType="begin"/>
        </w:r>
        <w:r>
          <w:rPr>
            <w:noProof/>
            <w:webHidden/>
          </w:rPr>
          <w:instrText xml:space="preserve"> PAGEREF _Toc188820884 \h </w:instrText>
        </w:r>
        <w:r>
          <w:rPr>
            <w:noProof/>
            <w:webHidden/>
          </w:rPr>
        </w:r>
        <w:r>
          <w:rPr>
            <w:noProof/>
            <w:webHidden/>
          </w:rPr>
          <w:fldChar w:fldCharType="separate"/>
        </w:r>
        <w:r>
          <w:rPr>
            <w:noProof/>
            <w:webHidden/>
          </w:rPr>
          <w:t>19</w:t>
        </w:r>
        <w:r>
          <w:rPr>
            <w:noProof/>
            <w:webHidden/>
          </w:rPr>
          <w:fldChar w:fldCharType="end"/>
        </w:r>
      </w:hyperlink>
    </w:p>
    <w:p w14:paraId="3563CE86" w14:textId="6E75252A" w:rsidR="00816D75" w:rsidRDefault="00816D75">
      <w:pPr>
        <w:pStyle w:val="TableofFigures"/>
        <w:tabs>
          <w:tab w:val="right" w:leader="hyphen" w:pos="9016"/>
        </w:tabs>
        <w:rPr>
          <w:rFonts w:eastAsiaTheme="minorEastAsia"/>
          <w:i w:val="0"/>
          <w:iCs w:val="0"/>
          <w:noProof/>
          <w:sz w:val="24"/>
          <w:szCs w:val="24"/>
          <w:lang w:eastAsia="en-GB"/>
        </w:rPr>
      </w:pPr>
      <w:hyperlink w:anchor="_Toc188820885" w:history="1">
        <w:r w:rsidRPr="00D75642">
          <w:rPr>
            <w:rStyle w:val="Hyperlink"/>
            <w:noProof/>
          </w:rPr>
          <w:t>Figure 40- Time step graph</w:t>
        </w:r>
        <w:r>
          <w:rPr>
            <w:noProof/>
            <w:webHidden/>
          </w:rPr>
          <w:tab/>
        </w:r>
        <w:r>
          <w:rPr>
            <w:noProof/>
            <w:webHidden/>
          </w:rPr>
          <w:fldChar w:fldCharType="begin"/>
        </w:r>
        <w:r>
          <w:rPr>
            <w:noProof/>
            <w:webHidden/>
          </w:rPr>
          <w:instrText xml:space="preserve"> PAGEREF _Toc188820885 \h </w:instrText>
        </w:r>
        <w:r>
          <w:rPr>
            <w:noProof/>
            <w:webHidden/>
          </w:rPr>
        </w:r>
        <w:r>
          <w:rPr>
            <w:noProof/>
            <w:webHidden/>
          </w:rPr>
          <w:fldChar w:fldCharType="separate"/>
        </w:r>
        <w:r>
          <w:rPr>
            <w:noProof/>
            <w:webHidden/>
          </w:rPr>
          <w:t>20</w:t>
        </w:r>
        <w:r>
          <w:rPr>
            <w:noProof/>
            <w:webHidden/>
          </w:rPr>
          <w:fldChar w:fldCharType="end"/>
        </w:r>
      </w:hyperlink>
    </w:p>
    <w:p w14:paraId="50F6C86A" w14:textId="0AC89DC8" w:rsidR="00816D75" w:rsidRDefault="00816D75">
      <w:pPr>
        <w:pStyle w:val="TableofFigures"/>
        <w:tabs>
          <w:tab w:val="right" w:leader="hyphen" w:pos="9016"/>
        </w:tabs>
        <w:rPr>
          <w:rFonts w:eastAsiaTheme="minorEastAsia"/>
          <w:i w:val="0"/>
          <w:iCs w:val="0"/>
          <w:noProof/>
          <w:sz w:val="24"/>
          <w:szCs w:val="24"/>
          <w:lang w:eastAsia="en-GB"/>
        </w:rPr>
      </w:pPr>
      <w:hyperlink w:anchor="_Toc188820886" w:history="1">
        <w:r w:rsidRPr="00D75642">
          <w:rPr>
            <w:rStyle w:val="Hyperlink"/>
            <w:noProof/>
          </w:rPr>
          <w:t>Figure 41- Tolerancing data table</w:t>
        </w:r>
        <w:r>
          <w:rPr>
            <w:noProof/>
            <w:webHidden/>
          </w:rPr>
          <w:tab/>
        </w:r>
        <w:r>
          <w:rPr>
            <w:noProof/>
            <w:webHidden/>
          </w:rPr>
          <w:fldChar w:fldCharType="begin"/>
        </w:r>
        <w:r>
          <w:rPr>
            <w:noProof/>
            <w:webHidden/>
          </w:rPr>
          <w:instrText xml:space="preserve"> PAGEREF _Toc188820886 \h </w:instrText>
        </w:r>
        <w:r>
          <w:rPr>
            <w:noProof/>
            <w:webHidden/>
          </w:rPr>
        </w:r>
        <w:r>
          <w:rPr>
            <w:noProof/>
            <w:webHidden/>
          </w:rPr>
          <w:fldChar w:fldCharType="separate"/>
        </w:r>
        <w:r>
          <w:rPr>
            <w:noProof/>
            <w:webHidden/>
          </w:rPr>
          <w:t>20</w:t>
        </w:r>
        <w:r>
          <w:rPr>
            <w:noProof/>
            <w:webHidden/>
          </w:rPr>
          <w:fldChar w:fldCharType="end"/>
        </w:r>
      </w:hyperlink>
    </w:p>
    <w:p w14:paraId="26736D44" w14:textId="1C80FCD9" w:rsidR="00816D75" w:rsidRDefault="00816D75">
      <w:pPr>
        <w:pStyle w:val="TableofFigures"/>
        <w:tabs>
          <w:tab w:val="right" w:leader="hyphen" w:pos="9016"/>
        </w:tabs>
        <w:rPr>
          <w:rFonts w:eastAsiaTheme="minorEastAsia"/>
          <w:i w:val="0"/>
          <w:iCs w:val="0"/>
          <w:noProof/>
          <w:sz w:val="24"/>
          <w:szCs w:val="24"/>
          <w:lang w:eastAsia="en-GB"/>
        </w:rPr>
      </w:pPr>
      <w:hyperlink w:anchor="_Toc188820887" w:history="1">
        <w:r w:rsidRPr="00D75642">
          <w:rPr>
            <w:rStyle w:val="Hyperlink"/>
            <w:noProof/>
          </w:rPr>
          <w:t>Figure 42- Tolerancing graph</w:t>
        </w:r>
        <w:r>
          <w:rPr>
            <w:noProof/>
            <w:webHidden/>
          </w:rPr>
          <w:tab/>
        </w:r>
        <w:r>
          <w:rPr>
            <w:noProof/>
            <w:webHidden/>
          </w:rPr>
          <w:fldChar w:fldCharType="begin"/>
        </w:r>
        <w:r>
          <w:rPr>
            <w:noProof/>
            <w:webHidden/>
          </w:rPr>
          <w:instrText xml:space="preserve"> PAGEREF _Toc188820887 \h </w:instrText>
        </w:r>
        <w:r>
          <w:rPr>
            <w:noProof/>
            <w:webHidden/>
          </w:rPr>
        </w:r>
        <w:r>
          <w:rPr>
            <w:noProof/>
            <w:webHidden/>
          </w:rPr>
          <w:fldChar w:fldCharType="separate"/>
        </w:r>
        <w:r>
          <w:rPr>
            <w:noProof/>
            <w:webHidden/>
          </w:rPr>
          <w:t>21</w:t>
        </w:r>
        <w:r>
          <w:rPr>
            <w:noProof/>
            <w:webHidden/>
          </w:rPr>
          <w:fldChar w:fldCharType="end"/>
        </w:r>
      </w:hyperlink>
    </w:p>
    <w:p w14:paraId="2A68E4B0" w14:textId="35338C9D" w:rsidR="00ED1B85" w:rsidRDefault="00816D75" w:rsidP="00353C74">
      <w:pPr>
        <w:jc w:val="center"/>
        <w:rPr>
          <w:rFonts w:asciiTheme="majorHAnsi" w:hAnsiTheme="majorHAnsi"/>
          <w:b/>
          <w:bCs/>
          <w:sz w:val="28"/>
          <w:szCs w:val="28"/>
          <w:u w:val="single"/>
        </w:rPr>
      </w:pPr>
      <w:r>
        <w:rPr>
          <w:rFonts w:asciiTheme="majorHAnsi" w:hAnsiTheme="majorHAnsi"/>
          <w:b/>
          <w:bCs/>
          <w:sz w:val="28"/>
          <w:szCs w:val="28"/>
          <w:u w:val="single"/>
        </w:rPr>
        <w:fldChar w:fldCharType="end"/>
      </w:r>
    </w:p>
    <w:p w14:paraId="22280D22" w14:textId="77777777" w:rsidR="00ED1B85" w:rsidRDefault="00ED1B85" w:rsidP="00353C74">
      <w:pPr>
        <w:jc w:val="center"/>
        <w:rPr>
          <w:rFonts w:asciiTheme="majorHAnsi" w:hAnsiTheme="majorHAnsi"/>
          <w:b/>
          <w:bCs/>
          <w:sz w:val="28"/>
          <w:szCs w:val="28"/>
          <w:u w:val="single"/>
        </w:rPr>
      </w:pPr>
    </w:p>
    <w:p w14:paraId="2D34CF24" w14:textId="77777777" w:rsidR="00ED1B85" w:rsidRDefault="00ED1B85" w:rsidP="00353C74">
      <w:pPr>
        <w:jc w:val="center"/>
        <w:rPr>
          <w:rFonts w:asciiTheme="majorHAnsi" w:hAnsiTheme="majorHAnsi"/>
          <w:b/>
          <w:bCs/>
          <w:sz w:val="28"/>
          <w:szCs w:val="28"/>
          <w:u w:val="single"/>
        </w:rPr>
      </w:pPr>
    </w:p>
    <w:p w14:paraId="12EF0ECE" w14:textId="77777777" w:rsidR="00ED1B85" w:rsidRDefault="00ED1B85" w:rsidP="00353C74">
      <w:pPr>
        <w:jc w:val="center"/>
        <w:rPr>
          <w:rFonts w:asciiTheme="majorHAnsi" w:hAnsiTheme="majorHAnsi"/>
          <w:b/>
          <w:bCs/>
          <w:sz w:val="28"/>
          <w:szCs w:val="28"/>
          <w:u w:val="single"/>
        </w:rPr>
      </w:pPr>
    </w:p>
    <w:p w14:paraId="3E78988C" w14:textId="77777777" w:rsidR="00ED1B85" w:rsidRDefault="00ED1B85" w:rsidP="00353C74">
      <w:pPr>
        <w:jc w:val="center"/>
        <w:rPr>
          <w:rFonts w:asciiTheme="majorHAnsi" w:hAnsiTheme="majorHAnsi"/>
          <w:b/>
          <w:bCs/>
          <w:sz w:val="28"/>
          <w:szCs w:val="28"/>
          <w:u w:val="single"/>
        </w:rPr>
      </w:pPr>
    </w:p>
    <w:p w14:paraId="75E5A252" w14:textId="77777777" w:rsidR="00ED1B85" w:rsidRDefault="00ED1B85" w:rsidP="00353C74">
      <w:pPr>
        <w:jc w:val="center"/>
        <w:rPr>
          <w:rFonts w:asciiTheme="majorHAnsi" w:hAnsiTheme="majorHAnsi"/>
          <w:b/>
          <w:bCs/>
          <w:sz w:val="28"/>
          <w:szCs w:val="28"/>
          <w:u w:val="single"/>
        </w:rPr>
      </w:pPr>
    </w:p>
    <w:p w14:paraId="2BA5DE74" w14:textId="77777777" w:rsidR="00ED1B85" w:rsidRDefault="00ED1B85" w:rsidP="00353C74">
      <w:pPr>
        <w:jc w:val="center"/>
        <w:rPr>
          <w:rFonts w:asciiTheme="majorHAnsi" w:hAnsiTheme="majorHAnsi"/>
          <w:b/>
          <w:bCs/>
          <w:sz w:val="28"/>
          <w:szCs w:val="28"/>
          <w:u w:val="single"/>
        </w:rPr>
      </w:pPr>
    </w:p>
    <w:p w14:paraId="4C3CA0EF" w14:textId="77777777" w:rsidR="00ED1B85" w:rsidRDefault="00ED1B85" w:rsidP="00353C74">
      <w:pPr>
        <w:jc w:val="center"/>
        <w:rPr>
          <w:rFonts w:asciiTheme="majorHAnsi" w:hAnsiTheme="majorHAnsi"/>
          <w:b/>
          <w:bCs/>
          <w:sz w:val="28"/>
          <w:szCs w:val="28"/>
          <w:u w:val="single"/>
        </w:rPr>
      </w:pPr>
    </w:p>
    <w:p w14:paraId="35A6AC74" w14:textId="77777777" w:rsidR="00ED1B85" w:rsidRDefault="00ED1B85" w:rsidP="00353C74">
      <w:pPr>
        <w:jc w:val="center"/>
        <w:rPr>
          <w:rFonts w:asciiTheme="majorHAnsi" w:hAnsiTheme="majorHAnsi"/>
          <w:b/>
          <w:bCs/>
          <w:sz w:val="28"/>
          <w:szCs w:val="28"/>
          <w:u w:val="single"/>
        </w:rPr>
      </w:pPr>
    </w:p>
    <w:p w14:paraId="7075E4A0" w14:textId="77777777" w:rsidR="00ED1B85" w:rsidRDefault="00ED1B85" w:rsidP="00353C74">
      <w:pPr>
        <w:jc w:val="center"/>
        <w:rPr>
          <w:rFonts w:asciiTheme="majorHAnsi" w:hAnsiTheme="majorHAnsi"/>
          <w:b/>
          <w:bCs/>
          <w:sz w:val="28"/>
          <w:szCs w:val="28"/>
          <w:u w:val="single"/>
        </w:rPr>
      </w:pPr>
    </w:p>
    <w:p w14:paraId="294F5C86" w14:textId="77777777" w:rsidR="008C6F4C" w:rsidRDefault="008C6F4C" w:rsidP="00353C74">
      <w:pPr>
        <w:jc w:val="center"/>
        <w:rPr>
          <w:rFonts w:asciiTheme="majorHAnsi" w:hAnsiTheme="majorHAnsi"/>
          <w:b/>
          <w:bCs/>
          <w:sz w:val="28"/>
          <w:szCs w:val="28"/>
          <w:u w:val="single"/>
        </w:rPr>
      </w:pPr>
    </w:p>
    <w:p w14:paraId="03C8F071" w14:textId="77777777" w:rsidR="008C6F4C" w:rsidRDefault="008C6F4C" w:rsidP="00353C74">
      <w:pPr>
        <w:jc w:val="center"/>
        <w:rPr>
          <w:rFonts w:asciiTheme="majorHAnsi" w:hAnsiTheme="majorHAnsi"/>
          <w:b/>
          <w:bCs/>
          <w:sz w:val="28"/>
          <w:szCs w:val="28"/>
          <w:u w:val="single"/>
        </w:rPr>
      </w:pPr>
    </w:p>
    <w:p w14:paraId="621311AE" w14:textId="77777777" w:rsidR="00ED1B85" w:rsidRDefault="00ED1B85" w:rsidP="00353C74">
      <w:pPr>
        <w:jc w:val="center"/>
        <w:rPr>
          <w:rFonts w:asciiTheme="majorHAnsi" w:hAnsiTheme="majorHAnsi"/>
          <w:b/>
          <w:bCs/>
          <w:sz w:val="28"/>
          <w:szCs w:val="28"/>
          <w:u w:val="single"/>
        </w:rPr>
      </w:pPr>
    </w:p>
    <w:p w14:paraId="3864CA96" w14:textId="77777777" w:rsidR="008C6F4C" w:rsidRDefault="008C6F4C" w:rsidP="00353C74">
      <w:pPr>
        <w:jc w:val="center"/>
        <w:rPr>
          <w:rFonts w:asciiTheme="majorHAnsi" w:hAnsiTheme="majorHAnsi"/>
          <w:b/>
          <w:bCs/>
          <w:sz w:val="28"/>
          <w:szCs w:val="28"/>
          <w:u w:val="single"/>
        </w:rPr>
      </w:pPr>
    </w:p>
    <w:p w14:paraId="0CF9C795" w14:textId="77777777" w:rsidR="00650B75" w:rsidRDefault="00650B75" w:rsidP="00353C74">
      <w:pPr>
        <w:jc w:val="center"/>
        <w:rPr>
          <w:rFonts w:asciiTheme="majorHAnsi" w:hAnsiTheme="majorHAnsi"/>
          <w:b/>
          <w:bCs/>
          <w:sz w:val="28"/>
          <w:szCs w:val="28"/>
          <w:u w:val="single"/>
        </w:rPr>
      </w:pPr>
    </w:p>
    <w:p w14:paraId="39C7C34D" w14:textId="77777777" w:rsidR="00650B75" w:rsidRDefault="00650B75" w:rsidP="00353C74">
      <w:pPr>
        <w:jc w:val="center"/>
        <w:rPr>
          <w:rFonts w:asciiTheme="majorHAnsi" w:hAnsiTheme="majorHAnsi"/>
          <w:b/>
          <w:bCs/>
          <w:sz w:val="28"/>
          <w:szCs w:val="28"/>
          <w:u w:val="single"/>
        </w:rPr>
      </w:pPr>
    </w:p>
    <w:p w14:paraId="67D6ABBE" w14:textId="77777777" w:rsidR="00650B75" w:rsidRDefault="00650B75" w:rsidP="00353C74">
      <w:pPr>
        <w:jc w:val="center"/>
        <w:rPr>
          <w:rFonts w:asciiTheme="majorHAnsi" w:hAnsiTheme="majorHAnsi"/>
          <w:b/>
          <w:bCs/>
          <w:sz w:val="28"/>
          <w:szCs w:val="28"/>
          <w:u w:val="single"/>
        </w:rPr>
      </w:pPr>
    </w:p>
    <w:p w14:paraId="6858360A" w14:textId="77777777" w:rsidR="00650B75" w:rsidRDefault="00650B75" w:rsidP="00FF1859">
      <w:pPr>
        <w:rPr>
          <w:rFonts w:asciiTheme="majorHAnsi" w:hAnsiTheme="majorHAnsi"/>
          <w:b/>
          <w:bCs/>
          <w:sz w:val="28"/>
          <w:szCs w:val="28"/>
          <w:u w:val="single"/>
        </w:rPr>
      </w:pPr>
    </w:p>
    <w:p w14:paraId="02E63666" w14:textId="77777777" w:rsidR="00ED1B85" w:rsidRDefault="00ED1B85" w:rsidP="00353C74">
      <w:pPr>
        <w:jc w:val="center"/>
        <w:rPr>
          <w:rFonts w:asciiTheme="majorHAnsi" w:hAnsiTheme="majorHAnsi"/>
          <w:b/>
          <w:bCs/>
          <w:sz w:val="28"/>
          <w:szCs w:val="28"/>
          <w:u w:val="single"/>
        </w:rPr>
      </w:pPr>
    </w:p>
    <w:p w14:paraId="539134AC" w14:textId="109A1A0E" w:rsidR="00532872" w:rsidRPr="00674D2C" w:rsidRDefault="00353C74" w:rsidP="00353C74">
      <w:pPr>
        <w:jc w:val="center"/>
        <w:rPr>
          <w:rFonts w:asciiTheme="majorHAnsi" w:hAnsiTheme="majorHAnsi"/>
          <w:b/>
          <w:bCs/>
          <w:sz w:val="28"/>
          <w:szCs w:val="28"/>
          <w:u w:val="single"/>
        </w:rPr>
      </w:pPr>
      <w:r w:rsidRPr="00674D2C">
        <w:rPr>
          <w:rFonts w:asciiTheme="majorHAnsi" w:hAnsiTheme="majorHAnsi"/>
          <w:b/>
          <w:bCs/>
          <w:sz w:val="28"/>
          <w:szCs w:val="28"/>
          <w:u w:val="single"/>
        </w:rPr>
        <w:t>ACMA 6012</w:t>
      </w:r>
    </w:p>
    <w:p w14:paraId="2ACA995F" w14:textId="0B1D9ECA" w:rsidR="00A21494" w:rsidRPr="00674D2C" w:rsidRDefault="00674D2C" w:rsidP="007E3F16">
      <w:pPr>
        <w:pStyle w:val="Heading1"/>
      </w:pPr>
      <w:bookmarkStart w:id="1" w:name="_Toc188822236"/>
      <w:r>
        <w:t xml:space="preserve">1.0 </w:t>
      </w:r>
      <w:r w:rsidR="00A21494" w:rsidRPr="00674D2C">
        <w:t>Introduction</w:t>
      </w:r>
      <w:bookmarkEnd w:id="1"/>
    </w:p>
    <w:p w14:paraId="00EB2506" w14:textId="0EF3FEB8" w:rsidR="00D644F3" w:rsidRPr="00D644F3" w:rsidRDefault="00D644F3" w:rsidP="00D644F3">
      <w:pPr>
        <w:rPr>
          <w:rFonts w:asciiTheme="majorHAnsi" w:hAnsiTheme="majorHAnsi"/>
        </w:rPr>
      </w:pPr>
      <w:r w:rsidRPr="00674D2C">
        <w:rPr>
          <w:rFonts w:asciiTheme="majorHAnsi" w:hAnsiTheme="majorHAnsi"/>
        </w:rPr>
        <w:t>T</w:t>
      </w:r>
      <w:r w:rsidRPr="00D644F3">
        <w:rPr>
          <w:rFonts w:asciiTheme="majorHAnsi" w:hAnsiTheme="majorHAnsi"/>
        </w:rPr>
        <w:t xml:space="preserve">his report explores the application of the explicit finite difference method (EFDM), formulated by J. Gregory and introduced by B. Taylor in 1715, to </w:t>
      </w:r>
      <w:r w:rsidRPr="00674D2C">
        <w:rPr>
          <w:rFonts w:asciiTheme="majorHAnsi" w:hAnsiTheme="majorHAnsi"/>
        </w:rPr>
        <w:t>analyse</w:t>
      </w:r>
      <w:r w:rsidRPr="00D644F3">
        <w:rPr>
          <w:rFonts w:asciiTheme="majorHAnsi" w:hAnsiTheme="majorHAnsi"/>
        </w:rPr>
        <w:t xml:space="preserve"> the MATLAB implementation of the 2D diffusion equation model. By examining code sections and their mathematical and analytical foundations, the analysis provides comprehensive insights into the program's development and execution.</w:t>
      </w:r>
    </w:p>
    <w:p w14:paraId="57F7FDFE" w14:textId="1016B140" w:rsidR="00D644F3" w:rsidRPr="00D644F3" w:rsidRDefault="00674D2C" w:rsidP="007E3F16">
      <w:pPr>
        <w:pStyle w:val="Heading2"/>
      </w:pPr>
      <w:bookmarkStart w:id="2" w:name="_Toc188822237"/>
      <w:r w:rsidRPr="00674D2C">
        <w:t xml:space="preserve">1.1 </w:t>
      </w:r>
      <w:r w:rsidR="00D644F3" w:rsidRPr="00D644F3">
        <w:t>Report Structure</w:t>
      </w:r>
      <w:bookmarkEnd w:id="2"/>
    </w:p>
    <w:p w14:paraId="5FD7D68F" w14:textId="013FFF04" w:rsidR="00D644F3" w:rsidRPr="00D644F3" w:rsidRDefault="00D644F3" w:rsidP="00D644F3">
      <w:pPr>
        <w:numPr>
          <w:ilvl w:val="0"/>
          <w:numId w:val="27"/>
        </w:numPr>
        <w:rPr>
          <w:rFonts w:asciiTheme="majorHAnsi" w:hAnsiTheme="majorHAnsi"/>
        </w:rPr>
      </w:pPr>
      <w:r w:rsidRPr="00D644F3">
        <w:rPr>
          <w:rFonts w:asciiTheme="majorHAnsi" w:hAnsiTheme="majorHAnsi"/>
          <w:b/>
          <w:bCs/>
        </w:rPr>
        <w:t>Governing Equation of the Problem</w:t>
      </w:r>
      <w:r w:rsidRPr="00D644F3">
        <w:rPr>
          <w:rFonts w:asciiTheme="majorHAnsi" w:hAnsiTheme="majorHAnsi"/>
        </w:rPr>
        <w:t>:</w:t>
      </w:r>
      <w:r w:rsidRPr="00674D2C">
        <w:rPr>
          <w:rFonts w:asciiTheme="majorHAnsi" w:hAnsiTheme="majorHAnsi"/>
        </w:rPr>
        <w:t xml:space="preserve"> </w:t>
      </w:r>
      <w:r w:rsidR="00674D2C" w:rsidRPr="00674D2C">
        <w:rPr>
          <w:rFonts w:asciiTheme="majorHAnsi" w:hAnsiTheme="majorHAnsi"/>
        </w:rPr>
        <w:t>Introducing</w:t>
      </w:r>
      <w:r w:rsidRPr="00D644F3">
        <w:rPr>
          <w:rFonts w:asciiTheme="majorHAnsi" w:hAnsiTheme="majorHAnsi"/>
        </w:rPr>
        <w:t xml:space="preserve"> the heat equation for 2D geometry, its significance, mathematical definition, and references.</w:t>
      </w:r>
    </w:p>
    <w:p w14:paraId="764F16B8" w14:textId="33DB33DD" w:rsidR="00D644F3" w:rsidRPr="00D644F3" w:rsidRDefault="00D644F3" w:rsidP="00D644F3">
      <w:pPr>
        <w:numPr>
          <w:ilvl w:val="0"/>
          <w:numId w:val="27"/>
        </w:numPr>
        <w:rPr>
          <w:rFonts w:asciiTheme="majorHAnsi" w:hAnsiTheme="majorHAnsi"/>
        </w:rPr>
      </w:pPr>
      <w:r w:rsidRPr="00D644F3">
        <w:rPr>
          <w:rFonts w:asciiTheme="majorHAnsi" w:hAnsiTheme="majorHAnsi"/>
          <w:b/>
          <w:bCs/>
        </w:rPr>
        <w:t>Numerical Method for Discretizing the Governing Equation</w:t>
      </w:r>
      <w:r w:rsidRPr="00D644F3">
        <w:rPr>
          <w:rFonts w:asciiTheme="majorHAnsi" w:hAnsiTheme="majorHAnsi"/>
        </w:rPr>
        <w:t xml:space="preserve">: Describes the </w:t>
      </w:r>
      <w:r w:rsidRPr="00674D2C">
        <w:rPr>
          <w:rFonts w:asciiTheme="majorHAnsi" w:hAnsiTheme="majorHAnsi"/>
        </w:rPr>
        <w:t>discretisation</w:t>
      </w:r>
      <w:r w:rsidRPr="00D644F3">
        <w:rPr>
          <w:rFonts w:asciiTheme="majorHAnsi" w:hAnsiTheme="majorHAnsi"/>
        </w:rPr>
        <w:t xml:space="preserve"> procedure, including Taylor series approximations, explicit finite difference scheme, spatial and temporal </w:t>
      </w:r>
      <w:r w:rsidRPr="00674D2C">
        <w:rPr>
          <w:rFonts w:asciiTheme="majorHAnsi" w:hAnsiTheme="majorHAnsi"/>
        </w:rPr>
        <w:t>discretisation</w:t>
      </w:r>
      <w:r w:rsidRPr="00D644F3">
        <w:rPr>
          <w:rFonts w:asciiTheme="majorHAnsi" w:hAnsiTheme="majorHAnsi"/>
        </w:rPr>
        <w:t>, Fourier’s number, and stability criterion.</w:t>
      </w:r>
    </w:p>
    <w:p w14:paraId="53278AD3" w14:textId="5FD75A73" w:rsidR="00D644F3" w:rsidRPr="00D644F3" w:rsidRDefault="00D644F3" w:rsidP="00D644F3">
      <w:pPr>
        <w:numPr>
          <w:ilvl w:val="0"/>
          <w:numId w:val="27"/>
        </w:numPr>
        <w:rPr>
          <w:rFonts w:asciiTheme="majorHAnsi" w:hAnsiTheme="majorHAnsi"/>
        </w:rPr>
      </w:pPr>
      <w:r w:rsidRPr="00D644F3">
        <w:rPr>
          <w:rFonts w:asciiTheme="majorHAnsi" w:hAnsiTheme="majorHAnsi"/>
          <w:b/>
          <w:bCs/>
        </w:rPr>
        <w:t>Initial and Boundary Conditions and Analytical Solution</w:t>
      </w:r>
      <w:r w:rsidRPr="00D644F3">
        <w:rPr>
          <w:rFonts w:asciiTheme="majorHAnsi" w:hAnsiTheme="majorHAnsi"/>
        </w:rPr>
        <w:t>:</w:t>
      </w:r>
      <w:r w:rsidRPr="00674D2C">
        <w:rPr>
          <w:rFonts w:asciiTheme="majorHAnsi" w:hAnsiTheme="majorHAnsi"/>
        </w:rPr>
        <w:t xml:space="preserve"> </w:t>
      </w:r>
      <w:r w:rsidR="00674D2C" w:rsidRPr="00674D2C">
        <w:rPr>
          <w:rFonts w:asciiTheme="majorHAnsi" w:hAnsiTheme="majorHAnsi"/>
        </w:rPr>
        <w:t>This section specifies</w:t>
      </w:r>
      <w:r w:rsidRPr="00D644F3">
        <w:rPr>
          <w:rFonts w:asciiTheme="majorHAnsi" w:hAnsiTheme="majorHAnsi"/>
        </w:rPr>
        <w:t xml:space="preserve"> the initial and boundary conditions and introduces the analytical solution for validation.</w:t>
      </w:r>
    </w:p>
    <w:p w14:paraId="2F05B5C4" w14:textId="77777777" w:rsidR="00D644F3" w:rsidRPr="00D644F3" w:rsidRDefault="00D644F3" w:rsidP="00D644F3">
      <w:pPr>
        <w:numPr>
          <w:ilvl w:val="0"/>
          <w:numId w:val="27"/>
        </w:numPr>
        <w:rPr>
          <w:rFonts w:asciiTheme="majorHAnsi" w:hAnsiTheme="majorHAnsi"/>
        </w:rPr>
      </w:pPr>
      <w:r w:rsidRPr="00D644F3">
        <w:rPr>
          <w:rFonts w:asciiTheme="majorHAnsi" w:hAnsiTheme="majorHAnsi"/>
          <w:b/>
          <w:bCs/>
        </w:rPr>
        <w:t>Code Details and Explanations</w:t>
      </w:r>
      <w:r w:rsidRPr="00D644F3">
        <w:rPr>
          <w:rFonts w:asciiTheme="majorHAnsi" w:hAnsiTheme="majorHAnsi"/>
        </w:rPr>
        <w:t>: Provides snapshots and explanations of the code sections.</w:t>
      </w:r>
    </w:p>
    <w:p w14:paraId="091AF660" w14:textId="77777777" w:rsidR="00D644F3" w:rsidRPr="00D644F3" w:rsidRDefault="00D644F3" w:rsidP="00D644F3">
      <w:pPr>
        <w:numPr>
          <w:ilvl w:val="0"/>
          <w:numId w:val="27"/>
        </w:numPr>
        <w:rPr>
          <w:rFonts w:asciiTheme="majorHAnsi" w:hAnsiTheme="majorHAnsi"/>
        </w:rPr>
      </w:pPr>
      <w:r w:rsidRPr="00D644F3">
        <w:rPr>
          <w:rFonts w:asciiTheme="majorHAnsi" w:hAnsiTheme="majorHAnsi"/>
          <w:b/>
          <w:bCs/>
        </w:rPr>
        <w:t>Validation of the Code</w:t>
      </w:r>
      <w:r w:rsidRPr="00D644F3">
        <w:rPr>
          <w:rFonts w:asciiTheme="majorHAnsi" w:hAnsiTheme="majorHAnsi"/>
        </w:rPr>
        <w:t>: Compares the EFDM thermal equilibrium temperature map with the analytical solution.</w:t>
      </w:r>
    </w:p>
    <w:p w14:paraId="6A6A7001" w14:textId="77777777" w:rsidR="00D644F3" w:rsidRPr="00D644F3" w:rsidRDefault="00D644F3" w:rsidP="00D644F3">
      <w:pPr>
        <w:numPr>
          <w:ilvl w:val="0"/>
          <w:numId w:val="27"/>
        </w:numPr>
        <w:rPr>
          <w:rFonts w:asciiTheme="majorHAnsi" w:hAnsiTheme="majorHAnsi"/>
        </w:rPr>
      </w:pPr>
      <w:r w:rsidRPr="00D644F3">
        <w:rPr>
          <w:rFonts w:asciiTheme="majorHAnsi" w:hAnsiTheme="majorHAnsi"/>
          <w:b/>
          <w:bCs/>
        </w:rPr>
        <w:t>Analysis of Code Results</w:t>
      </w:r>
      <w:r w:rsidRPr="00D644F3">
        <w:rPr>
          <w:rFonts w:asciiTheme="majorHAnsi" w:hAnsiTheme="majorHAnsi"/>
        </w:rPr>
        <w:t>: Conducts a sensitivity analysis on grid spacing, time step, and thermal equilibrium tolerance, supported by academic references.</w:t>
      </w:r>
    </w:p>
    <w:p w14:paraId="1057B9DF" w14:textId="4BC850BA" w:rsidR="00D644F3" w:rsidRPr="00D644F3" w:rsidRDefault="00D644F3" w:rsidP="00D644F3">
      <w:pPr>
        <w:numPr>
          <w:ilvl w:val="0"/>
          <w:numId w:val="27"/>
        </w:numPr>
        <w:rPr>
          <w:rFonts w:asciiTheme="majorHAnsi" w:hAnsiTheme="majorHAnsi"/>
        </w:rPr>
      </w:pPr>
      <w:r w:rsidRPr="00D644F3">
        <w:rPr>
          <w:rFonts w:asciiTheme="majorHAnsi" w:hAnsiTheme="majorHAnsi"/>
          <w:b/>
          <w:bCs/>
        </w:rPr>
        <w:t>Discussion of Model Limitations</w:t>
      </w:r>
      <w:r w:rsidRPr="00D644F3">
        <w:rPr>
          <w:rFonts w:asciiTheme="majorHAnsi" w:hAnsiTheme="majorHAnsi"/>
        </w:rPr>
        <w:t xml:space="preserve">: </w:t>
      </w:r>
      <w:r w:rsidRPr="00674D2C">
        <w:rPr>
          <w:rFonts w:asciiTheme="majorHAnsi" w:hAnsiTheme="majorHAnsi"/>
        </w:rPr>
        <w:t>This section covers</w:t>
      </w:r>
      <w:r w:rsidRPr="00D644F3">
        <w:rPr>
          <w:rFonts w:asciiTheme="majorHAnsi" w:hAnsiTheme="majorHAnsi"/>
        </w:rPr>
        <w:t xml:space="preserve"> numerical method limitations (round-off error, truncation error, complex geometry, stability) and coding limitations related to thermal equilibrium </w:t>
      </w:r>
      <w:r w:rsidRPr="00674D2C">
        <w:rPr>
          <w:rFonts w:asciiTheme="majorHAnsi" w:hAnsiTheme="majorHAnsi"/>
        </w:rPr>
        <w:t>modelling</w:t>
      </w:r>
      <w:r w:rsidRPr="00D644F3">
        <w:rPr>
          <w:rFonts w:asciiTheme="majorHAnsi" w:hAnsiTheme="majorHAnsi"/>
        </w:rPr>
        <w:t>.</w:t>
      </w:r>
    </w:p>
    <w:p w14:paraId="10825BE2" w14:textId="2834168A" w:rsidR="00D644F3" w:rsidRPr="00D644F3" w:rsidRDefault="00D644F3" w:rsidP="00D644F3">
      <w:pPr>
        <w:numPr>
          <w:ilvl w:val="0"/>
          <w:numId w:val="27"/>
        </w:numPr>
        <w:rPr>
          <w:rFonts w:asciiTheme="majorHAnsi" w:hAnsiTheme="majorHAnsi"/>
        </w:rPr>
      </w:pPr>
      <w:r w:rsidRPr="00D644F3">
        <w:rPr>
          <w:rFonts w:asciiTheme="majorHAnsi" w:hAnsiTheme="majorHAnsi"/>
          <w:b/>
          <w:bCs/>
        </w:rPr>
        <w:t>Suggested Improvements and Future Developments</w:t>
      </w:r>
      <w:r w:rsidRPr="00D644F3">
        <w:rPr>
          <w:rFonts w:asciiTheme="majorHAnsi" w:hAnsiTheme="majorHAnsi"/>
        </w:rPr>
        <w:t xml:space="preserve">: </w:t>
      </w:r>
      <w:r w:rsidRPr="00674D2C">
        <w:rPr>
          <w:rFonts w:asciiTheme="majorHAnsi" w:hAnsiTheme="majorHAnsi"/>
        </w:rPr>
        <w:t>This project investigates</w:t>
      </w:r>
      <w:r w:rsidRPr="00D644F3">
        <w:rPr>
          <w:rFonts w:asciiTheme="majorHAnsi" w:hAnsiTheme="majorHAnsi"/>
        </w:rPr>
        <w:t xml:space="preserve"> numerical alternatives to EFDM, handles complex geometries and unstructured meshes, and explores robust ways to model thermal equilibrium.</w:t>
      </w:r>
    </w:p>
    <w:p w14:paraId="10FE2BBA" w14:textId="59DFF092" w:rsidR="00F32E24" w:rsidRPr="007C2B69" w:rsidRDefault="00D644F3" w:rsidP="00F32E24">
      <w:pPr>
        <w:numPr>
          <w:ilvl w:val="0"/>
          <w:numId w:val="27"/>
        </w:numPr>
        <w:rPr>
          <w:rFonts w:asciiTheme="majorHAnsi" w:hAnsiTheme="majorHAnsi"/>
        </w:rPr>
      </w:pPr>
      <w:r w:rsidRPr="00D644F3">
        <w:rPr>
          <w:rFonts w:asciiTheme="majorHAnsi" w:hAnsiTheme="majorHAnsi"/>
          <w:b/>
          <w:bCs/>
        </w:rPr>
        <w:t>Conclusion</w:t>
      </w:r>
      <w:r w:rsidRPr="00D644F3">
        <w:rPr>
          <w:rFonts w:asciiTheme="majorHAnsi" w:hAnsiTheme="majorHAnsi"/>
        </w:rPr>
        <w:t xml:space="preserve">: </w:t>
      </w:r>
      <w:r w:rsidRPr="00674D2C">
        <w:rPr>
          <w:rFonts w:asciiTheme="majorHAnsi" w:hAnsiTheme="majorHAnsi"/>
        </w:rPr>
        <w:t>Review</w:t>
      </w:r>
      <w:r w:rsidRPr="00D644F3">
        <w:rPr>
          <w:rFonts w:asciiTheme="majorHAnsi" w:hAnsiTheme="majorHAnsi"/>
        </w:rPr>
        <w:t xml:space="preserve"> the report's findings, results, and the established aims and objectives.</w:t>
      </w:r>
    </w:p>
    <w:p w14:paraId="10F84784" w14:textId="48E3D3B2" w:rsidR="00F32E24" w:rsidRPr="00D644F3" w:rsidRDefault="007E3F16" w:rsidP="007E3F16">
      <w:pPr>
        <w:pStyle w:val="Heading2"/>
      </w:pPr>
      <w:bookmarkStart w:id="3" w:name="_Toc188822238"/>
      <w:r>
        <w:t>1</w:t>
      </w:r>
      <w:r w:rsidR="00F32E24" w:rsidRPr="00F32E24">
        <w:t>.</w:t>
      </w:r>
      <w:r>
        <w:t>2</w:t>
      </w:r>
      <w:r w:rsidR="00F32E24" w:rsidRPr="00F32E24">
        <w:t xml:space="preserve"> Aims and </w:t>
      </w:r>
      <w:r w:rsidR="00F32E24">
        <w:t>Objectives</w:t>
      </w:r>
      <w:bookmarkEnd w:id="3"/>
    </w:p>
    <w:p w14:paraId="6B9E4CD1" w14:textId="77777777" w:rsidR="00F32E24" w:rsidRDefault="00F32E24" w:rsidP="00F32E24">
      <w:pPr>
        <w:pStyle w:val="ListParagraph"/>
        <w:numPr>
          <w:ilvl w:val="0"/>
          <w:numId w:val="28"/>
        </w:numPr>
        <w:rPr>
          <w:rFonts w:asciiTheme="majorHAnsi" w:hAnsiTheme="majorHAnsi"/>
        </w:rPr>
      </w:pPr>
      <w:r>
        <w:rPr>
          <w:rFonts w:asciiTheme="majorHAnsi" w:hAnsiTheme="majorHAnsi"/>
        </w:rPr>
        <w:t xml:space="preserve">Assess the accuracy and stability of the EFDM’s performance on thermal equilibrium modelling. </w:t>
      </w:r>
    </w:p>
    <w:p w14:paraId="094CD31F" w14:textId="048F792A" w:rsidR="004E4F7B" w:rsidRDefault="00F32E24" w:rsidP="00F32E24">
      <w:pPr>
        <w:pStyle w:val="ListParagraph"/>
        <w:numPr>
          <w:ilvl w:val="0"/>
          <w:numId w:val="28"/>
        </w:numPr>
        <w:rPr>
          <w:rFonts w:asciiTheme="majorHAnsi" w:hAnsiTheme="majorHAnsi"/>
        </w:rPr>
      </w:pPr>
      <w:r>
        <w:rPr>
          <w:rFonts w:asciiTheme="majorHAnsi" w:hAnsiTheme="majorHAnsi"/>
        </w:rPr>
        <w:t xml:space="preserve"> </w:t>
      </w:r>
      <w:r w:rsidR="002D5D05">
        <w:rPr>
          <w:rFonts w:asciiTheme="majorHAnsi" w:hAnsiTheme="majorHAnsi"/>
        </w:rPr>
        <w:t>Identify coding limitation</w:t>
      </w:r>
    </w:p>
    <w:p w14:paraId="0D056EBC" w14:textId="420CB658" w:rsidR="002D5D05" w:rsidRDefault="002D5D05" w:rsidP="00F32E24">
      <w:pPr>
        <w:pStyle w:val="ListParagraph"/>
        <w:numPr>
          <w:ilvl w:val="0"/>
          <w:numId w:val="28"/>
        </w:numPr>
        <w:rPr>
          <w:rFonts w:asciiTheme="majorHAnsi" w:hAnsiTheme="majorHAnsi"/>
        </w:rPr>
      </w:pPr>
      <w:r>
        <w:rPr>
          <w:rFonts w:asciiTheme="majorHAnsi" w:hAnsiTheme="majorHAnsi"/>
        </w:rPr>
        <w:t xml:space="preserve">Conduct a sensitivity analysis on tolerancing, time step, and grid spacing </w:t>
      </w:r>
    </w:p>
    <w:p w14:paraId="426F473D" w14:textId="64DC8853" w:rsidR="002D5D05" w:rsidRDefault="002D5D05" w:rsidP="00F32E24">
      <w:pPr>
        <w:pStyle w:val="ListParagraph"/>
        <w:numPr>
          <w:ilvl w:val="0"/>
          <w:numId w:val="28"/>
        </w:numPr>
        <w:rPr>
          <w:rFonts w:asciiTheme="majorHAnsi" w:hAnsiTheme="majorHAnsi"/>
        </w:rPr>
      </w:pPr>
      <w:r>
        <w:rPr>
          <w:rFonts w:asciiTheme="majorHAnsi" w:hAnsiTheme="majorHAnsi"/>
        </w:rPr>
        <w:t xml:space="preserve">Conduct side-by-side comparisons with the analytical solution </w:t>
      </w:r>
    </w:p>
    <w:p w14:paraId="52C1704C" w14:textId="4F4E86BE" w:rsidR="002D5D05" w:rsidRDefault="002D5D05" w:rsidP="00F32E24">
      <w:pPr>
        <w:pStyle w:val="ListParagraph"/>
        <w:numPr>
          <w:ilvl w:val="0"/>
          <w:numId w:val="28"/>
        </w:numPr>
        <w:rPr>
          <w:rFonts w:asciiTheme="majorHAnsi" w:hAnsiTheme="majorHAnsi"/>
        </w:rPr>
      </w:pPr>
      <w:r>
        <w:rPr>
          <w:rFonts w:asciiTheme="majorHAnsi" w:hAnsiTheme="majorHAnsi"/>
        </w:rPr>
        <w:t xml:space="preserve">Suggested improvements to the model and future developments </w:t>
      </w:r>
    </w:p>
    <w:p w14:paraId="03E2B02E" w14:textId="7492300F" w:rsidR="004E4F7B" w:rsidRDefault="002D5D05" w:rsidP="00A21494">
      <w:pPr>
        <w:pStyle w:val="ListParagraph"/>
        <w:numPr>
          <w:ilvl w:val="0"/>
          <w:numId w:val="28"/>
        </w:numPr>
        <w:rPr>
          <w:rFonts w:asciiTheme="majorHAnsi" w:hAnsiTheme="majorHAnsi"/>
        </w:rPr>
      </w:pPr>
      <w:r>
        <w:rPr>
          <w:rFonts w:asciiTheme="majorHAnsi" w:hAnsiTheme="majorHAnsi"/>
        </w:rPr>
        <w:t xml:space="preserve">Propose robust modelling solutions </w:t>
      </w:r>
    </w:p>
    <w:p w14:paraId="43C71DFC" w14:textId="77777777" w:rsidR="00353C74" w:rsidRPr="00674D2C" w:rsidRDefault="00353C74" w:rsidP="007E3F16">
      <w:pPr>
        <w:pStyle w:val="Heading1"/>
      </w:pPr>
    </w:p>
    <w:p w14:paraId="4A6E46D8" w14:textId="63F350D0" w:rsidR="001558FB" w:rsidRPr="00674D2C" w:rsidRDefault="00674D2C" w:rsidP="007E3F16">
      <w:pPr>
        <w:pStyle w:val="Heading1"/>
        <w:rPr>
          <w:u w:val="single"/>
        </w:rPr>
      </w:pPr>
      <w:bookmarkStart w:id="4" w:name="_Toc188822239"/>
      <w:r>
        <w:rPr>
          <w:b/>
          <w:bCs/>
          <w:u w:val="single"/>
        </w:rPr>
        <w:t xml:space="preserve">2.0 </w:t>
      </w:r>
      <w:r w:rsidR="001558FB" w:rsidRPr="00674D2C">
        <w:rPr>
          <w:b/>
          <w:bCs/>
          <w:u w:val="single"/>
        </w:rPr>
        <w:t>The Governing Equation of the Problem</w:t>
      </w:r>
      <w:bookmarkEnd w:id="4"/>
    </w:p>
    <w:p w14:paraId="150BF809" w14:textId="296B6D08" w:rsidR="004D0C6A" w:rsidRPr="008C6F4C" w:rsidRDefault="004D0C6A" w:rsidP="001558FB">
      <w:pPr>
        <w:rPr>
          <w:rFonts w:asciiTheme="majorHAnsi" w:hAnsiTheme="majorHAnsi"/>
        </w:rPr>
      </w:pPr>
      <w:r w:rsidRPr="00674D2C">
        <w:rPr>
          <w:rFonts w:asciiTheme="majorHAnsi" w:hAnsiTheme="majorHAnsi"/>
        </w:rPr>
        <w:t>The 2D finite difference method is a pivotal numerical technique used to solve the diffusion equation essential to this analysis. The time-dependent thermal diffusion model, which employs the finite difference method,</w:t>
      </w:r>
      <w:r w:rsidR="00BC45F8" w:rsidRPr="00674D2C">
        <w:rPr>
          <w:rFonts w:asciiTheme="majorHAnsi" w:hAnsiTheme="majorHAnsi"/>
        </w:rPr>
        <w:t xml:space="preserve"> is </w:t>
      </w:r>
      <w:r w:rsidRPr="00674D2C">
        <w:rPr>
          <w:rFonts w:asciiTheme="majorHAnsi" w:hAnsiTheme="majorHAnsi"/>
        </w:rPr>
        <w:t>outlined below</w:t>
      </w:r>
      <w:r w:rsidR="0033229C">
        <w:rPr>
          <w:rFonts w:asciiTheme="majorHAnsi" w:hAnsiTheme="majorHAnsi"/>
        </w:rPr>
        <w:t xml:space="preserve">, sourced from </w:t>
      </w:r>
      <w:r w:rsidR="0033229C" w:rsidRPr="0033229C">
        <w:rPr>
          <w:rFonts w:asciiTheme="majorHAnsi" w:hAnsiTheme="majorHAnsi"/>
          <w:i/>
          <w:iCs/>
        </w:rPr>
        <w:t>Croft, D.R. and Lilley, D.G. (1986</w:t>
      </w:r>
      <w:r w:rsidR="0033229C">
        <w:rPr>
          <w:rFonts w:asciiTheme="majorHAnsi" w:hAnsiTheme="majorHAnsi"/>
          <w:i/>
          <w:iCs/>
        </w:rPr>
        <w:t>)</w:t>
      </w:r>
      <w:r w:rsidRPr="00674D2C">
        <w:rPr>
          <w:rFonts w:asciiTheme="majorHAnsi" w:hAnsiTheme="majorHAnsi"/>
        </w:rPr>
        <w:t>. This method effectively describes the conduction of solids through the heat equation:</w:t>
      </w:r>
    </w:p>
    <w:p w14:paraId="306B5EC4" w14:textId="77777777" w:rsidR="008C6F4C" w:rsidRDefault="007F5271" w:rsidP="008C6F4C">
      <w:pPr>
        <w:keepNext/>
        <w:jc w:val="center"/>
      </w:pPr>
      <w:r w:rsidRPr="00674D2C">
        <w:rPr>
          <w:rFonts w:asciiTheme="majorHAnsi" w:hAnsiTheme="majorHAnsi"/>
          <w:b/>
          <w:bCs/>
          <w:noProof/>
        </w:rPr>
        <w:drawing>
          <wp:inline distT="0" distB="0" distL="0" distR="0" wp14:anchorId="3B152ED0" wp14:editId="5924CA79">
            <wp:extent cx="1568531" cy="495325"/>
            <wp:effectExtent l="0" t="0" r="0" b="0"/>
            <wp:docPr id="949687928"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87928" name="Picture 1" descr="A mathematical equation with black text&#10;&#10;AI-generated content may be incorrect."/>
                    <pic:cNvPicPr/>
                  </pic:nvPicPr>
                  <pic:blipFill>
                    <a:blip r:embed="rId9"/>
                    <a:stretch>
                      <a:fillRect/>
                    </a:stretch>
                  </pic:blipFill>
                  <pic:spPr>
                    <a:xfrm>
                      <a:off x="0" y="0"/>
                      <a:ext cx="1568531" cy="495325"/>
                    </a:xfrm>
                    <a:prstGeom prst="rect">
                      <a:avLst/>
                    </a:prstGeom>
                  </pic:spPr>
                </pic:pic>
              </a:graphicData>
            </a:graphic>
          </wp:inline>
        </w:drawing>
      </w:r>
    </w:p>
    <w:p w14:paraId="221F5827" w14:textId="6F488110" w:rsidR="008C6F4C" w:rsidRDefault="008C6F4C" w:rsidP="008C6F4C">
      <w:pPr>
        <w:pStyle w:val="Caption"/>
        <w:jc w:val="center"/>
      </w:pPr>
      <w:bookmarkStart w:id="5" w:name="_Toc188820848"/>
      <w:r>
        <w:t xml:space="preserve">Figure </w:t>
      </w:r>
      <w:r>
        <w:fldChar w:fldCharType="begin"/>
      </w:r>
      <w:r>
        <w:instrText xml:space="preserve"> SEQ Figure \* ARABIC </w:instrText>
      </w:r>
      <w:r>
        <w:fldChar w:fldCharType="separate"/>
      </w:r>
      <w:r w:rsidR="00C00CFF">
        <w:rPr>
          <w:noProof/>
        </w:rPr>
        <w:t>1</w:t>
      </w:r>
      <w:r>
        <w:fldChar w:fldCharType="end"/>
      </w:r>
      <w:r>
        <w:t>- Heat Equation</w:t>
      </w:r>
      <w:bookmarkEnd w:id="5"/>
    </w:p>
    <w:p w14:paraId="6BA5ECBE" w14:textId="7F9B297C" w:rsidR="004D0C6A" w:rsidRPr="00945955" w:rsidRDefault="004D0C6A" w:rsidP="008C6F4C">
      <w:pPr>
        <w:rPr>
          <w:rFonts w:asciiTheme="majorHAnsi" w:hAnsiTheme="majorHAnsi"/>
          <w:sz w:val="18"/>
          <w:szCs w:val="18"/>
        </w:rPr>
      </w:pPr>
    </w:p>
    <w:p w14:paraId="20449180" w14:textId="2B19FA72" w:rsidR="008C6F4C" w:rsidRDefault="007F5271" w:rsidP="008C6F4C">
      <w:pPr>
        <w:keepNext/>
      </w:pPr>
      <w:r w:rsidRPr="00674D2C">
        <w:rPr>
          <w:rFonts w:asciiTheme="majorHAnsi" w:hAnsiTheme="majorHAnsi"/>
          <w:b/>
          <w:bCs/>
          <w:noProof/>
        </w:rPr>
        <w:drawing>
          <wp:inline distT="0" distB="0" distL="0" distR="0" wp14:anchorId="1650B283" wp14:editId="30DD0C8E">
            <wp:extent cx="1778091" cy="730288"/>
            <wp:effectExtent l="0" t="0" r="0" b="0"/>
            <wp:docPr id="590884491" name="Picture 1"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28663" name="Picture 1" descr="A mathematical equation with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78091" cy="730288"/>
                    </a:xfrm>
                    <a:prstGeom prst="rect">
                      <a:avLst/>
                    </a:prstGeom>
                  </pic:spPr>
                </pic:pic>
              </a:graphicData>
            </a:graphic>
          </wp:inline>
        </w:drawing>
      </w:r>
      <w:r w:rsidR="008C6F4C">
        <w:t xml:space="preserve">                                                        </w:t>
      </w:r>
      <w:r w:rsidR="008C6F4C" w:rsidRPr="00674D2C">
        <w:rPr>
          <w:rFonts w:asciiTheme="majorHAnsi" w:hAnsiTheme="majorHAnsi"/>
          <w:b/>
          <w:bCs/>
          <w:noProof/>
        </w:rPr>
        <w:drawing>
          <wp:inline distT="0" distB="0" distL="0" distR="0" wp14:anchorId="74B7B96A" wp14:editId="475116A9">
            <wp:extent cx="1769882" cy="558909"/>
            <wp:effectExtent l="0" t="0" r="1905" b="0"/>
            <wp:docPr id="357902255"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87928" name="Picture 1" descr="A mathematical equation with black text&#10;&#10;AI-generated content may be incorrect."/>
                    <pic:cNvPicPr/>
                  </pic:nvPicPr>
                  <pic:blipFill>
                    <a:blip r:embed="rId9"/>
                    <a:stretch>
                      <a:fillRect/>
                    </a:stretch>
                  </pic:blipFill>
                  <pic:spPr>
                    <a:xfrm>
                      <a:off x="0" y="0"/>
                      <a:ext cx="1777750" cy="561393"/>
                    </a:xfrm>
                    <a:prstGeom prst="rect">
                      <a:avLst/>
                    </a:prstGeom>
                  </pic:spPr>
                </pic:pic>
              </a:graphicData>
            </a:graphic>
          </wp:inline>
        </w:drawing>
      </w:r>
    </w:p>
    <w:p w14:paraId="78A77EE6" w14:textId="1EDA0B72" w:rsidR="008C6F4C" w:rsidRDefault="008C6F4C" w:rsidP="008C6F4C">
      <w:pPr>
        <w:pStyle w:val="Caption"/>
      </w:pPr>
      <w:bookmarkStart w:id="6" w:name="_Toc188820849"/>
      <w:r>
        <w:t xml:space="preserve">Figure </w:t>
      </w:r>
      <w:r>
        <w:fldChar w:fldCharType="begin"/>
      </w:r>
      <w:r>
        <w:instrText xml:space="preserve"> SEQ Figure \* ARABIC </w:instrText>
      </w:r>
      <w:r>
        <w:fldChar w:fldCharType="separate"/>
      </w:r>
      <w:r w:rsidR="00C00CFF">
        <w:rPr>
          <w:noProof/>
        </w:rPr>
        <w:t>2</w:t>
      </w:r>
      <w:r>
        <w:fldChar w:fldCharType="end"/>
      </w:r>
      <w:r>
        <w:t xml:space="preserve">- Heat equation with heat source                                               Figure </w:t>
      </w:r>
      <w:r>
        <w:fldChar w:fldCharType="begin"/>
      </w:r>
      <w:r>
        <w:instrText xml:space="preserve"> SEQ Figure \* ARABIC </w:instrText>
      </w:r>
      <w:r>
        <w:fldChar w:fldCharType="separate"/>
      </w:r>
      <w:r w:rsidR="00C00CFF">
        <w:rPr>
          <w:noProof/>
        </w:rPr>
        <w:t>3</w:t>
      </w:r>
      <w:r>
        <w:fldChar w:fldCharType="end"/>
      </w:r>
      <w:r>
        <w:t xml:space="preserve">- Heat equation without </w:t>
      </w:r>
      <w:r w:rsidR="00816D75">
        <w:t xml:space="preserve">a </w:t>
      </w:r>
      <w:r>
        <w:t>heat source</w:t>
      </w:r>
      <w:bookmarkEnd w:id="6"/>
    </w:p>
    <w:p w14:paraId="6B8F047E" w14:textId="09FEC4A2" w:rsidR="009E1CE3" w:rsidRPr="00674D2C" w:rsidRDefault="007F5271" w:rsidP="005D6706">
      <w:pPr>
        <w:rPr>
          <w:rFonts w:asciiTheme="majorHAnsi" w:hAnsiTheme="majorHAnsi"/>
        </w:rPr>
      </w:pPr>
      <w:r w:rsidRPr="00674D2C">
        <w:rPr>
          <w:rFonts w:asciiTheme="majorHAnsi" w:hAnsiTheme="majorHAnsi"/>
        </w:rPr>
        <w:t xml:space="preserve">   </w:t>
      </w:r>
      <w:r w:rsidRPr="00945955">
        <w:rPr>
          <w:rFonts w:asciiTheme="majorHAnsi" w:hAnsiTheme="majorHAnsi"/>
          <w:sz w:val="18"/>
          <w:szCs w:val="18"/>
        </w:rPr>
        <w:t xml:space="preserve">                                             </w:t>
      </w:r>
      <w:r w:rsidR="008726CB" w:rsidRPr="00945955">
        <w:rPr>
          <w:rFonts w:asciiTheme="majorHAnsi" w:hAnsiTheme="majorHAnsi"/>
          <w:sz w:val="18"/>
          <w:szCs w:val="18"/>
        </w:rPr>
        <w:t xml:space="preserve">                           </w:t>
      </w:r>
    </w:p>
    <w:p w14:paraId="2625C977" w14:textId="22233908" w:rsidR="008C358B" w:rsidRPr="008C358B" w:rsidRDefault="008C358B" w:rsidP="007E3F16">
      <w:pPr>
        <w:pStyle w:val="Heading2"/>
      </w:pPr>
      <w:bookmarkStart w:id="7" w:name="_Toc188822240"/>
      <w:r>
        <w:t xml:space="preserve">2.1 </w:t>
      </w:r>
      <w:r w:rsidRPr="008C358B">
        <w:t>Background &amp; importance of the heat equation</w:t>
      </w:r>
      <w:bookmarkEnd w:id="7"/>
      <w:r w:rsidRPr="008C358B">
        <w:t xml:space="preserve"> </w:t>
      </w:r>
    </w:p>
    <w:p w14:paraId="5DEAB1D6" w14:textId="30D0FFAC" w:rsidR="000C45F6" w:rsidRPr="008C358B" w:rsidRDefault="008C358B" w:rsidP="001558FB">
      <w:pPr>
        <w:rPr>
          <w:rFonts w:asciiTheme="majorHAnsi" w:hAnsiTheme="majorHAnsi"/>
        </w:rPr>
      </w:pPr>
      <w:r w:rsidRPr="008C358B">
        <w:rPr>
          <w:rFonts w:asciiTheme="majorHAnsi" w:hAnsiTheme="majorHAnsi"/>
        </w:rPr>
        <w:t xml:space="preserve">The heat equation, a partial differential equation (PDE), is </w:t>
      </w:r>
      <w:r w:rsidRPr="008C358B">
        <w:rPr>
          <w:rFonts w:asciiTheme="majorHAnsi" w:hAnsiTheme="majorHAnsi"/>
        </w:rPr>
        <w:t xml:space="preserve">fundamental </w:t>
      </w:r>
      <w:r w:rsidRPr="008C358B">
        <w:rPr>
          <w:rFonts w:asciiTheme="majorHAnsi" w:hAnsiTheme="majorHAnsi"/>
        </w:rPr>
        <w:t xml:space="preserve">in describing temperature distribution within a material over time. Its significance in heat transfer and thermodynamics, along with its wide-ranging applications in engineering, physics, and mathematics, highlights its importance. Formulated by Joseph Fourier in the early 19th century, the heat equation models heat diffusion, providing insights into both steady-state and transient thermal </w:t>
      </w:r>
      <w:r w:rsidRPr="008C358B">
        <w:rPr>
          <w:rFonts w:asciiTheme="majorHAnsi" w:hAnsiTheme="majorHAnsi"/>
        </w:rPr>
        <w:t>behaviours</w:t>
      </w:r>
      <w:r w:rsidRPr="008C358B">
        <w:rPr>
          <w:rFonts w:asciiTheme="majorHAnsi" w:hAnsiTheme="majorHAnsi"/>
        </w:rPr>
        <w:t xml:space="preserve">. This equation is crucial for designing efficient systems and predicting temperature distributions, making it essential in fields such as thermal management in electronics, climate </w:t>
      </w:r>
      <w:r w:rsidRPr="008C358B">
        <w:rPr>
          <w:rFonts w:asciiTheme="majorHAnsi" w:hAnsiTheme="majorHAnsi"/>
        </w:rPr>
        <w:t>modelling</w:t>
      </w:r>
      <w:r w:rsidRPr="008C358B">
        <w:rPr>
          <w:rFonts w:asciiTheme="majorHAnsi" w:hAnsiTheme="majorHAnsi"/>
        </w:rPr>
        <w:t>, and financial mathematics.</w:t>
      </w:r>
    </w:p>
    <w:p w14:paraId="4B30B28B" w14:textId="77777777" w:rsidR="000C45F6" w:rsidRPr="00674D2C" w:rsidRDefault="000C45F6" w:rsidP="001558FB">
      <w:pPr>
        <w:rPr>
          <w:rFonts w:asciiTheme="majorHAnsi" w:hAnsiTheme="majorHAnsi"/>
          <w:b/>
          <w:bCs/>
        </w:rPr>
      </w:pPr>
    </w:p>
    <w:p w14:paraId="556F86A4" w14:textId="3F2A23CE" w:rsidR="001558FB" w:rsidRPr="00674D2C" w:rsidRDefault="008C358B" w:rsidP="007E3F16">
      <w:pPr>
        <w:pStyle w:val="Heading2"/>
      </w:pPr>
      <w:bookmarkStart w:id="8" w:name="_Toc188822241"/>
      <w:r>
        <w:t xml:space="preserve">2.2 </w:t>
      </w:r>
      <w:r w:rsidR="001558FB" w:rsidRPr="00674D2C">
        <w:t>Mathematical Definition for 2D Geometry with No Heat Source</w:t>
      </w:r>
      <w:bookmarkEnd w:id="8"/>
    </w:p>
    <w:p w14:paraId="16907143" w14:textId="1D8E64F1" w:rsidR="00464EDC" w:rsidRPr="00674D2C" w:rsidRDefault="00464EDC" w:rsidP="00464EDC">
      <w:pPr>
        <w:numPr>
          <w:ilvl w:val="0"/>
          <w:numId w:val="4"/>
        </w:numPr>
        <w:rPr>
          <w:rFonts w:asciiTheme="majorHAnsi" w:hAnsiTheme="majorHAnsi"/>
        </w:rPr>
      </w:pPr>
      <w:r w:rsidRPr="00674D2C">
        <w:rPr>
          <w:rFonts w:asciiTheme="majorHAnsi" w:hAnsiTheme="majorHAnsi"/>
          <w:i/>
          <w:iCs/>
        </w:rPr>
        <w:t>T</w:t>
      </w:r>
      <w:r w:rsidR="00D45F7E" w:rsidRPr="00674D2C">
        <w:rPr>
          <w:rFonts w:asciiTheme="majorHAnsi" w:hAnsiTheme="majorHAnsi"/>
          <w:i/>
          <w:iCs/>
        </w:rPr>
        <w:t xml:space="preserve"> </w:t>
      </w:r>
      <w:r w:rsidRPr="00674D2C">
        <w:rPr>
          <w:rFonts w:asciiTheme="majorHAnsi" w:hAnsiTheme="majorHAnsi"/>
          <w:i/>
          <w:iCs/>
        </w:rPr>
        <w:t>(x,</w:t>
      </w:r>
      <w:r w:rsidR="008C4280" w:rsidRPr="00674D2C">
        <w:rPr>
          <w:rFonts w:asciiTheme="majorHAnsi" w:hAnsiTheme="majorHAnsi"/>
          <w:i/>
          <w:iCs/>
        </w:rPr>
        <w:t xml:space="preserve"> </w:t>
      </w:r>
      <w:r w:rsidRPr="00674D2C">
        <w:rPr>
          <w:rFonts w:asciiTheme="majorHAnsi" w:hAnsiTheme="majorHAnsi"/>
          <w:i/>
          <w:iCs/>
        </w:rPr>
        <w:t>y,</w:t>
      </w:r>
      <w:r w:rsidR="008C4280" w:rsidRPr="00674D2C">
        <w:rPr>
          <w:rFonts w:asciiTheme="majorHAnsi" w:hAnsiTheme="majorHAnsi"/>
          <w:i/>
          <w:iCs/>
        </w:rPr>
        <w:t xml:space="preserve"> </w:t>
      </w:r>
      <w:r w:rsidRPr="00674D2C">
        <w:rPr>
          <w:rFonts w:asciiTheme="majorHAnsi" w:hAnsiTheme="majorHAnsi"/>
          <w:i/>
          <w:iCs/>
        </w:rPr>
        <w:t>t)</w:t>
      </w:r>
      <w:r w:rsidR="00D45F7E" w:rsidRPr="00674D2C">
        <w:rPr>
          <w:rFonts w:asciiTheme="majorHAnsi" w:hAnsiTheme="majorHAnsi"/>
          <w:i/>
          <w:iCs/>
        </w:rPr>
        <w:t xml:space="preserve"> </w:t>
      </w:r>
      <w:r w:rsidRPr="00674D2C">
        <w:rPr>
          <w:rFonts w:asciiTheme="majorHAnsi" w:hAnsiTheme="majorHAnsi"/>
        </w:rPr>
        <w:t>represents the temperature as a function of spatial coordinates</w:t>
      </w:r>
      <w:r w:rsidR="008C4280" w:rsidRPr="00674D2C">
        <w:rPr>
          <w:rFonts w:asciiTheme="majorHAnsi" w:hAnsiTheme="majorHAnsi"/>
        </w:rPr>
        <w:t xml:space="preserve"> </w:t>
      </w:r>
      <w:r w:rsidRPr="00674D2C">
        <w:rPr>
          <w:rFonts w:asciiTheme="majorHAnsi" w:hAnsiTheme="majorHAnsi"/>
          <w:i/>
          <w:iCs/>
        </w:rPr>
        <w:t>x</w:t>
      </w:r>
      <w:r w:rsidRPr="00674D2C">
        <w:rPr>
          <w:rFonts w:asciiTheme="majorHAnsi" w:hAnsiTheme="majorHAnsi"/>
        </w:rPr>
        <w:t xml:space="preserve"> and </w:t>
      </w:r>
      <w:r w:rsidRPr="00674D2C">
        <w:rPr>
          <w:rFonts w:asciiTheme="majorHAnsi" w:hAnsiTheme="majorHAnsi"/>
          <w:i/>
          <w:iCs/>
        </w:rPr>
        <w:t>y</w:t>
      </w:r>
      <w:r w:rsidRPr="00674D2C">
        <w:rPr>
          <w:rFonts w:asciiTheme="majorHAnsi" w:hAnsiTheme="majorHAnsi"/>
        </w:rPr>
        <w:t xml:space="preserve"> and time </w:t>
      </w:r>
      <w:r w:rsidRPr="00674D2C">
        <w:rPr>
          <w:rFonts w:asciiTheme="majorHAnsi" w:hAnsiTheme="majorHAnsi"/>
          <w:i/>
          <w:iCs/>
        </w:rPr>
        <w:t>t</w:t>
      </w:r>
      <w:r w:rsidR="008C4280" w:rsidRPr="00674D2C">
        <w:rPr>
          <w:rFonts w:asciiTheme="majorHAnsi" w:hAnsiTheme="majorHAnsi"/>
          <w:i/>
          <w:iCs/>
        </w:rPr>
        <w:t>.</w:t>
      </w:r>
    </w:p>
    <w:p w14:paraId="3E55CEB6" w14:textId="069E1DFA" w:rsidR="00464EDC" w:rsidRPr="00674D2C" w:rsidRDefault="00D45F7E" w:rsidP="00464EDC">
      <w:pPr>
        <w:numPr>
          <w:ilvl w:val="0"/>
          <w:numId w:val="4"/>
        </w:numPr>
        <w:rPr>
          <w:rFonts w:asciiTheme="majorHAnsi" w:hAnsiTheme="majorHAnsi"/>
        </w:rPr>
      </w:pPr>
      <w:r w:rsidRPr="00674D2C">
        <w:rPr>
          <w:rFonts w:asciiTheme="majorHAnsi" w:hAnsiTheme="majorHAnsi"/>
        </w:rPr>
        <w:t>α</w:t>
      </w:r>
      <w:r w:rsidR="00464EDC" w:rsidRPr="00674D2C">
        <w:rPr>
          <w:rFonts w:asciiTheme="majorHAnsi" w:hAnsiTheme="majorHAnsi"/>
        </w:rPr>
        <w:t xml:space="preserve"> is the thermal diffusivity of the material</w:t>
      </w:r>
      <w:r w:rsidR="000D72BE" w:rsidRPr="00674D2C">
        <w:rPr>
          <w:rFonts w:asciiTheme="majorHAnsi" w:hAnsiTheme="majorHAnsi"/>
        </w:rPr>
        <w:t>.</w:t>
      </w:r>
    </w:p>
    <w:p w14:paraId="5BAA8E89" w14:textId="60F79D7A" w:rsidR="000D72BE" w:rsidRPr="00674D2C" w:rsidRDefault="00000000" w:rsidP="000D72BE">
      <w:pPr>
        <w:pStyle w:val="ListParagraph"/>
        <w:numPr>
          <w:ilvl w:val="0"/>
          <w:numId w:val="4"/>
        </w:numPr>
        <w:rPr>
          <w:rFonts w:asciiTheme="majorHAnsi" w:eastAsiaTheme="minorEastAsia" w:hAnsiTheme="majorHAnsi"/>
        </w:rPr>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eqArr>
              <m:eqArrPr>
                <m:ctrlPr>
                  <w:rPr>
                    <w:rFonts w:ascii="Cambria Math" w:hAnsi="Cambria Math"/>
                    <w:i/>
                  </w:rPr>
                </m:ctrlPr>
              </m:eqArrPr>
              <m:e>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eqAr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eqArr>
              <m:eqArrPr>
                <m:ctrlPr>
                  <w:rPr>
                    <w:rFonts w:ascii="Cambria Math" w:hAnsi="Cambria Math"/>
                    <w:i/>
                  </w:rPr>
                </m:ctrlPr>
              </m:eqArrPr>
              <m:e>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e>
            </m:eqArr>
          </m:den>
        </m:f>
        <m:r>
          <w:rPr>
            <w:rFonts w:ascii="Cambria Math" w:hAnsi="Cambria Math"/>
          </w:rPr>
          <m:t xml:space="preserve"> </m:t>
        </m:r>
      </m:oMath>
      <w:r w:rsidR="000D72BE" w:rsidRPr="00674D2C">
        <w:rPr>
          <w:rFonts w:asciiTheme="majorHAnsi" w:hAnsiTheme="majorHAnsi"/>
        </w:rPr>
        <w:t>These are</w:t>
      </w:r>
      <w:r w:rsidR="00464EDC" w:rsidRPr="00674D2C">
        <w:rPr>
          <w:rFonts w:asciiTheme="majorHAnsi" w:hAnsiTheme="majorHAnsi"/>
        </w:rPr>
        <w:t xml:space="preserve"> the second spatial derivatives of temperature in the </w:t>
      </w:r>
      <w:r w:rsidR="00464EDC" w:rsidRPr="00674D2C">
        <w:rPr>
          <w:rFonts w:asciiTheme="majorHAnsi" w:hAnsiTheme="majorHAnsi"/>
          <w:i/>
          <w:iCs/>
        </w:rPr>
        <w:t>x</w:t>
      </w:r>
      <w:r w:rsidR="00464EDC" w:rsidRPr="00674D2C">
        <w:rPr>
          <w:rFonts w:asciiTheme="majorHAnsi" w:hAnsiTheme="majorHAnsi"/>
        </w:rPr>
        <w:t xml:space="preserve"> and </w:t>
      </w:r>
      <w:r w:rsidR="00464EDC" w:rsidRPr="00674D2C">
        <w:rPr>
          <w:rFonts w:asciiTheme="majorHAnsi" w:hAnsiTheme="majorHAnsi"/>
          <w:i/>
          <w:iCs/>
        </w:rPr>
        <w:t xml:space="preserve">y </w:t>
      </w:r>
      <w:r w:rsidR="00464EDC" w:rsidRPr="00674D2C">
        <w:rPr>
          <w:rFonts w:asciiTheme="majorHAnsi" w:hAnsiTheme="majorHAnsi"/>
        </w:rPr>
        <w:t>directions, respectively</w:t>
      </w:r>
      <w:r w:rsidR="000D72BE" w:rsidRPr="00674D2C">
        <w:rPr>
          <w:rFonts w:asciiTheme="majorHAnsi" w:hAnsiTheme="majorHAnsi"/>
        </w:rPr>
        <w:t>.</w:t>
      </w:r>
    </w:p>
    <w:p w14:paraId="6B299A49" w14:textId="246EE796" w:rsidR="00464EDC" w:rsidRPr="00674D2C" w:rsidRDefault="00000000" w:rsidP="000D72BE">
      <w:pPr>
        <w:pStyle w:val="ListParagraph"/>
        <w:numPr>
          <w:ilvl w:val="0"/>
          <w:numId w:val="4"/>
        </w:numPr>
        <w:rPr>
          <w:rFonts w:asciiTheme="majorHAnsi" w:hAnsiTheme="majorHAnsi"/>
        </w:rPr>
      </w:pPr>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m:t>
        </m:r>
      </m:oMath>
      <w:r w:rsidR="000D72BE" w:rsidRPr="00674D2C">
        <w:rPr>
          <w:rFonts w:asciiTheme="majorHAnsi" w:hAnsiTheme="majorHAnsi"/>
        </w:rPr>
        <w:t>Denotes</w:t>
      </w:r>
      <w:r w:rsidR="00464EDC" w:rsidRPr="00674D2C">
        <w:rPr>
          <w:rFonts w:asciiTheme="majorHAnsi" w:hAnsiTheme="majorHAnsi"/>
        </w:rPr>
        <w:t xml:space="preserve"> the rate of change of temperature </w:t>
      </w:r>
      <w:r w:rsidR="000D72BE" w:rsidRPr="00674D2C">
        <w:rPr>
          <w:rFonts w:asciiTheme="majorHAnsi" w:hAnsiTheme="majorHAnsi"/>
        </w:rPr>
        <w:t>in</w:t>
      </w:r>
      <w:r w:rsidR="00464EDC" w:rsidRPr="00674D2C">
        <w:rPr>
          <w:rFonts w:asciiTheme="majorHAnsi" w:hAnsiTheme="majorHAnsi"/>
        </w:rPr>
        <w:t xml:space="preserve"> time.</w:t>
      </w:r>
    </w:p>
    <w:p w14:paraId="3A68F318" w14:textId="3DBCF317" w:rsidR="007F5271" w:rsidRPr="00674D2C" w:rsidRDefault="00464EDC" w:rsidP="001558FB">
      <w:pPr>
        <w:rPr>
          <w:rFonts w:asciiTheme="majorHAnsi" w:hAnsiTheme="majorHAnsi"/>
        </w:rPr>
      </w:pPr>
      <w:r w:rsidRPr="00674D2C">
        <w:rPr>
          <w:rFonts w:asciiTheme="majorHAnsi" w:hAnsiTheme="majorHAnsi"/>
        </w:rPr>
        <w:t>This equation models how heat diffuses through a material without any internal heat sources, allowing for the analysis of temperature variations over time.</w:t>
      </w:r>
    </w:p>
    <w:p w14:paraId="02AAD918" w14:textId="77777777" w:rsidR="007F5271" w:rsidRDefault="007F5271" w:rsidP="001558FB">
      <w:pPr>
        <w:rPr>
          <w:rFonts w:asciiTheme="majorHAnsi" w:hAnsiTheme="majorHAnsi"/>
        </w:rPr>
      </w:pPr>
    </w:p>
    <w:p w14:paraId="757C5DDF" w14:textId="77777777" w:rsidR="008C358B" w:rsidRPr="00674D2C" w:rsidRDefault="008C358B" w:rsidP="007E3F16">
      <w:pPr>
        <w:pStyle w:val="Heading2"/>
      </w:pPr>
    </w:p>
    <w:p w14:paraId="0485ECE7" w14:textId="4C548793" w:rsidR="001B0DEC" w:rsidRPr="00674D2C" w:rsidRDefault="008C358B" w:rsidP="007E3F16">
      <w:pPr>
        <w:pStyle w:val="Heading2"/>
        <w:rPr>
          <w:b/>
          <w:bCs/>
          <w:u w:val="single"/>
        </w:rPr>
      </w:pPr>
      <w:bookmarkStart w:id="9" w:name="_Toc188822242"/>
      <w:r>
        <w:rPr>
          <w:b/>
          <w:bCs/>
          <w:u w:val="single"/>
        </w:rPr>
        <w:t xml:space="preserve">2.3 </w:t>
      </w:r>
      <w:r w:rsidR="001558FB" w:rsidRPr="00674D2C">
        <w:rPr>
          <w:b/>
          <w:bCs/>
          <w:u w:val="single"/>
        </w:rPr>
        <w:t>Definition of Terms</w:t>
      </w:r>
      <w:bookmarkEnd w:id="9"/>
    </w:p>
    <w:p w14:paraId="38B504D0" w14:textId="133A54DF" w:rsidR="001B0DEC" w:rsidRPr="00674D2C" w:rsidRDefault="001B0DEC" w:rsidP="001B0DEC">
      <w:pPr>
        <w:rPr>
          <w:rFonts w:asciiTheme="majorHAnsi" w:hAnsiTheme="majorHAnsi"/>
        </w:rPr>
      </w:pPr>
      <w:r w:rsidRPr="00674D2C">
        <w:rPr>
          <w:rFonts w:asciiTheme="majorHAnsi" w:hAnsiTheme="majorHAnsi"/>
          <w:i/>
          <w:iCs/>
        </w:rPr>
        <w:t>T</w:t>
      </w:r>
      <w:r w:rsidR="00BC45F8" w:rsidRPr="00674D2C">
        <w:rPr>
          <w:rFonts w:asciiTheme="majorHAnsi" w:hAnsiTheme="majorHAnsi"/>
          <w:i/>
          <w:iCs/>
        </w:rPr>
        <w:t xml:space="preserve"> </w:t>
      </w:r>
      <w:r w:rsidRPr="00674D2C">
        <w:rPr>
          <w:rFonts w:asciiTheme="majorHAnsi" w:hAnsiTheme="majorHAnsi"/>
          <w:i/>
          <w:iCs/>
        </w:rPr>
        <w:t>(x,</w:t>
      </w:r>
      <w:r w:rsidR="00BC45F8" w:rsidRPr="00674D2C">
        <w:rPr>
          <w:rFonts w:asciiTheme="majorHAnsi" w:hAnsiTheme="majorHAnsi"/>
          <w:i/>
          <w:iCs/>
        </w:rPr>
        <w:t xml:space="preserve"> </w:t>
      </w:r>
      <w:r w:rsidRPr="00674D2C">
        <w:rPr>
          <w:rFonts w:asciiTheme="majorHAnsi" w:hAnsiTheme="majorHAnsi"/>
          <w:i/>
          <w:iCs/>
        </w:rPr>
        <w:t>y,</w:t>
      </w:r>
      <w:r w:rsidR="00BC45F8" w:rsidRPr="00674D2C">
        <w:rPr>
          <w:rFonts w:asciiTheme="majorHAnsi" w:hAnsiTheme="majorHAnsi"/>
          <w:i/>
          <w:iCs/>
        </w:rPr>
        <w:t xml:space="preserve"> </w:t>
      </w:r>
      <w:r w:rsidRPr="00674D2C">
        <w:rPr>
          <w:rFonts w:asciiTheme="majorHAnsi" w:hAnsiTheme="majorHAnsi"/>
          <w:i/>
          <w:iCs/>
        </w:rPr>
        <w:t>t):</w:t>
      </w:r>
      <w:r w:rsidRPr="00674D2C">
        <w:rPr>
          <w:rFonts w:asciiTheme="majorHAnsi" w:hAnsiTheme="majorHAnsi"/>
        </w:rPr>
        <w:t xml:space="preserve"> The temperature field, representing the temperature at any given point in space (defined by coordinates</w:t>
      </w:r>
      <w:r w:rsidR="00BC45F8" w:rsidRPr="00674D2C">
        <w:rPr>
          <w:rFonts w:asciiTheme="majorHAnsi" w:hAnsiTheme="majorHAnsi"/>
        </w:rPr>
        <w:t xml:space="preserve"> </w:t>
      </w:r>
      <w:r w:rsidRPr="00674D2C">
        <w:rPr>
          <w:rFonts w:asciiTheme="majorHAnsi" w:hAnsiTheme="majorHAnsi"/>
          <w:i/>
          <w:iCs/>
        </w:rPr>
        <w:t>x</w:t>
      </w:r>
      <w:r w:rsidRPr="00674D2C">
        <w:rPr>
          <w:rFonts w:asciiTheme="majorHAnsi" w:hAnsiTheme="majorHAnsi"/>
        </w:rPr>
        <w:t xml:space="preserve"> and </w:t>
      </w:r>
      <w:r w:rsidRPr="00674D2C">
        <w:rPr>
          <w:rFonts w:asciiTheme="majorHAnsi" w:hAnsiTheme="majorHAnsi"/>
          <w:i/>
          <w:iCs/>
        </w:rPr>
        <w:t>y</w:t>
      </w:r>
      <w:r w:rsidRPr="00674D2C">
        <w:rPr>
          <w:rFonts w:asciiTheme="majorHAnsi" w:hAnsiTheme="majorHAnsi"/>
        </w:rPr>
        <w:t>) and time</w:t>
      </w:r>
      <w:r w:rsidRPr="00674D2C">
        <w:rPr>
          <w:rFonts w:asciiTheme="majorHAnsi" w:hAnsiTheme="majorHAnsi"/>
          <w:i/>
          <w:iCs/>
        </w:rPr>
        <w:t xml:space="preserve"> t</w:t>
      </w:r>
      <w:r w:rsidRPr="00674D2C">
        <w:rPr>
          <w:rFonts w:asciiTheme="majorHAnsi" w:hAnsiTheme="majorHAnsi"/>
        </w:rPr>
        <w:t>.</w:t>
      </w:r>
    </w:p>
    <w:p w14:paraId="04125758" w14:textId="77777777" w:rsidR="00BC45F8" w:rsidRPr="00674D2C" w:rsidRDefault="001B0DEC" w:rsidP="001B0DEC">
      <w:pPr>
        <w:rPr>
          <w:rFonts w:asciiTheme="majorHAnsi" w:hAnsiTheme="majorHAnsi"/>
        </w:rPr>
      </w:pPr>
      <w:r w:rsidRPr="00674D2C">
        <w:rPr>
          <w:rFonts w:asciiTheme="majorHAnsi" w:hAnsiTheme="majorHAnsi"/>
          <w:i/>
          <w:iCs/>
        </w:rPr>
        <w:t>x</w:t>
      </w:r>
      <w:r w:rsidRPr="00674D2C">
        <w:rPr>
          <w:rFonts w:asciiTheme="majorHAnsi" w:hAnsiTheme="majorHAnsi"/>
        </w:rPr>
        <w:t>: The spatial coordinate in the horizontal direction.</w:t>
      </w:r>
    </w:p>
    <w:p w14:paraId="264B945B" w14:textId="4EAD8B08" w:rsidR="001B0DEC" w:rsidRPr="00674D2C" w:rsidRDefault="001B0DEC" w:rsidP="001B0DEC">
      <w:pPr>
        <w:rPr>
          <w:rFonts w:asciiTheme="majorHAnsi" w:hAnsiTheme="majorHAnsi"/>
        </w:rPr>
      </w:pPr>
      <w:r w:rsidRPr="00674D2C">
        <w:rPr>
          <w:rFonts w:asciiTheme="majorHAnsi" w:hAnsiTheme="majorHAnsi"/>
          <w:i/>
          <w:iCs/>
        </w:rPr>
        <w:t>y</w:t>
      </w:r>
      <w:r w:rsidRPr="00674D2C">
        <w:rPr>
          <w:rFonts w:asciiTheme="majorHAnsi" w:hAnsiTheme="majorHAnsi"/>
        </w:rPr>
        <w:t>: The spatial coordinate in the vertical direction.</w:t>
      </w:r>
    </w:p>
    <w:p w14:paraId="71B40EB7" w14:textId="77777777" w:rsidR="00BC45F8" w:rsidRPr="00674D2C" w:rsidRDefault="001B0DEC" w:rsidP="001B0DEC">
      <w:pPr>
        <w:rPr>
          <w:rFonts w:asciiTheme="majorHAnsi" w:hAnsiTheme="majorHAnsi"/>
        </w:rPr>
      </w:pPr>
      <w:r w:rsidRPr="00674D2C">
        <w:rPr>
          <w:rFonts w:asciiTheme="majorHAnsi" w:hAnsiTheme="majorHAnsi"/>
          <w:i/>
          <w:iCs/>
        </w:rPr>
        <w:t>t</w:t>
      </w:r>
      <w:r w:rsidRPr="00674D2C">
        <w:rPr>
          <w:rFonts w:asciiTheme="majorHAnsi" w:hAnsiTheme="majorHAnsi"/>
        </w:rPr>
        <w:t>: Time, representing the temporal evolution of the temperature distribution.</w:t>
      </w:r>
    </w:p>
    <w:p w14:paraId="26C9C32B" w14:textId="1F23EFA6" w:rsidR="001B0DEC" w:rsidRPr="00674D2C" w:rsidRDefault="00BC45F8" w:rsidP="001B0DEC">
      <w:pPr>
        <w:rPr>
          <w:rFonts w:asciiTheme="majorHAnsi" w:hAnsiTheme="majorHAnsi"/>
          <w:i/>
        </w:rPr>
      </w:pPr>
      <w:r w:rsidRPr="00674D2C">
        <w:rPr>
          <w:rFonts w:asciiTheme="majorHAnsi" w:hAnsiTheme="majorHAnsi"/>
        </w:rPr>
        <w:t>α</w:t>
      </w:r>
      <w:r w:rsidR="001B0DEC" w:rsidRPr="00674D2C">
        <w:rPr>
          <w:rFonts w:asciiTheme="majorHAnsi" w:hAnsiTheme="majorHAnsi"/>
        </w:rPr>
        <w:t>: The thermal diffusivity of the material, a property that quantifies how quickly heat diffuses through the material</w:t>
      </w:r>
      <w:r w:rsidR="006F03B2" w:rsidRPr="00674D2C">
        <w:rPr>
          <w:rFonts w:asciiTheme="majorHAnsi" w:hAnsiTheme="majorHAnsi"/>
        </w:rPr>
        <w:t xml:space="preserve">, </w:t>
      </w:r>
      <w:r w:rsidR="001B0DEC" w:rsidRPr="00674D2C">
        <w:rPr>
          <w:rFonts w:asciiTheme="majorHAnsi" w:hAnsiTheme="majorHAnsi"/>
        </w:rPr>
        <w:t>by α=</w:t>
      </w:r>
      <w:r w:rsidR="006F03B2" w:rsidRPr="00674D2C">
        <w:rPr>
          <w:rFonts w:asciiTheme="majorHAnsi" w:hAnsiTheme="majorHAnsi"/>
        </w:rPr>
        <w:t xml:space="preserve"> </w:t>
      </w:r>
      <m:oMath>
        <m:f>
          <m:fPr>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PCp</m:t>
            </m:r>
          </m:den>
        </m:f>
      </m:oMath>
      <w:r w:rsidR="006F03B2" w:rsidRPr="00674D2C">
        <w:rPr>
          <w:rFonts w:asciiTheme="majorHAnsi" w:hAnsiTheme="majorHAnsi"/>
        </w:rPr>
        <w:t xml:space="preserve">  Where </w:t>
      </w:r>
      <w:r w:rsidR="001B0DEC" w:rsidRPr="00674D2C">
        <w:rPr>
          <w:rFonts w:asciiTheme="majorHAnsi" w:hAnsiTheme="majorHAnsi"/>
          <w:i/>
          <w:iCs/>
        </w:rPr>
        <w:t>k</w:t>
      </w:r>
      <w:r w:rsidR="001B0DEC" w:rsidRPr="00674D2C">
        <w:rPr>
          <w:rFonts w:asciiTheme="majorHAnsi" w:hAnsiTheme="majorHAnsi"/>
        </w:rPr>
        <w:t xml:space="preserve"> is the thermal conductivity, </w:t>
      </w:r>
      <w:r w:rsidR="001B0DEC" w:rsidRPr="00674D2C">
        <w:rPr>
          <w:rFonts w:asciiTheme="majorHAnsi" w:hAnsiTheme="majorHAnsi"/>
          <w:i/>
          <w:iCs/>
        </w:rPr>
        <w:t>ρ</w:t>
      </w:r>
      <w:r w:rsidR="001B0DEC" w:rsidRPr="00674D2C">
        <w:rPr>
          <w:rFonts w:asciiTheme="majorHAnsi" w:hAnsiTheme="majorHAnsi"/>
        </w:rPr>
        <w:t xml:space="preserve"> is the density, and </w:t>
      </w:r>
      <w:r w:rsidR="001B0DEC" w:rsidRPr="00674D2C">
        <w:rPr>
          <w:rFonts w:asciiTheme="majorHAnsi" w:hAnsiTheme="majorHAnsi"/>
          <w:i/>
          <w:iCs/>
        </w:rPr>
        <w:t>cp</w:t>
      </w:r>
      <w:r w:rsidR="001B0DEC" w:rsidRPr="00674D2C">
        <w:rPr>
          <w:rFonts w:asciiTheme="majorHAnsi" w:hAnsiTheme="majorHAnsi"/>
        </w:rPr>
        <w:t xml:space="preserve"> is the specific heat capacity.</w:t>
      </w:r>
    </w:p>
    <w:p w14:paraId="25510072" w14:textId="3FCCD27C" w:rsidR="001B0DEC" w:rsidRPr="00674D2C" w:rsidRDefault="00000000" w:rsidP="001B0DEC">
      <w:pPr>
        <w:rPr>
          <w:rFonts w:asciiTheme="majorHAnsi" w:hAnsiTheme="majorHAnsi"/>
        </w:rPr>
      </w:pPr>
      <m:oMath>
        <m:f>
          <m:fPr>
            <m:ctrlPr>
              <w:rPr>
                <w:rFonts w:ascii="Cambria Math" w:hAnsi="Cambria Math"/>
                <w:i/>
              </w:rPr>
            </m:ctrlPr>
          </m:fPr>
          <m:num>
            <m:r>
              <w:rPr>
                <w:rFonts w:ascii="Cambria Math" w:hAnsi="Cambria Math"/>
              </w:rPr>
              <m:t>∂T</m:t>
            </m:r>
          </m:num>
          <m:den>
            <m:r>
              <w:rPr>
                <w:rFonts w:ascii="Cambria Math" w:hAnsi="Cambria Math"/>
              </w:rPr>
              <m:t>∂t</m:t>
            </m:r>
          </m:den>
        </m:f>
      </m:oMath>
      <w:r w:rsidR="001B0DEC" w:rsidRPr="00674D2C">
        <w:rPr>
          <w:rFonts w:asciiTheme="majorHAnsi" w:hAnsiTheme="majorHAnsi"/>
        </w:rPr>
        <w:t xml:space="preserve"> </w:t>
      </w:r>
      <w:r w:rsidR="006F03B2" w:rsidRPr="00674D2C">
        <w:rPr>
          <w:rFonts w:asciiTheme="majorHAnsi" w:hAnsiTheme="majorHAnsi"/>
        </w:rPr>
        <w:t xml:space="preserve">: </w:t>
      </w:r>
      <w:r w:rsidR="001B0DEC" w:rsidRPr="00674D2C">
        <w:rPr>
          <w:rFonts w:asciiTheme="majorHAnsi" w:hAnsiTheme="majorHAnsi"/>
        </w:rPr>
        <w:t xml:space="preserve">The partial derivative of temperature </w:t>
      </w:r>
      <w:r w:rsidR="006F03B2" w:rsidRPr="00674D2C">
        <w:rPr>
          <w:rFonts w:asciiTheme="majorHAnsi" w:hAnsiTheme="majorHAnsi"/>
        </w:rPr>
        <w:t>concerning</w:t>
      </w:r>
      <w:r w:rsidR="001B0DEC" w:rsidRPr="00674D2C">
        <w:rPr>
          <w:rFonts w:asciiTheme="majorHAnsi" w:hAnsiTheme="majorHAnsi"/>
        </w:rPr>
        <w:t xml:space="preserve"> time, representing the </w:t>
      </w:r>
      <w:r w:rsidR="006F03B2" w:rsidRPr="00674D2C">
        <w:rPr>
          <w:rFonts w:asciiTheme="majorHAnsi" w:hAnsiTheme="majorHAnsi"/>
        </w:rPr>
        <w:t>temperature change rate</w:t>
      </w:r>
      <w:r w:rsidR="001B0DEC" w:rsidRPr="00674D2C">
        <w:rPr>
          <w:rFonts w:asciiTheme="majorHAnsi" w:hAnsiTheme="majorHAnsi"/>
        </w:rPr>
        <w:t xml:space="preserve"> over time.</w:t>
      </w:r>
    </w:p>
    <w:p w14:paraId="2F8AD541" w14:textId="023AA98F" w:rsidR="001B0DEC" w:rsidRPr="00674D2C" w:rsidRDefault="00000000" w:rsidP="001B0DEC">
      <w:pPr>
        <w:rPr>
          <w:rFonts w:asciiTheme="majorHAnsi" w:hAnsiTheme="majorHAnsi"/>
        </w:rPr>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eqArr>
              <m:eqArrPr>
                <m:ctrlPr>
                  <w:rPr>
                    <w:rFonts w:ascii="Cambria Math" w:hAnsi="Cambria Math"/>
                    <w:i/>
                  </w:rPr>
                </m:ctrlPr>
              </m:eqArrPr>
              <m:e>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eqArr>
          </m:den>
        </m:f>
      </m:oMath>
      <w:r w:rsidR="001B0DEC" w:rsidRPr="00674D2C">
        <w:rPr>
          <w:rFonts w:asciiTheme="majorHAnsi" w:hAnsiTheme="majorHAnsi"/>
        </w:rPr>
        <w:t xml:space="preserve">: The second partial derivative of temperature </w:t>
      </w:r>
      <w:r w:rsidR="006F03B2" w:rsidRPr="00674D2C">
        <w:rPr>
          <w:rFonts w:asciiTheme="majorHAnsi" w:hAnsiTheme="majorHAnsi"/>
        </w:rPr>
        <w:t>concerning</w:t>
      </w:r>
      <w:r w:rsidR="001B0DEC" w:rsidRPr="00674D2C">
        <w:rPr>
          <w:rFonts w:asciiTheme="majorHAnsi" w:hAnsiTheme="majorHAnsi"/>
        </w:rPr>
        <w:t xml:space="preserve"> the horizontal spatial coordinate</w:t>
      </w:r>
      <w:r w:rsidR="001B0DEC" w:rsidRPr="00674D2C">
        <w:rPr>
          <w:rFonts w:asciiTheme="majorHAnsi" w:hAnsiTheme="majorHAnsi"/>
          <w:i/>
          <w:iCs/>
        </w:rPr>
        <w:t xml:space="preserve"> x</w:t>
      </w:r>
      <w:r w:rsidR="001B0DEC" w:rsidRPr="00674D2C">
        <w:rPr>
          <w:rFonts w:asciiTheme="majorHAnsi" w:hAnsiTheme="majorHAnsi"/>
        </w:rPr>
        <w:t>, representing the spatial rate of change of the temperature gradient in the</w:t>
      </w:r>
      <w:r w:rsidR="001B0DEC" w:rsidRPr="00674D2C">
        <w:rPr>
          <w:rFonts w:asciiTheme="majorHAnsi" w:hAnsiTheme="majorHAnsi"/>
          <w:i/>
          <w:iCs/>
        </w:rPr>
        <w:t xml:space="preserve"> x </w:t>
      </w:r>
      <w:r w:rsidR="001B0DEC" w:rsidRPr="00674D2C">
        <w:rPr>
          <w:rFonts w:asciiTheme="majorHAnsi" w:hAnsiTheme="majorHAnsi"/>
        </w:rPr>
        <w:t>direction.</w:t>
      </w:r>
    </w:p>
    <w:p w14:paraId="7C23EF28" w14:textId="435667BF" w:rsidR="001B0DEC" w:rsidRPr="00674D2C" w:rsidRDefault="00000000" w:rsidP="001B0DEC">
      <w:pPr>
        <w:rPr>
          <w:rFonts w:asciiTheme="majorHAnsi" w:hAnsiTheme="majorHAnsi"/>
        </w:rPr>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eqArr>
              <m:eqArrPr>
                <m:ctrlPr>
                  <w:rPr>
                    <w:rFonts w:ascii="Cambria Math" w:hAnsi="Cambria Math"/>
                    <w:i/>
                  </w:rPr>
                </m:ctrlPr>
              </m:eqArrPr>
              <m:e>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e>
            </m:eqArr>
          </m:den>
        </m:f>
      </m:oMath>
      <w:r w:rsidR="001B0DEC" w:rsidRPr="00674D2C">
        <w:rPr>
          <w:rFonts w:asciiTheme="majorHAnsi" w:hAnsiTheme="majorHAnsi"/>
        </w:rPr>
        <w:t xml:space="preserve">: The second partial derivative of temperature </w:t>
      </w:r>
      <w:r w:rsidR="006F03B2" w:rsidRPr="00674D2C">
        <w:rPr>
          <w:rFonts w:asciiTheme="majorHAnsi" w:hAnsiTheme="majorHAnsi"/>
        </w:rPr>
        <w:t>concerning</w:t>
      </w:r>
      <w:r w:rsidR="001B0DEC" w:rsidRPr="00674D2C">
        <w:rPr>
          <w:rFonts w:asciiTheme="majorHAnsi" w:hAnsiTheme="majorHAnsi"/>
        </w:rPr>
        <w:t xml:space="preserve"> the vertical spatial coordinate</w:t>
      </w:r>
      <w:r w:rsidR="001B0DEC" w:rsidRPr="00674D2C">
        <w:rPr>
          <w:rFonts w:asciiTheme="majorHAnsi" w:hAnsiTheme="majorHAnsi"/>
          <w:i/>
          <w:iCs/>
        </w:rPr>
        <w:t xml:space="preserve"> y</w:t>
      </w:r>
      <w:r w:rsidR="001B0DEC" w:rsidRPr="00674D2C">
        <w:rPr>
          <w:rFonts w:asciiTheme="majorHAnsi" w:hAnsiTheme="majorHAnsi"/>
        </w:rPr>
        <w:t xml:space="preserve">, representing the spatial rate of change of the temperature gradient in the </w:t>
      </w:r>
      <w:r w:rsidR="001B0DEC" w:rsidRPr="00674D2C">
        <w:rPr>
          <w:rFonts w:asciiTheme="majorHAnsi" w:hAnsiTheme="majorHAnsi"/>
          <w:i/>
          <w:iCs/>
        </w:rPr>
        <w:t>y</w:t>
      </w:r>
      <w:r w:rsidR="001B0DEC" w:rsidRPr="00674D2C">
        <w:rPr>
          <w:rFonts w:asciiTheme="majorHAnsi" w:hAnsiTheme="majorHAnsi"/>
        </w:rPr>
        <w:t xml:space="preserve"> direction.</w:t>
      </w:r>
    </w:p>
    <w:p w14:paraId="4A6F88FB" w14:textId="77777777" w:rsidR="005C3022" w:rsidRPr="00674D2C" w:rsidRDefault="005C3022" w:rsidP="001B0DEC">
      <w:pPr>
        <w:rPr>
          <w:rFonts w:asciiTheme="majorHAnsi" w:hAnsiTheme="majorHAnsi"/>
        </w:rPr>
      </w:pPr>
    </w:p>
    <w:p w14:paraId="575007C2" w14:textId="7E668977" w:rsidR="00F13AE1" w:rsidRPr="00674D2C" w:rsidRDefault="00897B8E" w:rsidP="007E3F16">
      <w:pPr>
        <w:pStyle w:val="Heading2"/>
      </w:pPr>
      <w:bookmarkStart w:id="10" w:name="_Toc188822243"/>
      <w:r>
        <w:t xml:space="preserve">2.4 </w:t>
      </w:r>
      <w:r w:rsidR="00AC4DD0" w:rsidRPr="00674D2C">
        <w:t xml:space="preserve">the </w:t>
      </w:r>
      <w:r w:rsidR="005C3022" w:rsidRPr="00674D2C">
        <w:t xml:space="preserve">numerical method </w:t>
      </w:r>
      <w:r w:rsidR="00AC4DD0" w:rsidRPr="00674D2C">
        <w:t>is chosen</w:t>
      </w:r>
      <w:r w:rsidR="005C3022" w:rsidRPr="00674D2C">
        <w:t xml:space="preserve"> to discretise the governing equati</w:t>
      </w:r>
      <w:r w:rsidR="008C358B">
        <w:t>on</w:t>
      </w:r>
      <w:bookmarkEnd w:id="10"/>
    </w:p>
    <w:p w14:paraId="4DF1BE9B" w14:textId="15BB52B1" w:rsidR="005C3022" w:rsidRPr="00674D2C" w:rsidRDefault="007A15C2" w:rsidP="001B0DEC">
      <w:pPr>
        <w:rPr>
          <w:rFonts w:asciiTheme="majorHAnsi" w:hAnsiTheme="majorHAnsi"/>
        </w:rPr>
      </w:pPr>
      <w:r w:rsidRPr="00674D2C">
        <w:rPr>
          <w:rFonts w:asciiTheme="majorHAnsi" w:hAnsiTheme="majorHAnsi"/>
        </w:rPr>
        <w:t xml:space="preserve">The finite difference method uses Taylor series expansions to approximate the derivatives of the temperature function </w:t>
      </w:r>
      <m:oMath>
        <m:r>
          <w:rPr>
            <w:rFonts w:ascii="Cambria Math" w:hAnsi="Cambria Math"/>
          </w:rPr>
          <m:t>T(x, y,t)</m:t>
        </m:r>
      </m:oMath>
      <w:r w:rsidRPr="00674D2C">
        <w:rPr>
          <w:rFonts w:asciiTheme="majorHAnsi" w:hAnsiTheme="majorHAnsi"/>
        </w:rPr>
        <w:t xml:space="preserve"> </w:t>
      </w:r>
      <w:r w:rsidR="00577947">
        <w:rPr>
          <w:rFonts w:asciiTheme="majorHAnsi" w:hAnsiTheme="majorHAnsi"/>
        </w:rPr>
        <w:t>By</w:t>
      </w:r>
      <w:r w:rsidRPr="00674D2C">
        <w:rPr>
          <w:rFonts w:asciiTheme="majorHAnsi" w:hAnsiTheme="majorHAnsi"/>
        </w:rPr>
        <w:t xml:space="preserve"> expanding the function T around a point</w:t>
      </w:r>
      <w:r w:rsidR="000C3E54" w:rsidRPr="00674D2C">
        <w:rPr>
          <w:rFonts w:asciiTheme="majorHAnsi" w:hAnsiTheme="majorHAnsi"/>
        </w:rPr>
        <w:t xml:space="preserve">. </w:t>
      </w:r>
      <w:r w:rsidR="001A439E" w:rsidRPr="00674D2C">
        <w:rPr>
          <w:rFonts w:asciiTheme="majorHAnsi" w:hAnsiTheme="majorHAnsi"/>
        </w:rPr>
        <w:t>The Taylor series is a mathematical tool that allows us to represent a function as an infinite sum of its derivatives, and it is essential for deriving finite difference approximations for the first and second derivatives in the context of</w:t>
      </w:r>
      <w:r w:rsidR="00C2795B" w:rsidRPr="00674D2C">
        <w:rPr>
          <w:rFonts w:asciiTheme="majorHAnsi" w:hAnsiTheme="majorHAnsi"/>
        </w:rPr>
        <w:t xml:space="preserve"> the heat equation</w:t>
      </w:r>
      <w:r w:rsidR="00F13AE1" w:rsidRPr="00674D2C">
        <w:rPr>
          <w:rFonts w:asciiTheme="majorHAnsi" w:hAnsiTheme="majorHAnsi"/>
        </w:rPr>
        <w:t>.</w:t>
      </w:r>
    </w:p>
    <w:p w14:paraId="3F519A9C" w14:textId="77777777" w:rsidR="00763ABF" w:rsidRDefault="007F5271" w:rsidP="00763ABF">
      <w:pPr>
        <w:keepNext/>
        <w:jc w:val="center"/>
      </w:pPr>
      <w:r w:rsidRPr="00674D2C">
        <w:rPr>
          <w:rFonts w:asciiTheme="majorHAnsi" w:hAnsiTheme="majorHAnsi"/>
          <w:noProof/>
        </w:rPr>
        <w:drawing>
          <wp:inline distT="0" distB="0" distL="0" distR="0" wp14:anchorId="2171A855" wp14:editId="0BACE0F8">
            <wp:extent cx="5731510" cy="581660"/>
            <wp:effectExtent l="0" t="0" r="2540" b="8890"/>
            <wp:docPr id="449468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68179" name=""/>
                    <pic:cNvPicPr/>
                  </pic:nvPicPr>
                  <pic:blipFill>
                    <a:blip r:embed="rId11"/>
                    <a:stretch>
                      <a:fillRect/>
                    </a:stretch>
                  </pic:blipFill>
                  <pic:spPr>
                    <a:xfrm>
                      <a:off x="0" y="0"/>
                      <a:ext cx="5731510" cy="581660"/>
                    </a:xfrm>
                    <a:prstGeom prst="rect">
                      <a:avLst/>
                    </a:prstGeom>
                  </pic:spPr>
                </pic:pic>
              </a:graphicData>
            </a:graphic>
          </wp:inline>
        </w:drawing>
      </w:r>
    </w:p>
    <w:p w14:paraId="2E112DAC" w14:textId="0B1DE624" w:rsidR="00F13AE1" w:rsidRDefault="00763ABF" w:rsidP="00763ABF">
      <w:pPr>
        <w:pStyle w:val="Caption"/>
        <w:jc w:val="center"/>
        <w:rPr>
          <w:rFonts w:asciiTheme="majorHAnsi" w:hAnsiTheme="majorHAnsi"/>
        </w:rPr>
      </w:pPr>
      <w:bookmarkStart w:id="11" w:name="_Toc188820850"/>
      <w:r>
        <w:t xml:space="preserve">Figure </w:t>
      </w:r>
      <w:r>
        <w:fldChar w:fldCharType="begin"/>
      </w:r>
      <w:r>
        <w:instrText xml:space="preserve"> SEQ Figure \* ARABIC </w:instrText>
      </w:r>
      <w:r>
        <w:fldChar w:fldCharType="separate"/>
      </w:r>
      <w:r w:rsidR="00C00CFF">
        <w:rPr>
          <w:noProof/>
        </w:rPr>
        <w:t>4</w:t>
      </w:r>
      <w:r>
        <w:fldChar w:fldCharType="end"/>
      </w:r>
      <w:r>
        <w:t>- Numerical method</w:t>
      </w:r>
      <w:bookmarkEnd w:id="11"/>
    </w:p>
    <w:p w14:paraId="3D8ECA4A" w14:textId="77777777" w:rsidR="00945955" w:rsidRDefault="00945955" w:rsidP="00DA4AA0">
      <w:pPr>
        <w:jc w:val="center"/>
        <w:rPr>
          <w:rFonts w:asciiTheme="majorHAnsi" w:hAnsiTheme="majorHAnsi"/>
          <w:sz w:val="18"/>
          <w:szCs w:val="18"/>
        </w:rPr>
      </w:pPr>
    </w:p>
    <w:p w14:paraId="5B57839D" w14:textId="77777777" w:rsidR="00945955" w:rsidRDefault="00945955" w:rsidP="00DA4AA0">
      <w:pPr>
        <w:jc w:val="center"/>
        <w:rPr>
          <w:rFonts w:asciiTheme="majorHAnsi" w:hAnsiTheme="majorHAnsi"/>
          <w:sz w:val="18"/>
          <w:szCs w:val="18"/>
        </w:rPr>
      </w:pPr>
    </w:p>
    <w:p w14:paraId="54C168E0" w14:textId="77777777" w:rsidR="00945955" w:rsidRDefault="00945955" w:rsidP="00DA4AA0">
      <w:pPr>
        <w:jc w:val="center"/>
        <w:rPr>
          <w:rFonts w:asciiTheme="majorHAnsi" w:hAnsiTheme="majorHAnsi"/>
          <w:sz w:val="18"/>
          <w:szCs w:val="18"/>
        </w:rPr>
      </w:pPr>
    </w:p>
    <w:p w14:paraId="16C36CB7" w14:textId="77777777" w:rsidR="00945955" w:rsidRPr="00945955" w:rsidRDefault="00945955" w:rsidP="00DA4AA0">
      <w:pPr>
        <w:jc w:val="center"/>
        <w:rPr>
          <w:rFonts w:asciiTheme="majorHAnsi" w:hAnsiTheme="majorHAnsi"/>
          <w:sz w:val="18"/>
          <w:szCs w:val="18"/>
        </w:rPr>
      </w:pPr>
    </w:p>
    <w:p w14:paraId="46A24641" w14:textId="5C7FEF44" w:rsidR="00F13AE1" w:rsidRPr="00674D2C" w:rsidRDefault="00897B8E" w:rsidP="007E3F16">
      <w:pPr>
        <w:pStyle w:val="Heading2"/>
      </w:pPr>
      <w:bookmarkStart w:id="12" w:name="_Toc188822244"/>
      <w:r>
        <w:lastRenderedPageBreak/>
        <w:t xml:space="preserve">2.5 </w:t>
      </w:r>
      <w:r w:rsidR="00F13AE1" w:rsidRPr="00674D2C">
        <w:t xml:space="preserve">First and </w:t>
      </w:r>
      <w:r>
        <w:t>Second Derivatives</w:t>
      </w:r>
      <w:bookmarkEnd w:id="12"/>
    </w:p>
    <w:p w14:paraId="378E1595" w14:textId="4BD5D9D7" w:rsidR="0033229C" w:rsidRPr="0033229C" w:rsidRDefault="0033229C" w:rsidP="0033229C">
      <w:pPr>
        <w:rPr>
          <w:rFonts w:asciiTheme="majorHAnsi" w:hAnsiTheme="majorHAnsi"/>
        </w:rPr>
      </w:pPr>
      <w:r w:rsidRPr="0033229C">
        <w:rPr>
          <w:rFonts w:asciiTheme="majorHAnsi" w:hAnsiTheme="majorHAnsi"/>
        </w:rPr>
        <w:t xml:space="preserve">The Taylor series uses the first and second derivatives to approximate a function's </w:t>
      </w:r>
      <w:r>
        <w:rPr>
          <w:rFonts w:asciiTheme="majorHAnsi" w:hAnsiTheme="majorHAnsi"/>
        </w:rPr>
        <w:t>behaviour</w:t>
      </w:r>
      <w:r w:rsidRPr="0033229C">
        <w:rPr>
          <w:rFonts w:asciiTheme="majorHAnsi" w:hAnsiTheme="majorHAnsi"/>
        </w:rPr>
        <w:t xml:space="preserve"> around a specific point, increasing accuracy as more derivatives are included. The first derivative indicates the function's rate of change (slope), while the second derivative reveals its curvature (concavity). These derivatives are crucial for approximating functions and </w:t>
      </w:r>
      <w:r>
        <w:rPr>
          <w:rFonts w:asciiTheme="majorHAnsi" w:hAnsiTheme="majorHAnsi"/>
        </w:rPr>
        <w:t>analysing</w:t>
      </w:r>
      <w:r w:rsidRPr="0033229C">
        <w:rPr>
          <w:rFonts w:asciiTheme="majorHAnsi" w:hAnsiTheme="majorHAnsi"/>
        </w:rPr>
        <w:t xml:space="preserve"> truncation errors in numerical methods like the finite difference method. Higher-order derivatives help quantify errors, providing insights into the accuracy of the approximation.</w:t>
      </w:r>
    </w:p>
    <w:p w14:paraId="60DEC646" w14:textId="6532461E" w:rsidR="0033229C" w:rsidRPr="0033229C" w:rsidRDefault="0033229C" w:rsidP="0033229C">
      <w:pPr>
        <w:rPr>
          <w:rFonts w:asciiTheme="majorHAnsi" w:hAnsiTheme="majorHAnsi"/>
        </w:rPr>
      </w:pPr>
      <w:r w:rsidRPr="0033229C">
        <w:rPr>
          <w:rFonts w:asciiTheme="majorHAnsi" w:hAnsiTheme="majorHAnsi"/>
        </w:rPr>
        <w:t xml:space="preserve">According to </w:t>
      </w:r>
      <w:r w:rsidRPr="0033229C">
        <w:rPr>
          <w:rFonts w:asciiTheme="majorHAnsi" w:hAnsiTheme="majorHAnsi"/>
          <w:i/>
          <w:iCs/>
        </w:rPr>
        <w:t>Fundamentals of Heat and Mass Transfer</w:t>
      </w:r>
      <w:r w:rsidRPr="0033229C">
        <w:rPr>
          <w:rFonts w:asciiTheme="majorHAnsi" w:hAnsiTheme="majorHAnsi"/>
        </w:rPr>
        <w:t xml:space="preserve"> (</w:t>
      </w:r>
      <w:proofErr w:type="spellStart"/>
      <w:r w:rsidRPr="0033229C">
        <w:rPr>
          <w:rFonts w:asciiTheme="majorHAnsi" w:hAnsiTheme="majorHAnsi"/>
        </w:rPr>
        <w:t>Incropera</w:t>
      </w:r>
      <w:proofErr w:type="spellEnd"/>
      <w:r w:rsidRPr="0033229C">
        <w:rPr>
          <w:rFonts w:asciiTheme="majorHAnsi" w:hAnsiTheme="majorHAnsi"/>
        </w:rPr>
        <w:t xml:space="preserve"> et al., 2007) and Croft and Lilley (1986), these principles are essential for understanding heat transfer calculations. The Taylor series plays a vital role in finite difference methods, </w:t>
      </w:r>
      <w:r>
        <w:rPr>
          <w:rFonts w:asciiTheme="majorHAnsi" w:hAnsiTheme="majorHAnsi"/>
        </w:rPr>
        <w:t>which are widely used to discretise differential equations and provide</w:t>
      </w:r>
      <w:r w:rsidRPr="0033229C">
        <w:rPr>
          <w:rFonts w:asciiTheme="majorHAnsi" w:hAnsiTheme="majorHAnsi"/>
        </w:rPr>
        <w:t xml:space="preserve"> accurate solutions in thermal analysis and other engineering applications.</w:t>
      </w:r>
    </w:p>
    <w:p w14:paraId="1678A098" w14:textId="77777777" w:rsidR="00897B8E" w:rsidRPr="00674D2C" w:rsidRDefault="00897B8E" w:rsidP="001B0DEC">
      <w:pPr>
        <w:rPr>
          <w:rFonts w:asciiTheme="majorHAnsi" w:hAnsiTheme="majorHAnsi"/>
          <w:b/>
          <w:bCs/>
          <w:u w:val="single"/>
        </w:rPr>
      </w:pPr>
    </w:p>
    <w:p w14:paraId="30729249" w14:textId="6B6626D0" w:rsidR="00493293" w:rsidRDefault="00DA4AA0" w:rsidP="007E3F16">
      <w:pPr>
        <w:pStyle w:val="Heading3"/>
      </w:pPr>
      <w:bookmarkStart w:id="13" w:name="_Toc188822245"/>
      <w:r w:rsidRPr="00674D2C">
        <w:t>Forward difference approximation</w:t>
      </w:r>
      <w:bookmarkEnd w:id="13"/>
      <w:r w:rsidRPr="00674D2C">
        <w:t xml:space="preserve"> </w:t>
      </w:r>
    </w:p>
    <w:p w14:paraId="3D54ADF7" w14:textId="77777777" w:rsidR="00897B8E" w:rsidRPr="00674D2C" w:rsidRDefault="00897B8E" w:rsidP="001B0DEC">
      <w:pPr>
        <w:rPr>
          <w:rFonts w:asciiTheme="majorHAnsi" w:hAnsiTheme="majorHAnsi"/>
          <w:b/>
          <w:bCs/>
          <w:u w:val="single"/>
        </w:rPr>
      </w:pPr>
    </w:p>
    <w:p w14:paraId="40CCF601" w14:textId="498510B7" w:rsidR="00DA4AA0" w:rsidRPr="00674D2C" w:rsidRDefault="00DA4AA0" w:rsidP="00DA4AA0">
      <w:pPr>
        <w:rPr>
          <w:rFonts w:asciiTheme="majorHAnsi" w:hAnsiTheme="majorHAnsi"/>
        </w:rPr>
      </w:pPr>
      <w:r w:rsidRPr="00674D2C">
        <w:rPr>
          <w:rFonts w:asciiTheme="majorHAnsi" w:hAnsiTheme="majorHAnsi"/>
        </w:rPr>
        <w:t xml:space="preserve">The forward difference considers </w:t>
      </w:r>
      <w:r w:rsidRPr="00674D2C">
        <w:rPr>
          <w:rFonts w:asciiTheme="majorHAnsi" w:hAnsiTheme="majorHAnsi"/>
          <w:b/>
          <w:bCs/>
          <w:i/>
          <w:iCs/>
        </w:rPr>
        <w:t>x=x0+hx</w:t>
      </w:r>
      <w:r w:rsidRPr="00674D2C">
        <w:rPr>
          <w:rFonts w:asciiTheme="majorHAnsi" w:hAnsiTheme="majorHAnsi"/>
        </w:rPr>
        <w:t>, where h is the step size (grid size).</w:t>
      </w:r>
    </w:p>
    <w:p w14:paraId="120669F8" w14:textId="324BAA0B" w:rsidR="00DA4AA0" w:rsidRPr="00674D2C" w:rsidRDefault="00DA4AA0" w:rsidP="00DA4AA0">
      <w:pPr>
        <w:rPr>
          <w:rFonts w:asciiTheme="majorHAnsi" w:hAnsiTheme="majorHAnsi"/>
          <w:b/>
          <w:bCs/>
          <w:i/>
          <w:iCs/>
        </w:rPr>
      </w:pPr>
      <w:r w:rsidRPr="00674D2C">
        <w:rPr>
          <w:rFonts w:asciiTheme="majorHAnsi" w:hAnsiTheme="majorHAnsi"/>
        </w:rPr>
        <w:t xml:space="preserve">Using the Taylor series for </w:t>
      </w:r>
      <w:r w:rsidRPr="00674D2C">
        <w:rPr>
          <w:rFonts w:asciiTheme="majorHAnsi" w:hAnsiTheme="majorHAnsi"/>
          <w:b/>
          <w:bCs/>
          <w:i/>
          <w:iCs/>
        </w:rPr>
        <w:t>f(x0+h):</w:t>
      </w:r>
    </w:p>
    <w:p w14:paraId="08049200" w14:textId="77777777" w:rsidR="00763ABF" w:rsidRDefault="00DA4AA0" w:rsidP="00763ABF">
      <w:pPr>
        <w:keepNext/>
        <w:jc w:val="center"/>
      </w:pPr>
      <w:r w:rsidRPr="00674D2C">
        <w:rPr>
          <w:rFonts w:asciiTheme="majorHAnsi" w:hAnsiTheme="majorHAnsi"/>
          <w:b/>
          <w:bCs/>
          <w:i/>
          <w:iCs/>
          <w:noProof/>
        </w:rPr>
        <w:drawing>
          <wp:inline distT="0" distB="0" distL="0" distR="0" wp14:anchorId="2E72A381" wp14:editId="7EF74A20">
            <wp:extent cx="3867349" cy="476274"/>
            <wp:effectExtent l="0" t="0" r="0" b="0"/>
            <wp:docPr id="173342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20802" name=""/>
                    <pic:cNvPicPr/>
                  </pic:nvPicPr>
                  <pic:blipFill>
                    <a:blip r:embed="rId12"/>
                    <a:stretch>
                      <a:fillRect/>
                    </a:stretch>
                  </pic:blipFill>
                  <pic:spPr>
                    <a:xfrm>
                      <a:off x="0" y="0"/>
                      <a:ext cx="3867349" cy="476274"/>
                    </a:xfrm>
                    <a:prstGeom prst="rect">
                      <a:avLst/>
                    </a:prstGeom>
                  </pic:spPr>
                </pic:pic>
              </a:graphicData>
            </a:graphic>
          </wp:inline>
        </w:drawing>
      </w:r>
    </w:p>
    <w:p w14:paraId="0C3D1397" w14:textId="0621394D" w:rsidR="00DA4AA0" w:rsidRPr="00945955" w:rsidRDefault="00763ABF" w:rsidP="00763ABF">
      <w:pPr>
        <w:pStyle w:val="Caption"/>
        <w:jc w:val="center"/>
        <w:rPr>
          <w:rFonts w:asciiTheme="majorHAnsi" w:hAnsiTheme="majorHAnsi"/>
        </w:rPr>
      </w:pPr>
      <w:bookmarkStart w:id="14" w:name="_Toc188820851"/>
      <w:r>
        <w:t xml:space="preserve">Figure </w:t>
      </w:r>
      <w:r>
        <w:fldChar w:fldCharType="begin"/>
      </w:r>
      <w:r>
        <w:instrText xml:space="preserve"> SEQ Figure \* ARABIC </w:instrText>
      </w:r>
      <w:r>
        <w:fldChar w:fldCharType="separate"/>
      </w:r>
      <w:r w:rsidR="00C00CFF">
        <w:rPr>
          <w:noProof/>
        </w:rPr>
        <w:t>5</w:t>
      </w:r>
      <w:r>
        <w:fldChar w:fldCharType="end"/>
      </w:r>
      <w:r>
        <w:t>- Forward difference approximation</w:t>
      </w:r>
      <w:bookmarkEnd w:id="14"/>
    </w:p>
    <w:p w14:paraId="1813DE84" w14:textId="24FBC218" w:rsidR="00DA4AA0" w:rsidRPr="00674D2C" w:rsidRDefault="00DA4AA0" w:rsidP="00DA4AA0">
      <w:pPr>
        <w:rPr>
          <w:rFonts w:asciiTheme="majorHAnsi" w:hAnsiTheme="majorHAnsi"/>
          <w:b/>
          <w:bCs/>
          <w:i/>
          <w:iCs/>
        </w:rPr>
      </w:pPr>
      <w:r w:rsidRPr="00674D2C">
        <w:rPr>
          <w:rFonts w:asciiTheme="majorHAnsi" w:hAnsiTheme="majorHAnsi"/>
        </w:rPr>
        <w:t xml:space="preserve">Rearrange the above equation to solve for </w:t>
      </w:r>
      <w:r w:rsidRPr="00674D2C">
        <w:rPr>
          <w:rFonts w:asciiTheme="majorHAnsi" w:hAnsiTheme="majorHAnsi"/>
          <w:b/>
          <w:bCs/>
          <w:i/>
          <w:iCs/>
        </w:rPr>
        <w:t>f′(x0):</w:t>
      </w:r>
    </w:p>
    <w:p w14:paraId="259A2518" w14:textId="77777777" w:rsidR="00763ABF" w:rsidRDefault="00E01977" w:rsidP="00763ABF">
      <w:pPr>
        <w:keepNext/>
        <w:jc w:val="center"/>
      </w:pPr>
      <w:r w:rsidRPr="00674D2C">
        <w:rPr>
          <w:rFonts w:asciiTheme="majorHAnsi" w:hAnsiTheme="majorHAnsi"/>
          <w:noProof/>
        </w:rPr>
        <w:drawing>
          <wp:inline distT="0" distB="0" distL="0" distR="0" wp14:anchorId="072BA98E" wp14:editId="331361F4">
            <wp:extent cx="2063781" cy="588397"/>
            <wp:effectExtent l="0" t="0" r="0" b="2540"/>
            <wp:docPr id="1788278883"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78883" name="Picture 1" descr="A black text on a white background&#10;&#10;AI-generated content may be incorrect."/>
                    <pic:cNvPicPr/>
                  </pic:nvPicPr>
                  <pic:blipFill>
                    <a:blip r:embed="rId13"/>
                    <a:stretch>
                      <a:fillRect/>
                    </a:stretch>
                  </pic:blipFill>
                  <pic:spPr>
                    <a:xfrm>
                      <a:off x="0" y="0"/>
                      <a:ext cx="2069425" cy="590006"/>
                    </a:xfrm>
                    <a:prstGeom prst="rect">
                      <a:avLst/>
                    </a:prstGeom>
                  </pic:spPr>
                </pic:pic>
              </a:graphicData>
            </a:graphic>
          </wp:inline>
        </w:drawing>
      </w:r>
    </w:p>
    <w:p w14:paraId="37857D93" w14:textId="2145CD5C" w:rsidR="003B02B4" w:rsidRPr="00945955" w:rsidRDefault="00763ABF" w:rsidP="00763ABF">
      <w:pPr>
        <w:pStyle w:val="Caption"/>
        <w:jc w:val="center"/>
        <w:rPr>
          <w:rFonts w:asciiTheme="majorHAnsi" w:hAnsiTheme="majorHAnsi"/>
        </w:rPr>
      </w:pPr>
      <w:bookmarkStart w:id="15" w:name="_Toc188820852"/>
      <w:r>
        <w:t xml:space="preserve">Figure </w:t>
      </w:r>
      <w:r>
        <w:fldChar w:fldCharType="begin"/>
      </w:r>
      <w:r>
        <w:instrText xml:space="preserve"> SEQ Figure \* ARABIC </w:instrText>
      </w:r>
      <w:r>
        <w:fldChar w:fldCharType="separate"/>
      </w:r>
      <w:r w:rsidR="00C00CFF">
        <w:rPr>
          <w:noProof/>
        </w:rPr>
        <w:t>6</w:t>
      </w:r>
      <w:r>
        <w:fldChar w:fldCharType="end"/>
      </w:r>
      <w:r>
        <w:t>- 1st order derivative</w:t>
      </w:r>
      <w:bookmarkEnd w:id="15"/>
    </w:p>
    <w:p w14:paraId="20543B72" w14:textId="77777777" w:rsidR="00897B8E" w:rsidRPr="00674D2C" w:rsidRDefault="00897B8E" w:rsidP="00752FE4">
      <w:pPr>
        <w:jc w:val="center"/>
        <w:rPr>
          <w:rFonts w:asciiTheme="majorHAnsi" w:hAnsiTheme="majorHAnsi"/>
        </w:rPr>
      </w:pPr>
    </w:p>
    <w:p w14:paraId="0800E487" w14:textId="53BBA174" w:rsidR="00493293" w:rsidRDefault="003B02B4" w:rsidP="007E3F16">
      <w:pPr>
        <w:pStyle w:val="Heading3"/>
      </w:pPr>
      <w:bookmarkStart w:id="16" w:name="_Toc188822246"/>
      <w:r w:rsidRPr="00674D2C">
        <w:t>Backwards difference approximation</w:t>
      </w:r>
      <w:bookmarkEnd w:id="16"/>
      <w:r w:rsidRPr="00674D2C">
        <w:t xml:space="preserve"> </w:t>
      </w:r>
    </w:p>
    <w:p w14:paraId="7C97BB7D" w14:textId="77777777" w:rsidR="00897B8E" w:rsidRPr="00674D2C" w:rsidRDefault="00897B8E" w:rsidP="001B0DEC">
      <w:pPr>
        <w:rPr>
          <w:rFonts w:asciiTheme="majorHAnsi" w:hAnsiTheme="majorHAnsi"/>
          <w:b/>
          <w:bCs/>
          <w:u w:val="single"/>
        </w:rPr>
      </w:pPr>
    </w:p>
    <w:p w14:paraId="5693F60B" w14:textId="34932855" w:rsidR="003B02B4" w:rsidRPr="00674D2C" w:rsidRDefault="003B02B4" w:rsidP="001B0DEC">
      <w:pPr>
        <w:rPr>
          <w:rFonts w:asciiTheme="majorHAnsi" w:hAnsiTheme="majorHAnsi"/>
          <w:b/>
          <w:bCs/>
          <w:i/>
          <w:iCs/>
        </w:rPr>
      </w:pPr>
      <w:r w:rsidRPr="00674D2C">
        <w:rPr>
          <w:rFonts w:asciiTheme="majorHAnsi" w:hAnsiTheme="majorHAnsi"/>
        </w:rPr>
        <w:t xml:space="preserve">The backward difference considers </w:t>
      </w:r>
      <w:r w:rsidRPr="00674D2C">
        <w:rPr>
          <w:rFonts w:asciiTheme="majorHAnsi" w:hAnsiTheme="majorHAnsi"/>
          <w:b/>
          <w:bCs/>
          <w:i/>
          <w:iCs/>
        </w:rPr>
        <w:t xml:space="preserve">x=x0−hx = x_0 - </w:t>
      </w:r>
      <w:proofErr w:type="spellStart"/>
      <w:r w:rsidRPr="00674D2C">
        <w:rPr>
          <w:rFonts w:asciiTheme="majorHAnsi" w:hAnsiTheme="majorHAnsi"/>
          <w:b/>
          <w:bCs/>
          <w:i/>
          <w:iCs/>
        </w:rPr>
        <w:t>hx</w:t>
      </w:r>
      <w:proofErr w:type="spellEnd"/>
      <w:r w:rsidRPr="00674D2C">
        <w:rPr>
          <w:rFonts w:asciiTheme="majorHAnsi" w:hAnsiTheme="majorHAnsi"/>
          <w:b/>
          <w:bCs/>
          <w:i/>
          <w:iCs/>
        </w:rPr>
        <w:t>=x0</w:t>
      </w:r>
      <w:r w:rsidRPr="00674D2C">
        <w:rPr>
          <w:rFonts w:ascii="Arial" w:hAnsi="Arial" w:cs="Arial"/>
          <w:b/>
          <w:bCs/>
          <w:i/>
          <w:iCs/>
        </w:rPr>
        <w:t>​</w:t>
      </w:r>
      <w:r w:rsidRPr="00674D2C">
        <w:rPr>
          <w:rFonts w:asciiTheme="majorHAnsi" w:hAnsiTheme="majorHAnsi"/>
          <w:b/>
          <w:bCs/>
          <w:i/>
          <w:iCs/>
        </w:rPr>
        <w:t>−h.</w:t>
      </w:r>
    </w:p>
    <w:p w14:paraId="6747D1A5" w14:textId="4CF31865" w:rsidR="003B02B4" w:rsidRPr="00674D2C" w:rsidRDefault="003B02B4" w:rsidP="001B0DEC">
      <w:pPr>
        <w:rPr>
          <w:rFonts w:asciiTheme="majorHAnsi" w:hAnsiTheme="majorHAnsi"/>
          <w:b/>
          <w:bCs/>
          <w:i/>
          <w:iCs/>
        </w:rPr>
      </w:pPr>
      <w:r w:rsidRPr="00674D2C">
        <w:rPr>
          <w:rFonts w:asciiTheme="majorHAnsi" w:hAnsiTheme="majorHAnsi"/>
        </w:rPr>
        <w:t xml:space="preserve">Using the Taylor series for </w:t>
      </w:r>
      <w:r w:rsidRPr="00674D2C">
        <w:rPr>
          <w:rFonts w:asciiTheme="majorHAnsi" w:hAnsiTheme="majorHAnsi"/>
          <w:b/>
          <w:bCs/>
          <w:i/>
          <w:iCs/>
        </w:rPr>
        <w:t>f(x0−h):</w:t>
      </w:r>
    </w:p>
    <w:p w14:paraId="48294B56" w14:textId="77777777" w:rsidR="00763ABF" w:rsidRDefault="003B02B4" w:rsidP="00763ABF">
      <w:pPr>
        <w:keepNext/>
        <w:jc w:val="center"/>
      </w:pPr>
      <w:r w:rsidRPr="00674D2C">
        <w:rPr>
          <w:rFonts w:asciiTheme="majorHAnsi" w:hAnsiTheme="majorHAnsi"/>
          <w:b/>
          <w:bCs/>
          <w:i/>
          <w:iCs/>
          <w:noProof/>
        </w:rPr>
        <w:drawing>
          <wp:inline distT="0" distB="0" distL="0" distR="0" wp14:anchorId="078572E7" wp14:editId="2BCD3C64">
            <wp:extent cx="4026107" cy="552478"/>
            <wp:effectExtent l="0" t="0" r="0" b="0"/>
            <wp:docPr id="2027017801" name="Picture 1" descr="A math equation with numbers and a plus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17801" name="Picture 1" descr="A math equation with numbers and a plus sign&#10;&#10;AI-generated content may be incorrect."/>
                    <pic:cNvPicPr/>
                  </pic:nvPicPr>
                  <pic:blipFill>
                    <a:blip r:embed="rId14"/>
                    <a:stretch>
                      <a:fillRect/>
                    </a:stretch>
                  </pic:blipFill>
                  <pic:spPr>
                    <a:xfrm>
                      <a:off x="0" y="0"/>
                      <a:ext cx="4026107" cy="552478"/>
                    </a:xfrm>
                    <a:prstGeom prst="rect">
                      <a:avLst/>
                    </a:prstGeom>
                  </pic:spPr>
                </pic:pic>
              </a:graphicData>
            </a:graphic>
          </wp:inline>
        </w:drawing>
      </w:r>
    </w:p>
    <w:p w14:paraId="6FB4D705" w14:textId="64215BFC" w:rsidR="00752FE4" w:rsidRPr="00945955" w:rsidRDefault="00763ABF" w:rsidP="00763ABF">
      <w:pPr>
        <w:pStyle w:val="Caption"/>
        <w:jc w:val="center"/>
        <w:rPr>
          <w:rFonts w:asciiTheme="majorHAnsi" w:hAnsiTheme="majorHAnsi"/>
        </w:rPr>
      </w:pPr>
      <w:bookmarkStart w:id="17" w:name="_Toc188820853"/>
      <w:r>
        <w:t xml:space="preserve">Figure </w:t>
      </w:r>
      <w:r>
        <w:fldChar w:fldCharType="begin"/>
      </w:r>
      <w:r>
        <w:instrText xml:space="preserve"> SEQ Figure \* ARABIC </w:instrText>
      </w:r>
      <w:r>
        <w:fldChar w:fldCharType="separate"/>
      </w:r>
      <w:r w:rsidR="00C00CFF">
        <w:rPr>
          <w:noProof/>
        </w:rPr>
        <w:t>7</w:t>
      </w:r>
      <w:r>
        <w:fldChar w:fldCharType="end"/>
      </w:r>
      <w:r>
        <w:t>- Backwards difference approximation</w:t>
      </w:r>
      <w:bookmarkEnd w:id="17"/>
    </w:p>
    <w:p w14:paraId="195B4B1E" w14:textId="77777777" w:rsidR="00752FE4" w:rsidRPr="00674D2C" w:rsidRDefault="00752FE4" w:rsidP="003B02B4">
      <w:pPr>
        <w:jc w:val="center"/>
        <w:rPr>
          <w:rFonts w:asciiTheme="majorHAnsi" w:hAnsiTheme="majorHAnsi"/>
          <w:b/>
          <w:bCs/>
          <w:i/>
          <w:iCs/>
        </w:rPr>
      </w:pPr>
    </w:p>
    <w:p w14:paraId="419DAB3B" w14:textId="04FE91DE" w:rsidR="003B02B4" w:rsidRPr="00674D2C" w:rsidRDefault="003B02B4" w:rsidP="003B02B4">
      <w:pPr>
        <w:rPr>
          <w:rFonts w:asciiTheme="majorHAnsi" w:hAnsiTheme="majorHAnsi"/>
          <w:b/>
          <w:bCs/>
          <w:i/>
          <w:iCs/>
        </w:rPr>
      </w:pPr>
      <w:r w:rsidRPr="00674D2C">
        <w:rPr>
          <w:rFonts w:asciiTheme="majorHAnsi" w:hAnsiTheme="majorHAnsi"/>
        </w:rPr>
        <w:t xml:space="preserve"> Rearrange the above equation to solve for </w:t>
      </w:r>
      <w:r w:rsidRPr="00674D2C">
        <w:rPr>
          <w:rFonts w:asciiTheme="majorHAnsi" w:hAnsiTheme="majorHAnsi"/>
          <w:b/>
          <w:bCs/>
          <w:i/>
          <w:iCs/>
        </w:rPr>
        <w:t>f′(x0):</w:t>
      </w:r>
    </w:p>
    <w:p w14:paraId="35A91D81" w14:textId="77777777" w:rsidR="00763ABF" w:rsidRDefault="00073824" w:rsidP="00763ABF">
      <w:pPr>
        <w:keepNext/>
        <w:jc w:val="center"/>
      </w:pPr>
      <w:r w:rsidRPr="00674D2C">
        <w:rPr>
          <w:rFonts w:asciiTheme="majorHAnsi" w:hAnsiTheme="majorHAnsi"/>
          <w:noProof/>
        </w:rPr>
        <w:lastRenderedPageBreak/>
        <w:drawing>
          <wp:inline distT="0" distB="0" distL="0" distR="0" wp14:anchorId="47A65990" wp14:editId="0BFFD7EB">
            <wp:extent cx="3949903" cy="501676"/>
            <wp:effectExtent l="0" t="0" r="0" b="0"/>
            <wp:docPr id="52096579" name="Picture 1" descr="A number of mathematical equ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6579" name="Picture 1" descr="A number of mathematical equations&#10;&#10;AI-generated content may be incorrect."/>
                    <pic:cNvPicPr/>
                  </pic:nvPicPr>
                  <pic:blipFill>
                    <a:blip r:embed="rId15"/>
                    <a:stretch>
                      <a:fillRect/>
                    </a:stretch>
                  </pic:blipFill>
                  <pic:spPr>
                    <a:xfrm>
                      <a:off x="0" y="0"/>
                      <a:ext cx="3949903" cy="501676"/>
                    </a:xfrm>
                    <a:prstGeom prst="rect">
                      <a:avLst/>
                    </a:prstGeom>
                  </pic:spPr>
                </pic:pic>
              </a:graphicData>
            </a:graphic>
          </wp:inline>
        </w:drawing>
      </w:r>
    </w:p>
    <w:p w14:paraId="00282302" w14:textId="3122E5C6" w:rsidR="003B02B4" w:rsidRDefault="00763ABF" w:rsidP="00763ABF">
      <w:pPr>
        <w:pStyle w:val="Caption"/>
        <w:jc w:val="center"/>
        <w:rPr>
          <w:rFonts w:asciiTheme="majorHAnsi" w:hAnsiTheme="majorHAnsi"/>
        </w:rPr>
      </w:pPr>
      <w:bookmarkStart w:id="18" w:name="_Toc188820854"/>
      <w:r>
        <w:t xml:space="preserve">Figure </w:t>
      </w:r>
      <w:r>
        <w:fldChar w:fldCharType="begin"/>
      </w:r>
      <w:r>
        <w:instrText xml:space="preserve"> SEQ Figure \* ARABIC </w:instrText>
      </w:r>
      <w:r>
        <w:fldChar w:fldCharType="separate"/>
      </w:r>
      <w:r w:rsidR="00C00CFF">
        <w:rPr>
          <w:noProof/>
        </w:rPr>
        <w:t>8</w:t>
      </w:r>
      <w:r>
        <w:fldChar w:fldCharType="end"/>
      </w:r>
      <w:r>
        <w:t>- Re-arranged backward approximation</w:t>
      </w:r>
      <w:bookmarkEnd w:id="18"/>
    </w:p>
    <w:p w14:paraId="59862E6E" w14:textId="77777777" w:rsidR="00763ABF" w:rsidRPr="00945955" w:rsidRDefault="00763ABF" w:rsidP="003B02B4">
      <w:pPr>
        <w:jc w:val="center"/>
        <w:rPr>
          <w:rFonts w:asciiTheme="majorHAnsi" w:hAnsiTheme="majorHAnsi"/>
          <w:sz w:val="18"/>
          <w:szCs w:val="18"/>
        </w:rPr>
      </w:pPr>
    </w:p>
    <w:p w14:paraId="6BCCFD89" w14:textId="7E3CF1D2" w:rsidR="003B02B4" w:rsidRPr="006B6C95" w:rsidRDefault="003B02B4" w:rsidP="003B02B4">
      <w:pPr>
        <w:rPr>
          <w:rFonts w:asciiTheme="majorHAnsi" w:hAnsiTheme="majorHAnsi"/>
        </w:rPr>
      </w:pPr>
      <w:r w:rsidRPr="006B6C95">
        <w:rPr>
          <w:rFonts w:asciiTheme="majorHAnsi" w:hAnsiTheme="majorHAnsi"/>
        </w:rPr>
        <w:t>For a first-order approximation:</w:t>
      </w:r>
    </w:p>
    <w:p w14:paraId="5E9676D2" w14:textId="77777777" w:rsidR="00763ABF" w:rsidRDefault="003B02B4" w:rsidP="00763ABF">
      <w:pPr>
        <w:keepNext/>
        <w:jc w:val="center"/>
      </w:pPr>
      <w:r w:rsidRPr="00674D2C">
        <w:rPr>
          <w:rFonts w:asciiTheme="majorHAnsi" w:hAnsiTheme="majorHAnsi"/>
          <w:noProof/>
        </w:rPr>
        <w:drawing>
          <wp:inline distT="0" distB="0" distL="0" distR="0" wp14:anchorId="1E55A200" wp14:editId="42366C2E">
            <wp:extent cx="2082907" cy="539778"/>
            <wp:effectExtent l="0" t="0" r="0" b="0"/>
            <wp:docPr id="92142660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26602" name="Picture 1" descr="A black text on a white background&#10;&#10;AI-generated content may be incorrect."/>
                    <pic:cNvPicPr/>
                  </pic:nvPicPr>
                  <pic:blipFill>
                    <a:blip r:embed="rId16"/>
                    <a:stretch>
                      <a:fillRect/>
                    </a:stretch>
                  </pic:blipFill>
                  <pic:spPr>
                    <a:xfrm>
                      <a:off x="0" y="0"/>
                      <a:ext cx="2082907" cy="539778"/>
                    </a:xfrm>
                    <a:prstGeom prst="rect">
                      <a:avLst/>
                    </a:prstGeom>
                  </pic:spPr>
                </pic:pic>
              </a:graphicData>
            </a:graphic>
          </wp:inline>
        </w:drawing>
      </w:r>
    </w:p>
    <w:p w14:paraId="1D77C906" w14:textId="492A85B0" w:rsidR="00897B8E" w:rsidRPr="00494407" w:rsidRDefault="00763ABF" w:rsidP="00763ABF">
      <w:pPr>
        <w:pStyle w:val="Caption"/>
        <w:jc w:val="center"/>
        <w:rPr>
          <w:rFonts w:asciiTheme="majorHAnsi" w:hAnsiTheme="majorHAnsi"/>
        </w:rPr>
      </w:pPr>
      <w:bookmarkStart w:id="19" w:name="_Toc188820855"/>
      <w:r>
        <w:t xml:space="preserve">Figure </w:t>
      </w:r>
      <w:r>
        <w:fldChar w:fldCharType="begin"/>
      </w:r>
      <w:r>
        <w:instrText xml:space="preserve"> SEQ Figure \* ARABIC </w:instrText>
      </w:r>
      <w:r>
        <w:fldChar w:fldCharType="separate"/>
      </w:r>
      <w:r w:rsidR="00C00CFF">
        <w:rPr>
          <w:noProof/>
        </w:rPr>
        <w:t>9</w:t>
      </w:r>
      <w:r>
        <w:fldChar w:fldCharType="end"/>
      </w:r>
      <w:r>
        <w:t xml:space="preserve">- </w:t>
      </w:r>
      <w:r w:rsidR="00816D75">
        <w:t>First-order</w:t>
      </w:r>
      <w:r>
        <w:t xml:space="preserve"> approximation</w:t>
      </w:r>
      <w:bookmarkEnd w:id="19"/>
    </w:p>
    <w:p w14:paraId="0188734E" w14:textId="77777777" w:rsidR="00897B8E" w:rsidRPr="00674D2C" w:rsidRDefault="00897B8E" w:rsidP="00752FE4">
      <w:pPr>
        <w:jc w:val="center"/>
        <w:rPr>
          <w:rFonts w:asciiTheme="majorHAnsi" w:hAnsiTheme="majorHAnsi"/>
        </w:rPr>
      </w:pPr>
    </w:p>
    <w:p w14:paraId="2B654E1E" w14:textId="32F20F85" w:rsidR="003B02B4" w:rsidRDefault="003B02B4" w:rsidP="007E3F16">
      <w:pPr>
        <w:pStyle w:val="Heading3"/>
      </w:pPr>
      <w:bookmarkStart w:id="20" w:name="_Toc188822247"/>
      <w:r w:rsidRPr="00674D2C">
        <w:t>Central differences approximations:</w:t>
      </w:r>
      <w:bookmarkEnd w:id="20"/>
    </w:p>
    <w:p w14:paraId="14D0E6ED" w14:textId="77777777" w:rsidR="00897B8E" w:rsidRPr="00674D2C" w:rsidRDefault="00897B8E" w:rsidP="003B02B4">
      <w:pPr>
        <w:rPr>
          <w:rFonts w:asciiTheme="majorHAnsi" w:hAnsiTheme="majorHAnsi"/>
          <w:b/>
          <w:bCs/>
          <w:u w:val="single"/>
        </w:rPr>
      </w:pPr>
    </w:p>
    <w:p w14:paraId="27DEA4B0" w14:textId="4F7E4257" w:rsidR="003B02B4" w:rsidRPr="00674D2C" w:rsidRDefault="003B02B4" w:rsidP="003B02B4">
      <w:pPr>
        <w:rPr>
          <w:rFonts w:asciiTheme="majorHAnsi" w:hAnsiTheme="majorHAnsi"/>
          <w:b/>
          <w:bCs/>
          <w:i/>
          <w:iCs/>
        </w:rPr>
      </w:pPr>
      <w:r w:rsidRPr="00674D2C">
        <w:rPr>
          <w:rFonts w:asciiTheme="majorHAnsi" w:hAnsiTheme="majorHAnsi"/>
        </w:rPr>
        <w:t xml:space="preserve">The central difference uses two points symmetrically around </w:t>
      </w:r>
      <w:r w:rsidRPr="00674D2C">
        <w:rPr>
          <w:rFonts w:asciiTheme="majorHAnsi" w:hAnsiTheme="majorHAnsi"/>
          <w:b/>
          <w:bCs/>
          <w:i/>
          <w:iCs/>
        </w:rPr>
        <w:t>X0, 0 = X0  + h &amp; x = X0 – h. Using</w:t>
      </w:r>
      <w:r w:rsidRPr="00674D2C">
        <w:rPr>
          <w:rFonts w:asciiTheme="majorHAnsi" w:hAnsiTheme="majorHAnsi"/>
        </w:rPr>
        <w:t xml:space="preserve"> the Taylor series for </w:t>
      </w:r>
      <w:r w:rsidRPr="00674D2C">
        <w:rPr>
          <w:rFonts w:asciiTheme="majorHAnsi" w:hAnsiTheme="majorHAnsi"/>
          <w:b/>
          <w:bCs/>
          <w:i/>
          <w:iCs/>
        </w:rPr>
        <w:t>f(x0+h) and f(x0−h):</w:t>
      </w:r>
    </w:p>
    <w:p w14:paraId="7257030E" w14:textId="77777777" w:rsidR="00763ABF" w:rsidRDefault="0006673D" w:rsidP="00763ABF">
      <w:pPr>
        <w:keepNext/>
        <w:jc w:val="center"/>
      </w:pPr>
      <w:r w:rsidRPr="00674D2C">
        <w:rPr>
          <w:rFonts w:asciiTheme="majorHAnsi" w:hAnsiTheme="majorHAnsi"/>
          <w:b/>
          <w:bCs/>
          <w:i/>
          <w:iCs/>
          <w:noProof/>
        </w:rPr>
        <w:drawing>
          <wp:inline distT="0" distB="0" distL="0" distR="0" wp14:anchorId="1A81B65A" wp14:editId="3628C5EC">
            <wp:extent cx="3797495" cy="596931"/>
            <wp:effectExtent l="0" t="0" r="0" b="0"/>
            <wp:docPr id="134684318" name="Picture 1" descr="A math equation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4318" name="Picture 1" descr="A math equations with numbers&#10;&#10;AI-generated content may be incorrect."/>
                    <pic:cNvPicPr/>
                  </pic:nvPicPr>
                  <pic:blipFill>
                    <a:blip r:embed="rId17"/>
                    <a:stretch>
                      <a:fillRect/>
                    </a:stretch>
                  </pic:blipFill>
                  <pic:spPr>
                    <a:xfrm>
                      <a:off x="0" y="0"/>
                      <a:ext cx="3797495" cy="596931"/>
                    </a:xfrm>
                    <a:prstGeom prst="rect">
                      <a:avLst/>
                    </a:prstGeom>
                  </pic:spPr>
                </pic:pic>
              </a:graphicData>
            </a:graphic>
          </wp:inline>
        </w:drawing>
      </w:r>
    </w:p>
    <w:p w14:paraId="32E6B852" w14:textId="05B1868E" w:rsidR="003B02B4" w:rsidRPr="00945955" w:rsidRDefault="00763ABF" w:rsidP="00763ABF">
      <w:pPr>
        <w:pStyle w:val="Caption"/>
        <w:jc w:val="center"/>
        <w:rPr>
          <w:rFonts w:asciiTheme="majorHAnsi" w:hAnsiTheme="majorHAnsi"/>
          <w:b/>
          <w:bCs/>
          <w:i w:val="0"/>
          <w:iCs w:val="0"/>
        </w:rPr>
      </w:pPr>
      <w:bookmarkStart w:id="21" w:name="_Toc188820856"/>
      <w:r>
        <w:t xml:space="preserve">Figure </w:t>
      </w:r>
      <w:r>
        <w:fldChar w:fldCharType="begin"/>
      </w:r>
      <w:r>
        <w:instrText xml:space="preserve"> SEQ Figure \* ARABIC </w:instrText>
      </w:r>
      <w:r>
        <w:fldChar w:fldCharType="separate"/>
      </w:r>
      <w:r w:rsidR="00C00CFF">
        <w:rPr>
          <w:noProof/>
        </w:rPr>
        <w:t>10</w:t>
      </w:r>
      <w:r>
        <w:fldChar w:fldCharType="end"/>
      </w:r>
      <w:r>
        <w:t>- Central difference approximation</w:t>
      </w:r>
      <w:bookmarkEnd w:id="21"/>
    </w:p>
    <w:p w14:paraId="299B00FB" w14:textId="3A3EB9DE" w:rsidR="003B02B4" w:rsidRPr="006B6C95" w:rsidRDefault="003B02B4" w:rsidP="003B02B4">
      <w:pPr>
        <w:rPr>
          <w:rFonts w:asciiTheme="majorHAnsi" w:hAnsiTheme="majorHAnsi"/>
        </w:rPr>
      </w:pPr>
      <w:r w:rsidRPr="006B6C95">
        <w:rPr>
          <w:rFonts w:asciiTheme="majorHAnsi" w:hAnsiTheme="majorHAnsi"/>
        </w:rPr>
        <w:t>Subtract the two equations:</w:t>
      </w:r>
    </w:p>
    <w:p w14:paraId="331DC0CD" w14:textId="77777777" w:rsidR="00763ABF" w:rsidRDefault="005F0DB0" w:rsidP="00763ABF">
      <w:pPr>
        <w:keepNext/>
        <w:jc w:val="center"/>
      </w:pPr>
      <w:r w:rsidRPr="00674D2C">
        <w:rPr>
          <w:rFonts w:asciiTheme="majorHAnsi" w:hAnsiTheme="majorHAnsi"/>
          <w:b/>
          <w:bCs/>
          <w:i/>
          <w:iCs/>
          <w:noProof/>
        </w:rPr>
        <w:drawing>
          <wp:inline distT="0" distB="0" distL="0" distR="0" wp14:anchorId="00F07EBB" wp14:editId="0B43D67A">
            <wp:extent cx="3912042" cy="455949"/>
            <wp:effectExtent l="0" t="0" r="0" b="1270"/>
            <wp:docPr id="1773837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37666" name=""/>
                    <pic:cNvPicPr/>
                  </pic:nvPicPr>
                  <pic:blipFill>
                    <a:blip r:embed="rId18"/>
                    <a:stretch>
                      <a:fillRect/>
                    </a:stretch>
                  </pic:blipFill>
                  <pic:spPr>
                    <a:xfrm>
                      <a:off x="0" y="0"/>
                      <a:ext cx="3950835" cy="460470"/>
                    </a:xfrm>
                    <a:prstGeom prst="rect">
                      <a:avLst/>
                    </a:prstGeom>
                  </pic:spPr>
                </pic:pic>
              </a:graphicData>
            </a:graphic>
          </wp:inline>
        </w:drawing>
      </w:r>
    </w:p>
    <w:p w14:paraId="43B0CE18" w14:textId="2AEE6C95" w:rsidR="003B02B4" w:rsidRPr="00945955" w:rsidRDefault="00763ABF" w:rsidP="00763ABF">
      <w:pPr>
        <w:pStyle w:val="Caption"/>
        <w:jc w:val="center"/>
        <w:rPr>
          <w:rFonts w:asciiTheme="majorHAnsi" w:hAnsiTheme="majorHAnsi"/>
        </w:rPr>
      </w:pPr>
      <w:bookmarkStart w:id="22" w:name="_Toc188820857"/>
      <w:r>
        <w:t xml:space="preserve">Figure </w:t>
      </w:r>
      <w:r>
        <w:fldChar w:fldCharType="begin"/>
      </w:r>
      <w:r>
        <w:instrText xml:space="preserve"> SEQ Figure \* ARABIC </w:instrText>
      </w:r>
      <w:r>
        <w:fldChar w:fldCharType="separate"/>
      </w:r>
      <w:r w:rsidR="00C00CFF">
        <w:rPr>
          <w:noProof/>
        </w:rPr>
        <w:t>11</w:t>
      </w:r>
      <w:r>
        <w:fldChar w:fldCharType="end"/>
      </w:r>
      <w:r>
        <w:t>- Subtracted central difference</w:t>
      </w:r>
      <w:bookmarkEnd w:id="22"/>
    </w:p>
    <w:p w14:paraId="332F45B7" w14:textId="7DFC1E09" w:rsidR="003B02B4" w:rsidRPr="006B6C95" w:rsidRDefault="003B02B4" w:rsidP="003B02B4">
      <w:pPr>
        <w:rPr>
          <w:rFonts w:asciiTheme="majorHAnsi" w:hAnsiTheme="majorHAnsi"/>
          <w:i/>
          <w:iCs/>
        </w:rPr>
      </w:pPr>
      <w:r w:rsidRPr="006B6C95">
        <w:rPr>
          <w:rFonts w:asciiTheme="majorHAnsi" w:hAnsiTheme="majorHAnsi"/>
          <w:i/>
          <w:iCs/>
        </w:rPr>
        <w:t>For a first</w:t>
      </w:r>
      <w:r w:rsidR="00897B8E" w:rsidRPr="006B6C95">
        <w:rPr>
          <w:rFonts w:asciiTheme="majorHAnsi" w:hAnsiTheme="majorHAnsi"/>
          <w:i/>
          <w:iCs/>
        </w:rPr>
        <w:t xml:space="preserve"> derivative</w:t>
      </w:r>
      <w:r w:rsidRPr="006B6C95">
        <w:rPr>
          <w:rFonts w:asciiTheme="majorHAnsi" w:hAnsiTheme="majorHAnsi"/>
          <w:i/>
          <w:iCs/>
        </w:rPr>
        <w:t>:</w:t>
      </w:r>
    </w:p>
    <w:p w14:paraId="3A219699" w14:textId="77777777" w:rsidR="00763ABF" w:rsidRDefault="003B02B4" w:rsidP="00763ABF">
      <w:pPr>
        <w:keepNext/>
        <w:jc w:val="center"/>
      </w:pPr>
      <w:r w:rsidRPr="00674D2C">
        <w:rPr>
          <w:rFonts w:asciiTheme="majorHAnsi" w:hAnsiTheme="majorHAnsi"/>
          <w:b/>
          <w:bCs/>
          <w:i/>
          <w:iCs/>
          <w:noProof/>
        </w:rPr>
        <w:drawing>
          <wp:inline distT="0" distB="0" distL="0" distR="0" wp14:anchorId="4E6FCFC4" wp14:editId="5F1DE892">
            <wp:extent cx="2324219" cy="514376"/>
            <wp:effectExtent l="0" t="0" r="0" b="0"/>
            <wp:docPr id="291324480" name="Picture 1" descr="A math equation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24480" name="Picture 1" descr="A math equation with numbers&#10;&#10;AI-generated content may be incorrect."/>
                    <pic:cNvPicPr/>
                  </pic:nvPicPr>
                  <pic:blipFill>
                    <a:blip r:embed="rId19"/>
                    <a:stretch>
                      <a:fillRect/>
                    </a:stretch>
                  </pic:blipFill>
                  <pic:spPr>
                    <a:xfrm>
                      <a:off x="0" y="0"/>
                      <a:ext cx="2324219" cy="514376"/>
                    </a:xfrm>
                    <a:prstGeom prst="rect">
                      <a:avLst/>
                    </a:prstGeom>
                  </pic:spPr>
                </pic:pic>
              </a:graphicData>
            </a:graphic>
          </wp:inline>
        </w:drawing>
      </w:r>
    </w:p>
    <w:p w14:paraId="07473A8C" w14:textId="0CD9816A" w:rsidR="003B02B4" w:rsidRPr="00945955" w:rsidRDefault="00763ABF" w:rsidP="00763ABF">
      <w:pPr>
        <w:pStyle w:val="Caption"/>
        <w:jc w:val="center"/>
        <w:rPr>
          <w:rFonts w:asciiTheme="majorHAnsi" w:hAnsiTheme="majorHAnsi"/>
        </w:rPr>
      </w:pPr>
      <w:bookmarkStart w:id="23" w:name="_Toc188820858"/>
      <w:r>
        <w:t xml:space="preserve">Figure </w:t>
      </w:r>
      <w:r>
        <w:fldChar w:fldCharType="begin"/>
      </w:r>
      <w:r>
        <w:instrText xml:space="preserve"> SEQ Figure \* ARABIC </w:instrText>
      </w:r>
      <w:r>
        <w:fldChar w:fldCharType="separate"/>
      </w:r>
      <w:r w:rsidR="00C00CFF">
        <w:rPr>
          <w:noProof/>
        </w:rPr>
        <w:t>12</w:t>
      </w:r>
      <w:r>
        <w:fldChar w:fldCharType="end"/>
      </w:r>
      <w:r>
        <w:t>- First derivative</w:t>
      </w:r>
      <w:bookmarkEnd w:id="23"/>
    </w:p>
    <w:p w14:paraId="2B24908C" w14:textId="77777777" w:rsidR="00897B8E" w:rsidRPr="006B6C95" w:rsidRDefault="00897B8E" w:rsidP="003B02B4">
      <w:pPr>
        <w:jc w:val="center"/>
        <w:rPr>
          <w:rFonts w:asciiTheme="majorHAnsi" w:hAnsiTheme="majorHAnsi"/>
          <w:i/>
          <w:iCs/>
        </w:rPr>
      </w:pPr>
    </w:p>
    <w:p w14:paraId="03A66D48" w14:textId="3D6D7E1D" w:rsidR="005F0DB0" w:rsidRPr="006B6C95" w:rsidRDefault="005F0DB0" w:rsidP="005F0DB0">
      <w:pPr>
        <w:rPr>
          <w:rFonts w:asciiTheme="majorHAnsi" w:hAnsiTheme="majorHAnsi"/>
        </w:rPr>
      </w:pPr>
      <w:r w:rsidRPr="006B6C95">
        <w:rPr>
          <w:rFonts w:asciiTheme="majorHAnsi" w:hAnsiTheme="majorHAnsi"/>
        </w:rPr>
        <w:t>Subtract the two equations for the second derivative</w:t>
      </w:r>
      <w:r w:rsidR="00897B8E" w:rsidRPr="006B6C95">
        <w:rPr>
          <w:rFonts w:asciiTheme="majorHAnsi" w:hAnsiTheme="majorHAnsi"/>
        </w:rPr>
        <w:t>:</w:t>
      </w:r>
    </w:p>
    <w:p w14:paraId="241DEDBC" w14:textId="77777777" w:rsidR="005F0DB0" w:rsidRPr="00674D2C" w:rsidRDefault="005F0DB0" w:rsidP="003B02B4">
      <w:pPr>
        <w:jc w:val="center"/>
        <w:rPr>
          <w:rFonts w:asciiTheme="majorHAnsi" w:hAnsiTheme="majorHAnsi"/>
          <w:b/>
          <w:bCs/>
          <w:i/>
          <w:iCs/>
        </w:rPr>
      </w:pPr>
    </w:p>
    <w:p w14:paraId="45972D26" w14:textId="77777777" w:rsidR="00763ABF" w:rsidRDefault="005F0DB0" w:rsidP="00763ABF">
      <w:pPr>
        <w:keepNext/>
        <w:jc w:val="center"/>
      </w:pPr>
      <w:r w:rsidRPr="00674D2C">
        <w:rPr>
          <w:rFonts w:asciiTheme="majorHAnsi" w:hAnsiTheme="majorHAnsi"/>
          <w:b/>
          <w:bCs/>
          <w:i/>
          <w:iCs/>
          <w:noProof/>
        </w:rPr>
        <w:lastRenderedPageBreak/>
        <w:drawing>
          <wp:inline distT="0" distB="0" distL="0" distR="0" wp14:anchorId="67FF9D0D" wp14:editId="252912AF">
            <wp:extent cx="4915153" cy="1104957"/>
            <wp:effectExtent l="0" t="0" r="0" b="0"/>
            <wp:docPr id="231436671"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36671" name="Picture 1" descr="A math equations on a white background&#10;&#10;AI-generated content may be incorrect."/>
                    <pic:cNvPicPr/>
                  </pic:nvPicPr>
                  <pic:blipFill>
                    <a:blip r:embed="rId20"/>
                    <a:stretch>
                      <a:fillRect/>
                    </a:stretch>
                  </pic:blipFill>
                  <pic:spPr>
                    <a:xfrm>
                      <a:off x="0" y="0"/>
                      <a:ext cx="4915153" cy="1104957"/>
                    </a:xfrm>
                    <a:prstGeom prst="rect">
                      <a:avLst/>
                    </a:prstGeom>
                  </pic:spPr>
                </pic:pic>
              </a:graphicData>
            </a:graphic>
          </wp:inline>
        </w:drawing>
      </w:r>
    </w:p>
    <w:p w14:paraId="57E45425" w14:textId="4CDA2AEE" w:rsidR="005F0DB0" w:rsidRPr="00945955" w:rsidRDefault="00763ABF" w:rsidP="00763ABF">
      <w:pPr>
        <w:pStyle w:val="Caption"/>
        <w:jc w:val="center"/>
        <w:rPr>
          <w:rFonts w:asciiTheme="majorHAnsi" w:hAnsiTheme="majorHAnsi"/>
        </w:rPr>
      </w:pPr>
      <w:bookmarkStart w:id="24" w:name="_Toc188820859"/>
      <w:r>
        <w:t xml:space="preserve">Figure </w:t>
      </w:r>
      <w:r>
        <w:fldChar w:fldCharType="begin"/>
      </w:r>
      <w:r>
        <w:instrText xml:space="preserve"> SEQ Figure \* ARABIC </w:instrText>
      </w:r>
      <w:r>
        <w:fldChar w:fldCharType="separate"/>
      </w:r>
      <w:r w:rsidR="00C00CFF">
        <w:rPr>
          <w:noProof/>
        </w:rPr>
        <w:t>13</w:t>
      </w:r>
      <w:r>
        <w:fldChar w:fldCharType="end"/>
      </w:r>
      <w:r>
        <w:t>- 2nd derivative equations</w:t>
      </w:r>
      <w:bookmarkEnd w:id="24"/>
    </w:p>
    <w:p w14:paraId="279CB1ED" w14:textId="77777777" w:rsidR="003B02B4" w:rsidRPr="00674D2C" w:rsidRDefault="003B02B4" w:rsidP="003B02B4">
      <w:pPr>
        <w:jc w:val="center"/>
        <w:rPr>
          <w:rFonts w:asciiTheme="majorHAnsi" w:hAnsiTheme="majorHAnsi"/>
          <w:b/>
          <w:bCs/>
          <w:i/>
          <w:iCs/>
        </w:rPr>
      </w:pPr>
    </w:p>
    <w:p w14:paraId="330A2679" w14:textId="69CC6DCF" w:rsidR="003B02B4" w:rsidRPr="006B6C95" w:rsidRDefault="003B02B4" w:rsidP="003B02B4">
      <w:pPr>
        <w:rPr>
          <w:rFonts w:asciiTheme="majorHAnsi" w:hAnsiTheme="majorHAnsi"/>
        </w:rPr>
      </w:pPr>
      <w:r w:rsidRPr="006B6C95">
        <w:rPr>
          <w:rFonts w:asciiTheme="majorHAnsi" w:hAnsiTheme="majorHAnsi"/>
        </w:rPr>
        <w:t>Second Derivative:</w:t>
      </w:r>
    </w:p>
    <w:p w14:paraId="643E45F6" w14:textId="77777777" w:rsidR="00763ABF" w:rsidRDefault="003B02B4" w:rsidP="00763ABF">
      <w:pPr>
        <w:keepNext/>
        <w:jc w:val="center"/>
      </w:pPr>
      <w:r w:rsidRPr="00674D2C">
        <w:rPr>
          <w:rFonts w:asciiTheme="majorHAnsi" w:hAnsiTheme="majorHAnsi"/>
          <w:b/>
          <w:bCs/>
          <w:i/>
          <w:iCs/>
          <w:noProof/>
        </w:rPr>
        <w:drawing>
          <wp:inline distT="0" distB="0" distL="0" distR="0" wp14:anchorId="564964BF" wp14:editId="33BA9AB6">
            <wp:extent cx="2806844" cy="539778"/>
            <wp:effectExtent l="0" t="0" r="0" b="0"/>
            <wp:docPr id="1947982701"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82701" name="Picture 1" descr="A math equation with black text&#10;&#10;AI-generated content may be incorrect."/>
                    <pic:cNvPicPr/>
                  </pic:nvPicPr>
                  <pic:blipFill>
                    <a:blip r:embed="rId21"/>
                    <a:stretch>
                      <a:fillRect/>
                    </a:stretch>
                  </pic:blipFill>
                  <pic:spPr>
                    <a:xfrm>
                      <a:off x="0" y="0"/>
                      <a:ext cx="2806844" cy="539778"/>
                    </a:xfrm>
                    <a:prstGeom prst="rect">
                      <a:avLst/>
                    </a:prstGeom>
                  </pic:spPr>
                </pic:pic>
              </a:graphicData>
            </a:graphic>
          </wp:inline>
        </w:drawing>
      </w:r>
    </w:p>
    <w:p w14:paraId="6AA3E211" w14:textId="73201696" w:rsidR="0006673D" w:rsidRPr="00945955" w:rsidRDefault="00763ABF" w:rsidP="00763ABF">
      <w:pPr>
        <w:pStyle w:val="Caption"/>
        <w:jc w:val="center"/>
        <w:rPr>
          <w:rFonts w:asciiTheme="majorHAnsi" w:hAnsiTheme="majorHAnsi"/>
        </w:rPr>
      </w:pPr>
      <w:bookmarkStart w:id="25" w:name="_Toc188820860"/>
      <w:r>
        <w:t xml:space="preserve">Figure </w:t>
      </w:r>
      <w:r>
        <w:fldChar w:fldCharType="begin"/>
      </w:r>
      <w:r>
        <w:instrText xml:space="preserve"> SEQ Figure \* ARABIC </w:instrText>
      </w:r>
      <w:r>
        <w:fldChar w:fldCharType="separate"/>
      </w:r>
      <w:r w:rsidR="00C00CFF">
        <w:rPr>
          <w:noProof/>
        </w:rPr>
        <w:t>14</w:t>
      </w:r>
      <w:r>
        <w:fldChar w:fldCharType="end"/>
      </w:r>
      <w:r>
        <w:t>- 2nd Derivative</w:t>
      </w:r>
      <w:bookmarkEnd w:id="25"/>
    </w:p>
    <w:p w14:paraId="1C3F096F" w14:textId="6A258492" w:rsidR="003B02B4" w:rsidRPr="00674D2C" w:rsidRDefault="003B02B4" w:rsidP="005F0DB0">
      <w:pPr>
        <w:rPr>
          <w:rFonts w:asciiTheme="majorHAnsi" w:hAnsiTheme="majorHAnsi"/>
          <w:b/>
          <w:bCs/>
          <w:i/>
          <w:iCs/>
        </w:rPr>
      </w:pPr>
    </w:p>
    <w:p w14:paraId="0ECC060B" w14:textId="614207AB" w:rsidR="004E5796" w:rsidRPr="00674D2C" w:rsidRDefault="00897B8E" w:rsidP="007E3F16">
      <w:pPr>
        <w:pStyle w:val="Heading2"/>
      </w:pPr>
      <w:bookmarkStart w:id="26" w:name="_Toc188822248"/>
      <w:r>
        <w:t xml:space="preserve">2.6 </w:t>
      </w:r>
      <w:r w:rsidR="004E5796" w:rsidRPr="00674D2C">
        <w:t>Explicit finite difference scheme</w:t>
      </w:r>
      <w:bookmarkEnd w:id="26"/>
    </w:p>
    <w:p w14:paraId="5BC242AA" w14:textId="39BB77F3" w:rsidR="004E5796" w:rsidRPr="00674D2C" w:rsidRDefault="00897B8E" w:rsidP="001B0DEC">
      <w:pPr>
        <w:rPr>
          <w:rFonts w:asciiTheme="majorHAnsi" w:eastAsiaTheme="minorEastAsia" w:hAnsiTheme="majorHAnsi"/>
        </w:rPr>
      </w:pPr>
      <w:r>
        <w:rPr>
          <w:rFonts w:asciiTheme="majorHAnsi" w:hAnsiTheme="majorHAnsi"/>
        </w:rPr>
        <w:t>T</w:t>
      </w:r>
      <w:r w:rsidR="004E5796" w:rsidRPr="00674D2C">
        <w:rPr>
          <w:rFonts w:asciiTheme="majorHAnsi" w:hAnsiTheme="majorHAnsi"/>
        </w:rPr>
        <w:t xml:space="preserve">emporal derivative </w:t>
      </w:r>
      <m:oMath>
        <m:f>
          <m:fPr>
            <m:ctrlPr>
              <w:rPr>
                <w:rFonts w:ascii="Cambria Math" w:hAnsi="Cambria Math"/>
                <w:i/>
              </w:rPr>
            </m:ctrlPr>
          </m:fPr>
          <m:num>
            <m:r>
              <w:rPr>
                <w:rFonts w:ascii="Cambria Math" w:hAnsi="Cambria Math"/>
              </w:rPr>
              <m:t>∂T</m:t>
            </m:r>
          </m:num>
          <m:den>
            <m:r>
              <w:rPr>
                <w:rFonts w:ascii="Cambria Math" w:hAnsi="Cambria Math"/>
              </w:rPr>
              <m:t>∂t</m:t>
            </m:r>
          </m:den>
        </m:f>
      </m:oMath>
      <w:r w:rsidR="004E5796" w:rsidRPr="00674D2C">
        <w:rPr>
          <w:rFonts w:asciiTheme="majorHAnsi" w:eastAsiaTheme="minorEastAsia" w:hAnsiTheme="majorHAnsi"/>
        </w:rPr>
        <w:t xml:space="preserve"> </w:t>
      </w:r>
    </w:p>
    <w:p w14:paraId="7EE607E3" w14:textId="2D7F5E40" w:rsidR="00115CEF" w:rsidRPr="00674D2C" w:rsidRDefault="00115CEF" w:rsidP="00115CEF">
      <w:pPr>
        <w:rPr>
          <w:rFonts w:asciiTheme="majorHAnsi" w:eastAsiaTheme="minorEastAsia" w:hAnsiTheme="majorHAnsi"/>
        </w:rPr>
      </w:pPr>
      <m:oMath>
        <m:r>
          <w:rPr>
            <w:rFonts w:ascii="Cambria Math" w:hAnsi="Cambria Math"/>
          </w:rPr>
          <m:t>T</m:t>
        </m:r>
        <m:f>
          <m:fPr>
            <m:ctrlPr>
              <w:rPr>
                <w:rFonts w:ascii="Cambria Math" w:hAnsi="Cambria Math"/>
              </w:rPr>
            </m:ctrlPr>
          </m:fPr>
          <m:num>
            <m:r>
              <w:rPr>
                <w:rFonts w:ascii="Cambria Math" w:eastAsiaTheme="minorEastAsia" w:hAnsi="Cambria Math"/>
              </w:rPr>
              <m:t>T</m:t>
            </m:r>
          </m:num>
          <m:den>
            <m:r>
              <w:rPr>
                <w:rFonts w:ascii="Cambria Math" w:hAnsi="Cambria Math"/>
              </w:rPr>
              <m:t>p</m:t>
            </m:r>
          </m:den>
        </m:f>
      </m:oMath>
      <w:r w:rsidRPr="00674D2C">
        <w:rPr>
          <w:rFonts w:asciiTheme="majorHAnsi" w:eastAsiaTheme="minorEastAsia" w:hAnsiTheme="majorHAnsi"/>
          <w:i/>
          <w:iCs/>
        </w:rPr>
        <w:t xml:space="preserve"> </w:t>
      </w:r>
      <w:r w:rsidR="007F3C92" w:rsidRPr="00674D2C">
        <w:rPr>
          <w:rFonts w:asciiTheme="majorHAnsi" w:eastAsiaTheme="minorEastAsia" w:hAnsiTheme="majorHAnsi"/>
        </w:rPr>
        <w:t>Represents</w:t>
      </w:r>
      <w:r w:rsidRPr="00674D2C">
        <w:rPr>
          <w:rFonts w:asciiTheme="majorHAnsi" w:eastAsiaTheme="minorEastAsia" w:hAnsiTheme="majorHAnsi"/>
        </w:rPr>
        <w:t xml:space="preserve"> the temperature at location </w:t>
      </w:r>
      <w:r w:rsidRPr="00674D2C">
        <w:rPr>
          <w:rFonts w:asciiTheme="majorHAnsi" w:eastAsiaTheme="minorEastAsia" w:hAnsiTheme="majorHAnsi"/>
          <w:i/>
          <w:iCs/>
        </w:rPr>
        <w:t>P</w:t>
      </w:r>
      <w:r w:rsidRPr="00674D2C">
        <w:rPr>
          <w:rFonts w:asciiTheme="majorHAnsi" w:eastAsiaTheme="minorEastAsia" w:hAnsiTheme="majorHAnsi"/>
        </w:rPr>
        <w:t xml:space="preserve"> at the current time </w:t>
      </w:r>
      <w:r w:rsidRPr="00674D2C">
        <w:rPr>
          <w:rFonts w:asciiTheme="majorHAnsi" w:eastAsiaTheme="minorEastAsia" w:hAnsiTheme="majorHAnsi"/>
          <w:i/>
          <w:iCs/>
        </w:rPr>
        <w:t>t.</w:t>
      </w:r>
    </w:p>
    <w:p w14:paraId="59C9804E" w14:textId="0A4F9AC4" w:rsidR="00115CEF" w:rsidRPr="00674D2C" w:rsidRDefault="007F3C92" w:rsidP="00115CEF">
      <w:pPr>
        <w:rPr>
          <w:rFonts w:asciiTheme="majorHAnsi" w:eastAsiaTheme="minorEastAsia" w:hAnsiTheme="majorHAnsi"/>
        </w:rPr>
      </w:pPr>
      <m:oMath>
        <m:r>
          <w:rPr>
            <w:rFonts w:ascii="Cambria Math" w:hAnsi="Cambria Math"/>
          </w:rPr>
          <m:t>T</m:t>
        </m:r>
        <m:f>
          <m:fPr>
            <m:ctrlPr>
              <w:rPr>
                <w:rFonts w:ascii="Cambria Math" w:hAnsi="Cambria Math"/>
              </w:rPr>
            </m:ctrlPr>
          </m:fPr>
          <m:num>
            <m:r>
              <w:rPr>
                <w:rFonts w:ascii="Cambria Math" w:eastAsiaTheme="minorEastAsia" w:hAnsi="Cambria Math"/>
              </w:rPr>
              <m:t>T</m:t>
            </m:r>
          </m:num>
          <m:den>
            <m:r>
              <w:rPr>
                <w:rFonts w:ascii="Cambria Math" w:hAnsi="Cambria Math"/>
              </w:rPr>
              <m:t>p</m:t>
            </m:r>
          </m:den>
        </m:f>
      </m:oMath>
      <w:r w:rsidR="00115CEF" w:rsidRPr="00674D2C">
        <w:rPr>
          <w:rFonts w:asciiTheme="majorHAnsi" w:eastAsiaTheme="minorEastAsia" w:hAnsiTheme="majorHAnsi"/>
        </w:rPr>
        <w:t>+Δ represents the temperature at the exact location PP</w:t>
      </w:r>
      <w:r w:rsidRPr="00674D2C">
        <w:rPr>
          <w:rFonts w:asciiTheme="majorHAnsi" w:eastAsiaTheme="minorEastAsia" w:hAnsiTheme="majorHAnsi"/>
        </w:rPr>
        <w:t>,</w:t>
      </w:r>
      <w:r w:rsidR="00115CEF" w:rsidRPr="00674D2C">
        <w:rPr>
          <w:rFonts w:asciiTheme="majorHAnsi" w:eastAsiaTheme="minorEastAsia" w:hAnsiTheme="majorHAnsi"/>
        </w:rPr>
        <w:t xml:space="preserve"> but at the next time step </w:t>
      </w:r>
      <m:oMath>
        <m:r>
          <w:rPr>
            <w:rFonts w:ascii="Cambria Math" w:hAnsi="Cambria Math"/>
          </w:rPr>
          <m:t>T</m:t>
        </m:r>
      </m:oMath>
      <w:r w:rsidR="00115CEF" w:rsidRPr="00674D2C">
        <w:rPr>
          <w:rFonts w:asciiTheme="majorHAnsi" w:eastAsiaTheme="minorEastAsia" w:hAnsiTheme="majorHAnsi"/>
        </w:rPr>
        <w:t>+Δt.</w:t>
      </w:r>
    </w:p>
    <w:p w14:paraId="775C075D" w14:textId="77777777" w:rsidR="00763ABF" w:rsidRDefault="004E5796" w:rsidP="00763ABF">
      <w:pPr>
        <w:keepNext/>
        <w:jc w:val="center"/>
      </w:pPr>
      <w:r w:rsidRPr="00674D2C">
        <w:rPr>
          <w:rFonts w:asciiTheme="majorHAnsi" w:eastAsiaTheme="minorEastAsia" w:hAnsiTheme="majorHAnsi"/>
        </w:rPr>
        <w:br/>
      </w:r>
      <w:r w:rsidR="00917618" w:rsidRPr="00674D2C">
        <w:rPr>
          <w:rFonts w:asciiTheme="majorHAnsi" w:hAnsiTheme="majorHAnsi"/>
          <w:noProof/>
        </w:rPr>
        <w:drawing>
          <wp:inline distT="0" distB="0" distL="0" distR="0" wp14:anchorId="39DDF6B2" wp14:editId="125FBE62">
            <wp:extent cx="1089328" cy="431800"/>
            <wp:effectExtent l="0" t="0" r="0" b="6350"/>
            <wp:docPr id="1342283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3249" cy="433354"/>
                    </a:xfrm>
                    <a:prstGeom prst="rect">
                      <a:avLst/>
                    </a:prstGeom>
                    <a:noFill/>
                    <a:ln>
                      <a:noFill/>
                    </a:ln>
                  </pic:spPr>
                </pic:pic>
              </a:graphicData>
            </a:graphic>
          </wp:inline>
        </w:drawing>
      </w:r>
    </w:p>
    <w:p w14:paraId="5FA4653F" w14:textId="38273E0C" w:rsidR="003A24B4" w:rsidRPr="00945955" w:rsidRDefault="00763ABF" w:rsidP="00763ABF">
      <w:pPr>
        <w:pStyle w:val="Caption"/>
        <w:jc w:val="center"/>
        <w:rPr>
          <w:rFonts w:asciiTheme="majorHAnsi" w:hAnsiTheme="majorHAnsi"/>
        </w:rPr>
      </w:pPr>
      <w:bookmarkStart w:id="27" w:name="_Toc188820861"/>
      <w:r>
        <w:t xml:space="preserve">Figure </w:t>
      </w:r>
      <w:r>
        <w:fldChar w:fldCharType="begin"/>
      </w:r>
      <w:r>
        <w:instrText xml:space="preserve"> SEQ Figure \* ARABIC </w:instrText>
      </w:r>
      <w:r>
        <w:fldChar w:fldCharType="separate"/>
      </w:r>
      <w:r w:rsidR="00C00CFF">
        <w:rPr>
          <w:noProof/>
        </w:rPr>
        <w:t>15</w:t>
      </w:r>
      <w:r>
        <w:fldChar w:fldCharType="end"/>
      </w:r>
      <w:r>
        <w:t>- Temporal derivative</w:t>
      </w:r>
      <w:bookmarkEnd w:id="27"/>
    </w:p>
    <w:p w14:paraId="5200ED91" w14:textId="2DFE14CD" w:rsidR="007F3C92" w:rsidRPr="00674D2C" w:rsidRDefault="00716F19" w:rsidP="003A24B4">
      <w:pPr>
        <w:rPr>
          <w:rFonts w:asciiTheme="majorHAnsi" w:hAnsiTheme="majorHAnsi"/>
        </w:rPr>
      </w:pPr>
      <w:r w:rsidRPr="00674D2C">
        <w:rPr>
          <w:rFonts w:asciiTheme="majorHAnsi" w:hAnsiTheme="majorHAnsi"/>
        </w:rPr>
        <w:t xml:space="preserve">Smaller time steps </w:t>
      </w:r>
      <m:oMath>
        <m:r>
          <w:rPr>
            <w:rFonts w:ascii="Cambria Math" w:hAnsi="Cambria Math"/>
          </w:rPr>
          <m:t>Δt</m:t>
        </m:r>
      </m:oMath>
      <w:r w:rsidRPr="00674D2C">
        <w:rPr>
          <w:rFonts w:asciiTheme="majorHAnsi" w:hAnsiTheme="majorHAnsi"/>
        </w:rPr>
        <w:t xml:space="preserve"> </w:t>
      </w:r>
      <w:r w:rsidR="006B6C95">
        <w:rPr>
          <w:rFonts w:asciiTheme="majorHAnsi" w:hAnsiTheme="majorHAnsi"/>
        </w:rPr>
        <w:t>Improve</w:t>
      </w:r>
      <w:r w:rsidRPr="00674D2C">
        <w:rPr>
          <w:rFonts w:asciiTheme="majorHAnsi" w:hAnsiTheme="majorHAnsi"/>
        </w:rPr>
        <w:t xml:space="preserve"> accuracy by reducing truncation error</w:t>
      </w:r>
      <w:r w:rsidR="006B6C95">
        <w:rPr>
          <w:rFonts w:asciiTheme="majorHAnsi" w:hAnsiTheme="majorHAnsi"/>
        </w:rPr>
        <w:t xml:space="preserve"> and </w:t>
      </w:r>
      <w:r w:rsidRPr="00674D2C">
        <w:rPr>
          <w:rFonts w:asciiTheme="majorHAnsi" w:hAnsiTheme="majorHAnsi"/>
        </w:rPr>
        <w:t xml:space="preserve">the difference between the exact solution and the numerical approximation due to the method's finite precision. This reduction in error provides a more accurate approximation of the continuous time derivative. </w:t>
      </w:r>
      <w:r w:rsidRPr="00674D2C">
        <w:rPr>
          <w:rFonts w:asciiTheme="majorHAnsi" w:hAnsiTheme="majorHAnsi"/>
        </w:rPr>
        <w:t>Using</w:t>
      </w:r>
      <w:r w:rsidRPr="00674D2C">
        <w:rPr>
          <w:rFonts w:asciiTheme="majorHAnsi" w:hAnsiTheme="majorHAnsi"/>
        </w:rPr>
        <w:t xml:space="preserve"> smaller </w:t>
      </w:r>
      <m:oMath>
        <m:r>
          <w:rPr>
            <w:rFonts w:ascii="Cambria Math" w:hAnsi="Cambria Math"/>
          </w:rPr>
          <m:t>Δt,</m:t>
        </m:r>
      </m:oMath>
      <w:r w:rsidRPr="00674D2C">
        <w:rPr>
          <w:rFonts w:asciiTheme="majorHAnsi" w:hAnsiTheme="majorHAnsi"/>
        </w:rPr>
        <w:t xml:space="preserve"> </w:t>
      </w:r>
      <w:r w:rsidR="006B6C95">
        <w:rPr>
          <w:rFonts w:asciiTheme="majorHAnsi" w:hAnsiTheme="majorHAnsi"/>
        </w:rPr>
        <w:t>The</w:t>
      </w:r>
      <w:r w:rsidRPr="00674D2C">
        <w:rPr>
          <w:rFonts w:asciiTheme="majorHAnsi" w:hAnsiTheme="majorHAnsi"/>
        </w:rPr>
        <w:t xml:space="preserve"> system's temporal evolution is captured in finer detail, leading to more precise simulations. However, while smaller </w:t>
      </w:r>
      <m:oMath>
        <m:r>
          <w:rPr>
            <w:rFonts w:ascii="Cambria Math" w:hAnsi="Cambria Math"/>
          </w:rPr>
          <m:t>Δt</m:t>
        </m:r>
      </m:oMath>
      <w:r w:rsidRPr="00674D2C">
        <w:rPr>
          <w:rFonts w:asciiTheme="majorHAnsi" w:hAnsiTheme="majorHAnsi"/>
        </w:rPr>
        <w:t xml:space="preserve"> </w:t>
      </w:r>
      <w:r w:rsidR="006B6C95">
        <w:rPr>
          <w:rFonts w:asciiTheme="majorHAnsi" w:hAnsiTheme="majorHAnsi"/>
        </w:rPr>
        <w:t xml:space="preserve">It improves accuracy but </w:t>
      </w:r>
      <w:r w:rsidRPr="00674D2C">
        <w:rPr>
          <w:rFonts w:asciiTheme="majorHAnsi" w:hAnsiTheme="majorHAnsi"/>
        </w:rPr>
        <w:t>requires more time steps to cover the same time interval, increasing computational effort and resource requirements.</w:t>
      </w:r>
    </w:p>
    <w:p w14:paraId="18597D5B" w14:textId="32FE4DED" w:rsidR="004E5796" w:rsidRPr="00674D2C" w:rsidRDefault="004E5796" w:rsidP="004E5796">
      <w:pPr>
        <w:rPr>
          <w:rFonts w:asciiTheme="majorHAnsi" w:eastAsiaTheme="minorEastAsia" w:hAnsiTheme="majorHAnsi"/>
        </w:rPr>
      </w:pPr>
      <w:r w:rsidRPr="00674D2C">
        <w:rPr>
          <w:rFonts w:asciiTheme="majorHAnsi" w:hAnsiTheme="majorHAnsi"/>
        </w:rPr>
        <w:t xml:space="preserve">Spatial second derivative </w:t>
      </w: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oMath>
      <w:r w:rsidRPr="00674D2C">
        <w:rPr>
          <w:rFonts w:asciiTheme="majorHAnsi" w:eastAsiaTheme="minorEastAsia" w:hAnsiTheme="majorHAnsi"/>
        </w:rPr>
        <w:t xml:space="preserve"> </w:t>
      </w:r>
      <w:r w:rsidR="00FF3EE4" w:rsidRPr="00674D2C">
        <w:rPr>
          <w:rFonts w:asciiTheme="majorHAnsi" w:eastAsiaTheme="minorEastAsia" w:hAnsiTheme="majorHAnsi"/>
        </w:rPr>
        <w:t xml:space="preserve">&amp; </w:t>
      </w: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∂y</m:t>
                </m:r>
              </m:e>
              <m:sup>
                <m:r>
                  <w:rPr>
                    <w:rFonts w:ascii="Cambria Math" w:hAnsi="Cambria Math"/>
                  </w:rPr>
                  <m:t>2</m:t>
                </m:r>
              </m:sup>
            </m:sSup>
          </m:den>
        </m:f>
      </m:oMath>
    </w:p>
    <w:p w14:paraId="33B5A9EA" w14:textId="22FF29FC" w:rsidR="004E5796" w:rsidRPr="00674D2C" w:rsidRDefault="004E5796" w:rsidP="004E5796">
      <w:pPr>
        <w:rPr>
          <w:rFonts w:asciiTheme="majorHAnsi" w:hAnsiTheme="majorHAnsi"/>
        </w:rPr>
      </w:pPr>
      <w:r w:rsidRPr="00674D2C">
        <w:rPr>
          <w:rFonts w:asciiTheme="majorHAnsi" w:hAnsiTheme="majorHAnsi"/>
        </w:rPr>
        <w:t>Using the central difference approximation for the spatial second derivative:</w:t>
      </w:r>
    </w:p>
    <w:p w14:paraId="0C07087F" w14:textId="77777777" w:rsidR="00E41532" w:rsidRDefault="00FF3EE4" w:rsidP="00E41532">
      <w:pPr>
        <w:keepNext/>
        <w:jc w:val="center"/>
      </w:pPr>
      <w:r w:rsidRPr="00674D2C">
        <w:rPr>
          <w:rFonts w:asciiTheme="majorHAnsi" w:hAnsiTheme="majorHAnsi"/>
          <w:noProof/>
        </w:rPr>
        <w:drawing>
          <wp:inline distT="0" distB="0" distL="0" distR="0" wp14:anchorId="0A6DF772" wp14:editId="6D99FCDC">
            <wp:extent cx="1524078" cy="914447"/>
            <wp:effectExtent l="0" t="0" r="0" b="0"/>
            <wp:docPr id="1736343688" name="Picture 1" descr="A mathematical equations and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43688" name="Picture 1" descr="A mathematical equations and formulas&#10;&#10;AI-generated content may be incorrect."/>
                    <pic:cNvPicPr/>
                  </pic:nvPicPr>
                  <pic:blipFill>
                    <a:blip r:embed="rId23"/>
                    <a:stretch>
                      <a:fillRect/>
                    </a:stretch>
                  </pic:blipFill>
                  <pic:spPr>
                    <a:xfrm>
                      <a:off x="0" y="0"/>
                      <a:ext cx="1524078" cy="914447"/>
                    </a:xfrm>
                    <a:prstGeom prst="rect">
                      <a:avLst/>
                    </a:prstGeom>
                  </pic:spPr>
                </pic:pic>
              </a:graphicData>
            </a:graphic>
          </wp:inline>
        </w:drawing>
      </w:r>
    </w:p>
    <w:p w14:paraId="511A066A" w14:textId="2B153A76" w:rsidR="00744CB9" w:rsidRPr="00945955" w:rsidRDefault="00E41532" w:rsidP="00E41532">
      <w:pPr>
        <w:pStyle w:val="Caption"/>
        <w:jc w:val="center"/>
        <w:rPr>
          <w:rFonts w:asciiTheme="majorHAnsi" w:hAnsiTheme="majorHAnsi"/>
        </w:rPr>
      </w:pPr>
      <w:bookmarkStart w:id="28" w:name="_Toc188820862"/>
      <w:r>
        <w:t xml:space="preserve">Figure </w:t>
      </w:r>
      <w:r>
        <w:fldChar w:fldCharType="begin"/>
      </w:r>
      <w:r>
        <w:instrText xml:space="preserve"> SEQ Figure \* ARABIC </w:instrText>
      </w:r>
      <w:r>
        <w:fldChar w:fldCharType="separate"/>
      </w:r>
      <w:r w:rsidR="00C00CFF">
        <w:rPr>
          <w:noProof/>
        </w:rPr>
        <w:t>16</w:t>
      </w:r>
      <w:r>
        <w:fldChar w:fldCharType="end"/>
      </w:r>
      <w:r>
        <w:t>- Spatial second derivative</w:t>
      </w:r>
      <w:bookmarkEnd w:id="28"/>
    </w:p>
    <w:p w14:paraId="7ED121CF" w14:textId="08AF8B26" w:rsidR="007F3C92" w:rsidRDefault="00755C95" w:rsidP="00755C95">
      <w:pPr>
        <w:rPr>
          <w:rFonts w:asciiTheme="majorHAnsi" w:hAnsiTheme="majorHAnsi"/>
        </w:rPr>
      </w:pPr>
      <w:r w:rsidRPr="00674D2C">
        <w:rPr>
          <w:rFonts w:asciiTheme="majorHAnsi" w:hAnsiTheme="majorHAnsi"/>
        </w:rPr>
        <w:lastRenderedPageBreak/>
        <w:t>Discretise sp</w:t>
      </w:r>
      <w:r w:rsidR="005F0DB0" w:rsidRPr="00674D2C">
        <w:rPr>
          <w:rFonts w:asciiTheme="majorHAnsi" w:hAnsiTheme="majorHAnsi"/>
        </w:rPr>
        <w:t>atia</w:t>
      </w:r>
      <w:r w:rsidRPr="00674D2C">
        <w:rPr>
          <w:rFonts w:asciiTheme="majorHAnsi" w:hAnsiTheme="majorHAnsi"/>
        </w:rPr>
        <w:t>l domain:</w:t>
      </w:r>
    </w:p>
    <w:p w14:paraId="2EC423AF" w14:textId="456791FF" w:rsidR="00EC5D49" w:rsidRDefault="00EC5D49" w:rsidP="00EC5D49">
      <w:pPr>
        <w:rPr>
          <w:rFonts w:asciiTheme="majorHAnsi" w:hAnsiTheme="majorHAnsi"/>
        </w:rPr>
      </w:pPr>
      <m:oMath>
        <m:r>
          <w:rPr>
            <w:rFonts w:ascii="Cambria Math" w:hAnsi="Cambria Math"/>
          </w:rPr>
          <m:t>TE, TW, TS</m:t>
        </m:r>
      </m:oMath>
      <w:r>
        <w:rPr>
          <w:rFonts w:asciiTheme="majorHAnsi" w:hAnsiTheme="majorHAnsi"/>
        </w:rPr>
        <w:t xml:space="preserve">, and </w:t>
      </w:r>
      <m:oMath>
        <m:r>
          <w:rPr>
            <w:rFonts w:ascii="Cambria Math" w:hAnsi="Cambria Math"/>
          </w:rPr>
          <m:t>TN</m:t>
        </m:r>
      </m:oMath>
      <w:r>
        <w:rPr>
          <w:rFonts w:asciiTheme="majorHAnsi" w:hAnsiTheme="majorHAnsi"/>
        </w:rPr>
        <w:t xml:space="preserve"> Represent the boundary temperature at all four walls, as shown in the diagram below. </w:t>
      </w:r>
    </w:p>
    <w:p w14:paraId="234CB117" w14:textId="77777777" w:rsidR="00E41532" w:rsidRDefault="00EC5D49" w:rsidP="00E41532">
      <w:pPr>
        <w:keepNext/>
        <w:jc w:val="center"/>
      </w:pPr>
      <w:r w:rsidRPr="00EC5D49">
        <w:rPr>
          <w:rFonts w:asciiTheme="majorHAnsi" w:hAnsiTheme="majorHAnsi"/>
        </w:rPr>
        <w:drawing>
          <wp:inline distT="0" distB="0" distL="0" distR="0" wp14:anchorId="26610ECB" wp14:editId="16D42F36">
            <wp:extent cx="3702240" cy="1663786"/>
            <wp:effectExtent l="19050" t="19050" r="12700" b="12700"/>
            <wp:docPr id="18121596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5966" name="Picture 1" descr="A diagram of a diagram&#10;&#10;AI-generated content may be incorrect."/>
                    <pic:cNvPicPr/>
                  </pic:nvPicPr>
                  <pic:blipFill>
                    <a:blip r:embed="rId24"/>
                    <a:stretch>
                      <a:fillRect/>
                    </a:stretch>
                  </pic:blipFill>
                  <pic:spPr>
                    <a:xfrm>
                      <a:off x="0" y="0"/>
                      <a:ext cx="3702240" cy="1663786"/>
                    </a:xfrm>
                    <a:prstGeom prst="rect">
                      <a:avLst/>
                    </a:prstGeom>
                    <a:ln>
                      <a:solidFill>
                        <a:schemeClr val="tx1"/>
                      </a:solidFill>
                    </a:ln>
                  </pic:spPr>
                </pic:pic>
              </a:graphicData>
            </a:graphic>
          </wp:inline>
        </w:drawing>
      </w:r>
    </w:p>
    <w:p w14:paraId="713A6C97" w14:textId="4D4748B6" w:rsidR="00EC5D49" w:rsidRPr="00945955" w:rsidRDefault="00E41532" w:rsidP="00E41532">
      <w:pPr>
        <w:pStyle w:val="Caption"/>
        <w:jc w:val="center"/>
        <w:rPr>
          <w:rFonts w:asciiTheme="majorHAnsi" w:hAnsiTheme="majorHAnsi"/>
        </w:rPr>
      </w:pPr>
      <w:bookmarkStart w:id="29" w:name="_Toc188820863"/>
      <w:r>
        <w:t xml:space="preserve">Figure </w:t>
      </w:r>
      <w:r>
        <w:fldChar w:fldCharType="begin"/>
      </w:r>
      <w:r>
        <w:instrText xml:space="preserve"> SEQ Figure \* ARABIC </w:instrText>
      </w:r>
      <w:r>
        <w:fldChar w:fldCharType="separate"/>
      </w:r>
      <w:r w:rsidR="00C00CFF">
        <w:rPr>
          <w:noProof/>
        </w:rPr>
        <w:t>17</w:t>
      </w:r>
      <w:r>
        <w:fldChar w:fldCharType="end"/>
      </w:r>
      <w:r>
        <w:t>- Grid node consideration</w:t>
      </w:r>
      <w:bookmarkEnd w:id="29"/>
    </w:p>
    <w:p w14:paraId="1C0F1231" w14:textId="32918C07" w:rsidR="00716F19" w:rsidRDefault="009D3BB2" w:rsidP="009D3BB2">
      <w:pPr>
        <w:rPr>
          <w:rFonts w:asciiTheme="majorHAnsi" w:hAnsiTheme="majorHAnsi"/>
        </w:rPr>
      </w:pPr>
      <w:r w:rsidRPr="00674D2C">
        <w:rPr>
          <w:rFonts w:asciiTheme="majorHAnsi" w:hAnsiTheme="majorHAnsi"/>
        </w:rPr>
        <w:t xml:space="preserve">Uniform grid spacing ensures that the distance between successive grid points is </w:t>
      </w:r>
      <w:r w:rsidR="00755C95" w:rsidRPr="00674D2C">
        <w:rPr>
          <w:rFonts w:asciiTheme="majorHAnsi" w:hAnsiTheme="majorHAnsi"/>
        </w:rPr>
        <w:t>constant</w:t>
      </w:r>
      <w:r w:rsidR="00F32E24">
        <w:rPr>
          <w:rFonts w:asciiTheme="majorHAnsi" w:hAnsiTheme="majorHAnsi"/>
        </w:rPr>
        <w:t>. It also</w:t>
      </w:r>
      <w:r w:rsidRPr="00674D2C">
        <w:rPr>
          <w:rFonts w:asciiTheme="majorHAnsi" w:hAnsiTheme="majorHAnsi"/>
        </w:rPr>
        <w:t xml:space="preserve"> simplifies the application of finite difference methods </w:t>
      </w:r>
      <w:r w:rsidR="00FC03F8" w:rsidRPr="00674D2C">
        <w:rPr>
          <w:rFonts w:asciiTheme="majorHAnsi" w:hAnsiTheme="majorHAnsi"/>
        </w:rPr>
        <w:t xml:space="preserve">through </w:t>
      </w:r>
      <w:r w:rsidRPr="00674D2C">
        <w:rPr>
          <w:rFonts w:asciiTheme="majorHAnsi" w:hAnsiTheme="majorHAnsi"/>
        </w:rPr>
        <w:t>the central difference formula for the second derivative</w:t>
      </w:r>
      <w:r w:rsidR="00FC03F8" w:rsidRPr="00674D2C">
        <w:rPr>
          <w:rFonts w:asciiTheme="majorHAnsi" w:hAnsiTheme="majorHAnsi"/>
        </w:rPr>
        <w:t xml:space="preserve">, </w:t>
      </w:r>
      <w:r w:rsidRPr="00674D2C">
        <w:rPr>
          <w:rFonts w:asciiTheme="majorHAnsi" w:hAnsiTheme="majorHAnsi"/>
        </w:rPr>
        <w:t xml:space="preserve">and the forward/backward differences rely on </w:t>
      </w:r>
      <m:oMath>
        <m:r>
          <w:rPr>
            <w:rFonts w:ascii="Cambria Math" w:hAnsi="Cambria Math"/>
          </w:rPr>
          <m:t xml:space="preserve">Δt </m:t>
        </m:r>
      </m:oMath>
      <w:r w:rsidR="00673004" w:rsidRPr="00674D2C">
        <w:rPr>
          <w:rFonts w:asciiTheme="majorHAnsi" w:hAnsiTheme="majorHAnsi"/>
        </w:rPr>
        <w:t>Being</w:t>
      </w:r>
      <w:r w:rsidRPr="00674D2C">
        <w:rPr>
          <w:rFonts w:asciiTheme="majorHAnsi" w:hAnsiTheme="majorHAnsi"/>
        </w:rPr>
        <w:t xml:space="preserve"> constant across the domain.</w:t>
      </w:r>
    </w:p>
    <w:p w14:paraId="1570A86E" w14:textId="7BCFCCDC" w:rsidR="00C17132" w:rsidRDefault="00C17132" w:rsidP="009D3BB2">
      <w:pPr>
        <w:rPr>
          <w:rFonts w:asciiTheme="majorHAnsi" w:hAnsiTheme="majorHAnsi"/>
          <w:u w:val="single"/>
        </w:rPr>
      </w:pPr>
      <w:r w:rsidRPr="00C17132">
        <w:rPr>
          <w:rFonts w:asciiTheme="majorHAnsi" w:hAnsiTheme="majorHAnsi"/>
          <w:u w:val="single"/>
        </w:rPr>
        <w:t>Fourier number</w:t>
      </w:r>
      <w:r w:rsidR="005017DC">
        <w:rPr>
          <w:rFonts w:asciiTheme="majorHAnsi" w:hAnsiTheme="majorHAnsi"/>
          <w:u w:val="single"/>
        </w:rPr>
        <w:t xml:space="preserve"> &amp; stability criterion</w:t>
      </w:r>
    </w:p>
    <w:p w14:paraId="501BFA32" w14:textId="540A3C25" w:rsidR="00C17132" w:rsidRDefault="00C17132" w:rsidP="009D3BB2">
      <w:pPr>
        <w:rPr>
          <w:rFonts w:asciiTheme="majorHAnsi" w:hAnsiTheme="majorHAnsi"/>
        </w:rPr>
      </w:pPr>
      <w:r w:rsidRPr="00C17132">
        <w:rPr>
          <w:rFonts w:asciiTheme="majorHAnsi" w:hAnsiTheme="majorHAnsi"/>
        </w:rPr>
        <w:t>This i</w:t>
      </w:r>
      <w:r>
        <w:rPr>
          <w:rFonts w:asciiTheme="majorHAnsi" w:hAnsiTheme="majorHAnsi"/>
        </w:rPr>
        <w:t xml:space="preserve">s derived from the explicit finite differences form of the heat equation introducing Fourier’s number. </w:t>
      </w:r>
      <w:r w:rsidR="005017DC">
        <w:rPr>
          <w:rFonts w:asciiTheme="majorHAnsi" w:hAnsiTheme="majorHAnsi"/>
        </w:rPr>
        <w:t xml:space="preserve">Which is stated as </w:t>
      </w:r>
      <m:oMath>
        <m:r>
          <w:rPr>
            <w:rFonts w:ascii="Cambria Math" w:hAnsi="Cambria Math"/>
          </w:rPr>
          <m:t xml:space="preserve">Fo </m:t>
        </m:r>
      </m:oMath>
      <w:r w:rsidR="005017DC">
        <w:rPr>
          <w:rFonts w:asciiTheme="majorHAnsi" w:eastAsiaTheme="minorEastAsia" w:hAnsiTheme="majorHAnsi"/>
        </w:rPr>
        <w:t xml:space="preserve">with the remainder of the equation enforcing the stability criterion., </w:t>
      </w:r>
    </w:p>
    <w:p w14:paraId="7E2F2836" w14:textId="77777777" w:rsidR="00E41532" w:rsidRDefault="005017DC" w:rsidP="00E41532">
      <w:pPr>
        <w:keepNext/>
        <w:jc w:val="center"/>
      </w:pPr>
      <w:r w:rsidRPr="005017DC">
        <w:rPr>
          <w:rFonts w:asciiTheme="majorHAnsi" w:hAnsiTheme="majorHAnsi"/>
        </w:rPr>
        <w:drawing>
          <wp:inline distT="0" distB="0" distL="0" distR="0" wp14:anchorId="790DB440" wp14:editId="6E88CBA3">
            <wp:extent cx="1009702" cy="514376"/>
            <wp:effectExtent l="0" t="0" r="1905" b="0"/>
            <wp:docPr id="1580243532"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43532" name="Picture 1" descr="A mathematical equation with black text&#10;&#10;AI-generated content may be incorrect."/>
                    <pic:cNvPicPr/>
                  </pic:nvPicPr>
                  <pic:blipFill>
                    <a:blip r:embed="rId25"/>
                    <a:stretch>
                      <a:fillRect/>
                    </a:stretch>
                  </pic:blipFill>
                  <pic:spPr>
                    <a:xfrm>
                      <a:off x="0" y="0"/>
                      <a:ext cx="1009702" cy="514376"/>
                    </a:xfrm>
                    <a:prstGeom prst="rect">
                      <a:avLst/>
                    </a:prstGeom>
                  </pic:spPr>
                </pic:pic>
              </a:graphicData>
            </a:graphic>
          </wp:inline>
        </w:drawing>
      </w:r>
    </w:p>
    <w:p w14:paraId="6C0025D9" w14:textId="4275027B" w:rsidR="00EC5D49" w:rsidRPr="0037034E" w:rsidRDefault="00E41532" w:rsidP="00E41532">
      <w:pPr>
        <w:pStyle w:val="Caption"/>
        <w:jc w:val="center"/>
        <w:rPr>
          <w:rFonts w:asciiTheme="majorHAnsi" w:hAnsiTheme="majorHAnsi"/>
        </w:rPr>
      </w:pPr>
      <w:bookmarkStart w:id="30" w:name="_Toc188820864"/>
      <w:r>
        <w:t xml:space="preserve">Figure </w:t>
      </w:r>
      <w:r>
        <w:fldChar w:fldCharType="begin"/>
      </w:r>
      <w:r>
        <w:instrText xml:space="preserve"> SEQ Figure \* ARABIC </w:instrText>
      </w:r>
      <w:r>
        <w:fldChar w:fldCharType="separate"/>
      </w:r>
      <w:r w:rsidR="00C00CFF">
        <w:rPr>
          <w:noProof/>
        </w:rPr>
        <w:t>18</w:t>
      </w:r>
      <w:r>
        <w:fldChar w:fldCharType="end"/>
      </w:r>
      <w:r>
        <w:t xml:space="preserve">- Fourier number &amp; </w:t>
      </w:r>
      <w:r w:rsidR="001F0322">
        <w:t>stability</w:t>
      </w:r>
      <w:r>
        <w:t xml:space="preserve"> criterion</w:t>
      </w:r>
      <w:bookmarkEnd w:id="30"/>
    </w:p>
    <w:p w14:paraId="31DA8BC0" w14:textId="1C7DF6AC" w:rsidR="00716F19" w:rsidRDefault="00897B8E" w:rsidP="007E3F16">
      <w:pPr>
        <w:pStyle w:val="Heading1"/>
        <w:rPr>
          <w:b/>
          <w:bCs/>
          <w:u w:val="single"/>
        </w:rPr>
      </w:pPr>
      <w:bookmarkStart w:id="31" w:name="_Toc188822249"/>
      <w:r>
        <w:rPr>
          <w:b/>
          <w:bCs/>
          <w:u w:val="single"/>
        </w:rPr>
        <w:t xml:space="preserve">3.0 </w:t>
      </w:r>
      <w:r w:rsidR="00716F19" w:rsidRPr="00674D2C">
        <w:rPr>
          <w:b/>
          <w:bCs/>
          <w:u w:val="single"/>
        </w:rPr>
        <w:t>Initial boundar</w:t>
      </w:r>
      <w:r w:rsidR="00882067">
        <w:rPr>
          <w:b/>
          <w:bCs/>
          <w:u w:val="single"/>
        </w:rPr>
        <w:t>y and domain condition</w:t>
      </w:r>
      <w:bookmarkEnd w:id="31"/>
      <w:r w:rsidR="00882067">
        <w:rPr>
          <w:b/>
          <w:bCs/>
          <w:u w:val="single"/>
        </w:rPr>
        <w:t xml:space="preserve"> </w:t>
      </w:r>
    </w:p>
    <w:p w14:paraId="4966C790" w14:textId="77777777" w:rsidR="007E3F16" w:rsidRPr="007E3F16" w:rsidRDefault="007E3F16" w:rsidP="007E3F16"/>
    <w:p w14:paraId="4B6EB5E8" w14:textId="77777777" w:rsidR="001F0322" w:rsidRDefault="00181216" w:rsidP="001F0322">
      <w:pPr>
        <w:keepNext/>
        <w:jc w:val="center"/>
      </w:pPr>
      <w:r w:rsidRPr="00181216">
        <w:rPr>
          <w:rFonts w:asciiTheme="majorHAnsi" w:hAnsiTheme="majorHAnsi"/>
          <w:b/>
          <w:bCs/>
          <w:u w:val="single"/>
        </w:rPr>
        <w:drawing>
          <wp:inline distT="0" distB="0" distL="0" distR="0" wp14:anchorId="0CAFA07D" wp14:editId="5C62FBA1">
            <wp:extent cx="3473629" cy="482625"/>
            <wp:effectExtent l="0" t="0" r="0" b="0"/>
            <wp:docPr id="1812282386" name="Picture 1"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82386" name="Picture 1" descr="A black text with a white background&#10;&#10;AI-generated content may be incorrect."/>
                    <pic:cNvPicPr/>
                  </pic:nvPicPr>
                  <pic:blipFill>
                    <a:blip r:embed="rId26"/>
                    <a:stretch>
                      <a:fillRect/>
                    </a:stretch>
                  </pic:blipFill>
                  <pic:spPr>
                    <a:xfrm>
                      <a:off x="0" y="0"/>
                      <a:ext cx="3473629" cy="482625"/>
                    </a:xfrm>
                    <a:prstGeom prst="rect">
                      <a:avLst/>
                    </a:prstGeom>
                  </pic:spPr>
                </pic:pic>
              </a:graphicData>
            </a:graphic>
          </wp:inline>
        </w:drawing>
      </w:r>
    </w:p>
    <w:p w14:paraId="277EDA47" w14:textId="375053D0" w:rsidR="00181216" w:rsidRPr="00945955" w:rsidRDefault="001F0322" w:rsidP="001F0322">
      <w:pPr>
        <w:pStyle w:val="Caption"/>
        <w:jc w:val="center"/>
        <w:rPr>
          <w:rFonts w:asciiTheme="majorHAnsi" w:hAnsiTheme="majorHAnsi"/>
        </w:rPr>
      </w:pPr>
      <w:bookmarkStart w:id="32" w:name="_Toc188820865"/>
      <w:r>
        <w:t xml:space="preserve">Figure </w:t>
      </w:r>
      <w:r>
        <w:fldChar w:fldCharType="begin"/>
      </w:r>
      <w:r>
        <w:instrText xml:space="preserve"> SEQ Figure \* ARABIC </w:instrText>
      </w:r>
      <w:r>
        <w:fldChar w:fldCharType="separate"/>
      </w:r>
      <w:r w:rsidR="00C00CFF">
        <w:rPr>
          <w:noProof/>
        </w:rPr>
        <w:t>19</w:t>
      </w:r>
      <w:r>
        <w:fldChar w:fldCharType="end"/>
      </w:r>
      <w:r>
        <w:t>- Initial domain condition</w:t>
      </w:r>
      <w:bookmarkEnd w:id="32"/>
    </w:p>
    <w:p w14:paraId="3BC14938" w14:textId="2545E5F0" w:rsidR="00716F19" w:rsidRPr="00716F19" w:rsidRDefault="00716F19" w:rsidP="00716F19">
      <w:pPr>
        <w:rPr>
          <w:rFonts w:asciiTheme="majorHAnsi" w:hAnsiTheme="majorHAnsi"/>
        </w:rPr>
      </w:pPr>
      <w:r w:rsidRPr="00716F19">
        <w:rPr>
          <w:rFonts w:asciiTheme="majorHAnsi" w:hAnsiTheme="majorHAnsi"/>
        </w:rPr>
        <w:t>Initial and boundary conditions are crucial for accurate and reliable simulations</w:t>
      </w:r>
      <w:r w:rsidRPr="00674D2C">
        <w:rPr>
          <w:rFonts w:asciiTheme="majorHAnsi" w:hAnsiTheme="majorHAnsi"/>
        </w:rPr>
        <w:t>. They provide a starting point and define</w:t>
      </w:r>
      <w:r w:rsidRPr="00716F19">
        <w:rPr>
          <w:rFonts w:asciiTheme="majorHAnsi" w:hAnsiTheme="majorHAnsi"/>
        </w:rPr>
        <w:t xml:space="preserve"> the system's </w:t>
      </w:r>
      <w:r w:rsidRPr="00674D2C">
        <w:rPr>
          <w:rFonts w:asciiTheme="majorHAnsi" w:hAnsiTheme="majorHAnsi"/>
        </w:rPr>
        <w:t>behaviour</w:t>
      </w:r>
      <w:r w:rsidRPr="00716F19">
        <w:rPr>
          <w:rFonts w:asciiTheme="majorHAnsi" w:hAnsiTheme="majorHAnsi"/>
        </w:rPr>
        <w:t xml:space="preserve"> at its edges.</w:t>
      </w:r>
    </w:p>
    <w:p w14:paraId="2F58C038" w14:textId="61F95113" w:rsidR="00716F19" w:rsidRPr="00716F19" w:rsidRDefault="00716F19" w:rsidP="00716F19">
      <w:pPr>
        <w:rPr>
          <w:rFonts w:asciiTheme="majorHAnsi" w:hAnsiTheme="majorHAnsi"/>
        </w:rPr>
      </w:pPr>
      <w:r w:rsidRPr="00716F19">
        <w:rPr>
          <w:rFonts w:asciiTheme="majorHAnsi" w:hAnsiTheme="majorHAnsi"/>
        </w:rPr>
        <w:t xml:space="preserve">The boundary conditions define the temperature </w:t>
      </w:r>
      <w:r w:rsidRPr="00674D2C">
        <w:rPr>
          <w:rFonts w:asciiTheme="majorHAnsi" w:hAnsiTheme="majorHAnsi"/>
        </w:rPr>
        <w:t>behaviour</w:t>
      </w:r>
      <w:r w:rsidRPr="00716F19">
        <w:rPr>
          <w:rFonts w:asciiTheme="majorHAnsi" w:hAnsiTheme="majorHAnsi"/>
        </w:rPr>
        <w:t xml:space="preserve"> at the domain's edges over time. For the given problem, the temperature at the bottom edge and the top edge </w:t>
      </w:r>
      <w:r w:rsidR="00882067">
        <w:rPr>
          <w:rFonts w:asciiTheme="majorHAnsi" w:hAnsiTheme="majorHAnsi"/>
        </w:rPr>
        <w:t xml:space="preserve">are set at </w:t>
      </w:r>
      <m:oMath>
        <m:r>
          <w:rPr>
            <w:rFonts w:ascii="Cambria Math" w:hAnsi="Cambria Math"/>
          </w:rPr>
          <m:t xml:space="preserve">T0 </m:t>
        </m:r>
      </m:oMath>
      <w:r w:rsidR="00882067">
        <w:rPr>
          <w:rFonts w:asciiTheme="majorHAnsi" w:hAnsiTheme="majorHAnsi"/>
        </w:rPr>
        <w:t xml:space="preserve">and </w:t>
      </w:r>
      <m:oMath>
        <m:r>
          <w:rPr>
            <w:rFonts w:ascii="Cambria Math" w:hAnsi="Cambria Math"/>
          </w:rPr>
          <m:t>-T0</m:t>
        </m:r>
      </m:oMath>
    </w:p>
    <w:p w14:paraId="29568041" w14:textId="0CCA32C3" w:rsidR="00A414B2" w:rsidRPr="00674D2C" w:rsidRDefault="00716F19" w:rsidP="00AC4DD0">
      <w:pPr>
        <w:rPr>
          <w:rFonts w:asciiTheme="majorHAnsi" w:hAnsiTheme="majorHAnsi"/>
        </w:rPr>
      </w:pPr>
      <w:r w:rsidRPr="00716F19">
        <w:rPr>
          <w:rFonts w:asciiTheme="majorHAnsi" w:hAnsiTheme="majorHAnsi"/>
        </w:rPr>
        <w:t xml:space="preserve">Neumann boundary conditions imply </w:t>
      </w:r>
      <w:r w:rsidR="00882067">
        <w:rPr>
          <w:rFonts w:asciiTheme="majorHAnsi" w:hAnsiTheme="majorHAnsi"/>
        </w:rPr>
        <w:t xml:space="preserve">that </w:t>
      </w:r>
      <w:r w:rsidRPr="00716F19">
        <w:rPr>
          <w:rFonts w:asciiTheme="majorHAnsi" w:hAnsiTheme="majorHAnsi"/>
        </w:rPr>
        <w:t>no heat flux occurs from the left</w:t>
      </w:r>
      <w:r w:rsidR="00882067">
        <w:rPr>
          <w:rFonts w:asciiTheme="majorHAnsi" w:hAnsiTheme="majorHAnsi"/>
        </w:rPr>
        <w:t>.</w:t>
      </w:r>
      <w:r w:rsidRPr="00716F19">
        <w:rPr>
          <w:rFonts w:asciiTheme="majorHAnsi" w:hAnsiTheme="majorHAnsi"/>
        </w:rPr>
        <w:t xml:space="preserve"> </w:t>
      </w:r>
      <m:oMath>
        <m:r>
          <w:rPr>
            <w:rFonts w:ascii="Cambria Math" w:hAnsi="Cambria Math"/>
          </w:rPr>
          <m:t>(X=0X=0)</m:t>
        </m:r>
      </m:oMath>
      <w:r w:rsidRPr="00716F19">
        <w:rPr>
          <w:rFonts w:asciiTheme="majorHAnsi" w:hAnsiTheme="majorHAnsi"/>
        </w:rPr>
        <w:t xml:space="preserve"> and right</w:t>
      </w:r>
      <w:r w:rsidR="00882067">
        <w:rPr>
          <w:rFonts w:asciiTheme="majorHAnsi" w:hAnsiTheme="majorHAnsi"/>
        </w:rPr>
        <w:t xml:space="preserve">       </w:t>
      </w:r>
      <w:r w:rsidRPr="00716F19">
        <w:rPr>
          <w:rFonts w:asciiTheme="majorHAnsi" w:hAnsiTheme="majorHAnsi"/>
        </w:rPr>
        <w:t xml:space="preserve"> </w:t>
      </w:r>
      <m:oMath>
        <m:r>
          <w:rPr>
            <w:rFonts w:ascii="Cambria Math" w:hAnsi="Cambria Math"/>
          </w:rPr>
          <m:t>(X=XdimX=Xdim)</m:t>
        </m:r>
      </m:oMath>
      <w:r w:rsidRPr="00716F19">
        <w:rPr>
          <w:rFonts w:asciiTheme="majorHAnsi" w:hAnsiTheme="majorHAnsi"/>
        </w:rPr>
        <w:t xml:space="preserve"> </w:t>
      </w:r>
      <w:r w:rsidR="00882067">
        <w:rPr>
          <w:rFonts w:asciiTheme="majorHAnsi" w:hAnsiTheme="majorHAnsi"/>
        </w:rPr>
        <w:t>Edges indicate</w:t>
      </w:r>
      <w:r w:rsidRPr="00716F19">
        <w:rPr>
          <w:rFonts w:asciiTheme="majorHAnsi" w:hAnsiTheme="majorHAnsi"/>
        </w:rPr>
        <w:t xml:space="preserve"> insulated boundarie</w:t>
      </w:r>
      <w:r w:rsidRPr="00674D2C">
        <w:rPr>
          <w:rFonts w:asciiTheme="majorHAnsi" w:hAnsiTheme="majorHAnsi"/>
        </w:rPr>
        <w:t xml:space="preserve">s, as shown in the figure below. </w:t>
      </w:r>
    </w:p>
    <w:p w14:paraId="2AEC7D8A" w14:textId="77777777" w:rsidR="001F0322" w:rsidRDefault="00A414B2" w:rsidP="001F0322">
      <w:pPr>
        <w:keepNext/>
      </w:pPr>
      <w:r w:rsidRPr="00674D2C">
        <w:rPr>
          <w:rFonts w:asciiTheme="majorHAnsi" w:hAnsiTheme="majorHAnsi"/>
          <w:noProof/>
        </w:rPr>
        <w:lastRenderedPageBreak/>
        <w:drawing>
          <wp:inline distT="0" distB="0" distL="0" distR="0" wp14:anchorId="7ABC8361" wp14:editId="538D1105">
            <wp:extent cx="5664491" cy="2578233"/>
            <wp:effectExtent l="0" t="0" r="0" b="0"/>
            <wp:docPr id="573837548" name="Picture 1" descr="A rectangular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37548" name="Picture 1" descr="A rectangular white rectangular object with black text&#10;&#10;AI-generated content may be incorrect."/>
                    <pic:cNvPicPr/>
                  </pic:nvPicPr>
                  <pic:blipFill>
                    <a:blip r:embed="rId27"/>
                    <a:stretch>
                      <a:fillRect/>
                    </a:stretch>
                  </pic:blipFill>
                  <pic:spPr>
                    <a:xfrm>
                      <a:off x="0" y="0"/>
                      <a:ext cx="5664491" cy="2578233"/>
                    </a:xfrm>
                    <a:prstGeom prst="rect">
                      <a:avLst/>
                    </a:prstGeom>
                  </pic:spPr>
                </pic:pic>
              </a:graphicData>
            </a:graphic>
          </wp:inline>
        </w:drawing>
      </w:r>
    </w:p>
    <w:p w14:paraId="60505925" w14:textId="389F4712" w:rsidR="00A414B2" w:rsidRPr="00945955" w:rsidRDefault="001F0322" w:rsidP="001F0322">
      <w:pPr>
        <w:pStyle w:val="Caption"/>
        <w:rPr>
          <w:rFonts w:asciiTheme="majorHAnsi" w:hAnsiTheme="majorHAnsi"/>
        </w:rPr>
      </w:pPr>
      <w:bookmarkStart w:id="33" w:name="_Toc188820866"/>
      <w:r>
        <w:t xml:space="preserve">Figure </w:t>
      </w:r>
      <w:r>
        <w:fldChar w:fldCharType="begin"/>
      </w:r>
      <w:r>
        <w:instrText xml:space="preserve"> SEQ Figure \* ARABIC </w:instrText>
      </w:r>
      <w:r>
        <w:fldChar w:fldCharType="separate"/>
      </w:r>
      <w:r w:rsidR="00C00CFF">
        <w:rPr>
          <w:noProof/>
        </w:rPr>
        <w:t>20</w:t>
      </w:r>
      <w:r>
        <w:fldChar w:fldCharType="end"/>
      </w:r>
      <w:r>
        <w:t>- Initial boundary condition</w:t>
      </w:r>
      <w:bookmarkEnd w:id="33"/>
    </w:p>
    <w:p w14:paraId="624660B2" w14:textId="77777777" w:rsidR="00ED1B85" w:rsidRPr="00674D2C" w:rsidRDefault="00ED1B85" w:rsidP="00AC4DD0">
      <w:pPr>
        <w:rPr>
          <w:rFonts w:asciiTheme="majorHAnsi" w:hAnsiTheme="majorHAnsi"/>
          <w:b/>
          <w:bCs/>
        </w:rPr>
      </w:pPr>
    </w:p>
    <w:p w14:paraId="44F203D8" w14:textId="15A776F1" w:rsidR="00011FDC" w:rsidRPr="00674D2C" w:rsidRDefault="006B6C95" w:rsidP="007E3F16">
      <w:pPr>
        <w:pStyle w:val="Heading1"/>
      </w:pPr>
      <w:bookmarkStart w:id="34" w:name="_Toc188822250"/>
      <w:r>
        <w:t xml:space="preserve">4.0 </w:t>
      </w:r>
      <w:r w:rsidR="00011FDC" w:rsidRPr="00674D2C">
        <w:t>Analytical solution</w:t>
      </w:r>
      <w:bookmarkEnd w:id="34"/>
      <w:r w:rsidR="00011FDC" w:rsidRPr="00674D2C">
        <w:t xml:space="preserve"> </w:t>
      </w:r>
    </w:p>
    <w:p w14:paraId="36BA9516" w14:textId="77777777" w:rsidR="00011FDC" w:rsidRPr="00674D2C" w:rsidRDefault="00011FDC" w:rsidP="00AC4DD0">
      <w:pPr>
        <w:rPr>
          <w:rFonts w:asciiTheme="majorHAnsi" w:hAnsiTheme="majorHAnsi"/>
          <w:b/>
          <w:bCs/>
        </w:rPr>
      </w:pPr>
    </w:p>
    <w:p w14:paraId="57713B37" w14:textId="77777777" w:rsidR="001F0322" w:rsidRDefault="00A414B2" w:rsidP="001F0322">
      <w:pPr>
        <w:keepNext/>
      </w:pPr>
      <w:r w:rsidRPr="00674D2C">
        <w:rPr>
          <w:rFonts w:asciiTheme="majorHAnsi" w:hAnsiTheme="majorHAnsi"/>
          <w:b/>
          <w:bCs/>
          <w:noProof/>
        </w:rPr>
        <w:drawing>
          <wp:inline distT="0" distB="0" distL="0" distR="0" wp14:anchorId="7FC1FF89" wp14:editId="6F8E327C">
            <wp:extent cx="5731510" cy="1012190"/>
            <wp:effectExtent l="0" t="0" r="2540" b="0"/>
            <wp:docPr id="208857867"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7867" name="Picture 1" descr="A math equation with black text&#10;&#10;AI-generated content may be incorrect."/>
                    <pic:cNvPicPr/>
                  </pic:nvPicPr>
                  <pic:blipFill>
                    <a:blip r:embed="rId28"/>
                    <a:stretch>
                      <a:fillRect/>
                    </a:stretch>
                  </pic:blipFill>
                  <pic:spPr>
                    <a:xfrm>
                      <a:off x="0" y="0"/>
                      <a:ext cx="5731510" cy="1012190"/>
                    </a:xfrm>
                    <a:prstGeom prst="rect">
                      <a:avLst/>
                    </a:prstGeom>
                  </pic:spPr>
                </pic:pic>
              </a:graphicData>
            </a:graphic>
          </wp:inline>
        </w:drawing>
      </w:r>
    </w:p>
    <w:p w14:paraId="393908DA" w14:textId="08147ADB" w:rsidR="00011FDC" w:rsidRPr="00945955" w:rsidRDefault="001F0322" w:rsidP="001F0322">
      <w:pPr>
        <w:pStyle w:val="Caption"/>
        <w:rPr>
          <w:rFonts w:asciiTheme="majorHAnsi" w:hAnsiTheme="majorHAnsi"/>
        </w:rPr>
      </w:pPr>
      <w:bookmarkStart w:id="35" w:name="_Toc188820867"/>
      <w:r>
        <w:t xml:space="preserve">Figure </w:t>
      </w:r>
      <w:r>
        <w:fldChar w:fldCharType="begin"/>
      </w:r>
      <w:r>
        <w:instrText xml:space="preserve"> SEQ Figure \* ARABIC </w:instrText>
      </w:r>
      <w:r>
        <w:fldChar w:fldCharType="separate"/>
      </w:r>
      <w:r w:rsidR="00C00CFF">
        <w:rPr>
          <w:noProof/>
        </w:rPr>
        <w:t>21</w:t>
      </w:r>
      <w:r>
        <w:fldChar w:fldCharType="end"/>
      </w:r>
      <w:r>
        <w:t>- Analytical solution</w:t>
      </w:r>
      <w:bookmarkEnd w:id="35"/>
    </w:p>
    <w:p w14:paraId="0998B889" w14:textId="77777777" w:rsidR="00A34749" w:rsidRPr="00674D2C" w:rsidRDefault="00A34749" w:rsidP="00A34749">
      <w:pPr>
        <w:jc w:val="center"/>
        <w:rPr>
          <w:rFonts w:asciiTheme="majorHAnsi" w:hAnsiTheme="majorHAnsi"/>
          <w:b/>
          <w:bCs/>
        </w:rPr>
      </w:pPr>
    </w:p>
    <w:p w14:paraId="59EE5567" w14:textId="77777777" w:rsidR="00A34749" w:rsidRPr="00674D2C" w:rsidRDefault="00A34749" w:rsidP="00A34749">
      <w:pPr>
        <w:rPr>
          <w:rFonts w:asciiTheme="majorHAnsi" w:hAnsiTheme="majorHAnsi"/>
        </w:rPr>
      </w:pPr>
      <w:r w:rsidRPr="00674D2C">
        <w:rPr>
          <w:rFonts w:asciiTheme="majorHAnsi" w:hAnsiTheme="majorHAnsi"/>
        </w:rPr>
        <w:t>This solution represents the temperature distribution at thermal equilibrium, satisfying the given initial and boundary conditions.</w:t>
      </w:r>
    </w:p>
    <w:p w14:paraId="6FFFF8E3" w14:textId="7985BD3B" w:rsidR="00945955" w:rsidRDefault="00A34749" w:rsidP="00A34749">
      <w:pPr>
        <w:rPr>
          <w:rFonts w:asciiTheme="majorHAnsi" w:hAnsiTheme="majorHAnsi"/>
        </w:rPr>
      </w:pPr>
      <w:r w:rsidRPr="00674D2C">
        <w:rPr>
          <w:rFonts w:asciiTheme="majorHAnsi" w:hAnsiTheme="majorHAnsi"/>
        </w:rPr>
        <w:t xml:space="preserve">By clearly specifying the initial and boundary conditions and introducing the analytical solution, we </w:t>
      </w:r>
      <w:r w:rsidR="001A439E" w:rsidRPr="00674D2C">
        <w:rPr>
          <w:rFonts w:asciiTheme="majorHAnsi" w:hAnsiTheme="majorHAnsi"/>
        </w:rPr>
        <w:t>provide a benchmark for validating the numerical code. This analytical solution represents the temperature distribution at thermal equilibrium, satisfying the given initial and boundary conditions. Its presence reassures us that our numerical code is correctly implemented and validated against this</w:t>
      </w:r>
      <w:r w:rsidRPr="00674D2C">
        <w:rPr>
          <w:rFonts w:asciiTheme="majorHAnsi" w:hAnsiTheme="majorHAnsi"/>
        </w:rPr>
        <w:t xml:space="preserve"> </w:t>
      </w:r>
      <w:r w:rsidR="00341980">
        <w:rPr>
          <w:rFonts w:asciiTheme="majorHAnsi" w:hAnsiTheme="majorHAnsi"/>
        </w:rPr>
        <w:t>benchmark</w:t>
      </w:r>
      <w:r w:rsidR="001C428D">
        <w:rPr>
          <w:rFonts w:asciiTheme="majorHAnsi" w:hAnsiTheme="majorHAnsi"/>
        </w:rPr>
        <w:t>.</w:t>
      </w:r>
    </w:p>
    <w:p w14:paraId="0356C244" w14:textId="77777777" w:rsidR="001F0322" w:rsidRDefault="001F0322" w:rsidP="00A34749">
      <w:pPr>
        <w:rPr>
          <w:rFonts w:asciiTheme="majorHAnsi" w:hAnsiTheme="majorHAnsi"/>
        </w:rPr>
      </w:pPr>
    </w:p>
    <w:p w14:paraId="40D190B0" w14:textId="77777777" w:rsidR="001F0322" w:rsidRDefault="001F0322" w:rsidP="00A34749">
      <w:pPr>
        <w:rPr>
          <w:rFonts w:asciiTheme="majorHAnsi" w:hAnsiTheme="majorHAnsi"/>
        </w:rPr>
      </w:pPr>
    </w:p>
    <w:p w14:paraId="2E9CC290" w14:textId="77777777" w:rsidR="001F0322" w:rsidRDefault="001F0322" w:rsidP="00A34749">
      <w:pPr>
        <w:rPr>
          <w:rFonts w:asciiTheme="majorHAnsi" w:hAnsiTheme="majorHAnsi"/>
        </w:rPr>
      </w:pPr>
    </w:p>
    <w:p w14:paraId="23061E19" w14:textId="77777777" w:rsidR="001F0322" w:rsidRPr="00674D2C" w:rsidRDefault="001F0322" w:rsidP="00A34749">
      <w:pPr>
        <w:rPr>
          <w:rFonts w:asciiTheme="majorHAnsi" w:hAnsiTheme="majorHAnsi"/>
        </w:rPr>
      </w:pPr>
    </w:p>
    <w:p w14:paraId="52EAA73D" w14:textId="06CE550C" w:rsidR="000C6F18" w:rsidRDefault="006B6C95" w:rsidP="007E3F16">
      <w:pPr>
        <w:pStyle w:val="Heading1"/>
      </w:pPr>
      <w:bookmarkStart w:id="36" w:name="_Toc188822251"/>
      <w:r w:rsidRPr="006B6C95">
        <w:lastRenderedPageBreak/>
        <w:t xml:space="preserve">5.0 </w:t>
      </w:r>
      <w:r w:rsidR="00A34749" w:rsidRPr="006B6C95">
        <w:t>Code details and explanations</w:t>
      </w:r>
      <w:bookmarkEnd w:id="36"/>
      <w:r w:rsidR="00A34749" w:rsidRPr="006B6C95">
        <w:t xml:space="preserve"> </w:t>
      </w:r>
    </w:p>
    <w:p w14:paraId="048FBAC5" w14:textId="77777777" w:rsidR="006B6C95" w:rsidRPr="006B6C95" w:rsidRDefault="006B6C95" w:rsidP="00A34749">
      <w:pPr>
        <w:rPr>
          <w:rFonts w:asciiTheme="majorHAnsi" w:hAnsiTheme="majorHAnsi"/>
          <w:b/>
          <w:bCs/>
          <w:u w:val="single"/>
        </w:rPr>
      </w:pPr>
    </w:p>
    <w:p w14:paraId="65B2CA02" w14:textId="77777777" w:rsidR="001F0322" w:rsidRDefault="000C6F18" w:rsidP="001F0322">
      <w:pPr>
        <w:keepNext/>
        <w:jc w:val="center"/>
      </w:pPr>
      <w:r w:rsidRPr="00674D2C">
        <w:rPr>
          <w:rFonts w:asciiTheme="majorHAnsi" w:hAnsiTheme="majorHAnsi"/>
          <w:b/>
          <w:bCs/>
          <w:noProof/>
        </w:rPr>
        <w:drawing>
          <wp:inline distT="0" distB="0" distL="0" distR="0" wp14:anchorId="1DE5B160" wp14:editId="795C2564">
            <wp:extent cx="4210050" cy="2347422"/>
            <wp:effectExtent l="19050" t="19050" r="19050" b="15240"/>
            <wp:docPr id="1976030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30480" name="Picture 1" descr="A screenshot of a computer&#10;&#10;AI-generated content may be incorrect."/>
                    <pic:cNvPicPr/>
                  </pic:nvPicPr>
                  <pic:blipFill>
                    <a:blip r:embed="rId29"/>
                    <a:stretch>
                      <a:fillRect/>
                    </a:stretch>
                  </pic:blipFill>
                  <pic:spPr>
                    <a:xfrm>
                      <a:off x="0" y="0"/>
                      <a:ext cx="4225549" cy="2356064"/>
                    </a:xfrm>
                    <a:prstGeom prst="rect">
                      <a:avLst/>
                    </a:prstGeom>
                    <a:ln>
                      <a:solidFill>
                        <a:schemeClr val="tx1"/>
                      </a:solidFill>
                    </a:ln>
                  </pic:spPr>
                </pic:pic>
              </a:graphicData>
            </a:graphic>
          </wp:inline>
        </w:drawing>
      </w:r>
    </w:p>
    <w:p w14:paraId="296CB211" w14:textId="247EEEBE" w:rsidR="00381172" w:rsidRPr="00945955" w:rsidRDefault="001F0322" w:rsidP="001F0322">
      <w:pPr>
        <w:pStyle w:val="Caption"/>
        <w:jc w:val="center"/>
        <w:rPr>
          <w:rFonts w:asciiTheme="majorHAnsi" w:hAnsiTheme="majorHAnsi"/>
        </w:rPr>
      </w:pPr>
      <w:bookmarkStart w:id="37" w:name="_Toc188820868"/>
      <w:r>
        <w:t xml:space="preserve">Figure </w:t>
      </w:r>
      <w:r>
        <w:fldChar w:fldCharType="begin"/>
      </w:r>
      <w:r>
        <w:instrText xml:space="preserve"> SEQ Figure \* ARABIC </w:instrText>
      </w:r>
      <w:r>
        <w:fldChar w:fldCharType="separate"/>
      </w:r>
      <w:r w:rsidR="00C00CFF">
        <w:rPr>
          <w:noProof/>
        </w:rPr>
        <w:t>22</w:t>
      </w:r>
      <w:r>
        <w:fldChar w:fldCharType="end"/>
      </w:r>
      <w:r>
        <w:t>- Code, material properties</w:t>
      </w:r>
      <w:bookmarkEnd w:id="37"/>
    </w:p>
    <w:p w14:paraId="36032B4A" w14:textId="77777777" w:rsidR="006B6C95" w:rsidRPr="006B6C95" w:rsidRDefault="006B6C95" w:rsidP="000C6F18">
      <w:pPr>
        <w:jc w:val="center"/>
        <w:rPr>
          <w:rFonts w:asciiTheme="majorHAnsi" w:hAnsiTheme="majorHAnsi"/>
          <w:b/>
          <w:bCs/>
          <w:u w:val="single"/>
        </w:rPr>
      </w:pPr>
    </w:p>
    <w:p w14:paraId="1E692955" w14:textId="542101F4" w:rsidR="00341BC5" w:rsidRPr="006B6C95" w:rsidRDefault="006B6C95" w:rsidP="007E3F16">
      <w:pPr>
        <w:pStyle w:val="Heading2"/>
      </w:pPr>
      <w:bookmarkStart w:id="38" w:name="_Toc188822252"/>
      <w:r w:rsidRPr="006B6C95">
        <w:t xml:space="preserve">5.1 </w:t>
      </w:r>
      <w:r w:rsidR="00B25A1C" w:rsidRPr="006B6C95">
        <w:t>Material properties</w:t>
      </w:r>
      <w:bookmarkEnd w:id="38"/>
    </w:p>
    <w:p w14:paraId="1D3917B6" w14:textId="60823C28" w:rsidR="00716F19" w:rsidRPr="00716F19" w:rsidRDefault="00716F19" w:rsidP="00716F19">
      <w:pPr>
        <w:rPr>
          <w:rFonts w:asciiTheme="majorHAnsi" w:hAnsiTheme="majorHAnsi"/>
        </w:rPr>
      </w:pPr>
      <w:r w:rsidRPr="00716F19">
        <w:rPr>
          <w:rFonts w:asciiTheme="majorHAnsi" w:hAnsiTheme="majorHAnsi"/>
        </w:rPr>
        <w:t xml:space="preserve">This section of the code </w:t>
      </w:r>
      <w:r w:rsidRPr="00674D2C">
        <w:rPr>
          <w:rFonts w:asciiTheme="majorHAnsi" w:hAnsiTheme="majorHAnsi"/>
        </w:rPr>
        <w:t>initialises</w:t>
      </w:r>
      <w:r w:rsidRPr="00716F19">
        <w:rPr>
          <w:rFonts w:asciiTheme="majorHAnsi" w:hAnsiTheme="majorHAnsi"/>
        </w:rPr>
        <w:t xml:space="preserve"> the material properties </w:t>
      </w:r>
      <w:r w:rsidR="006B6C95">
        <w:rPr>
          <w:rFonts w:asciiTheme="majorHAnsi" w:hAnsiTheme="majorHAnsi"/>
        </w:rPr>
        <w:t>of</w:t>
      </w:r>
      <w:r w:rsidRPr="00716F19">
        <w:rPr>
          <w:rFonts w:asciiTheme="majorHAnsi" w:hAnsiTheme="majorHAnsi"/>
        </w:rPr>
        <w:t xml:space="preserve"> </w:t>
      </w:r>
      <w:r w:rsidRPr="00674D2C">
        <w:rPr>
          <w:rFonts w:asciiTheme="majorHAnsi" w:hAnsiTheme="majorHAnsi"/>
        </w:rPr>
        <w:t>aluminium</w:t>
      </w:r>
      <w:r w:rsidR="006B6C95">
        <w:rPr>
          <w:rFonts w:asciiTheme="majorHAnsi" w:hAnsiTheme="majorHAnsi"/>
        </w:rPr>
        <w:t xml:space="preserve"> and defines them.</w:t>
      </w:r>
      <w:r w:rsidRPr="00716F19">
        <w:rPr>
          <w:rFonts w:asciiTheme="majorHAnsi" w:hAnsiTheme="majorHAnsi"/>
        </w:rPr>
        <w:t xml:space="preserve"> </w:t>
      </w:r>
      <m:oMath>
        <m:r>
          <w:rPr>
            <w:rFonts w:ascii="Cambria Math" w:hAnsi="Cambria Math"/>
          </w:rPr>
          <m:t>Kc</m:t>
        </m:r>
      </m:oMath>
      <w:r w:rsidR="006B6C95">
        <w:rPr>
          <w:rFonts w:asciiTheme="majorHAnsi" w:hAnsiTheme="majorHAnsi"/>
        </w:rPr>
        <w:t xml:space="preserve"> It then prompts the user to input the plate dimensions, </w:t>
      </w:r>
      <m:oMath>
        <m:r>
          <w:rPr>
            <w:rFonts w:ascii="Cambria Math" w:hAnsi="Cambria Math"/>
          </w:rPr>
          <m:t>Xdim</m:t>
        </m:r>
      </m:oMath>
      <w:r w:rsidR="006B6C95">
        <w:rPr>
          <w:rFonts w:asciiTheme="majorHAnsi" w:hAnsiTheme="majorHAnsi"/>
        </w:rPr>
        <w:t xml:space="preserve"> and </w:t>
      </w:r>
      <m:oMath>
        <m:r>
          <w:rPr>
            <w:rFonts w:ascii="Cambria Math" w:hAnsi="Cambria Math"/>
          </w:rPr>
          <m:t>Ydim</m:t>
        </m:r>
      </m:oMath>
      <w:r w:rsidR="006B6C95">
        <w:rPr>
          <w:rFonts w:asciiTheme="majorHAnsi" w:hAnsiTheme="majorHAnsi"/>
        </w:rPr>
        <w:t>, using thermal conductivity</w:t>
      </w:r>
      <m:oMath>
        <m:r>
          <w:rPr>
            <w:rFonts w:ascii="Cambria Math" w:hAnsi="Cambria Math"/>
          </w:rPr>
          <m:t>, R</m:t>
        </m:r>
      </m:oMath>
      <w:r w:rsidR="006B6C95">
        <w:rPr>
          <w:rFonts w:asciiTheme="majorHAnsi" w:hAnsiTheme="majorHAnsi"/>
        </w:rPr>
        <w:t xml:space="preserve"> as density and </w:t>
      </w:r>
      <m:oMath>
        <m:r>
          <w:rPr>
            <w:rFonts w:ascii="Cambria Math" w:hAnsi="Cambria Math"/>
          </w:rPr>
          <m:t>C</m:t>
        </m:r>
      </m:oMath>
      <w:r w:rsidR="006B6C95">
        <w:rPr>
          <w:rFonts w:asciiTheme="majorHAnsi" w:hAnsiTheme="majorHAnsi"/>
        </w:rPr>
        <w:t xml:space="preserve"> As specific heat capacity</w:t>
      </w:r>
      <w:r w:rsidRPr="00716F19">
        <w:rPr>
          <w:rFonts w:asciiTheme="majorHAnsi" w:hAnsiTheme="majorHAnsi"/>
        </w:rPr>
        <w:t>.</w:t>
      </w:r>
    </w:p>
    <w:p w14:paraId="324F6B86" w14:textId="723D0103" w:rsidR="00716F19" w:rsidRPr="00716F19" w:rsidRDefault="00080FD7" w:rsidP="00716F19">
      <w:pPr>
        <w:rPr>
          <w:rFonts w:asciiTheme="majorHAnsi" w:hAnsiTheme="majorHAnsi"/>
        </w:rPr>
      </w:pPr>
      <w:r w:rsidRPr="00674D2C">
        <w:rPr>
          <w:rFonts w:asciiTheme="majorHAnsi" w:hAnsiTheme="majorHAnsi"/>
        </w:rPr>
        <w:t>The program uses safeguarding measures to ensure valid input. These measures include while loops that repeatedly prompt users to re-enter values until positive numbers are provided, thus preventing the program from running with invalid input</w:t>
      </w:r>
      <w:r w:rsidR="00716F19" w:rsidRPr="00716F19">
        <w:rPr>
          <w:rFonts w:asciiTheme="majorHAnsi" w:hAnsiTheme="majorHAnsi"/>
        </w:rPr>
        <w:t>.</w:t>
      </w:r>
    </w:p>
    <w:p w14:paraId="0B2747F4" w14:textId="77777777" w:rsidR="00716F19" w:rsidRPr="00674D2C" w:rsidRDefault="00716F19" w:rsidP="00B25A1C">
      <w:pPr>
        <w:rPr>
          <w:rFonts w:asciiTheme="majorHAnsi" w:hAnsiTheme="majorHAnsi"/>
        </w:rPr>
      </w:pPr>
    </w:p>
    <w:p w14:paraId="62A784FF" w14:textId="77777777" w:rsidR="00322379" w:rsidRDefault="00341BC5" w:rsidP="00322379">
      <w:pPr>
        <w:keepNext/>
        <w:jc w:val="center"/>
      </w:pPr>
      <w:r w:rsidRPr="00674D2C">
        <w:rPr>
          <w:rFonts w:asciiTheme="majorHAnsi" w:hAnsiTheme="majorHAnsi"/>
          <w:b/>
          <w:bCs/>
          <w:noProof/>
        </w:rPr>
        <w:drawing>
          <wp:inline distT="0" distB="0" distL="0" distR="0" wp14:anchorId="6584FBC6" wp14:editId="2BDA02B4">
            <wp:extent cx="3797576" cy="2385597"/>
            <wp:effectExtent l="19050" t="19050" r="12700" b="15240"/>
            <wp:docPr id="189866246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662464" name="Picture 1" descr="A screenshot of a computer program&#10;&#10;AI-generated content may be incorrect."/>
                    <pic:cNvPicPr/>
                  </pic:nvPicPr>
                  <pic:blipFill>
                    <a:blip r:embed="rId30"/>
                    <a:stretch>
                      <a:fillRect/>
                    </a:stretch>
                  </pic:blipFill>
                  <pic:spPr>
                    <a:xfrm>
                      <a:off x="0" y="0"/>
                      <a:ext cx="3807601" cy="2391894"/>
                    </a:xfrm>
                    <a:prstGeom prst="rect">
                      <a:avLst/>
                    </a:prstGeom>
                    <a:ln>
                      <a:solidFill>
                        <a:schemeClr val="tx1"/>
                      </a:solidFill>
                    </a:ln>
                  </pic:spPr>
                </pic:pic>
              </a:graphicData>
            </a:graphic>
          </wp:inline>
        </w:drawing>
      </w:r>
    </w:p>
    <w:p w14:paraId="392E6467" w14:textId="48F106EC" w:rsidR="00A34749" w:rsidRPr="001B6D4B" w:rsidRDefault="00322379" w:rsidP="00322379">
      <w:pPr>
        <w:pStyle w:val="Caption"/>
        <w:jc w:val="center"/>
        <w:rPr>
          <w:rFonts w:asciiTheme="majorHAnsi" w:hAnsiTheme="majorHAnsi"/>
        </w:rPr>
      </w:pPr>
      <w:bookmarkStart w:id="39" w:name="_Toc188820869"/>
      <w:r>
        <w:t xml:space="preserve">Figure </w:t>
      </w:r>
      <w:r>
        <w:fldChar w:fldCharType="begin"/>
      </w:r>
      <w:r>
        <w:instrText xml:space="preserve"> SEQ Figure \* ARABIC </w:instrText>
      </w:r>
      <w:r>
        <w:fldChar w:fldCharType="separate"/>
      </w:r>
      <w:r w:rsidR="00C00CFF">
        <w:rPr>
          <w:noProof/>
        </w:rPr>
        <w:t>23</w:t>
      </w:r>
      <w:r>
        <w:fldChar w:fldCharType="end"/>
      </w:r>
      <w:r>
        <w:t>- Code, grid &amp; temperature set</w:t>
      </w:r>
      <w:bookmarkEnd w:id="39"/>
    </w:p>
    <w:p w14:paraId="1B00DDF1" w14:textId="3BC045F6" w:rsidR="00080FD7" w:rsidRPr="00674D2C" w:rsidRDefault="006B6C95" w:rsidP="007E3F16">
      <w:pPr>
        <w:pStyle w:val="Heading2"/>
        <w:rPr>
          <w:rFonts w:eastAsiaTheme="minorHAnsi"/>
        </w:rPr>
      </w:pPr>
      <w:bookmarkStart w:id="40" w:name="_Toc188822253"/>
      <w:r>
        <w:lastRenderedPageBreak/>
        <w:t>5.</w:t>
      </w:r>
      <w:r w:rsidR="00207357">
        <w:t>11</w:t>
      </w:r>
      <w:r>
        <w:t xml:space="preserve"> </w:t>
      </w:r>
      <w:r w:rsidR="00080FD7" w:rsidRPr="00674D2C">
        <w:rPr>
          <w:rFonts w:eastAsiaTheme="minorHAnsi"/>
        </w:rPr>
        <w:t>Grid Spacing and Initiali</w:t>
      </w:r>
      <w:r>
        <w:t>s</w:t>
      </w:r>
      <w:r w:rsidR="00080FD7" w:rsidRPr="00674D2C">
        <w:rPr>
          <w:rFonts w:eastAsiaTheme="minorHAnsi"/>
        </w:rPr>
        <w:t>ation</w:t>
      </w:r>
      <w:bookmarkEnd w:id="40"/>
    </w:p>
    <w:p w14:paraId="0B4F2D5D" w14:textId="1CAC5A6F" w:rsidR="00080FD7" w:rsidRPr="00080FD7" w:rsidRDefault="00080FD7" w:rsidP="00080FD7">
      <w:pPr>
        <w:rPr>
          <w:rFonts w:asciiTheme="majorHAnsi" w:hAnsiTheme="majorHAnsi"/>
        </w:rPr>
      </w:pPr>
      <w:r w:rsidRPr="00080FD7">
        <w:rPr>
          <w:rFonts w:asciiTheme="majorHAnsi" w:hAnsiTheme="majorHAnsi"/>
        </w:rPr>
        <w:t>The code first validates the grid spacing by repeatedly prompting the user to enter a positive value for the grid spacing</w:t>
      </w:r>
      <w:r w:rsidR="001C428D" w:rsidRPr="001C428D">
        <w:rPr>
          <w:rFonts w:asciiTheme="majorHAnsi" w:hAnsiTheme="majorHAnsi"/>
        </w:rPr>
        <w:t xml:space="preserve">, cap H. It checks that cap H is positive and evenly divides the plate's </w:t>
      </w:r>
      <w:r w:rsidR="002633CD">
        <w:rPr>
          <w:rFonts w:asciiTheme="majorHAnsi" w:hAnsiTheme="majorHAnsi"/>
        </w:rPr>
        <w:t>X and</w:t>
      </w:r>
      <w:r w:rsidR="001C428D" w:rsidRPr="001C428D">
        <w:rPr>
          <w:rFonts w:asciiTheme="majorHAnsi" w:hAnsiTheme="majorHAnsi"/>
        </w:rPr>
        <w:t xml:space="preserve"> Y Dimensions</w:t>
      </w:r>
      <w:r w:rsidRPr="00080FD7">
        <w:rPr>
          <w:rFonts w:asciiTheme="majorHAnsi" w:hAnsiTheme="majorHAnsi"/>
        </w:rPr>
        <w:t>. If all conditions are met, the loop breaks; otherwise, it displays an error message and asks for input again.</w:t>
      </w:r>
    </w:p>
    <w:p w14:paraId="778BEED8" w14:textId="5C5290CB" w:rsidR="00080FD7" w:rsidRPr="00080FD7" w:rsidRDefault="00080FD7" w:rsidP="00080FD7">
      <w:pPr>
        <w:rPr>
          <w:rFonts w:asciiTheme="majorHAnsi" w:hAnsiTheme="majorHAnsi"/>
        </w:rPr>
      </w:pPr>
      <w:r w:rsidRPr="00080FD7">
        <w:rPr>
          <w:rFonts w:asciiTheme="majorHAnsi" w:hAnsiTheme="majorHAnsi"/>
        </w:rPr>
        <w:t>After determining a valid grid spacing, the program calculates the number of rows</w:t>
      </w:r>
      <w:r w:rsidR="00F240C6">
        <w:rPr>
          <w:rFonts w:asciiTheme="majorHAnsi" w:hAnsiTheme="majorHAnsi"/>
        </w:rPr>
        <w:t>.</w:t>
      </w:r>
      <w:r w:rsidRPr="00080FD7">
        <w:rPr>
          <w:rFonts w:asciiTheme="majorHAnsi" w:hAnsiTheme="majorHAnsi"/>
        </w:rPr>
        <w:t xml:space="preserve"> </w:t>
      </w:r>
      <m:oMath>
        <m:r>
          <w:rPr>
            <w:rFonts w:ascii="Cambria Math" w:hAnsi="Cambria Math"/>
          </w:rPr>
          <m:t>(NR)</m:t>
        </m:r>
      </m:oMath>
      <w:r w:rsidRPr="00080FD7">
        <w:rPr>
          <w:rFonts w:asciiTheme="majorHAnsi" w:hAnsiTheme="majorHAnsi"/>
        </w:rPr>
        <w:t xml:space="preserve"> and columns </w:t>
      </w:r>
      <m:oMath>
        <m:r>
          <w:rPr>
            <w:rFonts w:ascii="Cambria Math" w:hAnsi="Cambria Math"/>
          </w:rPr>
          <m:t>(NC)</m:t>
        </m:r>
      </m:oMath>
      <w:r w:rsidRPr="00080FD7">
        <w:rPr>
          <w:rFonts w:asciiTheme="majorHAnsi" w:hAnsiTheme="majorHAnsi"/>
        </w:rPr>
        <w:t xml:space="preserve"> </w:t>
      </w:r>
      <w:r w:rsidR="00F240C6">
        <w:rPr>
          <w:rFonts w:asciiTheme="majorHAnsi" w:hAnsiTheme="majorHAnsi"/>
        </w:rPr>
        <w:t>In</w:t>
      </w:r>
      <w:r w:rsidRPr="00080FD7">
        <w:rPr>
          <w:rFonts w:asciiTheme="majorHAnsi" w:hAnsiTheme="majorHAnsi"/>
        </w:rPr>
        <w:t xml:space="preserve"> the grid, </w:t>
      </w:r>
      <w:r w:rsidR="00F240C6">
        <w:rPr>
          <w:rFonts w:asciiTheme="majorHAnsi" w:hAnsiTheme="majorHAnsi"/>
        </w:rPr>
        <w:t>ensure</w:t>
      </w:r>
      <w:r w:rsidRPr="00080FD7">
        <w:rPr>
          <w:rFonts w:asciiTheme="majorHAnsi" w:hAnsiTheme="majorHAnsi"/>
        </w:rPr>
        <w:t xml:space="preserve"> that the grid dimensions align with the plate size and chosen spacing.</w:t>
      </w:r>
    </w:p>
    <w:p w14:paraId="4E56DF29" w14:textId="4C35DAE9" w:rsidR="00080FD7" w:rsidRPr="00080FD7" w:rsidRDefault="006B6C95" w:rsidP="007E3F16">
      <w:pPr>
        <w:pStyle w:val="Heading2"/>
      </w:pPr>
      <w:bookmarkStart w:id="41" w:name="_Toc188822254"/>
      <w:r>
        <w:t>5.</w:t>
      </w:r>
      <w:r w:rsidR="00207357">
        <w:t>12</w:t>
      </w:r>
      <w:r>
        <w:t xml:space="preserve"> </w:t>
      </w:r>
      <w:r w:rsidR="00080FD7" w:rsidRPr="00080FD7">
        <w:t>Temperature Matrix Initiali</w:t>
      </w:r>
      <w:r>
        <w:t>s</w:t>
      </w:r>
      <w:r w:rsidR="00080FD7" w:rsidRPr="00080FD7">
        <w:t>ation</w:t>
      </w:r>
      <w:bookmarkEnd w:id="41"/>
    </w:p>
    <w:p w14:paraId="75BC0A1F" w14:textId="49C60FF0" w:rsidR="00080FD7" w:rsidRPr="00080FD7" w:rsidRDefault="00080FD7" w:rsidP="00080FD7">
      <w:pPr>
        <w:rPr>
          <w:rFonts w:asciiTheme="majorHAnsi" w:hAnsiTheme="majorHAnsi"/>
        </w:rPr>
      </w:pPr>
      <w:r w:rsidRPr="00080FD7">
        <w:rPr>
          <w:rFonts w:asciiTheme="majorHAnsi" w:hAnsiTheme="majorHAnsi"/>
        </w:rPr>
        <w:t xml:space="preserve">A temperature matrix T1 of size </w:t>
      </w:r>
      <m:oMath>
        <m:r>
          <w:rPr>
            <w:rFonts w:ascii="Cambria Math" w:hAnsi="Cambria Math"/>
          </w:rPr>
          <m:t>NR×NC</m:t>
        </m:r>
      </m:oMath>
      <w:r w:rsidRPr="00080FD7">
        <w:rPr>
          <w:rFonts w:asciiTheme="majorHAnsi" w:hAnsiTheme="majorHAnsi"/>
        </w:rPr>
        <w:t xml:space="preserve"> </w:t>
      </w:r>
      <w:r w:rsidR="00F240C6">
        <w:rPr>
          <w:rFonts w:asciiTheme="majorHAnsi" w:hAnsiTheme="majorHAnsi"/>
        </w:rPr>
        <w:t>It is</w:t>
      </w:r>
      <w:r w:rsidRPr="00080FD7">
        <w:rPr>
          <w:rFonts w:asciiTheme="majorHAnsi" w:hAnsiTheme="majorHAnsi"/>
        </w:rPr>
        <w:t xml:space="preserve"> </w:t>
      </w:r>
      <w:r w:rsidRPr="00674D2C">
        <w:rPr>
          <w:rFonts w:asciiTheme="majorHAnsi" w:hAnsiTheme="majorHAnsi"/>
        </w:rPr>
        <w:t>initialised</w:t>
      </w:r>
      <w:r w:rsidRPr="00080FD7">
        <w:rPr>
          <w:rFonts w:asciiTheme="majorHAnsi" w:hAnsiTheme="majorHAnsi"/>
        </w:rPr>
        <w:t xml:space="preserve"> to zeros. This matrix represents the temperature distribution over the grid and will be updated in subsequent computations.</w:t>
      </w:r>
    </w:p>
    <w:p w14:paraId="49DD4C7C" w14:textId="4D5D8C62" w:rsidR="00080FD7" w:rsidRPr="00080FD7" w:rsidRDefault="006B6C95" w:rsidP="007E3F16">
      <w:pPr>
        <w:pStyle w:val="Heading2"/>
      </w:pPr>
      <w:bookmarkStart w:id="42" w:name="_Toc188822255"/>
      <w:r>
        <w:t>5.</w:t>
      </w:r>
      <w:r w:rsidR="00207357">
        <w:t>13</w:t>
      </w:r>
      <w:r>
        <w:t xml:space="preserve"> </w:t>
      </w:r>
      <w:r w:rsidR="00080FD7" w:rsidRPr="00080FD7">
        <w:t>Boundary Temperature Validation</w:t>
      </w:r>
      <w:bookmarkEnd w:id="42"/>
    </w:p>
    <w:p w14:paraId="49CC0963" w14:textId="77777777" w:rsidR="00080FD7" w:rsidRPr="00080FD7" w:rsidRDefault="00080FD7" w:rsidP="00080FD7">
      <w:pPr>
        <w:rPr>
          <w:rFonts w:asciiTheme="majorHAnsi" w:hAnsiTheme="majorHAnsi"/>
        </w:rPr>
      </w:pPr>
      <w:r w:rsidRPr="00080FD7">
        <w:rPr>
          <w:rFonts w:asciiTheme="majorHAnsi" w:hAnsiTheme="majorHAnsi"/>
        </w:rPr>
        <w:t>The program prompts the user to enter a boundary temperature (Temp) and ensures it is positive. If a negative value is entered, the loop prompts the user to re-enter until a valid temperature is provided.</w:t>
      </w:r>
    </w:p>
    <w:p w14:paraId="76A90DA5" w14:textId="3390FAB9" w:rsidR="00C957C0" w:rsidRPr="00674D2C" w:rsidRDefault="00C957C0" w:rsidP="00C957C0">
      <w:pPr>
        <w:rPr>
          <w:rFonts w:asciiTheme="majorHAnsi" w:hAnsiTheme="majorHAnsi"/>
          <w:u w:val="single"/>
        </w:rPr>
      </w:pPr>
    </w:p>
    <w:p w14:paraId="5732CEFF" w14:textId="77777777" w:rsidR="00052C7C" w:rsidRPr="00674D2C" w:rsidRDefault="00052C7C" w:rsidP="00AC4DD0">
      <w:pPr>
        <w:rPr>
          <w:rFonts w:asciiTheme="majorHAnsi" w:hAnsiTheme="majorHAnsi"/>
        </w:rPr>
      </w:pPr>
    </w:p>
    <w:p w14:paraId="61DFA1D9" w14:textId="77777777" w:rsidR="00322379" w:rsidRDefault="00B25A1C" w:rsidP="00322379">
      <w:pPr>
        <w:keepNext/>
        <w:jc w:val="center"/>
      </w:pPr>
      <w:r w:rsidRPr="00674D2C">
        <w:rPr>
          <w:rFonts w:asciiTheme="majorHAnsi" w:hAnsiTheme="majorHAnsi"/>
          <w:noProof/>
        </w:rPr>
        <w:drawing>
          <wp:inline distT="0" distB="0" distL="0" distR="0" wp14:anchorId="25F3B4DB" wp14:editId="3F726155">
            <wp:extent cx="4513193" cy="2174593"/>
            <wp:effectExtent l="19050" t="19050" r="20955" b="16510"/>
            <wp:docPr id="147554993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49937" name="Picture 1" descr="A screenshot of a computer program&#10;&#10;AI-generated content may be incorrect."/>
                    <pic:cNvPicPr/>
                  </pic:nvPicPr>
                  <pic:blipFill>
                    <a:blip r:embed="rId31"/>
                    <a:stretch>
                      <a:fillRect/>
                    </a:stretch>
                  </pic:blipFill>
                  <pic:spPr>
                    <a:xfrm>
                      <a:off x="0" y="0"/>
                      <a:ext cx="4517538" cy="2176686"/>
                    </a:xfrm>
                    <a:prstGeom prst="rect">
                      <a:avLst/>
                    </a:prstGeom>
                    <a:ln>
                      <a:solidFill>
                        <a:schemeClr val="tx1"/>
                      </a:solidFill>
                    </a:ln>
                  </pic:spPr>
                </pic:pic>
              </a:graphicData>
            </a:graphic>
          </wp:inline>
        </w:drawing>
      </w:r>
    </w:p>
    <w:p w14:paraId="7B26E412" w14:textId="64FEAE37" w:rsidR="000C3E54" w:rsidRPr="001B6D4B" w:rsidRDefault="00322379" w:rsidP="00322379">
      <w:pPr>
        <w:pStyle w:val="Caption"/>
        <w:jc w:val="center"/>
        <w:rPr>
          <w:rFonts w:asciiTheme="majorHAnsi" w:hAnsiTheme="majorHAnsi"/>
        </w:rPr>
      </w:pPr>
      <w:bookmarkStart w:id="43" w:name="_Toc188820870"/>
      <w:r>
        <w:t xml:space="preserve">Figure </w:t>
      </w:r>
      <w:r>
        <w:fldChar w:fldCharType="begin"/>
      </w:r>
      <w:r>
        <w:instrText xml:space="preserve"> SEQ Figure \* ARABIC </w:instrText>
      </w:r>
      <w:r>
        <w:fldChar w:fldCharType="separate"/>
      </w:r>
      <w:r w:rsidR="00C00CFF">
        <w:rPr>
          <w:noProof/>
        </w:rPr>
        <w:t>24</w:t>
      </w:r>
      <w:r>
        <w:fldChar w:fldCharType="end"/>
      </w:r>
      <w:r>
        <w:t>- Code, boundary temp &amp; time step</w:t>
      </w:r>
      <w:bookmarkEnd w:id="43"/>
    </w:p>
    <w:p w14:paraId="46966AAC" w14:textId="77777777" w:rsidR="000C3E54" w:rsidRPr="00674D2C" w:rsidRDefault="000C3E54" w:rsidP="00AC4DD0">
      <w:pPr>
        <w:rPr>
          <w:rFonts w:asciiTheme="majorHAnsi" w:hAnsiTheme="majorHAnsi"/>
          <w:u w:val="single"/>
        </w:rPr>
      </w:pPr>
    </w:p>
    <w:p w14:paraId="04784CE2" w14:textId="4E978F42" w:rsidR="00AC4DD0" w:rsidRPr="006B6C95" w:rsidRDefault="006B6C95" w:rsidP="007E3F16">
      <w:pPr>
        <w:pStyle w:val="Heading2"/>
      </w:pPr>
      <w:bookmarkStart w:id="44" w:name="_Toc188822256"/>
      <w:r>
        <w:t>5.</w:t>
      </w:r>
      <w:r w:rsidR="00207357">
        <w:t>14</w:t>
      </w:r>
      <w:r>
        <w:t xml:space="preserve"> </w:t>
      </w:r>
      <w:r w:rsidR="005E0956" w:rsidRPr="006B6C95">
        <w:t>Boundary temperature setup</w:t>
      </w:r>
      <w:bookmarkEnd w:id="44"/>
      <w:r w:rsidR="005E0956" w:rsidRPr="006B6C95">
        <w:t xml:space="preserve"> </w:t>
      </w:r>
    </w:p>
    <w:p w14:paraId="70D42657" w14:textId="0E8F9242" w:rsidR="005E0956" w:rsidRPr="00674D2C" w:rsidRDefault="007E070C" w:rsidP="005E0956">
      <w:pPr>
        <w:rPr>
          <w:rFonts w:asciiTheme="majorHAnsi" w:hAnsiTheme="majorHAnsi"/>
        </w:rPr>
      </w:pPr>
      <w:r w:rsidRPr="00674D2C">
        <w:rPr>
          <w:rFonts w:asciiTheme="majorHAnsi" w:hAnsiTheme="majorHAnsi"/>
        </w:rPr>
        <w:t>This function displays the chosen boundary temperature (Temp) to the user and updates the first and last rows of the temperature matrix. The top row (T1(1, :)) is set to Temp, and the</w:t>
      </w:r>
      <w:r w:rsidR="005E0956" w:rsidRPr="00674D2C">
        <w:rPr>
          <w:rFonts w:asciiTheme="majorHAnsi" w:hAnsiTheme="majorHAnsi"/>
        </w:rPr>
        <w:t xml:space="preserve"> bottom row (T1(NR, :)) is set to -Temp. </w:t>
      </w:r>
    </w:p>
    <w:p w14:paraId="3B2BD923" w14:textId="30C67738" w:rsidR="005E0956" w:rsidRPr="006B6C95" w:rsidRDefault="006B6C95" w:rsidP="007E3F16">
      <w:pPr>
        <w:pStyle w:val="Heading2"/>
      </w:pPr>
      <w:bookmarkStart w:id="45" w:name="_Toc188822257"/>
      <w:r>
        <w:t>5.</w:t>
      </w:r>
      <w:r w:rsidR="00207357">
        <w:t>15</w:t>
      </w:r>
      <w:r>
        <w:t xml:space="preserve"> </w:t>
      </w:r>
      <w:r w:rsidR="005E0956" w:rsidRPr="006B6C95">
        <w:t>Time-step input</w:t>
      </w:r>
      <w:bookmarkEnd w:id="45"/>
      <w:r w:rsidR="005E0956" w:rsidRPr="006B6C95">
        <w:t xml:space="preserve"> </w:t>
      </w:r>
    </w:p>
    <w:p w14:paraId="36D00EB7" w14:textId="169BB869" w:rsidR="005E0956" w:rsidRPr="00674D2C" w:rsidRDefault="005E0956" w:rsidP="005E0956">
      <w:pPr>
        <w:rPr>
          <w:rFonts w:asciiTheme="majorHAnsi" w:hAnsiTheme="majorHAnsi"/>
        </w:rPr>
      </w:pPr>
      <w:r w:rsidRPr="00674D2C">
        <w:rPr>
          <w:rFonts w:asciiTheme="majorHAnsi" w:hAnsiTheme="majorHAnsi"/>
        </w:rPr>
        <w:t xml:space="preserve">It prompts the user to input a time step, and a safeguard has been implemented to ensure the value cannot exceed 0.25. This is achieved by using the following equation. </w:t>
      </w:r>
    </w:p>
    <w:p w14:paraId="091F09FD" w14:textId="77777777" w:rsidR="00322379" w:rsidRDefault="005E0956" w:rsidP="00322379">
      <w:pPr>
        <w:keepNext/>
        <w:jc w:val="center"/>
      </w:pPr>
      <w:r w:rsidRPr="00674D2C">
        <w:rPr>
          <w:rFonts w:asciiTheme="majorHAnsi" w:hAnsiTheme="majorHAnsi"/>
          <w:noProof/>
        </w:rPr>
        <w:lastRenderedPageBreak/>
        <w:drawing>
          <wp:inline distT="0" distB="0" distL="0" distR="0" wp14:anchorId="3D936828" wp14:editId="31F9FE83">
            <wp:extent cx="4559534" cy="1016052"/>
            <wp:effectExtent l="0" t="0" r="0" b="0"/>
            <wp:docPr id="703855969" name="Picture 1" descr="A math equation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55969" name="Picture 1" descr="A math equation with numbers and symbols&#10;&#10;AI-generated content may be incorrect."/>
                    <pic:cNvPicPr/>
                  </pic:nvPicPr>
                  <pic:blipFill>
                    <a:blip r:embed="rId32"/>
                    <a:stretch>
                      <a:fillRect/>
                    </a:stretch>
                  </pic:blipFill>
                  <pic:spPr>
                    <a:xfrm>
                      <a:off x="0" y="0"/>
                      <a:ext cx="4559534" cy="1016052"/>
                    </a:xfrm>
                    <a:prstGeom prst="rect">
                      <a:avLst/>
                    </a:prstGeom>
                  </pic:spPr>
                </pic:pic>
              </a:graphicData>
            </a:graphic>
          </wp:inline>
        </w:drawing>
      </w:r>
    </w:p>
    <w:p w14:paraId="6729D5D7" w14:textId="07251814" w:rsidR="005E0956" w:rsidRPr="001B6D4B" w:rsidRDefault="00322379" w:rsidP="00322379">
      <w:pPr>
        <w:pStyle w:val="Caption"/>
        <w:jc w:val="center"/>
        <w:rPr>
          <w:rFonts w:asciiTheme="majorHAnsi" w:hAnsiTheme="majorHAnsi"/>
          <w:sz w:val="16"/>
          <w:szCs w:val="16"/>
        </w:rPr>
      </w:pPr>
      <w:bookmarkStart w:id="46" w:name="_Toc188820871"/>
      <w:r>
        <w:t xml:space="preserve">Figure </w:t>
      </w:r>
      <w:r>
        <w:fldChar w:fldCharType="begin"/>
      </w:r>
      <w:r>
        <w:instrText xml:space="preserve"> SEQ Figure \* ARABIC </w:instrText>
      </w:r>
      <w:r>
        <w:fldChar w:fldCharType="separate"/>
      </w:r>
      <w:r w:rsidR="00C00CFF">
        <w:rPr>
          <w:noProof/>
        </w:rPr>
        <w:t>25</w:t>
      </w:r>
      <w:r>
        <w:fldChar w:fldCharType="end"/>
      </w:r>
      <w:r>
        <w:t xml:space="preserve">- Explicit finite </w:t>
      </w:r>
      <w:r w:rsidR="007E48F8">
        <w:t>d</w:t>
      </w:r>
      <w:r>
        <w:t>ifference linear equation</w:t>
      </w:r>
      <w:bookmarkEnd w:id="46"/>
    </w:p>
    <w:p w14:paraId="59D7D902" w14:textId="186F4746" w:rsidR="005E0956" w:rsidRPr="00ED1B85" w:rsidRDefault="005E0956" w:rsidP="00ED1B85">
      <w:pPr>
        <w:jc w:val="center"/>
        <w:rPr>
          <w:rFonts w:asciiTheme="majorHAnsi" w:hAnsiTheme="majorHAnsi"/>
        </w:rPr>
      </w:pPr>
    </w:p>
    <w:p w14:paraId="792304ED" w14:textId="77777777" w:rsidR="00322379" w:rsidRDefault="000926C7" w:rsidP="00322379">
      <w:pPr>
        <w:keepNext/>
        <w:jc w:val="center"/>
      </w:pPr>
      <w:r w:rsidRPr="00674D2C">
        <w:rPr>
          <w:rFonts w:asciiTheme="majorHAnsi" w:hAnsiTheme="majorHAnsi"/>
          <w:noProof/>
        </w:rPr>
        <w:drawing>
          <wp:inline distT="0" distB="0" distL="0" distR="0" wp14:anchorId="2C07FF5F" wp14:editId="1BCB36AA">
            <wp:extent cx="4127500" cy="1883578"/>
            <wp:effectExtent l="19050" t="19050" r="25400" b="21590"/>
            <wp:docPr id="4491955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95523" name="Picture 1" descr="A screenshot of a computer&#10;&#10;AI-generated content may be incorrect."/>
                    <pic:cNvPicPr/>
                  </pic:nvPicPr>
                  <pic:blipFill>
                    <a:blip r:embed="rId33"/>
                    <a:stretch>
                      <a:fillRect/>
                    </a:stretch>
                  </pic:blipFill>
                  <pic:spPr>
                    <a:xfrm>
                      <a:off x="0" y="0"/>
                      <a:ext cx="4128995" cy="1884260"/>
                    </a:xfrm>
                    <a:prstGeom prst="rect">
                      <a:avLst/>
                    </a:prstGeom>
                    <a:ln>
                      <a:solidFill>
                        <a:schemeClr val="tx1"/>
                      </a:solidFill>
                    </a:ln>
                  </pic:spPr>
                </pic:pic>
              </a:graphicData>
            </a:graphic>
          </wp:inline>
        </w:drawing>
      </w:r>
    </w:p>
    <w:p w14:paraId="2E2D037F" w14:textId="3A8E2291" w:rsidR="00AC4DD0" w:rsidRPr="001B6D4B" w:rsidRDefault="00322379" w:rsidP="00322379">
      <w:pPr>
        <w:pStyle w:val="Caption"/>
        <w:jc w:val="center"/>
        <w:rPr>
          <w:rFonts w:asciiTheme="majorHAnsi" w:hAnsiTheme="majorHAnsi"/>
        </w:rPr>
      </w:pPr>
      <w:bookmarkStart w:id="47" w:name="_Toc188820872"/>
      <w:r>
        <w:t xml:space="preserve">Figure </w:t>
      </w:r>
      <w:r>
        <w:fldChar w:fldCharType="begin"/>
      </w:r>
      <w:r>
        <w:instrText xml:space="preserve"> SEQ Figure \* ARABIC </w:instrText>
      </w:r>
      <w:r>
        <w:fldChar w:fldCharType="separate"/>
      </w:r>
      <w:r w:rsidR="00C00CFF">
        <w:rPr>
          <w:noProof/>
        </w:rPr>
        <w:t>26</w:t>
      </w:r>
      <w:r>
        <w:fldChar w:fldCharType="end"/>
      </w:r>
      <w:r>
        <w:t xml:space="preserve">- </w:t>
      </w:r>
      <w:r w:rsidR="007E48F8">
        <w:t xml:space="preserve">Code, </w:t>
      </w:r>
      <w:r>
        <w:t>Iterative convergence loop</w:t>
      </w:r>
      <w:bookmarkEnd w:id="47"/>
    </w:p>
    <w:p w14:paraId="664913B4" w14:textId="77777777" w:rsidR="00AC4DD0" w:rsidRPr="00674D2C" w:rsidRDefault="00AC4DD0" w:rsidP="00E91347">
      <w:pPr>
        <w:rPr>
          <w:rFonts w:asciiTheme="majorHAnsi" w:hAnsiTheme="majorHAnsi"/>
        </w:rPr>
      </w:pPr>
    </w:p>
    <w:p w14:paraId="5E489797" w14:textId="36E8DEE3" w:rsidR="00E91347" w:rsidRPr="006B6C95" w:rsidRDefault="006B6C95" w:rsidP="007E3F16">
      <w:pPr>
        <w:pStyle w:val="Heading2"/>
      </w:pPr>
      <w:bookmarkStart w:id="48" w:name="_Toc188822258"/>
      <w:r>
        <w:t>5.</w:t>
      </w:r>
      <w:r w:rsidR="00207357">
        <w:t>16</w:t>
      </w:r>
      <w:r>
        <w:t xml:space="preserve"> </w:t>
      </w:r>
      <w:r w:rsidR="00E91347" w:rsidRPr="006B6C95">
        <w:t>Iterative Convergence Loop:</w:t>
      </w:r>
      <w:bookmarkEnd w:id="48"/>
    </w:p>
    <w:p w14:paraId="590106B6" w14:textId="2492E231" w:rsidR="00E91347" w:rsidRPr="00674D2C" w:rsidRDefault="00E91347" w:rsidP="00E91347">
      <w:pPr>
        <w:rPr>
          <w:rFonts w:asciiTheme="majorHAnsi" w:hAnsiTheme="majorHAnsi"/>
        </w:rPr>
      </w:pPr>
      <w:r w:rsidRPr="00674D2C">
        <w:rPr>
          <w:rFonts w:asciiTheme="majorHAnsi" w:hAnsiTheme="majorHAnsi"/>
        </w:rPr>
        <w:t xml:space="preserve">The while loop continues until the maximum difference (E) between consecutive iterations is less than the specified tolerance (Tol), indicating convergence. In each iteration, T1 is updated to the previous T2. The loop iterates over the internal nodes of the grid (ignoring boundaries) using nested loops. For each row (R) and column (C), the temperature at the node is updated based on the surrounding nodes using the finite difference formula. Specific formulas are applied if the node is on the left or right boundary </w:t>
      </w:r>
      <m:oMath>
        <m:r>
          <w:rPr>
            <w:rFonts w:ascii="Cambria Math" w:hAnsi="Cambria Math"/>
          </w:rPr>
          <m:t>(C == 1 or C == NC)</m:t>
        </m:r>
      </m:oMath>
      <w:r w:rsidRPr="00674D2C">
        <w:rPr>
          <w:rFonts w:asciiTheme="majorHAnsi" w:hAnsiTheme="majorHAnsi"/>
        </w:rPr>
        <w:t>. Otherwise, the general formula is used for interior nodes. The finite difference formula accounts for Contributions from the adjacent nodes—a stability correction factor involving F0 (previously calculated).</w:t>
      </w:r>
    </w:p>
    <w:p w14:paraId="0A40AA13" w14:textId="77777777" w:rsidR="00B059C4" w:rsidRPr="00674D2C" w:rsidRDefault="00B059C4" w:rsidP="00E91347">
      <w:pPr>
        <w:rPr>
          <w:rFonts w:asciiTheme="majorHAnsi" w:hAnsiTheme="majorHAnsi"/>
        </w:rPr>
      </w:pPr>
    </w:p>
    <w:p w14:paraId="7731B80A" w14:textId="77777777" w:rsidR="007E48F8" w:rsidRDefault="00B059C4" w:rsidP="007E48F8">
      <w:pPr>
        <w:keepNext/>
        <w:jc w:val="center"/>
      </w:pPr>
      <w:r w:rsidRPr="00674D2C">
        <w:rPr>
          <w:rFonts w:asciiTheme="majorHAnsi" w:hAnsiTheme="majorHAnsi"/>
          <w:noProof/>
        </w:rPr>
        <w:drawing>
          <wp:inline distT="0" distB="0" distL="0" distR="0" wp14:anchorId="54893F81" wp14:editId="64FEE6D0">
            <wp:extent cx="3911801" cy="1638384"/>
            <wp:effectExtent l="19050" t="19050" r="12700" b="19050"/>
            <wp:docPr id="1595001702"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01702" name="Picture 1" descr="A screenshot of a computer code&#10;&#10;AI-generated content may be incorrect."/>
                    <pic:cNvPicPr/>
                  </pic:nvPicPr>
                  <pic:blipFill>
                    <a:blip r:embed="rId34"/>
                    <a:stretch>
                      <a:fillRect/>
                    </a:stretch>
                  </pic:blipFill>
                  <pic:spPr>
                    <a:xfrm>
                      <a:off x="0" y="0"/>
                      <a:ext cx="3911801" cy="1638384"/>
                    </a:xfrm>
                    <a:prstGeom prst="rect">
                      <a:avLst/>
                    </a:prstGeom>
                    <a:ln>
                      <a:solidFill>
                        <a:schemeClr val="tx1"/>
                      </a:solidFill>
                    </a:ln>
                  </pic:spPr>
                </pic:pic>
              </a:graphicData>
            </a:graphic>
          </wp:inline>
        </w:drawing>
      </w:r>
    </w:p>
    <w:p w14:paraId="610F970B" w14:textId="7007181F" w:rsidR="00B059C4" w:rsidRPr="001B6D4B" w:rsidRDefault="007E48F8" w:rsidP="007E48F8">
      <w:pPr>
        <w:pStyle w:val="Caption"/>
        <w:jc w:val="center"/>
        <w:rPr>
          <w:rFonts w:asciiTheme="majorHAnsi" w:hAnsiTheme="majorHAnsi"/>
        </w:rPr>
      </w:pPr>
      <w:bookmarkStart w:id="49" w:name="_Toc188820873"/>
      <w:r>
        <w:t xml:space="preserve">Figure </w:t>
      </w:r>
      <w:r>
        <w:fldChar w:fldCharType="begin"/>
      </w:r>
      <w:r>
        <w:instrText xml:space="preserve"> SEQ Figure \* ARABIC </w:instrText>
      </w:r>
      <w:r>
        <w:fldChar w:fldCharType="separate"/>
      </w:r>
      <w:r w:rsidR="00C00CFF">
        <w:rPr>
          <w:noProof/>
        </w:rPr>
        <w:t>27</w:t>
      </w:r>
      <w:r>
        <w:fldChar w:fldCharType="end"/>
      </w:r>
      <w:r>
        <w:t>-Code,  Convergence check &amp; Temperature map visualisation</w:t>
      </w:r>
      <w:bookmarkEnd w:id="49"/>
      <w:r>
        <w:t xml:space="preserve"> </w:t>
      </w:r>
    </w:p>
    <w:p w14:paraId="1B8BC847" w14:textId="3D8264B2" w:rsidR="00B059C4" w:rsidRPr="006B6C95" w:rsidRDefault="006B6C95" w:rsidP="007E3F16">
      <w:pPr>
        <w:pStyle w:val="Heading2"/>
      </w:pPr>
      <w:bookmarkStart w:id="50" w:name="_Toc188822259"/>
      <w:r>
        <w:lastRenderedPageBreak/>
        <w:t>5.</w:t>
      </w:r>
      <w:r w:rsidR="00207357">
        <w:t>17</w:t>
      </w:r>
      <w:r>
        <w:t xml:space="preserve"> </w:t>
      </w:r>
      <w:r w:rsidR="007E070C" w:rsidRPr="006B6C95">
        <w:t>Convergence check</w:t>
      </w:r>
      <w:bookmarkEnd w:id="50"/>
      <w:r w:rsidR="007E070C" w:rsidRPr="006B6C95">
        <w:t xml:space="preserve"> </w:t>
      </w:r>
    </w:p>
    <w:p w14:paraId="175AA234" w14:textId="7F6BEC09" w:rsidR="007E070C" w:rsidRPr="00674D2C" w:rsidRDefault="007E070C" w:rsidP="007E070C">
      <w:pPr>
        <w:rPr>
          <w:rFonts w:asciiTheme="majorHAnsi" w:hAnsiTheme="majorHAnsi"/>
        </w:rPr>
      </w:pPr>
      <w:r w:rsidRPr="00674D2C">
        <w:rPr>
          <w:rFonts w:asciiTheme="majorHAnsi" w:hAnsiTheme="majorHAnsi"/>
        </w:rPr>
        <w:t xml:space="preserve">Calculates the maximum difference (E) between the updated temperature matrix (T2) and the previous iteration (T1) using max (T2-T1, [], 'all'). This checks if the solution is converging to within the specified tolerance. T1=T2 prepares for the next iteration using the last temperature matrix as a baseline. </w:t>
      </w:r>
    </w:p>
    <w:p w14:paraId="328C0F2F" w14:textId="6E541EFF" w:rsidR="007E070C" w:rsidRPr="006B6C95" w:rsidRDefault="006B6C95" w:rsidP="007E3F16">
      <w:pPr>
        <w:pStyle w:val="Heading2"/>
      </w:pPr>
      <w:bookmarkStart w:id="51" w:name="_Toc188822260"/>
      <w:r>
        <w:t>5.</w:t>
      </w:r>
      <w:r w:rsidR="00207357">
        <w:t>18</w:t>
      </w:r>
      <w:r>
        <w:t xml:space="preserve"> </w:t>
      </w:r>
      <w:r w:rsidR="007E070C" w:rsidRPr="006B6C95">
        <w:t>Temperature map visualisation</w:t>
      </w:r>
      <w:bookmarkEnd w:id="51"/>
      <w:r w:rsidR="007E070C" w:rsidRPr="006B6C95">
        <w:t xml:space="preserve"> </w:t>
      </w:r>
    </w:p>
    <w:p w14:paraId="56689063" w14:textId="1912ABB8" w:rsidR="007E070C" w:rsidRPr="00674D2C" w:rsidRDefault="007E070C" w:rsidP="007E070C">
      <w:pPr>
        <w:rPr>
          <w:rFonts w:asciiTheme="majorHAnsi" w:hAnsiTheme="majorHAnsi"/>
        </w:rPr>
      </w:pPr>
      <w:r w:rsidRPr="00674D2C">
        <w:rPr>
          <w:rFonts w:asciiTheme="majorHAnsi" w:hAnsiTheme="majorHAnsi"/>
        </w:rPr>
        <w:t xml:space="preserve">The count function keeps track of how many iterations are performed. The (flipud) function ensures the correct orientation on the display map, whilst contour creates a filled contour plot and (colormap) sets the colour scheme. The (clim) function ensures the setting of limits. </w:t>
      </w:r>
      <w:r w:rsidR="00AE6AD0" w:rsidRPr="00674D2C">
        <w:rPr>
          <w:rFonts w:asciiTheme="majorHAnsi" w:hAnsiTheme="majorHAnsi"/>
        </w:rPr>
        <w:t>To</w:t>
      </w:r>
      <w:r w:rsidRPr="00674D2C">
        <w:rPr>
          <w:rFonts w:asciiTheme="majorHAnsi" w:hAnsiTheme="majorHAnsi"/>
        </w:rPr>
        <w:t xml:space="preserve"> match boundary temperatures. </w:t>
      </w:r>
    </w:p>
    <w:p w14:paraId="244AE6E7" w14:textId="77777777" w:rsidR="00AE6AD0" w:rsidRPr="00674D2C" w:rsidRDefault="00AE6AD0" w:rsidP="007E070C">
      <w:pPr>
        <w:rPr>
          <w:rFonts w:asciiTheme="majorHAnsi" w:hAnsiTheme="majorHAnsi"/>
        </w:rPr>
      </w:pPr>
    </w:p>
    <w:p w14:paraId="107B8F2A" w14:textId="77777777" w:rsidR="007E48F8" w:rsidRDefault="00AE6AD0" w:rsidP="007E48F8">
      <w:pPr>
        <w:keepNext/>
        <w:jc w:val="center"/>
      </w:pPr>
      <w:r w:rsidRPr="00674D2C">
        <w:rPr>
          <w:rFonts w:asciiTheme="majorHAnsi" w:hAnsiTheme="majorHAnsi"/>
          <w:noProof/>
        </w:rPr>
        <w:drawing>
          <wp:inline distT="0" distB="0" distL="0" distR="0" wp14:anchorId="6CE62CA9" wp14:editId="24B606D2">
            <wp:extent cx="5169166" cy="838243"/>
            <wp:effectExtent l="19050" t="19050" r="12700" b="19050"/>
            <wp:docPr id="401665525"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665525" name="Picture 1" descr="A close up of a text&#10;&#10;AI-generated content may be incorrect."/>
                    <pic:cNvPicPr/>
                  </pic:nvPicPr>
                  <pic:blipFill>
                    <a:blip r:embed="rId35"/>
                    <a:stretch>
                      <a:fillRect/>
                    </a:stretch>
                  </pic:blipFill>
                  <pic:spPr>
                    <a:xfrm>
                      <a:off x="0" y="0"/>
                      <a:ext cx="5169166" cy="838243"/>
                    </a:xfrm>
                    <a:prstGeom prst="rect">
                      <a:avLst/>
                    </a:prstGeom>
                    <a:ln>
                      <a:solidFill>
                        <a:schemeClr val="tx1"/>
                      </a:solidFill>
                    </a:ln>
                  </pic:spPr>
                </pic:pic>
              </a:graphicData>
            </a:graphic>
          </wp:inline>
        </w:drawing>
      </w:r>
    </w:p>
    <w:p w14:paraId="6764A68C" w14:textId="6187828C" w:rsidR="00AE6AD0" w:rsidRPr="001B6D4B" w:rsidRDefault="007E48F8" w:rsidP="007E48F8">
      <w:pPr>
        <w:pStyle w:val="Caption"/>
        <w:jc w:val="center"/>
        <w:rPr>
          <w:rFonts w:asciiTheme="majorHAnsi" w:hAnsiTheme="majorHAnsi"/>
        </w:rPr>
      </w:pPr>
      <w:bookmarkStart w:id="52" w:name="_Toc188820874"/>
      <w:r>
        <w:t xml:space="preserve">Figure </w:t>
      </w:r>
      <w:r>
        <w:fldChar w:fldCharType="begin"/>
      </w:r>
      <w:r>
        <w:instrText xml:space="preserve"> SEQ Figure \* ARABIC </w:instrText>
      </w:r>
      <w:r>
        <w:fldChar w:fldCharType="separate"/>
      </w:r>
      <w:r w:rsidR="00C00CFF">
        <w:rPr>
          <w:noProof/>
        </w:rPr>
        <w:t>28</w:t>
      </w:r>
      <w:r>
        <w:fldChar w:fldCharType="end"/>
      </w:r>
      <w:r>
        <w:t>-Code, Thermal Equilibrium</w:t>
      </w:r>
      <w:bookmarkEnd w:id="52"/>
    </w:p>
    <w:p w14:paraId="74FF32A9" w14:textId="41D5DA99" w:rsidR="00AE6AD0" w:rsidRPr="00207357" w:rsidRDefault="00207357" w:rsidP="007E3F16">
      <w:pPr>
        <w:pStyle w:val="Heading2"/>
      </w:pPr>
      <w:bookmarkStart w:id="53" w:name="_Toc188822261"/>
      <w:r>
        <w:t xml:space="preserve">5.19 </w:t>
      </w:r>
      <w:r w:rsidR="008A248E" w:rsidRPr="00207357">
        <w:t>Thermal equilibrium</w:t>
      </w:r>
      <w:bookmarkEnd w:id="53"/>
    </w:p>
    <w:p w14:paraId="4B932D40" w14:textId="41A1613B" w:rsidR="008A248E" w:rsidRPr="00674D2C" w:rsidRDefault="008A248E" w:rsidP="00AE6AD0">
      <w:pPr>
        <w:rPr>
          <w:rFonts w:asciiTheme="majorHAnsi" w:hAnsiTheme="majorHAnsi"/>
        </w:rPr>
      </w:pPr>
      <w:r w:rsidRPr="00674D2C">
        <w:rPr>
          <w:rFonts w:asciiTheme="majorHAnsi" w:hAnsiTheme="majorHAnsi"/>
        </w:rPr>
        <w:t xml:space="preserve">The thermal equilibrium time calculation is represented by </w:t>
      </w:r>
      <m:oMath>
        <m:r>
          <w:rPr>
            <w:rFonts w:ascii="Cambria Math" w:hAnsi="Cambria Math"/>
          </w:rPr>
          <m:t>EQ= count * Sec</m:t>
        </m:r>
      </m:oMath>
      <w:r w:rsidRPr="00674D2C">
        <w:rPr>
          <w:rFonts w:asciiTheme="majorHAnsi" w:hAnsiTheme="majorHAnsi"/>
        </w:rPr>
        <w:t xml:space="preserve">; following this, the prompt to the user will show the time taken to reach thermal equilibrium in seconds and hours. Using the </w:t>
      </w:r>
      <m:oMath>
        <m:r>
          <w:rPr>
            <w:rFonts w:ascii="Cambria Math" w:hAnsi="Cambria Math"/>
          </w:rPr>
          <m:t>EQ/ 3600</m:t>
        </m:r>
      </m:oMath>
      <w:r w:rsidRPr="00674D2C">
        <w:rPr>
          <w:rFonts w:asciiTheme="majorHAnsi" w:hAnsiTheme="majorHAnsi"/>
        </w:rPr>
        <w:t xml:space="preserve"> </w:t>
      </w:r>
      <w:r w:rsidR="0037034E">
        <w:rPr>
          <w:rFonts w:asciiTheme="majorHAnsi" w:hAnsiTheme="majorHAnsi"/>
        </w:rPr>
        <w:t>Part</w:t>
      </w:r>
      <w:r w:rsidRPr="00674D2C">
        <w:rPr>
          <w:rFonts w:asciiTheme="majorHAnsi" w:hAnsiTheme="majorHAnsi"/>
        </w:rPr>
        <w:t xml:space="preserve"> of the </w:t>
      </w:r>
      <w:r w:rsidR="0037034E">
        <w:rPr>
          <w:rFonts w:asciiTheme="majorHAnsi" w:hAnsiTheme="majorHAnsi"/>
        </w:rPr>
        <w:t>F</w:t>
      </w:r>
      <w:r w:rsidRPr="00674D2C">
        <w:rPr>
          <w:rFonts w:asciiTheme="majorHAnsi" w:hAnsiTheme="majorHAnsi"/>
        </w:rPr>
        <w:t>print</w:t>
      </w:r>
      <w:r w:rsidR="0037034E">
        <w:rPr>
          <w:rFonts w:asciiTheme="majorHAnsi" w:hAnsiTheme="majorHAnsi"/>
        </w:rPr>
        <w:t>F</w:t>
      </w:r>
      <w:r w:rsidRPr="00674D2C">
        <w:rPr>
          <w:rFonts w:asciiTheme="majorHAnsi" w:hAnsiTheme="majorHAnsi"/>
        </w:rPr>
        <w:t xml:space="preserve"> function. </w:t>
      </w:r>
    </w:p>
    <w:p w14:paraId="14F1CC28" w14:textId="77777777" w:rsidR="008A248E" w:rsidRPr="00674D2C" w:rsidRDefault="008A248E" w:rsidP="00AE6AD0">
      <w:pPr>
        <w:rPr>
          <w:rFonts w:asciiTheme="majorHAnsi" w:hAnsiTheme="majorHAnsi"/>
        </w:rPr>
      </w:pPr>
    </w:p>
    <w:p w14:paraId="6ABBCBB6" w14:textId="77777777" w:rsidR="007E48F8" w:rsidRDefault="008A248E" w:rsidP="007E48F8">
      <w:pPr>
        <w:keepNext/>
        <w:jc w:val="center"/>
      </w:pPr>
      <w:r w:rsidRPr="00674D2C">
        <w:rPr>
          <w:rFonts w:asciiTheme="majorHAnsi" w:hAnsiTheme="majorHAnsi"/>
          <w:noProof/>
        </w:rPr>
        <w:drawing>
          <wp:inline distT="0" distB="0" distL="0" distR="0" wp14:anchorId="23CD309A" wp14:editId="352D8DD3">
            <wp:extent cx="4036115" cy="2114418"/>
            <wp:effectExtent l="19050" t="19050" r="21590" b="19685"/>
            <wp:docPr id="116958171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81712" name="Picture 1" descr="A white background with black text&#10;&#10;AI-generated content may be incorrect."/>
                    <pic:cNvPicPr/>
                  </pic:nvPicPr>
                  <pic:blipFill>
                    <a:blip r:embed="rId36"/>
                    <a:stretch>
                      <a:fillRect/>
                    </a:stretch>
                  </pic:blipFill>
                  <pic:spPr>
                    <a:xfrm>
                      <a:off x="0" y="0"/>
                      <a:ext cx="4045217" cy="2119186"/>
                    </a:xfrm>
                    <a:prstGeom prst="rect">
                      <a:avLst/>
                    </a:prstGeom>
                    <a:ln>
                      <a:solidFill>
                        <a:schemeClr val="tx1"/>
                      </a:solidFill>
                    </a:ln>
                  </pic:spPr>
                </pic:pic>
              </a:graphicData>
            </a:graphic>
          </wp:inline>
        </w:drawing>
      </w:r>
    </w:p>
    <w:p w14:paraId="6339F78F" w14:textId="651A9501" w:rsidR="008A248E" w:rsidRPr="001B6D4B" w:rsidRDefault="007E48F8" w:rsidP="007E48F8">
      <w:pPr>
        <w:pStyle w:val="Caption"/>
        <w:jc w:val="center"/>
        <w:rPr>
          <w:rFonts w:asciiTheme="majorHAnsi" w:hAnsiTheme="majorHAnsi"/>
        </w:rPr>
      </w:pPr>
      <w:bookmarkStart w:id="54" w:name="_Toc188820875"/>
      <w:r>
        <w:t xml:space="preserve">Figure </w:t>
      </w:r>
      <w:r>
        <w:fldChar w:fldCharType="begin"/>
      </w:r>
      <w:r>
        <w:instrText xml:space="preserve"> SEQ Figure \* ARABIC </w:instrText>
      </w:r>
      <w:r>
        <w:fldChar w:fldCharType="separate"/>
      </w:r>
      <w:r w:rsidR="00C00CFF">
        <w:rPr>
          <w:noProof/>
        </w:rPr>
        <w:t>29</w:t>
      </w:r>
      <w:r>
        <w:fldChar w:fldCharType="end"/>
      </w:r>
      <w:r>
        <w:t>- Code, Analytical solution</w:t>
      </w:r>
      <w:bookmarkEnd w:id="54"/>
    </w:p>
    <w:p w14:paraId="3AE6858A" w14:textId="01435D97" w:rsidR="00AE6AD0" w:rsidRPr="00207357" w:rsidRDefault="00207357" w:rsidP="007E3F16">
      <w:pPr>
        <w:pStyle w:val="Heading2"/>
      </w:pPr>
      <w:bookmarkStart w:id="55" w:name="_Toc188822262"/>
      <w:r>
        <w:t xml:space="preserve">5.2 </w:t>
      </w:r>
      <w:r w:rsidR="008A248E" w:rsidRPr="00207357">
        <w:t>Analytical solution</w:t>
      </w:r>
      <w:bookmarkEnd w:id="55"/>
      <w:r w:rsidR="008A248E" w:rsidRPr="00207357">
        <w:t xml:space="preserve"> </w:t>
      </w:r>
    </w:p>
    <w:p w14:paraId="7B9D2385" w14:textId="0F5DF307" w:rsidR="007E070C" w:rsidRPr="00674D2C" w:rsidRDefault="00754F58" w:rsidP="007E070C">
      <w:pPr>
        <w:rPr>
          <w:rFonts w:asciiTheme="majorHAnsi" w:hAnsiTheme="majorHAnsi"/>
        </w:rPr>
      </w:pPr>
      <w:r w:rsidRPr="00674D2C">
        <w:rPr>
          <w:rFonts w:asciiTheme="majorHAnsi" w:hAnsiTheme="majorHAnsi"/>
        </w:rPr>
        <w:t xml:space="preserve">TA is initialised as a matrix of zeros, with dimensions matching the numerical grid (NR rows by NC columns). This matrix will store the analytical temperature values for each grid point. </w:t>
      </w:r>
    </w:p>
    <w:p w14:paraId="781FA67D" w14:textId="0C49C7EF" w:rsidR="00B059C4" w:rsidRPr="00207357" w:rsidRDefault="00207357" w:rsidP="007E3F16">
      <w:pPr>
        <w:pStyle w:val="Heading2"/>
      </w:pPr>
      <w:bookmarkStart w:id="56" w:name="_Toc188822263"/>
      <w:r>
        <w:lastRenderedPageBreak/>
        <w:t xml:space="preserve">5.21 </w:t>
      </w:r>
      <w:r w:rsidR="00754F58" w:rsidRPr="00207357">
        <w:t>Grid iteration</w:t>
      </w:r>
      <w:bookmarkEnd w:id="56"/>
      <w:r w:rsidR="00754F58" w:rsidRPr="00207357">
        <w:t xml:space="preserve"> </w:t>
      </w:r>
    </w:p>
    <w:p w14:paraId="2FB60D32" w14:textId="2FA6A2BB" w:rsidR="00080FD7" w:rsidRPr="00674D2C" w:rsidRDefault="00754F58" w:rsidP="00754F58">
      <w:pPr>
        <w:rPr>
          <w:rFonts w:asciiTheme="majorHAnsi" w:hAnsiTheme="majorHAnsi"/>
        </w:rPr>
      </w:pPr>
      <w:r w:rsidRPr="00674D2C">
        <w:rPr>
          <w:rFonts w:asciiTheme="majorHAnsi" w:hAnsiTheme="majorHAnsi"/>
        </w:rPr>
        <w:t>A nested loop iterates through each grid point. R (row index) and C (column index) correspond to the grid's spatial location. x and y are calculated using the grid spacing (H) and indices. These represent the grid point's physical coordinates.</w:t>
      </w:r>
    </w:p>
    <w:p w14:paraId="1B42E46F" w14:textId="3D83328F" w:rsidR="00754F58" w:rsidRPr="00207357" w:rsidRDefault="00207357" w:rsidP="007E3F16">
      <w:pPr>
        <w:pStyle w:val="Heading2"/>
      </w:pPr>
      <w:bookmarkStart w:id="57" w:name="_Toc188822264"/>
      <w:r>
        <w:t xml:space="preserve">5.22 </w:t>
      </w:r>
      <w:r w:rsidR="00754F58" w:rsidRPr="00207357">
        <w:t>Fourier series calculation</w:t>
      </w:r>
      <w:bookmarkEnd w:id="57"/>
      <w:r w:rsidR="00754F58" w:rsidRPr="00207357">
        <w:t xml:space="preserve"> </w:t>
      </w:r>
    </w:p>
    <w:p w14:paraId="161B9562" w14:textId="77777777" w:rsidR="007E48F8" w:rsidRDefault="000271E3" w:rsidP="007E48F8">
      <w:pPr>
        <w:keepNext/>
      </w:pPr>
      <w:r w:rsidRPr="00674D2C">
        <w:rPr>
          <w:rFonts w:asciiTheme="majorHAnsi" w:hAnsiTheme="majorHAnsi"/>
          <w:b/>
          <w:bCs/>
          <w:noProof/>
        </w:rPr>
        <w:drawing>
          <wp:inline distT="0" distB="0" distL="0" distR="0" wp14:anchorId="3E897AA0" wp14:editId="64C3BFDD">
            <wp:extent cx="5192202" cy="1012190"/>
            <wp:effectExtent l="0" t="0" r="8890" b="0"/>
            <wp:docPr id="791574166"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7867" name="Picture 1" descr="A math equation with black text&#10;&#10;AI-generated content may be incorrect."/>
                    <pic:cNvPicPr/>
                  </pic:nvPicPr>
                  <pic:blipFill>
                    <a:blip r:embed="rId28"/>
                    <a:stretch>
                      <a:fillRect/>
                    </a:stretch>
                  </pic:blipFill>
                  <pic:spPr>
                    <a:xfrm>
                      <a:off x="0" y="0"/>
                      <a:ext cx="5193388" cy="1012421"/>
                    </a:xfrm>
                    <a:prstGeom prst="rect">
                      <a:avLst/>
                    </a:prstGeom>
                  </pic:spPr>
                </pic:pic>
              </a:graphicData>
            </a:graphic>
          </wp:inline>
        </w:drawing>
      </w:r>
    </w:p>
    <w:p w14:paraId="2B8B62AB" w14:textId="5625F717" w:rsidR="000271E3" w:rsidRPr="001B6D4B" w:rsidRDefault="007E48F8" w:rsidP="007E48F8">
      <w:pPr>
        <w:pStyle w:val="Caption"/>
        <w:rPr>
          <w:rFonts w:asciiTheme="majorHAnsi" w:hAnsiTheme="majorHAnsi"/>
        </w:rPr>
      </w:pPr>
      <w:bookmarkStart w:id="58" w:name="_Toc188820876"/>
      <w:r>
        <w:t xml:space="preserve">Figure </w:t>
      </w:r>
      <w:r>
        <w:fldChar w:fldCharType="begin"/>
      </w:r>
      <w:r>
        <w:instrText xml:space="preserve"> SEQ Figure \* ARABIC </w:instrText>
      </w:r>
      <w:r>
        <w:fldChar w:fldCharType="separate"/>
      </w:r>
      <w:r w:rsidR="00C00CFF">
        <w:rPr>
          <w:noProof/>
        </w:rPr>
        <w:t>30</w:t>
      </w:r>
      <w:r>
        <w:fldChar w:fldCharType="end"/>
      </w:r>
      <w:r>
        <w:t>- Analytical solution</w:t>
      </w:r>
      <w:bookmarkEnd w:id="58"/>
    </w:p>
    <w:p w14:paraId="5CB1607F" w14:textId="77706B60" w:rsidR="00754F58" w:rsidRPr="00674D2C" w:rsidRDefault="00744CB9" w:rsidP="00754F58">
      <w:pPr>
        <w:rPr>
          <w:rFonts w:asciiTheme="majorHAnsi" w:hAnsiTheme="majorHAnsi"/>
        </w:rPr>
      </w:pPr>
      <w:r w:rsidRPr="00674D2C">
        <w:rPr>
          <w:rFonts w:asciiTheme="majorHAnsi" w:hAnsiTheme="majorHAnsi"/>
        </w:rPr>
        <w:t xml:space="preserve">The Fourier series approximation, a meticulously calculated method, is used to compute the temperature for each grid point, ensuring </w:t>
      </w:r>
      <w:r w:rsidR="00BE6A51" w:rsidRPr="00674D2C">
        <w:rPr>
          <w:rFonts w:asciiTheme="majorHAnsi" w:hAnsiTheme="majorHAnsi"/>
        </w:rPr>
        <w:t xml:space="preserve">high </w:t>
      </w:r>
      <w:r w:rsidRPr="00674D2C">
        <w:rPr>
          <w:rFonts w:asciiTheme="majorHAnsi" w:hAnsiTheme="majorHAnsi"/>
        </w:rPr>
        <w:t>accuracy</w:t>
      </w:r>
      <w:r w:rsidR="000271E3" w:rsidRPr="00674D2C">
        <w:rPr>
          <w:rFonts w:asciiTheme="majorHAnsi" w:hAnsiTheme="majorHAnsi"/>
        </w:rPr>
        <w:t xml:space="preserve">. </w:t>
      </w:r>
    </w:p>
    <w:p w14:paraId="4496FC52" w14:textId="3B47A1E9" w:rsidR="00BE6A51" w:rsidRPr="00F240C6" w:rsidRDefault="000271E3" w:rsidP="000271E3">
      <w:pPr>
        <w:rPr>
          <w:rFonts w:asciiTheme="majorHAnsi" w:hAnsiTheme="majorHAnsi"/>
        </w:rPr>
      </w:pPr>
      <w:r w:rsidRPr="00674D2C">
        <w:rPr>
          <w:rFonts w:asciiTheme="majorHAnsi" w:hAnsiTheme="majorHAnsi"/>
        </w:rPr>
        <w:t xml:space="preserve"> </w:t>
      </w:r>
      <m:oMath>
        <m:r>
          <w:rPr>
            <w:rFonts w:ascii="Cambria Math" w:hAnsi="Cambria Math"/>
          </w:rPr>
          <m:t>S</m:t>
        </m:r>
      </m:oMath>
      <w:r w:rsidRPr="00674D2C">
        <w:rPr>
          <w:rFonts w:asciiTheme="majorHAnsi" w:hAnsiTheme="majorHAnsi"/>
        </w:rPr>
        <w:t xml:space="preserve"> </w:t>
      </w:r>
      <w:r w:rsidR="00F240C6">
        <w:rPr>
          <w:rFonts w:asciiTheme="majorHAnsi" w:hAnsiTheme="majorHAnsi"/>
        </w:rPr>
        <w:t>It is</w:t>
      </w:r>
      <w:r w:rsidRPr="00674D2C">
        <w:rPr>
          <w:rFonts w:asciiTheme="majorHAnsi" w:hAnsiTheme="majorHAnsi"/>
        </w:rPr>
        <w:t xml:space="preserve"> initialised to 0, representing the sum of the series. An inner loop runs for </w:t>
      </w:r>
      <m:oMath>
        <m:r>
          <w:rPr>
            <w:rFonts w:ascii="Cambria Math" w:hAnsi="Cambria Math"/>
          </w:rPr>
          <m:t>K = 1:100</m:t>
        </m:r>
      </m:oMath>
      <w:r w:rsidRPr="00674D2C">
        <w:rPr>
          <w:rFonts w:asciiTheme="majorHAnsi" w:hAnsiTheme="majorHAnsi"/>
        </w:rPr>
        <w:t>, adding terms of the series to</w:t>
      </w:r>
      <m:oMath>
        <m:r>
          <w:rPr>
            <w:rFonts w:ascii="Cambria Math" w:hAnsi="Cambria Math"/>
          </w:rPr>
          <m:t xml:space="preserve"> S</m:t>
        </m:r>
      </m:oMath>
      <w:r w:rsidRPr="00674D2C">
        <w:rPr>
          <w:rFonts w:asciiTheme="majorHAnsi" w:hAnsiTheme="majorHAnsi"/>
        </w:rPr>
        <w:t>. Each term includes sinusoidal and hyperbolic functions scaled by the series index</w:t>
      </w:r>
      <w:r w:rsidR="00F240C6">
        <w:rPr>
          <w:rFonts w:asciiTheme="majorHAnsi" w:hAnsiTheme="majorHAnsi"/>
        </w:rPr>
        <w:t>.</w:t>
      </w:r>
      <w:r w:rsidRPr="00674D2C">
        <w:rPr>
          <w:rFonts w:asciiTheme="majorHAnsi" w:hAnsiTheme="majorHAnsi"/>
        </w:rPr>
        <w:t xml:space="preserve"> </w:t>
      </w:r>
      <m:oMath>
        <m:r>
          <w:rPr>
            <w:rFonts w:ascii="Cambria Math" w:hAnsi="Cambria Math"/>
          </w:rPr>
          <m:t>K</m:t>
        </m:r>
      </m:oMath>
      <w:r w:rsidRPr="00674D2C">
        <w:rPr>
          <w:rFonts w:asciiTheme="majorHAnsi" w:hAnsiTheme="majorHAnsi"/>
        </w:rPr>
        <w:t xml:space="preserve"> and spatial parameters </w:t>
      </w:r>
      <m:oMath>
        <m:r>
          <w:rPr>
            <w:rFonts w:ascii="Cambria Math" w:hAnsi="Cambria Math"/>
          </w:rPr>
          <m:t>(x, y, dx, dim</m:t>
        </m:r>
      </m:oMath>
      <w:r w:rsidRPr="00674D2C">
        <w:rPr>
          <w:rFonts w:asciiTheme="majorHAnsi" w:hAnsiTheme="majorHAnsi"/>
        </w:rPr>
        <w:t>). The series accounts for the boundary conditions and the plate's thermal behaviour.</w:t>
      </w:r>
    </w:p>
    <w:p w14:paraId="44AAE88D" w14:textId="3DF8D57C" w:rsidR="00CE68A8" w:rsidRPr="00207357" w:rsidRDefault="00207357" w:rsidP="007E3F16">
      <w:pPr>
        <w:pStyle w:val="Heading2"/>
      </w:pPr>
      <w:bookmarkStart w:id="59" w:name="_Toc188822265"/>
      <w:r>
        <w:t xml:space="preserve">5.23 </w:t>
      </w:r>
      <w:r w:rsidR="00CE68A8" w:rsidRPr="00207357">
        <w:t>Temperature calculation</w:t>
      </w:r>
      <w:bookmarkEnd w:id="59"/>
      <w:r w:rsidR="00CE68A8" w:rsidRPr="00207357">
        <w:t xml:space="preserve"> </w:t>
      </w:r>
    </w:p>
    <w:p w14:paraId="05B82E24" w14:textId="1288E406" w:rsidR="00CE68A8" w:rsidRPr="00674D2C" w:rsidRDefault="00CE68A8" w:rsidP="000271E3">
      <w:pPr>
        <w:rPr>
          <w:rFonts w:asciiTheme="majorHAnsi" w:hAnsiTheme="majorHAnsi"/>
        </w:rPr>
      </w:pPr>
      <w:r w:rsidRPr="00674D2C">
        <w:rPr>
          <w:rFonts w:asciiTheme="majorHAnsi" w:hAnsiTheme="majorHAnsi"/>
        </w:rPr>
        <w:t>The final temperature at each grid point is computed using the series sum</w:t>
      </w:r>
      <w:r w:rsidR="00F240C6">
        <w:rPr>
          <w:rFonts w:asciiTheme="majorHAnsi" w:hAnsiTheme="majorHAnsi"/>
        </w:rPr>
        <w:t>.</w:t>
      </w:r>
      <m:oMath>
        <m:r>
          <w:rPr>
            <w:rFonts w:ascii="Cambria Math" w:hAnsi="Cambria Math"/>
          </w:rPr>
          <m:t xml:space="preserve"> S</m:t>
        </m:r>
      </m:oMath>
      <w:r w:rsidRPr="00674D2C">
        <w:rPr>
          <w:rFonts w:asciiTheme="majorHAnsi" w:hAnsiTheme="majorHAnsi"/>
        </w:rPr>
        <w:t xml:space="preserve"> </w:t>
      </w:r>
      <w:r w:rsidR="00F240C6">
        <w:rPr>
          <w:rFonts w:asciiTheme="majorHAnsi" w:hAnsiTheme="majorHAnsi"/>
        </w:rPr>
        <w:t>And</w:t>
      </w:r>
      <w:r w:rsidRPr="00674D2C">
        <w:rPr>
          <w:rFonts w:asciiTheme="majorHAnsi" w:hAnsiTheme="majorHAnsi"/>
        </w:rPr>
        <w:t xml:space="preserve"> additional linear terms: </w:t>
      </w:r>
    </w:p>
    <w:p w14:paraId="59B2D50A" w14:textId="77777777" w:rsidR="007E48F8" w:rsidRDefault="00CE68A8" w:rsidP="007E48F8">
      <w:pPr>
        <w:keepNext/>
        <w:jc w:val="center"/>
      </w:pPr>
      <w:r w:rsidRPr="00674D2C">
        <w:rPr>
          <w:rFonts w:asciiTheme="majorHAnsi" w:hAnsiTheme="majorHAnsi"/>
          <w:noProof/>
        </w:rPr>
        <w:drawing>
          <wp:inline distT="0" distB="0" distL="0" distR="0" wp14:anchorId="14F8572F" wp14:editId="16355DAD">
            <wp:extent cx="2425825" cy="273064"/>
            <wp:effectExtent l="0" t="0" r="0" b="0"/>
            <wp:docPr id="1657325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25486" name=""/>
                    <pic:cNvPicPr/>
                  </pic:nvPicPr>
                  <pic:blipFill>
                    <a:blip r:embed="rId37"/>
                    <a:stretch>
                      <a:fillRect/>
                    </a:stretch>
                  </pic:blipFill>
                  <pic:spPr>
                    <a:xfrm>
                      <a:off x="0" y="0"/>
                      <a:ext cx="2425825" cy="273064"/>
                    </a:xfrm>
                    <a:prstGeom prst="rect">
                      <a:avLst/>
                    </a:prstGeom>
                  </pic:spPr>
                </pic:pic>
              </a:graphicData>
            </a:graphic>
          </wp:inline>
        </w:drawing>
      </w:r>
    </w:p>
    <w:p w14:paraId="71557124" w14:textId="3E282F98" w:rsidR="00CE68A8" w:rsidRPr="001B6D4B" w:rsidRDefault="007E48F8" w:rsidP="007E48F8">
      <w:pPr>
        <w:pStyle w:val="Caption"/>
        <w:jc w:val="center"/>
        <w:rPr>
          <w:rFonts w:asciiTheme="majorHAnsi" w:hAnsiTheme="majorHAnsi"/>
        </w:rPr>
      </w:pPr>
      <w:bookmarkStart w:id="60" w:name="_Toc188820877"/>
      <w:r>
        <w:t xml:space="preserve">Figure </w:t>
      </w:r>
      <w:r>
        <w:fldChar w:fldCharType="begin"/>
      </w:r>
      <w:r>
        <w:instrText xml:space="preserve"> SEQ Figure \* ARABIC </w:instrText>
      </w:r>
      <w:r>
        <w:fldChar w:fldCharType="separate"/>
      </w:r>
      <w:r w:rsidR="00C00CFF">
        <w:rPr>
          <w:noProof/>
        </w:rPr>
        <w:t>31</w:t>
      </w:r>
      <w:r>
        <w:fldChar w:fldCharType="end"/>
      </w:r>
      <w:r>
        <w:t>- Temperature calculation</w:t>
      </w:r>
      <w:bookmarkEnd w:id="60"/>
    </w:p>
    <w:p w14:paraId="06FDC61F" w14:textId="2D791942" w:rsidR="00CE68A8" w:rsidRPr="00674D2C" w:rsidRDefault="00CE68A8" w:rsidP="00CE68A8">
      <w:pPr>
        <w:rPr>
          <w:rFonts w:asciiTheme="majorHAnsi" w:hAnsiTheme="majorHAnsi"/>
        </w:rPr>
      </w:pPr>
      <w:r w:rsidRPr="00674D2C">
        <w:rPr>
          <w:rFonts w:asciiTheme="majorHAnsi" w:hAnsiTheme="majorHAnsi"/>
        </w:rPr>
        <w:t xml:space="preserve">Temp and </w:t>
      </w:r>
      <m:oMath>
        <m:r>
          <w:rPr>
            <w:rFonts w:ascii="Cambria Math" w:hAnsi="Cambria Math"/>
          </w:rPr>
          <m:t xml:space="preserve">Ydim </m:t>
        </m:r>
      </m:oMath>
      <w:r w:rsidR="00F240C6">
        <w:rPr>
          <w:rFonts w:asciiTheme="majorHAnsi" w:hAnsiTheme="majorHAnsi"/>
        </w:rPr>
        <w:t>Influence</w:t>
      </w:r>
      <w:r w:rsidRPr="00674D2C">
        <w:rPr>
          <w:rFonts w:asciiTheme="majorHAnsi" w:hAnsiTheme="majorHAnsi"/>
        </w:rPr>
        <w:t xml:space="preserve"> the temperature gradient along the y-axis.</w:t>
      </w:r>
    </w:p>
    <w:p w14:paraId="75BE33A8" w14:textId="77777777" w:rsidR="00CE68A8" w:rsidRPr="00674D2C" w:rsidRDefault="00CE68A8" w:rsidP="000271E3">
      <w:pPr>
        <w:rPr>
          <w:rFonts w:asciiTheme="majorHAnsi" w:hAnsiTheme="majorHAnsi"/>
        </w:rPr>
      </w:pPr>
    </w:p>
    <w:p w14:paraId="5C3C6910" w14:textId="77777777" w:rsidR="007D5563" w:rsidRDefault="00CE68A8" w:rsidP="007D5563">
      <w:pPr>
        <w:keepNext/>
        <w:jc w:val="center"/>
      </w:pPr>
      <w:r w:rsidRPr="00674D2C">
        <w:rPr>
          <w:rFonts w:asciiTheme="majorHAnsi" w:hAnsiTheme="majorHAnsi"/>
          <w:noProof/>
        </w:rPr>
        <w:drawing>
          <wp:inline distT="0" distB="0" distL="0" distR="0" wp14:anchorId="45C27835" wp14:editId="49F5453B">
            <wp:extent cx="3058105" cy="1627457"/>
            <wp:effectExtent l="19050" t="19050" r="9525" b="11430"/>
            <wp:docPr id="939162695"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62695" name="Picture 1" descr="A screenshot of a computer code&#10;&#10;AI-generated content may be incorrect."/>
                    <pic:cNvPicPr/>
                  </pic:nvPicPr>
                  <pic:blipFill>
                    <a:blip r:embed="rId38"/>
                    <a:stretch>
                      <a:fillRect/>
                    </a:stretch>
                  </pic:blipFill>
                  <pic:spPr>
                    <a:xfrm>
                      <a:off x="0" y="0"/>
                      <a:ext cx="3069417" cy="1633477"/>
                    </a:xfrm>
                    <a:prstGeom prst="rect">
                      <a:avLst/>
                    </a:prstGeom>
                    <a:ln>
                      <a:solidFill>
                        <a:schemeClr val="tx1"/>
                      </a:solidFill>
                    </a:ln>
                  </pic:spPr>
                </pic:pic>
              </a:graphicData>
            </a:graphic>
          </wp:inline>
        </w:drawing>
      </w:r>
    </w:p>
    <w:p w14:paraId="0D71359E" w14:textId="73E88F6E" w:rsidR="00CE68A8" w:rsidRPr="001B6D4B" w:rsidRDefault="007D5563" w:rsidP="007D5563">
      <w:pPr>
        <w:pStyle w:val="Caption"/>
        <w:jc w:val="center"/>
        <w:rPr>
          <w:rFonts w:asciiTheme="majorHAnsi" w:hAnsiTheme="majorHAnsi"/>
        </w:rPr>
      </w:pPr>
      <w:bookmarkStart w:id="61" w:name="_Toc188820878"/>
      <w:r>
        <w:t xml:space="preserve">Figure </w:t>
      </w:r>
      <w:r>
        <w:fldChar w:fldCharType="begin"/>
      </w:r>
      <w:r>
        <w:instrText xml:space="preserve"> SEQ Figure \* ARABIC </w:instrText>
      </w:r>
      <w:r>
        <w:fldChar w:fldCharType="separate"/>
      </w:r>
      <w:r w:rsidR="00C00CFF">
        <w:rPr>
          <w:noProof/>
        </w:rPr>
        <w:t>32</w:t>
      </w:r>
      <w:r>
        <w:fldChar w:fldCharType="end"/>
      </w:r>
      <w:r>
        <w:t>-Code,  Difference calculation</w:t>
      </w:r>
      <w:bookmarkEnd w:id="61"/>
    </w:p>
    <w:p w14:paraId="277F04BB" w14:textId="0816287F" w:rsidR="00CE68A8" w:rsidRPr="00F240C6" w:rsidRDefault="00F240C6" w:rsidP="007E3F16">
      <w:pPr>
        <w:pStyle w:val="Heading2"/>
      </w:pPr>
      <w:bookmarkStart w:id="62" w:name="_Toc188822266"/>
      <w:r>
        <w:lastRenderedPageBreak/>
        <w:t xml:space="preserve">5.24 </w:t>
      </w:r>
      <w:r w:rsidR="00CE68A8" w:rsidRPr="00F240C6">
        <w:t>Difference calculation</w:t>
      </w:r>
      <w:bookmarkEnd w:id="62"/>
      <w:r w:rsidR="00CE68A8" w:rsidRPr="00F240C6">
        <w:t xml:space="preserve"> </w:t>
      </w:r>
    </w:p>
    <w:p w14:paraId="35377CE1" w14:textId="7F38FEC3" w:rsidR="00F240C6" w:rsidRPr="00674D2C" w:rsidRDefault="00CE68A8" w:rsidP="00754F58">
      <w:pPr>
        <w:rPr>
          <w:rFonts w:asciiTheme="majorHAnsi" w:hAnsiTheme="majorHAnsi"/>
        </w:rPr>
      </w:pPr>
      <w:r w:rsidRPr="00674D2C">
        <w:rPr>
          <w:rFonts w:asciiTheme="majorHAnsi" w:hAnsiTheme="majorHAnsi"/>
        </w:rPr>
        <w:t xml:space="preserve">The difference between the analytical and numerical solutions is computed as an element-wise absolute value: </w:t>
      </w:r>
      <m:oMath>
        <m:r>
          <w:rPr>
            <w:rFonts w:ascii="Cambria Math" w:hAnsi="Cambria Math"/>
          </w:rPr>
          <m:t>TD = abs(flip(TA) - T2</m:t>
        </m:r>
      </m:oMath>
      <w:r w:rsidRPr="00674D2C">
        <w:rPr>
          <w:rFonts w:asciiTheme="majorHAnsi" w:hAnsiTheme="majorHAnsi"/>
        </w:rPr>
        <w:t>). This ensures that only the magnitude of the difference is considered.</w:t>
      </w:r>
    </w:p>
    <w:p w14:paraId="165E8159" w14:textId="29E750B1" w:rsidR="00251908" w:rsidRPr="00F240C6" w:rsidRDefault="00F240C6" w:rsidP="007E3F16">
      <w:pPr>
        <w:pStyle w:val="Heading1"/>
      </w:pPr>
      <w:bookmarkStart w:id="63" w:name="_Toc188822267"/>
      <w:r>
        <w:t xml:space="preserve">6.0 </w:t>
      </w:r>
      <w:r w:rsidR="00DA5628" w:rsidRPr="00F240C6">
        <w:t>Code validation</w:t>
      </w:r>
      <w:bookmarkEnd w:id="63"/>
      <w:r w:rsidR="00DA5628" w:rsidRPr="00F240C6">
        <w:t xml:space="preserve"> </w:t>
      </w:r>
    </w:p>
    <w:p w14:paraId="33690CA2" w14:textId="7970808D" w:rsidR="00251908" w:rsidRPr="00674D2C" w:rsidRDefault="00251908" w:rsidP="00251908">
      <w:pPr>
        <w:rPr>
          <w:rFonts w:asciiTheme="majorHAnsi" w:hAnsiTheme="majorHAnsi"/>
        </w:rPr>
      </w:pPr>
      <w:r w:rsidRPr="00674D2C">
        <w:rPr>
          <w:rFonts w:asciiTheme="majorHAnsi" w:hAnsiTheme="majorHAnsi"/>
        </w:rPr>
        <w:t xml:space="preserve">To validate the code and compare the results from the explicit Finite Difference Method (FDM) with the analytical solution, we can assess the numerical values of the </w:t>
      </w:r>
      <w:r w:rsidR="00DA5628" w:rsidRPr="00674D2C">
        <w:rPr>
          <w:rFonts w:asciiTheme="majorHAnsi" w:hAnsiTheme="majorHAnsi"/>
        </w:rPr>
        <w:t>matrices and</w:t>
      </w:r>
      <w:r w:rsidRPr="00674D2C">
        <w:rPr>
          <w:rFonts w:asciiTheme="majorHAnsi" w:hAnsiTheme="majorHAnsi"/>
        </w:rPr>
        <w:t xml:space="preserve"> relate them to the heatmap visuali</w:t>
      </w:r>
      <w:r w:rsidR="00DA5628" w:rsidRPr="00674D2C">
        <w:rPr>
          <w:rFonts w:asciiTheme="majorHAnsi" w:hAnsiTheme="majorHAnsi"/>
        </w:rPr>
        <w:t>s</w:t>
      </w:r>
      <w:r w:rsidRPr="00674D2C">
        <w:rPr>
          <w:rFonts w:asciiTheme="majorHAnsi" w:hAnsiTheme="majorHAnsi"/>
        </w:rPr>
        <w:t xml:space="preserve">ation of the temperature distribution. </w:t>
      </w:r>
    </w:p>
    <w:p w14:paraId="7386C491" w14:textId="77777777" w:rsidR="007D5563" w:rsidRDefault="00BB502D" w:rsidP="007D5563">
      <w:pPr>
        <w:keepNext/>
        <w:jc w:val="center"/>
      </w:pPr>
      <w:r w:rsidRPr="00674D2C">
        <w:rPr>
          <w:rFonts w:asciiTheme="majorHAnsi" w:hAnsiTheme="majorHAnsi"/>
          <w:noProof/>
        </w:rPr>
        <w:drawing>
          <wp:inline distT="0" distB="0" distL="0" distR="0" wp14:anchorId="28CBA42D" wp14:editId="1308DEB5">
            <wp:extent cx="3630599" cy="2842147"/>
            <wp:effectExtent l="19050" t="19050" r="27305" b="15875"/>
            <wp:docPr id="18869827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82700" name="Picture 1" descr="A screenshot of a computer&#10;&#10;AI-generated content may be incorrect."/>
                    <pic:cNvPicPr/>
                  </pic:nvPicPr>
                  <pic:blipFill>
                    <a:blip r:embed="rId39"/>
                    <a:stretch>
                      <a:fillRect/>
                    </a:stretch>
                  </pic:blipFill>
                  <pic:spPr>
                    <a:xfrm>
                      <a:off x="0" y="0"/>
                      <a:ext cx="3701837" cy="2897914"/>
                    </a:xfrm>
                    <a:prstGeom prst="rect">
                      <a:avLst/>
                    </a:prstGeom>
                    <a:ln>
                      <a:solidFill>
                        <a:schemeClr val="tx1"/>
                      </a:solidFill>
                    </a:ln>
                  </pic:spPr>
                </pic:pic>
              </a:graphicData>
            </a:graphic>
          </wp:inline>
        </w:drawing>
      </w:r>
    </w:p>
    <w:p w14:paraId="60167C3D" w14:textId="607B1F6C" w:rsidR="00251908" w:rsidRPr="001B6D4B" w:rsidRDefault="007D5563" w:rsidP="007D5563">
      <w:pPr>
        <w:pStyle w:val="Caption"/>
        <w:jc w:val="center"/>
        <w:rPr>
          <w:rFonts w:asciiTheme="majorHAnsi" w:hAnsiTheme="majorHAnsi"/>
        </w:rPr>
      </w:pPr>
      <w:bookmarkStart w:id="64" w:name="_Toc188820879"/>
      <w:r>
        <w:t xml:space="preserve">Figure </w:t>
      </w:r>
      <w:r>
        <w:fldChar w:fldCharType="begin"/>
      </w:r>
      <w:r>
        <w:instrText xml:space="preserve"> SEQ Figure \* ARABIC </w:instrText>
      </w:r>
      <w:r>
        <w:fldChar w:fldCharType="separate"/>
      </w:r>
      <w:r w:rsidR="00C00CFF">
        <w:rPr>
          <w:noProof/>
        </w:rPr>
        <w:t>33</w:t>
      </w:r>
      <w:r>
        <w:fldChar w:fldCharType="end"/>
      </w:r>
      <w:r>
        <w:t>- Matrices</w:t>
      </w:r>
      <w:bookmarkEnd w:id="64"/>
    </w:p>
    <w:p w14:paraId="59A924BF" w14:textId="361E0E9C" w:rsidR="00251908" w:rsidRPr="00674D2C" w:rsidRDefault="0081069F" w:rsidP="007E3F16">
      <w:pPr>
        <w:pStyle w:val="Heading1"/>
      </w:pPr>
      <w:bookmarkStart w:id="65" w:name="_Toc188822268"/>
      <w:r w:rsidRPr="0081069F">
        <w:t xml:space="preserve">7.0 </w:t>
      </w:r>
      <w:r w:rsidR="00251908" w:rsidRPr="0081069F">
        <w:t>Comparison of Numerical Values (Matrices)</w:t>
      </w:r>
      <w:bookmarkEnd w:id="65"/>
    </w:p>
    <w:p w14:paraId="48F3A581" w14:textId="77777777" w:rsidR="00251908" w:rsidRPr="00674D2C" w:rsidRDefault="00251908" w:rsidP="007E3F16">
      <w:pPr>
        <w:pStyle w:val="Heading2"/>
      </w:pPr>
      <w:bookmarkStart w:id="66" w:name="_Toc188822269"/>
      <w:r w:rsidRPr="00674D2C">
        <w:t>Analytical Solution Matrix:</w:t>
      </w:r>
      <w:bookmarkEnd w:id="66"/>
    </w:p>
    <w:p w14:paraId="7DB645FC" w14:textId="16BA639A" w:rsidR="00251908" w:rsidRPr="00674D2C" w:rsidRDefault="00251908" w:rsidP="00BB502D">
      <w:pPr>
        <w:rPr>
          <w:rFonts w:asciiTheme="majorHAnsi" w:hAnsiTheme="majorHAnsi"/>
        </w:rPr>
      </w:pPr>
      <w:r w:rsidRPr="00674D2C">
        <w:rPr>
          <w:rFonts w:asciiTheme="majorHAnsi" w:hAnsiTheme="majorHAnsi"/>
        </w:rPr>
        <w:t xml:space="preserve">The values in </w:t>
      </w:r>
      <w:r w:rsidR="00F240C6">
        <w:rPr>
          <w:rFonts w:asciiTheme="majorHAnsi" w:hAnsiTheme="majorHAnsi"/>
        </w:rPr>
        <w:t>t</w:t>
      </w:r>
      <w:r w:rsidR="00B427B8">
        <w:rPr>
          <w:rFonts w:asciiTheme="majorHAnsi" w:hAnsiTheme="majorHAnsi"/>
        </w:rPr>
        <w:t>he</w:t>
      </w:r>
      <w:r w:rsidRPr="00674D2C">
        <w:rPr>
          <w:rFonts w:asciiTheme="majorHAnsi" w:hAnsiTheme="majorHAnsi"/>
        </w:rPr>
        <w:t xml:space="preserve"> matrix decrease linearly across rows, starting from 50 at the</w:t>
      </w:r>
      <w:r w:rsidR="00BB502D" w:rsidRPr="00674D2C">
        <w:rPr>
          <w:rFonts w:asciiTheme="majorHAnsi" w:hAnsiTheme="majorHAnsi"/>
        </w:rPr>
        <w:t xml:space="preserve"> north </w:t>
      </w:r>
      <w:r w:rsidRPr="00674D2C">
        <w:rPr>
          <w:rFonts w:asciiTheme="majorHAnsi" w:hAnsiTheme="majorHAnsi"/>
        </w:rPr>
        <w:t>boundary and reducing symmetrically to -50 at the</w:t>
      </w:r>
      <w:r w:rsidR="00BB502D" w:rsidRPr="00674D2C">
        <w:rPr>
          <w:rFonts w:asciiTheme="majorHAnsi" w:hAnsiTheme="majorHAnsi"/>
        </w:rPr>
        <w:t xml:space="preserve"> south</w:t>
      </w:r>
      <w:r w:rsidRPr="00674D2C">
        <w:rPr>
          <w:rFonts w:asciiTheme="majorHAnsi" w:hAnsiTheme="majorHAnsi"/>
        </w:rPr>
        <w:t xml:space="preserve"> boundary.</w:t>
      </w:r>
      <w:r w:rsidR="00BB502D" w:rsidRPr="00674D2C">
        <w:rPr>
          <w:rFonts w:asciiTheme="majorHAnsi" w:hAnsiTheme="majorHAnsi"/>
        </w:rPr>
        <w:t xml:space="preserve"> </w:t>
      </w:r>
      <w:r w:rsidRPr="00674D2C">
        <w:rPr>
          <w:rFonts w:asciiTheme="majorHAnsi" w:hAnsiTheme="majorHAnsi"/>
        </w:rPr>
        <w:t>This behavio</w:t>
      </w:r>
      <w:r w:rsidR="00BB502D" w:rsidRPr="00674D2C">
        <w:rPr>
          <w:rFonts w:asciiTheme="majorHAnsi" w:hAnsiTheme="majorHAnsi"/>
        </w:rPr>
        <w:t>u</w:t>
      </w:r>
      <w:r w:rsidRPr="00674D2C">
        <w:rPr>
          <w:rFonts w:asciiTheme="majorHAnsi" w:hAnsiTheme="majorHAnsi"/>
        </w:rPr>
        <w:t>r matches the expected analytical solution for a steady-state temperature distribution.</w:t>
      </w:r>
    </w:p>
    <w:p w14:paraId="5936965F" w14:textId="77777777" w:rsidR="00BB502D" w:rsidRPr="00674D2C" w:rsidRDefault="00251908" w:rsidP="007E3F16">
      <w:pPr>
        <w:pStyle w:val="Heading2"/>
      </w:pPr>
      <w:bookmarkStart w:id="67" w:name="_Toc188822270"/>
      <w:r w:rsidRPr="00674D2C">
        <w:t>Numerical Solution Matrix (FDM):</w:t>
      </w:r>
      <w:bookmarkEnd w:id="67"/>
    </w:p>
    <w:p w14:paraId="6556843F" w14:textId="1868E59E" w:rsidR="00251908" w:rsidRPr="00674D2C" w:rsidRDefault="00251908" w:rsidP="00BB502D">
      <w:pPr>
        <w:rPr>
          <w:rFonts w:asciiTheme="majorHAnsi" w:hAnsiTheme="majorHAnsi"/>
          <w:b/>
          <w:bCs/>
        </w:rPr>
      </w:pPr>
      <w:r w:rsidRPr="00674D2C">
        <w:rPr>
          <w:rFonts w:asciiTheme="majorHAnsi" w:hAnsiTheme="majorHAnsi"/>
        </w:rPr>
        <w:t>The FDM solution closely approximates the analytical solution. However</w:t>
      </w:r>
      <w:r w:rsidR="00BB502D" w:rsidRPr="00674D2C">
        <w:rPr>
          <w:rFonts w:asciiTheme="majorHAnsi" w:hAnsiTheme="majorHAnsi"/>
        </w:rPr>
        <w:t>, th</w:t>
      </w:r>
      <w:r w:rsidRPr="00674D2C">
        <w:rPr>
          <w:rFonts w:asciiTheme="majorHAnsi" w:hAnsiTheme="majorHAnsi"/>
        </w:rPr>
        <w:t>ere are minor deviations in the interior cells of the matrix.</w:t>
      </w:r>
      <w:r w:rsidR="00BB502D" w:rsidRPr="00674D2C">
        <w:rPr>
          <w:rFonts w:asciiTheme="majorHAnsi" w:hAnsiTheme="majorHAnsi"/>
          <w:b/>
          <w:bCs/>
        </w:rPr>
        <w:t xml:space="preserve"> </w:t>
      </w:r>
      <w:r w:rsidRPr="00674D2C">
        <w:rPr>
          <w:rFonts w:asciiTheme="majorHAnsi" w:hAnsiTheme="majorHAnsi"/>
        </w:rPr>
        <w:t xml:space="preserve">For example, </w:t>
      </w:r>
      <w:r w:rsidR="00D30695" w:rsidRPr="00674D2C">
        <w:rPr>
          <w:rFonts w:asciiTheme="majorHAnsi" w:hAnsiTheme="majorHAnsi"/>
        </w:rPr>
        <w:t>in</w:t>
      </w:r>
      <w:r w:rsidRPr="00674D2C">
        <w:rPr>
          <w:rFonts w:asciiTheme="majorHAnsi" w:hAnsiTheme="majorHAnsi"/>
        </w:rPr>
        <w:t xml:space="preserve"> row 2, the FDM solution shows values of approximately 29.9826 compared to the analytical 30.0000. Similarly, </w:t>
      </w:r>
      <w:r w:rsidR="00D30695" w:rsidRPr="00674D2C">
        <w:rPr>
          <w:rFonts w:asciiTheme="majorHAnsi" w:hAnsiTheme="majorHAnsi"/>
        </w:rPr>
        <w:t>in</w:t>
      </w:r>
      <w:r w:rsidRPr="00674D2C">
        <w:rPr>
          <w:rFonts w:asciiTheme="majorHAnsi" w:hAnsiTheme="majorHAnsi"/>
        </w:rPr>
        <w:t xml:space="preserve"> row 3, values like 9.9892 </w:t>
      </w:r>
      <w:r w:rsidR="00D30695" w:rsidRPr="00674D2C">
        <w:rPr>
          <w:rFonts w:asciiTheme="majorHAnsi" w:hAnsiTheme="majorHAnsi"/>
        </w:rPr>
        <w:t>differ slightly</w:t>
      </w:r>
      <w:r w:rsidRPr="00674D2C">
        <w:rPr>
          <w:rFonts w:asciiTheme="majorHAnsi" w:hAnsiTheme="majorHAnsi"/>
        </w:rPr>
        <w:t xml:space="preserve"> from the analytical 10.0000.</w:t>
      </w:r>
      <w:r w:rsidR="00BB502D" w:rsidRPr="00674D2C">
        <w:rPr>
          <w:rFonts w:asciiTheme="majorHAnsi" w:hAnsiTheme="majorHAnsi"/>
          <w:b/>
          <w:bCs/>
        </w:rPr>
        <w:t xml:space="preserve"> </w:t>
      </w:r>
      <w:r w:rsidRPr="00674D2C">
        <w:rPr>
          <w:rFonts w:asciiTheme="majorHAnsi" w:hAnsiTheme="majorHAnsi"/>
        </w:rPr>
        <w:t xml:space="preserve">These differences, although small, are due to the </w:t>
      </w:r>
      <w:r w:rsidR="00D30695" w:rsidRPr="00674D2C">
        <w:rPr>
          <w:rFonts w:asciiTheme="majorHAnsi" w:hAnsiTheme="majorHAnsi"/>
        </w:rPr>
        <w:t>discretisation</w:t>
      </w:r>
      <w:r w:rsidRPr="00674D2C">
        <w:rPr>
          <w:rFonts w:asciiTheme="majorHAnsi" w:hAnsiTheme="majorHAnsi"/>
        </w:rPr>
        <w:t xml:space="preserve"> errors inherent in numerical methods.</w:t>
      </w:r>
    </w:p>
    <w:p w14:paraId="7A810FF9" w14:textId="77777777" w:rsidR="00BB502D" w:rsidRPr="00674D2C" w:rsidRDefault="00251908" w:rsidP="007E3F16">
      <w:pPr>
        <w:pStyle w:val="Heading3"/>
      </w:pPr>
      <w:bookmarkStart w:id="68" w:name="_Toc188822271"/>
      <w:r w:rsidRPr="00674D2C">
        <w:lastRenderedPageBreak/>
        <w:t>Error Map:</w:t>
      </w:r>
      <w:bookmarkEnd w:id="68"/>
    </w:p>
    <w:p w14:paraId="3C15D587" w14:textId="5362B7EF" w:rsidR="00251908" w:rsidRPr="00674D2C" w:rsidRDefault="00251908" w:rsidP="00251908">
      <w:pPr>
        <w:rPr>
          <w:rFonts w:asciiTheme="majorHAnsi" w:hAnsiTheme="majorHAnsi"/>
        </w:rPr>
      </w:pPr>
      <w:r w:rsidRPr="00674D2C">
        <w:rPr>
          <w:rFonts w:asciiTheme="majorHAnsi" w:hAnsiTheme="majorHAnsi"/>
        </w:rPr>
        <w:t xml:space="preserve">The error values are </w:t>
      </w:r>
      <w:r w:rsidR="00D30695" w:rsidRPr="00674D2C">
        <w:rPr>
          <w:rFonts w:asciiTheme="majorHAnsi" w:hAnsiTheme="majorHAnsi"/>
        </w:rPr>
        <w:t>minimal</w:t>
      </w:r>
      <w:r w:rsidRPr="00674D2C">
        <w:rPr>
          <w:rFonts w:asciiTheme="majorHAnsi" w:hAnsiTheme="majorHAnsi"/>
        </w:rPr>
        <w:t>, ranging from 0 to a maximum of 0.0174, indicating that the numerical solution is highly accurate.</w:t>
      </w:r>
      <w:r w:rsidR="00BB502D" w:rsidRPr="00674D2C">
        <w:rPr>
          <w:rFonts w:asciiTheme="majorHAnsi" w:hAnsiTheme="majorHAnsi"/>
          <w:b/>
          <w:bCs/>
        </w:rPr>
        <w:t xml:space="preserve"> </w:t>
      </w:r>
      <w:r w:rsidRPr="00674D2C">
        <w:rPr>
          <w:rFonts w:asciiTheme="majorHAnsi" w:hAnsiTheme="majorHAnsi"/>
        </w:rPr>
        <w:t>The errors are concentrated in the interior cells, while the boundary values match</w:t>
      </w:r>
      <w:r w:rsidR="00BB502D" w:rsidRPr="00674D2C">
        <w:rPr>
          <w:rFonts w:asciiTheme="majorHAnsi" w:hAnsiTheme="majorHAnsi"/>
        </w:rPr>
        <w:t xml:space="preserve"> </w:t>
      </w:r>
      <w:r w:rsidRPr="00674D2C">
        <w:rPr>
          <w:rFonts w:asciiTheme="majorHAnsi" w:hAnsiTheme="majorHAnsi"/>
        </w:rPr>
        <w:t>perfectly.</w:t>
      </w:r>
    </w:p>
    <w:p w14:paraId="3E790F8B" w14:textId="77777777" w:rsidR="007D5563" w:rsidRDefault="00BB502D" w:rsidP="007D5563">
      <w:pPr>
        <w:keepNext/>
        <w:jc w:val="center"/>
      </w:pPr>
      <w:r w:rsidRPr="007D5563">
        <w:rPr>
          <w:rFonts w:asciiTheme="majorHAnsi" w:hAnsiTheme="majorHAnsi"/>
          <w:noProof/>
        </w:rPr>
        <w:drawing>
          <wp:inline distT="0" distB="0" distL="0" distR="0" wp14:anchorId="784EFA53" wp14:editId="1D1F2537">
            <wp:extent cx="2993252" cy="2371480"/>
            <wp:effectExtent l="19050" t="19050" r="17145" b="10160"/>
            <wp:docPr id="1419178062" name="Picture 1" descr="A colorful lin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78062" name="Picture 1" descr="A colorful lines with black text&#10;&#10;AI-generated content may be incorrect."/>
                    <pic:cNvPicPr/>
                  </pic:nvPicPr>
                  <pic:blipFill>
                    <a:blip r:embed="rId40"/>
                    <a:stretch>
                      <a:fillRect/>
                    </a:stretch>
                  </pic:blipFill>
                  <pic:spPr>
                    <a:xfrm>
                      <a:off x="0" y="0"/>
                      <a:ext cx="3029223" cy="2399979"/>
                    </a:xfrm>
                    <a:prstGeom prst="rect">
                      <a:avLst/>
                    </a:prstGeom>
                    <a:ln>
                      <a:solidFill>
                        <a:schemeClr val="tx1"/>
                      </a:solidFill>
                    </a:ln>
                  </pic:spPr>
                </pic:pic>
              </a:graphicData>
            </a:graphic>
          </wp:inline>
        </w:drawing>
      </w:r>
    </w:p>
    <w:p w14:paraId="270F599E" w14:textId="1B5F1791" w:rsidR="00080FD7" w:rsidRPr="001B6D4B" w:rsidRDefault="007D5563" w:rsidP="007D5563">
      <w:pPr>
        <w:pStyle w:val="Caption"/>
        <w:jc w:val="center"/>
        <w:rPr>
          <w:rFonts w:asciiTheme="majorHAnsi" w:hAnsiTheme="majorHAnsi"/>
        </w:rPr>
      </w:pPr>
      <w:bookmarkStart w:id="69" w:name="_Toc188820880"/>
      <w:r>
        <w:t xml:space="preserve">Figure </w:t>
      </w:r>
      <w:r>
        <w:fldChar w:fldCharType="begin"/>
      </w:r>
      <w:r>
        <w:instrText xml:space="preserve"> SEQ Figure \* ARABIC </w:instrText>
      </w:r>
      <w:r>
        <w:fldChar w:fldCharType="separate"/>
      </w:r>
      <w:r w:rsidR="00C00CFF">
        <w:rPr>
          <w:noProof/>
        </w:rPr>
        <w:t>34</w:t>
      </w:r>
      <w:r>
        <w:fldChar w:fldCharType="end"/>
      </w:r>
      <w:r>
        <w:t>- Error map</w:t>
      </w:r>
      <w:bookmarkEnd w:id="69"/>
    </w:p>
    <w:p w14:paraId="2CAD80AC" w14:textId="40DE3800" w:rsidR="00251908" w:rsidRPr="00957A94" w:rsidRDefault="00957A94" w:rsidP="007E3F16">
      <w:pPr>
        <w:pStyle w:val="Heading1"/>
      </w:pPr>
      <w:bookmarkStart w:id="70" w:name="_Toc188822272"/>
      <w:r w:rsidRPr="00957A94">
        <w:t>8.0</w:t>
      </w:r>
      <w:r w:rsidR="00251908" w:rsidRPr="00957A94">
        <w:t xml:space="preserve"> Heatmap Visuali</w:t>
      </w:r>
      <w:r w:rsidR="00BB502D" w:rsidRPr="00957A94">
        <w:t>s</w:t>
      </w:r>
      <w:r w:rsidR="00251908" w:rsidRPr="00957A94">
        <w:t>ation</w:t>
      </w:r>
      <w:bookmarkEnd w:id="70"/>
    </w:p>
    <w:p w14:paraId="7C189F56" w14:textId="2106E323" w:rsidR="00251908" w:rsidRDefault="00251908" w:rsidP="00BB502D">
      <w:pPr>
        <w:rPr>
          <w:rFonts w:asciiTheme="majorHAnsi" w:hAnsiTheme="majorHAnsi"/>
        </w:rPr>
      </w:pPr>
      <w:r w:rsidRPr="00674D2C">
        <w:rPr>
          <w:rFonts w:asciiTheme="majorHAnsi" w:hAnsiTheme="majorHAnsi"/>
        </w:rPr>
        <w:t>The heatmap provides a graphical representation of the temperature distribution</w:t>
      </w:r>
      <w:r w:rsidR="00BB502D" w:rsidRPr="00674D2C">
        <w:rPr>
          <w:rFonts w:asciiTheme="majorHAnsi" w:hAnsiTheme="majorHAnsi"/>
        </w:rPr>
        <w:t xml:space="preserve">. </w:t>
      </w:r>
      <w:r w:rsidR="00D30695" w:rsidRPr="00674D2C">
        <w:rPr>
          <w:rFonts w:asciiTheme="majorHAnsi" w:hAnsiTheme="majorHAnsi"/>
        </w:rPr>
        <w:t>The</w:t>
      </w:r>
      <w:r w:rsidRPr="00674D2C">
        <w:rPr>
          <w:rFonts w:asciiTheme="majorHAnsi" w:hAnsiTheme="majorHAnsi"/>
        </w:rPr>
        <w:t xml:space="preserve"> analytical and numerical heatmaps show a smooth gradient from hot (red) to cold (blue), representing the</w:t>
      </w:r>
      <w:r w:rsidR="00BB502D" w:rsidRPr="00674D2C">
        <w:rPr>
          <w:rFonts w:asciiTheme="majorHAnsi" w:hAnsiTheme="majorHAnsi"/>
        </w:rPr>
        <w:t xml:space="preserve"> </w:t>
      </w:r>
      <w:r w:rsidR="00D30695" w:rsidRPr="00674D2C">
        <w:rPr>
          <w:rFonts w:asciiTheme="majorHAnsi" w:hAnsiTheme="majorHAnsi"/>
        </w:rPr>
        <w:t>north-to-south</w:t>
      </w:r>
      <w:r w:rsidRPr="00674D2C">
        <w:rPr>
          <w:rFonts w:asciiTheme="majorHAnsi" w:hAnsiTheme="majorHAnsi"/>
        </w:rPr>
        <w:t xml:space="preserve"> boundary conditions.</w:t>
      </w:r>
      <w:r w:rsidR="00BB502D" w:rsidRPr="00674D2C">
        <w:rPr>
          <w:rFonts w:asciiTheme="majorHAnsi" w:hAnsiTheme="majorHAnsi"/>
        </w:rPr>
        <w:t xml:space="preserve"> </w:t>
      </w:r>
      <w:r w:rsidR="00D30695" w:rsidRPr="00674D2C">
        <w:rPr>
          <w:rFonts w:asciiTheme="majorHAnsi" w:hAnsiTheme="majorHAnsi"/>
        </w:rPr>
        <w:t>The visual difference between the two solutions on the heatmap would be negligible since the numerical errors are minimal (as shown in the error map)</w:t>
      </w:r>
      <w:r w:rsidRPr="00674D2C">
        <w:rPr>
          <w:rFonts w:asciiTheme="majorHAnsi" w:hAnsiTheme="majorHAnsi"/>
        </w:rPr>
        <w:t>.</w:t>
      </w:r>
    </w:p>
    <w:p w14:paraId="1BA0EF60" w14:textId="77777777" w:rsidR="00E03437" w:rsidRPr="00674D2C" w:rsidRDefault="00E03437" w:rsidP="007E3F16">
      <w:pPr>
        <w:pStyle w:val="Heading2"/>
      </w:pPr>
      <w:bookmarkStart w:id="71" w:name="_Toc188822273"/>
      <w:r w:rsidRPr="00674D2C">
        <w:t>Relating Heatmap to Matrices:</w:t>
      </w:r>
      <w:bookmarkEnd w:id="71"/>
    </w:p>
    <w:p w14:paraId="498F5AF3" w14:textId="4C90804D" w:rsidR="00E03437" w:rsidRDefault="00E03437" w:rsidP="00BB502D">
      <w:pPr>
        <w:rPr>
          <w:rFonts w:asciiTheme="majorHAnsi" w:hAnsiTheme="majorHAnsi"/>
        </w:rPr>
      </w:pPr>
      <w:r w:rsidRPr="00674D2C">
        <w:rPr>
          <w:rFonts w:asciiTheme="majorHAnsi" w:hAnsiTheme="majorHAnsi"/>
        </w:rPr>
        <w:t>The heatmap accurately reflects the numerical matrix values, with slight deviations in intermediate temperatures captured as minor discrepancies. The matrices and the heatmap maintain the symmetry and boundary conditions, confirming consistency.</w:t>
      </w:r>
    </w:p>
    <w:p w14:paraId="5AEA1A6D" w14:textId="77777777" w:rsidR="00B14CC5" w:rsidRDefault="00B14CC5" w:rsidP="00B14CC5">
      <w:pPr>
        <w:keepNext/>
      </w:pPr>
      <w:r w:rsidRPr="00674D2C">
        <w:rPr>
          <w:rFonts w:asciiTheme="majorHAnsi" w:hAnsiTheme="majorHAnsi"/>
          <w:noProof/>
        </w:rPr>
        <w:drawing>
          <wp:inline distT="0" distB="0" distL="0" distR="0" wp14:anchorId="06415C44" wp14:editId="6975A788">
            <wp:extent cx="2568050" cy="2145238"/>
            <wp:effectExtent l="19050" t="19050" r="22860" b="26670"/>
            <wp:docPr id="437314760" name="Picture 1" descr="A chart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14760" name="Picture 1" descr="A chart of different colors&#10;&#10;AI-generated content may be incorrect."/>
                    <pic:cNvPicPr/>
                  </pic:nvPicPr>
                  <pic:blipFill>
                    <a:blip r:embed="rId41"/>
                    <a:stretch>
                      <a:fillRect/>
                    </a:stretch>
                  </pic:blipFill>
                  <pic:spPr>
                    <a:xfrm>
                      <a:off x="0" y="0"/>
                      <a:ext cx="2589711" cy="2163333"/>
                    </a:xfrm>
                    <a:prstGeom prst="rect">
                      <a:avLst/>
                    </a:prstGeom>
                    <a:ln>
                      <a:solidFill>
                        <a:schemeClr val="tx1"/>
                      </a:solidFill>
                    </a:ln>
                  </pic:spPr>
                </pic:pic>
              </a:graphicData>
            </a:graphic>
          </wp:inline>
        </w:drawing>
      </w:r>
      <w:r w:rsidRPr="00674D2C">
        <w:rPr>
          <w:rFonts w:asciiTheme="majorHAnsi" w:hAnsiTheme="majorHAnsi"/>
          <w:noProof/>
        </w:rPr>
        <w:drawing>
          <wp:inline distT="0" distB="0" distL="0" distR="0" wp14:anchorId="3282AE80" wp14:editId="5A6D2C81">
            <wp:extent cx="2590165" cy="2152452"/>
            <wp:effectExtent l="19050" t="19050" r="19685" b="19685"/>
            <wp:docPr id="478571598" name="Picture 1" descr="A chart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571598" name="Picture 1" descr="A chart of different colors&#10;&#10;AI-generated content may be incorrect."/>
                    <pic:cNvPicPr/>
                  </pic:nvPicPr>
                  <pic:blipFill>
                    <a:blip r:embed="rId42"/>
                    <a:stretch>
                      <a:fillRect/>
                    </a:stretch>
                  </pic:blipFill>
                  <pic:spPr>
                    <a:xfrm>
                      <a:off x="0" y="0"/>
                      <a:ext cx="2637641" cy="2191905"/>
                    </a:xfrm>
                    <a:prstGeom prst="rect">
                      <a:avLst/>
                    </a:prstGeom>
                    <a:ln>
                      <a:solidFill>
                        <a:schemeClr val="tx1"/>
                      </a:solidFill>
                    </a:ln>
                  </pic:spPr>
                </pic:pic>
              </a:graphicData>
            </a:graphic>
          </wp:inline>
        </w:drawing>
      </w:r>
    </w:p>
    <w:p w14:paraId="79613C06" w14:textId="60016943" w:rsidR="00B14CC5" w:rsidRDefault="00B14CC5" w:rsidP="00B14CC5">
      <w:pPr>
        <w:pStyle w:val="Caption"/>
      </w:pPr>
      <w:r>
        <w:t xml:space="preserve"> </w:t>
      </w:r>
      <w:r w:rsidR="00207FEA">
        <w:t xml:space="preserve">                 </w:t>
      </w:r>
      <w:r>
        <w:t xml:space="preserve"> </w:t>
      </w:r>
      <w:bookmarkStart w:id="72" w:name="_Toc188820881"/>
      <w:r>
        <w:t xml:space="preserve">Figure </w:t>
      </w:r>
      <w:r>
        <w:fldChar w:fldCharType="begin"/>
      </w:r>
      <w:r>
        <w:instrText xml:space="preserve"> SEQ Figure \* ARABIC </w:instrText>
      </w:r>
      <w:r>
        <w:fldChar w:fldCharType="separate"/>
      </w:r>
      <w:r w:rsidR="00C00CFF">
        <w:rPr>
          <w:noProof/>
        </w:rPr>
        <w:t>35</w:t>
      </w:r>
      <w:r>
        <w:fldChar w:fldCharType="end"/>
      </w:r>
      <w:r>
        <w:t xml:space="preserve">- </w:t>
      </w:r>
      <w:r w:rsidR="00207FEA">
        <w:t>Analytica</w:t>
      </w:r>
      <w:r>
        <w:t xml:space="preserve">l solution                                                          </w:t>
      </w:r>
      <w:r w:rsidR="00207FEA">
        <w:t xml:space="preserve"> </w:t>
      </w:r>
      <w:r>
        <w:t xml:space="preserve">Figure </w:t>
      </w:r>
      <w:r>
        <w:fldChar w:fldCharType="begin"/>
      </w:r>
      <w:r>
        <w:instrText xml:space="preserve"> SEQ Figure \* ARABIC </w:instrText>
      </w:r>
      <w:r>
        <w:fldChar w:fldCharType="separate"/>
      </w:r>
      <w:r w:rsidR="00C00CFF">
        <w:rPr>
          <w:noProof/>
        </w:rPr>
        <w:t>36</w:t>
      </w:r>
      <w:r>
        <w:fldChar w:fldCharType="end"/>
      </w:r>
      <w:r>
        <w:t xml:space="preserve">- </w:t>
      </w:r>
      <w:r w:rsidR="00207FEA">
        <w:t>Numerica</w:t>
      </w:r>
      <w:r>
        <w:t>l solution</w:t>
      </w:r>
      <w:bookmarkEnd w:id="72"/>
    </w:p>
    <w:p w14:paraId="75DD0213" w14:textId="737E3508" w:rsidR="00B14CC5" w:rsidRPr="0086601E" w:rsidRDefault="007D5563" w:rsidP="0086601E">
      <w:pPr>
        <w:keepNext/>
      </w:pPr>
      <w:r>
        <w:lastRenderedPageBreak/>
        <w:t xml:space="preserve">                                          </w:t>
      </w:r>
      <w:r w:rsidR="00B14CC5">
        <w:t xml:space="preserve">           </w:t>
      </w:r>
    </w:p>
    <w:p w14:paraId="2A3603A5" w14:textId="1AD99213" w:rsidR="006A59AA" w:rsidRPr="00E03437" w:rsidRDefault="00E03437" w:rsidP="007E3F16">
      <w:pPr>
        <w:pStyle w:val="Heading1"/>
      </w:pPr>
      <w:bookmarkStart w:id="73" w:name="_Toc188822274"/>
      <w:r>
        <w:t xml:space="preserve">9.0 </w:t>
      </w:r>
      <w:r w:rsidR="00300585">
        <w:t>Sensitivity a</w:t>
      </w:r>
      <w:r w:rsidR="006A59AA" w:rsidRPr="00E03437">
        <w:t>nalysis of the code results</w:t>
      </w:r>
      <w:bookmarkEnd w:id="73"/>
      <w:r w:rsidR="006A59AA" w:rsidRPr="00E03437">
        <w:t xml:space="preserve"> </w:t>
      </w:r>
    </w:p>
    <w:p w14:paraId="5516C129" w14:textId="546431E2" w:rsidR="007478BB" w:rsidRPr="00E03437" w:rsidRDefault="00E03437" w:rsidP="007E3F16">
      <w:pPr>
        <w:pStyle w:val="Heading2"/>
      </w:pPr>
      <w:bookmarkStart w:id="74" w:name="_Toc188822275"/>
      <w:r>
        <w:t xml:space="preserve">9.1 </w:t>
      </w:r>
      <w:r w:rsidR="007478BB" w:rsidRPr="00E03437">
        <w:t>Variable grid spacing</w:t>
      </w:r>
      <w:bookmarkEnd w:id="74"/>
      <w:r w:rsidR="007478BB" w:rsidRPr="00E03437">
        <w:t xml:space="preserve"> </w:t>
      </w:r>
    </w:p>
    <w:p w14:paraId="48E39459" w14:textId="77777777" w:rsidR="0086601E" w:rsidRDefault="00AE41CC" w:rsidP="0086601E">
      <w:pPr>
        <w:keepNext/>
      </w:pPr>
      <w:r w:rsidRPr="00AE41CC">
        <w:rPr>
          <w:rFonts w:asciiTheme="majorHAnsi" w:hAnsiTheme="majorHAnsi"/>
        </w:rPr>
        <w:drawing>
          <wp:inline distT="0" distB="0" distL="0" distR="0" wp14:anchorId="0B2C77DE" wp14:editId="6C257A43">
            <wp:extent cx="5716988" cy="2171065"/>
            <wp:effectExtent l="0" t="0" r="0" b="635"/>
            <wp:docPr id="108758442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84428" name="Picture 1" descr="A table with numbers and text&#10;&#10;AI-generated content may be incorrect."/>
                    <pic:cNvPicPr/>
                  </pic:nvPicPr>
                  <pic:blipFill>
                    <a:blip r:embed="rId43"/>
                    <a:stretch>
                      <a:fillRect/>
                    </a:stretch>
                  </pic:blipFill>
                  <pic:spPr>
                    <a:xfrm>
                      <a:off x="0" y="0"/>
                      <a:ext cx="5730199" cy="2176082"/>
                    </a:xfrm>
                    <a:prstGeom prst="rect">
                      <a:avLst/>
                    </a:prstGeom>
                  </pic:spPr>
                </pic:pic>
              </a:graphicData>
            </a:graphic>
          </wp:inline>
        </w:drawing>
      </w:r>
    </w:p>
    <w:p w14:paraId="74863DDA" w14:textId="7ABF1F3F" w:rsidR="000271E3" w:rsidRPr="001B6D4B" w:rsidRDefault="0086601E" w:rsidP="0086601E">
      <w:pPr>
        <w:pStyle w:val="Caption"/>
        <w:rPr>
          <w:rFonts w:asciiTheme="majorHAnsi" w:hAnsiTheme="majorHAnsi"/>
        </w:rPr>
      </w:pPr>
      <w:bookmarkStart w:id="75" w:name="_Toc188820882"/>
      <w:r>
        <w:t xml:space="preserve">Figure </w:t>
      </w:r>
      <w:r>
        <w:fldChar w:fldCharType="begin"/>
      </w:r>
      <w:r>
        <w:instrText xml:space="preserve"> SEQ Figure \* ARABIC </w:instrText>
      </w:r>
      <w:r>
        <w:fldChar w:fldCharType="separate"/>
      </w:r>
      <w:r w:rsidR="00C00CFF">
        <w:rPr>
          <w:noProof/>
        </w:rPr>
        <w:t>37</w:t>
      </w:r>
      <w:r>
        <w:fldChar w:fldCharType="end"/>
      </w:r>
      <w:r>
        <w:t>- Variable grid spacing</w:t>
      </w:r>
      <w:bookmarkEnd w:id="75"/>
    </w:p>
    <w:p w14:paraId="77324AAF" w14:textId="77777777" w:rsidR="0086601E" w:rsidRDefault="005620BC" w:rsidP="0086601E">
      <w:pPr>
        <w:keepNext/>
        <w:jc w:val="center"/>
      </w:pPr>
      <w:r w:rsidRPr="00674D2C">
        <w:rPr>
          <w:rFonts w:asciiTheme="majorHAnsi" w:hAnsiTheme="majorHAnsi"/>
          <w:noProof/>
        </w:rPr>
        <w:drawing>
          <wp:inline distT="0" distB="0" distL="0" distR="0" wp14:anchorId="691FF970" wp14:editId="7D8B8E34">
            <wp:extent cx="5667154" cy="2654300"/>
            <wp:effectExtent l="0" t="0" r="10160" b="12700"/>
            <wp:docPr id="969754652" name="Chart 1">
              <a:extLst xmlns:a="http://schemas.openxmlformats.org/drawingml/2006/main">
                <a:ext uri="{FF2B5EF4-FFF2-40B4-BE49-F238E27FC236}">
                  <a16:creationId xmlns:a16="http://schemas.microsoft.com/office/drawing/2014/main" id="{852D89F1-E6F2-A038-F7D3-265BD9C7E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F680419" w14:textId="760CE79D" w:rsidR="0086601E" w:rsidRDefault="0086601E" w:rsidP="0086601E">
      <w:pPr>
        <w:pStyle w:val="Caption"/>
        <w:jc w:val="center"/>
      </w:pPr>
      <w:bookmarkStart w:id="76" w:name="_Toc188820883"/>
      <w:r>
        <w:t xml:space="preserve">Figure </w:t>
      </w:r>
      <w:r>
        <w:fldChar w:fldCharType="begin"/>
      </w:r>
      <w:r>
        <w:instrText xml:space="preserve"> SEQ Figure \* ARABIC </w:instrText>
      </w:r>
      <w:r>
        <w:fldChar w:fldCharType="separate"/>
      </w:r>
      <w:r w:rsidR="00C00CFF">
        <w:rPr>
          <w:noProof/>
        </w:rPr>
        <w:t>38</w:t>
      </w:r>
      <w:r>
        <w:fldChar w:fldCharType="end"/>
      </w:r>
      <w:r>
        <w:t>- Grid spacing graph</w:t>
      </w:r>
      <w:bookmarkEnd w:id="76"/>
    </w:p>
    <w:p w14:paraId="2B280D1D" w14:textId="1D0F8371" w:rsidR="00754F58" w:rsidRPr="001B6D4B" w:rsidRDefault="001B6D4B" w:rsidP="00AE41CC">
      <w:pPr>
        <w:jc w:val="center"/>
        <w:rPr>
          <w:rFonts w:asciiTheme="majorHAnsi" w:hAnsiTheme="majorHAnsi"/>
          <w:sz w:val="18"/>
          <w:szCs w:val="18"/>
        </w:rPr>
      </w:pPr>
      <w:r>
        <w:rPr>
          <w:rFonts w:asciiTheme="majorHAnsi" w:hAnsiTheme="majorHAnsi"/>
          <w:sz w:val="18"/>
          <w:szCs w:val="18"/>
        </w:rPr>
        <w:t>Fig3</w:t>
      </w:r>
      <w:r w:rsidR="005017DC">
        <w:rPr>
          <w:rFonts w:asciiTheme="majorHAnsi" w:hAnsiTheme="majorHAnsi"/>
          <w:sz w:val="18"/>
          <w:szCs w:val="18"/>
        </w:rPr>
        <w:t>8</w:t>
      </w:r>
    </w:p>
    <w:p w14:paraId="72E5D50E" w14:textId="3716A842" w:rsidR="00E67779" w:rsidRPr="00674D2C" w:rsidRDefault="0025608B" w:rsidP="00E67779">
      <w:pPr>
        <w:rPr>
          <w:rFonts w:asciiTheme="majorHAnsi" w:hAnsiTheme="majorHAnsi"/>
        </w:rPr>
      </w:pPr>
      <w:r w:rsidRPr="00674D2C">
        <w:rPr>
          <w:rFonts w:asciiTheme="majorHAnsi" w:hAnsiTheme="majorHAnsi"/>
        </w:rPr>
        <w:t xml:space="preserve">Conducting a sensitivity analysis on grid spacing reveals critical insights into how this parameter affects numerical simulations. As grid spacing HH decreases, accuracy improves by capturing detailed temperature variations, but computational cost. The data shows significant improvements in thermal equilibrium time from </w:t>
      </w:r>
      <m:oMath>
        <m:r>
          <w:rPr>
            <w:rFonts w:ascii="Cambria Math" w:hAnsi="Cambria Math"/>
          </w:rPr>
          <m:t>H=4H = 4 to H=1.5H = 1.5</m:t>
        </m:r>
      </m:oMath>
      <w:r w:rsidRPr="00674D2C">
        <w:rPr>
          <w:rFonts w:asciiTheme="majorHAnsi" w:hAnsiTheme="majorHAnsi"/>
        </w:rPr>
        <w:t xml:space="preserve">, while </w:t>
      </w:r>
      <w:r w:rsidR="00D30695" w:rsidRPr="00674D2C">
        <w:rPr>
          <w:rFonts w:asciiTheme="majorHAnsi" w:hAnsiTheme="majorHAnsi"/>
        </w:rPr>
        <w:t>more minor</w:t>
      </w:r>
      <w:r w:rsidRPr="00674D2C">
        <w:rPr>
          <w:rFonts w:asciiTheme="majorHAnsi" w:hAnsiTheme="majorHAnsi"/>
        </w:rPr>
        <w:t xml:space="preserve"> improvements occur from </w:t>
      </w:r>
      <m:oMath>
        <m:r>
          <w:rPr>
            <w:rFonts w:ascii="Cambria Math" w:hAnsi="Cambria Math"/>
          </w:rPr>
          <m:t>H=0.6H = 0.6 to H=0.2H = 0.2</m:t>
        </m:r>
      </m:oMath>
      <w:r w:rsidRPr="00674D2C">
        <w:rPr>
          <w:rFonts w:asciiTheme="majorHAnsi" w:hAnsiTheme="majorHAnsi"/>
        </w:rPr>
        <w:t xml:space="preserve">. This suggests that </w:t>
      </w:r>
      <m:oMath>
        <m:r>
          <w:rPr>
            <w:rFonts w:ascii="Cambria Math" w:hAnsi="Cambria Math"/>
          </w:rPr>
          <m:t>H≤0.6H \leq 0.6</m:t>
        </m:r>
      </m:oMath>
      <w:r w:rsidRPr="00674D2C">
        <w:rPr>
          <w:rFonts w:asciiTheme="majorHAnsi" w:hAnsiTheme="majorHAnsi"/>
        </w:rPr>
        <w:t xml:space="preserve"> </w:t>
      </w:r>
      <w:r w:rsidR="00281D9B">
        <w:rPr>
          <w:rFonts w:asciiTheme="majorHAnsi" w:hAnsiTheme="majorHAnsi"/>
        </w:rPr>
        <w:t>Offers</w:t>
      </w:r>
      <w:r w:rsidRPr="00674D2C">
        <w:rPr>
          <w:rFonts w:asciiTheme="majorHAnsi" w:hAnsiTheme="majorHAnsi"/>
        </w:rPr>
        <w:t xml:space="preserve"> an optimal balance between accuracy and computational efficiency (Conte &amp; De Boor, 1980).</w:t>
      </w:r>
    </w:p>
    <w:p w14:paraId="28499FF1" w14:textId="77777777" w:rsidR="00BE6A51" w:rsidRPr="00674D2C" w:rsidRDefault="00BE6A51" w:rsidP="00E67779">
      <w:pPr>
        <w:rPr>
          <w:rFonts w:asciiTheme="majorHAnsi" w:hAnsiTheme="majorHAnsi"/>
        </w:rPr>
      </w:pPr>
    </w:p>
    <w:p w14:paraId="5CEE8970" w14:textId="77777777" w:rsidR="00BE6A51" w:rsidRPr="00674D2C" w:rsidRDefault="00BE6A51" w:rsidP="00E67779">
      <w:pPr>
        <w:rPr>
          <w:rFonts w:asciiTheme="majorHAnsi" w:hAnsiTheme="majorHAnsi"/>
        </w:rPr>
      </w:pPr>
    </w:p>
    <w:p w14:paraId="046CAEE6" w14:textId="77777777" w:rsidR="00281D9B" w:rsidRPr="00674D2C" w:rsidRDefault="00281D9B" w:rsidP="00E67779">
      <w:pPr>
        <w:rPr>
          <w:rFonts w:asciiTheme="majorHAnsi" w:hAnsiTheme="majorHAnsi"/>
        </w:rPr>
      </w:pPr>
    </w:p>
    <w:p w14:paraId="33E5A4D7" w14:textId="5F637398" w:rsidR="00AE41CC" w:rsidRPr="00281D9B" w:rsidRDefault="00281D9B" w:rsidP="007E3F16">
      <w:pPr>
        <w:pStyle w:val="Heading2"/>
      </w:pPr>
      <w:bookmarkStart w:id="77" w:name="_Toc188822276"/>
      <w:r>
        <w:t xml:space="preserve">9.2 </w:t>
      </w:r>
      <w:r w:rsidR="008B21F7" w:rsidRPr="00281D9B">
        <w:t>Sensitivity analysis of the time step</w:t>
      </w:r>
      <w:bookmarkEnd w:id="77"/>
      <w:r w:rsidR="008B21F7" w:rsidRPr="00281D9B">
        <w:t xml:space="preserve"> </w:t>
      </w:r>
    </w:p>
    <w:p w14:paraId="6D19FA28" w14:textId="77777777" w:rsidR="0086601E" w:rsidRDefault="00AE41CC" w:rsidP="0086601E">
      <w:pPr>
        <w:keepNext/>
      </w:pPr>
      <w:r w:rsidRPr="00AE41CC">
        <w:rPr>
          <w:rFonts w:asciiTheme="majorHAnsi" w:hAnsiTheme="majorHAnsi"/>
          <w:u w:val="single"/>
        </w:rPr>
        <w:drawing>
          <wp:inline distT="0" distB="0" distL="0" distR="0" wp14:anchorId="1BECE8D2" wp14:editId="5D0ED77A">
            <wp:extent cx="5569281" cy="1701800"/>
            <wp:effectExtent l="19050" t="19050" r="12700" b="12700"/>
            <wp:docPr id="634109011"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09011" name="Picture 1" descr="A table with numbers and letters&#10;&#10;AI-generated content may be incorrect."/>
                    <pic:cNvPicPr/>
                  </pic:nvPicPr>
                  <pic:blipFill>
                    <a:blip r:embed="rId45"/>
                    <a:stretch>
                      <a:fillRect/>
                    </a:stretch>
                  </pic:blipFill>
                  <pic:spPr>
                    <a:xfrm>
                      <a:off x="0" y="0"/>
                      <a:ext cx="5576690" cy="1704064"/>
                    </a:xfrm>
                    <a:prstGeom prst="rect">
                      <a:avLst/>
                    </a:prstGeom>
                    <a:ln>
                      <a:solidFill>
                        <a:schemeClr val="tx1"/>
                      </a:solidFill>
                    </a:ln>
                  </pic:spPr>
                </pic:pic>
              </a:graphicData>
            </a:graphic>
          </wp:inline>
        </w:drawing>
      </w:r>
    </w:p>
    <w:p w14:paraId="4D646A05" w14:textId="2653B672" w:rsidR="00AE41CC" w:rsidRPr="001B6D4B" w:rsidRDefault="0086601E" w:rsidP="0086601E">
      <w:pPr>
        <w:pStyle w:val="Caption"/>
        <w:rPr>
          <w:rFonts w:asciiTheme="majorHAnsi" w:hAnsiTheme="majorHAnsi"/>
        </w:rPr>
      </w:pPr>
      <w:bookmarkStart w:id="78" w:name="_Toc188820884"/>
      <w:r>
        <w:t xml:space="preserve">Figure </w:t>
      </w:r>
      <w:r>
        <w:fldChar w:fldCharType="begin"/>
      </w:r>
      <w:r>
        <w:instrText xml:space="preserve"> SEQ Figure \* ARABIC </w:instrText>
      </w:r>
      <w:r>
        <w:fldChar w:fldCharType="separate"/>
      </w:r>
      <w:r w:rsidR="00C00CFF">
        <w:rPr>
          <w:noProof/>
        </w:rPr>
        <w:t>39</w:t>
      </w:r>
      <w:r>
        <w:fldChar w:fldCharType="end"/>
      </w:r>
      <w:r>
        <w:t>- Time step table</w:t>
      </w:r>
      <w:bookmarkEnd w:id="78"/>
    </w:p>
    <w:p w14:paraId="1AAB3500" w14:textId="77777777" w:rsidR="0086601E" w:rsidRDefault="003213B3" w:rsidP="0086601E">
      <w:pPr>
        <w:keepNext/>
      </w:pPr>
      <w:r w:rsidRPr="00674D2C">
        <w:rPr>
          <w:rFonts w:asciiTheme="majorHAnsi" w:hAnsiTheme="majorHAnsi"/>
          <w:noProof/>
        </w:rPr>
        <w:drawing>
          <wp:inline distT="0" distB="0" distL="0" distR="0" wp14:anchorId="524E21AA" wp14:editId="48AE7501">
            <wp:extent cx="5605670" cy="2654300"/>
            <wp:effectExtent l="0" t="0" r="14605" b="12700"/>
            <wp:docPr id="1014108902" name="Chart 1">
              <a:extLst xmlns:a="http://schemas.openxmlformats.org/drawingml/2006/main">
                <a:ext uri="{FF2B5EF4-FFF2-40B4-BE49-F238E27FC236}">
                  <a16:creationId xmlns:a16="http://schemas.microsoft.com/office/drawing/2014/main" id="{4E192FDE-07EF-6F6B-F47B-726DCEF48B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385F3A2" w14:textId="17081C40" w:rsidR="00674D2C" w:rsidRPr="00674D2C" w:rsidRDefault="0086601E" w:rsidP="0086601E">
      <w:pPr>
        <w:pStyle w:val="Caption"/>
        <w:rPr>
          <w:rFonts w:asciiTheme="majorHAnsi" w:hAnsiTheme="majorHAnsi"/>
        </w:rPr>
      </w:pPr>
      <w:bookmarkStart w:id="79" w:name="_Toc188820885"/>
      <w:r>
        <w:t xml:space="preserve">Figure </w:t>
      </w:r>
      <w:r>
        <w:fldChar w:fldCharType="begin"/>
      </w:r>
      <w:r>
        <w:instrText xml:space="preserve"> SEQ Figure \* ARABIC </w:instrText>
      </w:r>
      <w:r>
        <w:fldChar w:fldCharType="separate"/>
      </w:r>
      <w:r w:rsidR="00C00CFF">
        <w:rPr>
          <w:noProof/>
        </w:rPr>
        <w:t>40</w:t>
      </w:r>
      <w:r>
        <w:fldChar w:fldCharType="end"/>
      </w:r>
      <w:r>
        <w:t>- Time step graph</w:t>
      </w:r>
      <w:bookmarkEnd w:id="79"/>
    </w:p>
    <w:p w14:paraId="34E04D2B" w14:textId="4D7DFB03" w:rsidR="00674D2C" w:rsidRPr="00674D2C" w:rsidRDefault="00674D2C" w:rsidP="00674D2C">
      <w:pPr>
        <w:rPr>
          <w:rFonts w:asciiTheme="majorHAnsi" w:hAnsiTheme="majorHAnsi"/>
        </w:rPr>
      </w:pPr>
      <w:r w:rsidRPr="00674D2C">
        <w:rPr>
          <w:rFonts w:asciiTheme="majorHAnsi" w:hAnsiTheme="majorHAnsi"/>
        </w:rPr>
        <w:t xml:space="preserve">As the time step </w:t>
      </w:r>
      <m:oMath>
        <m:r>
          <w:rPr>
            <w:rFonts w:ascii="Cambria Math" w:hAnsi="Cambria Math"/>
          </w:rPr>
          <m:t xml:space="preserve">Δt </m:t>
        </m:r>
      </m:oMath>
      <w:r w:rsidR="00300585">
        <w:rPr>
          <w:rFonts w:asciiTheme="majorHAnsi" w:hAnsiTheme="majorHAnsi"/>
        </w:rPr>
        <w:t>The</w:t>
      </w:r>
      <w:r w:rsidRPr="00674D2C">
        <w:rPr>
          <w:rFonts w:asciiTheme="majorHAnsi" w:hAnsiTheme="majorHAnsi"/>
        </w:rPr>
        <w:t xml:space="preserve"> thermal equilibrium time decreases, indicating that smaller time steps lead to more accurate and stable solutions, allowing the system to reach equilibrium faster. Smaller time steps improve accuracy by reducing truncation errors and precisely capturing the system's dynamics</w:t>
      </w:r>
      <w:r w:rsidRPr="00674D2C">
        <w:rPr>
          <w:rFonts w:asciiTheme="majorHAnsi" w:hAnsiTheme="majorHAnsi"/>
        </w:rPr>
        <w:t>. However,</w:t>
      </w:r>
      <w:r w:rsidRPr="00674D2C">
        <w:rPr>
          <w:rFonts w:asciiTheme="majorHAnsi" w:hAnsiTheme="majorHAnsi"/>
        </w:rPr>
        <w:t xml:space="preserve"> this comes at the cost of increased computational demand due to the need for more iterations to reach the final solution. Conversely, </w:t>
      </w:r>
      <w:r w:rsidRPr="00674D2C">
        <w:rPr>
          <w:rFonts w:asciiTheme="majorHAnsi" w:hAnsiTheme="majorHAnsi"/>
        </w:rPr>
        <w:t>more significant</w:t>
      </w:r>
      <w:r w:rsidRPr="00674D2C">
        <w:rPr>
          <w:rFonts w:asciiTheme="majorHAnsi" w:hAnsiTheme="majorHAnsi"/>
        </w:rPr>
        <w:t xml:space="preserve"> time steps reduce </w:t>
      </w:r>
      <w:r w:rsidRPr="00674D2C">
        <w:rPr>
          <w:rFonts w:asciiTheme="majorHAnsi" w:hAnsiTheme="majorHAnsi"/>
        </w:rPr>
        <w:t xml:space="preserve">the </w:t>
      </w:r>
      <w:r w:rsidRPr="00674D2C">
        <w:rPr>
          <w:rFonts w:asciiTheme="majorHAnsi" w:hAnsiTheme="majorHAnsi"/>
        </w:rPr>
        <w:t xml:space="preserve">computational cost by requiring fewer iterations but may lead to instability and inaccuracies due to more </w:t>
      </w:r>
      <w:r w:rsidRPr="00674D2C">
        <w:rPr>
          <w:rFonts w:asciiTheme="majorHAnsi" w:hAnsiTheme="majorHAnsi"/>
        </w:rPr>
        <w:t>substantial</w:t>
      </w:r>
      <w:r w:rsidRPr="00674D2C">
        <w:rPr>
          <w:rFonts w:asciiTheme="majorHAnsi" w:hAnsiTheme="majorHAnsi"/>
        </w:rPr>
        <w:t xml:space="preserve"> truncation errors.</w:t>
      </w:r>
    </w:p>
    <w:p w14:paraId="1BFD30C2" w14:textId="5870197D" w:rsidR="00674D2C" w:rsidRPr="00674D2C" w:rsidRDefault="00674D2C" w:rsidP="00674D2C">
      <w:pPr>
        <w:rPr>
          <w:rFonts w:asciiTheme="majorHAnsi" w:hAnsiTheme="majorHAnsi"/>
        </w:rPr>
      </w:pPr>
      <w:r w:rsidRPr="00674D2C">
        <w:rPr>
          <w:rFonts w:asciiTheme="majorHAnsi" w:hAnsiTheme="majorHAnsi"/>
        </w:rPr>
        <w:t xml:space="preserve">The data demonstrates substantial improvements in thermal equilibrium time as the time step decreases from 2000 to 25 seconds. </w:t>
      </w:r>
      <w:r w:rsidR="00F240C6">
        <w:rPr>
          <w:rFonts w:asciiTheme="majorHAnsi" w:hAnsiTheme="majorHAnsi"/>
        </w:rPr>
        <w:t>Choosing a moderate time step, such as 100 or 50 seconds, for practical purposes</w:t>
      </w:r>
      <w:r w:rsidRPr="00674D2C">
        <w:rPr>
          <w:rFonts w:asciiTheme="majorHAnsi" w:hAnsiTheme="majorHAnsi"/>
        </w:rPr>
        <w:t xml:space="preserve"> </w:t>
      </w:r>
      <w:r w:rsidRPr="00674D2C">
        <w:rPr>
          <w:rFonts w:asciiTheme="majorHAnsi" w:hAnsiTheme="majorHAnsi"/>
        </w:rPr>
        <w:t>balances computational efficiency and solution accuracy well</w:t>
      </w:r>
      <w:r w:rsidRPr="00674D2C">
        <w:rPr>
          <w:rFonts w:asciiTheme="majorHAnsi" w:hAnsiTheme="majorHAnsi"/>
        </w:rPr>
        <w:t>.</w:t>
      </w:r>
    </w:p>
    <w:p w14:paraId="3F8DDF6A" w14:textId="77777777" w:rsidR="00BE6A51" w:rsidRPr="00674D2C" w:rsidRDefault="00BE6A51" w:rsidP="00E67779">
      <w:pPr>
        <w:rPr>
          <w:rFonts w:asciiTheme="majorHAnsi" w:hAnsiTheme="majorHAnsi"/>
        </w:rPr>
      </w:pPr>
    </w:p>
    <w:p w14:paraId="01D2A937" w14:textId="77777777" w:rsidR="002851EC" w:rsidRDefault="002851EC" w:rsidP="00E67779">
      <w:pPr>
        <w:rPr>
          <w:rFonts w:asciiTheme="majorHAnsi" w:hAnsiTheme="majorHAnsi"/>
        </w:rPr>
      </w:pPr>
    </w:p>
    <w:p w14:paraId="19105F2A" w14:textId="77777777" w:rsidR="002851EC" w:rsidRDefault="002851EC" w:rsidP="00E67779">
      <w:pPr>
        <w:rPr>
          <w:rFonts w:asciiTheme="majorHAnsi" w:hAnsiTheme="majorHAnsi"/>
        </w:rPr>
      </w:pPr>
    </w:p>
    <w:p w14:paraId="51062D84" w14:textId="77777777" w:rsidR="00AB160A" w:rsidRDefault="00AB160A" w:rsidP="00E67779">
      <w:pPr>
        <w:rPr>
          <w:rFonts w:asciiTheme="majorHAnsi" w:hAnsiTheme="majorHAnsi"/>
        </w:rPr>
      </w:pPr>
    </w:p>
    <w:p w14:paraId="0A9BCF7E" w14:textId="77777777" w:rsidR="00AB160A" w:rsidRDefault="00AB160A" w:rsidP="00E67779">
      <w:pPr>
        <w:rPr>
          <w:rFonts w:asciiTheme="majorHAnsi" w:hAnsiTheme="majorHAnsi"/>
        </w:rPr>
      </w:pPr>
    </w:p>
    <w:p w14:paraId="0FE0F9B2" w14:textId="77777777" w:rsidR="00AB160A" w:rsidRPr="00AB160A" w:rsidRDefault="00AB160A" w:rsidP="00E67779">
      <w:pPr>
        <w:rPr>
          <w:rFonts w:asciiTheme="majorHAnsi" w:hAnsiTheme="majorHAnsi"/>
          <w:b/>
          <w:bCs/>
          <w:u w:val="single"/>
        </w:rPr>
      </w:pPr>
    </w:p>
    <w:p w14:paraId="30FB65F4" w14:textId="0FD92905" w:rsidR="00AB160A" w:rsidRPr="00AB160A" w:rsidRDefault="00165D08" w:rsidP="007E3F16">
      <w:pPr>
        <w:pStyle w:val="Heading2"/>
      </w:pPr>
      <w:bookmarkStart w:id="80" w:name="_Toc188822277"/>
      <w:r>
        <w:t xml:space="preserve">9.3 </w:t>
      </w:r>
      <w:r w:rsidR="00AB160A" w:rsidRPr="00AB160A">
        <w:t>Thermal equilibrium tolerance</w:t>
      </w:r>
      <w:bookmarkEnd w:id="80"/>
      <w:r w:rsidR="00AB160A" w:rsidRPr="00AB160A">
        <w:t xml:space="preserve"> </w:t>
      </w:r>
    </w:p>
    <w:p w14:paraId="5DFFC25A" w14:textId="77777777" w:rsidR="0086601E" w:rsidRDefault="002851EC" w:rsidP="0086601E">
      <w:pPr>
        <w:keepNext/>
        <w:jc w:val="both"/>
      </w:pPr>
      <w:r w:rsidRPr="002851EC">
        <w:rPr>
          <w:rFonts w:asciiTheme="majorHAnsi" w:hAnsiTheme="majorHAnsi"/>
        </w:rPr>
        <w:drawing>
          <wp:inline distT="0" distB="0" distL="0" distR="0" wp14:anchorId="0E92C353" wp14:editId="4122ACA8">
            <wp:extent cx="5891917" cy="1303655"/>
            <wp:effectExtent l="0" t="0" r="0" b="0"/>
            <wp:docPr id="1582373542"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73542" name="Picture 1" descr="A screenshot of a table&#10;&#10;AI-generated content may be incorrect."/>
                    <pic:cNvPicPr/>
                  </pic:nvPicPr>
                  <pic:blipFill>
                    <a:blip r:embed="rId47"/>
                    <a:stretch>
                      <a:fillRect/>
                    </a:stretch>
                  </pic:blipFill>
                  <pic:spPr>
                    <a:xfrm>
                      <a:off x="0" y="0"/>
                      <a:ext cx="5953837" cy="1317356"/>
                    </a:xfrm>
                    <a:prstGeom prst="rect">
                      <a:avLst/>
                    </a:prstGeom>
                  </pic:spPr>
                </pic:pic>
              </a:graphicData>
            </a:graphic>
          </wp:inline>
        </w:drawing>
      </w:r>
    </w:p>
    <w:p w14:paraId="69FC8542" w14:textId="1C3E0C3D" w:rsidR="002851EC" w:rsidRPr="001B6D4B" w:rsidRDefault="0086601E" w:rsidP="0086601E">
      <w:pPr>
        <w:pStyle w:val="Caption"/>
        <w:jc w:val="both"/>
        <w:rPr>
          <w:rFonts w:asciiTheme="majorHAnsi" w:hAnsiTheme="majorHAnsi"/>
        </w:rPr>
      </w:pPr>
      <w:bookmarkStart w:id="81" w:name="_Toc188820886"/>
      <w:r>
        <w:t xml:space="preserve">Figure </w:t>
      </w:r>
      <w:r>
        <w:fldChar w:fldCharType="begin"/>
      </w:r>
      <w:r>
        <w:instrText xml:space="preserve"> SEQ Figure \* ARABIC </w:instrText>
      </w:r>
      <w:r>
        <w:fldChar w:fldCharType="separate"/>
      </w:r>
      <w:r w:rsidR="00C00CFF">
        <w:rPr>
          <w:noProof/>
        </w:rPr>
        <w:t>41</w:t>
      </w:r>
      <w:r>
        <w:fldChar w:fldCharType="end"/>
      </w:r>
      <w:r>
        <w:t>- Tolerancing data table</w:t>
      </w:r>
      <w:bookmarkEnd w:id="81"/>
    </w:p>
    <w:p w14:paraId="7514709B" w14:textId="77777777" w:rsidR="00C00CFF" w:rsidRDefault="00673004" w:rsidP="00C00CFF">
      <w:pPr>
        <w:keepNext/>
        <w:jc w:val="center"/>
      </w:pPr>
      <w:r w:rsidRPr="00674D2C">
        <w:rPr>
          <w:rFonts w:asciiTheme="majorHAnsi" w:hAnsiTheme="majorHAnsi"/>
          <w:noProof/>
        </w:rPr>
        <w:drawing>
          <wp:inline distT="0" distB="0" distL="0" distR="0" wp14:anchorId="5E655F4E" wp14:editId="5E5D6315">
            <wp:extent cx="5907819" cy="2743200"/>
            <wp:effectExtent l="0" t="0" r="17145" b="0"/>
            <wp:docPr id="1088636443" name="Chart 1">
              <a:extLst xmlns:a="http://schemas.openxmlformats.org/drawingml/2006/main">
                <a:ext uri="{FF2B5EF4-FFF2-40B4-BE49-F238E27FC236}">
                  <a16:creationId xmlns:a16="http://schemas.microsoft.com/office/drawing/2014/main" id="{3E529D30-F0DB-3A38-0246-D1146E4561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624DFBF" w14:textId="5D154CF9" w:rsidR="00D30695" w:rsidRPr="001B6D4B" w:rsidRDefault="00C00CFF" w:rsidP="00C00CFF">
      <w:pPr>
        <w:pStyle w:val="Caption"/>
        <w:jc w:val="center"/>
        <w:rPr>
          <w:rFonts w:asciiTheme="majorHAnsi" w:hAnsiTheme="majorHAnsi"/>
        </w:rPr>
      </w:pPr>
      <w:bookmarkStart w:id="82" w:name="_Toc188820887"/>
      <w:r>
        <w:t xml:space="preserve">Figure </w:t>
      </w:r>
      <w:r>
        <w:fldChar w:fldCharType="begin"/>
      </w:r>
      <w:r>
        <w:instrText xml:space="preserve"> SEQ Figure \* ARABIC </w:instrText>
      </w:r>
      <w:r>
        <w:fldChar w:fldCharType="separate"/>
      </w:r>
      <w:r>
        <w:rPr>
          <w:noProof/>
        </w:rPr>
        <w:t>42</w:t>
      </w:r>
      <w:r>
        <w:fldChar w:fldCharType="end"/>
      </w:r>
      <w:r>
        <w:t>- Tolerancing graph</w:t>
      </w:r>
      <w:bookmarkEnd w:id="82"/>
    </w:p>
    <w:p w14:paraId="40B090E2" w14:textId="77777777" w:rsidR="00520FC9" w:rsidRPr="00520FC9" w:rsidRDefault="00520FC9" w:rsidP="00520FC9">
      <w:pPr>
        <w:rPr>
          <w:rFonts w:asciiTheme="majorHAnsi" w:hAnsiTheme="majorHAnsi"/>
        </w:rPr>
      </w:pPr>
      <w:r w:rsidRPr="00520FC9">
        <w:rPr>
          <w:rFonts w:asciiTheme="majorHAnsi" w:hAnsiTheme="majorHAnsi"/>
        </w:rPr>
        <w:t>The "Tolerance Effect on Thermal Equilibrium Time" bar graph shows that as tolerance levels decrease, the time taken to reach thermal equilibrium increases significantly. The y-axis represents thermal equilibrium time in seconds, and the x-axis shows the tolerance levels.</w:t>
      </w:r>
    </w:p>
    <w:p w14:paraId="12493462" w14:textId="23E40B73" w:rsidR="00F16298" w:rsidRDefault="00520FC9" w:rsidP="00520FC9">
      <w:pPr>
        <w:rPr>
          <w:rFonts w:asciiTheme="majorHAnsi" w:hAnsiTheme="majorHAnsi"/>
        </w:rPr>
      </w:pPr>
      <w:r w:rsidRPr="00520FC9">
        <w:rPr>
          <w:rFonts w:asciiTheme="majorHAnsi" w:hAnsiTheme="majorHAnsi"/>
        </w:rPr>
        <w:t xml:space="preserve">Decreasing tolerance levels </w:t>
      </w:r>
      <w:r w:rsidRPr="00674D2C">
        <w:rPr>
          <w:rFonts w:asciiTheme="majorHAnsi" w:hAnsiTheme="majorHAnsi"/>
        </w:rPr>
        <w:t>results</w:t>
      </w:r>
      <w:r w:rsidRPr="00520FC9">
        <w:rPr>
          <w:rFonts w:asciiTheme="majorHAnsi" w:hAnsiTheme="majorHAnsi"/>
        </w:rPr>
        <w:t xml:space="preserve"> in longer thermal equilibrium times. Tighter tolerances require more iterations for accuracy, increasing computational cost (</w:t>
      </w:r>
      <w:proofErr w:type="spellStart"/>
      <w:r w:rsidRPr="00520FC9">
        <w:rPr>
          <w:rFonts w:asciiTheme="majorHAnsi" w:hAnsiTheme="majorHAnsi"/>
        </w:rPr>
        <w:t>Chapra</w:t>
      </w:r>
      <w:proofErr w:type="spellEnd"/>
      <w:r w:rsidRPr="00520FC9">
        <w:rPr>
          <w:rFonts w:asciiTheme="majorHAnsi" w:hAnsiTheme="majorHAnsi"/>
        </w:rPr>
        <w:t xml:space="preserve"> and Canale, 2015). Conversely, looser tolerances reduce computational costs but may result in less accurate solutions (Burden and Faires, 2011). Data shows significant increases in equilibrium time as tolerance levels decrease from 0.1 to 0.000001. A moderate tolerance level, such as 0.001, balances computational efficiency and solution accuracy (Conte &amp; De Boor, 1980).</w:t>
      </w:r>
    </w:p>
    <w:p w14:paraId="439E5227" w14:textId="77777777" w:rsidR="00F16298" w:rsidRDefault="00F16298" w:rsidP="007E3F16">
      <w:pPr>
        <w:pStyle w:val="Heading1"/>
      </w:pPr>
      <w:bookmarkStart w:id="83" w:name="_Toc188822278"/>
      <w:r>
        <w:lastRenderedPageBreak/>
        <w:t xml:space="preserve">10.0 </w:t>
      </w:r>
      <w:r w:rsidRPr="00674D2C">
        <w:t>Limitations of the model</w:t>
      </w:r>
      <w:bookmarkEnd w:id="83"/>
      <w:r w:rsidRPr="00674D2C">
        <w:t xml:space="preserve"> </w:t>
      </w:r>
    </w:p>
    <w:p w14:paraId="242236EF" w14:textId="77777777" w:rsidR="005D78BA" w:rsidRPr="002633CD" w:rsidRDefault="005D78BA" w:rsidP="005D78BA">
      <w:pPr>
        <w:rPr>
          <w:rFonts w:asciiTheme="majorHAnsi" w:hAnsiTheme="majorHAnsi"/>
        </w:rPr>
      </w:pPr>
      <w:r w:rsidRPr="002633CD">
        <w:rPr>
          <w:rFonts w:asciiTheme="majorHAnsi" w:hAnsiTheme="majorHAnsi"/>
        </w:rPr>
        <w:t>Coding Limitations of Modelling Thermal Equilibrium</w:t>
      </w:r>
      <w:r>
        <w:rPr>
          <w:rFonts w:asciiTheme="majorHAnsi" w:hAnsiTheme="majorHAnsi"/>
        </w:rPr>
        <w:t xml:space="preserve"> involves several coding limitations that impact accuracy and reliability. One of the primary challenges is setting the equilibrium tolerance threshold, which significantly affects</w:t>
      </w:r>
      <w:r w:rsidRPr="002633CD">
        <w:rPr>
          <w:rFonts w:asciiTheme="majorHAnsi" w:hAnsiTheme="majorHAnsi"/>
        </w:rPr>
        <w:t xml:space="preserve"> the model's performance and outcomes.</w:t>
      </w:r>
    </w:p>
    <w:p w14:paraId="4FA232C9" w14:textId="77777777" w:rsidR="005D78BA" w:rsidRPr="002633CD" w:rsidRDefault="005D78BA" w:rsidP="005D78BA">
      <w:pPr>
        <w:rPr>
          <w:rFonts w:asciiTheme="majorHAnsi" w:hAnsiTheme="majorHAnsi"/>
        </w:rPr>
      </w:pPr>
      <w:r w:rsidRPr="002633CD">
        <w:rPr>
          <w:rFonts w:asciiTheme="majorHAnsi" w:hAnsiTheme="majorHAnsi"/>
        </w:rPr>
        <w:t xml:space="preserve">The equilibrium tolerance threshold is a critical parameter </w:t>
      </w:r>
      <w:r>
        <w:rPr>
          <w:rFonts w:asciiTheme="majorHAnsi" w:hAnsiTheme="majorHAnsi"/>
        </w:rPr>
        <w:t xml:space="preserve">throughout the </w:t>
      </w:r>
      <w:r w:rsidRPr="002633CD">
        <w:rPr>
          <w:rFonts w:asciiTheme="majorHAnsi" w:hAnsiTheme="majorHAnsi"/>
        </w:rPr>
        <w:t>model</w:t>
      </w:r>
      <w:r>
        <w:rPr>
          <w:rFonts w:asciiTheme="majorHAnsi" w:hAnsiTheme="majorHAnsi"/>
        </w:rPr>
        <w:t>l</w:t>
      </w:r>
      <w:r w:rsidRPr="002633CD">
        <w:rPr>
          <w:rFonts w:asciiTheme="majorHAnsi" w:hAnsiTheme="majorHAnsi"/>
        </w:rPr>
        <w:t>ing</w:t>
      </w:r>
      <w:r>
        <w:rPr>
          <w:rFonts w:asciiTheme="majorHAnsi" w:hAnsiTheme="majorHAnsi"/>
        </w:rPr>
        <w:t xml:space="preserve"> process</w:t>
      </w:r>
      <w:r w:rsidRPr="002633CD">
        <w:rPr>
          <w:rFonts w:asciiTheme="majorHAnsi" w:hAnsiTheme="majorHAnsi"/>
        </w:rPr>
        <w:t xml:space="preserve">. It defines the acceptable error margin for the system to be considered at equilibrium. However, the </w:t>
      </w:r>
      <w:r>
        <w:rPr>
          <w:rFonts w:asciiTheme="majorHAnsi" w:hAnsiTheme="majorHAnsi"/>
        </w:rPr>
        <w:t>threshold selection</w:t>
      </w:r>
      <w:r w:rsidRPr="002633CD">
        <w:rPr>
          <w:rFonts w:asciiTheme="majorHAnsi" w:hAnsiTheme="majorHAnsi"/>
        </w:rPr>
        <w:t xml:space="preserve"> is often arbitrary</w:t>
      </w:r>
      <w:r>
        <w:rPr>
          <w:rFonts w:asciiTheme="majorHAnsi" w:hAnsiTheme="majorHAnsi"/>
        </w:rPr>
        <w:t>,</w:t>
      </w:r>
      <w:r w:rsidRPr="002633CD">
        <w:rPr>
          <w:rFonts w:asciiTheme="majorHAnsi" w:hAnsiTheme="majorHAnsi"/>
        </w:rPr>
        <w:t xml:space="preserve"> lead</w:t>
      </w:r>
      <w:r>
        <w:rPr>
          <w:rFonts w:asciiTheme="majorHAnsi" w:hAnsiTheme="majorHAnsi"/>
        </w:rPr>
        <w:t>ing</w:t>
      </w:r>
      <w:r w:rsidRPr="002633CD">
        <w:rPr>
          <w:rFonts w:asciiTheme="majorHAnsi" w:hAnsiTheme="majorHAnsi"/>
        </w:rPr>
        <w:t xml:space="preserve"> to significant variations in the results. This arbitrariness </w:t>
      </w:r>
      <w:r>
        <w:rPr>
          <w:rFonts w:asciiTheme="majorHAnsi" w:hAnsiTheme="majorHAnsi"/>
        </w:rPr>
        <w:t>poses</w:t>
      </w:r>
      <w:r w:rsidRPr="002633CD">
        <w:rPr>
          <w:rFonts w:asciiTheme="majorHAnsi" w:hAnsiTheme="majorHAnsi"/>
        </w:rPr>
        <w:t xml:space="preserve"> a challenge as different tolerance values can yield </w:t>
      </w:r>
      <w:r>
        <w:rPr>
          <w:rFonts w:asciiTheme="majorHAnsi" w:hAnsiTheme="majorHAnsi"/>
        </w:rPr>
        <w:t>various</w:t>
      </w:r>
      <w:r w:rsidRPr="002633CD">
        <w:rPr>
          <w:rFonts w:asciiTheme="majorHAnsi" w:hAnsiTheme="majorHAnsi"/>
        </w:rPr>
        <w:t xml:space="preserve"> thermal equilibrium times and temperature distributions, affecting the reliability of the simulations.</w:t>
      </w:r>
    </w:p>
    <w:p w14:paraId="1C831932" w14:textId="77777777" w:rsidR="005D78BA" w:rsidRPr="002633CD" w:rsidRDefault="005D78BA" w:rsidP="005D78BA">
      <w:pPr>
        <w:rPr>
          <w:rFonts w:asciiTheme="majorHAnsi" w:hAnsiTheme="majorHAnsi"/>
        </w:rPr>
      </w:pPr>
      <w:r w:rsidRPr="002633CD">
        <w:rPr>
          <w:rFonts w:asciiTheme="majorHAnsi" w:hAnsiTheme="majorHAnsi"/>
        </w:rPr>
        <w:t xml:space="preserve">Sensitivity analysis of the equilibrium tolerance threshold reveals that the model's results are </w:t>
      </w:r>
      <w:r>
        <w:rPr>
          <w:rFonts w:asciiTheme="majorHAnsi" w:hAnsiTheme="majorHAnsi"/>
        </w:rPr>
        <w:t>susceptible</w:t>
      </w:r>
      <w:r w:rsidRPr="002633CD">
        <w:rPr>
          <w:rFonts w:asciiTheme="majorHAnsi" w:hAnsiTheme="majorHAnsi"/>
        </w:rPr>
        <w:t xml:space="preserve"> to this parameter. Small changes in the tolerance value can lead to </w:t>
      </w:r>
      <w:r>
        <w:rPr>
          <w:rFonts w:asciiTheme="majorHAnsi" w:hAnsiTheme="majorHAnsi"/>
        </w:rPr>
        <w:t>significant</w:t>
      </w:r>
      <w:r w:rsidRPr="002633CD">
        <w:rPr>
          <w:rFonts w:asciiTheme="majorHAnsi" w:hAnsiTheme="majorHAnsi"/>
        </w:rPr>
        <w:t xml:space="preserve"> differences in the time taken to reach equilibrium and the overall accuracy of the simulation. Th</w:t>
      </w:r>
      <w:r>
        <w:rPr>
          <w:rFonts w:asciiTheme="majorHAnsi" w:hAnsiTheme="majorHAnsi"/>
        </w:rPr>
        <w:t>e</w:t>
      </w:r>
      <w:r w:rsidRPr="002633CD">
        <w:rPr>
          <w:rFonts w:asciiTheme="majorHAnsi" w:hAnsiTheme="majorHAnsi"/>
        </w:rPr>
        <w:t xml:space="preserve"> sensitivity highlights a critical limitation in the </w:t>
      </w:r>
      <w:r>
        <w:rPr>
          <w:rFonts w:asciiTheme="majorHAnsi" w:hAnsiTheme="majorHAnsi"/>
        </w:rPr>
        <w:t>model's coding</w:t>
      </w:r>
      <w:r w:rsidRPr="002633CD">
        <w:rPr>
          <w:rFonts w:asciiTheme="majorHAnsi" w:hAnsiTheme="majorHAnsi"/>
        </w:rPr>
        <w:t xml:space="preserve">, </w:t>
      </w:r>
      <w:r>
        <w:rPr>
          <w:rFonts w:asciiTheme="majorHAnsi" w:hAnsiTheme="majorHAnsi"/>
        </w:rPr>
        <w:t>demonstrating</w:t>
      </w:r>
      <w:r w:rsidRPr="002633CD">
        <w:rPr>
          <w:rFonts w:asciiTheme="majorHAnsi" w:hAnsiTheme="majorHAnsi"/>
        </w:rPr>
        <w:t xml:space="preserve"> that the results depend heavily on an arbitrarily selected parameter. Such dependency is not ideal, as it may lead to inconsistent and unreliable outcomes.</w:t>
      </w:r>
    </w:p>
    <w:p w14:paraId="6C6A5446" w14:textId="530F7AE9" w:rsidR="005D78BA" w:rsidRDefault="005D78BA" w:rsidP="005D78BA">
      <w:pPr>
        <w:rPr>
          <w:rFonts w:asciiTheme="majorHAnsi" w:hAnsiTheme="majorHAnsi"/>
        </w:rPr>
      </w:pPr>
      <w:r>
        <w:rPr>
          <w:rFonts w:asciiTheme="majorHAnsi" w:hAnsiTheme="majorHAnsi"/>
        </w:rPr>
        <w:t>Improving the method for determining the equilibrium tolerance threshold is essential to address these limitations</w:t>
      </w:r>
      <w:r>
        <w:rPr>
          <w:rFonts w:asciiTheme="majorHAnsi" w:hAnsiTheme="majorHAnsi"/>
        </w:rPr>
        <w:t>. This could involve developing more systematic and data-driven approaches to selecting</w:t>
      </w:r>
      <w:r w:rsidRPr="002633CD">
        <w:rPr>
          <w:rFonts w:asciiTheme="majorHAnsi" w:hAnsiTheme="majorHAnsi"/>
        </w:rPr>
        <w:t xml:space="preserve"> appropriate tolerance values, potentially incorporating machine learning techniques to predict optimal thresholds based on data. </w:t>
      </w:r>
    </w:p>
    <w:p w14:paraId="0FE76998" w14:textId="7E97F764" w:rsidR="00CB5599" w:rsidRDefault="005D78BA" w:rsidP="00DA6C96">
      <w:pPr>
        <w:rPr>
          <w:rFonts w:asciiTheme="majorHAnsi" w:hAnsiTheme="majorHAnsi"/>
        </w:rPr>
      </w:pPr>
      <w:r w:rsidRPr="002633CD">
        <w:rPr>
          <w:rFonts w:asciiTheme="majorHAnsi" w:hAnsiTheme="majorHAnsi"/>
        </w:rPr>
        <w:t xml:space="preserve">Additionally, further research and refinement of the sensitivity analysis can help identify the most robust and reliable tolerance settings, ensuring more consistent and accurate </w:t>
      </w:r>
      <w:r>
        <w:rPr>
          <w:rFonts w:asciiTheme="majorHAnsi" w:hAnsiTheme="majorHAnsi"/>
        </w:rPr>
        <w:t>modelling</w:t>
      </w:r>
      <w:r w:rsidRPr="002633CD">
        <w:rPr>
          <w:rFonts w:asciiTheme="majorHAnsi" w:hAnsiTheme="majorHAnsi"/>
        </w:rPr>
        <w:t xml:space="preserve"> of thermal equilibr</w:t>
      </w:r>
      <w:r w:rsidR="00CB5599">
        <w:rPr>
          <w:rFonts w:asciiTheme="majorHAnsi" w:hAnsiTheme="majorHAnsi"/>
        </w:rPr>
        <w:t xml:space="preserve">ium. </w:t>
      </w:r>
    </w:p>
    <w:p w14:paraId="6597EAB2" w14:textId="1F652E45" w:rsidR="009316A6" w:rsidRDefault="00A474DF" w:rsidP="007E3F16">
      <w:pPr>
        <w:pStyle w:val="Heading1"/>
      </w:pPr>
      <w:bookmarkStart w:id="84" w:name="_Toc188822279"/>
      <w:r>
        <w:t xml:space="preserve">11.0 </w:t>
      </w:r>
      <w:r w:rsidR="009316A6" w:rsidRPr="00A474DF">
        <w:t>Suggested improvements and future developments</w:t>
      </w:r>
      <w:bookmarkEnd w:id="84"/>
    </w:p>
    <w:p w14:paraId="4D075B10" w14:textId="77777777" w:rsidR="000B3A09" w:rsidRDefault="000B3A09" w:rsidP="000B3A09">
      <w:pPr>
        <w:rPr>
          <w:rFonts w:asciiTheme="majorHAnsi" w:hAnsiTheme="majorHAnsi"/>
        </w:rPr>
      </w:pPr>
      <w:r>
        <w:rPr>
          <w:rFonts w:asciiTheme="majorHAnsi" w:hAnsiTheme="majorHAnsi"/>
        </w:rPr>
        <w:t>Root-mean-square error Tracking offers a</w:t>
      </w:r>
      <w:r w:rsidRPr="000B3A09">
        <w:rPr>
          <w:rFonts w:asciiTheme="majorHAnsi" w:hAnsiTheme="majorHAnsi"/>
        </w:rPr>
        <w:t xml:space="preserve"> measure of convergence by tracking the root-mean-square error instead of the maximum temperature difference. It ensures that the entire temperature field meets the desired accuracy, improving the model's reliability by focusing on overall accuracy rather than isolated points.</w:t>
      </w:r>
      <w:r>
        <w:rPr>
          <w:rFonts w:asciiTheme="majorHAnsi" w:hAnsiTheme="majorHAnsi"/>
        </w:rPr>
        <w:t xml:space="preserve"> </w:t>
      </w:r>
    </w:p>
    <w:p w14:paraId="553F9A05" w14:textId="664A5763" w:rsidR="000B3A09" w:rsidRPr="000B3A09" w:rsidRDefault="000B3A09" w:rsidP="000B3A09">
      <w:pPr>
        <w:rPr>
          <w:rFonts w:asciiTheme="majorHAnsi" w:hAnsiTheme="majorHAnsi"/>
        </w:rPr>
      </w:pPr>
      <w:r>
        <w:rPr>
          <w:rFonts w:asciiTheme="majorHAnsi" w:hAnsiTheme="majorHAnsi"/>
        </w:rPr>
        <w:t>Energy-based convergence offers a robust criterion for convergence by monitoring the total change in internal energy</w:t>
      </w:r>
      <w:r w:rsidRPr="000B3A09">
        <w:rPr>
          <w:rFonts w:asciiTheme="majorHAnsi" w:hAnsiTheme="majorHAnsi"/>
        </w:rPr>
        <w:t>. It accounts for the overall energy balance within the system, providing a reliable indicator of equilibrium and ensuring that the system's energy dynamics are accurately represented.</w:t>
      </w:r>
    </w:p>
    <w:p w14:paraId="04048896" w14:textId="324072BC" w:rsidR="000B3A09" w:rsidRPr="000B3A09" w:rsidRDefault="000B3A09" w:rsidP="000B3A09">
      <w:pPr>
        <w:rPr>
          <w:rFonts w:asciiTheme="majorHAnsi" w:hAnsiTheme="majorHAnsi"/>
        </w:rPr>
      </w:pPr>
      <w:r w:rsidRPr="000B3A09">
        <w:rPr>
          <w:rFonts w:asciiTheme="majorHAnsi" w:hAnsiTheme="majorHAnsi"/>
        </w:rPr>
        <w:t>Heat Flux-Based Convergence</w:t>
      </w:r>
      <w:r>
        <w:rPr>
          <w:rFonts w:asciiTheme="majorHAnsi" w:hAnsiTheme="majorHAnsi"/>
        </w:rPr>
        <w:t xml:space="preserve"> monetises heat flux internally and at the boundaries to accurately capture heat transfer dynamics</w:t>
      </w:r>
      <w:r w:rsidRPr="000B3A09">
        <w:rPr>
          <w:rFonts w:asciiTheme="majorHAnsi" w:hAnsiTheme="majorHAnsi"/>
        </w:rPr>
        <w:t xml:space="preserve">. </w:t>
      </w:r>
      <w:r>
        <w:rPr>
          <w:rFonts w:asciiTheme="majorHAnsi" w:hAnsiTheme="majorHAnsi"/>
        </w:rPr>
        <w:t>Focusing on the actual heat flow within the system gives precise equilibrium modelling</w:t>
      </w:r>
      <w:r w:rsidRPr="000B3A09">
        <w:rPr>
          <w:rFonts w:asciiTheme="majorHAnsi" w:hAnsiTheme="majorHAnsi"/>
        </w:rPr>
        <w:t>, leading to more accurate and stable simulations.</w:t>
      </w:r>
    </w:p>
    <w:p w14:paraId="3CF8A302" w14:textId="2AC9FCEF" w:rsidR="000B3A09" w:rsidRPr="000B3A09" w:rsidRDefault="000B3A09" w:rsidP="000B3A09">
      <w:pPr>
        <w:rPr>
          <w:rFonts w:asciiTheme="majorHAnsi" w:hAnsiTheme="majorHAnsi"/>
        </w:rPr>
      </w:pPr>
      <w:r w:rsidRPr="000B3A09">
        <w:rPr>
          <w:rFonts w:asciiTheme="majorHAnsi" w:hAnsiTheme="majorHAnsi"/>
        </w:rPr>
        <w:t xml:space="preserve">Machine Learning-Based Convergence Prediction: </w:t>
      </w:r>
      <w:r>
        <w:rPr>
          <w:rFonts w:asciiTheme="majorHAnsi" w:hAnsiTheme="majorHAnsi"/>
        </w:rPr>
        <w:t>This approach utilises machine learning techniques to predict convergence based on historical data. It</w:t>
      </w:r>
      <w:r w:rsidRPr="000B3A09">
        <w:rPr>
          <w:rFonts w:asciiTheme="majorHAnsi" w:hAnsiTheme="majorHAnsi"/>
        </w:rPr>
        <w:t xml:space="preserve"> can learn from past iterations to </w:t>
      </w:r>
      <w:r>
        <w:rPr>
          <w:rFonts w:asciiTheme="majorHAnsi" w:hAnsiTheme="majorHAnsi"/>
        </w:rPr>
        <w:t>indicate</w:t>
      </w:r>
      <w:r w:rsidRPr="000B3A09">
        <w:rPr>
          <w:rFonts w:asciiTheme="majorHAnsi" w:hAnsiTheme="majorHAnsi"/>
        </w:rPr>
        <w:t xml:space="preserve"> the number of iterations required for convergence. It </w:t>
      </w:r>
      <w:r>
        <w:rPr>
          <w:rFonts w:asciiTheme="majorHAnsi" w:hAnsiTheme="majorHAnsi"/>
        </w:rPr>
        <w:t>optimises</w:t>
      </w:r>
      <w:r w:rsidRPr="000B3A09">
        <w:rPr>
          <w:rFonts w:asciiTheme="majorHAnsi" w:hAnsiTheme="majorHAnsi"/>
        </w:rPr>
        <w:t xml:space="preserve"> computational resources and improves accuracy, leveraging advanced data analytics to enhance the robustness of thermal models.</w:t>
      </w:r>
    </w:p>
    <w:p w14:paraId="150609C7" w14:textId="77777777" w:rsidR="000B3A09" w:rsidRDefault="000B3A09" w:rsidP="00DA6C96">
      <w:pPr>
        <w:rPr>
          <w:rFonts w:asciiTheme="majorHAnsi" w:hAnsiTheme="majorHAnsi"/>
          <w:b/>
          <w:bCs/>
          <w:u w:val="single"/>
        </w:rPr>
      </w:pPr>
    </w:p>
    <w:p w14:paraId="75329D6B" w14:textId="2444D747" w:rsidR="005A7345" w:rsidRDefault="007E3F16" w:rsidP="007E3F16">
      <w:pPr>
        <w:pStyle w:val="Heading1"/>
      </w:pPr>
      <w:bookmarkStart w:id="85" w:name="_Toc188822280"/>
      <w:r>
        <w:lastRenderedPageBreak/>
        <w:t xml:space="preserve">12.0 </w:t>
      </w:r>
      <w:r w:rsidR="005A7345">
        <w:t>Conclusion</w:t>
      </w:r>
      <w:bookmarkEnd w:id="85"/>
      <w:r w:rsidR="005A7345">
        <w:t xml:space="preserve"> </w:t>
      </w:r>
    </w:p>
    <w:p w14:paraId="6AF4453F" w14:textId="7A63B3A2" w:rsidR="00E67779" w:rsidRDefault="001B6D4B" w:rsidP="00E67779">
      <w:pPr>
        <w:rPr>
          <w:rFonts w:asciiTheme="majorHAnsi" w:hAnsiTheme="majorHAnsi"/>
        </w:rPr>
      </w:pPr>
      <w:r>
        <w:rPr>
          <w:rFonts w:asciiTheme="majorHAnsi" w:hAnsiTheme="majorHAnsi"/>
        </w:rPr>
        <w:t>To conclude</w:t>
      </w:r>
      <w:r w:rsidR="00F37A8D">
        <w:rPr>
          <w:rFonts w:asciiTheme="majorHAnsi" w:hAnsiTheme="majorHAnsi"/>
        </w:rPr>
        <w:t xml:space="preserve">, using the explicit finite difference method (EFDM) to model thermal equilibrium within a 2D diffusion has been found to offer a solid equation platform. However, the strategy is limited in stability, complex geometry, and unstructured meshes. The accuracy and stability of the model are heavily influenced by tolerancing, time step, and grid spacing. </w:t>
      </w:r>
    </w:p>
    <w:p w14:paraId="4FFF18BD" w14:textId="493A44B8" w:rsidR="00F37A8D" w:rsidRDefault="00F37A8D" w:rsidP="00E67779">
      <w:pPr>
        <w:rPr>
          <w:rFonts w:asciiTheme="majorHAnsi" w:hAnsiTheme="majorHAnsi"/>
        </w:rPr>
      </w:pPr>
      <w:r>
        <w:rPr>
          <w:rFonts w:asciiTheme="majorHAnsi" w:hAnsiTheme="majorHAnsi"/>
        </w:rPr>
        <w:t xml:space="preserve">The sensitivity analysis revealed that the models' results are highly impressionable </w:t>
      </w:r>
      <w:r w:rsidR="0033229C">
        <w:rPr>
          <w:rFonts w:asciiTheme="majorHAnsi" w:hAnsiTheme="majorHAnsi"/>
        </w:rPr>
        <w:t>by modifying</w:t>
      </w:r>
      <w:r>
        <w:rPr>
          <w:rFonts w:asciiTheme="majorHAnsi" w:hAnsiTheme="majorHAnsi"/>
        </w:rPr>
        <w:t xml:space="preserve"> tolerances, which are commonly arbitrarily chosen. </w:t>
      </w:r>
      <w:r w:rsidRPr="00F37A8D">
        <w:rPr>
          <w:rFonts w:asciiTheme="majorHAnsi" w:hAnsiTheme="majorHAnsi"/>
        </w:rPr>
        <w:t xml:space="preserve">This dependence on an arbitrary parameter is not ideal and </w:t>
      </w:r>
      <w:r w:rsidR="00C431FD">
        <w:rPr>
          <w:rFonts w:asciiTheme="majorHAnsi" w:hAnsiTheme="majorHAnsi"/>
        </w:rPr>
        <w:t>requires</w:t>
      </w:r>
      <w:r w:rsidRPr="00F37A8D">
        <w:rPr>
          <w:rFonts w:asciiTheme="majorHAnsi" w:hAnsiTheme="majorHAnsi"/>
        </w:rPr>
        <w:t xml:space="preserve"> further investigation for more robust </w:t>
      </w:r>
      <w:r>
        <w:rPr>
          <w:rFonts w:asciiTheme="majorHAnsi" w:hAnsiTheme="majorHAnsi"/>
        </w:rPr>
        <w:t>modelling</w:t>
      </w:r>
      <w:r w:rsidRPr="00F37A8D">
        <w:rPr>
          <w:rFonts w:asciiTheme="majorHAnsi" w:hAnsiTheme="majorHAnsi"/>
        </w:rPr>
        <w:t xml:space="preserve"> approaches.</w:t>
      </w:r>
    </w:p>
    <w:p w14:paraId="24FF8A27" w14:textId="77777777" w:rsidR="00F37A8D" w:rsidRPr="00674D2C" w:rsidRDefault="00F37A8D" w:rsidP="00E67779">
      <w:pPr>
        <w:rPr>
          <w:rFonts w:asciiTheme="majorHAnsi" w:hAnsiTheme="majorHAnsi"/>
        </w:rPr>
      </w:pPr>
    </w:p>
    <w:p w14:paraId="412BA8C7" w14:textId="705CBA4E" w:rsidR="000C45F6" w:rsidRDefault="001E5A2B" w:rsidP="00E67779">
      <w:pPr>
        <w:rPr>
          <w:rFonts w:asciiTheme="majorHAnsi" w:hAnsiTheme="majorHAnsi"/>
        </w:rPr>
      </w:pPr>
      <w:r>
        <w:rPr>
          <w:rFonts w:asciiTheme="majorHAnsi" w:hAnsiTheme="majorHAnsi"/>
        </w:rPr>
        <w:t xml:space="preserve">To address these limitations, exploring alternative numerical methods, such as the Finite element method and implicit finite difference, could </w:t>
      </w:r>
      <w:r w:rsidR="004838AC">
        <w:rPr>
          <w:rFonts w:asciiTheme="majorHAnsi" w:hAnsiTheme="majorHAnsi"/>
        </w:rPr>
        <w:t>improve accuracy and stability</w:t>
      </w:r>
      <w:r>
        <w:rPr>
          <w:rFonts w:asciiTheme="majorHAnsi" w:hAnsiTheme="majorHAnsi"/>
        </w:rPr>
        <w:t xml:space="preserve">. </w:t>
      </w:r>
      <w:r w:rsidR="00C431FD">
        <w:rPr>
          <w:rFonts w:asciiTheme="majorHAnsi" w:hAnsiTheme="majorHAnsi"/>
        </w:rPr>
        <w:t>More</w:t>
      </w:r>
      <w:r>
        <w:rPr>
          <w:rFonts w:asciiTheme="majorHAnsi" w:hAnsiTheme="majorHAnsi"/>
        </w:rPr>
        <w:t xml:space="preserve"> robust </w:t>
      </w:r>
      <w:r w:rsidR="00C431FD">
        <w:rPr>
          <w:rFonts w:asciiTheme="majorHAnsi" w:hAnsiTheme="majorHAnsi"/>
        </w:rPr>
        <w:t>strategies</w:t>
      </w:r>
      <w:r>
        <w:rPr>
          <w:rFonts w:asciiTheme="majorHAnsi" w:hAnsiTheme="majorHAnsi"/>
        </w:rPr>
        <w:t xml:space="preserve"> to model thermal equilibrium</w:t>
      </w:r>
      <w:r w:rsidR="00C431FD">
        <w:rPr>
          <w:rFonts w:asciiTheme="majorHAnsi" w:hAnsiTheme="majorHAnsi"/>
        </w:rPr>
        <w:t xml:space="preserve"> include</w:t>
      </w:r>
      <w:r>
        <w:rPr>
          <w:rFonts w:asciiTheme="majorHAnsi" w:hAnsiTheme="majorHAnsi"/>
        </w:rPr>
        <w:t xml:space="preserve"> </w:t>
      </w:r>
      <w:r w:rsidR="004838AC">
        <w:rPr>
          <w:rFonts w:asciiTheme="majorHAnsi" w:hAnsiTheme="majorHAnsi"/>
        </w:rPr>
        <w:t>root-mean-square</w:t>
      </w:r>
      <w:r>
        <w:rPr>
          <w:rFonts w:asciiTheme="majorHAnsi" w:hAnsiTheme="majorHAnsi"/>
        </w:rPr>
        <w:t xml:space="preserve"> error tracking, </w:t>
      </w:r>
      <w:r w:rsidR="004838AC">
        <w:rPr>
          <w:rFonts w:asciiTheme="majorHAnsi" w:hAnsiTheme="majorHAnsi"/>
        </w:rPr>
        <w:t>energy-based</w:t>
      </w:r>
      <w:r>
        <w:rPr>
          <w:rFonts w:asciiTheme="majorHAnsi" w:hAnsiTheme="majorHAnsi"/>
        </w:rPr>
        <w:t xml:space="preserve"> </w:t>
      </w:r>
      <w:r w:rsidR="004838AC">
        <w:rPr>
          <w:rFonts w:asciiTheme="majorHAnsi" w:hAnsiTheme="majorHAnsi"/>
        </w:rPr>
        <w:t xml:space="preserve">convergence, heat flux-based convergence, and machine-based learning convergence prediction. </w:t>
      </w:r>
    </w:p>
    <w:p w14:paraId="2A02EA9C" w14:textId="633F4DDB" w:rsidR="00CB5599" w:rsidRDefault="004838AC" w:rsidP="00E67779">
      <w:pPr>
        <w:rPr>
          <w:rFonts w:asciiTheme="majorHAnsi" w:hAnsiTheme="majorHAnsi"/>
        </w:rPr>
      </w:pPr>
      <w:r>
        <w:rPr>
          <w:rFonts w:asciiTheme="majorHAnsi" w:hAnsiTheme="majorHAnsi"/>
        </w:rPr>
        <w:t>Considering</w:t>
      </w:r>
      <w:r w:rsidRPr="004838AC">
        <w:rPr>
          <w:rFonts w:asciiTheme="majorHAnsi" w:hAnsiTheme="majorHAnsi"/>
        </w:rPr>
        <w:t xml:space="preserve"> these improvements and future developments, the model's reliability and applicability in various real-world scenarios can be significantly enhanced, leading to more accurate and efficient thermal ma</w:t>
      </w:r>
      <w:r>
        <w:rPr>
          <w:rFonts w:asciiTheme="majorHAnsi" w:hAnsiTheme="majorHAnsi"/>
        </w:rPr>
        <w:t xml:space="preserve">nagement strategies. </w:t>
      </w:r>
    </w:p>
    <w:p w14:paraId="10A9627F" w14:textId="77777777" w:rsidR="00CB5599" w:rsidRDefault="00CB5599" w:rsidP="00E67779">
      <w:pPr>
        <w:rPr>
          <w:rFonts w:asciiTheme="majorHAnsi" w:hAnsiTheme="majorHAnsi"/>
        </w:rPr>
      </w:pPr>
    </w:p>
    <w:p w14:paraId="12D1F4E0" w14:textId="77777777" w:rsidR="0033229C" w:rsidRDefault="0033229C" w:rsidP="00E67779">
      <w:pPr>
        <w:rPr>
          <w:rFonts w:asciiTheme="majorHAnsi" w:hAnsiTheme="majorHAnsi"/>
        </w:rPr>
      </w:pPr>
    </w:p>
    <w:p w14:paraId="2E35F7AD" w14:textId="77777777" w:rsidR="0033229C" w:rsidRDefault="0033229C" w:rsidP="00E67779">
      <w:pPr>
        <w:rPr>
          <w:rFonts w:asciiTheme="majorHAnsi" w:hAnsiTheme="majorHAnsi"/>
        </w:rPr>
      </w:pPr>
    </w:p>
    <w:p w14:paraId="3326CC5F" w14:textId="77777777" w:rsidR="0037034E" w:rsidRDefault="0037034E" w:rsidP="00E67779">
      <w:pPr>
        <w:rPr>
          <w:rFonts w:asciiTheme="majorHAnsi" w:hAnsiTheme="majorHAnsi"/>
        </w:rPr>
      </w:pPr>
    </w:p>
    <w:p w14:paraId="7A8F80A4" w14:textId="77777777" w:rsidR="0037034E" w:rsidRDefault="0037034E" w:rsidP="00E67779">
      <w:pPr>
        <w:rPr>
          <w:rFonts w:asciiTheme="majorHAnsi" w:hAnsiTheme="majorHAnsi"/>
        </w:rPr>
      </w:pPr>
    </w:p>
    <w:p w14:paraId="370B3A33" w14:textId="77777777" w:rsidR="0037034E" w:rsidRDefault="0037034E" w:rsidP="00E67779">
      <w:pPr>
        <w:rPr>
          <w:rFonts w:asciiTheme="majorHAnsi" w:hAnsiTheme="majorHAnsi"/>
        </w:rPr>
      </w:pPr>
    </w:p>
    <w:p w14:paraId="40E0DA7B" w14:textId="77777777" w:rsidR="0037034E" w:rsidRDefault="0037034E" w:rsidP="00E67779">
      <w:pPr>
        <w:rPr>
          <w:rFonts w:asciiTheme="majorHAnsi" w:hAnsiTheme="majorHAnsi"/>
        </w:rPr>
      </w:pPr>
    </w:p>
    <w:p w14:paraId="30638719" w14:textId="77777777" w:rsidR="0037034E" w:rsidRDefault="0037034E" w:rsidP="00E67779">
      <w:pPr>
        <w:rPr>
          <w:rFonts w:asciiTheme="majorHAnsi" w:hAnsiTheme="majorHAnsi"/>
        </w:rPr>
      </w:pPr>
    </w:p>
    <w:p w14:paraId="1430991B" w14:textId="77777777" w:rsidR="0037034E" w:rsidRDefault="0037034E" w:rsidP="00E67779">
      <w:pPr>
        <w:rPr>
          <w:rFonts w:asciiTheme="majorHAnsi" w:hAnsiTheme="majorHAnsi"/>
        </w:rPr>
      </w:pPr>
    </w:p>
    <w:p w14:paraId="4F39BF77" w14:textId="77777777" w:rsidR="0037034E" w:rsidRDefault="0037034E" w:rsidP="00E67779">
      <w:pPr>
        <w:rPr>
          <w:rFonts w:asciiTheme="majorHAnsi" w:hAnsiTheme="majorHAnsi"/>
        </w:rPr>
      </w:pPr>
    </w:p>
    <w:p w14:paraId="5CD93391" w14:textId="77777777" w:rsidR="0037034E" w:rsidRDefault="0037034E" w:rsidP="00E67779">
      <w:pPr>
        <w:rPr>
          <w:rFonts w:asciiTheme="majorHAnsi" w:hAnsiTheme="majorHAnsi"/>
        </w:rPr>
      </w:pPr>
    </w:p>
    <w:p w14:paraId="6BC92FB8" w14:textId="77777777" w:rsidR="0037034E" w:rsidRDefault="0037034E" w:rsidP="00E67779">
      <w:pPr>
        <w:rPr>
          <w:rFonts w:asciiTheme="majorHAnsi" w:hAnsiTheme="majorHAnsi"/>
        </w:rPr>
      </w:pPr>
    </w:p>
    <w:p w14:paraId="36AEBE79" w14:textId="77777777" w:rsidR="0037034E" w:rsidRDefault="0037034E" w:rsidP="00E67779">
      <w:pPr>
        <w:rPr>
          <w:rFonts w:asciiTheme="majorHAnsi" w:hAnsiTheme="majorHAnsi"/>
        </w:rPr>
      </w:pPr>
    </w:p>
    <w:p w14:paraId="3ED7C6EF" w14:textId="77777777" w:rsidR="0037034E" w:rsidRDefault="0037034E" w:rsidP="00E67779">
      <w:pPr>
        <w:rPr>
          <w:rFonts w:asciiTheme="majorHAnsi" w:hAnsiTheme="majorHAnsi"/>
        </w:rPr>
      </w:pPr>
    </w:p>
    <w:p w14:paraId="11CE38C6" w14:textId="77777777" w:rsidR="0037034E" w:rsidRDefault="0037034E" w:rsidP="00E67779">
      <w:pPr>
        <w:rPr>
          <w:rFonts w:asciiTheme="majorHAnsi" w:hAnsiTheme="majorHAnsi"/>
        </w:rPr>
      </w:pPr>
    </w:p>
    <w:p w14:paraId="44393556" w14:textId="77777777" w:rsidR="0037034E" w:rsidRDefault="0037034E" w:rsidP="00E67779">
      <w:pPr>
        <w:rPr>
          <w:rFonts w:asciiTheme="majorHAnsi" w:hAnsiTheme="majorHAnsi"/>
        </w:rPr>
      </w:pPr>
    </w:p>
    <w:p w14:paraId="1BA05308" w14:textId="77777777" w:rsidR="0037034E" w:rsidRDefault="0037034E" w:rsidP="00E67779">
      <w:pPr>
        <w:rPr>
          <w:rFonts w:asciiTheme="majorHAnsi" w:hAnsiTheme="majorHAnsi"/>
        </w:rPr>
      </w:pPr>
    </w:p>
    <w:p w14:paraId="7AA7F7F1" w14:textId="77777777" w:rsidR="0037034E" w:rsidRDefault="0037034E" w:rsidP="00E67779">
      <w:pPr>
        <w:rPr>
          <w:rFonts w:asciiTheme="majorHAnsi" w:hAnsiTheme="majorHAnsi"/>
        </w:rPr>
      </w:pPr>
    </w:p>
    <w:p w14:paraId="5EDBB23D" w14:textId="77777777" w:rsidR="0037034E" w:rsidRDefault="0037034E" w:rsidP="00E67779">
      <w:pPr>
        <w:rPr>
          <w:rFonts w:asciiTheme="majorHAnsi" w:hAnsiTheme="majorHAnsi"/>
        </w:rPr>
      </w:pPr>
    </w:p>
    <w:p w14:paraId="31956EF0" w14:textId="77777777" w:rsidR="0037034E" w:rsidRDefault="0037034E" w:rsidP="00E67779">
      <w:pPr>
        <w:rPr>
          <w:rFonts w:asciiTheme="majorHAnsi" w:hAnsiTheme="majorHAnsi"/>
        </w:rPr>
      </w:pPr>
    </w:p>
    <w:p w14:paraId="0DC3846F" w14:textId="77777777" w:rsidR="0037034E" w:rsidRDefault="0037034E" w:rsidP="00E67779">
      <w:pPr>
        <w:rPr>
          <w:rFonts w:asciiTheme="majorHAnsi" w:hAnsiTheme="majorHAnsi"/>
        </w:rPr>
      </w:pPr>
    </w:p>
    <w:p w14:paraId="6FA4ED16" w14:textId="77777777" w:rsidR="00CB5599" w:rsidRPr="00674D2C" w:rsidRDefault="00CB5599" w:rsidP="00E67779">
      <w:pPr>
        <w:rPr>
          <w:rFonts w:asciiTheme="majorHAnsi" w:hAnsiTheme="majorHAnsi"/>
        </w:rPr>
      </w:pPr>
    </w:p>
    <w:p w14:paraId="030291B3" w14:textId="77777777" w:rsidR="001D1008" w:rsidRPr="00674D2C" w:rsidRDefault="001D1008" w:rsidP="00E67779">
      <w:pPr>
        <w:rPr>
          <w:rFonts w:asciiTheme="majorHAnsi" w:hAnsiTheme="majorHAnsi"/>
        </w:rPr>
      </w:pPr>
    </w:p>
    <w:p w14:paraId="00D9711C" w14:textId="7BEAC00D" w:rsidR="001558FB" w:rsidRPr="007E3F16" w:rsidRDefault="007E3F16" w:rsidP="007E3F16">
      <w:pPr>
        <w:pStyle w:val="Heading1"/>
      </w:pPr>
      <w:bookmarkStart w:id="86" w:name="_Toc188822281"/>
      <w:r w:rsidRPr="007E3F16">
        <w:t xml:space="preserve">13.0 </w:t>
      </w:r>
      <w:r w:rsidR="001558FB" w:rsidRPr="007E3F16">
        <w:t>Ref</w:t>
      </w:r>
      <w:r w:rsidR="0033229C">
        <w:t>er</w:t>
      </w:r>
      <w:r w:rsidR="001558FB" w:rsidRPr="007E3F16">
        <w:t>ences</w:t>
      </w:r>
      <w:bookmarkEnd w:id="86"/>
    </w:p>
    <w:p w14:paraId="06FA6166" w14:textId="21843D8C" w:rsidR="00FE6BF5" w:rsidRPr="00FE6BF5" w:rsidRDefault="00C431FD" w:rsidP="00C431FD">
      <w:pPr>
        <w:pStyle w:val="NormalWeb"/>
        <w:numPr>
          <w:ilvl w:val="1"/>
          <w:numId w:val="29"/>
        </w:numPr>
        <w:rPr>
          <w:rFonts w:asciiTheme="majorHAnsi" w:hAnsiTheme="majorHAnsi"/>
          <w:i/>
          <w:iCs/>
        </w:rPr>
      </w:pPr>
      <w:proofErr w:type="spellStart"/>
      <w:r w:rsidRPr="0033229C">
        <w:rPr>
          <w:rFonts w:asciiTheme="majorHAnsi" w:hAnsiTheme="majorHAnsi"/>
          <w:i/>
          <w:iCs/>
        </w:rPr>
        <w:t>I</w:t>
      </w:r>
      <w:r w:rsidR="00FE6BF5" w:rsidRPr="00FE6BF5">
        <w:rPr>
          <w:rFonts w:asciiTheme="majorHAnsi" w:hAnsiTheme="majorHAnsi"/>
          <w:i/>
          <w:iCs/>
        </w:rPr>
        <w:t>ncropera</w:t>
      </w:r>
      <w:proofErr w:type="spellEnd"/>
      <w:r w:rsidR="00FE6BF5" w:rsidRPr="00FE6BF5">
        <w:rPr>
          <w:rFonts w:asciiTheme="majorHAnsi" w:hAnsiTheme="majorHAnsi"/>
          <w:i/>
          <w:iCs/>
        </w:rPr>
        <w:t>, F.P., DeWitt, D.P., Bergman, T.L., &amp; Lavine, A.S. (2007) Fundamentals of Heat and Mass Transfer. Wiley.</w:t>
      </w:r>
    </w:p>
    <w:p w14:paraId="4E773F60" w14:textId="42D8B973" w:rsidR="00FE6BF5" w:rsidRPr="00FE6BF5" w:rsidRDefault="00FE6BF5" w:rsidP="00C431FD">
      <w:pPr>
        <w:pStyle w:val="NormalWeb"/>
        <w:numPr>
          <w:ilvl w:val="1"/>
          <w:numId w:val="29"/>
        </w:numPr>
        <w:rPr>
          <w:rFonts w:asciiTheme="majorHAnsi" w:hAnsiTheme="majorHAnsi"/>
          <w:i/>
          <w:iCs/>
        </w:rPr>
      </w:pPr>
      <w:r w:rsidRPr="00FE6BF5">
        <w:rPr>
          <w:rFonts w:asciiTheme="majorHAnsi" w:hAnsiTheme="majorHAnsi"/>
          <w:i/>
          <w:iCs/>
        </w:rPr>
        <w:t xml:space="preserve">Fourier, J. (1822) </w:t>
      </w:r>
      <w:proofErr w:type="spellStart"/>
      <w:r w:rsidRPr="00FE6BF5">
        <w:rPr>
          <w:rFonts w:asciiTheme="majorHAnsi" w:hAnsiTheme="majorHAnsi"/>
          <w:i/>
          <w:iCs/>
        </w:rPr>
        <w:t>Théorie</w:t>
      </w:r>
      <w:proofErr w:type="spellEnd"/>
      <w:r w:rsidRPr="00FE6BF5">
        <w:rPr>
          <w:rFonts w:asciiTheme="majorHAnsi" w:hAnsiTheme="majorHAnsi"/>
          <w:i/>
          <w:iCs/>
        </w:rPr>
        <w:t xml:space="preserve"> </w:t>
      </w:r>
      <w:proofErr w:type="spellStart"/>
      <w:r w:rsidRPr="00FE6BF5">
        <w:rPr>
          <w:rFonts w:asciiTheme="majorHAnsi" w:hAnsiTheme="majorHAnsi"/>
          <w:i/>
          <w:iCs/>
        </w:rPr>
        <w:t>analytique</w:t>
      </w:r>
      <w:proofErr w:type="spellEnd"/>
      <w:r w:rsidRPr="00FE6BF5">
        <w:rPr>
          <w:rFonts w:asciiTheme="majorHAnsi" w:hAnsiTheme="majorHAnsi"/>
          <w:i/>
          <w:iCs/>
        </w:rPr>
        <w:t xml:space="preserve"> de la </w:t>
      </w:r>
      <w:proofErr w:type="spellStart"/>
      <w:r w:rsidRPr="00FE6BF5">
        <w:rPr>
          <w:rFonts w:asciiTheme="majorHAnsi" w:hAnsiTheme="majorHAnsi"/>
          <w:i/>
          <w:iCs/>
        </w:rPr>
        <w:t>chaleur</w:t>
      </w:r>
      <w:proofErr w:type="spellEnd"/>
      <w:r w:rsidRPr="00FE6BF5">
        <w:rPr>
          <w:rFonts w:asciiTheme="majorHAnsi" w:hAnsiTheme="majorHAnsi"/>
          <w:i/>
          <w:iCs/>
        </w:rPr>
        <w:t>. Cambridge University Press (translated editions available).</w:t>
      </w:r>
    </w:p>
    <w:p w14:paraId="4FC71DFD" w14:textId="2F26CD9D" w:rsidR="00FE6BF5" w:rsidRPr="00FE6BF5" w:rsidRDefault="00FE6BF5" w:rsidP="00C431FD">
      <w:pPr>
        <w:pStyle w:val="NormalWeb"/>
        <w:numPr>
          <w:ilvl w:val="1"/>
          <w:numId w:val="29"/>
        </w:numPr>
        <w:rPr>
          <w:rFonts w:asciiTheme="majorHAnsi" w:hAnsiTheme="majorHAnsi"/>
          <w:i/>
          <w:iCs/>
        </w:rPr>
      </w:pPr>
      <w:r w:rsidRPr="00FE6BF5">
        <w:rPr>
          <w:rFonts w:asciiTheme="majorHAnsi" w:hAnsiTheme="majorHAnsi"/>
          <w:i/>
          <w:iCs/>
        </w:rPr>
        <w:t>Taylor, B. (1715) '</w:t>
      </w:r>
      <w:proofErr w:type="spellStart"/>
      <w:r w:rsidRPr="00FE6BF5">
        <w:rPr>
          <w:rFonts w:asciiTheme="majorHAnsi" w:hAnsiTheme="majorHAnsi"/>
          <w:i/>
          <w:iCs/>
        </w:rPr>
        <w:t>Methodus</w:t>
      </w:r>
      <w:proofErr w:type="spellEnd"/>
      <w:r w:rsidRPr="00FE6BF5">
        <w:rPr>
          <w:rFonts w:asciiTheme="majorHAnsi" w:hAnsiTheme="majorHAnsi"/>
          <w:i/>
          <w:iCs/>
        </w:rPr>
        <w:t xml:space="preserve"> </w:t>
      </w:r>
      <w:proofErr w:type="spellStart"/>
      <w:r w:rsidRPr="00FE6BF5">
        <w:rPr>
          <w:rFonts w:asciiTheme="majorHAnsi" w:hAnsiTheme="majorHAnsi"/>
          <w:i/>
          <w:iCs/>
        </w:rPr>
        <w:t>Incrementorum</w:t>
      </w:r>
      <w:proofErr w:type="spellEnd"/>
      <w:r w:rsidRPr="00FE6BF5">
        <w:rPr>
          <w:rFonts w:asciiTheme="majorHAnsi" w:hAnsiTheme="majorHAnsi"/>
          <w:i/>
          <w:iCs/>
        </w:rPr>
        <w:t xml:space="preserve"> Directa et </w:t>
      </w:r>
      <w:proofErr w:type="spellStart"/>
      <w:r w:rsidRPr="00FE6BF5">
        <w:rPr>
          <w:rFonts w:asciiTheme="majorHAnsi" w:hAnsiTheme="majorHAnsi"/>
          <w:i/>
          <w:iCs/>
        </w:rPr>
        <w:t>Inversa</w:t>
      </w:r>
      <w:proofErr w:type="spellEnd"/>
      <w:r w:rsidRPr="00FE6BF5">
        <w:rPr>
          <w:rFonts w:asciiTheme="majorHAnsi" w:hAnsiTheme="majorHAnsi"/>
          <w:i/>
          <w:iCs/>
        </w:rPr>
        <w:t>', Philosophical Transactions of the Royal Society of London.</w:t>
      </w:r>
    </w:p>
    <w:p w14:paraId="4FCC0B12" w14:textId="22239F59" w:rsidR="00FE6BF5" w:rsidRPr="00FE6BF5" w:rsidRDefault="00FE6BF5" w:rsidP="00B66821">
      <w:pPr>
        <w:pStyle w:val="NormalWeb"/>
        <w:numPr>
          <w:ilvl w:val="1"/>
          <w:numId w:val="29"/>
        </w:numPr>
        <w:rPr>
          <w:rFonts w:asciiTheme="majorHAnsi" w:hAnsiTheme="majorHAnsi"/>
          <w:i/>
          <w:iCs/>
        </w:rPr>
      </w:pPr>
      <w:r w:rsidRPr="00FE6BF5">
        <w:rPr>
          <w:rFonts w:asciiTheme="majorHAnsi" w:hAnsiTheme="majorHAnsi"/>
          <w:i/>
          <w:iCs/>
        </w:rPr>
        <w:t xml:space="preserve">Gregory, J. (1668) </w:t>
      </w:r>
      <w:proofErr w:type="spellStart"/>
      <w:r w:rsidRPr="00FE6BF5">
        <w:rPr>
          <w:rFonts w:asciiTheme="majorHAnsi" w:hAnsiTheme="majorHAnsi"/>
          <w:i/>
          <w:iCs/>
        </w:rPr>
        <w:t>Geometriae</w:t>
      </w:r>
      <w:proofErr w:type="spellEnd"/>
      <w:r w:rsidRPr="00FE6BF5">
        <w:rPr>
          <w:rFonts w:asciiTheme="majorHAnsi" w:hAnsiTheme="majorHAnsi"/>
          <w:i/>
          <w:iCs/>
        </w:rPr>
        <w:t xml:space="preserve"> Pars Universalis.</w:t>
      </w:r>
    </w:p>
    <w:p w14:paraId="61D19D82" w14:textId="65424457" w:rsidR="00FE6BF5" w:rsidRPr="00FE6BF5" w:rsidRDefault="00FE6BF5" w:rsidP="00C431FD">
      <w:pPr>
        <w:pStyle w:val="NormalWeb"/>
        <w:numPr>
          <w:ilvl w:val="1"/>
          <w:numId w:val="29"/>
        </w:numPr>
        <w:rPr>
          <w:rFonts w:asciiTheme="majorHAnsi" w:hAnsiTheme="majorHAnsi"/>
          <w:i/>
          <w:iCs/>
        </w:rPr>
      </w:pPr>
      <w:proofErr w:type="spellStart"/>
      <w:r w:rsidRPr="00FE6BF5">
        <w:rPr>
          <w:rFonts w:asciiTheme="majorHAnsi" w:hAnsiTheme="majorHAnsi"/>
          <w:i/>
          <w:iCs/>
        </w:rPr>
        <w:t>Chapra</w:t>
      </w:r>
      <w:proofErr w:type="spellEnd"/>
      <w:r w:rsidRPr="00FE6BF5">
        <w:rPr>
          <w:rFonts w:asciiTheme="majorHAnsi" w:hAnsiTheme="majorHAnsi"/>
          <w:i/>
          <w:iCs/>
        </w:rPr>
        <w:t>, S.C. and Canale, R.P. (2015) Numerical Methods for Engineers. 7th ed. New York: McGraw-Hill Education.</w:t>
      </w:r>
    </w:p>
    <w:p w14:paraId="41947A9D" w14:textId="47AA1854" w:rsidR="00FE6BF5" w:rsidRPr="00FE6BF5" w:rsidRDefault="00FE6BF5" w:rsidP="00C431FD">
      <w:pPr>
        <w:pStyle w:val="NormalWeb"/>
        <w:numPr>
          <w:ilvl w:val="1"/>
          <w:numId w:val="29"/>
        </w:numPr>
        <w:rPr>
          <w:rFonts w:asciiTheme="majorHAnsi" w:hAnsiTheme="majorHAnsi"/>
          <w:i/>
          <w:iCs/>
        </w:rPr>
      </w:pPr>
      <w:r w:rsidRPr="00FE6BF5">
        <w:rPr>
          <w:rFonts w:asciiTheme="majorHAnsi" w:hAnsiTheme="majorHAnsi"/>
          <w:i/>
          <w:iCs/>
        </w:rPr>
        <w:t>Burden, R.L. and Faires, J.D. (2011) Numerical Analysis. 9th ed. Boston: Brooks/Cole.</w:t>
      </w:r>
    </w:p>
    <w:p w14:paraId="7830B292" w14:textId="4F4884DD" w:rsidR="00FE6BF5" w:rsidRPr="0033229C" w:rsidRDefault="00FE6BF5" w:rsidP="00C431FD">
      <w:pPr>
        <w:pStyle w:val="NormalWeb"/>
        <w:numPr>
          <w:ilvl w:val="1"/>
          <w:numId w:val="29"/>
        </w:numPr>
        <w:rPr>
          <w:rFonts w:asciiTheme="majorHAnsi" w:hAnsiTheme="majorHAnsi"/>
          <w:i/>
          <w:iCs/>
        </w:rPr>
      </w:pPr>
      <w:r w:rsidRPr="00FE6BF5">
        <w:rPr>
          <w:rFonts w:asciiTheme="majorHAnsi" w:hAnsiTheme="majorHAnsi"/>
          <w:i/>
          <w:iCs/>
        </w:rPr>
        <w:t>Conte, S.D. and De Boor, C. (1980) Elementary Numerical Analysis: An Algorithmic Approach. 3rd ed. New York: McGraw-Hill Education.</w:t>
      </w:r>
    </w:p>
    <w:p w14:paraId="489A49E1" w14:textId="6E9919E0" w:rsidR="00B66821" w:rsidRPr="0033229C" w:rsidRDefault="00B66821" w:rsidP="00C431FD">
      <w:pPr>
        <w:pStyle w:val="NormalWeb"/>
        <w:numPr>
          <w:ilvl w:val="1"/>
          <w:numId w:val="29"/>
        </w:numPr>
        <w:rPr>
          <w:rFonts w:asciiTheme="majorHAnsi" w:hAnsiTheme="majorHAnsi"/>
          <w:i/>
          <w:iCs/>
        </w:rPr>
      </w:pPr>
      <w:r w:rsidRPr="0033229C">
        <w:rPr>
          <w:rFonts w:asciiTheme="majorHAnsi" w:hAnsiTheme="majorHAnsi"/>
          <w:i/>
          <w:iCs/>
        </w:rPr>
        <w:t>Jaluria, Y. (1986) Computational Heat Transfer. Hemisphere Publishing Corporation.</w:t>
      </w:r>
    </w:p>
    <w:p w14:paraId="6D504130" w14:textId="32AD110D" w:rsidR="00B66821" w:rsidRPr="0033229C" w:rsidRDefault="00B66821" w:rsidP="00C431FD">
      <w:pPr>
        <w:pStyle w:val="NormalWeb"/>
        <w:numPr>
          <w:ilvl w:val="1"/>
          <w:numId w:val="29"/>
        </w:numPr>
        <w:rPr>
          <w:rFonts w:asciiTheme="majorHAnsi" w:hAnsiTheme="majorHAnsi"/>
          <w:i/>
          <w:iCs/>
        </w:rPr>
      </w:pPr>
      <w:proofErr w:type="spellStart"/>
      <w:r w:rsidRPr="0033229C">
        <w:rPr>
          <w:rFonts w:asciiTheme="majorHAnsi" w:hAnsiTheme="majorHAnsi"/>
          <w:i/>
          <w:iCs/>
        </w:rPr>
        <w:t>Iserles</w:t>
      </w:r>
      <w:proofErr w:type="spellEnd"/>
      <w:r w:rsidRPr="0033229C">
        <w:rPr>
          <w:rFonts w:asciiTheme="majorHAnsi" w:hAnsiTheme="majorHAnsi"/>
          <w:i/>
          <w:iCs/>
        </w:rPr>
        <w:t>, A. (1996) A First Course in the Numerical Analysis of Differential Equations. Cambridge University Press.</w:t>
      </w:r>
    </w:p>
    <w:p w14:paraId="5B5C681A" w14:textId="6FCC100F" w:rsidR="0033229C" w:rsidRDefault="0033229C" w:rsidP="00C431FD">
      <w:pPr>
        <w:pStyle w:val="NormalWeb"/>
        <w:numPr>
          <w:ilvl w:val="1"/>
          <w:numId w:val="29"/>
        </w:numPr>
        <w:rPr>
          <w:rFonts w:asciiTheme="majorHAnsi" w:hAnsiTheme="majorHAnsi"/>
          <w:i/>
          <w:iCs/>
        </w:rPr>
      </w:pPr>
      <w:r w:rsidRPr="0033229C">
        <w:rPr>
          <w:rFonts w:asciiTheme="majorHAnsi" w:hAnsiTheme="majorHAnsi"/>
          <w:i/>
          <w:iCs/>
        </w:rPr>
        <w:t>Croft, D.R. and Lilley, D.G. (1986) Heat Transfer Calculations Using Finite Difference Equations. Sheffield Hallam University Press.</w:t>
      </w:r>
    </w:p>
    <w:p w14:paraId="22890C8B" w14:textId="77777777" w:rsidR="0033229C" w:rsidRDefault="0033229C" w:rsidP="0033229C">
      <w:pPr>
        <w:pStyle w:val="NormalWeb"/>
        <w:rPr>
          <w:rFonts w:asciiTheme="majorHAnsi" w:hAnsiTheme="majorHAnsi"/>
          <w:i/>
          <w:iCs/>
        </w:rPr>
      </w:pPr>
    </w:p>
    <w:p w14:paraId="316D4748" w14:textId="77777777" w:rsidR="0033229C" w:rsidRDefault="0033229C" w:rsidP="0033229C">
      <w:pPr>
        <w:pStyle w:val="NormalWeb"/>
        <w:rPr>
          <w:rFonts w:asciiTheme="majorHAnsi" w:hAnsiTheme="majorHAnsi"/>
          <w:i/>
          <w:iCs/>
        </w:rPr>
      </w:pPr>
    </w:p>
    <w:p w14:paraId="6B247371" w14:textId="77777777" w:rsidR="0033229C" w:rsidRDefault="0033229C" w:rsidP="0033229C">
      <w:pPr>
        <w:pStyle w:val="NormalWeb"/>
        <w:rPr>
          <w:rFonts w:asciiTheme="majorHAnsi" w:hAnsiTheme="majorHAnsi"/>
          <w:i/>
          <w:iCs/>
        </w:rPr>
      </w:pPr>
    </w:p>
    <w:p w14:paraId="3BC1EFB0" w14:textId="77777777" w:rsidR="0033229C" w:rsidRDefault="0033229C" w:rsidP="0033229C">
      <w:pPr>
        <w:pStyle w:val="NormalWeb"/>
        <w:rPr>
          <w:rFonts w:asciiTheme="majorHAnsi" w:hAnsiTheme="majorHAnsi"/>
          <w:i/>
          <w:iCs/>
        </w:rPr>
      </w:pPr>
    </w:p>
    <w:p w14:paraId="353338FB" w14:textId="77777777" w:rsidR="0033229C" w:rsidRDefault="0033229C" w:rsidP="0033229C">
      <w:pPr>
        <w:pStyle w:val="NormalWeb"/>
        <w:rPr>
          <w:rFonts w:asciiTheme="majorHAnsi" w:hAnsiTheme="majorHAnsi"/>
          <w:i/>
          <w:iCs/>
        </w:rPr>
      </w:pPr>
    </w:p>
    <w:p w14:paraId="58AFDE6F" w14:textId="77777777" w:rsidR="0033229C" w:rsidRDefault="0033229C" w:rsidP="0033229C">
      <w:pPr>
        <w:pStyle w:val="NormalWeb"/>
        <w:rPr>
          <w:rFonts w:asciiTheme="majorHAnsi" w:hAnsiTheme="majorHAnsi"/>
          <w:i/>
          <w:iCs/>
        </w:rPr>
      </w:pPr>
    </w:p>
    <w:p w14:paraId="740F0A2E" w14:textId="77777777" w:rsidR="0033229C" w:rsidRDefault="0033229C" w:rsidP="0033229C">
      <w:pPr>
        <w:pStyle w:val="NormalWeb"/>
        <w:rPr>
          <w:rFonts w:asciiTheme="majorHAnsi" w:hAnsiTheme="majorHAnsi"/>
          <w:i/>
          <w:iCs/>
        </w:rPr>
      </w:pPr>
    </w:p>
    <w:p w14:paraId="146A1CA8" w14:textId="77777777" w:rsidR="0033229C" w:rsidRDefault="0033229C" w:rsidP="0033229C">
      <w:pPr>
        <w:pStyle w:val="NormalWeb"/>
        <w:rPr>
          <w:rFonts w:asciiTheme="majorHAnsi" w:hAnsiTheme="majorHAnsi"/>
          <w:i/>
          <w:iCs/>
        </w:rPr>
      </w:pPr>
    </w:p>
    <w:p w14:paraId="596C5310" w14:textId="14EBF36C" w:rsidR="0033229C" w:rsidRDefault="005D5CE8" w:rsidP="0033229C">
      <w:pPr>
        <w:pStyle w:val="Heading1"/>
      </w:pPr>
      <w:bookmarkStart w:id="87" w:name="_Toc188822282"/>
      <w:r>
        <w:lastRenderedPageBreak/>
        <w:t xml:space="preserve">14.0 </w:t>
      </w:r>
      <w:r w:rsidR="0033229C">
        <w:t>Appendix</w:t>
      </w:r>
      <w:bookmarkEnd w:id="87"/>
      <w:r w:rsidR="0033229C">
        <w:t xml:space="preserve"> </w:t>
      </w:r>
    </w:p>
    <w:p w14:paraId="07871390" w14:textId="77777777" w:rsidR="0033229C" w:rsidRDefault="0033229C" w:rsidP="0033229C"/>
    <w:p w14:paraId="501E9768" w14:textId="77777777" w:rsidR="0033229C" w:rsidRPr="0033229C" w:rsidRDefault="0033229C" w:rsidP="0033229C">
      <w:proofErr w:type="spellStart"/>
      <w:r w:rsidRPr="0033229C">
        <w:t>clc</w:t>
      </w:r>
      <w:proofErr w:type="spellEnd"/>
    </w:p>
    <w:p w14:paraId="40A346B9" w14:textId="77777777" w:rsidR="0033229C" w:rsidRPr="0033229C" w:rsidRDefault="0033229C" w:rsidP="0033229C">
      <w:r w:rsidRPr="0033229C">
        <w:t>clear</w:t>
      </w:r>
    </w:p>
    <w:p w14:paraId="52DD0E28" w14:textId="77777777" w:rsidR="0033229C" w:rsidRPr="0033229C" w:rsidRDefault="0033229C" w:rsidP="0033229C">
      <w:r w:rsidRPr="0033229C">
        <w:t>close all</w:t>
      </w:r>
    </w:p>
    <w:p w14:paraId="05750467" w14:textId="77777777" w:rsidR="0033229C" w:rsidRPr="0033229C" w:rsidRDefault="0033229C" w:rsidP="0033229C">
      <w:r w:rsidRPr="0033229C">
        <w:t>% Material properties (Aluminium) %</w:t>
      </w:r>
    </w:p>
    <w:p w14:paraId="75369E29" w14:textId="77777777" w:rsidR="0033229C" w:rsidRPr="0033229C" w:rsidRDefault="0033229C" w:rsidP="0033229C">
      <w:r w:rsidRPr="0033229C">
        <w:t>Kc = 143; % W/</w:t>
      </w:r>
      <w:proofErr w:type="spellStart"/>
      <w:r w:rsidRPr="0033229C">
        <w:t>m°C</w:t>
      </w:r>
      <w:proofErr w:type="spellEnd"/>
    </w:p>
    <w:p w14:paraId="4B5E7451" w14:textId="77777777" w:rsidR="0033229C" w:rsidRPr="0033229C" w:rsidRDefault="0033229C" w:rsidP="0033229C">
      <w:r w:rsidRPr="0033229C">
        <w:t>R = 2.8*10^3; % Kg/m^3</w:t>
      </w:r>
    </w:p>
    <w:p w14:paraId="01A13726" w14:textId="77777777" w:rsidR="0033229C" w:rsidRPr="0033229C" w:rsidRDefault="0033229C" w:rsidP="0033229C">
      <w:r w:rsidRPr="0033229C">
        <w:t>C = 795; % J/</w:t>
      </w:r>
      <w:proofErr w:type="spellStart"/>
      <w:r w:rsidRPr="0033229C">
        <w:t>kg°C</w:t>
      </w:r>
      <w:proofErr w:type="spellEnd"/>
    </w:p>
    <w:p w14:paraId="20CD599D" w14:textId="77777777" w:rsidR="0033229C" w:rsidRPr="0033229C" w:rsidRDefault="0033229C" w:rsidP="0033229C">
      <w:r w:rsidRPr="0033229C">
        <w:t>% User specified X and Y dimensions %</w:t>
      </w:r>
    </w:p>
    <w:p w14:paraId="00F3A758" w14:textId="77777777" w:rsidR="0033229C" w:rsidRPr="0033229C" w:rsidRDefault="0033229C" w:rsidP="0033229C">
      <w:r w:rsidRPr="0033229C">
        <w:t>Xdim = input('Please specify the x dimension of the plate: '</w:t>
      </w:r>
      <w:proofErr w:type="gramStart"/>
      <w:r w:rsidRPr="0033229C">
        <w:t>);</w:t>
      </w:r>
      <w:proofErr w:type="gramEnd"/>
    </w:p>
    <w:p w14:paraId="1E6788A4" w14:textId="77777777" w:rsidR="0033229C" w:rsidRPr="0033229C" w:rsidRDefault="0033229C" w:rsidP="0033229C">
      <w:r w:rsidRPr="0033229C">
        <w:t>while Xdim &lt; 0</w:t>
      </w:r>
    </w:p>
    <w:p w14:paraId="04F1B71D" w14:textId="77777777" w:rsidR="0033229C" w:rsidRPr="0033229C" w:rsidRDefault="0033229C" w:rsidP="0033229C">
      <w:r w:rsidRPr="0033229C">
        <w:t xml:space="preserve">    </w:t>
      </w:r>
      <w:proofErr w:type="spellStart"/>
      <w:r w:rsidRPr="0033229C">
        <w:t>disp</w:t>
      </w:r>
      <w:proofErr w:type="spellEnd"/>
      <w:r w:rsidRPr="0033229C">
        <w:t>('The x dimension must be a positive number. Please try again.'</w:t>
      </w:r>
      <w:proofErr w:type="gramStart"/>
      <w:r w:rsidRPr="0033229C">
        <w:t>);</w:t>
      </w:r>
      <w:proofErr w:type="gramEnd"/>
    </w:p>
    <w:p w14:paraId="480A8B5B" w14:textId="77777777" w:rsidR="0033229C" w:rsidRPr="0033229C" w:rsidRDefault="0033229C" w:rsidP="0033229C">
      <w:r w:rsidRPr="0033229C">
        <w:t xml:space="preserve">    Xdim = input('Please specify the x dimension of the plate: '</w:t>
      </w:r>
      <w:proofErr w:type="gramStart"/>
      <w:r w:rsidRPr="0033229C">
        <w:t>);</w:t>
      </w:r>
      <w:proofErr w:type="gramEnd"/>
    </w:p>
    <w:p w14:paraId="57910842" w14:textId="77777777" w:rsidR="0033229C" w:rsidRPr="0033229C" w:rsidRDefault="0033229C" w:rsidP="0033229C">
      <w:r w:rsidRPr="0033229C">
        <w:t>end</w:t>
      </w:r>
    </w:p>
    <w:p w14:paraId="71F6C2E3" w14:textId="77777777" w:rsidR="0033229C" w:rsidRPr="0033229C" w:rsidRDefault="0033229C" w:rsidP="0033229C">
      <w:r w:rsidRPr="0033229C">
        <w:t>Ydim = input('Please specify the y dimension of the plate: '</w:t>
      </w:r>
      <w:proofErr w:type="gramStart"/>
      <w:r w:rsidRPr="0033229C">
        <w:t>);</w:t>
      </w:r>
      <w:proofErr w:type="gramEnd"/>
    </w:p>
    <w:p w14:paraId="229F626C" w14:textId="77777777" w:rsidR="0033229C" w:rsidRPr="0033229C" w:rsidRDefault="0033229C" w:rsidP="0033229C">
      <w:r w:rsidRPr="0033229C">
        <w:t>while Ydim &lt; 0</w:t>
      </w:r>
    </w:p>
    <w:p w14:paraId="578F88B3" w14:textId="77777777" w:rsidR="0033229C" w:rsidRPr="0033229C" w:rsidRDefault="0033229C" w:rsidP="0033229C">
      <w:r w:rsidRPr="0033229C">
        <w:t xml:space="preserve">    </w:t>
      </w:r>
      <w:proofErr w:type="spellStart"/>
      <w:r w:rsidRPr="0033229C">
        <w:t>disp</w:t>
      </w:r>
      <w:proofErr w:type="spellEnd"/>
      <w:r w:rsidRPr="0033229C">
        <w:t>('The y dimension must be a positive number. Please try again.'</w:t>
      </w:r>
      <w:proofErr w:type="gramStart"/>
      <w:r w:rsidRPr="0033229C">
        <w:t>);</w:t>
      </w:r>
      <w:proofErr w:type="gramEnd"/>
    </w:p>
    <w:p w14:paraId="387C0F19" w14:textId="77777777" w:rsidR="0033229C" w:rsidRPr="0033229C" w:rsidRDefault="0033229C" w:rsidP="0033229C">
      <w:r w:rsidRPr="0033229C">
        <w:t xml:space="preserve">    Ydim = input('Please specify the y dimension of the plate: '</w:t>
      </w:r>
      <w:proofErr w:type="gramStart"/>
      <w:r w:rsidRPr="0033229C">
        <w:t>);</w:t>
      </w:r>
      <w:proofErr w:type="gramEnd"/>
    </w:p>
    <w:p w14:paraId="0A5C0448" w14:textId="77777777" w:rsidR="0033229C" w:rsidRPr="0033229C" w:rsidRDefault="0033229C" w:rsidP="0033229C">
      <w:r w:rsidRPr="0033229C">
        <w:t>end</w:t>
      </w:r>
    </w:p>
    <w:p w14:paraId="071CFB9A" w14:textId="77777777" w:rsidR="0033229C" w:rsidRPr="0033229C" w:rsidRDefault="0033229C" w:rsidP="0033229C">
      <w:r w:rsidRPr="0033229C">
        <w:t>% User specified grid accuracy %</w:t>
      </w:r>
    </w:p>
    <w:p w14:paraId="7DECF452" w14:textId="77777777" w:rsidR="0033229C" w:rsidRPr="0033229C" w:rsidRDefault="0033229C" w:rsidP="0033229C">
      <w:r w:rsidRPr="0033229C">
        <w:t>while true</w:t>
      </w:r>
    </w:p>
    <w:p w14:paraId="0665E288" w14:textId="77777777" w:rsidR="0033229C" w:rsidRPr="0033229C" w:rsidRDefault="0033229C" w:rsidP="0033229C">
      <w:r w:rsidRPr="0033229C">
        <w:t xml:space="preserve">    H=input('Enter grid spacing h using positive number: '</w:t>
      </w:r>
      <w:proofErr w:type="gramStart"/>
      <w:r w:rsidRPr="0033229C">
        <w:t>);</w:t>
      </w:r>
      <w:proofErr w:type="gramEnd"/>
    </w:p>
    <w:p w14:paraId="0DB02EE3" w14:textId="77777777" w:rsidR="0033229C" w:rsidRPr="0033229C" w:rsidRDefault="0033229C" w:rsidP="0033229C">
      <w:r w:rsidRPr="0033229C">
        <w:t xml:space="preserve">    if H&gt;0 &amp;&amp; rem(</w:t>
      </w:r>
      <w:proofErr w:type="spellStart"/>
      <w:r w:rsidRPr="0033229C">
        <w:t>Ydim,H</w:t>
      </w:r>
      <w:proofErr w:type="spellEnd"/>
      <w:r w:rsidRPr="0033229C">
        <w:t>)==0 &amp;&amp; rem(</w:t>
      </w:r>
      <w:proofErr w:type="spellStart"/>
      <w:r w:rsidRPr="0033229C">
        <w:t>Xdim,H</w:t>
      </w:r>
      <w:proofErr w:type="spellEnd"/>
      <w:r w:rsidRPr="0033229C">
        <w:t xml:space="preserve">)==0 &amp;&amp; H&lt;Xdim &amp;&amp; H&lt;Ydim </w:t>
      </w:r>
    </w:p>
    <w:p w14:paraId="3B0365C6" w14:textId="77777777" w:rsidR="0033229C" w:rsidRPr="0033229C" w:rsidRDefault="0033229C" w:rsidP="0033229C">
      <w:r w:rsidRPr="0033229C">
        <w:t xml:space="preserve">        %ensures number is positive and is divisible by x and y values</w:t>
      </w:r>
    </w:p>
    <w:p w14:paraId="0C643653" w14:textId="77777777" w:rsidR="0033229C" w:rsidRPr="0033229C" w:rsidRDefault="0033229C" w:rsidP="0033229C">
      <w:r w:rsidRPr="0033229C">
        <w:t xml:space="preserve">        </w:t>
      </w:r>
      <w:proofErr w:type="gramStart"/>
      <w:r w:rsidRPr="0033229C">
        <w:t>break;</w:t>
      </w:r>
      <w:proofErr w:type="gramEnd"/>
    </w:p>
    <w:p w14:paraId="7B84B603" w14:textId="77777777" w:rsidR="0033229C" w:rsidRPr="0033229C" w:rsidRDefault="0033229C" w:rsidP="0033229C">
      <w:r w:rsidRPr="0033229C">
        <w:t xml:space="preserve">    else</w:t>
      </w:r>
    </w:p>
    <w:p w14:paraId="2D478335" w14:textId="77777777" w:rsidR="0033229C" w:rsidRPr="0033229C" w:rsidRDefault="0033229C" w:rsidP="0033229C">
      <w:r w:rsidRPr="0033229C">
        <w:t xml:space="preserve">        </w:t>
      </w:r>
      <w:proofErr w:type="spellStart"/>
      <w:r w:rsidRPr="0033229C">
        <w:t>disp</w:t>
      </w:r>
      <w:proofErr w:type="spellEnd"/>
      <w:r w:rsidRPr="0033229C">
        <w:t>('Invalid input, please try again')</w:t>
      </w:r>
    </w:p>
    <w:p w14:paraId="2B81544F" w14:textId="77777777" w:rsidR="0033229C" w:rsidRPr="0033229C" w:rsidRDefault="0033229C" w:rsidP="0033229C">
      <w:r w:rsidRPr="0033229C">
        <w:t xml:space="preserve">    end</w:t>
      </w:r>
    </w:p>
    <w:p w14:paraId="1B8C1C30" w14:textId="77777777" w:rsidR="0033229C" w:rsidRPr="0033229C" w:rsidRDefault="0033229C" w:rsidP="0033229C">
      <w:r w:rsidRPr="0033229C">
        <w:t>end</w:t>
      </w:r>
    </w:p>
    <w:p w14:paraId="69222DD5" w14:textId="77777777" w:rsidR="0033229C" w:rsidRPr="0033229C" w:rsidRDefault="0033229C" w:rsidP="0033229C">
      <w:r w:rsidRPr="0033229C">
        <w:t xml:space="preserve">NR = (Ydim/H) + </w:t>
      </w:r>
      <w:proofErr w:type="gramStart"/>
      <w:r w:rsidRPr="0033229C">
        <w:t>1;</w:t>
      </w:r>
      <w:proofErr w:type="gramEnd"/>
    </w:p>
    <w:p w14:paraId="5F4540C2" w14:textId="77777777" w:rsidR="0033229C" w:rsidRPr="0033229C" w:rsidRDefault="0033229C" w:rsidP="0033229C">
      <w:r w:rsidRPr="0033229C">
        <w:lastRenderedPageBreak/>
        <w:t xml:space="preserve">NC = (Xdim/H) + </w:t>
      </w:r>
      <w:proofErr w:type="gramStart"/>
      <w:r w:rsidRPr="0033229C">
        <w:t>1;</w:t>
      </w:r>
      <w:proofErr w:type="gramEnd"/>
    </w:p>
    <w:p w14:paraId="7ED24065" w14:textId="77777777" w:rsidR="0033229C" w:rsidRPr="0033229C" w:rsidRDefault="0033229C" w:rsidP="0033229C">
      <w:r w:rsidRPr="0033229C">
        <w:t>% Initialisation of the temperature matrices %</w:t>
      </w:r>
    </w:p>
    <w:p w14:paraId="62FD4E70" w14:textId="77777777" w:rsidR="0033229C" w:rsidRPr="0033229C" w:rsidRDefault="0033229C" w:rsidP="0033229C">
      <w:r w:rsidRPr="0033229C">
        <w:t>T1 = zeros(NR,NC); % Initial matrix</w:t>
      </w:r>
    </w:p>
    <w:p w14:paraId="2AB70052" w14:textId="77777777" w:rsidR="0033229C" w:rsidRPr="0033229C" w:rsidRDefault="0033229C" w:rsidP="0033229C">
      <w:r w:rsidRPr="0033229C">
        <w:t>% Continue prompting the user until a positive temperature is entered</w:t>
      </w:r>
    </w:p>
    <w:p w14:paraId="49941744" w14:textId="77777777" w:rsidR="0033229C" w:rsidRPr="0033229C" w:rsidRDefault="0033229C" w:rsidP="0033229C">
      <w:r w:rsidRPr="0033229C">
        <w:t>Temp = input('Choose boundary temperature: '</w:t>
      </w:r>
      <w:proofErr w:type="gramStart"/>
      <w:r w:rsidRPr="0033229C">
        <w:t>);</w:t>
      </w:r>
      <w:proofErr w:type="gramEnd"/>
    </w:p>
    <w:p w14:paraId="514D5E80" w14:textId="77777777" w:rsidR="0033229C" w:rsidRPr="0033229C" w:rsidRDefault="0033229C" w:rsidP="0033229C">
      <w:r w:rsidRPr="0033229C">
        <w:t>while Temp &lt;= 0</w:t>
      </w:r>
    </w:p>
    <w:p w14:paraId="202F2354" w14:textId="77777777" w:rsidR="0033229C" w:rsidRPr="0033229C" w:rsidRDefault="0033229C" w:rsidP="0033229C">
      <w:r w:rsidRPr="0033229C">
        <w:t>Temp = input('Choose boundary temperature (must be positive): '</w:t>
      </w:r>
      <w:proofErr w:type="gramStart"/>
      <w:r w:rsidRPr="0033229C">
        <w:t>);</w:t>
      </w:r>
      <w:proofErr w:type="gramEnd"/>
    </w:p>
    <w:p w14:paraId="4B6B044A" w14:textId="77777777" w:rsidR="0033229C" w:rsidRPr="0033229C" w:rsidRDefault="0033229C" w:rsidP="0033229C">
      <w:r w:rsidRPr="0033229C">
        <w:t xml:space="preserve">        </w:t>
      </w:r>
      <w:proofErr w:type="spellStart"/>
      <w:r w:rsidRPr="0033229C">
        <w:t>disp</w:t>
      </w:r>
      <w:proofErr w:type="spellEnd"/>
      <w:r w:rsidRPr="0033229C">
        <w:t>('Please enter a positive temperature.'</w:t>
      </w:r>
      <w:proofErr w:type="gramStart"/>
      <w:r w:rsidRPr="0033229C">
        <w:t>);</w:t>
      </w:r>
      <w:proofErr w:type="gramEnd"/>
    </w:p>
    <w:p w14:paraId="63905C41" w14:textId="77777777" w:rsidR="0033229C" w:rsidRPr="0033229C" w:rsidRDefault="0033229C" w:rsidP="0033229C">
      <w:r w:rsidRPr="0033229C">
        <w:t>end</w:t>
      </w:r>
    </w:p>
    <w:p w14:paraId="34300D7E" w14:textId="77777777" w:rsidR="0033229C" w:rsidRPr="0033229C" w:rsidRDefault="0033229C" w:rsidP="0033229C">
      <w:r w:rsidRPr="0033229C">
        <w:t>% Display the chosen temperature</w:t>
      </w:r>
    </w:p>
    <w:p w14:paraId="3282797C" w14:textId="77777777" w:rsidR="0033229C" w:rsidRPr="0033229C" w:rsidRDefault="0033229C" w:rsidP="0033229C">
      <w:proofErr w:type="spellStart"/>
      <w:r w:rsidRPr="0033229C">
        <w:t>fprintf</w:t>
      </w:r>
      <w:proofErr w:type="spellEnd"/>
      <w:r w:rsidRPr="0033229C">
        <w:t>('You have chosen %.2f as the boundary temperature.\n', Temp</w:t>
      </w:r>
      <w:proofErr w:type="gramStart"/>
      <w:r w:rsidRPr="0033229C">
        <w:t>);</w:t>
      </w:r>
      <w:proofErr w:type="gramEnd"/>
    </w:p>
    <w:p w14:paraId="527B544D" w14:textId="77777777" w:rsidR="0033229C" w:rsidRPr="0033229C" w:rsidRDefault="0033229C" w:rsidP="0033229C">
      <w:r w:rsidRPr="0033229C">
        <w:t>M = 50/(NC-1); % Divide X axis temperature by number of rows, taking away 1</w:t>
      </w:r>
    </w:p>
    <w:p w14:paraId="605DE809" w14:textId="77777777" w:rsidR="0033229C" w:rsidRPr="0033229C" w:rsidRDefault="0033229C" w:rsidP="0033229C">
      <w:r w:rsidRPr="0033229C">
        <w:t xml:space="preserve">T1(1,:) = </w:t>
      </w:r>
      <w:proofErr w:type="gramStart"/>
      <w:r w:rsidRPr="0033229C">
        <w:t>Temp;</w:t>
      </w:r>
      <w:proofErr w:type="gramEnd"/>
    </w:p>
    <w:p w14:paraId="0D9B87DA" w14:textId="77777777" w:rsidR="0033229C" w:rsidRPr="0033229C" w:rsidRDefault="0033229C" w:rsidP="0033229C">
      <w:r w:rsidRPr="0033229C">
        <w:t>T1(NR,:) = -</w:t>
      </w:r>
      <w:proofErr w:type="gramStart"/>
      <w:r w:rsidRPr="0033229C">
        <w:t>Temp;</w:t>
      </w:r>
      <w:proofErr w:type="gramEnd"/>
    </w:p>
    <w:p w14:paraId="22B75CDC" w14:textId="77777777" w:rsidR="0033229C" w:rsidRPr="0033229C" w:rsidRDefault="0033229C" w:rsidP="0033229C">
      <w:r w:rsidRPr="0033229C">
        <w:t>% User specified time step in seconds %</w:t>
      </w:r>
    </w:p>
    <w:p w14:paraId="6F723345" w14:textId="77777777" w:rsidR="0033229C" w:rsidRPr="0033229C" w:rsidRDefault="0033229C" w:rsidP="0033229C">
      <w:r w:rsidRPr="0033229C">
        <w:t>Sec = input('Please specify a time step: '</w:t>
      </w:r>
      <w:proofErr w:type="gramStart"/>
      <w:r w:rsidRPr="0033229C">
        <w:t>);</w:t>
      </w:r>
      <w:proofErr w:type="gramEnd"/>
    </w:p>
    <w:p w14:paraId="0B25C59F" w14:textId="77777777" w:rsidR="0033229C" w:rsidRPr="0033229C" w:rsidRDefault="0033229C" w:rsidP="0033229C">
      <w:r w:rsidRPr="0033229C">
        <w:t>% Time skip calculation, it cannot come to over 0.25 %</w:t>
      </w:r>
    </w:p>
    <w:p w14:paraId="431B1970" w14:textId="77777777" w:rsidR="0033229C" w:rsidRPr="0033229C" w:rsidRDefault="0033229C" w:rsidP="0033229C">
      <w:r w:rsidRPr="0033229C">
        <w:t>A = Kc/(R*C</w:t>
      </w:r>
      <w:proofErr w:type="gramStart"/>
      <w:r w:rsidRPr="0033229C">
        <w:t>);</w:t>
      </w:r>
      <w:proofErr w:type="gramEnd"/>
    </w:p>
    <w:p w14:paraId="01ABABC4" w14:textId="77777777" w:rsidR="0033229C" w:rsidRPr="0033229C" w:rsidRDefault="0033229C" w:rsidP="0033229C">
      <w:r w:rsidRPr="0033229C">
        <w:t>F0 = (A*Sec)/H^</w:t>
      </w:r>
      <w:proofErr w:type="gramStart"/>
      <w:r w:rsidRPr="0033229C">
        <w:t>2;</w:t>
      </w:r>
      <w:proofErr w:type="gramEnd"/>
    </w:p>
    <w:p w14:paraId="31E93C05" w14:textId="77777777" w:rsidR="0033229C" w:rsidRPr="0033229C" w:rsidRDefault="0033229C" w:rsidP="0033229C">
      <w:r w:rsidRPr="0033229C">
        <w:t>% Safeguard to prevent the program running if the answer is over 0.25</w:t>
      </w:r>
    </w:p>
    <w:p w14:paraId="5BB06009" w14:textId="77777777" w:rsidR="0033229C" w:rsidRPr="0033229C" w:rsidRDefault="0033229C" w:rsidP="0033229C">
      <w:r w:rsidRPr="0033229C">
        <w:t>while F0 &gt; 0.25</w:t>
      </w:r>
    </w:p>
    <w:p w14:paraId="18613069" w14:textId="77777777" w:rsidR="0033229C" w:rsidRPr="0033229C" w:rsidRDefault="0033229C" w:rsidP="0033229C">
      <w:r w:rsidRPr="0033229C">
        <w:t xml:space="preserve">    </w:t>
      </w:r>
      <w:proofErr w:type="spellStart"/>
      <w:r w:rsidRPr="0033229C">
        <w:t>fprintf</w:t>
      </w:r>
      <w:proofErr w:type="spellEnd"/>
      <w:r w:rsidRPr="0033229C">
        <w:t>('This value is inappropriate; value must be less than %0.2f seconds.\n', H^2/(4*A)</w:t>
      </w:r>
      <w:proofErr w:type="gramStart"/>
      <w:r w:rsidRPr="0033229C">
        <w:t>);</w:t>
      </w:r>
      <w:proofErr w:type="gramEnd"/>
    </w:p>
    <w:p w14:paraId="638AD847" w14:textId="77777777" w:rsidR="0033229C" w:rsidRPr="0033229C" w:rsidRDefault="0033229C" w:rsidP="0033229C">
      <w:r w:rsidRPr="0033229C">
        <w:t xml:space="preserve">    Sec = input('Please specify a time step in seconds: '</w:t>
      </w:r>
      <w:proofErr w:type="gramStart"/>
      <w:r w:rsidRPr="0033229C">
        <w:t>);</w:t>
      </w:r>
      <w:proofErr w:type="gramEnd"/>
    </w:p>
    <w:p w14:paraId="6097F51B" w14:textId="77777777" w:rsidR="0033229C" w:rsidRPr="0033229C" w:rsidRDefault="0033229C" w:rsidP="0033229C">
      <w:r w:rsidRPr="0033229C">
        <w:t xml:space="preserve">    F0 = (A*Sec)/H^</w:t>
      </w:r>
      <w:proofErr w:type="gramStart"/>
      <w:r w:rsidRPr="0033229C">
        <w:t>2;</w:t>
      </w:r>
      <w:proofErr w:type="gramEnd"/>
    </w:p>
    <w:p w14:paraId="40A2FA6E" w14:textId="77777777" w:rsidR="0033229C" w:rsidRPr="0033229C" w:rsidRDefault="0033229C" w:rsidP="0033229C">
      <w:r w:rsidRPr="0033229C">
        <w:t>end</w:t>
      </w:r>
    </w:p>
    <w:p w14:paraId="476E1DD6" w14:textId="77777777" w:rsidR="0033229C" w:rsidRPr="0033229C" w:rsidRDefault="0033229C" w:rsidP="0033229C">
      <w:r w:rsidRPr="0033229C">
        <w:t>% Letting the user know the value calculated can be used for the matrix</w:t>
      </w:r>
    </w:p>
    <w:p w14:paraId="667B6658" w14:textId="77777777" w:rsidR="0033229C" w:rsidRPr="0033229C" w:rsidRDefault="0033229C" w:rsidP="0033229C">
      <w:r w:rsidRPr="0033229C">
        <w:t xml:space="preserve">if Sec &gt; 0 &amp;&amp; F0 &lt;= 1/4 % number </w:t>
      </w:r>
      <w:proofErr w:type="gramStart"/>
      <w:r w:rsidRPr="0033229C">
        <w:t>has to</w:t>
      </w:r>
      <w:proofErr w:type="gramEnd"/>
      <w:r w:rsidRPr="0033229C">
        <w:t xml:space="preserve"> equate to less than 0.25</w:t>
      </w:r>
    </w:p>
    <w:p w14:paraId="27122260" w14:textId="77777777" w:rsidR="0033229C" w:rsidRPr="0033229C" w:rsidRDefault="0033229C" w:rsidP="0033229C">
      <w:r w:rsidRPr="0033229C">
        <w:t xml:space="preserve">    </w:t>
      </w:r>
      <w:proofErr w:type="spellStart"/>
      <w:r w:rsidRPr="0033229C">
        <w:t>fprintf</w:t>
      </w:r>
      <w:proofErr w:type="spellEnd"/>
      <w:r w:rsidRPr="0033229C">
        <w:t>('This value is appropriate.\n'</w:t>
      </w:r>
      <w:proofErr w:type="gramStart"/>
      <w:r w:rsidRPr="0033229C">
        <w:t>);</w:t>
      </w:r>
      <w:proofErr w:type="gramEnd"/>
    </w:p>
    <w:p w14:paraId="7DBD7FA2" w14:textId="77777777" w:rsidR="0033229C" w:rsidRPr="0033229C" w:rsidRDefault="0033229C" w:rsidP="0033229C">
      <w:r w:rsidRPr="0033229C">
        <w:t>end</w:t>
      </w:r>
    </w:p>
    <w:p w14:paraId="69D663FC" w14:textId="77777777" w:rsidR="0033229C" w:rsidRPr="0033229C" w:rsidRDefault="0033229C" w:rsidP="0033229C">
      <w:r w:rsidRPr="0033229C">
        <w:t>% Next matrix for next time step</w:t>
      </w:r>
    </w:p>
    <w:p w14:paraId="60C69762" w14:textId="77777777" w:rsidR="0033229C" w:rsidRPr="0033229C" w:rsidRDefault="0033229C" w:rsidP="0033229C">
      <w:r w:rsidRPr="0033229C">
        <w:t xml:space="preserve">T2 = </w:t>
      </w:r>
      <w:proofErr w:type="gramStart"/>
      <w:r w:rsidRPr="0033229C">
        <w:t>T1;</w:t>
      </w:r>
      <w:proofErr w:type="gramEnd"/>
    </w:p>
    <w:p w14:paraId="3DAA6677" w14:textId="77777777" w:rsidR="0033229C" w:rsidRPr="0033229C" w:rsidRDefault="0033229C" w:rsidP="0033229C">
      <w:r w:rsidRPr="0033229C">
        <w:lastRenderedPageBreak/>
        <w:t>Tol = 0.01; % Tolerance</w:t>
      </w:r>
    </w:p>
    <w:p w14:paraId="4D29B13B" w14:textId="77777777" w:rsidR="0033229C" w:rsidRPr="0033229C" w:rsidRDefault="0033229C" w:rsidP="0033229C">
      <w:r w:rsidRPr="0033229C">
        <w:t>E = Tol + 1; % Condition for max value in matrix</w:t>
      </w:r>
    </w:p>
    <w:p w14:paraId="538101A5" w14:textId="77777777" w:rsidR="0033229C" w:rsidRPr="0033229C" w:rsidRDefault="0033229C" w:rsidP="0033229C">
      <w:r w:rsidRPr="0033229C">
        <w:t>Count = 0; % Initial count condition</w:t>
      </w:r>
    </w:p>
    <w:p w14:paraId="1728EF49" w14:textId="77777777" w:rsidR="0033229C" w:rsidRPr="0033229C" w:rsidRDefault="0033229C" w:rsidP="0033229C">
      <w:r w:rsidRPr="0033229C">
        <w:t>% While loop to repeat calculation until the difference between tables is less than the specified tolerance</w:t>
      </w:r>
    </w:p>
    <w:p w14:paraId="18707CEB" w14:textId="77777777" w:rsidR="0033229C" w:rsidRPr="0033229C" w:rsidRDefault="0033229C" w:rsidP="0033229C">
      <w:r w:rsidRPr="0033229C">
        <w:t>figure(1)</w:t>
      </w:r>
    </w:p>
    <w:p w14:paraId="2E74FC18" w14:textId="77777777" w:rsidR="0033229C" w:rsidRPr="0033229C" w:rsidRDefault="0033229C" w:rsidP="0033229C">
      <w:r w:rsidRPr="0033229C">
        <w:t xml:space="preserve">Counter = </w:t>
      </w:r>
      <w:proofErr w:type="gramStart"/>
      <w:r w:rsidRPr="0033229C">
        <w:t>0;</w:t>
      </w:r>
      <w:proofErr w:type="gramEnd"/>
    </w:p>
    <w:p w14:paraId="58F7EB73" w14:textId="77777777" w:rsidR="0033229C" w:rsidRPr="0033229C" w:rsidRDefault="0033229C" w:rsidP="0033229C">
      <w:r w:rsidRPr="0033229C">
        <w:t>while E &gt; Tol</w:t>
      </w:r>
    </w:p>
    <w:p w14:paraId="3A10869A" w14:textId="77777777" w:rsidR="0033229C" w:rsidRPr="0033229C" w:rsidRDefault="0033229C" w:rsidP="0033229C">
      <w:r w:rsidRPr="0033229C">
        <w:t xml:space="preserve">    T1 = </w:t>
      </w:r>
      <w:proofErr w:type="gramStart"/>
      <w:r w:rsidRPr="0033229C">
        <w:t>T2;</w:t>
      </w:r>
      <w:proofErr w:type="gramEnd"/>
    </w:p>
    <w:p w14:paraId="27088409" w14:textId="77777777" w:rsidR="0033229C" w:rsidRPr="0033229C" w:rsidRDefault="0033229C" w:rsidP="0033229C">
      <w:r w:rsidRPr="0033229C">
        <w:t xml:space="preserve">    for R = 2:NR-1</w:t>
      </w:r>
    </w:p>
    <w:p w14:paraId="0CBE08B1" w14:textId="77777777" w:rsidR="0033229C" w:rsidRPr="0033229C" w:rsidRDefault="0033229C" w:rsidP="0033229C">
      <w:r w:rsidRPr="0033229C">
        <w:t xml:space="preserve">        for C = 1:NC</w:t>
      </w:r>
    </w:p>
    <w:p w14:paraId="71602359" w14:textId="77777777" w:rsidR="0033229C" w:rsidRPr="0033229C" w:rsidRDefault="0033229C" w:rsidP="0033229C">
      <w:r w:rsidRPr="0033229C">
        <w:t xml:space="preserve">            if C == 1</w:t>
      </w:r>
    </w:p>
    <w:p w14:paraId="1038FE41" w14:textId="77777777" w:rsidR="0033229C" w:rsidRPr="0033229C" w:rsidRDefault="0033229C" w:rsidP="0033229C">
      <w:r w:rsidRPr="0033229C">
        <w:t xml:space="preserve">                T2(R,C) = F0*(T1(R-1,C) + T1(R,C+1) + T1(R,C+1) + T1(R+1,C) - (4-(1/F0))*T1(R,C)</w:t>
      </w:r>
      <w:proofErr w:type="gramStart"/>
      <w:r w:rsidRPr="0033229C">
        <w:t>);</w:t>
      </w:r>
      <w:proofErr w:type="gramEnd"/>
    </w:p>
    <w:p w14:paraId="757EACE5" w14:textId="77777777" w:rsidR="0033229C" w:rsidRPr="0033229C" w:rsidRDefault="0033229C" w:rsidP="0033229C">
      <w:r w:rsidRPr="0033229C">
        <w:t xml:space="preserve">            elseif C == NC</w:t>
      </w:r>
    </w:p>
    <w:p w14:paraId="17BBD09E" w14:textId="77777777" w:rsidR="0033229C" w:rsidRPr="0033229C" w:rsidRDefault="0033229C" w:rsidP="0033229C">
      <w:r w:rsidRPr="0033229C">
        <w:t xml:space="preserve">                T2(R,C) = F0*(T1(R-1,C) + T1(R,C-1) + T1(R,C-1) + T1(R+1,C) - (4-(1/F0))*T1(R,C)</w:t>
      </w:r>
      <w:proofErr w:type="gramStart"/>
      <w:r w:rsidRPr="0033229C">
        <w:t>);</w:t>
      </w:r>
      <w:proofErr w:type="gramEnd"/>
    </w:p>
    <w:p w14:paraId="1B3F07F4" w14:textId="77777777" w:rsidR="0033229C" w:rsidRPr="0033229C" w:rsidRDefault="0033229C" w:rsidP="0033229C">
      <w:r w:rsidRPr="0033229C">
        <w:t xml:space="preserve">            else</w:t>
      </w:r>
    </w:p>
    <w:p w14:paraId="5C20EB37" w14:textId="77777777" w:rsidR="0033229C" w:rsidRPr="0033229C" w:rsidRDefault="0033229C" w:rsidP="0033229C">
      <w:r w:rsidRPr="0033229C">
        <w:t xml:space="preserve">                T2(R,C) = F0*(T1(R-1,C) + T1(R,C-1) + T1(R,C+1) + T1(R+1,C) - (4-(1/F0))*T1(R,C)</w:t>
      </w:r>
      <w:proofErr w:type="gramStart"/>
      <w:r w:rsidRPr="0033229C">
        <w:t>);</w:t>
      </w:r>
      <w:proofErr w:type="gramEnd"/>
    </w:p>
    <w:p w14:paraId="75EC7312" w14:textId="77777777" w:rsidR="0033229C" w:rsidRPr="0033229C" w:rsidRDefault="0033229C" w:rsidP="0033229C">
      <w:r w:rsidRPr="0033229C">
        <w:t xml:space="preserve">            end</w:t>
      </w:r>
    </w:p>
    <w:p w14:paraId="0B076E6E" w14:textId="77777777" w:rsidR="0033229C" w:rsidRPr="0033229C" w:rsidRDefault="0033229C" w:rsidP="0033229C">
      <w:r w:rsidRPr="0033229C">
        <w:t xml:space="preserve">        end</w:t>
      </w:r>
    </w:p>
    <w:p w14:paraId="37243339" w14:textId="77777777" w:rsidR="0033229C" w:rsidRPr="0033229C" w:rsidRDefault="0033229C" w:rsidP="0033229C">
      <w:r w:rsidRPr="0033229C">
        <w:t xml:space="preserve">    end</w:t>
      </w:r>
    </w:p>
    <w:p w14:paraId="02CDF391" w14:textId="77777777" w:rsidR="0033229C" w:rsidRPr="0033229C" w:rsidRDefault="0033229C" w:rsidP="0033229C">
      <w:r w:rsidRPr="0033229C">
        <w:t xml:space="preserve">    E = max((T2-T1), [], 'all'</w:t>
      </w:r>
      <w:proofErr w:type="gramStart"/>
      <w:r w:rsidRPr="0033229C">
        <w:t>);</w:t>
      </w:r>
      <w:proofErr w:type="gramEnd"/>
    </w:p>
    <w:p w14:paraId="3205BDB2" w14:textId="77777777" w:rsidR="0033229C" w:rsidRPr="0033229C" w:rsidRDefault="0033229C" w:rsidP="0033229C">
      <w:r w:rsidRPr="0033229C">
        <w:t xml:space="preserve">    T1 = </w:t>
      </w:r>
      <w:proofErr w:type="gramStart"/>
      <w:r w:rsidRPr="0033229C">
        <w:t>T2;</w:t>
      </w:r>
      <w:proofErr w:type="gramEnd"/>
    </w:p>
    <w:p w14:paraId="214B1C1A" w14:textId="77777777" w:rsidR="0033229C" w:rsidRPr="0033229C" w:rsidRDefault="0033229C" w:rsidP="0033229C">
      <w:r w:rsidRPr="0033229C">
        <w:t xml:space="preserve">    % Display temperature map (Analytical Solution) %</w:t>
      </w:r>
    </w:p>
    <w:p w14:paraId="5981D208" w14:textId="77777777" w:rsidR="0033229C" w:rsidRPr="0033229C" w:rsidRDefault="0033229C" w:rsidP="0033229C">
      <w:r w:rsidRPr="0033229C">
        <w:t xml:space="preserve">    Count = Count + </w:t>
      </w:r>
      <w:proofErr w:type="gramStart"/>
      <w:r w:rsidRPr="0033229C">
        <w:t>1;</w:t>
      </w:r>
      <w:proofErr w:type="gramEnd"/>
    </w:p>
    <w:p w14:paraId="64636CC6" w14:textId="77777777" w:rsidR="0033229C" w:rsidRPr="0033229C" w:rsidRDefault="0033229C" w:rsidP="0033229C">
      <w:r w:rsidRPr="0033229C">
        <w:t xml:space="preserve">    </w:t>
      </w:r>
      <w:proofErr w:type="spellStart"/>
      <w:r w:rsidRPr="0033229C">
        <w:t>contourf</w:t>
      </w:r>
      <w:proofErr w:type="spellEnd"/>
      <w:r w:rsidRPr="0033229C">
        <w:t>(flipud(T2))</w:t>
      </w:r>
    </w:p>
    <w:p w14:paraId="5550C909" w14:textId="77777777" w:rsidR="0033229C" w:rsidRPr="0033229C" w:rsidRDefault="0033229C" w:rsidP="0033229C">
      <w:r w:rsidRPr="0033229C">
        <w:t xml:space="preserve">    title('Analytical Solution- Temperature Distribution')</w:t>
      </w:r>
    </w:p>
    <w:p w14:paraId="173D47B2" w14:textId="77777777" w:rsidR="0033229C" w:rsidRPr="0033229C" w:rsidRDefault="0033229C" w:rsidP="0033229C">
      <w:r w:rsidRPr="0033229C">
        <w:t xml:space="preserve">    colormap('jet')</w:t>
      </w:r>
    </w:p>
    <w:p w14:paraId="24F440F2" w14:textId="77777777" w:rsidR="0033229C" w:rsidRPr="0033229C" w:rsidRDefault="0033229C" w:rsidP="0033229C">
      <w:r w:rsidRPr="0033229C">
        <w:t xml:space="preserve">    </w:t>
      </w:r>
      <w:proofErr w:type="spellStart"/>
      <w:r w:rsidRPr="0033229C">
        <w:t>colorbar</w:t>
      </w:r>
      <w:proofErr w:type="spellEnd"/>
    </w:p>
    <w:p w14:paraId="496C501E" w14:textId="77777777" w:rsidR="0033229C" w:rsidRPr="0033229C" w:rsidRDefault="0033229C" w:rsidP="0033229C">
      <w:r w:rsidRPr="0033229C">
        <w:t xml:space="preserve">    clim([-Temp Temp]),</w:t>
      </w:r>
    </w:p>
    <w:p w14:paraId="5B4A5E52" w14:textId="77777777" w:rsidR="0033229C" w:rsidRPr="0033229C" w:rsidRDefault="0033229C" w:rsidP="0033229C">
      <w:r w:rsidRPr="0033229C">
        <w:t xml:space="preserve">    pause(0.1)</w:t>
      </w:r>
    </w:p>
    <w:p w14:paraId="4F115E4F" w14:textId="77777777" w:rsidR="0033229C" w:rsidRPr="0033229C" w:rsidRDefault="0033229C" w:rsidP="0033229C">
      <w:r w:rsidRPr="0033229C">
        <w:t>end</w:t>
      </w:r>
    </w:p>
    <w:p w14:paraId="685BD377" w14:textId="77777777" w:rsidR="0033229C" w:rsidRPr="0033229C" w:rsidRDefault="0033229C" w:rsidP="0033229C">
      <w:r w:rsidRPr="0033229C">
        <w:lastRenderedPageBreak/>
        <w:t>% Keep going until thermal equilibrium is achieved</w:t>
      </w:r>
    </w:p>
    <w:p w14:paraId="25CC631C" w14:textId="77777777" w:rsidR="0033229C" w:rsidRPr="0033229C" w:rsidRDefault="0033229C" w:rsidP="0033229C">
      <w:r w:rsidRPr="0033229C">
        <w:t xml:space="preserve">EQ = Count * </w:t>
      </w:r>
      <w:proofErr w:type="gramStart"/>
      <w:r w:rsidRPr="0033229C">
        <w:t>Sec;</w:t>
      </w:r>
      <w:proofErr w:type="gramEnd"/>
    </w:p>
    <w:p w14:paraId="2D02EBB6" w14:textId="77777777" w:rsidR="0033229C" w:rsidRPr="0033229C" w:rsidRDefault="0033229C" w:rsidP="0033229C">
      <w:r w:rsidRPr="0033229C">
        <w:t>% Display time it takes to reach thermal equilibrium</w:t>
      </w:r>
    </w:p>
    <w:p w14:paraId="641963FB" w14:textId="77777777" w:rsidR="0033229C" w:rsidRPr="0033229C" w:rsidRDefault="0033229C" w:rsidP="0033229C">
      <w:proofErr w:type="spellStart"/>
      <w:r w:rsidRPr="0033229C">
        <w:t>fprintf</w:t>
      </w:r>
      <w:proofErr w:type="spellEnd"/>
      <w:r w:rsidRPr="0033229C">
        <w:t>('The time taken to achieve equilibrium in seconds is: %g\n', EQ)</w:t>
      </w:r>
    </w:p>
    <w:p w14:paraId="3D1D7D3C" w14:textId="77777777" w:rsidR="0033229C" w:rsidRPr="0033229C" w:rsidRDefault="0033229C" w:rsidP="0033229C">
      <w:proofErr w:type="spellStart"/>
      <w:r w:rsidRPr="0033229C">
        <w:t>fprintf</w:t>
      </w:r>
      <w:proofErr w:type="spellEnd"/>
      <w:r w:rsidRPr="0033229C">
        <w:t>('In hours this would be: %g\n', EQ/3600)</w:t>
      </w:r>
    </w:p>
    <w:p w14:paraId="2F5A339A" w14:textId="77777777" w:rsidR="0033229C" w:rsidRPr="0033229C" w:rsidRDefault="0033229C" w:rsidP="0033229C">
      <w:r w:rsidRPr="0033229C">
        <w:t>% Display the Numerical Solution</w:t>
      </w:r>
    </w:p>
    <w:p w14:paraId="327A5564" w14:textId="77777777" w:rsidR="0033229C" w:rsidRPr="0033229C" w:rsidRDefault="0033229C" w:rsidP="0033229C">
      <w:r w:rsidRPr="0033229C">
        <w:t>figure(2)</w:t>
      </w:r>
    </w:p>
    <w:p w14:paraId="1A2AAAE2" w14:textId="77777777" w:rsidR="0033229C" w:rsidRPr="0033229C" w:rsidRDefault="0033229C" w:rsidP="0033229C">
      <w:proofErr w:type="spellStart"/>
      <w:r w:rsidRPr="0033229C">
        <w:t>contourf</w:t>
      </w:r>
      <w:proofErr w:type="spellEnd"/>
      <w:r w:rsidRPr="0033229C">
        <w:t>(flipud(T2))</w:t>
      </w:r>
    </w:p>
    <w:p w14:paraId="71EA5380" w14:textId="77777777" w:rsidR="0033229C" w:rsidRPr="0033229C" w:rsidRDefault="0033229C" w:rsidP="0033229C">
      <w:r w:rsidRPr="0033229C">
        <w:t>title('Numerical Solution - Temperature Distribution')</w:t>
      </w:r>
    </w:p>
    <w:p w14:paraId="45924691" w14:textId="77777777" w:rsidR="0033229C" w:rsidRPr="0033229C" w:rsidRDefault="0033229C" w:rsidP="0033229C">
      <w:r w:rsidRPr="0033229C">
        <w:t>colormap('jet')</w:t>
      </w:r>
    </w:p>
    <w:p w14:paraId="17AA0644" w14:textId="77777777" w:rsidR="0033229C" w:rsidRPr="0033229C" w:rsidRDefault="0033229C" w:rsidP="0033229C">
      <w:proofErr w:type="spellStart"/>
      <w:r w:rsidRPr="0033229C">
        <w:t>colorbar</w:t>
      </w:r>
      <w:proofErr w:type="spellEnd"/>
    </w:p>
    <w:p w14:paraId="70BF0D28" w14:textId="77777777" w:rsidR="0033229C" w:rsidRPr="0033229C" w:rsidRDefault="0033229C" w:rsidP="0033229C">
      <w:r w:rsidRPr="0033229C">
        <w:t>clim([-Temp Temp]),</w:t>
      </w:r>
    </w:p>
    <w:p w14:paraId="6C68A90C" w14:textId="77777777" w:rsidR="0033229C" w:rsidRPr="0033229C" w:rsidRDefault="0033229C" w:rsidP="0033229C">
      <w:r w:rsidRPr="0033229C">
        <w:t>% Analytical solution</w:t>
      </w:r>
    </w:p>
    <w:p w14:paraId="062A1265" w14:textId="77777777" w:rsidR="0033229C" w:rsidRPr="0033229C" w:rsidRDefault="0033229C" w:rsidP="0033229C">
      <w:r w:rsidRPr="0033229C">
        <w:t>TA = zeros(NR, NC</w:t>
      </w:r>
      <w:proofErr w:type="gramStart"/>
      <w:r w:rsidRPr="0033229C">
        <w:t>);</w:t>
      </w:r>
      <w:proofErr w:type="gramEnd"/>
    </w:p>
    <w:p w14:paraId="171068DD" w14:textId="77777777" w:rsidR="0033229C" w:rsidRPr="0033229C" w:rsidRDefault="0033229C" w:rsidP="0033229C">
      <w:r w:rsidRPr="0033229C">
        <w:t>for R = 1:NR</w:t>
      </w:r>
    </w:p>
    <w:p w14:paraId="6B93944A" w14:textId="77777777" w:rsidR="0033229C" w:rsidRPr="0033229C" w:rsidRDefault="0033229C" w:rsidP="0033229C">
      <w:r w:rsidRPr="0033229C">
        <w:t xml:space="preserve">    for C = 1:NC</w:t>
      </w:r>
    </w:p>
    <w:p w14:paraId="17ACC8F5" w14:textId="77777777" w:rsidR="0033229C" w:rsidRPr="0033229C" w:rsidRDefault="0033229C" w:rsidP="0033229C">
      <w:r w:rsidRPr="0033229C">
        <w:t xml:space="preserve">        x = H * (C-1</w:t>
      </w:r>
      <w:proofErr w:type="gramStart"/>
      <w:r w:rsidRPr="0033229C">
        <w:t>);</w:t>
      </w:r>
      <w:proofErr w:type="gramEnd"/>
    </w:p>
    <w:p w14:paraId="5AA60C09" w14:textId="77777777" w:rsidR="0033229C" w:rsidRPr="0033229C" w:rsidRDefault="0033229C" w:rsidP="0033229C">
      <w:r w:rsidRPr="0033229C">
        <w:t xml:space="preserve">        y = H * (R-1</w:t>
      </w:r>
      <w:proofErr w:type="gramStart"/>
      <w:r w:rsidRPr="0033229C">
        <w:t>);</w:t>
      </w:r>
      <w:proofErr w:type="gramEnd"/>
    </w:p>
    <w:p w14:paraId="2F28957B" w14:textId="77777777" w:rsidR="0033229C" w:rsidRPr="0033229C" w:rsidRDefault="0033229C" w:rsidP="0033229C">
      <w:r w:rsidRPr="0033229C">
        <w:t xml:space="preserve">        S = </w:t>
      </w:r>
      <w:proofErr w:type="gramStart"/>
      <w:r w:rsidRPr="0033229C">
        <w:t>0;</w:t>
      </w:r>
      <w:proofErr w:type="gramEnd"/>
    </w:p>
    <w:p w14:paraId="42FB4BDA" w14:textId="77777777" w:rsidR="0033229C" w:rsidRPr="0033229C" w:rsidRDefault="0033229C" w:rsidP="0033229C">
      <w:r w:rsidRPr="0033229C">
        <w:t xml:space="preserve">        for K = 1:100</w:t>
      </w:r>
    </w:p>
    <w:p w14:paraId="3D99BE91" w14:textId="77777777" w:rsidR="0033229C" w:rsidRPr="0033229C" w:rsidRDefault="0033229C" w:rsidP="0033229C">
      <w:r w:rsidRPr="0033229C">
        <w:t xml:space="preserve">            S = S + (1/(100*K*pi)^2) * (1 - (-1)^K) * ...</w:t>
      </w:r>
    </w:p>
    <w:p w14:paraId="4E308862" w14:textId="77777777" w:rsidR="0033229C" w:rsidRPr="0033229C" w:rsidRDefault="0033229C" w:rsidP="0033229C">
      <w:r w:rsidRPr="0033229C">
        <w:t xml:space="preserve">                sin(K*pi*y/Ydim) / </w:t>
      </w:r>
      <w:proofErr w:type="spellStart"/>
      <w:r w:rsidRPr="0033229C">
        <w:t>sinh</w:t>
      </w:r>
      <w:proofErr w:type="spellEnd"/>
      <w:r w:rsidRPr="0033229C">
        <w:t>(K*pi*Xdim/Ydim) * ...</w:t>
      </w:r>
    </w:p>
    <w:p w14:paraId="36ECEAEC" w14:textId="77777777" w:rsidR="0033229C" w:rsidRPr="0033229C" w:rsidRDefault="0033229C" w:rsidP="0033229C">
      <w:r w:rsidRPr="0033229C">
        <w:t xml:space="preserve">                (cosh(K*pi*x/Ydim) - cosh(K*pi*(x-Xdim)/Ydim)</w:t>
      </w:r>
      <w:proofErr w:type="gramStart"/>
      <w:r w:rsidRPr="0033229C">
        <w:t>);</w:t>
      </w:r>
      <w:proofErr w:type="gramEnd"/>
    </w:p>
    <w:p w14:paraId="39FD38FA" w14:textId="77777777" w:rsidR="0033229C" w:rsidRPr="0033229C" w:rsidRDefault="0033229C" w:rsidP="0033229C">
      <w:r w:rsidRPr="0033229C">
        <w:t xml:space="preserve">        end</w:t>
      </w:r>
    </w:p>
    <w:p w14:paraId="427F8F1C" w14:textId="77777777" w:rsidR="0033229C" w:rsidRPr="0033229C" w:rsidRDefault="0033229C" w:rsidP="0033229C">
      <w:r w:rsidRPr="0033229C">
        <w:t xml:space="preserve">        TA(R,C) = -Temp + (2*Temp/Ydim)*y + </w:t>
      </w:r>
      <w:proofErr w:type="gramStart"/>
      <w:r w:rsidRPr="0033229C">
        <w:t>S;</w:t>
      </w:r>
      <w:proofErr w:type="gramEnd"/>
    </w:p>
    <w:p w14:paraId="32A1F92B" w14:textId="77777777" w:rsidR="0033229C" w:rsidRPr="0033229C" w:rsidRDefault="0033229C" w:rsidP="0033229C">
      <w:r w:rsidRPr="0033229C">
        <w:t xml:space="preserve">    end</w:t>
      </w:r>
    </w:p>
    <w:p w14:paraId="0AE0B1DA" w14:textId="77777777" w:rsidR="0033229C" w:rsidRPr="0033229C" w:rsidRDefault="0033229C" w:rsidP="0033229C">
      <w:r w:rsidRPr="0033229C">
        <w:t>end</w:t>
      </w:r>
    </w:p>
    <w:p w14:paraId="6913B9C1" w14:textId="77777777" w:rsidR="0033229C" w:rsidRPr="0033229C" w:rsidRDefault="0033229C" w:rsidP="0033229C">
      <w:proofErr w:type="spellStart"/>
      <w:r w:rsidRPr="0033229C">
        <w:t>disp</w:t>
      </w:r>
      <w:proofErr w:type="spellEnd"/>
      <w:r w:rsidRPr="0033229C">
        <w:t>('The Analytical solution is')</w:t>
      </w:r>
    </w:p>
    <w:p w14:paraId="34CA1ED8" w14:textId="77777777" w:rsidR="0033229C" w:rsidRPr="0033229C" w:rsidRDefault="0033229C" w:rsidP="0033229C">
      <w:proofErr w:type="spellStart"/>
      <w:r w:rsidRPr="0033229C">
        <w:t>disp</w:t>
      </w:r>
      <w:proofErr w:type="spellEnd"/>
      <w:r w:rsidRPr="0033229C">
        <w:t>(flip(TA))</w:t>
      </w:r>
    </w:p>
    <w:p w14:paraId="490E165D" w14:textId="77777777" w:rsidR="0033229C" w:rsidRPr="0033229C" w:rsidRDefault="0033229C" w:rsidP="0033229C">
      <w:proofErr w:type="spellStart"/>
      <w:r w:rsidRPr="0033229C">
        <w:t>disp</w:t>
      </w:r>
      <w:proofErr w:type="spellEnd"/>
      <w:r w:rsidRPr="0033229C">
        <w:t>('The Numerical solution is')</w:t>
      </w:r>
    </w:p>
    <w:p w14:paraId="3C7CDC15" w14:textId="77777777" w:rsidR="0033229C" w:rsidRPr="0033229C" w:rsidRDefault="0033229C" w:rsidP="0033229C">
      <w:proofErr w:type="spellStart"/>
      <w:r w:rsidRPr="0033229C">
        <w:t>disp</w:t>
      </w:r>
      <w:proofErr w:type="spellEnd"/>
      <w:r w:rsidRPr="0033229C">
        <w:t>(T2)</w:t>
      </w:r>
    </w:p>
    <w:p w14:paraId="1D13D37E" w14:textId="77777777" w:rsidR="0033229C" w:rsidRPr="0033229C" w:rsidRDefault="0033229C" w:rsidP="0033229C">
      <w:r w:rsidRPr="0033229C">
        <w:lastRenderedPageBreak/>
        <w:t>% Display the difference in figure 3</w:t>
      </w:r>
    </w:p>
    <w:p w14:paraId="1CA555A7" w14:textId="77777777" w:rsidR="0033229C" w:rsidRPr="0033229C" w:rsidRDefault="0033229C" w:rsidP="0033229C">
      <w:r w:rsidRPr="0033229C">
        <w:t>% Calculate the difference between Analytical and Numerical solutions</w:t>
      </w:r>
    </w:p>
    <w:p w14:paraId="0DD3A915" w14:textId="77777777" w:rsidR="0033229C" w:rsidRPr="0033229C" w:rsidRDefault="0033229C" w:rsidP="0033229C">
      <w:r w:rsidRPr="0033229C">
        <w:t>TD =abs(flip(TA)-T2</w:t>
      </w:r>
      <w:proofErr w:type="gramStart"/>
      <w:r w:rsidRPr="0033229C">
        <w:t>);</w:t>
      </w:r>
      <w:proofErr w:type="gramEnd"/>
    </w:p>
    <w:p w14:paraId="0C0A5410" w14:textId="77777777" w:rsidR="0033229C" w:rsidRPr="0033229C" w:rsidRDefault="0033229C" w:rsidP="0033229C">
      <w:r w:rsidRPr="0033229C">
        <w:t>% Display the positive difference in figure 3</w:t>
      </w:r>
    </w:p>
    <w:p w14:paraId="03479D98" w14:textId="77777777" w:rsidR="0033229C" w:rsidRPr="0033229C" w:rsidRDefault="0033229C" w:rsidP="0033229C">
      <w:r w:rsidRPr="0033229C">
        <w:t>figure(3)</w:t>
      </w:r>
    </w:p>
    <w:p w14:paraId="6D757109" w14:textId="77777777" w:rsidR="0033229C" w:rsidRPr="0033229C" w:rsidRDefault="0033229C" w:rsidP="0033229C">
      <w:proofErr w:type="spellStart"/>
      <w:r w:rsidRPr="0033229C">
        <w:t>contourf</w:t>
      </w:r>
      <w:proofErr w:type="spellEnd"/>
      <w:r w:rsidRPr="0033229C">
        <w:t>(TD)</w:t>
      </w:r>
    </w:p>
    <w:p w14:paraId="4D7E558A" w14:textId="77777777" w:rsidR="0033229C" w:rsidRPr="0033229C" w:rsidRDefault="0033229C" w:rsidP="0033229C">
      <w:r w:rsidRPr="0033229C">
        <w:t>title('Positive Difference between Analytical and Numerical Solutions')</w:t>
      </w:r>
    </w:p>
    <w:p w14:paraId="02A475DD" w14:textId="77777777" w:rsidR="0033229C" w:rsidRPr="0033229C" w:rsidRDefault="0033229C" w:rsidP="0033229C">
      <w:r w:rsidRPr="0033229C">
        <w:t>colormap('jet')</w:t>
      </w:r>
    </w:p>
    <w:p w14:paraId="7A4A53E2" w14:textId="77777777" w:rsidR="0033229C" w:rsidRPr="0033229C" w:rsidRDefault="0033229C" w:rsidP="0033229C">
      <w:proofErr w:type="spellStart"/>
      <w:r w:rsidRPr="0033229C">
        <w:t>colorbar</w:t>
      </w:r>
      <w:proofErr w:type="spellEnd"/>
    </w:p>
    <w:p w14:paraId="1080F294" w14:textId="77777777" w:rsidR="0033229C" w:rsidRPr="0033229C" w:rsidRDefault="0033229C" w:rsidP="0033229C">
      <w:r w:rsidRPr="0033229C">
        <w:t>clim([0 max(TD,[],'all')])</w:t>
      </w:r>
    </w:p>
    <w:p w14:paraId="3DE6CA58" w14:textId="77777777" w:rsidR="0033229C" w:rsidRPr="0033229C" w:rsidRDefault="0033229C" w:rsidP="0033229C">
      <w:proofErr w:type="spellStart"/>
      <w:r w:rsidRPr="0033229C">
        <w:t>disp</w:t>
      </w:r>
      <w:proofErr w:type="spellEnd"/>
      <w:r w:rsidRPr="0033229C">
        <w:t>('Error map ')</w:t>
      </w:r>
    </w:p>
    <w:p w14:paraId="59ED5CBF" w14:textId="77777777" w:rsidR="0033229C" w:rsidRPr="0033229C" w:rsidRDefault="0033229C" w:rsidP="0033229C">
      <w:proofErr w:type="spellStart"/>
      <w:r w:rsidRPr="0033229C">
        <w:t>disp</w:t>
      </w:r>
      <w:proofErr w:type="spellEnd"/>
      <w:r w:rsidRPr="0033229C">
        <w:t xml:space="preserve"> (TD)</w:t>
      </w:r>
    </w:p>
    <w:p w14:paraId="5B54F787" w14:textId="77777777" w:rsidR="0033229C" w:rsidRPr="0033229C" w:rsidRDefault="0033229C" w:rsidP="0033229C"/>
    <w:p w14:paraId="4F07AA38" w14:textId="77777777" w:rsidR="0033229C" w:rsidRDefault="0033229C" w:rsidP="0033229C">
      <w:pPr>
        <w:pStyle w:val="NormalWeb"/>
        <w:rPr>
          <w:rFonts w:asciiTheme="majorHAnsi" w:hAnsiTheme="majorHAnsi"/>
          <w:i/>
          <w:iCs/>
        </w:rPr>
      </w:pPr>
    </w:p>
    <w:p w14:paraId="25BC4EC8" w14:textId="77777777" w:rsidR="0033229C" w:rsidRDefault="0033229C" w:rsidP="0033229C">
      <w:pPr>
        <w:pStyle w:val="NormalWeb"/>
        <w:rPr>
          <w:rFonts w:asciiTheme="majorHAnsi" w:hAnsiTheme="majorHAnsi"/>
          <w:i/>
          <w:iCs/>
        </w:rPr>
      </w:pPr>
    </w:p>
    <w:p w14:paraId="29C88A29" w14:textId="77777777" w:rsidR="0033229C" w:rsidRDefault="0033229C" w:rsidP="0033229C">
      <w:pPr>
        <w:pStyle w:val="NormalWeb"/>
        <w:rPr>
          <w:rFonts w:asciiTheme="majorHAnsi" w:hAnsiTheme="majorHAnsi"/>
          <w:i/>
          <w:iCs/>
        </w:rPr>
      </w:pPr>
    </w:p>
    <w:p w14:paraId="123F7ED2" w14:textId="77777777" w:rsidR="0033229C" w:rsidRDefault="0033229C" w:rsidP="0033229C">
      <w:pPr>
        <w:pStyle w:val="NormalWeb"/>
        <w:rPr>
          <w:rFonts w:asciiTheme="majorHAnsi" w:hAnsiTheme="majorHAnsi"/>
          <w:i/>
          <w:iCs/>
        </w:rPr>
      </w:pPr>
    </w:p>
    <w:p w14:paraId="400A2BC5" w14:textId="77777777" w:rsidR="0033229C" w:rsidRDefault="0033229C" w:rsidP="0033229C">
      <w:pPr>
        <w:pStyle w:val="NormalWeb"/>
        <w:rPr>
          <w:rFonts w:asciiTheme="majorHAnsi" w:hAnsiTheme="majorHAnsi"/>
          <w:i/>
          <w:iCs/>
        </w:rPr>
      </w:pPr>
    </w:p>
    <w:p w14:paraId="220AF0D1" w14:textId="77777777" w:rsidR="0033229C" w:rsidRDefault="0033229C" w:rsidP="0033229C">
      <w:pPr>
        <w:pStyle w:val="NormalWeb"/>
        <w:rPr>
          <w:rFonts w:asciiTheme="majorHAnsi" w:hAnsiTheme="majorHAnsi"/>
          <w:i/>
          <w:iCs/>
        </w:rPr>
      </w:pPr>
    </w:p>
    <w:p w14:paraId="651C4E5C" w14:textId="77777777" w:rsidR="0033229C" w:rsidRDefault="0033229C" w:rsidP="0033229C">
      <w:pPr>
        <w:pStyle w:val="NormalWeb"/>
        <w:rPr>
          <w:rFonts w:asciiTheme="majorHAnsi" w:hAnsiTheme="majorHAnsi"/>
          <w:i/>
          <w:iCs/>
        </w:rPr>
      </w:pPr>
    </w:p>
    <w:p w14:paraId="62E20FB7" w14:textId="77777777" w:rsidR="0033229C" w:rsidRDefault="0033229C" w:rsidP="0033229C">
      <w:pPr>
        <w:pStyle w:val="NormalWeb"/>
        <w:rPr>
          <w:rFonts w:asciiTheme="majorHAnsi" w:hAnsiTheme="majorHAnsi"/>
          <w:i/>
          <w:iCs/>
        </w:rPr>
      </w:pPr>
    </w:p>
    <w:p w14:paraId="31F093F0" w14:textId="77777777" w:rsidR="0033229C" w:rsidRDefault="0033229C" w:rsidP="0033229C">
      <w:pPr>
        <w:pStyle w:val="NormalWeb"/>
        <w:rPr>
          <w:rFonts w:asciiTheme="majorHAnsi" w:hAnsiTheme="majorHAnsi"/>
          <w:i/>
          <w:iCs/>
        </w:rPr>
      </w:pPr>
    </w:p>
    <w:p w14:paraId="38968919" w14:textId="77777777" w:rsidR="0033229C" w:rsidRDefault="0033229C" w:rsidP="0033229C">
      <w:pPr>
        <w:pStyle w:val="NormalWeb"/>
        <w:rPr>
          <w:rFonts w:asciiTheme="majorHAnsi" w:hAnsiTheme="majorHAnsi"/>
          <w:i/>
          <w:iCs/>
        </w:rPr>
      </w:pPr>
    </w:p>
    <w:p w14:paraId="2D3B0E22" w14:textId="77777777" w:rsidR="0033229C" w:rsidRDefault="0033229C" w:rsidP="0033229C">
      <w:pPr>
        <w:pStyle w:val="NormalWeb"/>
        <w:rPr>
          <w:rFonts w:asciiTheme="majorHAnsi" w:hAnsiTheme="majorHAnsi"/>
          <w:i/>
          <w:iCs/>
        </w:rPr>
      </w:pPr>
    </w:p>
    <w:p w14:paraId="296CE626" w14:textId="77777777" w:rsidR="0033229C" w:rsidRDefault="0033229C" w:rsidP="0033229C">
      <w:pPr>
        <w:pStyle w:val="NormalWeb"/>
        <w:rPr>
          <w:rFonts w:asciiTheme="majorHAnsi" w:hAnsiTheme="majorHAnsi"/>
          <w:i/>
          <w:iCs/>
        </w:rPr>
      </w:pPr>
    </w:p>
    <w:p w14:paraId="36C74CA4" w14:textId="77777777" w:rsidR="0033229C" w:rsidRDefault="0033229C" w:rsidP="0033229C">
      <w:pPr>
        <w:pStyle w:val="NormalWeb"/>
        <w:rPr>
          <w:rFonts w:asciiTheme="majorHAnsi" w:hAnsiTheme="majorHAnsi"/>
          <w:i/>
          <w:iCs/>
        </w:rPr>
      </w:pPr>
    </w:p>
    <w:p w14:paraId="5F5A80F7" w14:textId="77777777" w:rsidR="0033229C" w:rsidRDefault="0033229C" w:rsidP="0033229C">
      <w:pPr>
        <w:pStyle w:val="NormalWeb"/>
        <w:rPr>
          <w:rFonts w:asciiTheme="majorHAnsi" w:hAnsiTheme="majorHAnsi"/>
          <w:i/>
          <w:iCs/>
        </w:rPr>
      </w:pPr>
    </w:p>
    <w:p w14:paraId="12969076" w14:textId="77777777" w:rsidR="0033229C" w:rsidRDefault="0033229C" w:rsidP="0033229C">
      <w:pPr>
        <w:pStyle w:val="NormalWeb"/>
        <w:rPr>
          <w:rFonts w:asciiTheme="majorHAnsi" w:hAnsiTheme="majorHAnsi"/>
          <w:i/>
          <w:iCs/>
        </w:rPr>
      </w:pPr>
    </w:p>
    <w:p w14:paraId="2BE86118" w14:textId="77777777" w:rsidR="0033229C" w:rsidRPr="00FE6BF5" w:rsidRDefault="0033229C" w:rsidP="0033229C">
      <w:pPr>
        <w:pStyle w:val="NormalWeb"/>
        <w:rPr>
          <w:rFonts w:asciiTheme="majorHAnsi" w:hAnsiTheme="majorHAnsi"/>
          <w:i/>
          <w:iCs/>
        </w:rPr>
      </w:pPr>
    </w:p>
    <w:p w14:paraId="2BF4264B" w14:textId="77777777" w:rsidR="005C5E91" w:rsidRPr="00674D2C" w:rsidRDefault="005C5E91" w:rsidP="00ED50F1">
      <w:pPr>
        <w:pStyle w:val="NormalWeb"/>
        <w:ind w:left="720"/>
        <w:rPr>
          <w:rFonts w:asciiTheme="majorHAnsi" w:hAnsiTheme="majorHAnsi"/>
        </w:rPr>
      </w:pPr>
    </w:p>
    <w:p w14:paraId="6BF5C5C1" w14:textId="77777777" w:rsidR="001558FB" w:rsidRPr="00674D2C" w:rsidRDefault="001558FB" w:rsidP="00353C74">
      <w:pPr>
        <w:rPr>
          <w:rFonts w:asciiTheme="majorHAnsi" w:hAnsiTheme="majorHAnsi"/>
        </w:rPr>
      </w:pPr>
    </w:p>
    <w:p w14:paraId="1C0A3027" w14:textId="2FE62D55" w:rsidR="00D45F7E" w:rsidRPr="00674D2C" w:rsidRDefault="00D45F7E" w:rsidP="00353C74">
      <w:pPr>
        <w:rPr>
          <w:rFonts w:asciiTheme="majorHAnsi" w:hAnsiTheme="majorHAnsi"/>
        </w:rPr>
      </w:pPr>
    </w:p>
    <w:sectPr w:rsidR="00D45F7E" w:rsidRPr="00674D2C" w:rsidSect="005E13FE">
      <w:headerReference w:type="default" r:id="rId49"/>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5BF6C" w14:textId="77777777" w:rsidR="00687DB0" w:rsidRDefault="00687DB0" w:rsidP="002851EC">
      <w:pPr>
        <w:spacing w:after="0" w:line="240" w:lineRule="auto"/>
      </w:pPr>
      <w:r>
        <w:separator/>
      </w:r>
    </w:p>
  </w:endnote>
  <w:endnote w:type="continuationSeparator" w:id="0">
    <w:p w14:paraId="6A221207" w14:textId="77777777" w:rsidR="00687DB0" w:rsidRDefault="00687DB0" w:rsidP="00285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537636"/>
      <w:docPartObj>
        <w:docPartGallery w:val="Page Numbers (Bottom of Page)"/>
        <w:docPartUnique/>
      </w:docPartObj>
    </w:sdtPr>
    <w:sdtEndPr>
      <w:rPr>
        <w:noProof/>
      </w:rPr>
    </w:sdtEndPr>
    <w:sdtContent>
      <w:p w14:paraId="4AC2CEF1" w14:textId="6AF289EA" w:rsidR="008726CB" w:rsidRDefault="008726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1869C2" w14:textId="77777777" w:rsidR="007E3F16" w:rsidRDefault="007E3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FA1F7" w14:textId="77777777" w:rsidR="00687DB0" w:rsidRDefault="00687DB0" w:rsidP="002851EC">
      <w:pPr>
        <w:spacing w:after="0" w:line="240" w:lineRule="auto"/>
      </w:pPr>
      <w:r>
        <w:separator/>
      </w:r>
    </w:p>
  </w:footnote>
  <w:footnote w:type="continuationSeparator" w:id="0">
    <w:p w14:paraId="0F1EEF94" w14:textId="77777777" w:rsidR="00687DB0" w:rsidRDefault="00687DB0" w:rsidP="00285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FB605" w14:textId="40E50503" w:rsidR="007E3F16" w:rsidRPr="007E3F16" w:rsidRDefault="007E3F16">
    <w:pPr>
      <w:pStyle w:val="Header"/>
      <w:rPr>
        <w:rFonts w:ascii="Bradley Hand ITC" w:hAnsi="Bradley Hand ITC"/>
      </w:rPr>
    </w:pPr>
    <w:r>
      <w:rPr>
        <w:rFonts w:ascii="Bradley Hand ITC" w:hAnsi="Bradley Hand ITC"/>
      </w:rPr>
      <w:t>William Holmes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179A"/>
    <w:multiLevelType w:val="multilevel"/>
    <w:tmpl w:val="5250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730B2"/>
    <w:multiLevelType w:val="multilevel"/>
    <w:tmpl w:val="AF782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6274E"/>
    <w:multiLevelType w:val="multilevel"/>
    <w:tmpl w:val="295C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75193"/>
    <w:multiLevelType w:val="multilevel"/>
    <w:tmpl w:val="6C04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96438"/>
    <w:multiLevelType w:val="multilevel"/>
    <w:tmpl w:val="E99A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7571D"/>
    <w:multiLevelType w:val="multilevel"/>
    <w:tmpl w:val="62F60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83576"/>
    <w:multiLevelType w:val="multilevel"/>
    <w:tmpl w:val="511022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7A7A2C"/>
    <w:multiLevelType w:val="hybridMultilevel"/>
    <w:tmpl w:val="5E86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7C3B83"/>
    <w:multiLevelType w:val="multilevel"/>
    <w:tmpl w:val="A63A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765DF"/>
    <w:multiLevelType w:val="multilevel"/>
    <w:tmpl w:val="C128B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43E8C"/>
    <w:multiLevelType w:val="multilevel"/>
    <w:tmpl w:val="A820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71B82"/>
    <w:multiLevelType w:val="multilevel"/>
    <w:tmpl w:val="207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4168F"/>
    <w:multiLevelType w:val="hybridMultilevel"/>
    <w:tmpl w:val="3B92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64324"/>
    <w:multiLevelType w:val="multilevel"/>
    <w:tmpl w:val="BB5AE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BC7582"/>
    <w:multiLevelType w:val="multilevel"/>
    <w:tmpl w:val="78F61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0707EB"/>
    <w:multiLevelType w:val="multilevel"/>
    <w:tmpl w:val="ED8E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855487"/>
    <w:multiLevelType w:val="multilevel"/>
    <w:tmpl w:val="FED4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403AF"/>
    <w:multiLevelType w:val="multilevel"/>
    <w:tmpl w:val="0846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C03FDD"/>
    <w:multiLevelType w:val="multilevel"/>
    <w:tmpl w:val="9616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96317E"/>
    <w:multiLevelType w:val="multilevel"/>
    <w:tmpl w:val="F6D62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C60339"/>
    <w:multiLevelType w:val="multilevel"/>
    <w:tmpl w:val="8D4E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464D89"/>
    <w:multiLevelType w:val="multilevel"/>
    <w:tmpl w:val="6F26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7851C0"/>
    <w:multiLevelType w:val="multilevel"/>
    <w:tmpl w:val="E99A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D74EF"/>
    <w:multiLevelType w:val="multilevel"/>
    <w:tmpl w:val="8296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9021A2"/>
    <w:multiLevelType w:val="multilevel"/>
    <w:tmpl w:val="E5FA4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055512"/>
    <w:multiLevelType w:val="multilevel"/>
    <w:tmpl w:val="BB5A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403161"/>
    <w:multiLevelType w:val="multilevel"/>
    <w:tmpl w:val="042E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EE7128"/>
    <w:multiLevelType w:val="multilevel"/>
    <w:tmpl w:val="BA5AC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6C3187"/>
    <w:multiLevelType w:val="multilevel"/>
    <w:tmpl w:val="852C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40284">
    <w:abstractNumId w:val="9"/>
  </w:num>
  <w:num w:numId="2" w16cid:durableId="1731734464">
    <w:abstractNumId w:val="1"/>
  </w:num>
  <w:num w:numId="3" w16cid:durableId="1153448222">
    <w:abstractNumId w:val="4"/>
  </w:num>
  <w:num w:numId="4" w16cid:durableId="407073117">
    <w:abstractNumId w:val="10"/>
  </w:num>
  <w:num w:numId="5" w16cid:durableId="1101335669">
    <w:abstractNumId w:val="0"/>
  </w:num>
  <w:num w:numId="6" w16cid:durableId="2107992935">
    <w:abstractNumId w:val="17"/>
  </w:num>
  <w:num w:numId="7" w16cid:durableId="1171219143">
    <w:abstractNumId w:val="26"/>
  </w:num>
  <w:num w:numId="8" w16cid:durableId="2126074517">
    <w:abstractNumId w:val="15"/>
  </w:num>
  <w:num w:numId="9" w16cid:durableId="863858158">
    <w:abstractNumId w:val="5"/>
  </w:num>
  <w:num w:numId="10" w16cid:durableId="326517109">
    <w:abstractNumId w:val="11"/>
  </w:num>
  <w:num w:numId="11" w16cid:durableId="876940318">
    <w:abstractNumId w:val="21"/>
  </w:num>
  <w:num w:numId="12" w16cid:durableId="786705006">
    <w:abstractNumId w:val="18"/>
  </w:num>
  <w:num w:numId="13" w16cid:durableId="400636769">
    <w:abstractNumId w:val="24"/>
  </w:num>
  <w:num w:numId="14" w16cid:durableId="1158880609">
    <w:abstractNumId w:val="8"/>
  </w:num>
  <w:num w:numId="15" w16cid:durableId="241645523">
    <w:abstractNumId w:val="14"/>
  </w:num>
  <w:num w:numId="16" w16cid:durableId="40061108">
    <w:abstractNumId w:val="22"/>
  </w:num>
  <w:num w:numId="17" w16cid:durableId="909773603">
    <w:abstractNumId w:val="28"/>
  </w:num>
  <w:num w:numId="18" w16cid:durableId="1848397275">
    <w:abstractNumId w:val="16"/>
  </w:num>
  <w:num w:numId="19" w16cid:durableId="1584602516">
    <w:abstractNumId w:val="2"/>
  </w:num>
  <w:num w:numId="20" w16cid:durableId="685979039">
    <w:abstractNumId w:val="23"/>
  </w:num>
  <w:num w:numId="21" w16cid:durableId="415370229">
    <w:abstractNumId w:val="6"/>
  </w:num>
  <w:num w:numId="22" w16cid:durableId="1972665299">
    <w:abstractNumId w:val="27"/>
  </w:num>
  <w:num w:numId="23" w16cid:durableId="1399132825">
    <w:abstractNumId w:val="3"/>
  </w:num>
  <w:num w:numId="24" w16cid:durableId="1003898841">
    <w:abstractNumId w:val="20"/>
  </w:num>
  <w:num w:numId="25" w16cid:durableId="1800609841">
    <w:abstractNumId w:val="12"/>
  </w:num>
  <w:num w:numId="26" w16cid:durableId="2018732268">
    <w:abstractNumId w:val="19"/>
  </w:num>
  <w:num w:numId="27" w16cid:durableId="1088381829">
    <w:abstractNumId w:val="25"/>
  </w:num>
  <w:num w:numId="28" w16cid:durableId="2142770858">
    <w:abstractNumId w:val="7"/>
  </w:num>
  <w:num w:numId="29" w16cid:durableId="13910023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74"/>
    <w:rsid w:val="00011FDC"/>
    <w:rsid w:val="000271E3"/>
    <w:rsid w:val="00052C7C"/>
    <w:rsid w:val="0006673D"/>
    <w:rsid w:val="00073824"/>
    <w:rsid w:val="00073F1A"/>
    <w:rsid w:val="00080FD7"/>
    <w:rsid w:val="000926C7"/>
    <w:rsid w:val="000A55B0"/>
    <w:rsid w:val="000A69AB"/>
    <w:rsid w:val="000B3A09"/>
    <w:rsid w:val="000C3E54"/>
    <w:rsid w:val="000C45F6"/>
    <w:rsid w:val="000C6F18"/>
    <w:rsid w:val="000D4F83"/>
    <w:rsid w:val="000D72BE"/>
    <w:rsid w:val="000E1F98"/>
    <w:rsid w:val="00106792"/>
    <w:rsid w:val="00115CEF"/>
    <w:rsid w:val="001558FB"/>
    <w:rsid w:val="00165D08"/>
    <w:rsid w:val="00181216"/>
    <w:rsid w:val="00182A56"/>
    <w:rsid w:val="00193F45"/>
    <w:rsid w:val="001A2F3B"/>
    <w:rsid w:val="001A439E"/>
    <w:rsid w:val="001B0DEC"/>
    <w:rsid w:val="001B6D4B"/>
    <w:rsid w:val="001C3209"/>
    <w:rsid w:val="001C428D"/>
    <w:rsid w:val="001D0032"/>
    <w:rsid w:val="001D096A"/>
    <w:rsid w:val="001D1008"/>
    <w:rsid w:val="001D7288"/>
    <w:rsid w:val="001E5A2B"/>
    <w:rsid w:val="001F0322"/>
    <w:rsid w:val="001F06E1"/>
    <w:rsid w:val="00207357"/>
    <w:rsid w:val="00207FEA"/>
    <w:rsid w:val="00220636"/>
    <w:rsid w:val="002508ED"/>
    <w:rsid w:val="00251908"/>
    <w:rsid w:val="0025608B"/>
    <w:rsid w:val="00262201"/>
    <w:rsid w:val="002633CD"/>
    <w:rsid w:val="00275DF6"/>
    <w:rsid w:val="00281D9B"/>
    <w:rsid w:val="002851EC"/>
    <w:rsid w:val="002950C5"/>
    <w:rsid w:val="002D5D05"/>
    <w:rsid w:val="00300585"/>
    <w:rsid w:val="003177D9"/>
    <w:rsid w:val="00317CAA"/>
    <w:rsid w:val="003213B3"/>
    <w:rsid w:val="00322379"/>
    <w:rsid w:val="0033229C"/>
    <w:rsid w:val="00341980"/>
    <w:rsid w:val="00341BC5"/>
    <w:rsid w:val="00353C74"/>
    <w:rsid w:val="0037034E"/>
    <w:rsid w:val="00381172"/>
    <w:rsid w:val="003A24B4"/>
    <w:rsid w:val="003A78CE"/>
    <w:rsid w:val="003B02B4"/>
    <w:rsid w:val="003E2AED"/>
    <w:rsid w:val="003E2FC2"/>
    <w:rsid w:val="003F3049"/>
    <w:rsid w:val="004005E1"/>
    <w:rsid w:val="00401580"/>
    <w:rsid w:val="004322F3"/>
    <w:rsid w:val="00464EDC"/>
    <w:rsid w:val="004838AC"/>
    <w:rsid w:val="00493293"/>
    <w:rsid w:val="00494407"/>
    <w:rsid w:val="004D0C6A"/>
    <w:rsid w:val="004E4F7B"/>
    <w:rsid w:val="004E5796"/>
    <w:rsid w:val="004E78FA"/>
    <w:rsid w:val="005017DC"/>
    <w:rsid w:val="005029FC"/>
    <w:rsid w:val="00520FC9"/>
    <w:rsid w:val="005327E2"/>
    <w:rsid w:val="00532872"/>
    <w:rsid w:val="005620BC"/>
    <w:rsid w:val="00571692"/>
    <w:rsid w:val="00577947"/>
    <w:rsid w:val="005A48B9"/>
    <w:rsid w:val="005A7345"/>
    <w:rsid w:val="005B73DF"/>
    <w:rsid w:val="005C18B6"/>
    <w:rsid w:val="005C3022"/>
    <w:rsid w:val="005C5E91"/>
    <w:rsid w:val="005D5CE8"/>
    <w:rsid w:val="005D6706"/>
    <w:rsid w:val="005D78BA"/>
    <w:rsid w:val="005E0956"/>
    <w:rsid w:val="005E13FE"/>
    <w:rsid w:val="005F0DB0"/>
    <w:rsid w:val="00633838"/>
    <w:rsid w:val="00634531"/>
    <w:rsid w:val="00635F9C"/>
    <w:rsid w:val="00650B75"/>
    <w:rsid w:val="00673004"/>
    <w:rsid w:val="00674D2C"/>
    <w:rsid w:val="00685505"/>
    <w:rsid w:val="00687DB0"/>
    <w:rsid w:val="006A59AA"/>
    <w:rsid w:val="006B6C95"/>
    <w:rsid w:val="006C68E8"/>
    <w:rsid w:val="006C698F"/>
    <w:rsid w:val="006D4A7D"/>
    <w:rsid w:val="006D6A0E"/>
    <w:rsid w:val="006E7283"/>
    <w:rsid w:val="006F03B2"/>
    <w:rsid w:val="00706610"/>
    <w:rsid w:val="00707864"/>
    <w:rsid w:val="00711B19"/>
    <w:rsid w:val="00716F19"/>
    <w:rsid w:val="00723891"/>
    <w:rsid w:val="00744CB9"/>
    <w:rsid w:val="007478BB"/>
    <w:rsid w:val="00752FE4"/>
    <w:rsid w:val="00754F58"/>
    <w:rsid w:val="00755C95"/>
    <w:rsid w:val="007600EB"/>
    <w:rsid w:val="00763ABF"/>
    <w:rsid w:val="007A15C2"/>
    <w:rsid w:val="007B16DA"/>
    <w:rsid w:val="007B3FFE"/>
    <w:rsid w:val="007C2B69"/>
    <w:rsid w:val="007C3B41"/>
    <w:rsid w:val="007D5563"/>
    <w:rsid w:val="007E070C"/>
    <w:rsid w:val="007E3F16"/>
    <w:rsid w:val="007E48F8"/>
    <w:rsid w:val="007E638D"/>
    <w:rsid w:val="007F3C92"/>
    <w:rsid w:val="007F4F66"/>
    <w:rsid w:val="007F5271"/>
    <w:rsid w:val="0081069F"/>
    <w:rsid w:val="00816D75"/>
    <w:rsid w:val="0086601E"/>
    <w:rsid w:val="008702A0"/>
    <w:rsid w:val="008726CB"/>
    <w:rsid w:val="00882067"/>
    <w:rsid w:val="00884859"/>
    <w:rsid w:val="00897B8E"/>
    <w:rsid w:val="008A248E"/>
    <w:rsid w:val="008B21F7"/>
    <w:rsid w:val="008C358B"/>
    <w:rsid w:val="008C4280"/>
    <w:rsid w:val="008C43FF"/>
    <w:rsid w:val="008C6F4C"/>
    <w:rsid w:val="008D66EE"/>
    <w:rsid w:val="008D7184"/>
    <w:rsid w:val="008E3629"/>
    <w:rsid w:val="008E75C6"/>
    <w:rsid w:val="00900C35"/>
    <w:rsid w:val="00917618"/>
    <w:rsid w:val="009316A6"/>
    <w:rsid w:val="00942A1C"/>
    <w:rsid w:val="00945955"/>
    <w:rsid w:val="00957A94"/>
    <w:rsid w:val="009723EE"/>
    <w:rsid w:val="009901E4"/>
    <w:rsid w:val="009D3BB2"/>
    <w:rsid w:val="009E1CE3"/>
    <w:rsid w:val="009F7A9A"/>
    <w:rsid w:val="00A21494"/>
    <w:rsid w:val="00A34749"/>
    <w:rsid w:val="00A414B2"/>
    <w:rsid w:val="00A474DF"/>
    <w:rsid w:val="00A9318A"/>
    <w:rsid w:val="00AA172D"/>
    <w:rsid w:val="00AB160A"/>
    <w:rsid w:val="00AB40AF"/>
    <w:rsid w:val="00AB739E"/>
    <w:rsid w:val="00AC1177"/>
    <w:rsid w:val="00AC4DD0"/>
    <w:rsid w:val="00AE41CC"/>
    <w:rsid w:val="00AE6AD0"/>
    <w:rsid w:val="00AE7888"/>
    <w:rsid w:val="00B059C4"/>
    <w:rsid w:val="00B14BCB"/>
    <w:rsid w:val="00B14CC5"/>
    <w:rsid w:val="00B25A1C"/>
    <w:rsid w:val="00B31AFC"/>
    <w:rsid w:val="00B427B8"/>
    <w:rsid w:val="00B66821"/>
    <w:rsid w:val="00B76272"/>
    <w:rsid w:val="00B81D71"/>
    <w:rsid w:val="00BB0159"/>
    <w:rsid w:val="00BB26D2"/>
    <w:rsid w:val="00BB502D"/>
    <w:rsid w:val="00BC30BC"/>
    <w:rsid w:val="00BC45F8"/>
    <w:rsid w:val="00BE6A51"/>
    <w:rsid w:val="00BF3E4D"/>
    <w:rsid w:val="00BF6937"/>
    <w:rsid w:val="00C00CFF"/>
    <w:rsid w:val="00C05586"/>
    <w:rsid w:val="00C10C36"/>
    <w:rsid w:val="00C1434A"/>
    <w:rsid w:val="00C17132"/>
    <w:rsid w:val="00C2795B"/>
    <w:rsid w:val="00C431FD"/>
    <w:rsid w:val="00C6775F"/>
    <w:rsid w:val="00C957C0"/>
    <w:rsid w:val="00C9681F"/>
    <w:rsid w:val="00CB5599"/>
    <w:rsid w:val="00CB687A"/>
    <w:rsid w:val="00CE68A8"/>
    <w:rsid w:val="00D30695"/>
    <w:rsid w:val="00D45F7E"/>
    <w:rsid w:val="00D618C4"/>
    <w:rsid w:val="00D618E2"/>
    <w:rsid w:val="00D644F3"/>
    <w:rsid w:val="00DA04E4"/>
    <w:rsid w:val="00DA4AA0"/>
    <w:rsid w:val="00DA5628"/>
    <w:rsid w:val="00DA5D0E"/>
    <w:rsid w:val="00DA6C96"/>
    <w:rsid w:val="00DC7B1B"/>
    <w:rsid w:val="00DD37E3"/>
    <w:rsid w:val="00DD3D0B"/>
    <w:rsid w:val="00DF5F7E"/>
    <w:rsid w:val="00E01977"/>
    <w:rsid w:val="00E03437"/>
    <w:rsid w:val="00E344FE"/>
    <w:rsid w:val="00E41532"/>
    <w:rsid w:val="00E67779"/>
    <w:rsid w:val="00E91347"/>
    <w:rsid w:val="00EC5D49"/>
    <w:rsid w:val="00ED1B85"/>
    <w:rsid w:val="00ED50F1"/>
    <w:rsid w:val="00F13AE1"/>
    <w:rsid w:val="00F16298"/>
    <w:rsid w:val="00F240C6"/>
    <w:rsid w:val="00F32E24"/>
    <w:rsid w:val="00F37A8D"/>
    <w:rsid w:val="00F500C0"/>
    <w:rsid w:val="00F60830"/>
    <w:rsid w:val="00F64338"/>
    <w:rsid w:val="00F86E82"/>
    <w:rsid w:val="00FA1C8D"/>
    <w:rsid w:val="00FC03F8"/>
    <w:rsid w:val="00FC20B4"/>
    <w:rsid w:val="00FC60D2"/>
    <w:rsid w:val="00FD5139"/>
    <w:rsid w:val="00FE6BF5"/>
    <w:rsid w:val="00FF1859"/>
    <w:rsid w:val="00FF3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452A9"/>
  <w15:chartTrackingRefBased/>
  <w15:docId w15:val="{C8D731A5-B38B-4364-9943-8D1CB7E6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C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3C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53C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53C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C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C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C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C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C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C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3C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53C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53C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C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C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C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C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C74"/>
    <w:rPr>
      <w:rFonts w:eastAsiaTheme="majorEastAsia" w:cstheme="majorBidi"/>
      <w:color w:val="272727" w:themeColor="text1" w:themeTint="D8"/>
    </w:rPr>
  </w:style>
  <w:style w:type="paragraph" w:styleId="Title">
    <w:name w:val="Title"/>
    <w:basedOn w:val="Normal"/>
    <w:next w:val="Normal"/>
    <w:link w:val="TitleChar"/>
    <w:uiPriority w:val="10"/>
    <w:qFormat/>
    <w:rsid w:val="00353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C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C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C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C74"/>
    <w:pPr>
      <w:spacing w:before="160"/>
      <w:jc w:val="center"/>
    </w:pPr>
    <w:rPr>
      <w:i/>
      <w:iCs/>
      <w:color w:val="404040" w:themeColor="text1" w:themeTint="BF"/>
    </w:rPr>
  </w:style>
  <w:style w:type="character" w:customStyle="1" w:styleId="QuoteChar">
    <w:name w:val="Quote Char"/>
    <w:basedOn w:val="DefaultParagraphFont"/>
    <w:link w:val="Quote"/>
    <w:uiPriority w:val="29"/>
    <w:rsid w:val="00353C74"/>
    <w:rPr>
      <w:i/>
      <w:iCs/>
      <w:color w:val="404040" w:themeColor="text1" w:themeTint="BF"/>
    </w:rPr>
  </w:style>
  <w:style w:type="paragraph" w:styleId="ListParagraph">
    <w:name w:val="List Paragraph"/>
    <w:basedOn w:val="Normal"/>
    <w:uiPriority w:val="34"/>
    <w:qFormat/>
    <w:rsid w:val="00353C74"/>
    <w:pPr>
      <w:ind w:left="720"/>
      <w:contextualSpacing/>
    </w:pPr>
  </w:style>
  <w:style w:type="character" w:styleId="IntenseEmphasis">
    <w:name w:val="Intense Emphasis"/>
    <w:basedOn w:val="DefaultParagraphFont"/>
    <w:uiPriority w:val="21"/>
    <w:qFormat/>
    <w:rsid w:val="00353C74"/>
    <w:rPr>
      <w:i/>
      <w:iCs/>
      <w:color w:val="0F4761" w:themeColor="accent1" w:themeShade="BF"/>
    </w:rPr>
  </w:style>
  <w:style w:type="paragraph" w:styleId="IntenseQuote">
    <w:name w:val="Intense Quote"/>
    <w:basedOn w:val="Normal"/>
    <w:next w:val="Normal"/>
    <w:link w:val="IntenseQuoteChar"/>
    <w:uiPriority w:val="30"/>
    <w:qFormat/>
    <w:rsid w:val="00353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C74"/>
    <w:rPr>
      <w:i/>
      <w:iCs/>
      <w:color w:val="0F4761" w:themeColor="accent1" w:themeShade="BF"/>
    </w:rPr>
  </w:style>
  <w:style w:type="character" w:styleId="IntenseReference">
    <w:name w:val="Intense Reference"/>
    <w:basedOn w:val="DefaultParagraphFont"/>
    <w:uiPriority w:val="32"/>
    <w:qFormat/>
    <w:rsid w:val="00353C74"/>
    <w:rPr>
      <w:b/>
      <w:bCs/>
      <w:smallCaps/>
      <w:color w:val="0F4761" w:themeColor="accent1" w:themeShade="BF"/>
      <w:spacing w:val="5"/>
    </w:rPr>
  </w:style>
  <w:style w:type="paragraph" w:styleId="NormalWeb">
    <w:name w:val="Normal (Web)"/>
    <w:basedOn w:val="Normal"/>
    <w:uiPriority w:val="99"/>
    <w:semiHidden/>
    <w:unhideWhenUsed/>
    <w:rsid w:val="00B31A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8C4280"/>
    <w:rPr>
      <w:color w:val="666666"/>
    </w:rPr>
  </w:style>
  <w:style w:type="character" w:styleId="Emphasis">
    <w:name w:val="Emphasis"/>
    <w:basedOn w:val="DefaultParagraphFont"/>
    <w:uiPriority w:val="20"/>
    <w:qFormat/>
    <w:rsid w:val="008B21F7"/>
    <w:rPr>
      <w:i/>
      <w:iCs/>
    </w:rPr>
  </w:style>
  <w:style w:type="character" w:styleId="Strong">
    <w:name w:val="Strong"/>
    <w:basedOn w:val="DefaultParagraphFont"/>
    <w:uiPriority w:val="22"/>
    <w:qFormat/>
    <w:rsid w:val="00C6775F"/>
    <w:rPr>
      <w:b/>
      <w:bCs/>
    </w:rPr>
  </w:style>
  <w:style w:type="paragraph" w:styleId="Header">
    <w:name w:val="header"/>
    <w:basedOn w:val="Normal"/>
    <w:link w:val="HeaderChar"/>
    <w:uiPriority w:val="99"/>
    <w:unhideWhenUsed/>
    <w:rsid w:val="002851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1EC"/>
  </w:style>
  <w:style w:type="paragraph" w:styleId="Footer">
    <w:name w:val="footer"/>
    <w:basedOn w:val="Normal"/>
    <w:link w:val="FooterChar"/>
    <w:uiPriority w:val="99"/>
    <w:unhideWhenUsed/>
    <w:rsid w:val="002851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1EC"/>
  </w:style>
  <w:style w:type="paragraph" w:styleId="TOCHeading">
    <w:name w:val="TOC Heading"/>
    <w:basedOn w:val="Heading1"/>
    <w:next w:val="Normal"/>
    <w:uiPriority w:val="39"/>
    <w:unhideWhenUsed/>
    <w:qFormat/>
    <w:rsid w:val="00ED1B8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D1B85"/>
    <w:pPr>
      <w:spacing w:after="100"/>
    </w:pPr>
  </w:style>
  <w:style w:type="paragraph" w:styleId="TOC2">
    <w:name w:val="toc 2"/>
    <w:basedOn w:val="Normal"/>
    <w:next w:val="Normal"/>
    <w:autoRedefine/>
    <w:uiPriority w:val="39"/>
    <w:unhideWhenUsed/>
    <w:rsid w:val="00ED1B85"/>
    <w:pPr>
      <w:spacing w:after="100"/>
      <w:ind w:left="220"/>
    </w:pPr>
  </w:style>
  <w:style w:type="paragraph" w:styleId="TOC3">
    <w:name w:val="toc 3"/>
    <w:basedOn w:val="Normal"/>
    <w:next w:val="Normal"/>
    <w:autoRedefine/>
    <w:uiPriority w:val="39"/>
    <w:unhideWhenUsed/>
    <w:rsid w:val="00ED1B85"/>
    <w:pPr>
      <w:spacing w:after="100"/>
      <w:ind w:left="440"/>
    </w:pPr>
  </w:style>
  <w:style w:type="character" w:styleId="Hyperlink">
    <w:name w:val="Hyperlink"/>
    <w:basedOn w:val="DefaultParagraphFont"/>
    <w:uiPriority w:val="99"/>
    <w:unhideWhenUsed/>
    <w:rsid w:val="00ED1B85"/>
    <w:rPr>
      <w:color w:val="467886" w:themeColor="hyperlink"/>
      <w:u w:val="single"/>
    </w:rPr>
  </w:style>
  <w:style w:type="paragraph" w:styleId="TableofFigures">
    <w:name w:val="table of figures"/>
    <w:basedOn w:val="Normal"/>
    <w:next w:val="Normal"/>
    <w:uiPriority w:val="99"/>
    <w:unhideWhenUsed/>
    <w:rsid w:val="008C6F4C"/>
    <w:pPr>
      <w:spacing w:after="0"/>
    </w:pPr>
    <w:rPr>
      <w:i/>
      <w:iCs/>
      <w:sz w:val="20"/>
      <w:szCs w:val="20"/>
    </w:rPr>
  </w:style>
  <w:style w:type="paragraph" w:styleId="Caption">
    <w:name w:val="caption"/>
    <w:basedOn w:val="Normal"/>
    <w:next w:val="Normal"/>
    <w:uiPriority w:val="35"/>
    <w:unhideWhenUsed/>
    <w:qFormat/>
    <w:rsid w:val="008C6F4C"/>
    <w:pPr>
      <w:spacing w:after="200" w:line="240" w:lineRule="auto"/>
    </w:pPr>
    <w:rPr>
      <w:i/>
      <w:iCs/>
      <w:color w:val="0E2841" w:themeColor="text2"/>
      <w:sz w:val="18"/>
      <w:szCs w:val="18"/>
    </w:rPr>
  </w:style>
  <w:style w:type="paragraph" w:styleId="NoSpacing">
    <w:name w:val="No Spacing"/>
    <w:link w:val="NoSpacingChar"/>
    <w:uiPriority w:val="1"/>
    <w:qFormat/>
    <w:rsid w:val="005E13F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E13FE"/>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76971">
      <w:bodyDiv w:val="1"/>
      <w:marLeft w:val="0"/>
      <w:marRight w:val="0"/>
      <w:marTop w:val="0"/>
      <w:marBottom w:val="0"/>
      <w:divBdr>
        <w:top w:val="none" w:sz="0" w:space="0" w:color="auto"/>
        <w:left w:val="none" w:sz="0" w:space="0" w:color="auto"/>
        <w:bottom w:val="none" w:sz="0" w:space="0" w:color="auto"/>
        <w:right w:val="none" w:sz="0" w:space="0" w:color="auto"/>
      </w:divBdr>
    </w:div>
    <w:div w:id="136654697">
      <w:bodyDiv w:val="1"/>
      <w:marLeft w:val="0"/>
      <w:marRight w:val="0"/>
      <w:marTop w:val="0"/>
      <w:marBottom w:val="0"/>
      <w:divBdr>
        <w:top w:val="none" w:sz="0" w:space="0" w:color="auto"/>
        <w:left w:val="none" w:sz="0" w:space="0" w:color="auto"/>
        <w:bottom w:val="none" w:sz="0" w:space="0" w:color="auto"/>
        <w:right w:val="none" w:sz="0" w:space="0" w:color="auto"/>
      </w:divBdr>
    </w:div>
    <w:div w:id="139230630">
      <w:bodyDiv w:val="1"/>
      <w:marLeft w:val="0"/>
      <w:marRight w:val="0"/>
      <w:marTop w:val="0"/>
      <w:marBottom w:val="0"/>
      <w:divBdr>
        <w:top w:val="none" w:sz="0" w:space="0" w:color="auto"/>
        <w:left w:val="none" w:sz="0" w:space="0" w:color="auto"/>
        <w:bottom w:val="none" w:sz="0" w:space="0" w:color="auto"/>
        <w:right w:val="none" w:sz="0" w:space="0" w:color="auto"/>
      </w:divBdr>
    </w:div>
    <w:div w:id="147720362">
      <w:bodyDiv w:val="1"/>
      <w:marLeft w:val="0"/>
      <w:marRight w:val="0"/>
      <w:marTop w:val="0"/>
      <w:marBottom w:val="0"/>
      <w:divBdr>
        <w:top w:val="none" w:sz="0" w:space="0" w:color="auto"/>
        <w:left w:val="none" w:sz="0" w:space="0" w:color="auto"/>
        <w:bottom w:val="none" w:sz="0" w:space="0" w:color="auto"/>
        <w:right w:val="none" w:sz="0" w:space="0" w:color="auto"/>
      </w:divBdr>
    </w:div>
    <w:div w:id="154613448">
      <w:bodyDiv w:val="1"/>
      <w:marLeft w:val="0"/>
      <w:marRight w:val="0"/>
      <w:marTop w:val="0"/>
      <w:marBottom w:val="0"/>
      <w:divBdr>
        <w:top w:val="none" w:sz="0" w:space="0" w:color="auto"/>
        <w:left w:val="none" w:sz="0" w:space="0" w:color="auto"/>
        <w:bottom w:val="none" w:sz="0" w:space="0" w:color="auto"/>
        <w:right w:val="none" w:sz="0" w:space="0" w:color="auto"/>
      </w:divBdr>
    </w:div>
    <w:div w:id="176429441">
      <w:bodyDiv w:val="1"/>
      <w:marLeft w:val="0"/>
      <w:marRight w:val="0"/>
      <w:marTop w:val="0"/>
      <w:marBottom w:val="0"/>
      <w:divBdr>
        <w:top w:val="none" w:sz="0" w:space="0" w:color="auto"/>
        <w:left w:val="none" w:sz="0" w:space="0" w:color="auto"/>
        <w:bottom w:val="none" w:sz="0" w:space="0" w:color="auto"/>
        <w:right w:val="none" w:sz="0" w:space="0" w:color="auto"/>
      </w:divBdr>
    </w:div>
    <w:div w:id="179510650">
      <w:bodyDiv w:val="1"/>
      <w:marLeft w:val="0"/>
      <w:marRight w:val="0"/>
      <w:marTop w:val="0"/>
      <w:marBottom w:val="0"/>
      <w:divBdr>
        <w:top w:val="none" w:sz="0" w:space="0" w:color="auto"/>
        <w:left w:val="none" w:sz="0" w:space="0" w:color="auto"/>
        <w:bottom w:val="none" w:sz="0" w:space="0" w:color="auto"/>
        <w:right w:val="none" w:sz="0" w:space="0" w:color="auto"/>
      </w:divBdr>
      <w:divsChild>
        <w:div w:id="451896948">
          <w:marLeft w:val="0"/>
          <w:marRight w:val="0"/>
          <w:marTop w:val="0"/>
          <w:marBottom w:val="0"/>
          <w:divBdr>
            <w:top w:val="none" w:sz="0" w:space="0" w:color="auto"/>
            <w:left w:val="none" w:sz="0" w:space="0" w:color="auto"/>
            <w:bottom w:val="none" w:sz="0" w:space="0" w:color="auto"/>
            <w:right w:val="none" w:sz="0" w:space="0" w:color="auto"/>
          </w:divBdr>
          <w:divsChild>
            <w:div w:id="2010518815">
              <w:marLeft w:val="0"/>
              <w:marRight w:val="0"/>
              <w:marTop w:val="0"/>
              <w:marBottom w:val="0"/>
              <w:divBdr>
                <w:top w:val="none" w:sz="0" w:space="0" w:color="auto"/>
                <w:left w:val="none" w:sz="0" w:space="0" w:color="auto"/>
                <w:bottom w:val="none" w:sz="0" w:space="0" w:color="auto"/>
                <w:right w:val="none" w:sz="0" w:space="0" w:color="auto"/>
              </w:divBdr>
            </w:div>
            <w:div w:id="1271858644">
              <w:marLeft w:val="0"/>
              <w:marRight w:val="0"/>
              <w:marTop w:val="0"/>
              <w:marBottom w:val="0"/>
              <w:divBdr>
                <w:top w:val="none" w:sz="0" w:space="0" w:color="auto"/>
                <w:left w:val="none" w:sz="0" w:space="0" w:color="auto"/>
                <w:bottom w:val="none" w:sz="0" w:space="0" w:color="auto"/>
                <w:right w:val="none" w:sz="0" w:space="0" w:color="auto"/>
              </w:divBdr>
            </w:div>
            <w:div w:id="489450031">
              <w:marLeft w:val="0"/>
              <w:marRight w:val="0"/>
              <w:marTop w:val="0"/>
              <w:marBottom w:val="0"/>
              <w:divBdr>
                <w:top w:val="none" w:sz="0" w:space="0" w:color="auto"/>
                <w:left w:val="none" w:sz="0" w:space="0" w:color="auto"/>
                <w:bottom w:val="none" w:sz="0" w:space="0" w:color="auto"/>
                <w:right w:val="none" w:sz="0" w:space="0" w:color="auto"/>
              </w:divBdr>
            </w:div>
            <w:div w:id="1175607210">
              <w:marLeft w:val="0"/>
              <w:marRight w:val="0"/>
              <w:marTop w:val="0"/>
              <w:marBottom w:val="0"/>
              <w:divBdr>
                <w:top w:val="none" w:sz="0" w:space="0" w:color="auto"/>
                <w:left w:val="none" w:sz="0" w:space="0" w:color="auto"/>
                <w:bottom w:val="none" w:sz="0" w:space="0" w:color="auto"/>
                <w:right w:val="none" w:sz="0" w:space="0" w:color="auto"/>
              </w:divBdr>
            </w:div>
            <w:div w:id="1039940663">
              <w:marLeft w:val="0"/>
              <w:marRight w:val="0"/>
              <w:marTop w:val="0"/>
              <w:marBottom w:val="0"/>
              <w:divBdr>
                <w:top w:val="none" w:sz="0" w:space="0" w:color="auto"/>
                <w:left w:val="none" w:sz="0" w:space="0" w:color="auto"/>
                <w:bottom w:val="none" w:sz="0" w:space="0" w:color="auto"/>
                <w:right w:val="none" w:sz="0" w:space="0" w:color="auto"/>
              </w:divBdr>
            </w:div>
            <w:div w:id="530263659">
              <w:marLeft w:val="0"/>
              <w:marRight w:val="0"/>
              <w:marTop w:val="0"/>
              <w:marBottom w:val="0"/>
              <w:divBdr>
                <w:top w:val="none" w:sz="0" w:space="0" w:color="auto"/>
                <w:left w:val="none" w:sz="0" w:space="0" w:color="auto"/>
                <w:bottom w:val="none" w:sz="0" w:space="0" w:color="auto"/>
                <w:right w:val="none" w:sz="0" w:space="0" w:color="auto"/>
              </w:divBdr>
            </w:div>
            <w:div w:id="1526558791">
              <w:marLeft w:val="0"/>
              <w:marRight w:val="0"/>
              <w:marTop w:val="0"/>
              <w:marBottom w:val="0"/>
              <w:divBdr>
                <w:top w:val="none" w:sz="0" w:space="0" w:color="auto"/>
                <w:left w:val="none" w:sz="0" w:space="0" w:color="auto"/>
                <w:bottom w:val="none" w:sz="0" w:space="0" w:color="auto"/>
                <w:right w:val="none" w:sz="0" w:space="0" w:color="auto"/>
              </w:divBdr>
            </w:div>
            <w:div w:id="90202110">
              <w:marLeft w:val="0"/>
              <w:marRight w:val="0"/>
              <w:marTop w:val="0"/>
              <w:marBottom w:val="0"/>
              <w:divBdr>
                <w:top w:val="none" w:sz="0" w:space="0" w:color="auto"/>
                <w:left w:val="none" w:sz="0" w:space="0" w:color="auto"/>
                <w:bottom w:val="none" w:sz="0" w:space="0" w:color="auto"/>
                <w:right w:val="none" w:sz="0" w:space="0" w:color="auto"/>
              </w:divBdr>
            </w:div>
            <w:div w:id="651256906">
              <w:marLeft w:val="0"/>
              <w:marRight w:val="0"/>
              <w:marTop w:val="0"/>
              <w:marBottom w:val="0"/>
              <w:divBdr>
                <w:top w:val="none" w:sz="0" w:space="0" w:color="auto"/>
                <w:left w:val="none" w:sz="0" w:space="0" w:color="auto"/>
                <w:bottom w:val="none" w:sz="0" w:space="0" w:color="auto"/>
                <w:right w:val="none" w:sz="0" w:space="0" w:color="auto"/>
              </w:divBdr>
            </w:div>
            <w:div w:id="577135300">
              <w:marLeft w:val="0"/>
              <w:marRight w:val="0"/>
              <w:marTop w:val="0"/>
              <w:marBottom w:val="0"/>
              <w:divBdr>
                <w:top w:val="none" w:sz="0" w:space="0" w:color="auto"/>
                <w:left w:val="none" w:sz="0" w:space="0" w:color="auto"/>
                <w:bottom w:val="none" w:sz="0" w:space="0" w:color="auto"/>
                <w:right w:val="none" w:sz="0" w:space="0" w:color="auto"/>
              </w:divBdr>
            </w:div>
            <w:div w:id="346638990">
              <w:marLeft w:val="0"/>
              <w:marRight w:val="0"/>
              <w:marTop w:val="0"/>
              <w:marBottom w:val="0"/>
              <w:divBdr>
                <w:top w:val="none" w:sz="0" w:space="0" w:color="auto"/>
                <w:left w:val="none" w:sz="0" w:space="0" w:color="auto"/>
                <w:bottom w:val="none" w:sz="0" w:space="0" w:color="auto"/>
                <w:right w:val="none" w:sz="0" w:space="0" w:color="auto"/>
              </w:divBdr>
            </w:div>
            <w:div w:id="1247837475">
              <w:marLeft w:val="0"/>
              <w:marRight w:val="0"/>
              <w:marTop w:val="0"/>
              <w:marBottom w:val="0"/>
              <w:divBdr>
                <w:top w:val="none" w:sz="0" w:space="0" w:color="auto"/>
                <w:left w:val="none" w:sz="0" w:space="0" w:color="auto"/>
                <w:bottom w:val="none" w:sz="0" w:space="0" w:color="auto"/>
                <w:right w:val="none" w:sz="0" w:space="0" w:color="auto"/>
              </w:divBdr>
            </w:div>
            <w:div w:id="1561867220">
              <w:marLeft w:val="0"/>
              <w:marRight w:val="0"/>
              <w:marTop w:val="0"/>
              <w:marBottom w:val="0"/>
              <w:divBdr>
                <w:top w:val="none" w:sz="0" w:space="0" w:color="auto"/>
                <w:left w:val="none" w:sz="0" w:space="0" w:color="auto"/>
                <w:bottom w:val="none" w:sz="0" w:space="0" w:color="auto"/>
                <w:right w:val="none" w:sz="0" w:space="0" w:color="auto"/>
              </w:divBdr>
            </w:div>
            <w:div w:id="1441411756">
              <w:marLeft w:val="0"/>
              <w:marRight w:val="0"/>
              <w:marTop w:val="0"/>
              <w:marBottom w:val="0"/>
              <w:divBdr>
                <w:top w:val="none" w:sz="0" w:space="0" w:color="auto"/>
                <w:left w:val="none" w:sz="0" w:space="0" w:color="auto"/>
                <w:bottom w:val="none" w:sz="0" w:space="0" w:color="auto"/>
                <w:right w:val="none" w:sz="0" w:space="0" w:color="auto"/>
              </w:divBdr>
            </w:div>
            <w:div w:id="123427344">
              <w:marLeft w:val="0"/>
              <w:marRight w:val="0"/>
              <w:marTop w:val="0"/>
              <w:marBottom w:val="0"/>
              <w:divBdr>
                <w:top w:val="none" w:sz="0" w:space="0" w:color="auto"/>
                <w:left w:val="none" w:sz="0" w:space="0" w:color="auto"/>
                <w:bottom w:val="none" w:sz="0" w:space="0" w:color="auto"/>
                <w:right w:val="none" w:sz="0" w:space="0" w:color="auto"/>
              </w:divBdr>
            </w:div>
            <w:div w:id="1200895194">
              <w:marLeft w:val="0"/>
              <w:marRight w:val="0"/>
              <w:marTop w:val="0"/>
              <w:marBottom w:val="0"/>
              <w:divBdr>
                <w:top w:val="none" w:sz="0" w:space="0" w:color="auto"/>
                <w:left w:val="none" w:sz="0" w:space="0" w:color="auto"/>
                <w:bottom w:val="none" w:sz="0" w:space="0" w:color="auto"/>
                <w:right w:val="none" w:sz="0" w:space="0" w:color="auto"/>
              </w:divBdr>
            </w:div>
            <w:div w:id="579025866">
              <w:marLeft w:val="0"/>
              <w:marRight w:val="0"/>
              <w:marTop w:val="0"/>
              <w:marBottom w:val="0"/>
              <w:divBdr>
                <w:top w:val="none" w:sz="0" w:space="0" w:color="auto"/>
                <w:left w:val="none" w:sz="0" w:space="0" w:color="auto"/>
                <w:bottom w:val="none" w:sz="0" w:space="0" w:color="auto"/>
                <w:right w:val="none" w:sz="0" w:space="0" w:color="auto"/>
              </w:divBdr>
            </w:div>
            <w:div w:id="1195732385">
              <w:marLeft w:val="0"/>
              <w:marRight w:val="0"/>
              <w:marTop w:val="0"/>
              <w:marBottom w:val="0"/>
              <w:divBdr>
                <w:top w:val="none" w:sz="0" w:space="0" w:color="auto"/>
                <w:left w:val="none" w:sz="0" w:space="0" w:color="auto"/>
                <w:bottom w:val="none" w:sz="0" w:space="0" w:color="auto"/>
                <w:right w:val="none" w:sz="0" w:space="0" w:color="auto"/>
              </w:divBdr>
            </w:div>
            <w:div w:id="1344625142">
              <w:marLeft w:val="0"/>
              <w:marRight w:val="0"/>
              <w:marTop w:val="0"/>
              <w:marBottom w:val="0"/>
              <w:divBdr>
                <w:top w:val="none" w:sz="0" w:space="0" w:color="auto"/>
                <w:left w:val="none" w:sz="0" w:space="0" w:color="auto"/>
                <w:bottom w:val="none" w:sz="0" w:space="0" w:color="auto"/>
                <w:right w:val="none" w:sz="0" w:space="0" w:color="auto"/>
              </w:divBdr>
            </w:div>
            <w:div w:id="1708604620">
              <w:marLeft w:val="0"/>
              <w:marRight w:val="0"/>
              <w:marTop w:val="0"/>
              <w:marBottom w:val="0"/>
              <w:divBdr>
                <w:top w:val="none" w:sz="0" w:space="0" w:color="auto"/>
                <w:left w:val="none" w:sz="0" w:space="0" w:color="auto"/>
                <w:bottom w:val="none" w:sz="0" w:space="0" w:color="auto"/>
                <w:right w:val="none" w:sz="0" w:space="0" w:color="auto"/>
              </w:divBdr>
            </w:div>
            <w:div w:id="1882597630">
              <w:marLeft w:val="0"/>
              <w:marRight w:val="0"/>
              <w:marTop w:val="0"/>
              <w:marBottom w:val="0"/>
              <w:divBdr>
                <w:top w:val="none" w:sz="0" w:space="0" w:color="auto"/>
                <w:left w:val="none" w:sz="0" w:space="0" w:color="auto"/>
                <w:bottom w:val="none" w:sz="0" w:space="0" w:color="auto"/>
                <w:right w:val="none" w:sz="0" w:space="0" w:color="auto"/>
              </w:divBdr>
            </w:div>
            <w:div w:id="912008279">
              <w:marLeft w:val="0"/>
              <w:marRight w:val="0"/>
              <w:marTop w:val="0"/>
              <w:marBottom w:val="0"/>
              <w:divBdr>
                <w:top w:val="none" w:sz="0" w:space="0" w:color="auto"/>
                <w:left w:val="none" w:sz="0" w:space="0" w:color="auto"/>
                <w:bottom w:val="none" w:sz="0" w:space="0" w:color="auto"/>
                <w:right w:val="none" w:sz="0" w:space="0" w:color="auto"/>
              </w:divBdr>
            </w:div>
            <w:div w:id="944578193">
              <w:marLeft w:val="0"/>
              <w:marRight w:val="0"/>
              <w:marTop w:val="0"/>
              <w:marBottom w:val="0"/>
              <w:divBdr>
                <w:top w:val="none" w:sz="0" w:space="0" w:color="auto"/>
                <w:left w:val="none" w:sz="0" w:space="0" w:color="auto"/>
                <w:bottom w:val="none" w:sz="0" w:space="0" w:color="auto"/>
                <w:right w:val="none" w:sz="0" w:space="0" w:color="auto"/>
              </w:divBdr>
            </w:div>
            <w:div w:id="950090267">
              <w:marLeft w:val="0"/>
              <w:marRight w:val="0"/>
              <w:marTop w:val="0"/>
              <w:marBottom w:val="0"/>
              <w:divBdr>
                <w:top w:val="none" w:sz="0" w:space="0" w:color="auto"/>
                <w:left w:val="none" w:sz="0" w:space="0" w:color="auto"/>
                <w:bottom w:val="none" w:sz="0" w:space="0" w:color="auto"/>
                <w:right w:val="none" w:sz="0" w:space="0" w:color="auto"/>
              </w:divBdr>
            </w:div>
            <w:div w:id="1013144769">
              <w:marLeft w:val="0"/>
              <w:marRight w:val="0"/>
              <w:marTop w:val="0"/>
              <w:marBottom w:val="0"/>
              <w:divBdr>
                <w:top w:val="none" w:sz="0" w:space="0" w:color="auto"/>
                <w:left w:val="none" w:sz="0" w:space="0" w:color="auto"/>
                <w:bottom w:val="none" w:sz="0" w:space="0" w:color="auto"/>
                <w:right w:val="none" w:sz="0" w:space="0" w:color="auto"/>
              </w:divBdr>
            </w:div>
            <w:div w:id="1842769088">
              <w:marLeft w:val="0"/>
              <w:marRight w:val="0"/>
              <w:marTop w:val="0"/>
              <w:marBottom w:val="0"/>
              <w:divBdr>
                <w:top w:val="none" w:sz="0" w:space="0" w:color="auto"/>
                <w:left w:val="none" w:sz="0" w:space="0" w:color="auto"/>
                <w:bottom w:val="none" w:sz="0" w:space="0" w:color="auto"/>
                <w:right w:val="none" w:sz="0" w:space="0" w:color="auto"/>
              </w:divBdr>
            </w:div>
            <w:div w:id="558978487">
              <w:marLeft w:val="0"/>
              <w:marRight w:val="0"/>
              <w:marTop w:val="0"/>
              <w:marBottom w:val="0"/>
              <w:divBdr>
                <w:top w:val="none" w:sz="0" w:space="0" w:color="auto"/>
                <w:left w:val="none" w:sz="0" w:space="0" w:color="auto"/>
                <w:bottom w:val="none" w:sz="0" w:space="0" w:color="auto"/>
                <w:right w:val="none" w:sz="0" w:space="0" w:color="auto"/>
              </w:divBdr>
            </w:div>
            <w:div w:id="1549075268">
              <w:marLeft w:val="0"/>
              <w:marRight w:val="0"/>
              <w:marTop w:val="0"/>
              <w:marBottom w:val="0"/>
              <w:divBdr>
                <w:top w:val="none" w:sz="0" w:space="0" w:color="auto"/>
                <w:left w:val="none" w:sz="0" w:space="0" w:color="auto"/>
                <w:bottom w:val="none" w:sz="0" w:space="0" w:color="auto"/>
                <w:right w:val="none" w:sz="0" w:space="0" w:color="auto"/>
              </w:divBdr>
            </w:div>
            <w:div w:id="1445467789">
              <w:marLeft w:val="0"/>
              <w:marRight w:val="0"/>
              <w:marTop w:val="0"/>
              <w:marBottom w:val="0"/>
              <w:divBdr>
                <w:top w:val="none" w:sz="0" w:space="0" w:color="auto"/>
                <w:left w:val="none" w:sz="0" w:space="0" w:color="auto"/>
                <w:bottom w:val="none" w:sz="0" w:space="0" w:color="auto"/>
                <w:right w:val="none" w:sz="0" w:space="0" w:color="auto"/>
              </w:divBdr>
            </w:div>
            <w:div w:id="649290733">
              <w:marLeft w:val="0"/>
              <w:marRight w:val="0"/>
              <w:marTop w:val="0"/>
              <w:marBottom w:val="0"/>
              <w:divBdr>
                <w:top w:val="none" w:sz="0" w:space="0" w:color="auto"/>
                <w:left w:val="none" w:sz="0" w:space="0" w:color="auto"/>
                <w:bottom w:val="none" w:sz="0" w:space="0" w:color="auto"/>
                <w:right w:val="none" w:sz="0" w:space="0" w:color="auto"/>
              </w:divBdr>
            </w:div>
            <w:div w:id="714281504">
              <w:marLeft w:val="0"/>
              <w:marRight w:val="0"/>
              <w:marTop w:val="0"/>
              <w:marBottom w:val="0"/>
              <w:divBdr>
                <w:top w:val="none" w:sz="0" w:space="0" w:color="auto"/>
                <w:left w:val="none" w:sz="0" w:space="0" w:color="auto"/>
                <w:bottom w:val="none" w:sz="0" w:space="0" w:color="auto"/>
                <w:right w:val="none" w:sz="0" w:space="0" w:color="auto"/>
              </w:divBdr>
            </w:div>
            <w:div w:id="1779988186">
              <w:marLeft w:val="0"/>
              <w:marRight w:val="0"/>
              <w:marTop w:val="0"/>
              <w:marBottom w:val="0"/>
              <w:divBdr>
                <w:top w:val="none" w:sz="0" w:space="0" w:color="auto"/>
                <w:left w:val="none" w:sz="0" w:space="0" w:color="auto"/>
                <w:bottom w:val="none" w:sz="0" w:space="0" w:color="auto"/>
                <w:right w:val="none" w:sz="0" w:space="0" w:color="auto"/>
              </w:divBdr>
            </w:div>
            <w:div w:id="760494933">
              <w:marLeft w:val="0"/>
              <w:marRight w:val="0"/>
              <w:marTop w:val="0"/>
              <w:marBottom w:val="0"/>
              <w:divBdr>
                <w:top w:val="none" w:sz="0" w:space="0" w:color="auto"/>
                <w:left w:val="none" w:sz="0" w:space="0" w:color="auto"/>
                <w:bottom w:val="none" w:sz="0" w:space="0" w:color="auto"/>
                <w:right w:val="none" w:sz="0" w:space="0" w:color="auto"/>
              </w:divBdr>
            </w:div>
            <w:div w:id="855384797">
              <w:marLeft w:val="0"/>
              <w:marRight w:val="0"/>
              <w:marTop w:val="0"/>
              <w:marBottom w:val="0"/>
              <w:divBdr>
                <w:top w:val="none" w:sz="0" w:space="0" w:color="auto"/>
                <w:left w:val="none" w:sz="0" w:space="0" w:color="auto"/>
                <w:bottom w:val="none" w:sz="0" w:space="0" w:color="auto"/>
                <w:right w:val="none" w:sz="0" w:space="0" w:color="auto"/>
              </w:divBdr>
            </w:div>
            <w:div w:id="2142528433">
              <w:marLeft w:val="0"/>
              <w:marRight w:val="0"/>
              <w:marTop w:val="0"/>
              <w:marBottom w:val="0"/>
              <w:divBdr>
                <w:top w:val="none" w:sz="0" w:space="0" w:color="auto"/>
                <w:left w:val="none" w:sz="0" w:space="0" w:color="auto"/>
                <w:bottom w:val="none" w:sz="0" w:space="0" w:color="auto"/>
                <w:right w:val="none" w:sz="0" w:space="0" w:color="auto"/>
              </w:divBdr>
            </w:div>
            <w:div w:id="633412618">
              <w:marLeft w:val="0"/>
              <w:marRight w:val="0"/>
              <w:marTop w:val="0"/>
              <w:marBottom w:val="0"/>
              <w:divBdr>
                <w:top w:val="none" w:sz="0" w:space="0" w:color="auto"/>
                <w:left w:val="none" w:sz="0" w:space="0" w:color="auto"/>
                <w:bottom w:val="none" w:sz="0" w:space="0" w:color="auto"/>
                <w:right w:val="none" w:sz="0" w:space="0" w:color="auto"/>
              </w:divBdr>
            </w:div>
            <w:div w:id="934169269">
              <w:marLeft w:val="0"/>
              <w:marRight w:val="0"/>
              <w:marTop w:val="0"/>
              <w:marBottom w:val="0"/>
              <w:divBdr>
                <w:top w:val="none" w:sz="0" w:space="0" w:color="auto"/>
                <w:left w:val="none" w:sz="0" w:space="0" w:color="auto"/>
                <w:bottom w:val="none" w:sz="0" w:space="0" w:color="auto"/>
                <w:right w:val="none" w:sz="0" w:space="0" w:color="auto"/>
              </w:divBdr>
            </w:div>
            <w:div w:id="422843635">
              <w:marLeft w:val="0"/>
              <w:marRight w:val="0"/>
              <w:marTop w:val="0"/>
              <w:marBottom w:val="0"/>
              <w:divBdr>
                <w:top w:val="none" w:sz="0" w:space="0" w:color="auto"/>
                <w:left w:val="none" w:sz="0" w:space="0" w:color="auto"/>
                <w:bottom w:val="none" w:sz="0" w:space="0" w:color="auto"/>
                <w:right w:val="none" w:sz="0" w:space="0" w:color="auto"/>
              </w:divBdr>
            </w:div>
            <w:div w:id="1108234294">
              <w:marLeft w:val="0"/>
              <w:marRight w:val="0"/>
              <w:marTop w:val="0"/>
              <w:marBottom w:val="0"/>
              <w:divBdr>
                <w:top w:val="none" w:sz="0" w:space="0" w:color="auto"/>
                <w:left w:val="none" w:sz="0" w:space="0" w:color="auto"/>
                <w:bottom w:val="none" w:sz="0" w:space="0" w:color="auto"/>
                <w:right w:val="none" w:sz="0" w:space="0" w:color="auto"/>
              </w:divBdr>
            </w:div>
            <w:div w:id="882402194">
              <w:marLeft w:val="0"/>
              <w:marRight w:val="0"/>
              <w:marTop w:val="0"/>
              <w:marBottom w:val="0"/>
              <w:divBdr>
                <w:top w:val="none" w:sz="0" w:space="0" w:color="auto"/>
                <w:left w:val="none" w:sz="0" w:space="0" w:color="auto"/>
                <w:bottom w:val="none" w:sz="0" w:space="0" w:color="auto"/>
                <w:right w:val="none" w:sz="0" w:space="0" w:color="auto"/>
              </w:divBdr>
            </w:div>
            <w:div w:id="141040693">
              <w:marLeft w:val="0"/>
              <w:marRight w:val="0"/>
              <w:marTop w:val="0"/>
              <w:marBottom w:val="0"/>
              <w:divBdr>
                <w:top w:val="none" w:sz="0" w:space="0" w:color="auto"/>
                <w:left w:val="none" w:sz="0" w:space="0" w:color="auto"/>
                <w:bottom w:val="none" w:sz="0" w:space="0" w:color="auto"/>
                <w:right w:val="none" w:sz="0" w:space="0" w:color="auto"/>
              </w:divBdr>
            </w:div>
            <w:div w:id="915364125">
              <w:marLeft w:val="0"/>
              <w:marRight w:val="0"/>
              <w:marTop w:val="0"/>
              <w:marBottom w:val="0"/>
              <w:divBdr>
                <w:top w:val="none" w:sz="0" w:space="0" w:color="auto"/>
                <w:left w:val="none" w:sz="0" w:space="0" w:color="auto"/>
                <w:bottom w:val="none" w:sz="0" w:space="0" w:color="auto"/>
                <w:right w:val="none" w:sz="0" w:space="0" w:color="auto"/>
              </w:divBdr>
            </w:div>
            <w:div w:id="1139373515">
              <w:marLeft w:val="0"/>
              <w:marRight w:val="0"/>
              <w:marTop w:val="0"/>
              <w:marBottom w:val="0"/>
              <w:divBdr>
                <w:top w:val="none" w:sz="0" w:space="0" w:color="auto"/>
                <w:left w:val="none" w:sz="0" w:space="0" w:color="auto"/>
                <w:bottom w:val="none" w:sz="0" w:space="0" w:color="auto"/>
                <w:right w:val="none" w:sz="0" w:space="0" w:color="auto"/>
              </w:divBdr>
            </w:div>
            <w:div w:id="291718598">
              <w:marLeft w:val="0"/>
              <w:marRight w:val="0"/>
              <w:marTop w:val="0"/>
              <w:marBottom w:val="0"/>
              <w:divBdr>
                <w:top w:val="none" w:sz="0" w:space="0" w:color="auto"/>
                <w:left w:val="none" w:sz="0" w:space="0" w:color="auto"/>
                <w:bottom w:val="none" w:sz="0" w:space="0" w:color="auto"/>
                <w:right w:val="none" w:sz="0" w:space="0" w:color="auto"/>
              </w:divBdr>
            </w:div>
            <w:div w:id="1479808130">
              <w:marLeft w:val="0"/>
              <w:marRight w:val="0"/>
              <w:marTop w:val="0"/>
              <w:marBottom w:val="0"/>
              <w:divBdr>
                <w:top w:val="none" w:sz="0" w:space="0" w:color="auto"/>
                <w:left w:val="none" w:sz="0" w:space="0" w:color="auto"/>
                <w:bottom w:val="none" w:sz="0" w:space="0" w:color="auto"/>
                <w:right w:val="none" w:sz="0" w:space="0" w:color="auto"/>
              </w:divBdr>
            </w:div>
            <w:div w:id="1129203587">
              <w:marLeft w:val="0"/>
              <w:marRight w:val="0"/>
              <w:marTop w:val="0"/>
              <w:marBottom w:val="0"/>
              <w:divBdr>
                <w:top w:val="none" w:sz="0" w:space="0" w:color="auto"/>
                <w:left w:val="none" w:sz="0" w:space="0" w:color="auto"/>
                <w:bottom w:val="none" w:sz="0" w:space="0" w:color="auto"/>
                <w:right w:val="none" w:sz="0" w:space="0" w:color="auto"/>
              </w:divBdr>
            </w:div>
            <w:div w:id="61294930">
              <w:marLeft w:val="0"/>
              <w:marRight w:val="0"/>
              <w:marTop w:val="0"/>
              <w:marBottom w:val="0"/>
              <w:divBdr>
                <w:top w:val="none" w:sz="0" w:space="0" w:color="auto"/>
                <w:left w:val="none" w:sz="0" w:space="0" w:color="auto"/>
                <w:bottom w:val="none" w:sz="0" w:space="0" w:color="auto"/>
                <w:right w:val="none" w:sz="0" w:space="0" w:color="auto"/>
              </w:divBdr>
            </w:div>
            <w:div w:id="1925063616">
              <w:marLeft w:val="0"/>
              <w:marRight w:val="0"/>
              <w:marTop w:val="0"/>
              <w:marBottom w:val="0"/>
              <w:divBdr>
                <w:top w:val="none" w:sz="0" w:space="0" w:color="auto"/>
                <w:left w:val="none" w:sz="0" w:space="0" w:color="auto"/>
                <w:bottom w:val="none" w:sz="0" w:space="0" w:color="auto"/>
                <w:right w:val="none" w:sz="0" w:space="0" w:color="auto"/>
              </w:divBdr>
            </w:div>
            <w:div w:id="559829745">
              <w:marLeft w:val="0"/>
              <w:marRight w:val="0"/>
              <w:marTop w:val="0"/>
              <w:marBottom w:val="0"/>
              <w:divBdr>
                <w:top w:val="none" w:sz="0" w:space="0" w:color="auto"/>
                <w:left w:val="none" w:sz="0" w:space="0" w:color="auto"/>
                <w:bottom w:val="none" w:sz="0" w:space="0" w:color="auto"/>
                <w:right w:val="none" w:sz="0" w:space="0" w:color="auto"/>
              </w:divBdr>
            </w:div>
            <w:div w:id="363605846">
              <w:marLeft w:val="0"/>
              <w:marRight w:val="0"/>
              <w:marTop w:val="0"/>
              <w:marBottom w:val="0"/>
              <w:divBdr>
                <w:top w:val="none" w:sz="0" w:space="0" w:color="auto"/>
                <w:left w:val="none" w:sz="0" w:space="0" w:color="auto"/>
                <w:bottom w:val="none" w:sz="0" w:space="0" w:color="auto"/>
                <w:right w:val="none" w:sz="0" w:space="0" w:color="auto"/>
              </w:divBdr>
            </w:div>
            <w:div w:id="2140300763">
              <w:marLeft w:val="0"/>
              <w:marRight w:val="0"/>
              <w:marTop w:val="0"/>
              <w:marBottom w:val="0"/>
              <w:divBdr>
                <w:top w:val="none" w:sz="0" w:space="0" w:color="auto"/>
                <w:left w:val="none" w:sz="0" w:space="0" w:color="auto"/>
                <w:bottom w:val="none" w:sz="0" w:space="0" w:color="auto"/>
                <w:right w:val="none" w:sz="0" w:space="0" w:color="auto"/>
              </w:divBdr>
            </w:div>
            <w:div w:id="670373292">
              <w:marLeft w:val="0"/>
              <w:marRight w:val="0"/>
              <w:marTop w:val="0"/>
              <w:marBottom w:val="0"/>
              <w:divBdr>
                <w:top w:val="none" w:sz="0" w:space="0" w:color="auto"/>
                <w:left w:val="none" w:sz="0" w:space="0" w:color="auto"/>
                <w:bottom w:val="none" w:sz="0" w:space="0" w:color="auto"/>
                <w:right w:val="none" w:sz="0" w:space="0" w:color="auto"/>
              </w:divBdr>
            </w:div>
            <w:div w:id="2089382733">
              <w:marLeft w:val="0"/>
              <w:marRight w:val="0"/>
              <w:marTop w:val="0"/>
              <w:marBottom w:val="0"/>
              <w:divBdr>
                <w:top w:val="none" w:sz="0" w:space="0" w:color="auto"/>
                <w:left w:val="none" w:sz="0" w:space="0" w:color="auto"/>
                <w:bottom w:val="none" w:sz="0" w:space="0" w:color="auto"/>
                <w:right w:val="none" w:sz="0" w:space="0" w:color="auto"/>
              </w:divBdr>
            </w:div>
            <w:div w:id="1754814720">
              <w:marLeft w:val="0"/>
              <w:marRight w:val="0"/>
              <w:marTop w:val="0"/>
              <w:marBottom w:val="0"/>
              <w:divBdr>
                <w:top w:val="none" w:sz="0" w:space="0" w:color="auto"/>
                <w:left w:val="none" w:sz="0" w:space="0" w:color="auto"/>
                <w:bottom w:val="none" w:sz="0" w:space="0" w:color="auto"/>
                <w:right w:val="none" w:sz="0" w:space="0" w:color="auto"/>
              </w:divBdr>
            </w:div>
            <w:div w:id="1837764112">
              <w:marLeft w:val="0"/>
              <w:marRight w:val="0"/>
              <w:marTop w:val="0"/>
              <w:marBottom w:val="0"/>
              <w:divBdr>
                <w:top w:val="none" w:sz="0" w:space="0" w:color="auto"/>
                <w:left w:val="none" w:sz="0" w:space="0" w:color="auto"/>
                <w:bottom w:val="none" w:sz="0" w:space="0" w:color="auto"/>
                <w:right w:val="none" w:sz="0" w:space="0" w:color="auto"/>
              </w:divBdr>
            </w:div>
            <w:div w:id="112481546">
              <w:marLeft w:val="0"/>
              <w:marRight w:val="0"/>
              <w:marTop w:val="0"/>
              <w:marBottom w:val="0"/>
              <w:divBdr>
                <w:top w:val="none" w:sz="0" w:space="0" w:color="auto"/>
                <w:left w:val="none" w:sz="0" w:space="0" w:color="auto"/>
                <w:bottom w:val="none" w:sz="0" w:space="0" w:color="auto"/>
                <w:right w:val="none" w:sz="0" w:space="0" w:color="auto"/>
              </w:divBdr>
            </w:div>
            <w:div w:id="2054887494">
              <w:marLeft w:val="0"/>
              <w:marRight w:val="0"/>
              <w:marTop w:val="0"/>
              <w:marBottom w:val="0"/>
              <w:divBdr>
                <w:top w:val="none" w:sz="0" w:space="0" w:color="auto"/>
                <w:left w:val="none" w:sz="0" w:space="0" w:color="auto"/>
                <w:bottom w:val="none" w:sz="0" w:space="0" w:color="auto"/>
                <w:right w:val="none" w:sz="0" w:space="0" w:color="auto"/>
              </w:divBdr>
            </w:div>
            <w:div w:id="1347442905">
              <w:marLeft w:val="0"/>
              <w:marRight w:val="0"/>
              <w:marTop w:val="0"/>
              <w:marBottom w:val="0"/>
              <w:divBdr>
                <w:top w:val="none" w:sz="0" w:space="0" w:color="auto"/>
                <w:left w:val="none" w:sz="0" w:space="0" w:color="auto"/>
                <w:bottom w:val="none" w:sz="0" w:space="0" w:color="auto"/>
                <w:right w:val="none" w:sz="0" w:space="0" w:color="auto"/>
              </w:divBdr>
            </w:div>
            <w:div w:id="811288029">
              <w:marLeft w:val="0"/>
              <w:marRight w:val="0"/>
              <w:marTop w:val="0"/>
              <w:marBottom w:val="0"/>
              <w:divBdr>
                <w:top w:val="none" w:sz="0" w:space="0" w:color="auto"/>
                <w:left w:val="none" w:sz="0" w:space="0" w:color="auto"/>
                <w:bottom w:val="none" w:sz="0" w:space="0" w:color="auto"/>
                <w:right w:val="none" w:sz="0" w:space="0" w:color="auto"/>
              </w:divBdr>
            </w:div>
            <w:div w:id="1204294027">
              <w:marLeft w:val="0"/>
              <w:marRight w:val="0"/>
              <w:marTop w:val="0"/>
              <w:marBottom w:val="0"/>
              <w:divBdr>
                <w:top w:val="none" w:sz="0" w:space="0" w:color="auto"/>
                <w:left w:val="none" w:sz="0" w:space="0" w:color="auto"/>
                <w:bottom w:val="none" w:sz="0" w:space="0" w:color="auto"/>
                <w:right w:val="none" w:sz="0" w:space="0" w:color="auto"/>
              </w:divBdr>
            </w:div>
            <w:div w:id="238709972">
              <w:marLeft w:val="0"/>
              <w:marRight w:val="0"/>
              <w:marTop w:val="0"/>
              <w:marBottom w:val="0"/>
              <w:divBdr>
                <w:top w:val="none" w:sz="0" w:space="0" w:color="auto"/>
                <w:left w:val="none" w:sz="0" w:space="0" w:color="auto"/>
                <w:bottom w:val="none" w:sz="0" w:space="0" w:color="auto"/>
                <w:right w:val="none" w:sz="0" w:space="0" w:color="auto"/>
              </w:divBdr>
            </w:div>
            <w:div w:id="393625952">
              <w:marLeft w:val="0"/>
              <w:marRight w:val="0"/>
              <w:marTop w:val="0"/>
              <w:marBottom w:val="0"/>
              <w:divBdr>
                <w:top w:val="none" w:sz="0" w:space="0" w:color="auto"/>
                <w:left w:val="none" w:sz="0" w:space="0" w:color="auto"/>
                <w:bottom w:val="none" w:sz="0" w:space="0" w:color="auto"/>
                <w:right w:val="none" w:sz="0" w:space="0" w:color="auto"/>
              </w:divBdr>
            </w:div>
            <w:div w:id="632755549">
              <w:marLeft w:val="0"/>
              <w:marRight w:val="0"/>
              <w:marTop w:val="0"/>
              <w:marBottom w:val="0"/>
              <w:divBdr>
                <w:top w:val="none" w:sz="0" w:space="0" w:color="auto"/>
                <w:left w:val="none" w:sz="0" w:space="0" w:color="auto"/>
                <w:bottom w:val="none" w:sz="0" w:space="0" w:color="auto"/>
                <w:right w:val="none" w:sz="0" w:space="0" w:color="auto"/>
              </w:divBdr>
            </w:div>
            <w:div w:id="247424886">
              <w:marLeft w:val="0"/>
              <w:marRight w:val="0"/>
              <w:marTop w:val="0"/>
              <w:marBottom w:val="0"/>
              <w:divBdr>
                <w:top w:val="none" w:sz="0" w:space="0" w:color="auto"/>
                <w:left w:val="none" w:sz="0" w:space="0" w:color="auto"/>
                <w:bottom w:val="none" w:sz="0" w:space="0" w:color="auto"/>
                <w:right w:val="none" w:sz="0" w:space="0" w:color="auto"/>
              </w:divBdr>
            </w:div>
            <w:div w:id="848638999">
              <w:marLeft w:val="0"/>
              <w:marRight w:val="0"/>
              <w:marTop w:val="0"/>
              <w:marBottom w:val="0"/>
              <w:divBdr>
                <w:top w:val="none" w:sz="0" w:space="0" w:color="auto"/>
                <w:left w:val="none" w:sz="0" w:space="0" w:color="auto"/>
                <w:bottom w:val="none" w:sz="0" w:space="0" w:color="auto"/>
                <w:right w:val="none" w:sz="0" w:space="0" w:color="auto"/>
              </w:divBdr>
            </w:div>
            <w:div w:id="2013488827">
              <w:marLeft w:val="0"/>
              <w:marRight w:val="0"/>
              <w:marTop w:val="0"/>
              <w:marBottom w:val="0"/>
              <w:divBdr>
                <w:top w:val="none" w:sz="0" w:space="0" w:color="auto"/>
                <w:left w:val="none" w:sz="0" w:space="0" w:color="auto"/>
                <w:bottom w:val="none" w:sz="0" w:space="0" w:color="auto"/>
                <w:right w:val="none" w:sz="0" w:space="0" w:color="auto"/>
              </w:divBdr>
            </w:div>
            <w:div w:id="1060981366">
              <w:marLeft w:val="0"/>
              <w:marRight w:val="0"/>
              <w:marTop w:val="0"/>
              <w:marBottom w:val="0"/>
              <w:divBdr>
                <w:top w:val="none" w:sz="0" w:space="0" w:color="auto"/>
                <w:left w:val="none" w:sz="0" w:space="0" w:color="auto"/>
                <w:bottom w:val="none" w:sz="0" w:space="0" w:color="auto"/>
                <w:right w:val="none" w:sz="0" w:space="0" w:color="auto"/>
              </w:divBdr>
            </w:div>
            <w:div w:id="695273909">
              <w:marLeft w:val="0"/>
              <w:marRight w:val="0"/>
              <w:marTop w:val="0"/>
              <w:marBottom w:val="0"/>
              <w:divBdr>
                <w:top w:val="none" w:sz="0" w:space="0" w:color="auto"/>
                <w:left w:val="none" w:sz="0" w:space="0" w:color="auto"/>
                <w:bottom w:val="none" w:sz="0" w:space="0" w:color="auto"/>
                <w:right w:val="none" w:sz="0" w:space="0" w:color="auto"/>
              </w:divBdr>
            </w:div>
            <w:div w:id="1788232993">
              <w:marLeft w:val="0"/>
              <w:marRight w:val="0"/>
              <w:marTop w:val="0"/>
              <w:marBottom w:val="0"/>
              <w:divBdr>
                <w:top w:val="none" w:sz="0" w:space="0" w:color="auto"/>
                <w:left w:val="none" w:sz="0" w:space="0" w:color="auto"/>
                <w:bottom w:val="none" w:sz="0" w:space="0" w:color="auto"/>
                <w:right w:val="none" w:sz="0" w:space="0" w:color="auto"/>
              </w:divBdr>
            </w:div>
            <w:div w:id="290600468">
              <w:marLeft w:val="0"/>
              <w:marRight w:val="0"/>
              <w:marTop w:val="0"/>
              <w:marBottom w:val="0"/>
              <w:divBdr>
                <w:top w:val="none" w:sz="0" w:space="0" w:color="auto"/>
                <w:left w:val="none" w:sz="0" w:space="0" w:color="auto"/>
                <w:bottom w:val="none" w:sz="0" w:space="0" w:color="auto"/>
                <w:right w:val="none" w:sz="0" w:space="0" w:color="auto"/>
              </w:divBdr>
            </w:div>
            <w:div w:id="991912268">
              <w:marLeft w:val="0"/>
              <w:marRight w:val="0"/>
              <w:marTop w:val="0"/>
              <w:marBottom w:val="0"/>
              <w:divBdr>
                <w:top w:val="none" w:sz="0" w:space="0" w:color="auto"/>
                <w:left w:val="none" w:sz="0" w:space="0" w:color="auto"/>
                <w:bottom w:val="none" w:sz="0" w:space="0" w:color="auto"/>
                <w:right w:val="none" w:sz="0" w:space="0" w:color="auto"/>
              </w:divBdr>
            </w:div>
            <w:div w:id="1064839384">
              <w:marLeft w:val="0"/>
              <w:marRight w:val="0"/>
              <w:marTop w:val="0"/>
              <w:marBottom w:val="0"/>
              <w:divBdr>
                <w:top w:val="none" w:sz="0" w:space="0" w:color="auto"/>
                <w:left w:val="none" w:sz="0" w:space="0" w:color="auto"/>
                <w:bottom w:val="none" w:sz="0" w:space="0" w:color="auto"/>
                <w:right w:val="none" w:sz="0" w:space="0" w:color="auto"/>
              </w:divBdr>
            </w:div>
            <w:div w:id="1782912013">
              <w:marLeft w:val="0"/>
              <w:marRight w:val="0"/>
              <w:marTop w:val="0"/>
              <w:marBottom w:val="0"/>
              <w:divBdr>
                <w:top w:val="none" w:sz="0" w:space="0" w:color="auto"/>
                <w:left w:val="none" w:sz="0" w:space="0" w:color="auto"/>
                <w:bottom w:val="none" w:sz="0" w:space="0" w:color="auto"/>
                <w:right w:val="none" w:sz="0" w:space="0" w:color="auto"/>
              </w:divBdr>
            </w:div>
            <w:div w:id="1243371597">
              <w:marLeft w:val="0"/>
              <w:marRight w:val="0"/>
              <w:marTop w:val="0"/>
              <w:marBottom w:val="0"/>
              <w:divBdr>
                <w:top w:val="none" w:sz="0" w:space="0" w:color="auto"/>
                <w:left w:val="none" w:sz="0" w:space="0" w:color="auto"/>
                <w:bottom w:val="none" w:sz="0" w:space="0" w:color="auto"/>
                <w:right w:val="none" w:sz="0" w:space="0" w:color="auto"/>
              </w:divBdr>
            </w:div>
            <w:div w:id="755596128">
              <w:marLeft w:val="0"/>
              <w:marRight w:val="0"/>
              <w:marTop w:val="0"/>
              <w:marBottom w:val="0"/>
              <w:divBdr>
                <w:top w:val="none" w:sz="0" w:space="0" w:color="auto"/>
                <w:left w:val="none" w:sz="0" w:space="0" w:color="auto"/>
                <w:bottom w:val="none" w:sz="0" w:space="0" w:color="auto"/>
                <w:right w:val="none" w:sz="0" w:space="0" w:color="auto"/>
              </w:divBdr>
            </w:div>
            <w:div w:id="1195188236">
              <w:marLeft w:val="0"/>
              <w:marRight w:val="0"/>
              <w:marTop w:val="0"/>
              <w:marBottom w:val="0"/>
              <w:divBdr>
                <w:top w:val="none" w:sz="0" w:space="0" w:color="auto"/>
                <w:left w:val="none" w:sz="0" w:space="0" w:color="auto"/>
                <w:bottom w:val="none" w:sz="0" w:space="0" w:color="auto"/>
                <w:right w:val="none" w:sz="0" w:space="0" w:color="auto"/>
              </w:divBdr>
            </w:div>
            <w:div w:id="173420622">
              <w:marLeft w:val="0"/>
              <w:marRight w:val="0"/>
              <w:marTop w:val="0"/>
              <w:marBottom w:val="0"/>
              <w:divBdr>
                <w:top w:val="none" w:sz="0" w:space="0" w:color="auto"/>
                <w:left w:val="none" w:sz="0" w:space="0" w:color="auto"/>
                <w:bottom w:val="none" w:sz="0" w:space="0" w:color="auto"/>
                <w:right w:val="none" w:sz="0" w:space="0" w:color="auto"/>
              </w:divBdr>
            </w:div>
            <w:div w:id="994410085">
              <w:marLeft w:val="0"/>
              <w:marRight w:val="0"/>
              <w:marTop w:val="0"/>
              <w:marBottom w:val="0"/>
              <w:divBdr>
                <w:top w:val="none" w:sz="0" w:space="0" w:color="auto"/>
                <w:left w:val="none" w:sz="0" w:space="0" w:color="auto"/>
                <w:bottom w:val="none" w:sz="0" w:space="0" w:color="auto"/>
                <w:right w:val="none" w:sz="0" w:space="0" w:color="auto"/>
              </w:divBdr>
            </w:div>
            <w:div w:id="513540390">
              <w:marLeft w:val="0"/>
              <w:marRight w:val="0"/>
              <w:marTop w:val="0"/>
              <w:marBottom w:val="0"/>
              <w:divBdr>
                <w:top w:val="none" w:sz="0" w:space="0" w:color="auto"/>
                <w:left w:val="none" w:sz="0" w:space="0" w:color="auto"/>
                <w:bottom w:val="none" w:sz="0" w:space="0" w:color="auto"/>
                <w:right w:val="none" w:sz="0" w:space="0" w:color="auto"/>
              </w:divBdr>
            </w:div>
            <w:div w:id="173349992">
              <w:marLeft w:val="0"/>
              <w:marRight w:val="0"/>
              <w:marTop w:val="0"/>
              <w:marBottom w:val="0"/>
              <w:divBdr>
                <w:top w:val="none" w:sz="0" w:space="0" w:color="auto"/>
                <w:left w:val="none" w:sz="0" w:space="0" w:color="auto"/>
                <w:bottom w:val="none" w:sz="0" w:space="0" w:color="auto"/>
                <w:right w:val="none" w:sz="0" w:space="0" w:color="auto"/>
              </w:divBdr>
            </w:div>
            <w:div w:id="1537428010">
              <w:marLeft w:val="0"/>
              <w:marRight w:val="0"/>
              <w:marTop w:val="0"/>
              <w:marBottom w:val="0"/>
              <w:divBdr>
                <w:top w:val="none" w:sz="0" w:space="0" w:color="auto"/>
                <w:left w:val="none" w:sz="0" w:space="0" w:color="auto"/>
                <w:bottom w:val="none" w:sz="0" w:space="0" w:color="auto"/>
                <w:right w:val="none" w:sz="0" w:space="0" w:color="auto"/>
              </w:divBdr>
            </w:div>
            <w:div w:id="997533457">
              <w:marLeft w:val="0"/>
              <w:marRight w:val="0"/>
              <w:marTop w:val="0"/>
              <w:marBottom w:val="0"/>
              <w:divBdr>
                <w:top w:val="none" w:sz="0" w:space="0" w:color="auto"/>
                <w:left w:val="none" w:sz="0" w:space="0" w:color="auto"/>
                <w:bottom w:val="none" w:sz="0" w:space="0" w:color="auto"/>
                <w:right w:val="none" w:sz="0" w:space="0" w:color="auto"/>
              </w:divBdr>
            </w:div>
            <w:div w:id="1437171624">
              <w:marLeft w:val="0"/>
              <w:marRight w:val="0"/>
              <w:marTop w:val="0"/>
              <w:marBottom w:val="0"/>
              <w:divBdr>
                <w:top w:val="none" w:sz="0" w:space="0" w:color="auto"/>
                <w:left w:val="none" w:sz="0" w:space="0" w:color="auto"/>
                <w:bottom w:val="none" w:sz="0" w:space="0" w:color="auto"/>
                <w:right w:val="none" w:sz="0" w:space="0" w:color="auto"/>
              </w:divBdr>
            </w:div>
            <w:div w:id="240409700">
              <w:marLeft w:val="0"/>
              <w:marRight w:val="0"/>
              <w:marTop w:val="0"/>
              <w:marBottom w:val="0"/>
              <w:divBdr>
                <w:top w:val="none" w:sz="0" w:space="0" w:color="auto"/>
                <w:left w:val="none" w:sz="0" w:space="0" w:color="auto"/>
                <w:bottom w:val="none" w:sz="0" w:space="0" w:color="auto"/>
                <w:right w:val="none" w:sz="0" w:space="0" w:color="auto"/>
              </w:divBdr>
            </w:div>
            <w:div w:id="311056622">
              <w:marLeft w:val="0"/>
              <w:marRight w:val="0"/>
              <w:marTop w:val="0"/>
              <w:marBottom w:val="0"/>
              <w:divBdr>
                <w:top w:val="none" w:sz="0" w:space="0" w:color="auto"/>
                <w:left w:val="none" w:sz="0" w:space="0" w:color="auto"/>
                <w:bottom w:val="none" w:sz="0" w:space="0" w:color="auto"/>
                <w:right w:val="none" w:sz="0" w:space="0" w:color="auto"/>
              </w:divBdr>
            </w:div>
            <w:div w:id="962154752">
              <w:marLeft w:val="0"/>
              <w:marRight w:val="0"/>
              <w:marTop w:val="0"/>
              <w:marBottom w:val="0"/>
              <w:divBdr>
                <w:top w:val="none" w:sz="0" w:space="0" w:color="auto"/>
                <w:left w:val="none" w:sz="0" w:space="0" w:color="auto"/>
                <w:bottom w:val="none" w:sz="0" w:space="0" w:color="auto"/>
                <w:right w:val="none" w:sz="0" w:space="0" w:color="auto"/>
              </w:divBdr>
            </w:div>
            <w:div w:id="444858882">
              <w:marLeft w:val="0"/>
              <w:marRight w:val="0"/>
              <w:marTop w:val="0"/>
              <w:marBottom w:val="0"/>
              <w:divBdr>
                <w:top w:val="none" w:sz="0" w:space="0" w:color="auto"/>
                <w:left w:val="none" w:sz="0" w:space="0" w:color="auto"/>
                <w:bottom w:val="none" w:sz="0" w:space="0" w:color="auto"/>
                <w:right w:val="none" w:sz="0" w:space="0" w:color="auto"/>
              </w:divBdr>
            </w:div>
            <w:div w:id="202013796">
              <w:marLeft w:val="0"/>
              <w:marRight w:val="0"/>
              <w:marTop w:val="0"/>
              <w:marBottom w:val="0"/>
              <w:divBdr>
                <w:top w:val="none" w:sz="0" w:space="0" w:color="auto"/>
                <w:left w:val="none" w:sz="0" w:space="0" w:color="auto"/>
                <w:bottom w:val="none" w:sz="0" w:space="0" w:color="auto"/>
                <w:right w:val="none" w:sz="0" w:space="0" w:color="auto"/>
              </w:divBdr>
            </w:div>
            <w:div w:id="1169518940">
              <w:marLeft w:val="0"/>
              <w:marRight w:val="0"/>
              <w:marTop w:val="0"/>
              <w:marBottom w:val="0"/>
              <w:divBdr>
                <w:top w:val="none" w:sz="0" w:space="0" w:color="auto"/>
                <w:left w:val="none" w:sz="0" w:space="0" w:color="auto"/>
                <w:bottom w:val="none" w:sz="0" w:space="0" w:color="auto"/>
                <w:right w:val="none" w:sz="0" w:space="0" w:color="auto"/>
              </w:divBdr>
            </w:div>
            <w:div w:id="2075658821">
              <w:marLeft w:val="0"/>
              <w:marRight w:val="0"/>
              <w:marTop w:val="0"/>
              <w:marBottom w:val="0"/>
              <w:divBdr>
                <w:top w:val="none" w:sz="0" w:space="0" w:color="auto"/>
                <w:left w:val="none" w:sz="0" w:space="0" w:color="auto"/>
                <w:bottom w:val="none" w:sz="0" w:space="0" w:color="auto"/>
                <w:right w:val="none" w:sz="0" w:space="0" w:color="auto"/>
              </w:divBdr>
            </w:div>
            <w:div w:id="119152666">
              <w:marLeft w:val="0"/>
              <w:marRight w:val="0"/>
              <w:marTop w:val="0"/>
              <w:marBottom w:val="0"/>
              <w:divBdr>
                <w:top w:val="none" w:sz="0" w:space="0" w:color="auto"/>
                <w:left w:val="none" w:sz="0" w:space="0" w:color="auto"/>
                <w:bottom w:val="none" w:sz="0" w:space="0" w:color="auto"/>
                <w:right w:val="none" w:sz="0" w:space="0" w:color="auto"/>
              </w:divBdr>
            </w:div>
            <w:div w:id="353507790">
              <w:marLeft w:val="0"/>
              <w:marRight w:val="0"/>
              <w:marTop w:val="0"/>
              <w:marBottom w:val="0"/>
              <w:divBdr>
                <w:top w:val="none" w:sz="0" w:space="0" w:color="auto"/>
                <w:left w:val="none" w:sz="0" w:space="0" w:color="auto"/>
                <w:bottom w:val="none" w:sz="0" w:space="0" w:color="auto"/>
                <w:right w:val="none" w:sz="0" w:space="0" w:color="auto"/>
              </w:divBdr>
            </w:div>
            <w:div w:id="220750116">
              <w:marLeft w:val="0"/>
              <w:marRight w:val="0"/>
              <w:marTop w:val="0"/>
              <w:marBottom w:val="0"/>
              <w:divBdr>
                <w:top w:val="none" w:sz="0" w:space="0" w:color="auto"/>
                <w:left w:val="none" w:sz="0" w:space="0" w:color="auto"/>
                <w:bottom w:val="none" w:sz="0" w:space="0" w:color="auto"/>
                <w:right w:val="none" w:sz="0" w:space="0" w:color="auto"/>
              </w:divBdr>
            </w:div>
            <w:div w:id="1073042622">
              <w:marLeft w:val="0"/>
              <w:marRight w:val="0"/>
              <w:marTop w:val="0"/>
              <w:marBottom w:val="0"/>
              <w:divBdr>
                <w:top w:val="none" w:sz="0" w:space="0" w:color="auto"/>
                <w:left w:val="none" w:sz="0" w:space="0" w:color="auto"/>
                <w:bottom w:val="none" w:sz="0" w:space="0" w:color="auto"/>
                <w:right w:val="none" w:sz="0" w:space="0" w:color="auto"/>
              </w:divBdr>
            </w:div>
            <w:div w:id="285891591">
              <w:marLeft w:val="0"/>
              <w:marRight w:val="0"/>
              <w:marTop w:val="0"/>
              <w:marBottom w:val="0"/>
              <w:divBdr>
                <w:top w:val="none" w:sz="0" w:space="0" w:color="auto"/>
                <w:left w:val="none" w:sz="0" w:space="0" w:color="auto"/>
                <w:bottom w:val="none" w:sz="0" w:space="0" w:color="auto"/>
                <w:right w:val="none" w:sz="0" w:space="0" w:color="auto"/>
              </w:divBdr>
            </w:div>
            <w:div w:id="467167844">
              <w:marLeft w:val="0"/>
              <w:marRight w:val="0"/>
              <w:marTop w:val="0"/>
              <w:marBottom w:val="0"/>
              <w:divBdr>
                <w:top w:val="none" w:sz="0" w:space="0" w:color="auto"/>
                <w:left w:val="none" w:sz="0" w:space="0" w:color="auto"/>
                <w:bottom w:val="none" w:sz="0" w:space="0" w:color="auto"/>
                <w:right w:val="none" w:sz="0" w:space="0" w:color="auto"/>
              </w:divBdr>
            </w:div>
            <w:div w:id="771244754">
              <w:marLeft w:val="0"/>
              <w:marRight w:val="0"/>
              <w:marTop w:val="0"/>
              <w:marBottom w:val="0"/>
              <w:divBdr>
                <w:top w:val="none" w:sz="0" w:space="0" w:color="auto"/>
                <w:left w:val="none" w:sz="0" w:space="0" w:color="auto"/>
                <w:bottom w:val="none" w:sz="0" w:space="0" w:color="auto"/>
                <w:right w:val="none" w:sz="0" w:space="0" w:color="auto"/>
              </w:divBdr>
            </w:div>
            <w:div w:id="57409667">
              <w:marLeft w:val="0"/>
              <w:marRight w:val="0"/>
              <w:marTop w:val="0"/>
              <w:marBottom w:val="0"/>
              <w:divBdr>
                <w:top w:val="none" w:sz="0" w:space="0" w:color="auto"/>
                <w:left w:val="none" w:sz="0" w:space="0" w:color="auto"/>
                <w:bottom w:val="none" w:sz="0" w:space="0" w:color="auto"/>
                <w:right w:val="none" w:sz="0" w:space="0" w:color="auto"/>
              </w:divBdr>
            </w:div>
            <w:div w:id="862942737">
              <w:marLeft w:val="0"/>
              <w:marRight w:val="0"/>
              <w:marTop w:val="0"/>
              <w:marBottom w:val="0"/>
              <w:divBdr>
                <w:top w:val="none" w:sz="0" w:space="0" w:color="auto"/>
                <w:left w:val="none" w:sz="0" w:space="0" w:color="auto"/>
                <w:bottom w:val="none" w:sz="0" w:space="0" w:color="auto"/>
                <w:right w:val="none" w:sz="0" w:space="0" w:color="auto"/>
              </w:divBdr>
            </w:div>
            <w:div w:id="440420547">
              <w:marLeft w:val="0"/>
              <w:marRight w:val="0"/>
              <w:marTop w:val="0"/>
              <w:marBottom w:val="0"/>
              <w:divBdr>
                <w:top w:val="none" w:sz="0" w:space="0" w:color="auto"/>
                <w:left w:val="none" w:sz="0" w:space="0" w:color="auto"/>
                <w:bottom w:val="none" w:sz="0" w:space="0" w:color="auto"/>
                <w:right w:val="none" w:sz="0" w:space="0" w:color="auto"/>
              </w:divBdr>
            </w:div>
            <w:div w:id="1903830459">
              <w:marLeft w:val="0"/>
              <w:marRight w:val="0"/>
              <w:marTop w:val="0"/>
              <w:marBottom w:val="0"/>
              <w:divBdr>
                <w:top w:val="none" w:sz="0" w:space="0" w:color="auto"/>
                <w:left w:val="none" w:sz="0" w:space="0" w:color="auto"/>
                <w:bottom w:val="none" w:sz="0" w:space="0" w:color="auto"/>
                <w:right w:val="none" w:sz="0" w:space="0" w:color="auto"/>
              </w:divBdr>
            </w:div>
            <w:div w:id="360057839">
              <w:marLeft w:val="0"/>
              <w:marRight w:val="0"/>
              <w:marTop w:val="0"/>
              <w:marBottom w:val="0"/>
              <w:divBdr>
                <w:top w:val="none" w:sz="0" w:space="0" w:color="auto"/>
                <w:left w:val="none" w:sz="0" w:space="0" w:color="auto"/>
                <w:bottom w:val="none" w:sz="0" w:space="0" w:color="auto"/>
                <w:right w:val="none" w:sz="0" w:space="0" w:color="auto"/>
              </w:divBdr>
            </w:div>
            <w:div w:id="1787652608">
              <w:marLeft w:val="0"/>
              <w:marRight w:val="0"/>
              <w:marTop w:val="0"/>
              <w:marBottom w:val="0"/>
              <w:divBdr>
                <w:top w:val="none" w:sz="0" w:space="0" w:color="auto"/>
                <w:left w:val="none" w:sz="0" w:space="0" w:color="auto"/>
                <w:bottom w:val="none" w:sz="0" w:space="0" w:color="auto"/>
                <w:right w:val="none" w:sz="0" w:space="0" w:color="auto"/>
              </w:divBdr>
            </w:div>
            <w:div w:id="907691906">
              <w:marLeft w:val="0"/>
              <w:marRight w:val="0"/>
              <w:marTop w:val="0"/>
              <w:marBottom w:val="0"/>
              <w:divBdr>
                <w:top w:val="none" w:sz="0" w:space="0" w:color="auto"/>
                <w:left w:val="none" w:sz="0" w:space="0" w:color="auto"/>
                <w:bottom w:val="none" w:sz="0" w:space="0" w:color="auto"/>
                <w:right w:val="none" w:sz="0" w:space="0" w:color="auto"/>
              </w:divBdr>
            </w:div>
            <w:div w:id="1927809870">
              <w:marLeft w:val="0"/>
              <w:marRight w:val="0"/>
              <w:marTop w:val="0"/>
              <w:marBottom w:val="0"/>
              <w:divBdr>
                <w:top w:val="none" w:sz="0" w:space="0" w:color="auto"/>
                <w:left w:val="none" w:sz="0" w:space="0" w:color="auto"/>
                <w:bottom w:val="none" w:sz="0" w:space="0" w:color="auto"/>
                <w:right w:val="none" w:sz="0" w:space="0" w:color="auto"/>
              </w:divBdr>
            </w:div>
            <w:div w:id="911934604">
              <w:marLeft w:val="0"/>
              <w:marRight w:val="0"/>
              <w:marTop w:val="0"/>
              <w:marBottom w:val="0"/>
              <w:divBdr>
                <w:top w:val="none" w:sz="0" w:space="0" w:color="auto"/>
                <w:left w:val="none" w:sz="0" w:space="0" w:color="auto"/>
                <w:bottom w:val="none" w:sz="0" w:space="0" w:color="auto"/>
                <w:right w:val="none" w:sz="0" w:space="0" w:color="auto"/>
              </w:divBdr>
            </w:div>
            <w:div w:id="2119057813">
              <w:marLeft w:val="0"/>
              <w:marRight w:val="0"/>
              <w:marTop w:val="0"/>
              <w:marBottom w:val="0"/>
              <w:divBdr>
                <w:top w:val="none" w:sz="0" w:space="0" w:color="auto"/>
                <w:left w:val="none" w:sz="0" w:space="0" w:color="auto"/>
                <w:bottom w:val="none" w:sz="0" w:space="0" w:color="auto"/>
                <w:right w:val="none" w:sz="0" w:space="0" w:color="auto"/>
              </w:divBdr>
            </w:div>
            <w:div w:id="285815339">
              <w:marLeft w:val="0"/>
              <w:marRight w:val="0"/>
              <w:marTop w:val="0"/>
              <w:marBottom w:val="0"/>
              <w:divBdr>
                <w:top w:val="none" w:sz="0" w:space="0" w:color="auto"/>
                <w:left w:val="none" w:sz="0" w:space="0" w:color="auto"/>
                <w:bottom w:val="none" w:sz="0" w:space="0" w:color="auto"/>
                <w:right w:val="none" w:sz="0" w:space="0" w:color="auto"/>
              </w:divBdr>
            </w:div>
            <w:div w:id="880359617">
              <w:marLeft w:val="0"/>
              <w:marRight w:val="0"/>
              <w:marTop w:val="0"/>
              <w:marBottom w:val="0"/>
              <w:divBdr>
                <w:top w:val="none" w:sz="0" w:space="0" w:color="auto"/>
                <w:left w:val="none" w:sz="0" w:space="0" w:color="auto"/>
                <w:bottom w:val="none" w:sz="0" w:space="0" w:color="auto"/>
                <w:right w:val="none" w:sz="0" w:space="0" w:color="auto"/>
              </w:divBdr>
            </w:div>
            <w:div w:id="1294019428">
              <w:marLeft w:val="0"/>
              <w:marRight w:val="0"/>
              <w:marTop w:val="0"/>
              <w:marBottom w:val="0"/>
              <w:divBdr>
                <w:top w:val="none" w:sz="0" w:space="0" w:color="auto"/>
                <w:left w:val="none" w:sz="0" w:space="0" w:color="auto"/>
                <w:bottom w:val="none" w:sz="0" w:space="0" w:color="auto"/>
                <w:right w:val="none" w:sz="0" w:space="0" w:color="auto"/>
              </w:divBdr>
            </w:div>
            <w:div w:id="817571101">
              <w:marLeft w:val="0"/>
              <w:marRight w:val="0"/>
              <w:marTop w:val="0"/>
              <w:marBottom w:val="0"/>
              <w:divBdr>
                <w:top w:val="none" w:sz="0" w:space="0" w:color="auto"/>
                <w:left w:val="none" w:sz="0" w:space="0" w:color="auto"/>
                <w:bottom w:val="none" w:sz="0" w:space="0" w:color="auto"/>
                <w:right w:val="none" w:sz="0" w:space="0" w:color="auto"/>
              </w:divBdr>
            </w:div>
            <w:div w:id="1846092851">
              <w:marLeft w:val="0"/>
              <w:marRight w:val="0"/>
              <w:marTop w:val="0"/>
              <w:marBottom w:val="0"/>
              <w:divBdr>
                <w:top w:val="none" w:sz="0" w:space="0" w:color="auto"/>
                <w:left w:val="none" w:sz="0" w:space="0" w:color="auto"/>
                <w:bottom w:val="none" w:sz="0" w:space="0" w:color="auto"/>
                <w:right w:val="none" w:sz="0" w:space="0" w:color="auto"/>
              </w:divBdr>
            </w:div>
            <w:div w:id="968586694">
              <w:marLeft w:val="0"/>
              <w:marRight w:val="0"/>
              <w:marTop w:val="0"/>
              <w:marBottom w:val="0"/>
              <w:divBdr>
                <w:top w:val="none" w:sz="0" w:space="0" w:color="auto"/>
                <w:left w:val="none" w:sz="0" w:space="0" w:color="auto"/>
                <w:bottom w:val="none" w:sz="0" w:space="0" w:color="auto"/>
                <w:right w:val="none" w:sz="0" w:space="0" w:color="auto"/>
              </w:divBdr>
            </w:div>
            <w:div w:id="1267883680">
              <w:marLeft w:val="0"/>
              <w:marRight w:val="0"/>
              <w:marTop w:val="0"/>
              <w:marBottom w:val="0"/>
              <w:divBdr>
                <w:top w:val="none" w:sz="0" w:space="0" w:color="auto"/>
                <w:left w:val="none" w:sz="0" w:space="0" w:color="auto"/>
                <w:bottom w:val="none" w:sz="0" w:space="0" w:color="auto"/>
                <w:right w:val="none" w:sz="0" w:space="0" w:color="auto"/>
              </w:divBdr>
            </w:div>
            <w:div w:id="1362591553">
              <w:marLeft w:val="0"/>
              <w:marRight w:val="0"/>
              <w:marTop w:val="0"/>
              <w:marBottom w:val="0"/>
              <w:divBdr>
                <w:top w:val="none" w:sz="0" w:space="0" w:color="auto"/>
                <w:left w:val="none" w:sz="0" w:space="0" w:color="auto"/>
                <w:bottom w:val="none" w:sz="0" w:space="0" w:color="auto"/>
                <w:right w:val="none" w:sz="0" w:space="0" w:color="auto"/>
              </w:divBdr>
            </w:div>
            <w:div w:id="472798164">
              <w:marLeft w:val="0"/>
              <w:marRight w:val="0"/>
              <w:marTop w:val="0"/>
              <w:marBottom w:val="0"/>
              <w:divBdr>
                <w:top w:val="none" w:sz="0" w:space="0" w:color="auto"/>
                <w:left w:val="none" w:sz="0" w:space="0" w:color="auto"/>
                <w:bottom w:val="none" w:sz="0" w:space="0" w:color="auto"/>
                <w:right w:val="none" w:sz="0" w:space="0" w:color="auto"/>
              </w:divBdr>
            </w:div>
            <w:div w:id="279990423">
              <w:marLeft w:val="0"/>
              <w:marRight w:val="0"/>
              <w:marTop w:val="0"/>
              <w:marBottom w:val="0"/>
              <w:divBdr>
                <w:top w:val="none" w:sz="0" w:space="0" w:color="auto"/>
                <w:left w:val="none" w:sz="0" w:space="0" w:color="auto"/>
                <w:bottom w:val="none" w:sz="0" w:space="0" w:color="auto"/>
                <w:right w:val="none" w:sz="0" w:space="0" w:color="auto"/>
              </w:divBdr>
            </w:div>
            <w:div w:id="1504738482">
              <w:marLeft w:val="0"/>
              <w:marRight w:val="0"/>
              <w:marTop w:val="0"/>
              <w:marBottom w:val="0"/>
              <w:divBdr>
                <w:top w:val="none" w:sz="0" w:space="0" w:color="auto"/>
                <w:left w:val="none" w:sz="0" w:space="0" w:color="auto"/>
                <w:bottom w:val="none" w:sz="0" w:space="0" w:color="auto"/>
                <w:right w:val="none" w:sz="0" w:space="0" w:color="auto"/>
              </w:divBdr>
            </w:div>
            <w:div w:id="1510637313">
              <w:marLeft w:val="0"/>
              <w:marRight w:val="0"/>
              <w:marTop w:val="0"/>
              <w:marBottom w:val="0"/>
              <w:divBdr>
                <w:top w:val="none" w:sz="0" w:space="0" w:color="auto"/>
                <w:left w:val="none" w:sz="0" w:space="0" w:color="auto"/>
                <w:bottom w:val="none" w:sz="0" w:space="0" w:color="auto"/>
                <w:right w:val="none" w:sz="0" w:space="0" w:color="auto"/>
              </w:divBdr>
            </w:div>
            <w:div w:id="2063021784">
              <w:marLeft w:val="0"/>
              <w:marRight w:val="0"/>
              <w:marTop w:val="0"/>
              <w:marBottom w:val="0"/>
              <w:divBdr>
                <w:top w:val="none" w:sz="0" w:space="0" w:color="auto"/>
                <w:left w:val="none" w:sz="0" w:space="0" w:color="auto"/>
                <w:bottom w:val="none" w:sz="0" w:space="0" w:color="auto"/>
                <w:right w:val="none" w:sz="0" w:space="0" w:color="auto"/>
              </w:divBdr>
            </w:div>
            <w:div w:id="661852897">
              <w:marLeft w:val="0"/>
              <w:marRight w:val="0"/>
              <w:marTop w:val="0"/>
              <w:marBottom w:val="0"/>
              <w:divBdr>
                <w:top w:val="none" w:sz="0" w:space="0" w:color="auto"/>
                <w:left w:val="none" w:sz="0" w:space="0" w:color="auto"/>
                <w:bottom w:val="none" w:sz="0" w:space="0" w:color="auto"/>
                <w:right w:val="none" w:sz="0" w:space="0" w:color="auto"/>
              </w:divBdr>
            </w:div>
            <w:div w:id="1387338304">
              <w:marLeft w:val="0"/>
              <w:marRight w:val="0"/>
              <w:marTop w:val="0"/>
              <w:marBottom w:val="0"/>
              <w:divBdr>
                <w:top w:val="none" w:sz="0" w:space="0" w:color="auto"/>
                <w:left w:val="none" w:sz="0" w:space="0" w:color="auto"/>
                <w:bottom w:val="none" w:sz="0" w:space="0" w:color="auto"/>
                <w:right w:val="none" w:sz="0" w:space="0" w:color="auto"/>
              </w:divBdr>
            </w:div>
            <w:div w:id="255594768">
              <w:marLeft w:val="0"/>
              <w:marRight w:val="0"/>
              <w:marTop w:val="0"/>
              <w:marBottom w:val="0"/>
              <w:divBdr>
                <w:top w:val="none" w:sz="0" w:space="0" w:color="auto"/>
                <w:left w:val="none" w:sz="0" w:space="0" w:color="auto"/>
                <w:bottom w:val="none" w:sz="0" w:space="0" w:color="auto"/>
                <w:right w:val="none" w:sz="0" w:space="0" w:color="auto"/>
              </w:divBdr>
            </w:div>
            <w:div w:id="557742506">
              <w:marLeft w:val="0"/>
              <w:marRight w:val="0"/>
              <w:marTop w:val="0"/>
              <w:marBottom w:val="0"/>
              <w:divBdr>
                <w:top w:val="none" w:sz="0" w:space="0" w:color="auto"/>
                <w:left w:val="none" w:sz="0" w:space="0" w:color="auto"/>
                <w:bottom w:val="none" w:sz="0" w:space="0" w:color="auto"/>
                <w:right w:val="none" w:sz="0" w:space="0" w:color="auto"/>
              </w:divBdr>
            </w:div>
            <w:div w:id="174153076">
              <w:marLeft w:val="0"/>
              <w:marRight w:val="0"/>
              <w:marTop w:val="0"/>
              <w:marBottom w:val="0"/>
              <w:divBdr>
                <w:top w:val="none" w:sz="0" w:space="0" w:color="auto"/>
                <w:left w:val="none" w:sz="0" w:space="0" w:color="auto"/>
                <w:bottom w:val="none" w:sz="0" w:space="0" w:color="auto"/>
                <w:right w:val="none" w:sz="0" w:space="0" w:color="auto"/>
              </w:divBdr>
            </w:div>
            <w:div w:id="1226261870">
              <w:marLeft w:val="0"/>
              <w:marRight w:val="0"/>
              <w:marTop w:val="0"/>
              <w:marBottom w:val="0"/>
              <w:divBdr>
                <w:top w:val="none" w:sz="0" w:space="0" w:color="auto"/>
                <w:left w:val="none" w:sz="0" w:space="0" w:color="auto"/>
                <w:bottom w:val="none" w:sz="0" w:space="0" w:color="auto"/>
                <w:right w:val="none" w:sz="0" w:space="0" w:color="auto"/>
              </w:divBdr>
            </w:div>
            <w:div w:id="834537074">
              <w:marLeft w:val="0"/>
              <w:marRight w:val="0"/>
              <w:marTop w:val="0"/>
              <w:marBottom w:val="0"/>
              <w:divBdr>
                <w:top w:val="none" w:sz="0" w:space="0" w:color="auto"/>
                <w:left w:val="none" w:sz="0" w:space="0" w:color="auto"/>
                <w:bottom w:val="none" w:sz="0" w:space="0" w:color="auto"/>
                <w:right w:val="none" w:sz="0" w:space="0" w:color="auto"/>
              </w:divBdr>
            </w:div>
            <w:div w:id="1489706078">
              <w:marLeft w:val="0"/>
              <w:marRight w:val="0"/>
              <w:marTop w:val="0"/>
              <w:marBottom w:val="0"/>
              <w:divBdr>
                <w:top w:val="none" w:sz="0" w:space="0" w:color="auto"/>
                <w:left w:val="none" w:sz="0" w:space="0" w:color="auto"/>
                <w:bottom w:val="none" w:sz="0" w:space="0" w:color="auto"/>
                <w:right w:val="none" w:sz="0" w:space="0" w:color="auto"/>
              </w:divBdr>
            </w:div>
            <w:div w:id="1275746125">
              <w:marLeft w:val="0"/>
              <w:marRight w:val="0"/>
              <w:marTop w:val="0"/>
              <w:marBottom w:val="0"/>
              <w:divBdr>
                <w:top w:val="none" w:sz="0" w:space="0" w:color="auto"/>
                <w:left w:val="none" w:sz="0" w:space="0" w:color="auto"/>
                <w:bottom w:val="none" w:sz="0" w:space="0" w:color="auto"/>
                <w:right w:val="none" w:sz="0" w:space="0" w:color="auto"/>
              </w:divBdr>
            </w:div>
            <w:div w:id="1278637354">
              <w:marLeft w:val="0"/>
              <w:marRight w:val="0"/>
              <w:marTop w:val="0"/>
              <w:marBottom w:val="0"/>
              <w:divBdr>
                <w:top w:val="none" w:sz="0" w:space="0" w:color="auto"/>
                <w:left w:val="none" w:sz="0" w:space="0" w:color="auto"/>
                <w:bottom w:val="none" w:sz="0" w:space="0" w:color="auto"/>
                <w:right w:val="none" w:sz="0" w:space="0" w:color="auto"/>
              </w:divBdr>
            </w:div>
            <w:div w:id="1990934290">
              <w:marLeft w:val="0"/>
              <w:marRight w:val="0"/>
              <w:marTop w:val="0"/>
              <w:marBottom w:val="0"/>
              <w:divBdr>
                <w:top w:val="none" w:sz="0" w:space="0" w:color="auto"/>
                <w:left w:val="none" w:sz="0" w:space="0" w:color="auto"/>
                <w:bottom w:val="none" w:sz="0" w:space="0" w:color="auto"/>
                <w:right w:val="none" w:sz="0" w:space="0" w:color="auto"/>
              </w:divBdr>
            </w:div>
            <w:div w:id="602305264">
              <w:marLeft w:val="0"/>
              <w:marRight w:val="0"/>
              <w:marTop w:val="0"/>
              <w:marBottom w:val="0"/>
              <w:divBdr>
                <w:top w:val="none" w:sz="0" w:space="0" w:color="auto"/>
                <w:left w:val="none" w:sz="0" w:space="0" w:color="auto"/>
                <w:bottom w:val="none" w:sz="0" w:space="0" w:color="auto"/>
                <w:right w:val="none" w:sz="0" w:space="0" w:color="auto"/>
              </w:divBdr>
            </w:div>
            <w:div w:id="26642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532824">
      <w:bodyDiv w:val="1"/>
      <w:marLeft w:val="0"/>
      <w:marRight w:val="0"/>
      <w:marTop w:val="0"/>
      <w:marBottom w:val="0"/>
      <w:divBdr>
        <w:top w:val="none" w:sz="0" w:space="0" w:color="auto"/>
        <w:left w:val="none" w:sz="0" w:space="0" w:color="auto"/>
        <w:bottom w:val="none" w:sz="0" w:space="0" w:color="auto"/>
        <w:right w:val="none" w:sz="0" w:space="0" w:color="auto"/>
      </w:divBdr>
    </w:div>
    <w:div w:id="252469620">
      <w:bodyDiv w:val="1"/>
      <w:marLeft w:val="0"/>
      <w:marRight w:val="0"/>
      <w:marTop w:val="0"/>
      <w:marBottom w:val="0"/>
      <w:divBdr>
        <w:top w:val="none" w:sz="0" w:space="0" w:color="auto"/>
        <w:left w:val="none" w:sz="0" w:space="0" w:color="auto"/>
        <w:bottom w:val="none" w:sz="0" w:space="0" w:color="auto"/>
        <w:right w:val="none" w:sz="0" w:space="0" w:color="auto"/>
      </w:divBdr>
    </w:div>
    <w:div w:id="265620368">
      <w:bodyDiv w:val="1"/>
      <w:marLeft w:val="0"/>
      <w:marRight w:val="0"/>
      <w:marTop w:val="0"/>
      <w:marBottom w:val="0"/>
      <w:divBdr>
        <w:top w:val="none" w:sz="0" w:space="0" w:color="auto"/>
        <w:left w:val="none" w:sz="0" w:space="0" w:color="auto"/>
        <w:bottom w:val="none" w:sz="0" w:space="0" w:color="auto"/>
        <w:right w:val="none" w:sz="0" w:space="0" w:color="auto"/>
      </w:divBdr>
    </w:div>
    <w:div w:id="309138967">
      <w:bodyDiv w:val="1"/>
      <w:marLeft w:val="0"/>
      <w:marRight w:val="0"/>
      <w:marTop w:val="0"/>
      <w:marBottom w:val="0"/>
      <w:divBdr>
        <w:top w:val="none" w:sz="0" w:space="0" w:color="auto"/>
        <w:left w:val="none" w:sz="0" w:space="0" w:color="auto"/>
        <w:bottom w:val="none" w:sz="0" w:space="0" w:color="auto"/>
        <w:right w:val="none" w:sz="0" w:space="0" w:color="auto"/>
      </w:divBdr>
    </w:div>
    <w:div w:id="344404488">
      <w:bodyDiv w:val="1"/>
      <w:marLeft w:val="0"/>
      <w:marRight w:val="0"/>
      <w:marTop w:val="0"/>
      <w:marBottom w:val="0"/>
      <w:divBdr>
        <w:top w:val="none" w:sz="0" w:space="0" w:color="auto"/>
        <w:left w:val="none" w:sz="0" w:space="0" w:color="auto"/>
        <w:bottom w:val="none" w:sz="0" w:space="0" w:color="auto"/>
        <w:right w:val="none" w:sz="0" w:space="0" w:color="auto"/>
      </w:divBdr>
    </w:div>
    <w:div w:id="344720295">
      <w:bodyDiv w:val="1"/>
      <w:marLeft w:val="0"/>
      <w:marRight w:val="0"/>
      <w:marTop w:val="0"/>
      <w:marBottom w:val="0"/>
      <w:divBdr>
        <w:top w:val="none" w:sz="0" w:space="0" w:color="auto"/>
        <w:left w:val="none" w:sz="0" w:space="0" w:color="auto"/>
        <w:bottom w:val="none" w:sz="0" w:space="0" w:color="auto"/>
        <w:right w:val="none" w:sz="0" w:space="0" w:color="auto"/>
      </w:divBdr>
    </w:div>
    <w:div w:id="369765810">
      <w:bodyDiv w:val="1"/>
      <w:marLeft w:val="0"/>
      <w:marRight w:val="0"/>
      <w:marTop w:val="0"/>
      <w:marBottom w:val="0"/>
      <w:divBdr>
        <w:top w:val="none" w:sz="0" w:space="0" w:color="auto"/>
        <w:left w:val="none" w:sz="0" w:space="0" w:color="auto"/>
        <w:bottom w:val="none" w:sz="0" w:space="0" w:color="auto"/>
        <w:right w:val="none" w:sz="0" w:space="0" w:color="auto"/>
      </w:divBdr>
    </w:div>
    <w:div w:id="483936905">
      <w:bodyDiv w:val="1"/>
      <w:marLeft w:val="0"/>
      <w:marRight w:val="0"/>
      <w:marTop w:val="0"/>
      <w:marBottom w:val="0"/>
      <w:divBdr>
        <w:top w:val="none" w:sz="0" w:space="0" w:color="auto"/>
        <w:left w:val="none" w:sz="0" w:space="0" w:color="auto"/>
        <w:bottom w:val="none" w:sz="0" w:space="0" w:color="auto"/>
        <w:right w:val="none" w:sz="0" w:space="0" w:color="auto"/>
      </w:divBdr>
    </w:div>
    <w:div w:id="517625861">
      <w:bodyDiv w:val="1"/>
      <w:marLeft w:val="0"/>
      <w:marRight w:val="0"/>
      <w:marTop w:val="0"/>
      <w:marBottom w:val="0"/>
      <w:divBdr>
        <w:top w:val="none" w:sz="0" w:space="0" w:color="auto"/>
        <w:left w:val="none" w:sz="0" w:space="0" w:color="auto"/>
        <w:bottom w:val="none" w:sz="0" w:space="0" w:color="auto"/>
        <w:right w:val="none" w:sz="0" w:space="0" w:color="auto"/>
      </w:divBdr>
    </w:div>
    <w:div w:id="544758111">
      <w:bodyDiv w:val="1"/>
      <w:marLeft w:val="0"/>
      <w:marRight w:val="0"/>
      <w:marTop w:val="0"/>
      <w:marBottom w:val="0"/>
      <w:divBdr>
        <w:top w:val="none" w:sz="0" w:space="0" w:color="auto"/>
        <w:left w:val="none" w:sz="0" w:space="0" w:color="auto"/>
        <w:bottom w:val="none" w:sz="0" w:space="0" w:color="auto"/>
        <w:right w:val="none" w:sz="0" w:space="0" w:color="auto"/>
      </w:divBdr>
    </w:div>
    <w:div w:id="633682508">
      <w:bodyDiv w:val="1"/>
      <w:marLeft w:val="0"/>
      <w:marRight w:val="0"/>
      <w:marTop w:val="0"/>
      <w:marBottom w:val="0"/>
      <w:divBdr>
        <w:top w:val="none" w:sz="0" w:space="0" w:color="auto"/>
        <w:left w:val="none" w:sz="0" w:space="0" w:color="auto"/>
        <w:bottom w:val="none" w:sz="0" w:space="0" w:color="auto"/>
        <w:right w:val="none" w:sz="0" w:space="0" w:color="auto"/>
      </w:divBdr>
    </w:div>
    <w:div w:id="635379830">
      <w:bodyDiv w:val="1"/>
      <w:marLeft w:val="0"/>
      <w:marRight w:val="0"/>
      <w:marTop w:val="0"/>
      <w:marBottom w:val="0"/>
      <w:divBdr>
        <w:top w:val="none" w:sz="0" w:space="0" w:color="auto"/>
        <w:left w:val="none" w:sz="0" w:space="0" w:color="auto"/>
        <w:bottom w:val="none" w:sz="0" w:space="0" w:color="auto"/>
        <w:right w:val="none" w:sz="0" w:space="0" w:color="auto"/>
      </w:divBdr>
      <w:divsChild>
        <w:div w:id="333609640">
          <w:marLeft w:val="0"/>
          <w:marRight w:val="0"/>
          <w:marTop w:val="0"/>
          <w:marBottom w:val="0"/>
          <w:divBdr>
            <w:top w:val="none" w:sz="0" w:space="0" w:color="auto"/>
            <w:left w:val="none" w:sz="0" w:space="0" w:color="auto"/>
            <w:bottom w:val="none" w:sz="0" w:space="0" w:color="auto"/>
            <w:right w:val="none" w:sz="0" w:space="0" w:color="auto"/>
          </w:divBdr>
          <w:divsChild>
            <w:div w:id="1536045155">
              <w:marLeft w:val="0"/>
              <w:marRight w:val="0"/>
              <w:marTop w:val="0"/>
              <w:marBottom w:val="0"/>
              <w:divBdr>
                <w:top w:val="none" w:sz="0" w:space="0" w:color="auto"/>
                <w:left w:val="none" w:sz="0" w:space="0" w:color="auto"/>
                <w:bottom w:val="none" w:sz="0" w:space="0" w:color="auto"/>
                <w:right w:val="none" w:sz="0" w:space="0" w:color="auto"/>
              </w:divBdr>
            </w:div>
            <w:div w:id="1272083948">
              <w:marLeft w:val="0"/>
              <w:marRight w:val="0"/>
              <w:marTop w:val="0"/>
              <w:marBottom w:val="0"/>
              <w:divBdr>
                <w:top w:val="none" w:sz="0" w:space="0" w:color="auto"/>
                <w:left w:val="none" w:sz="0" w:space="0" w:color="auto"/>
                <w:bottom w:val="none" w:sz="0" w:space="0" w:color="auto"/>
                <w:right w:val="none" w:sz="0" w:space="0" w:color="auto"/>
              </w:divBdr>
            </w:div>
            <w:div w:id="306015373">
              <w:marLeft w:val="0"/>
              <w:marRight w:val="0"/>
              <w:marTop w:val="0"/>
              <w:marBottom w:val="0"/>
              <w:divBdr>
                <w:top w:val="none" w:sz="0" w:space="0" w:color="auto"/>
                <w:left w:val="none" w:sz="0" w:space="0" w:color="auto"/>
                <w:bottom w:val="none" w:sz="0" w:space="0" w:color="auto"/>
                <w:right w:val="none" w:sz="0" w:space="0" w:color="auto"/>
              </w:divBdr>
            </w:div>
            <w:div w:id="139199954">
              <w:marLeft w:val="0"/>
              <w:marRight w:val="0"/>
              <w:marTop w:val="0"/>
              <w:marBottom w:val="0"/>
              <w:divBdr>
                <w:top w:val="none" w:sz="0" w:space="0" w:color="auto"/>
                <w:left w:val="none" w:sz="0" w:space="0" w:color="auto"/>
                <w:bottom w:val="none" w:sz="0" w:space="0" w:color="auto"/>
                <w:right w:val="none" w:sz="0" w:space="0" w:color="auto"/>
              </w:divBdr>
            </w:div>
            <w:div w:id="1557084616">
              <w:marLeft w:val="0"/>
              <w:marRight w:val="0"/>
              <w:marTop w:val="0"/>
              <w:marBottom w:val="0"/>
              <w:divBdr>
                <w:top w:val="none" w:sz="0" w:space="0" w:color="auto"/>
                <w:left w:val="none" w:sz="0" w:space="0" w:color="auto"/>
                <w:bottom w:val="none" w:sz="0" w:space="0" w:color="auto"/>
                <w:right w:val="none" w:sz="0" w:space="0" w:color="auto"/>
              </w:divBdr>
            </w:div>
            <w:div w:id="1482575335">
              <w:marLeft w:val="0"/>
              <w:marRight w:val="0"/>
              <w:marTop w:val="0"/>
              <w:marBottom w:val="0"/>
              <w:divBdr>
                <w:top w:val="none" w:sz="0" w:space="0" w:color="auto"/>
                <w:left w:val="none" w:sz="0" w:space="0" w:color="auto"/>
                <w:bottom w:val="none" w:sz="0" w:space="0" w:color="auto"/>
                <w:right w:val="none" w:sz="0" w:space="0" w:color="auto"/>
              </w:divBdr>
            </w:div>
            <w:div w:id="1045132686">
              <w:marLeft w:val="0"/>
              <w:marRight w:val="0"/>
              <w:marTop w:val="0"/>
              <w:marBottom w:val="0"/>
              <w:divBdr>
                <w:top w:val="none" w:sz="0" w:space="0" w:color="auto"/>
                <w:left w:val="none" w:sz="0" w:space="0" w:color="auto"/>
                <w:bottom w:val="none" w:sz="0" w:space="0" w:color="auto"/>
                <w:right w:val="none" w:sz="0" w:space="0" w:color="auto"/>
              </w:divBdr>
            </w:div>
            <w:div w:id="2106729275">
              <w:marLeft w:val="0"/>
              <w:marRight w:val="0"/>
              <w:marTop w:val="0"/>
              <w:marBottom w:val="0"/>
              <w:divBdr>
                <w:top w:val="none" w:sz="0" w:space="0" w:color="auto"/>
                <w:left w:val="none" w:sz="0" w:space="0" w:color="auto"/>
                <w:bottom w:val="none" w:sz="0" w:space="0" w:color="auto"/>
                <w:right w:val="none" w:sz="0" w:space="0" w:color="auto"/>
              </w:divBdr>
            </w:div>
            <w:div w:id="251470221">
              <w:marLeft w:val="0"/>
              <w:marRight w:val="0"/>
              <w:marTop w:val="0"/>
              <w:marBottom w:val="0"/>
              <w:divBdr>
                <w:top w:val="none" w:sz="0" w:space="0" w:color="auto"/>
                <w:left w:val="none" w:sz="0" w:space="0" w:color="auto"/>
                <w:bottom w:val="none" w:sz="0" w:space="0" w:color="auto"/>
                <w:right w:val="none" w:sz="0" w:space="0" w:color="auto"/>
              </w:divBdr>
            </w:div>
            <w:div w:id="795220660">
              <w:marLeft w:val="0"/>
              <w:marRight w:val="0"/>
              <w:marTop w:val="0"/>
              <w:marBottom w:val="0"/>
              <w:divBdr>
                <w:top w:val="none" w:sz="0" w:space="0" w:color="auto"/>
                <w:left w:val="none" w:sz="0" w:space="0" w:color="auto"/>
                <w:bottom w:val="none" w:sz="0" w:space="0" w:color="auto"/>
                <w:right w:val="none" w:sz="0" w:space="0" w:color="auto"/>
              </w:divBdr>
            </w:div>
            <w:div w:id="157891877">
              <w:marLeft w:val="0"/>
              <w:marRight w:val="0"/>
              <w:marTop w:val="0"/>
              <w:marBottom w:val="0"/>
              <w:divBdr>
                <w:top w:val="none" w:sz="0" w:space="0" w:color="auto"/>
                <w:left w:val="none" w:sz="0" w:space="0" w:color="auto"/>
                <w:bottom w:val="none" w:sz="0" w:space="0" w:color="auto"/>
                <w:right w:val="none" w:sz="0" w:space="0" w:color="auto"/>
              </w:divBdr>
            </w:div>
            <w:div w:id="1252546440">
              <w:marLeft w:val="0"/>
              <w:marRight w:val="0"/>
              <w:marTop w:val="0"/>
              <w:marBottom w:val="0"/>
              <w:divBdr>
                <w:top w:val="none" w:sz="0" w:space="0" w:color="auto"/>
                <w:left w:val="none" w:sz="0" w:space="0" w:color="auto"/>
                <w:bottom w:val="none" w:sz="0" w:space="0" w:color="auto"/>
                <w:right w:val="none" w:sz="0" w:space="0" w:color="auto"/>
              </w:divBdr>
            </w:div>
            <w:div w:id="779834056">
              <w:marLeft w:val="0"/>
              <w:marRight w:val="0"/>
              <w:marTop w:val="0"/>
              <w:marBottom w:val="0"/>
              <w:divBdr>
                <w:top w:val="none" w:sz="0" w:space="0" w:color="auto"/>
                <w:left w:val="none" w:sz="0" w:space="0" w:color="auto"/>
                <w:bottom w:val="none" w:sz="0" w:space="0" w:color="auto"/>
                <w:right w:val="none" w:sz="0" w:space="0" w:color="auto"/>
              </w:divBdr>
            </w:div>
            <w:div w:id="1404521138">
              <w:marLeft w:val="0"/>
              <w:marRight w:val="0"/>
              <w:marTop w:val="0"/>
              <w:marBottom w:val="0"/>
              <w:divBdr>
                <w:top w:val="none" w:sz="0" w:space="0" w:color="auto"/>
                <w:left w:val="none" w:sz="0" w:space="0" w:color="auto"/>
                <w:bottom w:val="none" w:sz="0" w:space="0" w:color="auto"/>
                <w:right w:val="none" w:sz="0" w:space="0" w:color="auto"/>
              </w:divBdr>
            </w:div>
            <w:div w:id="823206769">
              <w:marLeft w:val="0"/>
              <w:marRight w:val="0"/>
              <w:marTop w:val="0"/>
              <w:marBottom w:val="0"/>
              <w:divBdr>
                <w:top w:val="none" w:sz="0" w:space="0" w:color="auto"/>
                <w:left w:val="none" w:sz="0" w:space="0" w:color="auto"/>
                <w:bottom w:val="none" w:sz="0" w:space="0" w:color="auto"/>
                <w:right w:val="none" w:sz="0" w:space="0" w:color="auto"/>
              </w:divBdr>
            </w:div>
            <w:div w:id="876895786">
              <w:marLeft w:val="0"/>
              <w:marRight w:val="0"/>
              <w:marTop w:val="0"/>
              <w:marBottom w:val="0"/>
              <w:divBdr>
                <w:top w:val="none" w:sz="0" w:space="0" w:color="auto"/>
                <w:left w:val="none" w:sz="0" w:space="0" w:color="auto"/>
                <w:bottom w:val="none" w:sz="0" w:space="0" w:color="auto"/>
                <w:right w:val="none" w:sz="0" w:space="0" w:color="auto"/>
              </w:divBdr>
            </w:div>
            <w:div w:id="460995624">
              <w:marLeft w:val="0"/>
              <w:marRight w:val="0"/>
              <w:marTop w:val="0"/>
              <w:marBottom w:val="0"/>
              <w:divBdr>
                <w:top w:val="none" w:sz="0" w:space="0" w:color="auto"/>
                <w:left w:val="none" w:sz="0" w:space="0" w:color="auto"/>
                <w:bottom w:val="none" w:sz="0" w:space="0" w:color="auto"/>
                <w:right w:val="none" w:sz="0" w:space="0" w:color="auto"/>
              </w:divBdr>
            </w:div>
            <w:div w:id="1789663456">
              <w:marLeft w:val="0"/>
              <w:marRight w:val="0"/>
              <w:marTop w:val="0"/>
              <w:marBottom w:val="0"/>
              <w:divBdr>
                <w:top w:val="none" w:sz="0" w:space="0" w:color="auto"/>
                <w:left w:val="none" w:sz="0" w:space="0" w:color="auto"/>
                <w:bottom w:val="none" w:sz="0" w:space="0" w:color="auto"/>
                <w:right w:val="none" w:sz="0" w:space="0" w:color="auto"/>
              </w:divBdr>
            </w:div>
            <w:div w:id="1679118245">
              <w:marLeft w:val="0"/>
              <w:marRight w:val="0"/>
              <w:marTop w:val="0"/>
              <w:marBottom w:val="0"/>
              <w:divBdr>
                <w:top w:val="none" w:sz="0" w:space="0" w:color="auto"/>
                <w:left w:val="none" w:sz="0" w:space="0" w:color="auto"/>
                <w:bottom w:val="none" w:sz="0" w:space="0" w:color="auto"/>
                <w:right w:val="none" w:sz="0" w:space="0" w:color="auto"/>
              </w:divBdr>
            </w:div>
            <w:div w:id="357774685">
              <w:marLeft w:val="0"/>
              <w:marRight w:val="0"/>
              <w:marTop w:val="0"/>
              <w:marBottom w:val="0"/>
              <w:divBdr>
                <w:top w:val="none" w:sz="0" w:space="0" w:color="auto"/>
                <w:left w:val="none" w:sz="0" w:space="0" w:color="auto"/>
                <w:bottom w:val="none" w:sz="0" w:space="0" w:color="auto"/>
                <w:right w:val="none" w:sz="0" w:space="0" w:color="auto"/>
              </w:divBdr>
            </w:div>
            <w:div w:id="1033381109">
              <w:marLeft w:val="0"/>
              <w:marRight w:val="0"/>
              <w:marTop w:val="0"/>
              <w:marBottom w:val="0"/>
              <w:divBdr>
                <w:top w:val="none" w:sz="0" w:space="0" w:color="auto"/>
                <w:left w:val="none" w:sz="0" w:space="0" w:color="auto"/>
                <w:bottom w:val="none" w:sz="0" w:space="0" w:color="auto"/>
                <w:right w:val="none" w:sz="0" w:space="0" w:color="auto"/>
              </w:divBdr>
            </w:div>
            <w:div w:id="1349255981">
              <w:marLeft w:val="0"/>
              <w:marRight w:val="0"/>
              <w:marTop w:val="0"/>
              <w:marBottom w:val="0"/>
              <w:divBdr>
                <w:top w:val="none" w:sz="0" w:space="0" w:color="auto"/>
                <w:left w:val="none" w:sz="0" w:space="0" w:color="auto"/>
                <w:bottom w:val="none" w:sz="0" w:space="0" w:color="auto"/>
                <w:right w:val="none" w:sz="0" w:space="0" w:color="auto"/>
              </w:divBdr>
            </w:div>
            <w:div w:id="1297025860">
              <w:marLeft w:val="0"/>
              <w:marRight w:val="0"/>
              <w:marTop w:val="0"/>
              <w:marBottom w:val="0"/>
              <w:divBdr>
                <w:top w:val="none" w:sz="0" w:space="0" w:color="auto"/>
                <w:left w:val="none" w:sz="0" w:space="0" w:color="auto"/>
                <w:bottom w:val="none" w:sz="0" w:space="0" w:color="auto"/>
                <w:right w:val="none" w:sz="0" w:space="0" w:color="auto"/>
              </w:divBdr>
            </w:div>
            <w:div w:id="781728554">
              <w:marLeft w:val="0"/>
              <w:marRight w:val="0"/>
              <w:marTop w:val="0"/>
              <w:marBottom w:val="0"/>
              <w:divBdr>
                <w:top w:val="none" w:sz="0" w:space="0" w:color="auto"/>
                <w:left w:val="none" w:sz="0" w:space="0" w:color="auto"/>
                <w:bottom w:val="none" w:sz="0" w:space="0" w:color="auto"/>
                <w:right w:val="none" w:sz="0" w:space="0" w:color="auto"/>
              </w:divBdr>
            </w:div>
            <w:div w:id="1185480988">
              <w:marLeft w:val="0"/>
              <w:marRight w:val="0"/>
              <w:marTop w:val="0"/>
              <w:marBottom w:val="0"/>
              <w:divBdr>
                <w:top w:val="none" w:sz="0" w:space="0" w:color="auto"/>
                <w:left w:val="none" w:sz="0" w:space="0" w:color="auto"/>
                <w:bottom w:val="none" w:sz="0" w:space="0" w:color="auto"/>
                <w:right w:val="none" w:sz="0" w:space="0" w:color="auto"/>
              </w:divBdr>
            </w:div>
            <w:div w:id="110367879">
              <w:marLeft w:val="0"/>
              <w:marRight w:val="0"/>
              <w:marTop w:val="0"/>
              <w:marBottom w:val="0"/>
              <w:divBdr>
                <w:top w:val="none" w:sz="0" w:space="0" w:color="auto"/>
                <w:left w:val="none" w:sz="0" w:space="0" w:color="auto"/>
                <w:bottom w:val="none" w:sz="0" w:space="0" w:color="auto"/>
                <w:right w:val="none" w:sz="0" w:space="0" w:color="auto"/>
              </w:divBdr>
            </w:div>
            <w:div w:id="24910417">
              <w:marLeft w:val="0"/>
              <w:marRight w:val="0"/>
              <w:marTop w:val="0"/>
              <w:marBottom w:val="0"/>
              <w:divBdr>
                <w:top w:val="none" w:sz="0" w:space="0" w:color="auto"/>
                <w:left w:val="none" w:sz="0" w:space="0" w:color="auto"/>
                <w:bottom w:val="none" w:sz="0" w:space="0" w:color="auto"/>
                <w:right w:val="none" w:sz="0" w:space="0" w:color="auto"/>
              </w:divBdr>
            </w:div>
            <w:div w:id="843202039">
              <w:marLeft w:val="0"/>
              <w:marRight w:val="0"/>
              <w:marTop w:val="0"/>
              <w:marBottom w:val="0"/>
              <w:divBdr>
                <w:top w:val="none" w:sz="0" w:space="0" w:color="auto"/>
                <w:left w:val="none" w:sz="0" w:space="0" w:color="auto"/>
                <w:bottom w:val="none" w:sz="0" w:space="0" w:color="auto"/>
                <w:right w:val="none" w:sz="0" w:space="0" w:color="auto"/>
              </w:divBdr>
            </w:div>
            <w:div w:id="1167675907">
              <w:marLeft w:val="0"/>
              <w:marRight w:val="0"/>
              <w:marTop w:val="0"/>
              <w:marBottom w:val="0"/>
              <w:divBdr>
                <w:top w:val="none" w:sz="0" w:space="0" w:color="auto"/>
                <w:left w:val="none" w:sz="0" w:space="0" w:color="auto"/>
                <w:bottom w:val="none" w:sz="0" w:space="0" w:color="auto"/>
                <w:right w:val="none" w:sz="0" w:space="0" w:color="auto"/>
              </w:divBdr>
            </w:div>
            <w:div w:id="1821533268">
              <w:marLeft w:val="0"/>
              <w:marRight w:val="0"/>
              <w:marTop w:val="0"/>
              <w:marBottom w:val="0"/>
              <w:divBdr>
                <w:top w:val="none" w:sz="0" w:space="0" w:color="auto"/>
                <w:left w:val="none" w:sz="0" w:space="0" w:color="auto"/>
                <w:bottom w:val="none" w:sz="0" w:space="0" w:color="auto"/>
                <w:right w:val="none" w:sz="0" w:space="0" w:color="auto"/>
              </w:divBdr>
            </w:div>
            <w:div w:id="120459334">
              <w:marLeft w:val="0"/>
              <w:marRight w:val="0"/>
              <w:marTop w:val="0"/>
              <w:marBottom w:val="0"/>
              <w:divBdr>
                <w:top w:val="none" w:sz="0" w:space="0" w:color="auto"/>
                <w:left w:val="none" w:sz="0" w:space="0" w:color="auto"/>
                <w:bottom w:val="none" w:sz="0" w:space="0" w:color="auto"/>
                <w:right w:val="none" w:sz="0" w:space="0" w:color="auto"/>
              </w:divBdr>
            </w:div>
            <w:div w:id="1449592985">
              <w:marLeft w:val="0"/>
              <w:marRight w:val="0"/>
              <w:marTop w:val="0"/>
              <w:marBottom w:val="0"/>
              <w:divBdr>
                <w:top w:val="none" w:sz="0" w:space="0" w:color="auto"/>
                <w:left w:val="none" w:sz="0" w:space="0" w:color="auto"/>
                <w:bottom w:val="none" w:sz="0" w:space="0" w:color="auto"/>
                <w:right w:val="none" w:sz="0" w:space="0" w:color="auto"/>
              </w:divBdr>
            </w:div>
            <w:div w:id="1493181751">
              <w:marLeft w:val="0"/>
              <w:marRight w:val="0"/>
              <w:marTop w:val="0"/>
              <w:marBottom w:val="0"/>
              <w:divBdr>
                <w:top w:val="none" w:sz="0" w:space="0" w:color="auto"/>
                <w:left w:val="none" w:sz="0" w:space="0" w:color="auto"/>
                <w:bottom w:val="none" w:sz="0" w:space="0" w:color="auto"/>
                <w:right w:val="none" w:sz="0" w:space="0" w:color="auto"/>
              </w:divBdr>
            </w:div>
            <w:div w:id="1237279756">
              <w:marLeft w:val="0"/>
              <w:marRight w:val="0"/>
              <w:marTop w:val="0"/>
              <w:marBottom w:val="0"/>
              <w:divBdr>
                <w:top w:val="none" w:sz="0" w:space="0" w:color="auto"/>
                <w:left w:val="none" w:sz="0" w:space="0" w:color="auto"/>
                <w:bottom w:val="none" w:sz="0" w:space="0" w:color="auto"/>
                <w:right w:val="none" w:sz="0" w:space="0" w:color="auto"/>
              </w:divBdr>
            </w:div>
            <w:div w:id="1134060323">
              <w:marLeft w:val="0"/>
              <w:marRight w:val="0"/>
              <w:marTop w:val="0"/>
              <w:marBottom w:val="0"/>
              <w:divBdr>
                <w:top w:val="none" w:sz="0" w:space="0" w:color="auto"/>
                <w:left w:val="none" w:sz="0" w:space="0" w:color="auto"/>
                <w:bottom w:val="none" w:sz="0" w:space="0" w:color="auto"/>
                <w:right w:val="none" w:sz="0" w:space="0" w:color="auto"/>
              </w:divBdr>
            </w:div>
            <w:div w:id="1849832953">
              <w:marLeft w:val="0"/>
              <w:marRight w:val="0"/>
              <w:marTop w:val="0"/>
              <w:marBottom w:val="0"/>
              <w:divBdr>
                <w:top w:val="none" w:sz="0" w:space="0" w:color="auto"/>
                <w:left w:val="none" w:sz="0" w:space="0" w:color="auto"/>
                <w:bottom w:val="none" w:sz="0" w:space="0" w:color="auto"/>
                <w:right w:val="none" w:sz="0" w:space="0" w:color="auto"/>
              </w:divBdr>
            </w:div>
            <w:div w:id="860095506">
              <w:marLeft w:val="0"/>
              <w:marRight w:val="0"/>
              <w:marTop w:val="0"/>
              <w:marBottom w:val="0"/>
              <w:divBdr>
                <w:top w:val="none" w:sz="0" w:space="0" w:color="auto"/>
                <w:left w:val="none" w:sz="0" w:space="0" w:color="auto"/>
                <w:bottom w:val="none" w:sz="0" w:space="0" w:color="auto"/>
                <w:right w:val="none" w:sz="0" w:space="0" w:color="auto"/>
              </w:divBdr>
            </w:div>
            <w:div w:id="1050305104">
              <w:marLeft w:val="0"/>
              <w:marRight w:val="0"/>
              <w:marTop w:val="0"/>
              <w:marBottom w:val="0"/>
              <w:divBdr>
                <w:top w:val="none" w:sz="0" w:space="0" w:color="auto"/>
                <w:left w:val="none" w:sz="0" w:space="0" w:color="auto"/>
                <w:bottom w:val="none" w:sz="0" w:space="0" w:color="auto"/>
                <w:right w:val="none" w:sz="0" w:space="0" w:color="auto"/>
              </w:divBdr>
            </w:div>
            <w:div w:id="976181465">
              <w:marLeft w:val="0"/>
              <w:marRight w:val="0"/>
              <w:marTop w:val="0"/>
              <w:marBottom w:val="0"/>
              <w:divBdr>
                <w:top w:val="none" w:sz="0" w:space="0" w:color="auto"/>
                <w:left w:val="none" w:sz="0" w:space="0" w:color="auto"/>
                <w:bottom w:val="none" w:sz="0" w:space="0" w:color="auto"/>
                <w:right w:val="none" w:sz="0" w:space="0" w:color="auto"/>
              </w:divBdr>
            </w:div>
            <w:div w:id="551431325">
              <w:marLeft w:val="0"/>
              <w:marRight w:val="0"/>
              <w:marTop w:val="0"/>
              <w:marBottom w:val="0"/>
              <w:divBdr>
                <w:top w:val="none" w:sz="0" w:space="0" w:color="auto"/>
                <w:left w:val="none" w:sz="0" w:space="0" w:color="auto"/>
                <w:bottom w:val="none" w:sz="0" w:space="0" w:color="auto"/>
                <w:right w:val="none" w:sz="0" w:space="0" w:color="auto"/>
              </w:divBdr>
            </w:div>
            <w:div w:id="217086057">
              <w:marLeft w:val="0"/>
              <w:marRight w:val="0"/>
              <w:marTop w:val="0"/>
              <w:marBottom w:val="0"/>
              <w:divBdr>
                <w:top w:val="none" w:sz="0" w:space="0" w:color="auto"/>
                <w:left w:val="none" w:sz="0" w:space="0" w:color="auto"/>
                <w:bottom w:val="none" w:sz="0" w:space="0" w:color="auto"/>
                <w:right w:val="none" w:sz="0" w:space="0" w:color="auto"/>
              </w:divBdr>
            </w:div>
            <w:div w:id="216555062">
              <w:marLeft w:val="0"/>
              <w:marRight w:val="0"/>
              <w:marTop w:val="0"/>
              <w:marBottom w:val="0"/>
              <w:divBdr>
                <w:top w:val="none" w:sz="0" w:space="0" w:color="auto"/>
                <w:left w:val="none" w:sz="0" w:space="0" w:color="auto"/>
                <w:bottom w:val="none" w:sz="0" w:space="0" w:color="auto"/>
                <w:right w:val="none" w:sz="0" w:space="0" w:color="auto"/>
              </w:divBdr>
            </w:div>
            <w:div w:id="1727949677">
              <w:marLeft w:val="0"/>
              <w:marRight w:val="0"/>
              <w:marTop w:val="0"/>
              <w:marBottom w:val="0"/>
              <w:divBdr>
                <w:top w:val="none" w:sz="0" w:space="0" w:color="auto"/>
                <w:left w:val="none" w:sz="0" w:space="0" w:color="auto"/>
                <w:bottom w:val="none" w:sz="0" w:space="0" w:color="auto"/>
                <w:right w:val="none" w:sz="0" w:space="0" w:color="auto"/>
              </w:divBdr>
            </w:div>
            <w:div w:id="1663703912">
              <w:marLeft w:val="0"/>
              <w:marRight w:val="0"/>
              <w:marTop w:val="0"/>
              <w:marBottom w:val="0"/>
              <w:divBdr>
                <w:top w:val="none" w:sz="0" w:space="0" w:color="auto"/>
                <w:left w:val="none" w:sz="0" w:space="0" w:color="auto"/>
                <w:bottom w:val="none" w:sz="0" w:space="0" w:color="auto"/>
                <w:right w:val="none" w:sz="0" w:space="0" w:color="auto"/>
              </w:divBdr>
            </w:div>
            <w:div w:id="2062247195">
              <w:marLeft w:val="0"/>
              <w:marRight w:val="0"/>
              <w:marTop w:val="0"/>
              <w:marBottom w:val="0"/>
              <w:divBdr>
                <w:top w:val="none" w:sz="0" w:space="0" w:color="auto"/>
                <w:left w:val="none" w:sz="0" w:space="0" w:color="auto"/>
                <w:bottom w:val="none" w:sz="0" w:space="0" w:color="auto"/>
                <w:right w:val="none" w:sz="0" w:space="0" w:color="auto"/>
              </w:divBdr>
            </w:div>
            <w:div w:id="1879275634">
              <w:marLeft w:val="0"/>
              <w:marRight w:val="0"/>
              <w:marTop w:val="0"/>
              <w:marBottom w:val="0"/>
              <w:divBdr>
                <w:top w:val="none" w:sz="0" w:space="0" w:color="auto"/>
                <w:left w:val="none" w:sz="0" w:space="0" w:color="auto"/>
                <w:bottom w:val="none" w:sz="0" w:space="0" w:color="auto"/>
                <w:right w:val="none" w:sz="0" w:space="0" w:color="auto"/>
              </w:divBdr>
            </w:div>
            <w:div w:id="1479960324">
              <w:marLeft w:val="0"/>
              <w:marRight w:val="0"/>
              <w:marTop w:val="0"/>
              <w:marBottom w:val="0"/>
              <w:divBdr>
                <w:top w:val="none" w:sz="0" w:space="0" w:color="auto"/>
                <w:left w:val="none" w:sz="0" w:space="0" w:color="auto"/>
                <w:bottom w:val="none" w:sz="0" w:space="0" w:color="auto"/>
                <w:right w:val="none" w:sz="0" w:space="0" w:color="auto"/>
              </w:divBdr>
            </w:div>
            <w:div w:id="793014787">
              <w:marLeft w:val="0"/>
              <w:marRight w:val="0"/>
              <w:marTop w:val="0"/>
              <w:marBottom w:val="0"/>
              <w:divBdr>
                <w:top w:val="none" w:sz="0" w:space="0" w:color="auto"/>
                <w:left w:val="none" w:sz="0" w:space="0" w:color="auto"/>
                <w:bottom w:val="none" w:sz="0" w:space="0" w:color="auto"/>
                <w:right w:val="none" w:sz="0" w:space="0" w:color="auto"/>
              </w:divBdr>
            </w:div>
            <w:div w:id="177238786">
              <w:marLeft w:val="0"/>
              <w:marRight w:val="0"/>
              <w:marTop w:val="0"/>
              <w:marBottom w:val="0"/>
              <w:divBdr>
                <w:top w:val="none" w:sz="0" w:space="0" w:color="auto"/>
                <w:left w:val="none" w:sz="0" w:space="0" w:color="auto"/>
                <w:bottom w:val="none" w:sz="0" w:space="0" w:color="auto"/>
                <w:right w:val="none" w:sz="0" w:space="0" w:color="auto"/>
              </w:divBdr>
            </w:div>
            <w:div w:id="900754948">
              <w:marLeft w:val="0"/>
              <w:marRight w:val="0"/>
              <w:marTop w:val="0"/>
              <w:marBottom w:val="0"/>
              <w:divBdr>
                <w:top w:val="none" w:sz="0" w:space="0" w:color="auto"/>
                <w:left w:val="none" w:sz="0" w:space="0" w:color="auto"/>
                <w:bottom w:val="none" w:sz="0" w:space="0" w:color="auto"/>
                <w:right w:val="none" w:sz="0" w:space="0" w:color="auto"/>
              </w:divBdr>
            </w:div>
            <w:div w:id="1164782351">
              <w:marLeft w:val="0"/>
              <w:marRight w:val="0"/>
              <w:marTop w:val="0"/>
              <w:marBottom w:val="0"/>
              <w:divBdr>
                <w:top w:val="none" w:sz="0" w:space="0" w:color="auto"/>
                <w:left w:val="none" w:sz="0" w:space="0" w:color="auto"/>
                <w:bottom w:val="none" w:sz="0" w:space="0" w:color="auto"/>
                <w:right w:val="none" w:sz="0" w:space="0" w:color="auto"/>
              </w:divBdr>
            </w:div>
            <w:div w:id="94061756">
              <w:marLeft w:val="0"/>
              <w:marRight w:val="0"/>
              <w:marTop w:val="0"/>
              <w:marBottom w:val="0"/>
              <w:divBdr>
                <w:top w:val="none" w:sz="0" w:space="0" w:color="auto"/>
                <w:left w:val="none" w:sz="0" w:space="0" w:color="auto"/>
                <w:bottom w:val="none" w:sz="0" w:space="0" w:color="auto"/>
                <w:right w:val="none" w:sz="0" w:space="0" w:color="auto"/>
              </w:divBdr>
            </w:div>
            <w:div w:id="2076967587">
              <w:marLeft w:val="0"/>
              <w:marRight w:val="0"/>
              <w:marTop w:val="0"/>
              <w:marBottom w:val="0"/>
              <w:divBdr>
                <w:top w:val="none" w:sz="0" w:space="0" w:color="auto"/>
                <w:left w:val="none" w:sz="0" w:space="0" w:color="auto"/>
                <w:bottom w:val="none" w:sz="0" w:space="0" w:color="auto"/>
                <w:right w:val="none" w:sz="0" w:space="0" w:color="auto"/>
              </w:divBdr>
            </w:div>
            <w:div w:id="962030421">
              <w:marLeft w:val="0"/>
              <w:marRight w:val="0"/>
              <w:marTop w:val="0"/>
              <w:marBottom w:val="0"/>
              <w:divBdr>
                <w:top w:val="none" w:sz="0" w:space="0" w:color="auto"/>
                <w:left w:val="none" w:sz="0" w:space="0" w:color="auto"/>
                <w:bottom w:val="none" w:sz="0" w:space="0" w:color="auto"/>
                <w:right w:val="none" w:sz="0" w:space="0" w:color="auto"/>
              </w:divBdr>
            </w:div>
            <w:div w:id="1382899595">
              <w:marLeft w:val="0"/>
              <w:marRight w:val="0"/>
              <w:marTop w:val="0"/>
              <w:marBottom w:val="0"/>
              <w:divBdr>
                <w:top w:val="none" w:sz="0" w:space="0" w:color="auto"/>
                <w:left w:val="none" w:sz="0" w:space="0" w:color="auto"/>
                <w:bottom w:val="none" w:sz="0" w:space="0" w:color="auto"/>
                <w:right w:val="none" w:sz="0" w:space="0" w:color="auto"/>
              </w:divBdr>
            </w:div>
            <w:div w:id="1951929758">
              <w:marLeft w:val="0"/>
              <w:marRight w:val="0"/>
              <w:marTop w:val="0"/>
              <w:marBottom w:val="0"/>
              <w:divBdr>
                <w:top w:val="none" w:sz="0" w:space="0" w:color="auto"/>
                <w:left w:val="none" w:sz="0" w:space="0" w:color="auto"/>
                <w:bottom w:val="none" w:sz="0" w:space="0" w:color="auto"/>
                <w:right w:val="none" w:sz="0" w:space="0" w:color="auto"/>
              </w:divBdr>
            </w:div>
            <w:div w:id="1797063094">
              <w:marLeft w:val="0"/>
              <w:marRight w:val="0"/>
              <w:marTop w:val="0"/>
              <w:marBottom w:val="0"/>
              <w:divBdr>
                <w:top w:val="none" w:sz="0" w:space="0" w:color="auto"/>
                <w:left w:val="none" w:sz="0" w:space="0" w:color="auto"/>
                <w:bottom w:val="none" w:sz="0" w:space="0" w:color="auto"/>
                <w:right w:val="none" w:sz="0" w:space="0" w:color="auto"/>
              </w:divBdr>
            </w:div>
            <w:div w:id="1022821151">
              <w:marLeft w:val="0"/>
              <w:marRight w:val="0"/>
              <w:marTop w:val="0"/>
              <w:marBottom w:val="0"/>
              <w:divBdr>
                <w:top w:val="none" w:sz="0" w:space="0" w:color="auto"/>
                <w:left w:val="none" w:sz="0" w:space="0" w:color="auto"/>
                <w:bottom w:val="none" w:sz="0" w:space="0" w:color="auto"/>
                <w:right w:val="none" w:sz="0" w:space="0" w:color="auto"/>
              </w:divBdr>
            </w:div>
            <w:div w:id="1223131040">
              <w:marLeft w:val="0"/>
              <w:marRight w:val="0"/>
              <w:marTop w:val="0"/>
              <w:marBottom w:val="0"/>
              <w:divBdr>
                <w:top w:val="none" w:sz="0" w:space="0" w:color="auto"/>
                <w:left w:val="none" w:sz="0" w:space="0" w:color="auto"/>
                <w:bottom w:val="none" w:sz="0" w:space="0" w:color="auto"/>
                <w:right w:val="none" w:sz="0" w:space="0" w:color="auto"/>
              </w:divBdr>
            </w:div>
            <w:div w:id="1138953261">
              <w:marLeft w:val="0"/>
              <w:marRight w:val="0"/>
              <w:marTop w:val="0"/>
              <w:marBottom w:val="0"/>
              <w:divBdr>
                <w:top w:val="none" w:sz="0" w:space="0" w:color="auto"/>
                <w:left w:val="none" w:sz="0" w:space="0" w:color="auto"/>
                <w:bottom w:val="none" w:sz="0" w:space="0" w:color="auto"/>
                <w:right w:val="none" w:sz="0" w:space="0" w:color="auto"/>
              </w:divBdr>
            </w:div>
            <w:div w:id="480583917">
              <w:marLeft w:val="0"/>
              <w:marRight w:val="0"/>
              <w:marTop w:val="0"/>
              <w:marBottom w:val="0"/>
              <w:divBdr>
                <w:top w:val="none" w:sz="0" w:space="0" w:color="auto"/>
                <w:left w:val="none" w:sz="0" w:space="0" w:color="auto"/>
                <w:bottom w:val="none" w:sz="0" w:space="0" w:color="auto"/>
                <w:right w:val="none" w:sz="0" w:space="0" w:color="auto"/>
              </w:divBdr>
            </w:div>
            <w:div w:id="1177498169">
              <w:marLeft w:val="0"/>
              <w:marRight w:val="0"/>
              <w:marTop w:val="0"/>
              <w:marBottom w:val="0"/>
              <w:divBdr>
                <w:top w:val="none" w:sz="0" w:space="0" w:color="auto"/>
                <w:left w:val="none" w:sz="0" w:space="0" w:color="auto"/>
                <w:bottom w:val="none" w:sz="0" w:space="0" w:color="auto"/>
                <w:right w:val="none" w:sz="0" w:space="0" w:color="auto"/>
              </w:divBdr>
            </w:div>
            <w:div w:id="1251934894">
              <w:marLeft w:val="0"/>
              <w:marRight w:val="0"/>
              <w:marTop w:val="0"/>
              <w:marBottom w:val="0"/>
              <w:divBdr>
                <w:top w:val="none" w:sz="0" w:space="0" w:color="auto"/>
                <w:left w:val="none" w:sz="0" w:space="0" w:color="auto"/>
                <w:bottom w:val="none" w:sz="0" w:space="0" w:color="auto"/>
                <w:right w:val="none" w:sz="0" w:space="0" w:color="auto"/>
              </w:divBdr>
            </w:div>
            <w:div w:id="1702902535">
              <w:marLeft w:val="0"/>
              <w:marRight w:val="0"/>
              <w:marTop w:val="0"/>
              <w:marBottom w:val="0"/>
              <w:divBdr>
                <w:top w:val="none" w:sz="0" w:space="0" w:color="auto"/>
                <w:left w:val="none" w:sz="0" w:space="0" w:color="auto"/>
                <w:bottom w:val="none" w:sz="0" w:space="0" w:color="auto"/>
                <w:right w:val="none" w:sz="0" w:space="0" w:color="auto"/>
              </w:divBdr>
            </w:div>
            <w:div w:id="131756381">
              <w:marLeft w:val="0"/>
              <w:marRight w:val="0"/>
              <w:marTop w:val="0"/>
              <w:marBottom w:val="0"/>
              <w:divBdr>
                <w:top w:val="none" w:sz="0" w:space="0" w:color="auto"/>
                <w:left w:val="none" w:sz="0" w:space="0" w:color="auto"/>
                <w:bottom w:val="none" w:sz="0" w:space="0" w:color="auto"/>
                <w:right w:val="none" w:sz="0" w:space="0" w:color="auto"/>
              </w:divBdr>
            </w:div>
            <w:div w:id="447628727">
              <w:marLeft w:val="0"/>
              <w:marRight w:val="0"/>
              <w:marTop w:val="0"/>
              <w:marBottom w:val="0"/>
              <w:divBdr>
                <w:top w:val="none" w:sz="0" w:space="0" w:color="auto"/>
                <w:left w:val="none" w:sz="0" w:space="0" w:color="auto"/>
                <w:bottom w:val="none" w:sz="0" w:space="0" w:color="auto"/>
                <w:right w:val="none" w:sz="0" w:space="0" w:color="auto"/>
              </w:divBdr>
            </w:div>
            <w:div w:id="510338785">
              <w:marLeft w:val="0"/>
              <w:marRight w:val="0"/>
              <w:marTop w:val="0"/>
              <w:marBottom w:val="0"/>
              <w:divBdr>
                <w:top w:val="none" w:sz="0" w:space="0" w:color="auto"/>
                <w:left w:val="none" w:sz="0" w:space="0" w:color="auto"/>
                <w:bottom w:val="none" w:sz="0" w:space="0" w:color="auto"/>
                <w:right w:val="none" w:sz="0" w:space="0" w:color="auto"/>
              </w:divBdr>
            </w:div>
            <w:div w:id="620959465">
              <w:marLeft w:val="0"/>
              <w:marRight w:val="0"/>
              <w:marTop w:val="0"/>
              <w:marBottom w:val="0"/>
              <w:divBdr>
                <w:top w:val="none" w:sz="0" w:space="0" w:color="auto"/>
                <w:left w:val="none" w:sz="0" w:space="0" w:color="auto"/>
                <w:bottom w:val="none" w:sz="0" w:space="0" w:color="auto"/>
                <w:right w:val="none" w:sz="0" w:space="0" w:color="auto"/>
              </w:divBdr>
            </w:div>
            <w:div w:id="1802385926">
              <w:marLeft w:val="0"/>
              <w:marRight w:val="0"/>
              <w:marTop w:val="0"/>
              <w:marBottom w:val="0"/>
              <w:divBdr>
                <w:top w:val="none" w:sz="0" w:space="0" w:color="auto"/>
                <w:left w:val="none" w:sz="0" w:space="0" w:color="auto"/>
                <w:bottom w:val="none" w:sz="0" w:space="0" w:color="auto"/>
                <w:right w:val="none" w:sz="0" w:space="0" w:color="auto"/>
              </w:divBdr>
            </w:div>
            <w:div w:id="200939022">
              <w:marLeft w:val="0"/>
              <w:marRight w:val="0"/>
              <w:marTop w:val="0"/>
              <w:marBottom w:val="0"/>
              <w:divBdr>
                <w:top w:val="none" w:sz="0" w:space="0" w:color="auto"/>
                <w:left w:val="none" w:sz="0" w:space="0" w:color="auto"/>
                <w:bottom w:val="none" w:sz="0" w:space="0" w:color="auto"/>
                <w:right w:val="none" w:sz="0" w:space="0" w:color="auto"/>
              </w:divBdr>
            </w:div>
            <w:div w:id="553467007">
              <w:marLeft w:val="0"/>
              <w:marRight w:val="0"/>
              <w:marTop w:val="0"/>
              <w:marBottom w:val="0"/>
              <w:divBdr>
                <w:top w:val="none" w:sz="0" w:space="0" w:color="auto"/>
                <w:left w:val="none" w:sz="0" w:space="0" w:color="auto"/>
                <w:bottom w:val="none" w:sz="0" w:space="0" w:color="auto"/>
                <w:right w:val="none" w:sz="0" w:space="0" w:color="auto"/>
              </w:divBdr>
            </w:div>
            <w:div w:id="2137866036">
              <w:marLeft w:val="0"/>
              <w:marRight w:val="0"/>
              <w:marTop w:val="0"/>
              <w:marBottom w:val="0"/>
              <w:divBdr>
                <w:top w:val="none" w:sz="0" w:space="0" w:color="auto"/>
                <w:left w:val="none" w:sz="0" w:space="0" w:color="auto"/>
                <w:bottom w:val="none" w:sz="0" w:space="0" w:color="auto"/>
                <w:right w:val="none" w:sz="0" w:space="0" w:color="auto"/>
              </w:divBdr>
            </w:div>
            <w:div w:id="1346446481">
              <w:marLeft w:val="0"/>
              <w:marRight w:val="0"/>
              <w:marTop w:val="0"/>
              <w:marBottom w:val="0"/>
              <w:divBdr>
                <w:top w:val="none" w:sz="0" w:space="0" w:color="auto"/>
                <w:left w:val="none" w:sz="0" w:space="0" w:color="auto"/>
                <w:bottom w:val="none" w:sz="0" w:space="0" w:color="auto"/>
                <w:right w:val="none" w:sz="0" w:space="0" w:color="auto"/>
              </w:divBdr>
            </w:div>
            <w:div w:id="1680158287">
              <w:marLeft w:val="0"/>
              <w:marRight w:val="0"/>
              <w:marTop w:val="0"/>
              <w:marBottom w:val="0"/>
              <w:divBdr>
                <w:top w:val="none" w:sz="0" w:space="0" w:color="auto"/>
                <w:left w:val="none" w:sz="0" w:space="0" w:color="auto"/>
                <w:bottom w:val="none" w:sz="0" w:space="0" w:color="auto"/>
                <w:right w:val="none" w:sz="0" w:space="0" w:color="auto"/>
              </w:divBdr>
            </w:div>
            <w:div w:id="331567192">
              <w:marLeft w:val="0"/>
              <w:marRight w:val="0"/>
              <w:marTop w:val="0"/>
              <w:marBottom w:val="0"/>
              <w:divBdr>
                <w:top w:val="none" w:sz="0" w:space="0" w:color="auto"/>
                <w:left w:val="none" w:sz="0" w:space="0" w:color="auto"/>
                <w:bottom w:val="none" w:sz="0" w:space="0" w:color="auto"/>
                <w:right w:val="none" w:sz="0" w:space="0" w:color="auto"/>
              </w:divBdr>
            </w:div>
            <w:div w:id="1569268675">
              <w:marLeft w:val="0"/>
              <w:marRight w:val="0"/>
              <w:marTop w:val="0"/>
              <w:marBottom w:val="0"/>
              <w:divBdr>
                <w:top w:val="none" w:sz="0" w:space="0" w:color="auto"/>
                <w:left w:val="none" w:sz="0" w:space="0" w:color="auto"/>
                <w:bottom w:val="none" w:sz="0" w:space="0" w:color="auto"/>
                <w:right w:val="none" w:sz="0" w:space="0" w:color="auto"/>
              </w:divBdr>
            </w:div>
            <w:div w:id="57216673">
              <w:marLeft w:val="0"/>
              <w:marRight w:val="0"/>
              <w:marTop w:val="0"/>
              <w:marBottom w:val="0"/>
              <w:divBdr>
                <w:top w:val="none" w:sz="0" w:space="0" w:color="auto"/>
                <w:left w:val="none" w:sz="0" w:space="0" w:color="auto"/>
                <w:bottom w:val="none" w:sz="0" w:space="0" w:color="auto"/>
                <w:right w:val="none" w:sz="0" w:space="0" w:color="auto"/>
              </w:divBdr>
            </w:div>
            <w:div w:id="1004168738">
              <w:marLeft w:val="0"/>
              <w:marRight w:val="0"/>
              <w:marTop w:val="0"/>
              <w:marBottom w:val="0"/>
              <w:divBdr>
                <w:top w:val="none" w:sz="0" w:space="0" w:color="auto"/>
                <w:left w:val="none" w:sz="0" w:space="0" w:color="auto"/>
                <w:bottom w:val="none" w:sz="0" w:space="0" w:color="auto"/>
                <w:right w:val="none" w:sz="0" w:space="0" w:color="auto"/>
              </w:divBdr>
            </w:div>
            <w:div w:id="1026061893">
              <w:marLeft w:val="0"/>
              <w:marRight w:val="0"/>
              <w:marTop w:val="0"/>
              <w:marBottom w:val="0"/>
              <w:divBdr>
                <w:top w:val="none" w:sz="0" w:space="0" w:color="auto"/>
                <w:left w:val="none" w:sz="0" w:space="0" w:color="auto"/>
                <w:bottom w:val="none" w:sz="0" w:space="0" w:color="auto"/>
                <w:right w:val="none" w:sz="0" w:space="0" w:color="auto"/>
              </w:divBdr>
            </w:div>
            <w:div w:id="1308246792">
              <w:marLeft w:val="0"/>
              <w:marRight w:val="0"/>
              <w:marTop w:val="0"/>
              <w:marBottom w:val="0"/>
              <w:divBdr>
                <w:top w:val="none" w:sz="0" w:space="0" w:color="auto"/>
                <w:left w:val="none" w:sz="0" w:space="0" w:color="auto"/>
                <w:bottom w:val="none" w:sz="0" w:space="0" w:color="auto"/>
                <w:right w:val="none" w:sz="0" w:space="0" w:color="auto"/>
              </w:divBdr>
            </w:div>
            <w:div w:id="737090245">
              <w:marLeft w:val="0"/>
              <w:marRight w:val="0"/>
              <w:marTop w:val="0"/>
              <w:marBottom w:val="0"/>
              <w:divBdr>
                <w:top w:val="none" w:sz="0" w:space="0" w:color="auto"/>
                <w:left w:val="none" w:sz="0" w:space="0" w:color="auto"/>
                <w:bottom w:val="none" w:sz="0" w:space="0" w:color="auto"/>
                <w:right w:val="none" w:sz="0" w:space="0" w:color="auto"/>
              </w:divBdr>
            </w:div>
            <w:div w:id="83962717">
              <w:marLeft w:val="0"/>
              <w:marRight w:val="0"/>
              <w:marTop w:val="0"/>
              <w:marBottom w:val="0"/>
              <w:divBdr>
                <w:top w:val="none" w:sz="0" w:space="0" w:color="auto"/>
                <w:left w:val="none" w:sz="0" w:space="0" w:color="auto"/>
                <w:bottom w:val="none" w:sz="0" w:space="0" w:color="auto"/>
                <w:right w:val="none" w:sz="0" w:space="0" w:color="auto"/>
              </w:divBdr>
            </w:div>
            <w:div w:id="514686592">
              <w:marLeft w:val="0"/>
              <w:marRight w:val="0"/>
              <w:marTop w:val="0"/>
              <w:marBottom w:val="0"/>
              <w:divBdr>
                <w:top w:val="none" w:sz="0" w:space="0" w:color="auto"/>
                <w:left w:val="none" w:sz="0" w:space="0" w:color="auto"/>
                <w:bottom w:val="none" w:sz="0" w:space="0" w:color="auto"/>
                <w:right w:val="none" w:sz="0" w:space="0" w:color="auto"/>
              </w:divBdr>
            </w:div>
            <w:div w:id="846209880">
              <w:marLeft w:val="0"/>
              <w:marRight w:val="0"/>
              <w:marTop w:val="0"/>
              <w:marBottom w:val="0"/>
              <w:divBdr>
                <w:top w:val="none" w:sz="0" w:space="0" w:color="auto"/>
                <w:left w:val="none" w:sz="0" w:space="0" w:color="auto"/>
                <w:bottom w:val="none" w:sz="0" w:space="0" w:color="auto"/>
                <w:right w:val="none" w:sz="0" w:space="0" w:color="auto"/>
              </w:divBdr>
            </w:div>
            <w:div w:id="1796605413">
              <w:marLeft w:val="0"/>
              <w:marRight w:val="0"/>
              <w:marTop w:val="0"/>
              <w:marBottom w:val="0"/>
              <w:divBdr>
                <w:top w:val="none" w:sz="0" w:space="0" w:color="auto"/>
                <w:left w:val="none" w:sz="0" w:space="0" w:color="auto"/>
                <w:bottom w:val="none" w:sz="0" w:space="0" w:color="auto"/>
                <w:right w:val="none" w:sz="0" w:space="0" w:color="auto"/>
              </w:divBdr>
            </w:div>
            <w:div w:id="502092893">
              <w:marLeft w:val="0"/>
              <w:marRight w:val="0"/>
              <w:marTop w:val="0"/>
              <w:marBottom w:val="0"/>
              <w:divBdr>
                <w:top w:val="none" w:sz="0" w:space="0" w:color="auto"/>
                <w:left w:val="none" w:sz="0" w:space="0" w:color="auto"/>
                <w:bottom w:val="none" w:sz="0" w:space="0" w:color="auto"/>
                <w:right w:val="none" w:sz="0" w:space="0" w:color="auto"/>
              </w:divBdr>
            </w:div>
            <w:div w:id="41685134">
              <w:marLeft w:val="0"/>
              <w:marRight w:val="0"/>
              <w:marTop w:val="0"/>
              <w:marBottom w:val="0"/>
              <w:divBdr>
                <w:top w:val="none" w:sz="0" w:space="0" w:color="auto"/>
                <w:left w:val="none" w:sz="0" w:space="0" w:color="auto"/>
                <w:bottom w:val="none" w:sz="0" w:space="0" w:color="auto"/>
                <w:right w:val="none" w:sz="0" w:space="0" w:color="auto"/>
              </w:divBdr>
            </w:div>
            <w:div w:id="836506551">
              <w:marLeft w:val="0"/>
              <w:marRight w:val="0"/>
              <w:marTop w:val="0"/>
              <w:marBottom w:val="0"/>
              <w:divBdr>
                <w:top w:val="none" w:sz="0" w:space="0" w:color="auto"/>
                <w:left w:val="none" w:sz="0" w:space="0" w:color="auto"/>
                <w:bottom w:val="none" w:sz="0" w:space="0" w:color="auto"/>
                <w:right w:val="none" w:sz="0" w:space="0" w:color="auto"/>
              </w:divBdr>
            </w:div>
            <w:div w:id="1917322573">
              <w:marLeft w:val="0"/>
              <w:marRight w:val="0"/>
              <w:marTop w:val="0"/>
              <w:marBottom w:val="0"/>
              <w:divBdr>
                <w:top w:val="none" w:sz="0" w:space="0" w:color="auto"/>
                <w:left w:val="none" w:sz="0" w:space="0" w:color="auto"/>
                <w:bottom w:val="none" w:sz="0" w:space="0" w:color="auto"/>
                <w:right w:val="none" w:sz="0" w:space="0" w:color="auto"/>
              </w:divBdr>
            </w:div>
            <w:div w:id="1560900399">
              <w:marLeft w:val="0"/>
              <w:marRight w:val="0"/>
              <w:marTop w:val="0"/>
              <w:marBottom w:val="0"/>
              <w:divBdr>
                <w:top w:val="none" w:sz="0" w:space="0" w:color="auto"/>
                <w:left w:val="none" w:sz="0" w:space="0" w:color="auto"/>
                <w:bottom w:val="none" w:sz="0" w:space="0" w:color="auto"/>
                <w:right w:val="none" w:sz="0" w:space="0" w:color="auto"/>
              </w:divBdr>
            </w:div>
            <w:div w:id="1915428217">
              <w:marLeft w:val="0"/>
              <w:marRight w:val="0"/>
              <w:marTop w:val="0"/>
              <w:marBottom w:val="0"/>
              <w:divBdr>
                <w:top w:val="none" w:sz="0" w:space="0" w:color="auto"/>
                <w:left w:val="none" w:sz="0" w:space="0" w:color="auto"/>
                <w:bottom w:val="none" w:sz="0" w:space="0" w:color="auto"/>
                <w:right w:val="none" w:sz="0" w:space="0" w:color="auto"/>
              </w:divBdr>
            </w:div>
            <w:div w:id="1243683292">
              <w:marLeft w:val="0"/>
              <w:marRight w:val="0"/>
              <w:marTop w:val="0"/>
              <w:marBottom w:val="0"/>
              <w:divBdr>
                <w:top w:val="none" w:sz="0" w:space="0" w:color="auto"/>
                <w:left w:val="none" w:sz="0" w:space="0" w:color="auto"/>
                <w:bottom w:val="none" w:sz="0" w:space="0" w:color="auto"/>
                <w:right w:val="none" w:sz="0" w:space="0" w:color="auto"/>
              </w:divBdr>
            </w:div>
            <w:div w:id="195240007">
              <w:marLeft w:val="0"/>
              <w:marRight w:val="0"/>
              <w:marTop w:val="0"/>
              <w:marBottom w:val="0"/>
              <w:divBdr>
                <w:top w:val="none" w:sz="0" w:space="0" w:color="auto"/>
                <w:left w:val="none" w:sz="0" w:space="0" w:color="auto"/>
                <w:bottom w:val="none" w:sz="0" w:space="0" w:color="auto"/>
                <w:right w:val="none" w:sz="0" w:space="0" w:color="auto"/>
              </w:divBdr>
            </w:div>
            <w:div w:id="1660386323">
              <w:marLeft w:val="0"/>
              <w:marRight w:val="0"/>
              <w:marTop w:val="0"/>
              <w:marBottom w:val="0"/>
              <w:divBdr>
                <w:top w:val="none" w:sz="0" w:space="0" w:color="auto"/>
                <w:left w:val="none" w:sz="0" w:space="0" w:color="auto"/>
                <w:bottom w:val="none" w:sz="0" w:space="0" w:color="auto"/>
                <w:right w:val="none" w:sz="0" w:space="0" w:color="auto"/>
              </w:divBdr>
            </w:div>
            <w:div w:id="424108624">
              <w:marLeft w:val="0"/>
              <w:marRight w:val="0"/>
              <w:marTop w:val="0"/>
              <w:marBottom w:val="0"/>
              <w:divBdr>
                <w:top w:val="none" w:sz="0" w:space="0" w:color="auto"/>
                <w:left w:val="none" w:sz="0" w:space="0" w:color="auto"/>
                <w:bottom w:val="none" w:sz="0" w:space="0" w:color="auto"/>
                <w:right w:val="none" w:sz="0" w:space="0" w:color="auto"/>
              </w:divBdr>
            </w:div>
            <w:div w:id="895162186">
              <w:marLeft w:val="0"/>
              <w:marRight w:val="0"/>
              <w:marTop w:val="0"/>
              <w:marBottom w:val="0"/>
              <w:divBdr>
                <w:top w:val="none" w:sz="0" w:space="0" w:color="auto"/>
                <w:left w:val="none" w:sz="0" w:space="0" w:color="auto"/>
                <w:bottom w:val="none" w:sz="0" w:space="0" w:color="auto"/>
                <w:right w:val="none" w:sz="0" w:space="0" w:color="auto"/>
              </w:divBdr>
            </w:div>
            <w:div w:id="103624188">
              <w:marLeft w:val="0"/>
              <w:marRight w:val="0"/>
              <w:marTop w:val="0"/>
              <w:marBottom w:val="0"/>
              <w:divBdr>
                <w:top w:val="none" w:sz="0" w:space="0" w:color="auto"/>
                <w:left w:val="none" w:sz="0" w:space="0" w:color="auto"/>
                <w:bottom w:val="none" w:sz="0" w:space="0" w:color="auto"/>
                <w:right w:val="none" w:sz="0" w:space="0" w:color="auto"/>
              </w:divBdr>
            </w:div>
            <w:div w:id="594096208">
              <w:marLeft w:val="0"/>
              <w:marRight w:val="0"/>
              <w:marTop w:val="0"/>
              <w:marBottom w:val="0"/>
              <w:divBdr>
                <w:top w:val="none" w:sz="0" w:space="0" w:color="auto"/>
                <w:left w:val="none" w:sz="0" w:space="0" w:color="auto"/>
                <w:bottom w:val="none" w:sz="0" w:space="0" w:color="auto"/>
                <w:right w:val="none" w:sz="0" w:space="0" w:color="auto"/>
              </w:divBdr>
            </w:div>
            <w:div w:id="1895311215">
              <w:marLeft w:val="0"/>
              <w:marRight w:val="0"/>
              <w:marTop w:val="0"/>
              <w:marBottom w:val="0"/>
              <w:divBdr>
                <w:top w:val="none" w:sz="0" w:space="0" w:color="auto"/>
                <w:left w:val="none" w:sz="0" w:space="0" w:color="auto"/>
                <w:bottom w:val="none" w:sz="0" w:space="0" w:color="auto"/>
                <w:right w:val="none" w:sz="0" w:space="0" w:color="auto"/>
              </w:divBdr>
            </w:div>
            <w:div w:id="1749499057">
              <w:marLeft w:val="0"/>
              <w:marRight w:val="0"/>
              <w:marTop w:val="0"/>
              <w:marBottom w:val="0"/>
              <w:divBdr>
                <w:top w:val="none" w:sz="0" w:space="0" w:color="auto"/>
                <w:left w:val="none" w:sz="0" w:space="0" w:color="auto"/>
                <w:bottom w:val="none" w:sz="0" w:space="0" w:color="auto"/>
                <w:right w:val="none" w:sz="0" w:space="0" w:color="auto"/>
              </w:divBdr>
            </w:div>
            <w:div w:id="1892569024">
              <w:marLeft w:val="0"/>
              <w:marRight w:val="0"/>
              <w:marTop w:val="0"/>
              <w:marBottom w:val="0"/>
              <w:divBdr>
                <w:top w:val="none" w:sz="0" w:space="0" w:color="auto"/>
                <w:left w:val="none" w:sz="0" w:space="0" w:color="auto"/>
                <w:bottom w:val="none" w:sz="0" w:space="0" w:color="auto"/>
                <w:right w:val="none" w:sz="0" w:space="0" w:color="auto"/>
              </w:divBdr>
            </w:div>
            <w:div w:id="93788318">
              <w:marLeft w:val="0"/>
              <w:marRight w:val="0"/>
              <w:marTop w:val="0"/>
              <w:marBottom w:val="0"/>
              <w:divBdr>
                <w:top w:val="none" w:sz="0" w:space="0" w:color="auto"/>
                <w:left w:val="none" w:sz="0" w:space="0" w:color="auto"/>
                <w:bottom w:val="none" w:sz="0" w:space="0" w:color="auto"/>
                <w:right w:val="none" w:sz="0" w:space="0" w:color="auto"/>
              </w:divBdr>
            </w:div>
            <w:div w:id="1676835788">
              <w:marLeft w:val="0"/>
              <w:marRight w:val="0"/>
              <w:marTop w:val="0"/>
              <w:marBottom w:val="0"/>
              <w:divBdr>
                <w:top w:val="none" w:sz="0" w:space="0" w:color="auto"/>
                <w:left w:val="none" w:sz="0" w:space="0" w:color="auto"/>
                <w:bottom w:val="none" w:sz="0" w:space="0" w:color="auto"/>
                <w:right w:val="none" w:sz="0" w:space="0" w:color="auto"/>
              </w:divBdr>
            </w:div>
            <w:div w:id="1706099713">
              <w:marLeft w:val="0"/>
              <w:marRight w:val="0"/>
              <w:marTop w:val="0"/>
              <w:marBottom w:val="0"/>
              <w:divBdr>
                <w:top w:val="none" w:sz="0" w:space="0" w:color="auto"/>
                <w:left w:val="none" w:sz="0" w:space="0" w:color="auto"/>
                <w:bottom w:val="none" w:sz="0" w:space="0" w:color="auto"/>
                <w:right w:val="none" w:sz="0" w:space="0" w:color="auto"/>
              </w:divBdr>
            </w:div>
            <w:div w:id="542669742">
              <w:marLeft w:val="0"/>
              <w:marRight w:val="0"/>
              <w:marTop w:val="0"/>
              <w:marBottom w:val="0"/>
              <w:divBdr>
                <w:top w:val="none" w:sz="0" w:space="0" w:color="auto"/>
                <w:left w:val="none" w:sz="0" w:space="0" w:color="auto"/>
                <w:bottom w:val="none" w:sz="0" w:space="0" w:color="auto"/>
                <w:right w:val="none" w:sz="0" w:space="0" w:color="auto"/>
              </w:divBdr>
            </w:div>
            <w:div w:id="1890915760">
              <w:marLeft w:val="0"/>
              <w:marRight w:val="0"/>
              <w:marTop w:val="0"/>
              <w:marBottom w:val="0"/>
              <w:divBdr>
                <w:top w:val="none" w:sz="0" w:space="0" w:color="auto"/>
                <w:left w:val="none" w:sz="0" w:space="0" w:color="auto"/>
                <w:bottom w:val="none" w:sz="0" w:space="0" w:color="auto"/>
                <w:right w:val="none" w:sz="0" w:space="0" w:color="auto"/>
              </w:divBdr>
            </w:div>
            <w:div w:id="504175568">
              <w:marLeft w:val="0"/>
              <w:marRight w:val="0"/>
              <w:marTop w:val="0"/>
              <w:marBottom w:val="0"/>
              <w:divBdr>
                <w:top w:val="none" w:sz="0" w:space="0" w:color="auto"/>
                <w:left w:val="none" w:sz="0" w:space="0" w:color="auto"/>
                <w:bottom w:val="none" w:sz="0" w:space="0" w:color="auto"/>
                <w:right w:val="none" w:sz="0" w:space="0" w:color="auto"/>
              </w:divBdr>
            </w:div>
            <w:div w:id="31810319">
              <w:marLeft w:val="0"/>
              <w:marRight w:val="0"/>
              <w:marTop w:val="0"/>
              <w:marBottom w:val="0"/>
              <w:divBdr>
                <w:top w:val="none" w:sz="0" w:space="0" w:color="auto"/>
                <w:left w:val="none" w:sz="0" w:space="0" w:color="auto"/>
                <w:bottom w:val="none" w:sz="0" w:space="0" w:color="auto"/>
                <w:right w:val="none" w:sz="0" w:space="0" w:color="auto"/>
              </w:divBdr>
            </w:div>
            <w:div w:id="1383864919">
              <w:marLeft w:val="0"/>
              <w:marRight w:val="0"/>
              <w:marTop w:val="0"/>
              <w:marBottom w:val="0"/>
              <w:divBdr>
                <w:top w:val="none" w:sz="0" w:space="0" w:color="auto"/>
                <w:left w:val="none" w:sz="0" w:space="0" w:color="auto"/>
                <w:bottom w:val="none" w:sz="0" w:space="0" w:color="auto"/>
                <w:right w:val="none" w:sz="0" w:space="0" w:color="auto"/>
              </w:divBdr>
            </w:div>
            <w:div w:id="252277856">
              <w:marLeft w:val="0"/>
              <w:marRight w:val="0"/>
              <w:marTop w:val="0"/>
              <w:marBottom w:val="0"/>
              <w:divBdr>
                <w:top w:val="none" w:sz="0" w:space="0" w:color="auto"/>
                <w:left w:val="none" w:sz="0" w:space="0" w:color="auto"/>
                <w:bottom w:val="none" w:sz="0" w:space="0" w:color="auto"/>
                <w:right w:val="none" w:sz="0" w:space="0" w:color="auto"/>
              </w:divBdr>
            </w:div>
            <w:div w:id="1095134255">
              <w:marLeft w:val="0"/>
              <w:marRight w:val="0"/>
              <w:marTop w:val="0"/>
              <w:marBottom w:val="0"/>
              <w:divBdr>
                <w:top w:val="none" w:sz="0" w:space="0" w:color="auto"/>
                <w:left w:val="none" w:sz="0" w:space="0" w:color="auto"/>
                <w:bottom w:val="none" w:sz="0" w:space="0" w:color="auto"/>
                <w:right w:val="none" w:sz="0" w:space="0" w:color="auto"/>
              </w:divBdr>
            </w:div>
            <w:div w:id="1752314271">
              <w:marLeft w:val="0"/>
              <w:marRight w:val="0"/>
              <w:marTop w:val="0"/>
              <w:marBottom w:val="0"/>
              <w:divBdr>
                <w:top w:val="none" w:sz="0" w:space="0" w:color="auto"/>
                <w:left w:val="none" w:sz="0" w:space="0" w:color="auto"/>
                <w:bottom w:val="none" w:sz="0" w:space="0" w:color="auto"/>
                <w:right w:val="none" w:sz="0" w:space="0" w:color="auto"/>
              </w:divBdr>
            </w:div>
            <w:div w:id="1007638997">
              <w:marLeft w:val="0"/>
              <w:marRight w:val="0"/>
              <w:marTop w:val="0"/>
              <w:marBottom w:val="0"/>
              <w:divBdr>
                <w:top w:val="none" w:sz="0" w:space="0" w:color="auto"/>
                <w:left w:val="none" w:sz="0" w:space="0" w:color="auto"/>
                <w:bottom w:val="none" w:sz="0" w:space="0" w:color="auto"/>
                <w:right w:val="none" w:sz="0" w:space="0" w:color="auto"/>
              </w:divBdr>
            </w:div>
            <w:div w:id="1978337241">
              <w:marLeft w:val="0"/>
              <w:marRight w:val="0"/>
              <w:marTop w:val="0"/>
              <w:marBottom w:val="0"/>
              <w:divBdr>
                <w:top w:val="none" w:sz="0" w:space="0" w:color="auto"/>
                <w:left w:val="none" w:sz="0" w:space="0" w:color="auto"/>
                <w:bottom w:val="none" w:sz="0" w:space="0" w:color="auto"/>
                <w:right w:val="none" w:sz="0" w:space="0" w:color="auto"/>
              </w:divBdr>
            </w:div>
            <w:div w:id="175655776">
              <w:marLeft w:val="0"/>
              <w:marRight w:val="0"/>
              <w:marTop w:val="0"/>
              <w:marBottom w:val="0"/>
              <w:divBdr>
                <w:top w:val="none" w:sz="0" w:space="0" w:color="auto"/>
                <w:left w:val="none" w:sz="0" w:space="0" w:color="auto"/>
                <w:bottom w:val="none" w:sz="0" w:space="0" w:color="auto"/>
                <w:right w:val="none" w:sz="0" w:space="0" w:color="auto"/>
              </w:divBdr>
            </w:div>
            <w:div w:id="1394893862">
              <w:marLeft w:val="0"/>
              <w:marRight w:val="0"/>
              <w:marTop w:val="0"/>
              <w:marBottom w:val="0"/>
              <w:divBdr>
                <w:top w:val="none" w:sz="0" w:space="0" w:color="auto"/>
                <w:left w:val="none" w:sz="0" w:space="0" w:color="auto"/>
                <w:bottom w:val="none" w:sz="0" w:space="0" w:color="auto"/>
                <w:right w:val="none" w:sz="0" w:space="0" w:color="auto"/>
              </w:divBdr>
            </w:div>
            <w:div w:id="797145121">
              <w:marLeft w:val="0"/>
              <w:marRight w:val="0"/>
              <w:marTop w:val="0"/>
              <w:marBottom w:val="0"/>
              <w:divBdr>
                <w:top w:val="none" w:sz="0" w:space="0" w:color="auto"/>
                <w:left w:val="none" w:sz="0" w:space="0" w:color="auto"/>
                <w:bottom w:val="none" w:sz="0" w:space="0" w:color="auto"/>
                <w:right w:val="none" w:sz="0" w:space="0" w:color="auto"/>
              </w:divBdr>
            </w:div>
            <w:div w:id="1172793687">
              <w:marLeft w:val="0"/>
              <w:marRight w:val="0"/>
              <w:marTop w:val="0"/>
              <w:marBottom w:val="0"/>
              <w:divBdr>
                <w:top w:val="none" w:sz="0" w:space="0" w:color="auto"/>
                <w:left w:val="none" w:sz="0" w:space="0" w:color="auto"/>
                <w:bottom w:val="none" w:sz="0" w:space="0" w:color="auto"/>
                <w:right w:val="none" w:sz="0" w:space="0" w:color="auto"/>
              </w:divBdr>
            </w:div>
            <w:div w:id="1334260851">
              <w:marLeft w:val="0"/>
              <w:marRight w:val="0"/>
              <w:marTop w:val="0"/>
              <w:marBottom w:val="0"/>
              <w:divBdr>
                <w:top w:val="none" w:sz="0" w:space="0" w:color="auto"/>
                <w:left w:val="none" w:sz="0" w:space="0" w:color="auto"/>
                <w:bottom w:val="none" w:sz="0" w:space="0" w:color="auto"/>
                <w:right w:val="none" w:sz="0" w:space="0" w:color="auto"/>
              </w:divBdr>
            </w:div>
            <w:div w:id="1222639841">
              <w:marLeft w:val="0"/>
              <w:marRight w:val="0"/>
              <w:marTop w:val="0"/>
              <w:marBottom w:val="0"/>
              <w:divBdr>
                <w:top w:val="none" w:sz="0" w:space="0" w:color="auto"/>
                <w:left w:val="none" w:sz="0" w:space="0" w:color="auto"/>
                <w:bottom w:val="none" w:sz="0" w:space="0" w:color="auto"/>
                <w:right w:val="none" w:sz="0" w:space="0" w:color="auto"/>
              </w:divBdr>
            </w:div>
            <w:div w:id="1104961985">
              <w:marLeft w:val="0"/>
              <w:marRight w:val="0"/>
              <w:marTop w:val="0"/>
              <w:marBottom w:val="0"/>
              <w:divBdr>
                <w:top w:val="none" w:sz="0" w:space="0" w:color="auto"/>
                <w:left w:val="none" w:sz="0" w:space="0" w:color="auto"/>
                <w:bottom w:val="none" w:sz="0" w:space="0" w:color="auto"/>
                <w:right w:val="none" w:sz="0" w:space="0" w:color="auto"/>
              </w:divBdr>
            </w:div>
            <w:div w:id="1279944981">
              <w:marLeft w:val="0"/>
              <w:marRight w:val="0"/>
              <w:marTop w:val="0"/>
              <w:marBottom w:val="0"/>
              <w:divBdr>
                <w:top w:val="none" w:sz="0" w:space="0" w:color="auto"/>
                <w:left w:val="none" w:sz="0" w:space="0" w:color="auto"/>
                <w:bottom w:val="none" w:sz="0" w:space="0" w:color="auto"/>
                <w:right w:val="none" w:sz="0" w:space="0" w:color="auto"/>
              </w:divBdr>
            </w:div>
            <w:div w:id="1912538540">
              <w:marLeft w:val="0"/>
              <w:marRight w:val="0"/>
              <w:marTop w:val="0"/>
              <w:marBottom w:val="0"/>
              <w:divBdr>
                <w:top w:val="none" w:sz="0" w:space="0" w:color="auto"/>
                <w:left w:val="none" w:sz="0" w:space="0" w:color="auto"/>
                <w:bottom w:val="none" w:sz="0" w:space="0" w:color="auto"/>
                <w:right w:val="none" w:sz="0" w:space="0" w:color="auto"/>
              </w:divBdr>
            </w:div>
            <w:div w:id="555505462">
              <w:marLeft w:val="0"/>
              <w:marRight w:val="0"/>
              <w:marTop w:val="0"/>
              <w:marBottom w:val="0"/>
              <w:divBdr>
                <w:top w:val="none" w:sz="0" w:space="0" w:color="auto"/>
                <w:left w:val="none" w:sz="0" w:space="0" w:color="auto"/>
                <w:bottom w:val="none" w:sz="0" w:space="0" w:color="auto"/>
                <w:right w:val="none" w:sz="0" w:space="0" w:color="auto"/>
              </w:divBdr>
            </w:div>
            <w:div w:id="1427580614">
              <w:marLeft w:val="0"/>
              <w:marRight w:val="0"/>
              <w:marTop w:val="0"/>
              <w:marBottom w:val="0"/>
              <w:divBdr>
                <w:top w:val="none" w:sz="0" w:space="0" w:color="auto"/>
                <w:left w:val="none" w:sz="0" w:space="0" w:color="auto"/>
                <w:bottom w:val="none" w:sz="0" w:space="0" w:color="auto"/>
                <w:right w:val="none" w:sz="0" w:space="0" w:color="auto"/>
              </w:divBdr>
            </w:div>
            <w:div w:id="310673320">
              <w:marLeft w:val="0"/>
              <w:marRight w:val="0"/>
              <w:marTop w:val="0"/>
              <w:marBottom w:val="0"/>
              <w:divBdr>
                <w:top w:val="none" w:sz="0" w:space="0" w:color="auto"/>
                <w:left w:val="none" w:sz="0" w:space="0" w:color="auto"/>
                <w:bottom w:val="none" w:sz="0" w:space="0" w:color="auto"/>
                <w:right w:val="none" w:sz="0" w:space="0" w:color="auto"/>
              </w:divBdr>
            </w:div>
            <w:div w:id="213205222">
              <w:marLeft w:val="0"/>
              <w:marRight w:val="0"/>
              <w:marTop w:val="0"/>
              <w:marBottom w:val="0"/>
              <w:divBdr>
                <w:top w:val="none" w:sz="0" w:space="0" w:color="auto"/>
                <w:left w:val="none" w:sz="0" w:space="0" w:color="auto"/>
                <w:bottom w:val="none" w:sz="0" w:space="0" w:color="auto"/>
                <w:right w:val="none" w:sz="0" w:space="0" w:color="auto"/>
              </w:divBdr>
            </w:div>
            <w:div w:id="1451244492">
              <w:marLeft w:val="0"/>
              <w:marRight w:val="0"/>
              <w:marTop w:val="0"/>
              <w:marBottom w:val="0"/>
              <w:divBdr>
                <w:top w:val="none" w:sz="0" w:space="0" w:color="auto"/>
                <w:left w:val="none" w:sz="0" w:space="0" w:color="auto"/>
                <w:bottom w:val="none" w:sz="0" w:space="0" w:color="auto"/>
                <w:right w:val="none" w:sz="0" w:space="0" w:color="auto"/>
              </w:divBdr>
            </w:div>
            <w:div w:id="678314116">
              <w:marLeft w:val="0"/>
              <w:marRight w:val="0"/>
              <w:marTop w:val="0"/>
              <w:marBottom w:val="0"/>
              <w:divBdr>
                <w:top w:val="none" w:sz="0" w:space="0" w:color="auto"/>
                <w:left w:val="none" w:sz="0" w:space="0" w:color="auto"/>
                <w:bottom w:val="none" w:sz="0" w:space="0" w:color="auto"/>
                <w:right w:val="none" w:sz="0" w:space="0" w:color="auto"/>
              </w:divBdr>
            </w:div>
            <w:div w:id="831259492">
              <w:marLeft w:val="0"/>
              <w:marRight w:val="0"/>
              <w:marTop w:val="0"/>
              <w:marBottom w:val="0"/>
              <w:divBdr>
                <w:top w:val="none" w:sz="0" w:space="0" w:color="auto"/>
                <w:left w:val="none" w:sz="0" w:space="0" w:color="auto"/>
                <w:bottom w:val="none" w:sz="0" w:space="0" w:color="auto"/>
                <w:right w:val="none" w:sz="0" w:space="0" w:color="auto"/>
              </w:divBdr>
            </w:div>
            <w:div w:id="550270544">
              <w:marLeft w:val="0"/>
              <w:marRight w:val="0"/>
              <w:marTop w:val="0"/>
              <w:marBottom w:val="0"/>
              <w:divBdr>
                <w:top w:val="none" w:sz="0" w:space="0" w:color="auto"/>
                <w:left w:val="none" w:sz="0" w:space="0" w:color="auto"/>
                <w:bottom w:val="none" w:sz="0" w:space="0" w:color="auto"/>
                <w:right w:val="none" w:sz="0" w:space="0" w:color="auto"/>
              </w:divBdr>
            </w:div>
            <w:div w:id="2092309351">
              <w:marLeft w:val="0"/>
              <w:marRight w:val="0"/>
              <w:marTop w:val="0"/>
              <w:marBottom w:val="0"/>
              <w:divBdr>
                <w:top w:val="none" w:sz="0" w:space="0" w:color="auto"/>
                <w:left w:val="none" w:sz="0" w:space="0" w:color="auto"/>
                <w:bottom w:val="none" w:sz="0" w:space="0" w:color="auto"/>
                <w:right w:val="none" w:sz="0" w:space="0" w:color="auto"/>
              </w:divBdr>
            </w:div>
            <w:div w:id="16307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14300">
      <w:bodyDiv w:val="1"/>
      <w:marLeft w:val="0"/>
      <w:marRight w:val="0"/>
      <w:marTop w:val="0"/>
      <w:marBottom w:val="0"/>
      <w:divBdr>
        <w:top w:val="none" w:sz="0" w:space="0" w:color="auto"/>
        <w:left w:val="none" w:sz="0" w:space="0" w:color="auto"/>
        <w:bottom w:val="none" w:sz="0" w:space="0" w:color="auto"/>
        <w:right w:val="none" w:sz="0" w:space="0" w:color="auto"/>
      </w:divBdr>
    </w:div>
    <w:div w:id="674306872">
      <w:bodyDiv w:val="1"/>
      <w:marLeft w:val="0"/>
      <w:marRight w:val="0"/>
      <w:marTop w:val="0"/>
      <w:marBottom w:val="0"/>
      <w:divBdr>
        <w:top w:val="none" w:sz="0" w:space="0" w:color="auto"/>
        <w:left w:val="none" w:sz="0" w:space="0" w:color="auto"/>
        <w:bottom w:val="none" w:sz="0" w:space="0" w:color="auto"/>
        <w:right w:val="none" w:sz="0" w:space="0" w:color="auto"/>
      </w:divBdr>
    </w:div>
    <w:div w:id="700592496">
      <w:bodyDiv w:val="1"/>
      <w:marLeft w:val="0"/>
      <w:marRight w:val="0"/>
      <w:marTop w:val="0"/>
      <w:marBottom w:val="0"/>
      <w:divBdr>
        <w:top w:val="none" w:sz="0" w:space="0" w:color="auto"/>
        <w:left w:val="none" w:sz="0" w:space="0" w:color="auto"/>
        <w:bottom w:val="none" w:sz="0" w:space="0" w:color="auto"/>
        <w:right w:val="none" w:sz="0" w:space="0" w:color="auto"/>
      </w:divBdr>
    </w:div>
    <w:div w:id="701245856">
      <w:bodyDiv w:val="1"/>
      <w:marLeft w:val="0"/>
      <w:marRight w:val="0"/>
      <w:marTop w:val="0"/>
      <w:marBottom w:val="0"/>
      <w:divBdr>
        <w:top w:val="none" w:sz="0" w:space="0" w:color="auto"/>
        <w:left w:val="none" w:sz="0" w:space="0" w:color="auto"/>
        <w:bottom w:val="none" w:sz="0" w:space="0" w:color="auto"/>
        <w:right w:val="none" w:sz="0" w:space="0" w:color="auto"/>
      </w:divBdr>
    </w:div>
    <w:div w:id="702486580">
      <w:bodyDiv w:val="1"/>
      <w:marLeft w:val="0"/>
      <w:marRight w:val="0"/>
      <w:marTop w:val="0"/>
      <w:marBottom w:val="0"/>
      <w:divBdr>
        <w:top w:val="none" w:sz="0" w:space="0" w:color="auto"/>
        <w:left w:val="none" w:sz="0" w:space="0" w:color="auto"/>
        <w:bottom w:val="none" w:sz="0" w:space="0" w:color="auto"/>
        <w:right w:val="none" w:sz="0" w:space="0" w:color="auto"/>
      </w:divBdr>
    </w:div>
    <w:div w:id="706217742">
      <w:bodyDiv w:val="1"/>
      <w:marLeft w:val="0"/>
      <w:marRight w:val="0"/>
      <w:marTop w:val="0"/>
      <w:marBottom w:val="0"/>
      <w:divBdr>
        <w:top w:val="none" w:sz="0" w:space="0" w:color="auto"/>
        <w:left w:val="none" w:sz="0" w:space="0" w:color="auto"/>
        <w:bottom w:val="none" w:sz="0" w:space="0" w:color="auto"/>
        <w:right w:val="none" w:sz="0" w:space="0" w:color="auto"/>
      </w:divBdr>
    </w:div>
    <w:div w:id="712928824">
      <w:bodyDiv w:val="1"/>
      <w:marLeft w:val="0"/>
      <w:marRight w:val="0"/>
      <w:marTop w:val="0"/>
      <w:marBottom w:val="0"/>
      <w:divBdr>
        <w:top w:val="none" w:sz="0" w:space="0" w:color="auto"/>
        <w:left w:val="none" w:sz="0" w:space="0" w:color="auto"/>
        <w:bottom w:val="none" w:sz="0" w:space="0" w:color="auto"/>
        <w:right w:val="none" w:sz="0" w:space="0" w:color="auto"/>
      </w:divBdr>
    </w:div>
    <w:div w:id="714621832">
      <w:bodyDiv w:val="1"/>
      <w:marLeft w:val="0"/>
      <w:marRight w:val="0"/>
      <w:marTop w:val="0"/>
      <w:marBottom w:val="0"/>
      <w:divBdr>
        <w:top w:val="none" w:sz="0" w:space="0" w:color="auto"/>
        <w:left w:val="none" w:sz="0" w:space="0" w:color="auto"/>
        <w:bottom w:val="none" w:sz="0" w:space="0" w:color="auto"/>
        <w:right w:val="none" w:sz="0" w:space="0" w:color="auto"/>
      </w:divBdr>
    </w:div>
    <w:div w:id="730033526">
      <w:bodyDiv w:val="1"/>
      <w:marLeft w:val="0"/>
      <w:marRight w:val="0"/>
      <w:marTop w:val="0"/>
      <w:marBottom w:val="0"/>
      <w:divBdr>
        <w:top w:val="none" w:sz="0" w:space="0" w:color="auto"/>
        <w:left w:val="none" w:sz="0" w:space="0" w:color="auto"/>
        <w:bottom w:val="none" w:sz="0" w:space="0" w:color="auto"/>
        <w:right w:val="none" w:sz="0" w:space="0" w:color="auto"/>
      </w:divBdr>
    </w:div>
    <w:div w:id="748884932">
      <w:bodyDiv w:val="1"/>
      <w:marLeft w:val="0"/>
      <w:marRight w:val="0"/>
      <w:marTop w:val="0"/>
      <w:marBottom w:val="0"/>
      <w:divBdr>
        <w:top w:val="none" w:sz="0" w:space="0" w:color="auto"/>
        <w:left w:val="none" w:sz="0" w:space="0" w:color="auto"/>
        <w:bottom w:val="none" w:sz="0" w:space="0" w:color="auto"/>
        <w:right w:val="none" w:sz="0" w:space="0" w:color="auto"/>
      </w:divBdr>
    </w:div>
    <w:div w:id="759570236">
      <w:bodyDiv w:val="1"/>
      <w:marLeft w:val="0"/>
      <w:marRight w:val="0"/>
      <w:marTop w:val="0"/>
      <w:marBottom w:val="0"/>
      <w:divBdr>
        <w:top w:val="none" w:sz="0" w:space="0" w:color="auto"/>
        <w:left w:val="none" w:sz="0" w:space="0" w:color="auto"/>
        <w:bottom w:val="none" w:sz="0" w:space="0" w:color="auto"/>
        <w:right w:val="none" w:sz="0" w:space="0" w:color="auto"/>
      </w:divBdr>
    </w:div>
    <w:div w:id="820121928">
      <w:bodyDiv w:val="1"/>
      <w:marLeft w:val="0"/>
      <w:marRight w:val="0"/>
      <w:marTop w:val="0"/>
      <w:marBottom w:val="0"/>
      <w:divBdr>
        <w:top w:val="none" w:sz="0" w:space="0" w:color="auto"/>
        <w:left w:val="none" w:sz="0" w:space="0" w:color="auto"/>
        <w:bottom w:val="none" w:sz="0" w:space="0" w:color="auto"/>
        <w:right w:val="none" w:sz="0" w:space="0" w:color="auto"/>
      </w:divBdr>
    </w:div>
    <w:div w:id="847986683">
      <w:bodyDiv w:val="1"/>
      <w:marLeft w:val="0"/>
      <w:marRight w:val="0"/>
      <w:marTop w:val="0"/>
      <w:marBottom w:val="0"/>
      <w:divBdr>
        <w:top w:val="none" w:sz="0" w:space="0" w:color="auto"/>
        <w:left w:val="none" w:sz="0" w:space="0" w:color="auto"/>
        <w:bottom w:val="none" w:sz="0" w:space="0" w:color="auto"/>
        <w:right w:val="none" w:sz="0" w:space="0" w:color="auto"/>
      </w:divBdr>
    </w:div>
    <w:div w:id="856625811">
      <w:bodyDiv w:val="1"/>
      <w:marLeft w:val="0"/>
      <w:marRight w:val="0"/>
      <w:marTop w:val="0"/>
      <w:marBottom w:val="0"/>
      <w:divBdr>
        <w:top w:val="none" w:sz="0" w:space="0" w:color="auto"/>
        <w:left w:val="none" w:sz="0" w:space="0" w:color="auto"/>
        <w:bottom w:val="none" w:sz="0" w:space="0" w:color="auto"/>
        <w:right w:val="none" w:sz="0" w:space="0" w:color="auto"/>
      </w:divBdr>
    </w:div>
    <w:div w:id="889879261">
      <w:bodyDiv w:val="1"/>
      <w:marLeft w:val="0"/>
      <w:marRight w:val="0"/>
      <w:marTop w:val="0"/>
      <w:marBottom w:val="0"/>
      <w:divBdr>
        <w:top w:val="none" w:sz="0" w:space="0" w:color="auto"/>
        <w:left w:val="none" w:sz="0" w:space="0" w:color="auto"/>
        <w:bottom w:val="none" w:sz="0" w:space="0" w:color="auto"/>
        <w:right w:val="none" w:sz="0" w:space="0" w:color="auto"/>
      </w:divBdr>
    </w:div>
    <w:div w:id="951018062">
      <w:bodyDiv w:val="1"/>
      <w:marLeft w:val="0"/>
      <w:marRight w:val="0"/>
      <w:marTop w:val="0"/>
      <w:marBottom w:val="0"/>
      <w:divBdr>
        <w:top w:val="none" w:sz="0" w:space="0" w:color="auto"/>
        <w:left w:val="none" w:sz="0" w:space="0" w:color="auto"/>
        <w:bottom w:val="none" w:sz="0" w:space="0" w:color="auto"/>
        <w:right w:val="none" w:sz="0" w:space="0" w:color="auto"/>
      </w:divBdr>
    </w:div>
    <w:div w:id="970593424">
      <w:bodyDiv w:val="1"/>
      <w:marLeft w:val="0"/>
      <w:marRight w:val="0"/>
      <w:marTop w:val="0"/>
      <w:marBottom w:val="0"/>
      <w:divBdr>
        <w:top w:val="none" w:sz="0" w:space="0" w:color="auto"/>
        <w:left w:val="none" w:sz="0" w:space="0" w:color="auto"/>
        <w:bottom w:val="none" w:sz="0" w:space="0" w:color="auto"/>
        <w:right w:val="none" w:sz="0" w:space="0" w:color="auto"/>
      </w:divBdr>
    </w:div>
    <w:div w:id="976496916">
      <w:bodyDiv w:val="1"/>
      <w:marLeft w:val="0"/>
      <w:marRight w:val="0"/>
      <w:marTop w:val="0"/>
      <w:marBottom w:val="0"/>
      <w:divBdr>
        <w:top w:val="none" w:sz="0" w:space="0" w:color="auto"/>
        <w:left w:val="none" w:sz="0" w:space="0" w:color="auto"/>
        <w:bottom w:val="none" w:sz="0" w:space="0" w:color="auto"/>
        <w:right w:val="none" w:sz="0" w:space="0" w:color="auto"/>
      </w:divBdr>
    </w:div>
    <w:div w:id="1034305059">
      <w:bodyDiv w:val="1"/>
      <w:marLeft w:val="0"/>
      <w:marRight w:val="0"/>
      <w:marTop w:val="0"/>
      <w:marBottom w:val="0"/>
      <w:divBdr>
        <w:top w:val="none" w:sz="0" w:space="0" w:color="auto"/>
        <w:left w:val="none" w:sz="0" w:space="0" w:color="auto"/>
        <w:bottom w:val="none" w:sz="0" w:space="0" w:color="auto"/>
        <w:right w:val="none" w:sz="0" w:space="0" w:color="auto"/>
      </w:divBdr>
    </w:div>
    <w:div w:id="1046374430">
      <w:bodyDiv w:val="1"/>
      <w:marLeft w:val="0"/>
      <w:marRight w:val="0"/>
      <w:marTop w:val="0"/>
      <w:marBottom w:val="0"/>
      <w:divBdr>
        <w:top w:val="none" w:sz="0" w:space="0" w:color="auto"/>
        <w:left w:val="none" w:sz="0" w:space="0" w:color="auto"/>
        <w:bottom w:val="none" w:sz="0" w:space="0" w:color="auto"/>
        <w:right w:val="none" w:sz="0" w:space="0" w:color="auto"/>
      </w:divBdr>
    </w:div>
    <w:div w:id="1048214913">
      <w:bodyDiv w:val="1"/>
      <w:marLeft w:val="0"/>
      <w:marRight w:val="0"/>
      <w:marTop w:val="0"/>
      <w:marBottom w:val="0"/>
      <w:divBdr>
        <w:top w:val="none" w:sz="0" w:space="0" w:color="auto"/>
        <w:left w:val="none" w:sz="0" w:space="0" w:color="auto"/>
        <w:bottom w:val="none" w:sz="0" w:space="0" w:color="auto"/>
        <w:right w:val="none" w:sz="0" w:space="0" w:color="auto"/>
      </w:divBdr>
    </w:div>
    <w:div w:id="1048258635">
      <w:bodyDiv w:val="1"/>
      <w:marLeft w:val="0"/>
      <w:marRight w:val="0"/>
      <w:marTop w:val="0"/>
      <w:marBottom w:val="0"/>
      <w:divBdr>
        <w:top w:val="none" w:sz="0" w:space="0" w:color="auto"/>
        <w:left w:val="none" w:sz="0" w:space="0" w:color="auto"/>
        <w:bottom w:val="none" w:sz="0" w:space="0" w:color="auto"/>
        <w:right w:val="none" w:sz="0" w:space="0" w:color="auto"/>
      </w:divBdr>
    </w:div>
    <w:div w:id="1063988417">
      <w:bodyDiv w:val="1"/>
      <w:marLeft w:val="0"/>
      <w:marRight w:val="0"/>
      <w:marTop w:val="0"/>
      <w:marBottom w:val="0"/>
      <w:divBdr>
        <w:top w:val="none" w:sz="0" w:space="0" w:color="auto"/>
        <w:left w:val="none" w:sz="0" w:space="0" w:color="auto"/>
        <w:bottom w:val="none" w:sz="0" w:space="0" w:color="auto"/>
        <w:right w:val="none" w:sz="0" w:space="0" w:color="auto"/>
      </w:divBdr>
    </w:div>
    <w:div w:id="1127435519">
      <w:bodyDiv w:val="1"/>
      <w:marLeft w:val="0"/>
      <w:marRight w:val="0"/>
      <w:marTop w:val="0"/>
      <w:marBottom w:val="0"/>
      <w:divBdr>
        <w:top w:val="none" w:sz="0" w:space="0" w:color="auto"/>
        <w:left w:val="none" w:sz="0" w:space="0" w:color="auto"/>
        <w:bottom w:val="none" w:sz="0" w:space="0" w:color="auto"/>
        <w:right w:val="none" w:sz="0" w:space="0" w:color="auto"/>
      </w:divBdr>
    </w:div>
    <w:div w:id="1129055812">
      <w:bodyDiv w:val="1"/>
      <w:marLeft w:val="0"/>
      <w:marRight w:val="0"/>
      <w:marTop w:val="0"/>
      <w:marBottom w:val="0"/>
      <w:divBdr>
        <w:top w:val="none" w:sz="0" w:space="0" w:color="auto"/>
        <w:left w:val="none" w:sz="0" w:space="0" w:color="auto"/>
        <w:bottom w:val="none" w:sz="0" w:space="0" w:color="auto"/>
        <w:right w:val="none" w:sz="0" w:space="0" w:color="auto"/>
      </w:divBdr>
      <w:divsChild>
        <w:div w:id="1446118292">
          <w:marLeft w:val="0"/>
          <w:marRight w:val="0"/>
          <w:marTop w:val="0"/>
          <w:marBottom w:val="0"/>
          <w:divBdr>
            <w:top w:val="none" w:sz="0" w:space="0" w:color="auto"/>
            <w:left w:val="none" w:sz="0" w:space="0" w:color="auto"/>
            <w:bottom w:val="none" w:sz="0" w:space="0" w:color="auto"/>
            <w:right w:val="none" w:sz="0" w:space="0" w:color="auto"/>
          </w:divBdr>
          <w:divsChild>
            <w:div w:id="15237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44327">
      <w:bodyDiv w:val="1"/>
      <w:marLeft w:val="0"/>
      <w:marRight w:val="0"/>
      <w:marTop w:val="0"/>
      <w:marBottom w:val="0"/>
      <w:divBdr>
        <w:top w:val="none" w:sz="0" w:space="0" w:color="auto"/>
        <w:left w:val="none" w:sz="0" w:space="0" w:color="auto"/>
        <w:bottom w:val="none" w:sz="0" w:space="0" w:color="auto"/>
        <w:right w:val="none" w:sz="0" w:space="0" w:color="auto"/>
      </w:divBdr>
    </w:div>
    <w:div w:id="1189366059">
      <w:bodyDiv w:val="1"/>
      <w:marLeft w:val="0"/>
      <w:marRight w:val="0"/>
      <w:marTop w:val="0"/>
      <w:marBottom w:val="0"/>
      <w:divBdr>
        <w:top w:val="none" w:sz="0" w:space="0" w:color="auto"/>
        <w:left w:val="none" w:sz="0" w:space="0" w:color="auto"/>
        <w:bottom w:val="none" w:sz="0" w:space="0" w:color="auto"/>
        <w:right w:val="none" w:sz="0" w:space="0" w:color="auto"/>
      </w:divBdr>
    </w:div>
    <w:div w:id="1212377585">
      <w:bodyDiv w:val="1"/>
      <w:marLeft w:val="0"/>
      <w:marRight w:val="0"/>
      <w:marTop w:val="0"/>
      <w:marBottom w:val="0"/>
      <w:divBdr>
        <w:top w:val="none" w:sz="0" w:space="0" w:color="auto"/>
        <w:left w:val="none" w:sz="0" w:space="0" w:color="auto"/>
        <w:bottom w:val="none" w:sz="0" w:space="0" w:color="auto"/>
        <w:right w:val="none" w:sz="0" w:space="0" w:color="auto"/>
      </w:divBdr>
    </w:div>
    <w:div w:id="1251086806">
      <w:bodyDiv w:val="1"/>
      <w:marLeft w:val="0"/>
      <w:marRight w:val="0"/>
      <w:marTop w:val="0"/>
      <w:marBottom w:val="0"/>
      <w:divBdr>
        <w:top w:val="none" w:sz="0" w:space="0" w:color="auto"/>
        <w:left w:val="none" w:sz="0" w:space="0" w:color="auto"/>
        <w:bottom w:val="none" w:sz="0" w:space="0" w:color="auto"/>
        <w:right w:val="none" w:sz="0" w:space="0" w:color="auto"/>
      </w:divBdr>
    </w:div>
    <w:div w:id="1256598354">
      <w:bodyDiv w:val="1"/>
      <w:marLeft w:val="0"/>
      <w:marRight w:val="0"/>
      <w:marTop w:val="0"/>
      <w:marBottom w:val="0"/>
      <w:divBdr>
        <w:top w:val="none" w:sz="0" w:space="0" w:color="auto"/>
        <w:left w:val="none" w:sz="0" w:space="0" w:color="auto"/>
        <w:bottom w:val="none" w:sz="0" w:space="0" w:color="auto"/>
        <w:right w:val="none" w:sz="0" w:space="0" w:color="auto"/>
      </w:divBdr>
    </w:div>
    <w:div w:id="1266426705">
      <w:bodyDiv w:val="1"/>
      <w:marLeft w:val="0"/>
      <w:marRight w:val="0"/>
      <w:marTop w:val="0"/>
      <w:marBottom w:val="0"/>
      <w:divBdr>
        <w:top w:val="none" w:sz="0" w:space="0" w:color="auto"/>
        <w:left w:val="none" w:sz="0" w:space="0" w:color="auto"/>
        <w:bottom w:val="none" w:sz="0" w:space="0" w:color="auto"/>
        <w:right w:val="none" w:sz="0" w:space="0" w:color="auto"/>
      </w:divBdr>
    </w:div>
    <w:div w:id="1291983929">
      <w:bodyDiv w:val="1"/>
      <w:marLeft w:val="0"/>
      <w:marRight w:val="0"/>
      <w:marTop w:val="0"/>
      <w:marBottom w:val="0"/>
      <w:divBdr>
        <w:top w:val="none" w:sz="0" w:space="0" w:color="auto"/>
        <w:left w:val="none" w:sz="0" w:space="0" w:color="auto"/>
        <w:bottom w:val="none" w:sz="0" w:space="0" w:color="auto"/>
        <w:right w:val="none" w:sz="0" w:space="0" w:color="auto"/>
      </w:divBdr>
    </w:div>
    <w:div w:id="1301108586">
      <w:bodyDiv w:val="1"/>
      <w:marLeft w:val="0"/>
      <w:marRight w:val="0"/>
      <w:marTop w:val="0"/>
      <w:marBottom w:val="0"/>
      <w:divBdr>
        <w:top w:val="none" w:sz="0" w:space="0" w:color="auto"/>
        <w:left w:val="none" w:sz="0" w:space="0" w:color="auto"/>
        <w:bottom w:val="none" w:sz="0" w:space="0" w:color="auto"/>
        <w:right w:val="none" w:sz="0" w:space="0" w:color="auto"/>
      </w:divBdr>
    </w:div>
    <w:div w:id="1319533797">
      <w:bodyDiv w:val="1"/>
      <w:marLeft w:val="0"/>
      <w:marRight w:val="0"/>
      <w:marTop w:val="0"/>
      <w:marBottom w:val="0"/>
      <w:divBdr>
        <w:top w:val="none" w:sz="0" w:space="0" w:color="auto"/>
        <w:left w:val="none" w:sz="0" w:space="0" w:color="auto"/>
        <w:bottom w:val="none" w:sz="0" w:space="0" w:color="auto"/>
        <w:right w:val="none" w:sz="0" w:space="0" w:color="auto"/>
      </w:divBdr>
    </w:div>
    <w:div w:id="1359350799">
      <w:bodyDiv w:val="1"/>
      <w:marLeft w:val="0"/>
      <w:marRight w:val="0"/>
      <w:marTop w:val="0"/>
      <w:marBottom w:val="0"/>
      <w:divBdr>
        <w:top w:val="none" w:sz="0" w:space="0" w:color="auto"/>
        <w:left w:val="none" w:sz="0" w:space="0" w:color="auto"/>
        <w:bottom w:val="none" w:sz="0" w:space="0" w:color="auto"/>
        <w:right w:val="none" w:sz="0" w:space="0" w:color="auto"/>
      </w:divBdr>
    </w:div>
    <w:div w:id="1362516177">
      <w:bodyDiv w:val="1"/>
      <w:marLeft w:val="0"/>
      <w:marRight w:val="0"/>
      <w:marTop w:val="0"/>
      <w:marBottom w:val="0"/>
      <w:divBdr>
        <w:top w:val="none" w:sz="0" w:space="0" w:color="auto"/>
        <w:left w:val="none" w:sz="0" w:space="0" w:color="auto"/>
        <w:bottom w:val="none" w:sz="0" w:space="0" w:color="auto"/>
        <w:right w:val="none" w:sz="0" w:space="0" w:color="auto"/>
      </w:divBdr>
    </w:div>
    <w:div w:id="1377848011">
      <w:bodyDiv w:val="1"/>
      <w:marLeft w:val="0"/>
      <w:marRight w:val="0"/>
      <w:marTop w:val="0"/>
      <w:marBottom w:val="0"/>
      <w:divBdr>
        <w:top w:val="none" w:sz="0" w:space="0" w:color="auto"/>
        <w:left w:val="none" w:sz="0" w:space="0" w:color="auto"/>
        <w:bottom w:val="none" w:sz="0" w:space="0" w:color="auto"/>
        <w:right w:val="none" w:sz="0" w:space="0" w:color="auto"/>
      </w:divBdr>
    </w:div>
    <w:div w:id="1385374658">
      <w:bodyDiv w:val="1"/>
      <w:marLeft w:val="0"/>
      <w:marRight w:val="0"/>
      <w:marTop w:val="0"/>
      <w:marBottom w:val="0"/>
      <w:divBdr>
        <w:top w:val="none" w:sz="0" w:space="0" w:color="auto"/>
        <w:left w:val="none" w:sz="0" w:space="0" w:color="auto"/>
        <w:bottom w:val="none" w:sz="0" w:space="0" w:color="auto"/>
        <w:right w:val="none" w:sz="0" w:space="0" w:color="auto"/>
      </w:divBdr>
    </w:div>
    <w:div w:id="1386027313">
      <w:bodyDiv w:val="1"/>
      <w:marLeft w:val="0"/>
      <w:marRight w:val="0"/>
      <w:marTop w:val="0"/>
      <w:marBottom w:val="0"/>
      <w:divBdr>
        <w:top w:val="none" w:sz="0" w:space="0" w:color="auto"/>
        <w:left w:val="none" w:sz="0" w:space="0" w:color="auto"/>
        <w:bottom w:val="none" w:sz="0" w:space="0" w:color="auto"/>
        <w:right w:val="none" w:sz="0" w:space="0" w:color="auto"/>
      </w:divBdr>
    </w:div>
    <w:div w:id="1469861871">
      <w:bodyDiv w:val="1"/>
      <w:marLeft w:val="0"/>
      <w:marRight w:val="0"/>
      <w:marTop w:val="0"/>
      <w:marBottom w:val="0"/>
      <w:divBdr>
        <w:top w:val="none" w:sz="0" w:space="0" w:color="auto"/>
        <w:left w:val="none" w:sz="0" w:space="0" w:color="auto"/>
        <w:bottom w:val="none" w:sz="0" w:space="0" w:color="auto"/>
        <w:right w:val="none" w:sz="0" w:space="0" w:color="auto"/>
      </w:divBdr>
      <w:divsChild>
        <w:div w:id="371275621">
          <w:marLeft w:val="0"/>
          <w:marRight w:val="0"/>
          <w:marTop w:val="0"/>
          <w:marBottom w:val="0"/>
          <w:divBdr>
            <w:top w:val="none" w:sz="0" w:space="0" w:color="auto"/>
            <w:left w:val="none" w:sz="0" w:space="0" w:color="auto"/>
            <w:bottom w:val="none" w:sz="0" w:space="0" w:color="auto"/>
            <w:right w:val="none" w:sz="0" w:space="0" w:color="auto"/>
          </w:divBdr>
          <w:divsChild>
            <w:div w:id="1941377389">
              <w:marLeft w:val="0"/>
              <w:marRight w:val="0"/>
              <w:marTop w:val="0"/>
              <w:marBottom w:val="0"/>
              <w:divBdr>
                <w:top w:val="none" w:sz="0" w:space="0" w:color="auto"/>
                <w:left w:val="none" w:sz="0" w:space="0" w:color="auto"/>
                <w:bottom w:val="none" w:sz="0" w:space="0" w:color="auto"/>
                <w:right w:val="none" w:sz="0" w:space="0" w:color="auto"/>
              </w:divBdr>
              <w:divsChild>
                <w:div w:id="87084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966963">
          <w:marLeft w:val="0"/>
          <w:marRight w:val="0"/>
          <w:marTop w:val="0"/>
          <w:marBottom w:val="0"/>
          <w:divBdr>
            <w:top w:val="none" w:sz="0" w:space="0" w:color="auto"/>
            <w:left w:val="none" w:sz="0" w:space="0" w:color="auto"/>
            <w:bottom w:val="none" w:sz="0" w:space="0" w:color="auto"/>
            <w:right w:val="none" w:sz="0" w:space="0" w:color="auto"/>
          </w:divBdr>
          <w:divsChild>
            <w:div w:id="10537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4176">
      <w:bodyDiv w:val="1"/>
      <w:marLeft w:val="0"/>
      <w:marRight w:val="0"/>
      <w:marTop w:val="0"/>
      <w:marBottom w:val="0"/>
      <w:divBdr>
        <w:top w:val="none" w:sz="0" w:space="0" w:color="auto"/>
        <w:left w:val="none" w:sz="0" w:space="0" w:color="auto"/>
        <w:bottom w:val="none" w:sz="0" w:space="0" w:color="auto"/>
        <w:right w:val="none" w:sz="0" w:space="0" w:color="auto"/>
      </w:divBdr>
    </w:div>
    <w:div w:id="1554269936">
      <w:bodyDiv w:val="1"/>
      <w:marLeft w:val="0"/>
      <w:marRight w:val="0"/>
      <w:marTop w:val="0"/>
      <w:marBottom w:val="0"/>
      <w:divBdr>
        <w:top w:val="none" w:sz="0" w:space="0" w:color="auto"/>
        <w:left w:val="none" w:sz="0" w:space="0" w:color="auto"/>
        <w:bottom w:val="none" w:sz="0" w:space="0" w:color="auto"/>
        <w:right w:val="none" w:sz="0" w:space="0" w:color="auto"/>
      </w:divBdr>
    </w:div>
    <w:div w:id="1588421037">
      <w:bodyDiv w:val="1"/>
      <w:marLeft w:val="0"/>
      <w:marRight w:val="0"/>
      <w:marTop w:val="0"/>
      <w:marBottom w:val="0"/>
      <w:divBdr>
        <w:top w:val="none" w:sz="0" w:space="0" w:color="auto"/>
        <w:left w:val="none" w:sz="0" w:space="0" w:color="auto"/>
        <w:bottom w:val="none" w:sz="0" w:space="0" w:color="auto"/>
        <w:right w:val="none" w:sz="0" w:space="0" w:color="auto"/>
      </w:divBdr>
    </w:div>
    <w:div w:id="1598249416">
      <w:bodyDiv w:val="1"/>
      <w:marLeft w:val="0"/>
      <w:marRight w:val="0"/>
      <w:marTop w:val="0"/>
      <w:marBottom w:val="0"/>
      <w:divBdr>
        <w:top w:val="none" w:sz="0" w:space="0" w:color="auto"/>
        <w:left w:val="none" w:sz="0" w:space="0" w:color="auto"/>
        <w:bottom w:val="none" w:sz="0" w:space="0" w:color="auto"/>
        <w:right w:val="none" w:sz="0" w:space="0" w:color="auto"/>
      </w:divBdr>
    </w:div>
    <w:div w:id="1607419997">
      <w:bodyDiv w:val="1"/>
      <w:marLeft w:val="0"/>
      <w:marRight w:val="0"/>
      <w:marTop w:val="0"/>
      <w:marBottom w:val="0"/>
      <w:divBdr>
        <w:top w:val="none" w:sz="0" w:space="0" w:color="auto"/>
        <w:left w:val="none" w:sz="0" w:space="0" w:color="auto"/>
        <w:bottom w:val="none" w:sz="0" w:space="0" w:color="auto"/>
        <w:right w:val="none" w:sz="0" w:space="0" w:color="auto"/>
      </w:divBdr>
    </w:div>
    <w:div w:id="1629583988">
      <w:bodyDiv w:val="1"/>
      <w:marLeft w:val="0"/>
      <w:marRight w:val="0"/>
      <w:marTop w:val="0"/>
      <w:marBottom w:val="0"/>
      <w:divBdr>
        <w:top w:val="none" w:sz="0" w:space="0" w:color="auto"/>
        <w:left w:val="none" w:sz="0" w:space="0" w:color="auto"/>
        <w:bottom w:val="none" w:sz="0" w:space="0" w:color="auto"/>
        <w:right w:val="none" w:sz="0" w:space="0" w:color="auto"/>
      </w:divBdr>
    </w:div>
    <w:div w:id="1654678951">
      <w:bodyDiv w:val="1"/>
      <w:marLeft w:val="0"/>
      <w:marRight w:val="0"/>
      <w:marTop w:val="0"/>
      <w:marBottom w:val="0"/>
      <w:divBdr>
        <w:top w:val="none" w:sz="0" w:space="0" w:color="auto"/>
        <w:left w:val="none" w:sz="0" w:space="0" w:color="auto"/>
        <w:bottom w:val="none" w:sz="0" w:space="0" w:color="auto"/>
        <w:right w:val="none" w:sz="0" w:space="0" w:color="auto"/>
      </w:divBdr>
    </w:div>
    <w:div w:id="1690985266">
      <w:bodyDiv w:val="1"/>
      <w:marLeft w:val="0"/>
      <w:marRight w:val="0"/>
      <w:marTop w:val="0"/>
      <w:marBottom w:val="0"/>
      <w:divBdr>
        <w:top w:val="none" w:sz="0" w:space="0" w:color="auto"/>
        <w:left w:val="none" w:sz="0" w:space="0" w:color="auto"/>
        <w:bottom w:val="none" w:sz="0" w:space="0" w:color="auto"/>
        <w:right w:val="none" w:sz="0" w:space="0" w:color="auto"/>
      </w:divBdr>
    </w:div>
    <w:div w:id="1694500099">
      <w:bodyDiv w:val="1"/>
      <w:marLeft w:val="0"/>
      <w:marRight w:val="0"/>
      <w:marTop w:val="0"/>
      <w:marBottom w:val="0"/>
      <w:divBdr>
        <w:top w:val="none" w:sz="0" w:space="0" w:color="auto"/>
        <w:left w:val="none" w:sz="0" w:space="0" w:color="auto"/>
        <w:bottom w:val="none" w:sz="0" w:space="0" w:color="auto"/>
        <w:right w:val="none" w:sz="0" w:space="0" w:color="auto"/>
      </w:divBdr>
    </w:div>
    <w:div w:id="1724526494">
      <w:bodyDiv w:val="1"/>
      <w:marLeft w:val="0"/>
      <w:marRight w:val="0"/>
      <w:marTop w:val="0"/>
      <w:marBottom w:val="0"/>
      <w:divBdr>
        <w:top w:val="none" w:sz="0" w:space="0" w:color="auto"/>
        <w:left w:val="none" w:sz="0" w:space="0" w:color="auto"/>
        <w:bottom w:val="none" w:sz="0" w:space="0" w:color="auto"/>
        <w:right w:val="none" w:sz="0" w:space="0" w:color="auto"/>
      </w:divBdr>
    </w:div>
    <w:div w:id="1755348874">
      <w:bodyDiv w:val="1"/>
      <w:marLeft w:val="0"/>
      <w:marRight w:val="0"/>
      <w:marTop w:val="0"/>
      <w:marBottom w:val="0"/>
      <w:divBdr>
        <w:top w:val="none" w:sz="0" w:space="0" w:color="auto"/>
        <w:left w:val="none" w:sz="0" w:space="0" w:color="auto"/>
        <w:bottom w:val="none" w:sz="0" w:space="0" w:color="auto"/>
        <w:right w:val="none" w:sz="0" w:space="0" w:color="auto"/>
      </w:divBdr>
    </w:div>
    <w:div w:id="1766028854">
      <w:bodyDiv w:val="1"/>
      <w:marLeft w:val="0"/>
      <w:marRight w:val="0"/>
      <w:marTop w:val="0"/>
      <w:marBottom w:val="0"/>
      <w:divBdr>
        <w:top w:val="none" w:sz="0" w:space="0" w:color="auto"/>
        <w:left w:val="none" w:sz="0" w:space="0" w:color="auto"/>
        <w:bottom w:val="none" w:sz="0" w:space="0" w:color="auto"/>
        <w:right w:val="none" w:sz="0" w:space="0" w:color="auto"/>
      </w:divBdr>
    </w:div>
    <w:div w:id="1774934507">
      <w:bodyDiv w:val="1"/>
      <w:marLeft w:val="0"/>
      <w:marRight w:val="0"/>
      <w:marTop w:val="0"/>
      <w:marBottom w:val="0"/>
      <w:divBdr>
        <w:top w:val="none" w:sz="0" w:space="0" w:color="auto"/>
        <w:left w:val="none" w:sz="0" w:space="0" w:color="auto"/>
        <w:bottom w:val="none" w:sz="0" w:space="0" w:color="auto"/>
        <w:right w:val="none" w:sz="0" w:space="0" w:color="auto"/>
      </w:divBdr>
    </w:div>
    <w:div w:id="1790512960">
      <w:bodyDiv w:val="1"/>
      <w:marLeft w:val="0"/>
      <w:marRight w:val="0"/>
      <w:marTop w:val="0"/>
      <w:marBottom w:val="0"/>
      <w:divBdr>
        <w:top w:val="none" w:sz="0" w:space="0" w:color="auto"/>
        <w:left w:val="none" w:sz="0" w:space="0" w:color="auto"/>
        <w:bottom w:val="none" w:sz="0" w:space="0" w:color="auto"/>
        <w:right w:val="none" w:sz="0" w:space="0" w:color="auto"/>
      </w:divBdr>
    </w:div>
    <w:div w:id="1794984506">
      <w:bodyDiv w:val="1"/>
      <w:marLeft w:val="0"/>
      <w:marRight w:val="0"/>
      <w:marTop w:val="0"/>
      <w:marBottom w:val="0"/>
      <w:divBdr>
        <w:top w:val="none" w:sz="0" w:space="0" w:color="auto"/>
        <w:left w:val="none" w:sz="0" w:space="0" w:color="auto"/>
        <w:bottom w:val="none" w:sz="0" w:space="0" w:color="auto"/>
        <w:right w:val="none" w:sz="0" w:space="0" w:color="auto"/>
      </w:divBdr>
    </w:div>
    <w:div w:id="1802065775">
      <w:bodyDiv w:val="1"/>
      <w:marLeft w:val="0"/>
      <w:marRight w:val="0"/>
      <w:marTop w:val="0"/>
      <w:marBottom w:val="0"/>
      <w:divBdr>
        <w:top w:val="none" w:sz="0" w:space="0" w:color="auto"/>
        <w:left w:val="none" w:sz="0" w:space="0" w:color="auto"/>
        <w:bottom w:val="none" w:sz="0" w:space="0" w:color="auto"/>
        <w:right w:val="none" w:sz="0" w:space="0" w:color="auto"/>
      </w:divBdr>
    </w:div>
    <w:div w:id="1810783924">
      <w:bodyDiv w:val="1"/>
      <w:marLeft w:val="0"/>
      <w:marRight w:val="0"/>
      <w:marTop w:val="0"/>
      <w:marBottom w:val="0"/>
      <w:divBdr>
        <w:top w:val="none" w:sz="0" w:space="0" w:color="auto"/>
        <w:left w:val="none" w:sz="0" w:space="0" w:color="auto"/>
        <w:bottom w:val="none" w:sz="0" w:space="0" w:color="auto"/>
        <w:right w:val="none" w:sz="0" w:space="0" w:color="auto"/>
      </w:divBdr>
    </w:div>
    <w:div w:id="1855872942">
      <w:bodyDiv w:val="1"/>
      <w:marLeft w:val="0"/>
      <w:marRight w:val="0"/>
      <w:marTop w:val="0"/>
      <w:marBottom w:val="0"/>
      <w:divBdr>
        <w:top w:val="none" w:sz="0" w:space="0" w:color="auto"/>
        <w:left w:val="none" w:sz="0" w:space="0" w:color="auto"/>
        <w:bottom w:val="none" w:sz="0" w:space="0" w:color="auto"/>
        <w:right w:val="none" w:sz="0" w:space="0" w:color="auto"/>
      </w:divBdr>
    </w:div>
    <w:div w:id="1863935145">
      <w:bodyDiv w:val="1"/>
      <w:marLeft w:val="0"/>
      <w:marRight w:val="0"/>
      <w:marTop w:val="0"/>
      <w:marBottom w:val="0"/>
      <w:divBdr>
        <w:top w:val="none" w:sz="0" w:space="0" w:color="auto"/>
        <w:left w:val="none" w:sz="0" w:space="0" w:color="auto"/>
        <w:bottom w:val="none" w:sz="0" w:space="0" w:color="auto"/>
        <w:right w:val="none" w:sz="0" w:space="0" w:color="auto"/>
      </w:divBdr>
    </w:div>
    <w:div w:id="1899703830">
      <w:bodyDiv w:val="1"/>
      <w:marLeft w:val="0"/>
      <w:marRight w:val="0"/>
      <w:marTop w:val="0"/>
      <w:marBottom w:val="0"/>
      <w:divBdr>
        <w:top w:val="none" w:sz="0" w:space="0" w:color="auto"/>
        <w:left w:val="none" w:sz="0" w:space="0" w:color="auto"/>
        <w:bottom w:val="none" w:sz="0" w:space="0" w:color="auto"/>
        <w:right w:val="none" w:sz="0" w:space="0" w:color="auto"/>
      </w:divBdr>
    </w:div>
    <w:div w:id="1911577150">
      <w:bodyDiv w:val="1"/>
      <w:marLeft w:val="0"/>
      <w:marRight w:val="0"/>
      <w:marTop w:val="0"/>
      <w:marBottom w:val="0"/>
      <w:divBdr>
        <w:top w:val="none" w:sz="0" w:space="0" w:color="auto"/>
        <w:left w:val="none" w:sz="0" w:space="0" w:color="auto"/>
        <w:bottom w:val="none" w:sz="0" w:space="0" w:color="auto"/>
        <w:right w:val="none" w:sz="0" w:space="0" w:color="auto"/>
      </w:divBdr>
    </w:div>
    <w:div w:id="1941403133">
      <w:bodyDiv w:val="1"/>
      <w:marLeft w:val="0"/>
      <w:marRight w:val="0"/>
      <w:marTop w:val="0"/>
      <w:marBottom w:val="0"/>
      <w:divBdr>
        <w:top w:val="none" w:sz="0" w:space="0" w:color="auto"/>
        <w:left w:val="none" w:sz="0" w:space="0" w:color="auto"/>
        <w:bottom w:val="none" w:sz="0" w:space="0" w:color="auto"/>
        <w:right w:val="none" w:sz="0" w:space="0" w:color="auto"/>
      </w:divBdr>
    </w:div>
    <w:div w:id="1943762726">
      <w:bodyDiv w:val="1"/>
      <w:marLeft w:val="0"/>
      <w:marRight w:val="0"/>
      <w:marTop w:val="0"/>
      <w:marBottom w:val="0"/>
      <w:divBdr>
        <w:top w:val="none" w:sz="0" w:space="0" w:color="auto"/>
        <w:left w:val="none" w:sz="0" w:space="0" w:color="auto"/>
        <w:bottom w:val="none" w:sz="0" w:space="0" w:color="auto"/>
        <w:right w:val="none" w:sz="0" w:space="0" w:color="auto"/>
      </w:divBdr>
    </w:div>
    <w:div w:id="1945651706">
      <w:bodyDiv w:val="1"/>
      <w:marLeft w:val="0"/>
      <w:marRight w:val="0"/>
      <w:marTop w:val="0"/>
      <w:marBottom w:val="0"/>
      <w:divBdr>
        <w:top w:val="none" w:sz="0" w:space="0" w:color="auto"/>
        <w:left w:val="none" w:sz="0" w:space="0" w:color="auto"/>
        <w:bottom w:val="none" w:sz="0" w:space="0" w:color="auto"/>
        <w:right w:val="none" w:sz="0" w:space="0" w:color="auto"/>
      </w:divBdr>
      <w:divsChild>
        <w:div w:id="1141387824">
          <w:marLeft w:val="0"/>
          <w:marRight w:val="0"/>
          <w:marTop w:val="0"/>
          <w:marBottom w:val="0"/>
          <w:divBdr>
            <w:top w:val="none" w:sz="0" w:space="0" w:color="auto"/>
            <w:left w:val="none" w:sz="0" w:space="0" w:color="auto"/>
            <w:bottom w:val="none" w:sz="0" w:space="0" w:color="auto"/>
            <w:right w:val="none" w:sz="0" w:space="0" w:color="auto"/>
          </w:divBdr>
          <w:divsChild>
            <w:div w:id="2978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5332">
      <w:bodyDiv w:val="1"/>
      <w:marLeft w:val="0"/>
      <w:marRight w:val="0"/>
      <w:marTop w:val="0"/>
      <w:marBottom w:val="0"/>
      <w:divBdr>
        <w:top w:val="none" w:sz="0" w:space="0" w:color="auto"/>
        <w:left w:val="none" w:sz="0" w:space="0" w:color="auto"/>
        <w:bottom w:val="none" w:sz="0" w:space="0" w:color="auto"/>
        <w:right w:val="none" w:sz="0" w:space="0" w:color="auto"/>
      </w:divBdr>
    </w:div>
    <w:div w:id="1956978516">
      <w:bodyDiv w:val="1"/>
      <w:marLeft w:val="0"/>
      <w:marRight w:val="0"/>
      <w:marTop w:val="0"/>
      <w:marBottom w:val="0"/>
      <w:divBdr>
        <w:top w:val="none" w:sz="0" w:space="0" w:color="auto"/>
        <w:left w:val="none" w:sz="0" w:space="0" w:color="auto"/>
        <w:bottom w:val="none" w:sz="0" w:space="0" w:color="auto"/>
        <w:right w:val="none" w:sz="0" w:space="0" w:color="auto"/>
      </w:divBdr>
      <w:divsChild>
        <w:div w:id="1218784032">
          <w:marLeft w:val="0"/>
          <w:marRight w:val="0"/>
          <w:marTop w:val="0"/>
          <w:marBottom w:val="0"/>
          <w:divBdr>
            <w:top w:val="none" w:sz="0" w:space="0" w:color="auto"/>
            <w:left w:val="none" w:sz="0" w:space="0" w:color="auto"/>
            <w:bottom w:val="none" w:sz="0" w:space="0" w:color="auto"/>
            <w:right w:val="none" w:sz="0" w:space="0" w:color="auto"/>
          </w:divBdr>
          <w:divsChild>
            <w:div w:id="14518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56798">
      <w:bodyDiv w:val="1"/>
      <w:marLeft w:val="0"/>
      <w:marRight w:val="0"/>
      <w:marTop w:val="0"/>
      <w:marBottom w:val="0"/>
      <w:divBdr>
        <w:top w:val="none" w:sz="0" w:space="0" w:color="auto"/>
        <w:left w:val="none" w:sz="0" w:space="0" w:color="auto"/>
        <w:bottom w:val="none" w:sz="0" w:space="0" w:color="auto"/>
        <w:right w:val="none" w:sz="0" w:space="0" w:color="auto"/>
      </w:divBdr>
    </w:div>
    <w:div w:id="1999111086">
      <w:bodyDiv w:val="1"/>
      <w:marLeft w:val="0"/>
      <w:marRight w:val="0"/>
      <w:marTop w:val="0"/>
      <w:marBottom w:val="0"/>
      <w:divBdr>
        <w:top w:val="none" w:sz="0" w:space="0" w:color="auto"/>
        <w:left w:val="none" w:sz="0" w:space="0" w:color="auto"/>
        <w:bottom w:val="none" w:sz="0" w:space="0" w:color="auto"/>
        <w:right w:val="none" w:sz="0" w:space="0" w:color="auto"/>
      </w:divBdr>
    </w:div>
    <w:div w:id="2020278693">
      <w:bodyDiv w:val="1"/>
      <w:marLeft w:val="0"/>
      <w:marRight w:val="0"/>
      <w:marTop w:val="0"/>
      <w:marBottom w:val="0"/>
      <w:divBdr>
        <w:top w:val="none" w:sz="0" w:space="0" w:color="auto"/>
        <w:left w:val="none" w:sz="0" w:space="0" w:color="auto"/>
        <w:bottom w:val="none" w:sz="0" w:space="0" w:color="auto"/>
        <w:right w:val="none" w:sz="0" w:space="0" w:color="auto"/>
      </w:divBdr>
    </w:div>
    <w:div w:id="2020883120">
      <w:bodyDiv w:val="1"/>
      <w:marLeft w:val="0"/>
      <w:marRight w:val="0"/>
      <w:marTop w:val="0"/>
      <w:marBottom w:val="0"/>
      <w:divBdr>
        <w:top w:val="none" w:sz="0" w:space="0" w:color="auto"/>
        <w:left w:val="none" w:sz="0" w:space="0" w:color="auto"/>
        <w:bottom w:val="none" w:sz="0" w:space="0" w:color="auto"/>
        <w:right w:val="none" w:sz="0" w:space="0" w:color="auto"/>
      </w:divBdr>
    </w:div>
    <w:div w:id="2035108383">
      <w:bodyDiv w:val="1"/>
      <w:marLeft w:val="0"/>
      <w:marRight w:val="0"/>
      <w:marTop w:val="0"/>
      <w:marBottom w:val="0"/>
      <w:divBdr>
        <w:top w:val="none" w:sz="0" w:space="0" w:color="auto"/>
        <w:left w:val="none" w:sz="0" w:space="0" w:color="auto"/>
        <w:bottom w:val="none" w:sz="0" w:space="0" w:color="auto"/>
        <w:right w:val="none" w:sz="0" w:space="0" w:color="auto"/>
      </w:divBdr>
    </w:div>
    <w:div w:id="2062511850">
      <w:bodyDiv w:val="1"/>
      <w:marLeft w:val="0"/>
      <w:marRight w:val="0"/>
      <w:marTop w:val="0"/>
      <w:marBottom w:val="0"/>
      <w:divBdr>
        <w:top w:val="none" w:sz="0" w:space="0" w:color="auto"/>
        <w:left w:val="none" w:sz="0" w:space="0" w:color="auto"/>
        <w:bottom w:val="none" w:sz="0" w:space="0" w:color="auto"/>
        <w:right w:val="none" w:sz="0" w:space="0" w:color="auto"/>
      </w:divBdr>
      <w:divsChild>
        <w:div w:id="1804151628">
          <w:marLeft w:val="0"/>
          <w:marRight w:val="0"/>
          <w:marTop w:val="0"/>
          <w:marBottom w:val="0"/>
          <w:divBdr>
            <w:top w:val="none" w:sz="0" w:space="0" w:color="auto"/>
            <w:left w:val="none" w:sz="0" w:space="0" w:color="auto"/>
            <w:bottom w:val="none" w:sz="0" w:space="0" w:color="auto"/>
            <w:right w:val="none" w:sz="0" w:space="0" w:color="auto"/>
          </w:divBdr>
          <w:divsChild>
            <w:div w:id="912659810">
              <w:marLeft w:val="0"/>
              <w:marRight w:val="0"/>
              <w:marTop w:val="0"/>
              <w:marBottom w:val="0"/>
              <w:divBdr>
                <w:top w:val="none" w:sz="0" w:space="0" w:color="auto"/>
                <w:left w:val="none" w:sz="0" w:space="0" w:color="auto"/>
                <w:bottom w:val="none" w:sz="0" w:space="0" w:color="auto"/>
                <w:right w:val="none" w:sz="0" w:space="0" w:color="auto"/>
              </w:divBdr>
              <w:divsChild>
                <w:div w:id="10811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379704">
          <w:marLeft w:val="0"/>
          <w:marRight w:val="0"/>
          <w:marTop w:val="0"/>
          <w:marBottom w:val="0"/>
          <w:divBdr>
            <w:top w:val="none" w:sz="0" w:space="0" w:color="auto"/>
            <w:left w:val="none" w:sz="0" w:space="0" w:color="auto"/>
            <w:bottom w:val="none" w:sz="0" w:space="0" w:color="auto"/>
            <w:right w:val="none" w:sz="0" w:space="0" w:color="auto"/>
          </w:divBdr>
          <w:divsChild>
            <w:div w:id="11252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9501">
      <w:bodyDiv w:val="1"/>
      <w:marLeft w:val="0"/>
      <w:marRight w:val="0"/>
      <w:marTop w:val="0"/>
      <w:marBottom w:val="0"/>
      <w:divBdr>
        <w:top w:val="none" w:sz="0" w:space="0" w:color="auto"/>
        <w:left w:val="none" w:sz="0" w:space="0" w:color="auto"/>
        <w:bottom w:val="none" w:sz="0" w:space="0" w:color="auto"/>
        <w:right w:val="none" w:sz="0" w:space="0" w:color="auto"/>
      </w:divBdr>
      <w:divsChild>
        <w:div w:id="655034892">
          <w:marLeft w:val="0"/>
          <w:marRight w:val="0"/>
          <w:marTop w:val="0"/>
          <w:marBottom w:val="0"/>
          <w:divBdr>
            <w:top w:val="none" w:sz="0" w:space="0" w:color="auto"/>
            <w:left w:val="none" w:sz="0" w:space="0" w:color="auto"/>
            <w:bottom w:val="none" w:sz="0" w:space="0" w:color="auto"/>
            <w:right w:val="none" w:sz="0" w:space="0" w:color="auto"/>
          </w:divBdr>
          <w:divsChild>
            <w:div w:id="40665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7.pn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chart" Target="charts/chart1.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chart" Target="charts/chart3.xm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chart" Target="charts/chart2.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illh\Desktop\Uni%20swansea\Matlab\Grid%20Spacing%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willh\Desktop\Uni%20swansea\Matlab\Different%20Timestep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willh\Desktop\Uni%20swansea\Matlab\Grid%20Spacing%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c:f>
              <c:strCache>
                <c:ptCount val="1"/>
                <c:pt idx="0">
                  <c:v>Thermal Equilibruim Time (seconds)</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chemeClr val="accent1">
                    <a:alpha val="50000"/>
                  </a:schemeClr>
                </a:solidFill>
              </a:ln>
              <a:effectLst/>
            </c:spPr>
            <c:trendlineType val="linear"/>
            <c:dispRSqr val="0"/>
            <c:dispEq val="0"/>
          </c:trendline>
          <c:xVal>
            <c:numRef>
              <c:f>Sheet1!$A$2:$A$14</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Sheet1!$D$2:$D$14</c:f>
              <c:numCache>
                <c:formatCode>General</c:formatCode>
                <c:ptCount val="13"/>
                <c:pt idx="0">
                  <c:v>282600</c:v>
                </c:pt>
                <c:pt idx="1">
                  <c:v>278700</c:v>
                </c:pt>
                <c:pt idx="2">
                  <c:v>255150</c:v>
                </c:pt>
                <c:pt idx="3">
                  <c:v>258600</c:v>
                </c:pt>
                <c:pt idx="4">
                  <c:v>253200</c:v>
                </c:pt>
                <c:pt idx="5">
                  <c:v>254700</c:v>
                </c:pt>
                <c:pt idx="6">
                  <c:v>253350</c:v>
                </c:pt>
                <c:pt idx="7">
                  <c:v>252600</c:v>
                </c:pt>
                <c:pt idx="8">
                  <c:v>252300</c:v>
                </c:pt>
                <c:pt idx="9">
                  <c:v>251700</c:v>
                </c:pt>
                <c:pt idx="10">
                  <c:v>251850</c:v>
                </c:pt>
                <c:pt idx="11">
                  <c:v>251700</c:v>
                </c:pt>
                <c:pt idx="12">
                  <c:v>251700</c:v>
                </c:pt>
              </c:numCache>
            </c:numRef>
          </c:yVal>
          <c:smooth val="0"/>
          <c:extLst>
            <c:ext xmlns:c16="http://schemas.microsoft.com/office/drawing/2014/chart" uri="{C3380CC4-5D6E-409C-BE32-E72D297353CC}">
              <c16:uniqueId val="{00000001-0AED-4CCD-A163-FDA572288AF8}"/>
            </c:ext>
          </c:extLst>
        </c:ser>
        <c:dLbls>
          <c:showLegendKey val="0"/>
          <c:showVal val="0"/>
          <c:showCatName val="0"/>
          <c:showSerName val="0"/>
          <c:showPercent val="0"/>
          <c:showBubbleSize val="0"/>
        </c:dLbls>
        <c:axId val="391250943"/>
        <c:axId val="391239903"/>
      </c:scatterChart>
      <c:valAx>
        <c:axId val="391250943"/>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Grid spacing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91239903"/>
        <c:crosses val="autoZero"/>
        <c:crossBetween val="midCat"/>
      </c:valAx>
      <c:valAx>
        <c:axId val="391239903"/>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 (seconds)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91250943"/>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c:f>
              <c:strCache>
                <c:ptCount val="1"/>
                <c:pt idx="0">
                  <c:v>Thermal equilibrium time (seconds)</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Sheet1!$B$2:$B$11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Sheet1!$D$2:$D$11</c:f>
              <c:numCache>
                <c:formatCode>General</c:formatCode>
                <c:ptCount val="10"/>
                <c:pt idx="0">
                  <c:v>528000</c:v>
                </c:pt>
                <c:pt idx="1">
                  <c:v>513000</c:v>
                </c:pt>
                <c:pt idx="2">
                  <c:v>492000</c:v>
                </c:pt>
                <c:pt idx="3">
                  <c:v>480000</c:v>
                </c:pt>
                <c:pt idx="4">
                  <c:v>463800</c:v>
                </c:pt>
                <c:pt idx="5">
                  <c:v>441200</c:v>
                </c:pt>
                <c:pt idx="6">
                  <c:v>402000</c:v>
                </c:pt>
                <c:pt idx="7">
                  <c:v>362400</c:v>
                </c:pt>
                <c:pt idx="8">
                  <c:v>322600</c:v>
                </c:pt>
                <c:pt idx="9">
                  <c:v>282775</c:v>
                </c:pt>
              </c:numCache>
            </c:numRef>
          </c:yVal>
          <c:smooth val="0"/>
          <c:extLst>
            <c:ext xmlns:c16="http://schemas.microsoft.com/office/drawing/2014/chart" uri="{C3380CC4-5D6E-409C-BE32-E72D297353CC}">
              <c16:uniqueId val="{00000000-25B5-4F37-88CA-BDA464BB1FEC}"/>
            </c:ext>
          </c:extLst>
        </c:ser>
        <c:dLbls>
          <c:showLegendKey val="0"/>
          <c:showVal val="0"/>
          <c:showCatName val="0"/>
          <c:showSerName val="0"/>
          <c:showPercent val="0"/>
          <c:showBubbleSize val="0"/>
        </c:dLbls>
        <c:axId val="1139960559"/>
        <c:axId val="1139962959"/>
      </c:scatterChart>
      <c:valAx>
        <c:axId val="1139960559"/>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Timestep</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39962959"/>
        <c:crosses val="autoZero"/>
        <c:crossBetween val="midCat"/>
      </c:valAx>
      <c:valAx>
        <c:axId val="1139962959"/>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 (seconds)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39960559"/>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Sheet2!$D$1</c:f>
              <c:strCache>
                <c:ptCount val="1"/>
                <c:pt idx="0">
                  <c:v>Thermal Equilibruim Time (seconds)</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numRef>
              <c:f>Sheet2!$C$2:$C$7</c:f>
              <c:numCache>
                <c:formatCode>General</c:formatCode>
                <c:ptCount val="6"/>
                <c:pt idx="0">
                  <c:v>0.1</c:v>
                </c:pt>
                <c:pt idx="1">
                  <c:v>0.01</c:v>
                </c:pt>
                <c:pt idx="2">
                  <c:v>1E-3</c:v>
                </c:pt>
                <c:pt idx="3">
                  <c:v>1E-4</c:v>
                </c:pt>
                <c:pt idx="4">
                  <c:v>1.0000000000000001E-5</c:v>
                </c:pt>
                <c:pt idx="5">
                  <c:v>9.9999999999999995E-7</c:v>
                </c:pt>
              </c:numCache>
            </c:numRef>
          </c:xVal>
          <c:yVal>
            <c:numRef>
              <c:f>Sheet2!$D$2:$D$7</c:f>
              <c:numCache>
                <c:formatCode>General</c:formatCode>
                <c:ptCount val="6"/>
                <c:pt idx="0">
                  <c:v>57500</c:v>
                </c:pt>
                <c:pt idx="1">
                  <c:v>191000</c:v>
                </c:pt>
                <c:pt idx="2">
                  <c:v>324000</c:v>
                </c:pt>
                <c:pt idx="3">
                  <c:v>457500</c:v>
                </c:pt>
                <c:pt idx="4">
                  <c:v>590500</c:v>
                </c:pt>
                <c:pt idx="5">
                  <c:v>723500</c:v>
                </c:pt>
              </c:numCache>
            </c:numRef>
          </c:yVal>
          <c:smooth val="0"/>
          <c:extLst>
            <c:ext xmlns:c16="http://schemas.microsoft.com/office/drawing/2014/chart" uri="{C3380CC4-5D6E-409C-BE32-E72D297353CC}">
              <c16:uniqueId val="{00000000-3D4A-47F2-B9A8-376ED702DFE5}"/>
            </c:ext>
          </c:extLst>
        </c:ser>
        <c:dLbls>
          <c:showLegendKey val="0"/>
          <c:showVal val="0"/>
          <c:showCatName val="0"/>
          <c:showSerName val="0"/>
          <c:showPercent val="0"/>
          <c:showBubbleSize val="0"/>
        </c:dLbls>
        <c:axId val="1703620880"/>
        <c:axId val="1705063584"/>
      </c:scatterChart>
      <c:valAx>
        <c:axId val="1703620880"/>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Tolerance</a:t>
                </a:r>
                <a:r>
                  <a:rPr lang="en-GB" baseline="0"/>
                  <a:t> </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705063584"/>
        <c:crosses val="autoZero"/>
        <c:crossBetween val="midCat"/>
      </c:valAx>
      <c:valAx>
        <c:axId val="1705063584"/>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a:t>
                </a:r>
                <a:r>
                  <a:rPr lang="en-GB" baseline="0"/>
                  <a:t> taken to reach thermal equilibrium (seconds)</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7036208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ACMA6012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FA1FEF-DDFF-495E-8E19-DFF7E4495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5027</Words>
  <Characters>28915</Characters>
  <Application>Microsoft Office Word</Application>
  <DocSecurity>0</DocSecurity>
  <Lines>779</Lines>
  <Paragraphs>428</Paragraphs>
  <ScaleCrop>false</ScaleCrop>
  <HeadingPairs>
    <vt:vector size="2" baseType="variant">
      <vt:variant>
        <vt:lpstr>Title</vt:lpstr>
      </vt:variant>
      <vt:variant>
        <vt:i4>1</vt:i4>
      </vt:variant>
    </vt:vector>
  </HeadingPairs>
  <TitlesOfParts>
    <vt:vector size="1" baseType="lpstr">
      <vt:lpstr/>
    </vt:vector>
  </TitlesOfParts>
  <Company>FSG Tool &amp; Die</Company>
  <LinksUpToDate>false</LinksUpToDate>
  <CharactersWithSpaces>34346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dc:title>
  <dc:subject/>
  <dc:creator>William Holmes (2015755)</dc:creator>
  <cp:keywords/>
  <dc:description/>
  <cp:lastModifiedBy>William Holmes (2015755)</cp:lastModifiedBy>
  <cp:revision>3</cp:revision>
  <dcterms:created xsi:type="dcterms:W3CDTF">2025-01-26T22:23:00Z</dcterms:created>
  <dcterms:modified xsi:type="dcterms:W3CDTF">2025-01-26T22:30:00Z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560fa970-74e8-4c5a-97de-4e0c642c15d4</vt:lpwstr>
  </property>
</Properties>
</file>