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3C44D" w14:textId="52AE240B" w:rsidR="00A67E25" w:rsidRPr="0002274B" w:rsidRDefault="00A67E25" w:rsidP="00F64252">
      <w:pPr>
        <w:pStyle w:val="p1"/>
        <w:spacing w:before="0" w:beforeAutospacing="0" w:after="0" w:afterAutospacing="0"/>
        <w:rPr>
          <w:sz w:val="38"/>
          <w:szCs w:val="38"/>
        </w:rPr>
      </w:pPr>
      <w:r w:rsidRPr="0002274B">
        <w:rPr>
          <w:sz w:val="38"/>
          <w:szCs w:val="38"/>
        </w:rPr>
        <w:t>Student Name:</w:t>
      </w:r>
      <w:r w:rsidR="00E555F8" w:rsidRPr="0002274B">
        <w:rPr>
          <w:sz w:val="38"/>
          <w:szCs w:val="38"/>
        </w:rPr>
        <w:t xml:space="preserve"> Saleema asghar </w:t>
      </w:r>
    </w:p>
    <w:p w14:paraId="653CD222" w14:textId="28759C8F" w:rsidR="00E555F8" w:rsidRPr="0002274B" w:rsidRDefault="00A67E25" w:rsidP="00F64252">
      <w:pPr>
        <w:pStyle w:val="p1"/>
        <w:spacing w:before="0" w:beforeAutospacing="0" w:after="0" w:afterAutospacing="0"/>
        <w:rPr>
          <w:sz w:val="38"/>
          <w:szCs w:val="38"/>
        </w:rPr>
      </w:pPr>
      <w:r w:rsidRPr="0002274B">
        <w:rPr>
          <w:sz w:val="38"/>
          <w:szCs w:val="38"/>
        </w:rPr>
        <w:t>Student ID:</w:t>
      </w:r>
      <w:r w:rsidR="00E555F8" w:rsidRPr="0002274B">
        <w:rPr>
          <w:sz w:val="38"/>
          <w:szCs w:val="38"/>
        </w:rPr>
        <w:t xml:space="preserve"> </w:t>
      </w:r>
      <w:r w:rsidR="00AB12E4" w:rsidRPr="0002274B">
        <w:rPr>
          <w:sz w:val="38"/>
          <w:szCs w:val="38"/>
        </w:rPr>
        <w:t>2504731</w:t>
      </w:r>
    </w:p>
    <w:p w14:paraId="70E2C793" w14:textId="6999D1FE" w:rsidR="00A67E25" w:rsidRPr="0002274B" w:rsidRDefault="00A67E25" w:rsidP="00F64252">
      <w:pPr>
        <w:pStyle w:val="p1"/>
        <w:spacing w:before="0" w:beforeAutospacing="0" w:after="0" w:afterAutospacing="0"/>
        <w:rPr>
          <w:sz w:val="38"/>
          <w:szCs w:val="38"/>
        </w:rPr>
      </w:pPr>
    </w:p>
    <w:p w14:paraId="7A566818" w14:textId="3EE4F98F" w:rsidR="00BE1DEC" w:rsidRDefault="0043696E" w:rsidP="0043696E">
      <w:pPr>
        <w:pStyle w:val="Heading1"/>
        <w:rPr>
          <w:rFonts w:ascii="Times New Roman" w:eastAsia="Times New Roman" w:hAnsi="Times New Roman" w:cs="Times New Roman"/>
          <w:b/>
          <w:bCs/>
          <w:color w:val="auto"/>
          <w:kern w:val="36"/>
          <w:sz w:val="38"/>
          <w:szCs w:val="38"/>
          <w14:ligatures w14:val="none"/>
        </w:rPr>
      </w:pPr>
      <w:r w:rsidRPr="0002274B">
        <w:rPr>
          <w:rFonts w:ascii="Times New Roman" w:eastAsia="Times New Roman" w:hAnsi="Times New Roman" w:cs="Times New Roman"/>
          <w:b/>
          <w:bCs/>
          <w:color w:val="auto"/>
          <w:kern w:val="36"/>
          <w:sz w:val="38"/>
          <w:szCs w:val="38"/>
          <w14:ligatures w14:val="none"/>
        </w:rPr>
        <w:t>Community Antenatal Midwifery Services</w:t>
      </w:r>
    </w:p>
    <w:p w14:paraId="416C4710" w14:textId="77777777" w:rsidR="0043696E" w:rsidRPr="0043696E" w:rsidRDefault="0043696E" w:rsidP="0043696E"/>
    <w:p w14:paraId="790E4995" w14:textId="1515AE73" w:rsidR="005E112F" w:rsidRPr="005E112F" w:rsidRDefault="005E112F" w:rsidP="00687A31">
      <w:pPr>
        <w:spacing w:before="100" w:beforeAutospacing="1" w:after="100" w:afterAutospacing="1" w:line="240" w:lineRule="auto"/>
        <w:outlineLvl w:val="1"/>
        <w:rPr>
          <w:rFonts w:ascii="Times New Roman" w:eastAsia="Times New Roman" w:hAnsi="Times New Roman" w:cs="Times New Roman"/>
          <w:b/>
          <w:bCs/>
          <w:kern w:val="0"/>
          <w:sz w:val="38"/>
          <w:szCs w:val="38"/>
          <w14:ligatures w14:val="none"/>
        </w:rPr>
      </w:pPr>
      <w:r w:rsidRPr="005E112F">
        <w:rPr>
          <w:rFonts w:ascii="Times New Roman" w:eastAsia="Times New Roman" w:hAnsi="Times New Roman" w:cs="Times New Roman"/>
          <w:b/>
          <w:bCs/>
          <w:kern w:val="0"/>
          <w:sz w:val="38"/>
          <w:szCs w:val="38"/>
          <w14:ligatures w14:val="none"/>
        </w:rPr>
        <w:t>Introduction</w:t>
      </w:r>
    </w:p>
    <w:p w14:paraId="3429D031" w14:textId="6E665DBD" w:rsidR="005E112F" w:rsidRPr="005E112F" w:rsidRDefault="005E112F" w:rsidP="005E112F">
      <w:pPr>
        <w:spacing w:before="100" w:beforeAutospacing="1" w:after="100" w:afterAutospacing="1" w:line="240" w:lineRule="auto"/>
        <w:rPr>
          <w:rFonts w:ascii="Times New Roman" w:hAnsi="Times New Roman" w:cs="Times New Roman"/>
          <w:kern w:val="0"/>
          <w:sz w:val="38"/>
          <w:szCs w:val="38"/>
          <w14:ligatures w14:val="none"/>
        </w:rPr>
      </w:pPr>
      <w:r w:rsidRPr="005E112F">
        <w:rPr>
          <w:rFonts w:ascii="Times New Roman" w:hAnsi="Times New Roman" w:cs="Times New Roman"/>
          <w:kern w:val="0"/>
          <w:sz w:val="38"/>
          <w:szCs w:val="38"/>
          <w14:ligatures w14:val="none"/>
        </w:rPr>
        <w:t xml:space="preserve">Community antenatal midwifery services are a vital part of modern healthcare systems. Antenatal care refers to the healthcare provided during pregnancy to ensure the wellbeing of both mother and baby. These services support pregnant women through medical monitoring, education, and emotional support within local communities. Organisations such as the </w:t>
      </w:r>
      <w:r w:rsidR="008B0CFD" w:rsidRPr="0002274B">
        <w:rPr>
          <w:rFonts w:ascii="Times New Roman" w:hAnsi="Times New Roman" w:cs="Times New Roman"/>
          <w:kern w:val="0"/>
          <w:sz w:val="38"/>
          <w:szCs w:val="38"/>
          <w14:ligatures w14:val="none"/>
        </w:rPr>
        <w:t xml:space="preserve">national health services </w:t>
      </w:r>
      <w:r w:rsidRPr="005E112F">
        <w:rPr>
          <w:rFonts w:ascii="Times New Roman" w:hAnsi="Times New Roman" w:cs="Times New Roman"/>
          <w:kern w:val="0"/>
          <w:sz w:val="38"/>
          <w:szCs w:val="38"/>
          <w14:ligatures w14:val="none"/>
        </w:rPr>
        <w:t xml:space="preserve">and the </w:t>
      </w:r>
      <w:r w:rsidR="008B0CFD" w:rsidRPr="0002274B">
        <w:rPr>
          <w:rFonts w:ascii="Times New Roman" w:hAnsi="Times New Roman" w:cs="Times New Roman"/>
          <w:kern w:val="0"/>
          <w:sz w:val="38"/>
          <w:szCs w:val="38"/>
          <w14:ligatures w14:val="none"/>
        </w:rPr>
        <w:t xml:space="preserve">world health organisations </w:t>
      </w:r>
      <w:r w:rsidRPr="005E112F">
        <w:rPr>
          <w:rFonts w:ascii="Times New Roman" w:hAnsi="Times New Roman" w:cs="Times New Roman"/>
          <w:kern w:val="0"/>
          <w:sz w:val="38"/>
          <w:szCs w:val="38"/>
          <w14:ligatures w14:val="none"/>
        </w:rPr>
        <w:t>recognise antenatal care as essential for improving maternal and infant health outcomes.</w:t>
      </w:r>
    </w:p>
    <w:p w14:paraId="60EE96FC" w14:textId="77777777" w:rsidR="004573F0" w:rsidRPr="0002274B" w:rsidRDefault="004573F0" w:rsidP="004573F0">
      <w:pPr>
        <w:spacing w:after="0" w:line="240" w:lineRule="auto"/>
        <w:rPr>
          <w:rFonts w:ascii="Times New Roman" w:eastAsia="Times New Roman" w:hAnsi="Times New Roman" w:cs="Times New Roman"/>
          <w:noProof/>
          <w:kern w:val="0"/>
          <w:sz w:val="38"/>
          <w:szCs w:val="38"/>
          <w14:ligatures w14:val="none"/>
        </w:rPr>
      </w:pPr>
    </w:p>
    <w:p w14:paraId="7177F4D1" w14:textId="58642614" w:rsidR="004573F0" w:rsidRPr="00D46F27" w:rsidRDefault="00D46F27" w:rsidP="004573F0">
      <w:pPr>
        <w:spacing w:after="0" w:line="240" w:lineRule="auto"/>
        <w:rPr>
          <w:rFonts w:ascii="Times New Roman" w:eastAsia="Times New Roman" w:hAnsi="Times New Roman" w:cs="Times New Roman"/>
          <w:kern w:val="0"/>
          <w:sz w:val="38"/>
          <w:szCs w:val="38"/>
          <w14:ligatures w14:val="none"/>
        </w:rPr>
      </w:pPr>
      <w:r w:rsidRPr="00D46F27">
        <w:rPr>
          <w:rFonts w:ascii="Times New Roman" w:eastAsia="Times New Roman" w:hAnsi="Times New Roman" w:cs="Times New Roman"/>
          <w:b/>
          <w:bCs/>
          <w:kern w:val="0"/>
          <w:sz w:val="38"/>
          <w:szCs w:val="38"/>
          <w14:ligatures w14:val="none"/>
        </w:rPr>
        <w:t>Origins of Community Antenatal Midwifery</w:t>
      </w:r>
    </w:p>
    <w:p w14:paraId="6EEFAD68" w14:textId="552BA85B" w:rsidR="00D46F27" w:rsidRPr="00D46F27" w:rsidRDefault="00D46F27" w:rsidP="00D46F27">
      <w:pPr>
        <w:spacing w:before="100" w:beforeAutospacing="1" w:after="100" w:afterAutospacing="1" w:line="240" w:lineRule="auto"/>
        <w:rPr>
          <w:rFonts w:ascii="Times New Roman" w:hAnsi="Times New Roman" w:cs="Times New Roman"/>
          <w:kern w:val="0"/>
          <w:sz w:val="38"/>
          <w:szCs w:val="38"/>
          <w14:ligatures w14:val="none"/>
        </w:rPr>
      </w:pPr>
      <w:r w:rsidRPr="00D46F27">
        <w:rPr>
          <w:rFonts w:ascii="Times New Roman" w:hAnsi="Times New Roman" w:cs="Times New Roman"/>
          <w:kern w:val="0"/>
          <w:sz w:val="38"/>
          <w:szCs w:val="38"/>
          <w14:ligatures w14:val="none"/>
        </w:rPr>
        <w:t xml:space="preserve">The development of antenatal midwifery services began during the late nineteenth and early twentieth centuries when maternal and infant mortality rates were extremely high. Many births took place at home with little medical support. Public health reforms introduced trained midwives to improve safety during pregnancy and childbirth. In the United Kingdom, the Midwives Act of 1902 </w:t>
      </w:r>
      <w:r w:rsidR="008B0CFD" w:rsidRPr="0002274B">
        <w:rPr>
          <w:rFonts w:ascii="Times New Roman" w:hAnsi="Times New Roman" w:cs="Times New Roman"/>
          <w:kern w:val="0"/>
          <w:sz w:val="38"/>
          <w:szCs w:val="38"/>
          <w14:ligatures w14:val="none"/>
        </w:rPr>
        <w:t>proven</w:t>
      </w:r>
      <w:r w:rsidRPr="00D46F27">
        <w:rPr>
          <w:rFonts w:ascii="Times New Roman" w:hAnsi="Times New Roman" w:cs="Times New Roman"/>
          <w:kern w:val="0"/>
          <w:sz w:val="38"/>
          <w:szCs w:val="38"/>
          <w14:ligatures w14:val="none"/>
        </w:rPr>
        <w:t xml:space="preserve"> regulation and training for midwives, helping to professionalise the role and improve care standards (Loudon, 1992).</w:t>
      </w:r>
    </w:p>
    <w:p w14:paraId="51B495A4" w14:textId="77777777" w:rsidR="00D46F27" w:rsidRPr="00D46F27" w:rsidRDefault="00D46F27" w:rsidP="00D46F27">
      <w:pPr>
        <w:spacing w:before="100" w:beforeAutospacing="1" w:after="100" w:afterAutospacing="1" w:line="240" w:lineRule="auto"/>
        <w:rPr>
          <w:rFonts w:ascii="Times New Roman" w:hAnsi="Times New Roman" w:cs="Times New Roman"/>
          <w:kern w:val="0"/>
          <w:sz w:val="38"/>
          <w:szCs w:val="38"/>
          <w14:ligatures w14:val="none"/>
        </w:rPr>
      </w:pPr>
      <w:r w:rsidRPr="00D46F27">
        <w:rPr>
          <w:rFonts w:ascii="Times New Roman" w:hAnsi="Times New Roman" w:cs="Times New Roman"/>
          <w:kern w:val="0"/>
          <w:sz w:val="38"/>
          <w:szCs w:val="38"/>
          <w14:ligatures w14:val="none"/>
        </w:rPr>
        <w:lastRenderedPageBreak/>
        <w:t>As healthcare systems expanded throughout the twentieth century, antenatal services became more structured. The creation of the NHS in 1948 significantly improved access to maternity care. Midwives began providing services through clinics, GP practices, and home visits, ensuring that pregnant women could receive regular monitoring and advice within their communities.</w:t>
      </w:r>
    </w:p>
    <w:p w14:paraId="4B50383F" w14:textId="48E3709D" w:rsidR="00C252AF" w:rsidRPr="00C252AF" w:rsidRDefault="00C252AF" w:rsidP="00687A31">
      <w:pPr>
        <w:spacing w:before="100" w:beforeAutospacing="1" w:after="100" w:afterAutospacing="1" w:line="240" w:lineRule="auto"/>
        <w:outlineLvl w:val="1"/>
        <w:rPr>
          <w:rFonts w:ascii="Times New Roman" w:eastAsia="Times New Roman" w:hAnsi="Times New Roman" w:cs="Times New Roman"/>
          <w:b/>
          <w:bCs/>
          <w:kern w:val="0"/>
          <w:sz w:val="38"/>
          <w:szCs w:val="38"/>
          <w14:ligatures w14:val="none"/>
        </w:rPr>
      </w:pPr>
      <w:r w:rsidRPr="00C252AF">
        <w:rPr>
          <w:rFonts w:ascii="Times New Roman" w:eastAsia="Times New Roman" w:hAnsi="Times New Roman" w:cs="Times New Roman"/>
          <w:b/>
          <w:bCs/>
          <w:kern w:val="0"/>
          <w:sz w:val="38"/>
          <w:szCs w:val="38"/>
          <w14:ligatures w14:val="none"/>
        </w:rPr>
        <w:t>Historical Context and Development</w:t>
      </w:r>
    </w:p>
    <w:p w14:paraId="672C6D3D" w14:textId="71EF16F0" w:rsidR="00C252AF" w:rsidRPr="00C252AF" w:rsidRDefault="00C252AF" w:rsidP="00C252AF">
      <w:pPr>
        <w:spacing w:before="100" w:beforeAutospacing="1" w:after="100" w:afterAutospacing="1" w:line="240" w:lineRule="auto"/>
        <w:rPr>
          <w:rFonts w:ascii="Times New Roman" w:hAnsi="Times New Roman" w:cs="Times New Roman"/>
          <w:kern w:val="0"/>
          <w:sz w:val="38"/>
          <w:szCs w:val="38"/>
          <w14:ligatures w14:val="none"/>
        </w:rPr>
      </w:pPr>
      <w:r w:rsidRPr="00C252AF">
        <w:rPr>
          <w:rFonts w:ascii="Times New Roman" w:hAnsi="Times New Roman" w:cs="Times New Roman"/>
          <w:kern w:val="0"/>
          <w:sz w:val="38"/>
          <w:szCs w:val="38"/>
          <w14:ligatures w14:val="none"/>
        </w:rPr>
        <w:t>Historical developments shaped how antenatal services function today. Over time, midwifery care expanded beyond basic medical monitoring to include a more holistic approach</w:t>
      </w:r>
      <w:r w:rsidRPr="0002274B">
        <w:rPr>
          <w:rFonts w:ascii="Times New Roman" w:hAnsi="Times New Roman" w:cs="Times New Roman"/>
          <w:kern w:val="0"/>
          <w:sz w:val="38"/>
          <w:szCs w:val="38"/>
          <w14:ligatures w14:val="none"/>
        </w:rPr>
        <w:t xml:space="preserve">es </w:t>
      </w:r>
      <w:r w:rsidRPr="00C252AF">
        <w:rPr>
          <w:rFonts w:ascii="Times New Roman" w:hAnsi="Times New Roman" w:cs="Times New Roman"/>
          <w:kern w:val="0"/>
          <w:sz w:val="38"/>
          <w:szCs w:val="38"/>
          <w14:ligatures w14:val="none"/>
        </w:rPr>
        <w:t xml:space="preserve">Midwives now provide guidance on nutrition, mental health, breastfeeding, and preparation for birth. Professional organisations such as the </w:t>
      </w:r>
      <w:r w:rsidR="002B3731" w:rsidRPr="0002274B">
        <w:rPr>
          <w:rFonts w:ascii="Times New Roman" w:hAnsi="Times New Roman" w:cs="Times New Roman"/>
          <w:kern w:val="0"/>
          <w:sz w:val="38"/>
          <w:szCs w:val="38"/>
          <w14:ligatures w14:val="none"/>
        </w:rPr>
        <w:t>royal colleges of midwives have</w:t>
      </w:r>
      <w:r w:rsidRPr="00C252AF">
        <w:rPr>
          <w:rFonts w:ascii="Times New Roman" w:hAnsi="Times New Roman" w:cs="Times New Roman"/>
          <w:kern w:val="0"/>
          <w:sz w:val="38"/>
          <w:szCs w:val="38"/>
          <w14:ligatures w14:val="none"/>
        </w:rPr>
        <w:t xml:space="preserve"> played </w:t>
      </w:r>
      <w:r w:rsidR="002B3731" w:rsidRPr="0002274B">
        <w:rPr>
          <w:rFonts w:ascii="Times New Roman" w:hAnsi="Times New Roman" w:cs="Times New Roman"/>
          <w:kern w:val="0"/>
          <w:sz w:val="38"/>
          <w:szCs w:val="38"/>
          <w14:ligatures w14:val="none"/>
        </w:rPr>
        <w:t>a key role</w:t>
      </w:r>
      <w:r w:rsidRPr="00C252AF">
        <w:rPr>
          <w:rFonts w:ascii="Times New Roman" w:hAnsi="Times New Roman" w:cs="Times New Roman"/>
          <w:kern w:val="0"/>
          <w:sz w:val="38"/>
          <w:szCs w:val="38"/>
          <w14:ligatures w14:val="none"/>
        </w:rPr>
        <w:t xml:space="preserve"> in improving professional standards and supporting evidence-based practice.</w:t>
      </w:r>
    </w:p>
    <w:p w14:paraId="3B2361DA" w14:textId="1CBCC482" w:rsidR="00DB32E7" w:rsidRPr="0002274B" w:rsidRDefault="00C252AF" w:rsidP="001C2859">
      <w:pPr>
        <w:spacing w:before="100" w:beforeAutospacing="1" w:after="100" w:afterAutospacing="1" w:line="240" w:lineRule="auto"/>
        <w:rPr>
          <w:rFonts w:ascii="Times New Roman" w:hAnsi="Times New Roman" w:cs="Times New Roman"/>
          <w:kern w:val="0"/>
          <w:sz w:val="38"/>
          <w:szCs w:val="38"/>
          <w14:ligatures w14:val="none"/>
        </w:rPr>
      </w:pPr>
      <w:r w:rsidRPr="00C252AF">
        <w:rPr>
          <w:rFonts w:ascii="Times New Roman" w:hAnsi="Times New Roman" w:cs="Times New Roman"/>
          <w:kern w:val="0"/>
          <w:sz w:val="38"/>
          <w:szCs w:val="38"/>
          <w14:ligatures w14:val="none"/>
        </w:rPr>
        <w:t xml:space="preserve">Technological advances and research have also improved antenatal care. Screening tests, ultrasound scans, and better understanding of pregnancy complications allow healthcare professionals to </w:t>
      </w:r>
      <w:r w:rsidR="002B3731" w:rsidRPr="0002274B">
        <w:rPr>
          <w:rFonts w:ascii="Times New Roman" w:hAnsi="Times New Roman" w:cs="Times New Roman"/>
          <w:kern w:val="0"/>
          <w:sz w:val="38"/>
          <w:szCs w:val="38"/>
          <w14:ligatures w14:val="none"/>
        </w:rPr>
        <w:t>find</w:t>
      </w:r>
      <w:r w:rsidRPr="00C252AF">
        <w:rPr>
          <w:rFonts w:ascii="Times New Roman" w:hAnsi="Times New Roman" w:cs="Times New Roman"/>
          <w:kern w:val="0"/>
          <w:sz w:val="38"/>
          <w:szCs w:val="38"/>
          <w14:ligatures w14:val="none"/>
        </w:rPr>
        <w:t xml:space="preserve"> risks earlier and provide </w:t>
      </w:r>
      <w:r w:rsidR="002B3731" w:rsidRPr="0002274B">
        <w:rPr>
          <w:rFonts w:ascii="Times New Roman" w:hAnsi="Times New Roman" w:cs="Times New Roman"/>
          <w:kern w:val="0"/>
          <w:sz w:val="38"/>
          <w:szCs w:val="38"/>
          <w14:ligatures w14:val="none"/>
        </w:rPr>
        <w:t>proper interventions</w:t>
      </w:r>
      <w:r w:rsidRPr="00C252AF">
        <w:rPr>
          <w:rFonts w:ascii="Times New Roman" w:hAnsi="Times New Roman" w:cs="Times New Roman"/>
          <w:kern w:val="0"/>
          <w:sz w:val="38"/>
          <w:szCs w:val="38"/>
          <w14:ligatures w14:val="none"/>
        </w:rPr>
        <w:t>.</w:t>
      </w:r>
    </w:p>
    <w:p w14:paraId="1DFEA55B" w14:textId="2CC6276E" w:rsidR="002B3731" w:rsidRPr="002B3731" w:rsidRDefault="002B3731" w:rsidP="00687A31">
      <w:pPr>
        <w:spacing w:before="100" w:beforeAutospacing="1" w:after="100" w:afterAutospacing="1" w:line="240" w:lineRule="auto"/>
        <w:outlineLvl w:val="1"/>
        <w:rPr>
          <w:rFonts w:ascii="Times New Roman" w:eastAsia="Times New Roman" w:hAnsi="Times New Roman" w:cs="Times New Roman"/>
          <w:b/>
          <w:bCs/>
          <w:kern w:val="0"/>
          <w:sz w:val="38"/>
          <w:szCs w:val="38"/>
          <w14:ligatures w14:val="none"/>
        </w:rPr>
      </w:pPr>
      <w:r w:rsidRPr="002B3731">
        <w:rPr>
          <w:rFonts w:ascii="Times New Roman" w:eastAsia="Times New Roman" w:hAnsi="Times New Roman" w:cs="Times New Roman"/>
          <w:b/>
          <w:bCs/>
          <w:kern w:val="0"/>
          <w:sz w:val="38"/>
          <w:szCs w:val="38"/>
          <w14:ligatures w14:val="none"/>
        </w:rPr>
        <w:t>Critical Evaluation of the Service</w:t>
      </w:r>
    </w:p>
    <w:p w14:paraId="07985D85" w14:textId="7C4FE521" w:rsidR="002B3731" w:rsidRPr="002B3731" w:rsidRDefault="002B3731" w:rsidP="002B3731">
      <w:pPr>
        <w:spacing w:before="100" w:beforeAutospacing="1" w:after="100" w:afterAutospacing="1" w:line="240" w:lineRule="auto"/>
        <w:rPr>
          <w:rFonts w:ascii="Times New Roman" w:hAnsi="Times New Roman" w:cs="Times New Roman"/>
          <w:kern w:val="0"/>
          <w:sz w:val="38"/>
          <w:szCs w:val="38"/>
          <w14:ligatures w14:val="none"/>
        </w:rPr>
      </w:pPr>
      <w:r w:rsidRPr="002B3731">
        <w:rPr>
          <w:rFonts w:ascii="Times New Roman" w:hAnsi="Times New Roman" w:cs="Times New Roman"/>
          <w:kern w:val="0"/>
          <w:sz w:val="38"/>
          <w:szCs w:val="38"/>
          <w14:ligatures w14:val="none"/>
        </w:rPr>
        <w:t xml:space="preserve">Community antenatal midwifery services provide several important benefits. Regular check-ups help detect health issues such as gestational diabetes, high blood pressure, and </w:t>
      </w:r>
      <w:r w:rsidRPr="0002274B">
        <w:rPr>
          <w:rFonts w:ascii="Times New Roman" w:hAnsi="Times New Roman" w:cs="Times New Roman"/>
          <w:kern w:val="0"/>
          <w:sz w:val="38"/>
          <w:szCs w:val="38"/>
          <w14:ligatures w14:val="none"/>
        </w:rPr>
        <w:t>fatal</w:t>
      </w:r>
      <w:r w:rsidRPr="002B3731">
        <w:rPr>
          <w:rFonts w:ascii="Times New Roman" w:hAnsi="Times New Roman" w:cs="Times New Roman"/>
          <w:kern w:val="0"/>
          <w:sz w:val="38"/>
          <w:szCs w:val="38"/>
          <w14:ligatures w14:val="none"/>
        </w:rPr>
        <w:t xml:space="preserve"> growth problems. Early detection allows healthcare professionals to provide treatment or refer </w:t>
      </w:r>
      <w:r w:rsidRPr="002B3731">
        <w:rPr>
          <w:rFonts w:ascii="Times New Roman" w:hAnsi="Times New Roman" w:cs="Times New Roman"/>
          <w:kern w:val="0"/>
          <w:sz w:val="38"/>
          <w:szCs w:val="38"/>
          <w14:ligatures w14:val="none"/>
        </w:rPr>
        <w:lastRenderedPageBreak/>
        <w:t>patients to specialist services when necessary (NICE, 2021).</w:t>
      </w:r>
    </w:p>
    <w:p w14:paraId="08B34A32" w14:textId="61320A6C" w:rsidR="0043696E" w:rsidRPr="002B3731" w:rsidRDefault="002B3731" w:rsidP="002B3731">
      <w:pPr>
        <w:spacing w:before="100" w:beforeAutospacing="1" w:after="100" w:afterAutospacing="1" w:line="240" w:lineRule="auto"/>
        <w:rPr>
          <w:rFonts w:ascii="Times New Roman" w:hAnsi="Times New Roman" w:cs="Times New Roman"/>
          <w:kern w:val="0"/>
          <w:sz w:val="38"/>
          <w:szCs w:val="38"/>
          <w14:ligatures w14:val="none"/>
        </w:rPr>
      </w:pPr>
      <w:r w:rsidRPr="002B3731">
        <w:rPr>
          <w:rFonts w:ascii="Times New Roman" w:hAnsi="Times New Roman" w:cs="Times New Roman"/>
          <w:kern w:val="0"/>
          <w:sz w:val="38"/>
          <w:szCs w:val="38"/>
          <w14:ligatures w14:val="none"/>
        </w:rPr>
        <w:t>Another important advantage is accessibility. Community-based care allows pregnant women to receive support closer to home, which can encourage consistent attendance at appointments. Midwives also provide education that helps parents make informed decisions about pregnancy, birth, and newborn care.</w:t>
      </w:r>
    </w:p>
    <w:p w14:paraId="7E4E0EAF" w14:textId="3769DD57" w:rsidR="002B3731" w:rsidRPr="002B3731" w:rsidRDefault="002B3731" w:rsidP="002B3731">
      <w:pPr>
        <w:spacing w:before="100" w:beforeAutospacing="1" w:after="100" w:afterAutospacing="1" w:line="240" w:lineRule="auto"/>
        <w:rPr>
          <w:rFonts w:ascii="Times New Roman" w:hAnsi="Times New Roman" w:cs="Times New Roman"/>
          <w:kern w:val="0"/>
          <w:sz w:val="38"/>
          <w:szCs w:val="38"/>
          <w14:ligatures w14:val="none"/>
        </w:rPr>
      </w:pPr>
      <w:r w:rsidRPr="002B3731">
        <w:rPr>
          <w:rFonts w:ascii="Times New Roman" w:hAnsi="Times New Roman" w:cs="Times New Roman"/>
          <w:kern w:val="0"/>
          <w:sz w:val="38"/>
          <w:szCs w:val="38"/>
          <w14:ligatures w14:val="none"/>
        </w:rPr>
        <w:t xml:space="preserve">However, there are ongoing challenges. Staffing shortages, increasing demand for maternity services, and healthcare inequalities can affect the quality of care provided. Some communities experience barriers such as transportation issues, language differences, or limited access to healthcare facilities (World Health </w:t>
      </w:r>
      <w:r w:rsidRPr="0002274B">
        <w:rPr>
          <w:rFonts w:ascii="Times New Roman" w:hAnsi="Times New Roman" w:cs="Times New Roman"/>
          <w:kern w:val="0"/>
          <w:sz w:val="38"/>
          <w:szCs w:val="38"/>
          <w14:ligatures w14:val="none"/>
        </w:rPr>
        <w:t>Organisation</w:t>
      </w:r>
      <w:r w:rsidRPr="002B3731">
        <w:rPr>
          <w:rFonts w:ascii="Times New Roman" w:hAnsi="Times New Roman" w:cs="Times New Roman"/>
          <w:kern w:val="0"/>
          <w:sz w:val="38"/>
          <w:szCs w:val="38"/>
          <w14:ligatures w14:val="none"/>
        </w:rPr>
        <w:t xml:space="preserve">, 2020). Addressing these challenges is essential for ensuring that antenatal services </w:t>
      </w:r>
      <w:r w:rsidRPr="0002274B">
        <w:rPr>
          <w:rFonts w:ascii="Times New Roman" w:hAnsi="Times New Roman" w:cs="Times New Roman"/>
          <w:kern w:val="0"/>
          <w:sz w:val="38"/>
          <w:szCs w:val="38"/>
          <w14:ligatures w14:val="none"/>
        </w:rPr>
        <w:t>are still</w:t>
      </w:r>
      <w:r w:rsidRPr="002B3731">
        <w:rPr>
          <w:rFonts w:ascii="Times New Roman" w:hAnsi="Times New Roman" w:cs="Times New Roman"/>
          <w:kern w:val="0"/>
          <w:sz w:val="38"/>
          <w:szCs w:val="38"/>
          <w14:ligatures w14:val="none"/>
        </w:rPr>
        <w:t xml:space="preserve"> effective and inclusive.</w:t>
      </w:r>
    </w:p>
    <w:p w14:paraId="53342F42" w14:textId="77777777" w:rsidR="00FF30BD" w:rsidRPr="0002274B" w:rsidRDefault="00FF30BD" w:rsidP="00DB32E7">
      <w:pPr>
        <w:spacing w:after="0" w:line="240" w:lineRule="auto"/>
        <w:rPr>
          <w:rFonts w:ascii="Times New Roman" w:eastAsia="Times New Roman" w:hAnsi="Times New Roman" w:cs="Times New Roman"/>
          <w:kern w:val="0"/>
          <w:sz w:val="38"/>
          <w:szCs w:val="38"/>
          <w14:ligatures w14:val="none"/>
        </w:rPr>
      </w:pPr>
    </w:p>
    <w:p w14:paraId="3490F836" w14:textId="37CB9001" w:rsidR="009B1493" w:rsidRPr="009B1493" w:rsidRDefault="009B1493" w:rsidP="00687A31">
      <w:pPr>
        <w:spacing w:before="100" w:beforeAutospacing="1" w:after="100" w:afterAutospacing="1" w:line="240" w:lineRule="auto"/>
        <w:outlineLvl w:val="1"/>
        <w:rPr>
          <w:rFonts w:ascii="Times New Roman" w:eastAsia="Times New Roman" w:hAnsi="Times New Roman" w:cs="Times New Roman"/>
          <w:b/>
          <w:bCs/>
          <w:kern w:val="0"/>
          <w:sz w:val="38"/>
          <w:szCs w:val="38"/>
          <w14:ligatures w14:val="none"/>
        </w:rPr>
      </w:pPr>
      <w:r w:rsidRPr="009B1493">
        <w:rPr>
          <w:rFonts w:ascii="Times New Roman" w:eastAsia="Times New Roman" w:hAnsi="Times New Roman" w:cs="Times New Roman"/>
          <w:b/>
          <w:bCs/>
          <w:kern w:val="0"/>
          <w:sz w:val="38"/>
          <w:szCs w:val="38"/>
          <w14:ligatures w14:val="none"/>
        </w:rPr>
        <w:t>Importance for Quality of Life</w:t>
      </w:r>
    </w:p>
    <w:p w14:paraId="5E6B4D37" w14:textId="57C6BC28" w:rsidR="009B1493" w:rsidRPr="009B1493" w:rsidRDefault="009B1493" w:rsidP="009B1493">
      <w:pPr>
        <w:spacing w:before="100" w:beforeAutospacing="1" w:after="100" w:afterAutospacing="1" w:line="240" w:lineRule="auto"/>
        <w:rPr>
          <w:rFonts w:ascii="Times New Roman" w:hAnsi="Times New Roman" w:cs="Times New Roman"/>
          <w:kern w:val="0"/>
          <w:sz w:val="38"/>
          <w:szCs w:val="38"/>
          <w14:ligatures w14:val="none"/>
        </w:rPr>
      </w:pPr>
      <w:r w:rsidRPr="009B1493">
        <w:rPr>
          <w:rFonts w:ascii="Times New Roman" w:hAnsi="Times New Roman" w:cs="Times New Roman"/>
          <w:kern w:val="0"/>
          <w:sz w:val="38"/>
          <w:szCs w:val="38"/>
          <w14:ligatures w14:val="none"/>
        </w:rPr>
        <w:t>Community antenatal midwifery services significantly enhance the quality of life for service users. Emotional support and reassurance during pregnancy can reduce stress and anxiety. Women who receive consistent care from midwives often report feeling more confident and informed throughout their pregnancy journey.</w:t>
      </w:r>
    </w:p>
    <w:p w14:paraId="557E19A9" w14:textId="6281E8A0" w:rsidR="009B1493" w:rsidRPr="009B1493" w:rsidRDefault="009B1493" w:rsidP="009B1493">
      <w:pPr>
        <w:spacing w:before="100" w:beforeAutospacing="1" w:after="100" w:afterAutospacing="1" w:line="240" w:lineRule="auto"/>
        <w:rPr>
          <w:rFonts w:ascii="Times New Roman" w:hAnsi="Times New Roman" w:cs="Times New Roman"/>
          <w:kern w:val="0"/>
          <w:sz w:val="38"/>
          <w:szCs w:val="38"/>
          <w14:ligatures w14:val="none"/>
        </w:rPr>
      </w:pPr>
      <w:r w:rsidRPr="009B1493">
        <w:rPr>
          <w:rFonts w:ascii="Times New Roman" w:hAnsi="Times New Roman" w:cs="Times New Roman"/>
          <w:kern w:val="0"/>
          <w:sz w:val="38"/>
          <w:szCs w:val="38"/>
          <w14:ligatures w14:val="none"/>
        </w:rPr>
        <w:t>Additionally, antenatal education helps families adopt healthier lifestyles and prepare for parenthood. This support contributes to improved maternal mental health, safer pregnancies,</w:t>
      </w:r>
      <w:r w:rsidR="00687A31" w:rsidRPr="0002274B">
        <w:rPr>
          <w:rFonts w:ascii="Times New Roman" w:hAnsi="Times New Roman" w:cs="Times New Roman"/>
          <w:kern w:val="0"/>
          <w:sz w:val="38"/>
          <w:szCs w:val="38"/>
          <w14:ligatures w14:val="none"/>
        </w:rPr>
        <w:t xml:space="preserve"> </w:t>
      </w:r>
      <w:r w:rsidRPr="009B1493">
        <w:rPr>
          <w:rFonts w:ascii="Times New Roman" w:hAnsi="Times New Roman" w:cs="Times New Roman"/>
          <w:kern w:val="0"/>
          <w:sz w:val="38"/>
          <w:szCs w:val="38"/>
          <w14:ligatures w14:val="none"/>
        </w:rPr>
        <w:t xml:space="preserve">and healthier babies. By linking families </w:t>
      </w:r>
      <w:r w:rsidRPr="009B1493">
        <w:rPr>
          <w:rFonts w:ascii="Times New Roman" w:hAnsi="Times New Roman" w:cs="Times New Roman"/>
          <w:kern w:val="0"/>
          <w:sz w:val="38"/>
          <w:szCs w:val="38"/>
          <w14:ligatures w14:val="none"/>
        </w:rPr>
        <w:lastRenderedPageBreak/>
        <w:t xml:space="preserve">with </w:t>
      </w:r>
      <w:r w:rsidR="00687A31" w:rsidRPr="0002274B">
        <w:rPr>
          <w:rFonts w:ascii="Times New Roman" w:hAnsi="Times New Roman" w:cs="Times New Roman"/>
          <w:kern w:val="0"/>
          <w:sz w:val="38"/>
          <w:szCs w:val="38"/>
          <w14:ligatures w14:val="none"/>
        </w:rPr>
        <w:t>more</w:t>
      </w:r>
      <w:r w:rsidRPr="009B1493">
        <w:rPr>
          <w:rFonts w:ascii="Times New Roman" w:hAnsi="Times New Roman" w:cs="Times New Roman"/>
          <w:kern w:val="0"/>
          <w:sz w:val="38"/>
          <w:szCs w:val="38"/>
          <w14:ligatures w14:val="none"/>
        </w:rPr>
        <w:t xml:space="preserve"> healthcare or social services, midwives also strengthen wider community wellbeing.</w:t>
      </w:r>
    </w:p>
    <w:p w14:paraId="33317637" w14:textId="5EBF767C" w:rsidR="00211424" w:rsidRPr="00211424" w:rsidRDefault="00211424" w:rsidP="00211424">
      <w:pPr>
        <w:spacing w:before="100" w:beforeAutospacing="1" w:after="100" w:afterAutospacing="1" w:line="240" w:lineRule="auto"/>
        <w:outlineLvl w:val="1"/>
        <w:rPr>
          <w:rFonts w:ascii="Times New Roman" w:eastAsia="Times New Roman" w:hAnsi="Times New Roman" w:cs="Times New Roman"/>
          <w:b/>
          <w:bCs/>
          <w:kern w:val="0"/>
          <w:sz w:val="38"/>
          <w:szCs w:val="38"/>
          <w14:ligatures w14:val="none"/>
        </w:rPr>
      </w:pPr>
      <w:r w:rsidRPr="00211424">
        <w:rPr>
          <w:rFonts w:ascii="Times New Roman" w:eastAsia="Times New Roman" w:hAnsi="Times New Roman" w:cs="Times New Roman"/>
          <w:b/>
          <w:bCs/>
          <w:kern w:val="0"/>
          <w:sz w:val="38"/>
          <w:szCs w:val="38"/>
          <w14:ligatures w14:val="none"/>
        </w:rPr>
        <w:t>Conclusion</w:t>
      </w:r>
    </w:p>
    <w:p w14:paraId="0B90DAD9" w14:textId="604E1C07" w:rsidR="00211424" w:rsidRPr="0002274B" w:rsidRDefault="00211424" w:rsidP="00211424">
      <w:pPr>
        <w:spacing w:before="100" w:beforeAutospacing="1" w:after="100" w:afterAutospacing="1" w:line="240" w:lineRule="auto"/>
        <w:rPr>
          <w:rFonts w:ascii="Times New Roman" w:hAnsi="Times New Roman" w:cs="Times New Roman"/>
          <w:kern w:val="0"/>
          <w:sz w:val="38"/>
          <w:szCs w:val="38"/>
          <w14:ligatures w14:val="none"/>
        </w:rPr>
      </w:pPr>
      <w:r w:rsidRPr="00211424">
        <w:rPr>
          <w:rFonts w:ascii="Times New Roman" w:hAnsi="Times New Roman" w:cs="Times New Roman"/>
          <w:kern w:val="0"/>
          <w:sz w:val="38"/>
          <w:szCs w:val="38"/>
          <w14:ligatures w14:val="none"/>
        </w:rPr>
        <w:t>In conclusion, community antenatal midwifery services have developed from early public</w:t>
      </w:r>
      <w:r w:rsidRPr="0002274B">
        <w:rPr>
          <w:rFonts w:ascii="Times New Roman" w:hAnsi="Times New Roman" w:cs="Times New Roman"/>
          <w:kern w:val="0"/>
          <w:sz w:val="38"/>
          <w:szCs w:val="38"/>
          <w14:ligatures w14:val="none"/>
        </w:rPr>
        <w:t xml:space="preserve"> </w:t>
      </w:r>
      <w:r w:rsidRPr="00211424">
        <w:rPr>
          <w:rFonts w:ascii="Times New Roman" w:hAnsi="Times New Roman" w:cs="Times New Roman"/>
          <w:kern w:val="0"/>
          <w:sz w:val="38"/>
          <w:szCs w:val="38"/>
          <w14:ligatures w14:val="none"/>
        </w:rPr>
        <w:t xml:space="preserve">health efforts to reduce maternal and infant mortality into an essential </w:t>
      </w:r>
      <w:r w:rsidRPr="0002274B">
        <w:rPr>
          <w:rFonts w:ascii="Times New Roman" w:hAnsi="Times New Roman" w:cs="Times New Roman"/>
          <w:kern w:val="0"/>
          <w:sz w:val="38"/>
          <w:szCs w:val="38"/>
          <w14:ligatures w14:val="none"/>
        </w:rPr>
        <w:t>part</w:t>
      </w:r>
      <w:r w:rsidRPr="00211424">
        <w:rPr>
          <w:rFonts w:ascii="Times New Roman" w:hAnsi="Times New Roman" w:cs="Times New Roman"/>
          <w:kern w:val="0"/>
          <w:sz w:val="38"/>
          <w:szCs w:val="38"/>
          <w14:ligatures w14:val="none"/>
        </w:rPr>
        <w:t xml:space="preserve"> of modern healthcare. Historical reforms, professional training, and national health systems have shaped their development. Today, these services continue to improve pregnancy outcomes and enhance the quality of life for families through medical care, education, and emotional support. Continued investment and improved access will be important for </w:t>
      </w:r>
      <w:r w:rsidR="00483605" w:rsidRPr="0002274B">
        <w:rPr>
          <w:rFonts w:ascii="Times New Roman" w:hAnsi="Times New Roman" w:cs="Times New Roman"/>
          <w:kern w:val="0"/>
          <w:sz w:val="38"/>
          <w:szCs w:val="38"/>
          <w14:ligatures w14:val="none"/>
        </w:rPr>
        <w:t>supporting</w:t>
      </w:r>
      <w:r w:rsidRPr="00211424">
        <w:rPr>
          <w:rFonts w:ascii="Times New Roman" w:hAnsi="Times New Roman" w:cs="Times New Roman"/>
          <w:kern w:val="0"/>
          <w:sz w:val="38"/>
          <w:szCs w:val="38"/>
          <w14:ligatures w14:val="none"/>
        </w:rPr>
        <w:t xml:space="preserve"> high-quality antenatal care in the future.</w:t>
      </w:r>
    </w:p>
    <w:p w14:paraId="197D8BCE" w14:textId="2622D1F0" w:rsidR="004E4BA3" w:rsidRPr="00211424" w:rsidRDefault="004E4BA3" w:rsidP="00211424">
      <w:pPr>
        <w:spacing w:before="100" w:beforeAutospacing="1" w:after="100" w:afterAutospacing="1" w:line="240" w:lineRule="auto"/>
        <w:rPr>
          <w:rFonts w:ascii="Times New Roman" w:hAnsi="Times New Roman" w:cs="Times New Roman"/>
          <w:b/>
          <w:bCs/>
          <w:kern w:val="0"/>
          <w:sz w:val="38"/>
          <w:szCs w:val="38"/>
          <w14:ligatures w14:val="none"/>
        </w:rPr>
      </w:pPr>
    </w:p>
    <w:p w14:paraId="3EBB2696" w14:textId="367E0516" w:rsidR="008B0CFD" w:rsidRPr="0002274B" w:rsidRDefault="008B0CFD" w:rsidP="00DB32E7">
      <w:pPr>
        <w:spacing w:after="0" w:line="240" w:lineRule="auto"/>
        <w:rPr>
          <w:rFonts w:ascii="Times New Roman" w:eastAsia="Times New Roman" w:hAnsi="Times New Roman" w:cs="Times New Roman"/>
          <w:kern w:val="0"/>
          <w:sz w:val="38"/>
          <w:szCs w:val="38"/>
          <w14:ligatures w14:val="none"/>
        </w:rPr>
      </w:pPr>
    </w:p>
    <w:sectPr w:rsidR="008B0CFD" w:rsidRPr="0002274B" w:rsidSect="00E3679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738EC" w14:textId="77777777" w:rsidR="009B0052" w:rsidRDefault="009B0052" w:rsidP="009B0052">
      <w:pPr>
        <w:spacing w:after="0" w:line="240" w:lineRule="auto"/>
      </w:pPr>
      <w:r>
        <w:separator/>
      </w:r>
    </w:p>
  </w:endnote>
  <w:endnote w:type="continuationSeparator" w:id="0">
    <w:p w14:paraId="06E6F0CB" w14:textId="77777777" w:rsidR="009B0052" w:rsidRDefault="009B0052" w:rsidP="009B0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0B6B2" w14:textId="77777777" w:rsidR="009B0052" w:rsidRDefault="009B0052" w:rsidP="009B0052">
    <w:pPr>
      <w:pStyle w:val="Footer"/>
      <w:spacing w:after="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8D779" w14:textId="77777777" w:rsidR="009B0052" w:rsidRDefault="009B0052" w:rsidP="009B0052">
      <w:pPr>
        <w:spacing w:after="0" w:line="240" w:lineRule="auto"/>
      </w:pPr>
      <w:r>
        <w:separator/>
      </w:r>
    </w:p>
  </w:footnote>
  <w:footnote w:type="continuationSeparator" w:id="0">
    <w:p w14:paraId="67A1FFA8" w14:textId="77777777" w:rsidR="009B0052" w:rsidRDefault="009B0052" w:rsidP="009B005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71002"/>
    <w:multiLevelType w:val="hybridMultilevel"/>
    <w:tmpl w:val="A672F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829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5AF"/>
    <w:rsid w:val="0001731E"/>
    <w:rsid w:val="0002274B"/>
    <w:rsid w:val="001C2859"/>
    <w:rsid w:val="001D38D1"/>
    <w:rsid w:val="00211424"/>
    <w:rsid w:val="002B3731"/>
    <w:rsid w:val="002E254C"/>
    <w:rsid w:val="00313B73"/>
    <w:rsid w:val="00327357"/>
    <w:rsid w:val="00400D2E"/>
    <w:rsid w:val="0043696E"/>
    <w:rsid w:val="004573F0"/>
    <w:rsid w:val="00483605"/>
    <w:rsid w:val="00492A5C"/>
    <w:rsid w:val="004E4BA3"/>
    <w:rsid w:val="005E112F"/>
    <w:rsid w:val="005E3EBA"/>
    <w:rsid w:val="00687A31"/>
    <w:rsid w:val="00775ABD"/>
    <w:rsid w:val="007B2728"/>
    <w:rsid w:val="0089498D"/>
    <w:rsid w:val="008B0CFD"/>
    <w:rsid w:val="008E0E7C"/>
    <w:rsid w:val="009B0052"/>
    <w:rsid w:val="009B1493"/>
    <w:rsid w:val="00A67E25"/>
    <w:rsid w:val="00AB12E4"/>
    <w:rsid w:val="00B21CC8"/>
    <w:rsid w:val="00BE1DEC"/>
    <w:rsid w:val="00BE7B61"/>
    <w:rsid w:val="00BF4BA5"/>
    <w:rsid w:val="00C252AF"/>
    <w:rsid w:val="00C625AF"/>
    <w:rsid w:val="00D16B9D"/>
    <w:rsid w:val="00D46F27"/>
    <w:rsid w:val="00DB32E7"/>
    <w:rsid w:val="00DF5ED0"/>
    <w:rsid w:val="00E36793"/>
    <w:rsid w:val="00E555F8"/>
    <w:rsid w:val="00F64252"/>
    <w:rsid w:val="00FF3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5EED"/>
  <w15:chartTrackingRefBased/>
  <w15:docId w15:val="{C8052A08-C691-A54D-9E55-B53AC9CD8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5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25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5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5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5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5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5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5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5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5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5AF"/>
    <w:rPr>
      <w:rFonts w:eastAsiaTheme="majorEastAsia" w:cstheme="majorBidi"/>
      <w:color w:val="272727" w:themeColor="text1" w:themeTint="D8"/>
    </w:rPr>
  </w:style>
  <w:style w:type="paragraph" w:styleId="Title">
    <w:name w:val="Title"/>
    <w:basedOn w:val="Normal"/>
    <w:next w:val="Normal"/>
    <w:link w:val="TitleChar"/>
    <w:uiPriority w:val="10"/>
    <w:qFormat/>
    <w:rsid w:val="00C62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5AF"/>
    <w:pPr>
      <w:spacing w:before="160"/>
      <w:jc w:val="center"/>
    </w:pPr>
    <w:rPr>
      <w:i/>
      <w:iCs/>
      <w:color w:val="404040" w:themeColor="text1" w:themeTint="BF"/>
    </w:rPr>
  </w:style>
  <w:style w:type="character" w:customStyle="1" w:styleId="QuoteChar">
    <w:name w:val="Quote Char"/>
    <w:basedOn w:val="DefaultParagraphFont"/>
    <w:link w:val="Quote"/>
    <w:uiPriority w:val="29"/>
    <w:rsid w:val="00C625AF"/>
    <w:rPr>
      <w:i/>
      <w:iCs/>
      <w:color w:val="404040" w:themeColor="text1" w:themeTint="BF"/>
    </w:rPr>
  </w:style>
  <w:style w:type="paragraph" w:styleId="ListParagraph">
    <w:name w:val="List Paragraph"/>
    <w:basedOn w:val="Normal"/>
    <w:uiPriority w:val="34"/>
    <w:qFormat/>
    <w:rsid w:val="00C625AF"/>
    <w:pPr>
      <w:ind w:left="720"/>
      <w:contextualSpacing/>
    </w:pPr>
  </w:style>
  <w:style w:type="character" w:styleId="IntenseEmphasis">
    <w:name w:val="Intense Emphasis"/>
    <w:basedOn w:val="DefaultParagraphFont"/>
    <w:uiPriority w:val="21"/>
    <w:qFormat/>
    <w:rsid w:val="00C625AF"/>
    <w:rPr>
      <w:i/>
      <w:iCs/>
      <w:color w:val="0F4761" w:themeColor="accent1" w:themeShade="BF"/>
    </w:rPr>
  </w:style>
  <w:style w:type="paragraph" w:styleId="IntenseQuote">
    <w:name w:val="Intense Quote"/>
    <w:basedOn w:val="Normal"/>
    <w:next w:val="Normal"/>
    <w:link w:val="IntenseQuoteChar"/>
    <w:uiPriority w:val="30"/>
    <w:qFormat/>
    <w:rsid w:val="00C625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5AF"/>
    <w:rPr>
      <w:i/>
      <w:iCs/>
      <w:color w:val="0F4761" w:themeColor="accent1" w:themeShade="BF"/>
    </w:rPr>
  </w:style>
  <w:style w:type="character" w:styleId="IntenseReference">
    <w:name w:val="Intense Reference"/>
    <w:basedOn w:val="DefaultParagraphFont"/>
    <w:uiPriority w:val="32"/>
    <w:qFormat/>
    <w:rsid w:val="00C625AF"/>
    <w:rPr>
      <w:b/>
      <w:bCs/>
      <w:smallCaps/>
      <w:color w:val="0F4761" w:themeColor="accent1" w:themeShade="BF"/>
      <w:spacing w:val="5"/>
    </w:rPr>
  </w:style>
  <w:style w:type="paragraph" w:customStyle="1" w:styleId="p1">
    <w:name w:val="p1"/>
    <w:basedOn w:val="Normal"/>
    <w:rsid w:val="00C625A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625AF"/>
  </w:style>
  <w:style w:type="paragraph" w:customStyle="1" w:styleId="p2">
    <w:name w:val="p2"/>
    <w:basedOn w:val="Normal"/>
    <w:rsid w:val="00C625A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625AF"/>
  </w:style>
  <w:style w:type="character" w:customStyle="1" w:styleId="s3">
    <w:name w:val="s3"/>
    <w:basedOn w:val="DefaultParagraphFont"/>
    <w:rsid w:val="00C625AF"/>
  </w:style>
  <w:style w:type="paragraph" w:customStyle="1" w:styleId="p3">
    <w:name w:val="p3"/>
    <w:basedOn w:val="Normal"/>
    <w:rsid w:val="00A67E25"/>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A67E25"/>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A67E25"/>
  </w:style>
  <w:style w:type="character" w:customStyle="1" w:styleId="s5">
    <w:name w:val="s5"/>
    <w:basedOn w:val="DefaultParagraphFont"/>
    <w:rsid w:val="00A67E25"/>
  </w:style>
  <w:style w:type="character" w:styleId="Hyperlink">
    <w:name w:val="Hyperlink"/>
    <w:basedOn w:val="DefaultParagraphFont"/>
    <w:uiPriority w:val="99"/>
    <w:semiHidden/>
    <w:unhideWhenUsed/>
    <w:rsid w:val="00A67E25"/>
    <w:rPr>
      <w:color w:val="0000FF"/>
      <w:u w:val="single"/>
    </w:rPr>
  </w:style>
  <w:style w:type="character" w:customStyle="1" w:styleId="s6">
    <w:name w:val="s6"/>
    <w:basedOn w:val="DefaultParagraphFont"/>
    <w:rsid w:val="00A67E25"/>
  </w:style>
  <w:style w:type="character" w:customStyle="1" w:styleId="s7">
    <w:name w:val="s7"/>
    <w:basedOn w:val="DefaultParagraphFont"/>
    <w:rsid w:val="00A67E25"/>
  </w:style>
  <w:style w:type="paragraph" w:styleId="Header">
    <w:name w:val="header"/>
    <w:basedOn w:val="Normal"/>
    <w:link w:val="HeaderChar"/>
    <w:uiPriority w:val="99"/>
    <w:unhideWhenUsed/>
    <w:rsid w:val="009B0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052"/>
  </w:style>
  <w:style w:type="paragraph" w:styleId="Footer">
    <w:name w:val="footer"/>
    <w:basedOn w:val="Normal"/>
    <w:link w:val="FooterChar"/>
    <w:uiPriority w:val="99"/>
    <w:unhideWhenUsed/>
    <w:rsid w:val="009B0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688</Words>
  <Characters>3925</Characters>
  <Application>Microsoft Office Word</Application>
  <DocSecurity>0</DocSecurity>
  <Lines>32</Lines>
  <Paragraphs>9</Paragraphs>
  <ScaleCrop>false</ScaleCrop>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Saleema Asghar (2504731)</dc:creator>
  <cp:keywords/>
  <dc:description/>
  <cp:lastModifiedBy>Saleema Asghar (2504731)</cp:lastModifiedBy>
  <cp:revision>2</cp:revision>
  <dcterms:created xsi:type="dcterms:W3CDTF">2026-02-23T23:28:00Z</dcterms:created>
  <dcterms:modified xsi:type="dcterms:W3CDTF">2026-02-23T23:28:00Z</dcterms:modified>
</cp:coreProperties>
</file>