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FCCD5" w14:textId="380001A9" w:rsidR="00D3280C" w:rsidRPr="00D3280C" w:rsidRDefault="00D3280C" w:rsidP="00D3280C">
      <w:pPr>
        <w:jc w:val="right"/>
        <w:rPr>
          <w:b/>
          <w:bCs/>
        </w:rPr>
      </w:pPr>
      <w:bookmarkStart w:id="0" w:name="_kn31iwug2tuz" w:colFirst="0" w:colLast="0"/>
      <w:bookmarkEnd w:id="0"/>
      <w:r w:rsidRPr="00D3280C">
        <w:rPr>
          <w:b/>
          <w:bCs/>
          <w:noProof/>
        </w:rPr>
        <w:drawing>
          <wp:inline distT="0" distB="0" distL="0" distR="0" wp14:anchorId="734C93BF" wp14:editId="3B3D4B74">
            <wp:extent cx="1619118" cy="6508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22586" cy="652269"/>
                    </a:xfrm>
                    <a:prstGeom prst="rect">
                      <a:avLst/>
                    </a:prstGeom>
                  </pic:spPr>
                </pic:pic>
              </a:graphicData>
            </a:graphic>
          </wp:inline>
        </w:drawing>
      </w:r>
    </w:p>
    <w:p w14:paraId="2C443DAE" w14:textId="77777777" w:rsidR="00D3280C" w:rsidRDefault="00D3280C" w:rsidP="00D3280C">
      <w:pPr>
        <w:jc w:val="center"/>
      </w:pPr>
    </w:p>
    <w:p w14:paraId="13250463" w14:textId="067EF2DD" w:rsidR="00D3280C" w:rsidRDefault="00D3280C" w:rsidP="00D3280C"/>
    <w:p w14:paraId="4F37BAF0" w14:textId="77777777" w:rsidR="00D3280C" w:rsidRDefault="00D3280C" w:rsidP="00D3280C"/>
    <w:p w14:paraId="663E7E44" w14:textId="77777777" w:rsidR="00D3280C" w:rsidRDefault="00D3280C" w:rsidP="00D3280C">
      <w:pPr>
        <w:jc w:val="center"/>
      </w:pPr>
    </w:p>
    <w:p w14:paraId="32F362F7" w14:textId="0E26169F" w:rsidR="00D3280C" w:rsidRPr="00D3280C" w:rsidRDefault="00D3280C" w:rsidP="00D3280C">
      <w:pPr>
        <w:jc w:val="center"/>
        <w:rPr>
          <w:b/>
          <w:bCs/>
        </w:rPr>
      </w:pPr>
      <w:r w:rsidRPr="00D3280C">
        <w:rPr>
          <w:b/>
          <w:bCs/>
          <w:sz w:val="32"/>
          <w:szCs w:val="32"/>
        </w:rPr>
        <w:t>BMSW4005: Professional Career Development</w:t>
      </w:r>
    </w:p>
    <w:p w14:paraId="7878612D" w14:textId="0AFA6D8A" w:rsidR="00D3280C" w:rsidRDefault="00D3280C" w:rsidP="00D3280C">
      <w:pPr>
        <w:jc w:val="center"/>
      </w:pPr>
      <w:r>
        <w:t>Name of the Student:</w:t>
      </w:r>
      <w:r w:rsidR="007B6A7D">
        <w:t xml:space="preserve"> </w:t>
      </w:r>
      <w:proofErr w:type="spellStart"/>
      <w:r w:rsidR="007B6A7D">
        <w:t>Florenta</w:t>
      </w:r>
      <w:proofErr w:type="spellEnd"/>
      <w:r w:rsidR="007B6A7D">
        <w:t xml:space="preserve"> Alexandra Stan </w:t>
      </w:r>
    </w:p>
    <w:p w14:paraId="60D116AE" w14:textId="6165DBBC" w:rsidR="00D3280C" w:rsidRDefault="00D3280C" w:rsidP="00D3280C">
      <w:pPr>
        <w:jc w:val="center"/>
      </w:pPr>
      <w:r>
        <w:t>Student ID:</w:t>
      </w:r>
      <w:r w:rsidR="007B6A7D">
        <w:t>1919632</w:t>
      </w:r>
    </w:p>
    <w:p w14:paraId="2A598AD1" w14:textId="6E32AF3C" w:rsidR="00D624BC" w:rsidRDefault="00D624BC" w:rsidP="00D3280C">
      <w:pPr>
        <w:jc w:val="center"/>
      </w:pPr>
    </w:p>
    <w:p w14:paraId="589C3753" w14:textId="77777777" w:rsidR="00D624BC" w:rsidRDefault="00D624BC">
      <w:r>
        <w:br w:type="page"/>
      </w:r>
    </w:p>
    <w:sdt>
      <w:sdtPr>
        <w:rPr>
          <w:rFonts w:ascii="Times New Roman" w:eastAsia="Times New Roman" w:hAnsi="Times New Roman" w:cs="Times New Roman"/>
          <w:color w:val="auto"/>
          <w:sz w:val="24"/>
          <w:szCs w:val="24"/>
          <w:lang w:val="en-GB" w:eastAsia="en-IN" w:bidi="bn-IN"/>
        </w:rPr>
        <w:id w:val="1718625652"/>
        <w:docPartObj>
          <w:docPartGallery w:val="Table of Contents"/>
          <w:docPartUnique/>
        </w:docPartObj>
      </w:sdtPr>
      <w:sdtEndPr>
        <w:rPr>
          <w:b/>
          <w:bCs/>
          <w:noProof/>
        </w:rPr>
      </w:sdtEndPr>
      <w:sdtContent>
        <w:p w14:paraId="260C86F1" w14:textId="6AC218A5" w:rsidR="00D624BC" w:rsidRDefault="00D624BC">
          <w:pPr>
            <w:pStyle w:val="TOCHeading"/>
          </w:pPr>
          <w:r>
            <w:t>Table of Contents</w:t>
          </w:r>
        </w:p>
        <w:p w14:paraId="2C1AC74C" w14:textId="68BE54A4" w:rsidR="00D624BC" w:rsidRDefault="00D624BC">
          <w:pPr>
            <w:pStyle w:val="TOC1"/>
            <w:tabs>
              <w:tab w:val="right" w:leader="dot" w:pos="9350"/>
            </w:tabs>
            <w:rPr>
              <w:noProof/>
            </w:rPr>
          </w:pPr>
          <w:r>
            <w:fldChar w:fldCharType="begin"/>
          </w:r>
          <w:r>
            <w:instrText xml:space="preserve"> TOC \o "1-3" \h \z \u </w:instrText>
          </w:r>
          <w:r>
            <w:fldChar w:fldCharType="separate"/>
          </w:r>
          <w:hyperlink w:anchor="_Toc109839863" w:history="1">
            <w:r w:rsidRPr="00EF5F0F">
              <w:rPr>
                <w:rStyle w:val="Hyperlink"/>
                <w:noProof/>
              </w:rPr>
              <w:t>Task 1: Role Play</w:t>
            </w:r>
            <w:r>
              <w:rPr>
                <w:noProof/>
                <w:webHidden/>
              </w:rPr>
              <w:tab/>
            </w:r>
            <w:r>
              <w:rPr>
                <w:noProof/>
                <w:webHidden/>
              </w:rPr>
              <w:fldChar w:fldCharType="begin"/>
            </w:r>
            <w:r>
              <w:rPr>
                <w:noProof/>
                <w:webHidden/>
              </w:rPr>
              <w:instrText xml:space="preserve"> PAGEREF _Toc109839863 \h </w:instrText>
            </w:r>
            <w:r>
              <w:rPr>
                <w:noProof/>
                <w:webHidden/>
              </w:rPr>
            </w:r>
            <w:r>
              <w:rPr>
                <w:noProof/>
                <w:webHidden/>
              </w:rPr>
              <w:fldChar w:fldCharType="separate"/>
            </w:r>
            <w:r>
              <w:rPr>
                <w:noProof/>
                <w:webHidden/>
              </w:rPr>
              <w:t>3</w:t>
            </w:r>
            <w:r>
              <w:rPr>
                <w:noProof/>
                <w:webHidden/>
              </w:rPr>
              <w:fldChar w:fldCharType="end"/>
            </w:r>
          </w:hyperlink>
        </w:p>
        <w:p w14:paraId="1A5C7A70" w14:textId="706F0424" w:rsidR="00D624BC" w:rsidRDefault="00000000">
          <w:pPr>
            <w:pStyle w:val="TOC1"/>
            <w:tabs>
              <w:tab w:val="right" w:leader="dot" w:pos="9350"/>
            </w:tabs>
            <w:rPr>
              <w:noProof/>
            </w:rPr>
          </w:pPr>
          <w:hyperlink w:anchor="_Toc109839864" w:history="1">
            <w:r w:rsidR="00D624BC" w:rsidRPr="00EF5F0F">
              <w:rPr>
                <w:rStyle w:val="Hyperlink"/>
                <w:noProof/>
              </w:rPr>
              <w:t>1. Introduction</w:t>
            </w:r>
            <w:r w:rsidR="00D624BC">
              <w:rPr>
                <w:noProof/>
                <w:webHidden/>
              </w:rPr>
              <w:tab/>
            </w:r>
            <w:r w:rsidR="00D624BC">
              <w:rPr>
                <w:noProof/>
                <w:webHidden/>
              </w:rPr>
              <w:fldChar w:fldCharType="begin"/>
            </w:r>
            <w:r w:rsidR="00D624BC">
              <w:rPr>
                <w:noProof/>
                <w:webHidden/>
              </w:rPr>
              <w:instrText xml:space="preserve"> PAGEREF _Toc109839864 \h </w:instrText>
            </w:r>
            <w:r w:rsidR="00D624BC">
              <w:rPr>
                <w:noProof/>
                <w:webHidden/>
              </w:rPr>
            </w:r>
            <w:r w:rsidR="00D624BC">
              <w:rPr>
                <w:noProof/>
                <w:webHidden/>
              </w:rPr>
              <w:fldChar w:fldCharType="separate"/>
            </w:r>
            <w:r w:rsidR="00D624BC">
              <w:rPr>
                <w:noProof/>
                <w:webHidden/>
              </w:rPr>
              <w:t>3</w:t>
            </w:r>
            <w:r w:rsidR="00D624BC">
              <w:rPr>
                <w:noProof/>
                <w:webHidden/>
              </w:rPr>
              <w:fldChar w:fldCharType="end"/>
            </w:r>
          </w:hyperlink>
        </w:p>
        <w:p w14:paraId="68D1EDA2" w14:textId="65ECBCD3" w:rsidR="00D624BC" w:rsidRDefault="00000000">
          <w:pPr>
            <w:pStyle w:val="TOC1"/>
            <w:tabs>
              <w:tab w:val="right" w:leader="dot" w:pos="9350"/>
            </w:tabs>
            <w:rPr>
              <w:noProof/>
            </w:rPr>
          </w:pPr>
          <w:hyperlink w:anchor="_Toc109839865" w:history="1">
            <w:r w:rsidR="00D624BC" w:rsidRPr="00EF5F0F">
              <w:rPr>
                <w:rStyle w:val="Hyperlink"/>
                <w:noProof/>
              </w:rPr>
              <w:t>2. Job Application</w:t>
            </w:r>
            <w:r w:rsidR="00D624BC">
              <w:rPr>
                <w:noProof/>
                <w:webHidden/>
              </w:rPr>
              <w:tab/>
            </w:r>
            <w:r w:rsidR="00D624BC">
              <w:rPr>
                <w:noProof/>
                <w:webHidden/>
              </w:rPr>
              <w:fldChar w:fldCharType="begin"/>
            </w:r>
            <w:r w:rsidR="00D624BC">
              <w:rPr>
                <w:noProof/>
                <w:webHidden/>
              </w:rPr>
              <w:instrText xml:space="preserve"> PAGEREF _Toc109839865 \h </w:instrText>
            </w:r>
            <w:r w:rsidR="00D624BC">
              <w:rPr>
                <w:noProof/>
                <w:webHidden/>
              </w:rPr>
            </w:r>
            <w:r w:rsidR="00D624BC">
              <w:rPr>
                <w:noProof/>
                <w:webHidden/>
              </w:rPr>
              <w:fldChar w:fldCharType="separate"/>
            </w:r>
            <w:r w:rsidR="00D624BC">
              <w:rPr>
                <w:noProof/>
                <w:webHidden/>
              </w:rPr>
              <w:t>3</w:t>
            </w:r>
            <w:r w:rsidR="00D624BC">
              <w:rPr>
                <w:noProof/>
                <w:webHidden/>
              </w:rPr>
              <w:fldChar w:fldCharType="end"/>
            </w:r>
          </w:hyperlink>
        </w:p>
        <w:p w14:paraId="58963C9D" w14:textId="056084BD" w:rsidR="00D624BC" w:rsidRDefault="00000000">
          <w:pPr>
            <w:pStyle w:val="TOC1"/>
            <w:tabs>
              <w:tab w:val="right" w:leader="dot" w:pos="9350"/>
            </w:tabs>
            <w:rPr>
              <w:noProof/>
            </w:rPr>
          </w:pPr>
          <w:hyperlink w:anchor="_Toc109839866" w:history="1">
            <w:r w:rsidR="00D624BC" w:rsidRPr="00EF5F0F">
              <w:rPr>
                <w:rStyle w:val="Hyperlink"/>
                <w:noProof/>
              </w:rPr>
              <w:t>3. Job Interview Process</w:t>
            </w:r>
            <w:r w:rsidR="00D624BC">
              <w:rPr>
                <w:noProof/>
                <w:webHidden/>
              </w:rPr>
              <w:tab/>
            </w:r>
            <w:r w:rsidR="00D624BC">
              <w:rPr>
                <w:noProof/>
                <w:webHidden/>
              </w:rPr>
              <w:fldChar w:fldCharType="begin"/>
            </w:r>
            <w:r w:rsidR="00D624BC">
              <w:rPr>
                <w:noProof/>
                <w:webHidden/>
              </w:rPr>
              <w:instrText xml:space="preserve"> PAGEREF _Toc109839866 \h </w:instrText>
            </w:r>
            <w:r w:rsidR="00D624BC">
              <w:rPr>
                <w:noProof/>
                <w:webHidden/>
              </w:rPr>
            </w:r>
            <w:r w:rsidR="00D624BC">
              <w:rPr>
                <w:noProof/>
                <w:webHidden/>
              </w:rPr>
              <w:fldChar w:fldCharType="separate"/>
            </w:r>
            <w:r w:rsidR="00D624BC">
              <w:rPr>
                <w:noProof/>
                <w:webHidden/>
              </w:rPr>
              <w:t>3</w:t>
            </w:r>
            <w:r w:rsidR="00D624BC">
              <w:rPr>
                <w:noProof/>
                <w:webHidden/>
              </w:rPr>
              <w:fldChar w:fldCharType="end"/>
            </w:r>
          </w:hyperlink>
        </w:p>
        <w:p w14:paraId="16A027EF" w14:textId="406AA1C2" w:rsidR="00D624BC" w:rsidRDefault="00000000">
          <w:pPr>
            <w:pStyle w:val="TOC2"/>
            <w:tabs>
              <w:tab w:val="right" w:leader="dot" w:pos="9350"/>
            </w:tabs>
            <w:rPr>
              <w:noProof/>
            </w:rPr>
          </w:pPr>
          <w:hyperlink w:anchor="_Toc109839867" w:history="1">
            <w:r w:rsidR="00D624BC" w:rsidRPr="00EF5F0F">
              <w:rPr>
                <w:rStyle w:val="Hyperlink"/>
                <w:noProof/>
              </w:rPr>
              <w:t>3.1 Interview Notes</w:t>
            </w:r>
            <w:r w:rsidR="00D624BC">
              <w:rPr>
                <w:noProof/>
                <w:webHidden/>
              </w:rPr>
              <w:tab/>
            </w:r>
            <w:r w:rsidR="00D624BC">
              <w:rPr>
                <w:noProof/>
                <w:webHidden/>
              </w:rPr>
              <w:fldChar w:fldCharType="begin"/>
            </w:r>
            <w:r w:rsidR="00D624BC">
              <w:rPr>
                <w:noProof/>
                <w:webHidden/>
              </w:rPr>
              <w:instrText xml:space="preserve"> PAGEREF _Toc109839867 \h </w:instrText>
            </w:r>
            <w:r w:rsidR="00D624BC">
              <w:rPr>
                <w:noProof/>
                <w:webHidden/>
              </w:rPr>
            </w:r>
            <w:r w:rsidR="00D624BC">
              <w:rPr>
                <w:noProof/>
                <w:webHidden/>
              </w:rPr>
              <w:fldChar w:fldCharType="separate"/>
            </w:r>
            <w:r w:rsidR="00D624BC">
              <w:rPr>
                <w:noProof/>
                <w:webHidden/>
              </w:rPr>
              <w:t>3</w:t>
            </w:r>
            <w:r w:rsidR="00D624BC">
              <w:rPr>
                <w:noProof/>
                <w:webHidden/>
              </w:rPr>
              <w:fldChar w:fldCharType="end"/>
            </w:r>
          </w:hyperlink>
        </w:p>
        <w:p w14:paraId="1928A796" w14:textId="2E9F41CD" w:rsidR="00D624BC" w:rsidRDefault="00000000">
          <w:pPr>
            <w:pStyle w:val="TOC2"/>
            <w:tabs>
              <w:tab w:val="right" w:leader="dot" w:pos="9350"/>
            </w:tabs>
            <w:rPr>
              <w:noProof/>
            </w:rPr>
          </w:pPr>
          <w:hyperlink w:anchor="_Toc109839868" w:history="1">
            <w:r w:rsidR="00D624BC" w:rsidRPr="00EF5F0F">
              <w:rPr>
                <w:rStyle w:val="Hyperlink"/>
                <w:noProof/>
              </w:rPr>
              <w:t>3.2 Interview 1</w:t>
            </w:r>
            <w:r w:rsidR="00D624BC">
              <w:rPr>
                <w:noProof/>
                <w:webHidden/>
              </w:rPr>
              <w:tab/>
            </w:r>
            <w:r w:rsidR="00D624BC">
              <w:rPr>
                <w:noProof/>
                <w:webHidden/>
              </w:rPr>
              <w:fldChar w:fldCharType="begin"/>
            </w:r>
            <w:r w:rsidR="00D624BC">
              <w:rPr>
                <w:noProof/>
                <w:webHidden/>
              </w:rPr>
              <w:instrText xml:space="preserve"> PAGEREF _Toc109839868 \h </w:instrText>
            </w:r>
            <w:r w:rsidR="00D624BC">
              <w:rPr>
                <w:noProof/>
                <w:webHidden/>
              </w:rPr>
            </w:r>
            <w:r w:rsidR="00D624BC">
              <w:rPr>
                <w:noProof/>
                <w:webHidden/>
              </w:rPr>
              <w:fldChar w:fldCharType="separate"/>
            </w:r>
            <w:r w:rsidR="00D624BC">
              <w:rPr>
                <w:noProof/>
                <w:webHidden/>
              </w:rPr>
              <w:t>4</w:t>
            </w:r>
            <w:r w:rsidR="00D624BC">
              <w:rPr>
                <w:noProof/>
                <w:webHidden/>
              </w:rPr>
              <w:fldChar w:fldCharType="end"/>
            </w:r>
          </w:hyperlink>
        </w:p>
        <w:p w14:paraId="47B1DBF7" w14:textId="4AE2E8EE" w:rsidR="00D624BC" w:rsidRDefault="00000000">
          <w:pPr>
            <w:pStyle w:val="TOC2"/>
            <w:tabs>
              <w:tab w:val="right" w:leader="dot" w:pos="9350"/>
            </w:tabs>
            <w:rPr>
              <w:noProof/>
            </w:rPr>
          </w:pPr>
          <w:hyperlink w:anchor="_Toc109839869" w:history="1">
            <w:r w:rsidR="00D624BC" w:rsidRPr="00EF5F0F">
              <w:rPr>
                <w:rStyle w:val="Hyperlink"/>
                <w:noProof/>
              </w:rPr>
              <w:t>3.3 Interview 2</w:t>
            </w:r>
            <w:r w:rsidR="00D624BC">
              <w:rPr>
                <w:noProof/>
                <w:webHidden/>
              </w:rPr>
              <w:tab/>
            </w:r>
            <w:r w:rsidR="00D624BC">
              <w:rPr>
                <w:noProof/>
                <w:webHidden/>
              </w:rPr>
              <w:fldChar w:fldCharType="begin"/>
            </w:r>
            <w:r w:rsidR="00D624BC">
              <w:rPr>
                <w:noProof/>
                <w:webHidden/>
              </w:rPr>
              <w:instrText xml:space="preserve"> PAGEREF _Toc109839869 \h </w:instrText>
            </w:r>
            <w:r w:rsidR="00D624BC">
              <w:rPr>
                <w:noProof/>
                <w:webHidden/>
              </w:rPr>
            </w:r>
            <w:r w:rsidR="00D624BC">
              <w:rPr>
                <w:noProof/>
                <w:webHidden/>
              </w:rPr>
              <w:fldChar w:fldCharType="separate"/>
            </w:r>
            <w:r w:rsidR="00D624BC">
              <w:rPr>
                <w:noProof/>
                <w:webHidden/>
              </w:rPr>
              <w:t>7</w:t>
            </w:r>
            <w:r w:rsidR="00D624BC">
              <w:rPr>
                <w:noProof/>
                <w:webHidden/>
              </w:rPr>
              <w:fldChar w:fldCharType="end"/>
            </w:r>
          </w:hyperlink>
        </w:p>
        <w:p w14:paraId="0D506E99" w14:textId="243FC080" w:rsidR="00D624BC" w:rsidRDefault="00000000">
          <w:pPr>
            <w:pStyle w:val="TOC1"/>
            <w:tabs>
              <w:tab w:val="right" w:leader="dot" w:pos="9350"/>
            </w:tabs>
            <w:rPr>
              <w:noProof/>
            </w:rPr>
          </w:pPr>
          <w:hyperlink w:anchor="_Toc109839870" w:history="1">
            <w:r w:rsidR="00D624BC" w:rsidRPr="00EF5F0F">
              <w:rPr>
                <w:rStyle w:val="Hyperlink"/>
                <w:noProof/>
              </w:rPr>
              <w:t>4. Conclusion</w:t>
            </w:r>
            <w:r w:rsidR="00D624BC">
              <w:rPr>
                <w:noProof/>
                <w:webHidden/>
              </w:rPr>
              <w:tab/>
            </w:r>
            <w:r w:rsidR="00D624BC">
              <w:rPr>
                <w:noProof/>
                <w:webHidden/>
              </w:rPr>
              <w:fldChar w:fldCharType="begin"/>
            </w:r>
            <w:r w:rsidR="00D624BC">
              <w:rPr>
                <w:noProof/>
                <w:webHidden/>
              </w:rPr>
              <w:instrText xml:space="preserve"> PAGEREF _Toc109839870 \h </w:instrText>
            </w:r>
            <w:r w:rsidR="00D624BC">
              <w:rPr>
                <w:noProof/>
                <w:webHidden/>
              </w:rPr>
            </w:r>
            <w:r w:rsidR="00D624BC">
              <w:rPr>
                <w:noProof/>
                <w:webHidden/>
              </w:rPr>
              <w:fldChar w:fldCharType="separate"/>
            </w:r>
            <w:r w:rsidR="00D624BC">
              <w:rPr>
                <w:noProof/>
                <w:webHidden/>
              </w:rPr>
              <w:t>9</w:t>
            </w:r>
            <w:r w:rsidR="00D624BC">
              <w:rPr>
                <w:noProof/>
                <w:webHidden/>
              </w:rPr>
              <w:fldChar w:fldCharType="end"/>
            </w:r>
          </w:hyperlink>
        </w:p>
        <w:p w14:paraId="61AF8B38" w14:textId="4C938C3B" w:rsidR="00D624BC" w:rsidRDefault="00000000">
          <w:pPr>
            <w:pStyle w:val="TOC1"/>
            <w:tabs>
              <w:tab w:val="right" w:leader="dot" w:pos="9350"/>
            </w:tabs>
            <w:rPr>
              <w:noProof/>
            </w:rPr>
          </w:pPr>
          <w:hyperlink w:anchor="_Toc109839871" w:history="1">
            <w:r w:rsidR="00D624BC" w:rsidRPr="00EF5F0F">
              <w:rPr>
                <w:rStyle w:val="Hyperlink"/>
                <w:noProof/>
              </w:rPr>
              <w:t>References</w:t>
            </w:r>
            <w:r w:rsidR="00D624BC">
              <w:rPr>
                <w:noProof/>
                <w:webHidden/>
              </w:rPr>
              <w:tab/>
            </w:r>
            <w:r w:rsidR="00D624BC">
              <w:rPr>
                <w:noProof/>
                <w:webHidden/>
              </w:rPr>
              <w:fldChar w:fldCharType="begin"/>
            </w:r>
            <w:r w:rsidR="00D624BC">
              <w:rPr>
                <w:noProof/>
                <w:webHidden/>
              </w:rPr>
              <w:instrText xml:space="preserve"> PAGEREF _Toc109839871 \h </w:instrText>
            </w:r>
            <w:r w:rsidR="00D624BC">
              <w:rPr>
                <w:noProof/>
                <w:webHidden/>
              </w:rPr>
            </w:r>
            <w:r w:rsidR="00D624BC">
              <w:rPr>
                <w:noProof/>
                <w:webHidden/>
              </w:rPr>
              <w:fldChar w:fldCharType="separate"/>
            </w:r>
            <w:r w:rsidR="00D624BC">
              <w:rPr>
                <w:noProof/>
                <w:webHidden/>
              </w:rPr>
              <w:t>10</w:t>
            </w:r>
            <w:r w:rsidR="00D624BC">
              <w:rPr>
                <w:noProof/>
                <w:webHidden/>
              </w:rPr>
              <w:fldChar w:fldCharType="end"/>
            </w:r>
          </w:hyperlink>
        </w:p>
        <w:p w14:paraId="267CC08E" w14:textId="775BCE5A" w:rsidR="00D624BC" w:rsidRDefault="00000000">
          <w:pPr>
            <w:pStyle w:val="TOC1"/>
            <w:tabs>
              <w:tab w:val="right" w:leader="dot" w:pos="9350"/>
            </w:tabs>
            <w:rPr>
              <w:noProof/>
            </w:rPr>
          </w:pPr>
          <w:hyperlink w:anchor="_Toc109839872" w:history="1">
            <w:r w:rsidR="00D624BC" w:rsidRPr="00EF5F0F">
              <w:rPr>
                <w:rStyle w:val="Hyperlink"/>
                <w:noProof/>
              </w:rPr>
              <w:t>Task 2: Report</w:t>
            </w:r>
            <w:r w:rsidR="00D624BC">
              <w:rPr>
                <w:noProof/>
                <w:webHidden/>
              </w:rPr>
              <w:tab/>
            </w:r>
            <w:r w:rsidR="00D624BC">
              <w:rPr>
                <w:noProof/>
                <w:webHidden/>
              </w:rPr>
              <w:fldChar w:fldCharType="begin"/>
            </w:r>
            <w:r w:rsidR="00D624BC">
              <w:rPr>
                <w:noProof/>
                <w:webHidden/>
              </w:rPr>
              <w:instrText xml:space="preserve"> PAGEREF _Toc109839872 \h </w:instrText>
            </w:r>
            <w:r w:rsidR="00D624BC">
              <w:rPr>
                <w:noProof/>
                <w:webHidden/>
              </w:rPr>
            </w:r>
            <w:r w:rsidR="00D624BC">
              <w:rPr>
                <w:noProof/>
                <w:webHidden/>
              </w:rPr>
              <w:fldChar w:fldCharType="separate"/>
            </w:r>
            <w:r w:rsidR="00D624BC">
              <w:rPr>
                <w:noProof/>
                <w:webHidden/>
              </w:rPr>
              <w:t>11</w:t>
            </w:r>
            <w:r w:rsidR="00D624BC">
              <w:rPr>
                <w:noProof/>
                <w:webHidden/>
              </w:rPr>
              <w:fldChar w:fldCharType="end"/>
            </w:r>
          </w:hyperlink>
        </w:p>
        <w:p w14:paraId="1AF3DFEE" w14:textId="6BA06399" w:rsidR="00D624BC" w:rsidRDefault="00000000">
          <w:pPr>
            <w:pStyle w:val="TOC1"/>
            <w:tabs>
              <w:tab w:val="right" w:leader="dot" w:pos="9350"/>
            </w:tabs>
            <w:rPr>
              <w:noProof/>
            </w:rPr>
          </w:pPr>
          <w:hyperlink w:anchor="_Toc109839873" w:history="1">
            <w:r w:rsidR="00D624BC" w:rsidRPr="00EF5F0F">
              <w:rPr>
                <w:rStyle w:val="Hyperlink"/>
                <w:noProof/>
              </w:rPr>
              <w:t>1. Introduction</w:t>
            </w:r>
            <w:r w:rsidR="00D624BC">
              <w:rPr>
                <w:noProof/>
                <w:webHidden/>
              </w:rPr>
              <w:tab/>
            </w:r>
            <w:r w:rsidR="00D624BC">
              <w:rPr>
                <w:noProof/>
                <w:webHidden/>
              </w:rPr>
              <w:fldChar w:fldCharType="begin"/>
            </w:r>
            <w:r w:rsidR="00D624BC">
              <w:rPr>
                <w:noProof/>
                <w:webHidden/>
              </w:rPr>
              <w:instrText xml:space="preserve"> PAGEREF _Toc109839873 \h </w:instrText>
            </w:r>
            <w:r w:rsidR="00D624BC">
              <w:rPr>
                <w:noProof/>
                <w:webHidden/>
              </w:rPr>
            </w:r>
            <w:r w:rsidR="00D624BC">
              <w:rPr>
                <w:noProof/>
                <w:webHidden/>
              </w:rPr>
              <w:fldChar w:fldCharType="separate"/>
            </w:r>
            <w:r w:rsidR="00D624BC">
              <w:rPr>
                <w:noProof/>
                <w:webHidden/>
              </w:rPr>
              <w:t>12</w:t>
            </w:r>
            <w:r w:rsidR="00D624BC">
              <w:rPr>
                <w:noProof/>
                <w:webHidden/>
              </w:rPr>
              <w:fldChar w:fldCharType="end"/>
            </w:r>
          </w:hyperlink>
        </w:p>
        <w:p w14:paraId="18E266DC" w14:textId="321611FF" w:rsidR="00D624BC" w:rsidRDefault="00000000">
          <w:pPr>
            <w:pStyle w:val="TOC1"/>
            <w:tabs>
              <w:tab w:val="right" w:leader="dot" w:pos="9350"/>
            </w:tabs>
            <w:rPr>
              <w:noProof/>
            </w:rPr>
          </w:pPr>
          <w:hyperlink w:anchor="_Toc109839874" w:history="1">
            <w:r w:rsidR="00D624BC" w:rsidRPr="00EF5F0F">
              <w:rPr>
                <w:rStyle w:val="Hyperlink"/>
                <w:noProof/>
              </w:rPr>
              <w:t>2. Reflection on recruitment and selection</w:t>
            </w:r>
            <w:r w:rsidR="00D624BC">
              <w:rPr>
                <w:noProof/>
                <w:webHidden/>
              </w:rPr>
              <w:tab/>
            </w:r>
            <w:r w:rsidR="00D624BC">
              <w:rPr>
                <w:noProof/>
                <w:webHidden/>
              </w:rPr>
              <w:fldChar w:fldCharType="begin"/>
            </w:r>
            <w:r w:rsidR="00D624BC">
              <w:rPr>
                <w:noProof/>
                <w:webHidden/>
              </w:rPr>
              <w:instrText xml:space="preserve"> PAGEREF _Toc109839874 \h </w:instrText>
            </w:r>
            <w:r w:rsidR="00D624BC">
              <w:rPr>
                <w:noProof/>
                <w:webHidden/>
              </w:rPr>
            </w:r>
            <w:r w:rsidR="00D624BC">
              <w:rPr>
                <w:noProof/>
                <w:webHidden/>
              </w:rPr>
              <w:fldChar w:fldCharType="separate"/>
            </w:r>
            <w:r w:rsidR="00D624BC">
              <w:rPr>
                <w:noProof/>
                <w:webHidden/>
              </w:rPr>
              <w:t>12</w:t>
            </w:r>
            <w:r w:rsidR="00D624BC">
              <w:rPr>
                <w:noProof/>
                <w:webHidden/>
              </w:rPr>
              <w:fldChar w:fldCharType="end"/>
            </w:r>
          </w:hyperlink>
        </w:p>
        <w:p w14:paraId="4090BEA5" w14:textId="391ACCE7" w:rsidR="00D624BC" w:rsidRDefault="00000000">
          <w:pPr>
            <w:pStyle w:val="TOC1"/>
            <w:tabs>
              <w:tab w:val="right" w:leader="dot" w:pos="9350"/>
            </w:tabs>
            <w:rPr>
              <w:noProof/>
            </w:rPr>
          </w:pPr>
          <w:hyperlink w:anchor="_Toc109839875" w:history="1">
            <w:r w:rsidR="00D624BC" w:rsidRPr="00EF5F0F">
              <w:rPr>
                <w:rStyle w:val="Hyperlink"/>
                <w:noProof/>
              </w:rPr>
              <w:t>3. Personal reflection on career development using Gibbs reflective cycle</w:t>
            </w:r>
            <w:r w:rsidR="00D624BC">
              <w:rPr>
                <w:noProof/>
                <w:webHidden/>
              </w:rPr>
              <w:tab/>
            </w:r>
            <w:r w:rsidR="00D624BC">
              <w:rPr>
                <w:noProof/>
                <w:webHidden/>
              </w:rPr>
              <w:fldChar w:fldCharType="begin"/>
            </w:r>
            <w:r w:rsidR="00D624BC">
              <w:rPr>
                <w:noProof/>
                <w:webHidden/>
              </w:rPr>
              <w:instrText xml:space="preserve"> PAGEREF _Toc109839875 \h </w:instrText>
            </w:r>
            <w:r w:rsidR="00D624BC">
              <w:rPr>
                <w:noProof/>
                <w:webHidden/>
              </w:rPr>
            </w:r>
            <w:r w:rsidR="00D624BC">
              <w:rPr>
                <w:noProof/>
                <w:webHidden/>
              </w:rPr>
              <w:fldChar w:fldCharType="separate"/>
            </w:r>
            <w:r w:rsidR="00D624BC">
              <w:rPr>
                <w:noProof/>
                <w:webHidden/>
              </w:rPr>
              <w:t>14</w:t>
            </w:r>
            <w:r w:rsidR="00D624BC">
              <w:rPr>
                <w:noProof/>
                <w:webHidden/>
              </w:rPr>
              <w:fldChar w:fldCharType="end"/>
            </w:r>
          </w:hyperlink>
        </w:p>
        <w:p w14:paraId="0BEE86AD" w14:textId="024A00D7" w:rsidR="00D624BC" w:rsidRDefault="00000000">
          <w:pPr>
            <w:pStyle w:val="TOC1"/>
            <w:tabs>
              <w:tab w:val="right" w:leader="dot" w:pos="9350"/>
            </w:tabs>
            <w:rPr>
              <w:noProof/>
            </w:rPr>
          </w:pPr>
          <w:hyperlink w:anchor="_Toc109839876" w:history="1">
            <w:r w:rsidR="00D624BC" w:rsidRPr="00EF5F0F">
              <w:rPr>
                <w:rStyle w:val="Hyperlink"/>
                <w:noProof/>
              </w:rPr>
              <w:t>4. Personal SWOT analysis</w:t>
            </w:r>
            <w:r w:rsidR="00D624BC">
              <w:rPr>
                <w:noProof/>
                <w:webHidden/>
              </w:rPr>
              <w:tab/>
            </w:r>
            <w:r w:rsidR="00D624BC">
              <w:rPr>
                <w:noProof/>
                <w:webHidden/>
              </w:rPr>
              <w:fldChar w:fldCharType="begin"/>
            </w:r>
            <w:r w:rsidR="00D624BC">
              <w:rPr>
                <w:noProof/>
                <w:webHidden/>
              </w:rPr>
              <w:instrText xml:space="preserve"> PAGEREF _Toc109839876 \h </w:instrText>
            </w:r>
            <w:r w:rsidR="00D624BC">
              <w:rPr>
                <w:noProof/>
                <w:webHidden/>
              </w:rPr>
            </w:r>
            <w:r w:rsidR="00D624BC">
              <w:rPr>
                <w:noProof/>
                <w:webHidden/>
              </w:rPr>
              <w:fldChar w:fldCharType="separate"/>
            </w:r>
            <w:r w:rsidR="00D624BC">
              <w:rPr>
                <w:noProof/>
                <w:webHidden/>
              </w:rPr>
              <w:t>17</w:t>
            </w:r>
            <w:r w:rsidR="00D624BC">
              <w:rPr>
                <w:noProof/>
                <w:webHidden/>
              </w:rPr>
              <w:fldChar w:fldCharType="end"/>
            </w:r>
          </w:hyperlink>
        </w:p>
        <w:p w14:paraId="58B1604E" w14:textId="3D8AE00D" w:rsidR="00D624BC" w:rsidRDefault="00000000">
          <w:pPr>
            <w:pStyle w:val="TOC1"/>
            <w:tabs>
              <w:tab w:val="right" w:leader="dot" w:pos="9350"/>
            </w:tabs>
            <w:rPr>
              <w:noProof/>
            </w:rPr>
          </w:pPr>
          <w:hyperlink w:anchor="_Toc109839877" w:history="1">
            <w:r w:rsidR="00D624BC" w:rsidRPr="00EF5F0F">
              <w:rPr>
                <w:rStyle w:val="Hyperlink"/>
                <w:noProof/>
              </w:rPr>
              <w:t>5. Personal development plan</w:t>
            </w:r>
            <w:r w:rsidR="00D624BC">
              <w:rPr>
                <w:noProof/>
                <w:webHidden/>
              </w:rPr>
              <w:tab/>
            </w:r>
            <w:r w:rsidR="00D624BC">
              <w:rPr>
                <w:noProof/>
                <w:webHidden/>
              </w:rPr>
              <w:fldChar w:fldCharType="begin"/>
            </w:r>
            <w:r w:rsidR="00D624BC">
              <w:rPr>
                <w:noProof/>
                <w:webHidden/>
              </w:rPr>
              <w:instrText xml:space="preserve"> PAGEREF _Toc109839877 \h </w:instrText>
            </w:r>
            <w:r w:rsidR="00D624BC">
              <w:rPr>
                <w:noProof/>
                <w:webHidden/>
              </w:rPr>
            </w:r>
            <w:r w:rsidR="00D624BC">
              <w:rPr>
                <w:noProof/>
                <w:webHidden/>
              </w:rPr>
              <w:fldChar w:fldCharType="separate"/>
            </w:r>
            <w:r w:rsidR="00D624BC">
              <w:rPr>
                <w:noProof/>
                <w:webHidden/>
              </w:rPr>
              <w:t>18</w:t>
            </w:r>
            <w:r w:rsidR="00D624BC">
              <w:rPr>
                <w:noProof/>
                <w:webHidden/>
              </w:rPr>
              <w:fldChar w:fldCharType="end"/>
            </w:r>
          </w:hyperlink>
        </w:p>
        <w:p w14:paraId="27C878CA" w14:textId="35749F46" w:rsidR="00D624BC" w:rsidRDefault="00000000">
          <w:pPr>
            <w:pStyle w:val="TOC1"/>
            <w:tabs>
              <w:tab w:val="right" w:leader="dot" w:pos="9350"/>
            </w:tabs>
            <w:rPr>
              <w:noProof/>
            </w:rPr>
          </w:pPr>
          <w:hyperlink w:anchor="_Toc109839878" w:history="1">
            <w:r w:rsidR="00D624BC" w:rsidRPr="00EF5F0F">
              <w:rPr>
                <w:rStyle w:val="Hyperlink"/>
                <w:noProof/>
              </w:rPr>
              <w:t>6. Conclusion</w:t>
            </w:r>
            <w:r w:rsidR="00D624BC">
              <w:rPr>
                <w:noProof/>
                <w:webHidden/>
              </w:rPr>
              <w:tab/>
            </w:r>
            <w:r w:rsidR="00D624BC">
              <w:rPr>
                <w:noProof/>
                <w:webHidden/>
              </w:rPr>
              <w:fldChar w:fldCharType="begin"/>
            </w:r>
            <w:r w:rsidR="00D624BC">
              <w:rPr>
                <w:noProof/>
                <w:webHidden/>
              </w:rPr>
              <w:instrText xml:space="preserve"> PAGEREF _Toc109839878 \h </w:instrText>
            </w:r>
            <w:r w:rsidR="00D624BC">
              <w:rPr>
                <w:noProof/>
                <w:webHidden/>
              </w:rPr>
            </w:r>
            <w:r w:rsidR="00D624BC">
              <w:rPr>
                <w:noProof/>
                <w:webHidden/>
              </w:rPr>
              <w:fldChar w:fldCharType="separate"/>
            </w:r>
            <w:r w:rsidR="00D624BC">
              <w:rPr>
                <w:noProof/>
                <w:webHidden/>
              </w:rPr>
              <w:t>19</w:t>
            </w:r>
            <w:r w:rsidR="00D624BC">
              <w:rPr>
                <w:noProof/>
                <w:webHidden/>
              </w:rPr>
              <w:fldChar w:fldCharType="end"/>
            </w:r>
          </w:hyperlink>
        </w:p>
        <w:p w14:paraId="50CE98CD" w14:textId="38364F30" w:rsidR="00D624BC" w:rsidRDefault="00000000">
          <w:pPr>
            <w:pStyle w:val="TOC1"/>
            <w:tabs>
              <w:tab w:val="right" w:leader="dot" w:pos="9350"/>
            </w:tabs>
            <w:rPr>
              <w:noProof/>
            </w:rPr>
          </w:pPr>
          <w:hyperlink w:anchor="_Toc109839879" w:history="1">
            <w:r w:rsidR="00D624BC" w:rsidRPr="00EF5F0F">
              <w:rPr>
                <w:rStyle w:val="Hyperlink"/>
                <w:noProof/>
              </w:rPr>
              <w:t>References</w:t>
            </w:r>
            <w:r w:rsidR="00D624BC">
              <w:rPr>
                <w:noProof/>
                <w:webHidden/>
              </w:rPr>
              <w:tab/>
            </w:r>
            <w:r w:rsidR="00D624BC">
              <w:rPr>
                <w:noProof/>
                <w:webHidden/>
              </w:rPr>
              <w:fldChar w:fldCharType="begin"/>
            </w:r>
            <w:r w:rsidR="00D624BC">
              <w:rPr>
                <w:noProof/>
                <w:webHidden/>
              </w:rPr>
              <w:instrText xml:space="preserve"> PAGEREF _Toc109839879 \h </w:instrText>
            </w:r>
            <w:r w:rsidR="00D624BC">
              <w:rPr>
                <w:noProof/>
                <w:webHidden/>
              </w:rPr>
            </w:r>
            <w:r w:rsidR="00D624BC">
              <w:rPr>
                <w:noProof/>
                <w:webHidden/>
              </w:rPr>
              <w:fldChar w:fldCharType="separate"/>
            </w:r>
            <w:r w:rsidR="00D624BC">
              <w:rPr>
                <w:noProof/>
                <w:webHidden/>
              </w:rPr>
              <w:t>20</w:t>
            </w:r>
            <w:r w:rsidR="00D624BC">
              <w:rPr>
                <w:noProof/>
                <w:webHidden/>
              </w:rPr>
              <w:fldChar w:fldCharType="end"/>
            </w:r>
          </w:hyperlink>
        </w:p>
        <w:p w14:paraId="20C8CBE3" w14:textId="298321FE" w:rsidR="00D624BC" w:rsidRDefault="00000000">
          <w:pPr>
            <w:pStyle w:val="TOC2"/>
            <w:tabs>
              <w:tab w:val="right" w:leader="dot" w:pos="9350"/>
            </w:tabs>
            <w:rPr>
              <w:noProof/>
            </w:rPr>
          </w:pPr>
          <w:hyperlink w:anchor="_Toc109839880" w:history="1">
            <w:r w:rsidR="00D624BC" w:rsidRPr="00EF5F0F">
              <w:rPr>
                <w:rStyle w:val="Hyperlink"/>
                <w:noProof/>
              </w:rPr>
              <w:t>Books and journals</w:t>
            </w:r>
            <w:r w:rsidR="00D624BC">
              <w:rPr>
                <w:noProof/>
                <w:webHidden/>
              </w:rPr>
              <w:tab/>
            </w:r>
            <w:r w:rsidR="00D624BC">
              <w:rPr>
                <w:noProof/>
                <w:webHidden/>
              </w:rPr>
              <w:fldChar w:fldCharType="begin"/>
            </w:r>
            <w:r w:rsidR="00D624BC">
              <w:rPr>
                <w:noProof/>
                <w:webHidden/>
              </w:rPr>
              <w:instrText xml:space="preserve"> PAGEREF _Toc109839880 \h </w:instrText>
            </w:r>
            <w:r w:rsidR="00D624BC">
              <w:rPr>
                <w:noProof/>
                <w:webHidden/>
              </w:rPr>
            </w:r>
            <w:r w:rsidR="00D624BC">
              <w:rPr>
                <w:noProof/>
                <w:webHidden/>
              </w:rPr>
              <w:fldChar w:fldCharType="separate"/>
            </w:r>
            <w:r w:rsidR="00D624BC">
              <w:rPr>
                <w:noProof/>
                <w:webHidden/>
              </w:rPr>
              <w:t>20</w:t>
            </w:r>
            <w:r w:rsidR="00D624BC">
              <w:rPr>
                <w:noProof/>
                <w:webHidden/>
              </w:rPr>
              <w:fldChar w:fldCharType="end"/>
            </w:r>
          </w:hyperlink>
        </w:p>
        <w:p w14:paraId="52428E05" w14:textId="1A1808EE" w:rsidR="00D624BC" w:rsidRDefault="00000000">
          <w:pPr>
            <w:pStyle w:val="TOC2"/>
            <w:tabs>
              <w:tab w:val="right" w:leader="dot" w:pos="9350"/>
            </w:tabs>
            <w:rPr>
              <w:noProof/>
            </w:rPr>
          </w:pPr>
          <w:hyperlink w:anchor="_Toc109839881" w:history="1">
            <w:r w:rsidR="00D624BC" w:rsidRPr="00EF5F0F">
              <w:rPr>
                <w:rStyle w:val="Hyperlink"/>
                <w:noProof/>
              </w:rPr>
              <w:t>Websites</w:t>
            </w:r>
            <w:r w:rsidR="00D624BC">
              <w:rPr>
                <w:noProof/>
                <w:webHidden/>
              </w:rPr>
              <w:tab/>
            </w:r>
            <w:r w:rsidR="00D624BC">
              <w:rPr>
                <w:noProof/>
                <w:webHidden/>
              </w:rPr>
              <w:fldChar w:fldCharType="begin"/>
            </w:r>
            <w:r w:rsidR="00D624BC">
              <w:rPr>
                <w:noProof/>
                <w:webHidden/>
              </w:rPr>
              <w:instrText xml:space="preserve"> PAGEREF _Toc109839881 \h </w:instrText>
            </w:r>
            <w:r w:rsidR="00D624BC">
              <w:rPr>
                <w:noProof/>
                <w:webHidden/>
              </w:rPr>
            </w:r>
            <w:r w:rsidR="00D624BC">
              <w:rPr>
                <w:noProof/>
                <w:webHidden/>
              </w:rPr>
              <w:fldChar w:fldCharType="separate"/>
            </w:r>
            <w:r w:rsidR="00D624BC">
              <w:rPr>
                <w:noProof/>
                <w:webHidden/>
              </w:rPr>
              <w:t>21</w:t>
            </w:r>
            <w:r w:rsidR="00D624BC">
              <w:rPr>
                <w:noProof/>
                <w:webHidden/>
              </w:rPr>
              <w:fldChar w:fldCharType="end"/>
            </w:r>
          </w:hyperlink>
        </w:p>
        <w:p w14:paraId="5E4F2564" w14:textId="443E65E2" w:rsidR="00D624BC" w:rsidRDefault="00000000">
          <w:pPr>
            <w:pStyle w:val="TOC1"/>
            <w:tabs>
              <w:tab w:val="right" w:leader="dot" w:pos="9350"/>
            </w:tabs>
            <w:rPr>
              <w:noProof/>
            </w:rPr>
          </w:pPr>
          <w:hyperlink w:anchor="_Toc109839882" w:history="1">
            <w:r w:rsidR="00D624BC" w:rsidRPr="00EF5F0F">
              <w:rPr>
                <w:rStyle w:val="Hyperlink"/>
                <w:noProof/>
              </w:rPr>
              <w:t>Appendix 1: Job Application</w:t>
            </w:r>
            <w:r w:rsidR="00D624BC">
              <w:rPr>
                <w:noProof/>
                <w:webHidden/>
              </w:rPr>
              <w:tab/>
            </w:r>
            <w:r w:rsidR="00D624BC">
              <w:rPr>
                <w:noProof/>
                <w:webHidden/>
              </w:rPr>
              <w:fldChar w:fldCharType="begin"/>
            </w:r>
            <w:r w:rsidR="00D624BC">
              <w:rPr>
                <w:noProof/>
                <w:webHidden/>
              </w:rPr>
              <w:instrText xml:space="preserve"> PAGEREF _Toc109839882 \h </w:instrText>
            </w:r>
            <w:r w:rsidR="00D624BC">
              <w:rPr>
                <w:noProof/>
                <w:webHidden/>
              </w:rPr>
            </w:r>
            <w:r w:rsidR="00D624BC">
              <w:rPr>
                <w:noProof/>
                <w:webHidden/>
              </w:rPr>
              <w:fldChar w:fldCharType="separate"/>
            </w:r>
            <w:r w:rsidR="00D624BC">
              <w:rPr>
                <w:noProof/>
                <w:webHidden/>
              </w:rPr>
              <w:t>22</w:t>
            </w:r>
            <w:r w:rsidR="00D624BC">
              <w:rPr>
                <w:noProof/>
                <w:webHidden/>
              </w:rPr>
              <w:fldChar w:fldCharType="end"/>
            </w:r>
          </w:hyperlink>
        </w:p>
        <w:p w14:paraId="49A185EB" w14:textId="28D7681E" w:rsidR="00D624BC" w:rsidRDefault="00D624BC">
          <w:r>
            <w:rPr>
              <w:b/>
              <w:bCs/>
              <w:noProof/>
            </w:rPr>
            <w:fldChar w:fldCharType="end"/>
          </w:r>
        </w:p>
      </w:sdtContent>
    </w:sdt>
    <w:p w14:paraId="23394D4A" w14:textId="482F45F9" w:rsidR="00D3280C" w:rsidRDefault="00D3280C" w:rsidP="00D624BC">
      <w:pPr>
        <w:jc w:val="center"/>
        <w:rPr>
          <w:b/>
          <w:sz w:val="28"/>
          <w:szCs w:val="28"/>
        </w:rPr>
      </w:pPr>
      <w:r>
        <w:br w:type="page"/>
      </w:r>
    </w:p>
    <w:p w14:paraId="3FF5F326" w14:textId="77777777" w:rsidR="00A276EA" w:rsidRPr="00DC7DD6" w:rsidRDefault="00000000">
      <w:pPr>
        <w:pStyle w:val="Heading1"/>
      </w:pPr>
      <w:bookmarkStart w:id="1" w:name="_5qe15baeioao" w:colFirst="0" w:colLast="0"/>
      <w:bookmarkStart w:id="2" w:name="_Toc109839872"/>
      <w:bookmarkEnd w:id="1"/>
      <w:r w:rsidRPr="00DC7DD6">
        <w:t>Task 2: Report</w:t>
      </w:r>
      <w:bookmarkEnd w:id="2"/>
      <w:r w:rsidRPr="00DC7DD6">
        <w:t xml:space="preserve"> </w:t>
      </w:r>
    </w:p>
    <w:p w14:paraId="597DC83A" w14:textId="77777777" w:rsidR="00A276EA" w:rsidRPr="00DC7DD6" w:rsidRDefault="00000000">
      <w:pPr>
        <w:jc w:val="center"/>
        <w:rPr>
          <w:b/>
          <w:sz w:val="28"/>
          <w:szCs w:val="28"/>
        </w:rPr>
      </w:pPr>
      <w:r w:rsidRPr="00DC7DD6">
        <w:rPr>
          <w:b/>
          <w:sz w:val="28"/>
          <w:szCs w:val="28"/>
        </w:rPr>
        <w:t xml:space="preserve">Executive summary </w:t>
      </w:r>
    </w:p>
    <w:p w14:paraId="49774797" w14:textId="77777777" w:rsidR="00A276EA" w:rsidRPr="00DC7DD6" w:rsidRDefault="00000000">
      <w:r w:rsidRPr="00DC7DD6">
        <w:t xml:space="preserve">Achieving a desired position in the competitive job market is not easy, but it is not impossible either. The development of relatable skills might help the candidate to do that. Self-assessment is the best way to analyse individuals through their own experience and it helps to understand the difference between the current situation and the desired one. This report will describe the experience of a deserving candidate who wants to get established as a sales manager. This report will describe the experience of his/her journey towards the professional goal. Analyse the strengths and weaknesses and provide a development plan.  </w:t>
      </w:r>
    </w:p>
    <w:p w14:paraId="000242A0" w14:textId="77777777" w:rsidR="00A276EA" w:rsidRPr="00DC7DD6" w:rsidRDefault="00A276EA"/>
    <w:p w14:paraId="71C2B4A3" w14:textId="77777777" w:rsidR="00A276EA" w:rsidRPr="00DC7DD6" w:rsidRDefault="00000000">
      <w:r w:rsidRPr="00DC7DD6">
        <w:br w:type="page"/>
      </w:r>
    </w:p>
    <w:p w14:paraId="5598BA1D" w14:textId="77777777" w:rsidR="00A276EA" w:rsidRPr="00DC7DD6" w:rsidRDefault="00000000">
      <w:pPr>
        <w:pStyle w:val="Heading1"/>
      </w:pPr>
      <w:bookmarkStart w:id="3" w:name="_wiolevcuiphv" w:colFirst="0" w:colLast="0"/>
      <w:bookmarkStart w:id="4" w:name="_Toc109839873"/>
      <w:bookmarkEnd w:id="3"/>
      <w:r w:rsidRPr="00DC7DD6">
        <w:t>1. Introduction</w:t>
      </w:r>
      <w:bookmarkEnd w:id="4"/>
    </w:p>
    <w:p w14:paraId="5F28DDB3" w14:textId="77777777" w:rsidR="00A276EA" w:rsidRPr="00DC7DD6" w:rsidRDefault="00000000">
      <w:r w:rsidRPr="00DC7DD6">
        <w:t>Self-reflection is the process of describing one's experience in relation to their learning process, their way of work or any other in order to access the development of knowledge. Self-reflection improves the level of self-awareness and self-consciousness in individuals. Additionally, people can identify the areas for improvement from it. The description will be based on relevant academic theory. In addition to that, the strengths and weaknesses in order to be established in professional work will be segregated using a proper framework and a personal development plan will be prepared to work on the weak areas.</w:t>
      </w:r>
    </w:p>
    <w:p w14:paraId="3DCDFCD6" w14:textId="77777777" w:rsidR="00A276EA" w:rsidRPr="00DC7DD6" w:rsidRDefault="00000000">
      <w:pPr>
        <w:pStyle w:val="Heading1"/>
      </w:pPr>
      <w:bookmarkStart w:id="5" w:name="_29jauydg18kz" w:colFirst="0" w:colLast="0"/>
      <w:bookmarkStart w:id="6" w:name="_Toc109839874"/>
      <w:bookmarkEnd w:id="5"/>
      <w:r w:rsidRPr="00DC7DD6">
        <w:t>2. Reflection on recruitment and selection</w:t>
      </w:r>
      <w:bookmarkEnd w:id="6"/>
      <w:r w:rsidRPr="00DC7DD6">
        <w:t xml:space="preserve"> </w:t>
      </w:r>
    </w:p>
    <w:p w14:paraId="22696B4C" w14:textId="77777777" w:rsidR="00A276EA" w:rsidRPr="00DC7DD6" w:rsidRDefault="00000000">
      <w:r w:rsidRPr="00DC7DD6">
        <w:t>The recruitment and selection process within the company is a vital part as the workforce of the company is an integral part of keeping up the organisational performance quality particularly (</w:t>
      </w:r>
      <w:r w:rsidRPr="00DC7DD6">
        <w:rPr>
          <w:highlight w:val="white"/>
        </w:rPr>
        <w:t>Rauk, 2021)</w:t>
      </w:r>
      <w:r w:rsidRPr="00DC7DD6">
        <w:t>. The company has the responsibility to impose an enhanced workforce within the organisation that can keep up the working process of the company particularly. I have understood that the company needs to acknowledge an effective selection process that can foster the organisational production rate in an enhanced way. I have identified five major characteristics and importance that are associated with the training and selection process particularly.</w:t>
      </w:r>
    </w:p>
    <w:p w14:paraId="4145F603" w14:textId="34A807BF" w:rsidR="00A276EA" w:rsidRPr="00DC7DD6" w:rsidRDefault="00000000">
      <w:r w:rsidRPr="00DC7DD6">
        <w:rPr>
          <w:b/>
          <w:i/>
        </w:rPr>
        <w:t xml:space="preserve">Ensuring the transparency of hiring of effective workforces: </w:t>
      </w:r>
      <w:r w:rsidRPr="00DC7DD6">
        <w:t>The selection process is able to build up significant transparency in the organisational world and can enhance the chances of imposing effective workforces within the company (</w:t>
      </w:r>
      <w:r w:rsidRPr="00DC7DD6">
        <w:rPr>
          <w:highlight w:val="white"/>
        </w:rPr>
        <w:t xml:space="preserve">Jashari and </w:t>
      </w:r>
      <w:proofErr w:type="spellStart"/>
      <w:r w:rsidRPr="00DC7DD6">
        <w:rPr>
          <w:highlight w:val="white"/>
        </w:rPr>
        <w:t>Kutllovci</w:t>
      </w:r>
      <w:proofErr w:type="spellEnd"/>
      <w:r w:rsidRPr="00DC7DD6">
        <w:rPr>
          <w:highlight w:val="white"/>
        </w:rPr>
        <w:t>, 2020)</w:t>
      </w:r>
      <w:r w:rsidRPr="00DC7DD6">
        <w:t xml:space="preserve">. It needs to be mentioned that while the employees are aware of their roles and responsibilities </w:t>
      </w:r>
      <w:r w:rsidR="00955F68" w:rsidRPr="00DC7DD6">
        <w:t>particularly,</w:t>
      </w:r>
      <w:r w:rsidRPr="00DC7DD6">
        <w:t xml:space="preserve"> they can contribute to an enhanced working process within the organisational context. I personally feel that the selection process is able to examine the capabilities of individuals within the organisational context and impose them within the company.</w:t>
      </w:r>
    </w:p>
    <w:p w14:paraId="33FB9BCB" w14:textId="77777777" w:rsidR="00A276EA" w:rsidRPr="00DC7DD6" w:rsidRDefault="00000000">
      <w:r w:rsidRPr="00DC7DD6">
        <w:rPr>
          <w:b/>
          <w:i/>
        </w:rPr>
        <w:t xml:space="preserve">Time saving: </w:t>
      </w:r>
      <w:r w:rsidRPr="00DC7DD6">
        <w:t>The proper selection process is time-saving and very easy to observe within the company. The whole selection process can be time-saving for the company by imposing an enhanced workforce within the company that can contribute to the success rate of the company particularly (</w:t>
      </w:r>
      <w:proofErr w:type="spellStart"/>
      <w:r w:rsidRPr="00DC7DD6">
        <w:rPr>
          <w:highlight w:val="white"/>
        </w:rPr>
        <w:t>Hmoud</w:t>
      </w:r>
      <w:proofErr w:type="spellEnd"/>
      <w:r w:rsidRPr="00DC7DD6">
        <w:rPr>
          <w:highlight w:val="white"/>
        </w:rPr>
        <w:t xml:space="preserve"> and Laszlo, 2019)</w:t>
      </w:r>
      <w:r w:rsidRPr="00DC7DD6">
        <w:t>. However, I have observed that a streamlined process is very much effective in the recruitment process as it is easy in nature and fulfils the vacancies faster than the cumbersome hiring process. On the other hand, it needs to be highlighted that an enhanced recruitment process is able to make the applicants engaged in their job applications and not shift to other companies.</w:t>
      </w:r>
    </w:p>
    <w:p w14:paraId="56949841" w14:textId="0B76E0C3" w:rsidR="00A276EA" w:rsidRPr="00DC7DD6" w:rsidRDefault="00000000">
      <w:r w:rsidRPr="00DC7DD6">
        <w:rPr>
          <w:b/>
          <w:i/>
        </w:rPr>
        <w:t xml:space="preserve">Avoidance in the legal issues: </w:t>
      </w:r>
      <w:r w:rsidRPr="00DC7DD6">
        <w:t>The organisational authority needs to be concentrated on producing the recruitment process fair as well as transparent in its nature. However, the applicants are ensured by the company that they will not face any kinds of discrimination process within the organisational context. In addition to this, they are also assured that their private details and information is confidential from other people (</w:t>
      </w:r>
      <w:proofErr w:type="spellStart"/>
      <w:r w:rsidRPr="00DC7DD6">
        <w:rPr>
          <w:highlight w:val="white"/>
        </w:rPr>
        <w:t>Hmoud</w:t>
      </w:r>
      <w:proofErr w:type="spellEnd"/>
      <w:r w:rsidRPr="00DC7DD6">
        <w:rPr>
          <w:highlight w:val="white"/>
        </w:rPr>
        <w:t xml:space="preserve"> and Laszlo, 2019)</w:t>
      </w:r>
      <w:r w:rsidRPr="00DC7DD6">
        <w:t xml:space="preserve">. The recruitment process of the company can reduce the unethical practices of some agencies. I have confronted this type of unethical issues within the organisational world and understood that the direct </w:t>
      </w:r>
      <w:r w:rsidR="00955F68" w:rsidRPr="00DC7DD6">
        <w:t>enrolment</w:t>
      </w:r>
      <w:r w:rsidRPr="00DC7DD6">
        <w:t xml:space="preserve"> process is the most reliable one for every individual.</w:t>
      </w:r>
    </w:p>
    <w:p w14:paraId="1DA1E9D4" w14:textId="77777777" w:rsidR="00A276EA" w:rsidRPr="00DC7DD6" w:rsidRDefault="00000000">
      <w:r w:rsidRPr="00DC7DD6">
        <w:rPr>
          <w:b/>
          <w:i/>
        </w:rPr>
        <w:t xml:space="preserve">Saving time in the training process: </w:t>
      </w:r>
      <w:r w:rsidRPr="00DC7DD6">
        <w:t>The observation of an effective selection process is able to impose workforces that can satisfy the provided criteria of the company within the organisational context (</w:t>
      </w:r>
      <w:r w:rsidRPr="00DC7DD6">
        <w:rPr>
          <w:highlight w:val="white"/>
        </w:rPr>
        <w:t xml:space="preserve">Jashari and </w:t>
      </w:r>
      <w:proofErr w:type="spellStart"/>
      <w:r w:rsidRPr="00DC7DD6">
        <w:rPr>
          <w:highlight w:val="white"/>
        </w:rPr>
        <w:t>Kutllovci</w:t>
      </w:r>
      <w:proofErr w:type="spellEnd"/>
      <w:r w:rsidRPr="00DC7DD6">
        <w:rPr>
          <w:highlight w:val="white"/>
        </w:rPr>
        <w:t>, 2020)</w:t>
      </w:r>
      <w:r w:rsidRPr="00DC7DD6">
        <w:t>. Thus, the organisational authority does not need to impose any training or development processes within the business environment efficiently. On the other hand, it needs to be mentioned that the skills of the applicants can be successfully facilitated by the recruiters within the organisational world and enhance their abilities to perform the task effectively. Being the sales manager, I have felt that imposing a knowledgeable workforce within the team can enhance the success rate of the company and it becomes easier for me as well to make them work distinctively.</w:t>
      </w:r>
    </w:p>
    <w:p w14:paraId="6794394A" w14:textId="77777777" w:rsidR="00A276EA" w:rsidRPr="00DC7DD6" w:rsidRDefault="00000000">
      <w:pPr>
        <w:pStyle w:val="Heading1"/>
      </w:pPr>
      <w:bookmarkStart w:id="7" w:name="_lfpx00il1hdh" w:colFirst="0" w:colLast="0"/>
      <w:bookmarkStart w:id="8" w:name="_Toc109839875"/>
      <w:bookmarkEnd w:id="7"/>
      <w:r w:rsidRPr="00DC7DD6">
        <w:t>3. Personal reflection on career development using Gibbs reflective cycle</w:t>
      </w:r>
      <w:bookmarkEnd w:id="8"/>
    </w:p>
    <w:p w14:paraId="3C66AC77" w14:textId="22AB8DA2" w:rsidR="00A276EA" w:rsidRPr="00DC7DD6" w:rsidRDefault="00000000">
      <w:r w:rsidRPr="00DC7DD6">
        <w:t xml:space="preserve">The enhancement of competitive advantages </w:t>
      </w:r>
      <w:r w:rsidR="00955F68" w:rsidRPr="00DC7DD6">
        <w:t>helps</w:t>
      </w:r>
      <w:r w:rsidRPr="00DC7DD6">
        <w:t xml:space="preserve"> individuals to keep up their working process within the business environment. The reflective models are able to keep up the observation of the experience and identify the areas of development that can hinder the potential of individuals within the organisational world (</w:t>
      </w:r>
      <w:r w:rsidRPr="00DC7DD6">
        <w:rPr>
          <w:highlight w:val="white"/>
        </w:rPr>
        <w:t>Ahmed, 2018)</w:t>
      </w:r>
      <w:r w:rsidRPr="00DC7DD6">
        <w:t>. Here, I will portray my skill development plans as per my observation on the personal as well as professional skills particularly. Gibbs reflective model will be used to keep up the portrayal of the experience within the business environment and enhance my potential within the organisational context.</w:t>
      </w:r>
    </w:p>
    <w:p w14:paraId="49F3303D" w14:textId="700FCEB0" w:rsidR="00A276EA" w:rsidRPr="00DC7DD6" w:rsidRDefault="00000000">
      <w:r w:rsidRPr="00DC7DD6">
        <w:rPr>
          <w:b/>
          <w:i/>
        </w:rPr>
        <w:t xml:space="preserve">Description: </w:t>
      </w:r>
      <w:r w:rsidRPr="00DC7DD6">
        <w:t xml:space="preserve">This stage of Gibbs reflective model basically portrays my experience as a sales manager and the problems that I have confronted due to the deficiency in my professional skills particularly (The University of Edinburgh, 2020). While I worked as a </w:t>
      </w:r>
      <w:r w:rsidR="00955F68" w:rsidRPr="00DC7DD6">
        <w:t>sales manager,</w:t>
      </w:r>
      <w:r w:rsidRPr="00DC7DD6">
        <w:t xml:space="preserve"> I can develop a significant relationship with my teams who are working with me as well as I can impose my concern regarding the requirements of the customers from the organisational authority particularly. However, I have been able to measure the future operations that need to be acknowledged within the organisational context and develop the plans according to it. I have been able to gather various experiences from my work life experience and facilitate my capabilities within the organisational world.</w:t>
      </w:r>
    </w:p>
    <w:p w14:paraId="118E7A4A" w14:textId="4EC5A53C" w:rsidR="00A276EA" w:rsidRPr="00DC7DD6" w:rsidRDefault="00000000">
      <w:r w:rsidRPr="00DC7DD6">
        <w:rPr>
          <w:b/>
          <w:i/>
        </w:rPr>
        <w:t xml:space="preserve">Feeling: </w:t>
      </w:r>
      <w:r w:rsidRPr="00DC7DD6">
        <w:t xml:space="preserve">This stage is able to portray the feelings of individuals while they are within a particular situation significantly. While it comes to </w:t>
      </w:r>
      <w:r w:rsidR="00955F68" w:rsidRPr="00DC7DD6">
        <w:t>me,</w:t>
      </w:r>
      <w:r w:rsidRPr="00DC7DD6">
        <w:t xml:space="preserve"> I have confronted positive as well as negative situations within the organisational context. I have been able to keep up my engagement with the employees and impose my concentration on understanding their perceptions regarding their roles and responsibilities within the business environment. On the other hand, it needs to be mentioned that I used to take enhanced pressure within the organisational context that had restricted me to divide the responsibilities among every team member distinctively. Moreover, I need to impose the point that the training process of my team was not so enhanced. This practice helps them to foster their personal growth and deficiency in this practice can diminish the satisfaction level of the employees.</w:t>
      </w:r>
    </w:p>
    <w:p w14:paraId="21F63277" w14:textId="77777777" w:rsidR="00A276EA" w:rsidRPr="00DC7DD6" w:rsidRDefault="00000000">
      <w:r w:rsidRPr="00DC7DD6">
        <w:rPr>
          <w:b/>
          <w:i/>
        </w:rPr>
        <w:t xml:space="preserve">Evaluation: </w:t>
      </w:r>
      <w:r w:rsidRPr="00DC7DD6">
        <w:t>This stage of Gibbs reflective model portrayed the good and bad experiences that individuals had acknowledged within the organisational context. It is my responsibility to retain my team members by imposing effective growth opportunities on them so that they can enhance their success rate (</w:t>
      </w:r>
      <w:proofErr w:type="spellStart"/>
      <w:r w:rsidRPr="00DC7DD6">
        <w:rPr>
          <w:highlight w:val="white"/>
        </w:rPr>
        <w:t>Adeani</w:t>
      </w:r>
      <w:proofErr w:type="spellEnd"/>
      <w:r w:rsidRPr="00DC7DD6">
        <w:rPr>
          <w:highlight w:val="white"/>
        </w:rPr>
        <w:t xml:space="preserve"> </w:t>
      </w:r>
      <w:r w:rsidRPr="00DC7DD6">
        <w:rPr>
          <w:i/>
          <w:highlight w:val="white"/>
        </w:rPr>
        <w:t xml:space="preserve">et al., </w:t>
      </w:r>
      <w:r w:rsidRPr="00DC7DD6">
        <w:rPr>
          <w:highlight w:val="white"/>
        </w:rPr>
        <w:t>2020)</w:t>
      </w:r>
      <w:r w:rsidRPr="00DC7DD6">
        <w:t>. Alternatively, I cannot distribute the responsibilities among every member and take all pressures by myself that had effectively created a dissatisfying situation within the organisational context. On the other hand, I am able to interact with the employees and customers in an enhanced way but I have felt that I am not able to fulfil their requirements within the business world.</w:t>
      </w:r>
    </w:p>
    <w:p w14:paraId="7CFAC0F0" w14:textId="77777777" w:rsidR="00A276EA" w:rsidRPr="00DC7DD6" w:rsidRDefault="00000000">
      <w:r w:rsidRPr="00DC7DD6">
        <w:rPr>
          <w:b/>
          <w:i/>
        </w:rPr>
        <w:t xml:space="preserve">Analysis: </w:t>
      </w:r>
      <w:r w:rsidRPr="00DC7DD6">
        <w:t>I have found that there are basically three weaknesses within myself and it can create a significant hindrance to my growth rate and diminish my competitive advantages. The first one is associated with the delegation skills of mine and the other one is training skills within the organisational world effectively. In addition to this, my negotiation skills are not so enhanced that had stopped me from acknowledging enhanced solutions to the problematic situation particularly.</w:t>
      </w:r>
    </w:p>
    <w:p w14:paraId="3AC8C2DB" w14:textId="77777777" w:rsidR="00A276EA" w:rsidRPr="00DC7DD6" w:rsidRDefault="00000000">
      <w:r w:rsidRPr="00DC7DD6">
        <w:rPr>
          <w:b/>
          <w:i/>
        </w:rPr>
        <w:t xml:space="preserve">Conclusion: </w:t>
      </w:r>
      <w:r w:rsidRPr="00DC7DD6">
        <w:t>This stage basically concludes the whole experience within the organisational world and produces the future activities that need to be observed within the business environment particularly (MMU, 2018). My experience has shown that I need to enhance my deficit areas and take the actions that will contribute to the objectives and goals of myself. I have understood that I need to enhance my deficit areas in order to foster my success rate within the organisational context. The satisfaction level of my employees basically depends on my activities and it is my responsibility to mitigate their issues and fulfil their requirements within the organisational context.</w:t>
      </w:r>
    </w:p>
    <w:p w14:paraId="42E81537" w14:textId="77777777" w:rsidR="00A276EA" w:rsidRPr="00DC7DD6" w:rsidRDefault="00000000">
      <w:r w:rsidRPr="00DC7DD6">
        <w:rPr>
          <w:b/>
          <w:i/>
        </w:rPr>
        <w:t xml:space="preserve">Action Plan: </w:t>
      </w:r>
      <w:r w:rsidRPr="00DC7DD6">
        <w:t>This stage assists individuals to develop an enhanced action plan that can contribute to the enhancement of my personal and professional skills particularly (Mindtools, 2017). I need to understand the capabilities of every employee and take the next steps accordingly. It will contribute to the enhancement of my deficiencies within the organisational context. There are some professional development short-term courses that can help me to build up my training skills for the employees and produce efficient solutions to the requirements of the employees.</w:t>
      </w:r>
    </w:p>
    <w:p w14:paraId="5C82A7A9" w14:textId="77777777" w:rsidR="00A276EA" w:rsidRPr="00DC7DD6" w:rsidRDefault="00000000">
      <w:pPr>
        <w:jc w:val="center"/>
      </w:pPr>
      <w:r w:rsidRPr="00DC7DD6">
        <w:rPr>
          <w:noProof/>
        </w:rPr>
        <w:drawing>
          <wp:inline distT="114300" distB="114300" distL="114300" distR="114300" wp14:anchorId="1DE4EB34" wp14:editId="721FDDAA">
            <wp:extent cx="3505200" cy="3562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505200" cy="3562350"/>
                    </a:xfrm>
                    <a:prstGeom prst="rect">
                      <a:avLst/>
                    </a:prstGeom>
                    <a:ln/>
                  </pic:spPr>
                </pic:pic>
              </a:graphicData>
            </a:graphic>
          </wp:inline>
        </w:drawing>
      </w:r>
    </w:p>
    <w:p w14:paraId="1B66DF94" w14:textId="77777777" w:rsidR="00A276EA" w:rsidRPr="00DC7DD6" w:rsidRDefault="00000000">
      <w:pPr>
        <w:jc w:val="center"/>
      </w:pPr>
      <w:r w:rsidRPr="00DC7DD6">
        <w:rPr>
          <w:b/>
        </w:rPr>
        <w:t>Figure 1: Gibbs Reflective Model</w:t>
      </w:r>
    </w:p>
    <w:p w14:paraId="549BFACB" w14:textId="77777777" w:rsidR="00A276EA" w:rsidRPr="00DC7DD6" w:rsidRDefault="00000000">
      <w:pPr>
        <w:jc w:val="center"/>
      </w:pPr>
      <w:r w:rsidRPr="00DC7DD6">
        <w:t>(Source: The University of Edinburgh, 2020)</w:t>
      </w:r>
    </w:p>
    <w:p w14:paraId="7EF12944" w14:textId="77777777" w:rsidR="00A276EA" w:rsidRPr="00DC7DD6" w:rsidRDefault="00000000">
      <w:pPr>
        <w:pStyle w:val="Heading1"/>
      </w:pPr>
      <w:bookmarkStart w:id="9" w:name="_7cgr4nsfwuff" w:colFirst="0" w:colLast="0"/>
      <w:bookmarkStart w:id="10" w:name="_Toc109839876"/>
      <w:bookmarkEnd w:id="9"/>
      <w:r w:rsidRPr="00DC7DD6">
        <w:t>4. Personal SWOT analysis</w:t>
      </w:r>
      <w:bookmarkEnd w:id="10"/>
    </w:p>
    <w:tbl>
      <w:tblPr>
        <w:tblStyle w:val="a2"/>
        <w:tblW w:w="11235" w:type="dxa"/>
        <w:tblInd w:w="-8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40"/>
        <w:gridCol w:w="5595"/>
      </w:tblGrid>
      <w:tr w:rsidR="00DC7DD6" w:rsidRPr="00DC7DD6" w14:paraId="2E519120" w14:textId="77777777">
        <w:tc>
          <w:tcPr>
            <w:tcW w:w="5640" w:type="dxa"/>
            <w:shd w:val="clear" w:color="auto" w:fill="auto"/>
            <w:tcMar>
              <w:top w:w="100" w:type="dxa"/>
              <w:left w:w="100" w:type="dxa"/>
              <w:bottom w:w="100" w:type="dxa"/>
              <w:right w:w="100" w:type="dxa"/>
            </w:tcMar>
          </w:tcPr>
          <w:p w14:paraId="04C908A6"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Strengths </w:t>
            </w:r>
          </w:p>
        </w:tc>
        <w:tc>
          <w:tcPr>
            <w:tcW w:w="5595" w:type="dxa"/>
            <w:shd w:val="clear" w:color="auto" w:fill="auto"/>
            <w:tcMar>
              <w:top w:w="100" w:type="dxa"/>
              <w:left w:w="100" w:type="dxa"/>
              <w:bottom w:w="100" w:type="dxa"/>
              <w:right w:w="100" w:type="dxa"/>
            </w:tcMar>
          </w:tcPr>
          <w:p w14:paraId="2F5D6DFF"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Weakness </w:t>
            </w:r>
          </w:p>
        </w:tc>
      </w:tr>
      <w:tr w:rsidR="00DC7DD6" w:rsidRPr="00DC7DD6" w14:paraId="56093267" w14:textId="77777777">
        <w:tc>
          <w:tcPr>
            <w:tcW w:w="5640" w:type="dxa"/>
            <w:shd w:val="clear" w:color="auto" w:fill="auto"/>
            <w:tcMar>
              <w:top w:w="100" w:type="dxa"/>
              <w:left w:w="100" w:type="dxa"/>
              <w:bottom w:w="100" w:type="dxa"/>
              <w:right w:w="100" w:type="dxa"/>
            </w:tcMar>
          </w:tcPr>
          <w:p w14:paraId="0A394907" w14:textId="77777777" w:rsidR="00A276EA" w:rsidRPr="00DC7DD6" w:rsidRDefault="00000000">
            <w:pPr>
              <w:widowControl w:val="0"/>
            </w:pPr>
            <w:r w:rsidRPr="00DC7DD6">
              <w:rPr>
                <w:b/>
              </w:rPr>
              <w:t>Communication skill:</w:t>
            </w:r>
            <w:r w:rsidRPr="00DC7DD6">
              <w:t xml:space="preserve"> According to Vargo (2020), communication helps people to get connected with individuals. Due to my effective communication skills, I can share my thoughts with others easily. </w:t>
            </w:r>
          </w:p>
          <w:p w14:paraId="52B34132" w14:textId="77777777" w:rsidR="00A276EA" w:rsidRPr="00DC7DD6" w:rsidRDefault="00000000">
            <w:pPr>
              <w:widowControl w:val="0"/>
            </w:pPr>
            <w:r w:rsidRPr="00DC7DD6">
              <w:rPr>
                <w:b/>
              </w:rPr>
              <w:t>Collaboration skills:</w:t>
            </w:r>
            <w:r w:rsidRPr="00DC7DD6">
              <w:t xml:space="preserve"> My collaboration skill is measurable. It will help me to work with the team and meet the sales goals. </w:t>
            </w:r>
          </w:p>
          <w:p w14:paraId="41D90916" w14:textId="77777777" w:rsidR="00A276EA" w:rsidRPr="00DC7DD6" w:rsidRDefault="00000000">
            <w:pPr>
              <w:widowControl w:val="0"/>
            </w:pPr>
            <w:r w:rsidRPr="00DC7DD6">
              <w:rPr>
                <w:b/>
              </w:rPr>
              <w:t xml:space="preserve">Vision skill: </w:t>
            </w:r>
            <w:r w:rsidRPr="00DC7DD6">
              <w:t xml:space="preserve">in order to become a sales manager having proper insight is really necessary (Swain, 2022). It will help to see the feasibility of the sales goals. My vision skill is considerable to do that. </w:t>
            </w:r>
          </w:p>
        </w:tc>
        <w:tc>
          <w:tcPr>
            <w:tcW w:w="5595" w:type="dxa"/>
            <w:shd w:val="clear" w:color="auto" w:fill="auto"/>
            <w:tcMar>
              <w:top w:w="100" w:type="dxa"/>
              <w:left w:w="100" w:type="dxa"/>
              <w:bottom w:w="100" w:type="dxa"/>
              <w:right w:w="100" w:type="dxa"/>
            </w:tcMar>
          </w:tcPr>
          <w:p w14:paraId="3E3E5660" w14:textId="77777777" w:rsidR="00A276EA" w:rsidRPr="00DC7DD6" w:rsidRDefault="00000000">
            <w:pPr>
              <w:widowControl w:val="0"/>
            </w:pPr>
            <w:r w:rsidRPr="00DC7DD6">
              <w:rPr>
                <w:b/>
              </w:rPr>
              <w:t>Delegation skill:</w:t>
            </w:r>
            <w:r w:rsidRPr="00DC7DD6">
              <w:t xml:space="preserve"> A sales manager needs to distribute responsibilities equally among others </w:t>
            </w:r>
            <w:r w:rsidRPr="00DC7DD6">
              <w:rPr>
                <w:highlight w:val="white"/>
              </w:rPr>
              <w:t xml:space="preserve">(Jobber </w:t>
            </w:r>
            <w:r w:rsidRPr="00DC7DD6">
              <w:rPr>
                <w:i/>
                <w:highlight w:val="white"/>
              </w:rPr>
              <w:t>et al</w:t>
            </w:r>
            <w:r w:rsidRPr="00DC7DD6">
              <w:rPr>
                <w:highlight w:val="white"/>
              </w:rPr>
              <w:t>., 2019)</w:t>
            </w:r>
            <w:r w:rsidRPr="00DC7DD6">
              <w:t xml:space="preserve">. Being empathetic, I take more work pressure and I need to improve my skills.  </w:t>
            </w:r>
          </w:p>
          <w:p w14:paraId="7884825B" w14:textId="77777777" w:rsidR="00A276EA" w:rsidRPr="00DC7DD6" w:rsidRDefault="00000000">
            <w:pPr>
              <w:widowControl w:val="0"/>
            </w:pPr>
            <w:r w:rsidRPr="00DC7DD6">
              <w:rPr>
                <w:b/>
              </w:rPr>
              <w:t xml:space="preserve">Training skills: </w:t>
            </w:r>
            <w:r w:rsidRPr="00DC7DD6">
              <w:t xml:space="preserve">I need to empower my subordinates by providing appropriate training and growth opportunities. It will improve their productivity as sales personnel </w:t>
            </w:r>
            <w:r w:rsidRPr="00DC7DD6">
              <w:rPr>
                <w:highlight w:val="white"/>
              </w:rPr>
              <w:t xml:space="preserve">(Ingram </w:t>
            </w:r>
            <w:r w:rsidRPr="00DC7DD6">
              <w:rPr>
                <w:i/>
                <w:highlight w:val="white"/>
              </w:rPr>
              <w:t>et al</w:t>
            </w:r>
            <w:r w:rsidRPr="00DC7DD6">
              <w:rPr>
                <w:highlight w:val="white"/>
              </w:rPr>
              <w:t>., 2019)</w:t>
            </w:r>
            <w:r w:rsidRPr="00DC7DD6">
              <w:t xml:space="preserve">. </w:t>
            </w:r>
          </w:p>
          <w:p w14:paraId="0E89C2F7" w14:textId="77777777" w:rsidR="00A276EA" w:rsidRPr="00DC7DD6" w:rsidRDefault="00000000">
            <w:pPr>
              <w:widowControl w:val="0"/>
            </w:pPr>
            <w:r w:rsidRPr="00DC7DD6">
              <w:rPr>
                <w:b/>
              </w:rPr>
              <w:t xml:space="preserve">Negotiation skill: </w:t>
            </w:r>
            <w:r w:rsidRPr="00DC7DD6">
              <w:t xml:space="preserve">According to Herlache </w:t>
            </w:r>
            <w:r w:rsidRPr="00DC7DD6">
              <w:rPr>
                <w:i/>
              </w:rPr>
              <w:t>et al</w:t>
            </w:r>
            <w:r w:rsidRPr="00DC7DD6">
              <w:t xml:space="preserve">., (2018), customer skills are inevitable. I have faced losses some times while satisfying their needs and that is why I need to work on my negotiation skills. </w:t>
            </w:r>
          </w:p>
        </w:tc>
      </w:tr>
      <w:tr w:rsidR="00DC7DD6" w:rsidRPr="00DC7DD6" w14:paraId="72409CE0" w14:textId="77777777">
        <w:tc>
          <w:tcPr>
            <w:tcW w:w="5640" w:type="dxa"/>
            <w:shd w:val="clear" w:color="auto" w:fill="auto"/>
            <w:tcMar>
              <w:top w:w="100" w:type="dxa"/>
              <w:left w:w="100" w:type="dxa"/>
              <w:bottom w:w="100" w:type="dxa"/>
              <w:right w:w="100" w:type="dxa"/>
            </w:tcMar>
          </w:tcPr>
          <w:p w14:paraId="39DF8DDB"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Opportunity </w:t>
            </w:r>
          </w:p>
        </w:tc>
        <w:tc>
          <w:tcPr>
            <w:tcW w:w="5595" w:type="dxa"/>
            <w:shd w:val="clear" w:color="auto" w:fill="auto"/>
            <w:tcMar>
              <w:top w:w="100" w:type="dxa"/>
              <w:left w:w="100" w:type="dxa"/>
              <w:bottom w:w="100" w:type="dxa"/>
              <w:right w:w="100" w:type="dxa"/>
            </w:tcMar>
          </w:tcPr>
          <w:p w14:paraId="5051EEBD"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Threats </w:t>
            </w:r>
          </w:p>
        </w:tc>
      </w:tr>
      <w:tr w:rsidR="00DC7DD6" w:rsidRPr="00DC7DD6" w14:paraId="36319B95" w14:textId="77777777">
        <w:tc>
          <w:tcPr>
            <w:tcW w:w="5640" w:type="dxa"/>
            <w:shd w:val="clear" w:color="auto" w:fill="auto"/>
            <w:tcMar>
              <w:top w:w="100" w:type="dxa"/>
              <w:left w:w="100" w:type="dxa"/>
              <w:bottom w:w="100" w:type="dxa"/>
              <w:right w:w="100" w:type="dxa"/>
            </w:tcMar>
          </w:tcPr>
          <w:p w14:paraId="33CF43DF" w14:textId="77777777" w:rsidR="00A276EA" w:rsidRPr="00DC7DD6" w:rsidRDefault="00000000">
            <w:pPr>
              <w:widowControl w:val="0"/>
            </w:pPr>
            <w:r w:rsidRPr="00DC7DD6">
              <w:rPr>
                <w:b/>
              </w:rPr>
              <w:t>Reach sales goal:</w:t>
            </w:r>
            <w:r w:rsidRPr="00DC7DD6">
              <w:t xml:space="preserve"> My effective communication skills will help me to reach the sales goals. It helps to satisfy people by communicating with them effectively. </w:t>
            </w:r>
          </w:p>
          <w:p w14:paraId="316B9DA6" w14:textId="77777777" w:rsidR="00A276EA" w:rsidRPr="00DC7DD6" w:rsidRDefault="00000000">
            <w:pPr>
              <w:widowControl w:val="0"/>
            </w:pPr>
            <w:r w:rsidRPr="00DC7DD6">
              <w:rPr>
                <w:b/>
              </w:rPr>
              <w:t xml:space="preserve">Improved workplace relationships: </w:t>
            </w:r>
            <w:r w:rsidRPr="00DC7DD6">
              <w:t xml:space="preserve">Due to the ability to collaborate, my teammates and subordinates feel comfortable working with me and that improves our productivity. </w:t>
            </w:r>
          </w:p>
          <w:p w14:paraId="088BC8C4" w14:textId="77777777" w:rsidR="00A276EA" w:rsidRPr="00DC7DD6" w:rsidRDefault="00000000">
            <w:pPr>
              <w:widowControl w:val="0"/>
            </w:pPr>
            <w:r w:rsidRPr="00DC7DD6">
              <w:rPr>
                <w:b/>
              </w:rPr>
              <w:t>Create strategic plans:</w:t>
            </w:r>
            <w:r w:rsidRPr="00DC7DD6">
              <w:t xml:space="preserve"> In this competitive business market, effective vision skills will help me to prepare strategic sales plans which have maximum chances of success. </w:t>
            </w:r>
          </w:p>
        </w:tc>
        <w:tc>
          <w:tcPr>
            <w:tcW w:w="5595" w:type="dxa"/>
            <w:shd w:val="clear" w:color="auto" w:fill="auto"/>
            <w:tcMar>
              <w:top w:w="100" w:type="dxa"/>
              <w:left w:w="100" w:type="dxa"/>
              <w:bottom w:w="100" w:type="dxa"/>
              <w:right w:w="100" w:type="dxa"/>
            </w:tcMar>
          </w:tcPr>
          <w:p w14:paraId="75A1CA69" w14:textId="77777777" w:rsidR="00A276EA" w:rsidRPr="00DC7DD6" w:rsidRDefault="00000000">
            <w:pPr>
              <w:widowControl w:val="0"/>
            </w:pPr>
            <w:r w:rsidRPr="00DC7DD6">
              <w:rPr>
                <w:b/>
              </w:rPr>
              <w:t>Affected productivity:</w:t>
            </w:r>
            <w:r w:rsidRPr="00DC7DD6">
              <w:t xml:space="preserve"> Due to taking excessive work pressure, my work stress will be increased and that affects my productivity. </w:t>
            </w:r>
          </w:p>
          <w:p w14:paraId="5ADF1BB9" w14:textId="77777777" w:rsidR="00A276EA" w:rsidRPr="00DC7DD6" w:rsidRDefault="00000000">
            <w:pPr>
              <w:widowControl w:val="0"/>
            </w:pPr>
            <w:r w:rsidRPr="00DC7DD6">
              <w:rPr>
                <w:b/>
              </w:rPr>
              <w:t xml:space="preserve">Employee turnover: </w:t>
            </w:r>
            <w:r w:rsidRPr="00DC7DD6">
              <w:t xml:space="preserve">Being a leader if I failed to arrange proper training sessions for my subordinates. The employee turnover rate will be increased. </w:t>
            </w:r>
          </w:p>
          <w:p w14:paraId="3C377288" w14:textId="77777777" w:rsidR="00A276EA" w:rsidRPr="00DC7DD6" w:rsidRDefault="00000000">
            <w:pPr>
              <w:widowControl w:val="0"/>
            </w:pPr>
            <w:r w:rsidRPr="00DC7DD6">
              <w:rPr>
                <w:b/>
              </w:rPr>
              <w:t xml:space="preserve">Unmatched profit goals: </w:t>
            </w:r>
            <w:r w:rsidRPr="00DC7DD6">
              <w:t xml:space="preserve">Being </w:t>
            </w:r>
            <w:proofErr w:type="gramStart"/>
            <w:r w:rsidRPr="00DC7DD6">
              <w:t>a sales personnel</w:t>
            </w:r>
            <w:proofErr w:type="gramEnd"/>
            <w:r w:rsidRPr="00DC7DD6">
              <w:t xml:space="preserve"> if I cannot match the sales goals of the company with proper negotiation, it will affect the profit percentage of the company. </w:t>
            </w:r>
          </w:p>
        </w:tc>
      </w:tr>
    </w:tbl>
    <w:p w14:paraId="282A643E" w14:textId="77777777" w:rsidR="00A276EA" w:rsidRPr="00DC7DD6" w:rsidRDefault="00000000">
      <w:pPr>
        <w:jc w:val="center"/>
      </w:pPr>
      <w:r w:rsidRPr="00DC7DD6">
        <w:rPr>
          <w:b/>
        </w:rPr>
        <w:t>Table 1: Personal SWOT analysis</w:t>
      </w:r>
      <w:r w:rsidRPr="00DC7DD6">
        <w:t xml:space="preserve"> </w:t>
      </w:r>
    </w:p>
    <w:p w14:paraId="7D547271" w14:textId="77777777" w:rsidR="00A276EA" w:rsidRPr="00DC7DD6" w:rsidRDefault="00000000">
      <w:pPr>
        <w:jc w:val="center"/>
      </w:pPr>
      <w:r w:rsidRPr="00DC7DD6">
        <w:t>(Source: Author)</w:t>
      </w:r>
    </w:p>
    <w:p w14:paraId="2BB743AD" w14:textId="52D4E65B" w:rsidR="00A276EA" w:rsidRPr="00DC7DD6" w:rsidRDefault="00000000">
      <w:pPr>
        <w:pStyle w:val="Heading1"/>
      </w:pPr>
      <w:bookmarkStart w:id="11" w:name="_y9tr3mev3rc6" w:colFirst="0" w:colLast="0"/>
      <w:bookmarkStart w:id="12" w:name="_Toc109839877"/>
      <w:bookmarkEnd w:id="11"/>
      <w:r w:rsidRPr="00DC7DD6">
        <w:t>5. Personal development plan</w:t>
      </w:r>
      <w:bookmarkEnd w:id="12"/>
    </w:p>
    <w:tbl>
      <w:tblPr>
        <w:tblStyle w:val="a3"/>
        <w:tblW w:w="11520" w:type="dxa"/>
        <w:tblInd w:w="-1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2565"/>
        <w:gridCol w:w="2175"/>
        <w:gridCol w:w="2430"/>
        <w:gridCol w:w="2325"/>
      </w:tblGrid>
      <w:tr w:rsidR="00DC7DD6" w:rsidRPr="00DC7DD6" w14:paraId="6512A604" w14:textId="77777777">
        <w:tc>
          <w:tcPr>
            <w:tcW w:w="2025" w:type="dxa"/>
            <w:shd w:val="clear" w:color="auto" w:fill="auto"/>
            <w:tcMar>
              <w:top w:w="100" w:type="dxa"/>
              <w:left w:w="100" w:type="dxa"/>
              <w:bottom w:w="100" w:type="dxa"/>
              <w:right w:w="100" w:type="dxa"/>
            </w:tcMar>
          </w:tcPr>
          <w:p w14:paraId="30AC099B"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Skills </w:t>
            </w:r>
          </w:p>
        </w:tc>
        <w:tc>
          <w:tcPr>
            <w:tcW w:w="2565" w:type="dxa"/>
            <w:shd w:val="clear" w:color="auto" w:fill="auto"/>
            <w:tcMar>
              <w:top w:w="100" w:type="dxa"/>
              <w:left w:w="100" w:type="dxa"/>
              <w:bottom w:w="100" w:type="dxa"/>
              <w:right w:w="100" w:type="dxa"/>
            </w:tcMar>
          </w:tcPr>
          <w:p w14:paraId="52F95D45"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Ways to improve </w:t>
            </w:r>
          </w:p>
        </w:tc>
        <w:tc>
          <w:tcPr>
            <w:tcW w:w="2175" w:type="dxa"/>
            <w:shd w:val="clear" w:color="auto" w:fill="auto"/>
            <w:tcMar>
              <w:top w:w="100" w:type="dxa"/>
              <w:left w:w="100" w:type="dxa"/>
              <w:bottom w:w="100" w:type="dxa"/>
              <w:right w:w="100" w:type="dxa"/>
            </w:tcMar>
          </w:tcPr>
          <w:p w14:paraId="437BF15D"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Evidences </w:t>
            </w:r>
          </w:p>
        </w:tc>
        <w:tc>
          <w:tcPr>
            <w:tcW w:w="2430" w:type="dxa"/>
            <w:shd w:val="clear" w:color="auto" w:fill="auto"/>
            <w:tcMar>
              <w:top w:w="100" w:type="dxa"/>
              <w:left w:w="100" w:type="dxa"/>
              <w:bottom w:w="100" w:type="dxa"/>
              <w:right w:w="100" w:type="dxa"/>
            </w:tcMar>
          </w:tcPr>
          <w:p w14:paraId="04E759B3"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 xml:space="preserve">Effect on my job role </w:t>
            </w:r>
          </w:p>
        </w:tc>
        <w:tc>
          <w:tcPr>
            <w:tcW w:w="2325" w:type="dxa"/>
            <w:shd w:val="clear" w:color="auto" w:fill="auto"/>
            <w:tcMar>
              <w:top w:w="100" w:type="dxa"/>
              <w:left w:w="100" w:type="dxa"/>
              <w:bottom w:w="100" w:type="dxa"/>
              <w:right w:w="100" w:type="dxa"/>
            </w:tcMar>
          </w:tcPr>
          <w:p w14:paraId="3A68E47F" w14:textId="77777777" w:rsidR="00A276EA" w:rsidRPr="00DC7DD6" w:rsidRDefault="00000000">
            <w:pPr>
              <w:widowControl w:val="0"/>
              <w:pBdr>
                <w:top w:val="nil"/>
                <w:left w:val="nil"/>
                <w:bottom w:val="nil"/>
                <w:right w:val="nil"/>
                <w:between w:val="nil"/>
              </w:pBdr>
              <w:spacing w:line="240" w:lineRule="auto"/>
              <w:jc w:val="center"/>
              <w:rPr>
                <w:b/>
              </w:rPr>
            </w:pPr>
            <w:r w:rsidRPr="00DC7DD6">
              <w:rPr>
                <w:b/>
              </w:rPr>
              <w:t>Time frame</w:t>
            </w:r>
          </w:p>
        </w:tc>
      </w:tr>
      <w:tr w:rsidR="00DC7DD6" w:rsidRPr="00DC7DD6" w14:paraId="19200CC3" w14:textId="77777777">
        <w:tc>
          <w:tcPr>
            <w:tcW w:w="2025" w:type="dxa"/>
            <w:shd w:val="clear" w:color="auto" w:fill="auto"/>
            <w:tcMar>
              <w:top w:w="100" w:type="dxa"/>
              <w:left w:w="100" w:type="dxa"/>
              <w:bottom w:w="100" w:type="dxa"/>
              <w:right w:w="100" w:type="dxa"/>
            </w:tcMar>
          </w:tcPr>
          <w:p w14:paraId="1777C50B" w14:textId="77777777" w:rsidR="00A276EA" w:rsidRPr="00DC7DD6" w:rsidRDefault="00000000">
            <w:pPr>
              <w:widowControl w:val="0"/>
              <w:pBdr>
                <w:top w:val="nil"/>
                <w:left w:val="nil"/>
                <w:bottom w:val="nil"/>
                <w:right w:val="nil"/>
                <w:between w:val="nil"/>
              </w:pBdr>
              <w:spacing w:line="240" w:lineRule="auto"/>
              <w:jc w:val="left"/>
              <w:rPr>
                <w:b/>
              </w:rPr>
            </w:pPr>
            <w:r w:rsidRPr="00DC7DD6">
              <w:rPr>
                <w:b/>
              </w:rPr>
              <w:t xml:space="preserve">Delegation skill </w:t>
            </w:r>
          </w:p>
        </w:tc>
        <w:tc>
          <w:tcPr>
            <w:tcW w:w="2565" w:type="dxa"/>
            <w:shd w:val="clear" w:color="auto" w:fill="auto"/>
            <w:tcMar>
              <w:top w:w="100" w:type="dxa"/>
              <w:left w:w="100" w:type="dxa"/>
              <w:bottom w:w="100" w:type="dxa"/>
              <w:right w:w="100" w:type="dxa"/>
            </w:tcMar>
          </w:tcPr>
          <w:p w14:paraId="68CEE573" w14:textId="77777777" w:rsidR="00A276EA" w:rsidRPr="00DC7DD6" w:rsidRDefault="00000000">
            <w:pPr>
              <w:widowControl w:val="0"/>
              <w:pBdr>
                <w:top w:val="nil"/>
                <w:left w:val="nil"/>
                <w:bottom w:val="nil"/>
                <w:right w:val="nil"/>
                <w:between w:val="nil"/>
              </w:pBdr>
            </w:pPr>
            <w:r w:rsidRPr="00DC7DD6">
              <w:t xml:space="preserve">I will try to distribute responsibilities according to the expertise of the teammates. </w:t>
            </w:r>
          </w:p>
        </w:tc>
        <w:tc>
          <w:tcPr>
            <w:tcW w:w="2175" w:type="dxa"/>
            <w:shd w:val="clear" w:color="auto" w:fill="auto"/>
            <w:tcMar>
              <w:top w:w="100" w:type="dxa"/>
              <w:left w:w="100" w:type="dxa"/>
              <w:bottom w:w="100" w:type="dxa"/>
              <w:right w:w="100" w:type="dxa"/>
            </w:tcMar>
          </w:tcPr>
          <w:p w14:paraId="64455E4B" w14:textId="77777777" w:rsidR="00A276EA" w:rsidRPr="00DC7DD6" w:rsidRDefault="00000000">
            <w:pPr>
              <w:widowControl w:val="0"/>
              <w:pBdr>
                <w:top w:val="nil"/>
                <w:left w:val="nil"/>
                <w:bottom w:val="nil"/>
                <w:right w:val="nil"/>
                <w:between w:val="nil"/>
              </w:pBdr>
            </w:pPr>
            <w:r w:rsidRPr="00DC7DD6">
              <w:t xml:space="preserve">I can manage every sales person in their work when I develop delegation skills. </w:t>
            </w:r>
          </w:p>
        </w:tc>
        <w:tc>
          <w:tcPr>
            <w:tcW w:w="2430" w:type="dxa"/>
            <w:shd w:val="clear" w:color="auto" w:fill="auto"/>
            <w:tcMar>
              <w:top w:w="100" w:type="dxa"/>
              <w:left w:w="100" w:type="dxa"/>
              <w:bottom w:w="100" w:type="dxa"/>
              <w:right w:w="100" w:type="dxa"/>
            </w:tcMar>
          </w:tcPr>
          <w:p w14:paraId="543F4434" w14:textId="77777777" w:rsidR="00A276EA" w:rsidRPr="00DC7DD6" w:rsidRDefault="00000000">
            <w:pPr>
              <w:widowControl w:val="0"/>
            </w:pPr>
            <w:r w:rsidRPr="00DC7DD6">
              <w:t xml:space="preserve">It will help to create and improve the collaboration capabilities in the team and we can meet our sales objectives easily. </w:t>
            </w:r>
          </w:p>
        </w:tc>
        <w:tc>
          <w:tcPr>
            <w:tcW w:w="2325" w:type="dxa"/>
            <w:shd w:val="clear" w:color="auto" w:fill="auto"/>
            <w:tcMar>
              <w:top w:w="100" w:type="dxa"/>
              <w:left w:w="100" w:type="dxa"/>
              <w:bottom w:w="100" w:type="dxa"/>
              <w:right w:w="100" w:type="dxa"/>
            </w:tcMar>
          </w:tcPr>
          <w:p w14:paraId="1A285A61" w14:textId="77777777" w:rsidR="00A276EA" w:rsidRPr="00DC7DD6" w:rsidRDefault="00000000">
            <w:pPr>
              <w:widowControl w:val="0"/>
            </w:pPr>
            <w:r w:rsidRPr="00DC7DD6">
              <w:t xml:space="preserve">Within the next 4 months. </w:t>
            </w:r>
          </w:p>
        </w:tc>
      </w:tr>
      <w:tr w:rsidR="00DC7DD6" w:rsidRPr="00DC7DD6" w14:paraId="3D12A676" w14:textId="77777777">
        <w:tc>
          <w:tcPr>
            <w:tcW w:w="2025" w:type="dxa"/>
            <w:shd w:val="clear" w:color="auto" w:fill="auto"/>
            <w:tcMar>
              <w:top w:w="100" w:type="dxa"/>
              <w:left w:w="100" w:type="dxa"/>
              <w:bottom w:w="100" w:type="dxa"/>
              <w:right w:w="100" w:type="dxa"/>
            </w:tcMar>
          </w:tcPr>
          <w:p w14:paraId="7D96604A" w14:textId="77777777" w:rsidR="00A276EA" w:rsidRPr="00DC7DD6" w:rsidRDefault="00000000">
            <w:pPr>
              <w:widowControl w:val="0"/>
              <w:pBdr>
                <w:top w:val="nil"/>
                <w:left w:val="nil"/>
                <w:bottom w:val="nil"/>
                <w:right w:val="nil"/>
                <w:between w:val="nil"/>
              </w:pBdr>
              <w:rPr>
                <w:b/>
              </w:rPr>
            </w:pPr>
            <w:r w:rsidRPr="00DC7DD6">
              <w:rPr>
                <w:b/>
              </w:rPr>
              <w:t xml:space="preserve">Negotiation skill </w:t>
            </w:r>
          </w:p>
        </w:tc>
        <w:tc>
          <w:tcPr>
            <w:tcW w:w="2565" w:type="dxa"/>
            <w:shd w:val="clear" w:color="auto" w:fill="auto"/>
            <w:tcMar>
              <w:top w:w="100" w:type="dxa"/>
              <w:left w:w="100" w:type="dxa"/>
              <w:bottom w:w="100" w:type="dxa"/>
              <w:right w:w="100" w:type="dxa"/>
            </w:tcMar>
          </w:tcPr>
          <w:p w14:paraId="0CF8F3B8" w14:textId="77777777" w:rsidR="00A276EA" w:rsidRPr="00DC7DD6" w:rsidRDefault="00000000">
            <w:pPr>
              <w:widowControl w:val="0"/>
              <w:pBdr>
                <w:top w:val="nil"/>
                <w:left w:val="nil"/>
                <w:bottom w:val="nil"/>
                <w:right w:val="nil"/>
                <w:between w:val="nil"/>
              </w:pBdr>
            </w:pPr>
            <w:r w:rsidRPr="00DC7DD6">
              <w:t>I can acknowledge several professional development courses that can enhance my understanding of the problematic situations and negotiating ways within the organisational context.</w:t>
            </w:r>
          </w:p>
        </w:tc>
        <w:tc>
          <w:tcPr>
            <w:tcW w:w="2175" w:type="dxa"/>
            <w:shd w:val="clear" w:color="auto" w:fill="auto"/>
            <w:tcMar>
              <w:top w:w="100" w:type="dxa"/>
              <w:left w:w="100" w:type="dxa"/>
              <w:bottom w:w="100" w:type="dxa"/>
              <w:right w:w="100" w:type="dxa"/>
            </w:tcMar>
          </w:tcPr>
          <w:p w14:paraId="45AA7EA2" w14:textId="77777777" w:rsidR="00A276EA" w:rsidRPr="00DC7DD6" w:rsidRDefault="00000000">
            <w:pPr>
              <w:widowControl w:val="0"/>
              <w:pBdr>
                <w:top w:val="nil"/>
                <w:left w:val="nil"/>
                <w:bottom w:val="nil"/>
                <w:right w:val="nil"/>
                <w:between w:val="nil"/>
              </w:pBdr>
            </w:pPr>
            <w:r w:rsidRPr="00DC7DD6">
              <w:t>I will be able to acknowledge the problematic situations and assist them to overcome those identified problems within the business environment.</w:t>
            </w:r>
          </w:p>
        </w:tc>
        <w:tc>
          <w:tcPr>
            <w:tcW w:w="2430" w:type="dxa"/>
            <w:shd w:val="clear" w:color="auto" w:fill="auto"/>
            <w:tcMar>
              <w:top w:w="100" w:type="dxa"/>
              <w:left w:w="100" w:type="dxa"/>
              <w:bottom w:w="100" w:type="dxa"/>
              <w:right w:w="100" w:type="dxa"/>
            </w:tcMar>
          </w:tcPr>
          <w:p w14:paraId="38C8EDCF" w14:textId="77777777" w:rsidR="00A276EA" w:rsidRPr="00DC7DD6" w:rsidRDefault="00000000">
            <w:pPr>
              <w:widowControl w:val="0"/>
              <w:pBdr>
                <w:top w:val="nil"/>
                <w:left w:val="nil"/>
                <w:bottom w:val="nil"/>
                <w:right w:val="nil"/>
                <w:between w:val="nil"/>
              </w:pBdr>
            </w:pPr>
            <w:r w:rsidRPr="00DC7DD6">
              <w:t>The future vision regarding the selling rate of the company can be enhanced and my team will become engaged towards their roles.</w:t>
            </w:r>
          </w:p>
        </w:tc>
        <w:tc>
          <w:tcPr>
            <w:tcW w:w="2325" w:type="dxa"/>
            <w:shd w:val="clear" w:color="auto" w:fill="auto"/>
            <w:tcMar>
              <w:top w:w="100" w:type="dxa"/>
              <w:left w:w="100" w:type="dxa"/>
              <w:bottom w:w="100" w:type="dxa"/>
              <w:right w:w="100" w:type="dxa"/>
            </w:tcMar>
          </w:tcPr>
          <w:p w14:paraId="0F57F9B1" w14:textId="77777777" w:rsidR="00A276EA" w:rsidRPr="00DC7DD6" w:rsidRDefault="00000000">
            <w:pPr>
              <w:widowControl w:val="0"/>
              <w:pBdr>
                <w:top w:val="nil"/>
                <w:left w:val="nil"/>
                <w:bottom w:val="nil"/>
                <w:right w:val="nil"/>
                <w:between w:val="nil"/>
              </w:pBdr>
            </w:pPr>
            <w:r w:rsidRPr="00DC7DD6">
              <w:t>Within the next 6 months</w:t>
            </w:r>
          </w:p>
        </w:tc>
      </w:tr>
      <w:tr w:rsidR="00DC7DD6" w:rsidRPr="00DC7DD6" w14:paraId="540B7889" w14:textId="77777777">
        <w:tc>
          <w:tcPr>
            <w:tcW w:w="2025" w:type="dxa"/>
            <w:shd w:val="clear" w:color="auto" w:fill="auto"/>
            <w:tcMar>
              <w:top w:w="100" w:type="dxa"/>
              <w:left w:w="100" w:type="dxa"/>
              <w:bottom w:w="100" w:type="dxa"/>
              <w:right w:w="100" w:type="dxa"/>
            </w:tcMar>
          </w:tcPr>
          <w:p w14:paraId="0F88C853" w14:textId="77777777" w:rsidR="00A276EA" w:rsidRPr="00DC7DD6" w:rsidRDefault="00000000">
            <w:pPr>
              <w:widowControl w:val="0"/>
              <w:pBdr>
                <w:top w:val="nil"/>
                <w:left w:val="nil"/>
                <w:bottom w:val="nil"/>
                <w:right w:val="nil"/>
                <w:between w:val="nil"/>
              </w:pBdr>
              <w:rPr>
                <w:b/>
              </w:rPr>
            </w:pPr>
            <w:r w:rsidRPr="00DC7DD6">
              <w:rPr>
                <w:b/>
              </w:rPr>
              <w:t xml:space="preserve">Training skills </w:t>
            </w:r>
          </w:p>
        </w:tc>
        <w:tc>
          <w:tcPr>
            <w:tcW w:w="2565" w:type="dxa"/>
            <w:shd w:val="clear" w:color="auto" w:fill="auto"/>
            <w:tcMar>
              <w:top w:w="100" w:type="dxa"/>
              <w:left w:w="100" w:type="dxa"/>
              <w:bottom w:w="100" w:type="dxa"/>
              <w:right w:w="100" w:type="dxa"/>
            </w:tcMar>
          </w:tcPr>
          <w:p w14:paraId="0D79C842" w14:textId="77777777" w:rsidR="00A276EA" w:rsidRPr="00DC7DD6" w:rsidRDefault="00000000">
            <w:pPr>
              <w:widowControl w:val="0"/>
              <w:pBdr>
                <w:top w:val="nil"/>
                <w:left w:val="nil"/>
                <w:bottom w:val="nil"/>
                <w:right w:val="nil"/>
                <w:between w:val="nil"/>
              </w:pBdr>
            </w:pPr>
            <w:r w:rsidRPr="00DC7DD6">
              <w:t>I need to analyse the abilities of the employees within the organisational context.</w:t>
            </w:r>
          </w:p>
        </w:tc>
        <w:tc>
          <w:tcPr>
            <w:tcW w:w="2175" w:type="dxa"/>
            <w:shd w:val="clear" w:color="auto" w:fill="auto"/>
            <w:tcMar>
              <w:top w:w="100" w:type="dxa"/>
              <w:left w:w="100" w:type="dxa"/>
              <w:bottom w:w="100" w:type="dxa"/>
              <w:right w:w="100" w:type="dxa"/>
            </w:tcMar>
          </w:tcPr>
          <w:p w14:paraId="140456FC" w14:textId="77777777" w:rsidR="00A276EA" w:rsidRPr="00DC7DD6" w:rsidRDefault="00000000">
            <w:pPr>
              <w:widowControl w:val="0"/>
              <w:pBdr>
                <w:top w:val="nil"/>
                <w:left w:val="nil"/>
                <w:bottom w:val="nil"/>
                <w:right w:val="nil"/>
                <w:between w:val="nil"/>
              </w:pBdr>
            </w:pPr>
            <w:r w:rsidRPr="00DC7DD6">
              <w:t>I can overview the professional and personal skills of the employees and the areas of development on the part of employees.</w:t>
            </w:r>
          </w:p>
        </w:tc>
        <w:tc>
          <w:tcPr>
            <w:tcW w:w="2430" w:type="dxa"/>
            <w:shd w:val="clear" w:color="auto" w:fill="auto"/>
            <w:tcMar>
              <w:top w:w="100" w:type="dxa"/>
              <w:left w:w="100" w:type="dxa"/>
              <w:bottom w:w="100" w:type="dxa"/>
              <w:right w:w="100" w:type="dxa"/>
            </w:tcMar>
          </w:tcPr>
          <w:p w14:paraId="0589AE35" w14:textId="77777777" w:rsidR="00A276EA" w:rsidRPr="00DC7DD6" w:rsidRDefault="00000000">
            <w:pPr>
              <w:widowControl w:val="0"/>
              <w:pBdr>
                <w:top w:val="nil"/>
                <w:left w:val="nil"/>
                <w:bottom w:val="nil"/>
                <w:right w:val="nil"/>
                <w:between w:val="nil"/>
              </w:pBdr>
            </w:pPr>
            <w:r w:rsidRPr="00DC7DD6">
              <w:t>The satisfaction level of the employees can be enhanced within the organisational context.</w:t>
            </w:r>
          </w:p>
        </w:tc>
        <w:tc>
          <w:tcPr>
            <w:tcW w:w="2325" w:type="dxa"/>
            <w:shd w:val="clear" w:color="auto" w:fill="auto"/>
            <w:tcMar>
              <w:top w:w="100" w:type="dxa"/>
              <w:left w:w="100" w:type="dxa"/>
              <w:bottom w:w="100" w:type="dxa"/>
              <w:right w:w="100" w:type="dxa"/>
            </w:tcMar>
          </w:tcPr>
          <w:p w14:paraId="0DECE4A0" w14:textId="77777777" w:rsidR="00A276EA" w:rsidRPr="00DC7DD6" w:rsidRDefault="00000000">
            <w:pPr>
              <w:widowControl w:val="0"/>
              <w:pBdr>
                <w:top w:val="nil"/>
                <w:left w:val="nil"/>
                <w:bottom w:val="nil"/>
                <w:right w:val="nil"/>
                <w:between w:val="nil"/>
              </w:pBdr>
            </w:pPr>
            <w:r w:rsidRPr="00DC7DD6">
              <w:t>Within the next 5 months</w:t>
            </w:r>
          </w:p>
        </w:tc>
      </w:tr>
    </w:tbl>
    <w:p w14:paraId="571BF244" w14:textId="77777777" w:rsidR="00A276EA" w:rsidRPr="00DC7DD6" w:rsidRDefault="00000000">
      <w:pPr>
        <w:jc w:val="center"/>
        <w:rPr>
          <w:b/>
        </w:rPr>
      </w:pPr>
      <w:r w:rsidRPr="00DC7DD6">
        <w:rPr>
          <w:b/>
        </w:rPr>
        <w:t xml:space="preserve">Table 2: Personal development plan </w:t>
      </w:r>
    </w:p>
    <w:p w14:paraId="6629F404" w14:textId="77777777" w:rsidR="00A276EA" w:rsidRPr="00DC7DD6" w:rsidRDefault="00000000">
      <w:pPr>
        <w:jc w:val="center"/>
      </w:pPr>
      <w:r w:rsidRPr="00DC7DD6">
        <w:t>(Source: Author)</w:t>
      </w:r>
    </w:p>
    <w:p w14:paraId="72832B12" w14:textId="77777777" w:rsidR="00A276EA" w:rsidRPr="00DC7DD6" w:rsidRDefault="00000000">
      <w:pPr>
        <w:pStyle w:val="Heading1"/>
      </w:pPr>
      <w:bookmarkStart w:id="13" w:name="_td44s34x80yr" w:colFirst="0" w:colLast="0"/>
      <w:bookmarkStart w:id="14" w:name="_Toc109839878"/>
      <w:bookmarkEnd w:id="13"/>
      <w:r w:rsidRPr="00DC7DD6">
        <w:t>6. Conclusion</w:t>
      </w:r>
      <w:bookmarkEnd w:id="14"/>
      <w:r w:rsidRPr="00DC7DD6">
        <w:t xml:space="preserve"> </w:t>
      </w:r>
    </w:p>
    <w:p w14:paraId="26A580C4" w14:textId="77777777" w:rsidR="00DC7DD6" w:rsidRDefault="00000000">
      <w:r w:rsidRPr="00DC7DD6">
        <w:t>The competition level is increasing on a daily basis and it is essential for individuals to develop their personal and professional skills in order to stand out among the crowd effectively. The training process is essential for every employee as it can keep up the capabilities of the employees and help them to facilitate their capabilities within the organisational world. The researcher through this report reflected on his/her career planning and development. The report portrayed my personal experience as a sales manager within the company distinctively.</w:t>
      </w:r>
    </w:p>
    <w:p w14:paraId="2D1847C7" w14:textId="57E5D191" w:rsidR="00A276EA" w:rsidRDefault="00000000">
      <w:r w:rsidRPr="00DC7DD6">
        <w:br/>
      </w:r>
      <w:r>
        <w:br w:type="page"/>
      </w:r>
    </w:p>
    <w:p w14:paraId="1786690C" w14:textId="77777777" w:rsidR="00A276EA" w:rsidRDefault="00000000">
      <w:pPr>
        <w:pStyle w:val="Heading1"/>
      </w:pPr>
      <w:bookmarkStart w:id="15" w:name="_u5h6ybk6lj31" w:colFirst="0" w:colLast="0"/>
      <w:bookmarkStart w:id="16" w:name="_Toc109839879"/>
      <w:bookmarkEnd w:id="15"/>
      <w:r>
        <w:t>References</w:t>
      </w:r>
      <w:bookmarkEnd w:id="16"/>
      <w:r>
        <w:t xml:space="preserve"> </w:t>
      </w:r>
    </w:p>
    <w:p w14:paraId="1A78BD57" w14:textId="77777777" w:rsidR="00A276EA" w:rsidRDefault="00000000">
      <w:pPr>
        <w:pStyle w:val="Heading2"/>
      </w:pPr>
      <w:bookmarkStart w:id="17" w:name="_5ws109o091do" w:colFirst="0" w:colLast="0"/>
      <w:bookmarkStart w:id="18" w:name="_Toc109839880"/>
      <w:bookmarkEnd w:id="17"/>
      <w:r>
        <w:t>Books and journals</w:t>
      </w:r>
      <w:bookmarkEnd w:id="18"/>
    </w:p>
    <w:p w14:paraId="27E1A7FC" w14:textId="77777777" w:rsidR="00955F68" w:rsidRDefault="00955F68">
      <w:pPr>
        <w:rPr>
          <w:color w:val="222222"/>
          <w:highlight w:val="white"/>
        </w:rPr>
      </w:pPr>
      <w:proofErr w:type="spellStart"/>
      <w:r>
        <w:rPr>
          <w:color w:val="222222"/>
          <w:highlight w:val="white"/>
        </w:rPr>
        <w:t>Adeani</w:t>
      </w:r>
      <w:proofErr w:type="spellEnd"/>
      <w:r>
        <w:rPr>
          <w:color w:val="222222"/>
          <w:highlight w:val="white"/>
        </w:rPr>
        <w:t xml:space="preserve">, I.S., </w:t>
      </w:r>
      <w:proofErr w:type="spellStart"/>
      <w:r>
        <w:rPr>
          <w:color w:val="222222"/>
          <w:highlight w:val="white"/>
        </w:rPr>
        <w:t>Febriani</w:t>
      </w:r>
      <w:proofErr w:type="spellEnd"/>
      <w:r>
        <w:rPr>
          <w:color w:val="222222"/>
          <w:highlight w:val="white"/>
        </w:rPr>
        <w:t xml:space="preserve">, R.B. and </w:t>
      </w:r>
      <w:proofErr w:type="spellStart"/>
      <w:r>
        <w:rPr>
          <w:color w:val="222222"/>
          <w:highlight w:val="white"/>
        </w:rPr>
        <w:t>Syafryadin</w:t>
      </w:r>
      <w:proofErr w:type="spellEnd"/>
      <w:r>
        <w:rPr>
          <w:color w:val="222222"/>
          <w:highlight w:val="white"/>
        </w:rPr>
        <w:t xml:space="preserve">,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16F62E9D" w14:textId="77777777" w:rsidR="00955F68" w:rsidRDefault="00955F68">
      <w:pPr>
        <w:rPr>
          <w:color w:val="222222"/>
          <w:highlight w:val="white"/>
        </w:rPr>
      </w:pPr>
      <w:r>
        <w:rPr>
          <w:color w:val="222222"/>
          <w:highlight w:val="white"/>
        </w:rPr>
        <w:t xml:space="preserve">Ahmed, A., (2018). Afterword: A Reflection on the Crucial Importance of Interfaith Dialogue. </w:t>
      </w:r>
      <w:r>
        <w:rPr>
          <w:i/>
          <w:color w:val="222222"/>
          <w:highlight w:val="white"/>
        </w:rPr>
        <w:t>The Review of Faith &amp; International Affairs</w:t>
      </w:r>
      <w:r>
        <w:rPr>
          <w:color w:val="222222"/>
          <w:highlight w:val="white"/>
        </w:rPr>
        <w:t xml:space="preserve">, </w:t>
      </w:r>
      <w:r>
        <w:rPr>
          <w:i/>
          <w:color w:val="222222"/>
          <w:highlight w:val="white"/>
        </w:rPr>
        <w:t>16</w:t>
      </w:r>
      <w:r>
        <w:rPr>
          <w:color w:val="222222"/>
          <w:highlight w:val="white"/>
        </w:rPr>
        <w:t>(3), pp.114-118.</w:t>
      </w:r>
    </w:p>
    <w:p w14:paraId="7D66FC1F" w14:textId="77777777" w:rsidR="00955F68" w:rsidRDefault="00955F68">
      <w:pPr>
        <w:rPr>
          <w:color w:val="222222"/>
          <w:highlight w:val="white"/>
        </w:rPr>
      </w:pPr>
      <w:r>
        <w:rPr>
          <w:color w:val="222222"/>
          <w:highlight w:val="white"/>
        </w:rPr>
        <w:t xml:space="preserve">Green, R.E., Taggart, M.A., Pain, D.J., Clark, N.A., Clewley, L., Cromie, R., Dodd, S.G., Elliot, B., Green, R.M., Huntley, B. and Huntley, J., (2022). Effectiveness of actions intended to achieve a voluntary transition from the use of lead to non-lead shotgun ammunition for hunting in Britain. </w:t>
      </w:r>
      <w:r>
        <w:rPr>
          <w:i/>
          <w:color w:val="222222"/>
          <w:highlight w:val="white"/>
        </w:rPr>
        <w:t>Conservation Evidence Journal</w:t>
      </w:r>
      <w:r>
        <w:rPr>
          <w:color w:val="222222"/>
          <w:highlight w:val="white"/>
        </w:rPr>
        <w:t xml:space="preserve">, </w:t>
      </w:r>
      <w:r>
        <w:rPr>
          <w:i/>
          <w:color w:val="222222"/>
          <w:highlight w:val="white"/>
        </w:rPr>
        <w:t>19</w:t>
      </w:r>
      <w:r>
        <w:rPr>
          <w:color w:val="222222"/>
          <w:highlight w:val="white"/>
        </w:rPr>
        <w:t>, pp.8-14.</w:t>
      </w:r>
    </w:p>
    <w:p w14:paraId="72E32F37" w14:textId="77777777" w:rsidR="00955F68" w:rsidRDefault="00955F68">
      <w:pPr>
        <w:rPr>
          <w:color w:val="222222"/>
          <w:highlight w:val="white"/>
        </w:rPr>
      </w:pPr>
      <w:r>
        <w:rPr>
          <w:color w:val="222222"/>
          <w:highlight w:val="white"/>
        </w:rPr>
        <w:t xml:space="preserve">Herlache, D., Renkema, S., Cummins, S. and </w:t>
      </w:r>
      <w:proofErr w:type="spellStart"/>
      <w:r>
        <w:rPr>
          <w:color w:val="222222"/>
          <w:highlight w:val="white"/>
        </w:rPr>
        <w:t>Scovotti</w:t>
      </w:r>
      <w:proofErr w:type="spellEnd"/>
      <w:r>
        <w:rPr>
          <w:color w:val="222222"/>
          <w:highlight w:val="white"/>
        </w:rPr>
        <w:t xml:space="preserve">, C., (2018). A cross-cultural negotiation role-play for sales classes. </w:t>
      </w:r>
      <w:r>
        <w:rPr>
          <w:i/>
          <w:color w:val="222222"/>
          <w:highlight w:val="white"/>
        </w:rPr>
        <w:t>Journal for Advancement of Marketing Education</w:t>
      </w:r>
      <w:r>
        <w:rPr>
          <w:color w:val="222222"/>
          <w:highlight w:val="white"/>
        </w:rPr>
        <w:t xml:space="preserve">, </w:t>
      </w:r>
      <w:r>
        <w:rPr>
          <w:i/>
          <w:color w:val="222222"/>
          <w:highlight w:val="white"/>
        </w:rPr>
        <w:t>26</w:t>
      </w:r>
      <w:r>
        <w:rPr>
          <w:color w:val="222222"/>
          <w:highlight w:val="white"/>
        </w:rPr>
        <w:t xml:space="preserve">(Special Issue on Teaching Innovations in Sales Education), p.3. </w:t>
      </w:r>
    </w:p>
    <w:p w14:paraId="109737DC" w14:textId="77777777" w:rsidR="00955F68" w:rsidRDefault="00955F68">
      <w:pPr>
        <w:rPr>
          <w:color w:val="222222"/>
          <w:highlight w:val="white"/>
        </w:rPr>
      </w:pPr>
      <w:proofErr w:type="spellStart"/>
      <w:r>
        <w:rPr>
          <w:color w:val="222222"/>
          <w:highlight w:val="white"/>
        </w:rPr>
        <w:t>Hmoud</w:t>
      </w:r>
      <w:proofErr w:type="spellEnd"/>
      <w:r>
        <w:rPr>
          <w:color w:val="222222"/>
          <w:highlight w:val="white"/>
        </w:rPr>
        <w:t xml:space="preserve">, B. and Laszlo, V., (2019). Will artificial intelligence take over human resources recruitment and selection. </w:t>
      </w:r>
      <w:r>
        <w:rPr>
          <w:i/>
          <w:color w:val="222222"/>
          <w:highlight w:val="white"/>
        </w:rPr>
        <w:t>Network Intelligence Studies</w:t>
      </w:r>
      <w:r>
        <w:rPr>
          <w:color w:val="222222"/>
          <w:highlight w:val="white"/>
        </w:rPr>
        <w:t xml:space="preserve">, </w:t>
      </w:r>
      <w:r>
        <w:rPr>
          <w:i/>
          <w:color w:val="222222"/>
          <w:highlight w:val="white"/>
        </w:rPr>
        <w:t>7</w:t>
      </w:r>
      <w:r>
        <w:rPr>
          <w:color w:val="222222"/>
          <w:highlight w:val="white"/>
        </w:rPr>
        <w:t>(13), pp.21-30.</w:t>
      </w:r>
    </w:p>
    <w:p w14:paraId="1446B589" w14:textId="77777777" w:rsidR="00955F68" w:rsidRDefault="00955F68">
      <w:pPr>
        <w:rPr>
          <w:color w:val="222222"/>
          <w:highlight w:val="white"/>
        </w:rPr>
      </w:pPr>
      <w:r>
        <w:rPr>
          <w:color w:val="222222"/>
          <w:highlight w:val="white"/>
        </w:rPr>
        <w:t xml:space="preserve">Ingram, T.N., LaForge, R.W., Avila, R.A., </w:t>
      </w:r>
      <w:proofErr w:type="spellStart"/>
      <w:r>
        <w:rPr>
          <w:color w:val="222222"/>
          <w:highlight w:val="white"/>
        </w:rPr>
        <w:t>Schwepker</w:t>
      </w:r>
      <w:proofErr w:type="spellEnd"/>
      <w:r>
        <w:rPr>
          <w:color w:val="222222"/>
          <w:highlight w:val="white"/>
        </w:rPr>
        <w:t xml:space="preserve">, C.H. and Williams, M.R., (2019). </w:t>
      </w:r>
      <w:r>
        <w:rPr>
          <w:i/>
          <w:color w:val="222222"/>
          <w:highlight w:val="white"/>
        </w:rPr>
        <w:t>Sales management: Analysis and decision making</w:t>
      </w:r>
      <w:r>
        <w:rPr>
          <w:color w:val="222222"/>
          <w:highlight w:val="white"/>
        </w:rPr>
        <w:t xml:space="preserve">. Routledge. </w:t>
      </w:r>
    </w:p>
    <w:p w14:paraId="77AF0E9A" w14:textId="77777777" w:rsidR="00955F68" w:rsidRDefault="00955F68">
      <w:pPr>
        <w:rPr>
          <w:color w:val="222222"/>
          <w:highlight w:val="white"/>
        </w:rPr>
      </w:pPr>
      <w:r>
        <w:rPr>
          <w:color w:val="222222"/>
          <w:highlight w:val="white"/>
        </w:rPr>
        <w:t xml:space="preserve">Jashari, A. and </w:t>
      </w:r>
      <w:proofErr w:type="spellStart"/>
      <w:r>
        <w:rPr>
          <w:color w:val="222222"/>
          <w:highlight w:val="white"/>
        </w:rPr>
        <w:t>Kutllovci</w:t>
      </w:r>
      <w:proofErr w:type="spellEnd"/>
      <w:r>
        <w:rPr>
          <w:color w:val="222222"/>
          <w:highlight w:val="white"/>
        </w:rPr>
        <w:t>, E., (2020). The impact of human resource management practices on organizational performance case study: manufacturing enterprises in Kosovo. Business: Theory and Practice, 21(1), pp.222-229.</w:t>
      </w:r>
    </w:p>
    <w:p w14:paraId="11D00EE0" w14:textId="77777777" w:rsidR="00955F68" w:rsidRDefault="00955F68">
      <w:pPr>
        <w:rPr>
          <w:color w:val="222222"/>
          <w:highlight w:val="white"/>
        </w:rPr>
      </w:pPr>
      <w:r>
        <w:rPr>
          <w:color w:val="222222"/>
          <w:highlight w:val="white"/>
        </w:rPr>
        <w:t>Jobber, D., Lancaster, G. and Le Meunier-</w:t>
      </w:r>
      <w:proofErr w:type="spellStart"/>
      <w:r>
        <w:rPr>
          <w:color w:val="222222"/>
          <w:highlight w:val="white"/>
        </w:rPr>
        <w:t>FitzHugh</w:t>
      </w:r>
      <w:proofErr w:type="spellEnd"/>
      <w:r>
        <w:rPr>
          <w:color w:val="222222"/>
          <w:highlight w:val="white"/>
        </w:rPr>
        <w:t xml:space="preserve">, K., (2019). </w:t>
      </w:r>
      <w:r>
        <w:rPr>
          <w:i/>
          <w:color w:val="222222"/>
          <w:highlight w:val="white"/>
        </w:rPr>
        <w:t>Selling and sales management</w:t>
      </w:r>
      <w:r>
        <w:rPr>
          <w:color w:val="222222"/>
          <w:highlight w:val="white"/>
        </w:rPr>
        <w:t xml:space="preserve">. Pearson UK. </w:t>
      </w:r>
    </w:p>
    <w:p w14:paraId="75D774A0" w14:textId="77777777" w:rsidR="00955F68" w:rsidRDefault="00955F68">
      <w:pPr>
        <w:rPr>
          <w:color w:val="222222"/>
          <w:highlight w:val="white"/>
        </w:rPr>
      </w:pPr>
      <w:r>
        <w:rPr>
          <w:color w:val="222222"/>
          <w:highlight w:val="white"/>
        </w:rPr>
        <w:t xml:space="preserve">Rapp, A.A., Petersen, J.A., Hughes, D.E. and Ogilvie, J.L., (2020). When time is sales: the impact of sales manager time allocation decisions on sales team performance. </w:t>
      </w:r>
      <w:r>
        <w:rPr>
          <w:i/>
          <w:color w:val="222222"/>
          <w:highlight w:val="white"/>
        </w:rPr>
        <w:t>Journal of Personal Selling &amp; Sales Management</w:t>
      </w:r>
      <w:r>
        <w:rPr>
          <w:color w:val="222222"/>
          <w:highlight w:val="white"/>
        </w:rPr>
        <w:t xml:space="preserve">, </w:t>
      </w:r>
      <w:r>
        <w:rPr>
          <w:i/>
          <w:color w:val="222222"/>
          <w:highlight w:val="white"/>
        </w:rPr>
        <w:t>40</w:t>
      </w:r>
      <w:r>
        <w:rPr>
          <w:color w:val="222222"/>
          <w:highlight w:val="white"/>
        </w:rPr>
        <w:t>(2), pp.132-148.</w:t>
      </w:r>
    </w:p>
    <w:p w14:paraId="65A20261" w14:textId="77777777" w:rsidR="00955F68" w:rsidRDefault="00955F68">
      <w:pPr>
        <w:rPr>
          <w:color w:val="222222"/>
          <w:highlight w:val="white"/>
        </w:rPr>
      </w:pPr>
      <w:r>
        <w:rPr>
          <w:color w:val="222222"/>
          <w:highlight w:val="white"/>
        </w:rPr>
        <w:t xml:space="preserve">Rauk, L., (2021). Getting to the heart of it: A Reflection on the Importance of Community Psychologists Developing an Anti-racist Practice. </w:t>
      </w:r>
      <w:r>
        <w:rPr>
          <w:i/>
          <w:color w:val="222222"/>
          <w:highlight w:val="white"/>
        </w:rPr>
        <w:t>Global Journal of Community Psychology Practice</w:t>
      </w:r>
      <w:r>
        <w:rPr>
          <w:color w:val="222222"/>
          <w:highlight w:val="white"/>
        </w:rPr>
        <w:t xml:space="preserve">, </w:t>
      </w:r>
      <w:r>
        <w:rPr>
          <w:i/>
          <w:color w:val="222222"/>
          <w:highlight w:val="white"/>
        </w:rPr>
        <w:t>12</w:t>
      </w:r>
      <w:r>
        <w:rPr>
          <w:color w:val="222222"/>
          <w:highlight w:val="white"/>
        </w:rPr>
        <w:t>(3).</w:t>
      </w:r>
    </w:p>
    <w:p w14:paraId="3CA9C707" w14:textId="77777777" w:rsidR="00A276EA" w:rsidRDefault="00000000">
      <w:pPr>
        <w:pStyle w:val="Heading2"/>
      </w:pPr>
      <w:bookmarkStart w:id="19" w:name="_mnlu0szhnjt" w:colFirst="0" w:colLast="0"/>
      <w:bookmarkStart w:id="20" w:name="_Toc109839881"/>
      <w:bookmarkEnd w:id="19"/>
      <w:r>
        <w:t>Websites</w:t>
      </w:r>
      <w:bookmarkEnd w:id="20"/>
      <w:r>
        <w:t xml:space="preserve"> </w:t>
      </w:r>
    </w:p>
    <w:p w14:paraId="65D471CE" w14:textId="77777777" w:rsidR="00955F68" w:rsidRDefault="00955F68">
      <w:pPr>
        <w:spacing w:after="240"/>
      </w:pPr>
      <w:r>
        <w:t xml:space="preserve">Mindtools, (2017). </w:t>
      </w:r>
      <w:r>
        <w:rPr>
          <w:i/>
        </w:rPr>
        <w:t xml:space="preserve">Gibbs’ Reflective Cycle: Helping People Learn </w:t>
      </w:r>
      <w:proofErr w:type="gramStart"/>
      <w:r>
        <w:rPr>
          <w:i/>
        </w:rPr>
        <w:t>From</w:t>
      </w:r>
      <w:proofErr w:type="gramEnd"/>
      <w:r>
        <w:rPr>
          <w:i/>
        </w:rPr>
        <w:t xml:space="preserve"> Experience</w:t>
      </w:r>
      <w:r>
        <w:t xml:space="preserve">. Available at: </w:t>
      </w:r>
      <w:hyperlink r:id="rId10">
        <w:r>
          <w:rPr>
            <w:color w:val="1155CC"/>
            <w:u w:val="single"/>
          </w:rPr>
          <w:t>https://www.mindtools.com/pages/article/reflective-cycle.htm</w:t>
        </w:r>
      </w:hyperlink>
      <w:r>
        <w:t xml:space="preserve"> [Accessed 27 July. 2022]</w:t>
      </w:r>
    </w:p>
    <w:p w14:paraId="221EDCE8" w14:textId="77777777" w:rsidR="00955F68" w:rsidRDefault="00955F68" w:rsidP="00EA0AD4">
      <w:pPr>
        <w:spacing w:before="240" w:after="240"/>
      </w:pPr>
      <w:r>
        <w:t xml:space="preserve">‌MMU, (2018). </w:t>
      </w:r>
      <w:r>
        <w:rPr>
          <w:i/>
        </w:rPr>
        <w:t>Applying the Gibbs’ Reflective Model</w:t>
      </w:r>
      <w:r>
        <w:t xml:space="preserve">. [online] Available at: </w:t>
      </w:r>
      <w:hyperlink r:id="rId11">
        <w:r>
          <w:rPr>
            <w:color w:val="1155CC"/>
            <w:u w:val="single"/>
          </w:rPr>
          <w:t>https://www.mmu.ac.uk/media/mmuacuk/content/documents/careers/Applying-the-Gibbs-Model-2018.pdf</w:t>
        </w:r>
      </w:hyperlink>
      <w:r>
        <w:t>. [Accessed 27 July. 2022]</w:t>
      </w:r>
    </w:p>
    <w:p w14:paraId="150D676E" w14:textId="77777777" w:rsidR="00955F68" w:rsidRDefault="00955F68">
      <w:pPr>
        <w:spacing w:after="240"/>
      </w:pPr>
      <w:r>
        <w:t xml:space="preserve">Swain. R, (2022). </w:t>
      </w:r>
      <w:r>
        <w:rPr>
          <w:i/>
        </w:rPr>
        <w:t xml:space="preserve">Top 5 skills for a career in sales. </w:t>
      </w:r>
      <w:r>
        <w:t xml:space="preserve">Available at: </w:t>
      </w:r>
      <w:hyperlink r:id="rId12">
        <w:r>
          <w:rPr>
            <w:color w:val="1155CC"/>
            <w:u w:val="single"/>
          </w:rPr>
          <w:t>https://www.prospects.ac.uk/jobs-and-work-experience/job-sectors/sales/top-5-skills-for-a-career-in-sales</w:t>
        </w:r>
      </w:hyperlink>
      <w:r>
        <w:t xml:space="preserve"> [Accessed 27 July 2022]</w:t>
      </w:r>
    </w:p>
    <w:p w14:paraId="3E45B4D0" w14:textId="77777777" w:rsidR="00955F68" w:rsidRDefault="00955F68">
      <w:pPr>
        <w:spacing w:after="240"/>
      </w:pPr>
      <w:r>
        <w:t xml:space="preserve">The University of Edinburgh, (2020). </w:t>
      </w:r>
      <w:r>
        <w:rPr>
          <w:i/>
        </w:rPr>
        <w:t>Gibbs’ Reflective Cycle</w:t>
      </w:r>
      <w:r>
        <w:t xml:space="preserve">. Available at: </w:t>
      </w:r>
      <w:hyperlink r:id="rId13">
        <w:r>
          <w:rPr>
            <w:color w:val="1155CC"/>
            <w:u w:val="single"/>
          </w:rPr>
          <w:t>https://www.ed.ac.uk/reflection/reflectors-toolkit/reflecting-on-experience/gibbs-reflective-cycle</w:t>
        </w:r>
      </w:hyperlink>
      <w:r>
        <w:t xml:space="preserve"> [Accessed 27 July. 2022]</w:t>
      </w:r>
    </w:p>
    <w:p w14:paraId="7E2C4997" w14:textId="1BAFF54C" w:rsidR="00EA0AD4" w:rsidRPr="00EA0AD4" w:rsidRDefault="00955F68" w:rsidP="00CE382F">
      <w:pPr>
        <w:spacing w:after="240"/>
      </w:pPr>
      <w:r>
        <w:t xml:space="preserve">Vargo, L. (2020). Three Key Skills of </w:t>
      </w:r>
      <w:proofErr w:type="gramStart"/>
      <w:r>
        <w:t>A</w:t>
      </w:r>
      <w:proofErr w:type="gramEnd"/>
      <w:r>
        <w:t xml:space="preserve"> Successful Salesperson. </w:t>
      </w:r>
      <w:r>
        <w:rPr>
          <w:i/>
        </w:rPr>
        <w:t>Forbes</w:t>
      </w:r>
      <w:r>
        <w:t xml:space="preserve">. Available at: </w:t>
      </w:r>
      <w:hyperlink r:id="rId14">
        <w:r>
          <w:rPr>
            <w:color w:val="1155CC"/>
            <w:u w:val="single"/>
          </w:rPr>
          <w:t>https://www.forbes.com/sites/forbesbusinessdevelopmentcouncil/2020/10/26/three-key-skills-of-a-successful-salesperson/?sh=2a4dcfed5104</w:t>
        </w:r>
      </w:hyperlink>
      <w:r>
        <w:t xml:space="preserve"> [Accessed 27 July 2022]</w:t>
      </w:r>
    </w:p>
    <w:sectPr w:rsidR="00EA0AD4" w:rsidRPr="00EA0AD4" w:rsidSect="00D3280C">
      <w:headerReference w:type="default" r:id="rId15"/>
      <w:footerReference w:type="defaul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916D4" w14:textId="77777777" w:rsidR="00345273" w:rsidRDefault="00345273" w:rsidP="00D3280C">
      <w:pPr>
        <w:spacing w:line="240" w:lineRule="auto"/>
      </w:pPr>
      <w:r>
        <w:separator/>
      </w:r>
    </w:p>
  </w:endnote>
  <w:endnote w:type="continuationSeparator" w:id="0">
    <w:p w14:paraId="13E1D5F5" w14:textId="77777777" w:rsidR="00345273" w:rsidRDefault="00345273" w:rsidP="00D328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830299"/>
      <w:docPartObj>
        <w:docPartGallery w:val="Page Numbers (Bottom of Page)"/>
        <w:docPartUnique/>
      </w:docPartObj>
    </w:sdtPr>
    <w:sdtContent>
      <w:sdt>
        <w:sdtPr>
          <w:id w:val="-1769616900"/>
          <w:docPartObj>
            <w:docPartGallery w:val="Page Numbers (Top of Page)"/>
            <w:docPartUnique/>
          </w:docPartObj>
        </w:sdtPr>
        <w:sdtContent>
          <w:p w14:paraId="439187B6" w14:textId="5937CF71" w:rsidR="00D3280C" w:rsidRDefault="00D3280C" w:rsidP="00D3280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F8E72" w14:textId="77777777" w:rsidR="00345273" w:rsidRDefault="00345273" w:rsidP="00D3280C">
      <w:pPr>
        <w:spacing w:line="240" w:lineRule="auto"/>
      </w:pPr>
      <w:r>
        <w:separator/>
      </w:r>
    </w:p>
  </w:footnote>
  <w:footnote w:type="continuationSeparator" w:id="0">
    <w:p w14:paraId="41180EE6" w14:textId="77777777" w:rsidR="00345273" w:rsidRDefault="00345273" w:rsidP="00D328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E331C" w14:textId="60FF734A" w:rsidR="00D3280C" w:rsidRDefault="00D3280C" w:rsidP="00D3280C">
    <w:pPr>
      <w:pStyle w:val="Header"/>
      <w:jc w:val="right"/>
    </w:pPr>
    <w:r w:rsidRPr="00D3280C">
      <w:t>BMSW4005: 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D0B86"/>
    <w:multiLevelType w:val="multilevel"/>
    <w:tmpl w:val="AA368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55150B"/>
    <w:multiLevelType w:val="multilevel"/>
    <w:tmpl w:val="1A326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107D9B"/>
    <w:multiLevelType w:val="multilevel"/>
    <w:tmpl w:val="CA64D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5647810">
    <w:abstractNumId w:val="2"/>
  </w:num>
  <w:num w:numId="2" w16cid:durableId="830371164">
    <w:abstractNumId w:val="0"/>
  </w:num>
  <w:num w:numId="3" w16cid:durableId="2456524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6EA"/>
    <w:rsid w:val="001256F0"/>
    <w:rsid w:val="00345273"/>
    <w:rsid w:val="003C6370"/>
    <w:rsid w:val="007A3A55"/>
    <w:rsid w:val="007B6A7D"/>
    <w:rsid w:val="00955F68"/>
    <w:rsid w:val="00A276EA"/>
    <w:rsid w:val="00CE382F"/>
    <w:rsid w:val="00CF502F"/>
    <w:rsid w:val="00D3280C"/>
    <w:rsid w:val="00D624BC"/>
    <w:rsid w:val="00DC7DD6"/>
    <w:rsid w:val="00EA0AD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C752"/>
  <w15:docId w15:val="{A87E80D1-F366-4831-9A19-53569EFEB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3280C"/>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3280C"/>
    <w:rPr>
      <w:szCs w:val="30"/>
    </w:rPr>
  </w:style>
  <w:style w:type="paragraph" w:styleId="Footer">
    <w:name w:val="footer"/>
    <w:basedOn w:val="Normal"/>
    <w:link w:val="FooterChar"/>
    <w:uiPriority w:val="99"/>
    <w:unhideWhenUsed/>
    <w:rsid w:val="00D3280C"/>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3280C"/>
    <w:rPr>
      <w:szCs w:val="30"/>
    </w:rPr>
  </w:style>
  <w:style w:type="paragraph" w:styleId="TOCHeading">
    <w:name w:val="TOC Heading"/>
    <w:basedOn w:val="Heading1"/>
    <w:next w:val="Normal"/>
    <w:uiPriority w:val="39"/>
    <w:unhideWhenUsed/>
    <w:qFormat/>
    <w:rsid w:val="00D624B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624BC"/>
    <w:pPr>
      <w:spacing w:after="100"/>
    </w:pPr>
    <w:rPr>
      <w:szCs w:val="30"/>
    </w:rPr>
  </w:style>
  <w:style w:type="paragraph" w:styleId="TOC2">
    <w:name w:val="toc 2"/>
    <w:basedOn w:val="Normal"/>
    <w:next w:val="Normal"/>
    <w:autoRedefine/>
    <w:uiPriority w:val="39"/>
    <w:unhideWhenUsed/>
    <w:rsid w:val="00D624BC"/>
    <w:pPr>
      <w:spacing w:after="100"/>
      <w:ind w:left="240"/>
    </w:pPr>
    <w:rPr>
      <w:szCs w:val="30"/>
    </w:rPr>
  </w:style>
  <w:style w:type="character" w:styleId="Hyperlink">
    <w:name w:val="Hyperlink"/>
    <w:basedOn w:val="DefaultParagraphFont"/>
    <w:uiPriority w:val="99"/>
    <w:unhideWhenUsed/>
    <w:rsid w:val="00D624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jobs-and-work-experience/job-sectors/sales/top-5-skills-for-a-career-in-sal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mu.ac.uk/media/mmuacuk/content/documents/careers/Applying-the-Gibbs-Model-2018.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forbesbusinessdevelopmentcouncil/2020/10/26/three-key-skills-of-a-successful-salesperson/?sh=2a4dcfed5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7C5336-476D-4A50-9DA1-E904CF153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2895</Words>
  <Characters>16508</Characters>
  <Application>Microsoft Office Word</Application>
  <DocSecurity>0</DocSecurity>
  <Lines>137</Lines>
  <Paragraphs>38</Paragraphs>
  <ScaleCrop>false</ScaleCrop>
  <Company/>
  <LinksUpToDate>false</LinksUpToDate>
  <CharactersWithSpaces>19365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Florenta-Alexandra Stan (1919632)</cp:lastModifiedBy>
  <cp:revision>2</cp:revision>
  <dcterms:created xsi:type="dcterms:W3CDTF">2022-07-27T13:14:00Z</dcterms:created>
  <dcterms:modified xsi:type="dcterms:W3CDTF">2022-09-02T11:34:00Z</dcterms:modified>
</cp:coreProperties>
</file>