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11F604" w14:textId="77777777" w:rsidR="00386CB9" w:rsidRPr="00E3205C" w:rsidRDefault="00386CB9" w:rsidP="00386CB9">
      <w:pPr>
        <w:pStyle w:val="Header"/>
        <w:rPr>
          <w:rFonts w:ascii="Times New Roman" w:hAnsi="Times New Roman" w:cs="Times New Roman"/>
        </w:rPr>
      </w:pPr>
      <w:r w:rsidRPr="00E3205C">
        <w:rPr>
          <w:rFonts w:ascii="Times New Roman" w:hAnsi="Times New Roman" w:cs="Times New Roman"/>
        </w:rPr>
        <w:t xml:space="preserve">SJSI4012 </w:t>
      </w:r>
      <w:r w:rsidRPr="00E3205C">
        <w:rPr>
          <w:rFonts w:ascii="Times New Roman" w:hAnsi="Times New Roman" w:cs="Times New Roman"/>
        </w:rPr>
        <w:ptab w:relativeTo="margin" w:alignment="center" w:leader="none"/>
      </w:r>
      <w:r w:rsidRPr="00E3205C">
        <w:rPr>
          <w:rFonts w:ascii="Times New Roman" w:hAnsi="Times New Roman" w:cs="Times New Roman"/>
        </w:rPr>
        <w:t>Student Number: 1804460</w:t>
      </w:r>
      <w:r w:rsidRPr="00E3205C">
        <w:rPr>
          <w:rFonts w:ascii="Times New Roman" w:hAnsi="Times New Roman" w:cs="Times New Roman"/>
        </w:rPr>
        <w:ptab w:relativeTo="margin" w:alignment="right" w:leader="none"/>
      </w:r>
      <w:r w:rsidRPr="00E3205C">
        <w:rPr>
          <w:rFonts w:ascii="Times New Roman" w:hAnsi="Times New Roman" w:cs="Times New Roman"/>
        </w:rPr>
        <w:t>Assessment No: 1</w:t>
      </w:r>
    </w:p>
    <w:p w14:paraId="4617DC02" w14:textId="77777777" w:rsidR="00386CB9" w:rsidRPr="00E3205C" w:rsidRDefault="00386CB9" w:rsidP="00386CB9">
      <w:pPr>
        <w:pStyle w:val="Header"/>
        <w:rPr>
          <w:rFonts w:ascii="Times New Roman" w:hAnsi="Times New Roman" w:cs="Times New Roman"/>
        </w:rPr>
      </w:pPr>
    </w:p>
    <w:p w14:paraId="1C60096D" w14:textId="77777777" w:rsidR="00386CB9" w:rsidRPr="00E3205C" w:rsidRDefault="00386CB9" w:rsidP="00386CB9">
      <w:pPr>
        <w:shd w:val="clear" w:color="auto" w:fill="FFFFFF"/>
        <w:tabs>
          <w:tab w:val="left" w:pos="720"/>
          <w:tab w:val="left" w:pos="1440"/>
          <w:tab w:val="left" w:pos="2160"/>
          <w:tab w:val="left" w:pos="2880"/>
        </w:tabs>
        <w:spacing w:after="0"/>
        <w:ind w:left="170" w:hanging="170"/>
        <w:jc w:val="center"/>
        <w:rPr>
          <w:rFonts w:ascii="Times New Roman" w:hAnsi="Times New Roman" w:cs="Times New Roman"/>
        </w:rPr>
      </w:pPr>
      <w:r w:rsidRPr="00E3205C">
        <w:rPr>
          <w:rFonts w:ascii="Times New Roman" w:hAnsi="Times New Roman" w:cs="Times New Roman"/>
          <w:b/>
        </w:rPr>
        <w:t>Assessment Title</w:t>
      </w:r>
      <w:r w:rsidRPr="00E3205C">
        <w:rPr>
          <w:rFonts w:ascii="Times New Roman" w:hAnsi="Times New Roman" w:cs="Times New Roman"/>
        </w:rPr>
        <w:t>: Describe the development of policy and legislation for ONE of the following groups since 1945:</w:t>
      </w:r>
    </w:p>
    <w:p w14:paraId="2B566621" w14:textId="77777777" w:rsidR="00386CB9" w:rsidRPr="00E3205C" w:rsidRDefault="00386CB9" w:rsidP="00386CB9">
      <w:pPr>
        <w:numPr>
          <w:ilvl w:val="0"/>
          <w:numId w:val="1"/>
        </w:numPr>
        <w:shd w:val="clear" w:color="auto" w:fill="FFFFFF"/>
        <w:tabs>
          <w:tab w:val="left" w:pos="720"/>
          <w:tab w:val="left" w:pos="1440"/>
          <w:tab w:val="left" w:pos="2160"/>
          <w:tab w:val="left" w:pos="2880"/>
        </w:tabs>
        <w:spacing w:after="0" w:line="240" w:lineRule="auto"/>
        <w:jc w:val="center"/>
        <w:rPr>
          <w:rFonts w:ascii="Times New Roman" w:hAnsi="Times New Roman" w:cs="Times New Roman"/>
        </w:rPr>
      </w:pPr>
      <w:r w:rsidRPr="00E3205C">
        <w:rPr>
          <w:rFonts w:ascii="Times New Roman" w:hAnsi="Times New Roman" w:cs="Times New Roman"/>
        </w:rPr>
        <w:t>age</w:t>
      </w:r>
    </w:p>
    <w:p w14:paraId="2C98B710" w14:textId="77777777" w:rsidR="00386CB9" w:rsidRPr="00E3205C" w:rsidRDefault="00386CB9" w:rsidP="00386CB9">
      <w:pPr>
        <w:numPr>
          <w:ilvl w:val="0"/>
          <w:numId w:val="1"/>
        </w:numPr>
        <w:shd w:val="clear" w:color="auto" w:fill="FFFFFF"/>
        <w:tabs>
          <w:tab w:val="left" w:pos="720"/>
          <w:tab w:val="left" w:pos="1440"/>
          <w:tab w:val="left" w:pos="2160"/>
          <w:tab w:val="left" w:pos="2880"/>
        </w:tabs>
        <w:spacing w:after="0" w:line="240" w:lineRule="auto"/>
        <w:jc w:val="center"/>
        <w:rPr>
          <w:rFonts w:ascii="Times New Roman" w:hAnsi="Times New Roman" w:cs="Times New Roman"/>
        </w:rPr>
      </w:pPr>
      <w:r w:rsidRPr="00E3205C">
        <w:rPr>
          <w:rFonts w:ascii="Times New Roman" w:hAnsi="Times New Roman" w:cs="Times New Roman"/>
        </w:rPr>
        <w:t>race</w:t>
      </w:r>
    </w:p>
    <w:p w14:paraId="79B3A7B1" w14:textId="77777777" w:rsidR="00386CB9" w:rsidRPr="00E3205C" w:rsidRDefault="00386CB9" w:rsidP="00386CB9">
      <w:pPr>
        <w:spacing w:after="0"/>
        <w:jc w:val="center"/>
        <w:rPr>
          <w:rFonts w:ascii="Times New Roman" w:hAnsi="Times New Roman" w:cs="Times New Roman"/>
        </w:rPr>
      </w:pPr>
      <w:r w:rsidRPr="00E3205C">
        <w:rPr>
          <w:rFonts w:ascii="Times New Roman" w:hAnsi="Times New Roman" w:cs="Times New Roman"/>
        </w:rPr>
        <w:t>religion or belief</w:t>
      </w:r>
    </w:p>
    <w:p w14:paraId="390CFB50" w14:textId="77777777" w:rsidR="00386CB9" w:rsidRPr="00E3205C" w:rsidRDefault="00386CB9" w:rsidP="008B2BB5">
      <w:pPr>
        <w:pStyle w:val="NoSpacing"/>
        <w:spacing w:before="240" w:after="240"/>
        <w:jc w:val="both"/>
        <w:rPr>
          <w:rFonts w:cs="Times New Roman"/>
          <w:lang w:val="en-US"/>
        </w:rPr>
      </w:pPr>
    </w:p>
    <w:p w14:paraId="7B61842C" w14:textId="537E8DA6" w:rsidR="007D03D9" w:rsidRPr="00E3205C" w:rsidRDefault="003954EA" w:rsidP="00E3205C">
      <w:pPr>
        <w:pStyle w:val="NoSpacing"/>
        <w:spacing w:before="240" w:after="240"/>
        <w:jc w:val="both"/>
        <w:rPr>
          <w:rFonts w:cs="Times New Roman"/>
          <w:lang w:val="en-US"/>
        </w:rPr>
      </w:pPr>
      <w:r w:rsidRPr="00E3205C">
        <w:rPr>
          <w:rFonts w:cs="Times New Roman"/>
          <w:lang w:val="en-US"/>
        </w:rPr>
        <w:t xml:space="preserve">Throughout this assignment the development of racial policy in the UK since 1945 will be discussed. With emphasis on </w:t>
      </w:r>
      <w:r w:rsidR="00AA4C2A" w:rsidRPr="00E3205C">
        <w:rPr>
          <w:rFonts w:cs="Times New Roman"/>
          <w:lang w:val="en-US"/>
        </w:rPr>
        <w:t>other major policies, and the effect they have had</w:t>
      </w:r>
      <w:r w:rsidRPr="00E3205C">
        <w:rPr>
          <w:rFonts w:cs="Times New Roman"/>
          <w:lang w:val="en-US"/>
        </w:rPr>
        <w:t xml:space="preserve"> in Wales, t</w:t>
      </w:r>
      <w:r w:rsidR="00274D01" w:rsidRPr="00E3205C">
        <w:rPr>
          <w:rFonts w:cs="Times New Roman"/>
          <w:lang w:val="en-US"/>
        </w:rPr>
        <w:t>h</w:t>
      </w:r>
      <w:r w:rsidRPr="00E3205C">
        <w:rPr>
          <w:rFonts w:cs="Times New Roman"/>
          <w:lang w:val="en-US"/>
        </w:rPr>
        <w:t>e UK and beyond. This assignment will also briefly outline the process and reasons in which social policy is created, and how racial policies currently in place can be</w:t>
      </w:r>
      <w:r w:rsidR="00274D01" w:rsidRPr="00E3205C">
        <w:rPr>
          <w:rFonts w:cs="Times New Roman"/>
          <w:lang w:val="en-US"/>
        </w:rPr>
        <w:t xml:space="preserve"> seen</w:t>
      </w:r>
      <w:r w:rsidRPr="00E3205C">
        <w:rPr>
          <w:rFonts w:cs="Times New Roman"/>
          <w:lang w:val="en-US"/>
        </w:rPr>
        <w:t xml:space="preserve"> to be working, or whether they can be improved in terms of </w:t>
      </w:r>
      <w:r w:rsidR="00AA4C2A" w:rsidRPr="00E3205C">
        <w:rPr>
          <w:rFonts w:cs="Times New Roman"/>
          <w:lang w:val="en-US"/>
        </w:rPr>
        <w:t>welfare</w:t>
      </w:r>
      <w:r w:rsidRPr="00E3205C">
        <w:rPr>
          <w:rFonts w:cs="Times New Roman"/>
          <w:lang w:val="en-US"/>
        </w:rPr>
        <w:t>.</w:t>
      </w:r>
    </w:p>
    <w:p w14:paraId="64C7B328" w14:textId="77777777" w:rsidR="000F3416" w:rsidRPr="00E3205C" w:rsidRDefault="000F3416" w:rsidP="00E3205C">
      <w:pPr>
        <w:spacing w:before="100" w:beforeAutospacing="1" w:after="100" w:afterAutospacing="1"/>
        <w:jc w:val="both"/>
        <w:rPr>
          <w:rFonts w:ascii="Times New Roman" w:eastAsia="Times New Roman" w:hAnsi="Times New Roman" w:cs="Times New Roman"/>
          <w:lang w:eastAsia="en-GB"/>
        </w:rPr>
      </w:pPr>
      <w:r w:rsidRPr="00E3205C">
        <w:rPr>
          <w:rFonts w:ascii="Times New Roman" w:eastAsia="Times New Roman" w:hAnsi="Times New Roman" w:cs="Times New Roman"/>
          <w:lang w:eastAsia="en-GB"/>
        </w:rPr>
        <w:t>Social Policy as defined by (Spicker 2018) is:</w:t>
      </w:r>
    </w:p>
    <w:p w14:paraId="143893A8" w14:textId="7B0663F2" w:rsidR="000F3416" w:rsidRPr="00E3205C" w:rsidRDefault="000F3416" w:rsidP="00E3205C">
      <w:pPr>
        <w:spacing w:before="100" w:beforeAutospacing="1" w:after="30"/>
        <w:ind w:left="720"/>
        <w:jc w:val="both"/>
        <w:rPr>
          <w:rFonts w:ascii="Times New Roman" w:eastAsia="Times New Roman" w:hAnsi="Times New Roman" w:cs="Times New Roman"/>
          <w:lang w:eastAsia="en-GB"/>
        </w:rPr>
      </w:pPr>
      <w:r w:rsidRPr="00E3205C">
        <w:rPr>
          <w:rFonts w:ascii="Times New Roman" w:eastAsia="Times New Roman" w:hAnsi="Times New Roman" w:cs="Times New Roman"/>
          <w:lang w:eastAsia="en-GB"/>
        </w:rPr>
        <w:t>The idea of social welfare, and its relationship to politics and society. More specifically, it also considers:</w:t>
      </w:r>
    </w:p>
    <w:p w14:paraId="2EC0467D" w14:textId="4DF13D02" w:rsidR="000F3416" w:rsidRPr="00E3205C" w:rsidRDefault="000F3416" w:rsidP="00E3205C">
      <w:pPr>
        <w:spacing w:before="100" w:beforeAutospacing="1" w:after="30"/>
        <w:ind w:left="720"/>
        <w:jc w:val="both"/>
        <w:rPr>
          <w:rFonts w:ascii="Times New Roman" w:eastAsia="Times New Roman" w:hAnsi="Times New Roman" w:cs="Times New Roman"/>
          <w:lang w:eastAsia="en-GB"/>
        </w:rPr>
      </w:pPr>
      <w:r w:rsidRPr="00E3205C">
        <w:rPr>
          <w:rFonts w:ascii="Times New Roman" w:eastAsia="Times New Roman" w:hAnsi="Times New Roman" w:cs="Times New Roman"/>
          <w:lang w:eastAsia="en-GB"/>
        </w:rPr>
        <w:t>policy and administration of social services, including policies for health, housing, income maintenance, education and social work;</w:t>
      </w:r>
    </w:p>
    <w:p w14:paraId="6CC26B70" w14:textId="10B9F91B" w:rsidR="003954EA" w:rsidRPr="00E3205C" w:rsidRDefault="000F3416" w:rsidP="00E3205C">
      <w:pPr>
        <w:spacing w:before="100" w:beforeAutospacing="1" w:after="30"/>
        <w:ind w:left="720"/>
        <w:jc w:val="both"/>
        <w:rPr>
          <w:rFonts w:ascii="Times New Roman" w:eastAsia="Times New Roman" w:hAnsi="Times New Roman" w:cs="Times New Roman"/>
          <w:lang w:eastAsia="en-GB"/>
        </w:rPr>
      </w:pPr>
      <w:r w:rsidRPr="00E3205C">
        <w:rPr>
          <w:rFonts w:ascii="Times New Roman" w:eastAsia="Times New Roman" w:hAnsi="Times New Roman" w:cs="Times New Roman"/>
          <w:lang w:eastAsia="en-GB"/>
        </w:rPr>
        <w:t>needs and issues affecting the users of services, including poverty, old age, health, disability, and family policy; and</w:t>
      </w:r>
      <w:r w:rsidR="00677F3E" w:rsidRPr="00E3205C">
        <w:rPr>
          <w:rFonts w:ascii="Times New Roman" w:eastAsia="Times New Roman" w:hAnsi="Times New Roman" w:cs="Times New Roman"/>
          <w:lang w:eastAsia="en-GB"/>
        </w:rPr>
        <w:t xml:space="preserve"> </w:t>
      </w:r>
      <w:r w:rsidRPr="00E3205C">
        <w:rPr>
          <w:rFonts w:ascii="Times New Roman" w:eastAsia="Times New Roman" w:hAnsi="Times New Roman" w:cs="Times New Roman"/>
          <w:lang w:eastAsia="en-GB"/>
        </w:rPr>
        <w:t>the delivery of welfare</w:t>
      </w:r>
    </w:p>
    <w:p w14:paraId="2A776C60" w14:textId="15DB57BF" w:rsidR="00780EBA" w:rsidRPr="00E3205C" w:rsidRDefault="00780EBA" w:rsidP="00E3205C">
      <w:pPr>
        <w:pStyle w:val="NoSpacing"/>
        <w:spacing w:before="240" w:after="240"/>
        <w:jc w:val="both"/>
        <w:rPr>
          <w:rFonts w:cs="Times New Roman"/>
          <w:lang w:val="en-US"/>
        </w:rPr>
      </w:pPr>
      <w:r w:rsidRPr="00E3205C">
        <w:rPr>
          <w:rFonts w:cs="Times New Roman"/>
          <w:lang w:val="en-US"/>
        </w:rPr>
        <w:t xml:space="preserve">(Beveridge 1942) claimed that society had five “social evils” </w:t>
      </w:r>
      <w:r w:rsidR="00274D01" w:rsidRPr="00E3205C">
        <w:rPr>
          <w:rFonts w:cs="Times New Roman"/>
          <w:lang w:val="en-US"/>
        </w:rPr>
        <w:t>his report set the foundation for the welfare state as we now know it. Beveridge believed that the</w:t>
      </w:r>
      <w:r w:rsidR="00677F3E" w:rsidRPr="00E3205C">
        <w:rPr>
          <w:rFonts w:cs="Times New Roman"/>
          <w:lang w:val="en-US"/>
        </w:rPr>
        <w:t xml:space="preserve"> </w:t>
      </w:r>
      <w:r w:rsidR="00274D01" w:rsidRPr="00E3205C">
        <w:rPr>
          <w:rFonts w:cs="Times New Roman"/>
          <w:lang w:val="en-US"/>
        </w:rPr>
        <w:t xml:space="preserve">5 social </w:t>
      </w:r>
      <w:r w:rsidR="00DE159B" w:rsidRPr="00E3205C">
        <w:rPr>
          <w:rFonts w:cs="Times New Roman"/>
          <w:lang w:val="en-US"/>
        </w:rPr>
        <w:t>evils</w:t>
      </w:r>
      <w:r w:rsidR="00677F3E" w:rsidRPr="00E3205C">
        <w:rPr>
          <w:rFonts w:cs="Times New Roman"/>
          <w:lang w:val="en-US"/>
        </w:rPr>
        <w:t xml:space="preserve"> </w:t>
      </w:r>
      <w:r w:rsidR="00DE159B" w:rsidRPr="00E3205C">
        <w:rPr>
          <w:rFonts w:cs="Times New Roman"/>
          <w:lang w:val="en-US"/>
        </w:rPr>
        <w:t>could</w:t>
      </w:r>
      <w:r w:rsidRPr="00E3205C">
        <w:rPr>
          <w:rFonts w:cs="Times New Roman"/>
          <w:lang w:val="en-US"/>
        </w:rPr>
        <w:t xml:space="preserve"> be overcome like so:</w:t>
      </w:r>
    </w:p>
    <w:p w14:paraId="577E673E" w14:textId="110BE691" w:rsidR="00780EBA" w:rsidRPr="00E3205C" w:rsidRDefault="00780EBA" w:rsidP="00E3205C">
      <w:pPr>
        <w:pStyle w:val="NoSpacing"/>
        <w:spacing w:before="240" w:after="240"/>
        <w:ind w:left="720"/>
        <w:jc w:val="both"/>
        <w:rPr>
          <w:rFonts w:cs="Times New Roman"/>
          <w:lang w:val="en-US"/>
        </w:rPr>
      </w:pPr>
      <w:r w:rsidRPr="00E3205C">
        <w:rPr>
          <w:rFonts w:cs="Times New Roman"/>
          <w:lang w:val="en-US"/>
        </w:rPr>
        <w:t>Want – by establishing a comprehensive social security system</w:t>
      </w:r>
    </w:p>
    <w:p w14:paraId="10990D50" w14:textId="159625E2" w:rsidR="00780EBA" w:rsidRPr="00E3205C" w:rsidRDefault="00780EBA" w:rsidP="00E3205C">
      <w:pPr>
        <w:pStyle w:val="NoSpacing"/>
        <w:spacing w:before="240" w:after="240"/>
        <w:ind w:left="720"/>
        <w:jc w:val="both"/>
        <w:rPr>
          <w:rFonts w:cs="Times New Roman"/>
          <w:lang w:val="en-US"/>
        </w:rPr>
      </w:pPr>
      <w:r w:rsidRPr="00E3205C">
        <w:rPr>
          <w:rFonts w:cs="Times New Roman"/>
          <w:lang w:val="en-US"/>
        </w:rPr>
        <w:t>Disease – by establishing a health care service</w:t>
      </w:r>
    </w:p>
    <w:p w14:paraId="3C3808CC" w14:textId="11B6D02A" w:rsidR="00780EBA" w:rsidRPr="00E3205C" w:rsidRDefault="00780EBA" w:rsidP="00E3205C">
      <w:pPr>
        <w:pStyle w:val="NoSpacing"/>
        <w:spacing w:before="240" w:after="240"/>
        <w:ind w:left="720"/>
        <w:jc w:val="both"/>
        <w:rPr>
          <w:rFonts w:cs="Times New Roman"/>
          <w:lang w:val="en-US"/>
        </w:rPr>
      </w:pPr>
      <w:r w:rsidRPr="00E3205C">
        <w:rPr>
          <w:rFonts w:cs="Times New Roman"/>
          <w:lang w:val="en-US"/>
        </w:rPr>
        <w:t>Idleness – by aiming for full employment</w:t>
      </w:r>
    </w:p>
    <w:p w14:paraId="2D5C854B" w14:textId="64657B3A" w:rsidR="00780EBA" w:rsidRPr="00E3205C" w:rsidRDefault="00780EBA" w:rsidP="00E3205C">
      <w:pPr>
        <w:pStyle w:val="NoSpacing"/>
        <w:spacing w:before="240" w:after="240"/>
        <w:ind w:left="720"/>
        <w:jc w:val="both"/>
        <w:rPr>
          <w:rFonts w:cs="Times New Roman"/>
          <w:lang w:val="en-US"/>
        </w:rPr>
      </w:pPr>
      <w:r w:rsidRPr="00E3205C">
        <w:rPr>
          <w:rFonts w:cs="Times New Roman"/>
          <w:lang w:val="en-US"/>
        </w:rPr>
        <w:t>Ignorance – by reforming the education system</w:t>
      </w:r>
    </w:p>
    <w:p w14:paraId="2435478C" w14:textId="534738F8" w:rsidR="00780EBA" w:rsidRPr="00E3205C" w:rsidRDefault="00780EBA" w:rsidP="00E3205C">
      <w:pPr>
        <w:pStyle w:val="NoSpacing"/>
        <w:spacing w:before="240" w:after="240"/>
        <w:ind w:left="720"/>
        <w:jc w:val="both"/>
        <w:rPr>
          <w:rFonts w:cs="Times New Roman"/>
          <w:lang w:val="en-US"/>
        </w:rPr>
      </w:pPr>
      <w:r w:rsidRPr="00E3205C">
        <w:rPr>
          <w:rFonts w:cs="Times New Roman"/>
          <w:lang w:val="en-US"/>
        </w:rPr>
        <w:lastRenderedPageBreak/>
        <w:t>Squalor - with new house building and slum clearance program</w:t>
      </w:r>
    </w:p>
    <w:p w14:paraId="1BF02091" w14:textId="41A4F47A" w:rsidR="0002204C" w:rsidRPr="00E3205C" w:rsidRDefault="0002204C" w:rsidP="00E3205C">
      <w:pPr>
        <w:pStyle w:val="NoSpacing"/>
        <w:spacing w:before="240" w:after="240"/>
        <w:jc w:val="both"/>
        <w:rPr>
          <w:rFonts w:cs="Times New Roman"/>
          <w:lang w:val="en-US"/>
        </w:rPr>
      </w:pPr>
      <w:r w:rsidRPr="00E3205C">
        <w:rPr>
          <w:rFonts w:cs="Times New Roman"/>
          <w:lang w:val="en-US"/>
        </w:rPr>
        <w:t xml:space="preserve">In the years immediately </w:t>
      </w:r>
      <w:r w:rsidR="009041CF" w:rsidRPr="00E3205C">
        <w:rPr>
          <w:rFonts w:cs="Times New Roman"/>
          <w:lang w:val="en-US"/>
        </w:rPr>
        <w:t>after</w:t>
      </w:r>
      <w:r w:rsidR="007526D9" w:rsidRPr="00E3205C">
        <w:rPr>
          <w:rFonts w:cs="Times New Roman"/>
          <w:lang w:val="en-US"/>
        </w:rPr>
        <w:t xml:space="preserve"> </w:t>
      </w:r>
      <w:r w:rsidR="00677F3E" w:rsidRPr="00E3205C">
        <w:rPr>
          <w:rFonts w:cs="Times New Roman"/>
          <w:lang w:val="en-US"/>
        </w:rPr>
        <w:t>world</w:t>
      </w:r>
      <w:r w:rsidR="007526D9" w:rsidRPr="00E3205C">
        <w:rPr>
          <w:rFonts w:cs="Times New Roman"/>
          <w:lang w:val="en-US"/>
        </w:rPr>
        <w:t xml:space="preserve"> war</w:t>
      </w:r>
      <w:r w:rsidR="00677F3E" w:rsidRPr="00E3205C">
        <w:rPr>
          <w:rFonts w:cs="Times New Roman"/>
          <w:lang w:val="en-US"/>
        </w:rPr>
        <w:t xml:space="preserve"> two</w:t>
      </w:r>
      <w:r w:rsidR="009041CF" w:rsidRPr="00E3205C">
        <w:rPr>
          <w:rFonts w:cs="Times New Roman"/>
          <w:lang w:val="en-US"/>
        </w:rPr>
        <w:t>,</w:t>
      </w:r>
      <w:r w:rsidR="007526D9" w:rsidRPr="00E3205C">
        <w:rPr>
          <w:rFonts w:cs="Times New Roman"/>
          <w:lang w:val="en-US"/>
        </w:rPr>
        <w:t xml:space="preserve"> issues with race were significantly highlighted. Due to labor </w:t>
      </w:r>
      <w:r w:rsidR="00EF6CE1" w:rsidRPr="00E3205C">
        <w:rPr>
          <w:rFonts w:cs="Times New Roman"/>
          <w:lang w:val="en-US"/>
        </w:rPr>
        <w:t>shortages</w:t>
      </w:r>
      <w:r w:rsidR="007526D9" w:rsidRPr="00E3205C">
        <w:rPr>
          <w:rFonts w:cs="Times New Roman"/>
          <w:lang w:val="en-US"/>
        </w:rPr>
        <w:t xml:space="preserve"> it was widely accepted that new sources of labor were needed to sustain the economic development of UK. The rise of the black population in Britain because of campaigns targeting the new commonwealth countries </w:t>
      </w:r>
      <w:r w:rsidR="00EF6CE1" w:rsidRPr="00E3205C">
        <w:rPr>
          <w:rFonts w:cs="Times New Roman"/>
          <w:lang w:val="en-US"/>
        </w:rPr>
        <w:t>excluded</w:t>
      </w:r>
      <w:r w:rsidR="007526D9" w:rsidRPr="00E3205C">
        <w:rPr>
          <w:rFonts w:cs="Times New Roman"/>
          <w:lang w:val="en-US"/>
        </w:rPr>
        <w:t xml:space="preserve"> the fact that the available jobs were the lowest paid and least sought after</w:t>
      </w:r>
      <w:r w:rsidR="00E252AC" w:rsidRPr="00E3205C">
        <w:rPr>
          <w:rFonts w:cs="Times New Roman"/>
          <w:lang w:val="en-US"/>
        </w:rPr>
        <w:t>. T</w:t>
      </w:r>
      <w:r w:rsidR="007526D9" w:rsidRPr="00E3205C">
        <w:rPr>
          <w:rFonts w:cs="Times New Roman"/>
          <w:lang w:val="en-US"/>
        </w:rPr>
        <w:t>he government also failed to mention that there would be no additional housing, education or health care facilities in place to help sustain the rise in the population.</w:t>
      </w:r>
    </w:p>
    <w:p w14:paraId="20175949" w14:textId="5BC02CD8" w:rsidR="007526D9" w:rsidRPr="00E3205C" w:rsidRDefault="007526D9" w:rsidP="00E3205C">
      <w:pPr>
        <w:pStyle w:val="NoSpacing"/>
        <w:spacing w:before="240" w:after="240"/>
        <w:jc w:val="both"/>
        <w:rPr>
          <w:rFonts w:cs="Times New Roman"/>
          <w:lang w:val="en-US"/>
        </w:rPr>
      </w:pPr>
      <w:r w:rsidRPr="00E3205C">
        <w:rPr>
          <w:rFonts w:cs="Times New Roman"/>
          <w:lang w:val="en-US"/>
        </w:rPr>
        <w:t>(Thompson, N p.98) states that the UK as “white hosts” impl</w:t>
      </w:r>
      <w:r w:rsidR="00EF6CE1" w:rsidRPr="00E3205C">
        <w:rPr>
          <w:rFonts w:cs="Times New Roman"/>
          <w:lang w:val="en-US"/>
        </w:rPr>
        <w:t>a</w:t>
      </w:r>
      <w:r w:rsidRPr="00E3205C">
        <w:rPr>
          <w:rFonts w:cs="Times New Roman"/>
          <w:lang w:val="en-US"/>
        </w:rPr>
        <w:t>m</w:t>
      </w:r>
      <w:r w:rsidR="00EF6CE1" w:rsidRPr="00E3205C">
        <w:rPr>
          <w:rFonts w:cs="Times New Roman"/>
          <w:lang w:val="en-US"/>
        </w:rPr>
        <w:t>en</w:t>
      </w:r>
      <w:r w:rsidRPr="00E3205C">
        <w:rPr>
          <w:rFonts w:cs="Times New Roman"/>
          <w:lang w:val="en-US"/>
        </w:rPr>
        <w:t>ted the attitude of “racial superiority” and that this was:</w:t>
      </w:r>
    </w:p>
    <w:p w14:paraId="050A301C" w14:textId="7FD65592" w:rsidR="007526D9" w:rsidRPr="00E3205C" w:rsidRDefault="007526D9" w:rsidP="00E3205C">
      <w:pPr>
        <w:pStyle w:val="NoSpacing"/>
        <w:spacing w:before="240" w:after="240"/>
        <w:ind w:left="720"/>
        <w:jc w:val="both"/>
        <w:rPr>
          <w:rFonts w:cs="Times New Roman"/>
          <w:lang w:val="en-US"/>
        </w:rPr>
      </w:pPr>
      <w:r w:rsidRPr="00E3205C">
        <w:rPr>
          <w:rFonts w:cs="Times New Roman"/>
          <w:lang w:val="en-US"/>
        </w:rPr>
        <w:t xml:space="preserve">Instrumental in translating the structurally based problems experienced by black people into matters of personal failing, weakness or inadequacy. </w:t>
      </w:r>
    </w:p>
    <w:p w14:paraId="565E723D" w14:textId="2D1218A0" w:rsidR="00EF6CE1" w:rsidRPr="00E3205C" w:rsidRDefault="00EF6CE1" w:rsidP="00E3205C">
      <w:pPr>
        <w:pStyle w:val="NoSpacing"/>
        <w:spacing w:before="240" w:after="240"/>
        <w:jc w:val="both"/>
        <w:rPr>
          <w:rFonts w:cs="Times New Roman"/>
          <w:lang w:val="en-US"/>
        </w:rPr>
      </w:pPr>
      <w:r w:rsidRPr="00E3205C">
        <w:rPr>
          <w:rFonts w:cs="Times New Roman"/>
          <w:lang w:val="en-US"/>
        </w:rPr>
        <w:t>This resulted in the “white hosts” blaming the black population for the problems they experienced in society. The focus of the government at the time was not</w:t>
      </w:r>
      <w:r w:rsidR="000E0D1C" w:rsidRPr="00E3205C">
        <w:rPr>
          <w:rFonts w:cs="Times New Roman"/>
          <w:lang w:val="en-US"/>
        </w:rPr>
        <w:t xml:space="preserve"> </w:t>
      </w:r>
      <w:r w:rsidR="000D77EB" w:rsidRPr="00E3205C">
        <w:rPr>
          <w:rFonts w:cs="Times New Roman"/>
          <w:lang w:val="en-US"/>
        </w:rPr>
        <w:t>on</w:t>
      </w:r>
      <w:r w:rsidRPr="00E3205C">
        <w:rPr>
          <w:rFonts w:cs="Times New Roman"/>
          <w:lang w:val="en-US"/>
        </w:rPr>
        <w:t xml:space="preserve"> problems that the black population experienced but </w:t>
      </w:r>
      <w:r w:rsidR="00E252AC" w:rsidRPr="00E3205C">
        <w:rPr>
          <w:rFonts w:cs="Times New Roman"/>
          <w:lang w:val="en-US"/>
        </w:rPr>
        <w:t>rather</w:t>
      </w:r>
      <w:r w:rsidRPr="00E3205C">
        <w:rPr>
          <w:rFonts w:cs="Times New Roman"/>
          <w:lang w:val="en-US"/>
        </w:rPr>
        <w:t>, it saw the black population AS the</w:t>
      </w:r>
      <w:r w:rsidR="000E0D1C" w:rsidRPr="00E3205C">
        <w:rPr>
          <w:rFonts w:cs="Times New Roman"/>
          <w:lang w:val="en-US"/>
        </w:rPr>
        <w:t xml:space="preserve"> cause of the societal</w:t>
      </w:r>
      <w:r w:rsidRPr="00E3205C">
        <w:rPr>
          <w:rFonts w:cs="Times New Roman"/>
          <w:lang w:val="en-US"/>
        </w:rPr>
        <w:t xml:space="preserve"> problem</w:t>
      </w:r>
      <w:r w:rsidR="000E0D1C" w:rsidRPr="00E3205C">
        <w:rPr>
          <w:rFonts w:cs="Times New Roman"/>
          <w:lang w:val="en-US"/>
        </w:rPr>
        <w:t>s</w:t>
      </w:r>
      <w:r w:rsidRPr="00E3205C">
        <w:rPr>
          <w:rFonts w:cs="Times New Roman"/>
          <w:lang w:val="en-US"/>
        </w:rPr>
        <w:t>.</w:t>
      </w:r>
    </w:p>
    <w:p w14:paraId="10D7E727" w14:textId="6045A045" w:rsidR="00EF6CE1" w:rsidRPr="00E3205C" w:rsidRDefault="00EF6CE1" w:rsidP="00E3205C">
      <w:pPr>
        <w:pStyle w:val="NoSpacing"/>
        <w:spacing w:before="240" w:after="240"/>
        <w:jc w:val="both"/>
        <w:rPr>
          <w:rFonts w:cs="Times New Roman"/>
          <w:lang w:val="en-US"/>
        </w:rPr>
      </w:pPr>
      <w:r w:rsidRPr="00E3205C">
        <w:rPr>
          <w:rFonts w:cs="Times New Roman"/>
          <w:lang w:val="en-US"/>
        </w:rPr>
        <w:t>(Penketh 2000 p.24) explains the early response to this situation as the assimilationist approach, and explains it as,</w:t>
      </w:r>
    </w:p>
    <w:p w14:paraId="5C073ABA" w14:textId="29EBADF3" w:rsidR="00EF6CE1" w:rsidRPr="00E3205C" w:rsidRDefault="00EF6CE1" w:rsidP="00E3205C">
      <w:pPr>
        <w:pStyle w:val="NoSpacing"/>
        <w:spacing w:before="240" w:after="240"/>
        <w:ind w:left="720"/>
        <w:jc w:val="both"/>
        <w:rPr>
          <w:rFonts w:cs="Times New Roman"/>
          <w:lang w:val="en-US"/>
        </w:rPr>
      </w:pPr>
      <w:r w:rsidRPr="00E3205C">
        <w:rPr>
          <w:rFonts w:cs="Times New Roman"/>
          <w:lang w:val="en-US"/>
        </w:rPr>
        <w:t>Racial superiority of white society and the associated belief that black groups should be absorbed into the indigenous and homogeneous culture. That is, they are expected to adopt the British “way of life”</w:t>
      </w:r>
    </w:p>
    <w:p w14:paraId="4A2E82B6" w14:textId="153F2575" w:rsidR="0086021F" w:rsidRPr="00E3205C" w:rsidRDefault="00F663BA" w:rsidP="00E3205C">
      <w:pPr>
        <w:pStyle w:val="NoSpacing"/>
        <w:spacing w:before="240" w:after="240"/>
        <w:jc w:val="both"/>
        <w:rPr>
          <w:rFonts w:cs="Times New Roman"/>
          <w:lang w:val="en-US"/>
        </w:rPr>
      </w:pPr>
      <w:r w:rsidRPr="00E3205C">
        <w:rPr>
          <w:rFonts w:cs="Times New Roman"/>
          <w:lang w:val="en-US"/>
        </w:rPr>
        <w:t>Events such as the uprisings in London and Nottingham, and the Bristol Bus Boycott, paved the way for the Race Relations Act 1965,</w:t>
      </w:r>
      <w:r w:rsidR="00373077" w:rsidRPr="00E3205C">
        <w:rPr>
          <w:rFonts w:cs="Times New Roman"/>
          <w:lang w:val="en-US"/>
        </w:rPr>
        <w:t xml:space="preserve"> according to (Solomos 2003) it was</w:t>
      </w:r>
      <w:r w:rsidRPr="00E3205C">
        <w:rPr>
          <w:rFonts w:cs="Times New Roman"/>
          <w:lang w:val="en-US"/>
        </w:rPr>
        <w:t xml:space="preserve"> </w:t>
      </w:r>
      <w:r w:rsidR="00373077" w:rsidRPr="00E3205C">
        <w:rPr>
          <w:rFonts w:cs="Times New Roman"/>
          <w:lang w:val="en-US"/>
        </w:rPr>
        <w:t>“</w:t>
      </w:r>
      <w:r w:rsidRPr="00E3205C">
        <w:rPr>
          <w:rFonts w:cs="Times New Roman"/>
          <w:lang w:val="en-US"/>
        </w:rPr>
        <w:t xml:space="preserve">the </w:t>
      </w:r>
      <w:r w:rsidR="00926634" w:rsidRPr="00E3205C">
        <w:rPr>
          <w:rFonts w:cs="Times New Roman"/>
          <w:lang w:val="en-US"/>
        </w:rPr>
        <w:t>first</w:t>
      </w:r>
      <w:r w:rsidRPr="00E3205C">
        <w:rPr>
          <w:rFonts w:cs="Times New Roman"/>
          <w:lang w:val="en-US"/>
        </w:rPr>
        <w:t xml:space="preserve"> piece of legislation which took notice of racial discrimination in the UK.</w:t>
      </w:r>
      <w:r w:rsidR="00373077" w:rsidRPr="00E3205C">
        <w:rPr>
          <w:rFonts w:cs="Times New Roman"/>
          <w:lang w:val="en-US"/>
        </w:rPr>
        <w:t>” And aimed to, as stated in the</w:t>
      </w:r>
      <w:r w:rsidRPr="00E3205C">
        <w:rPr>
          <w:rFonts w:cs="Times New Roman"/>
          <w:lang w:val="en-US"/>
        </w:rPr>
        <w:t xml:space="preserve"> </w:t>
      </w:r>
      <w:r w:rsidR="00926634" w:rsidRPr="00E3205C">
        <w:rPr>
          <w:rFonts w:cs="Times New Roman"/>
          <w:lang w:val="en-US"/>
        </w:rPr>
        <w:t>(Race</w:t>
      </w:r>
      <w:r w:rsidRPr="00E3205C">
        <w:rPr>
          <w:rFonts w:cs="Times New Roman"/>
          <w:lang w:val="en-US"/>
        </w:rPr>
        <w:t xml:space="preserve"> relations Act 1965 chpt.73</w:t>
      </w:r>
      <w:r w:rsidR="0086021F" w:rsidRPr="00E3205C">
        <w:rPr>
          <w:rFonts w:cs="Times New Roman"/>
          <w:lang w:val="en-US"/>
        </w:rPr>
        <w:t>) “</w:t>
      </w:r>
      <w:r w:rsidR="00926634" w:rsidRPr="00E3205C">
        <w:rPr>
          <w:rFonts w:cs="Times New Roman"/>
          <w:lang w:val="en-US"/>
        </w:rPr>
        <w:t xml:space="preserve">Prohibit </w:t>
      </w:r>
      <w:r w:rsidR="0086021F" w:rsidRPr="00E3205C">
        <w:rPr>
          <w:rFonts w:cs="Times New Roman"/>
          <w:lang w:val="en-US"/>
        </w:rPr>
        <w:t>discrimination</w:t>
      </w:r>
      <w:r w:rsidR="00926634" w:rsidRPr="00E3205C">
        <w:rPr>
          <w:rFonts w:cs="Times New Roman"/>
          <w:lang w:val="en-US"/>
        </w:rPr>
        <w:t xml:space="preserve"> </w:t>
      </w:r>
      <w:r w:rsidR="00373077" w:rsidRPr="00E3205C">
        <w:rPr>
          <w:rFonts w:cs="Times New Roman"/>
          <w:lang w:val="en-US"/>
        </w:rPr>
        <w:t xml:space="preserve">on grounds of race in public places” </w:t>
      </w:r>
      <w:r w:rsidR="0086021F" w:rsidRPr="00E3205C">
        <w:rPr>
          <w:rFonts w:cs="Times New Roman"/>
          <w:lang w:val="en-US"/>
        </w:rPr>
        <w:t>However the 196</w:t>
      </w:r>
      <w:r w:rsidR="000D77EB" w:rsidRPr="00E3205C">
        <w:rPr>
          <w:rFonts w:cs="Times New Roman"/>
          <w:lang w:val="en-US"/>
        </w:rPr>
        <w:t>5</w:t>
      </w:r>
      <w:r w:rsidR="0086021F" w:rsidRPr="00E3205C">
        <w:rPr>
          <w:rFonts w:cs="Times New Roman"/>
          <w:lang w:val="en-US"/>
        </w:rPr>
        <w:t xml:space="preserve"> act was accused of providing limited protection to the minorities from discrimination.</w:t>
      </w:r>
    </w:p>
    <w:p w14:paraId="4C79B764" w14:textId="77777777" w:rsidR="000F3416" w:rsidRPr="00E3205C" w:rsidRDefault="0086021F" w:rsidP="00E3205C">
      <w:pPr>
        <w:pStyle w:val="NoSpacing"/>
        <w:spacing w:before="240" w:after="240"/>
        <w:jc w:val="both"/>
        <w:rPr>
          <w:rFonts w:cs="Times New Roman"/>
          <w:lang w:val="en-US"/>
        </w:rPr>
      </w:pPr>
      <w:r w:rsidRPr="00E3205C">
        <w:rPr>
          <w:rFonts w:cs="Times New Roman"/>
          <w:lang w:val="en-US"/>
        </w:rPr>
        <w:t>In their first annual report the Race Relations Board recommended that the act be</w:t>
      </w:r>
      <w:r w:rsidR="000F3416" w:rsidRPr="00E3205C">
        <w:rPr>
          <w:rFonts w:cs="Times New Roman"/>
          <w:lang w:val="en-US"/>
        </w:rPr>
        <w:t>,</w:t>
      </w:r>
    </w:p>
    <w:p w14:paraId="78CC59DC" w14:textId="747D44CD" w:rsidR="0086021F" w:rsidRPr="00E3205C" w:rsidRDefault="0086021F" w:rsidP="00E3205C">
      <w:pPr>
        <w:pStyle w:val="NoSpacing"/>
        <w:spacing w:before="240" w:after="240"/>
        <w:ind w:left="720"/>
        <w:jc w:val="both"/>
        <w:rPr>
          <w:rFonts w:cs="Times New Roman"/>
          <w:lang w:val="en-US"/>
        </w:rPr>
      </w:pPr>
      <w:r w:rsidRPr="00E3205C">
        <w:rPr>
          <w:rFonts w:cs="Times New Roman"/>
          <w:lang w:val="en-US"/>
        </w:rPr>
        <w:lastRenderedPageBreak/>
        <w:t>extended to cover housing, employment, financial facilities and places of public resort not covered under the previous act.</w:t>
      </w:r>
    </w:p>
    <w:p w14:paraId="0445E4CB" w14:textId="21DA305A" w:rsidR="002123D4" w:rsidRPr="00E3205C" w:rsidRDefault="0086021F" w:rsidP="00E3205C">
      <w:pPr>
        <w:pStyle w:val="NoSpacing"/>
        <w:spacing w:before="240" w:after="240"/>
        <w:jc w:val="both"/>
        <w:rPr>
          <w:rFonts w:cs="Times New Roman"/>
          <w:lang w:val="en-US"/>
        </w:rPr>
      </w:pPr>
      <w:r w:rsidRPr="00E3205C">
        <w:rPr>
          <w:rFonts w:cs="Times New Roman"/>
          <w:lang w:val="en-US"/>
        </w:rPr>
        <w:t>Even after the release of the first report,</w:t>
      </w:r>
      <w:r w:rsidR="000F3416" w:rsidRPr="00E3205C">
        <w:rPr>
          <w:rFonts w:cs="Times New Roman"/>
          <w:lang w:val="en-US"/>
        </w:rPr>
        <w:t xml:space="preserve"> it was clear that although issues of racism where being highlighted, they were not necessarily being dealt with. T</w:t>
      </w:r>
      <w:r w:rsidRPr="00E3205C">
        <w:rPr>
          <w:rFonts w:cs="Times New Roman"/>
          <w:lang w:val="en-US"/>
        </w:rPr>
        <w:t>he race relations board noted in the report that followed in 1968/69</w:t>
      </w:r>
      <w:r w:rsidR="007B55CF" w:rsidRPr="00E3205C">
        <w:rPr>
          <w:rFonts w:cs="Times New Roman"/>
          <w:lang w:val="en-US"/>
        </w:rPr>
        <w:t>, that very few complaints made by the minority population resulted in a positive outcome,</w:t>
      </w:r>
      <w:r w:rsidR="00FF325E" w:rsidRPr="00E3205C">
        <w:rPr>
          <w:rFonts w:cs="Times New Roman"/>
          <w:lang w:val="en-US"/>
        </w:rPr>
        <w:t xml:space="preserve"> putting the black population at a disadvantage in terms of health, wealth and education,</w:t>
      </w:r>
      <w:r w:rsidR="007B55CF" w:rsidRPr="00E3205C">
        <w:rPr>
          <w:rFonts w:cs="Times New Roman"/>
          <w:lang w:val="en-US"/>
        </w:rPr>
        <w:t xml:space="preserve"> and as a result “British society faces a straight choice between segregation and integration” </w:t>
      </w:r>
      <w:r w:rsidR="002123D4" w:rsidRPr="00E3205C">
        <w:rPr>
          <w:rFonts w:cs="Times New Roman"/>
          <w:lang w:val="en-US"/>
        </w:rPr>
        <w:t>(Race</w:t>
      </w:r>
      <w:r w:rsidR="007B55CF" w:rsidRPr="00E3205C">
        <w:rPr>
          <w:rFonts w:cs="Times New Roman"/>
          <w:lang w:val="en-US"/>
        </w:rPr>
        <w:t xml:space="preserve"> Relations Board 1968/69, p12-13</w:t>
      </w:r>
      <w:r w:rsidR="002123D4" w:rsidRPr="00E3205C">
        <w:rPr>
          <w:rFonts w:cs="Times New Roman"/>
          <w:lang w:val="en-US"/>
        </w:rPr>
        <w:t>.) This was address</w:t>
      </w:r>
      <w:r w:rsidR="00FF325E" w:rsidRPr="00E3205C">
        <w:rPr>
          <w:rFonts w:cs="Times New Roman"/>
          <w:lang w:val="en-US"/>
        </w:rPr>
        <w:t>ed</w:t>
      </w:r>
      <w:r w:rsidR="002123D4" w:rsidRPr="00E3205C">
        <w:rPr>
          <w:rFonts w:cs="Times New Roman"/>
          <w:lang w:val="en-US"/>
        </w:rPr>
        <w:t xml:space="preserve"> in the 1976 version of the Race Relations act when it defined indirect discrimination as</w:t>
      </w:r>
      <w:r w:rsidR="00FF325E" w:rsidRPr="00E3205C">
        <w:rPr>
          <w:rFonts w:cs="Times New Roman"/>
          <w:lang w:val="en-US"/>
        </w:rPr>
        <w:t>;</w:t>
      </w:r>
    </w:p>
    <w:p w14:paraId="37A21FF7" w14:textId="7345F245" w:rsidR="002123D4" w:rsidRPr="00E3205C" w:rsidRDefault="00FF325E" w:rsidP="00E3205C">
      <w:pPr>
        <w:pStyle w:val="NoSpacing"/>
        <w:spacing w:before="240" w:after="240"/>
        <w:ind w:left="720"/>
        <w:jc w:val="both"/>
        <w:rPr>
          <w:rFonts w:cs="Times New Roman"/>
          <w:lang w:val="en-US"/>
        </w:rPr>
      </w:pPr>
      <w:r w:rsidRPr="00E3205C">
        <w:rPr>
          <w:rFonts w:cs="Times New Roman"/>
          <w:lang w:val="en-US"/>
        </w:rPr>
        <w:t>A</w:t>
      </w:r>
      <w:r w:rsidR="002123D4" w:rsidRPr="00E3205C">
        <w:rPr>
          <w:rFonts w:cs="Times New Roman"/>
          <w:lang w:val="en-US"/>
        </w:rPr>
        <w:t>pplying a detrimental requirement or condition on someone that would not apply equally to a person not of the same racial group.</w:t>
      </w:r>
    </w:p>
    <w:p w14:paraId="2EA80887" w14:textId="15332449" w:rsidR="00A60B31" w:rsidRPr="00E3205C" w:rsidRDefault="002123D4" w:rsidP="00E3205C">
      <w:pPr>
        <w:pStyle w:val="NoSpacing"/>
        <w:spacing w:before="240" w:after="240"/>
        <w:jc w:val="both"/>
        <w:rPr>
          <w:rFonts w:cs="Times New Roman"/>
          <w:lang w:val="en-US"/>
        </w:rPr>
      </w:pPr>
      <w:r w:rsidRPr="00E3205C">
        <w:rPr>
          <w:rFonts w:cs="Times New Roman"/>
          <w:lang w:val="en-US"/>
        </w:rPr>
        <w:t xml:space="preserve">The </w:t>
      </w:r>
      <w:r w:rsidR="00A60B31" w:rsidRPr="00E3205C">
        <w:rPr>
          <w:rFonts w:cs="Times New Roman"/>
          <w:lang w:val="en-US"/>
        </w:rPr>
        <w:t>Commission</w:t>
      </w:r>
      <w:r w:rsidRPr="00E3205C">
        <w:rPr>
          <w:rFonts w:cs="Times New Roman"/>
          <w:lang w:val="en-US"/>
        </w:rPr>
        <w:t xml:space="preserve"> for Racial Equality, which replaced the Race Relations Board,</w:t>
      </w:r>
      <w:r w:rsidR="00A60B31" w:rsidRPr="00E3205C">
        <w:rPr>
          <w:rFonts w:cs="Times New Roman"/>
          <w:lang w:val="en-US"/>
        </w:rPr>
        <w:t xml:space="preserve"> identified discrimination</w:t>
      </w:r>
      <w:r w:rsidR="000F3416" w:rsidRPr="00E3205C">
        <w:rPr>
          <w:rFonts w:cs="Times New Roman"/>
          <w:lang w:val="en-US"/>
        </w:rPr>
        <w:t xml:space="preserve"> and racism</w:t>
      </w:r>
      <w:r w:rsidR="00A60B31" w:rsidRPr="00E3205C">
        <w:rPr>
          <w:rFonts w:cs="Times New Roman"/>
          <w:lang w:val="en-US"/>
        </w:rPr>
        <w:t xml:space="preserve"> within the civil courts and industrial tribunals. (Hansard) stated that the main functions of the new commission where to</w:t>
      </w:r>
      <w:r w:rsidR="000F3416" w:rsidRPr="00E3205C">
        <w:rPr>
          <w:rFonts w:cs="Times New Roman"/>
          <w:lang w:val="en-US"/>
        </w:rPr>
        <w:t>;</w:t>
      </w:r>
    </w:p>
    <w:p w14:paraId="05E23EC7" w14:textId="4121463F" w:rsidR="002123D4" w:rsidRPr="00E3205C" w:rsidRDefault="00A60B31" w:rsidP="00E3205C">
      <w:pPr>
        <w:pStyle w:val="NoSpacing"/>
        <w:spacing w:before="240" w:after="240"/>
        <w:ind w:left="720"/>
        <w:jc w:val="both"/>
        <w:rPr>
          <w:rFonts w:cs="Times New Roman"/>
          <w:lang w:val="en-US"/>
        </w:rPr>
      </w:pPr>
      <w:r w:rsidRPr="00E3205C">
        <w:rPr>
          <w:rFonts w:cs="Times New Roman"/>
          <w:lang w:val="en-US"/>
        </w:rPr>
        <w:t>Eliminate discrimination, to promote equality of opportunity and good relations between persons of different racial groups, and to keep the working legislation under review.</w:t>
      </w:r>
    </w:p>
    <w:p w14:paraId="24DE2FDE" w14:textId="6603BF1D" w:rsidR="00C75FF1" w:rsidRPr="00E3205C" w:rsidRDefault="00D0136E" w:rsidP="00E3205C">
      <w:pPr>
        <w:pStyle w:val="NoSpacing"/>
        <w:spacing w:before="240" w:after="240"/>
        <w:jc w:val="both"/>
        <w:rPr>
          <w:rFonts w:cs="Times New Roman"/>
          <w:lang w:val="en-US"/>
        </w:rPr>
      </w:pPr>
      <w:r w:rsidRPr="00E3205C">
        <w:rPr>
          <w:rFonts w:cs="Times New Roman"/>
          <w:lang w:val="en-US"/>
        </w:rPr>
        <w:t xml:space="preserve">The initial </w:t>
      </w:r>
      <w:r w:rsidR="00FF325E" w:rsidRPr="00E3205C">
        <w:rPr>
          <w:rFonts w:cs="Times New Roman"/>
          <w:lang w:val="en-US"/>
        </w:rPr>
        <w:t>positivity</w:t>
      </w:r>
      <w:r w:rsidRPr="00E3205C">
        <w:rPr>
          <w:rFonts w:cs="Times New Roman"/>
          <w:lang w:val="en-US"/>
        </w:rPr>
        <w:t xml:space="preserve"> surrounding the 1976</w:t>
      </w:r>
      <w:r w:rsidR="00FF325E" w:rsidRPr="00E3205C">
        <w:rPr>
          <w:rFonts w:cs="Times New Roman"/>
          <w:lang w:val="en-US"/>
        </w:rPr>
        <w:t xml:space="preserve"> Act, with some believing it</w:t>
      </w:r>
      <w:r w:rsidRPr="00E3205C">
        <w:rPr>
          <w:rFonts w:cs="Times New Roman"/>
          <w:lang w:val="en-US"/>
        </w:rPr>
        <w:t xml:space="preserve"> would </w:t>
      </w:r>
      <w:r w:rsidR="00656058" w:rsidRPr="00E3205C">
        <w:rPr>
          <w:rFonts w:cs="Times New Roman"/>
          <w:lang w:val="en-US"/>
        </w:rPr>
        <w:t>provide a path</w:t>
      </w:r>
      <w:r w:rsidRPr="00E3205C">
        <w:rPr>
          <w:rFonts w:cs="Times New Roman"/>
          <w:lang w:val="en-US"/>
        </w:rPr>
        <w:t xml:space="preserve"> to </w:t>
      </w:r>
      <w:r w:rsidR="00FF325E" w:rsidRPr="00E3205C">
        <w:rPr>
          <w:rFonts w:cs="Times New Roman"/>
          <w:lang w:val="en-US"/>
        </w:rPr>
        <w:t>equality</w:t>
      </w:r>
      <w:r w:rsidRPr="00E3205C">
        <w:rPr>
          <w:rFonts w:cs="Times New Roman"/>
          <w:lang w:val="en-US"/>
        </w:rPr>
        <w:t xml:space="preserve"> for the minorities in the </w:t>
      </w:r>
      <w:r w:rsidR="00FF325E" w:rsidRPr="00E3205C">
        <w:rPr>
          <w:rFonts w:cs="Times New Roman"/>
          <w:lang w:val="en-US"/>
        </w:rPr>
        <w:t xml:space="preserve">UK, aiding with social mobility </w:t>
      </w:r>
      <w:r w:rsidRPr="00E3205C">
        <w:rPr>
          <w:rFonts w:cs="Times New Roman"/>
          <w:lang w:val="en-US"/>
        </w:rPr>
        <w:t xml:space="preserve">was </w:t>
      </w:r>
      <w:r w:rsidR="00FF325E" w:rsidRPr="00E3205C">
        <w:rPr>
          <w:rFonts w:cs="Times New Roman"/>
          <w:lang w:val="en-US"/>
        </w:rPr>
        <w:t>short-lived</w:t>
      </w:r>
      <w:r w:rsidRPr="00E3205C">
        <w:rPr>
          <w:rFonts w:cs="Times New Roman"/>
          <w:lang w:val="en-US"/>
        </w:rPr>
        <w:t>. Reports following the Brixton Riots 1985 suggested that the act had failed to have any significant impact on discrimination</w:t>
      </w:r>
      <w:r w:rsidR="00FF325E" w:rsidRPr="00E3205C">
        <w:rPr>
          <w:rFonts w:cs="Times New Roman"/>
          <w:lang w:val="en-US"/>
        </w:rPr>
        <w:t xml:space="preserve">. </w:t>
      </w:r>
    </w:p>
    <w:p w14:paraId="661738CF" w14:textId="77777777" w:rsidR="00C75FF1" w:rsidRPr="00E3205C" w:rsidRDefault="00C75FF1" w:rsidP="00E3205C">
      <w:pPr>
        <w:pStyle w:val="NoSpacing"/>
        <w:spacing w:before="240" w:after="240"/>
        <w:jc w:val="both"/>
        <w:rPr>
          <w:rFonts w:cs="Times New Roman"/>
          <w:shd w:val="clear" w:color="auto" w:fill="FFFFFF"/>
        </w:rPr>
      </w:pPr>
      <w:r w:rsidRPr="00E3205C">
        <w:rPr>
          <w:rFonts w:cs="Times New Roman"/>
          <w:shd w:val="clear" w:color="auto" w:fill="FFFFFF"/>
        </w:rPr>
        <w:t>(Scarman 1981) identified “complex political, social and economic factors” that created a “disposition towards violent protest,” but did not condemn police racism and denied the existence of “institutional racism”. The report also identified;</w:t>
      </w:r>
    </w:p>
    <w:p w14:paraId="5A951277" w14:textId="765650F9" w:rsidR="00C75FF1" w:rsidRPr="00E3205C" w:rsidRDefault="00C75FF1" w:rsidP="00E3205C">
      <w:pPr>
        <w:pStyle w:val="NoSpacing"/>
        <w:spacing w:before="240" w:after="240"/>
        <w:ind w:left="720"/>
        <w:jc w:val="both"/>
        <w:rPr>
          <w:rFonts w:cs="Times New Roman"/>
          <w:lang w:val="en-US"/>
        </w:rPr>
      </w:pPr>
      <w:r w:rsidRPr="00E3205C">
        <w:rPr>
          <w:rFonts w:cs="Times New Roman"/>
          <w:shd w:val="clear" w:color="auto" w:fill="FFFFFF"/>
        </w:rPr>
        <w:t xml:space="preserve"> Failures in police community liaison, confidence and trust in the police, police training, and in the representation of ethnic minorities in the police force.</w:t>
      </w:r>
    </w:p>
    <w:p w14:paraId="3490B9A0" w14:textId="3515A872" w:rsidR="00D0136E" w:rsidRPr="00E3205C" w:rsidRDefault="00FF325E" w:rsidP="00E3205C">
      <w:pPr>
        <w:pStyle w:val="NoSpacing"/>
        <w:spacing w:before="240" w:after="240"/>
        <w:jc w:val="both"/>
        <w:rPr>
          <w:rFonts w:cs="Times New Roman"/>
          <w:lang w:val="en-US"/>
        </w:rPr>
      </w:pPr>
      <w:r w:rsidRPr="00E3205C">
        <w:rPr>
          <w:rFonts w:cs="Times New Roman"/>
          <w:lang w:val="en-US"/>
        </w:rPr>
        <w:t xml:space="preserve"> </w:t>
      </w:r>
      <w:r w:rsidR="00C75FF1" w:rsidRPr="00E3205C">
        <w:rPr>
          <w:rFonts w:cs="Times New Roman"/>
          <w:lang w:val="en-US"/>
        </w:rPr>
        <w:t>E</w:t>
      </w:r>
      <w:r w:rsidRPr="00E3205C">
        <w:rPr>
          <w:rFonts w:cs="Times New Roman"/>
          <w:lang w:val="en-US"/>
        </w:rPr>
        <w:t>ven after the 1985 reports, the 1976 act would remain in place until the Equality Act 2010.</w:t>
      </w:r>
    </w:p>
    <w:p w14:paraId="0E3A75CB" w14:textId="3B9F6E69" w:rsidR="00AA4C2A" w:rsidRPr="00E3205C" w:rsidRDefault="00AA4C2A" w:rsidP="00E3205C">
      <w:pPr>
        <w:pStyle w:val="NoSpacing"/>
        <w:spacing w:before="240" w:after="240"/>
        <w:jc w:val="both"/>
        <w:rPr>
          <w:rFonts w:cs="Times New Roman"/>
          <w:lang w:val="en-US"/>
        </w:rPr>
      </w:pPr>
      <w:r w:rsidRPr="00E3205C">
        <w:rPr>
          <w:rFonts w:cs="Times New Roman"/>
          <w:lang w:val="en-US"/>
        </w:rPr>
        <w:lastRenderedPageBreak/>
        <w:t xml:space="preserve">Policies are created and amended for many reasons. </w:t>
      </w:r>
      <w:r w:rsidR="00DE159B" w:rsidRPr="00E3205C">
        <w:rPr>
          <w:rFonts w:cs="Times New Roman"/>
          <w:lang w:val="en-US"/>
        </w:rPr>
        <w:t>Changes</w:t>
      </w:r>
      <w:r w:rsidRPr="00E3205C">
        <w:rPr>
          <w:rFonts w:cs="Times New Roman"/>
          <w:lang w:val="en-US"/>
        </w:rPr>
        <w:t xml:space="preserve"> in culture and public opinion for example,</w:t>
      </w:r>
      <w:r w:rsidR="000E0D1C" w:rsidRPr="00E3205C">
        <w:rPr>
          <w:rFonts w:cs="Times New Roman"/>
          <w:lang w:val="en-US"/>
        </w:rPr>
        <w:t xml:space="preserve"> as top down approach stemming from legislation created by governments and also as a bottom up approach, coming from the need for change in society. B</w:t>
      </w:r>
      <w:r w:rsidRPr="00E3205C">
        <w:rPr>
          <w:rFonts w:cs="Times New Roman"/>
          <w:lang w:val="en-US"/>
        </w:rPr>
        <w:t>ut they can also be amended after serious incidents that are bought to the forefront of the</w:t>
      </w:r>
      <w:r w:rsidR="00DE159B" w:rsidRPr="00E3205C">
        <w:rPr>
          <w:rFonts w:cs="Times New Roman"/>
          <w:lang w:val="en-US"/>
        </w:rPr>
        <w:t xml:space="preserve"> consciousness of society</w:t>
      </w:r>
      <w:r w:rsidRPr="00E3205C">
        <w:rPr>
          <w:rFonts w:cs="Times New Roman"/>
          <w:lang w:val="en-US"/>
        </w:rPr>
        <w:t xml:space="preserve">. This was the case, in relation to race when the </w:t>
      </w:r>
      <w:r w:rsidR="00DE159B" w:rsidRPr="00E3205C">
        <w:rPr>
          <w:rFonts w:cs="Times New Roman"/>
          <w:lang w:val="en-US"/>
        </w:rPr>
        <w:t>Macpherson</w:t>
      </w:r>
      <w:r w:rsidRPr="00E3205C">
        <w:rPr>
          <w:rFonts w:cs="Times New Roman"/>
          <w:lang w:val="en-US"/>
        </w:rPr>
        <w:t xml:space="preserve"> Report resulted in the Race Relations </w:t>
      </w:r>
      <w:r w:rsidR="00DE159B" w:rsidRPr="00E3205C">
        <w:rPr>
          <w:rFonts w:cs="Times New Roman"/>
          <w:lang w:val="en-US"/>
        </w:rPr>
        <w:t>Amendment</w:t>
      </w:r>
      <w:r w:rsidRPr="00E3205C">
        <w:rPr>
          <w:rFonts w:cs="Times New Roman"/>
          <w:lang w:val="en-US"/>
        </w:rPr>
        <w:t xml:space="preserve"> Act 2000.</w:t>
      </w:r>
    </w:p>
    <w:p w14:paraId="039C421D" w14:textId="1ADD1989" w:rsidR="00083619" w:rsidRPr="00E3205C" w:rsidRDefault="00AA4C2A" w:rsidP="00E3205C">
      <w:pPr>
        <w:pStyle w:val="NoSpacing"/>
        <w:spacing w:before="240" w:after="240"/>
        <w:jc w:val="both"/>
        <w:rPr>
          <w:rFonts w:cs="Times New Roman"/>
          <w:lang w:val="en-US"/>
        </w:rPr>
      </w:pPr>
      <w:r w:rsidRPr="00E3205C">
        <w:rPr>
          <w:rFonts w:cs="Times New Roman"/>
          <w:lang w:val="en-US"/>
        </w:rPr>
        <w:t xml:space="preserve">Proceeding the murder of Stephen Lawrence, a young man killed in an unprovoked racial attack, the </w:t>
      </w:r>
      <w:r w:rsidR="00DE159B" w:rsidRPr="00E3205C">
        <w:rPr>
          <w:rFonts w:cs="Times New Roman"/>
          <w:lang w:val="en-US"/>
        </w:rPr>
        <w:t>Macpherson</w:t>
      </w:r>
      <w:r w:rsidRPr="00E3205C">
        <w:rPr>
          <w:rFonts w:cs="Times New Roman"/>
          <w:lang w:val="en-US"/>
        </w:rPr>
        <w:t xml:space="preserve"> Report highlighted major failings within the judiciary and the police force. In total 67 recommendations made by the </w:t>
      </w:r>
      <w:r w:rsidR="00DE159B" w:rsidRPr="00E3205C">
        <w:rPr>
          <w:rFonts w:cs="Times New Roman"/>
          <w:lang w:val="en-US"/>
        </w:rPr>
        <w:t>Macpherson</w:t>
      </w:r>
      <w:r w:rsidRPr="00E3205C">
        <w:rPr>
          <w:rFonts w:cs="Times New Roman"/>
          <w:lang w:val="en-US"/>
        </w:rPr>
        <w:t xml:space="preserve"> report resulted in significant changes in practice or law, and these changes where impl</w:t>
      </w:r>
      <w:r w:rsidR="000D77EB" w:rsidRPr="00E3205C">
        <w:rPr>
          <w:rFonts w:cs="Times New Roman"/>
          <w:lang w:val="en-US"/>
        </w:rPr>
        <w:t>emented</w:t>
      </w:r>
      <w:r w:rsidRPr="00E3205C">
        <w:rPr>
          <w:rFonts w:cs="Times New Roman"/>
          <w:lang w:val="en-US"/>
        </w:rPr>
        <w:t xml:space="preserve"> within two years of its publication</w:t>
      </w:r>
      <w:r w:rsidR="00083619" w:rsidRPr="00E3205C">
        <w:rPr>
          <w:rFonts w:cs="Times New Roman"/>
          <w:lang w:val="en-US"/>
        </w:rPr>
        <w:t>. Some of the recommendation</w:t>
      </w:r>
      <w:r w:rsidR="00DE159B" w:rsidRPr="00E3205C">
        <w:rPr>
          <w:rFonts w:cs="Times New Roman"/>
          <w:lang w:val="en-US"/>
        </w:rPr>
        <w:t>s</w:t>
      </w:r>
      <w:r w:rsidR="00083619" w:rsidRPr="00E3205C">
        <w:rPr>
          <w:rFonts w:cs="Times New Roman"/>
          <w:lang w:val="en-US"/>
        </w:rPr>
        <w:t xml:space="preserve"> led to </w:t>
      </w:r>
      <w:r w:rsidR="00063C66" w:rsidRPr="00E3205C">
        <w:rPr>
          <w:rFonts w:cs="Times New Roman"/>
          <w:lang w:val="en-US"/>
        </w:rPr>
        <w:t xml:space="preserve">higher </w:t>
      </w:r>
      <w:r w:rsidR="00083619" w:rsidRPr="00E3205C">
        <w:rPr>
          <w:rFonts w:cs="Times New Roman"/>
          <w:lang w:val="en-US"/>
        </w:rPr>
        <w:t xml:space="preserve">recruitment targets, </w:t>
      </w:r>
      <w:r w:rsidR="00DE159B" w:rsidRPr="00E3205C">
        <w:rPr>
          <w:rFonts w:cs="Times New Roman"/>
          <w:lang w:val="en-US"/>
        </w:rPr>
        <w:t>promotion</w:t>
      </w:r>
      <w:r w:rsidR="00083619" w:rsidRPr="00E3205C">
        <w:rPr>
          <w:rFonts w:cs="Times New Roman"/>
          <w:lang w:val="en-US"/>
        </w:rPr>
        <w:t xml:space="preserve"> and retention o</w:t>
      </w:r>
      <w:r w:rsidR="00063C66" w:rsidRPr="00E3205C">
        <w:rPr>
          <w:rFonts w:cs="Times New Roman"/>
          <w:lang w:val="en-US"/>
        </w:rPr>
        <w:t>f</w:t>
      </w:r>
      <w:r w:rsidR="00083619" w:rsidRPr="00E3205C">
        <w:rPr>
          <w:rFonts w:cs="Times New Roman"/>
          <w:lang w:val="en-US"/>
        </w:rPr>
        <w:t xml:space="preserve"> black and Asian police officers, who were not properly represented in the police force prior to the report.</w:t>
      </w:r>
    </w:p>
    <w:p w14:paraId="307944BF" w14:textId="466C0F56" w:rsidR="00083619" w:rsidRPr="00E3205C" w:rsidRDefault="00083619" w:rsidP="00E3205C">
      <w:pPr>
        <w:pStyle w:val="NoSpacing"/>
        <w:spacing w:before="240" w:after="240"/>
        <w:jc w:val="both"/>
        <w:rPr>
          <w:rFonts w:cs="Times New Roman"/>
          <w:lang w:val="en-US"/>
        </w:rPr>
      </w:pPr>
      <w:r w:rsidRPr="00E3205C">
        <w:rPr>
          <w:rFonts w:cs="Times New Roman"/>
          <w:lang w:val="en-US"/>
        </w:rPr>
        <w:t>According to the (</w:t>
      </w:r>
      <w:r w:rsidR="00DE159B" w:rsidRPr="00E3205C">
        <w:rPr>
          <w:rFonts w:cs="Times New Roman"/>
          <w:lang w:val="en-US"/>
        </w:rPr>
        <w:t>Macpherson</w:t>
      </w:r>
      <w:r w:rsidRPr="00E3205C">
        <w:rPr>
          <w:rFonts w:cs="Times New Roman"/>
          <w:lang w:val="en-US"/>
        </w:rPr>
        <w:t xml:space="preserve"> report, 1999) institutional racism was described as</w:t>
      </w:r>
      <w:r w:rsidR="00DE159B" w:rsidRPr="00E3205C">
        <w:rPr>
          <w:rFonts w:cs="Times New Roman"/>
          <w:lang w:val="en-US"/>
        </w:rPr>
        <w:t xml:space="preserve"> a</w:t>
      </w:r>
      <w:r w:rsidRPr="00E3205C">
        <w:rPr>
          <w:rFonts w:cs="Times New Roman"/>
          <w:lang w:val="en-US"/>
        </w:rPr>
        <w:t>;</w:t>
      </w:r>
    </w:p>
    <w:p w14:paraId="5C2903DE" w14:textId="64304434" w:rsidR="00083619" w:rsidRPr="00E3205C" w:rsidRDefault="00083619" w:rsidP="00E3205C">
      <w:pPr>
        <w:pStyle w:val="NoSpacing"/>
        <w:spacing w:before="240" w:after="240"/>
        <w:ind w:left="720"/>
        <w:jc w:val="both"/>
        <w:rPr>
          <w:rFonts w:cs="Times New Roman"/>
          <w:lang w:val="en-US"/>
        </w:rPr>
      </w:pPr>
      <w:r w:rsidRPr="00E3205C">
        <w:rPr>
          <w:rFonts w:cs="Times New Roman"/>
          <w:lang w:val="en-US"/>
        </w:rPr>
        <w:t xml:space="preserve">Collective failure of an organization to provide a professional service, through unwitting prejudice, ignorance, </w:t>
      </w:r>
      <w:r w:rsidR="00DE159B" w:rsidRPr="00E3205C">
        <w:rPr>
          <w:rFonts w:cs="Times New Roman"/>
          <w:lang w:val="en-US"/>
        </w:rPr>
        <w:t>thoughtlessness</w:t>
      </w:r>
      <w:r w:rsidRPr="00E3205C">
        <w:rPr>
          <w:rFonts w:cs="Times New Roman"/>
          <w:lang w:val="en-US"/>
        </w:rPr>
        <w:t xml:space="preserve"> and racist </w:t>
      </w:r>
      <w:r w:rsidR="00DE159B" w:rsidRPr="00E3205C">
        <w:rPr>
          <w:rFonts w:cs="Times New Roman"/>
          <w:lang w:val="en-US"/>
        </w:rPr>
        <w:t>stereotyping</w:t>
      </w:r>
      <w:r w:rsidRPr="00E3205C">
        <w:rPr>
          <w:rFonts w:cs="Times New Roman"/>
          <w:lang w:val="en-US"/>
        </w:rPr>
        <w:t xml:space="preserve"> which disadvantage minority ethic people</w:t>
      </w:r>
    </w:p>
    <w:p w14:paraId="280D0C44" w14:textId="77777777" w:rsidR="000E0D1C" w:rsidRPr="00E3205C" w:rsidRDefault="00083619" w:rsidP="00E3205C">
      <w:pPr>
        <w:pStyle w:val="NoSpacing"/>
        <w:spacing w:before="240" w:after="240"/>
        <w:jc w:val="both"/>
        <w:rPr>
          <w:rFonts w:cs="Times New Roman"/>
          <w:lang w:val="en-US"/>
        </w:rPr>
      </w:pPr>
      <w:r w:rsidRPr="00E3205C">
        <w:rPr>
          <w:rFonts w:cs="Times New Roman"/>
          <w:lang w:val="en-US"/>
        </w:rPr>
        <w:t xml:space="preserve">As a </w:t>
      </w:r>
      <w:r w:rsidR="00DE159B" w:rsidRPr="00E3205C">
        <w:rPr>
          <w:rFonts w:cs="Times New Roman"/>
          <w:lang w:val="en-US"/>
        </w:rPr>
        <w:t>result,</w:t>
      </w:r>
      <w:r w:rsidRPr="00E3205C">
        <w:rPr>
          <w:rFonts w:cs="Times New Roman"/>
          <w:lang w:val="en-US"/>
        </w:rPr>
        <w:t xml:space="preserve"> the whole of the Race Relations Act 1976 was called to account, resulting in significant </w:t>
      </w:r>
      <w:r w:rsidR="00DE159B" w:rsidRPr="00E3205C">
        <w:rPr>
          <w:rFonts w:cs="Times New Roman"/>
          <w:lang w:val="en-US"/>
        </w:rPr>
        <w:t>amendments</w:t>
      </w:r>
      <w:r w:rsidRPr="00E3205C">
        <w:rPr>
          <w:rFonts w:cs="Times New Roman"/>
          <w:lang w:val="en-US"/>
        </w:rPr>
        <w:t xml:space="preserve"> being made. The main purposes according to the </w:t>
      </w:r>
      <w:r w:rsidR="00DE159B" w:rsidRPr="00E3205C">
        <w:rPr>
          <w:rFonts w:cs="Times New Roman"/>
          <w:lang w:val="en-US"/>
        </w:rPr>
        <w:t>(Race</w:t>
      </w:r>
      <w:r w:rsidRPr="00E3205C">
        <w:rPr>
          <w:rFonts w:cs="Times New Roman"/>
          <w:lang w:val="en-US"/>
        </w:rPr>
        <w:t xml:space="preserve"> Relation </w:t>
      </w:r>
      <w:r w:rsidR="00DE159B" w:rsidRPr="00E3205C">
        <w:rPr>
          <w:rFonts w:cs="Times New Roman"/>
          <w:lang w:val="en-US"/>
        </w:rPr>
        <w:t>Amendment</w:t>
      </w:r>
      <w:r w:rsidRPr="00E3205C">
        <w:rPr>
          <w:rFonts w:cs="Times New Roman"/>
          <w:lang w:val="en-US"/>
        </w:rPr>
        <w:t xml:space="preserve"> Act 2000) where too;</w:t>
      </w:r>
    </w:p>
    <w:p w14:paraId="420FB7A5" w14:textId="49DC6B4C" w:rsidR="00083619" w:rsidRPr="00E3205C" w:rsidRDefault="00083619" w:rsidP="00E3205C">
      <w:pPr>
        <w:pStyle w:val="NoSpacing"/>
        <w:spacing w:before="240" w:after="240"/>
        <w:ind w:left="720"/>
        <w:jc w:val="both"/>
        <w:rPr>
          <w:rFonts w:cs="Times New Roman"/>
          <w:lang w:val="en-US"/>
        </w:rPr>
      </w:pPr>
      <w:r w:rsidRPr="00E3205C">
        <w:rPr>
          <w:rFonts w:eastAsia="Times New Roman" w:cs="Times New Roman"/>
          <w:lang w:eastAsia="en-GB"/>
        </w:rPr>
        <w:t>Place a duty on specified public authorities to work towards the elimination of unlawful discrimination and promote equality of opportunity and good relations between persons of different racial groups;</w:t>
      </w:r>
    </w:p>
    <w:p w14:paraId="70050915" w14:textId="3984ABFC" w:rsidR="00083619" w:rsidRPr="00E3205C" w:rsidRDefault="00083619" w:rsidP="00E3205C">
      <w:pPr>
        <w:shd w:val="clear" w:color="auto" w:fill="FFFFFF"/>
        <w:spacing w:after="120"/>
        <w:ind w:left="720"/>
        <w:jc w:val="both"/>
        <w:rPr>
          <w:rFonts w:ascii="Times New Roman" w:eastAsia="Times New Roman" w:hAnsi="Times New Roman" w:cs="Times New Roman"/>
          <w:lang w:eastAsia="en-GB"/>
        </w:rPr>
      </w:pPr>
      <w:r w:rsidRPr="00E3205C">
        <w:rPr>
          <w:rFonts w:ascii="Times New Roman" w:eastAsia="Times New Roman" w:hAnsi="Times New Roman" w:cs="Times New Roman"/>
          <w:lang w:eastAsia="en-GB"/>
        </w:rPr>
        <w:t>Make chief officers of police vicariously liable for acts of race discrimination by police officers; and</w:t>
      </w:r>
    </w:p>
    <w:p w14:paraId="6F2E92A8" w14:textId="77777777" w:rsidR="00662C04" w:rsidRPr="00E3205C" w:rsidRDefault="00662C04" w:rsidP="00E3205C">
      <w:pPr>
        <w:shd w:val="clear" w:color="auto" w:fill="FFFFFF"/>
        <w:spacing w:after="120"/>
        <w:ind w:left="993"/>
        <w:jc w:val="both"/>
        <w:rPr>
          <w:rFonts w:ascii="Times New Roman" w:eastAsia="Times New Roman" w:hAnsi="Times New Roman" w:cs="Times New Roman"/>
          <w:lang w:eastAsia="en-GB"/>
        </w:rPr>
      </w:pPr>
    </w:p>
    <w:p w14:paraId="48BD76FC" w14:textId="638471C8" w:rsidR="00DE159B" w:rsidRPr="00E3205C" w:rsidRDefault="00DE159B" w:rsidP="00E3205C">
      <w:pPr>
        <w:shd w:val="clear" w:color="auto" w:fill="FFFFFF"/>
        <w:spacing w:after="120"/>
        <w:jc w:val="both"/>
        <w:rPr>
          <w:rFonts w:ascii="Times New Roman" w:eastAsia="Times New Roman" w:hAnsi="Times New Roman" w:cs="Times New Roman"/>
          <w:lang w:eastAsia="en-GB"/>
        </w:rPr>
      </w:pPr>
      <w:r w:rsidRPr="00E3205C">
        <w:rPr>
          <w:rFonts w:ascii="Times New Roman" w:eastAsia="Times New Roman" w:hAnsi="Times New Roman" w:cs="Times New Roman"/>
          <w:lang w:eastAsia="en-GB"/>
        </w:rPr>
        <w:t xml:space="preserve">It can be argued, therefore, that even though institutional racism and police failings were called into account by the Scarman report after the Brixton riots in 1981, nothing was learnt, acted upon or changed until the Macpherson report triggered the </w:t>
      </w:r>
      <w:r w:rsidR="00662C04" w:rsidRPr="00E3205C">
        <w:rPr>
          <w:rFonts w:ascii="Times New Roman" w:eastAsia="Times New Roman" w:hAnsi="Times New Roman" w:cs="Times New Roman"/>
          <w:lang w:eastAsia="en-GB"/>
        </w:rPr>
        <w:t>amendments</w:t>
      </w:r>
      <w:r w:rsidRPr="00E3205C">
        <w:rPr>
          <w:rFonts w:ascii="Times New Roman" w:eastAsia="Times New Roman" w:hAnsi="Times New Roman" w:cs="Times New Roman"/>
          <w:lang w:eastAsia="en-GB"/>
        </w:rPr>
        <w:t xml:space="preserve"> to the Race Relations </w:t>
      </w:r>
      <w:r w:rsidRPr="00E3205C">
        <w:rPr>
          <w:rFonts w:ascii="Times New Roman" w:eastAsia="Times New Roman" w:hAnsi="Times New Roman" w:cs="Times New Roman"/>
          <w:lang w:eastAsia="en-GB"/>
        </w:rPr>
        <w:lastRenderedPageBreak/>
        <w:t>Act.</w:t>
      </w:r>
      <w:r w:rsidR="00662C04" w:rsidRPr="00E3205C">
        <w:rPr>
          <w:rFonts w:ascii="Times New Roman" w:eastAsia="Times New Roman" w:hAnsi="Times New Roman" w:cs="Times New Roman"/>
          <w:lang w:eastAsia="en-GB"/>
        </w:rPr>
        <w:t xml:space="preserve"> It is also cause for concern that according to the (Home Office, 2017) report on hate crime in England and Wales, there </w:t>
      </w:r>
      <w:r w:rsidR="000E0D1C" w:rsidRPr="00E3205C">
        <w:rPr>
          <w:rFonts w:ascii="Times New Roman" w:eastAsia="Times New Roman" w:hAnsi="Times New Roman" w:cs="Times New Roman"/>
          <w:lang w:eastAsia="en-GB"/>
        </w:rPr>
        <w:t>was;</w:t>
      </w:r>
    </w:p>
    <w:p w14:paraId="5D44430F" w14:textId="2F9B9B18" w:rsidR="00662C04" w:rsidRPr="00E3205C" w:rsidRDefault="00662C04" w:rsidP="00E3205C">
      <w:pPr>
        <w:shd w:val="clear" w:color="auto" w:fill="FFFFFF"/>
        <w:spacing w:after="120"/>
        <w:ind w:left="720"/>
        <w:jc w:val="both"/>
        <w:rPr>
          <w:rFonts w:ascii="Times New Roman" w:hAnsi="Times New Roman" w:cs="Times New Roman"/>
        </w:rPr>
      </w:pPr>
      <w:r w:rsidRPr="00E3205C">
        <w:rPr>
          <w:rFonts w:ascii="Times New Roman" w:hAnsi="Times New Roman" w:cs="Times New Roman"/>
        </w:rPr>
        <w:t xml:space="preserve">In 2016/17, there were 80,393 offences recorded by the police in which one or more hate crime strands were deemed to be a motivating factor. This was an increase of 29 per cent compared with the 62,518 hate crimes recorded in 2015/16, the largest percentage increase seen since the series began in 2011/12. </w:t>
      </w:r>
    </w:p>
    <w:p w14:paraId="4BBB28A6" w14:textId="77777777" w:rsidR="00662C04" w:rsidRPr="00E3205C" w:rsidRDefault="00662C04" w:rsidP="00E3205C">
      <w:pPr>
        <w:shd w:val="clear" w:color="auto" w:fill="FFFFFF"/>
        <w:spacing w:after="120"/>
        <w:ind w:left="720"/>
        <w:jc w:val="both"/>
        <w:rPr>
          <w:rFonts w:ascii="Times New Roman" w:hAnsi="Times New Roman" w:cs="Times New Roman"/>
        </w:rPr>
      </w:pPr>
      <w:r w:rsidRPr="00E3205C">
        <w:rPr>
          <w:rFonts w:ascii="Times New Roman" w:hAnsi="Times New Roman" w:cs="Times New Roman"/>
        </w:rPr>
        <w:t xml:space="preserve"> The number of hate crime offences in 2016/17 for the five centrally monitored strands were as follows:</w:t>
      </w:r>
    </w:p>
    <w:p w14:paraId="0A92C5FD" w14:textId="25D58722" w:rsidR="00662C04" w:rsidRPr="00E3205C" w:rsidRDefault="00662C04" w:rsidP="00E3205C">
      <w:pPr>
        <w:shd w:val="clear" w:color="auto" w:fill="FFFFFF"/>
        <w:spacing w:after="120"/>
        <w:ind w:left="720"/>
        <w:jc w:val="both"/>
        <w:rPr>
          <w:rFonts w:ascii="Times New Roman" w:hAnsi="Times New Roman" w:cs="Times New Roman"/>
        </w:rPr>
      </w:pPr>
      <w:r w:rsidRPr="00E3205C">
        <w:rPr>
          <w:rFonts w:ascii="Times New Roman" w:hAnsi="Times New Roman" w:cs="Times New Roman"/>
        </w:rPr>
        <w:t xml:space="preserve"> 62,685 (78%) were race hate crimes;</w:t>
      </w:r>
    </w:p>
    <w:p w14:paraId="25716702" w14:textId="28E2F4C9" w:rsidR="00662C04" w:rsidRPr="00E3205C" w:rsidRDefault="00662C04" w:rsidP="00E3205C">
      <w:pPr>
        <w:shd w:val="clear" w:color="auto" w:fill="FFFFFF"/>
        <w:spacing w:after="120"/>
        <w:ind w:left="720"/>
        <w:jc w:val="both"/>
        <w:rPr>
          <w:rFonts w:ascii="Times New Roman" w:hAnsi="Times New Roman" w:cs="Times New Roman"/>
        </w:rPr>
      </w:pPr>
      <w:r w:rsidRPr="00E3205C">
        <w:rPr>
          <w:rFonts w:ascii="Times New Roman" w:hAnsi="Times New Roman" w:cs="Times New Roman"/>
        </w:rPr>
        <w:t xml:space="preserve"> 9,157 (11%) were sexual orientation hate crimes; </w:t>
      </w:r>
    </w:p>
    <w:p w14:paraId="5B355AA3" w14:textId="77777777" w:rsidR="00662C04" w:rsidRPr="00E3205C" w:rsidRDefault="00662C04" w:rsidP="00E3205C">
      <w:pPr>
        <w:shd w:val="clear" w:color="auto" w:fill="FFFFFF"/>
        <w:spacing w:after="120"/>
        <w:ind w:left="720"/>
        <w:jc w:val="both"/>
        <w:rPr>
          <w:rFonts w:ascii="Times New Roman" w:hAnsi="Times New Roman" w:cs="Times New Roman"/>
        </w:rPr>
      </w:pPr>
      <w:r w:rsidRPr="00E3205C">
        <w:rPr>
          <w:rFonts w:ascii="Times New Roman" w:hAnsi="Times New Roman" w:cs="Times New Roman"/>
        </w:rPr>
        <w:t xml:space="preserve"> 5,949 (7%) were religious hate crimes; </w:t>
      </w:r>
    </w:p>
    <w:p w14:paraId="55F94F04" w14:textId="59C44FC7" w:rsidR="00662C04" w:rsidRPr="00E3205C" w:rsidRDefault="00662C04" w:rsidP="00E3205C">
      <w:pPr>
        <w:shd w:val="clear" w:color="auto" w:fill="FFFFFF"/>
        <w:spacing w:after="120"/>
        <w:ind w:left="720"/>
        <w:jc w:val="both"/>
        <w:rPr>
          <w:rFonts w:ascii="Times New Roman" w:hAnsi="Times New Roman" w:cs="Times New Roman"/>
        </w:rPr>
      </w:pPr>
      <w:r w:rsidRPr="00E3205C">
        <w:rPr>
          <w:rFonts w:ascii="Times New Roman" w:hAnsi="Times New Roman" w:cs="Times New Roman"/>
        </w:rPr>
        <w:t xml:space="preserve"> 5,558 (7%) were disability hate crimes; </w:t>
      </w:r>
    </w:p>
    <w:p w14:paraId="45890677" w14:textId="5607FCBA" w:rsidR="00AA4C2A" w:rsidRPr="00E3205C" w:rsidRDefault="00662C04" w:rsidP="00E3205C">
      <w:pPr>
        <w:shd w:val="clear" w:color="auto" w:fill="FFFFFF"/>
        <w:spacing w:after="120"/>
        <w:jc w:val="both"/>
        <w:rPr>
          <w:rFonts w:ascii="Times New Roman" w:hAnsi="Times New Roman" w:cs="Times New Roman"/>
        </w:rPr>
      </w:pPr>
      <w:r w:rsidRPr="00E3205C">
        <w:rPr>
          <w:rFonts w:ascii="Times New Roman" w:hAnsi="Times New Roman" w:cs="Times New Roman"/>
        </w:rPr>
        <w:t xml:space="preserve">              1,248 (2%) were transgender hate crimes</w:t>
      </w:r>
    </w:p>
    <w:p w14:paraId="0B774B8F" w14:textId="77777777" w:rsidR="00D53894" w:rsidRPr="00E3205C" w:rsidRDefault="00D53894" w:rsidP="00E3205C">
      <w:pPr>
        <w:shd w:val="clear" w:color="auto" w:fill="FFFFFF"/>
        <w:spacing w:after="120"/>
        <w:jc w:val="both"/>
        <w:rPr>
          <w:rFonts w:ascii="Times New Roman" w:eastAsia="Times New Roman" w:hAnsi="Times New Roman" w:cs="Times New Roman"/>
          <w:lang w:eastAsia="en-GB"/>
        </w:rPr>
      </w:pPr>
    </w:p>
    <w:p w14:paraId="70D61043" w14:textId="4B776477" w:rsidR="008E4F93" w:rsidRPr="00E3205C" w:rsidRDefault="008E4F93" w:rsidP="00E3205C">
      <w:pPr>
        <w:pStyle w:val="NoSpacing"/>
        <w:spacing w:before="240" w:after="240"/>
        <w:jc w:val="both"/>
        <w:rPr>
          <w:rFonts w:cs="Times New Roman"/>
          <w:lang w:val="en-US"/>
        </w:rPr>
      </w:pPr>
      <w:r w:rsidRPr="00E3205C">
        <w:rPr>
          <w:rFonts w:cs="Times New Roman"/>
          <w:lang w:val="en-US"/>
        </w:rPr>
        <w:t>Regulatory polices like the Race Relation Acts, and the effect of regulatory policies in practice and their amendments, have no doubt had an effect on racial crime, and the way in which minorities are treated in society, however, as it can be seen from the statistics above there is still a long way to go in tackling racial hate crime, and the way in which it is dealt with throughout the UK.</w:t>
      </w:r>
    </w:p>
    <w:p w14:paraId="148319A3" w14:textId="0CD754DE" w:rsidR="00284103" w:rsidRPr="00E3205C" w:rsidRDefault="00284103" w:rsidP="00E3205C">
      <w:pPr>
        <w:pStyle w:val="NoSpacing"/>
        <w:spacing w:before="240" w:after="240"/>
        <w:jc w:val="both"/>
        <w:rPr>
          <w:rFonts w:cs="Times New Roman"/>
          <w:lang w:val="en-US"/>
        </w:rPr>
      </w:pPr>
      <w:r w:rsidRPr="00E3205C">
        <w:rPr>
          <w:rFonts w:cs="Times New Roman"/>
          <w:lang w:val="en-US"/>
        </w:rPr>
        <w:t>O</w:t>
      </w:r>
      <w:r w:rsidR="006C2090" w:rsidRPr="00E3205C">
        <w:rPr>
          <w:rFonts w:cs="Times New Roman"/>
          <w:lang w:val="en-US"/>
        </w:rPr>
        <w:t>ne of the main concepts that underpins the development of social policy is universalism.</w:t>
      </w:r>
      <w:r w:rsidR="00274D01" w:rsidRPr="00E3205C">
        <w:rPr>
          <w:rFonts w:cs="Times New Roman"/>
          <w:lang w:val="en-US"/>
        </w:rPr>
        <w:t xml:space="preserve"> </w:t>
      </w:r>
      <w:r w:rsidRPr="00E3205C">
        <w:rPr>
          <w:rFonts w:cs="Times New Roman"/>
          <w:lang w:val="en-US"/>
        </w:rPr>
        <w:t xml:space="preserve">As defined by (Attonen, 2012) </w:t>
      </w:r>
      <w:r w:rsidR="000C4F5C" w:rsidRPr="00E3205C">
        <w:rPr>
          <w:rFonts w:cs="Times New Roman"/>
          <w:lang w:val="en-US"/>
        </w:rPr>
        <w:t>universalism</w:t>
      </w:r>
      <w:r w:rsidRPr="00E3205C">
        <w:rPr>
          <w:rFonts w:cs="Times New Roman"/>
          <w:lang w:val="en-US"/>
        </w:rPr>
        <w:t xml:space="preserve"> </w:t>
      </w:r>
      <w:r w:rsidR="00D53894" w:rsidRPr="00E3205C">
        <w:rPr>
          <w:rFonts w:cs="Times New Roman"/>
          <w:lang w:val="en-US"/>
        </w:rPr>
        <w:t>is</w:t>
      </w:r>
      <w:r w:rsidRPr="00E3205C">
        <w:rPr>
          <w:rFonts w:cs="Times New Roman"/>
          <w:lang w:val="en-US"/>
        </w:rPr>
        <w:t>;</w:t>
      </w:r>
    </w:p>
    <w:p w14:paraId="608D7679" w14:textId="740908A5" w:rsidR="000C4F5C" w:rsidRPr="00E3205C" w:rsidRDefault="00284103" w:rsidP="00E3205C">
      <w:pPr>
        <w:pStyle w:val="NoSpacing"/>
        <w:spacing w:before="240" w:after="240"/>
        <w:ind w:left="360"/>
        <w:jc w:val="both"/>
        <w:rPr>
          <w:rFonts w:cs="Times New Roman"/>
          <w:lang w:val="en-US"/>
        </w:rPr>
      </w:pPr>
      <w:r w:rsidRPr="00E3205C">
        <w:rPr>
          <w:rFonts w:cs="Times New Roman"/>
          <w:lang w:val="en-US"/>
        </w:rPr>
        <w:t>All people hav</w:t>
      </w:r>
      <w:r w:rsidR="00D53894" w:rsidRPr="00E3205C">
        <w:rPr>
          <w:rFonts w:cs="Times New Roman"/>
          <w:lang w:val="en-US"/>
        </w:rPr>
        <w:t>ing</w:t>
      </w:r>
      <w:r w:rsidRPr="00E3205C">
        <w:rPr>
          <w:rFonts w:cs="Times New Roman"/>
          <w:lang w:val="en-US"/>
        </w:rPr>
        <w:t xml:space="preserve"> access to welfare services such as education, health care</w:t>
      </w:r>
      <w:r w:rsidR="000C4F5C" w:rsidRPr="00E3205C">
        <w:rPr>
          <w:rFonts w:cs="Times New Roman"/>
          <w:lang w:val="en-US"/>
        </w:rPr>
        <w:t>, social care and economic security.</w:t>
      </w:r>
    </w:p>
    <w:p w14:paraId="35CC9B7B" w14:textId="752813F0" w:rsidR="000C4F5C" w:rsidRPr="00E3205C" w:rsidRDefault="000C4F5C" w:rsidP="00E3205C">
      <w:pPr>
        <w:pStyle w:val="NoSpacing"/>
        <w:spacing w:before="240" w:after="240"/>
        <w:ind w:left="360"/>
        <w:jc w:val="both"/>
        <w:rPr>
          <w:rFonts w:cs="Times New Roman"/>
          <w:lang w:val="en-US"/>
        </w:rPr>
      </w:pPr>
      <w:r w:rsidRPr="00E3205C">
        <w:rPr>
          <w:rFonts w:cs="Times New Roman"/>
          <w:lang w:val="en-US"/>
        </w:rPr>
        <w:t xml:space="preserve">Universalism is typically used in distinction to other kinds of social policy ideas such as </w:t>
      </w:r>
      <w:r w:rsidRPr="00E3205C">
        <w:rPr>
          <w:rFonts w:cs="Times New Roman"/>
        </w:rPr>
        <w:t>residulaism, marginal</w:t>
      </w:r>
      <w:r w:rsidR="000E0D1C" w:rsidRPr="00E3205C">
        <w:rPr>
          <w:rFonts w:cs="Times New Roman"/>
        </w:rPr>
        <w:t>is</w:t>
      </w:r>
      <w:r w:rsidRPr="00E3205C">
        <w:rPr>
          <w:rFonts w:cs="Times New Roman"/>
        </w:rPr>
        <w:t>m, selectivism and particularism.</w:t>
      </w:r>
    </w:p>
    <w:p w14:paraId="32D8BC95" w14:textId="14153F79" w:rsidR="000C4F5C" w:rsidRPr="00E3205C" w:rsidRDefault="000C4F5C" w:rsidP="00E3205C">
      <w:pPr>
        <w:pStyle w:val="NoSpacing"/>
        <w:spacing w:before="240" w:after="240"/>
        <w:jc w:val="both"/>
        <w:rPr>
          <w:rFonts w:cs="Times New Roman"/>
          <w:lang w:val="en-US"/>
        </w:rPr>
      </w:pPr>
      <w:r w:rsidRPr="00E3205C">
        <w:rPr>
          <w:rFonts w:cs="Times New Roman"/>
          <w:lang w:val="en-US"/>
        </w:rPr>
        <w:t xml:space="preserve">It can </w:t>
      </w:r>
      <w:r w:rsidR="00D53894" w:rsidRPr="00E3205C">
        <w:rPr>
          <w:rFonts w:cs="Times New Roman"/>
          <w:lang w:val="en-US"/>
        </w:rPr>
        <w:t xml:space="preserve">be </w:t>
      </w:r>
      <w:r w:rsidRPr="00E3205C">
        <w:rPr>
          <w:rFonts w:cs="Times New Roman"/>
          <w:lang w:val="en-US"/>
        </w:rPr>
        <w:t>argued from this definition that there is more solidarity in society, and as a result of the welfare state, poverty and social exclusion have been reduced compared to pre</w:t>
      </w:r>
      <w:r w:rsidR="000E0D1C" w:rsidRPr="00E3205C">
        <w:rPr>
          <w:rFonts w:cs="Times New Roman"/>
          <w:lang w:val="en-US"/>
        </w:rPr>
        <w:t xml:space="preserve"> -</w:t>
      </w:r>
      <w:r w:rsidRPr="00E3205C">
        <w:rPr>
          <w:rFonts w:cs="Times New Roman"/>
          <w:lang w:val="en-US"/>
        </w:rPr>
        <w:t xml:space="preserve">war society </w:t>
      </w:r>
      <w:r w:rsidRPr="00E3205C">
        <w:rPr>
          <w:rFonts w:cs="Times New Roman"/>
          <w:lang w:val="en-US"/>
        </w:rPr>
        <w:lastRenderedPageBreak/>
        <w:t>in Britain. With the establishment of the NHS and a more inclusive education system, even those from a minority background benefit from the current welfare state.</w:t>
      </w:r>
    </w:p>
    <w:p w14:paraId="640BA7A9" w14:textId="07E73E20" w:rsidR="002A402F" w:rsidRPr="00E3205C" w:rsidRDefault="002A402F" w:rsidP="00E3205C">
      <w:pPr>
        <w:pStyle w:val="NoSpacing"/>
        <w:spacing w:before="240" w:after="240"/>
        <w:jc w:val="both"/>
        <w:rPr>
          <w:rFonts w:cs="Times New Roman"/>
          <w:shd w:val="clear" w:color="auto" w:fill="FFFFFF"/>
        </w:rPr>
      </w:pPr>
      <w:r w:rsidRPr="00E3205C">
        <w:rPr>
          <w:rFonts w:cs="Times New Roman"/>
          <w:shd w:val="clear" w:color="auto" w:fill="FFFFFF"/>
        </w:rPr>
        <w:t>The Equality Act was created to simplify the many acts of anti-discrimination in the UK, bringing together over 116 pieces of separate legislation. The main characteristic of the act, at least in principle, is fair and equal treatment for all, regardless of the protected characte</w:t>
      </w:r>
      <w:r w:rsidR="009B75AF" w:rsidRPr="00E3205C">
        <w:rPr>
          <w:rFonts w:cs="Times New Roman"/>
          <w:shd w:val="clear" w:color="auto" w:fill="FFFFFF"/>
        </w:rPr>
        <w:t>ri</w:t>
      </w:r>
      <w:r w:rsidRPr="00E3205C">
        <w:rPr>
          <w:rFonts w:cs="Times New Roman"/>
          <w:shd w:val="clear" w:color="auto" w:fill="FFFFFF"/>
        </w:rPr>
        <w:t>stics of; Race, Age, disability etc.</w:t>
      </w:r>
    </w:p>
    <w:p w14:paraId="30A7ECED" w14:textId="4BA8FE19" w:rsidR="00D266D0" w:rsidRPr="00E3205C" w:rsidRDefault="00D266D0" w:rsidP="00E3205C">
      <w:pPr>
        <w:pStyle w:val="NoSpacing"/>
        <w:spacing w:before="240" w:after="240"/>
        <w:jc w:val="both"/>
        <w:rPr>
          <w:rFonts w:cs="Times New Roman"/>
          <w:lang w:val="en-US"/>
        </w:rPr>
      </w:pPr>
      <w:r w:rsidRPr="00E3205C">
        <w:rPr>
          <w:rFonts w:cs="Times New Roman"/>
          <w:lang w:val="en-US"/>
        </w:rPr>
        <w:t>According to (Equality Act 2010)</w:t>
      </w:r>
    </w:p>
    <w:p w14:paraId="4886751B" w14:textId="675721B4" w:rsidR="00C75FF1" w:rsidRPr="00E3205C" w:rsidRDefault="00D266D0" w:rsidP="00E3205C">
      <w:pPr>
        <w:pStyle w:val="NoSpacing"/>
        <w:spacing w:before="240" w:after="240"/>
        <w:ind w:left="720"/>
        <w:jc w:val="both"/>
        <w:rPr>
          <w:rFonts w:cs="Times New Roman"/>
          <w:shd w:val="clear" w:color="auto" w:fill="FFFFFF"/>
        </w:rPr>
      </w:pPr>
      <w:r w:rsidRPr="00E3205C">
        <w:rPr>
          <w:rFonts w:cs="Times New Roman"/>
          <w:shd w:val="clear" w:color="auto" w:fill="FFFFFF"/>
        </w:rPr>
        <w:t>The Act has two main purposes – to harmonise discrimination law, and to strengthen the law to support progress on equality.</w:t>
      </w:r>
    </w:p>
    <w:p w14:paraId="210A8734" w14:textId="7249E6DA" w:rsidR="00157E8C" w:rsidRPr="00E3205C" w:rsidRDefault="00157E8C" w:rsidP="00E3205C">
      <w:pPr>
        <w:pStyle w:val="Heading2"/>
        <w:shd w:val="clear" w:color="auto" w:fill="FFFFFF"/>
        <w:spacing w:before="0" w:beforeAutospacing="0" w:after="300" w:afterAutospacing="0" w:line="360" w:lineRule="auto"/>
        <w:jc w:val="both"/>
        <w:rPr>
          <w:b w:val="0"/>
          <w:spacing w:val="-12"/>
          <w:sz w:val="24"/>
          <w:szCs w:val="24"/>
        </w:rPr>
      </w:pPr>
      <w:r w:rsidRPr="00E3205C">
        <w:rPr>
          <w:b w:val="0"/>
          <w:sz w:val="24"/>
          <w:szCs w:val="24"/>
          <w:shd w:val="clear" w:color="auto" w:fill="FFFFFF"/>
        </w:rPr>
        <w:t xml:space="preserve">In Wales this had a profound impact. The </w:t>
      </w:r>
      <w:r w:rsidR="002A402F" w:rsidRPr="00E3205C">
        <w:rPr>
          <w:b w:val="0"/>
          <w:sz w:val="24"/>
          <w:szCs w:val="24"/>
          <w:shd w:val="clear" w:color="auto" w:fill="FFFFFF"/>
        </w:rPr>
        <w:t>distribution</w:t>
      </w:r>
      <w:r w:rsidRPr="00E3205C">
        <w:rPr>
          <w:b w:val="0"/>
          <w:sz w:val="24"/>
          <w:szCs w:val="24"/>
          <w:shd w:val="clear" w:color="auto" w:fill="FFFFFF"/>
        </w:rPr>
        <w:t xml:space="preserve"> of </w:t>
      </w:r>
      <w:r w:rsidR="002A402F" w:rsidRPr="00E3205C">
        <w:rPr>
          <w:b w:val="0"/>
          <w:sz w:val="24"/>
          <w:szCs w:val="24"/>
          <w:shd w:val="clear" w:color="auto" w:fill="FFFFFF"/>
        </w:rPr>
        <w:t>power to Welsh Ministers resulted in them having more authority over the impact of equality throughout Wales</w:t>
      </w:r>
      <w:r w:rsidR="009B75AF" w:rsidRPr="00E3205C">
        <w:rPr>
          <w:b w:val="0"/>
          <w:sz w:val="24"/>
          <w:szCs w:val="24"/>
          <w:shd w:val="clear" w:color="auto" w:fill="FFFFFF"/>
        </w:rPr>
        <w:t xml:space="preserve"> under, </w:t>
      </w:r>
      <w:r w:rsidR="009B75AF" w:rsidRPr="00E3205C">
        <w:rPr>
          <w:b w:val="0"/>
          <w:spacing w:val="-12"/>
          <w:sz w:val="24"/>
          <w:szCs w:val="24"/>
        </w:rPr>
        <w:t>The Equality Act 2010 (Statutory Duties) (Wales) Regulations 2011.</w:t>
      </w:r>
    </w:p>
    <w:p w14:paraId="24897CAB" w14:textId="67D610A2" w:rsidR="002A402F" w:rsidRPr="00E3205C" w:rsidRDefault="002A402F" w:rsidP="00E3205C">
      <w:pPr>
        <w:pStyle w:val="NoSpacing"/>
        <w:spacing w:before="240" w:after="240"/>
        <w:jc w:val="both"/>
        <w:rPr>
          <w:rFonts w:cs="Times New Roman"/>
          <w:shd w:val="clear" w:color="auto" w:fill="FFFFFF"/>
        </w:rPr>
      </w:pPr>
      <w:r w:rsidRPr="00E3205C">
        <w:rPr>
          <w:rFonts w:cs="Times New Roman"/>
          <w:shd w:val="clear" w:color="auto" w:fill="FFFFFF"/>
        </w:rPr>
        <w:t>(Welsh Government, 2011) stated that;</w:t>
      </w:r>
    </w:p>
    <w:p w14:paraId="1D60E854" w14:textId="6BE3A8EC" w:rsidR="002A402F" w:rsidRPr="00E3205C" w:rsidRDefault="002A402F" w:rsidP="00E3205C">
      <w:pPr>
        <w:pStyle w:val="NoSpacing"/>
        <w:spacing w:before="240" w:after="240"/>
        <w:ind w:left="360"/>
        <w:jc w:val="both"/>
        <w:rPr>
          <w:rFonts w:cs="Times New Roman"/>
          <w:shd w:val="clear" w:color="auto" w:fill="FFFFFF"/>
        </w:rPr>
      </w:pPr>
      <w:r w:rsidRPr="00E3205C">
        <w:rPr>
          <w:rFonts w:cs="Times New Roman"/>
          <w:shd w:val="clear" w:color="auto" w:fill="FFFFFF"/>
        </w:rPr>
        <w:t>The consultation on the draft Equality Act 2010 (Statutory Duties) (Wales) Regulations 2011 was undertaken to help inform the draft proposals and draft regulations for the specific public sector equality duties in Wales</w:t>
      </w:r>
    </w:p>
    <w:p w14:paraId="1FDF04CA" w14:textId="6E8A3D5C" w:rsidR="002A402F" w:rsidRPr="00E3205C" w:rsidRDefault="002A402F" w:rsidP="00E3205C">
      <w:pPr>
        <w:pStyle w:val="NoSpacing"/>
        <w:spacing w:before="240" w:after="240"/>
        <w:ind w:left="360"/>
        <w:jc w:val="both"/>
        <w:rPr>
          <w:rFonts w:cs="Times New Roman"/>
          <w:shd w:val="clear" w:color="auto" w:fill="FFFFFF"/>
        </w:rPr>
      </w:pPr>
      <w:r w:rsidRPr="00E3205C">
        <w:rPr>
          <w:rFonts w:cs="Times New Roman"/>
          <w:shd w:val="clear" w:color="auto" w:fill="FFFFFF"/>
        </w:rPr>
        <w:t>The procedure enables the Welsh Ministers to impose specific duties in relation to the devolved Welsh functions of the cross-border bodies or provide for specific duties to be imposed by a Minister of the Crown only after consultation with the Welsh Ministers.</w:t>
      </w:r>
    </w:p>
    <w:p w14:paraId="4860E570" w14:textId="58FA88B3" w:rsidR="002A402F" w:rsidRPr="00E3205C" w:rsidRDefault="002A402F" w:rsidP="00E3205C">
      <w:pPr>
        <w:pStyle w:val="NoSpacing"/>
        <w:spacing w:before="240" w:after="240"/>
        <w:jc w:val="both"/>
        <w:rPr>
          <w:rFonts w:cs="Times New Roman"/>
          <w:shd w:val="clear" w:color="auto" w:fill="FFFFFF"/>
        </w:rPr>
      </w:pPr>
      <w:r w:rsidRPr="00E3205C">
        <w:rPr>
          <w:rFonts w:cs="Times New Roman"/>
          <w:shd w:val="clear" w:color="auto" w:fill="FFFFFF"/>
        </w:rPr>
        <w:t>As summarised by (welsh government 2018) the act still aims to;</w:t>
      </w:r>
    </w:p>
    <w:p w14:paraId="1E5B1791" w14:textId="092F3E02" w:rsidR="002A402F" w:rsidRPr="00E3205C" w:rsidRDefault="000E0D1C" w:rsidP="00E3205C">
      <w:pPr>
        <w:pStyle w:val="NoSpacing"/>
        <w:spacing w:before="240" w:after="240"/>
        <w:ind w:left="360"/>
        <w:jc w:val="both"/>
        <w:rPr>
          <w:rFonts w:cs="Times New Roman"/>
          <w:shd w:val="clear" w:color="auto" w:fill="FFFFFF"/>
        </w:rPr>
      </w:pPr>
      <w:r w:rsidRPr="00E3205C">
        <w:rPr>
          <w:rFonts w:cs="Times New Roman"/>
          <w:shd w:val="clear" w:color="auto" w:fill="FFFFFF"/>
        </w:rPr>
        <w:t>E</w:t>
      </w:r>
      <w:r w:rsidR="002A402F" w:rsidRPr="00E3205C">
        <w:rPr>
          <w:rFonts w:cs="Times New Roman"/>
          <w:shd w:val="clear" w:color="auto" w:fill="FFFFFF"/>
        </w:rPr>
        <w:t>nsure public authorities and those carrying out a public function consider how they can positively contribute to a fairer society in their day-to-day activities through paying due regard to eliminating unlawful discrimination, advancing equality of opportunity and fostering good relations. </w:t>
      </w:r>
    </w:p>
    <w:p w14:paraId="0A7FE207" w14:textId="29D0B58F" w:rsidR="00AD2648" w:rsidRPr="00E3205C" w:rsidRDefault="0050105C" w:rsidP="00E3205C">
      <w:pPr>
        <w:pStyle w:val="NoSpacing"/>
        <w:spacing w:before="240" w:after="240"/>
        <w:jc w:val="both"/>
        <w:rPr>
          <w:rFonts w:cs="Times New Roman"/>
        </w:rPr>
      </w:pPr>
      <w:r w:rsidRPr="00E3205C">
        <w:rPr>
          <w:rFonts w:cs="Times New Roman"/>
          <w:shd w:val="clear" w:color="auto" w:fill="FFFFFF"/>
        </w:rPr>
        <w:t xml:space="preserve">It has been the aim of the welsh government to ensure that service providers comply with equality and diversity strategies and aim to </w:t>
      </w:r>
      <w:r w:rsidRPr="00E3205C">
        <w:rPr>
          <w:rFonts w:cs="Times New Roman"/>
        </w:rPr>
        <w:t>reduce inequality in areas such as, education, health, housing and employmen for people with protected characteristics under the Equality Act, including race.</w:t>
      </w:r>
    </w:p>
    <w:p w14:paraId="1222E2FA" w14:textId="5E03FF61" w:rsidR="00274D01" w:rsidRPr="00E3205C" w:rsidRDefault="00CE7A3B" w:rsidP="00E3205C">
      <w:pPr>
        <w:pStyle w:val="NoSpacing"/>
        <w:spacing w:before="240" w:after="240"/>
        <w:jc w:val="both"/>
        <w:rPr>
          <w:rFonts w:cs="Times New Roman"/>
        </w:rPr>
      </w:pPr>
      <w:r w:rsidRPr="00E3205C">
        <w:rPr>
          <w:rFonts w:cs="Times New Roman"/>
        </w:rPr>
        <w:lastRenderedPageBreak/>
        <w:t xml:space="preserve">Human rights and equality involve a level of reflection on many different </w:t>
      </w:r>
      <w:r w:rsidR="004E767F" w:rsidRPr="00E3205C">
        <w:rPr>
          <w:rFonts w:cs="Times New Roman"/>
        </w:rPr>
        <w:t>aims</w:t>
      </w:r>
      <w:r w:rsidRPr="00E3205C">
        <w:rPr>
          <w:rFonts w:cs="Times New Roman"/>
        </w:rPr>
        <w:t xml:space="preserve"> relating to ‘dignity, equality, and non-discrimination, participation, empowerment and accountability,’ (Flannigan and Hosie, chpt</w:t>
      </w:r>
      <w:r w:rsidR="002F2E6C" w:rsidRPr="00E3205C">
        <w:rPr>
          <w:rFonts w:cs="Times New Roman"/>
        </w:rPr>
        <w:t>.</w:t>
      </w:r>
      <w:r w:rsidRPr="00E3205C">
        <w:rPr>
          <w:rFonts w:cs="Times New Roman"/>
        </w:rPr>
        <w:t xml:space="preserve"> 5, 2016</w:t>
      </w:r>
      <w:r w:rsidR="008B2BB5" w:rsidRPr="00E3205C">
        <w:rPr>
          <w:rFonts w:cs="Times New Roman"/>
        </w:rPr>
        <w:t>) In</w:t>
      </w:r>
      <w:r w:rsidR="004E767F" w:rsidRPr="00E3205C">
        <w:rPr>
          <w:rFonts w:cs="Times New Roman"/>
        </w:rPr>
        <w:t xml:space="preserve"> conjunction with Core United Nations (UN) Human Rights Treaties, the Human Rights Act 1998 are ‘mutually fulfilling.’ The minimalist and maximalist approach to promoting the extent of policy intervention will vary considerably dependant on the values of those promoting these goals.</w:t>
      </w:r>
      <w:r w:rsidR="002F2E6C" w:rsidRPr="00E3205C">
        <w:rPr>
          <w:rFonts w:cs="Times New Roman"/>
        </w:rPr>
        <w:t xml:space="preserve"> This can be </w:t>
      </w:r>
      <w:r w:rsidR="008B2BB5" w:rsidRPr="00E3205C">
        <w:rPr>
          <w:rFonts w:cs="Times New Roman"/>
        </w:rPr>
        <w:t>interpreted</w:t>
      </w:r>
      <w:r w:rsidR="002F2E6C" w:rsidRPr="00E3205C">
        <w:rPr>
          <w:rFonts w:cs="Times New Roman"/>
        </w:rPr>
        <w:t xml:space="preserve"> as, even though we have regulatory policies and legislation In place to protect characteristics like our ‘right to life’ and ‘prohibition of discrimination’ (</w:t>
      </w:r>
      <w:r w:rsidR="008B2BB5" w:rsidRPr="00E3205C">
        <w:rPr>
          <w:rFonts w:cs="Times New Roman"/>
        </w:rPr>
        <w:t>Article</w:t>
      </w:r>
      <w:r w:rsidR="002F2E6C" w:rsidRPr="00E3205C">
        <w:rPr>
          <w:rFonts w:cs="Times New Roman"/>
        </w:rPr>
        <w:t xml:space="preserve"> 2 and 14, Human Rights Act, 1998) these largely depend on those with a responsibility to enforce them, and how effective they are </w:t>
      </w:r>
      <w:r w:rsidR="008B2BB5" w:rsidRPr="00E3205C">
        <w:rPr>
          <w:rFonts w:cs="Times New Roman"/>
        </w:rPr>
        <w:t>on</w:t>
      </w:r>
      <w:r w:rsidR="002F2E6C" w:rsidRPr="00E3205C">
        <w:rPr>
          <w:rFonts w:cs="Times New Roman"/>
        </w:rPr>
        <w:t xml:space="preserve"> putting them into practise</w:t>
      </w:r>
      <w:r w:rsidR="004E767F" w:rsidRPr="00E3205C">
        <w:rPr>
          <w:rFonts w:cs="Times New Roman"/>
        </w:rPr>
        <w:t xml:space="preserve"> ‘ the capabilities approach </w:t>
      </w:r>
      <w:r w:rsidR="002F2E6C" w:rsidRPr="00E3205C">
        <w:rPr>
          <w:rFonts w:cs="Times New Roman"/>
        </w:rPr>
        <w:t xml:space="preserve">brings together human rights and equality within a social justice framework.’ (Flannigan and Hosie, chpt.5) and recognises every </w:t>
      </w:r>
      <w:proofErr w:type="gramStart"/>
      <w:r w:rsidR="002F2E6C" w:rsidRPr="00E3205C">
        <w:rPr>
          <w:rFonts w:cs="Times New Roman"/>
        </w:rPr>
        <w:t>individuals</w:t>
      </w:r>
      <w:proofErr w:type="gramEnd"/>
      <w:r w:rsidR="002F2E6C" w:rsidRPr="00E3205C">
        <w:rPr>
          <w:rFonts w:cs="Times New Roman"/>
        </w:rPr>
        <w:t xml:space="preserve"> equal worth</w:t>
      </w:r>
      <w:r w:rsidR="00621169" w:rsidRPr="00E3205C">
        <w:rPr>
          <w:rFonts w:cs="Times New Roman"/>
        </w:rPr>
        <w:t>, which is the ultimate principle of the human rights act, to ensure that individuals are protected because they are human, regardless of race, age, disability etc.</w:t>
      </w:r>
    </w:p>
    <w:p w14:paraId="713724D8" w14:textId="0FC870EF" w:rsidR="00621169" w:rsidRPr="00E3205C" w:rsidRDefault="00621169" w:rsidP="00E3205C">
      <w:pPr>
        <w:pStyle w:val="NoSpacing"/>
        <w:spacing w:before="240" w:after="240"/>
        <w:jc w:val="both"/>
        <w:rPr>
          <w:rFonts w:cs="Times New Roman"/>
        </w:rPr>
      </w:pPr>
      <w:r w:rsidRPr="00E3205C">
        <w:rPr>
          <w:rFonts w:cs="Times New Roman"/>
        </w:rPr>
        <w:t xml:space="preserve">It is not unreasonable to assume, that the social policy challenges that the UK faces are also being face by different countries and different governments round the world. </w:t>
      </w:r>
    </w:p>
    <w:p w14:paraId="770E5F70" w14:textId="492BDB9E" w:rsidR="00B77548" w:rsidRPr="00E3205C" w:rsidRDefault="00621169" w:rsidP="00E3205C">
      <w:pPr>
        <w:pStyle w:val="NoSpacing"/>
        <w:spacing w:before="240" w:after="240"/>
        <w:jc w:val="both"/>
        <w:rPr>
          <w:rFonts w:cs="Times New Roman"/>
        </w:rPr>
      </w:pPr>
      <w:r w:rsidRPr="00E3205C">
        <w:rPr>
          <w:rFonts w:cs="Times New Roman"/>
        </w:rPr>
        <w:t>(Hudson, chpt 64, 2016) expresses that the learning of other countries policies and the transfer process is often facilitated by international bodies who encourage countries and governments to share knowledge and ideas in relation to social policy.</w:t>
      </w:r>
      <w:r w:rsidR="00B77548" w:rsidRPr="00E3205C">
        <w:rPr>
          <w:rFonts w:cs="Times New Roman"/>
        </w:rPr>
        <w:t xml:space="preserve"> This </w:t>
      </w:r>
      <w:r w:rsidR="008B2BB5" w:rsidRPr="00E3205C">
        <w:rPr>
          <w:rFonts w:cs="Times New Roman"/>
        </w:rPr>
        <w:t>can</w:t>
      </w:r>
      <w:r w:rsidR="00B77548" w:rsidRPr="00E3205C">
        <w:rPr>
          <w:rFonts w:cs="Times New Roman"/>
        </w:rPr>
        <w:t xml:space="preserve"> be seen in the </w:t>
      </w:r>
      <w:r w:rsidR="001334E1" w:rsidRPr="00E3205C">
        <w:rPr>
          <w:rFonts w:cs="Times New Roman"/>
        </w:rPr>
        <w:t>(</w:t>
      </w:r>
      <w:r w:rsidR="00B77548" w:rsidRPr="00E3205C">
        <w:rPr>
          <w:rFonts w:cs="Times New Roman"/>
        </w:rPr>
        <w:t>UN convention of Human Rights</w:t>
      </w:r>
      <w:r w:rsidR="001334E1" w:rsidRPr="00E3205C">
        <w:rPr>
          <w:rFonts w:cs="Times New Roman"/>
        </w:rPr>
        <w:t>)</w:t>
      </w:r>
      <w:r w:rsidR="00B77548" w:rsidRPr="00E3205C">
        <w:rPr>
          <w:rFonts w:cs="Times New Roman"/>
        </w:rPr>
        <w:t xml:space="preserve"> in </w:t>
      </w:r>
      <w:r w:rsidR="001334E1" w:rsidRPr="00E3205C">
        <w:rPr>
          <w:rFonts w:cs="Times New Roman"/>
        </w:rPr>
        <w:t>relation</w:t>
      </w:r>
      <w:r w:rsidR="00B77548" w:rsidRPr="00E3205C">
        <w:rPr>
          <w:rFonts w:cs="Times New Roman"/>
        </w:rPr>
        <w:t xml:space="preserve"> to race and </w:t>
      </w:r>
      <w:r w:rsidR="008B2BB5" w:rsidRPr="00E3205C">
        <w:rPr>
          <w:rFonts w:cs="Times New Roman"/>
        </w:rPr>
        <w:t>the, ‘international</w:t>
      </w:r>
      <w:r w:rsidR="00B77548" w:rsidRPr="00E3205C">
        <w:rPr>
          <w:rFonts w:cs="Times New Roman"/>
        </w:rPr>
        <w:t xml:space="preserve"> convention on the elimination of all forms of racial discrimination.’</w:t>
      </w:r>
      <w:r w:rsidR="001334E1" w:rsidRPr="00E3205C">
        <w:rPr>
          <w:rFonts w:cs="Times New Roman"/>
        </w:rPr>
        <w:t xml:space="preserve"> How far this is effective is debatable, racial gang warfare in America and modern terrorism based on racial discrimination are very much at the forefront of societies mind, and are therefore a direct contradiction to the effectiveness of these regulatory policies, not just in the UK buy worldwide.</w:t>
      </w:r>
    </w:p>
    <w:p w14:paraId="09A8491C" w14:textId="5A6907E0" w:rsidR="001334E1" w:rsidRPr="00E3205C" w:rsidRDefault="001334E1" w:rsidP="00E3205C">
      <w:pPr>
        <w:pStyle w:val="NoSpacing"/>
        <w:spacing w:before="240" w:after="240"/>
        <w:jc w:val="both"/>
        <w:rPr>
          <w:rFonts w:cs="Times New Roman"/>
        </w:rPr>
      </w:pPr>
      <w:r w:rsidRPr="00E3205C">
        <w:rPr>
          <w:rFonts w:cs="Times New Roman"/>
          <w:lang w:val="en-US"/>
        </w:rPr>
        <w:t xml:space="preserve"> (Dorling, 2015) make</w:t>
      </w:r>
      <w:r w:rsidR="008B2BB5" w:rsidRPr="00E3205C">
        <w:rPr>
          <w:rFonts w:cs="Times New Roman"/>
          <w:lang w:val="en-US"/>
        </w:rPr>
        <w:t>s</w:t>
      </w:r>
      <w:r w:rsidRPr="00E3205C">
        <w:rPr>
          <w:rFonts w:cs="Times New Roman"/>
          <w:lang w:val="en-US"/>
        </w:rPr>
        <w:t xml:space="preserve"> an interesting point not too </w:t>
      </w:r>
      <w:r w:rsidR="008B2BB5" w:rsidRPr="00E3205C">
        <w:rPr>
          <w:rFonts w:cs="Times New Roman"/>
          <w:lang w:val="en-US"/>
        </w:rPr>
        <w:t>dissimilar</w:t>
      </w:r>
      <w:r w:rsidRPr="00E3205C">
        <w:rPr>
          <w:rFonts w:cs="Times New Roman"/>
          <w:lang w:val="en-US"/>
        </w:rPr>
        <w:t xml:space="preserve"> to the Beveridge Report of 1942, claiming that </w:t>
      </w:r>
      <w:r w:rsidR="008B2BB5" w:rsidRPr="00E3205C">
        <w:rPr>
          <w:rFonts w:cs="Times New Roman"/>
          <w:lang w:val="en-US"/>
        </w:rPr>
        <w:t>inequality</w:t>
      </w:r>
      <w:r w:rsidRPr="00E3205C">
        <w:rPr>
          <w:rFonts w:cs="Times New Roman"/>
          <w:lang w:val="en-US"/>
        </w:rPr>
        <w:t xml:space="preserve"> and social injustice are still very much a large p</w:t>
      </w:r>
      <w:r w:rsidR="008B2BB5" w:rsidRPr="00E3205C">
        <w:rPr>
          <w:rFonts w:cs="Times New Roman"/>
          <w:lang w:val="en-US"/>
        </w:rPr>
        <w:t>a</w:t>
      </w:r>
      <w:r w:rsidRPr="00E3205C">
        <w:rPr>
          <w:rFonts w:cs="Times New Roman"/>
          <w:lang w:val="en-US"/>
        </w:rPr>
        <w:t xml:space="preserve">rt of our society </w:t>
      </w:r>
      <w:r w:rsidR="008B2BB5" w:rsidRPr="00E3205C">
        <w:rPr>
          <w:rFonts w:cs="Times New Roman"/>
          <w:lang w:val="en-US"/>
        </w:rPr>
        <w:t>‘</w:t>
      </w:r>
      <w:r w:rsidRPr="00E3205C">
        <w:rPr>
          <w:rFonts w:cs="Times New Roman"/>
        </w:rPr>
        <w:t>Inequality and injustice can be seen as the result of the five social evils – elitism, exclusion, prejudice, greed and despair.’</w:t>
      </w:r>
      <w:r w:rsidR="008B2BB5" w:rsidRPr="00E3205C">
        <w:rPr>
          <w:rFonts w:cs="Times New Roman"/>
        </w:rPr>
        <w:t xml:space="preserve"> But he also expressed that there is hope;</w:t>
      </w:r>
    </w:p>
    <w:p w14:paraId="3D11299E" w14:textId="5F80D073" w:rsidR="008B2BB5" w:rsidRPr="00E3205C" w:rsidRDefault="008B2BB5" w:rsidP="00E3205C">
      <w:pPr>
        <w:pStyle w:val="NoSpacing"/>
        <w:spacing w:before="240" w:after="240"/>
        <w:ind w:left="720"/>
        <w:jc w:val="both"/>
        <w:rPr>
          <w:rFonts w:cs="Times New Roman"/>
        </w:rPr>
      </w:pPr>
      <w:r w:rsidRPr="00E3205C">
        <w:rPr>
          <w:rFonts w:cs="Times New Roman"/>
        </w:rPr>
        <w:t xml:space="preserve">Our current great injustices have in many ways arisen from the solutions to the great injustices of the past. In the UK this is from the solutions to Beveridge’s five social evils of ignorance, want, idleness, squalor and disease in the 1940s. Those solutions, right for their times, resulted in decades of progress and a narrowing of the divides. It </w:t>
      </w:r>
      <w:r w:rsidRPr="00E3205C">
        <w:rPr>
          <w:rFonts w:cs="Times New Roman"/>
        </w:rPr>
        <w:lastRenderedPageBreak/>
        <w:t xml:space="preserve">can be done. Everything it takes to defeat injustice lies in the mind. </w:t>
      </w:r>
      <w:proofErr w:type="gramStart"/>
      <w:r w:rsidRPr="00E3205C">
        <w:rPr>
          <w:rFonts w:cs="Times New Roman"/>
        </w:rPr>
        <w:t>First</w:t>
      </w:r>
      <w:proofErr w:type="gramEnd"/>
      <w:r w:rsidRPr="00E3205C">
        <w:rPr>
          <w:rFonts w:cs="Times New Roman"/>
        </w:rPr>
        <w:t xml:space="preserve"> we need to see things as they are, not as a few with great wealth would have the rest of us believe. Then what matters most is how we think, and how we think is changing because – everywhere – there are signs of hope.</w:t>
      </w:r>
    </w:p>
    <w:p w14:paraId="6BF7C266" w14:textId="1F4D03F5" w:rsidR="001334E1" w:rsidRPr="00E3205C" w:rsidRDefault="001334E1" w:rsidP="00E3205C">
      <w:pPr>
        <w:pStyle w:val="NoSpacing"/>
        <w:spacing w:before="240" w:after="240"/>
        <w:jc w:val="both"/>
        <w:rPr>
          <w:rFonts w:cs="Times New Roman"/>
          <w:shd w:val="clear" w:color="auto" w:fill="FFFFFF"/>
        </w:rPr>
      </w:pPr>
      <w:r w:rsidRPr="00E3205C">
        <w:rPr>
          <w:rFonts w:cs="Times New Roman"/>
          <w:shd w:val="clear" w:color="auto" w:fill="FFFFFF"/>
        </w:rPr>
        <w:t xml:space="preserve">To conclude, the development of policy and legislation in the UK, </w:t>
      </w:r>
      <w:r w:rsidR="008B2BB5" w:rsidRPr="00E3205C">
        <w:rPr>
          <w:rFonts w:cs="Times New Roman"/>
          <w:shd w:val="clear" w:color="auto" w:fill="FFFFFF"/>
        </w:rPr>
        <w:t>whether</w:t>
      </w:r>
      <w:r w:rsidRPr="00E3205C">
        <w:rPr>
          <w:rFonts w:cs="Times New Roman"/>
          <w:shd w:val="clear" w:color="auto" w:fill="FFFFFF"/>
        </w:rPr>
        <w:t xml:space="preserve"> it be a top down, or bottom up approach, has no doubt had an effect on race and discrimination, throughout Wales, the UK and countries outside our own. However, it could be argued that the policies in place are not having the desired effect, as seen in the statistics above. Race hate crime in the UK is still a problem, and stills dominates the majority of the statistics released in relation to hate crimes. (Platt, 2016, chpt.32) summarises that,</w:t>
      </w:r>
    </w:p>
    <w:p w14:paraId="1AE9BB9E" w14:textId="77777777" w:rsidR="001334E1" w:rsidRPr="00E3205C" w:rsidRDefault="001334E1" w:rsidP="00E3205C">
      <w:pPr>
        <w:pStyle w:val="NoSpacing"/>
        <w:spacing w:before="240" w:after="240"/>
        <w:ind w:left="720"/>
        <w:jc w:val="both"/>
        <w:rPr>
          <w:rFonts w:cs="Times New Roman"/>
          <w:lang w:val="en-US"/>
        </w:rPr>
      </w:pPr>
      <w:r w:rsidRPr="00E3205C">
        <w:rPr>
          <w:rFonts w:cs="Times New Roman"/>
          <w:lang w:val="en-US"/>
        </w:rPr>
        <w:t>Racialized perceptions and historical experiences of marginalization inform our understanding of who constitutes the UK’s minority ethnic groups</w:t>
      </w:r>
    </w:p>
    <w:p w14:paraId="13CF59EB" w14:textId="77777777" w:rsidR="001334E1" w:rsidRPr="00E3205C" w:rsidRDefault="001334E1" w:rsidP="00E3205C">
      <w:pPr>
        <w:pStyle w:val="NoSpacing"/>
        <w:spacing w:before="240" w:after="240"/>
        <w:ind w:left="720"/>
        <w:jc w:val="both"/>
        <w:rPr>
          <w:rFonts w:cs="Times New Roman"/>
          <w:lang w:val="en-US"/>
        </w:rPr>
      </w:pPr>
      <w:r w:rsidRPr="00E3205C">
        <w:rPr>
          <w:rFonts w:cs="Times New Roman"/>
          <w:lang w:val="en-US"/>
        </w:rPr>
        <w:t>Social policies can impact ethnic minorities directly through immigration and race relations policies, and indirectly through social security, housing and employment policies.</w:t>
      </w:r>
    </w:p>
    <w:p w14:paraId="14B944B8" w14:textId="77777777" w:rsidR="001334E1" w:rsidRPr="00E3205C" w:rsidRDefault="001334E1" w:rsidP="00E3205C">
      <w:pPr>
        <w:pStyle w:val="NoSpacing"/>
        <w:spacing w:before="240" w:after="240"/>
        <w:jc w:val="both"/>
        <w:rPr>
          <w:rFonts w:cs="Times New Roman"/>
          <w:lang w:val="en-US"/>
        </w:rPr>
      </w:pPr>
      <w:r w:rsidRPr="00E3205C">
        <w:rPr>
          <w:rFonts w:cs="Times New Roman"/>
          <w:lang w:val="en-US"/>
        </w:rPr>
        <w:t>Therefore, minority groups in the future will make up a large proportion of the future population of western countries, and most likely the global population, meaning that current welfare systems and social policy around the world, have long run consequences that will need to be addressed and improved.</w:t>
      </w:r>
    </w:p>
    <w:p w14:paraId="725BFC01" w14:textId="5EC249B6" w:rsidR="00D406F9" w:rsidRPr="00E3205C" w:rsidRDefault="00D406F9" w:rsidP="00E3205C">
      <w:pPr>
        <w:pStyle w:val="NoSpacing"/>
        <w:spacing w:before="240" w:after="240"/>
        <w:rPr>
          <w:rFonts w:cs="Times New Roman"/>
          <w:lang w:val="en-US"/>
        </w:rPr>
      </w:pPr>
    </w:p>
    <w:p w14:paraId="340B89A1" w14:textId="77777777" w:rsidR="00E3205C" w:rsidRDefault="00E3205C" w:rsidP="00E3205C">
      <w:pPr>
        <w:rPr>
          <w:rFonts w:ascii="Times New Roman" w:hAnsi="Times New Roman" w:cs="Times New Roman"/>
          <w:b/>
          <w:u w:val="single"/>
          <w:lang w:val="en-US"/>
        </w:rPr>
      </w:pPr>
    </w:p>
    <w:p w14:paraId="0987D158" w14:textId="77777777" w:rsidR="00E3205C" w:rsidRDefault="00E3205C" w:rsidP="00E3205C">
      <w:pPr>
        <w:rPr>
          <w:rFonts w:ascii="Times New Roman" w:hAnsi="Times New Roman" w:cs="Times New Roman"/>
          <w:b/>
          <w:u w:val="single"/>
          <w:lang w:val="en-US"/>
        </w:rPr>
      </w:pPr>
    </w:p>
    <w:p w14:paraId="794D2C6C" w14:textId="77777777" w:rsidR="00E3205C" w:rsidRDefault="00E3205C" w:rsidP="00E3205C">
      <w:pPr>
        <w:rPr>
          <w:rFonts w:ascii="Times New Roman" w:hAnsi="Times New Roman" w:cs="Times New Roman"/>
          <w:b/>
          <w:u w:val="single"/>
          <w:lang w:val="en-US"/>
        </w:rPr>
      </w:pPr>
    </w:p>
    <w:p w14:paraId="531EAC5F" w14:textId="77777777" w:rsidR="00E3205C" w:rsidRDefault="00E3205C" w:rsidP="00E3205C">
      <w:pPr>
        <w:rPr>
          <w:rFonts w:ascii="Times New Roman" w:hAnsi="Times New Roman" w:cs="Times New Roman"/>
          <w:b/>
          <w:u w:val="single"/>
          <w:lang w:val="en-US"/>
        </w:rPr>
      </w:pPr>
    </w:p>
    <w:p w14:paraId="340186FB" w14:textId="77777777" w:rsidR="00E3205C" w:rsidRDefault="00E3205C" w:rsidP="00E3205C">
      <w:pPr>
        <w:rPr>
          <w:rFonts w:ascii="Times New Roman" w:hAnsi="Times New Roman" w:cs="Times New Roman"/>
          <w:b/>
          <w:u w:val="single"/>
          <w:lang w:val="en-US"/>
        </w:rPr>
      </w:pPr>
    </w:p>
    <w:p w14:paraId="69E80071" w14:textId="77777777" w:rsidR="00E3205C" w:rsidRDefault="00E3205C" w:rsidP="00E3205C">
      <w:pPr>
        <w:rPr>
          <w:rFonts w:ascii="Times New Roman" w:hAnsi="Times New Roman" w:cs="Times New Roman"/>
          <w:b/>
          <w:u w:val="single"/>
          <w:lang w:val="en-US"/>
        </w:rPr>
      </w:pPr>
    </w:p>
    <w:p w14:paraId="55A101E5" w14:textId="77777777" w:rsidR="00E3205C" w:rsidRDefault="00E3205C" w:rsidP="00E3205C">
      <w:pPr>
        <w:rPr>
          <w:rFonts w:ascii="Times New Roman" w:hAnsi="Times New Roman" w:cs="Times New Roman"/>
          <w:b/>
          <w:u w:val="single"/>
          <w:lang w:val="en-US"/>
        </w:rPr>
      </w:pPr>
    </w:p>
    <w:p w14:paraId="3F752723" w14:textId="0465EF7B" w:rsidR="00E3205C" w:rsidRPr="00E3205C" w:rsidRDefault="00E3205C" w:rsidP="00E3205C">
      <w:pPr>
        <w:rPr>
          <w:rFonts w:ascii="Times New Roman" w:hAnsi="Times New Roman" w:cs="Times New Roman"/>
          <w:b/>
          <w:u w:val="single"/>
          <w:lang w:val="en-US"/>
        </w:rPr>
      </w:pPr>
      <w:bookmarkStart w:id="0" w:name="_GoBack"/>
      <w:bookmarkEnd w:id="0"/>
      <w:r w:rsidRPr="00E3205C">
        <w:rPr>
          <w:rFonts w:ascii="Times New Roman" w:hAnsi="Times New Roman" w:cs="Times New Roman"/>
          <w:b/>
          <w:u w:val="single"/>
          <w:lang w:val="en-US"/>
        </w:rPr>
        <w:lastRenderedPageBreak/>
        <w:t>References</w:t>
      </w:r>
    </w:p>
    <w:p w14:paraId="0C6B30FA" w14:textId="77777777" w:rsidR="00E3205C" w:rsidRPr="00E3205C" w:rsidRDefault="00E3205C" w:rsidP="00E3205C">
      <w:pPr>
        <w:rPr>
          <w:rFonts w:ascii="Times New Roman" w:hAnsi="Times New Roman" w:cs="Times New Roman"/>
          <w:i/>
          <w:lang w:val="en-US"/>
        </w:rPr>
      </w:pPr>
      <w:proofErr w:type="spellStart"/>
      <w:r w:rsidRPr="00E3205C">
        <w:rPr>
          <w:rFonts w:ascii="Times New Roman" w:hAnsi="Times New Roman" w:cs="Times New Roman"/>
          <w:lang w:val="en-US"/>
        </w:rPr>
        <w:t>Anttonen</w:t>
      </w:r>
      <w:proofErr w:type="spellEnd"/>
      <w:r w:rsidRPr="00E3205C">
        <w:rPr>
          <w:rFonts w:ascii="Times New Roman" w:hAnsi="Times New Roman" w:cs="Times New Roman"/>
          <w:lang w:val="en-US"/>
        </w:rPr>
        <w:t xml:space="preserve">, A. et al (2012) </w:t>
      </w:r>
      <w:r w:rsidRPr="00E3205C">
        <w:rPr>
          <w:rFonts w:ascii="Times New Roman" w:hAnsi="Times New Roman" w:cs="Times New Roman"/>
          <w:i/>
          <w:lang w:val="en-US"/>
        </w:rPr>
        <w:t xml:space="preserve">Welfare State, Universalism and Diversity </w:t>
      </w:r>
    </w:p>
    <w:p w14:paraId="07429056" w14:textId="77777777" w:rsidR="00E3205C" w:rsidRPr="00E3205C" w:rsidRDefault="00E3205C" w:rsidP="00E3205C">
      <w:pPr>
        <w:rPr>
          <w:rFonts w:ascii="Times New Roman" w:hAnsi="Times New Roman" w:cs="Times New Roman"/>
          <w:i/>
          <w:lang w:val="en-US"/>
        </w:rPr>
      </w:pPr>
      <w:r w:rsidRPr="00E3205C">
        <w:rPr>
          <w:rFonts w:ascii="Times New Roman" w:hAnsi="Times New Roman" w:cs="Times New Roman"/>
          <w:lang w:val="en-US"/>
        </w:rPr>
        <w:t xml:space="preserve">Beveridge, W (1942) </w:t>
      </w:r>
      <w:r w:rsidRPr="00E3205C">
        <w:rPr>
          <w:rFonts w:ascii="Times New Roman" w:hAnsi="Times New Roman" w:cs="Times New Roman"/>
          <w:i/>
          <w:lang w:val="en-US"/>
        </w:rPr>
        <w:t>Social Insurance and Allied Services</w:t>
      </w:r>
    </w:p>
    <w:p w14:paraId="0528CB17" w14:textId="60765146" w:rsidR="00E3205C" w:rsidRDefault="00E3205C" w:rsidP="00E3205C">
      <w:pPr>
        <w:pStyle w:val="Heading1"/>
        <w:shd w:val="clear" w:color="auto" w:fill="FFFFFF"/>
        <w:spacing w:before="0"/>
        <w:textAlignment w:val="baseline"/>
        <w:rPr>
          <w:rFonts w:ascii="Times New Roman" w:hAnsi="Times New Roman" w:cs="Times New Roman"/>
          <w:color w:val="auto"/>
          <w:sz w:val="24"/>
          <w:szCs w:val="24"/>
        </w:rPr>
      </w:pPr>
      <w:r w:rsidRPr="00E3205C">
        <w:rPr>
          <w:rFonts w:ascii="Times New Roman" w:hAnsi="Times New Roman" w:cs="Times New Roman"/>
          <w:color w:val="auto"/>
          <w:sz w:val="24"/>
          <w:szCs w:val="24"/>
        </w:rPr>
        <w:t>Danny Dorling (2015), </w:t>
      </w:r>
      <w:r w:rsidRPr="00E3205C">
        <w:rPr>
          <w:rStyle w:val="italic"/>
          <w:rFonts w:ascii="Times New Roman" w:hAnsi="Times New Roman" w:cs="Times New Roman"/>
          <w:i/>
          <w:iCs/>
          <w:color w:val="auto"/>
          <w:sz w:val="24"/>
          <w:szCs w:val="24"/>
          <w:bdr w:val="none" w:sz="0" w:space="0" w:color="auto" w:frame="1"/>
        </w:rPr>
        <w:t>Injustice: Why Social Inequality Still Persists</w:t>
      </w:r>
      <w:r w:rsidRPr="00E3205C">
        <w:rPr>
          <w:rFonts w:ascii="Times New Roman" w:hAnsi="Times New Roman" w:cs="Times New Roman"/>
          <w:color w:val="auto"/>
          <w:sz w:val="24"/>
          <w:szCs w:val="24"/>
        </w:rPr>
        <w:t>. Revised Edition. Bristol: Policy Press</w:t>
      </w:r>
    </w:p>
    <w:p w14:paraId="3618C77E" w14:textId="77777777" w:rsidR="00E3205C" w:rsidRPr="00E3205C" w:rsidRDefault="00E3205C" w:rsidP="00E3205C"/>
    <w:p w14:paraId="0903F41F" w14:textId="77777777" w:rsidR="00E3205C" w:rsidRPr="00E3205C" w:rsidRDefault="00E3205C" w:rsidP="00E3205C">
      <w:pPr>
        <w:rPr>
          <w:rFonts w:ascii="Times New Roman" w:hAnsi="Times New Roman" w:cs="Times New Roman"/>
          <w:b/>
          <w:u w:val="single"/>
          <w:lang w:val="en-US"/>
        </w:rPr>
      </w:pPr>
      <w:r w:rsidRPr="00E3205C">
        <w:rPr>
          <w:rFonts w:ascii="Times New Roman" w:hAnsi="Times New Roman" w:cs="Times New Roman"/>
          <w:i/>
          <w:lang w:val="en-US"/>
        </w:rPr>
        <w:t xml:space="preserve">Equality and </w:t>
      </w:r>
      <w:proofErr w:type="spellStart"/>
      <w:r w:rsidRPr="00E3205C">
        <w:rPr>
          <w:rFonts w:ascii="Times New Roman" w:hAnsi="Times New Roman" w:cs="Times New Roman"/>
          <w:i/>
          <w:lang w:val="en-US"/>
        </w:rPr>
        <w:t>Diverstity</w:t>
      </w:r>
      <w:proofErr w:type="spellEnd"/>
      <w:r w:rsidRPr="00E3205C">
        <w:rPr>
          <w:rFonts w:ascii="Times New Roman" w:hAnsi="Times New Roman" w:cs="Times New Roman"/>
          <w:lang w:val="en-US"/>
        </w:rPr>
        <w:t xml:space="preserve"> (2018) </w:t>
      </w:r>
      <w:hyperlink r:id="rId8" w:history="1">
        <w:r w:rsidRPr="00E3205C">
          <w:rPr>
            <w:rStyle w:val="Hyperlink"/>
            <w:rFonts w:ascii="Times New Roman" w:hAnsi="Times New Roman" w:cs="Times New Roman"/>
            <w:b/>
            <w:color w:val="auto"/>
            <w:lang w:val="en-US"/>
          </w:rPr>
          <w:t>https://gov.wales/topics/people-and-communities/equality-diversity/?lang=en</w:t>
        </w:r>
      </w:hyperlink>
      <w:r w:rsidRPr="00E3205C">
        <w:rPr>
          <w:rFonts w:ascii="Times New Roman" w:hAnsi="Times New Roman" w:cs="Times New Roman"/>
          <w:b/>
          <w:u w:val="single"/>
          <w:lang w:val="en-US"/>
        </w:rPr>
        <w:t xml:space="preserve"> </w:t>
      </w:r>
    </w:p>
    <w:p w14:paraId="77B8F6AA" w14:textId="77777777" w:rsidR="00E3205C" w:rsidRPr="00E3205C" w:rsidRDefault="00E3205C" w:rsidP="00E3205C">
      <w:pPr>
        <w:rPr>
          <w:rFonts w:ascii="Times New Roman" w:hAnsi="Times New Roman" w:cs="Times New Roman"/>
          <w:lang w:val="en-US"/>
        </w:rPr>
      </w:pPr>
      <w:r w:rsidRPr="00E3205C">
        <w:rPr>
          <w:rFonts w:ascii="Times New Roman" w:hAnsi="Times New Roman" w:cs="Times New Roman"/>
          <w:lang w:val="en-US"/>
        </w:rPr>
        <w:t xml:space="preserve">Flanigan, D. and Hosie, A. (2016) ‘human rights and equality’ in </w:t>
      </w:r>
      <w:proofErr w:type="spellStart"/>
      <w:r w:rsidRPr="00E3205C">
        <w:rPr>
          <w:rFonts w:ascii="Times New Roman" w:hAnsi="Times New Roman" w:cs="Times New Roman"/>
          <w:lang w:val="en-US"/>
        </w:rPr>
        <w:t>Alcock</w:t>
      </w:r>
      <w:proofErr w:type="spellEnd"/>
      <w:r w:rsidRPr="00E3205C">
        <w:rPr>
          <w:rFonts w:ascii="Times New Roman" w:hAnsi="Times New Roman" w:cs="Times New Roman"/>
          <w:lang w:val="en-US"/>
        </w:rPr>
        <w:t xml:space="preserve">, P. </w:t>
      </w:r>
      <w:r w:rsidRPr="00E3205C">
        <w:rPr>
          <w:rFonts w:ascii="Times New Roman" w:hAnsi="Times New Roman" w:cs="Times New Roman"/>
          <w:i/>
          <w:lang w:val="en-US"/>
        </w:rPr>
        <w:t xml:space="preserve">The Students Companion to Social Policy: </w:t>
      </w:r>
      <w:r w:rsidRPr="00E3205C">
        <w:rPr>
          <w:rFonts w:ascii="Times New Roman" w:hAnsi="Times New Roman" w:cs="Times New Roman"/>
          <w:lang w:val="en-US"/>
        </w:rPr>
        <w:t>Wiley Blackwell</w:t>
      </w:r>
    </w:p>
    <w:p w14:paraId="0DDBDAD0" w14:textId="77777777" w:rsidR="00E3205C" w:rsidRPr="00E3205C" w:rsidRDefault="00E3205C" w:rsidP="00E3205C">
      <w:pPr>
        <w:rPr>
          <w:rFonts w:ascii="Times New Roman" w:hAnsi="Times New Roman" w:cs="Times New Roman"/>
          <w:lang w:val="en-US"/>
        </w:rPr>
      </w:pPr>
      <w:r w:rsidRPr="00E3205C">
        <w:rPr>
          <w:rFonts w:ascii="Times New Roman" w:hAnsi="Times New Roman" w:cs="Times New Roman"/>
          <w:lang w:val="en-US"/>
        </w:rPr>
        <w:t>Hansard, HC. Deb04, March 1976 Vol 906 cc1557</w:t>
      </w:r>
    </w:p>
    <w:p w14:paraId="46660533" w14:textId="77777777" w:rsidR="00E3205C" w:rsidRPr="00E3205C" w:rsidRDefault="00E3205C" w:rsidP="00E3205C">
      <w:pPr>
        <w:rPr>
          <w:rFonts w:ascii="Times New Roman" w:hAnsi="Times New Roman" w:cs="Times New Roman"/>
          <w:lang w:val="en-US"/>
        </w:rPr>
      </w:pPr>
      <w:r w:rsidRPr="00E3205C">
        <w:rPr>
          <w:rFonts w:ascii="Times New Roman" w:hAnsi="Times New Roman" w:cs="Times New Roman"/>
          <w:lang w:val="en-US"/>
        </w:rPr>
        <w:t xml:space="preserve">Hudson, J. (2016) ‘Policy Learning and Transfer’ in </w:t>
      </w:r>
      <w:proofErr w:type="spellStart"/>
      <w:r w:rsidRPr="00E3205C">
        <w:rPr>
          <w:rFonts w:ascii="Times New Roman" w:hAnsi="Times New Roman" w:cs="Times New Roman"/>
          <w:lang w:val="en-US"/>
        </w:rPr>
        <w:t>Alcock</w:t>
      </w:r>
      <w:proofErr w:type="spellEnd"/>
      <w:r w:rsidRPr="00E3205C">
        <w:rPr>
          <w:rFonts w:ascii="Times New Roman" w:hAnsi="Times New Roman" w:cs="Times New Roman"/>
          <w:lang w:val="en-US"/>
        </w:rPr>
        <w:t xml:space="preserve">, P. </w:t>
      </w:r>
      <w:r w:rsidRPr="00E3205C">
        <w:rPr>
          <w:rFonts w:ascii="Times New Roman" w:hAnsi="Times New Roman" w:cs="Times New Roman"/>
          <w:i/>
          <w:lang w:val="en-US"/>
        </w:rPr>
        <w:t xml:space="preserve">The Students Companion to Social Policy: </w:t>
      </w:r>
      <w:r w:rsidRPr="00E3205C">
        <w:rPr>
          <w:rFonts w:ascii="Times New Roman" w:hAnsi="Times New Roman" w:cs="Times New Roman"/>
          <w:lang w:val="en-US"/>
        </w:rPr>
        <w:t>Wiley Blackwell</w:t>
      </w:r>
    </w:p>
    <w:p w14:paraId="52E252BD" w14:textId="77777777" w:rsidR="00E3205C" w:rsidRPr="00E3205C" w:rsidRDefault="00E3205C" w:rsidP="00E3205C">
      <w:pPr>
        <w:rPr>
          <w:rFonts w:ascii="Times New Roman" w:hAnsi="Times New Roman" w:cs="Times New Roman"/>
          <w:i/>
          <w:lang w:val="en-US"/>
        </w:rPr>
      </w:pPr>
      <w:r w:rsidRPr="00E3205C">
        <w:rPr>
          <w:rFonts w:ascii="Times New Roman" w:hAnsi="Times New Roman" w:cs="Times New Roman"/>
          <w:lang w:val="en-US"/>
        </w:rPr>
        <w:t xml:space="preserve">Home Office 17, (2017), </w:t>
      </w:r>
      <w:r w:rsidRPr="00E3205C">
        <w:rPr>
          <w:rFonts w:ascii="Times New Roman" w:hAnsi="Times New Roman" w:cs="Times New Roman"/>
          <w:i/>
          <w:lang w:val="en-US"/>
        </w:rPr>
        <w:t>Statistical New Release; Hate Crimes in England and Wales 2016/17</w:t>
      </w:r>
    </w:p>
    <w:p w14:paraId="4F8CF500" w14:textId="77777777" w:rsidR="00E3205C" w:rsidRPr="00E3205C" w:rsidRDefault="00E3205C" w:rsidP="00E3205C">
      <w:pPr>
        <w:rPr>
          <w:rFonts w:ascii="Times New Roman" w:hAnsi="Times New Roman" w:cs="Times New Roman"/>
          <w:lang w:val="en-US"/>
        </w:rPr>
      </w:pPr>
      <w:r w:rsidRPr="00E3205C">
        <w:rPr>
          <w:rFonts w:ascii="Times New Roman" w:hAnsi="Times New Roman" w:cs="Times New Roman"/>
          <w:i/>
          <w:lang w:val="en-US"/>
        </w:rPr>
        <w:t>Human Rights Act</w:t>
      </w:r>
      <w:r w:rsidRPr="00E3205C">
        <w:rPr>
          <w:rFonts w:ascii="Times New Roman" w:hAnsi="Times New Roman" w:cs="Times New Roman"/>
          <w:lang w:val="en-US"/>
        </w:rPr>
        <w:t xml:space="preserve"> 1998</w:t>
      </w:r>
    </w:p>
    <w:p w14:paraId="6D9FE0C2" w14:textId="77777777" w:rsidR="00E3205C" w:rsidRPr="00E3205C" w:rsidRDefault="00E3205C" w:rsidP="00E3205C">
      <w:pPr>
        <w:rPr>
          <w:rFonts w:ascii="Times New Roman" w:hAnsi="Times New Roman" w:cs="Times New Roman"/>
          <w:lang w:val="en-US"/>
        </w:rPr>
      </w:pPr>
      <w:r w:rsidRPr="00E3205C">
        <w:rPr>
          <w:rFonts w:ascii="Times New Roman" w:hAnsi="Times New Roman" w:cs="Times New Roman"/>
          <w:lang w:val="en-US"/>
        </w:rPr>
        <w:t>Macpherson, W (1999)</w:t>
      </w:r>
    </w:p>
    <w:p w14:paraId="297E5190" w14:textId="77777777" w:rsidR="00E3205C" w:rsidRPr="00E3205C" w:rsidRDefault="00E3205C" w:rsidP="00E3205C">
      <w:pPr>
        <w:rPr>
          <w:rFonts w:ascii="Times New Roman" w:hAnsi="Times New Roman" w:cs="Times New Roman"/>
          <w:lang w:val="en-US"/>
        </w:rPr>
      </w:pPr>
      <w:r w:rsidRPr="00E3205C">
        <w:rPr>
          <w:rFonts w:ascii="Times New Roman" w:hAnsi="Times New Roman" w:cs="Times New Roman"/>
          <w:lang w:val="en-US"/>
        </w:rPr>
        <w:t xml:space="preserve">Penketh, L. (2000) </w:t>
      </w:r>
      <w:r w:rsidRPr="00E3205C">
        <w:rPr>
          <w:rFonts w:ascii="Times New Roman" w:hAnsi="Times New Roman" w:cs="Times New Roman"/>
          <w:i/>
          <w:lang w:val="en-US"/>
        </w:rPr>
        <w:t>Tackling Institutional Racism,</w:t>
      </w:r>
      <w:r w:rsidRPr="00E3205C">
        <w:rPr>
          <w:rFonts w:ascii="Times New Roman" w:hAnsi="Times New Roman" w:cs="Times New Roman"/>
          <w:lang w:val="en-US"/>
        </w:rPr>
        <w:t xml:space="preserve"> </w:t>
      </w:r>
      <w:proofErr w:type="spellStart"/>
      <w:proofErr w:type="gramStart"/>
      <w:r w:rsidRPr="00E3205C">
        <w:rPr>
          <w:rFonts w:ascii="Times New Roman" w:hAnsi="Times New Roman" w:cs="Times New Roman"/>
          <w:lang w:val="en-US"/>
        </w:rPr>
        <w:t>Bristol:Policy</w:t>
      </w:r>
      <w:proofErr w:type="spellEnd"/>
      <w:proofErr w:type="gramEnd"/>
      <w:r w:rsidRPr="00E3205C">
        <w:rPr>
          <w:rFonts w:ascii="Times New Roman" w:hAnsi="Times New Roman" w:cs="Times New Roman"/>
          <w:lang w:val="en-US"/>
        </w:rPr>
        <w:t xml:space="preserve"> Press</w:t>
      </w:r>
    </w:p>
    <w:p w14:paraId="6E0BC81E" w14:textId="77777777" w:rsidR="00E3205C" w:rsidRPr="00E3205C" w:rsidRDefault="00E3205C" w:rsidP="00E3205C">
      <w:pPr>
        <w:rPr>
          <w:rFonts w:ascii="Times New Roman" w:hAnsi="Times New Roman" w:cs="Times New Roman"/>
          <w:lang w:val="en-US"/>
        </w:rPr>
      </w:pPr>
      <w:r w:rsidRPr="00E3205C">
        <w:rPr>
          <w:rFonts w:ascii="Times New Roman" w:hAnsi="Times New Roman" w:cs="Times New Roman"/>
          <w:lang w:val="en-US"/>
        </w:rPr>
        <w:t xml:space="preserve">Platt, L. (2016) ‘Race, Minority Ethnic Groups and Social Welfare’ Transfer’ in </w:t>
      </w:r>
      <w:proofErr w:type="spellStart"/>
      <w:r w:rsidRPr="00E3205C">
        <w:rPr>
          <w:rFonts w:ascii="Times New Roman" w:hAnsi="Times New Roman" w:cs="Times New Roman"/>
          <w:lang w:val="en-US"/>
        </w:rPr>
        <w:t>Alcock</w:t>
      </w:r>
      <w:proofErr w:type="spellEnd"/>
      <w:r w:rsidRPr="00E3205C">
        <w:rPr>
          <w:rFonts w:ascii="Times New Roman" w:hAnsi="Times New Roman" w:cs="Times New Roman"/>
          <w:lang w:val="en-US"/>
        </w:rPr>
        <w:t xml:space="preserve">, P. </w:t>
      </w:r>
      <w:r w:rsidRPr="00E3205C">
        <w:rPr>
          <w:rFonts w:ascii="Times New Roman" w:hAnsi="Times New Roman" w:cs="Times New Roman"/>
          <w:i/>
          <w:lang w:val="en-US"/>
        </w:rPr>
        <w:t xml:space="preserve">The Students Companion to Social Policy: </w:t>
      </w:r>
      <w:r w:rsidRPr="00E3205C">
        <w:rPr>
          <w:rFonts w:ascii="Times New Roman" w:hAnsi="Times New Roman" w:cs="Times New Roman"/>
          <w:lang w:val="en-US"/>
        </w:rPr>
        <w:t>Wiley Blackwell</w:t>
      </w:r>
    </w:p>
    <w:p w14:paraId="550919B0" w14:textId="77777777" w:rsidR="00E3205C" w:rsidRPr="00E3205C" w:rsidRDefault="00E3205C" w:rsidP="00E3205C">
      <w:pPr>
        <w:rPr>
          <w:rFonts w:ascii="Times New Roman" w:hAnsi="Times New Roman" w:cs="Times New Roman"/>
          <w:lang w:val="en-US"/>
        </w:rPr>
      </w:pPr>
      <w:r w:rsidRPr="00E3205C">
        <w:rPr>
          <w:rFonts w:ascii="Times New Roman" w:hAnsi="Times New Roman" w:cs="Times New Roman"/>
          <w:lang w:val="en-US"/>
        </w:rPr>
        <w:t>Race Relations Act 1965 Chpt. 73</w:t>
      </w:r>
    </w:p>
    <w:p w14:paraId="592B5944" w14:textId="77777777" w:rsidR="00E3205C" w:rsidRPr="00E3205C" w:rsidRDefault="00E3205C" w:rsidP="00E3205C">
      <w:pPr>
        <w:rPr>
          <w:rFonts w:ascii="Times New Roman" w:hAnsi="Times New Roman" w:cs="Times New Roman"/>
          <w:i/>
          <w:lang w:val="en-US"/>
        </w:rPr>
      </w:pPr>
      <w:r w:rsidRPr="00E3205C">
        <w:rPr>
          <w:rFonts w:ascii="Times New Roman" w:hAnsi="Times New Roman" w:cs="Times New Roman"/>
          <w:lang w:val="en-US"/>
        </w:rPr>
        <w:t xml:space="preserve">Race Relations Board (1968/1969) </w:t>
      </w:r>
      <w:r w:rsidRPr="00E3205C">
        <w:rPr>
          <w:rFonts w:ascii="Times New Roman" w:hAnsi="Times New Roman" w:cs="Times New Roman"/>
          <w:i/>
          <w:lang w:val="en-US"/>
        </w:rPr>
        <w:t>report of the race relations board</w:t>
      </w:r>
    </w:p>
    <w:p w14:paraId="6F0C67DB" w14:textId="77777777" w:rsidR="00E3205C" w:rsidRPr="00E3205C" w:rsidRDefault="00E3205C" w:rsidP="00E3205C">
      <w:pPr>
        <w:rPr>
          <w:rFonts w:ascii="Times New Roman" w:hAnsi="Times New Roman" w:cs="Times New Roman"/>
          <w:lang w:val="en-US"/>
        </w:rPr>
      </w:pPr>
      <w:r w:rsidRPr="00E3205C">
        <w:rPr>
          <w:rFonts w:ascii="Times New Roman" w:hAnsi="Times New Roman" w:cs="Times New Roman"/>
          <w:lang w:val="en-US"/>
        </w:rPr>
        <w:t>Race Relations Amendment Act 2000</w:t>
      </w:r>
    </w:p>
    <w:p w14:paraId="49F93AD0" w14:textId="77777777" w:rsidR="00E3205C" w:rsidRPr="00E3205C" w:rsidRDefault="00E3205C" w:rsidP="00E3205C">
      <w:pPr>
        <w:ind w:left="720" w:hanging="720"/>
        <w:rPr>
          <w:rFonts w:ascii="Times New Roman" w:hAnsi="Times New Roman" w:cs="Times New Roman"/>
          <w:lang w:val="en-US"/>
        </w:rPr>
      </w:pPr>
      <w:r w:rsidRPr="00E3205C">
        <w:rPr>
          <w:rFonts w:ascii="Times New Roman" w:hAnsi="Times New Roman" w:cs="Times New Roman"/>
          <w:lang w:val="en-US"/>
        </w:rPr>
        <w:t xml:space="preserve">The Scarman Report (1981) </w:t>
      </w:r>
      <w:r w:rsidRPr="00E3205C">
        <w:rPr>
          <w:rFonts w:ascii="Times New Roman" w:hAnsi="Times New Roman" w:cs="Times New Roman"/>
          <w:i/>
          <w:lang w:val="en-US"/>
        </w:rPr>
        <w:t xml:space="preserve">The Brixton Disorders 10-12 April </w:t>
      </w:r>
      <w:proofErr w:type="gramStart"/>
      <w:r w:rsidRPr="00E3205C">
        <w:rPr>
          <w:rFonts w:ascii="Times New Roman" w:hAnsi="Times New Roman" w:cs="Times New Roman"/>
          <w:i/>
          <w:lang w:val="en-US"/>
        </w:rPr>
        <w:t>1981 ;</w:t>
      </w:r>
      <w:proofErr w:type="gramEnd"/>
      <w:r w:rsidRPr="00E3205C">
        <w:rPr>
          <w:rFonts w:ascii="Times New Roman" w:hAnsi="Times New Roman" w:cs="Times New Roman"/>
          <w:i/>
          <w:lang w:val="en-US"/>
        </w:rPr>
        <w:t xml:space="preserve"> </w:t>
      </w:r>
      <w:r w:rsidRPr="00E3205C">
        <w:rPr>
          <w:rFonts w:ascii="Times New Roman" w:hAnsi="Times New Roman" w:cs="Times New Roman"/>
          <w:lang w:val="en-US"/>
        </w:rPr>
        <w:t>Penguin Books</w:t>
      </w:r>
    </w:p>
    <w:p w14:paraId="795219F2" w14:textId="77777777" w:rsidR="00E3205C" w:rsidRPr="00E3205C" w:rsidRDefault="00E3205C" w:rsidP="00E3205C">
      <w:pPr>
        <w:ind w:left="720" w:hanging="720"/>
        <w:rPr>
          <w:rFonts w:ascii="Times New Roman" w:hAnsi="Times New Roman" w:cs="Times New Roman"/>
          <w:i/>
          <w:lang w:val="en-US"/>
        </w:rPr>
      </w:pPr>
      <w:proofErr w:type="spellStart"/>
      <w:r w:rsidRPr="00E3205C">
        <w:rPr>
          <w:rFonts w:ascii="Times New Roman" w:hAnsi="Times New Roman" w:cs="Times New Roman"/>
          <w:lang w:val="en-US"/>
        </w:rPr>
        <w:t>Spicker</w:t>
      </w:r>
      <w:proofErr w:type="spellEnd"/>
      <w:r w:rsidRPr="00E3205C">
        <w:rPr>
          <w:rFonts w:ascii="Times New Roman" w:hAnsi="Times New Roman" w:cs="Times New Roman"/>
          <w:lang w:val="en-US"/>
        </w:rPr>
        <w:t xml:space="preserve">, P. (2018) </w:t>
      </w:r>
      <w:r w:rsidRPr="00E3205C">
        <w:rPr>
          <w:rFonts w:ascii="Times New Roman" w:hAnsi="Times New Roman" w:cs="Times New Roman"/>
          <w:i/>
          <w:lang w:val="en-US"/>
        </w:rPr>
        <w:t xml:space="preserve">Poverty, An Introduction </w:t>
      </w:r>
      <w:proofErr w:type="gramStart"/>
      <w:r w:rsidRPr="00E3205C">
        <w:rPr>
          <w:rFonts w:ascii="Times New Roman" w:hAnsi="Times New Roman" w:cs="Times New Roman"/>
          <w:i/>
          <w:lang w:val="en-US"/>
        </w:rPr>
        <w:t>To</w:t>
      </w:r>
      <w:proofErr w:type="gramEnd"/>
      <w:r w:rsidRPr="00E3205C">
        <w:rPr>
          <w:rFonts w:ascii="Times New Roman" w:hAnsi="Times New Roman" w:cs="Times New Roman"/>
          <w:i/>
          <w:lang w:val="en-US"/>
        </w:rPr>
        <w:t xml:space="preserve"> Social Policy</w:t>
      </w:r>
    </w:p>
    <w:p w14:paraId="5DBA57B1" w14:textId="77777777" w:rsidR="00E3205C" w:rsidRPr="00E3205C" w:rsidRDefault="00E3205C" w:rsidP="00E3205C">
      <w:pPr>
        <w:ind w:left="720" w:hanging="720"/>
        <w:rPr>
          <w:rFonts w:ascii="Times New Roman" w:hAnsi="Times New Roman" w:cs="Times New Roman"/>
          <w:lang w:val="en-US"/>
        </w:rPr>
      </w:pPr>
      <w:r w:rsidRPr="00E3205C">
        <w:rPr>
          <w:rFonts w:ascii="Times New Roman" w:hAnsi="Times New Roman" w:cs="Times New Roman"/>
          <w:lang w:val="en-US"/>
        </w:rPr>
        <w:t xml:space="preserve">Solomos, J. (2003) </w:t>
      </w:r>
      <w:r w:rsidRPr="00E3205C">
        <w:rPr>
          <w:rFonts w:ascii="Times New Roman" w:hAnsi="Times New Roman" w:cs="Times New Roman"/>
          <w:i/>
          <w:lang w:val="en-US"/>
        </w:rPr>
        <w:t xml:space="preserve">Race and Racism in Britain, </w:t>
      </w:r>
      <w:r w:rsidRPr="00E3205C">
        <w:rPr>
          <w:rFonts w:ascii="Times New Roman" w:hAnsi="Times New Roman" w:cs="Times New Roman"/>
          <w:lang w:val="en-US"/>
        </w:rPr>
        <w:t>(3</w:t>
      </w:r>
      <w:r w:rsidRPr="00E3205C">
        <w:rPr>
          <w:rFonts w:ascii="Times New Roman" w:hAnsi="Times New Roman" w:cs="Times New Roman"/>
          <w:vertAlign w:val="superscript"/>
          <w:lang w:val="en-US"/>
        </w:rPr>
        <w:t>rd</w:t>
      </w:r>
      <w:r w:rsidRPr="00E3205C">
        <w:rPr>
          <w:rFonts w:ascii="Times New Roman" w:hAnsi="Times New Roman" w:cs="Times New Roman"/>
          <w:lang w:val="en-US"/>
        </w:rPr>
        <w:t>. ed) Palgrave Macmillan</w:t>
      </w:r>
    </w:p>
    <w:p w14:paraId="50C30807" w14:textId="77777777" w:rsidR="00E3205C" w:rsidRPr="00E3205C" w:rsidRDefault="00E3205C" w:rsidP="00E3205C">
      <w:pPr>
        <w:ind w:left="720" w:hanging="720"/>
        <w:rPr>
          <w:rFonts w:ascii="Times New Roman" w:hAnsi="Times New Roman" w:cs="Times New Roman"/>
          <w:lang w:val="en-US"/>
        </w:rPr>
      </w:pPr>
      <w:r w:rsidRPr="00E3205C">
        <w:rPr>
          <w:rFonts w:ascii="Times New Roman" w:hAnsi="Times New Roman" w:cs="Times New Roman"/>
          <w:lang w:val="en-US"/>
        </w:rPr>
        <w:lastRenderedPageBreak/>
        <w:t xml:space="preserve">Thompson, N (2016) </w:t>
      </w:r>
      <w:r w:rsidRPr="00E3205C">
        <w:rPr>
          <w:rFonts w:ascii="Times New Roman" w:hAnsi="Times New Roman" w:cs="Times New Roman"/>
          <w:i/>
          <w:lang w:val="en-US"/>
        </w:rPr>
        <w:t xml:space="preserve">Anti </w:t>
      </w:r>
      <w:proofErr w:type="spellStart"/>
      <w:r w:rsidRPr="00E3205C">
        <w:rPr>
          <w:rFonts w:ascii="Times New Roman" w:hAnsi="Times New Roman" w:cs="Times New Roman"/>
          <w:i/>
          <w:lang w:val="en-US"/>
        </w:rPr>
        <w:t>Disciminatory</w:t>
      </w:r>
      <w:proofErr w:type="spellEnd"/>
      <w:r w:rsidRPr="00E3205C">
        <w:rPr>
          <w:rFonts w:ascii="Times New Roman" w:hAnsi="Times New Roman" w:cs="Times New Roman"/>
          <w:i/>
          <w:lang w:val="en-US"/>
        </w:rPr>
        <w:t xml:space="preserve"> </w:t>
      </w:r>
      <w:proofErr w:type="spellStart"/>
      <w:r w:rsidRPr="00E3205C">
        <w:rPr>
          <w:rFonts w:ascii="Times New Roman" w:hAnsi="Times New Roman" w:cs="Times New Roman"/>
          <w:i/>
          <w:lang w:val="en-US"/>
        </w:rPr>
        <w:t>Practise</w:t>
      </w:r>
      <w:proofErr w:type="spellEnd"/>
      <w:r w:rsidRPr="00E3205C">
        <w:rPr>
          <w:rFonts w:ascii="Times New Roman" w:hAnsi="Times New Roman" w:cs="Times New Roman"/>
          <w:i/>
          <w:lang w:val="en-US"/>
        </w:rPr>
        <w:t xml:space="preserve"> </w:t>
      </w:r>
      <w:r w:rsidRPr="00E3205C">
        <w:rPr>
          <w:rFonts w:ascii="Times New Roman" w:hAnsi="Times New Roman" w:cs="Times New Roman"/>
          <w:lang w:val="en-US"/>
        </w:rPr>
        <w:t>(6</w:t>
      </w:r>
      <w:r w:rsidRPr="00E3205C">
        <w:rPr>
          <w:rFonts w:ascii="Times New Roman" w:hAnsi="Times New Roman" w:cs="Times New Roman"/>
          <w:vertAlign w:val="superscript"/>
          <w:lang w:val="en-US"/>
        </w:rPr>
        <w:t>th</w:t>
      </w:r>
      <w:r w:rsidRPr="00E3205C">
        <w:rPr>
          <w:rFonts w:ascii="Times New Roman" w:hAnsi="Times New Roman" w:cs="Times New Roman"/>
          <w:lang w:val="en-US"/>
        </w:rPr>
        <w:t>. Ed)</w:t>
      </w:r>
      <w:r w:rsidRPr="00E3205C">
        <w:rPr>
          <w:rFonts w:ascii="Times New Roman" w:hAnsi="Times New Roman" w:cs="Times New Roman"/>
          <w:i/>
          <w:lang w:val="en-US"/>
        </w:rPr>
        <w:t xml:space="preserve"> </w:t>
      </w:r>
      <w:r w:rsidRPr="00E3205C">
        <w:rPr>
          <w:rFonts w:ascii="Times New Roman" w:hAnsi="Times New Roman" w:cs="Times New Roman"/>
          <w:lang w:val="en-US"/>
        </w:rPr>
        <w:t>England; Palgrave Macmillan</w:t>
      </w:r>
    </w:p>
    <w:p w14:paraId="6517CF81" w14:textId="77777777" w:rsidR="00E3205C" w:rsidRPr="00E3205C" w:rsidRDefault="00E3205C" w:rsidP="00E3205C">
      <w:pPr>
        <w:rPr>
          <w:rFonts w:ascii="Times New Roman" w:hAnsi="Times New Roman" w:cs="Times New Roman"/>
          <w:lang w:val="en-US"/>
        </w:rPr>
      </w:pPr>
      <w:r w:rsidRPr="00E3205C">
        <w:rPr>
          <w:rFonts w:ascii="Times New Roman" w:hAnsi="Times New Roman" w:cs="Times New Roman"/>
          <w:i/>
          <w:lang w:val="en-US"/>
        </w:rPr>
        <w:t>The Equality Act</w:t>
      </w:r>
      <w:r w:rsidRPr="00E3205C">
        <w:rPr>
          <w:rFonts w:ascii="Times New Roman" w:hAnsi="Times New Roman" w:cs="Times New Roman"/>
          <w:lang w:val="en-US"/>
        </w:rPr>
        <w:t xml:space="preserve"> 2010, Schedule 27, Part 1</w:t>
      </w:r>
    </w:p>
    <w:p w14:paraId="5D807555" w14:textId="77777777" w:rsidR="00E3205C" w:rsidRPr="00E3205C" w:rsidRDefault="00E3205C" w:rsidP="00E3205C">
      <w:pPr>
        <w:rPr>
          <w:rFonts w:ascii="Times New Roman" w:hAnsi="Times New Roman" w:cs="Times New Roman"/>
          <w:b/>
          <w:u w:val="single"/>
          <w:lang w:val="en-US"/>
        </w:rPr>
      </w:pPr>
      <w:r w:rsidRPr="00053387">
        <w:rPr>
          <w:rFonts w:ascii="Times New Roman" w:eastAsia="Times New Roman" w:hAnsi="Times New Roman" w:cs="Times New Roman"/>
          <w:bCs/>
          <w:i/>
          <w:spacing w:val="-12"/>
          <w:lang w:eastAsia="en-GB"/>
        </w:rPr>
        <w:t>The Equality Act 2010 (Statutory Duties) (Wales) Regulations 201</w:t>
      </w:r>
      <w:r w:rsidRPr="00E3205C">
        <w:rPr>
          <w:rFonts w:ascii="Times New Roman" w:eastAsia="Times New Roman" w:hAnsi="Times New Roman" w:cs="Times New Roman"/>
          <w:bCs/>
          <w:i/>
          <w:spacing w:val="-12"/>
          <w:lang w:eastAsia="en-GB"/>
        </w:rPr>
        <w:t xml:space="preserve">1 </w:t>
      </w:r>
      <w:r w:rsidRPr="00E3205C">
        <w:rPr>
          <w:rFonts w:ascii="Times New Roman" w:eastAsia="Times New Roman" w:hAnsi="Times New Roman" w:cs="Times New Roman"/>
          <w:bCs/>
          <w:spacing w:val="-12"/>
          <w:lang w:eastAsia="en-GB"/>
        </w:rPr>
        <w:t xml:space="preserve">(accessed 06/11/2018) </w:t>
      </w:r>
      <w:hyperlink r:id="rId9" w:history="1">
        <w:r w:rsidRPr="00E3205C">
          <w:rPr>
            <w:rStyle w:val="Hyperlink"/>
            <w:rFonts w:ascii="Times New Roman" w:hAnsi="Times New Roman" w:cs="Times New Roman"/>
            <w:b/>
            <w:color w:val="auto"/>
            <w:lang w:val="en-US"/>
          </w:rPr>
          <w:t>https://gov.wales/about/cabinet/cabinetstatements/previous-administration/2011/equalityact/?lang=en</w:t>
        </w:r>
      </w:hyperlink>
    </w:p>
    <w:p w14:paraId="5E92C3FA" w14:textId="77777777" w:rsidR="00E3205C" w:rsidRDefault="00E3205C" w:rsidP="00E3205C">
      <w:pPr>
        <w:pStyle w:val="NoSpacing"/>
        <w:spacing w:before="240" w:after="240"/>
        <w:rPr>
          <w:lang w:val="en-US"/>
        </w:rPr>
      </w:pPr>
    </w:p>
    <w:p w14:paraId="0A0B550E" w14:textId="77777777" w:rsidR="002123D4" w:rsidRDefault="002123D4" w:rsidP="00E3205C">
      <w:pPr>
        <w:pStyle w:val="NoSpacing"/>
        <w:spacing w:before="240" w:after="240"/>
        <w:rPr>
          <w:lang w:val="en-US"/>
        </w:rPr>
      </w:pPr>
    </w:p>
    <w:p w14:paraId="21197044" w14:textId="77777777" w:rsidR="0086021F" w:rsidRDefault="0086021F" w:rsidP="00E3205C">
      <w:pPr>
        <w:pStyle w:val="NoSpacing"/>
        <w:spacing w:before="240" w:after="240"/>
        <w:rPr>
          <w:lang w:val="en-US"/>
        </w:rPr>
      </w:pPr>
    </w:p>
    <w:p w14:paraId="1DE12C3D" w14:textId="2D5CCBE7" w:rsidR="001D3782" w:rsidRDefault="00EF6CE1" w:rsidP="00E3205C">
      <w:pPr>
        <w:pStyle w:val="NoSpacing"/>
        <w:spacing w:before="240" w:after="240"/>
        <w:rPr>
          <w:lang w:val="en-US"/>
        </w:rPr>
      </w:pPr>
      <w:r>
        <w:rPr>
          <w:lang w:val="en-US"/>
        </w:rPr>
        <w:t xml:space="preserve"> </w:t>
      </w:r>
    </w:p>
    <w:p w14:paraId="40B9666A" w14:textId="77777777" w:rsidR="001D3782" w:rsidRDefault="001D3782" w:rsidP="00E3205C">
      <w:pPr>
        <w:pStyle w:val="NoSpacing"/>
        <w:spacing w:before="240" w:after="240"/>
        <w:rPr>
          <w:lang w:val="en-US"/>
        </w:rPr>
      </w:pPr>
    </w:p>
    <w:p w14:paraId="0E485B33" w14:textId="77777777" w:rsidR="001D3782" w:rsidRPr="007842BB" w:rsidRDefault="001D3782" w:rsidP="00E3205C">
      <w:pPr>
        <w:pStyle w:val="NoSpacing"/>
        <w:spacing w:before="240" w:after="240"/>
        <w:rPr>
          <w:lang w:val="en-US"/>
        </w:rPr>
      </w:pPr>
    </w:p>
    <w:sectPr w:rsidR="001D3782" w:rsidRPr="007842B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E6B119" w14:textId="77777777" w:rsidR="002E15D3" w:rsidRDefault="002E15D3" w:rsidP="007D03D9">
      <w:pPr>
        <w:spacing w:after="0" w:line="240" w:lineRule="auto"/>
      </w:pPr>
      <w:r>
        <w:separator/>
      </w:r>
    </w:p>
  </w:endnote>
  <w:endnote w:type="continuationSeparator" w:id="0">
    <w:p w14:paraId="4E6E2747" w14:textId="77777777" w:rsidR="002E15D3" w:rsidRDefault="002E15D3" w:rsidP="007D03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FB2F96" w14:textId="77777777" w:rsidR="002E15D3" w:rsidRDefault="002E15D3" w:rsidP="007D03D9">
      <w:pPr>
        <w:spacing w:after="0" w:line="240" w:lineRule="auto"/>
      </w:pPr>
      <w:r>
        <w:separator/>
      </w:r>
    </w:p>
  </w:footnote>
  <w:footnote w:type="continuationSeparator" w:id="0">
    <w:p w14:paraId="6E600208" w14:textId="77777777" w:rsidR="002E15D3" w:rsidRDefault="002E15D3" w:rsidP="007D03D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97E740D"/>
    <w:multiLevelType w:val="hybridMultilevel"/>
    <w:tmpl w:val="F24E35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C81E03"/>
    <w:multiLevelType w:val="multilevel"/>
    <w:tmpl w:val="34D2E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BE134D7"/>
    <w:multiLevelType w:val="hybridMultilevel"/>
    <w:tmpl w:val="CF569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9A17C0"/>
    <w:multiLevelType w:val="hybridMultilevel"/>
    <w:tmpl w:val="8E12F5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BBA188B"/>
    <w:multiLevelType w:val="multilevel"/>
    <w:tmpl w:val="A43AC7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03D9"/>
    <w:rsid w:val="0002204C"/>
    <w:rsid w:val="00063C66"/>
    <w:rsid w:val="00083619"/>
    <w:rsid w:val="000C4F5C"/>
    <w:rsid w:val="000D77EB"/>
    <w:rsid w:val="000E0D1C"/>
    <w:rsid w:val="000F3416"/>
    <w:rsid w:val="001334E1"/>
    <w:rsid w:val="00157E8C"/>
    <w:rsid w:val="00176DD7"/>
    <w:rsid w:val="001902C2"/>
    <w:rsid w:val="001D3782"/>
    <w:rsid w:val="002123D4"/>
    <w:rsid w:val="00274D01"/>
    <w:rsid w:val="00284103"/>
    <w:rsid w:val="002A402F"/>
    <w:rsid w:val="002E15D3"/>
    <w:rsid w:val="002F2E6C"/>
    <w:rsid w:val="00373077"/>
    <w:rsid w:val="00386CB9"/>
    <w:rsid w:val="003954EA"/>
    <w:rsid w:val="004C058C"/>
    <w:rsid w:val="004E767F"/>
    <w:rsid w:val="0050105C"/>
    <w:rsid w:val="0051228F"/>
    <w:rsid w:val="00573393"/>
    <w:rsid w:val="00592120"/>
    <w:rsid w:val="00617715"/>
    <w:rsid w:val="00621169"/>
    <w:rsid w:val="00656058"/>
    <w:rsid w:val="00662C04"/>
    <w:rsid w:val="0066783E"/>
    <w:rsid w:val="00677F3E"/>
    <w:rsid w:val="006B45A2"/>
    <w:rsid w:val="006C2090"/>
    <w:rsid w:val="007526D9"/>
    <w:rsid w:val="00780EBA"/>
    <w:rsid w:val="007842BB"/>
    <w:rsid w:val="007B55CF"/>
    <w:rsid w:val="007C4C4D"/>
    <w:rsid w:val="007D03D9"/>
    <w:rsid w:val="0086021F"/>
    <w:rsid w:val="00887494"/>
    <w:rsid w:val="008B2BB5"/>
    <w:rsid w:val="008E4F93"/>
    <w:rsid w:val="009041CF"/>
    <w:rsid w:val="00926634"/>
    <w:rsid w:val="00930692"/>
    <w:rsid w:val="00963EC1"/>
    <w:rsid w:val="009B75AF"/>
    <w:rsid w:val="00A06A2C"/>
    <w:rsid w:val="00A60B31"/>
    <w:rsid w:val="00AA4C2A"/>
    <w:rsid w:val="00AD2648"/>
    <w:rsid w:val="00AE59FB"/>
    <w:rsid w:val="00B45B43"/>
    <w:rsid w:val="00B77548"/>
    <w:rsid w:val="00BB312B"/>
    <w:rsid w:val="00C75FF1"/>
    <w:rsid w:val="00CE7A3B"/>
    <w:rsid w:val="00D0136E"/>
    <w:rsid w:val="00D266D0"/>
    <w:rsid w:val="00D406F9"/>
    <w:rsid w:val="00D53894"/>
    <w:rsid w:val="00D60936"/>
    <w:rsid w:val="00D71B1A"/>
    <w:rsid w:val="00DC35FE"/>
    <w:rsid w:val="00DE159B"/>
    <w:rsid w:val="00E252AC"/>
    <w:rsid w:val="00E3205C"/>
    <w:rsid w:val="00E91607"/>
    <w:rsid w:val="00EF6CE1"/>
    <w:rsid w:val="00F05CB8"/>
    <w:rsid w:val="00F663BA"/>
    <w:rsid w:val="00FF32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750E24A"/>
  <w15:chartTrackingRefBased/>
  <w15:docId w15:val="{7BC5844D-0733-4E78-A772-F5F711B8F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pPr>
        <w:spacing w:after="160" w:line="360"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D03D9"/>
  </w:style>
  <w:style w:type="paragraph" w:styleId="Heading1">
    <w:name w:val="heading 1"/>
    <w:basedOn w:val="Normal"/>
    <w:next w:val="Normal"/>
    <w:link w:val="Heading1Char"/>
    <w:uiPriority w:val="9"/>
    <w:qFormat/>
    <w:rsid w:val="00E3205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9B75A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03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03D9"/>
  </w:style>
  <w:style w:type="paragraph" w:styleId="Footer">
    <w:name w:val="footer"/>
    <w:basedOn w:val="Normal"/>
    <w:link w:val="FooterChar"/>
    <w:uiPriority w:val="99"/>
    <w:unhideWhenUsed/>
    <w:rsid w:val="007D03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03D9"/>
  </w:style>
  <w:style w:type="paragraph" w:styleId="NoSpacing">
    <w:name w:val="No Spacing"/>
    <w:aliases w:val="uni"/>
    <w:basedOn w:val="Normal"/>
    <w:uiPriority w:val="1"/>
    <w:qFormat/>
    <w:rsid w:val="007D03D9"/>
    <w:pPr>
      <w:spacing w:before="120" w:after="120"/>
    </w:pPr>
    <w:rPr>
      <w:rFonts w:ascii="Times New Roman" w:hAnsi="Times New Roman"/>
    </w:rPr>
  </w:style>
  <w:style w:type="paragraph" w:customStyle="1" w:styleId="Style1">
    <w:name w:val="Style1"/>
    <w:basedOn w:val="NoSpacing"/>
    <w:qFormat/>
    <w:rsid w:val="007D03D9"/>
    <w:pPr>
      <w:spacing w:after="240"/>
    </w:pPr>
  </w:style>
  <w:style w:type="paragraph" w:styleId="NormalWeb">
    <w:name w:val="Normal (Web)"/>
    <w:basedOn w:val="Normal"/>
    <w:uiPriority w:val="99"/>
    <w:semiHidden/>
    <w:unhideWhenUsed/>
    <w:rsid w:val="000F3416"/>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Heading2Char">
    <w:name w:val="Heading 2 Char"/>
    <w:basedOn w:val="DefaultParagraphFont"/>
    <w:link w:val="Heading2"/>
    <w:uiPriority w:val="9"/>
    <w:rsid w:val="009B75AF"/>
    <w:rPr>
      <w:rFonts w:ascii="Times New Roman" w:eastAsia="Times New Roman" w:hAnsi="Times New Roman" w:cs="Times New Roman"/>
      <w:b/>
      <w:bCs/>
      <w:sz w:val="36"/>
      <w:szCs w:val="36"/>
      <w:lang w:eastAsia="en-GB"/>
    </w:rPr>
  </w:style>
  <w:style w:type="character" w:customStyle="1" w:styleId="Heading1Char">
    <w:name w:val="Heading 1 Char"/>
    <w:basedOn w:val="DefaultParagraphFont"/>
    <w:link w:val="Heading1"/>
    <w:uiPriority w:val="9"/>
    <w:rsid w:val="00E3205C"/>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E3205C"/>
    <w:rPr>
      <w:color w:val="0563C1" w:themeColor="hyperlink"/>
      <w:u w:val="single"/>
    </w:rPr>
  </w:style>
  <w:style w:type="character" w:customStyle="1" w:styleId="italic">
    <w:name w:val="italic"/>
    <w:basedOn w:val="DefaultParagraphFont"/>
    <w:rsid w:val="00E320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49628546">
      <w:bodyDiv w:val="1"/>
      <w:marLeft w:val="0"/>
      <w:marRight w:val="0"/>
      <w:marTop w:val="0"/>
      <w:marBottom w:val="0"/>
      <w:divBdr>
        <w:top w:val="none" w:sz="0" w:space="0" w:color="auto"/>
        <w:left w:val="none" w:sz="0" w:space="0" w:color="auto"/>
        <w:bottom w:val="none" w:sz="0" w:space="0" w:color="auto"/>
        <w:right w:val="none" w:sz="0" w:space="0" w:color="auto"/>
      </w:divBdr>
    </w:div>
    <w:div w:id="1666081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wales/topics/people-and-communities/equality-diversity/?lang=e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gov.wales/about/cabinet/cabinetstatements/previous-administration/2011/equalityact/?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42ED5A-3B72-491A-8928-6A1533D594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1746</TotalTime>
  <Pages>10</Pages>
  <Words>2648</Words>
  <Characters>15096</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 Davies</dc:creator>
  <cp:keywords/>
  <dc:description/>
  <cp:lastModifiedBy>Jen Davies</cp:lastModifiedBy>
  <cp:revision>31</cp:revision>
  <dcterms:created xsi:type="dcterms:W3CDTF">2018-09-25T14:34:00Z</dcterms:created>
  <dcterms:modified xsi:type="dcterms:W3CDTF">2018-11-14T09:51:00Z</dcterms:modified>
</cp:coreProperties>
</file>