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6B492" w14:textId="09CCA3D4" w:rsidR="00BA55C4" w:rsidRPr="00CF7BA3" w:rsidRDefault="00BA55C4" w:rsidP="002B339E">
      <w:pPr>
        <w:spacing w:line="259" w:lineRule="auto"/>
        <w:jc w:val="center"/>
        <w:rPr>
          <w:b/>
          <w:bCs/>
          <w:sz w:val="40"/>
          <w:szCs w:val="44"/>
        </w:rPr>
      </w:pPr>
      <w:r w:rsidRPr="00CF7BA3">
        <w:rPr>
          <w:b/>
          <w:bCs/>
          <w:noProof/>
          <w:sz w:val="40"/>
          <w:szCs w:val="44"/>
          <w:lang w:eastAsia="en-GB"/>
        </w:rPr>
        <w:drawing>
          <wp:inline distT="0" distB="0" distL="0" distR="0" wp14:anchorId="694988F2" wp14:editId="2CEC8C3C">
            <wp:extent cx="1810385" cy="7251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FC36093" w14:textId="77777777" w:rsidR="00BA55C4" w:rsidRPr="00CF7BA3" w:rsidRDefault="00BA55C4" w:rsidP="00BA55C4">
      <w:pPr>
        <w:spacing w:line="259" w:lineRule="auto"/>
        <w:jc w:val="center"/>
        <w:rPr>
          <w:b/>
          <w:bCs/>
          <w:sz w:val="40"/>
          <w:szCs w:val="44"/>
        </w:rPr>
      </w:pPr>
      <w:r w:rsidRPr="00CF7BA3">
        <w:rPr>
          <w:b/>
          <w:bCs/>
          <w:sz w:val="40"/>
          <w:szCs w:val="44"/>
        </w:rPr>
        <w:t>BA Business Management</w:t>
      </w:r>
    </w:p>
    <w:p w14:paraId="001E31D9" w14:textId="655CDB9D" w:rsidR="00BA55C4" w:rsidRPr="00CF7BA3" w:rsidRDefault="00BA55C4" w:rsidP="00BA55C4">
      <w:pPr>
        <w:spacing w:line="259" w:lineRule="auto"/>
        <w:jc w:val="center"/>
        <w:rPr>
          <w:b/>
          <w:bCs/>
          <w:sz w:val="40"/>
          <w:szCs w:val="44"/>
        </w:rPr>
      </w:pPr>
      <w:r w:rsidRPr="00CF7BA3">
        <w:rPr>
          <w:b/>
          <w:bCs/>
          <w:sz w:val="40"/>
          <w:szCs w:val="44"/>
        </w:rPr>
        <w:t>Data Handling and Business Intelligence</w:t>
      </w:r>
    </w:p>
    <w:p w14:paraId="2B549223" w14:textId="69D73521" w:rsidR="002B339E" w:rsidRPr="00CF7BA3" w:rsidRDefault="002B339E" w:rsidP="002B339E">
      <w:pPr>
        <w:spacing w:line="259" w:lineRule="auto"/>
        <w:jc w:val="center"/>
        <w:rPr>
          <w:b/>
          <w:bCs/>
          <w:sz w:val="40"/>
          <w:szCs w:val="44"/>
        </w:rPr>
      </w:pPr>
      <w:r w:rsidRPr="00CF7BA3">
        <w:rPr>
          <w:b/>
          <w:bCs/>
          <w:sz w:val="40"/>
          <w:szCs w:val="44"/>
        </w:rPr>
        <w:t>Coursework (Written Report)</w:t>
      </w:r>
    </w:p>
    <w:p w14:paraId="7A967162" w14:textId="7A8D8C86" w:rsidR="002B339E" w:rsidRPr="00CF7BA3" w:rsidRDefault="002B339E" w:rsidP="002B339E">
      <w:pPr>
        <w:spacing w:line="259" w:lineRule="auto"/>
        <w:rPr>
          <w:b/>
          <w:bCs/>
          <w:sz w:val="40"/>
          <w:szCs w:val="44"/>
        </w:rPr>
      </w:pPr>
    </w:p>
    <w:p w14:paraId="472701C3" w14:textId="28C755BE" w:rsidR="002B339E" w:rsidRPr="00CF7BA3" w:rsidRDefault="002B339E" w:rsidP="002B339E">
      <w:pPr>
        <w:spacing w:line="259" w:lineRule="auto"/>
        <w:rPr>
          <w:b/>
          <w:bCs/>
          <w:sz w:val="28"/>
          <w:szCs w:val="32"/>
        </w:rPr>
      </w:pPr>
      <w:r w:rsidRPr="00CF7BA3">
        <w:rPr>
          <w:b/>
          <w:bCs/>
          <w:sz w:val="28"/>
          <w:szCs w:val="32"/>
        </w:rPr>
        <w:t>Module Code: LCBB5000</w:t>
      </w:r>
    </w:p>
    <w:p w14:paraId="56DB0D97" w14:textId="2DE59387" w:rsidR="002B339E" w:rsidRPr="00CF7BA3" w:rsidRDefault="002B339E" w:rsidP="002B339E">
      <w:pPr>
        <w:spacing w:line="259" w:lineRule="auto"/>
        <w:rPr>
          <w:b/>
          <w:bCs/>
          <w:sz w:val="28"/>
          <w:szCs w:val="32"/>
        </w:rPr>
      </w:pPr>
      <w:r w:rsidRPr="00CF7BA3">
        <w:rPr>
          <w:b/>
          <w:bCs/>
          <w:sz w:val="28"/>
          <w:szCs w:val="32"/>
        </w:rPr>
        <w:t>Student ID:</w:t>
      </w:r>
      <w:r w:rsidR="005417C5">
        <w:rPr>
          <w:b/>
          <w:bCs/>
          <w:sz w:val="28"/>
          <w:szCs w:val="32"/>
        </w:rPr>
        <w:t xml:space="preserve"> 2027348</w:t>
      </w:r>
    </w:p>
    <w:p w14:paraId="15AC1FAC" w14:textId="1F9409CE" w:rsidR="002B339E" w:rsidRPr="00CF7BA3" w:rsidRDefault="001A0D07" w:rsidP="002B339E">
      <w:pPr>
        <w:spacing w:line="259" w:lineRule="auto"/>
        <w:rPr>
          <w:b/>
          <w:bCs/>
          <w:sz w:val="40"/>
          <w:szCs w:val="44"/>
        </w:rPr>
      </w:pPr>
      <w:r>
        <w:rPr>
          <w:b/>
          <w:bCs/>
          <w:sz w:val="28"/>
          <w:szCs w:val="32"/>
        </w:rPr>
        <w:t>Student Name: Oana Catalina Georgescu</w:t>
      </w:r>
      <w:r w:rsidR="002B339E" w:rsidRPr="00CF7BA3">
        <w:rPr>
          <w:b/>
          <w:bCs/>
        </w:rPr>
        <w:br w:type="page"/>
      </w:r>
    </w:p>
    <w:sdt>
      <w:sdtPr>
        <w:rPr>
          <w:rFonts w:ascii="Times New Roman" w:eastAsiaTheme="minorEastAsia" w:hAnsi="Times New Roman" w:cs="Vrinda"/>
          <w:color w:val="auto"/>
          <w:kern w:val="2"/>
          <w:sz w:val="24"/>
          <w:szCs w:val="28"/>
          <w:lang w:val="en-GB" w:bidi="bn-BD"/>
        </w:rPr>
        <w:id w:val="264195874"/>
        <w:docPartObj>
          <w:docPartGallery w:val="Table of Contents"/>
          <w:docPartUnique/>
        </w:docPartObj>
      </w:sdtPr>
      <w:sdtEndPr>
        <w:rPr>
          <w:b/>
          <w:bCs/>
          <w:noProof/>
        </w:rPr>
      </w:sdtEndPr>
      <w:sdtContent>
        <w:p w14:paraId="7262270A" w14:textId="622D88A2" w:rsidR="002B339E" w:rsidRPr="00CF7BA3" w:rsidRDefault="002B339E">
          <w:pPr>
            <w:pStyle w:val="TOCHeading"/>
            <w:rPr>
              <w:lang w:val="en-GB"/>
            </w:rPr>
          </w:pPr>
          <w:r w:rsidRPr="00CF7BA3">
            <w:rPr>
              <w:lang w:val="en-GB"/>
            </w:rPr>
            <w:t>Contents</w:t>
          </w:r>
        </w:p>
        <w:p w14:paraId="561950B3" w14:textId="08CABBDE" w:rsidR="002B339E" w:rsidRPr="00CF7BA3" w:rsidRDefault="002B339E">
          <w:pPr>
            <w:pStyle w:val="TOC1"/>
            <w:tabs>
              <w:tab w:val="right" w:leader="dot" w:pos="9016"/>
            </w:tabs>
            <w:rPr>
              <w:noProof/>
            </w:rPr>
          </w:pPr>
          <w:r w:rsidRPr="00CF7BA3">
            <w:fldChar w:fldCharType="begin"/>
          </w:r>
          <w:r w:rsidRPr="00CF7BA3">
            <w:instrText xml:space="preserve"> TOC \o "1-3" \h \z \u </w:instrText>
          </w:r>
          <w:r w:rsidRPr="00CF7BA3">
            <w:fldChar w:fldCharType="separate"/>
          </w:r>
          <w:hyperlink w:anchor="_Toc127962217" w:history="1">
            <w:r w:rsidRPr="00CF7BA3">
              <w:rPr>
                <w:rStyle w:val="Hyperlink"/>
                <w:noProof/>
              </w:rPr>
              <w:t>Introduction</w:t>
            </w:r>
            <w:r w:rsidRPr="00CF7BA3">
              <w:rPr>
                <w:noProof/>
                <w:webHidden/>
              </w:rPr>
              <w:tab/>
            </w:r>
            <w:r w:rsidRPr="00CF7BA3">
              <w:rPr>
                <w:noProof/>
                <w:webHidden/>
              </w:rPr>
              <w:fldChar w:fldCharType="begin"/>
            </w:r>
            <w:r w:rsidRPr="00CF7BA3">
              <w:rPr>
                <w:noProof/>
                <w:webHidden/>
              </w:rPr>
              <w:instrText xml:space="preserve"> PAGEREF _Toc127962217 \h </w:instrText>
            </w:r>
            <w:r w:rsidRPr="00CF7BA3">
              <w:rPr>
                <w:noProof/>
                <w:webHidden/>
              </w:rPr>
            </w:r>
            <w:r w:rsidRPr="00CF7BA3">
              <w:rPr>
                <w:noProof/>
                <w:webHidden/>
              </w:rPr>
              <w:fldChar w:fldCharType="separate"/>
            </w:r>
            <w:r w:rsidRPr="00CF7BA3">
              <w:rPr>
                <w:noProof/>
                <w:webHidden/>
              </w:rPr>
              <w:t>3</w:t>
            </w:r>
            <w:r w:rsidRPr="00CF7BA3">
              <w:rPr>
                <w:noProof/>
                <w:webHidden/>
              </w:rPr>
              <w:fldChar w:fldCharType="end"/>
            </w:r>
          </w:hyperlink>
        </w:p>
        <w:p w14:paraId="2439C470" w14:textId="2339AD17" w:rsidR="002B339E" w:rsidRPr="00CF7BA3" w:rsidRDefault="001A0D07">
          <w:pPr>
            <w:pStyle w:val="TOC1"/>
            <w:tabs>
              <w:tab w:val="right" w:leader="dot" w:pos="9016"/>
            </w:tabs>
            <w:rPr>
              <w:noProof/>
            </w:rPr>
          </w:pPr>
          <w:hyperlink w:anchor="_Toc127962218" w:history="1">
            <w:r w:rsidR="002B339E" w:rsidRPr="00CF7BA3">
              <w:rPr>
                <w:rStyle w:val="Hyperlink"/>
                <w:noProof/>
              </w:rPr>
              <w:t>The Concept of Data Warehousing and Business Intelligence</w:t>
            </w:r>
            <w:r w:rsidR="002B339E" w:rsidRPr="00CF7BA3">
              <w:rPr>
                <w:noProof/>
                <w:webHidden/>
              </w:rPr>
              <w:tab/>
            </w:r>
            <w:r w:rsidR="002B339E" w:rsidRPr="00CF7BA3">
              <w:rPr>
                <w:noProof/>
                <w:webHidden/>
              </w:rPr>
              <w:fldChar w:fldCharType="begin"/>
            </w:r>
            <w:r w:rsidR="002B339E" w:rsidRPr="00CF7BA3">
              <w:rPr>
                <w:noProof/>
                <w:webHidden/>
              </w:rPr>
              <w:instrText xml:space="preserve"> PAGEREF _Toc127962218 \h </w:instrText>
            </w:r>
            <w:r w:rsidR="002B339E" w:rsidRPr="00CF7BA3">
              <w:rPr>
                <w:noProof/>
                <w:webHidden/>
              </w:rPr>
            </w:r>
            <w:r w:rsidR="002B339E" w:rsidRPr="00CF7BA3">
              <w:rPr>
                <w:noProof/>
                <w:webHidden/>
              </w:rPr>
              <w:fldChar w:fldCharType="separate"/>
            </w:r>
            <w:r w:rsidR="002B339E" w:rsidRPr="00CF7BA3">
              <w:rPr>
                <w:noProof/>
                <w:webHidden/>
              </w:rPr>
              <w:t>4</w:t>
            </w:r>
            <w:r w:rsidR="002B339E" w:rsidRPr="00CF7BA3">
              <w:rPr>
                <w:noProof/>
                <w:webHidden/>
              </w:rPr>
              <w:fldChar w:fldCharType="end"/>
            </w:r>
          </w:hyperlink>
        </w:p>
        <w:p w14:paraId="5731B542" w14:textId="504A5E75" w:rsidR="002B339E" w:rsidRPr="00CF7BA3" w:rsidRDefault="001A0D07">
          <w:pPr>
            <w:pStyle w:val="TOC1"/>
            <w:tabs>
              <w:tab w:val="right" w:leader="dot" w:pos="9016"/>
            </w:tabs>
            <w:rPr>
              <w:noProof/>
            </w:rPr>
          </w:pPr>
          <w:hyperlink w:anchor="_Toc127962219" w:history="1">
            <w:r w:rsidR="002B339E" w:rsidRPr="00CF7BA3">
              <w:rPr>
                <w:rStyle w:val="Hyperlink"/>
                <w:noProof/>
              </w:rPr>
              <w:t>The Roles DW and BI Plays in Expediting Businesses</w:t>
            </w:r>
            <w:r w:rsidR="002B339E" w:rsidRPr="00CF7BA3">
              <w:rPr>
                <w:noProof/>
                <w:webHidden/>
              </w:rPr>
              <w:tab/>
            </w:r>
            <w:r w:rsidR="002B339E" w:rsidRPr="00CF7BA3">
              <w:rPr>
                <w:noProof/>
                <w:webHidden/>
              </w:rPr>
              <w:fldChar w:fldCharType="begin"/>
            </w:r>
            <w:r w:rsidR="002B339E" w:rsidRPr="00CF7BA3">
              <w:rPr>
                <w:noProof/>
                <w:webHidden/>
              </w:rPr>
              <w:instrText xml:space="preserve"> PAGEREF _Toc127962219 \h </w:instrText>
            </w:r>
            <w:r w:rsidR="002B339E" w:rsidRPr="00CF7BA3">
              <w:rPr>
                <w:noProof/>
                <w:webHidden/>
              </w:rPr>
            </w:r>
            <w:r w:rsidR="002B339E" w:rsidRPr="00CF7BA3">
              <w:rPr>
                <w:noProof/>
                <w:webHidden/>
              </w:rPr>
              <w:fldChar w:fldCharType="separate"/>
            </w:r>
            <w:r w:rsidR="002B339E" w:rsidRPr="00CF7BA3">
              <w:rPr>
                <w:noProof/>
                <w:webHidden/>
              </w:rPr>
              <w:t>5</w:t>
            </w:r>
            <w:r w:rsidR="002B339E" w:rsidRPr="00CF7BA3">
              <w:rPr>
                <w:noProof/>
                <w:webHidden/>
              </w:rPr>
              <w:fldChar w:fldCharType="end"/>
            </w:r>
          </w:hyperlink>
        </w:p>
        <w:p w14:paraId="29038423" w14:textId="7374DDA2" w:rsidR="002B339E" w:rsidRPr="00CF7BA3" w:rsidRDefault="001A0D07">
          <w:pPr>
            <w:pStyle w:val="TOC1"/>
            <w:tabs>
              <w:tab w:val="right" w:leader="dot" w:pos="9016"/>
            </w:tabs>
            <w:rPr>
              <w:noProof/>
            </w:rPr>
          </w:pPr>
          <w:hyperlink w:anchor="_Toc127962220" w:history="1">
            <w:r w:rsidR="002B339E" w:rsidRPr="00CF7BA3">
              <w:rPr>
                <w:rStyle w:val="Hyperlink"/>
                <w:noProof/>
              </w:rPr>
              <w:t>Implementation of BI and DW in Large Organisations</w:t>
            </w:r>
            <w:r w:rsidR="002B339E" w:rsidRPr="00CF7BA3">
              <w:rPr>
                <w:noProof/>
                <w:webHidden/>
              </w:rPr>
              <w:tab/>
            </w:r>
            <w:r w:rsidR="002B339E" w:rsidRPr="00CF7BA3">
              <w:rPr>
                <w:noProof/>
                <w:webHidden/>
              </w:rPr>
              <w:fldChar w:fldCharType="begin"/>
            </w:r>
            <w:r w:rsidR="002B339E" w:rsidRPr="00CF7BA3">
              <w:rPr>
                <w:noProof/>
                <w:webHidden/>
              </w:rPr>
              <w:instrText xml:space="preserve"> PAGEREF _Toc127962220 \h </w:instrText>
            </w:r>
            <w:r w:rsidR="002B339E" w:rsidRPr="00CF7BA3">
              <w:rPr>
                <w:noProof/>
                <w:webHidden/>
              </w:rPr>
            </w:r>
            <w:r w:rsidR="002B339E" w:rsidRPr="00CF7BA3">
              <w:rPr>
                <w:noProof/>
                <w:webHidden/>
              </w:rPr>
              <w:fldChar w:fldCharType="separate"/>
            </w:r>
            <w:r w:rsidR="002B339E" w:rsidRPr="00CF7BA3">
              <w:rPr>
                <w:noProof/>
                <w:webHidden/>
              </w:rPr>
              <w:t>6</w:t>
            </w:r>
            <w:r w:rsidR="002B339E" w:rsidRPr="00CF7BA3">
              <w:rPr>
                <w:noProof/>
                <w:webHidden/>
              </w:rPr>
              <w:fldChar w:fldCharType="end"/>
            </w:r>
          </w:hyperlink>
        </w:p>
        <w:p w14:paraId="06F1006B" w14:textId="383D030A" w:rsidR="002B339E" w:rsidRPr="00CF7BA3" w:rsidRDefault="001A0D07">
          <w:pPr>
            <w:pStyle w:val="TOC1"/>
            <w:tabs>
              <w:tab w:val="right" w:leader="dot" w:pos="9016"/>
            </w:tabs>
            <w:rPr>
              <w:noProof/>
            </w:rPr>
          </w:pPr>
          <w:hyperlink w:anchor="_Toc127962221" w:history="1">
            <w:r w:rsidR="002B339E" w:rsidRPr="00CF7BA3">
              <w:rPr>
                <w:rStyle w:val="Hyperlink"/>
                <w:noProof/>
              </w:rPr>
              <w:t xml:space="preserve">Impact of DW and BI on Modern </w:t>
            </w:r>
            <w:r w:rsidR="002B339E" w:rsidRPr="00CF7BA3">
              <w:rPr>
                <w:rStyle w:val="Hyperlink"/>
                <w:bCs/>
                <w:noProof/>
              </w:rPr>
              <w:t>B</w:t>
            </w:r>
            <w:r w:rsidR="002B339E" w:rsidRPr="00CF7BA3">
              <w:rPr>
                <w:rStyle w:val="Hyperlink"/>
                <w:noProof/>
              </w:rPr>
              <w:t>usinesses</w:t>
            </w:r>
            <w:r w:rsidR="002B339E" w:rsidRPr="00CF7BA3">
              <w:rPr>
                <w:noProof/>
                <w:webHidden/>
              </w:rPr>
              <w:tab/>
            </w:r>
            <w:r w:rsidR="002B339E" w:rsidRPr="00CF7BA3">
              <w:rPr>
                <w:noProof/>
                <w:webHidden/>
              </w:rPr>
              <w:fldChar w:fldCharType="begin"/>
            </w:r>
            <w:r w:rsidR="002B339E" w:rsidRPr="00CF7BA3">
              <w:rPr>
                <w:noProof/>
                <w:webHidden/>
              </w:rPr>
              <w:instrText xml:space="preserve"> PAGEREF _Toc127962221 \h </w:instrText>
            </w:r>
            <w:r w:rsidR="002B339E" w:rsidRPr="00CF7BA3">
              <w:rPr>
                <w:noProof/>
                <w:webHidden/>
              </w:rPr>
            </w:r>
            <w:r w:rsidR="002B339E" w:rsidRPr="00CF7BA3">
              <w:rPr>
                <w:noProof/>
                <w:webHidden/>
              </w:rPr>
              <w:fldChar w:fldCharType="separate"/>
            </w:r>
            <w:r w:rsidR="002B339E" w:rsidRPr="00CF7BA3">
              <w:rPr>
                <w:noProof/>
                <w:webHidden/>
              </w:rPr>
              <w:t>7</w:t>
            </w:r>
            <w:r w:rsidR="002B339E" w:rsidRPr="00CF7BA3">
              <w:rPr>
                <w:noProof/>
                <w:webHidden/>
              </w:rPr>
              <w:fldChar w:fldCharType="end"/>
            </w:r>
          </w:hyperlink>
        </w:p>
        <w:p w14:paraId="66A9CA35" w14:textId="7F1D6668" w:rsidR="002B339E" w:rsidRPr="00CF7BA3" w:rsidRDefault="001A0D07">
          <w:pPr>
            <w:pStyle w:val="TOC1"/>
            <w:tabs>
              <w:tab w:val="right" w:leader="dot" w:pos="9016"/>
            </w:tabs>
            <w:rPr>
              <w:noProof/>
            </w:rPr>
          </w:pPr>
          <w:hyperlink w:anchor="_Toc127962222" w:history="1">
            <w:r w:rsidR="002B339E" w:rsidRPr="00CF7BA3">
              <w:rPr>
                <w:rStyle w:val="Hyperlink"/>
                <w:noProof/>
              </w:rPr>
              <w:t>Conclusion</w:t>
            </w:r>
            <w:r w:rsidR="002B339E" w:rsidRPr="00CF7BA3">
              <w:rPr>
                <w:noProof/>
                <w:webHidden/>
              </w:rPr>
              <w:tab/>
            </w:r>
            <w:r w:rsidR="002B339E" w:rsidRPr="00CF7BA3">
              <w:rPr>
                <w:noProof/>
                <w:webHidden/>
              </w:rPr>
              <w:fldChar w:fldCharType="begin"/>
            </w:r>
            <w:r w:rsidR="002B339E" w:rsidRPr="00CF7BA3">
              <w:rPr>
                <w:noProof/>
                <w:webHidden/>
              </w:rPr>
              <w:instrText xml:space="preserve"> PAGEREF _Toc127962222 \h </w:instrText>
            </w:r>
            <w:r w:rsidR="002B339E" w:rsidRPr="00CF7BA3">
              <w:rPr>
                <w:noProof/>
                <w:webHidden/>
              </w:rPr>
            </w:r>
            <w:r w:rsidR="002B339E" w:rsidRPr="00CF7BA3">
              <w:rPr>
                <w:noProof/>
                <w:webHidden/>
              </w:rPr>
              <w:fldChar w:fldCharType="separate"/>
            </w:r>
            <w:r w:rsidR="002B339E" w:rsidRPr="00CF7BA3">
              <w:rPr>
                <w:noProof/>
                <w:webHidden/>
              </w:rPr>
              <w:t>8</w:t>
            </w:r>
            <w:r w:rsidR="002B339E" w:rsidRPr="00CF7BA3">
              <w:rPr>
                <w:noProof/>
                <w:webHidden/>
              </w:rPr>
              <w:fldChar w:fldCharType="end"/>
            </w:r>
          </w:hyperlink>
        </w:p>
        <w:p w14:paraId="1ABF3C15" w14:textId="281FF46B" w:rsidR="002B339E" w:rsidRPr="00CF7BA3" w:rsidRDefault="001A0D07">
          <w:pPr>
            <w:pStyle w:val="TOC1"/>
            <w:tabs>
              <w:tab w:val="right" w:leader="dot" w:pos="9016"/>
            </w:tabs>
            <w:rPr>
              <w:noProof/>
            </w:rPr>
          </w:pPr>
          <w:hyperlink w:anchor="_Toc127962223" w:history="1">
            <w:r w:rsidR="002B339E" w:rsidRPr="00CF7BA3">
              <w:rPr>
                <w:rStyle w:val="Hyperlink"/>
                <w:noProof/>
              </w:rPr>
              <w:t>References</w:t>
            </w:r>
            <w:r w:rsidR="002B339E" w:rsidRPr="00CF7BA3">
              <w:rPr>
                <w:noProof/>
                <w:webHidden/>
              </w:rPr>
              <w:tab/>
            </w:r>
            <w:r w:rsidR="002B339E" w:rsidRPr="00CF7BA3">
              <w:rPr>
                <w:noProof/>
                <w:webHidden/>
              </w:rPr>
              <w:fldChar w:fldCharType="begin"/>
            </w:r>
            <w:r w:rsidR="002B339E" w:rsidRPr="00CF7BA3">
              <w:rPr>
                <w:noProof/>
                <w:webHidden/>
              </w:rPr>
              <w:instrText xml:space="preserve"> PAGEREF _Toc127962223 \h </w:instrText>
            </w:r>
            <w:r w:rsidR="002B339E" w:rsidRPr="00CF7BA3">
              <w:rPr>
                <w:noProof/>
                <w:webHidden/>
              </w:rPr>
            </w:r>
            <w:r w:rsidR="002B339E" w:rsidRPr="00CF7BA3">
              <w:rPr>
                <w:noProof/>
                <w:webHidden/>
              </w:rPr>
              <w:fldChar w:fldCharType="separate"/>
            </w:r>
            <w:r w:rsidR="002B339E" w:rsidRPr="00CF7BA3">
              <w:rPr>
                <w:noProof/>
                <w:webHidden/>
              </w:rPr>
              <w:t>9</w:t>
            </w:r>
            <w:r w:rsidR="002B339E" w:rsidRPr="00CF7BA3">
              <w:rPr>
                <w:noProof/>
                <w:webHidden/>
              </w:rPr>
              <w:fldChar w:fldCharType="end"/>
            </w:r>
          </w:hyperlink>
        </w:p>
        <w:p w14:paraId="3A809315" w14:textId="6CF0850F" w:rsidR="002B339E" w:rsidRPr="00CF7BA3" w:rsidRDefault="002B339E">
          <w:r w:rsidRPr="00CF7BA3">
            <w:rPr>
              <w:b/>
              <w:bCs/>
              <w:noProof/>
            </w:rPr>
            <w:fldChar w:fldCharType="end"/>
          </w:r>
        </w:p>
      </w:sdtContent>
    </w:sdt>
    <w:p w14:paraId="4AF218ED" w14:textId="6F11B726" w:rsidR="002B339E" w:rsidRPr="00CF7BA3" w:rsidRDefault="002B339E">
      <w:pPr>
        <w:spacing w:line="259" w:lineRule="auto"/>
        <w:jc w:val="left"/>
        <w:rPr>
          <w:rFonts w:eastAsiaTheme="majorEastAsia" w:cstheme="majorBidi"/>
          <w:b/>
          <w:color w:val="2F5496" w:themeColor="accent1" w:themeShade="BF"/>
          <w:sz w:val="28"/>
          <w:szCs w:val="32"/>
        </w:rPr>
      </w:pPr>
      <w:r w:rsidRPr="00CF7BA3">
        <w:br w:type="page"/>
      </w:r>
    </w:p>
    <w:p w14:paraId="0FB3717C" w14:textId="2ADF133F" w:rsidR="00D3703E" w:rsidRPr="00CF7BA3" w:rsidRDefault="00D3703E" w:rsidP="00D3703E">
      <w:pPr>
        <w:pStyle w:val="Heading1"/>
      </w:pPr>
      <w:bookmarkStart w:id="0" w:name="_Toc127962217"/>
      <w:r w:rsidRPr="00CF7BA3">
        <w:lastRenderedPageBreak/>
        <w:t>Introduction</w:t>
      </w:r>
      <w:bookmarkEnd w:id="0"/>
    </w:p>
    <w:p w14:paraId="60FB98B2" w14:textId="32C5A175" w:rsidR="00D3703E" w:rsidRPr="00CF7BA3" w:rsidRDefault="00D3703E" w:rsidP="00D3703E">
      <w:r w:rsidRPr="00CF7BA3">
        <w:t>Businesses need data warehouses and automated analytics because it helps them spot trends, patterns, and opportunities that would otherwise be hidden by data's dispersed state across several systems. The main goal of such techs is to provide large organizations like Amazon with a deeper understanding of their operations, customers, and markets, and to enable them to make data-driven decisions that improve performance and drive competitive advantage. This report aim</w:t>
      </w:r>
      <w:r w:rsidR="002B339E" w:rsidRPr="00CF7BA3">
        <w:t>s</w:t>
      </w:r>
      <w:r w:rsidRPr="00CF7BA3">
        <w:t xml:space="preserve"> to provide an understanding of Data Warehousing and Business Intelligence and how Amazon has adopted the concepts to automate </w:t>
      </w:r>
      <w:r w:rsidR="002B339E" w:rsidRPr="00CF7BA3">
        <w:t>its</w:t>
      </w:r>
      <w:r w:rsidRPr="00CF7BA3">
        <w:t xml:space="preserve"> multiple processes. The report will also explain what techs Amazon has invented to rise to the top as a data</w:t>
      </w:r>
      <w:r w:rsidR="002B339E" w:rsidRPr="00CF7BA3">
        <w:t>-</w:t>
      </w:r>
      <w:r w:rsidRPr="00CF7BA3">
        <w:t>driven business.</w:t>
      </w:r>
      <w:r w:rsidRPr="00CF7BA3">
        <w:br w:type="page"/>
      </w:r>
    </w:p>
    <w:p w14:paraId="2298E8FF" w14:textId="2418C5BA" w:rsidR="00D3703E" w:rsidRPr="00CF7BA3" w:rsidRDefault="00D3703E" w:rsidP="00D3703E">
      <w:pPr>
        <w:pStyle w:val="Heading1"/>
      </w:pPr>
      <w:bookmarkStart w:id="1" w:name="_Toc127962218"/>
      <w:r w:rsidRPr="00CF7BA3">
        <w:t>The Concept of Data Warehousing and Business Intelligence</w:t>
      </w:r>
      <w:bookmarkEnd w:id="1"/>
    </w:p>
    <w:p w14:paraId="287954DB" w14:textId="2B0962B0" w:rsidR="001F2068" w:rsidRPr="00CF7BA3" w:rsidRDefault="0034145C" w:rsidP="0034145C">
      <w:r w:rsidRPr="00CF7BA3">
        <w:t xml:space="preserve">The term </w:t>
      </w:r>
      <w:r w:rsidR="007D4CB7" w:rsidRPr="00CF7BA3">
        <w:t>D</w:t>
      </w:r>
      <w:r w:rsidRPr="00CF7BA3">
        <w:t xml:space="preserve">ata </w:t>
      </w:r>
      <w:r w:rsidR="007D4CB7" w:rsidRPr="00CF7BA3">
        <w:t>W</w:t>
      </w:r>
      <w:r w:rsidRPr="00CF7BA3">
        <w:t>arehousing is used to describe the method by which a company gathers, stores, and manages massive amounts of data from multiple sources. To better understand how the company is doing, make better decisions, and enhance its operations, this information is evaluated.</w:t>
      </w:r>
      <w:r w:rsidR="00243A4C" w:rsidRPr="00CF7BA3">
        <w:t xml:space="preserve"> </w:t>
      </w:r>
      <w:r w:rsidRPr="00CF7BA3">
        <w:t>Data warehousing is a method through which corporations can compile information from disparate systems, such as transactional databases, customer databases, and operational databases, into a unified information store</w:t>
      </w:r>
      <w:r w:rsidR="00C714F5" w:rsidRPr="00CF7BA3">
        <w:t xml:space="preserve"> (Mashingaidze and Backhouse, 2017)</w:t>
      </w:r>
      <w:r w:rsidRPr="00CF7BA3">
        <w:t>. BI/analytics tasks like reporting, data mining, and data visualization can all benefit from this database's structure.</w:t>
      </w:r>
      <w:r w:rsidR="00243A4C" w:rsidRPr="00CF7BA3">
        <w:t xml:space="preserve"> </w:t>
      </w:r>
      <w:r w:rsidRPr="00CF7BA3">
        <w:t xml:space="preserve">A data warehouse is a central repository for </w:t>
      </w:r>
      <w:proofErr w:type="gramStart"/>
      <w:r w:rsidRPr="00CF7BA3">
        <w:t>all of</w:t>
      </w:r>
      <w:proofErr w:type="gramEnd"/>
      <w:r w:rsidRPr="00CF7BA3">
        <w:t xml:space="preserve"> an organization's data, where it can be verified for accuracy and where it can be made easily accessible to all employees.</w:t>
      </w:r>
    </w:p>
    <w:p w14:paraId="55238001" w14:textId="62CFC3FE" w:rsidR="00243A4C" w:rsidRPr="00CF7BA3" w:rsidRDefault="00243A4C" w:rsidP="00243A4C">
      <w:r w:rsidRPr="00CF7BA3">
        <w:t>Business Intelligence (BI) is another aspect of digital business environments. It is the process of collecting, analysing, and transforming data into actionable insights that can be used to make informed business decisions. BI involves the use of technology, tools, and applications to extract insights from various sources of data, such as transactional databases, customer data, and other operational systems</w:t>
      </w:r>
      <w:r w:rsidR="00C714F5" w:rsidRPr="00CF7BA3">
        <w:t xml:space="preserve"> (PM and Kannimuthu, 2019)</w:t>
      </w:r>
      <w:r w:rsidRPr="00CF7BA3">
        <w:t>. BI applications and tools provide users with visualizations, reports, and dashboards that help to identify trends, patterns, and opportunities within the data. BI encompasses a wide range of processes, including data mining, data warehousing, predictive analytics, and performance metrics. By leveraging BI, businesses can gain a competitive advantage by identifying new opportunities, improving efficiency, and reducing costs.</w:t>
      </w:r>
    </w:p>
    <w:p w14:paraId="76285BAC" w14:textId="523DFDF5" w:rsidR="007D4CB7" w:rsidRPr="00CF7BA3" w:rsidRDefault="007D4CB7">
      <w:pPr>
        <w:spacing w:line="259" w:lineRule="auto"/>
        <w:jc w:val="left"/>
      </w:pPr>
      <w:r w:rsidRPr="00CF7BA3">
        <w:br w:type="page"/>
      </w:r>
    </w:p>
    <w:p w14:paraId="62DF2915" w14:textId="67B4860E" w:rsidR="00681356" w:rsidRPr="00CF7BA3" w:rsidRDefault="00D3703E" w:rsidP="00681356">
      <w:pPr>
        <w:pStyle w:val="Heading1"/>
      </w:pPr>
      <w:bookmarkStart w:id="2" w:name="_Toc127962219"/>
      <w:r w:rsidRPr="00CF7BA3">
        <w:t>The Roles DW and BI Plays in Expediting Businesses</w:t>
      </w:r>
      <w:bookmarkEnd w:id="2"/>
      <w:r w:rsidRPr="00CF7BA3">
        <w:t xml:space="preserve"> </w:t>
      </w:r>
    </w:p>
    <w:p w14:paraId="3323E08E" w14:textId="0A150FF0" w:rsidR="00700D32" w:rsidRPr="00CF7BA3" w:rsidRDefault="00700D32" w:rsidP="00700D32">
      <w:pPr>
        <w:jc w:val="center"/>
      </w:pPr>
      <w:r w:rsidRPr="00CF7BA3">
        <w:rPr>
          <w:noProof/>
          <w:lang w:eastAsia="en-GB"/>
        </w:rPr>
        <w:drawing>
          <wp:inline distT="0" distB="0" distL="0" distR="0" wp14:anchorId="2FA2B267" wp14:editId="7722B8B6">
            <wp:extent cx="5695172" cy="1085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06642" cy="1088037"/>
                    </a:xfrm>
                    <a:prstGeom prst="rect">
                      <a:avLst/>
                    </a:prstGeom>
                  </pic:spPr>
                </pic:pic>
              </a:graphicData>
            </a:graphic>
          </wp:inline>
        </w:drawing>
      </w:r>
    </w:p>
    <w:p w14:paraId="65111A5D" w14:textId="4DDC15E4" w:rsidR="00700D32" w:rsidRPr="00CF7BA3" w:rsidRDefault="00700D32" w:rsidP="00700D32">
      <w:pPr>
        <w:jc w:val="center"/>
      </w:pPr>
      <w:r w:rsidRPr="00CF7BA3">
        <w:t>Figure 1: Data Warehousing</w:t>
      </w:r>
      <w:r w:rsidR="00C714F5" w:rsidRPr="00CF7BA3">
        <w:t xml:space="preserve"> (Hussain and Roy, 2019)</w:t>
      </w:r>
    </w:p>
    <w:p w14:paraId="6E93FA32" w14:textId="7FC5D090" w:rsidR="007D4CB7" w:rsidRPr="00CF7BA3" w:rsidRDefault="007D4CB7" w:rsidP="007D4CB7">
      <w:r w:rsidRPr="00CF7BA3">
        <w:t>Data Warehousing and Business Intelligence are critical components of modern business operations. Here are some reasons why:</w:t>
      </w:r>
    </w:p>
    <w:p w14:paraId="147AB277" w14:textId="1746F9A1" w:rsidR="007D4CB7" w:rsidRPr="00CF7BA3" w:rsidRDefault="007D4CB7" w:rsidP="007D4CB7">
      <w:pPr>
        <w:pStyle w:val="ListParagraph"/>
        <w:numPr>
          <w:ilvl w:val="0"/>
          <w:numId w:val="1"/>
        </w:numPr>
      </w:pPr>
      <w:r w:rsidRPr="00CF7BA3">
        <w:t xml:space="preserve">Better Decision-Making: DW and BI allow businesses to make data-driven decisions, based on insights gained from </w:t>
      </w:r>
      <w:r w:rsidR="00CF7BA3" w:rsidRPr="00CF7BA3">
        <w:t>analysing</w:t>
      </w:r>
      <w:r w:rsidRPr="00CF7BA3">
        <w:t xml:space="preserve"> data from various sources. This ensures that businesses have access to accurate and up-to-date information, which helps them make informed decisions in real</w:t>
      </w:r>
      <w:r w:rsidR="002B339E" w:rsidRPr="00CF7BA3">
        <w:t xml:space="preserve"> </w:t>
      </w:r>
      <w:r w:rsidRPr="00CF7BA3">
        <w:t>time.</w:t>
      </w:r>
    </w:p>
    <w:p w14:paraId="78F7CFD7" w14:textId="457B1DD0" w:rsidR="007D4CB7" w:rsidRPr="00CF7BA3" w:rsidRDefault="007D4CB7" w:rsidP="007D4CB7">
      <w:pPr>
        <w:pStyle w:val="ListParagraph"/>
        <w:numPr>
          <w:ilvl w:val="0"/>
          <w:numId w:val="1"/>
        </w:numPr>
      </w:pPr>
      <w:r w:rsidRPr="00CF7BA3">
        <w:t xml:space="preserve">Increased Efficiency: DW and BI help organizations streamline their operations and improve efficiency. This is because they provide users with the ability to access and </w:t>
      </w:r>
      <w:r w:rsidR="00CF7BA3" w:rsidRPr="00CF7BA3">
        <w:t>analyse</w:t>
      </w:r>
      <w:r w:rsidRPr="00CF7BA3">
        <w:t xml:space="preserve"> data more quickly, reducing the time required to make decisions and </w:t>
      </w:r>
      <w:proofErr w:type="gramStart"/>
      <w:r w:rsidRPr="00CF7BA3">
        <w:t>take action</w:t>
      </w:r>
      <w:proofErr w:type="gramEnd"/>
      <w:r w:rsidR="002B339E" w:rsidRPr="00CF7BA3">
        <w:t xml:space="preserve"> (English, 2018)</w:t>
      </w:r>
      <w:r w:rsidRPr="00CF7BA3">
        <w:t>.</w:t>
      </w:r>
    </w:p>
    <w:p w14:paraId="0F01359F" w14:textId="2C72FE50" w:rsidR="007D4CB7" w:rsidRPr="00CF7BA3" w:rsidRDefault="007D4CB7" w:rsidP="007D4CB7">
      <w:pPr>
        <w:pStyle w:val="ListParagraph"/>
        <w:numPr>
          <w:ilvl w:val="0"/>
          <w:numId w:val="1"/>
        </w:numPr>
      </w:pPr>
      <w:r w:rsidRPr="00CF7BA3">
        <w:t>Improved Customer Experience: DW and BI can help organizations gain insights into customer preferences, behavio</w:t>
      </w:r>
      <w:r w:rsidR="002B339E" w:rsidRPr="00CF7BA3">
        <w:t>u</w:t>
      </w:r>
      <w:r w:rsidRPr="00CF7BA3">
        <w:t>rs, and needs. This allows businesses to tailor their products, services, and marketing strategies to meet customer demands, improving the overall customer experience.</w:t>
      </w:r>
    </w:p>
    <w:p w14:paraId="7AD2A060" w14:textId="58DA46A2" w:rsidR="007D4CB7" w:rsidRPr="00CF7BA3" w:rsidRDefault="007D4CB7" w:rsidP="007D4CB7">
      <w:pPr>
        <w:pStyle w:val="ListParagraph"/>
        <w:numPr>
          <w:ilvl w:val="0"/>
          <w:numId w:val="1"/>
        </w:numPr>
      </w:pPr>
      <w:r w:rsidRPr="00CF7BA3">
        <w:t>Enhanced Business Performance: DW and BI can help organizations identify trends, patterns, and opportunities within their data. By leveraging these insights, businesses can optimize their operations, reduce costs, and increase revenue.</w:t>
      </w:r>
    </w:p>
    <w:p w14:paraId="7D5F8313" w14:textId="77777777" w:rsidR="007D4CB7" w:rsidRPr="00CF7BA3" w:rsidRDefault="007D4CB7" w:rsidP="007D4CB7"/>
    <w:p w14:paraId="79871B85" w14:textId="322BE6D7" w:rsidR="007D4CB7" w:rsidRPr="00CF7BA3" w:rsidRDefault="007D4CB7" w:rsidP="007D4CB7">
      <w:r w:rsidRPr="00CF7BA3">
        <w:t>DW architecture, on the other hand, refers to the overall design of the data warehousing system. It includes several components, such as:</w:t>
      </w:r>
    </w:p>
    <w:p w14:paraId="271E1845" w14:textId="3BB80BBA" w:rsidR="007D4CB7" w:rsidRPr="00CF7BA3" w:rsidRDefault="007D4CB7" w:rsidP="007D4CB7">
      <w:pPr>
        <w:pStyle w:val="ListParagraph"/>
        <w:numPr>
          <w:ilvl w:val="0"/>
          <w:numId w:val="2"/>
        </w:numPr>
      </w:pPr>
      <w:r w:rsidRPr="00CF7BA3">
        <w:t>Data Sources: These are the various sources of data, such as transactional databases, customer data, and other operational systems, that are integrated into the data warehouse.</w:t>
      </w:r>
    </w:p>
    <w:p w14:paraId="399F0342" w14:textId="19955B99" w:rsidR="007D4CB7" w:rsidRPr="00CF7BA3" w:rsidRDefault="007D4CB7" w:rsidP="007D4CB7">
      <w:pPr>
        <w:pStyle w:val="ListParagraph"/>
        <w:numPr>
          <w:ilvl w:val="0"/>
          <w:numId w:val="2"/>
        </w:numPr>
      </w:pPr>
      <w:r w:rsidRPr="00CF7BA3">
        <w:t>ETL (Extract, Transform, Load) Tools: ETL tools are used to extract data from various sources, transform it to match the data warehouse schema, and load it into the data warehouse.</w:t>
      </w:r>
    </w:p>
    <w:p w14:paraId="2F0F2FD2" w14:textId="79C7177F" w:rsidR="007D4CB7" w:rsidRPr="00CF7BA3" w:rsidRDefault="007D4CB7" w:rsidP="007D4CB7">
      <w:pPr>
        <w:pStyle w:val="ListParagraph"/>
        <w:numPr>
          <w:ilvl w:val="0"/>
          <w:numId w:val="2"/>
        </w:numPr>
      </w:pPr>
      <w:r w:rsidRPr="00CF7BA3">
        <w:t>Data Warehouse: This is the central repository where data is stored and managed. It is designed to support business intelligence and analytics activities, including reporting, data mining, and data visualization</w:t>
      </w:r>
      <w:r w:rsidR="002B339E" w:rsidRPr="00CF7BA3">
        <w:t xml:space="preserve"> (Kumar and Kirthika, 2017)</w:t>
      </w:r>
      <w:r w:rsidRPr="00CF7BA3">
        <w:t>.</w:t>
      </w:r>
    </w:p>
    <w:p w14:paraId="447E3C9F" w14:textId="20AC3F62" w:rsidR="007D4CB7" w:rsidRPr="00CF7BA3" w:rsidRDefault="007D4CB7" w:rsidP="007D4CB7">
      <w:pPr>
        <w:pStyle w:val="ListParagraph"/>
        <w:numPr>
          <w:ilvl w:val="0"/>
          <w:numId w:val="2"/>
        </w:numPr>
      </w:pPr>
      <w:r w:rsidRPr="00CF7BA3">
        <w:t>BI Applications and Tools: BI applications and tools are used to extract insights from the data warehouse, such as visualizations, reports, and dashboards.</w:t>
      </w:r>
    </w:p>
    <w:p w14:paraId="2F448CBA" w14:textId="271B92AE" w:rsidR="00243A4C" w:rsidRPr="00CF7BA3" w:rsidRDefault="007D4CB7" w:rsidP="007D4CB7">
      <w:r w:rsidRPr="00CF7BA3">
        <w:t>Overall, DW and BI both enable organizations to make data-driven decisions, improve efficiency, enhance the customer experience, and optimize business performance. DW architecture plays an important role in facilitating these processes by ensuring that the data warehouse system is designed to meet the organization's specific needs.</w:t>
      </w:r>
    </w:p>
    <w:p w14:paraId="67D6D661" w14:textId="37EB37C8" w:rsidR="007D4CB7" w:rsidRPr="00CF7BA3" w:rsidRDefault="007D4CB7" w:rsidP="007D4CB7"/>
    <w:p w14:paraId="55C7C6C0" w14:textId="3062BF7A" w:rsidR="007D4CB7" w:rsidRPr="00CF7BA3" w:rsidRDefault="00464C15" w:rsidP="00681356">
      <w:pPr>
        <w:pStyle w:val="Heading1"/>
      </w:pPr>
      <w:bookmarkStart w:id="3" w:name="_Toc127962220"/>
      <w:r w:rsidRPr="00CF7BA3">
        <w:t>Implementation of BI and DW in Large Organisations</w:t>
      </w:r>
      <w:bookmarkEnd w:id="3"/>
    </w:p>
    <w:p w14:paraId="78040649" w14:textId="4DC8C94B" w:rsidR="00700D32" w:rsidRPr="00CF7BA3" w:rsidRDefault="007D4CB7" w:rsidP="007D4CB7">
      <w:r w:rsidRPr="00CF7BA3">
        <w:t xml:space="preserve">Amazon is a large and complex organization, and they are the one </w:t>
      </w:r>
      <w:r w:rsidR="002B339E" w:rsidRPr="00CF7BA3">
        <w:t>that</w:t>
      </w:r>
      <w:r w:rsidRPr="00CF7BA3">
        <w:t xml:space="preserve"> introduced and generalised the use of large-scale intelligence systems. </w:t>
      </w:r>
      <w:r w:rsidR="00721198" w:rsidRPr="00CF7BA3">
        <w:t>In that process, t</w:t>
      </w:r>
      <w:r w:rsidRPr="00CF7BA3">
        <w:t xml:space="preserve">hey use a variety of business intelligence (BI) tools to </w:t>
      </w:r>
      <w:r w:rsidR="00721198" w:rsidRPr="00CF7BA3">
        <w:t>analyse</w:t>
      </w:r>
      <w:r w:rsidRPr="00CF7BA3">
        <w:t xml:space="preserve"> their data and gain insights. Here are some examples of BI tools used by Amazon:</w:t>
      </w:r>
    </w:p>
    <w:p w14:paraId="29B44EB3" w14:textId="7202FF2B" w:rsidR="00721198" w:rsidRPr="00CF7BA3" w:rsidRDefault="00721198" w:rsidP="007D4CB7">
      <w:r w:rsidRPr="00CF7BA3">
        <w:rPr>
          <w:noProof/>
          <w:lang w:eastAsia="en-GB"/>
        </w:rPr>
        <w:drawing>
          <wp:inline distT="0" distB="0" distL="0" distR="0" wp14:anchorId="43B19BED" wp14:editId="69941BFF">
            <wp:extent cx="5731510" cy="2962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731510" cy="2962275"/>
                    </a:xfrm>
                    <a:prstGeom prst="rect">
                      <a:avLst/>
                    </a:prstGeom>
                    <a:ln>
                      <a:noFill/>
                    </a:ln>
                    <a:extLst>
                      <a:ext uri="{53640926-AAD7-44D8-BBD7-CCE9431645EC}">
                        <a14:shadowObscured xmlns:a14="http://schemas.microsoft.com/office/drawing/2010/main"/>
                      </a:ext>
                    </a:extLst>
                  </pic:spPr>
                </pic:pic>
              </a:graphicData>
            </a:graphic>
          </wp:inline>
        </w:drawing>
      </w:r>
    </w:p>
    <w:p w14:paraId="3375B09F" w14:textId="4A6B02CB" w:rsidR="00700D32" w:rsidRPr="00CF7BA3" w:rsidRDefault="00700D32" w:rsidP="00700D32">
      <w:pPr>
        <w:jc w:val="center"/>
      </w:pPr>
      <w:r w:rsidRPr="00CF7BA3">
        <w:t>Figure 2: BI and DW Architecture in Amazon</w:t>
      </w:r>
      <w:r w:rsidR="002B339E" w:rsidRPr="00CF7BA3">
        <w:t xml:space="preserve"> (Mashingaidze and Backhouse, 2017)</w:t>
      </w:r>
    </w:p>
    <w:p w14:paraId="2BF46824" w14:textId="123D3751" w:rsidR="007D4CB7" w:rsidRPr="00CF7BA3" w:rsidRDefault="007D4CB7" w:rsidP="007D4CB7">
      <w:r w:rsidRPr="00CF7BA3">
        <w:rPr>
          <w:b/>
          <w:bCs/>
        </w:rPr>
        <w:t>Amazon QuickSight:</w:t>
      </w:r>
      <w:r w:rsidRPr="00CF7BA3">
        <w:t xml:space="preserve"> This is a BI tool developed by Amazon specifically for data visualization and analytics. It is designed to help users quickly generate insights and visualizations from their data using pre-built dashboards and customizable widgets.</w:t>
      </w:r>
    </w:p>
    <w:p w14:paraId="2E20202C" w14:textId="2C138A0C" w:rsidR="007D4CB7" w:rsidRPr="00CF7BA3" w:rsidRDefault="007D4CB7" w:rsidP="007D4CB7">
      <w:r w:rsidRPr="00CF7BA3">
        <w:rPr>
          <w:b/>
          <w:bCs/>
        </w:rPr>
        <w:t>Amazon Redshift:</w:t>
      </w:r>
      <w:r w:rsidRPr="00CF7BA3">
        <w:t xml:space="preserve"> This is a cloud-based data warehousing service that allows users to store and </w:t>
      </w:r>
      <w:r w:rsidR="00721198" w:rsidRPr="00CF7BA3">
        <w:t>analyse</w:t>
      </w:r>
      <w:r w:rsidRPr="00CF7BA3">
        <w:t xml:space="preserve"> large amounts of data. It is designed to be scalable and flexible, making it ideal for large enterprises like Amazon</w:t>
      </w:r>
      <w:r w:rsidR="002B339E" w:rsidRPr="00CF7BA3">
        <w:t xml:space="preserve"> (English, 2018)</w:t>
      </w:r>
      <w:r w:rsidRPr="00CF7BA3">
        <w:t>.</w:t>
      </w:r>
    </w:p>
    <w:p w14:paraId="1DF655B6" w14:textId="4B7E741D" w:rsidR="007D4CB7" w:rsidRPr="00CF7BA3" w:rsidRDefault="007D4CB7" w:rsidP="007D4CB7">
      <w:r w:rsidRPr="00CF7BA3">
        <w:rPr>
          <w:b/>
          <w:bCs/>
        </w:rPr>
        <w:t>Amazon Athena:</w:t>
      </w:r>
      <w:r w:rsidRPr="00CF7BA3">
        <w:t xml:space="preserve"> This is an interactive query service that allows users to </w:t>
      </w:r>
      <w:r w:rsidR="00721198" w:rsidRPr="00CF7BA3">
        <w:t>analyse</w:t>
      </w:r>
      <w:r w:rsidRPr="00CF7BA3">
        <w:t xml:space="preserve"> data stored in Amazon S3 (Simple Storage Service) using standard SQL queries. It is designed to be fast and efficient, allowing users to quickly generate insights from their data.</w:t>
      </w:r>
    </w:p>
    <w:p w14:paraId="1BBEF20C" w14:textId="71813FD6" w:rsidR="00464C15" w:rsidRPr="00CF7BA3" w:rsidRDefault="007D4CB7" w:rsidP="007D4CB7">
      <w:r w:rsidRPr="00CF7BA3">
        <w:rPr>
          <w:b/>
          <w:bCs/>
        </w:rPr>
        <w:t>Amazon EMR (Elastic MapReduce):</w:t>
      </w:r>
      <w:r w:rsidRPr="00CF7BA3">
        <w:t xml:space="preserve"> This is a cloud-based data processing service that allows users to run big data applications using open-source frameworks such as Apache Hadoop, Spark, and Flink. It is designed to be scalable and flexible, making it ideal for processing large amounts of data.</w:t>
      </w:r>
    </w:p>
    <w:p w14:paraId="067AF074" w14:textId="77777777" w:rsidR="002B339E" w:rsidRPr="00CF7BA3" w:rsidRDefault="002B339E" w:rsidP="007D4CB7"/>
    <w:p w14:paraId="4F21A231" w14:textId="2F1E801A" w:rsidR="00464C15" w:rsidRPr="00CF7BA3" w:rsidRDefault="00464C15" w:rsidP="00464C15">
      <w:pPr>
        <w:pStyle w:val="Heading1"/>
      </w:pPr>
      <w:bookmarkStart w:id="4" w:name="_Toc127962221"/>
      <w:r w:rsidRPr="00CF7BA3">
        <w:t xml:space="preserve">Impact of DW and BI on Modern </w:t>
      </w:r>
      <w:r w:rsidRPr="00CF7BA3">
        <w:rPr>
          <w:b w:val="0"/>
          <w:bCs/>
        </w:rPr>
        <w:t>B</w:t>
      </w:r>
      <w:r w:rsidRPr="00CF7BA3">
        <w:t>usinesses</w:t>
      </w:r>
      <w:bookmarkEnd w:id="4"/>
    </w:p>
    <w:p w14:paraId="7CC018C1" w14:textId="61461DDE" w:rsidR="00464C15" w:rsidRPr="00CF7BA3" w:rsidRDefault="00464C15" w:rsidP="00464C15">
      <w:r w:rsidRPr="00CF7BA3">
        <w:t xml:space="preserve">Data Warehousing (DW) and Business Intelligence (BI) are two technologies that have revolutionized the way modern businesses operate. DW </w:t>
      </w:r>
      <w:r w:rsidR="002B339E" w:rsidRPr="00CF7BA3">
        <w:t>automates</w:t>
      </w:r>
      <w:r w:rsidRPr="00CF7BA3">
        <w:t xml:space="preserve"> the process of collecting and managing data from various sources, while BI involves </w:t>
      </w:r>
      <w:r w:rsidR="00CF7BA3" w:rsidRPr="00CF7BA3">
        <w:t>analysing</w:t>
      </w:r>
      <w:r w:rsidRPr="00CF7BA3">
        <w:t xml:space="preserve"> that data to gain insights and inform decision-making</w:t>
      </w:r>
      <w:r w:rsidR="002B339E" w:rsidRPr="00CF7BA3">
        <w:t xml:space="preserve"> (Tong-On, Siripipatthanakul, and Phayaphrom, 2021)</w:t>
      </w:r>
      <w:r w:rsidRPr="00CF7BA3">
        <w:t>. Together, these technologies enable organizations to make better decisions, streamline operations, and optimize business performance.</w:t>
      </w:r>
    </w:p>
    <w:p w14:paraId="46E58BAE" w14:textId="18011734" w:rsidR="00464C15" w:rsidRPr="00CF7BA3" w:rsidRDefault="00464C15" w:rsidP="00464C15">
      <w:r w:rsidRPr="00CF7BA3">
        <w:t xml:space="preserve">For Amazon, DW and BI have been instrumental in improving their logistics operations, enhancing the customer experience, and optimizing pricing strategies. With BI tools, Amazon has been able to personalize product recommendations and optimize </w:t>
      </w:r>
      <w:r w:rsidR="002B339E" w:rsidRPr="00CF7BA3">
        <w:t>its</w:t>
      </w:r>
      <w:r w:rsidRPr="00CF7BA3">
        <w:t xml:space="preserve"> website based on customer behavio</w:t>
      </w:r>
      <w:r w:rsidR="002B339E" w:rsidRPr="00CF7BA3">
        <w:t>u</w:t>
      </w:r>
      <w:r w:rsidRPr="00CF7BA3">
        <w:t>r. Furthermore, DW and BI have enabled Amazon to make data-driven decisions on inventory management and pricing strategies, leading to increased efficiency, profitability, and overall customer satisfaction</w:t>
      </w:r>
      <w:r w:rsidR="002B339E" w:rsidRPr="00CF7BA3">
        <w:t xml:space="preserve"> (Wu and Härdle, 2020)</w:t>
      </w:r>
      <w:r w:rsidRPr="00CF7BA3">
        <w:t>. These technologies provide organizations with the ability to make data-driven decisions, optimize operations, and enhance the customer experience. As such, many businesses are investing in DW and BI to gain a competitive advantage in today's data-driven business environment.</w:t>
      </w:r>
    </w:p>
    <w:p w14:paraId="75A4C7D7" w14:textId="4D937C44" w:rsidR="000D5634" w:rsidRPr="00CF7BA3" w:rsidRDefault="000D5634" w:rsidP="00464C15"/>
    <w:p w14:paraId="2E130B9B" w14:textId="00627687" w:rsidR="000D5634" w:rsidRPr="00CF7BA3" w:rsidRDefault="000D5634" w:rsidP="000D5634">
      <w:pPr>
        <w:pStyle w:val="Heading1"/>
      </w:pPr>
      <w:bookmarkStart w:id="5" w:name="_Toc127962222"/>
      <w:r w:rsidRPr="00CF7BA3">
        <w:t>Conclusion</w:t>
      </w:r>
      <w:bookmarkEnd w:id="5"/>
    </w:p>
    <w:p w14:paraId="5C69DA9B" w14:textId="6AA8FD73" w:rsidR="000D5634" w:rsidRPr="00CF7BA3" w:rsidRDefault="000D5634" w:rsidP="00464C15">
      <w:r w:rsidRPr="00CF7BA3">
        <w:t>Data Warehousing (DW) and Business Intelligence (BI) are essential technologies for modern businesses, and they have revolutionized the way organizations operate. These technologies have allowed companies like Amazon to make data-driven decisions, optimize operations, and enhance the customer experience. Today's data-driven business environment demands that businesses leverage the power of DW and BI to remain competitive. As such, businesses must prioritize investing in these technologies to stay ahead of the curve and remain successful in today's highly competitive marketplace.</w:t>
      </w:r>
    </w:p>
    <w:p w14:paraId="70100475" w14:textId="3187FAFC" w:rsidR="00C714F5" w:rsidRPr="00CF7BA3" w:rsidRDefault="00C714F5">
      <w:pPr>
        <w:spacing w:line="259" w:lineRule="auto"/>
        <w:jc w:val="left"/>
      </w:pPr>
      <w:r w:rsidRPr="00CF7BA3">
        <w:br w:type="page"/>
      </w:r>
    </w:p>
    <w:p w14:paraId="48B46066" w14:textId="4A8FD6F2" w:rsidR="00C714F5" w:rsidRPr="00CF7BA3" w:rsidRDefault="00C714F5" w:rsidP="00C714F5">
      <w:pPr>
        <w:pStyle w:val="Heading1"/>
      </w:pPr>
      <w:bookmarkStart w:id="6" w:name="_Toc127962223"/>
      <w:r w:rsidRPr="00CF7BA3">
        <w:t>References</w:t>
      </w:r>
      <w:bookmarkEnd w:id="6"/>
    </w:p>
    <w:p w14:paraId="02F368EC" w14:textId="77777777" w:rsidR="00CF7BA3" w:rsidRPr="00CF7BA3" w:rsidRDefault="00CF7BA3" w:rsidP="002B339E">
      <w:bookmarkStart w:id="7" w:name="_Hlk127961561"/>
      <w:r w:rsidRPr="00CF7BA3">
        <w:t xml:space="preserve">English, V. (2018). </w:t>
      </w:r>
      <w:bookmarkEnd w:id="7"/>
      <w:r w:rsidRPr="00CF7BA3">
        <w:t>Business intelligence as a source of competitive advantage in SMEs: A systematic review.</w:t>
      </w:r>
    </w:p>
    <w:p w14:paraId="4F0CCE58" w14:textId="77777777" w:rsidR="00CF7BA3" w:rsidRPr="00CF7BA3" w:rsidRDefault="00CF7BA3" w:rsidP="002B339E">
      <w:r w:rsidRPr="00CF7BA3">
        <w:t xml:space="preserve">Hussain, A. and Roy, A. (2019). The Emerging Era of Big Data Analytics. </w:t>
      </w:r>
      <w:r w:rsidRPr="00CF7BA3">
        <w:rPr>
          <w:i/>
          <w:iCs/>
        </w:rPr>
        <w:t>Big Data Analytics</w:t>
      </w:r>
      <w:r w:rsidRPr="00CF7BA3">
        <w:t xml:space="preserve">, 1(1). </w:t>
      </w:r>
      <w:proofErr w:type="gramStart"/>
      <w:r w:rsidRPr="00CF7BA3">
        <w:t>doi:https://doi.org/10.1186/s41044-016-0004-2</w:t>
      </w:r>
      <w:proofErr w:type="gramEnd"/>
      <w:r w:rsidRPr="00CF7BA3">
        <w:t>.</w:t>
      </w:r>
    </w:p>
    <w:p w14:paraId="3954F10B" w14:textId="77777777" w:rsidR="00CF7BA3" w:rsidRPr="00CF7BA3" w:rsidRDefault="00CF7BA3" w:rsidP="002B339E">
      <w:r w:rsidRPr="00CF7BA3">
        <w:t xml:space="preserve">Kumar, S.S. and Kirthika, Ms.V. (2017). Big Data Analytics Architecture and Challenges, Issues of Big Data Analytics. </w:t>
      </w:r>
      <w:r w:rsidRPr="00CF7BA3">
        <w:rPr>
          <w:i/>
          <w:iCs/>
        </w:rPr>
        <w:t>International Journal of Trend in Scientific Research and Development</w:t>
      </w:r>
      <w:r w:rsidRPr="00CF7BA3">
        <w:t xml:space="preserve">, Volume-1(Issue-6), pp.669–673. </w:t>
      </w:r>
      <w:proofErr w:type="gramStart"/>
      <w:r w:rsidRPr="00CF7BA3">
        <w:t>doi:https://doi.org/10.31142/ijtsrd4673</w:t>
      </w:r>
      <w:proofErr w:type="gramEnd"/>
      <w:r w:rsidRPr="00CF7BA3">
        <w:t>.</w:t>
      </w:r>
    </w:p>
    <w:p w14:paraId="0AB01322" w14:textId="77777777" w:rsidR="00CF7BA3" w:rsidRPr="00CF7BA3" w:rsidRDefault="00CF7BA3" w:rsidP="002B339E">
      <w:r w:rsidRPr="00CF7BA3">
        <w:t xml:space="preserve">Mashingaidze, K. and Backhouse, J. (2017). The Relationships between Definitions of Big data, Business Intelligence and Business analytics: a Literature Review. </w:t>
      </w:r>
      <w:r w:rsidRPr="00CF7BA3">
        <w:rPr>
          <w:i/>
          <w:iCs/>
        </w:rPr>
        <w:t>International Journal of Business Information Systems</w:t>
      </w:r>
      <w:r w:rsidRPr="00CF7BA3">
        <w:t xml:space="preserve">, 26(4), p.488. </w:t>
      </w:r>
      <w:proofErr w:type="gramStart"/>
      <w:r w:rsidRPr="00CF7BA3">
        <w:t>doi:https://doi.org/10.1504/ijbis.2017.10008185</w:t>
      </w:r>
      <w:proofErr w:type="gramEnd"/>
      <w:r w:rsidRPr="00CF7BA3">
        <w:t>.</w:t>
      </w:r>
    </w:p>
    <w:p w14:paraId="1FDAB48E" w14:textId="77777777" w:rsidR="00CF7BA3" w:rsidRPr="00CF7BA3" w:rsidRDefault="00CF7BA3" w:rsidP="002B339E">
      <w:r w:rsidRPr="00CF7BA3">
        <w:t xml:space="preserve">PM, A. and Kannimuthu, S. (2019). Mining Big Data Streams Using Business Analytics tools: a Bird. </w:t>
      </w:r>
      <w:r w:rsidRPr="00CF7BA3">
        <w:rPr>
          <w:i/>
          <w:iCs/>
        </w:rPr>
        <w:t>International Journal of Business Intelligence and Data Mining</w:t>
      </w:r>
      <w:r w:rsidRPr="00CF7BA3">
        <w:t xml:space="preserve">, 1(1), p.1. </w:t>
      </w:r>
      <w:proofErr w:type="gramStart"/>
      <w:r w:rsidRPr="00CF7BA3">
        <w:t>doi:https://doi.org/10.1504/ijbidm.2019.10010854</w:t>
      </w:r>
      <w:proofErr w:type="gramEnd"/>
      <w:r w:rsidRPr="00CF7BA3">
        <w:t>.</w:t>
      </w:r>
    </w:p>
    <w:p w14:paraId="244D5DB7" w14:textId="77777777" w:rsidR="00CF7BA3" w:rsidRPr="00CF7BA3" w:rsidRDefault="00CF7BA3" w:rsidP="002B339E">
      <w:r w:rsidRPr="00CF7BA3">
        <w:t>Tong-On, P., Siripipatthanakul, S. and Phayaphrom, B., (2021). The implementation of business intelligence using data analytics and its effects towards on performance in the hotel industry in Thailand. International Journal of Behavioral Analytics, 1(2).</w:t>
      </w:r>
    </w:p>
    <w:p w14:paraId="4710FCD0" w14:textId="77777777" w:rsidR="00CF7BA3" w:rsidRPr="00CF7BA3" w:rsidRDefault="00CF7BA3" w:rsidP="002B339E">
      <w:r w:rsidRPr="00CF7BA3">
        <w:t xml:space="preserve">Wu, D. and Härdle, W.K. (2020). Service Data Analytics and Business Intelligence. </w:t>
      </w:r>
      <w:r w:rsidRPr="00CF7BA3">
        <w:rPr>
          <w:i/>
          <w:iCs/>
        </w:rPr>
        <w:t>SSRN Electronic Journal</w:t>
      </w:r>
      <w:r w:rsidRPr="00CF7BA3">
        <w:t xml:space="preserve">, 12(5). </w:t>
      </w:r>
      <w:proofErr w:type="gramStart"/>
      <w:r w:rsidRPr="00CF7BA3">
        <w:t>doi:https://doi.org/10.2139/ssrn.3656336</w:t>
      </w:r>
      <w:proofErr w:type="gramEnd"/>
      <w:r w:rsidRPr="00CF7BA3">
        <w:t>.</w:t>
      </w:r>
    </w:p>
    <w:p w14:paraId="3E1CCD85" w14:textId="77777777" w:rsidR="002B339E" w:rsidRPr="00CF7BA3" w:rsidRDefault="002B339E" w:rsidP="00C714F5"/>
    <w:sectPr w:rsidR="002B339E" w:rsidRPr="00CF7BA3">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BAC67" w14:textId="77777777" w:rsidR="003B0F2A" w:rsidRDefault="003B0F2A" w:rsidP="002B339E">
      <w:pPr>
        <w:spacing w:after="0" w:line="240" w:lineRule="auto"/>
      </w:pPr>
      <w:r>
        <w:separator/>
      </w:r>
    </w:p>
  </w:endnote>
  <w:endnote w:type="continuationSeparator" w:id="0">
    <w:p w14:paraId="6F06E768" w14:textId="77777777" w:rsidR="003B0F2A" w:rsidRDefault="003B0F2A" w:rsidP="002B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272850"/>
      <w:docPartObj>
        <w:docPartGallery w:val="Page Numbers (Bottom of Page)"/>
        <w:docPartUnique/>
      </w:docPartObj>
    </w:sdtPr>
    <w:sdtEndPr>
      <w:rPr>
        <w:noProof/>
      </w:rPr>
    </w:sdtEndPr>
    <w:sdtContent>
      <w:p w14:paraId="651B1AC1" w14:textId="2D76A0D1" w:rsidR="002B339E" w:rsidRDefault="002B339E">
        <w:pPr>
          <w:pStyle w:val="Footer"/>
          <w:jc w:val="right"/>
        </w:pPr>
        <w:r>
          <w:fldChar w:fldCharType="begin"/>
        </w:r>
        <w:r>
          <w:instrText xml:space="preserve"> PAGE   \* MERGEFORMAT </w:instrText>
        </w:r>
        <w:r>
          <w:fldChar w:fldCharType="separate"/>
        </w:r>
        <w:r w:rsidR="00CF7BA3">
          <w:rPr>
            <w:noProof/>
          </w:rPr>
          <w:t>9</w:t>
        </w:r>
        <w:r>
          <w:rPr>
            <w:noProof/>
          </w:rPr>
          <w:fldChar w:fldCharType="end"/>
        </w:r>
      </w:p>
    </w:sdtContent>
  </w:sdt>
  <w:p w14:paraId="3B0E18C4" w14:textId="77777777" w:rsidR="002B339E" w:rsidRDefault="002B3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F361D" w14:textId="77777777" w:rsidR="003B0F2A" w:rsidRDefault="003B0F2A" w:rsidP="002B339E">
      <w:pPr>
        <w:spacing w:after="0" w:line="240" w:lineRule="auto"/>
      </w:pPr>
      <w:r>
        <w:separator/>
      </w:r>
    </w:p>
  </w:footnote>
  <w:footnote w:type="continuationSeparator" w:id="0">
    <w:p w14:paraId="00F4AC96" w14:textId="77777777" w:rsidR="003B0F2A" w:rsidRDefault="003B0F2A" w:rsidP="002B3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A4CF3"/>
    <w:multiLevelType w:val="hybridMultilevel"/>
    <w:tmpl w:val="C02A97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C56DA"/>
    <w:multiLevelType w:val="hybridMultilevel"/>
    <w:tmpl w:val="A6E05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5242836">
    <w:abstractNumId w:val="0"/>
  </w:num>
  <w:num w:numId="2" w16cid:durableId="2282688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xNza2NLa0MLQwNTZX0lEKTi0uzszPAykwqgUA2FA3JywAAAA="/>
  </w:docVars>
  <w:rsids>
    <w:rsidRoot w:val="0034145C"/>
    <w:rsid w:val="000D5634"/>
    <w:rsid w:val="001A0D07"/>
    <w:rsid w:val="001F2068"/>
    <w:rsid w:val="00243A4C"/>
    <w:rsid w:val="002B339E"/>
    <w:rsid w:val="0034145C"/>
    <w:rsid w:val="00367C5D"/>
    <w:rsid w:val="003B0F2A"/>
    <w:rsid w:val="004241DC"/>
    <w:rsid w:val="004644D7"/>
    <w:rsid w:val="00464C15"/>
    <w:rsid w:val="005417C5"/>
    <w:rsid w:val="00557B56"/>
    <w:rsid w:val="00681356"/>
    <w:rsid w:val="006B1CE2"/>
    <w:rsid w:val="006B5743"/>
    <w:rsid w:val="00700D32"/>
    <w:rsid w:val="00721198"/>
    <w:rsid w:val="00742F94"/>
    <w:rsid w:val="007D4CB7"/>
    <w:rsid w:val="00980901"/>
    <w:rsid w:val="00AE7F47"/>
    <w:rsid w:val="00B70273"/>
    <w:rsid w:val="00BA55C4"/>
    <w:rsid w:val="00C714F5"/>
    <w:rsid w:val="00CF7BA3"/>
    <w:rsid w:val="00D3703E"/>
    <w:rsid w:val="00DF27E6"/>
    <w:rsid w:val="00F623B0"/>
    <w:rsid w:val="00FD23E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69BC1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4D7"/>
    <w:pPr>
      <w:spacing w:line="360" w:lineRule="auto"/>
      <w:jc w:val="both"/>
    </w:pPr>
    <w:rPr>
      <w:rFonts w:ascii="Times New Roman" w:eastAsiaTheme="minorEastAsia" w:hAnsi="Times New Roman" w:cs="Vrinda"/>
      <w:sz w:val="24"/>
      <w:szCs w:val="28"/>
      <w:lang w:bidi="bn-BD"/>
    </w:rPr>
  </w:style>
  <w:style w:type="paragraph" w:styleId="Heading1">
    <w:name w:val="heading 1"/>
    <w:basedOn w:val="Normal"/>
    <w:next w:val="Normal"/>
    <w:link w:val="Heading1Char"/>
    <w:autoRedefine/>
    <w:uiPriority w:val="9"/>
    <w:qFormat/>
    <w:rsid w:val="004644D7"/>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F623B0"/>
    <w:pPr>
      <w:keepNext/>
      <w:keepLines/>
      <w:spacing w:before="40" w:after="0"/>
      <w:outlineLvl w:val="1"/>
    </w:pPr>
    <w:rPr>
      <w:rFonts w:eastAsiaTheme="majorEastAsia" w:cstheme="majorBidi"/>
      <w:b/>
      <w:color w:val="000000" w:themeColor="text1"/>
      <w:szCs w:val="33"/>
      <w:lang w:bidi="ar-SA"/>
    </w:rPr>
  </w:style>
  <w:style w:type="paragraph" w:styleId="Heading3">
    <w:name w:val="heading 3"/>
    <w:basedOn w:val="Normal"/>
    <w:next w:val="Normal"/>
    <w:link w:val="Heading3Char"/>
    <w:uiPriority w:val="9"/>
    <w:unhideWhenUsed/>
    <w:qFormat/>
    <w:rsid w:val="00DF27E6"/>
    <w:pPr>
      <w:keepNext/>
      <w:keepLines/>
      <w:spacing w:before="40" w:after="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4D7"/>
    <w:rPr>
      <w:rFonts w:ascii="Times New Roman" w:eastAsiaTheme="majorEastAsia" w:hAnsi="Times New Roman" w:cstheme="majorBidi"/>
      <w:b/>
      <w:color w:val="2F5496" w:themeColor="accent1" w:themeShade="BF"/>
      <w:sz w:val="28"/>
      <w:szCs w:val="32"/>
      <w:lang w:bidi="bn-BD"/>
    </w:rPr>
  </w:style>
  <w:style w:type="paragraph" w:styleId="NoSpacing">
    <w:name w:val="No Spacing"/>
    <w:uiPriority w:val="1"/>
    <w:qFormat/>
    <w:rsid w:val="00367C5D"/>
    <w:pPr>
      <w:spacing w:after="0" w:line="360" w:lineRule="auto"/>
      <w:jc w:val="both"/>
    </w:pPr>
    <w:rPr>
      <w:rFonts w:ascii="Arial" w:hAnsi="Arial"/>
      <w:b/>
      <w:sz w:val="24"/>
    </w:rPr>
  </w:style>
  <w:style w:type="character" w:customStyle="1" w:styleId="Heading2Char">
    <w:name w:val="Heading 2 Char"/>
    <w:basedOn w:val="DefaultParagraphFont"/>
    <w:link w:val="Heading2"/>
    <w:uiPriority w:val="9"/>
    <w:rsid w:val="00F623B0"/>
    <w:rPr>
      <w:rFonts w:ascii="Times New Roman" w:eastAsiaTheme="majorEastAsia" w:hAnsi="Times New Roman" w:cstheme="majorBidi"/>
      <w:b/>
      <w:color w:val="000000" w:themeColor="text1"/>
      <w:sz w:val="24"/>
      <w:szCs w:val="33"/>
    </w:rPr>
  </w:style>
  <w:style w:type="character" w:customStyle="1" w:styleId="Heading3Char">
    <w:name w:val="Heading 3 Char"/>
    <w:basedOn w:val="DefaultParagraphFont"/>
    <w:link w:val="Heading3"/>
    <w:uiPriority w:val="9"/>
    <w:rsid w:val="00DF27E6"/>
    <w:rPr>
      <w:rFonts w:ascii="Times New Roman" w:eastAsiaTheme="majorEastAsia" w:hAnsi="Times New Roman" w:cstheme="majorBidi"/>
      <w:b/>
      <w:color w:val="000000" w:themeColor="text1"/>
      <w:sz w:val="24"/>
      <w:szCs w:val="30"/>
      <w:lang w:bidi="bn-BD"/>
    </w:rPr>
  </w:style>
  <w:style w:type="paragraph" w:styleId="ListParagraph">
    <w:name w:val="List Paragraph"/>
    <w:basedOn w:val="Normal"/>
    <w:uiPriority w:val="34"/>
    <w:qFormat/>
    <w:rsid w:val="007D4CB7"/>
    <w:pPr>
      <w:ind w:left="720"/>
      <w:contextualSpacing/>
    </w:pPr>
  </w:style>
  <w:style w:type="paragraph" w:styleId="Header">
    <w:name w:val="header"/>
    <w:basedOn w:val="Normal"/>
    <w:link w:val="HeaderChar"/>
    <w:uiPriority w:val="99"/>
    <w:unhideWhenUsed/>
    <w:rsid w:val="002B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39E"/>
    <w:rPr>
      <w:rFonts w:ascii="Times New Roman" w:eastAsiaTheme="minorEastAsia" w:hAnsi="Times New Roman" w:cs="Vrinda"/>
      <w:sz w:val="24"/>
      <w:szCs w:val="28"/>
      <w:lang w:bidi="bn-BD"/>
    </w:rPr>
  </w:style>
  <w:style w:type="paragraph" w:styleId="Footer">
    <w:name w:val="footer"/>
    <w:basedOn w:val="Normal"/>
    <w:link w:val="FooterChar"/>
    <w:uiPriority w:val="99"/>
    <w:unhideWhenUsed/>
    <w:rsid w:val="002B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39E"/>
    <w:rPr>
      <w:rFonts w:ascii="Times New Roman" w:eastAsiaTheme="minorEastAsia" w:hAnsi="Times New Roman" w:cs="Vrinda"/>
      <w:sz w:val="24"/>
      <w:szCs w:val="28"/>
      <w:lang w:bidi="bn-BD"/>
    </w:rPr>
  </w:style>
  <w:style w:type="paragraph" w:styleId="TOCHeading">
    <w:name w:val="TOC Heading"/>
    <w:basedOn w:val="Heading1"/>
    <w:next w:val="Normal"/>
    <w:uiPriority w:val="39"/>
    <w:unhideWhenUsed/>
    <w:qFormat/>
    <w:rsid w:val="002B339E"/>
    <w:pPr>
      <w:spacing w:line="259" w:lineRule="auto"/>
      <w:jc w:val="left"/>
      <w:outlineLvl w:val="9"/>
    </w:pPr>
    <w:rPr>
      <w:rFonts w:asciiTheme="majorHAnsi" w:hAnsiTheme="majorHAnsi"/>
      <w:b w:val="0"/>
      <w:kern w:val="0"/>
      <w:sz w:val="32"/>
      <w:lang w:val="en-US" w:bidi="ar-SA"/>
    </w:rPr>
  </w:style>
  <w:style w:type="paragraph" w:styleId="TOC1">
    <w:name w:val="toc 1"/>
    <w:basedOn w:val="Normal"/>
    <w:next w:val="Normal"/>
    <w:autoRedefine/>
    <w:uiPriority w:val="39"/>
    <w:unhideWhenUsed/>
    <w:rsid w:val="002B339E"/>
    <w:pPr>
      <w:spacing w:after="100"/>
    </w:pPr>
  </w:style>
  <w:style w:type="character" w:styleId="Hyperlink">
    <w:name w:val="Hyperlink"/>
    <w:basedOn w:val="DefaultParagraphFont"/>
    <w:uiPriority w:val="99"/>
    <w:unhideWhenUsed/>
    <w:rsid w:val="002B33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419622">
      <w:bodyDiv w:val="1"/>
      <w:marLeft w:val="0"/>
      <w:marRight w:val="0"/>
      <w:marTop w:val="0"/>
      <w:marBottom w:val="0"/>
      <w:divBdr>
        <w:top w:val="none" w:sz="0" w:space="0" w:color="auto"/>
        <w:left w:val="none" w:sz="0" w:space="0" w:color="auto"/>
        <w:bottom w:val="none" w:sz="0" w:space="0" w:color="auto"/>
        <w:right w:val="none" w:sz="0" w:space="0" w:color="auto"/>
      </w:divBdr>
      <w:divsChild>
        <w:div w:id="579756780">
          <w:marLeft w:val="0"/>
          <w:marRight w:val="0"/>
          <w:marTop w:val="0"/>
          <w:marBottom w:val="0"/>
          <w:divBdr>
            <w:top w:val="none" w:sz="0" w:space="0" w:color="auto"/>
            <w:left w:val="none" w:sz="0" w:space="0" w:color="auto"/>
            <w:bottom w:val="none" w:sz="0" w:space="0" w:color="auto"/>
            <w:right w:val="none" w:sz="0" w:space="0" w:color="auto"/>
          </w:divBdr>
        </w:div>
      </w:divsChild>
    </w:div>
    <w:div w:id="167733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FBF12-6921-4125-9AB9-CF16CFEE70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1605</Words>
  <Characters>9151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2023-03-01T21:43:00Z</dcterms:created>
  <dcterms:modified xsi:type="dcterms:W3CDTF">2023-03-09T19:29:00Z</dcterms:modified>
</cp:coreProperties>
</file>