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814A0"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A20D4" w:rsidRPr="009A7922" w:rsidRDefault="00BA20D4" w:rsidP="00BA20D4">
            <w:pPr>
              <w:rPr>
                <w:rFonts w:ascii="Arial" w:hAnsi="Arial" w:cs="Arial"/>
                <w:sz w:val="22"/>
                <w:szCs w:val="22"/>
              </w:rPr>
            </w:pPr>
            <w:r w:rsidRPr="009A7922">
              <w:rPr>
                <w:rFonts w:ascii="Arial" w:hAnsi="Arial" w:cs="Arial"/>
                <w:sz w:val="22"/>
                <w:szCs w:val="22"/>
              </w:rPr>
              <w:t xml:space="preserve"> School of Social Justice and Inclusion</w:t>
            </w:r>
          </w:p>
          <w:p w:rsidR="00DB116D" w:rsidRPr="009A7922" w:rsidRDefault="00BA20D4" w:rsidP="00BA20D4">
            <w:pPr>
              <w:rPr>
                <w:rFonts w:ascii="Arial" w:hAnsi="Arial" w:cs="Arial"/>
                <w:sz w:val="22"/>
                <w:szCs w:val="22"/>
              </w:rPr>
            </w:pPr>
            <w:r w:rsidRPr="009A7922">
              <w:rPr>
                <w:rFonts w:ascii="Arial" w:hAnsi="Arial" w:cs="Arial"/>
                <w:i/>
                <w:sz w:val="22"/>
                <w:szCs w:val="22"/>
              </w:rPr>
              <w:t xml:space="preserve"> </w:t>
            </w:r>
            <w:proofErr w:type="gramStart"/>
            <w:r w:rsidRPr="009A7922">
              <w:rPr>
                <w:rFonts w:ascii="Arial" w:hAnsi="Arial" w:cs="Arial"/>
                <w:sz w:val="22"/>
                <w:szCs w:val="22"/>
              </w:rPr>
              <w:t>Master in Arts</w:t>
            </w:r>
            <w:proofErr w:type="gramEnd"/>
            <w:r w:rsidRPr="009A7922">
              <w:rPr>
                <w:rFonts w:ascii="Arial" w:hAnsi="Arial" w:cs="Arial"/>
                <w:sz w:val="22"/>
                <w:szCs w:val="22"/>
              </w:rPr>
              <w:t>, Humanistic Counselling Practice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9A7922" w:rsidRDefault="00BA20D4" w:rsidP="00E51AAC">
            <w:pPr>
              <w:spacing w:before="120" w:after="120"/>
              <w:jc w:val="both"/>
              <w:rPr>
                <w:rFonts w:ascii="Arial" w:hAnsi="Arial" w:cs="Arial"/>
                <w:sz w:val="22"/>
                <w:szCs w:val="22"/>
              </w:rPr>
            </w:pPr>
            <w:r w:rsidRPr="009A7922">
              <w:rPr>
                <w:rFonts w:ascii="Calibri" w:hAnsi="Calibri" w:cs="Arial"/>
                <w:b/>
                <w:sz w:val="22"/>
                <w:szCs w:val="22"/>
              </w:rPr>
              <w:t xml:space="preserve"> </w:t>
            </w:r>
            <w:r w:rsidRPr="009A7922">
              <w:rPr>
                <w:rFonts w:ascii="Arial" w:hAnsi="Arial" w:cs="Arial"/>
                <w:sz w:val="22"/>
                <w:szCs w:val="22"/>
              </w:rPr>
              <w:t xml:space="preserve">Practicum Level </w:t>
            </w:r>
            <w:proofErr w:type="gramStart"/>
            <w:r w:rsidRPr="009A7922">
              <w:rPr>
                <w:rFonts w:ascii="Arial" w:hAnsi="Arial" w:cs="Arial"/>
                <w:sz w:val="22"/>
                <w:szCs w:val="22"/>
              </w:rPr>
              <w:t>4</w:t>
            </w:r>
            <w:r w:rsidR="00C9392B">
              <w:rPr>
                <w:rFonts w:ascii="Arial" w:hAnsi="Arial" w:cs="Arial"/>
                <w:sz w:val="22"/>
                <w:szCs w:val="22"/>
              </w:rPr>
              <w:t xml:space="preserve"> :</w:t>
            </w:r>
            <w:proofErr w:type="gramEnd"/>
            <w:r w:rsidR="00C9392B">
              <w:rPr>
                <w:rFonts w:ascii="Arial" w:hAnsi="Arial" w:cs="Arial"/>
                <w:sz w:val="22"/>
                <w:szCs w:val="22"/>
              </w:rPr>
              <w:t xml:space="preserve"> Assignment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9A7922" w:rsidRDefault="00BA20D4" w:rsidP="00152E9D">
            <w:pPr>
              <w:spacing w:before="120" w:after="120"/>
              <w:jc w:val="both"/>
              <w:rPr>
                <w:rFonts w:ascii="Arial" w:hAnsi="Arial" w:cs="Arial"/>
                <w:b/>
                <w:sz w:val="22"/>
                <w:szCs w:val="22"/>
              </w:rPr>
            </w:pPr>
            <w:r w:rsidRPr="009A7922">
              <w:rPr>
                <w:rFonts w:ascii="Arial" w:hAnsi="Arial" w:cs="Arial"/>
                <w:b/>
                <w:sz w:val="22"/>
                <w:szCs w:val="22"/>
              </w:rPr>
              <w:t xml:space="preserve"> </w:t>
            </w:r>
            <w:r w:rsidRPr="009A7922">
              <w:rPr>
                <w:rFonts w:ascii="Arial" w:hAnsi="Arial" w:cs="Arial"/>
                <w:sz w:val="22"/>
                <w:szCs w:val="22"/>
              </w:rPr>
              <w:t>ECHC4005</w:t>
            </w:r>
          </w:p>
        </w:tc>
        <w:tc>
          <w:tcPr>
            <w:tcW w:w="2268" w:type="dxa"/>
            <w:shd w:val="clear" w:color="auto" w:fill="D9D9D9"/>
          </w:tcPr>
          <w:p w:rsidR="00B84B5B" w:rsidRPr="00803B20" w:rsidRDefault="00B84B5B" w:rsidP="004D5E9B">
            <w:pPr>
              <w:pStyle w:val="Heading2"/>
              <w:rPr>
                <w:rFonts w:ascii="Arial" w:hAnsi="Arial" w:cs="Arial"/>
                <w:sz w:val="22"/>
                <w:szCs w:val="22"/>
              </w:rPr>
            </w:pPr>
            <w:r w:rsidRPr="00803B20">
              <w:rPr>
                <w:rFonts w:ascii="Arial" w:hAnsi="Arial" w:cs="Arial"/>
                <w:sz w:val="22"/>
                <w:szCs w:val="22"/>
              </w:rPr>
              <w:t>Contribution to Overall Module Assessment (%):</w:t>
            </w:r>
          </w:p>
        </w:tc>
        <w:tc>
          <w:tcPr>
            <w:tcW w:w="2268" w:type="dxa"/>
          </w:tcPr>
          <w:p w:rsidR="00B84B5B" w:rsidRPr="009A7922" w:rsidRDefault="00BA20D4" w:rsidP="00E51AAC">
            <w:pPr>
              <w:spacing w:before="120" w:after="120"/>
              <w:jc w:val="both"/>
              <w:rPr>
                <w:rFonts w:ascii="Arial" w:hAnsi="Arial" w:cs="Arial"/>
                <w:b/>
                <w:sz w:val="22"/>
                <w:szCs w:val="22"/>
              </w:rPr>
            </w:pPr>
            <w:r>
              <w:rPr>
                <w:rFonts w:ascii="Arial" w:hAnsi="Arial" w:cs="Arial"/>
                <w:b/>
                <w:sz w:val="22"/>
                <w:szCs w:val="22"/>
              </w:rPr>
              <w:t xml:space="preserve"> </w:t>
            </w:r>
            <w:r w:rsidR="009A7922" w:rsidRPr="009A7922">
              <w:rPr>
                <w:rFonts w:ascii="Arial" w:hAnsi="Arial" w:cs="Arial"/>
                <w:color w:val="000000"/>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9A7922" w:rsidRDefault="00BA20D4" w:rsidP="00E51AAC">
            <w:pPr>
              <w:spacing w:before="120" w:after="120"/>
              <w:jc w:val="both"/>
              <w:rPr>
                <w:rFonts w:ascii="Arial" w:hAnsi="Arial" w:cs="Arial"/>
                <w:sz w:val="22"/>
                <w:szCs w:val="22"/>
              </w:rPr>
            </w:pPr>
            <w:r>
              <w:rPr>
                <w:rFonts w:ascii="Arial" w:hAnsi="Arial" w:cs="Arial"/>
                <w:b/>
                <w:sz w:val="22"/>
                <w:szCs w:val="22"/>
              </w:rPr>
              <w:t xml:space="preserve"> </w:t>
            </w:r>
            <w:r w:rsidRPr="009A7922">
              <w:rPr>
                <w:rFonts w:ascii="Arial" w:hAnsi="Arial" w:cs="Arial"/>
                <w:sz w:val="22"/>
                <w:szCs w:val="22"/>
              </w:rPr>
              <w:t>Beverly Cole</w:t>
            </w:r>
          </w:p>
        </w:tc>
        <w:tc>
          <w:tcPr>
            <w:tcW w:w="2268" w:type="dxa"/>
            <w:shd w:val="clear" w:color="auto" w:fill="D9D9D9"/>
          </w:tcPr>
          <w:p w:rsidR="00DB116D" w:rsidRPr="00803B20" w:rsidRDefault="00DB116D" w:rsidP="00E51AAC">
            <w:pPr>
              <w:spacing w:before="120" w:after="120"/>
              <w:jc w:val="both"/>
              <w:rPr>
                <w:rFonts w:ascii="Arial" w:hAnsi="Arial" w:cs="Arial"/>
                <w:b/>
                <w:sz w:val="22"/>
                <w:szCs w:val="22"/>
              </w:rPr>
            </w:pPr>
            <w:r w:rsidRPr="00803B20">
              <w:rPr>
                <w:rFonts w:ascii="Arial" w:hAnsi="Arial" w:cs="Arial"/>
                <w:b/>
                <w:sz w:val="22"/>
                <w:szCs w:val="22"/>
              </w:rPr>
              <w:t>Internal Verifier:</w:t>
            </w:r>
          </w:p>
        </w:tc>
        <w:tc>
          <w:tcPr>
            <w:tcW w:w="2268" w:type="dxa"/>
          </w:tcPr>
          <w:p w:rsidR="00DB116D" w:rsidRPr="00BA20D4" w:rsidRDefault="00BA20D4" w:rsidP="00E51AAC">
            <w:pPr>
              <w:spacing w:before="120" w:after="120"/>
              <w:jc w:val="both"/>
              <w:rPr>
                <w:rFonts w:ascii="Arial" w:hAnsi="Arial" w:cs="Arial"/>
                <w:sz w:val="22"/>
                <w:szCs w:val="22"/>
              </w:rPr>
            </w:pPr>
            <w:r w:rsidRPr="00BA20D4">
              <w:rPr>
                <w:rFonts w:ascii="Arial" w:hAnsi="Arial" w:cs="Arial"/>
                <w:sz w:val="22"/>
                <w:szCs w:val="22"/>
              </w:rPr>
              <w:t>Andrea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814A0" w:rsidRPr="003C2A2C" w:rsidRDefault="00BA20D4" w:rsidP="006814A0">
            <w:pPr>
              <w:overflowPunct w:val="0"/>
              <w:autoSpaceDE w:val="0"/>
              <w:autoSpaceDN w:val="0"/>
              <w:adjustRightInd w:val="0"/>
              <w:jc w:val="both"/>
              <w:textAlignment w:val="baseline"/>
              <w:rPr>
                <w:rFonts w:ascii="Calibri" w:hAnsi="Calibri" w:cs="Arial"/>
                <w:b/>
                <w:sz w:val="22"/>
                <w:szCs w:val="22"/>
              </w:rPr>
            </w:pPr>
            <w:r w:rsidRPr="003C2A2C">
              <w:rPr>
                <w:rFonts w:ascii="Calibri" w:hAnsi="Calibri" w:cs="Arial"/>
                <w:b/>
                <w:sz w:val="22"/>
                <w:szCs w:val="22"/>
              </w:rPr>
              <w:t xml:space="preserve"> </w:t>
            </w:r>
          </w:p>
          <w:p w:rsidR="009A7922" w:rsidRPr="003C2A2C" w:rsidRDefault="009A7922" w:rsidP="009A7922">
            <w:pPr>
              <w:spacing w:after="120"/>
              <w:rPr>
                <w:rFonts w:ascii="Arial" w:hAnsi="Arial" w:cs="Arial"/>
                <w:color w:val="000000"/>
                <w:sz w:val="22"/>
                <w:szCs w:val="22"/>
              </w:rPr>
            </w:pPr>
            <w:r w:rsidRPr="003C2A2C">
              <w:rPr>
                <w:rFonts w:ascii="Arial" w:hAnsi="Arial" w:cs="Arial"/>
                <w:color w:val="000000"/>
                <w:sz w:val="22"/>
                <w:szCs w:val="22"/>
              </w:rPr>
              <w:t xml:space="preserve">Assessment Component 1 </w:t>
            </w:r>
            <w:proofErr w:type="gramStart"/>
            <w:r w:rsidRPr="003C2A2C">
              <w:rPr>
                <w:rFonts w:ascii="Arial" w:hAnsi="Arial" w:cs="Arial"/>
                <w:color w:val="000000"/>
                <w:sz w:val="22"/>
                <w:szCs w:val="22"/>
              </w:rPr>
              <w:t>--  20</w:t>
            </w:r>
            <w:proofErr w:type="gramEnd"/>
            <w:r w:rsidRPr="003C2A2C">
              <w:rPr>
                <w:rFonts w:ascii="Arial" w:hAnsi="Arial" w:cs="Arial"/>
                <w:color w:val="000000"/>
                <w:sz w:val="22"/>
                <w:szCs w:val="22"/>
              </w:rPr>
              <w:t xml:space="preserve">% </w:t>
            </w:r>
          </w:p>
          <w:p w:rsidR="009A7922" w:rsidRPr="003C2A2C" w:rsidRDefault="009A7922" w:rsidP="009A7922">
            <w:pPr>
              <w:spacing w:after="120"/>
              <w:rPr>
                <w:rFonts w:ascii="Arial" w:hAnsi="Arial" w:cs="Arial"/>
                <w:color w:val="000000"/>
                <w:sz w:val="22"/>
                <w:szCs w:val="22"/>
              </w:rPr>
            </w:pPr>
            <w:r w:rsidRPr="003C2A2C">
              <w:rPr>
                <w:rFonts w:ascii="Arial" w:hAnsi="Arial" w:cs="Arial"/>
                <w:color w:val="000000"/>
                <w:sz w:val="22"/>
                <w:szCs w:val="22"/>
              </w:rPr>
              <w:t xml:space="preserve">Coursework: Essay (1500 </w:t>
            </w:r>
            <w:r w:rsidR="00C9392B">
              <w:rPr>
                <w:rFonts w:ascii="Arial" w:hAnsi="Arial" w:cs="Arial"/>
                <w:color w:val="000000"/>
                <w:sz w:val="22"/>
                <w:szCs w:val="22"/>
              </w:rPr>
              <w:t xml:space="preserve">– 2000 </w:t>
            </w:r>
            <w:r w:rsidRPr="003C2A2C">
              <w:rPr>
                <w:rFonts w:ascii="Arial" w:hAnsi="Arial" w:cs="Arial"/>
                <w:color w:val="000000"/>
                <w:sz w:val="22"/>
                <w:szCs w:val="22"/>
              </w:rPr>
              <w:t xml:space="preserve">words)  </w:t>
            </w:r>
          </w:p>
          <w:p w:rsidR="009A7922" w:rsidRPr="003C2A2C" w:rsidRDefault="009A7922" w:rsidP="009A7922">
            <w:pPr>
              <w:spacing w:after="120"/>
              <w:rPr>
                <w:rFonts w:ascii="Arial" w:hAnsi="Arial" w:cs="Arial"/>
                <w:color w:val="000000"/>
                <w:sz w:val="22"/>
                <w:szCs w:val="22"/>
              </w:rPr>
            </w:pPr>
            <w:r w:rsidRPr="003C2A2C">
              <w:rPr>
                <w:rFonts w:ascii="Arial" w:hAnsi="Arial" w:cs="Arial"/>
                <w:color w:val="000000"/>
                <w:sz w:val="22"/>
                <w:szCs w:val="22"/>
              </w:rPr>
              <w:t>Theorists: Rogers and Egan</w:t>
            </w:r>
          </w:p>
          <w:p w:rsidR="009A7922" w:rsidRPr="003C2A2C" w:rsidRDefault="009A7922" w:rsidP="009A7922">
            <w:pPr>
              <w:spacing w:after="120"/>
              <w:rPr>
                <w:rFonts w:ascii="Arial" w:hAnsi="Arial" w:cs="Arial"/>
                <w:color w:val="000000"/>
                <w:sz w:val="22"/>
                <w:szCs w:val="22"/>
              </w:rPr>
            </w:pPr>
          </w:p>
          <w:p w:rsidR="009A7922" w:rsidRPr="003C2A2C" w:rsidRDefault="009A7922" w:rsidP="009A7922">
            <w:pPr>
              <w:spacing w:line="276" w:lineRule="auto"/>
              <w:rPr>
                <w:rFonts w:ascii="Arial" w:eastAsia="Calibri" w:hAnsi="Arial" w:cs="Arial"/>
                <w:sz w:val="22"/>
                <w:szCs w:val="22"/>
              </w:rPr>
            </w:pPr>
            <w:r w:rsidRPr="003C2A2C">
              <w:rPr>
                <w:rFonts w:ascii="Arial" w:eastAsia="Calibri" w:hAnsi="Arial" w:cs="Arial"/>
                <w:sz w:val="22"/>
                <w:szCs w:val="22"/>
              </w:rPr>
              <w:t xml:space="preserve"> </w:t>
            </w:r>
          </w:p>
          <w:p w:rsidR="00DB116D" w:rsidRPr="003C2A2C" w:rsidRDefault="00DB116D" w:rsidP="005F0579">
            <w:pPr>
              <w:spacing w:before="120" w:after="120"/>
              <w:jc w:val="both"/>
              <w:rPr>
                <w:rFonts w:ascii="Arial" w:hAnsi="Arial" w:cs="Arial"/>
                <w:b/>
                <w:sz w:val="22"/>
                <w:szCs w:val="22"/>
              </w:rPr>
            </w:pPr>
          </w:p>
        </w:tc>
        <w:tc>
          <w:tcPr>
            <w:tcW w:w="2268" w:type="dxa"/>
            <w:shd w:val="pct15" w:color="auto" w:fill="auto"/>
          </w:tcPr>
          <w:p w:rsidR="00DB116D" w:rsidRPr="00803B20" w:rsidRDefault="004D5E9B" w:rsidP="00E51AAC">
            <w:pPr>
              <w:spacing w:before="120" w:after="120"/>
              <w:jc w:val="both"/>
              <w:rPr>
                <w:rFonts w:ascii="Arial" w:hAnsi="Arial" w:cs="Arial"/>
                <w:b/>
                <w:sz w:val="22"/>
                <w:szCs w:val="22"/>
              </w:rPr>
            </w:pPr>
            <w:r w:rsidRPr="00803B20">
              <w:rPr>
                <w:rFonts w:ascii="Arial" w:hAnsi="Arial" w:cs="Arial"/>
                <w:b/>
                <w:sz w:val="22"/>
                <w:szCs w:val="22"/>
              </w:rPr>
              <w:t>Word count (or equivalent):</w:t>
            </w:r>
          </w:p>
        </w:tc>
        <w:tc>
          <w:tcPr>
            <w:tcW w:w="2268" w:type="dxa"/>
          </w:tcPr>
          <w:p w:rsidR="009A7922" w:rsidRDefault="00BA20D4" w:rsidP="00E51AAC">
            <w:pPr>
              <w:spacing w:before="120" w:after="120"/>
              <w:jc w:val="both"/>
              <w:rPr>
                <w:rFonts w:ascii="Arial" w:hAnsi="Arial" w:cs="Arial"/>
                <w:b/>
                <w:sz w:val="22"/>
                <w:szCs w:val="22"/>
              </w:rPr>
            </w:pPr>
            <w:r>
              <w:rPr>
                <w:rFonts w:ascii="Arial" w:hAnsi="Arial" w:cs="Arial"/>
                <w:b/>
                <w:sz w:val="22"/>
                <w:szCs w:val="22"/>
              </w:rPr>
              <w:t xml:space="preserve"> </w:t>
            </w:r>
          </w:p>
          <w:p w:rsidR="00DB116D" w:rsidRPr="009A7922" w:rsidRDefault="009A7922" w:rsidP="00E51AAC">
            <w:pPr>
              <w:spacing w:before="120" w:after="120"/>
              <w:jc w:val="both"/>
              <w:rPr>
                <w:rFonts w:ascii="Arial" w:hAnsi="Arial" w:cs="Arial"/>
                <w:sz w:val="22"/>
                <w:szCs w:val="22"/>
              </w:rPr>
            </w:pPr>
            <w:r w:rsidRPr="009A7922">
              <w:rPr>
                <w:rFonts w:ascii="Arial" w:hAnsi="Arial" w:cs="Arial"/>
                <w:sz w:val="22"/>
                <w:szCs w:val="22"/>
              </w:rPr>
              <w:t>1500</w:t>
            </w:r>
            <w:r w:rsidR="00C9392B">
              <w:rPr>
                <w:rFonts w:ascii="Arial" w:hAnsi="Arial" w:cs="Arial"/>
                <w:sz w:val="22"/>
                <w:szCs w:val="22"/>
              </w:rPr>
              <w:t xml:space="preserve"> – 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F80F45" w:rsidRDefault="009A7922" w:rsidP="005F0579">
            <w:pPr>
              <w:spacing w:before="120" w:after="120"/>
              <w:jc w:val="both"/>
              <w:rPr>
                <w:rFonts w:ascii="Arial" w:hAnsi="Arial" w:cs="Arial"/>
                <w:sz w:val="22"/>
                <w:szCs w:val="22"/>
              </w:rPr>
            </w:pPr>
            <w:r w:rsidRPr="00F80F45">
              <w:rPr>
                <w:rFonts w:ascii="Arial" w:hAnsi="Arial" w:cs="Arial"/>
                <w:b/>
                <w:szCs w:val="22"/>
              </w:rPr>
              <w:t xml:space="preserve"> </w:t>
            </w:r>
            <w:r w:rsidR="00C9392B" w:rsidRPr="00F80F45">
              <w:rPr>
                <w:rFonts w:ascii="Arial" w:hAnsi="Arial" w:cs="Arial"/>
                <w:sz w:val="22"/>
                <w:szCs w:val="22"/>
              </w:rPr>
              <w:t>4 December 2018</w:t>
            </w:r>
          </w:p>
        </w:tc>
        <w:tc>
          <w:tcPr>
            <w:tcW w:w="2268" w:type="dxa"/>
            <w:shd w:val="pct15" w:color="auto" w:fill="auto"/>
          </w:tcPr>
          <w:p w:rsidR="00B84B5B" w:rsidRPr="00F80F45" w:rsidRDefault="00552351" w:rsidP="001E57C1">
            <w:pPr>
              <w:spacing w:before="120" w:after="120"/>
              <w:jc w:val="both"/>
              <w:rPr>
                <w:rFonts w:ascii="Arial" w:hAnsi="Arial" w:cs="Arial"/>
                <w:b/>
                <w:sz w:val="22"/>
                <w:szCs w:val="22"/>
              </w:rPr>
            </w:pPr>
            <w:r w:rsidRPr="00F80F45">
              <w:rPr>
                <w:rFonts w:ascii="Arial" w:hAnsi="Arial" w:cs="Arial"/>
                <w:b/>
                <w:sz w:val="22"/>
                <w:szCs w:val="22"/>
              </w:rPr>
              <w:t>Return date of provisional marks &amp; written feedback:</w:t>
            </w:r>
          </w:p>
        </w:tc>
        <w:tc>
          <w:tcPr>
            <w:tcW w:w="2268" w:type="dxa"/>
          </w:tcPr>
          <w:p w:rsidR="00C9392B" w:rsidRPr="00F80F45" w:rsidRDefault="00AD6F55" w:rsidP="005F0579">
            <w:pPr>
              <w:spacing w:before="120" w:after="120"/>
              <w:jc w:val="both"/>
              <w:rPr>
                <w:rFonts w:ascii="Arial" w:hAnsi="Arial" w:cs="Arial"/>
                <w:sz w:val="22"/>
                <w:szCs w:val="22"/>
              </w:rPr>
            </w:pPr>
            <w:r>
              <w:rPr>
                <w:rFonts w:ascii="Arial" w:hAnsi="Arial" w:cs="Arial"/>
                <w:b/>
                <w:szCs w:val="22"/>
              </w:rPr>
              <w:t>09</w:t>
            </w:r>
            <w:r w:rsidR="00C9392B" w:rsidRPr="00F80F45">
              <w:rPr>
                <w:rFonts w:ascii="Arial" w:hAnsi="Arial" w:cs="Arial"/>
                <w:sz w:val="22"/>
                <w:szCs w:val="22"/>
              </w:rPr>
              <w:t xml:space="preserve"> </w:t>
            </w:r>
            <w:bookmarkStart w:id="0" w:name="_GoBack"/>
            <w:bookmarkEnd w:id="0"/>
            <w:r w:rsidR="00C9392B" w:rsidRPr="00F80F45">
              <w:rPr>
                <w:rFonts w:ascii="Arial" w:hAnsi="Arial" w:cs="Arial"/>
                <w:sz w:val="22"/>
                <w:szCs w:val="22"/>
              </w:rPr>
              <w:t>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F80F45" w:rsidRDefault="00A406E5" w:rsidP="00A406E5">
            <w:pPr>
              <w:rPr>
                <w:rFonts w:ascii="Arial" w:hAnsi="Arial" w:cs="Arial"/>
                <w:sz w:val="22"/>
                <w:szCs w:val="22"/>
              </w:rPr>
            </w:pPr>
            <w:r w:rsidRPr="00F80F45">
              <w:rPr>
                <w:rFonts w:ascii="Arial" w:hAnsi="Arial" w:cs="Arial"/>
                <w:sz w:val="22"/>
                <w:szCs w:val="22"/>
              </w:rPr>
              <w:t>All written assessments, where practical and possible, must be submitted via Turnitin unless otherwise instru</w:t>
            </w:r>
            <w:r w:rsidR="00C9392B" w:rsidRPr="00F80F45">
              <w:rPr>
                <w:rFonts w:ascii="Arial" w:hAnsi="Arial" w:cs="Arial"/>
                <w:sz w:val="22"/>
                <w:szCs w:val="22"/>
              </w:rPr>
              <w:t>cted by the Lecturer. (Please do</w:t>
            </w:r>
            <w:r w:rsidRPr="00F80F45">
              <w:rPr>
                <w:rFonts w:ascii="Arial" w:hAnsi="Arial" w:cs="Arial"/>
                <w:sz w:val="22"/>
                <w:szCs w:val="22"/>
              </w:rPr>
              <w:t xml:space="preserve"> NOT put this assessment specification into Turnitin or it will match many similarities with other students’ submissions.)</w:t>
            </w:r>
          </w:p>
          <w:p w:rsidR="00A406E5" w:rsidRPr="00F80F45" w:rsidRDefault="00A406E5" w:rsidP="005F0579">
            <w:pPr>
              <w:spacing w:before="120" w:after="120"/>
              <w:jc w:val="both"/>
              <w:rPr>
                <w:rFonts w:ascii="Arial" w:hAnsi="Arial" w:cs="Arial"/>
                <w:b/>
                <w:sz w:val="22"/>
                <w:szCs w:val="22"/>
              </w:rPr>
            </w:pPr>
            <w:r w:rsidRPr="00F80F45">
              <w:rPr>
                <w:rFonts w:ascii="Arial" w:hAnsi="Arial" w:cs="Arial"/>
                <w:b/>
                <w:sz w:val="22"/>
                <w:szCs w:val="22"/>
              </w:rPr>
              <w:t xml:space="preserve">Alternative submission method (if applicable): </w:t>
            </w:r>
          </w:p>
          <w:p w:rsidR="00A406E5" w:rsidRPr="00F80F45" w:rsidRDefault="00A406E5" w:rsidP="005F0579">
            <w:pPr>
              <w:spacing w:before="120" w:after="120"/>
              <w:jc w:val="both"/>
              <w:rPr>
                <w:rFonts w:ascii="Arial" w:hAnsi="Arial" w:cs="Arial"/>
                <w:b/>
                <w:sz w:val="22"/>
                <w:szCs w:val="22"/>
              </w:rPr>
            </w:pPr>
            <w:r w:rsidRPr="00F80F45">
              <w:rPr>
                <w:rFonts w:ascii="Arial" w:hAnsi="Arial" w:cs="Arial"/>
                <w:b/>
                <w:sz w:val="22"/>
                <w:szCs w:val="22"/>
              </w:rPr>
              <w:t xml:space="preserve">Late submission of the assessment will result in a late penalty mark.  </w:t>
            </w:r>
            <w:r w:rsidRPr="00F80F45">
              <w:rPr>
                <w:rFonts w:ascii="Arial" w:hAnsi="Arial" w:cs="Arial"/>
                <w:sz w:val="22"/>
                <w:szCs w:val="22"/>
              </w:rPr>
              <w:t>Penalties for late submission: Up to one week late, maximum mark o</w:t>
            </w:r>
            <w:r w:rsidR="008F1308" w:rsidRPr="00F80F45">
              <w:rPr>
                <w:rFonts w:ascii="Arial" w:hAnsi="Arial" w:cs="Arial"/>
                <w:sz w:val="22"/>
                <w:szCs w:val="22"/>
              </w:rPr>
              <w:t>f 40%.  Over one week late, 0%</w:t>
            </w:r>
            <w:r w:rsidRPr="00F80F4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9A7922" w:rsidP="00273FEE">
            <w:pPr>
              <w:rPr>
                <w:rFonts w:ascii="Arial" w:hAnsi="Arial" w:cs="Arial"/>
                <w:color w:val="FF0000"/>
                <w:sz w:val="22"/>
                <w:szCs w:val="22"/>
              </w:rPr>
            </w:pPr>
            <w:r>
              <w:rPr>
                <w:rFonts w:ascii="Arial" w:hAnsi="Arial" w:cs="Arial"/>
                <w:color w:val="FF0000"/>
                <w:sz w:val="22"/>
                <w:szCs w:val="22"/>
              </w:rPr>
              <w:t xml:space="preserve"> </w:t>
            </w:r>
          </w:p>
          <w:p w:rsidR="009A7922" w:rsidRDefault="009A7922" w:rsidP="00273FEE">
            <w:pPr>
              <w:rPr>
                <w:rFonts w:ascii="Arial" w:hAnsi="Arial" w:cs="Arial"/>
                <w:color w:val="FF0000"/>
                <w:sz w:val="22"/>
                <w:szCs w:val="22"/>
              </w:rPr>
            </w:pPr>
          </w:p>
          <w:p w:rsidR="009A7922" w:rsidRPr="003C2A2C" w:rsidRDefault="009A7922" w:rsidP="009A7922">
            <w:pPr>
              <w:pStyle w:val="ListParagraph"/>
              <w:numPr>
                <w:ilvl w:val="0"/>
                <w:numId w:val="20"/>
              </w:numPr>
              <w:spacing w:after="160" w:line="276" w:lineRule="auto"/>
              <w:rPr>
                <w:rFonts w:ascii="Arial" w:hAnsi="Arial" w:cs="Arial"/>
                <w:sz w:val="22"/>
                <w:szCs w:val="22"/>
              </w:rPr>
            </w:pPr>
            <w:r w:rsidRPr="003C2A2C">
              <w:rPr>
                <w:rFonts w:ascii="Arial" w:hAnsi="Arial" w:cs="Arial"/>
                <w:sz w:val="22"/>
                <w:szCs w:val="22"/>
              </w:rPr>
              <w:t xml:space="preserve">Establish and maintain a secure frame for therapeutic work.    </w:t>
            </w:r>
          </w:p>
          <w:p w:rsidR="009A7922" w:rsidRPr="003C2A2C" w:rsidRDefault="009A7922" w:rsidP="009A7922">
            <w:pPr>
              <w:pStyle w:val="ListParagraph"/>
              <w:spacing w:after="160" w:line="276" w:lineRule="auto"/>
              <w:rPr>
                <w:rFonts w:ascii="Arial" w:hAnsi="Arial" w:cs="Arial"/>
                <w:sz w:val="22"/>
                <w:szCs w:val="22"/>
              </w:rPr>
            </w:pPr>
          </w:p>
          <w:p w:rsidR="00C01A3F" w:rsidRDefault="009A7922" w:rsidP="003C09E6">
            <w:pPr>
              <w:pStyle w:val="ListParagraph"/>
              <w:numPr>
                <w:ilvl w:val="0"/>
                <w:numId w:val="20"/>
              </w:numPr>
              <w:spacing w:after="160" w:line="276" w:lineRule="auto"/>
              <w:ind w:left="360" w:hanging="19"/>
              <w:rPr>
                <w:rFonts w:ascii="Arial" w:hAnsi="Arial" w:cs="Arial"/>
                <w:sz w:val="22"/>
                <w:szCs w:val="22"/>
              </w:rPr>
            </w:pPr>
            <w:r w:rsidRPr="003C09E6">
              <w:rPr>
                <w:rFonts w:ascii="Arial" w:hAnsi="Arial" w:cs="Arial"/>
                <w:sz w:val="22"/>
                <w:szCs w:val="22"/>
              </w:rPr>
              <w:t xml:space="preserve">Set and maintain appropriate professional boundaries.  </w:t>
            </w:r>
          </w:p>
          <w:p w:rsidR="00C9392B" w:rsidRPr="00C9392B" w:rsidRDefault="00C9392B" w:rsidP="00C9392B">
            <w:pPr>
              <w:pStyle w:val="ListParagraph"/>
              <w:rPr>
                <w:rFonts w:ascii="Arial" w:hAnsi="Arial" w:cs="Arial"/>
                <w:sz w:val="22"/>
                <w:szCs w:val="22"/>
              </w:rPr>
            </w:pPr>
          </w:p>
          <w:p w:rsidR="00C9392B" w:rsidRPr="00C9392B" w:rsidRDefault="00C9392B" w:rsidP="003C09E6">
            <w:pPr>
              <w:pStyle w:val="ListParagraph"/>
              <w:numPr>
                <w:ilvl w:val="0"/>
                <w:numId w:val="20"/>
              </w:numPr>
              <w:spacing w:after="160" w:line="276" w:lineRule="auto"/>
              <w:ind w:left="360" w:hanging="19"/>
              <w:rPr>
                <w:rFonts w:ascii="Arial" w:hAnsi="Arial" w:cs="Arial"/>
                <w:sz w:val="22"/>
                <w:szCs w:val="22"/>
              </w:rPr>
            </w:pPr>
            <w:r w:rsidRPr="00C9392B">
              <w:rPr>
                <w:rFonts w:ascii="Arial" w:hAnsi="Arial" w:cs="Arial"/>
                <w:sz w:val="22"/>
                <w:szCs w:val="22"/>
              </w:rPr>
              <w:t>Establish and sustain a therapeutic alliance</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C09E6" w:rsidP="005969E2">
      <w:pPr>
        <w:jc w:val="both"/>
        <w:rPr>
          <w:rFonts w:ascii="Arial" w:hAnsi="Arial" w:cs="Arial"/>
          <w:color w:val="FF0000"/>
          <w:sz w:val="22"/>
          <w:szCs w:val="22"/>
        </w:rPr>
      </w:pPr>
      <w:r>
        <w:rPr>
          <w:rFonts w:ascii="Arial" w:hAnsi="Arial" w:cs="Arial"/>
          <w:color w:val="FF0000"/>
          <w:sz w:val="22"/>
          <w:szCs w:val="22"/>
        </w:rPr>
        <w:t xml:space="preserve"> </w:t>
      </w:r>
    </w:p>
    <w:p w:rsidR="00677841" w:rsidRPr="00677841" w:rsidRDefault="00677841" w:rsidP="005969E2">
      <w:pPr>
        <w:jc w:val="both"/>
        <w:rPr>
          <w:rFonts w:ascii="Arial" w:hAnsi="Arial" w:cs="Arial"/>
          <w:color w:val="FF0000"/>
          <w:sz w:val="22"/>
          <w:szCs w:val="22"/>
        </w:rPr>
      </w:pPr>
    </w:p>
    <w:p w:rsidR="00A67FB1" w:rsidRDefault="003C2A2C" w:rsidP="003C2A2C">
      <w:pPr>
        <w:rPr>
          <w:rFonts w:ascii="Arial" w:hAnsi="Arial" w:cs="Arial"/>
          <w:b/>
          <w:sz w:val="22"/>
          <w:szCs w:val="22"/>
        </w:rPr>
      </w:pPr>
      <w:r w:rsidRPr="003C2A2C">
        <w:rPr>
          <w:rFonts w:ascii="Arial" w:hAnsi="Arial" w:cs="Arial"/>
          <w:b/>
          <w:sz w:val="22"/>
          <w:szCs w:val="22"/>
        </w:rPr>
        <w:t>Aim:</w:t>
      </w:r>
      <w:r w:rsidR="009A7922" w:rsidRPr="003C2A2C">
        <w:rPr>
          <w:rFonts w:ascii="Arial" w:hAnsi="Arial" w:cs="Arial"/>
          <w:b/>
          <w:sz w:val="22"/>
          <w:szCs w:val="22"/>
        </w:rPr>
        <w:t xml:space="preserve"> </w:t>
      </w:r>
    </w:p>
    <w:p w:rsidR="003C2A2C" w:rsidRDefault="003C2A2C" w:rsidP="003C2A2C">
      <w:pPr>
        <w:rPr>
          <w:rFonts w:ascii="Arial" w:hAnsi="Arial" w:cs="Arial"/>
          <w:b/>
          <w:sz w:val="22"/>
          <w:szCs w:val="22"/>
        </w:rPr>
      </w:pPr>
    </w:p>
    <w:p w:rsidR="003C2A2C" w:rsidRDefault="003C2A2C" w:rsidP="003C2A2C">
      <w:pPr>
        <w:spacing w:line="360" w:lineRule="auto"/>
        <w:rPr>
          <w:rFonts w:ascii="Arial" w:hAnsi="Arial" w:cs="Arial"/>
          <w:b/>
          <w:sz w:val="22"/>
          <w:szCs w:val="22"/>
        </w:rPr>
      </w:pPr>
      <w:r w:rsidRPr="003C2A2C">
        <w:rPr>
          <w:rFonts w:ascii="Arial" w:hAnsi="Arial" w:cs="Arial"/>
          <w:sz w:val="22"/>
          <w:szCs w:val="22"/>
        </w:rPr>
        <w:t>To demonstrate your understanding of the establishment and maintenance of a secure frame for therapeutic work,</w:t>
      </w:r>
      <w:r>
        <w:rPr>
          <w:rFonts w:ascii="Arial" w:hAnsi="Arial" w:cs="Arial"/>
          <w:sz w:val="22"/>
          <w:szCs w:val="22"/>
        </w:rPr>
        <w:t xml:space="preserve"> </w:t>
      </w:r>
      <w:r w:rsidRPr="003C2A2C">
        <w:rPr>
          <w:rFonts w:ascii="Arial" w:hAnsi="Arial" w:cs="Arial"/>
          <w:sz w:val="22"/>
          <w:szCs w:val="22"/>
        </w:rPr>
        <w:t xml:space="preserve">within which appropriate professional boundaries are set and managed. </w:t>
      </w:r>
      <w:r>
        <w:rPr>
          <w:rFonts w:ascii="Arial" w:hAnsi="Arial" w:cs="Arial"/>
          <w:b/>
          <w:sz w:val="22"/>
          <w:szCs w:val="22"/>
        </w:rPr>
        <w:t xml:space="preserve"> </w:t>
      </w:r>
    </w:p>
    <w:p w:rsidR="003C2A2C" w:rsidRDefault="003C2A2C" w:rsidP="003C2A2C">
      <w:pPr>
        <w:rPr>
          <w:rFonts w:ascii="Arial" w:hAnsi="Arial" w:cs="Arial"/>
          <w:b/>
          <w:sz w:val="22"/>
          <w:szCs w:val="22"/>
        </w:rPr>
      </w:pPr>
    </w:p>
    <w:p w:rsidR="003C2A2C" w:rsidRPr="003C2A2C" w:rsidRDefault="003C2A2C" w:rsidP="003C2A2C">
      <w:pPr>
        <w:spacing w:line="360" w:lineRule="auto"/>
        <w:rPr>
          <w:rFonts w:ascii="Arial" w:eastAsia="Calibri" w:hAnsi="Arial" w:cs="Arial"/>
          <w:b/>
          <w:sz w:val="22"/>
          <w:szCs w:val="22"/>
        </w:rPr>
      </w:pPr>
      <w:r w:rsidRPr="003C2A2C">
        <w:rPr>
          <w:rFonts w:ascii="Arial" w:eastAsia="Calibri" w:hAnsi="Arial" w:cs="Arial"/>
          <w:b/>
          <w:sz w:val="22"/>
          <w:szCs w:val="22"/>
        </w:rPr>
        <w:t>Task</w:t>
      </w:r>
      <w:r>
        <w:rPr>
          <w:rFonts w:ascii="Arial" w:eastAsia="Calibri" w:hAnsi="Arial" w:cs="Arial"/>
          <w:b/>
          <w:sz w:val="22"/>
          <w:szCs w:val="22"/>
        </w:rPr>
        <w:t>:</w:t>
      </w:r>
    </w:p>
    <w:p w:rsidR="00152E9D" w:rsidRPr="00A406E5" w:rsidRDefault="00152E9D" w:rsidP="00A67FB1">
      <w:pPr>
        <w:ind w:left="720"/>
        <w:rPr>
          <w:rFonts w:ascii="Arial" w:hAnsi="Arial" w:cs="Arial"/>
          <w:sz w:val="24"/>
          <w:szCs w:val="24"/>
        </w:rPr>
      </w:pPr>
    </w:p>
    <w:p w:rsidR="009A7922" w:rsidRPr="003C2A2C" w:rsidRDefault="00E86BAD" w:rsidP="009A7922">
      <w:pPr>
        <w:spacing w:after="120" w:line="360" w:lineRule="auto"/>
        <w:rPr>
          <w:rFonts w:ascii="Arial" w:hAnsi="Arial" w:cs="Arial"/>
          <w:color w:val="000000"/>
          <w:sz w:val="22"/>
          <w:szCs w:val="22"/>
        </w:rPr>
      </w:pPr>
      <w:r>
        <w:rPr>
          <w:rFonts w:ascii="Arial" w:hAnsi="Arial" w:cs="Arial"/>
          <w:color w:val="000000"/>
          <w:sz w:val="22"/>
          <w:szCs w:val="22"/>
        </w:rPr>
        <w:t xml:space="preserve">Assessment Component 1 - </w:t>
      </w:r>
      <w:r w:rsidR="009A7922" w:rsidRPr="003C2A2C">
        <w:rPr>
          <w:rFonts w:ascii="Arial" w:hAnsi="Arial" w:cs="Arial"/>
          <w:color w:val="000000"/>
          <w:sz w:val="22"/>
          <w:szCs w:val="22"/>
        </w:rPr>
        <w:t xml:space="preserve">20% Coursework: Essay (1500 </w:t>
      </w:r>
      <w:r w:rsidR="00C9392B">
        <w:rPr>
          <w:rFonts w:ascii="Arial" w:hAnsi="Arial" w:cs="Arial"/>
          <w:color w:val="000000"/>
          <w:sz w:val="22"/>
          <w:szCs w:val="22"/>
        </w:rPr>
        <w:t xml:space="preserve">– 2000 </w:t>
      </w:r>
      <w:r w:rsidR="009A7922" w:rsidRPr="003C2A2C">
        <w:rPr>
          <w:rFonts w:ascii="Arial" w:hAnsi="Arial" w:cs="Arial"/>
          <w:color w:val="000000"/>
          <w:sz w:val="22"/>
          <w:szCs w:val="22"/>
        </w:rPr>
        <w:t xml:space="preserve">words): </w:t>
      </w:r>
    </w:p>
    <w:p w:rsidR="009A7922" w:rsidRDefault="009A7922" w:rsidP="009A7922">
      <w:pPr>
        <w:spacing w:line="360" w:lineRule="auto"/>
        <w:rPr>
          <w:rFonts w:ascii="Arial" w:eastAsia="Calibri" w:hAnsi="Arial" w:cs="Arial"/>
          <w:sz w:val="22"/>
          <w:szCs w:val="22"/>
        </w:rPr>
      </w:pPr>
      <w:r w:rsidRPr="003C2A2C">
        <w:rPr>
          <w:rFonts w:ascii="Arial" w:eastAsia="Calibri" w:hAnsi="Arial" w:cs="Arial"/>
          <w:sz w:val="22"/>
          <w:szCs w:val="22"/>
        </w:rPr>
        <w:t>"Compare and contrast the models of helping as defined by theorists Carl Rogers and Gerard Egan, with particular emphasis on the application of skills and working at relational depth"</w:t>
      </w:r>
    </w:p>
    <w:p w:rsidR="003C2A2C" w:rsidRDefault="003C2A2C" w:rsidP="009A7922">
      <w:pPr>
        <w:spacing w:line="360" w:lineRule="auto"/>
        <w:rPr>
          <w:rFonts w:ascii="Arial" w:eastAsia="Calibri" w:hAnsi="Arial" w:cs="Arial"/>
          <w:sz w:val="22"/>
          <w:szCs w:val="22"/>
        </w:rPr>
      </w:pPr>
    </w:p>
    <w:p w:rsidR="003C2A2C" w:rsidRDefault="003C2A2C" w:rsidP="009A7922">
      <w:pPr>
        <w:spacing w:line="360" w:lineRule="auto"/>
        <w:rPr>
          <w:rFonts w:ascii="Arial" w:eastAsia="Calibri" w:hAnsi="Arial" w:cs="Arial"/>
          <w:b/>
          <w:sz w:val="22"/>
          <w:szCs w:val="22"/>
        </w:rPr>
      </w:pPr>
      <w:r w:rsidRPr="003C2A2C">
        <w:rPr>
          <w:rFonts w:ascii="Arial" w:eastAsia="Calibri" w:hAnsi="Arial" w:cs="Arial"/>
          <w:b/>
          <w:sz w:val="22"/>
          <w:szCs w:val="22"/>
        </w:rPr>
        <w:t>Guidance:</w:t>
      </w:r>
    </w:p>
    <w:p w:rsidR="003C2A2C" w:rsidRDefault="003C2A2C" w:rsidP="009A7922">
      <w:pPr>
        <w:spacing w:line="360" w:lineRule="auto"/>
        <w:rPr>
          <w:rFonts w:ascii="Arial" w:eastAsia="Calibri" w:hAnsi="Arial" w:cs="Arial"/>
          <w:b/>
          <w:sz w:val="22"/>
          <w:szCs w:val="22"/>
        </w:rPr>
      </w:pPr>
    </w:p>
    <w:p w:rsidR="003C09E6" w:rsidRDefault="003C2A2C" w:rsidP="009A7922">
      <w:pPr>
        <w:spacing w:line="360" w:lineRule="auto"/>
        <w:rPr>
          <w:rFonts w:ascii="Arial" w:eastAsia="Calibri" w:hAnsi="Arial" w:cs="Arial"/>
          <w:sz w:val="22"/>
          <w:szCs w:val="22"/>
        </w:rPr>
      </w:pPr>
      <w:r>
        <w:rPr>
          <w:rFonts w:ascii="Arial" w:eastAsia="Calibri" w:hAnsi="Arial" w:cs="Arial"/>
          <w:sz w:val="22"/>
          <w:szCs w:val="22"/>
        </w:rPr>
        <w:t>We will go over the guidanc</w:t>
      </w:r>
      <w:r w:rsidR="003C09E6">
        <w:rPr>
          <w:rFonts w:ascii="Arial" w:eastAsia="Calibri" w:hAnsi="Arial" w:cs="Arial"/>
          <w:sz w:val="22"/>
          <w:szCs w:val="22"/>
        </w:rPr>
        <w:t>e for this assignment in detail</w:t>
      </w:r>
      <w:r>
        <w:rPr>
          <w:rFonts w:ascii="Arial" w:eastAsia="Calibri" w:hAnsi="Arial" w:cs="Arial"/>
          <w:sz w:val="22"/>
          <w:szCs w:val="22"/>
        </w:rPr>
        <w:t xml:space="preserve"> within our lessons.  </w:t>
      </w:r>
    </w:p>
    <w:p w:rsidR="003C09E6" w:rsidRDefault="003C09E6" w:rsidP="009A7922">
      <w:pPr>
        <w:spacing w:line="360" w:lineRule="auto"/>
        <w:rPr>
          <w:rFonts w:ascii="Arial" w:eastAsia="Calibri" w:hAnsi="Arial" w:cs="Arial"/>
          <w:sz w:val="22"/>
          <w:szCs w:val="22"/>
        </w:rPr>
      </w:pPr>
    </w:p>
    <w:p w:rsidR="003C2A2C" w:rsidRDefault="003C2A2C" w:rsidP="009A7922">
      <w:pPr>
        <w:spacing w:line="360" w:lineRule="auto"/>
        <w:rPr>
          <w:rFonts w:ascii="Arial" w:eastAsia="Calibri" w:hAnsi="Arial" w:cs="Arial"/>
          <w:sz w:val="22"/>
          <w:szCs w:val="22"/>
        </w:rPr>
      </w:pPr>
      <w:r>
        <w:rPr>
          <w:rFonts w:ascii="Arial" w:eastAsia="Calibri" w:hAnsi="Arial" w:cs="Arial"/>
          <w:sz w:val="22"/>
          <w:szCs w:val="22"/>
        </w:rPr>
        <w:t xml:space="preserve">You will need to demonstrate your understanding of the work of </w:t>
      </w:r>
      <w:r w:rsidR="003C09E6">
        <w:rPr>
          <w:rFonts w:ascii="Arial" w:eastAsia="Calibri" w:hAnsi="Arial" w:cs="Arial"/>
          <w:sz w:val="22"/>
          <w:szCs w:val="22"/>
        </w:rPr>
        <w:t xml:space="preserve">the theorists </w:t>
      </w:r>
      <w:r>
        <w:rPr>
          <w:rFonts w:ascii="Arial" w:eastAsia="Calibri" w:hAnsi="Arial" w:cs="Arial"/>
          <w:sz w:val="22"/>
          <w:szCs w:val="22"/>
        </w:rPr>
        <w:t>Rogers and Egan, the differences and similarities between their work</w:t>
      </w:r>
      <w:r w:rsidR="003C09E6">
        <w:rPr>
          <w:rFonts w:ascii="Arial" w:eastAsia="Calibri" w:hAnsi="Arial" w:cs="Arial"/>
          <w:sz w:val="22"/>
          <w:szCs w:val="22"/>
        </w:rPr>
        <w:t xml:space="preserve"> and the main foundation of each model.</w:t>
      </w:r>
    </w:p>
    <w:p w:rsidR="003C09E6" w:rsidRDefault="003C09E6" w:rsidP="009A7922">
      <w:pPr>
        <w:spacing w:line="360" w:lineRule="auto"/>
        <w:rPr>
          <w:rFonts w:ascii="Arial" w:eastAsia="Calibri" w:hAnsi="Arial" w:cs="Arial"/>
          <w:sz w:val="22"/>
          <w:szCs w:val="22"/>
        </w:rPr>
      </w:pPr>
    </w:p>
    <w:p w:rsidR="003C09E6" w:rsidRDefault="003C09E6" w:rsidP="009A7922">
      <w:pPr>
        <w:spacing w:line="360" w:lineRule="auto"/>
        <w:rPr>
          <w:rFonts w:ascii="Arial" w:eastAsia="Calibri" w:hAnsi="Arial" w:cs="Arial"/>
          <w:sz w:val="22"/>
          <w:szCs w:val="22"/>
        </w:rPr>
      </w:pPr>
      <w:r>
        <w:rPr>
          <w:rFonts w:ascii="Arial" w:eastAsia="Calibri" w:hAnsi="Arial" w:cs="Arial"/>
          <w:sz w:val="22"/>
          <w:szCs w:val="22"/>
        </w:rPr>
        <w:t>Make sure that you ‘compare’ and ‘contrast’, rather than ‘list’ and consider how each of these theorists could assist a therapist to work at relational depth.</w:t>
      </w:r>
    </w:p>
    <w:p w:rsidR="003C09E6" w:rsidRDefault="003C09E6" w:rsidP="009A7922">
      <w:pPr>
        <w:spacing w:line="360" w:lineRule="auto"/>
        <w:rPr>
          <w:rFonts w:ascii="Arial" w:eastAsia="Calibri" w:hAnsi="Arial" w:cs="Arial"/>
          <w:sz w:val="22"/>
          <w:szCs w:val="22"/>
        </w:rPr>
      </w:pPr>
    </w:p>
    <w:p w:rsidR="003C09E6" w:rsidRDefault="003C09E6" w:rsidP="009A7922">
      <w:pPr>
        <w:spacing w:line="360" w:lineRule="auto"/>
        <w:rPr>
          <w:rFonts w:ascii="Arial" w:eastAsia="Calibri" w:hAnsi="Arial" w:cs="Arial"/>
          <w:sz w:val="22"/>
          <w:szCs w:val="22"/>
        </w:rPr>
      </w:pPr>
      <w:r>
        <w:rPr>
          <w:rFonts w:ascii="Arial" w:eastAsia="Calibri" w:hAnsi="Arial" w:cs="Arial"/>
          <w:sz w:val="22"/>
          <w:szCs w:val="22"/>
        </w:rPr>
        <w:t>Please refer to the Moodle page and detailed information on PowerPoints to assist you further and should you have any queries, please do not hesitate to speak with me during /after a lesson or email me your question.</w:t>
      </w:r>
    </w:p>
    <w:p w:rsidR="003C09E6" w:rsidRDefault="003C09E6" w:rsidP="009A7922">
      <w:pPr>
        <w:spacing w:line="360" w:lineRule="auto"/>
        <w:rPr>
          <w:rFonts w:ascii="Arial" w:eastAsia="Calibri" w:hAnsi="Arial" w:cs="Arial"/>
          <w:sz w:val="22"/>
          <w:szCs w:val="22"/>
        </w:rPr>
      </w:pPr>
    </w:p>
    <w:p w:rsidR="003C09E6" w:rsidRPr="003C2A2C" w:rsidRDefault="003C09E6" w:rsidP="009A7922">
      <w:pPr>
        <w:spacing w:line="360" w:lineRule="auto"/>
        <w:rPr>
          <w:rFonts w:ascii="Arial" w:eastAsia="Calibri" w:hAnsi="Arial" w:cs="Arial"/>
          <w:sz w:val="22"/>
          <w:szCs w:val="22"/>
        </w:rPr>
      </w:pPr>
    </w:p>
    <w:p w:rsidR="003C2A2C" w:rsidRDefault="003C2A2C" w:rsidP="009A7922">
      <w:pPr>
        <w:spacing w:line="360" w:lineRule="auto"/>
        <w:rPr>
          <w:rFonts w:ascii="Arial" w:eastAsia="Calibri" w:hAnsi="Arial" w:cs="Arial"/>
          <w:sz w:val="22"/>
          <w:szCs w:val="22"/>
        </w:rPr>
      </w:pPr>
    </w:p>
    <w:p w:rsidR="00152E9D" w:rsidRPr="003C2A2C" w:rsidRDefault="00152E9D" w:rsidP="009A7922">
      <w:pPr>
        <w:spacing w:line="360" w:lineRule="auto"/>
        <w:ind w:left="720"/>
        <w:rPr>
          <w:rFonts w:ascii="Arial" w:hAnsi="Arial" w:cs="Arial"/>
          <w:sz w:val="22"/>
          <w:szCs w:val="22"/>
        </w:rPr>
      </w:pPr>
    </w:p>
    <w:p w:rsidR="00152E9D" w:rsidRPr="009A7922" w:rsidRDefault="00152E9D" w:rsidP="009A7922">
      <w:pPr>
        <w:spacing w:line="360" w:lineRule="auto"/>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rsidR="00677841" w:rsidRDefault="00677841" w:rsidP="00C01A3F">
      <w:pPr>
        <w:jc w:val="both"/>
        <w:rPr>
          <w:rFonts w:ascii="Arial" w:hAnsi="Arial" w:cs="Arial"/>
          <w:b/>
          <w:i/>
          <w:sz w:val="22"/>
          <w:szCs w:val="22"/>
        </w:rPr>
      </w:pPr>
    </w:p>
    <w:p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3C09E6" w:rsidRDefault="003C09E6" w:rsidP="003C09E6">
      <w:pPr>
        <w:spacing w:after="160" w:line="276" w:lineRule="auto"/>
        <w:rPr>
          <w:rFonts w:ascii="Arial" w:hAnsi="Arial" w:cs="Arial"/>
          <w:i/>
          <w:sz w:val="22"/>
          <w:szCs w:val="22"/>
        </w:rPr>
      </w:pPr>
    </w:p>
    <w:p w:rsidR="003C09E6" w:rsidRDefault="003C09E6" w:rsidP="003C09E6">
      <w:pPr>
        <w:spacing w:after="160" w:line="276" w:lineRule="auto"/>
        <w:rPr>
          <w:rFonts w:ascii="Arial" w:hAnsi="Arial" w:cs="Arial"/>
          <w:sz w:val="22"/>
          <w:szCs w:val="22"/>
        </w:rPr>
      </w:pPr>
      <w:r w:rsidRPr="00E86BAD">
        <w:rPr>
          <w:rFonts w:ascii="Arial" w:hAnsi="Arial" w:cs="Arial"/>
          <w:sz w:val="22"/>
          <w:szCs w:val="22"/>
        </w:rPr>
        <w:t>Consider how you would establish and maintain a secure frame for therapeutic work</w:t>
      </w:r>
      <w:r w:rsidR="00E86BAD" w:rsidRPr="00E86BAD">
        <w:rPr>
          <w:rFonts w:ascii="Arial" w:hAnsi="Arial" w:cs="Arial"/>
          <w:sz w:val="22"/>
          <w:szCs w:val="22"/>
        </w:rPr>
        <w:t xml:space="preserve"> through both the models we explore within this module</w:t>
      </w:r>
      <w:r w:rsidRPr="00E86BAD">
        <w:rPr>
          <w:rFonts w:ascii="Arial" w:hAnsi="Arial" w:cs="Arial"/>
          <w:sz w:val="22"/>
          <w:szCs w:val="22"/>
        </w:rPr>
        <w:t xml:space="preserve">.    </w:t>
      </w:r>
      <w:r w:rsidR="00E86BAD">
        <w:rPr>
          <w:rFonts w:ascii="Arial" w:hAnsi="Arial" w:cs="Arial"/>
          <w:sz w:val="22"/>
          <w:szCs w:val="22"/>
        </w:rPr>
        <w:t>You will, within this, consider the impact of these models on therapist and client.</w:t>
      </w:r>
    </w:p>
    <w:p w:rsidR="00E86BAD" w:rsidRPr="00E86BAD" w:rsidRDefault="00E86BAD" w:rsidP="003C09E6">
      <w:pPr>
        <w:spacing w:after="160" w:line="276" w:lineRule="auto"/>
        <w:rPr>
          <w:rFonts w:ascii="Arial" w:hAnsi="Arial" w:cs="Arial"/>
          <w:sz w:val="22"/>
          <w:szCs w:val="22"/>
        </w:rPr>
      </w:pPr>
      <w:r>
        <w:rPr>
          <w:rFonts w:ascii="Arial" w:hAnsi="Arial" w:cs="Arial"/>
          <w:sz w:val="22"/>
          <w:szCs w:val="22"/>
        </w:rPr>
        <w:t xml:space="preserve">You will need to use </w:t>
      </w:r>
      <w:r w:rsidR="00F80F45">
        <w:rPr>
          <w:rFonts w:ascii="Arial" w:hAnsi="Arial" w:cs="Arial"/>
          <w:sz w:val="22"/>
          <w:szCs w:val="22"/>
        </w:rPr>
        <w:t xml:space="preserve">the </w:t>
      </w:r>
      <w:r>
        <w:rPr>
          <w:rFonts w:ascii="Arial" w:hAnsi="Arial" w:cs="Arial"/>
          <w:sz w:val="22"/>
          <w:szCs w:val="22"/>
        </w:rPr>
        <w:t xml:space="preserve">Harvard referencing system </w:t>
      </w:r>
      <w:r w:rsidR="00F80F45">
        <w:rPr>
          <w:rFonts w:ascii="Arial" w:hAnsi="Arial" w:cs="Arial"/>
          <w:sz w:val="22"/>
          <w:szCs w:val="22"/>
        </w:rPr>
        <w:t xml:space="preserve">(see Moodle) </w:t>
      </w:r>
      <w:r>
        <w:rPr>
          <w:rFonts w:ascii="Arial" w:hAnsi="Arial" w:cs="Arial"/>
          <w:sz w:val="22"/>
          <w:szCs w:val="22"/>
        </w:rPr>
        <w:t>and employ academic conventions.</w:t>
      </w:r>
    </w:p>
    <w:p w:rsidR="00C01A3F" w:rsidRPr="00A406E5" w:rsidRDefault="00C01A3F" w:rsidP="006814A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C01A3F" w:rsidRPr="00A406E5" w:rsidRDefault="006814A0" w:rsidP="00C01A3F">
      <w:pPr>
        <w:jc w:val="both"/>
        <w:rPr>
          <w:rFonts w:ascii="Arial" w:hAnsi="Arial" w:cs="Arial"/>
          <w:b/>
          <w:i/>
          <w:sz w:val="22"/>
          <w:szCs w:val="22"/>
        </w:rPr>
      </w:pPr>
      <w:r w:rsidRPr="006814A0">
        <w:rPr>
          <w:rFonts w:ascii="Arial" w:hAnsi="Arial" w:cs="Arial"/>
          <w:sz w:val="22"/>
          <w:szCs w:val="22"/>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677841" w:rsidRDefault="00E86BAD" w:rsidP="006814A0">
      <w:pPr>
        <w:jc w:val="both"/>
        <w:rPr>
          <w:rFonts w:ascii="Arial" w:hAnsi="Arial" w:cs="Arial"/>
          <w:sz w:val="22"/>
          <w:szCs w:val="22"/>
        </w:rPr>
      </w:pPr>
      <w:r>
        <w:rPr>
          <w:rFonts w:ascii="Arial" w:hAnsi="Arial" w:cs="Arial"/>
          <w:sz w:val="22"/>
          <w:szCs w:val="22"/>
        </w:rPr>
        <w:t>See identified guidance on Moodle and PowerPoints.</w:t>
      </w:r>
    </w:p>
    <w:p w:rsidR="00E86BAD" w:rsidRDefault="00E86BAD" w:rsidP="006814A0">
      <w:pPr>
        <w:jc w:val="both"/>
        <w:rPr>
          <w:rFonts w:ascii="Arial" w:hAnsi="Arial" w:cs="Arial"/>
          <w:sz w:val="22"/>
          <w:szCs w:val="22"/>
        </w:rPr>
      </w:pPr>
    </w:p>
    <w:p w:rsidR="00D22D9C" w:rsidRPr="00A406E5" w:rsidRDefault="00E86BAD" w:rsidP="006814A0">
      <w:pPr>
        <w:jc w:val="both"/>
        <w:rPr>
          <w:rFonts w:ascii="Arial" w:hAnsi="Arial" w:cs="Arial"/>
          <w:sz w:val="22"/>
          <w:szCs w:val="22"/>
        </w:rPr>
      </w:pPr>
      <w:r>
        <w:rPr>
          <w:rFonts w:ascii="Arial" w:hAnsi="Arial" w:cs="Arial"/>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6814A0" w:rsidP="00D22D9C">
      <w:pPr>
        <w:jc w:val="both"/>
        <w:rPr>
          <w:rFonts w:ascii="Arial" w:hAnsi="Arial" w:cs="Arial"/>
          <w:sz w:val="22"/>
          <w:szCs w:val="22"/>
        </w:rPr>
      </w:pPr>
      <w:r w:rsidRPr="006814A0">
        <w:rPr>
          <w:rFonts w:ascii="Arial" w:hAnsi="Arial" w:cs="Arial"/>
          <w:sz w:val="22"/>
          <w:szCs w:val="22"/>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rsidR="00677841" w:rsidRPr="00E86BAD" w:rsidRDefault="00C01A3F" w:rsidP="00677841">
      <w:pPr>
        <w:jc w:val="both"/>
        <w:rPr>
          <w:rFonts w:ascii="Arial" w:hAnsi="Arial" w:cs="Arial"/>
          <w:i/>
          <w:sz w:val="22"/>
          <w:szCs w:val="22"/>
        </w:rPr>
      </w:pPr>
      <w:r w:rsidRPr="00A406E5">
        <w:rPr>
          <w:rFonts w:ascii="Arial" w:hAnsi="Arial" w:cs="Arial"/>
          <w:b/>
          <w:i/>
          <w:sz w:val="22"/>
          <w:szCs w:val="22"/>
        </w:rPr>
        <w:t>Criteria specific to this assignment:</w:t>
      </w:r>
    </w:p>
    <w:p w:rsidR="00E86BAD" w:rsidRDefault="00E86BAD" w:rsidP="00E86BAD">
      <w:pPr>
        <w:jc w:val="both"/>
        <w:rPr>
          <w:rFonts w:ascii="Arial" w:hAnsi="Arial" w:cs="Arial"/>
          <w:sz w:val="22"/>
          <w:szCs w:val="22"/>
        </w:rPr>
      </w:pPr>
      <w:r>
        <w:rPr>
          <w:rFonts w:ascii="Arial" w:hAnsi="Arial" w:cs="Arial"/>
          <w:sz w:val="22"/>
          <w:szCs w:val="22"/>
        </w:rPr>
        <w:t>See identified guidance on Moodle and PowerPoints.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 should be able to demonstrate how the subject-related concepts and ideas relate to real world situations or a </w:t>
      </w:r>
      <w:proofErr w:type="gramStart"/>
      <w:r w:rsidRPr="006814A0">
        <w:rPr>
          <w:rFonts w:ascii="Arial" w:hAnsi="Arial" w:cs="Arial"/>
          <w:sz w:val="22"/>
          <w:szCs w:val="22"/>
        </w:rPr>
        <w:t>particular context</w:t>
      </w:r>
      <w:proofErr w:type="gramEnd"/>
      <w:r w:rsidRPr="006814A0">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6814A0">
        <w:rPr>
          <w:rFonts w:ascii="Arial" w:hAnsi="Arial" w:cs="Arial"/>
          <w:sz w:val="22"/>
          <w:szCs w:val="22"/>
        </w:rPr>
        <w:t>real world</w:t>
      </w:r>
      <w:proofErr w:type="gramEnd"/>
      <w:r w:rsidRPr="006814A0">
        <w:rPr>
          <w:rFonts w:ascii="Arial" w:hAnsi="Arial" w:cs="Arial"/>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6814A0">
        <w:rPr>
          <w:rFonts w:ascii="Arial" w:hAnsi="Arial" w:cs="Arial"/>
          <w:sz w:val="22"/>
          <w:szCs w:val="22"/>
        </w:rPr>
        <w:t>in particular contexts</w:t>
      </w:r>
      <w:proofErr w:type="gramEnd"/>
      <w:r w:rsidRPr="006814A0">
        <w:rPr>
          <w:rFonts w:ascii="Arial" w:hAnsi="Arial" w:cs="Arial"/>
          <w:sz w:val="22"/>
          <w:szCs w:val="22"/>
        </w:rPr>
        <w:t>.</w:t>
      </w:r>
    </w:p>
    <w:p w:rsidR="008566E5" w:rsidRDefault="00C01A3F" w:rsidP="006814A0">
      <w:pPr>
        <w:jc w:val="both"/>
        <w:rPr>
          <w:rFonts w:ascii="Arial" w:hAnsi="Arial" w:cs="Arial"/>
          <w:i/>
          <w:sz w:val="22"/>
          <w:szCs w:val="22"/>
        </w:rPr>
      </w:pPr>
      <w:r w:rsidRPr="00A406E5">
        <w:rPr>
          <w:rFonts w:ascii="Arial" w:hAnsi="Arial" w:cs="Arial"/>
          <w:b/>
          <w:i/>
          <w:sz w:val="22"/>
          <w:szCs w:val="22"/>
        </w:rPr>
        <w:lastRenderedPageBreak/>
        <w:t>Criteria specific to this assignment:</w:t>
      </w:r>
      <w:r w:rsidRPr="00A406E5">
        <w:rPr>
          <w:rFonts w:ascii="Arial" w:hAnsi="Arial" w:cs="Arial"/>
          <w:i/>
          <w:sz w:val="22"/>
          <w:szCs w:val="22"/>
        </w:rPr>
        <w:t xml:space="preserve"> </w:t>
      </w:r>
    </w:p>
    <w:p w:rsidR="00E86BAD" w:rsidRDefault="00E86BAD" w:rsidP="00E86BAD">
      <w:pPr>
        <w:jc w:val="both"/>
        <w:rPr>
          <w:rFonts w:ascii="Arial" w:hAnsi="Arial" w:cs="Arial"/>
          <w:sz w:val="22"/>
          <w:szCs w:val="22"/>
        </w:rPr>
      </w:pPr>
      <w:r>
        <w:rPr>
          <w:rFonts w:ascii="Arial" w:hAnsi="Arial" w:cs="Arial"/>
          <w:sz w:val="22"/>
          <w:szCs w:val="22"/>
        </w:rPr>
        <w:t>See identified guidance on Moodle and PowerPoints.</w:t>
      </w:r>
    </w:p>
    <w:p w:rsidR="006814A0" w:rsidRPr="006814A0" w:rsidRDefault="006814A0" w:rsidP="006814A0">
      <w:pPr>
        <w:jc w:val="both"/>
        <w:rPr>
          <w:rFonts w:ascii="Arial" w:hAnsi="Arial" w:cs="Arial"/>
          <w:sz w:val="22"/>
          <w:szCs w:val="22"/>
        </w:rPr>
      </w:pPr>
    </w:p>
    <w:p w:rsidR="00D22D9C" w:rsidRPr="006814A0" w:rsidRDefault="005F3A53" w:rsidP="006814A0">
      <w:pPr>
        <w:numPr>
          <w:ilvl w:val="0"/>
          <w:numId w:val="6"/>
        </w:numPr>
        <w:jc w:val="both"/>
        <w:rPr>
          <w:rFonts w:ascii="Arial" w:hAnsi="Arial" w:cs="Arial"/>
          <w:b/>
          <w:sz w:val="22"/>
          <w:szCs w:val="22"/>
        </w:rPr>
      </w:pPr>
      <w:r w:rsidRPr="006814A0">
        <w:rPr>
          <w:rFonts w:ascii="Arial" w:hAnsi="Arial" w:cs="Arial"/>
          <w:b/>
          <w:sz w:val="22"/>
          <w:szCs w:val="22"/>
        </w:rPr>
        <w:t xml:space="preserve">Transferable </w:t>
      </w:r>
      <w:r w:rsidR="00D22D9C" w:rsidRPr="006814A0">
        <w:rPr>
          <w:rFonts w:ascii="Arial" w:hAnsi="Arial" w:cs="Arial"/>
          <w:b/>
          <w:sz w:val="22"/>
          <w:szCs w:val="22"/>
        </w:rPr>
        <w:t xml:space="preserve">Skills for </w:t>
      </w:r>
      <w:r w:rsidRPr="006814A0">
        <w:rPr>
          <w:rFonts w:ascii="Arial" w:hAnsi="Arial" w:cs="Arial"/>
          <w:b/>
          <w:sz w:val="22"/>
          <w:szCs w:val="22"/>
        </w:rPr>
        <w:t xml:space="preserve">Life and </w:t>
      </w:r>
      <w:r w:rsidR="00D22D9C" w:rsidRPr="006814A0">
        <w:rPr>
          <w:rFonts w:ascii="Arial" w:hAnsi="Arial" w:cs="Arial"/>
          <w:b/>
          <w:sz w:val="22"/>
          <w:szCs w:val="22"/>
        </w:rPr>
        <w:t xml:space="preserve">Professional Practice </w:t>
      </w:r>
    </w:p>
    <w:p w:rsidR="00995D51" w:rsidRDefault="006814A0" w:rsidP="00D22D9C">
      <w:pPr>
        <w:jc w:val="both"/>
        <w:rPr>
          <w:rFonts w:ascii="Arial" w:hAnsi="Arial" w:cs="Arial"/>
          <w:sz w:val="22"/>
          <w:szCs w:val="22"/>
        </w:rPr>
      </w:pPr>
      <w:r w:rsidRPr="006814A0">
        <w:rPr>
          <w:rFonts w:ascii="Arial" w:hAnsi="Arial" w:cs="Arial"/>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rsidR="00D22D9C" w:rsidRPr="00A406E5" w:rsidRDefault="00D22D9C" w:rsidP="00D22D9C">
      <w:pPr>
        <w:jc w:val="both"/>
        <w:rPr>
          <w:rFonts w:ascii="Arial" w:hAnsi="Arial" w:cs="Arial"/>
          <w:sz w:val="22"/>
          <w:szCs w:val="22"/>
        </w:rPr>
      </w:pPr>
    </w:p>
    <w:p w:rsidR="00677841" w:rsidRDefault="00C01A3F" w:rsidP="00677841">
      <w:pPr>
        <w:jc w:val="both"/>
        <w:rPr>
          <w:rFonts w:ascii="Arial" w:hAnsi="Arial" w:cs="Arial"/>
          <w:b/>
          <w:i/>
          <w:sz w:val="22"/>
          <w:szCs w:val="22"/>
        </w:rPr>
      </w:pPr>
      <w:r w:rsidRPr="00A406E5">
        <w:rPr>
          <w:rFonts w:ascii="Arial" w:hAnsi="Arial" w:cs="Arial"/>
          <w:b/>
          <w:i/>
          <w:sz w:val="22"/>
          <w:szCs w:val="22"/>
        </w:rPr>
        <w:t>Criteria specific to this assignment:</w:t>
      </w:r>
    </w:p>
    <w:p w:rsidR="00E86BAD" w:rsidRDefault="00E86BAD" w:rsidP="00677841">
      <w:pPr>
        <w:jc w:val="both"/>
        <w:rPr>
          <w:rFonts w:ascii="Arial" w:hAnsi="Arial" w:cs="Arial"/>
          <w:b/>
          <w:i/>
          <w:sz w:val="22"/>
          <w:szCs w:val="22"/>
        </w:rPr>
      </w:pPr>
    </w:p>
    <w:p w:rsidR="00E86BAD" w:rsidRDefault="00E86BAD" w:rsidP="00E86BAD">
      <w:pPr>
        <w:jc w:val="both"/>
        <w:rPr>
          <w:rFonts w:ascii="Arial" w:hAnsi="Arial" w:cs="Arial"/>
          <w:b/>
          <w:i/>
          <w:sz w:val="22"/>
          <w:szCs w:val="22"/>
        </w:rPr>
      </w:pPr>
    </w:p>
    <w:p w:rsidR="00F80F45" w:rsidRPr="003C2A2C" w:rsidRDefault="00F80F45" w:rsidP="00F80F45">
      <w:pPr>
        <w:pStyle w:val="ListParagraph"/>
        <w:numPr>
          <w:ilvl w:val="0"/>
          <w:numId w:val="20"/>
        </w:numPr>
        <w:spacing w:after="160" w:line="276" w:lineRule="auto"/>
        <w:rPr>
          <w:rFonts w:ascii="Arial" w:hAnsi="Arial" w:cs="Arial"/>
          <w:sz w:val="22"/>
          <w:szCs w:val="22"/>
        </w:rPr>
      </w:pPr>
      <w:r>
        <w:rPr>
          <w:rFonts w:ascii="Arial" w:hAnsi="Arial" w:cs="Arial"/>
          <w:sz w:val="22"/>
          <w:szCs w:val="22"/>
        </w:rPr>
        <w:t>The ability to establish</w:t>
      </w:r>
      <w:r w:rsidRPr="003C2A2C">
        <w:rPr>
          <w:rFonts w:ascii="Arial" w:hAnsi="Arial" w:cs="Arial"/>
          <w:sz w:val="22"/>
          <w:szCs w:val="22"/>
        </w:rPr>
        <w:t xml:space="preserve"> and maintain a secure frame for therapeutic work.    </w:t>
      </w:r>
    </w:p>
    <w:p w:rsidR="00F80F45" w:rsidRPr="003C2A2C" w:rsidRDefault="00F80F45" w:rsidP="00F80F45">
      <w:pPr>
        <w:pStyle w:val="ListParagraph"/>
        <w:spacing w:after="160" w:line="276" w:lineRule="auto"/>
        <w:rPr>
          <w:rFonts w:ascii="Arial" w:hAnsi="Arial" w:cs="Arial"/>
          <w:sz w:val="22"/>
          <w:szCs w:val="22"/>
        </w:rPr>
      </w:pPr>
    </w:p>
    <w:p w:rsidR="00F80F45" w:rsidRDefault="00F80F45" w:rsidP="00F80F45">
      <w:pPr>
        <w:pStyle w:val="ListParagraph"/>
        <w:numPr>
          <w:ilvl w:val="0"/>
          <w:numId w:val="20"/>
        </w:numPr>
        <w:spacing w:after="160" w:line="276" w:lineRule="auto"/>
        <w:ind w:left="360" w:hanging="19"/>
        <w:rPr>
          <w:rFonts w:ascii="Arial" w:hAnsi="Arial" w:cs="Arial"/>
          <w:sz w:val="22"/>
          <w:szCs w:val="22"/>
        </w:rPr>
      </w:pPr>
      <w:r>
        <w:rPr>
          <w:rFonts w:ascii="Arial" w:hAnsi="Arial" w:cs="Arial"/>
          <w:sz w:val="22"/>
          <w:szCs w:val="22"/>
        </w:rPr>
        <w:t>The setting and maintenance of</w:t>
      </w:r>
      <w:r w:rsidRPr="003C09E6">
        <w:rPr>
          <w:rFonts w:ascii="Arial" w:hAnsi="Arial" w:cs="Arial"/>
          <w:sz w:val="22"/>
          <w:szCs w:val="22"/>
        </w:rPr>
        <w:t xml:space="preserve"> appropriate professional boundaries.  </w:t>
      </w:r>
    </w:p>
    <w:p w:rsidR="00F80F45" w:rsidRPr="00C9392B" w:rsidRDefault="00F80F45" w:rsidP="00F80F45">
      <w:pPr>
        <w:pStyle w:val="ListParagraph"/>
        <w:rPr>
          <w:rFonts w:ascii="Arial" w:hAnsi="Arial" w:cs="Arial"/>
          <w:sz w:val="22"/>
          <w:szCs w:val="22"/>
        </w:rPr>
      </w:pPr>
    </w:p>
    <w:p w:rsidR="00F80F45" w:rsidRPr="00C9392B" w:rsidRDefault="00F80F45" w:rsidP="00F80F45">
      <w:pPr>
        <w:pStyle w:val="ListParagraph"/>
        <w:numPr>
          <w:ilvl w:val="0"/>
          <w:numId w:val="20"/>
        </w:numPr>
        <w:spacing w:after="160" w:line="276" w:lineRule="auto"/>
        <w:ind w:left="360" w:hanging="19"/>
        <w:rPr>
          <w:rFonts w:ascii="Arial" w:hAnsi="Arial" w:cs="Arial"/>
          <w:sz w:val="22"/>
          <w:szCs w:val="22"/>
        </w:rPr>
      </w:pPr>
      <w:r>
        <w:rPr>
          <w:rFonts w:ascii="Arial" w:hAnsi="Arial" w:cs="Arial"/>
          <w:sz w:val="22"/>
          <w:szCs w:val="22"/>
        </w:rPr>
        <w:t>Confidence in e</w:t>
      </w:r>
      <w:r w:rsidRPr="00C9392B">
        <w:rPr>
          <w:rFonts w:ascii="Arial" w:hAnsi="Arial" w:cs="Arial"/>
          <w:sz w:val="22"/>
          <w:szCs w:val="22"/>
        </w:rPr>
        <w:t>stablish</w:t>
      </w:r>
      <w:r>
        <w:rPr>
          <w:rFonts w:ascii="Arial" w:hAnsi="Arial" w:cs="Arial"/>
          <w:sz w:val="22"/>
          <w:szCs w:val="22"/>
        </w:rPr>
        <w:t xml:space="preserve">ing </w:t>
      </w:r>
      <w:r w:rsidRPr="00C9392B">
        <w:rPr>
          <w:rFonts w:ascii="Arial" w:hAnsi="Arial" w:cs="Arial"/>
          <w:sz w:val="22"/>
          <w:szCs w:val="22"/>
        </w:rPr>
        <w:t>and sustain</w:t>
      </w:r>
      <w:r>
        <w:rPr>
          <w:rFonts w:ascii="Arial" w:hAnsi="Arial" w:cs="Arial"/>
          <w:sz w:val="22"/>
          <w:szCs w:val="22"/>
        </w:rPr>
        <w:t>ing</w:t>
      </w:r>
      <w:r w:rsidRPr="00C9392B">
        <w:rPr>
          <w:rFonts w:ascii="Arial" w:hAnsi="Arial" w:cs="Arial"/>
          <w:sz w:val="22"/>
          <w:szCs w:val="22"/>
        </w:rPr>
        <w:t xml:space="preserve"> a therapeutic alliance</w:t>
      </w:r>
    </w:p>
    <w:p w:rsidR="00E86BAD" w:rsidRDefault="00E86BAD" w:rsidP="00E86BAD">
      <w:pPr>
        <w:jc w:val="both"/>
        <w:rPr>
          <w:rFonts w:ascii="Arial" w:hAnsi="Arial" w:cs="Arial"/>
          <w:sz w:val="22"/>
          <w:szCs w:val="22"/>
        </w:rPr>
      </w:pPr>
    </w:p>
    <w:p w:rsidR="00E86BAD" w:rsidRDefault="00E86BAD" w:rsidP="00E86BAD">
      <w:pPr>
        <w:jc w:val="both"/>
        <w:rPr>
          <w:rFonts w:ascii="Arial" w:hAnsi="Arial" w:cs="Arial"/>
          <w:sz w:val="22"/>
          <w:szCs w:val="22"/>
        </w:rPr>
      </w:pPr>
      <w:r>
        <w:rPr>
          <w:rFonts w:ascii="Arial" w:hAnsi="Arial" w:cs="Arial"/>
          <w:sz w:val="22"/>
          <w:szCs w:val="22"/>
        </w:rPr>
        <w:t xml:space="preserve">See </w:t>
      </w:r>
      <w:r w:rsidR="00F80F45">
        <w:rPr>
          <w:rFonts w:ascii="Arial" w:hAnsi="Arial" w:cs="Arial"/>
          <w:sz w:val="22"/>
          <w:szCs w:val="22"/>
        </w:rPr>
        <w:t xml:space="preserve">also </w:t>
      </w:r>
      <w:r>
        <w:rPr>
          <w:rFonts w:ascii="Arial" w:hAnsi="Arial" w:cs="Arial"/>
          <w:sz w:val="22"/>
          <w:szCs w:val="22"/>
        </w:rPr>
        <w:t>identified guidance on Moodle and PowerPoints.</w:t>
      </w:r>
    </w:p>
    <w:p w:rsidR="00E86BAD" w:rsidRPr="00E86BAD" w:rsidRDefault="00E86BAD" w:rsidP="00677841">
      <w:pPr>
        <w:jc w:val="both"/>
        <w:rPr>
          <w:rFonts w:ascii="Arial" w:hAnsi="Arial" w:cs="Arial"/>
          <w:b/>
          <w:i/>
          <w:sz w:val="22"/>
          <w:szCs w:val="22"/>
        </w:rPr>
      </w:pPr>
    </w:p>
    <w:p w:rsidR="00E86BAD" w:rsidRPr="00E86BAD" w:rsidRDefault="00C01A3F" w:rsidP="00E86BAD">
      <w:pPr>
        <w:jc w:val="both"/>
        <w:rPr>
          <w:rFonts w:ascii="Arial" w:hAnsi="Arial" w:cs="Arial"/>
          <w:i/>
          <w:sz w:val="22"/>
          <w:szCs w:val="22"/>
        </w:rPr>
      </w:pPr>
      <w:r w:rsidRPr="00A406E5">
        <w:rPr>
          <w:rFonts w:ascii="Arial" w:hAnsi="Arial" w:cs="Arial"/>
          <w:i/>
          <w:sz w:val="22"/>
          <w:szCs w:val="22"/>
        </w:rPr>
        <w:t xml:space="preserve"> </w:t>
      </w:r>
      <w:r w:rsidR="00E86BAD">
        <w:rPr>
          <w:rFonts w:ascii="Arial" w:hAnsi="Arial" w:cs="Arial"/>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56A03" w:rsidRPr="00F80F45" w:rsidRDefault="00456A03" w:rsidP="00456A03">
            <w:pPr>
              <w:jc w:val="both"/>
              <w:rPr>
                <w:rFonts w:ascii="Arial" w:hAnsi="Arial" w:cs="Arial"/>
                <w:color w:val="FF0000"/>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677841" w:rsidRDefault="00677841" w:rsidP="00F80F45">
            <w:pPr>
              <w:rPr>
                <w:rFonts w:ascii="Arial" w:hAnsi="Arial" w:cs="Arial"/>
                <w:color w:val="FF0000"/>
                <w:sz w:val="16"/>
                <w:szCs w:val="16"/>
              </w:rPr>
            </w:pPr>
            <w:r w:rsidRPr="00677841">
              <w:rPr>
                <w:rFonts w:ascii="Arial" w:hAnsi="Arial" w:cs="Arial"/>
                <w:color w:val="FF0000"/>
                <w:sz w:val="16"/>
                <w:szCs w:val="16"/>
              </w:rPr>
              <w:t xml:space="preserve"> </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F80F45">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803B20" w:rsidRDefault="00803B20" w:rsidP="00803B20">
            <w:pPr>
              <w:spacing w:after="120"/>
              <w:rPr>
                <w:rFonts w:ascii="Arial" w:hAnsi="Arial" w:cs="Arial"/>
                <w:sz w:val="14"/>
                <w:szCs w:val="14"/>
              </w:rPr>
            </w:pPr>
          </w:p>
          <w:p w:rsidR="00152E9D" w:rsidRPr="00456A03" w:rsidRDefault="00F80F45" w:rsidP="00456A03">
            <w:pPr>
              <w:jc w:val="both"/>
              <w:rPr>
                <w:rFonts w:ascii="Arial" w:hAnsi="Arial" w:cs="Arial"/>
                <w:sz w:val="22"/>
                <w:szCs w:val="22"/>
              </w:rPr>
            </w:pPr>
            <w:r>
              <w:rPr>
                <w:rFonts w:ascii="Arial" w:hAnsi="Arial" w:cs="Arial"/>
                <w:color w:val="FF0000"/>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F80F45" w:rsidP="00152E9D">
            <w:pPr>
              <w:jc w:val="center"/>
              <w:rPr>
                <w:rFonts w:ascii="Arial" w:hAnsi="Arial" w:cs="Arial"/>
                <w:sz w:val="32"/>
              </w:rPr>
            </w:pPr>
            <w:r>
              <w:rPr>
                <w:rFonts w:ascii="Arial" w:hAnsi="Arial" w:cs="Arial"/>
                <w:color w:val="FF0000"/>
                <w:sz w:val="16"/>
                <w:szCs w:val="16"/>
              </w:rPr>
              <w:t xml:space="preserve"> </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77841" w:rsidRDefault="00677841" w:rsidP="00456A03">
            <w:pPr>
              <w:jc w:val="both"/>
              <w:rPr>
                <w:rFonts w:ascii="Arial" w:hAnsi="Arial" w:cs="Arial"/>
                <w:sz w:val="22"/>
                <w:szCs w:val="22"/>
              </w:rPr>
            </w:pPr>
          </w:p>
          <w:p w:rsidR="00803B20" w:rsidRDefault="00803B20" w:rsidP="00803B20">
            <w:pPr>
              <w:spacing w:after="120"/>
              <w:rPr>
                <w:rFonts w:ascii="Arial" w:hAnsi="Arial" w:cs="Arial"/>
                <w:sz w:val="14"/>
                <w:szCs w:val="14"/>
              </w:rPr>
            </w:pPr>
          </w:p>
          <w:p w:rsidR="00152E9D" w:rsidRPr="00456A03" w:rsidRDefault="00F80F45" w:rsidP="00456A03">
            <w:pPr>
              <w:jc w:val="both"/>
              <w:rPr>
                <w:rFonts w:ascii="Arial" w:hAnsi="Arial" w:cs="Arial"/>
                <w:sz w:val="22"/>
                <w:szCs w:val="22"/>
              </w:rPr>
            </w:pPr>
            <w:r>
              <w:rPr>
                <w:rFonts w:ascii="Arial" w:hAnsi="Arial" w:cs="Arial"/>
                <w:color w:val="FF0000"/>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F80F45" w:rsidP="00152E9D">
            <w:pPr>
              <w:jc w:val="center"/>
              <w:rPr>
                <w:rFonts w:ascii="Arial" w:hAnsi="Arial" w:cs="Arial"/>
                <w:sz w:val="32"/>
              </w:rPr>
            </w:pPr>
            <w:r>
              <w:rPr>
                <w:rFonts w:ascii="Arial" w:hAnsi="Arial" w:cs="Arial"/>
                <w:color w:val="FF0000"/>
                <w:sz w:val="16"/>
                <w:szCs w:val="16"/>
              </w:rPr>
              <w:t xml:space="preserve"> </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F80F45">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56A03" w:rsidRDefault="00F80F45" w:rsidP="00456A03">
            <w:pPr>
              <w:jc w:val="both"/>
              <w:rPr>
                <w:rFonts w:ascii="Arial" w:hAnsi="Arial" w:cs="Arial"/>
                <w:sz w:val="22"/>
                <w:szCs w:val="22"/>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F80F45">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F80F45">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56A03" w:rsidRDefault="00F80F45" w:rsidP="00152E9D">
            <w:pPr>
              <w:spacing w:after="120"/>
              <w:rPr>
                <w:rFonts w:ascii="Calibri" w:hAnsi="Calibri"/>
              </w:rPr>
            </w:pPr>
            <w:r>
              <w:t xml:space="preserve"> </w:t>
            </w:r>
          </w:p>
        </w:tc>
        <w:tc>
          <w:tcPr>
            <w:tcW w:w="416" w:type="pct"/>
            <w:tcBorders>
              <w:top w:val="single" w:sz="4" w:space="0" w:color="auto"/>
              <w:left w:val="single" w:sz="4" w:space="0" w:color="auto"/>
              <w:right w:val="single" w:sz="4" w:space="0" w:color="auto"/>
            </w:tcBorders>
          </w:tcPr>
          <w:p w:rsidR="00152E9D" w:rsidRPr="00A406E5" w:rsidRDefault="00F80F45" w:rsidP="00152E9D">
            <w:pPr>
              <w:jc w:val="center"/>
              <w:rPr>
                <w:rFonts w:ascii="Arial" w:hAnsi="Arial" w:cs="Arial"/>
                <w:sz w:val="32"/>
              </w:rPr>
            </w:pPr>
            <w:r>
              <w:rPr>
                <w:rFonts w:ascii="Arial" w:hAnsi="Arial" w:cs="Arial"/>
                <w:color w:val="FF0000"/>
                <w:sz w:val="16"/>
                <w:szCs w:val="16"/>
              </w:rPr>
              <w:t xml:space="preserve"> </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677841" w:rsidRPr="00677841" w:rsidRDefault="00677841" w:rsidP="00152E9D">
      <w:pPr>
        <w:rPr>
          <w:rFonts w:ascii="Arial" w:hAnsi="Arial" w:cs="Arial"/>
          <w:color w:val="FF0000"/>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tblLook w:val="04A0" w:firstRow="1" w:lastRow="0" w:firstColumn="1" w:lastColumn="0" w:noHBand="0" w:noVBand="1"/>
      </w:tblPr>
      <w:tblGrid>
        <w:gridCol w:w="13948"/>
      </w:tblGrid>
      <w:tr w:rsidR="006814A0" w:rsidRPr="00D9771E" w:rsidTr="00484A2C">
        <w:tc>
          <w:tcPr>
            <w:tcW w:w="13948" w:type="dxa"/>
            <w:shd w:val="clear" w:color="auto" w:fill="92CDDC" w:themeFill="accent5" w:themeFillTint="99"/>
          </w:tcPr>
          <w:p w:rsidR="006814A0" w:rsidRPr="00D9771E" w:rsidRDefault="006814A0" w:rsidP="00484A2C">
            <w:pPr>
              <w:rPr>
                <w:rFonts w:ascii="Arial" w:hAnsi="Arial" w:cs="Arial"/>
                <w:b/>
              </w:rPr>
            </w:pPr>
            <w:r>
              <w:rPr>
                <w:rFonts w:ascii="Arial" w:hAnsi="Arial" w:cs="Arial"/>
                <w:b/>
              </w:rPr>
              <w:t>Level 4</w:t>
            </w:r>
          </w:p>
        </w:tc>
      </w:tr>
      <w:tr w:rsidR="006814A0" w:rsidRPr="00D9771E" w:rsidTr="00484A2C">
        <w:tc>
          <w:tcPr>
            <w:tcW w:w="13948" w:type="dxa"/>
            <w:shd w:val="clear" w:color="auto" w:fill="DAEEF3" w:themeFill="accent5" w:themeFillTint="33"/>
          </w:tcPr>
          <w:p w:rsidR="006814A0" w:rsidRPr="00B669B1" w:rsidRDefault="006814A0" w:rsidP="00484A2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p>
        </w:tc>
      </w:tr>
    </w:tbl>
    <w:p w:rsidR="006814A0" w:rsidRPr="00D9771E" w:rsidRDefault="006814A0" w:rsidP="006814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14A0" w:rsidRPr="00D9771E" w:rsidTr="00484A2C">
        <w:trPr>
          <w:tblHeader/>
        </w:trPr>
        <w:tc>
          <w:tcPr>
            <w:tcW w:w="1735" w:type="dxa"/>
            <w:shd w:val="clear" w:color="auto" w:fill="92CDDC" w:themeFill="accent5" w:themeFillTint="99"/>
          </w:tcPr>
          <w:p w:rsidR="006814A0" w:rsidRPr="00D9771E" w:rsidRDefault="006814A0" w:rsidP="00484A2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SATISFACTORY</w:t>
            </w:r>
          </w:p>
          <w:p w:rsidR="006814A0" w:rsidRPr="00D9771E" w:rsidRDefault="006814A0" w:rsidP="00484A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GOOD</w:t>
            </w:r>
          </w:p>
          <w:p w:rsidR="006814A0" w:rsidRPr="00D9771E" w:rsidRDefault="006814A0" w:rsidP="00484A2C">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VERY GOOD</w:t>
            </w:r>
          </w:p>
          <w:p w:rsidR="006814A0" w:rsidRPr="00D9771E" w:rsidRDefault="006814A0" w:rsidP="00484A2C">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EXCELLENT</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EXCEPTIONAL</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814A0" w:rsidRPr="00D9771E" w:rsidTr="00484A2C">
        <w:trPr>
          <w:tblHeader/>
        </w:trPr>
        <w:tc>
          <w:tcPr>
            <w:tcW w:w="1735" w:type="dxa"/>
            <w:shd w:val="clear" w:color="auto" w:fill="92CDDC" w:themeFill="accent5" w:themeFillTint="99"/>
          </w:tcPr>
          <w:p w:rsidR="006814A0" w:rsidRPr="00D9771E" w:rsidRDefault="006814A0" w:rsidP="00484A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rsidR="006814A0" w:rsidRPr="00D9771E" w:rsidRDefault="006814A0" w:rsidP="00484A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814A0" w:rsidRPr="00D9771E" w:rsidTr="00484A2C">
        <w:tc>
          <w:tcPr>
            <w:tcW w:w="1735" w:type="dxa"/>
            <w:shd w:val="clear" w:color="auto" w:fill="92CDDC" w:themeFill="accent5" w:themeFillTint="99"/>
          </w:tcPr>
          <w:p w:rsidR="006814A0" w:rsidRPr="00F65EEE" w:rsidRDefault="006814A0" w:rsidP="00484A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814A0" w:rsidRPr="00F65EEE" w:rsidRDefault="006814A0" w:rsidP="00484A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814A0" w:rsidRDefault="006814A0" w:rsidP="00484A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814A0" w:rsidRPr="00B669B1" w:rsidRDefault="006814A0" w:rsidP="00484A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814A0" w:rsidRPr="00B669B1" w:rsidRDefault="006814A0" w:rsidP="00484A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814A0" w:rsidRPr="00B669B1" w:rsidRDefault="006814A0" w:rsidP="00484A2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814A0" w:rsidRPr="00D9771E" w:rsidTr="00484A2C">
        <w:tc>
          <w:tcPr>
            <w:tcW w:w="1735" w:type="dxa"/>
            <w:shd w:val="clear" w:color="auto" w:fill="92CDDC" w:themeFill="accent5" w:themeFillTint="99"/>
          </w:tcPr>
          <w:p w:rsidR="006814A0" w:rsidRPr="00D9771E" w:rsidRDefault="006814A0" w:rsidP="00484A2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814A0" w:rsidRDefault="006814A0" w:rsidP="00484A2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rsidR="006814A0" w:rsidRDefault="006814A0" w:rsidP="00484A2C">
            <w:pPr>
              <w:spacing w:before="34" w:line="239" w:lineRule="auto"/>
              <w:ind w:left="108" w:right="-54"/>
              <w:rPr>
                <w:rFonts w:ascii="Arial" w:eastAsia="Arial" w:hAnsi="Arial" w:cs="Arial"/>
                <w:bCs/>
                <w:sz w:val="18"/>
                <w:szCs w:val="18"/>
              </w:rPr>
            </w:pPr>
          </w:p>
          <w:p w:rsidR="006814A0" w:rsidRPr="00F65EEE" w:rsidRDefault="006814A0" w:rsidP="00484A2C">
            <w:pPr>
              <w:spacing w:before="34" w:line="239" w:lineRule="auto"/>
              <w:ind w:left="108" w:right="-54"/>
              <w:rPr>
                <w:rFonts w:ascii="Arial" w:eastAsia="Arial" w:hAnsi="Arial" w:cs="Arial"/>
                <w:bCs/>
                <w:sz w:val="18"/>
                <w:szCs w:val="18"/>
              </w:rPr>
            </w:pPr>
          </w:p>
        </w:tc>
        <w:tc>
          <w:tcPr>
            <w:tcW w:w="1736" w:type="dxa"/>
          </w:tcPr>
          <w:p w:rsidR="006814A0" w:rsidRDefault="006814A0" w:rsidP="00484A2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814A0" w:rsidRPr="00FF3C22" w:rsidRDefault="006814A0" w:rsidP="00484A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814A0" w:rsidRDefault="006814A0" w:rsidP="00484A2C">
            <w:pPr>
              <w:rPr>
                <w:rFonts w:ascii="Arial" w:hAnsi="Arial" w:cs="Arial"/>
              </w:rPr>
            </w:pPr>
            <w:r w:rsidRPr="00FF3C22">
              <w:rPr>
                <w:rFonts w:ascii="Arial" w:hAnsi="Arial" w:cs="Arial"/>
              </w:rPr>
              <w:t>evidence to back up views.</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6814A0" w:rsidRPr="00B669B1" w:rsidRDefault="006814A0" w:rsidP="00484A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814A0" w:rsidRDefault="006814A0" w:rsidP="00484A2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An emerging ability to use evidence to support the argument.</w:t>
            </w:r>
          </w:p>
          <w:p w:rsidR="006814A0" w:rsidRPr="00B669B1" w:rsidRDefault="006814A0" w:rsidP="00484A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814A0" w:rsidRPr="00B669B1" w:rsidRDefault="006814A0" w:rsidP="00484A2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814A0" w:rsidRPr="00B669B1" w:rsidRDefault="006814A0" w:rsidP="00484A2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814A0" w:rsidRPr="00B669B1" w:rsidRDefault="006814A0" w:rsidP="00484A2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814A0" w:rsidRDefault="006814A0" w:rsidP="00484A2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6814A0" w:rsidRPr="00F65EEE" w:rsidRDefault="006814A0" w:rsidP="00484A2C">
            <w:pPr>
              <w:spacing w:before="34" w:line="239" w:lineRule="auto"/>
              <w:ind w:left="108" w:right="-54"/>
              <w:rPr>
                <w:rFonts w:ascii="Arial" w:eastAsia="Arial" w:hAnsi="Arial" w:cs="Arial"/>
                <w:b/>
                <w:bCs/>
                <w:sz w:val="18"/>
                <w:szCs w:val="18"/>
              </w:rPr>
            </w:pPr>
          </w:p>
        </w:tc>
        <w:tc>
          <w:tcPr>
            <w:tcW w:w="1736" w:type="dxa"/>
          </w:tcPr>
          <w:p w:rsidR="006814A0" w:rsidRPr="00B669B1" w:rsidRDefault="006814A0" w:rsidP="00484A2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Little or no appreciation of the context of the application.</w:t>
            </w:r>
          </w:p>
          <w:p w:rsidR="006814A0" w:rsidRPr="00B669B1" w:rsidRDefault="006814A0" w:rsidP="00484A2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6814A0" w:rsidRDefault="006814A0" w:rsidP="00484A2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814A0" w:rsidRPr="00B669B1" w:rsidRDefault="006814A0" w:rsidP="00484A2C">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w:t>
            </w:r>
          </w:p>
          <w:p w:rsidR="006814A0" w:rsidRPr="00B669B1" w:rsidRDefault="006814A0" w:rsidP="00484A2C">
            <w:pPr>
              <w:rPr>
                <w:rFonts w:ascii="Arial" w:hAnsi="Arial" w:cs="Arial"/>
              </w:rPr>
            </w:pP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814A0" w:rsidRPr="00B669B1" w:rsidRDefault="006814A0" w:rsidP="00484A2C">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814A0" w:rsidRPr="00B669B1" w:rsidRDefault="006814A0" w:rsidP="00484A2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 xml:space="preserve">in particular </w:t>
            </w:r>
            <w:r w:rsidRPr="00EA0E30">
              <w:rPr>
                <w:rFonts w:ascii="Arial" w:hAnsi="Arial" w:cs="Arial"/>
              </w:rPr>
              <w:lastRenderedPageBreak/>
              <w:t>contexts</w:t>
            </w:r>
            <w:proofErr w:type="gramEnd"/>
            <w:r w:rsidRPr="00EA0E30">
              <w:rPr>
                <w:rFonts w:ascii="Arial" w:hAnsi="Arial" w:cs="Arial"/>
              </w:rPr>
              <w:t xml:space="preserve"> and proposes 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814A0" w:rsidRPr="00B669B1" w:rsidRDefault="006814A0" w:rsidP="00484A2C">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 xml:space="preserve">in particular </w:t>
            </w:r>
            <w:r w:rsidRPr="00EA0E30">
              <w:rPr>
                <w:rFonts w:ascii="Arial" w:hAnsi="Arial" w:cs="Arial"/>
              </w:rPr>
              <w:lastRenderedPageBreak/>
              <w:t>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6814A0" w:rsidRPr="00B669B1" w:rsidRDefault="006814A0" w:rsidP="00484A2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lastRenderedPageBreak/>
              <w:t>solutions</w:t>
            </w:r>
            <w:r>
              <w:rPr>
                <w:rFonts w:ascii="Arial" w:hAnsi="Arial" w:cs="Arial"/>
              </w:rPr>
              <w:t xml:space="preserve"> / different approaches</w:t>
            </w:r>
            <w:r w:rsidRPr="00BA319E">
              <w:rPr>
                <w:rFonts w:ascii="Arial" w:hAnsi="Arial" w:cs="Arial"/>
              </w:rPr>
              <w:t>.</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814A0" w:rsidRPr="00B76A42" w:rsidRDefault="006814A0" w:rsidP="00484A2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814A0" w:rsidRPr="00ED3ABD" w:rsidRDefault="006814A0" w:rsidP="00484A2C">
            <w:pPr>
              <w:rPr>
                <w:rFonts w:ascii="Arial" w:hAnsi="Arial" w:cs="Arial"/>
              </w:rPr>
            </w:pP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814A0" w:rsidRPr="00E07BE3" w:rsidRDefault="006814A0" w:rsidP="00484A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6814A0" w:rsidRPr="00E07BE3" w:rsidRDefault="006814A0" w:rsidP="00484A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6814A0" w:rsidRPr="00E07BE3" w:rsidRDefault="006814A0" w:rsidP="00484A2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6814A0" w:rsidRPr="00E07BE3" w:rsidRDefault="006814A0" w:rsidP="00484A2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814A0" w:rsidRPr="00E07BE3" w:rsidRDefault="006814A0" w:rsidP="00484A2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814A0" w:rsidRDefault="006814A0" w:rsidP="006814A0"/>
    <w:p w:rsidR="006814A0" w:rsidRDefault="006814A0" w:rsidP="006814A0"/>
    <w:p w:rsidR="00995D51" w:rsidRPr="00A406E5" w:rsidRDefault="00995D51" w:rsidP="006814A0">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32EA" w:rsidRDefault="009A32EA">
      <w:r>
        <w:separator/>
      </w:r>
    </w:p>
  </w:endnote>
  <w:endnote w:type="continuationSeparator" w:id="0">
    <w:p w:rsidR="009A32EA" w:rsidRDefault="009A3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01743">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01743">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32EA" w:rsidRDefault="009A32EA">
      <w:r>
        <w:separator/>
      </w:r>
    </w:p>
  </w:footnote>
  <w:footnote w:type="continuationSeparator" w:id="0">
    <w:p w:rsidR="009A32EA" w:rsidRDefault="009A3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B74AE7"/>
    <w:multiLevelType w:val="hybridMultilevel"/>
    <w:tmpl w:val="8A5A4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7"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6"/>
  </w:num>
  <w:num w:numId="19">
    <w:abstractNumId w:val="17"/>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11B"/>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9E6"/>
    <w:rsid w:val="003C2A2C"/>
    <w:rsid w:val="003E5751"/>
    <w:rsid w:val="004046A9"/>
    <w:rsid w:val="00404C50"/>
    <w:rsid w:val="00423934"/>
    <w:rsid w:val="00426244"/>
    <w:rsid w:val="00456A03"/>
    <w:rsid w:val="00470A38"/>
    <w:rsid w:val="004874DE"/>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841"/>
    <w:rsid w:val="00681208"/>
    <w:rsid w:val="006814A0"/>
    <w:rsid w:val="00681FA9"/>
    <w:rsid w:val="00691EA9"/>
    <w:rsid w:val="006934D4"/>
    <w:rsid w:val="006A6DC3"/>
    <w:rsid w:val="006D49ED"/>
    <w:rsid w:val="006D55CE"/>
    <w:rsid w:val="006D637A"/>
    <w:rsid w:val="006D6F24"/>
    <w:rsid w:val="006F45BF"/>
    <w:rsid w:val="006F60E0"/>
    <w:rsid w:val="00702F71"/>
    <w:rsid w:val="007366DF"/>
    <w:rsid w:val="00757839"/>
    <w:rsid w:val="00770C81"/>
    <w:rsid w:val="00791024"/>
    <w:rsid w:val="00793F0A"/>
    <w:rsid w:val="007A2657"/>
    <w:rsid w:val="007C682C"/>
    <w:rsid w:val="007D2385"/>
    <w:rsid w:val="007F214F"/>
    <w:rsid w:val="00800069"/>
    <w:rsid w:val="00803B20"/>
    <w:rsid w:val="008310A0"/>
    <w:rsid w:val="00835D29"/>
    <w:rsid w:val="00842E7F"/>
    <w:rsid w:val="00852933"/>
    <w:rsid w:val="008566E5"/>
    <w:rsid w:val="008566FE"/>
    <w:rsid w:val="00857815"/>
    <w:rsid w:val="00865B46"/>
    <w:rsid w:val="00896134"/>
    <w:rsid w:val="008A62BC"/>
    <w:rsid w:val="008B43E7"/>
    <w:rsid w:val="008D763F"/>
    <w:rsid w:val="008F036F"/>
    <w:rsid w:val="008F1308"/>
    <w:rsid w:val="008F78C2"/>
    <w:rsid w:val="00904568"/>
    <w:rsid w:val="00911394"/>
    <w:rsid w:val="009239F3"/>
    <w:rsid w:val="00923EF2"/>
    <w:rsid w:val="00926D25"/>
    <w:rsid w:val="00926E9D"/>
    <w:rsid w:val="00932C6E"/>
    <w:rsid w:val="00933F10"/>
    <w:rsid w:val="009433C5"/>
    <w:rsid w:val="00965881"/>
    <w:rsid w:val="009871FF"/>
    <w:rsid w:val="00990799"/>
    <w:rsid w:val="00995D51"/>
    <w:rsid w:val="009A0631"/>
    <w:rsid w:val="009A32EA"/>
    <w:rsid w:val="009A7922"/>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D2430"/>
    <w:rsid w:val="00AD6F55"/>
    <w:rsid w:val="00AE41A6"/>
    <w:rsid w:val="00AF0E34"/>
    <w:rsid w:val="00AF271D"/>
    <w:rsid w:val="00AF56C2"/>
    <w:rsid w:val="00B004E6"/>
    <w:rsid w:val="00B04C1C"/>
    <w:rsid w:val="00B0744D"/>
    <w:rsid w:val="00B3459D"/>
    <w:rsid w:val="00B50EA8"/>
    <w:rsid w:val="00B64082"/>
    <w:rsid w:val="00B72325"/>
    <w:rsid w:val="00B81AD3"/>
    <w:rsid w:val="00B829D8"/>
    <w:rsid w:val="00B84B5B"/>
    <w:rsid w:val="00B86446"/>
    <w:rsid w:val="00BA1176"/>
    <w:rsid w:val="00BA20D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92B"/>
    <w:rsid w:val="00C93BCB"/>
    <w:rsid w:val="00CC241A"/>
    <w:rsid w:val="00CE4035"/>
    <w:rsid w:val="00CE65AB"/>
    <w:rsid w:val="00CF4266"/>
    <w:rsid w:val="00D01743"/>
    <w:rsid w:val="00D22D9C"/>
    <w:rsid w:val="00D241F1"/>
    <w:rsid w:val="00D275CB"/>
    <w:rsid w:val="00D30DFA"/>
    <w:rsid w:val="00D463A5"/>
    <w:rsid w:val="00D4710D"/>
    <w:rsid w:val="00D47D25"/>
    <w:rsid w:val="00D62ACD"/>
    <w:rsid w:val="00DA36EE"/>
    <w:rsid w:val="00DA534A"/>
    <w:rsid w:val="00DB116D"/>
    <w:rsid w:val="00DD17CC"/>
    <w:rsid w:val="00DE217A"/>
    <w:rsid w:val="00DF321B"/>
    <w:rsid w:val="00E230E0"/>
    <w:rsid w:val="00E51AAC"/>
    <w:rsid w:val="00E66CC0"/>
    <w:rsid w:val="00E728A9"/>
    <w:rsid w:val="00E807D9"/>
    <w:rsid w:val="00E86B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0F45"/>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4314E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2642</Words>
  <Characters>16164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Beverly Cole</cp:lastModifiedBy>
  <cp:revision>2</cp:revision>
  <cp:lastPrinted>2014-10-10T07:42:00Z</cp:lastPrinted>
  <dcterms:created xsi:type="dcterms:W3CDTF">2018-09-20T12:03:00Z</dcterms:created>
  <dcterms:modified xsi:type="dcterms:W3CDTF">2018-09-20T12:03:00Z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