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8A78A2" w14:textId="77777777" w:rsidR="00C9124F" w:rsidRPr="00C9124F" w:rsidRDefault="00C9124F" w:rsidP="00C9124F">
      <w:pPr>
        <w:jc w:val="center"/>
        <w:rPr>
          <w:rFonts w:eastAsia="Calibri" w:cs="Times New Roman"/>
          <w:b/>
          <w:bCs/>
          <w:sz w:val="36"/>
          <w:szCs w:val="36"/>
        </w:rPr>
      </w:pPr>
      <w:r w:rsidRPr="00C9124F">
        <w:rPr>
          <w:rFonts w:eastAsia="Calibri" w:cs="Times New Roman"/>
          <w:b/>
          <w:bCs/>
          <w:sz w:val="36"/>
          <w:szCs w:val="36"/>
        </w:rPr>
        <w:t>Academic Discipline of Hospitality and Tourism</w:t>
      </w:r>
    </w:p>
    <w:p w14:paraId="14429627" w14:textId="77777777" w:rsidR="00C9124F" w:rsidRPr="00C9124F" w:rsidRDefault="00C9124F" w:rsidP="00C9124F">
      <w:pPr>
        <w:jc w:val="center"/>
        <w:rPr>
          <w:rFonts w:eastAsia="Calibri" w:cs="Times New Roman"/>
          <w:b/>
          <w:bCs/>
          <w:sz w:val="36"/>
          <w:szCs w:val="36"/>
        </w:rPr>
      </w:pPr>
      <w:r w:rsidRPr="00C9124F">
        <w:rPr>
          <w:rFonts w:eastAsia="Calibri" w:cs="Times New Roman"/>
          <w:b/>
          <w:bCs/>
          <w:sz w:val="36"/>
          <w:szCs w:val="36"/>
        </w:rPr>
        <w:t>Management</w:t>
      </w:r>
    </w:p>
    <w:p w14:paraId="59870B97" w14:textId="77777777" w:rsidR="00C9124F" w:rsidRPr="00C9124F" w:rsidRDefault="00C9124F" w:rsidP="00C9124F">
      <w:pPr>
        <w:jc w:val="center"/>
        <w:rPr>
          <w:rFonts w:eastAsia="Calibri" w:cs="Times New Roman"/>
          <w:b/>
          <w:bCs/>
          <w:sz w:val="36"/>
          <w:szCs w:val="36"/>
        </w:rPr>
      </w:pPr>
      <w:r w:rsidRPr="00C9124F">
        <w:rPr>
          <w:rFonts w:eastAsia="Calibri" w:cs="Times New Roman"/>
          <w:b/>
          <w:bCs/>
          <w:sz w:val="36"/>
          <w:szCs w:val="36"/>
        </w:rPr>
        <w:t>BA (Hons) International Hotel Management</w:t>
      </w:r>
    </w:p>
    <w:p w14:paraId="2CD48D41" w14:textId="77777777" w:rsidR="00C9124F" w:rsidRPr="00C9124F" w:rsidRDefault="00C9124F" w:rsidP="00C9124F">
      <w:pPr>
        <w:jc w:val="center"/>
        <w:rPr>
          <w:rFonts w:eastAsia="Calibri" w:cs="Times New Roman"/>
          <w:b/>
          <w:bCs/>
          <w:sz w:val="36"/>
          <w:szCs w:val="36"/>
        </w:rPr>
      </w:pPr>
      <w:r w:rsidRPr="00C9124F">
        <w:rPr>
          <w:rFonts w:eastAsia="Calibri" w:cs="Times New Roman"/>
          <w:b/>
          <w:bCs/>
          <w:sz w:val="36"/>
          <w:szCs w:val="36"/>
        </w:rPr>
        <w:t>BMIH5006 Sustainable Hospitality &amp; Tourism Management</w:t>
      </w:r>
    </w:p>
    <w:p w14:paraId="713BB194" w14:textId="77777777" w:rsidR="00C9124F" w:rsidRPr="00C9124F" w:rsidRDefault="00C9124F" w:rsidP="00C9124F">
      <w:pPr>
        <w:jc w:val="center"/>
        <w:rPr>
          <w:rFonts w:eastAsia="Calibri" w:cs="Times New Roman"/>
          <w:b/>
          <w:bCs/>
          <w:sz w:val="36"/>
          <w:szCs w:val="36"/>
        </w:rPr>
      </w:pPr>
      <w:r w:rsidRPr="00C9124F">
        <w:rPr>
          <w:rFonts w:eastAsia="Calibri" w:cs="Times New Roman"/>
          <w:b/>
          <w:bCs/>
          <w:sz w:val="36"/>
          <w:szCs w:val="36"/>
        </w:rPr>
        <w:t>LEVEL 5</w:t>
      </w:r>
    </w:p>
    <w:p w14:paraId="1A187919" w14:textId="77777777" w:rsidR="00C9124F" w:rsidRPr="00C9124F" w:rsidRDefault="00C9124F" w:rsidP="00C9124F">
      <w:pPr>
        <w:jc w:val="center"/>
        <w:rPr>
          <w:rFonts w:eastAsia="Calibri" w:cs="Times New Roman"/>
          <w:b/>
          <w:bCs/>
          <w:sz w:val="36"/>
          <w:szCs w:val="36"/>
        </w:rPr>
      </w:pPr>
    </w:p>
    <w:p w14:paraId="37EA7126" w14:textId="77777777" w:rsidR="00C9124F" w:rsidRPr="00C9124F" w:rsidRDefault="00C9124F" w:rsidP="00C9124F">
      <w:pPr>
        <w:jc w:val="center"/>
        <w:rPr>
          <w:rFonts w:eastAsia="Calibri" w:cs="Times New Roman"/>
          <w:b/>
          <w:bCs/>
          <w:sz w:val="36"/>
          <w:szCs w:val="36"/>
        </w:rPr>
      </w:pPr>
    </w:p>
    <w:p w14:paraId="38039A11" w14:textId="669158B7" w:rsidR="00C9124F" w:rsidRPr="00C9124F" w:rsidRDefault="007B7C50" w:rsidP="00C9124F">
      <w:pPr>
        <w:jc w:val="center"/>
        <w:rPr>
          <w:rFonts w:eastAsia="Calibri" w:cs="Times New Roman"/>
          <w:b/>
          <w:bCs/>
          <w:i/>
          <w:iCs/>
          <w:sz w:val="36"/>
          <w:szCs w:val="36"/>
        </w:rPr>
      </w:pPr>
      <w:r>
        <w:rPr>
          <w:rFonts w:eastAsia="Calibri" w:cs="Times New Roman"/>
          <w:b/>
          <w:bCs/>
          <w:i/>
          <w:iCs/>
          <w:sz w:val="36"/>
          <w:szCs w:val="36"/>
        </w:rPr>
        <w:t>Report:</w:t>
      </w:r>
      <w:r w:rsidR="001505B8">
        <w:rPr>
          <w:rFonts w:eastAsia="Calibri" w:cs="Times New Roman"/>
          <w:b/>
          <w:bCs/>
          <w:i/>
          <w:iCs/>
          <w:sz w:val="36"/>
          <w:szCs w:val="36"/>
        </w:rPr>
        <w:t xml:space="preserve"> </w:t>
      </w:r>
      <w:r w:rsidR="001505B8" w:rsidRPr="001505B8">
        <w:rPr>
          <w:rFonts w:eastAsia="Calibri" w:cs="Times New Roman"/>
          <w:b/>
          <w:bCs/>
          <w:i/>
          <w:iCs/>
          <w:sz w:val="36"/>
          <w:szCs w:val="36"/>
        </w:rPr>
        <w:t>Event Strategic Planning and Delivery Considerations for an International Meeting / Event</w:t>
      </w:r>
    </w:p>
    <w:p w14:paraId="7D3A6127" w14:textId="77777777" w:rsidR="00C9124F" w:rsidRPr="00C9124F" w:rsidRDefault="00C9124F" w:rsidP="00C9124F">
      <w:pPr>
        <w:jc w:val="center"/>
        <w:rPr>
          <w:rFonts w:eastAsia="Calibri" w:cs="Times New Roman"/>
          <w:sz w:val="36"/>
          <w:szCs w:val="36"/>
        </w:rPr>
      </w:pPr>
    </w:p>
    <w:p w14:paraId="43AE1359" w14:textId="77777777" w:rsidR="00C9124F" w:rsidRPr="00C9124F" w:rsidRDefault="00C9124F" w:rsidP="00C9124F">
      <w:pPr>
        <w:jc w:val="center"/>
        <w:rPr>
          <w:rFonts w:eastAsia="Calibri" w:cs="Times New Roman"/>
          <w:sz w:val="36"/>
          <w:szCs w:val="36"/>
        </w:rPr>
      </w:pPr>
    </w:p>
    <w:p w14:paraId="082912AE" w14:textId="77777777" w:rsidR="00C9124F" w:rsidRPr="00C9124F" w:rsidRDefault="00C9124F" w:rsidP="00C9124F">
      <w:pPr>
        <w:jc w:val="center"/>
        <w:rPr>
          <w:rFonts w:eastAsia="Calibri" w:cs="Times New Roman"/>
          <w:sz w:val="36"/>
          <w:szCs w:val="36"/>
        </w:rPr>
      </w:pPr>
    </w:p>
    <w:p w14:paraId="2ABE4C6B" w14:textId="77777777" w:rsidR="00C9124F" w:rsidRPr="00C9124F" w:rsidRDefault="00C9124F" w:rsidP="00C9124F">
      <w:pPr>
        <w:jc w:val="center"/>
        <w:rPr>
          <w:rFonts w:eastAsia="Calibri" w:cs="Times New Roman"/>
          <w:sz w:val="36"/>
          <w:szCs w:val="36"/>
        </w:rPr>
      </w:pPr>
    </w:p>
    <w:p w14:paraId="618668FB" w14:textId="77777777" w:rsidR="00C9124F" w:rsidRPr="00C9124F" w:rsidRDefault="00C9124F" w:rsidP="00C9124F">
      <w:pPr>
        <w:jc w:val="center"/>
        <w:rPr>
          <w:rFonts w:eastAsia="Calibri" w:cs="Times New Roman"/>
          <w:sz w:val="36"/>
          <w:szCs w:val="36"/>
        </w:rPr>
      </w:pPr>
    </w:p>
    <w:p w14:paraId="6000737A" w14:textId="77777777" w:rsidR="00C9124F" w:rsidRPr="00C9124F" w:rsidRDefault="00C9124F" w:rsidP="00C9124F">
      <w:pPr>
        <w:jc w:val="center"/>
        <w:rPr>
          <w:rFonts w:eastAsia="Calibri" w:cs="Times New Roman"/>
          <w:sz w:val="36"/>
          <w:szCs w:val="36"/>
        </w:rPr>
      </w:pPr>
    </w:p>
    <w:p w14:paraId="0C5B0A6E" w14:textId="7D733BE0" w:rsidR="00C9124F" w:rsidRPr="00C9124F" w:rsidRDefault="00C9124F" w:rsidP="00C9124F">
      <w:pPr>
        <w:jc w:val="right"/>
        <w:rPr>
          <w:rFonts w:eastAsia="Calibri" w:cs="Times New Roman"/>
          <w:b/>
          <w:bCs/>
          <w:sz w:val="28"/>
          <w:szCs w:val="28"/>
        </w:rPr>
      </w:pPr>
      <w:r w:rsidRPr="00C9124F">
        <w:rPr>
          <w:rFonts w:eastAsia="Calibri" w:cs="Times New Roman"/>
          <w:b/>
          <w:bCs/>
          <w:sz w:val="28"/>
          <w:szCs w:val="28"/>
        </w:rPr>
        <w:t xml:space="preserve">Module Lead: </w:t>
      </w:r>
      <w:r>
        <w:rPr>
          <w:rFonts w:eastAsia="Calibri" w:cs="Times New Roman"/>
          <w:b/>
          <w:bCs/>
          <w:sz w:val="28"/>
          <w:szCs w:val="28"/>
        </w:rPr>
        <w:t xml:space="preserve">Kathryn </w:t>
      </w:r>
      <w:r w:rsidR="007B7C50">
        <w:rPr>
          <w:rFonts w:eastAsia="Calibri" w:cs="Times New Roman"/>
          <w:b/>
          <w:bCs/>
          <w:sz w:val="28"/>
          <w:szCs w:val="28"/>
        </w:rPr>
        <w:t>Flynn</w:t>
      </w:r>
    </w:p>
    <w:p w14:paraId="29C80100" w14:textId="4EB6DD21" w:rsidR="007B3208" w:rsidRPr="00C9124F" w:rsidRDefault="00C9124F" w:rsidP="00C9124F">
      <w:pPr>
        <w:jc w:val="right"/>
        <w:rPr>
          <w:rFonts w:eastAsia="Calibri" w:cs="Times New Roman"/>
          <w:b/>
          <w:bCs/>
          <w:sz w:val="28"/>
          <w:szCs w:val="28"/>
        </w:rPr>
      </w:pPr>
      <w:r w:rsidRPr="00C9124F">
        <w:rPr>
          <w:rFonts w:eastAsia="Calibri" w:cs="Times New Roman"/>
          <w:b/>
          <w:bCs/>
          <w:sz w:val="28"/>
          <w:szCs w:val="28"/>
        </w:rPr>
        <w:t>Student: 2242685 Olga Brinza</w:t>
      </w:r>
    </w:p>
    <w:sdt>
      <w:sdtPr>
        <w:rPr>
          <w:rFonts w:ascii="Times New Roman" w:eastAsiaTheme="minorHAnsi" w:hAnsi="Times New Roman" w:cs="Times New Roman"/>
          <w:b w:val="0"/>
          <w:bCs w:val="0"/>
          <w:color w:val="auto"/>
          <w:sz w:val="24"/>
          <w:szCs w:val="24"/>
          <w:lang w:val="en-GB"/>
        </w:rPr>
        <w:id w:val="-713265489"/>
        <w:docPartObj>
          <w:docPartGallery w:val="Table of Contents"/>
          <w:docPartUnique/>
        </w:docPartObj>
      </w:sdtPr>
      <w:sdtEndPr>
        <w:rPr>
          <w:noProof/>
        </w:rPr>
      </w:sdtEndPr>
      <w:sdtContent>
        <w:p w14:paraId="78DB3111" w14:textId="77777777" w:rsidR="007B3208" w:rsidRPr="00557386" w:rsidRDefault="007B3208" w:rsidP="00557386">
          <w:pPr>
            <w:pStyle w:val="TOCHeading"/>
            <w:spacing w:line="360" w:lineRule="auto"/>
            <w:jc w:val="both"/>
            <w:rPr>
              <w:rFonts w:ascii="Times New Roman" w:hAnsi="Times New Roman" w:cs="Times New Roman"/>
              <w:color w:val="000000" w:themeColor="text1"/>
              <w:sz w:val="24"/>
              <w:szCs w:val="24"/>
            </w:rPr>
          </w:pPr>
          <w:r w:rsidRPr="00557386">
            <w:rPr>
              <w:rFonts w:ascii="Times New Roman" w:hAnsi="Times New Roman" w:cs="Times New Roman"/>
              <w:color w:val="000000" w:themeColor="text1"/>
              <w:sz w:val="24"/>
              <w:szCs w:val="24"/>
            </w:rPr>
            <w:t>Table of Contents</w:t>
          </w:r>
        </w:p>
        <w:p w14:paraId="05B15DEE" w14:textId="1ABCB473" w:rsidR="001505B8" w:rsidRDefault="007B3208">
          <w:pPr>
            <w:pStyle w:val="TOC1"/>
            <w:tabs>
              <w:tab w:val="right" w:leader="dot" w:pos="9016"/>
            </w:tabs>
            <w:rPr>
              <w:rFonts w:asciiTheme="minorHAnsi" w:eastAsiaTheme="minorEastAsia" w:hAnsiTheme="minorHAnsi"/>
              <w:noProof/>
              <w:kern w:val="2"/>
              <w:szCs w:val="24"/>
              <w:lang w:eastAsia="en-GB"/>
              <w14:ligatures w14:val="standardContextual"/>
            </w:rPr>
          </w:pPr>
          <w:r w:rsidRPr="00557386">
            <w:rPr>
              <w:rFonts w:cs="Times New Roman"/>
              <w:b/>
              <w:bCs/>
              <w:noProof/>
              <w:szCs w:val="24"/>
            </w:rPr>
            <w:fldChar w:fldCharType="begin"/>
          </w:r>
          <w:r w:rsidRPr="00557386">
            <w:rPr>
              <w:rFonts w:cs="Times New Roman"/>
              <w:b/>
              <w:bCs/>
              <w:noProof/>
              <w:szCs w:val="24"/>
            </w:rPr>
            <w:instrText xml:space="preserve"> TOC \o "1-3" \h \z \u </w:instrText>
          </w:r>
          <w:r w:rsidRPr="00557386">
            <w:rPr>
              <w:rFonts w:cs="Times New Roman"/>
              <w:b/>
              <w:bCs/>
              <w:noProof/>
              <w:szCs w:val="24"/>
            </w:rPr>
            <w:fldChar w:fldCharType="separate"/>
          </w:r>
          <w:hyperlink w:anchor="_Toc201132421" w:history="1">
            <w:r w:rsidR="001505B8" w:rsidRPr="00637B01">
              <w:rPr>
                <w:rStyle w:val="Hyperlink"/>
                <w:rFonts w:cs="Times New Roman"/>
                <w:noProof/>
              </w:rPr>
              <w:t>INTRODUCTION</w:t>
            </w:r>
            <w:r w:rsidR="001505B8">
              <w:rPr>
                <w:noProof/>
                <w:webHidden/>
              </w:rPr>
              <w:tab/>
            </w:r>
            <w:r w:rsidR="001505B8">
              <w:rPr>
                <w:noProof/>
                <w:webHidden/>
              </w:rPr>
              <w:fldChar w:fldCharType="begin"/>
            </w:r>
            <w:r w:rsidR="001505B8">
              <w:rPr>
                <w:noProof/>
                <w:webHidden/>
              </w:rPr>
              <w:instrText xml:space="preserve"> PAGEREF _Toc201132421 \h </w:instrText>
            </w:r>
            <w:r w:rsidR="001505B8">
              <w:rPr>
                <w:noProof/>
                <w:webHidden/>
              </w:rPr>
            </w:r>
            <w:r w:rsidR="001505B8">
              <w:rPr>
                <w:noProof/>
                <w:webHidden/>
              </w:rPr>
              <w:fldChar w:fldCharType="separate"/>
            </w:r>
            <w:r w:rsidR="001505B8">
              <w:rPr>
                <w:noProof/>
                <w:webHidden/>
              </w:rPr>
              <w:t>3</w:t>
            </w:r>
            <w:r w:rsidR="001505B8">
              <w:rPr>
                <w:noProof/>
                <w:webHidden/>
              </w:rPr>
              <w:fldChar w:fldCharType="end"/>
            </w:r>
          </w:hyperlink>
        </w:p>
        <w:p w14:paraId="006D2B83" w14:textId="037D5F45" w:rsidR="001505B8" w:rsidRDefault="001505B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1132422" w:history="1">
            <w:r w:rsidRPr="00637B01">
              <w:rPr>
                <w:rStyle w:val="Hyperlink"/>
                <w:rFonts w:cs="Times New Roman"/>
                <w:noProof/>
                <w:lang w:val="en-US"/>
              </w:rPr>
              <w:t>MAIN BODY</w:t>
            </w:r>
            <w:r>
              <w:rPr>
                <w:noProof/>
                <w:webHidden/>
              </w:rPr>
              <w:tab/>
            </w:r>
            <w:r>
              <w:rPr>
                <w:noProof/>
                <w:webHidden/>
              </w:rPr>
              <w:fldChar w:fldCharType="begin"/>
            </w:r>
            <w:r>
              <w:rPr>
                <w:noProof/>
                <w:webHidden/>
              </w:rPr>
              <w:instrText xml:space="preserve"> PAGEREF _Toc201132422 \h </w:instrText>
            </w:r>
            <w:r>
              <w:rPr>
                <w:noProof/>
                <w:webHidden/>
              </w:rPr>
            </w:r>
            <w:r>
              <w:rPr>
                <w:noProof/>
                <w:webHidden/>
              </w:rPr>
              <w:fldChar w:fldCharType="separate"/>
            </w:r>
            <w:r>
              <w:rPr>
                <w:noProof/>
                <w:webHidden/>
              </w:rPr>
              <w:t>3</w:t>
            </w:r>
            <w:r>
              <w:rPr>
                <w:noProof/>
                <w:webHidden/>
              </w:rPr>
              <w:fldChar w:fldCharType="end"/>
            </w:r>
          </w:hyperlink>
        </w:p>
        <w:p w14:paraId="772AEEF8" w14:textId="0ACB67F7" w:rsidR="001505B8" w:rsidRDefault="001505B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1132423" w:history="1">
            <w:r w:rsidRPr="00637B01">
              <w:rPr>
                <w:rStyle w:val="Hyperlink"/>
                <w:rFonts w:cs="Times New Roman"/>
                <w:noProof/>
                <w:lang w:val="en-US"/>
              </w:rPr>
              <w:t>Event cycle</w:t>
            </w:r>
            <w:r>
              <w:rPr>
                <w:noProof/>
                <w:webHidden/>
              </w:rPr>
              <w:tab/>
            </w:r>
            <w:r>
              <w:rPr>
                <w:noProof/>
                <w:webHidden/>
              </w:rPr>
              <w:fldChar w:fldCharType="begin"/>
            </w:r>
            <w:r>
              <w:rPr>
                <w:noProof/>
                <w:webHidden/>
              </w:rPr>
              <w:instrText xml:space="preserve"> PAGEREF _Toc201132423 \h </w:instrText>
            </w:r>
            <w:r>
              <w:rPr>
                <w:noProof/>
                <w:webHidden/>
              </w:rPr>
            </w:r>
            <w:r>
              <w:rPr>
                <w:noProof/>
                <w:webHidden/>
              </w:rPr>
              <w:fldChar w:fldCharType="separate"/>
            </w:r>
            <w:r>
              <w:rPr>
                <w:noProof/>
                <w:webHidden/>
              </w:rPr>
              <w:t>3</w:t>
            </w:r>
            <w:r>
              <w:rPr>
                <w:noProof/>
                <w:webHidden/>
              </w:rPr>
              <w:fldChar w:fldCharType="end"/>
            </w:r>
          </w:hyperlink>
        </w:p>
        <w:p w14:paraId="451E8AA5" w14:textId="5CC20944" w:rsidR="001505B8" w:rsidRDefault="001505B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1132424" w:history="1">
            <w:r w:rsidRPr="00637B01">
              <w:rPr>
                <w:rStyle w:val="Hyperlink"/>
                <w:rFonts w:cs="Times New Roman"/>
                <w:noProof/>
                <w:lang w:val="en-US"/>
              </w:rPr>
              <w:t>Event concept</w:t>
            </w:r>
            <w:r>
              <w:rPr>
                <w:noProof/>
                <w:webHidden/>
              </w:rPr>
              <w:tab/>
            </w:r>
            <w:r>
              <w:rPr>
                <w:noProof/>
                <w:webHidden/>
              </w:rPr>
              <w:fldChar w:fldCharType="begin"/>
            </w:r>
            <w:r>
              <w:rPr>
                <w:noProof/>
                <w:webHidden/>
              </w:rPr>
              <w:instrText xml:space="preserve"> PAGEREF _Toc201132424 \h </w:instrText>
            </w:r>
            <w:r>
              <w:rPr>
                <w:noProof/>
                <w:webHidden/>
              </w:rPr>
            </w:r>
            <w:r>
              <w:rPr>
                <w:noProof/>
                <w:webHidden/>
              </w:rPr>
              <w:fldChar w:fldCharType="separate"/>
            </w:r>
            <w:r>
              <w:rPr>
                <w:noProof/>
                <w:webHidden/>
              </w:rPr>
              <w:t>4</w:t>
            </w:r>
            <w:r>
              <w:rPr>
                <w:noProof/>
                <w:webHidden/>
              </w:rPr>
              <w:fldChar w:fldCharType="end"/>
            </w:r>
          </w:hyperlink>
        </w:p>
        <w:p w14:paraId="3FB9A632" w14:textId="2DC5ED75" w:rsidR="001505B8" w:rsidRDefault="001505B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1132425" w:history="1">
            <w:r w:rsidRPr="00637B01">
              <w:rPr>
                <w:rStyle w:val="Hyperlink"/>
                <w:rFonts w:cs="Times New Roman"/>
                <w:noProof/>
                <w:lang w:val="en-US"/>
              </w:rPr>
              <w:t>Aim and Objectives</w:t>
            </w:r>
            <w:r>
              <w:rPr>
                <w:noProof/>
                <w:webHidden/>
              </w:rPr>
              <w:tab/>
            </w:r>
            <w:r>
              <w:rPr>
                <w:noProof/>
                <w:webHidden/>
              </w:rPr>
              <w:fldChar w:fldCharType="begin"/>
            </w:r>
            <w:r>
              <w:rPr>
                <w:noProof/>
                <w:webHidden/>
              </w:rPr>
              <w:instrText xml:space="preserve"> PAGEREF _Toc201132425 \h </w:instrText>
            </w:r>
            <w:r>
              <w:rPr>
                <w:noProof/>
                <w:webHidden/>
              </w:rPr>
            </w:r>
            <w:r>
              <w:rPr>
                <w:noProof/>
                <w:webHidden/>
              </w:rPr>
              <w:fldChar w:fldCharType="separate"/>
            </w:r>
            <w:r>
              <w:rPr>
                <w:noProof/>
                <w:webHidden/>
              </w:rPr>
              <w:t>5</w:t>
            </w:r>
            <w:r>
              <w:rPr>
                <w:noProof/>
                <w:webHidden/>
              </w:rPr>
              <w:fldChar w:fldCharType="end"/>
            </w:r>
          </w:hyperlink>
        </w:p>
        <w:p w14:paraId="5029A63A" w14:textId="593845D9" w:rsidR="001505B8" w:rsidRDefault="001505B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1132426" w:history="1">
            <w:r w:rsidRPr="00637B01">
              <w:rPr>
                <w:rStyle w:val="Hyperlink"/>
                <w:rFonts w:cs="Times New Roman"/>
                <w:noProof/>
                <w:lang w:val="en-US"/>
              </w:rPr>
              <w:t>Event Management</w:t>
            </w:r>
            <w:r>
              <w:rPr>
                <w:noProof/>
                <w:webHidden/>
              </w:rPr>
              <w:tab/>
            </w:r>
            <w:r>
              <w:rPr>
                <w:noProof/>
                <w:webHidden/>
              </w:rPr>
              <w:fldChar w:fldCharType="begin"/>
            </w:r>
            <w:r>
              <w:rPr>
                <w:noProof/>
                <w:webHidden/>
              </w:rPr>
              <w:instrText xml:space="preserve"> PAGEREF _Toc201132426 \h </w:instrText>
            </w:r>
            <w:r>
              <w:rPr>
                <w:noProof/>
                <w:webHidden/>
              </w:rPr>
            </w:r>
            <w:r>
              <w:rPr>
                <w:noProof/>
                <w:webHidden/>
              </w:rPr>
              <w:fldChar w:fldCharType="separate"/>
            </w:r>
            <w:r>
              <w:rPr>
                <w:noProof/>
                <w:webHidden/>
              </w:rPr>
              <w:t>7</w:t>
            </w:r>
            <w:r>
              <w:rPr>
                <w:noProof/>
                <w:webHidden/>
              </w:rPr>
              <w:fldChar w:fldCharType="end"/>
            </w:r>
          </w:hyperlink>
        </w:p>
        <w:p w14:paraId="68DAE5A5" w14:textId="4D300311" w:rsidR="001505B8" w:rsidRDefault="001505B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1132427" w:history="1">
            <w:r w:rsidRPr="00637B01">
              <w:rPr>
                <w:rStyle w:val="Hyperlink"/>
                <w:rFonts w:cs="Times New Roman"/>
                <w:noProof/>
              </w:rPr>
              <w:t>Event budget</w:t>
            </w:r>
            <w:r w:rsidRPr="00637B01">
              <w:rPr>
                <w:rStyle w:val="Hyperlink"/>
                <w:rFonts w:cs="Times New Roman"/>
                <w:noProof/>
                <w:lang w:val="en-US"/>
              </w:rPr>
              <w:t>: Income and Expenditure</w:t>
            </w:r>
            <w:r>
              <w:rPr>
                <w:noProof/>
                <w:webHidden/>
              </w:rPr>
              <w:tab/>
            </w:r>
            <w:r>
              <w:rPr>
                <w:noProof/>
                <w:webHidden/>
              </w:rPr>
              <w:fldChar w:fldCharType="begin"/>
            </w:r>
            <w:r>
              <w:rPr>
                <w:noProof/>
                <w:webHidden/>
              </w:rPr>
              <w:instrText xml:space="preserve"> PAGEREF _Toc201132427 \h </w:instrText>
            </w:r>
            <w:r>
              <w:rPr>
                <w:noProof/>
                <w:webHidden/>
              </w:rPr>
            </w:r>
            <w:r>
              <w:rPr>
                <w:noProof/>
                <w:webHidden/>
              </w:rPr>
              <w:fldChar w:fldCharType="separate"/>
            </w:r>
            <w:r>
              <w:rPr>
                <w:noProof/>
                <w:webHidden/>
              </w:rPr>
              <w:t>8</w:t>
            </w:r>
            <w:r>
              <w:rPr>
                <w:noProof/>
                <w:webHidden/>
              </w:rPr>
              <w:fldChar w:fldCharType="end"/>
            </w:r>
          </w:hyperlink>
        </w:p>
        <w:p w14:paraId="30A8DE55" w14:textId="00E6E8D2" w:rsidR="001505B8" w:rsidRDefault="001505B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1132428" w:history="1">
            <w:r w:rsidRPr="00637B01">
              <w:rPr>
                <w:rStyle w:val="Hyperlink"/>
                <w:rFonts w:cs="Times New Roman"/>
                <w:noProof/>
                <w:lang w:val="en-US"/>
              </w:rPr>
              <w:t>Industry Trends/Issues/Impacts</w:t>
            </w:r>
            <w:r>
              <w:rPr>
                <w:noProof/>
                <w:webHidden/>
              </w:rPr>
              <w:tab/>
            </w:r>
            <w:r>
              <w:rPr>
                <w:noProof/>
                <w:webHidden/>
              </w:rPr>
              <w:fldChar w:fldCharType="begin"/>
            </w:r>
            <w:r>
              <w:rPr>
                <w:noProof/>
                <w:webHidden/>
              </w:rPr>
              <w:instrText xml:space="preserve"> PAGEREF _Toc201132428 \h </w:instrText>
            </w:r>
            <w:r>
              <w:rPr>
                <w:noProof/>
                <w:webHidden/>
              </w:rPr>
            </w:r>
            <w:r>
              <w:rPr>
                <w:noProof/>
                <w:webHidden/>
              </w:rPr>
              <w:fldChar w:fldCharType="separate"/>
            </w:r>
            <w:r>
              <w:rPr>
                <w:noProof/>
                <w:webHidden/>
              </w:rPr>
              <w:t>9</w:t>
            </w:r>
            <w:r>
              <w:rPr>
                <w:noProof/>
                <w:webHidden/>
              </w:rPr>
              <w:fldChar w:fldCharType="end"/>
            </w:r>
          </w:hyperlink>
        </w:p>
        <w:p w14:paraId="5966323A" w14:textId="502EAC3C" w:rsidR="001505B8" w:rsidRDefault="001505B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1132429" w:history="1">
            <w:r w:rsidRPr="00637B01">
              <w:rPr>
                <w:rStyle w:val="Hyperlink"/>
                <w:rFonts w:cs="Times New Roman"/>
                <w:noProof/>
                <w:lang w:val="en-US"/>
              </w:rPr>
              <w:t>Situational and Cultural Considerations</w:t>
            </w:r>
            <w:r>
              <w:rPr>
                <w:noProof/>
                <w:webHidden/>
              </w:rPr>
              <w:tab/>
            </w:r>
            <w:r>
              <w:rPr>
                <w:noProof/>
                <w:webHidden/>
              </w:rPr>
              <w:fldChar w:fldCharType="begin"/>
            </w:r>
            <w:r>
              <w:rPr>
                <w:noProof/>
                <w:webHidden/>
              </w:rPr>
              <w:instrText xml:space="preserve"> PAGEREF _Toc201132429 \h </w:instrText>
            </w:r>
            <w:r>
              <w:rPr>
                <w:noProof/>
                <w:webHidden/>
              </w:rPr>
            </w:r>
            <w:r>
              <w:rPr>
                <w:noProof/>
                <w:webHidden/>
              </w:rPr>
              <w:fldChar w:fldCharType="separate"/>
            </w:r>
            <w:r>
              <w:rPr>
                <w:noProof/>
                <w:webHidden/>
              </w:rPr>
              <w:t>10</w:t>
            </w:r>
            <w:r>
              <w:rPr>
                <w:noProof/>
                <w:webHidden/>
              </w:rPr>
              <w:fldChar w:fldCharType="end"/>
            </w:r>
          </w:hyperlink>
        </w:p>
        <w:p w14:paraId="40A1C29F" w14:textId="712E9CE3" w:rsidR="001505B8" w:rsidRDefault="001505B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1132430" w:history="1">
            <w:r w:rsidRPr="00637B01">
              <w:rPr>
                <w:rStyle w:val="Hyperlink"/>
                <w:rFonts w:cs="Times New Roman"/>
                <w:noProof/>
                <w:lang w:val="en-US"/>
              </w:rPr>
              <w:t>CONCLUSION</w:t>
            </w:r>
            <w:r>
              <w:rPr>
                <w:noProof/>
                <w:webHidden/>
              </w:rPr>
              <w:tab/>
            </w:r>
            <w:r>
              <w:rPr>
                <w:noProof/>
                <w:webHidden/>
              </w:rPr>
              <w:fldChar w:fldCharType="begin"/>
            </w:r>
            <w:r>
              <w:rPr>
                <w:noProof/>
                <w:webHidden/>
              </w:rPr>
              <w:instrText xml:space="preserve"> PAGEREF _Toc201132430 \h </w:instrText>
            </w:r>
            <w:r>
              <w:rPr>
                <w:noProof/>
                <w:webHidden/>
              </w:rPr>
            </w:r>
            <w:r>
              <w:rPr>
                <w:noProof/>
                <w:webHidden/>
              </w:rPr>
              <w:fldChar w:fldCharType="separate"/>
            </w:r>
            <w:r>
              <w:rPr>
                <w:noProof/>
                <w:webHidden/>
              </w:rPr>
              <w:t>12</w:t>
            </w:r>
            <w:r>
              <w:rPr>
                <w:noProof/>
                <w:webHidden/>
              </w:rPr>
              <w:fldChar w:fldCharType="end"/>
            </w:r>
          </w:hyperlink>
        </w:p>
        <w:p w14:paraId="18B428A7" w14:textId="20388636" w:rsidR="001505B8" w:rsidRDefault="001505B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1132431" w:history="1">
            <w:r w:rsidRPr="00637B01">
              <w:rPr>
                <w:rStyle w:val="Hyperlink"/>
                <w:rFonts w:cs="Times New Roman"/>
                <w:noProof/>
                <w:lang w:val="en-US"/>
              </w:rPr>
              <w:t>REFERENCES</w:t>
            </w:r>
            <w:r>
              <w:rPr>
                <w:noProof/>
                <w:webHidden/>
              </w:rPr>
              <w:tab/>
            </w:r>
            <w:r>
              <w:rPr>
                <w:noProof/>
                <w:webHidden/>
              </w:rPr>
              <w:fldChar w:fldCharType="begin"/>
            </w:r>
            <w:r>
              <w:rPr>
                <w:noProof/>
                <w:webHidden/>
              </w:rPr>
              <w:instrText xml:space="preserve"> PAGEREF _Toc201132431 \h </w:instrText>
            </w:r>
            <w:r>
              <w:rPr>
                <w:noProof/>
                <w:webHidden/>
              </w:rPr>
            </w:r>
            <w:r>
              <w:rPr>
                <w:noProof/>
                <w:webHidden/>
              </w:rPr>
              <w:fldChar w:fldCharType="separate"/>
            </w:r>
            <w:r>
              <w:rPr>
                <w:noProof/>
                <w:webHidden/>
              </w:rPr>
              <w:t>13</w:t>
            </w:r>
            <w:r>
              <w:rPr>
                <w:noProof/>
                <w:webHidden/>
              </w:rPr>
              <w:fldChar w:fldCharType="end"/>
            </w:r>
          </w:hyperlink>
        </w:p>
        <w:p w14:paraId="12CBA439" w14:textId="52884ECE" w:rsidR="007B3208" w:rsidRPr="00557386" w:rsidRDefault="007B3208" w:rsidP="00557386">
          <w:pPr>
            <w:rPr>
              <w:rFonts w:cs="Times New Roman"/>
              <w:szCs w:val="24"/>
            </w:rPr>
          </w:pPr>
          <w:r w:rsidRPr="00557386">
            <w:rPr>
              <w:rFonts w:cs="Times New Roman"/>
              <w:b/>
              <w:bCs/>
              <w:noProof/>
              <w:szCs w:val="24"/>
            </w:rPr>
            <w:fldChar w:fldCharType="end"/>
          </w:r>
        </w:p>
      </w:sdtContent>
    </w:sdt>
    <w:p w14:paraId="2967C84B" w14:textId="77777777" w:rsidR="007B3208" w:rsidRPr="00557386" w:rsidRDefault="007B3208" w:rsidP="00557386">
      <w:pPr>
        <w:rPr>
          <w:rFonts w:cs="Times New Roman"/>
          <w:szCs w:val="24"/>
          <w:lang w:val="en-IN" w:eastAsia="en-IN"/>
        </w:rPr>
      </w:pPr>
    </w:p>
    <w:p w14:paraId="0D7BB7D2" w14:textId="77777777" w:rsidR="007B3208" w:rsidRPr="00557386" w:rsidRDefault="007B3208" w:rsidP="00557386">
      <w:pPr>
        <w:rPr>
          <w:rFonts w:cs="Times New Roman"/>
          <w:szCs w:val="24"/>
          <w:lang w:val="en-IN" w:eastAsia="en-IN"/>
        </w:rPr>
      </w:pPr>
    </w:p>
    <w:p w14:paraId="5E47AD35" w14:textId="77777777" w:rsidR="007B3208" w:rsidRPr="00557386" w:rsidRDefault="007B3208" w:rsidP="00557386">
      <w:pPr>
        <w:rPr>
          <w:rFonts w:cs="Times New Roman"/>
          <w:szCs w:val="24"/>
          <w:lang w:val="en-IN" w:eastAsia="en-IN"/>
        </w:rPr>
      </w:pPr>
    </w:p>
    <w:p w14:paraId="7ECCB3C0" w14:textId="77777777" w:rsidR="007B3208" w:rsidRPr="00557386" w:rsidRDefault="007B3208" w:rsidP="00557386">
      <w:pPr>
        <w:rPr>
          <w:rFonts w:cs="Times New Roman"/>
          <w:szCs w:val="24"/>
          <w:lang w:val="en-IN" w:eastAsia="en-IN"/>
        </w:rPr>
      </w:pPr>
    </w:p>
    <w:p w14:paraId="0E18C35D" w14:textId="77777777" w:rsidR="007B3208" w:rsidRDefault="007B3208" w:rsidP="00557386">
      <w:pPr>
        <w:rPr>
          <w:rFonts w:cs="Times New Roman"/>
          <w:szCs w:val="24"/>
          <w:lang w:val="en-IN" w:eastAsia="en-IN"/>
        </w:rPr>
      </w:pPr>
    </w:p>
    <w:p w14:paraId="5BDFA565" w14:textId="77777777" w:rsidR="00557386" w:rsidRDefault="00557386" w:rsidP="00557386">
      <w:pPr>
        <w:rPr>
          <w:rFonts w:cs="Times New Roman"/>
          <w:szCs w:val="24"/>
          <w:lang w:val="en-IN" w:eastAsia="en-IN"/>
        </w:rPr>
      </w:pPr>
    </w:p>
    <w:p w14:paraId="78847066" w14:textId="77777777" w:rsidR="00557386" w:rsidRDefault="00557386" w:rsidP="00557386">
      <w:pPr>
        <w:rPr>
          <w:rFonts w:cs="Times New Roman"/>
          <w:szCs w:val="24"/>
          <w:lang w:val="en-IN" w:eastAsia="en-IN"/>
        </w:rPr>
      </w:pPr>
    </w:p>
    <w:p w14:paraId="1DDF2ABA" w14:textId="77777777" w:rsidR="00557386" w:rsidRDefault="00557386" w:rsidP="00557386">
      <w:pPr>
        <w:rPr>
          <w:rFonts w:cs="Times New Roman"/>
          <w:szCs w:val="24"/>
          <w:lang w:val="en-IN" w:eastAsia="en-IN"/>
        </w:rPr>
      </w:pPr>
    </w:p>
    <w:p w14:paraId="0BD213C9" w14:textId="77777777" w:rsidR="00557386" w:rsidRPr="00557386" w:rsidRDefault="00557386" w:rsidP="00557386">
      <w:pPr>
        <w:rPr>
          <w:rFonts w:cs="Times New Roman"/>
          <w:szCs w:val="24"/>
          <w:lang w:val="en-IN" w:eastAsia="en-IN"/>
        </w:rPr>
      </w:pPr>
    </w:p>
    <w:p w14:paraId="670B8EF0" w14:textId="77777777" w:rsidR="007B3208" w:rsidRPr="00557386" w:rsidRDefault="007B3208" w:rsidP="00557386">
      <w:pPr>
        <w:rPr>
          <w:rFonts w:cs="Times New Roman"/>
          <w:szCs w:val="24"/>
          <w:lang w:val="en-IN" w:eastAsia="en-IN"/>
        </w:rPr>
      </w:pPr>
    </w:p>
    <w:p w14:paraId="41778A51" w14:textId="77777777" w:rsidR="007B3208" w:rsidRPr="00557386" w:rsidRDefault="007B3208" w:rsidP="00557386">
      <w:pPr>
        <w:pStyle w:val="Heading1"/>
        <w:spacing w:line="360" w:lineRule="auto"/>
        <w:jc w:val="both"/>
        <w:rPr>
          <w:rFonts w:ascii="Times New Roman" w:hAnsi="Times New Roman" w:cs="Times New Roman"/>
          <w:sz w:val="24"/>
          <w:szCs w:val="24"/>
        </w:rPr>
      </w:pPr>
      <w:bookmarkStart w:id="0" w:name="_Toc201132421"/>
      <w:r w:rsidRPr="00557386">
        <w:rPr>
          <w:rFonts w:ascii="Times New Roman" w:hAnsi="Times New Roman" w:cs="Times New Roman"/>
          <w:sz w:val="24"/>
          <w:szCs w:val="24"/>
        </w:rPr>
        <w:lastRenderedPageBreak/>
        <w:t>INTRODUCTION</w:t>
      </w:r>
      <w:bookmarkEnd w:id="0"/>
    </w:p>
    <w:p w14:paraId="22022C4E" w14:textId="77777777" w:rsidR="007B3208" w:rsidRPr="00557386" w:rsidRDefault="007B3208" w:rsidP="00557386">
      <w:pPr>
        <w:rPr>
          <w:rFonts w:cs="Times New Roman"/>
          <w:szCs w:val="24"/>
          <w:shd w:val="clear" w:color="auto" w:fill="FFFFFF"/>
        </w:rPr>
      </w:pPr>
      <w:r w:rsidRPr="00557386">
        <w:rPr>
          <w:rFonts w:cs="Times New Roman"/>
          <w:szCs w:val="24"/>
        </w:rPr>
        <w:t>International meetings management has become the vital specification of the hotel industry for successful conferences, conventions, and events on a global scale. As clients look for hassle-free and yet entertaining events, hotels need to fulfil their diversifying needs. It means planning, coordinating, and delivering well (</w:t>
      </w:r>
      <w:r w:rsidRPr="00557386">
        <w:rPr>
          <w:rFonts w:cs="Times New Roman"/>
          <w:szCs w:val="24"/>
          <w:shd w:val="clear" w:color="auto" w:fill="FFFFFF"/>
        </w:rPr>
        <w:t>Kitchin, and Ferdinand, 2021).</w:t>
      </w:r>
    </w:p>
    <w:p w14:paraId="486A6EDF" w14:textId="6F06688D" w:rsidR="007B3208" w:rsidRPr="00557386" w:rsidRDefault="00347F53" w:rsidP="00557386">
      <w:pPr>
        <w:rPr>
          <w:rFonts w:cs="Times New Roman"/>
          <w:szCs w:val="24"/>
          <w:lang w:val="en-IN"/>
        </w:rPr>
      </w:pPr>
      <w:r w:rsidRPr="00557386">
        <w:rPr>
          <w:rFonts w:cs="Times New Roman"/>
          <w:szCs w:val="24"/>
        </w:rPr>
        <w:t xml:space="preserve">The presentation titled </w:t>
      </w:r>
      <w:r w:rsidRPr="00557386">
        <w:rPr>
          <w:rFonts w:cs="Times New Roman"/>
          <w:i/>
          <w:iCs/>
          <w:szCs w:val="24"/>
        </w:rPr>
        <w:t>“</w:t>
      </w:r>
      <w:proofErr w:type="spellStart"/>
      <w:r w:rsidRPr="00557386">
        <w:rPr>
          <w:rFonts w:cs="Times New Roman"/>
          <w:i/>
          <w:iCs/>
          <w:szCs w:val="24"/>
        </w:rPr>
        <w:t>Croeso</w:t>
      </w:r>
      <w:proofErr w:type="spellEnd"/>
      <w:r w:rsidRPr="00557386">
        <w:rPr>
          <w:rFonts w:cs="Times New Roman"/>
          <w:i/>
          <w:iCs/>
          <w:szCs w:val="24"/>
        </w:rPr>
        <w:t xml:space="preserve"> Cymru Global Wellness &amp; Culture Summit 2025”</w:t>
      </w:r>
      <w:r w:rsidRPr="00557386">
        <w:rPr>
          <w:rFonts w:cs="Times New Roman"/>
          <w:szCs w:val="24"/>
        </w:rPr>
        <w:t xml:space="preserve"> provided the foundational blueprint upon which this report was developed. It offered a concise feasibility overview of the event, emphasizing operational, financial, and strategic planning. </w:t>
      </w:r>
      <w:proofErr w:type="spellStart"/>
      <w:r w:rsidR="007B3208" w:rsidRPr="00557386">
        <w:rPr>
          <w:rFonts w:cs="Times New Roman"/>
          <w:szCs w:val="24"/>
        </w:rPr>
        <w:t>Croeso</w:t>
      </w:r>
      <w:proofErr w:type="spellEnd"/>
      <w:r w:rsidR="007B3208" w:rsidRPr="00557386">
        <w:rPr>
          <w:rFonts w:cs="Times New Roman"/>
          <w:szCs w:val="24"/>
        </w:rPr>
        <w:t xml:space="preserve"> Cymru Global Wellness &amp; Culture Summit 2025 is a fantastic mix of well-being and culture with views of Wales. On this occasion the best thinkers and leading practitioners of wellness and culture from around the world are welcomed. There are discussions, workshops and experiential learning sessions to network and innovate. There are different takes on health, sustainability and heritage that add up to a global view of wellness. It will foster an unforgettable experience that celebrates culture and holistic well-being (</w:t>
      </w:r>
      <w:r w:rsidR="007B3208" w:rsidRPr="00557386">
        <w:rPr>
          <w:rFonts w:cs="Times New Roman"/>
          <w:szCs w:val="24"/>
          <w:shd w:val="clear" w:color="auto" w:fill="FFFFFF"/>
        </w:rPr>
        <w:t>Global Wellness Summit 2025).</w:t>
      </w:r>
    </w:p>
    <w:p w14:paraId="362C463E" w14:textId="77777777" w:rsidR="007B3208" w:rsidRPr="00557386" w:rsidRDefault="007B3208" w:rsidP="00557386">
      <w:pPr>
        <w:rPr>
          <w:rFonts w:cs="Times New Roman"/>
          <w:b/>
          <w:szCs w:val="24"/>
          <w:lang w:val="en-US"/>
        </w:rPr>
      </w:pPr>
      <w:r w:rsidRPr="00557386">
        <w:rPr>
          <w:rFonts w:cs="Times New Roman"/>
          <w:szCs w:val="24"/>
        </w:rPr>
        <w:t xml:space="preserve">This report will highlight the importance of </w:t>
      </w:r>
      <w:r w:rsidRPr="00557386">
        <w:rPr>
          <w:rFonts w:cs="Times New Roman"/>
          <w:szCs w:val="24"/>
          <w:lang w:val="en-US"/>
        </w:rPr>
        <w:t xml:space="preserve">Event Cycle, application to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the Overarching Aim of summit, skills required for proper management of the event. The report will also reflect on the Implications for the Summit, current and industry trends and situational and cultural considerations. </w:t>
      </w:r>
    </w:p>
    <w:p w14:paraId="5B8F7B35" w14:textId="77777777" w:rsidR="007B3208" w:rsidRPr="00557386" w:rsidRDefault="007B3208" w:rsidP="00557386">
      <w:pPr>
        <w:pStyle w:val="Heading1"/>
        <w:spacing w:line="360" w:lineRule="auto"/>
        <w:jc w:val="both"/>
        <w:rPr>
          <w:rFonts w:ascii="Times New Roman" w:hAnsi="Times New Roman" w:cs="Times New Roman"/>
          <w:sz w:val="24"/>
          <w:szCs w:val="24"/>
          <w:lang w:val="en-US"/>
        </w:rPr>
      </w:pPr>
      <w:bookmarkStart w:id="1" w:name="_Toc201132422"/>
      <w:r w:rsidRPr="00557386">
        <w:rPr>
          <w:rFonts w:ascii="Times New Roman" w:hAnsi="Times New Roman" w:cs="Times New Roman"/>
          <w:sz w:val="24"/>
          <w:szCs w:val="24"/>
          <w:lang w:val="en-US"/>
        </w:rPr>
        <w:t>MAIN BODY</w:t>
      </w:r>
      <w:bookmarkEnd w:id="1"/>
    </w:p>
    <w:p w14:paraId="2A76936C" w14:textId="77777777" w:rsidR="007B3208" w:rsidRPr="00557386" w:rsidRDefault="007B3208" w:rsidP="00557386">
      <w:pPr>
        <w:pStyle w:val="Heading2"/>
        <w:spacing w:line="360" w:lineRule="auto"/>
        <w:jc w:val="both"/>
        <w:rPr>
          <w:rFonts w:ascii="Times New Roman" w:hAnsi="Times New Roman" w:cs="Times New Roman"/>
          <w:sz w:val="24"/>
          <w:szCs w:val="24"/>
          <w:lang w:val="en-US"/>
        </w:rPr>
      </w:pPr>
      <w:bookmarkStart w:id="2" w:name="_Toc201132423"/>
      <w:r w:rsidRPr="00557386">
        <w:rPr>
          <w:rFonts w:ascii="Times New Roman" w:hAnsi="Times New Roman" w:cs="Times New Roman"/>
          <w:sz w:val="24"/>
          <w:szCs w:val="24"/>
          <w:lang w:val="en-US"/>
        </w:rPr>
        <w:t>Event cycle</w:t>
      </w:r>
      <w:bookmarkEnd w:id="2"/>
    </w:p>
    <w:p w14:paraId="220250AE" w14:textId="77777777" w:rsidR="007B3208" w:rsidRPr="00557386" w:rsidRDefault="007B3208" w:rsidP="00557386">
      <w:pPr>
        <w:rPr>
          <w:rFonts w:cs="Times New Roman"/>
          <w:szCs w:val="24"/>
          <w:lang w:val="en-US"/>
        </w:rPr>
      </w:pPr>
      <w:proofErr w:type="gramStart"/>
      <w:r w:rsidRPr="00557386">
        <w:rPr>
          <w:rFonts w:cs="Times New Roman"/>
          <w:szCs w:val="24"/>
          <w:lang w:val="en-US"/>
        </w:rPr>
        <w:t>The Event</w:t>
      </w:r>
      <w:proofErr w:type="gramEnd"/>
      <w:r w:rsidRPr="00557386">
        <w:rPr>
          <w:rFonts w:cs="Times New Roman"/>
          <w:szCs w:val="24"/>
          <w:lang w:val="en-US"/>
        </w:rPr>
        <w:t xml:space="preserve"> Cycle is an approach to </w:t>
      </w:r>
      <w:proofErr w:type="spellStart"/>
      <w:r w:rsidRPr="00557386">
        <w:rPr>
          <w:rFonts w:cs="Times New Roman"/>
          <w:szCs w:val="24"/>
          <w:lang w:val="en-US"/>
        </w:rPr>
        <w:t>organise</w:t>
      </w:r>
      <w:proofErr w:type="spellEnd"/>
      <w:r w:rsidRPr="00557386">
        <w:rPr>
          <w:rFonts w:cs="Times New Roman"/>
          <w:szCs w:val="24"/>
          <w:lang w:val="en-US"/>
        </w:rPr>
        <w:t>, manage, and evaluate the event. There are five major parts of the event cycle: Initiation, Planning, Execution, Closure, and Evaluation. From Initiation down to Evaluation, each step ensures that every detail of the event was taken into consideration and well managed for the better end of all parties (</w:t>
      </w:r>
      <w:proofErr w:type="spellStart"/>
      <w:r w:rsidRPr="00557386">
        <w:rPr>
          <w:rFonts w:cs="Times New Roman"/>
          <w:szCs w:val="24"/>
          <w:shd w:val="clear" w:color="auto" w:fill="FFFFFF"/>
        </w:rPr>
        <w:t>Bilgihan</w:t>
      </w:r>
      <w:proofErr w:type="spellEnd"/>
      <w:r w:rsidRPr="00557386">
        <w:rPr>
          <w:rFonts w:cs="Times New Roman"/>
          <w:szCs w:val="24"/>
          <w:shd w:val="clear" w:color="auto" w:fill="FFFFFF"/>
        </w:rPr>
        <w:t>, and Ricci, 2023).</w:t>
      </w:r>
    </w:p>
    <w:p w14:paraId="4DDDF0C3" w14:textId="77777777" w:rsidR="007B3208" w:rsidRPr="00557386" w:rsidRDefault="007B3208" w:rsidP="00557386">
      <w:pPr>
        <w:rPr>
          <w:rFonts w:cs="Times New Roman"/>
          <w:b/>
          <w:szCs w:val="24"/>
          <w:lang w:val="en-US"/>
        </w:rPr>
      </w:pPr>
      <w:r w:rsidRPr="00557386">
        <w:rPr>
          <w:rFonts w:cs="Times New Roman"/>
          <w:b/>
          <w:szCs w:val="24"/>
          <w:lang w:val="en-US"/>
        </w:rPr>
        <w:t xml:space="preserve">Application to </w:t>
      </w:r>
      <w:proofErr w:type="spellStart"/>
      <w:r w:rsidRPr="00557386">
        <w:rPr>
          <w:rFonts w:cs="Times New Roman"/>
          <w:b/>
          <w:szCs w:val="24"/>
          <w:lang w:val="en-US"/>
        </w:rPr>
        <w:t>Croeso</w:t>
      </w:r>
      <w:proofErr w:type="spellEnd"/>
      <w:r w:rsidRPr="00557386">
        <w:rPr>
          <w:rFonts w:cs="Times New Roman"/>
          <w:b/>
          <w:szCs w:val="24"/>
          <w:lang w:val="en-US"/>
        </w:rPr>
        <w:t xml:space="preserve"> Cymru global wellness &amp; culture summit 2025</w:t>
      </w:r>
    </w:p>
    <w:p w14:paraId="4589FF03" w14:textId="676D0B32" w:rsidR="007B3208" w:rsidRPr="00557386" w:rsidRDefault="007B3208" w:rsidP="00557386">
      <w:pPr>
        <w:rPr>
          <w:rFonts w:cs="Times New Roman"/>
          <w:szCs w:val="24"/>
          <w:lang w:val="en-IN"/>
        </w:rPr>
      </w:pPr>
      <w:r w:rsidRPr="00557386">
        <w:rPr>
          <w:rFonts w:cs="Times New Roman"/>
          <w:szCs w:val="24"/>
          <w:lang w:val="en-US"/>
        </w:rPr>
        <w:t xml:space="preserve">Consideration: At the early stage of initiating plans for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the </w:t>
      </w:r>
      <w:proofErr w:type="spellStart"/>
      <w:r w:rsidRPr="00557386">
        <w:rPr>
          <w:rFonts w:cs="Times New Roman"/>
          <w:szCs w:val="24"/>
          <w:lang w:val="en-US"/>
        </w:rPr>
        <w:t>organisation</w:t>
      </w:r>
      <w:proofErr w:type="spellEnd"/>
      <w:r w:rsidRPr="00557386">
        <w:rPr>
          <w:rFonts w:cs="Times New Roman"/>
          <w:szCs w:val="24"/>
          <w:lang w:val="en-US"/>
        </w:rPr>
        <w:t xml:space="preserve"> decided to hold an international wellness event in North Wales. The present Institute might then consider the opportunity for marketing wellness tourism for the area </w:t>
      </w:r>
      <w:r w:rsidRPr="00557386">
        <w:rPr>
          <w:rFonts w:cs="Times New Roman"/>
          <w:szCs w:val="24"/>
        </w:rPr>
        <w:t>(</w:t>
      </w:r>
      <w:r w:rsidRPr="00557386">
        <w:rPr>
          <w:rFonts w:cs="Times New Roman"/>
          <w:szCs w:val="24"/>
          <w:shd w:val="clear" w:color="auto" w:fill="FFFFFF"/>
        </w:rPr>
        <w:t>Global Wellness Summit 2025).</w:t>
      </w:r>
    </w:p>
    <w:p w14:paraId="5A08F399" w14:textId="77777777" w:rsidR="007B3208" w:rsidRPr="00557386" w:rsidRDefault="007B3208" w:rsidP="00557386">
      <w:pPr>
        <w:rPr>
          <w:rFonts w:cs="Times New Roman"/>
          <w:szCs w:val="24"/>
          <w:lang w:val="en-US"/>
        </w:rPr>
      </w:pPr>
      <w:r w:rsidRPr="00557386">
        <w:rPr>
          <w:rFonts w:cs="Times New Roman"/>
          <w:szCs w:val="24"/>
          <w:lang w:val="en-US"/>
        </w:rPr>
        <w:lastRenderedPageBreak/>
        <w:t xml:space="preserve">Planning: Now is the process of planning. Llandudno Bay Hotel &amp; Spa is chosen as the main venue for the very good facilities and exceptional views. The marketing plan was then prepared to target </w:t>
      </w:r>
      <w:proofErr w:type="gramStart"/>
      <w:r w:rsidRPr="00557386">
        <w:rPr>
          <w:rFonts w:cs="Times New Roman"/>
          <w:szCs w:val="24"/>
          <w:lang w:val="en-US"/>
        </w:rPr>
        <w:t>wellness-,</w:t>
      </w:r>
      <w:proofErr w:type="gramEnd"/>
      <w:r w:rsidRPr="00557386">
        <w:rPr>
          <w:rFonts w:cs="Times New Roman"/>
          <w:szCs w:val="24"/>
          <w:lang w:val="en-US"/>
        </w:rPr>
        <w:t xml:space="preserve"> and culture-tourism professionals through various media channels and travel agencies. Resource planning for manpower, catering, technical needs, etc., was undertaken.</w:t>
      </w:r>
    </w:p>
    <w:p w14:paraId="247628CC" w14:textId="77777777" w:rsidR="007B3208" w:rsidRPr="00557386" w:rsidRDefault="007B3208" w:rsidP="00557386">
      <w:pPr>
        <w:rPr>
          <w:rFonts w:cs="Times New Roman"/>
          <w:szCs w:val="24"/>
          <w:lang w:val="en-US"/>
        </w:rPr>
      </w:pPr>
      <w:r w:rsidRPr="00557386">
        <w:rPr>
          <w:rFonts w:cs="Times New Roman"/>
          <w:szCs w:val="24"/>
          <w:lang w:val="en-US"/>
        </w:rPr>
        <w:t xml:space="preserve">Execution: After taking firm decisions and planning accordingly, the actual work </w:t>
      </w:r>
      <w:proofErr w:type="gramStart"/>
      <w:r w:rsidRPr="00557386">
        <w:rPr>
          <w:rFonts w:cs="Times New Roman"/>
          <w:szCs w:val="24"/>
          <w:lang w:val="en-US"/>
        </w:rPr>
        <w:t>has to</w:t>
      </w:r>
      <w:proofErr w:type="gramEnd"/>
      <w:r w:rsidRPr="00557386">
        <w:rPr>
          <w:rFonts w:cs="Times New Roman"/>
          <w:szCs w:val="24"/>
          <w:lang w:val="en-US"/>
        </w:rPr>
        <w:t xml:space="preserve"> be developed to make the event happen from July 18-20, 2025, in whatever form of meetings, workshops, and networking opportunities. The service of bilingual staff enables proper communication, while local suppliers provide food and catering, along with wellness services (</w:t>
      </w:r>
      <w:r w:rsidRPr="00557386">
        <w:rPr>
          <w:rFonts w:cs="Times New Roman"/>
          <w:szCs w:val="24"/>
          <w:shd w:val="clear" w:color="auto" w:fill="FFFFFF"/>
        </w:rPr>
        <w:t xml:space="preserve">Rahn, </w:t>
      </w:r>
      <w:proofErr w:type="gramStart"/>
      <w:r w:rsidRPr="00557386">
        <w:rPr>
          <w:rFonts w:cs="Times New Roman"/>
          <w:szCs w:val="24"/>
          <w:shd w:val="clear" w:color="auto" w:fill="FFFFFF"/>
        </w:rPr>
        <w:t>and et al.</w:t>
      </w:r>
      <w:proofErr w:type="gramEnd"/>
      <w:r w:rsidRPr="00557386">
        <w:rPr>
          <w:rFonts w:cs="Times New Roman"/>
          <w:szCs w:val="24"/>
          <w:shd w:val="clear" w:color="auto" w:fill="FFFFFF"/>
        </w:rPr>
        <w:t xml:space="preserve"> 2025).</w:t>
      </w:r>
    </w:p>
    <w:p w14:paraId="6407E962" w14:textId="77777777" w:rsidR="007B3208" w:rsidRPr="00557386" w:rsidRDefault="007B3208" w:rsidP="00557386">
      <w:pPr>
        <w:rPr>
          <w:rFonts w:cs="Times New Roman"/>
          <w:szCs w:val="24"/>
          <w:lang w:val="en-US"/>
        </w:rPr>
      </w:pPr>
      <w:r w:rsidRPr="00557386">
        <w:rPr>
          <w:rFonts w:cs="Times New Roman"/>
          <w:szCs w:val="24"/>
          <w:lang w:val="en-US"/>
        </w:rPr>
        <w:t>Closure: The closure phase focuses on the final logistical arrangements after the event, as accounts are closed for the final time, ensuring that all is covered. Thanks are given to the venue for hosting events and to the vendors for their support, and all materials are put together for future reference.</w:t>
      </w:r>
    </w:p>
    <w:p w14:paraId="1E913530" w14:textId="77777777" w:rsidR="007B3208" w:rsidRPr="00557386" w:rsidRDefault="007B3208" w:rsidP="00557386">
      <w:pPr>
        <w:rPr>
          <w:rFonts w:cs="Times New Roman"/>
          <w:szCs w:val="24"/>
          <w:lang w:val="en-US"/>
        </w:rPr>
      </w:pPr>
      <w:r w:rsidRPr="00557386">
        <w:rPr>
          <w:rFonts w:cs="Times New Roman"/>
          <w:szCs w:val="24"/>
          <w:lang w:val="en-US"/>
        </w:rPr>
        <w:t xml:space="preserve">Evaluation: Evaluation finally measures the success of the event </w:t>
      </w:r>
      <w:proofErr w:type="gramStart"/>
      <w:r w:rsidRPr="00557386">
        <w:rPr>
          <w:rFonts w:cs="Times New Roman"/>
          <w:szCs w:val="24"/>
          <w:lang w:val="en-US"/>
        </w:rPr>
        <w:t>in regard to</w:t>
      </w:r>
      <w:proofErr w:type="gramEnd"/>
      <w:r w:rsidRPr="00557386">
        <w:rPr>
          <w:rFonts w:cs="Times New Roman"/>
          <w:szCs w:val="24"/>
          <w:lang w:val="en-US"/>
        </w:rPr>
        <w:t xml:space="preserve"> the original goals. Feedback is taken from the delegates and stakeholders in areas such as satisfaction of delegates, level of engagement they experienced, and the overall impact on the local tourism industry (</w:t>
      </w:r>
      <w:proofErr w:type="spellStart"/>
      <w:r w:rsidRPr="00557386">
        <w:rPr>
          <w:rFonts w:cs="Times New Roman"/>
          <w:szCs w:val="24"/>
          <w:shd w:val="clear" w:color="auto" w:fill="FFFFFF"/>
        </w:rPr>
        <w:t>Anuyah</w:t>
      </w:r>
      <w:proofErr w:type="spellEnd"/>
      <w:r w:rsidRPr="00557386">
        <w:rPr>
          <w:rFonts w:cs="Times New Roman"/>
          <w:szCs w:val="24"/>
          <w:shd w:val="clear" w:color="auto" w:fill="FFFFFF"/>
        </w:rPr>
        <w:t xml:space="preserve">, </w:t>
      </w:r>
      <w:proofErr w:type="gramStart"/>
      <w:r w:rsidRPr="00557386">
        <w:rPr>
          <w:rFonts w:cs="Times New Roman"/>
          <w:szCs w:val="24"/>
          <w:shd w:val="clear" w:color="auto" w:fill="FFFFFF"/>
        </w:rPr>
        <w:t>and et al.</w:t>
      </w:r>
      <w:proofErr w:type="gramEnd"/>
      <w:r w:rsidRPr="00557386">
        <w:rPr>
          <w:rFonts w:cs="Times New Roman"/>
          <w:szCs w:val="24"/>
          <w:shd w:val="clear" w:color="auto" w:fill="FFFFFF"/>
        </w:rPr>
        <w:t xml:space="preserve"> 2023)</w:t>
      </w:r>
      <w:r w:rsidRPr="00557386">
        <w:rPr>
          <w:rFonts w:cs="Times New Roman"/>
          <w:szCs w:val="24"/>
          <w:lang w:val="en-US"/>
        </w:rPr>
        <w:t>.</w:t>
      </w:r>
    </w:p>
    <w:p w14:paraId="43B22B15" w14:textId="77777777" w:rsidR="007B3208" w:rsidRPr="00557386" w:rsidRDefault="007B3208" w:rsidP="00557386">
      <w:pPr>
        <w:pStyle w:val="Heading2"/>
        <w:spacing w:line="360" w:lineRule="auto"/>
        <w:jc w:val="both"/>
        <w:rPr>
          <w:rFonts w:ascii="Times New Roman" w:hAnsi="Times New Roman" w:cs="Times New Roman"/>
          <w:sz w:val="24"/>
          <w:szCs w:val="24"/>
          <w:lang w:val="en-US"/>
        </w:rPr>
      </w:pPr>
      <w:bookmarkStart w:id="3" w:name="_Toc201132424"/>
      <w:r w:rsidRPr="00557386">
        <w:rPr>
          <w:rFonts w:ascii="Times New Roman" w:hAnsi="Times New Roman" w:cs="Times New Roman"/>
          <w:sz w:val="24"/>
          <w:szCs w:val="24"/>
          <w:lang w:val="en-US"/>
        </w:rPr>
        <w:t>Event concept</w:t>
      </w:r>
      <w:bookmarkEnd w:id="3"/>
    </w:p>
    <w:p w14:paraId="252BAAC2" w14:textId="77777777" w:rsidR="007B3208" w:rsidRPr="00557386" w:rsidRDefault="007B3208" w:rsidP="00557386">
      <w:pPr>
        <w:rPr>
          <w:rFonts w:cs="Times New Roman"/>
          <w:szCs w:val="24"/>
          <w:lang w:val="en-US"/>
        </w:rPr>
      </w:pPr>
      <w:r w:rsidRPr="00557386">
        <w:rPr>
          <w:rFonts w:cs="Times New Roman"/>
          <w:szCs w:val="24"/>
          <w:lang w:val="en-US"/>
        </w:rPr>
        <w:t xml:space="preserve">Event concept: itinerary for </w:t>
      </w:r>
      <w:proofErr w:type="spellStart"/>
      <w:r w:rsidRPr="00557386">
        <w:rPr>
          <w:rFonts w:cs="Times New Roman"/>
          <w:szCs w:val="24"/>
          <w:lang w:val="en-US"/>
        </w:rPr>
        <w:t>croeso</w:t>
      </w:r>
      <w:proofErr w:type="spellEnd"/>
      <w:r w:rsidRPr="00557386">
        <w:rPr>
          <w:rFonts w:cs="Times New Roman"/>
          <w:szCs w:val="24"/>
          <w:lang w:val="en-US"/>
        </w:rPr>
        <w:t xml:space="preserve"> </w:t>
      </w:r>
      <w:proofErr w:type="spellStart"/>
      <w:r w:rsidRPr="00557386">
        <w:rPr>
          <w:rFonts w:cs="Times New Roman"/>
          <w:szCs w:val="24"/>
          <w:lang w:val="en-US"/>
        </w:rPr>
        <w:t>cymru</w:t>
      </w:r>
      <w:proofErr w:type="spellEnd"/>
      <w:r w:rsidRPr="00557386">
        <w:rPr>
          <w:rFonts w:cs="Times New Roman"/>
          <w:szCs w:val="24"/>
          <w:lang w:val="en-US"/>
        </w:rPr>
        <w:t xml:space="preserve"> global wellness &amp; culture summit 2025</w:t>
      </w:r>
    </w:p>
    <w:p w14:paraId="17429E0F" w14:textId="77777777" w:rsidR="007B3208" w:rsidRPr="00557386" w:rsidRDefault="007B3208" w:rsidP="00557386">
      <w:pPr>
        <w:rPr>
          <w:rFonts w:cs="Times New Roman"/>
          <w:szCs w:val="24"/>
          <w:lang w:val="en-US"/>
        </w:rPr>
      </w:pPr>
      <w:r w:rsidRPr="00557386">
        <w:rPr>
          <w:rFonts w:cs="Times New Roman"/>
          <w:szCs w:val="24"/>
          <w:lang w:val="en-US"/>
        </w:rPr>
        <w:t>Day One: 18 JULY 2025</w:t>
      </w:r>
    </w:p>
    <w:p w14:paraId="71B66729" w14:textId="77777777" w:rsidR="007B3208" w:rsidRPr="00557386" w:rsidRDefault="007B3208" w:rsidP="00557386">
      <w:pPr>
        <w:rPr>
          <w:rFonts w:cs="Times New Roman"/>
          <w:szCs w:val="24"/>
          <w:lang w:val="en-US"/>
        </w:rPr>
      </w:pPr>
      <w:r w:rsidRPr="00557386">
        <w:rPr>
          <w:rFonts w:cs="Times New Roman"/>
          <w:szCs w:val="24"/>
          <w:lang w:val="en-US"/>
        </w:rPr>
        <w:t>08:00-09:00: Registration and Welcome Breakfast</w:t>
      </w:r>
    </w:p>
    <w:p w14:paraId="7DA07532" w14:textId="77777777" w:rsidR="007B3208" w:rsidRPr="00557386" w:rsidRDefault="007B3208" w:rsidP="00557386">
      <w:pPr>
        <w:rPr>
          <w:rFonts w:cs="Times New Roman"/>
          <w:szCs w:val="24"/>
          <w:lang w:val="en-US"/>
        </w:rPr>
      </w:pPr>
      <w:r w:rsidRPr="00557386">
        <w:rPr>
          <w:rFonts w:cs="Times New Roman"/>
          <w:szCs w:val="24"/>
          <w:lang w:val="en-US"/>
        </w:rPr>
        <w:t>Delegates arrive for registration and can also enjoy the breakfast of local produce at Llandudno Bay Hotel &amp; Spa. Chat and mingle!</w:t>
      </w:r>
    </w:p>
    <w:p w14:paraId="0FBCEF2F" w14:textId="77777777" w:rsidR="007B3208" w:rsidRPr="00557386" w:rsidRDefault="007B3208" w:rsidP="00557386">
      <w:pPr>
        <w:rPr>
          <w:rFonts w:cs="Times New Roman"/>
          <w:szCs w:val="24"/>
          <w:lang w:val="en-US"/>
        </w:rPr>
      </w:pPr>
      <w:r w:rsidRPr="00557386">
        <w:rPr>
          <w:rFonts w:cs="Times New Roman"/>
          <w:szCs w:val="24"/>
          <w:lang w:val="en-US"/>
        </w:rPr>
        <w:t>09:00 - 09:30: Opening Ceremony-Joints</w:t>
      </w:r>
    </w:p>
    <w:p w14:paraId="5E30A6D4" w14:textId="77777777" w:rsidR="007B3208" w:rsidRPr="00557386" w:rsidRDefault="007B3208" w:rsidP="00557386">
      <w:pPr>
        <w:rPr>
          <w:rFonts w:cs="Times New Roman"/>
          <w:szCs w:val="24"/>
          <w:lang w:val="en-US"/>
        </w:rPr>
      </w:pPr>
      <w:proofErr w:type="gramStart"/>
      <w:r w:rsidRPr="00557386">
        <w:rPr>
          <w:rFonts w:cs="Times New Roman"/>
          <w:szCs w:val="24"/>
          <w:lang w:val="en-US"/>
        </w:rPr>
        <w:t>Summit</w:t>
      </w:r>
      <w:proofErr w:type="gramEnd"/>
      <w:r w:rsidRPr="00557386">
        <w:rPr>
          <w:rFonts w:cs="Times New Roman"/>
          <w:szCs w:val="24"/>
          <w:lang w:val="en-US"/>
        </w:rPr>
        <w:t xml:space="preserve"> opens with opening remarks from Visit Wales and the Global Wellness Institute. A bit of Welsh music and dance to get us going!</w:t>
      </w:r>
    </w:p>
    <w:p w14:paraId="0B7CFB2B" w14:textId="77777777" w:rsidR="007B3208" w:rsidRPr="00557386" w:rsidRDefault="007B3208" w:rsidP="00557386">
      <w:pPr>
        <w:rPr>
          <w:rFonts w:cs="Times New Roman"/>
          <w:szCs w:val="24"/>
          <w:lang w:val="en-US"/>
        </w:rPr>
      </w:pPr>
      <w:r w:rsidRPr="00557386">
        <w:rPr>
          <w:rFonts w:cs="Times New Roman"/>
          <w:szCs w:val="24"/>
          <w:lang w:val="en-US"/>
        </w:rPr>
        <w:t>09:30 - 10:30: Keynote</w:t>
      </w:r>
    </w:p>
    <w:p w14:paraId="54BC6687" w14:textId="77777777" w:rsidR="007B3208" w:rsidRPr="00557386" w:rsidRDefault="007B3208" w:rsidP="00557386">
      <w:pPr>
        <w:rPr>
          <w:rFonts w:cs="Times New Roman"/>
          <w:szCs w:val="24"/>
          <w:lang w:val="en-US"/>
        </w:rPr>
      </w:pPr>
      <w:r w:rsidRPr="00557386">
        <w:rPr>
          <w:rFonts w:cs="Times New Roman"/>
          <w:szCs w:val="24"/>
          <w:lang w:val="en-US"/>
        </w:rPr>
        <w:lastRenderedPageBreak/>
        <w:t xml:space="preserve">World renowned wellness </w:t>
      </w:r>
      <w:proofErr w:type="gramStart"/>
      <w:r w:rsidRPr="00557386">
        <w:rPr>
          <w:rFonts w:cs="Times New Roman"/>
          <w:szCs w:val="24"/>
          <w:lang w:val="en-US"/>
        </w:rPr>
        <w:t>expert speaks</w:t>
      </w:r>
      <w:proofErr w:type="gramEnd"/>
      <w:r w:rsidRPr="00557386">
        <w:rPr>
          <w:rFonts w:cs="Times New Roman"/>
          <w:szCs w:val="24"/>
          <w:lang w:val="en-US"/>
        </w:rPr>
        <w:t xml:space="preserve"> on the future of wellness tourism and its impact on local economies with a focus on Wales.</w:t>
      </w:r>
    </w:p>
    <w:p w14:paraId="5AB634F0" w14:textId="77777777" w:rsidR="007B3208" w:rsidRPr="00557386" w:rsidRDefault="007B3208" w:rsidP="00557386">
      <w:pPr>
        <w:rPr>
          <w:rFonts w:cs="Times New Roman"/>
          <w:szCs w:val="24"/>
          <w:lang w:val="en-US"/>
        </w:rPr>
      </w:pPr>
      <w:r w:rsidRPr="00557386">
        <w:rPr>
          <w:rFonts w:cs="Times New Roman"/>
          <w:szCs w:val="24"/>
          <w:lang w:val="en-US"/>
        </w:rPr>
        <w:t>10:30 - 11:00: Coffee Break</w:t>
      </w:r>
    </w:p>
    <w:p w14:paraId="1B19CA9C" w14:textId="77777777" w:rsidR="007B3208" w:rsidRPr="00557386" w:rsidRDefault="007B3208" w:rsidP="00557386">
      <w:pPr>
        <w:rPr>
          <w:rFonts w:cs="Times New Roman"/>
          <w:szCs w:val="24"/>
          <w:lang w:val="en-US"/>
        </w:rPr>
      </w:pPr>
      <w:r w:rsidRPr="00557386">
        <w:rPr>
          <w:rFonts w:cs="Times New Roman"/>
          <w:szCs w:val="24"/>
          <w:lang w:val="en-US"/>
        </w:rPr>
        <w:t>Coffee and snacks served while you chat and network.</w:t>
      </w:r>
    </w:p>
    <w:p w14:paraId="477E79F8" w14:textId="77777777" w:rsidR="007B3208" w:rsidRPr="00557386" w:rsidRDefault="007B3208" w:rsidP="00557386">
      <w:pPr>
        <w:rPr>
          <w:rFonts w:cs="Times New Roman"/>
          <w:szCs w:val="24"/>
          <w:lang w:val="en-US"/>
        </w:rPr>
      </w:pPr>
      <w:r w:rsidRPr="00557386">
        <w:rPr>
          <w:rFonts w:cs="Times New Roman"/>
          <w:szCs w:val="24"/>
          <w:lang w:val="en-US"/>
        </w:rPr>
        <w:t>11:30 - 13:00: Breakout Sessions</w:t>
      </w:r>
    </w:p>
    <w:p w14:paraId="5A19FAE1" w14:textId="77777777" w:rsidR="007B3208" w:rsidRPr="00557386" w:rsidRDefault="007B3208" w:rsidP="00557386">
      <w:pPr>
        <w:rPr>
          <w:rFonts w:cs="Times New Roman"/>
          <w:szCs w:val="24"/>
          <w:lang w:val="en-US"/>
        </w:rPr>
      </w:pPr>
      <w:r w:rsidRPr="00557386">
        <w:rPr>
          <w:rFonts w:cs="Times New Roman"/>
          <w:szCs w:val="24"/>
          <w:lang w:val="en-US"/>
        </w:rPr>
        <w:t>Workshops on sustainable tourism, healing practices and marketing for the wellness industry.</w:t>
      </w:r>
    </w:p>
    <w:p w14:paraId="31BA7723" w14:textId="77777777" w:rsidR="007B3208" w:rsidRPr="00557386" w:rsidRDefault="007B3208" w:rsidP="00557386">
      <w:pPr>
        <w:rPr>
          <w:rFonts w:cs="Times New Roman"/>
          <w:szCs w:val="24"/>
          <w:lang w:val="en-US"/>
        </w:rPr>
      </w:pPr>
      <w:r w:rsidRPr="00557386">
        <w:rPr>
          <w:rFonts w:cs="Times New Roman"/>
          <w:szCs w:val="24"/>
          <w:lang w:val="en-US"/>
        </w:rPr>
        <w:t>13:00 - 14:00: Lunch and Cultural Showcase</w:t>
      </w:r>
    </w:p>
    <w:p w14:paraId="597934AF" w14:textId="77777777" w:rsidR="007B3208" w:rsidRPr="00557386" w:rsidRDefault="007B3208" w:rsidP="00557386">
      <w:pPr>
        <w:rPr>
          <w:rFonts w:cs="Times New Roman"/>
          <w:szCs w:val="24"/>
          <w:lang w:val="en-US"/>
        </w:rPr>
      </w:pPr>
      <w:r w:rsidRPr="00557386">
        <w:rPr>
          <w:rFonts w:cs="Times New Roman"/>
          <w:szCs w:val="24"/>
          <w:lang w:val="en-US"/>
        </w:rPr>
        <w:t xml:space="preserve">More delicious food </w:t>
      </w:r>
      <w:proofErr w:type="gramStart"/>
      <w:r w:rsidRPr="00557386">
        <w:rPr>
          <w:rFonts w:cs="Times New Roman"/>
          <w:szCs w:val="24"/>
          <w:lang w:val="en-US"/>
        </w:rPr>
        <w:t>as</w:t>
      </w:r>
      <w:proofErr w:type="gramEnd"/>
      <w:r w:rsidRPr="00557386">
        <w:rPr>
          <w:rFonts w:cs="Times New Roman"/>
          <w:szCs w:val="24"/>
          <w:lang w:val="en-US"/>
        </w:rPr>
        <w:t xml:space="preserve"> lunch is plant-based with Welsh twists. Local vendors on site and delegates can soak up the Welsh culture.</w:t>
      </w:r>
    </w:p>
    <w:p w14:paraId="19E6F58B" w14:textId="77777777" w:rsidR="007B3208" w:rsidRPr="00557386" w:rsidRDefault="007B3208" w:rsidP="00557386">
      <w:pPr>
        <w:rPr>
          <w:rFonts w:cs="Times New Roman"/>
          <w:szCs w:val="24"/>
          <w:lang w:val="en-US"/>
        </w:rPr>
      </w:pPr>
      <w:r w:rsidRPr="00557386">
        <w:rPr>
          <w:rFonts w:cs="Times New Roman"/>
          <w:szCs w:val="24"/>
          <w:lang w:val="en-US"/>
        </w:rPr>
        <w:t>14:00 - 15:30: Panel Discussion</w:t>
      </w:r>
    </w:p>
    <w:p w14:paraId="4C66926A" w14:textId="77777777" w:rsidR="007B3208" w:rsidRPr="00557386" w:rsidRDefault="007B3208" w:rsidP="00557386">
      <w:pPr>
        <w:rPr>
          <w:rFonts w:cs="Times New Roman"/>
          <w:szCs w:val="24"/>
          <w:lang w:val="en-US"/>
        </w:rPr>
      </w:pPr>
      <w:r w:rsidRPr="00557386">
        <w:rPr>
          <w:rFonts w:cs="Times New Roman"/>
          <w:szCs w:val="24"/>
          <w:lang w:val="en-US"/>
        </w:rPr>
        <w:t>Technical experts will debate the current state and future of wellness tourism with Q&amp;A.</w:t>
      </w:r>
    </w:p>
    <w:p w14:paraId="160BB9D6" w14:textId="77777777" w:rsidR="007B3208" w:rsidRPr="00557386" w:rsidRDefault="007B3208" w:rsidP="00557386">
      <w:pPr>
        <w:rPr>
          <w:rFonts w:cs="Times New Roman"/>
          <w:szCs w:val="24"/>
          <w:lang w:val="en-US"/>
        </w:rPr>
      </w:pPr>
      <w:r w:rsidRPr="00557386">
        <w:rPr>
          <w:rFonts w:cs="Times New Roman"/>
          <w:szCs w:val="24"/>
          <w:lang w:val="en-US"/>
        </w:rPr>
        <w:t>15:30 - 16:00: Afternoon Break</w:t>
      </w:r>
    </w:p>
    <w:p w14:paraId="5AE50B9A" w14:textId="77777777" w:rsidR="007B3208" w:rsidRPr="00557386" w:rsidRDefault="007B3208" w:rsidP="00557386">
      <w:pPr>
        <w:rPr>
          <w:rFonts w:cs="Times New Roman"/>
          <w:szCs w:val="24"/>
          <w:lang w:val="en-US"/>
        </w:rPr>
      </w:pPr>
      <w:r w:rsidRPr="00557386">
        <w:rPr>
          <w:rFonts w:cs="Times New Roman"/>
          <w:szCs w:val="24"/>
          <w:lang w:val="en-US"/>
        </w:rPr>
        <w:t>Delegates can network and share new ideas and innovations at the exhibitor booths.</w:t>
      </w:r>
    </w:p>
    <w:p w14:paraId="1FFAEA04" w14:textId="77777777" w:rsidR="007B3208" w:rsidRPr="00557386" w:rsidRDefault="007B3208" w:rsidP="00557386">
      <w:pPr>
        <w:rPr>
          <w:rFonts w:cs="Times New Roman"/>
          <w:szCs w:val="24"/>
          <w:lang w:val="en-US"/>
        </w:rPr>
      </w:pPr>
      <w:r w:rsidRPr="00557386">
        <w:rPr>
          <w:rFonts w:cs="Times New Roman"/>
          <w:szCs w:val="24"/>
          <w:lang w:val="en-US"/>
        </w:rPr>
        <w:t xml:space="preserve">16:00 - 17:30: Closing Session &amp; </w:t>
      </w:r>
      <w:proofErr w:type="gramStart"/>
      <w:r w:rsidRPr="00557386">
        <w:rPr>
          <w:rFonts w:cs="Times New Roman"/>
          <w:szCs w:val="24"/>
          <w:lang w:val="en-US"/>
        </w:rPr>
        <w:t>Future Outlook</w:t>
      </w:r>
      <w:proofErr w:type="gramEnd"/>
    </w:p>
    <w:p w14:paraId="77F05179" w14:textId="77777777" w:rsidR="007B3208" w:rsidRPr="00557386" w:rsidRDefault="007B3208" w:rsidP="00557386">
      <w:pPr>
        <w:rPr>
          <w:rFonts w:cs="Times New Roman"/>
          <w:szCs w:val="24"/>
          <w:lang w:val="en-US"/>
        </w:rPr>
      </w:pPr>
      <w:r w:rsidRPr="00557386">
        <w:rPr>
          <w:rFonts w:cs="Times New Roman"/>
          <w:szCs w:val="24"/>
          <w:lang w:val="en-US"/>
        </w:rPr>
        <w:t xml:space="preserve">The day wraps up with a closing session to </w:t>
      </w:r>
      <w:proofErr w:type="spellStart"/>
      <w:r w:rsidRPr="00557386">
        <w:rPr>
          <w:rFonts w:cs="Times New Roman"/>
          <w:szCs w:val="24"/>
          <w:lang w:val="en-US"/>
        </w:rPr>
        <w:t>summarise</w:t>
      </w:r>
      <w:proofErr w:type="spellEnd"/>
      <w:r w:rsidRPr="00557386">
        <w:rPr>
          <w:rFonts w:cs="Times New Roman"/>
          <w:szCs w:val="24"/>
          <w:lang w:val="en-US"/>
        </w:rPr>
        <w:t xml:space="preserve"> the key takeaways and ways to work together going forward.</w:t>
      </w:r>
    </w:p>
    <w:p w14:paraId="59728DBC" w14:textId="77777777" w:rsidR="007B3208" w:rsidRPr="00557386" w:rsidRDefault="007B3208" w:rsidP="00557386">
      <w:pPr>
        <w:rPr>
          <w:rFonts w:cs="Times New Roman"/>
          <w:szCs w:val="24"/>
          <w:lang w:val="en-US"/>
        </w:rPr>
      </w:pPr>
      <w:r w:rsidRPr="00557386">
        <w:rPr>
          <w:rFonts w:cs="Times New Roman"/>
          <w:szCs w:val="24"/>
          <w:lang w:val="en-US"/>
        </w:rPr>
        <w:t>18:00 - 20:00: Evening Reception</w:t>
      </w:r>
    </w:p>
    <w:p w14:paraId="1AB44C07" w14:textId="77777777" w:rsidR="007B3208" w:rsidRPr="00557386" w:rsidRDefault="007B3208" w:rsidP="00557386">
      <w:pPr>
        <w:rPr>
          <w:rFonts w:cs="Times New Roman"/>
          <w:szCs w:val="24"/>
          <w:lang w:val="en-US"/>
        </w:rPr>
      </w:pPr>
      <w:r w:rsidRPr="00557386">
        <w:rPr>
          <w:rFonts w:cs="Times New Roman"/>
          <w:szCs w:val="24"/>
          <w:lang w:val="en-US"/>
        </w:rPr>
        <w:t>A relaxed evening reception to unwind, enjoy local entertainment and make lasting connections in a beachy setting.</w:t>
      </w:r>
    </w:p>
    <w:p w14:paraId="11D55D25" w14:textId="77777777" w:rsidR="007B3208" w:rsidRPr="00557386" w:rsidRDefault="007B3208" w:rsidP="00557386">
      <w:pPr>
        <w:rPr>
          <w:rFonts w:cs="Times New Roman"/>
          <w:szCs w:val="24"/>
          <w:lang w:val="en-US"/>
        </w:rPr>
      </w:pPr>
      <w:bookmarkStart w:id="4" w:name="_Toc201132425"/>
      <w:r w:rsidRPr="00557386">
        <w:rPr>
          <w:rStyle w:val="Heading2Char"/>
          <w:rFonts w:ascii="Times New Roman" w:hAnsi="Times New Roman" w:cs="Times New Roman"/>
          <w:sz w:val="24"/>
          <w:szCs w:val="24"/>
          <w:lang w:val="en-US"/>
        </w:rPr>
        <w:t>Aim and Objectives</w:t>
      </w:r>
      <w:bookmarkEnd w:id="4"/>
      <w:r w:rsidRPr="00557386">
        <w:rPr>
          <w:rFonts w:cs="Times New Roman"/>
          <w:szCs w:val="24"/>
          <w:lang w:val="en-US"/>
        </w:rPr>
        <w:t xml:space="preserve"> </w:t>
      </w:r>
    </w:p>
    <w:p w14:paraId="41631B8C" w14:textId="77777777" w:rsidR="007B3208" w:rsidRPr="00557386" w:rsidRDefault="007B3208" w:rsidP="00557386">
      <w:pPr>
        <w:rPr>
          <w:rFonts w:cs="Times New Roman"/>
          <w:szCs w:val="24"/>
          <w:lang w:val="en-US"/>
        </w:rPr>
      </w:pPr>
      <w:r w:rsidRPr="00557386">
        <w:rPr>
          <w:rFonts w:cs="Times New Roman"/>
          <w:szCs w:val="24"/>
          <w:lang w:val="en-US"/>
        </w:rPr>
        <w:t xml:space="preserve">Overarching Aim: In the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it will foster ties between foreign delegates and promote the unique cultural heritage of the area to position Wales as a high-profile destination for wellness tourism (</w:t>
      </w:r>
      <w:r w:rsidRPr="00557386">
        <w:rPr>
          <w:rFonts w:cs="Times New Roman"/>
          <w:szCs w:val="24"/>
          <w:shd w:val="clear" w:color="auto" w:fill="FFFFFF"/>
        </w:rPr>
        <w:t>Groom, 2022).</w:t>
      </w:r>
    </w:p>
    <w:p w14:paraId="5FC40679" w14:textId="77777777" w:rsidR="00557386" w:rsidRDefault="00557386" w:rsidP="00557386">
      <w:pPr>
        <w:rPr>
          <w:rFonts w:cs="Times New Roman"/>
          <w:szCs w:val="24"/>
          <w:lang w:val="en-US"/>
        </w:rPr>
      </w:pPr>
    </w:p>
    <w:p w14:paraId="75BCBDF9" w14:textId="77777777" w:rsidR="00557386" w:rsidRDefault="00557386" w:rsidP="00557386">
      <w:pPr>
        <w:rPr>
          <w:rFonts w:cs="Times New Roman"/>
          <w:szCs w:val="24"/>
          <w:lang w:val="en-US"/>
        </w:rPr>
      </w:pPr>
    </w:p>
    <w:p w14:paraId="66171050" w14:textId="790F999F" w:rsidR="007B3208" w:rsidRPr="00557386" w:rsidRDefault="007B3208" w:rsidP="00557386">
      <w:pPr>
        <w:rPr>
          <w:rFonts w:cs="Times New Roman"/>
          <w:szCs w:val="24"/>
          <w:lang w:val="en-US"/>
        </w:rPr>
      </w:pPr>
      <w:r w:rsidRPr="00557386">
        <w:rPr>
          <w:rFonts w:cs="Times New Roman"/>
          <w:szCs w:val="24"/>
          <w:lang w:val="en-US"/>
        </w:rPr>
        <w:lastRenderedPageBreak/>
        <w:t>SMART Objectives</w:t>
      </w:r>
      <w:r w:rsidR="00557386">
        <w:rPr>
          <w:rFonts w:cs="Times New Roman"/>
          <w:szCs w:val="24"/>
          <w:lang w:val="en-US"/>
        </w:rPr>
        <w:t>:</w:t>
      </w:r>
    </w:p>
    <w:p w14:paraId="1DD9BD3C" w14:textId="77777777" w:rsidR="007B3208" w:rsidRPr="00557386" w:rsidRDefault="007B3208" w:rsidP="00557386">
      <w:pPr>
        <w:rPr>
          <w:rFonts w:cs="Times New Roman"/>
          <w:szCs w:val="24"/>
          <w:lang w:val="en-US"/>
        </w:rPr>
      </w:pPr>
    </w:p>
    <w:tbl>
      <w:tblPr>
        <w:tblStyle w:val="TableGrid"/>
        <w:tblW w:w="0" w:type="auto"/>
        <w:tblLook w:val="04A0" w:firstRow="1" w:lastRow="0" w:firstColumn="1" w:lastColumn="0" w:noHBand="0" w:noVBand="1"/>
      </w:tblPr>
      <w:tblGrid>
        <w:gridCol w:w="1497"/>
        <w:gridCol w:w="1498"/>
        <w:gridCol w:w="1495"/>
        <w:gridCol w:w="1543"/>
        <w:gridCol w:w="1497"/>
        <w:gridCol w:w="1486"/>
      </w:tblGrid>
      <w:tr w:rsidR="007B3208" w:rsidRPr="00557386" w14:paraId="4A0B7271" w14:textId="77777777" w:rsidTr="00A309E8">
        <w:tc>
          <w:tcPr>
            <w:tcW w:w="1502" w:type="dxa"/>
          </w:tcPr>
          <w:p w14:paraId="453D570D" w14:textId="77777777" w:rsidR="007B3208" w:rsidRPr="00557386" w:rsidRDefault="007B3208" w:rsidP="00557386">
            <w:pPr>
              <w:rPr>
                <w:rFonts w:cs="Times New Roman"/>
                <w:szCs w:val="24"/>
                <w:highlight w:val="yellow"/>
              </w:rPr>
            </w:pPr>
            <w:r w:rsidRPr="00557386">
              <w:rPr>
                <w:rFonts w:cs="Times New Roman"/>
                <w:szCs w:val="24"/>
              </w:rPr>
              <w:t>Objective</w:t>
            </w:r>
          </w:p>
        </w:tc>
        <w:tc>
          <w:tcPr>
            <w:tcW w:w="1502" w:type="dxa"/>
          </w:tcPr>
          <w:p w14:paraId="5D4166A9" w14:textId="77777777" w:rsidR="007B3208" w:rsidRPr="00557386" w:rsidRDefault="007B3208" w:rsidP="00557386">
            <w:pPr>
              <w:rPr>
                <w:rFonts w:cs="Times New Roman"/>
                <w:szCs w:val="24"/>
                <w:highlight w:val="yellow"/>
              </w:rPr>
            </w:pPr>
            <w:r w:rsidRPr="00557386">
              <w:rPr>
                <w:rFonts w:cs="Times New Roman"/>
                <w:szCs w:val="24"/>
              </w:rPr>
              <w:t>Specific</w:t>
            </w:r>
          </w:p>
        </w:tc>
        <w:tc>
          <w:tcPr>
            <w:tcW w:w="1503" w:type="dxa"/>
          </w:tcPr>
          <w:p w14:paraId="310C528A" w14:textId="77777777" w:rsidR="007B3208" w:rsidRPr="00557386" w:rsidRDefault="007B3208" w:rsidP="00557386">
            <w:pPr>
              <w:rPr>
                <w:rFonts w:cs="Times New Roman"/>
                <w:szCs w:val="24"/>
                <w:highlight w:val="yellow"/>
              </w:rPr>
            </w:pPr>
            <w:r w:rsidRPr="00557386">
              <w:rPr>
                <w:rFonts w:cs="Times New Roman"/>
                <w:szCs w:val="24"/>
              </w:rPr>
              <w:t xml:space="preserve">Measurable </w:t>
            </w:r>
          </w:p>
        </w:tc>
        <w:tc>
          <w:tcPr>
            <w:tcW w:w="1503" w:type="dxa"/>
          </w:tcPr>
          <w:p w14:paraId="40C73640" w14:textId="77777777" w:rsidR="007B3208" w:rsidRPr="00557386" w:rsidRDefault="007B3208" w:rsidP="00557386">
            <w:pPr>
              <w:rPr>
                <w:rFonts w:cs="Times New Roman"/>
                <w:szCs w:val="24"/>
                <w:highlight w:val="yellow"/>
              </w:rPr>
            </w:pPr>
            <w:r w:rsidRPr="00557386">
              <w:rPr>
                <w:rFonts w:cs="Times New Roman"/>
                <w:szCs w:val="24"/>
              </w:rPr>
              <w:t xml:space="preserve">Achievable </w:t>
            </w:r>
          </w:p>
        </w:tc>
        <w:tc>
          <w:tcPr>
            <w:tcW w:w="1503" w:type="dxa"/>
          </w:tcPr>
          <w:p w14:paraId="3578FEFB" w14:textId="77777777" w:rsidR="007B3208" w:rsidRPr="00557386" w:rsidRDefault="007B3208" w:rsidP="00557386">
            <w:pPr>
              <w:rPr>
                <w:rFonts w:cs="Times New Roman"/>
                <w:szCs w:val="24"/>
                <w:highlight w:val="yellow"/>
              </w:rPr>
            </w:pPr>
            <w:r w:rsidRPr="00557386">
              <w:rPr>
                <w:rFonts w:cs="Times New Roman"/>
                <w:szCs w:val="24"/>
              </w:rPr>
              <w:t>Relevant</w:t>
            </w:r>
            <w:r w:rsidRPr="00557386">
              <w:rPr>
                <w:rFonts w:cs="Times New Roman"/>
                <w:szCs w:val="24"/>
                <w:highlight w:val="yellow"/>
              </w:rPr>
              <w:t xml:space="preserve"> </w:t>
            </w:r>
          </w:p>
        </w:tc>
        <w:tc>
          <w:tcPr>
            <w:tcW w:w="1503" w:type="dxa"/>
          </w:tcPr>
          <w:p w14:paraId="7DDAB2D4" w14:textId="77777777" w:rsidR="007B3208" w:rsidRPr="00557386" w:rsidRDefault="007B3208" w:rsidP="00557386">
            <w:pPr>
              <w:rPr>
                <w:rFonts w:cs="Times New Roman"/>
                <w:szCs w:val="24"/>
                <w:highlight w:val="yellow"/>
              </w:rPr>
            </w:pPr>
            <w:r w:rsidRPr="00557386">
              <w:rPr>
                <w:rFonts w:cs="Times New Roman"/>
                <w:szCs w:val="24"/>
              </w:rPr>
              <w:t>Time-Bound</w:t>
            </w:r>
          </w:p>
        </w:tc>
      </w:tr>
      <w:tr w:rsidR="007B3208" w:rsidRPr="00557386" w14:paraId="46B58753" w14:textId="77777777" w:rsidTr="00A309E8">
        <w:tc>
          <w:tcPr>
            <w:tcW w:w="1502" w:type="dxa"/>
          </w:tcPr>
          <w:p w14:paraId="3432239B" w14:textId="77777777" w:rsidR="007B3208" w:rsidRPr="00557386" w:rsidRDefault="007B3208" w:rsidP="00557386">
            <w:pPr>
              <w:rPr>
                <w:rFonts w:cs="Times New Roman"/>
                <w:szCs w:val="24"/>
                <w:highlight w:val="yellow"/>
              </w:rPr>
            </w:pPr>
            <w:r w:rsidRPr="00557386">
              <w:rPr>
                <w:rFonts w:cs="Times New Roman"/>
                <w:szCs w:val="24"/>
              </w:rPr>
              <w:t xml:space="preserve">Generate more International Attendance </w:t>
            </w:r>
          </w:p>
        </w:tc>
        <w:tc>
          <w:tcPr>
            <w:tcW w:w="1502" w:type="dxa"/>
          </w:tcPr>
          <w:p w14:paraId="028CC0E3" w14:textId="77777777" w:rsidR="007B3208" w:rsidRPr="00557386" w:rsidRDefault="007B3208" w:rsidP="00557386">
            <w:pPr>
              <w:rPr>
                <w:rFonts w:cs="Times New Roman"/>
                <w:szCs w:val="24"/>
              </w:rPr>
            </w:pPr>
            <w:r w:rsidRPr="00557386">
              <w:rPr>
                <w:rFonts w:cs="Times New Roman"/>
                <w:szCs w:val="24"/>
              </w:rPr>
              <w:t xml:space="preserve">Set a target of increasing 25 % of international delegates as compared to previous events which occurred in Wales. </w:t>
            </w:r>
          </w:p>
        </w:tc>
        <w:tc>
          <w:tcPr>
            <w:tcW w:w="1503" w:type="dxa"/>
          </w:tcPr>
          <w:p w14:paraId="6CD07431" w14:textId="77777777" w:rsidR="007B3208" w:rsidRPr="00557386" w:rsidRDefault="007B3208" w:rsidP="00557386">
            <w:pPr>
              <w:rPr>
                <w:rFonts w:cs="Times New Roman"/>
                <w:szCs w:val="24"/>
              </w:rPr>
            </w:pPr>
            <w:r w:rsidRPr="00557386">
              <w:rPr>
                <w:rFonts w:cs="Times New Roman"/>
                <w:szCs w:val="24"/>
              </w:rPr>
              <w:t xml:space="preserve">Measuring and </w:t>
            </w:r>
            <w:proofErr w:type="spellStart"/>
            <w:r w:rsidRPr="00557386">
              <w:rPr>
                <w:rFonts w:cs="Times New Roman"/>
                <w:szCs w:val="24"/>
              </w:rPr>
              <w:t>analysing</w:t>
            </w:r>
            <w:proofErr w:type="spellEnd"/>
            <w:r w:rsidRPr="00557386">
              <w:rPr>
                <w:rFonts w:cs="Times New Roman"/>
                <w:szCs w:val="24"/>
              </w:rPr>
              <w:t xml:space="preserve"> the </w:t>
            </w:r>
            <w:proofErr w:type="gramStart"/>
            <w:r w:rsidRPr="00557386">
              <w:rPr>
                <w:rFonts w:cs="Times New Roman"/>
                <w:szCs w:val="24"/>
              </w:rPr>
              <w:t>amount</w:t>
            </w:r>
            <w:proofErr w:type="gramEnd"/>
            <w:r w:rsidRPr="00557386">
              <w:rPr>
                <w:rFonts w:cs="Times New Roman"/>
                <w:szCs w:val="24"/>
              </w:rPr>
              <w:t xml:space="preserve"> of registrations made. </w:t>
            </w:r>
          </w:p>
        </w:tc>
        <w:tc>
          <w:tcPr>
            <w:tcW w:w="1503" w:type="dxa"/>
          </w:tcPr>
          <w:p w14:paraId="140670B2" w14:textId="77777777" w:rsidR="007B3208" w:rsidRPr="00557386" w:rsidRDefault="007B3208" w:rsidP="00557386">
            <w:pPr>
              <w:rPr>
                <w:rFonts w:cs="Times New Roman"/>
                <w:szCs w:val="24"/>
              </w:rPr>
            </w:pPr>
            <w:r w:rsidRPr="00557386">
              <w:rPr>
                <w:rFonts w:cs="Times New Roman"/>
                <w:szCs w:val="24"/>
              </w:rPr>
              <w:t xml:space="preserve">Appropriate and targeted marketing campaigns which specifically focus on Middle East, EU and North American professionals.  </w:t>
            </w:r>
          </w:p>
        </w:tc>
        <w:tc>
          <w:tcPr>
            <w:tcW w:w="1503" w:type="dxa"/>
          </w:tcPr>
          <w:p w14:paraId="561E0EA4" w14:textId="77777777" w:rsidR="007B3208" w:rsidRPr="00557386" w:rsidRDefault="007B3208" w:rsidP="00557386">
            <w:pPr>
              <w:rPr>
                <w:rFonts w:cs="Times New Roman"/>
                <w:szCs w:val="24"/>
              </w:rPr>
            </w:pPr>
            <w:r w:rsidRPr="00557386">
              <w:rPr>
                <w:rFonts w:cs="Times New Roman"/>
                <w:szCs w:val="24"/>
              </w:rPr>
              <w:t xml:space="preserve">This will increase the overall participation and awareness among the tourism </w:t>
            </w:r>
            <w:proofErr w:type="gramStart"/>
            <w:r w:rsidRPr="00557386">
              <w:rPr>
                <w:rFonts w:cs="Times New Roman"/>
                <w:szCs w:val="24"/>
              </w:rPr>
              <w:t>sector</w:t>
            </w:r>
            <w:proofErr w:type="gramEnd"/>
            <w:r w:rsidRPr="00557386">
              <w:rPr>
                <w:rFonts w:cs="Times New Roman"/>
                <w:szCs w:val="24"/>
              </w:rPr>
              <w:t xml:space="preserve">. This will thereby foster cultural and economic growth. </w:t>
            </w:r>
          </w:p>
        </w:tc>
        <w:tc>
          <w:tcPr>
            <w:tcW w:w="1503" w:type="dxa"/>
          </w:tcPr>
          <w:p w14:paraId="5A248956" w14:textId="77777777" w:rsidR="007B3208" w:rsidRPr="00557386" w:rsidRDefault="007B3208" w:rsidP="00557386">
            <w:pPr>
              <w:rPr>
                <w:rFonts w:cs="Times New Roman"/>
                <w:szCs w:val="24"/>
              </w:rPr>
            </w:pPr>
            <w:r w:rsidRPr="00557386">
              <w:rPr>
                <w:rFonts w:cs="Times New Roman"/>
                <w:szCs w:val="24"/>
              </w:rPr>
              <w:t>Post the completion of summit.</w:t>
            </w:r>
          </w:p>
        </w:tc>
      </w:tr>
      <w:tr w:rsidR="007B3208" w:rsidRPr="00557386" w14:paraId="1E5FFCE5" w14:textId="77777777" w:rsidTr="00A309E8">
        <w:tc>
          <w:tcPr>
            <w:tcW w:w="1502" w:type="dxa"/>
          </w:tcPr>
          <w:p w14:paraId="3D156840" w14:textId="77777777" w:rsidR="007B3208" w:rsidRPr="00557386" w:rsidRDefault="007B3208" w:rsidP="00557386">
            <w:pPr>
              <w:rPr>
                <w:rFonts w:cs="Times New Roman"/>
                <w:szCs w:val="24"/>
              </w:rPr>
            </w:pPr>
            <w:r w:rsidRPr="00557386">
              <w:rPr>
                <w:rFonts w:cs="Times New Roman"/>
                <w:szCs w:val="24"/>
              </w:rPr>
              <w:t xml:space="preserve">Enhance the engagement of delegates. </w:t>
            </w:r>
          </w:p>
        </w:tc>
        <w:tc>
          <w:tcPr>
            <w:tcW w:w="1502" w:type="dxa"/>
          </w:tcPr>
          <w:p w14:paraId="794D24B5" w14:textId="77777777" w:rsidR="007B3208" w:rsidRPr="00557386" w:rsidRDefault="007B3208" w:rsidP="00557386">
            <w:pPr>
              <w:rPr>
                <w:rFonts w:cs="Times New Roman"/>
                <w:szCs w:val="24"/>
              </w:rPr>
            </w:pPr>
            <w:r w:rsidRPr="00557386">
              <w:rPr>
                <w:rFonts w:cs="Times New Roman"/>
                <w:szCs w:val="24"/>
              </w:rPr>
              <w:t xml:space="preserve">By making sure that at least 75% of attendees are participating in two or more workshops and live discussions. </w:t>
            </w:r>
          </w:p>
        </w:tc>
        <w:tc>
          <w:tcPr>
            <w:tcW w:w="1503" w:type="dxa"/>
          </w:tcPr>
          <w:p w14:paraId="1F861C35" w14:textId="77777777" w:rsidR="007B3208" w:rsidRPr="00557386" w:rsidRDefault="007B3208" w:rsidP="00557386">
            <w:pPr>
              <w:rPr>
                <w:rFonts w:cs="Times New Roman"/>
                <w:szCs w:val="24"/>
              </w:rPr>
            </w:pPr>
            <w:r w:rsidRPr="00557386">
              <w:rPr>
                <w:rFonts w:cs="Times New Roman"/>
                <w:szCs w:val="24"/>
              </w:rPr>
              <w:t xml:space="preserve">The attendance will be marked in varied sections and will be used later for analysis. </w:t>
            </w:r>
          </w:p>
        </w:tc>
        <w:tc>
          <w:tcPr>
            <w:tcW w:w="1503" w:type="dxa"/>
          </w:tcPr>
          <w:p w14:paraId="76F4D8D2" w14:textId="77777777" w:rsidR="007B3208" w:rsidRPr="00557386" w:rsidRDefault="007B3208" w:rsidP="00557386">
            <w:pPr>
              <w:rPr>
                <w:rFonts w:cs="Times New Roman"/>
                <w:szCs w:val="24"/>
              </w:rPr>
            </w:pPr>
            <w:r w:rsidRPr="00557386">
              <w:rPr>
                <w:rFonts w:cs="Times New Roman"/>
                <w:szCs w:val="24"/>
              </w:rPr>
              <w:t xml:space="preserve">Provision of engaging and meaningful content that promotes tourism wellness. </w:t>
            </w:r>
          </w:p>
        </w:tc>
        <w:tc>
          <w:tcPr>
            <w:tcW w:w="1503" w:type="dxa"/>
          </w:tcPr>
          <w:p w14:paraId="2A2ED9A4" w14:textId="77777777" w:rsidR="007B3208" w:rsidRPr="00557386" w:rsidRDefault="007B3208" w:rsidP="00557386">
            <w:pPr>
              <w:rPr>
                <w:rFonts w:cs="Times New Roman"/>
                <w:szCs w:val="24"/>
              </w:rPr>
            </w:pPr>
            <w:r w:rsidRPr="00557386">
              <w:rPr>
                <w:rFonts w:cs="Times New Roman"/>
                <w:szCs w:val="24"/>
              </w:rPr>
              <w:t xml:space="preserve">Encourages knowledge and builds stronger connections. </w:t>
            </w:r>
          </w:p>
        </w:tc>
        <w:tc>
          <w:tcPr>
            <w:tcW w:w="1503" w:type="dxa"/>
          </w:tcPr>
          <w:p w14:paraId="62602B0A" w14:textId="77777777" w:rsidR="007B3208" w:rsidRPr="00557386" w:rsidRDefault="007B3208" w:rsidP="00557386">
            <w:pPr>
              <w:rPr>
                <w:rFonts w:cs="Times New Roman"/>
                <w:szCs w:val="24"/>
              </w:rPr>
            </w:pPr>
            <w:r w:rsidRPr="00557386">
              <w:rPr>
                <w:rFonts w:cs="Times New Roman"/>
                <w:szCs w:val="24"/>
              </w:rPr>
              <w:t xml:space="preserve">While the conduct of the summit. </w:t>
            </w:r>
          </w:p>
        </w:tc>
      </w:tr>
      <w:tr w:rsidR="007B3208" w:rsidRPr="00557386" w14:paraId="5F99C0CB" w14:textId="77777777" w:rsidTr="00A309E8">
        <w:tc>
          <w:tcPr>
            <w:tcW w:w="1502" w:type="dxa"/>
          </w:tcPr>
          <w:p w14:paraId="6375A3FF" w14:textId="77777777" w:rsidR="007B3208" w:rsidRPr="00557386" w:rsidRDefault="007B3208" w:rsidP="00557386">
            <w:pPr>
              <w:rPr>
                <w:rFonts w:cs="Times New Roman"/>
                <w:szCs w:val="24"/>
              </w:rPr>
            </w:pPr>
            <w:r w:rsidRPr="00557386">
              <w:rPr>
                <w:rFonts w:cs="Times New Roman"/>
                <w:szCs w:val="24"/>
              </w:rPr>
              <w:t xml:space="preserve">Generate exposure in </w:t>
            </w:r>
            <w:proofErr w:type="gramStart"/>
            <w:r w:rsidRPr="00557386">
              <w:rPr>
                <w:rFonts w:cs="Times New Roman"/>
                <w:szCs w:val="24"/>
              </w:rPr>
              <w:t>media</w:t>
            </w:r>
            <w:proofErr w:type="gramEnd"/>
            <w:r w:rsidRPr="00557386">
              <w:rPr>
                <w:rFonts w:cs="Times New Roman"/>
                <w:szCs w:val="24"/>
              </w:rPr>
              <w:t xml:space="preserve">. </w:t>
            </w:r>
          </w:p>
        </w:tc>
        <w:tc>
          <w:tcPr>
            <w:tcW w:w="1502" w:type="dxa"/>
          </w:tcPr>
          <w:p w14:paraId="3321606E" w14:textId="77777777" w:rsidR="007B3208" w:rsidRPr="00557386" w:rsidRDefault="007B3208" w:rsidP="00557386">
            <w:pPr>
              <w:rPr>
                <w:rFonts w:cs="Times New Roman"/>
                <w:szCs w:val="24"/>
              </w:rPr>
            </w:pPr>
            <w:r w:rsidRPr="00557386">
              <w:rPr>
                <w:rFonts w:cs="Times New Roman"/>
                <w:szCs w:val="24"/>
              </w:rPr>
              <w:t xml:space="preserve">Create at least 5-8 featured articles </w:t>
            </w:r>
            <w:r w:rsidRPr="00557386">
              <w:rPr>
                <w:rFonts w:cs="Times New Roman"/>
                <w:szCs w:val="24"/>
              </w:rPr>
              <w:lastRenderedPageBreak/>
              <w:t xml:space="preserve">regarding travel in famous international publications. </w:t>
            </w:r>
          </w:p>
        </w:tc>
        <w:tc>
          <w:tcPr>
            <w:tcW w:w="1503" w:type="dxa"/>
          </w:tcPr>
          <w:p w14:paraId="227D19EE" w14:textId="77777777" w:rsidR="007B3208" w:rsidRPr="00557386" w:rsidRDefault="007B3208" w:rsidP="00557386">
            <w:pPr>
              <w:rPr>
                <w:rFonts w:cs="Times New Roman"/>
                <w:szCs w:val="24"/>
              </w:rPr>
            </w:pPr>
            <w:r w:rsidRPr="00557386">
              <w:rPr>
                <w:rFonts w:cs="Times New Roman"/>
                <w:szCs w:val="24"/>
              </w:rPr>
              <w:lastRenderedPageBreak/>
              <w:t xml:space="preserve">Keeping </w:t>
            </w:r>
            <w:proofErr w:type="gramStart"/>
            <w:r w:rsidRPr="00557386">
              <w:rPr>
                <w:rFonts w:cs="Times New Roman"/>
                <w:szCs w:val="24"/>
              </w:rPr>
              <w:t>a track</w:t>
            </w:r>
            <w:proofErr w:type="gramEnd"/>
            <w:r w:rsidRPr="00557386">
              <w:rPr>
                <w:rFonts w:cs="Times New Roman"/>
                <w:szCs w:val="24"/>
              </w:rPr>
              <w:t xml:space="preserve"> of media channels like </w:t>
            </w:r>
            <w:r w:rsidRPr="00557386">
              <w:rPr>
                <w:rFonts w:cs="Times New Roman"/>
                <w:szCs w:val="24"/>
              </w:rPr>
              <w:lastRenderedPageBreak/>
              <w:t xml:space="preserve">BBC Wales etc. and appropriate analysis of it. </w:t>
            </w:r>
          </w:p>
        </w:tc>
        <w:tc>
          <w:tcPr>
            <w:tcW w:w="1503" w:type="dxa"/>
          </w:tcPr>
          <w:p w14:paraId="34587B41" w14:textId="77777777" w:rsidR="007B3208" w:rsidRPr="00557386" w:rsidRDefault="007B3208" w:rsidP="00557386">
            <w:pPr>
              <w:rPr>
                <w:rFonts w:cs="Times New Roman"/>
                <w:szCs w:val="24"/>
              </w:rPr>
            </w:pPr>
            <w:r w:rsidRPr="00557386">
              <w:rPr>
                <w:rFonts w:cs="Times New Roman"/>
                <w:szCs w:val="24"/>
              </w:rPr>
              <w:lastRenderedPageBreak/>
              <w:t xml:space="preserve">Inclusion of social media to enhance </w:t>
            </w:r>
            <w:r w:rsidRPr="00557386">
              <w:rPr>
                <w:rFonts w:cs="Times New Roman"/>
                <w:szCs w:val="24"/>
              </w:rPr>
              <w:lastRenderedPageBreak/>
              <w:t xml:space="preserve">more global audience. </w:t>
            </w:r>
          </w:p>
        </w:tc>
        <w:tc>
          <w:tcPr>
            <w:tcW w:w="1503" w:type="dxa"/>
          </w:tcPr>
          <w:p w14:paraId="417D4481" w14:textId="77777777" w:rsidR="007B3208" w:rsidRPr="00557386" w:rsidRDefault="007B3208" w:rsidP="00557386">
            <w:pPr>
              <w:rPr>
                <w:rFonts w:cs="Times New Roman"/>
                <w:szCs w:val="24"/>
              </w:rPr>
            </w:pPr>
            <w:r w:rsidRPr="00557386">
              <w:rPr>
                <w:rFonts w:cs="Times New Roman"/>
                <w:szCs w:val="24"/>
              </w:rPr>
              <w:lastRenderedPageBreak/>
              <w:t xml:space="preserve">Generated and enhances more power, visibility and </w:t>
            </w:r>
            <w:r w:rsidRPr="00557386">
              <w:rPr>
                <w:rFonts w:cs="Times New Roman"/>
                <w:szCs w:val="24"/>
              </w:rPr>
              <w:lastRenderedPageBreak/>
              <w:t xml:space="preserve">authenticity of the summit. </w:t>
            </w:r>
          </w:p>
        </w:tc>
        <w:tc>
          <w:tcPr>
            <w:tcW w:w="1503" w:type="dxa"/>
          </w:tcPr>
          <w:p w14:paraId="7DB9E52C" w14:textId="77777777" w:rsidR="007B3208" w:rsidRPr="00557386" w:rsidRDefault="007B3208" w:rsidP="00557386">
            <w:pPr>
              <w:rPr>
                <w:rFonts w:cs="Times New Roman"/>
                <w:szCs w:val="24"/>
              </w:rPr>
            </w:pPr>
            <w:r w:rsidRPr="00557386">
              <w:rPr>
                <w:rFonts w:cs="Times New Roman"/>
                <w:szCs w:val="24"/>
              </w:rPr>
              <w:lastRenderedPageBreak/>
              <w:t xml:space="preserve">Four months post </w:t>
            </w:r>
            <w:r w:rsidRPr="00557386">
              <w:rPr>
                <w:rFonts w:cs="Times New Roman"/>
                <w:szCs w:val="24"/>
              </w:rPr>
              <w:lastRenderedPageBreak/>
              <w:t xml:space="preserve">completion of the event. </w:t>
            </w:r>
          </w:p>
        </w:tc>
      </w:tr>
    </w:tbl>
    <w:p w14:paraId="288616AC" w14:textId="77777777" w:rsidR="007B3208" w:rsidRDefault="007B3208" w:rsidP="00557386">
      <w:pPr>
        <w:rPr>
          <w:rFonts w:cs="Times New Roman"/>
          <w:szCs w:val="24"/>
          <w:highlight w:val="yellow"/>
          <w:lang w:val="en-US"/>
        </w:rPr>
      </w:pPr>
    </w:p>
    <w:p w14:paraId="269FE2E9" w14:textId="77777777" w:rsidR="00557386" w:rsidRPr="00557386" w:rsidRDefault="00557386" w:rsidP="00557386">
      <w:pPr>
        <w:rPr>
          <w:rFonts w:cs="Times New Roman"/>
          <w:szCs w:val="24"/>
          <w:highlight w:val="yellow"/>
          <w:lang w:val="en-US"/>
        </w:rPr>
      </w:pPr>
    </w:p>
    <w:p w14:paraId="3B207FAE" w14:textId="77777777" w:rsidR="007B3208" w:rsidRPr="00557386" w:rsidRDefault="007B3208" w:rsidP="00557386">
      <w:pPr>
        <w:pStyle w:val="Heading2"/>
        <w:spacing w:line="360" w:lineRule="auto"/>
        <w:jc w:val="both"/>
        <w:rPr>
          <w:rFonts w:ascii="Times New Roman" w:hAnsi="Times New Roman" w:cs="Times New Roman"/>
          <w:sz w:val="24"/>
          <w:szCs w:val="24"/>
          <w:lang w:val="en-US"/>
        </w:rPr>
      </w:pPr>
      <w:bookmarkStart w:id="5" w:name="_Toc201132426"/>
      <w:r w:rsidRPr="00557386">
        <w:rPr>
          <w:rFonts w:ascii="Times New Roman" w:hAnsi="Times New Roman" w:cs="Times New Roman"/>
          <w:sz w:val="24"/>
          <w:szCs w:val="24"/>
          <w:lang w:val="en-US"/>
        </w:rPr>
        <w:t>Event Management</w:t>
      </w:r>
      <w:bookmarkEnd w:id="5"/>
    </w:p>
    <w:p w14:paraId="68CEFCB7" w14:textId="77777777" w:rsidR="007B3208" w:rsidRPr="00557386" w:rsidRDefault="007B3208" w:rsidP="00557386">
      <w:pPr>
        <w:rPr>
          <w:rFonts w:cs="Times New Roman"/>
          <w:b/>
          <w:szCs w:val="24"/>
          <w:lang w:val="en-US"/>
        </w:rPr>
      </w:pPr>
      <w:r w:rsidRPr="00557386">
        <w:rPr>
          <w:rFonts w:cs="Times New Roman"/>
          <w:b/>
          <w:szCs w:val="24"/>
          <w:lang w:val="en-US"/>
        </w:rPr>
        <w:t>Skills Required</w:t>
      </w:r>
    </w:p>
    <w:p w14:paraId="67C1F5C2" w14:textId="77777777" w:rsidR="007B3208" w:rsidRPr="00557386" w:rsidRDefault="007B3208" w:rsidP="00557386">
      <w:pPr>
        <w:rPr>
          <w:rFonts w:cs="Times New Roman"/>
          <w:szCs w:val="24"/>
          <w:lang w:val="en-US"/>
        </w:rPr>
      </w:pPr>
      <w:r w:rsidRPr="00557386">
        <w:rPr>
          <w:rFonts w:cs="Times New Roman"/>
          <w:szCs w:val="24"/>
          <w:lang w:val="en-US"/>
        </w:rPr>
        <w:t xml:space="preserve">Successful management of the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requires a varied skill set across several fields, such as operations, planning, and marketing.</w:t>
      </w:r>
    </w:p>
    <w:p w14:paraId="16FE084B" w14:textId="77777777" w:rsidR="007B3208" w:rsidRPr="00557386" w:rsidRDefault="007B3208" w:rsidP="00557386">
      <w:pPr>
        <w:rPr>
          <w:rFonts w:cs="Times New Roman"/>
          <w:szCs w:val="24"/>
          <w:lang w:val="en-US"/>
        </w:rPr>
      </w:pPr>
      <w:r w:rsidRPr="00557386">
        <w:rPr>
          <w:rFonts w:cs="Times New Roman"/>
          <w:szCs w:val="24"/>
          <w:lang w:val="en-US"/>
        </w:rPr>
        <w:t>Project Management Skills: Project Management skills are needed. This involves juggling multiple tasks, working to a deadline, and keeping everything on track for an event. Being highly organized would support this (</w:t>
      </w:r>
      <w:r w:rsidRPr="00557386">
        <w:rPr>
          <w:rFonts w:cs="Times New Roman"/>
          <w:szCs w:val="24"/>
          <w:shd w:val="clear" w:color="auto" w:fill="FFFFFF"/>
        </w:rPr>
        <w:t>Page, and Mosen, 2024).</w:t>
      </w:r>
    </w:p>
    <w:p w14:paraId="2A90DF8B" w14:textId="77777777" w:rsidR="007B3208" w:rsidRPr="00557386" w:rsidRDefault="007B3208" w:rsidP="00557386">
      <w:pPr>
        <w:rPr>
          <w:rFonts w:cs="Times New Roman"/>
          <w:szCs w:val="24"/>
          <w:lang w:val="en-US"/>
        </w:rPr>
      </w:pPr>
      <w:r w:rsidRPr="00557386">
        <w:rPr>
          <w:rFonts w:cs="Times New Roman"/>
          <w:szCs w:val="24"/>
          <w:lang w:val="en-US"/>
        </w:rPr>
        <w:t xml:space="preserve">Communication Skills: The management must maintain good communication with stakeholders, sponsors, and delegates. Bilingual staff will help </w:t>
      </w:r>
      <w:proofErr w:type="gramStart"/>
      <w:r w:rsidRPr="00557386">
        <w:rPr>
          <w:rFonts w:cs="Times New Roman"/>
          <w:szCs w:val="24"/>
          <w:lang w:val="en-US"/>
        </w:rPr>
        <w:t>inclusivity</w:t>
      </w:r>
      <w:proofErr w:type="gramEnd"/>
      <w:r w:rsidRPr="00557386">
        <w:rPr>
          <w:rFonts w:cs="Times New Roman"/>
          <w:szCs w:val="24"/>
          <w:lang w:val="en-US"/>
        </w:rPr>
        <w:t xml:space="preserve"> so that attendees feel welcome both in Welsh and internationally.</w:t>
      </w:r>
    </w:p>
    <w:p w14:paraId="12DC971D" w14:textId="77777777" w:rsidR="007B3208" w:rsidRPr="00557386" w:rsidRDefault="007B3208" w:rsidP="00557386">
      <w:pPr>
        <w:rPr>
          <w:rFonts w:cs="Times New Roman"/>
          <w:szCs w:val="24"/>
          <w:lang w:val="en-US"/>
        </w:rPr>
      </w:pPr>
      <w:r w:rsidRPr="00557386">
        <w:rPr>
          <w:rFonts w:cs="Times New Roman"/>
          <w:szCs w:val="24"/>
          <w:lang w:val="en-US"/>
        </w:rPr>
        <w:t>Marketing Expertise: Marketing means digital marketing, PR, and content creation. Knowledge about social media platforms and traditional media is going to be crucial in promoting the event.</w:t>
      </w:r>
    </w:p>
    <w:p w14:paraId="339DEF2E" w14:textId="77777777" w:rsidR="007B3208" w:rsidRPr="00557386" w:rsidRDefault="007B3208" w:rsidP="00557386">
      <w:pPr>
        <w:rPr>
          <w:rFonts w:cs="Times New Roman"/>
          <w:szCs w:val="24"/>
          <w:lang w:val="en-US"/>
        </w:rPr>
      </w:pPr>
      <w:r w:rsidRPr="00557386">
        <w:rPr>
          <w:rFonts w:cs="Times New Roman"/>
          <w:szCs w:val="24"/>
          <w:lang w:val="en-US"/>
        </w:rPr>
        <w:t>Financial Acumen: Budgeting, cost management, and financial forecasting are all critical. Financial skills will foster the development of a realistic budget and a profitable event (</w:t>
      </w:r>
      <w:r w:rsidRPr="00557386">
        <w:rPr>
          <w:rFonts w:cs="Times New Roman"/>
          <w:szCs w:val="24"/>
          <w:shd w:val="clear" w:color="auto" w:fill="FFFFFF"/>
        </w:rPr>
        <w:t>Raby, and Madden, 2021).</w:t>
      </w:r>
    </w:p>
    <w:p w14:paraId="4CED81AA" w14:textId="77777777" w:rsidR="007B3208" w:rsidRPr="00557386" w:rsidRDefault="007B3208" w:rsidP="00557386">
      <w:pPr>
        <w:rPr>
          <w:rFonts w:cs="Times New Roman"/>
          <w:szCs w:val="24"/>
          <w:lang w:val="en-US"/>
        </w:rPr>
      </w:pPr>
      <w:r w:rsidRPr="00557386">
        <w:rPr>
          <w:rFonts w:cs="Times New Roman"/>
          <w:szCs w:val="24"/>
          <w:lang w:val="en-US"/>
        </w:rPr>
        <w:t xml:space="preserve">Crisis Management: Something goes wrong. The leader who can </w:t>
      </w:r>
      <w:proofErr w:type="gramStart"/>
      <w:r w:rsidRPr="00557386">
        <w:rPr>
          <w:rFonts w:cs="Times New Roman"/>
          <w:szCs w:val="24"/>
          <w:lang w:val="en-US"/>
        </w:rPr>
        <w:t>problem solve</w:t>
      </w:r>
      <w:proofErr w:type="gramEnd"/>
      <w:r w:rsidRPr="00557386">
        <w:rPr>
          <w:rFonts w:cs="Times New Roman"/>
          <w:szCs w:val="24"/>
          <w:lang w:val="en-US"/>
        </w:rPr>
        <w:t xml:space="preserve"> and think on their feet takes immediate action to minimize the </w:t>
      </w:r>
      <w:proofErr w:type="gramStart"/>
      <w:r w:rsidRPr="00557386">
        <w:rPr>
          <w:rFonts w:cs="Times New Roman"/>
          <w:szCs w:val="24"/>
          <w:lang w:val="en-US"/>
        </w:rPr>
        <w:t>impact</w:t>
      </w:r>
      <w:proofErr w:type="gramEnd"/>
      <w:r w:rsidRPr="00557386">
        <w:rPr>
          <w:rFonts w:cs="Times New Roman"/>
          <w:szCs w:val="24"/>
          <w:lang w:val="en-US"/>
        </w:rPr>
        <w:t xml:space="preserve"> so the attendees don’t get spoiled.</w:t>
      </w:r>
    </w:p>
    <w:p w14:paraId="4E943B50" w14:textId="77777777" w:rsidR="007B3208" w:rsidRDefault="007B3208" w:rsidP="00557386">
      <w:pPr>
        <w:rPr>
          <w:rFonts w:cs="Times New Roman"/>
          <w:szCs w:val="24"/>
          <w:lang w:val="en-US"/>
        </w:rPr>
      </w:pPr>
      <w:r w:rsidRPr="00557386">
        <w:rPr>
          <w:rFonts w:cs="Times New Roman"/>
          <w:szCs w:val="24"/>
          <w:lang w:val="en-US"/>
        </w:rPr>
        <w:t>Networking and Relationship Building: Building relationships with local businesses, sponsors and industry experts will add to the event’s appeal and collaboration opportunities.</w:t>
      </w:r>
    </w:p>
    <w:p w14:paraId="0C1F81CD" w14:textId="77777777" w:rsidR="00557386" w:rsidRPr="00557386" w:rsidRDefault="00557386" w:rsidP="00557386">
      <w:pPr>
        <w:rPr>
          <w:rFonts w:cs="Times New Roman"/>
          <w:szCs w:val="24"/>
          <w:lang w:val="en-US"/>
        </w:rPr>
      </w:pPr>
    </w:p>
    <w:p w14:paraId="27B43CC3" w14:textId="77777777" w:rsidR="007B3208" w:rsidRPr="00557386" w:rsidRDefault="007B3208" w:rsidP="00557386">
      <w:pPr>
        <w:rPr>
          <w:rFonts w:cs="Times New Roman"/>
          <w:b/>
          <w:szCs w:val="24"/>
          <w:lang w:val="en-US"/>
        </w:rPr>
      </w:pPr>
      <w:r w:rsidRPr="00557386">
        <w:rPr>
          <w:rFonts w:cs="Times New Roman"/>
          <w:b/>
          <w:szCs w:val="24"/>
          <w:lang w:val="en-US"/>
        </w:rPr>
        <w:lastRenderedPageBreak/>
        <w:t>Resources Needed</w:t>
      </w:r>
    </w:p>
    <w:p w14:paraId="488BD05E" w14:textId="77777777" w:rsidR="007B3208" w:rsidRPr="00557386" w:rsidRDefault="007B3208" w:rsidP="00557386">
      <w:pPr>
        <w:rPr>
          <w:rFonts w:cs="Times New Roman"/>
          <w:szCs w:val="24"/>
          <w:lang w:val="en-US"/>
        </w:rPr>
      </w:pPr>
      <w:r w:rsidRPr="00557386">
        <w:rPr>
          <w:rFonts w:cs="Times New Roman"/>
          <w:szCs w:val="24"/>
          <w:lang w:val="en-US"/>
        </w:rPr>
        <w:t xml:space="preserve">Human Resources: A team of professionals is </w:t>
      </w:r>
      <w:proofErr w:type="gramStart"/>
      <w:r w:rsidRPr="00557386">
        <w:rPr>
          <w:rFonts w:cs="Times New Roman"/>
          <w:szCs w:val="24"/>
          <w:lang w:val="en-US"/>
        </w:rPr>
        <w:t>required</w:t>
      </w:r>
      <w:proofErr w:type="gramEnd"/>
      <w:r w:rsidRPr="00557386">
        <w:rPr>
          <w:rFonts w:cs="Times New Roman"/>
          <w:szCs w:val="24"/>
          <w:lang w:val="en-US"/>
        </w:rPr>
        <w:t xml:space="preserve"> including event planners, marketing specialists, volunteers and bilingual staff who should be complementary in their skills.</w:t>
      </w:r>
    </w:p>
    <w:p w14:paraId="36C58396" w14:textId="77777777" w:rsidR="007B3208" w:rsidRPr="00557386" w:rsidRDefault="007B3208" w:rsidP="00557386">
      <w:pPr>
        <w:rPr>
          <w:rFonts w:cs="Times New Roman"/>
          <w:szCs w:val="24"/>
          <w:lang w:val="en-US"/>
        </w:rPr>
      </w:pPr>
      <w:r w:rsidRPr="00557386">
        <w:rPr>
          <w:rFonts w:cs="Times New Roman"/>
          <w:szCs w:val="24"/>
          <w:lang w:val="en-US"/>
        </w:rPr>
        <w:t>Venue Resources: The venue should provide all the facilities for the event including meeting rooms, food and beverage services and wellness services. The venue’s ability to host workshops and breakout sessions will be key (</w:t>
      </w:r>
      <w:r w:rsidRPr="00557386">
        <w:rPr>
          <w:rFonts w:cs="Times New Roman"/>
          <w:szCs w:val="24"/>
          <w:shd w:val="clear" w:color="auto" w:fill="FFFFFF"/>
        </w:rPr>
        <w:t xml:space="preserve">Pieterse, </w:t>
      </w:r>
      <w:proofErr w:type="gramStart"/>
      <w:r w:rsidRPr="00557386">
        <w:rPr>
          <w:rFonts w:cs="Times New Roman"/>
          <w:szCs w:val="24"/>
          <w:shd w:val="clear" w:color="auto" w:fill="FFFFFF"/>
        </w:rPr>
        <w:t>and et al.</w:t>
      </w:r>
      <w:proofErr w:type="gramEnd"/>
      <w:r w:rsidRPr="00557386">
        <w:rPr>
          <w:rFonts w:cs="Times New Roman"/>
          <w:szCs w:val="24"/>
          <w:shd w:val="clear" w:color="auto" w:fill="FFFFFF"/>
        </w:rPr>
        <w:t xml:space="preserve"> 2024).</w:t>
      </w:r>
    </w:p>
    <w:p w14:paraId="5255D860" w14:textId="77777777" w:rsidR="007B3208" w:rsidRPr="00557386" w:rsidRDefault="007B3208" w:rsidP="00557386">
      <w:pPr>
        <w:rPr>
          <w:rFonts w:cs="Times New Roman"/>
          <w:szCs w:val="24"/>
          <w:lang w:val="en-US"/>
        </w:rPr>
      </w:pPr>
      <w:r w:rsidRPr="00557386">
        <w:rPr>
          <w:rFonts w:cs="Times New Roman"/>
          <w:szCs w:val="24"/>
          <w:lang w:val="en-US"/>
        </w:rPr>
        <w:t>Technology: These technologies will be used to bring value to the event through engagement and accessibility-from audiovisual equipment to high-speed internet access, and hybrid conference tools for both in-person and virtual participants.</w:t>
      </w:r>
    </w:p>
    <w:p w14:paraId="425AAE45" w14:textId="77777777" w:rsidR="007B3208" w:rsidRPr="00557386" w:rsidRDefault="007B3208" w:rsidP="00557386">
      <w:pPr>
        <w:rPr>
          <w:rFonts w:cs="Times New Roman"/>
          <w:szCs w:val="24"/>
          <w:lang w:val="en-US"/>
        </w:rPr>
      </w:pPr>
      <w:r w:rsidRPr="00557386">
        <w:rPr>
          <w:rFonts w:cs="Times New Roman"/>
          <w:szCs w:val="24"/>
          <w:lang w:val="en-US"/>
        </w:rPr>
        <w:t>Marketing materials and promotions: Brochures, banners, and digital contents will have to be churned out for the promotion of the event. Attractive visuals and engaging materials will interest guests and sponsors.</w:t>
      </w:r>
    </w:p>
    <w:p w14:paraId="2BDC6D47" w14:textId="77777777" w:rsidR="007B3208" w:rsidRPr="00557386" w:rsidRDefault="007B3208" w:rsidP="00557386">
      <w:pPr>
        <w:rPr>
          <w:rFonts w:cs="Times New Roman"/>
          <w:szCs w:val="24"/>
          <w:lang w:val="en-US"/>
        </w:rPr>
      </w:pPr>
      <w:r w:rsidRPr="00557386">
        <w:rPr>
          <w:rFonts w:cs="Times New Roman"/>
          <w:szCs w:val="24"/>
          <w:lang w:val="en-US"/>
        </w:rPr>
        <w:t xml:space="preserve">Transport and logistics: Transport logistics </w:t>
      </w:r>
      <w:proofErr w:type="gramStart"/>
      <w:r w:rsidRPr="00557386">
        <w:rPr>
          <w:rFonts w:cs="Times New Roman"/>
          <w:szCs w:val="24"/>
          <w:lang w:val="en-US"/>
        </w:rPr>
        <w:t>have to</w:t>
      </w:r>
      <w:proofErr w:type="gramEnd"/>
      <w:r w:rsidRPr="00557386">
        <w:rPr>
          <w:rFonts w:cs="Times New Roman"/>
          <w:szCs w:val="24"/>
          <w:lang w:val="en-US"/>
        </w:rPr>
        <w:t xml:space="preserve"> incorporate shuttle services from main airports, parking facilities, and logistics support for delegates. This will allow smooth transport and accessibility (</w:t>
      </w:r>
      <w:r w:rsidRPr="00557386">
        <w:rPr>
          <w:rFonts w:cs="Times New Roman"/>
          <w:szCs w:val="24"/>
          <w:shd w:val="clear" w:color="auto" w:fill="FFFFFF"/>
        </w:rPr>
        <w:t>Goll, and Zieba, 2025).</w:t>
      </w:r>
    </w:p>
    <w:p w14:paraId="4258F8F6" w14:textId="77777777" w:rsidR="007B3208" w:rsidRPr="00557386" w:rsidRDefault="007B3208" w:rsidP="00557386">
      <w:pPr>
        <w:pStyle w:val="Heading2"/>
        <w:spacing w:line="360" w:lineRule="auto"/>
        <w:jc w:val="both"/>
        <w:rPr>
          <w:rFonts w:ascii="Times New Roman" w:hAnsi="Times New Roman" w:cs="Times New Roman"/>
          <w:sz w:val="24"/>
          <w:szCs w:val="24"/>
          <w:lang w:val="en-US"/>
        </w:rPr>
      </w:pPr>
      <w:bookmarkStart w:id="6" w:name="_Toc201132427"/>
      <w:r w:rsidRPr="00557386">
        <w:rPr>
          <w:rStyle w:val="Heading2Char"/>
          <w:rFonts w:ascii="Times New Roman" w:hAnsi="Times New Roman" w:cs="Times New Roman"/>
          <w:sz w:val="24"/>
          <w:szCs w:val="24"/>
        </w:rPr>
        <w:t>Event budget</w:t>
      </w:r>
      <w:r w:rsidRPr="00557386">
        <w:rPr>
          <w:rFonts w:ascii="Times New Roman" w:hAnsi="Times New Roman" w:cs="Times New Roman"/>
          <w:sz w:val="24"/>
          <w:szCs w:val="24"/>
          <w:lang w:val="en-US"/>
        </w:rPr>
        <w:t>: Income and Expenditure</w:t>
      </w:r>
      <w:bookmarkEnd w:id="6"/>
    </w:p>
    <w:p w14:paraId="6A53C9BC" w14:textId="77777777" w:rsidR="007B3208" w:rsidRPr="00557386" w:rsidRDefault="007B3208" w:rsidP="00557386">
      <w:pPr>
        <w:rPr>
          <w:rFonts w:cs="Times New Roman"/>
          <w:szCs w:val="24"/>
          <w:lang w:val="en-US"/>
        </w:rPr>
      </w:pPr>
      <w:r w:rsidRPr="00557386">
        <w:rPr>
          <w:rFonts w:cs="Times New Roman"/>
          <w:szCs w:val="24"/>
          <w:lang w:val="en-US"/>
        </w:rPr>
        <w:t xml:space="preserve">Income </w:t>
      </w:r>
    </w:p>
    <w:p w14:paraId="2B6F1F5E" w14:textId="77777777" w:rsidR="007B3208" w:rsidRPr="00557386" w:rsidRDefault="007B3208" w:rsidP="00557386">
      <w:pPr>
        <w:rPr>
          <w:rFonts w:cs="Times New Roman"/>
          <w:szCs w:val="24"/>
          <w:lang w:val="en-US"/>
        </w:rPr>
      </w:pPr>
      <w:r w:rsidRPr="00557386">
        <w:rPr>
          <w:rFonts w:cs="Times New Roman"/>
          <w:szCs w:val="24"/>
          <w:lang w:val="en-US"/>
        </w:rPr>
        <w:t>Registration Fees: It is expected that around 300 delegates will be in attendance, with each paying a fee of £250, resulting in an estimated income from registration fees of £75,000.</w:t>
      </w:r>
    </w:p>
    <w:p w14:paraId="61132C78" w14:textId="77777777" w:rsidR="007B3208" w:rsidRPr="00557386" w:rsidRDefault="007B3208" w:rsidP="00557386">
      <w:pPr>
        <w:rPr>
          <w:rFonts w:cs="Times New Roman"/>
          <w:szCs w:val="24"/>
          <w:lang w:val="en-US"/>
        </w:rPr>
      </w:pPr>
      <w:r w:rsidRPr="00557386">
        <w:rPr>
          <w:rFonts w:cs="Times New Roman"/>
          <w:szCs w:val="24"/>
          <w:lang w:val="en-US"/>
        </w:rPr>
        <w:t xml:space="preserve">Sponsorships: </w:t>
      </w:r>
      <w:proofErr w:type="gramStart"/>
      <w:r w:rsidRPr="00557386">
        <w:rPr>
          <w:rFonts w:cs="Times New Roman"/>
          <w:szCs w:val="24"/>
          <w:lang w:val="en-US"/>
        </w:rPr>
        <w:t>Allowing for</w:t>
      </w:r>
      <w:proofErr w:type="gramEnd"/>
      <w:r w:rsidRPr="00557386">
        <w:rPr>
          <w:rFonts w:cs="Times New Roman"/>
          <w:szCs w:val="24"/>
          <w:lang w:val="en-US"/>
        </w:rPr>
        <w:t xml:space="preserve"> possible sponsorships by local and international corporations that may amount to £50,000. This includes both cash </w:t>
      </w:r>
      <w:proofErr w:type="gramStart"/>
      <w:r w:rsidRPr="00557386">
        <w:rPr>
          <w:rFonts w:cs="Times New Roman"/>
          <w:szCs w:val="24"/>
          <w:lang w:val="en-US"/>
        </w:rPr>
        <w:t>sponsorships</w:t>
      </w:r>
      <w:proofErr w:type="gramEnd"/>
      <w:r w:rsidRPr="00557386">
        <w:rPr>
          <w:rFonts w:cs="Times New Roman"/>
          <w:szCs w:val="24"/>
          <w:lang w:val="en-US"/>
        </w:rPr>
        <w:t xml:space="preserve"> and in-kind services.</w:t>
      </w:r>
    </w:p>
    <w:p w14:paraId="379DD0D6" w14:textId="77777777" w:rsidR="007B3208" w:rsidRPr="00557386" w:rsidRDefault="007B3208" w:rsidP="00557386">
      <w:pPr>
        <w:rPr>
          <w:rFonts w:cs="Times New Roman"/>
          <w:szCs w:val="24"/>
          <w:lang w:val="en-US"/>
        </w:rPr>
      </w:pPr>
      <w:r w:rsidRPr="00557386">
        <w:rPr>
          <w:rFonts w:cs="Times New Roman"/>
          <w:szCs w:val="24"/>
          <w:lang w:val="en-US"/>
        </w:rPr>
        <w:t xml:space="preserve">Exhibition Space: Exhibition space can also generate </w:t>
      </w:r>
      <w:proofErr w:type="gramStart"/>
      <w:r w:rsidRPr="00557386">
        <w:rPr>
          <w:rFonts w:cs="Times New Roman"/>
          <w:szCs w:val="24"/>
          <w:lang w:val="en-US"/>
        </w:rPr>
        <w:t>additional</w:t>
      </w:r>
      <w:proofErr w:type="gramEnd"/>
      <w:r w:rsidRPr="00557386">
        <w:rPr>
          <w:rFonts w:cs="Times New Roman"/>
          <w:szCs w:val="24"/>
          <w:lang w:val="en-US"/>
        </w:rPr>
        <w:t xml:space="preserve"> revenue of £20,000 if a charge of £1,000 per show is levied upon 20 exhibitors.</w:t>
      </w:r>
    </w:p>
    <w:p w14:paraId="3C616208" w14:textId="77777777" w:rsidR="007B3208" w:rsidRPr="00557386" w:rsidRDefault="007B3208" w:rsidP="00557386">
      <w:pPr>
        <w:rPr>
          <w:rFonts w:cs="Times New Roman"/>
          <w:szCs w:val="24"/>
          <w:lang w:val="en-US"/>
        </w:rPr>
      </w:pPr>
      <w:r w:rsidRPr="00557386">
        <w:rPr>
          <w:rFonts w:cs="Times New Roman"/>
          <w:szCs w:val="24"/>
          <w:lang w:val="en-US"/>
        </w:rPr>
        <w:t>Merchandise Sales: Merchandise sales include the sales of restraint products or branded items. Those sales may also earn £5,000.</w:t>
      </w:r>
    </w:p>
    <w:p w14:paraId="7EFAA0E6" w14:textId="77777777" w:rsidR="007B3208" w:rsidRDefault="007B3208" w:rsidP="00557386">
      <w:pPr>
        <w:rPr>
          <w:rFonts w:cs="Times New Roman"/>
          <w:szCs w:val="24"/>
          <w:lang w:val="en-US"/>
        </w:rPr>
      </w:pPr>
      <w:r w:rsidRPr="00557386">
        <w:rPr>
          <w:rFonts w:cs="Times New Roman"/>
          <w:szCs w:val="24"/>
          <w:lang w:val="en-US"/>
        </w:rPr>
        <w:t>Expected Total Income: £150,000</w:t>
      </w:r>
    </w:p>
    <w:p w14:paraId="2B33292E" w14:textId="77777777" w:rsidR="00557386" w:rsidRPr="00557386" w:rsidRDefault="00557386" w:rsidP="00557386">
      <w:pPr>
        <w:rPr>
          <w:rFonts w:cs="Times New Roman"/>
          <w:szCs w:val="24"/>
          <w:lang w:val="en-US"/>
        </w:rPr>
      </w:pPr>
    </w:p>
    <w:p w14:paraId="6FFB8925" w14:textId="77777777" w:rsidR="007B3208" w:rsidRPr="00557386" w:rsidRDefault="007B3208" w:rsidP="00557386">
      <w:pPr>
        <w:rPr>
          <w:rFonts w:cs="Times New Roman"/>
          <w:b/>
          <w:szCs w:val="24"/>
          <w:lang w:val="en-US"/>
        </w:rPr>
      </w:pPr>
      <w:r w:rsidRPr="00557386">
        <w:rPr>
          <w:rFonts w:cs="Times New Roman"/>
          <w:b/>
          <w:szCs w:val="24"/>
          <w:lang w:val="en-US"/>
        </w:rPr>
        <w:lastRenderedPageBreak/>
        <w:t>Expenditure Breakdown</w:t>
      </w:r>
    </w:p>
    <w:p w14:paraId="1FC9385F" w14:textId="77777777" w:rsidR="007B3208" w:rsidRPr="00557386" w:rsidRDefault="007B3208" w:rsidP="00557386">
      <w:pPr>
        <w:rPr>
          <w:rFonts w:cs="Times New Roman"/>
          <w:szCs w:val="24"/>
          <w:lang w:val="en-US"/>
        </w:rPr>
      </w:pPr>
      <w:r w:rsidRPr="00557386">
        <w:rPr>
          <w:rFonts w:cs="Times New Roman"/>
          <w:szCs w:val="24"/>
          <w:lang w:val="en-US"/>
        </w:rPr>
        <w:t>Venues - The Llandudno Bay Hotel &amp; Spa will cost £30,000 for the meeting rooms, catering and accommodation for the speakers.</w:t>
      </w:r>
    </w:p>
    <w:p w14:paraId="05844598" w14:textId="77777777" w:rsidR="007B3208" w:rsidRPr="00557386" w:rsidRDefault="007B3208" w:rsidP="00557386">
      <w:pPr>
        <w:rPr>
          <w:rFonts w:cs="Times New Roman"/>
          <w:szCs w:val="24"/>
          <w:lang w:val="en-US"/>
        </w:rPr>
      </w:pPr>
      <w:r w:rsidRPr="00557386">
        <w:rPr>
          <w:rFonts w:cs="Times New Roman"/>
          <w:szCs w:val="24"/>
          <w:lang w:val="en-US"/>
        </w:rPr>
        <w:t>Marketing: £15,000 for digital ads; print materials; and public relations campaigns.</w:t>
      </w:r>
    </w:p>
    <w:p w14:paraId="3E6E8AB9" w14:textId="77777777" w:rsidR="007B3208" w:rsidRPr="00557386" w:rsidRDefault="007B3208" w:rsidP="00557386">
      <w:pPr>
        <w:rPr>
          <w:rFonts w:cs="Times New Roman"/>
          <w:szCs w:val="24"/>
          <w:lang w:val="en-US"/>
        </w:rPr>
      </w:pPr>
      <w:r w:rsidRPr="00557386">
        <w:rPr>
          <w:rFonts w:cs="Times New Roman"/>
          <w:szCs w:val="24"/>
          <w:lang w:val="en-US"/>
        </w:rPr>
        <w:t>Staffing: Temporary staff and volunteers, also bilingual, will be £20,000.</w:t>
      </w:r>
    </w:p>
    <w:p w14:paraId="31CC9F05" w14:textId="77777777" w:rsidR="007B3208" w:rsidRPr="00557386" w:rsidRDefault="007B3208" w:rsidP="00557386">
      <w:pPr>
        <w:rPr>
          <w:rFonts w:cs="Times New Roman"/>
          <w:szCs w:val="24"/>
          <w:lang w:val="en-US"/>
        </w:rPr>
      </w:pPr>
      <w:r w:rsidRPr="00557386">
        <w:rPr>
          <w:rFonts w:cs="Times New Roman"/>
          <w:szCs w:val="24"/>
          <w:lang w:val="en-US"/>
        </w:rPr>
        <w:t xml:space="preserve">Technology: Audio video materials, internet connectivity and technical </w:t>
      </w:r>
      <w:proofErr w:type="gramStart"/>
      <w:r w:rsidRPr="00557386">
        <w:rPr>
          <w:rFonts w:cs="Times New Roman"/>
          <w:szCs w:val="24"/>
          <w:lang w:val="en-US"/>
        </w:rPr>
        <w:t>support</w:t>
      </w:r>
      <w:proofErr w:type="gramEnd"/>
      <w:r w:rsidRPr="00557386">
        <w:rPr>
          <w:rFonts w:cs="Times New Roman"/>
          <w:szCs w:val="24"/>
          <w:lang w:val="en-US"/>
        </w:rPr>
        <w:t xml:space="preserve"> £10,000.</w:t>
      </w:r>
    </w:p>
    <w:p w14:paraId="11FD450E" w14:textId="77777777" w:rsidR="007B3208" w:rsidRPr="00557386" w:rsidRDefault="007B3208" w:rsidP="00557386">
      <w:pPr>
        <w:rPr>
          <w:rFonts w:cs="Times New Roman"/>
          <w:szCs w:val="24"/>
          <w:lang w:val="en-US"/>
        </w:rPr>
      </w:pPr>
      <w:r w:rsidRPr="00557386">
        <w:rPr>
          <w:rFonts w:cs="Times New Roman"/>
          <w:szCs w:val="24"/>
          <w:lang w:val="en-US"/>
        </w:rPr>
        <w:t xml:space="preserve">Catering: Food and drink for the gents and </w:t>
      </w:r>
      <w:proofErr w:type="gramStart"/>
      <w:r w:rsidRPr="00557386">
        <w:rPr>
          <w:rFonts w:cs="Times New Roman"/>
          <w:szCs w:val="24"/>
          <w:lang w:val="en-US"/>
        </w:rPr>
        <w:t>ladies</w:t>
      </w:r>
      <w:proofErr w:type="gramEnd"/>
      <w:r w:rsidRPr="00557386">
        <w:rPr>
          <w:rFonts w:cs="Times New Roman"/>
          <w:szCs w:val="24"/>
          <w:lang w:val="en-US"/>
        </w:rPr>
        <w:t xml:space="preserve"> delegates £25,000; breakfast, lunch and evening receptions.</w:t>
      </w:r>
    </w:p>
    <w:p w14:paraId="3C4EF371" w14:textId="77777777" w:rsidR="007B3208" w:rsidRPr="00557386" w:rsidRDefault="007B3208" w:rsidP="00557386">
      <w:pPr>
        <w:rPr>
          <w:rFonts w:cs="Times New Roman"/>
          <w:szCs w:val="24"/>
          <w:lang w:val="en-US"/>
        </w:rPr>
      </w:pPr>
      <w:r w:rsidRPr="00557386">
        <w:rPr>
          <w:rFonts w:cs="Times New Roman"/>
          <w:szCs w:val="24"/>
          <w:lang w:val="en-US"/>
        </w:rPr>
        <w:t xml:space="preserve">Miscellaneous: </w:t>
      </w:r>
      <w:proofErr w:type="gramStart"/>
      <w:r w:rsidRPr="00557386">
        <w:rPr>
          <w:rFonts w:cs="Times New Roman"/>
          <w:szCs w:val="24"/>
          <w:lang w:val="en-US"/>
        </w:rPr>
        <w:t>Insurance,</w:t>
      </w:r>
      <w:proofErr w:type="gramEnd"/>
      <w:r w:rsidRPr="00557386">
        <w:rPr>
          <w:rFonts w:cs="Times New Roman"/>
          <w:szCs w:val="24"/>
          <w:lang w:val="en-US"/>
        </w:rPr>
        <w:t xml:space="preserve"> permits and other unexpected costs £5,000.</w:t>
      </w:r>
    </w:p>
    <w:p w14:paraId="3BDE0939" w14:textId="77777777" w:rsidR="007B3208" w:rsidRPr="00557386" w:rsidRDefault="007B3208" w:rsidP="00557386">
      <w:pPr>
        <w:rPr>
          <w:rFonts w:cs="Times New Roman"/>
          <w:szCs w:val="24"/>
          <w:lang w:val="en-US"/>
        </w:rPr>
      </w:pPr>
      <w:r w:rsidRPr="00557386">
        <w:rPr>
          <w:rFonts w:cs="Times New Roman"/>
          <w:szCs w:val="24"/>
          <w:lang w:val="en-US"/>
        </w:rPr>
        <w:t>Total Expected Expenditure: £105,000</w:t>
      </w:r>
    </w:p>
    <w:p w14:paraId="50149B02" w14:textId="77777777" w:rsidR="007B3208" w:rsidRPr="00557386" w:rsidRDefault="007B3208" w:rsidP="00557386">
      <w:pPr>
        <w:rPr>
          <w:rFonts w:cs="Times New Roman"/>
          <w:b/>
          <w:szCs w:val="24"/>
          <w:lang w:val="en-US"/>
        </w:rPr>
      </w:pPr>
      <w:r w:rsidRPr="00557386">
        <w:rPr>
          <w:rFonts w:cs="Times New Roman"/>
          <w:b/>
          <w:szCs w:val="24"/>
          <w:lang w:val="en-US"/>
        </w:rPr>
        <w:t>Funding sources and income generation</w:t>
      </w:r>
    </w:p>
    <w:p w14:paraId="418B8A9F" w14:textId="77777777" w:rsidR="007B3208" w:rsidRPr="00557386" w:rsidRDefault="007B3208" w:rsidP="00557386">
      <w:pPr>
        <w:rPr>
          <w:rFonts w:cs="Times New Roman"/>
          <w:szCs w:val="24"/>
          <w:lang w:val="en-US"/>
        </w:rPr>
      </w:pPr>
      <w:r w:rsidRPr="00557386">
        <w:rPr>
          <w:rFonts w:cs="Times New Roman"/>
          <w:szCs w:val="24"/>
          <w:lang w:val="en-US"/>
        </w:rPr>
        <w:t>Registration fees, sponsorships, and local-business partnerships will be the three most common sources of funding. Funds from tourism boards and wellness organizations could also aid the event.</w:t>
      </w:r>
    </w:p>
    <w:p w14:paraId="2151C902" w14:textId="77777777" w:rsidR="007B3208" w:rsidRPr="00557386" w:rsidRDefault="007B3208" w:rsidP="00557386">
      <w:pPr>
        <w:rPr>
          <w:rFonts w:cs="Times New Roman"/>
          <w:szCs w:val="24"/>
          <w:lang w:val="en-US"/>
        </w:rPr>
      </w:pPr>
      <w:r w:rsidRPr="00557386">
        <w:rPr>
          <w:rFonts w:cs="Times New Roman"/>
          <w:szCs w:val="24"/>
          <w:lang w:val="en-US"/>
        </w:rPr>
        <w:t xml:space="preserve">And now to the business generation: Early-bird discounts will be used so that registration can be prompted actually and capped at maximum attendance. Getting into some cross-promotions with local businesses will also add to the potential revenue. </w:t>
      </w:r>
    </w:p>
    <w:p w14:paraId="599923FF" w14:textId="77777777" w:rsidR="007B3208" w:rsidRPr="00557386" w:rsidRDefault="007B3208" w:rsidP="00557386">
      <w:pPr>
        <w:pStyle w:val="Heading2"/>
        <w:spacing w:line="360" w:lineRule="auto"/>
        <w:jc w:val="both"/>
        <w:rPr>
          <w:rFonts w:ascii="Times New Roman" w:hAnsi="Times New Roman" w:cs="Times New Roman"/>
          <w:sz w:val="24"/>
          <w:szCs w:val="24"/>
          <w:lang w:val="en-US"/>
        </w:rPr>
      </w:pPr>
      <w:bookmarkStart w:id="7" w:name="_Toc201132428"/>
      <w:r w:rsidRPr="00557386">
        <w:rPr>
          <w:rFonts w:ascii="Times New Roman" w:hAnsi="Times New Roman" w:cs="Times New Roman"/>
          <w:sz w:val="24"/>
          <w:szCs w:val="24"/>
          <w:lang w:val="en-US"/>
        </w:rPr>
        <w:t>Industry Trends/Issues/Impacts</w:t>
      </w:r>
      <w:bookmarkEnd w:id="7"/>
    </w:p>
    <w:p w14:paraId="6306D868" w14:textId="77777777" w:rsidR="007B3208" w:rsidRPr="00557386" w:rsidRDefault="007B3208" w:rsidP="00557386">
      <w:pPr>
        <w:rPr>
          <w:rFonts w:cs="Times New Roman"/>
          <w:szCs w:val="24"/>
          <w:lang w:val="en-US"/>
        </w:rPr>
      </w:pPr>
      <w:r w:rsidRPr="00557386">
        <w:rPr>
          <w:rFonts w:cs="Times New Roman"/>
          <w:szCs w:val="24"/>
          <w:lang w:val="en-US"/>
        </w:rPr>
        <w:t>Trending Issue and Impact on the Industry</w:t>
      </w:r>
    </w:p>
    <w:p w14:paraId="18A907C4" w14:textId="77777777" w:rsidR="007B3208" w:rsidRPr="00557386" w:rsidRDefault="007B3208" w:rsidP="00557386">
      <w:pPr>
        <w:rPr>
          <w:rFonts w:cs="Times New Roman"/>
          <w:szCs w:val="24"/>
          <w:lang w:val="en-US"/>
        </w:rPr>
      </w:pPr>
      <w:r w:rsidRPr="00557386">
        <w:rPr>
          <w:rFonts w:cs="Times New Roman"/>
          <w:szCs w:val="24"/>
          <w:lang w:val="en-US"/>
        </w:rPr>
        <w:t xml:space="preserve">It remains very turbulent, with numerous trends and issues determining its next direction. Hence, it is vital for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to attract relevance among the crowd by gauging these dynamics.</w:t>
      </w:r>
    </w:p>
    <w:p w14:paraId="279BB8F4" w14:textId="77777777" w:rsidR="007B3208" w:rsidRPr="00557386" w:rsidRDefault="007B3208" w:rsidP="00557386">
      <w:pPr>
        <w:rPr>
          <w:rFonts w:cs="Times New Roman"/>
          <w:b/>
          <w:szCs w:val="24"/>
          <w:lang w:val="en-US"/>
        </w:rPr>
      </w:pPr>
      <w:r w:rsidRPr="00557386">
        <w:rPr>
          <w:rFonts w:cs="Times New Roman"/>
          <w:b/>
          <w:szCs w:val="24"/>
          <w:lang w:val="en-US"/>
        </w:rPr>
        <w:t>Current Trends</w:t>
      </w:r>
    </w:p>
    <w:p w14:paraId="1C133ED0" w14:textId="77777777" w:rsidR="007B3208" w:rsidRPr="00557386" w:rsidRDefault="007B3208" w:rsidP="00557386">
      <w:pPr>
        <w:rPr>
          <w:rFonts w:cs="Times New Roman"/>
          <w:szCs w:val="24"/>
          <w:lang w:val="en-US"/>
        </w:rPr>
      </w:pPr>
      <w:r w:rsidRPr="00557386">
        <w:rPr>
          <w:rFonts w:cs="Times New Roman"/>
          <w:szCs w:val="24"/>
          <w:lang w:val="en-US"/>
        </w:rPr>
        <w:t>Hybrid Events: Once a fleeting trend, hybrid events have now found mainstream acceptance, as they widen participation by affording virtual presence to those who are not able to physically visit, hence increasing engagement (</w:t>
      </w:r>
      <w:r w:rsidRPr="00557386">
        <w:rPr>
          <w:rFonts w:cs="Times New Roman"/>
          <w:szCs w:val="24"/>
          <w:shd w:val="clear" w:color="auto" w:fill="FFFFFF"/>
        </w:rPr>
        <w:t xml:space="preserve">Melly, </w:t>
      </w:r>
      <w:proofErr w:type="gramStart"/>
      <w:r w:rsidRPr="00557386">
        <w:rPr>
          <w:rFonts w:cs="Times New Roman"/>
          <w:szCs w:val="24"/>
          <w:shd w:val="clear" w:color="auto" w:fill="FFFFFF"/>
        </w:rPr>
        <w:t>and et al.</w:t>
      </w:r>
      <w:proofErr w:type="gramEnd"/>
      <w:r w:rsidRPr="00557386">
        <w:rPr>
          <w:rFonts w:cs="Times New Roman"/>
          <w:szCs w:val="24"/>
          <w:shd w:val="clear" w:color="auto" w:fill="FFFFFF"/>
        </w:rPr>
        <w:t xml:space="preserve"> 2023).</w:t>
      </w:r>
      <w:r w:rsidRPr="00557386">
        <w:rPr>
          <w:rFonts w:cs="Times New Roman"/>
          <w:szCs w:val="24"/>
          <w:lang w:val="en-US"/>
        </w:rPr>
        <w:t xml:space="preserve"> </w:t>
      </w:r>
    </w:p>
    <w:p w14:paraId="295D60B2" w14:textId="77777777" w:rsidR="007B3208" w:rsidRPr="00557386" w:rsidRDefault="007B3208" w:rsidP="00557386">
      <w:pPr>
        <w:rPr>
          <w:rFonts w:cs="Times New Roman"/>
          <w:szCs w:val="24"/>
          <w:lang w:val="en-US"/>
        </w:rPr>
      </w:pPr>
      <w:r w:rsidRPr="00557386">
        <w:rPr>
          <w:rFonts w:cs="Times New Roman"/>
          <w:szCs w:val="24"/>
          <w:lang w:val="en-US"/>
        </w:rPr>
        <w:lastRenderedPageBreak/>
        <w:t xml:space="preserve">Sustainability: The acceptance and moving trend for eco-friendly actions are setting their forte in the events industry. Attendees today prefer events and organizers that practice environmentally friendly initiatives, utilization of local vendors, avoiding plastics and such </w:t>
      </w:r>
      <w:proofErr w:type="gramStart"/>
      <w:r w:rsidRPr="00557386">
        <w:rPr>
          <w:rFonts w:cs="Times New Roman"/>
          <w:szCs w:val="24"/>
          <w:lang w:val="en-US"/>
        </w:rPr>
        <w:t>wastes</w:t>
      </w:r>
      <w:proofErr w:type="gramEnd"/>
      <w:r w:rsidRPr="00557386">
        <w:rPr>
          <w:rFonts w:cs="Times New Roman"/>
          <w:szCs w:val="24"/>
          <w:lang w:val="en-US"/>
        </w:rPr>
        <w:t>, and employing green tech.</w:t>
      </w:r>
    </w:p>
    <w:p w14:paraId="7E5349CD" w14:textId="77777777" w:rsidR="007B3208" w:rsidRPr="00557386" w:rsidRDefault="007B3208" w:rsidP="00557386">
      <w:pPr>
        <w:rPr>
          <w:rFonts w:cs="Times New Roman"/>
          <w:szCs w:val="24"/>
          <w:lang w:val="en-US"/>
        </w:rPr>
      </w:pPr>
      <w:r w:rsidRPr="00557386">
        <w:rPr>
          <w:rFonts w:cs="Times New Roman"/>
          <w:szCs w:val="24"/>
          <w:lang w:val="en-US"/>
        </w:rPr>
        <w:t>Technology Integration: Ever-evolving technologies are transforming how we plan and enjoy events: mobile apps for event management, VR experiences, AI-based attendee engagement tools (</w:t>
      </w:r>
      <w:proofErr w:type="spellStart"/>
      <w:r w:rsidRPr="00557386">
        <w:rPr>
          <w:rFonts w:cs="Times New Roman"/>
          <w:szCs w:val="24"/>
          <w:shd w:val="clear" w:color="auto" w:fill="FFFFFF"/>
        </w:rPr>
        <w:t>Novytska</w:t>
      </w:r>
      <w:proofErr w:type="spellEnd"/>
      <w:r w:rsidRPr="00557386">
        <w:rPr>
          <w:rFonts w:cs="Times New Roman"/>
          <w:szCs w:val="24"/>
          <w:shd w:val="clear" w:color="auto" w:fill="FFFFFF"/>
        </w:rPr>
        <w:t xml:space="preserve"> </w:t>
      </w:r>
      <w:proofErr w:type="gramStart"/>
      <w:r w:rsidRPr="00557386">
        <w:rPr>
          <w:rFonts w:cs="Times New Roman"/>
          <w:szCs w:val="24"/>
          <w:shd w:val="clear" w:color="auto" w:fill="FFFFFF"/>
        </w:rPr>
        <w:t>and et al.</w:t>
      </w:r>
      <w:proofErr w:type="gramEnd"/>
      <w:r w:rsidRPr="00557386">
        <w:rPr>
          <w:rFonts w:cs="Times New Roman"/>
          <w:szCs w:val="24"/>
          <w:shd w:val="clear" w:color="auto" w:fill="FFFFFF"/>
        </w:rPr>
        <w:t xml:space="preserve"> 2021).</w:t>
      </w:r>
    </w:p>
    <w:p w14:paraId="5C434611" w14:textId="77777777" w:rsidR="007B3208" w:rsidRPr="00557386" w:rsidRDefault="007B3208" w:rsidP="00557386">
      <w:pPr>
        <w:rPr>
          <w:rFonts w:cs="Times New Roman"/>
          <w:szCs w:val="24"/>
          <w:lang w:val="en-US"/>
        </w:rPr>
      </w:pPr>
      <w:r w:rsidRPr="00557386">
        <w:rPr>
          <w:rFonts w:cs="Times New Roman"/>
          <w:szCs w:val="24"/>
          <w:lang w:val="en-US"/>
        </w:rPr>
        <w:t>Wellness Focus: Wellness activities like mindful meditation and healthy catering are increasingly common and thus well-related to the summit theme, epitomizing the larger societal health and wellness trend.</w:t>
      </w:r>
    </w:p>
    <w:p w14:paraId="1BE3D91D" w14:textId="77777777" w:rsidR="007B3208" w:rsidRPr="00557386" w:rsidRDefault="007B3208" w:rsidP="00557386">
      <w:pPr>
        <w:rPr>
          <w:rFonts w:cs="Times New Roman"/>
          <w:b/>
          <w:szCs w:val="24"/>
          <w:lang w:val="en-US"/>
        </w:rPr>
      </w:pPr>
      <w:r w:rsidRPr="00557386">
        <w:rPr>
          <w:rFonts w:cs="Times New Roman"/>
          <w:b/>
          <w:szCs w:val="24"/>
          <w:lang w:val="en-US"/>
        </w:rPr>
        <w:t>Key Issues</w:t>
      </w:r>
    </w:p>
    <w:p w14:paraId="0F0CE656" w14:textId="77777777" w:rsidR="007B3208" w:rsidRPr="00557386" w:rsidRDefault="007B3208" w:rsidP="00557386">
      <w:pPr>
        <w:rPr>
          <w:rFonts w:cs="Times New Roman"/>
          <w:szCs w:val="24"/>
          <w:lang w:val="en-US"/>
        </w:rPr>
      </w:pPr>
      <w:r w:rsidRPr="00557386">
        <w:rPr>
          <w:rFonts w:cs="Times New Roman"/>
          <w:szCs w:val="24"/>
          <w:lang w:val="en-US"/>
        </w:rPr>
        <w:t>Economic Uncertainty: Fluctuations in the economy do get considered. The COVID-19 pandemic has made very many organizations very wary of spending money on events.</w:t>
      </w:r>
    </w:p>
    <w:p w14:paraId="7CED1893" w14:textId="77777777" w:rsidR="007B3208" w:rsidRPr="00557386" w:rsidRDefault="007B3208" w:rsidP="00557386">
      <w:pPr>
        <w:rPr>
          <w:rFonts w:cs="Times New Roman"/>
          <w:szCs w:val="24"/>
          <w:lang w:val="en-US"/>
        </w:rPr>
      </w:pPr>
      <w:r w:rsidRPr="00557386">
        <w:rPr>
          <w:rFonts w:cs="Times New Roman"/>
          <w:szCs w:val="24"/>
          <w:lang w:val="en-US"/>
        </w:rPr>
        <w:t>Health and Safety Concerns: Since the pandemic has reawakened the expectations of attendees, the existence of a credible health protocol can only strengthen that trust and build confidence for joining the event (</w:t>
      </w:r>
      <w:r w:rsidRPr="00557386">
        <w:rPr>
          <w:rFonts w:cs="Times New Roman"/>
          <w:szCs w:val="24"/>
          <w:shd w:val="clear" w:color="auto" w:fill="FFFFFF"/>
        </w:rPr>
        <w:t>Ellili, 2024).</w:t>
      </w:r>
    </w:p>
    <w:p w14:paraId="2ED4CD78" w14:textId="77777777" w:rsidR="007B3208" w:rsidRPr="00557386" w:rsidRDefault="007B3208" w:rsidP="00557386">
      <w:pPr>
        <w:rPr>
          <w:rFonts w:cs="Times New Roman"/>
          <w:szCs w:val="24"/>
          <w:lang w:val="en-US"/>
        </w:rPr>
      </w:pPr>
      <w:r w:rsidRPr="00557386">
        <w:rPr>
          <w:rFonts w:cs="Times New Roman"/>
          <w:szCs w:val="24"/>
          <w:lang w:val="en-US"/>
        </w:rPr>
        <w:t xml:space="preserve">Competition: Event landscape is a little crowded, with tons of summits all vying for attention. The event must distinguish itself with something special to set the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apart. </w:t>
      </w:r>
    </w:p>
    <w:p w14:paraId="34DB370E" w14:textId="77777777" w:rsidR="007B3208" w:rsidRPr="00557386" w:rsidRDefault="007B3208" w:rsidP="00557386">
      <w:pPr>
        <w:rPr>
          <w:rFonts w:cs="Times New Roman"/>
          <w:b/>
          <w:szCs w:val="24"/>
          <w:lang w:val="en-US"/>
        </w:rPr>
      </w:pPr>
      <w:r w:rsidRPr="00557386">
        <w:rPr>
          <w:rFonts w:cs="Times New Roman"/>
          <w:b/>
          <w:szCs w:val="24"/>
          <w:lang w:val="en-US"/>
        </w:rPr>
        <w:t>Implications for the Summit</w:t>
      </w:r>
    </w:p>
    <w:p w14:paraId="58DBF258" w14:textId="77777777" w:rsidR="007B3208" w:rsidRPr="00557386" w:rsidRDefault="007B3208" w:rsidP="00557386">
      <w:pPr>
        <w:rPr>
          <w:rFonts w:cs="Times New Roman"/>
          <w:szCs w:val="24"/>
          <w:lang w:val="en-US"/>
        </w:rPr>
      </w:pPr>
      <w:r w:rsidRPr="00557386">
        <w:rPr>
          <w:rFonts w:cs="Times New Roman"/>
          <w:szCs w:val="24"/>
          <w:lang w:val="en-US"/>
        </w:rPr>
        <w:t xml:space="preserve">These trends and issues will strongly impact the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For example, the hybrid format will allow for greater reach, while an emphasis on sustainability will speak directly to an environmentally conscious audience. Healthy concerned about health and safety protocols will be addressed so that these concerns do not disturb the well-being of all delegates (</w:t>
      </w:r>
      <w:r w:rsidRPr="00557386">
        <w:rPr>
          <w:rFonts w:cs="Times New Roman"/>
          <w:szCs w:val="24"/>
          <w:shd w:val="clear" w:color="auto" w:fill="FFFFFF"/>
        </w:rPr>
        <w:t xml:space="preserve">Méndez-Picazo, </w:t>
      </w:r>
      <w:proofErr w:type="gramStart"/>
      <w:r w:rsidRPr="00557386">
        <w:rPr>
          <w:rFonts w:cs="Times New Roman"/>
          <w:szCs w:val="24"/>
          <w:shd w:val="clear" w:color="auto" w:fill="FFFFFF"/>
        </w:rPr>
        <w:t>and et al.</w:t>
      </w:r>
      <w:proofErr w:type="gramEnd"/>
      <w:r w:rsidRPr="00557386">
        <w:rPr>
          <w:rFonts w:cs="Times New Roman"/>
          <w:szCs w:val="24"/>
          <w:shd w:val="clear" w:color="auto" w:fill="FFFFFF"/>
        </w:rPr>
        <w:t xml:space="preserve"> 2021).</w:t>
      </w:r>
    </w:p>
    <w:p w14:paraId="08ED0725" w14:textId="77777777" w:rsidR="007B3208" w:rsidRPr="00557386" w:rsidRDefault="007B3208" w:rsidP="00557386">
      <w:pPr>
        <w:pStyle w:val="Heading2"/>
        <w:spacing w:line="360" w:lineRule="auto"/>
        <w:jc w:val="both"/>
        <w:rPr>
          <w:rFonts w:ascii="Times New Roman" w:hAnsi="Times New Roman" w:cs="Times New Roman"/>
          <w:sz w:val="24"/>
          <w:szCs w:val="24"/>
          <w:lang w:val="en-US"/>
        </w:rPr>
      </w:pPr>
      <w:bookmarkStart w:id="8" w:name="_Toc201132429"/>
      <w:r w:rsidRPr="00557386">
        <w:rPr>
          <w:rFonts w:ascii="Times New Roman" w:hAnsi="Times New Roman" w:cs="Times New Roman"/>
          <w:sz w:val="24"/>
          <w:szCs w:val="24"/>
          <w:lang w:val="en-US"/>
        </w:rPr>
        <w:t>Situational and Cultural Considerations</w:t>
      </w:r>
      <w:bookmarkEnd w:id="8"/>
    </w:p>
    <w:p w14:paraId="0837BC82" w14:textId="77777777" w:rsidR="007B3208" w:rsidRDefault="007B3208" w:rsidP="00557386">
      <w:pPr>
        <w:rPr>
          <w:rFonts w:cs="Times New Roman"/>
          <w:szCs w:val="24"/>
          <w:lang w:val="en-US"/>
        </w:rPr>
      </w:pPr>
      <w:r w:rsidRPr="00557386">
        <w:rPr>
          <w:rFonts w:cs="Times New Roman"/>
          <w:szCs w:val="24"/>
          <w:lang w:val="en-US"/>
        </w:rPr>
        <w:t xml:space="preserve">Understanding these elements ensures that the summit is relevant, inclusive, and respectful to the locals. </w:t>
      </w:r>
    </w:p>
    <w:p w14:paraId="2514FF5D" w14:textId="77777777" w:rsidR="00557386" w:rsidRPr="00557386" w:rsidRDefault="00557386" w:rsidP="00557386">
      <w:pPr>
        <w:rPr>
          <w:rFonts w:cs="Times New Roman"/>
          <w:szCs w:val="24"/>
          <w:lang w:val="en-US"/>
        </w:rPr>
      </w:pPr>
    </w:p>
    <w:p w14:paraId="5D478531" w14:textId="77777777" w:rsidR="007B3208" w:rsidRPr="00557386" w:rsidRDefault="007B3208" w:rsidP="00557386">
      <w:pPr>
        <w:rPr>
          <w:rFonts w:cs="Times New Roman"/>
          <w:b/>
          <w:szCs w:val="24"/>
          <w:lang w:val="en-US"/>
        </w:rPr>
      </w:pPr>
      <w:r w:rsidRPr="00557386">
        <w:rPr>
          <w:rFonts w:cs="Times New Roman"/>
          <w:b/>
          <w:szCs w:val="24"/>
          <w:lang w:val="en-US"/>
        </w:rPr>
        <w:lastRenderedPageBreak/>
        <w:t>Situational Considerations</w:t>
      </w:r>
    </w:p>
    <w:p w14:paraId="1BCD8AF6" w14:textId="77777777" w:rsidR="007B3208" w:rsidRPr="00557386" w:rsidRDefault="007B3208" w:rsidP="00557386">
      <w:pPr>
        <w:rPr>
          <w:rFonts w:cs="Times New Roman"/>
          <w:szCs w:val="24"/>
          <w:lang w:val="en-US"/>
        </w:rPr>
      </w:pPr>
      <w:r w:rsidRPr="00557386">
        <w:rPr>
          <w:rFonts w:cs="Times New Roman"/>
          <w:szCs w:val="24"/>
          <w:lang w:val="en-US"/>
        </w:rPr>
        <w:t xml:space="preserve">Economic Factors: A potential attendee's and </w:t>
      </w:r>
      <w:proofErr w:type="gramStart"/>
      <w:r w:rsidRPr="00557386">
        <w:rPr>
          <w:rFonts w:cs="Times New Roman"/>
          <w:szCs w:val="24"/>
          <w:lang w:val="en-US"/>
        </w:rPr>
        <w:t>sponsors</w:t>
      </w:r>
      <w:proofErr w:type="gramEnd"/>
      <w:r w:rsidRPr="00557386">
        <w:rPr>
          <w:rFonts w:cs="Times New Roman"/>
          <w:szCs w:val="24"/>
          <w:lang w:val="en-US"/>
        </w:rPr>
        <w:t xml:space="preserve"> actual level of participation will be determined by their economic status. Poor economic conditions could inhibit sponsors from allowing free-of-charge attendance; thus, it is important to keep pricing flexible (</w:t>
      </w:r>
      <w:r w:rsidRPr="00557386">
        <w:rPr>
          <w:rFonts w:cs="Times New Roman"/>
          <w:szCs w:val="24"/>
          <w:shd w:val="clear" w:color="auto" w:fill="FFFFFF"/>
        </w:rPr>
        <w:t>Sovacool, 2021).</w:t>
      </w:r>
    </w:p>
    <w:p w14:paraId="3758B0E5" w14:textId="77777777" w:rsidR="007B3208" w:rsidRPr="00557386" w:rsidRDefault="007B3208" w:rsidP="00557386">
      <w:pPr>
        <w:rPr>
          <w:rFonts w:cs="Times New Roman"/>
          <w:szCs w:val="24"/>
          <w:lang w:val="en-US"/>
        </w:rPr>
      </w:pPr>
      <w:r w:rsidRPr="00557386">
        <w:rPr>
          <w:rFonts w:cs="Times New Roman"/>
          <w:szCs w:val="24"/>
          <w:lang w:val="en-US"/>
        </w:rPr>
        <w:t xml:space="preserve">Political Climate: Political stability affects travel and event planning within the UK and internationally. There could be situations where limitations </w:t>
      </w:r>
      <w:proofErr w:type="gramStart"/>
      <w:r w:rsidRPr="00557386">
        <w:rPr>
          <w:rFonts w:cs="Times New Roman"/>
          <w:szCs w:val="24"/>
          <w:lang w:val="en-US"/>
        </w:rPr>
        <w:t>vis-à-vis</w:t>
      </w:r>
      <w:proofErr w:type="gramEnd"/>
      <w:r w:rsidRPr="00557386">
        <w:rPr>
          <w:rFonts w:cs="Times New Roman"/>
          <w:szCs w:val="24"/>
          <w:lang w:val="en-US"/>
        </w:rPr>
        <w:t xml:space="preserve"> visa or travel matters could arise in granting access to international delegates. </w:t>
      </w:r>
    </w:p>
    <w:p w14:paraId="60871D80" w14:textId="77777777" w:rsidR="007B3208" w:rsidRPr="00557386" w:rsidRDefault="007B3208" w:rsidP="00557386">
      <w:pPr>
        <w:rPr>
          <w:rFonts w:cs="Times New Roman"/>
          <w:szCs w:val="24"/>
          <w:lang w:val="en-US"/>
        </w:rPr>
      </w:pPr>
      <w:r w:rsidRPr="00557386">
        <w:rPr>
          <w:rFonts w:cs="Times New Roman"/>
          <w:szCs w:val="24"/>
          <w:lang w:val="en-US"/>
        </w:rPr>
        <w:t xml:space="preserve">Technological Accessibility: the delegates must be able to access technology to </w:t>
      </w:r>
      <w:proofErr w:type="gramStart"/>
      <w:r w:rsidRPr="00557386">
        <w:rPr>
          <w:rFonts w:cs="Times New Roman"/>
          <w:szCs w:val="24"/>
          <w:lang w:val="en-US"/>
        </w:rPr>
        <w:t>partake</w:t>
      </w:r>
      <w:proofErr w:type="gramEnd"/>
      <w:r w:rsidRPr="00557386">
        <w:rPr>
          <w:rFonts w:cs="Times New Roman"/>
          <w:szCs w:val="24"/>
          <w:lang w:val="en-US"/>
        </w:rPr>
        <w:t xml:space="preserve"> in any activities of the hybrid event. Offering the best digital experience will be critical, especially for those connecting from different countries on-site.</w:t>
      </w:r>
    </w:p>
    <w:p w14:paraId="3A83AF50" w14:textId="77777777" w:rsidR="007B3208" w:rsidRPr="00557386" w:rsidRDefault="007B3208" w:rsidP="00557386">
      <w:pPr>
        <w:rPr>
          <w:rFonts w:cs="Times New Roman"/>
          <w:b/>
          <w:szCs w:val="24"/>
          <w:lang w:val="en-US"/>
        </w:rPr>
      </w:pPr>
      <w:r w:rsidRPr="00557386">
        <w:rPr>
          <w:rFonts w:cs="Times New Roman"/>
          <w:b/>
          <w:szCs w:val="24"/>
          <w:lang w:val="en-US"/>
        </w:rPr>
        <w:t>Cultural Considerations</w:t>
      </w:r>
    </w:p>
    <w:p w14:paraId="68E9548B" w14:textId="77777777" w:rsidR="007B3208" w:rsidRPr="00557386" w:rsidRDefault="007B3208" w:rsidP="00557386">
      <w:pPr>
        <w:rPr>
          <w:rFonts w:cs="Times New Roman"/>
          <w:szCs w:val="24"/>
          <w:lang w:val="en-US"/>
        </w:rPr>
      </w:pPr>
      <w:r w:rsidRPr="00557386">
        <w:rPr>
          <w:rFonts w:cs="Times New Roman"/>
          <w:szCs w:val="24"/>
          <w:lang w:val="en-US"/>
        </w:rPr>
        <w:t xml:space="preserve">The summit will celebrate </w:t>
      </w:r>
      <w:proofErr w:type="spellStart"/>
      <w:r w:rsidRPr="00557386">
        <w:rPr>
          <w:rFonts w:cs="Times New Roman"/>
          <w:szCs w:val="24"/>
          <w:lang w:val="en-US"/>
        </w:rPr>
        <w:t>Wales'</w:t>
      </w:r>
      <w:proofErr w:type="spellEnd"/>
      <w:r w:rsidRPr="00557386">
        <w:rPr>
          <w:rFonts w:cs="Times New Roman"/>
          <w:szCs w:val="24"/>
          <w:lang w:val="en-US"/>
        </w:rPr>
        <w:t xml:space="preserve"> cultural heritage, including Yemeni language, food, and customs. Aspects of local culture should be introduced into the event to enrich the experience, thus forming an instant bond with participants.</w:t>
      </w:r>
    </w:p>
    <w:p w14:paraId="5A5D5972" w14:textId="77777777" w:rsidR="007B3208" w:rsidRPr="00557386" w:rsidRDefault="007B3208" w:rsidP="00557386">
      <w:pPr>
        <w:rPr>
          <w:rFonts w:cs="Times New Roman"/>
          <w:szCs w:val="24"/>
          <w:lang w:val="en-US"/>
        </w:rPr>
      </w:pPr>
      <w:r w:rsidRPr="00557386">
        <w:rPr>
          <w:rFonts w:cs="Times New Roman"/>
          <w:szCs w:val="24"/>
          <w:lang w:val="en-US"/>
        </w:rPr>
        <w:t>The focus will be on creating an environment that respects heterogeneous backgrounds and opinions. Conversely, diversity in backgrounds will enrich the discussion and provide opportunities for collaboration (</w:t>
      </w:r>
      <w:proofErr w:type="spellStart"/>
      <w:r w:rsidRPr="00557386">
        <w:rPr>
          <w:rFonts w:cs="Times New Roman"/>
          <w:szCs w:val="24"/>
          <w:shd w:val="clear" w:color="auto" w:fill="FFFFFF"/>
        </w:rPr>
        <w:t>Agrikolianskaia</w:t>
      </w:r>
      <w:proofErr w:type="spellEnd"/>
      <w:r w:rsidRPr="00557386">
        <w:rPr>
          <w:rFonts w:cs="Times New Roman"/>
          <w:szCs w:val="24"/>
          <w:shd w:val="clear" w:color="auto" w:fill="FFFFFF"/>
        </w:rPr>
        <w:t>, 2023).</w:t>
      </w:r>
    </w:p>
    <w:p w14:paraId="4A3D5B68" w14:textId="77777777" w:rsidR="007B3208" w:rsidRPr="00557386" w:rsidRDefault="007B3208" w:rsidP="00557386">
      <w:pPr>
        <w:rPr>
          <w:rFonts w:cs="Times New Roman"/>
          <w:szCs w:val="24"/>
          <w:lang w:val="en-US"/>
        </w:rPr>
      </w:pPr>
      <w:r w:rsidRPr="00557386">
        <w:rPr>
          <w:rFonts w:cs="Times New Roman"/>
          <w:szCs w:val="24"/>
          <w:lang w:val="en-US"/>
        </w:rPr>
        <w:t>Business Analysis Tool: PESTEL</w:t>
      </w:r>
    </w:p>
    <w:p w14:paraId="2EE87B53" w14:textId="77777777" w:rsidR="007B3208" w:rsidRPr="00557386" w:rsidRDefault="007B3208" w:rsidP="00557386">
      <w:pPr>
        <w:rPr>
          <w:rFonts w:cs="Times New Roman"/>
          <w:szCs w:val="24"/>
          <w:lang w:val="en-US"/>
        </w:rPr>
      </w:pPr>
      <w:r w:rsidRPr="00557386">
        <w:rPr>
          <w:rFonts w:cs="Times New Roman"/>
          <w:szCs w:val="24"/>
          <w:lang w:val="en-US"/>
        </w:rPr>
        <w:t>The situational and cultural considerations are accomplished using PESTEL:</w:t>
      </w:r>
    </w:p>
    <w:p w14:paraId="27CFF120" w14:textId="77777777" w:rsidR="007B3208" w:rsidRPr="00557386" w:rsidRDefault="007B3208" w:rsidP="00557386">
      <w:pPr>
        <w:rPr>
          <w:rFonts w:cs="Times New Roman"/>
          <w:szCs w:val="24"/>
          <w:lang w:val="en-US"/>
        </w:rPr>
      </w:pPr>
      <w:r w:rsidRPr="00557386">
        <w:rPr>
          <w:rFonts w:cs="Times New Roman"/>
          <w:szCs w:val="24"/>
          <w:lang w:val="en-US"/>
        </w:rPr>
        <w:t xml:space="preserve">Political: Consideration of international and local policies affecting travel, safety regulations, and sponsorship opportunities. </w:t>
      </w:r>
    </w:p>
    <w:p w14:paraId="6F622786" w14:textId="77777777" w:rsidR="007B3208" w:rsidRPr="00557386" w:rsidRDefault="007B3208" w:rsidP="00557386">
      <w:pPr>
        <w:rPr>
          <w:rFonts w:cs="Times New Roman"/>
          <w:szCs w:val="24"/>
          <w:lang w:val="en-US"/>
        </w:rPr>
      </w:pPr>
      <w:r w:rsidRPr="00557386">
        <w:rPr>
          <w:rFonts w:cs="Times New Roman"/>
          <w:szCs w:val="24"/>
          <w:lang w:val="en-US"/>
        </w:rPr>
        <w:t xml:space="preserve">Economic: </w:t>
      </w:r>
      <w:proofErr w:type="gramStart"/>
      <w:r w:rsidRPr="00557386">
        <w:rPr>
          <w:rFonts w:cs="Times New Roman"/>
          <w:szCs w:val="24"/>
          <w:lang w:val="en-US"/>
        </w:rPr>
        <w:t>Taking into account</w:t>
      </w:r>
      <w:proofErr w:type="gramEnd"/>
      <w:r w:rsidRPr="00557386">
        <w:rPr>
          <w:rFonts w:cs="Times New Roman"/>
          <w:szCs w:val="24"/>
          <w:lang w:val="en-US"/>
        </w:rPr>
        <w:t xml:space="preserve"> the economic scenario with disposable income and how much budget an organization would possibly allocate for being at the event.</w:t>
      </w:r>
    </w:p>
    <w:p w14:paraId="239323C9" w14:textId="5D8D5CA5" w:rsidR="007B3208" w:rsidRPr="00557386" w:rsidRDefault="007B3208" w:rsidP="00557386">
      <w:pPr>
        <w:rPr>
          <w:rFonts w:cs="Times New Roman"/>
          <w:szCs w:val="24"/>
          <w:lang w:val="en-US"/>
        </w:rPr>
      </w:pPr>
      <w:r w:rsidRPr="00557386">
        <w:rPr>
          <w:rFonts w:cs="Times New Roman"/>
          <w:szCs w:val="24"/>
          <w:lang w:val="en-US"/>
        </w:rPr>
        <w:t xml:space="preserve">Social: Realizing the importance that comes with cultural inclusiveness and the ever-increasing curiosity towards </w:t>
      </w:r>
      <w:r w:rsidR="008B4878" w:rsidRPr="00557386">
        <w:rPr>
          <w:rFonts w:cs="Times New Roman"/>
          <w:szCs w:val="24"/>
          <w:lang w:val="en-US"/>
        </w:rPr>
        <w:t>the wellness</w:t>
      </w:r>
      <w:r w:rsidRPr="00557386">
        <w:rPr>
          <w:rFonts w:cs="Times New Roman"/>
          <w:szCs w:val="24"/>
          <w:lang w:val="en-US"/>
        </w:rPr>
        <w:t xml:space="preserve"> and sustainability of the attendees. </w:t>
      </w:r>
    </w:p>
    <w:p w14:paraId="5ED0A345" w14:textId="77777777" w:rsidR="007B3208" w:rsidRPr="00557386" w:rsidRDefault="007B3208" w:rsidP="00557386">
      <w:pPr>
        <w:rPr>
          <w:rFonts w:cs="Times New Roman"/>
          <w:szCs w:val="24"/>
          <w:lang w:val="en-US"/>
        </w:rPr>
      </w:pPr>
      <w:r w:rsidRPr="00557386">
        <w:rPr>
          <w:rFonts w:cs="Times New Roman"/>
          <w:szCs w:val="24"/>
          <w:lang w:val="en-US"/>
        </w:rPr>
        <w:t xml:space="preserve">Technological: Understanding to what extent the latest technologies would need to be used to be able to run the hybrid event effectively </w:t>
      </w:r>
      <w:proofErr w:type="gramStart"/>
      <w:r w:rsidRPr="00557386">
        <w:rPr>
          <w:rFonts w:cs="Times New Roman"/>
          <w:szCs w:val="24"/>
          <w:lang w:val="en-US"/>
        </w:rPr>
        <w:t>so as to</w:t>
      </w:r>
      <w:proofErr w:type="gramEnd"/>
      <w:r w:rsidRPr="00557386">
        <w:rPr>
          <w:rFonts w:cs="Times New Roman"/>
          <w:szCs w:val="24"/>
          <w:lang w:val="en-US"/>
        </w:rPr>
        <w:t xml:space="preserve"> increase engagement from all attendees.</w:t>
      </w:r>
    </w:p>
    <w:p w14:paraId="05147253" w14:textId="77777777" w:rsidR="007B3208" w:rsidRPr="00557386" w:rsidRDefault="007B3208" w:rsidP="00557386">
      <w:pPr>
        <w:rPr>
          <w:rFonts w:cs="Times New Roman"/>
          <w:szCs w:val="24"/>
          <w:lang w:val="en-US"/>
        </w:rPr>
      </w:pPr>
      <w:r w:rsidRPr="00557386">
        <w:rPr>
          <w:rFonts w:cs="Times New Roman"/>
          <w:szCs w:val="24"/>
          <w:lang w:val="en-US"/>
        </w:rPr>
        <w:lastRenderedPageBreak/>
        <w:t xml:space="preserve">Environmental: Sustainable approaches pursuing the environment were obviously on the top of everyone's minds. </w:t>
      </w:r>
    </w:p>
    <w:p w14:paraId="7C728EF9" w14:textId="77777777" w:rsidR="007B3208" w:rsidRPr="00557386" w:rsidRDefault="007B3208" w:rsidP="00557386">
      <w:pPr>
        <w:rPr>
          <w:rFonts w:cs="Times New Roman"/>
          <w:szCs w:val="24"/>
          <w:lang w:val="en-US"/>
        </w:rPr>
      </w:pPr>
      <w:r w:rsidRPr="00557386">
        <w:rPr>
          <w:rFonts w:cs="Times New Roman"/>
          <w:szCs w:val="24"/>
          <w:lang w:val="en-US"/>
        </w:rPr>
        <w:t>Legal: Local laws need to be looked at for the safety and insurance of the event and its health regulations.</w:t>
      </w:r>
    </w:p>
    <w:p w14:paraId="51E3E8D5" w14:textId="77777777" w:rsidR="007B3208" w:rsidRPr="00557386" w:rsidRDefault="007B3208" w:rsidP="00557386">
      <w:pPr>
        <w:rPr>
          <w:rFonts w:cs="Times New Roman"/>
          <w:b/>
          <w:szCs w:val="24"/>
          <w:lang w:val="en-US"/>
        </w:rPr>
      </w:pPr>
      <w:r w:rsidRPr="00557386">
        <w:rPr>
          <w:rFonts w:cs="Times New Roman"/>
          <w:b/>
          <w:szCs w:val="24"/>
          <w:lang w:val="en-US"/>
        </w:rPr>
        <w:t xml:space="preserve">Importance of Considerations </w:t>
      </w:r>
    </w:p>
    <w:p w14:paraId="2F680F51" w14:textId="77777777" w:rsidR="007B3208" w:rsidRPr="00557386" w:rsidRDefault="007B3208" w:rsidP="00557386">
      <w:pPr>
        <w:rPr>
          <w:rFonts w:cs="Times New Roman"/>
          <w:szCs w:val="24"/>
          <w:lang w:val="en-US"/>
        </w:rPr>
      </w:pPr>
      <w:r w:rsidRPr="00557386">
        <w:rPr>
          <w:rFonts w:cs="Times New Roman"/>
          <w:szCs w:val="24"/>
          <w:lang w:val="en-US"/>
        </w:rPr>
        <w:t xml:space="preserve">Considering these situational and cultural factors is crucial for multiple reasons. They help in customizing the summit's content and structure according to attendees' expectations with which engagement is enhanced and the feeling of community is grafted. More importantly, the significance of the general situation </w:t>
      </w:r>
      <w:proofErr w:type="gramStart"/>
      <w:r w:rsidRPr="00557386">
        <w:rPr>
          <w:rFonts w:cs="Times New Roman"/>
          <w:szCs w:val="24"/>
          <w:lang w:val="en-US"/>
        </w:rPr>
        <w:t>has to</w:t>
      </w:r>
      <w:proofErr w:type="gramEnd"/>
      <w:r w:rsidRPr="00557386">
        <w:rPr>
          <w:rFonts w:cs="Times New Roman"/>
          <w:szCs w:val="24"/>
          <w:lang w:val="en-US"/>
        </w:rPr>
        <w:t xml:space="preserve"> be understood to erect a certain relevance to assure more competitive sustained impact (</w:t>
      </w:r>
      <w:r w:rsidRPr="00557386">
        <w:rPr>
          <w:rFonts w:cs="Times New Roman"/>
          <w:szCs w:val="24"/>
          <w:shd w:val="clear" w:color="auto" w:fill="FFFFFF"/>
        </w:rPr>
        <w:t>Douglas, and Ansell, 2023).</w:t>
      </w:r>
    </w:p>
    <w:p w14:paraId="46206B65" w14:textId="77777777" w:rsidR="007B3208" w:rsidRPr="00557386" w:rsidRDefault="007B3208" w:rsidP="00557386">
      <w:pPr>
        <w:pStyle w:val="Heading1"/>
        <w:spacing w:line="360" w:lineRule="auto"/>
        <w:jc w:val="both"/>
        <w:rPr>
          <w:rFonts w:ascii="Times New Roman" w:hAnsi="Times New Roman" w:cs="Times New Roman"/>
          <w:sz w:val="24"/>
          <w:szCs w:val="24"/>
          <w:lang w:val="en-US"/>
        </w:rPr>
      </w:pPr>
      <w:bookmarkStart w:id="9" w:name="_Toc201132430"/>
      <w:r w:rsidRPr="00557386">
        <w:rPr>
          <w:rFonts w:ascii="Times New Roman" w:hAnsi="Times New Roman" w:cs="Times New Roman"/>
          <w:sz w:val="24"/>
          <w:szCs w:val="24"/>
          <w:lang w:val="en-US"/>
        </w:rPr>
        <w:t>CONCLUSION</w:t>
      </w:r>
      <w:bookmarkEnd w:id="9"/>
    </w:p>
    <w:p w14:paraId="64C4DAC7" w14:textId="77777777" w:rsidR="007B3208" w:rsidRPr="00557386" w:rsidRDefault="007B3208" w:rsidP="00557386">
      <w:pPr>
        <w:rPr>
          <w:rFonts w:cs="Times New Roman"/>
          <w:szCs w:val="24"/>
          <w:lang w:val="en-US"/>
        </w:rPr>
      </w:pPr>
      <w:r w:rsidRPr="00557386">
        <w:rPr>
          <w:rFonts w:cs="Times New Roman"/>
          <w:szCs w:val="24"/>
          <w:lang w:val="en-US"/>
        </w:rPr>
        <w:t xml:space="preserve">This report concluded that the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is the opportunity to lift wellness tourism in Wales. By following the Event Cycle to the letter this can be used to its full potential, so the whole process from planning to delivery is focused on awareness, collaboration and celebration of culture. In </w:t>
      </w:r>
      <w:proofErr w:type="gramStart"/>
      <w:r w:rsidRPr="00557386">
        <w:rPr>
          <w:rFonts w:cs="Times New Roman"/>
          <w:szCs w:val="24"/>
          <w:lang w:val="en-US"/>
        </w:rPr>
        <w:t>event</w:t>
      </w:r>
      <w:proofErr w:type="gramEnd"/>
      <w:r w:rsidRPr="00557386">
        <w:rPr>
          <w:rFonts w:cs="Times New Roman"/>
          <w:szCs w:val="24"/>
          <w:lang w:val="en-US"/>
        </w:rPr>
        <w:t xml:space="preserve"> management proper budgeting, efficient management of that budget and multiple sources of funding are key to the sustainability of the event and the experience for the attendees. Further the report concluded that </w:t>
      </w:r>
      <w:proofErr w:type="gramStart"/>
      <w:r w:rsidRPr="00557386">
        <w:rPr>
          <w:rFonts w:cs="Times New Roman"/>
          <w:szCs w:val="24"/>
          <w:lang w:val="en-US"/>
        </w:rPr>
        <w:t>Above</w:t>
      </w:r>
      <w:proofErr w:type="gramEnd"/>
      <w:r w:rsidRPr="00557386">
        <w:rPr>
          <w:rFonts w:cs="Times New Roman"/>
          <w:szCs w:val="24"/>
          <w:lang w:val="en-US"/>
        </w:rPr>
        <w:t xml:space="preserve"> all this is not a </w:t>
      </w:r>
      <w:proofErr w:type="gramStart"/>
      <w:r w:rsidRPr="00557386">
        <w:rPr>
          <w:rFonts w:cs="Times New Roman"/>
          <w:szCs w:val="24"/>
          <w:lang w:val="en-US"/>
        </w:rPr>
        <w:t>one off</w:t>
      </w:r>
      <w:proofErr w:type="gramEnd"/>
      <w:r w:rsidRPr="00557386">
        <w:rPr>
          <w:rFonts w:cs="Times New Roman"/>
          <w:szCs w:val="24"/>
          <w:lang w:val="en-US"/>
        </w:rPr>
        <w:t xml:space="preserve"> event leading to one moment of </w:t>
      </w:r>
      <w:proofErr w:type="gramStart"/>
      <w:r w:rsidRPr="00557386">
        <w:rPr>
          <w:rFonts w:cs="Times New Roman"/>
          <w:szCs w:val="24"/>
          <w:lang w:val="en-US"/>
        </w:rPr>
        <w:t>transformation;</w:t>
      </w:r>
      <w:proofErr w:type="gramEnd"/>
      <w:r w:rsidRPr="00557386">
        <w:rPr>
          <w:rFonts w:cs="Times New Roman"/>
          <w:szCs w:val="24"/>
          <w:lang w:val="en-US"/>
        </w:rPr>
        <w:t xml:space="preserve"> it’s a series of ripples in the wellness tourism pond for years to come. By staying ahead of the curve by being up to date with trends and addressing the key topics the summit will remain relevant and alive. Lastly it will provide the PESTEL framework will give us insight into the external factors impacting the event and therefore the strategic positioning of the event. In the end the success of the </w:t>
      </w:r>
      <w:proofErr w:type="spellStart"/>
      <w:r w:rsidRPr="00557386">
        <w:rPr>
          <w:rFonts w:cs="Times New Roman"/>
          <w:szCs w:val="24"/>
          <w:lang w:val="en-US"/>
        </w:rPr>
        <w:t>Croeso</w:t>
      </w:r>
      <w:proofErr w:type="spellEnd"/>
      <w:r w:rsidRPr="00557386">
        <w:rPr>
          <w:rFonts w:cs="Times New Roman"/>
          <w:szCs w:val="24"/>
          <w:lang w:val="en-US"/>
        </w:rPr>
        <w:t xml:space="preserve"> Cymru Global Wellness &amp; Culture Summit 2025 will be about collaboration, innovation and commitment to Wales through its culture and wellness offerings.</w:t>
      </w:r>
    </w:p>
    <w:p w14:paraId="6F0A035E" w14:textId="77777777" w:rsidR="007B3208" w:rsidRPr="00557386" w:rsidRDefault="007B3208" w:rsidP="00557386">
      <w:pPr>
        <w:rPr>
          <w:rFonts w:cs="Times New Roman"/>
          <w:szCs w:val="24"/>
          <w:lang w:val="en-US"/>
        </w:rPr>
      </w:pPr>
    </w:p>
    <w:p w14:paraId="6E302FBF" w14:textId="77777777" w:rsidR="007B3208" w:rsidRPr="00557386" w:rsidRDefault="007B3208" w:rsidP="00557386">
      <w:pPr>
        <w:rPr>
          <w:rFonts w:cs="Times New Roman"/>
          <w:szCs w:val="24"/>
          <w:lang w:val="en-US"/>
        </w:rPr>
      </w:pPr>
    </w:p>
    <w:p w14:paraId="49A4A34E" w14:textId="77777777" w:rsidR="007B3208" w:rsidRPr="00557386" w:rsidRDefault="007B3208" w:rsidP="00557386">
      <w:pPr>
        <w:rPr>
          <w:rFonts w:cs="Times New Roman"/>
          <w:szCs w:val="24"/>
          <w:lang w:val="en-US"/>
        </w:rPr>
      </w:pPr>
    </w:p>
    <w:p w14:paraId="05258DE8" w14:textId="77777777" w:rsidR="007B3208" w:rsidRPr="00557386" w:rsidRDefault="007B3208" w:rsidP="00557386">
      <w:pPr>
        <w:rPr>
          <w:rFonts w:cs="Times New Roman"/>
          <w:szCs w:val="24"/>
          <w:lang w:val="en-US"/>
        </w:rPr>
      </w:pPr>
    </w:p>
    <w:p w14:paraId="0CC1B542" w14:textId="77777777" w:rsidR="007B3208" w:rsidRPr="00557386" w:rsidRDefault="007B3208" w:rsidP="00557386">
      <w:pPr>
        <w:pStyle w:val="Heading1"/>
        <w:spacing w:line="360" w:lineRule="auto"/>
        <w:jc w:val="both"/>
        <w:rPr>
          <w:rFonts w:ascii="Times New Roman" w:hAnsi="Times New Roman" w:cs="Times New Roman"/>
          <w:sz w:val="24"/>
          <w:szCs w:val="24"/>
          <w:lang w:val="en-US"/>
        </w:rPr>
      </w:pPr>
      <w:bookmarkStart w:id="10" w:name="_Toc201132431"/>
      <w:r w:rsidRPr="00557386">
        <w:rPr>
          <w:rFonts w:ascii="Times New Roman" w:hAnsi="Times New Roman" w:cs="Times New Roman"/>
          <w:sz w:val="24"/>
          <w:szCs w:val="24"/>
          <w:lang w:val="en-US"/>
        </w:rPr>
        <w:lastRenderedPageBreak/>
        <w:t>REFERENCES</w:t>
      </w:r>
      <w:bookmarkEnd w:id="10"/>
      <w:r w:rsidRPr="00557386">
        <w:rPr>
          <w:rFonts w:ascii="Times New Roman" w:hAnsi="Times New Roman" w:cs="Times New Roman"/>
          <w:sz w:val="24"/>
          <w:szCs w:val="24"/>
          <w:lang w:val="en-US"/>
        </w:rPr>
        <w:t xml:space="preserve"> </w:t>
      </w:r>
    </w:p>
    <w:p w14:paraId="7E534C63" w14:textId="77777777" w:rsidR="007B3208" w:rsidRPr="00557386" w:rsidRDefault="007B3208" w:rsidP="00557386">
      <w:pPr>
        <w:rPr>
          <w:rFonts w:cs="Times New Roman"/>
          <w:szCs w:val="24"/>
          <w:u w:val="single"/>
          <w:lang w:val="en-US"/>
        </w:rPr>
      </w:pPr>
      <w:r w:rsidRPr="00557386">
        <w:rPr>
          <w:rFonts w:cs="Times New Roman"/>
          <w:szCs w:val="24"/>
          <w:u w:val="single"/>
          <w:lang w:val="en-US"/>
        </w:rPr>
        <w:t xml:space="preserve">Books and Journals </w:t>
      </w:r>
    </w:p>
    <w:p w14:paraId="5CA660A2" w14:textId="77777777" w:rsidR="007B3208" w:rsidRPr="00557386" w:rsidRDefault="007B3208" w:rsidP="00557386">
      <w:pPr>
        <w:rPr>
          <w:rFonts w:cs="Times New Roman"/>
          <w:szCs w:val="24"/>
          <w:shd w:val="clear" w:color="auto" w:fill="FFFFFF"/>
        </w:rPr>
      </w:pPr>
      <w:proofErr w:type="spellStart"/>
      <w:r w:rsidRPr="00557386">
        <w:rPr>
          <w:rFonts w:cs="Times New Roman"/>
          <w:szCs w:val="24"/>
          <w:shd w:val="clear" w:color="auto" w:fill="FFFFFF"/>
        </w:rPr>
        <w:t>Agrikolianskaia</w:t>
      </w:r>
      <w:proofErr w:type="spellEnd"/>
      <w:r w:rsidRPr="00557386">
        <w:rPr>
          <w:rFonts w:cs="Times New Roman"/>
          <w:szCs w:val="24"/>
          <w:shd w:val="clear" w:color="auto" w:fill="FFFFFF"/>
        </w:rPr>
        <w:t>, K., (2023). Investigating effective ways to engage the younger generation through events.</w:t>
      </w:r>
    </w:p>
    <w:p w14:paraId="75D60BA1" w14:textId="77777777" w:rsidR="007B3208" w:rsidRPr="00557386" w:rsidRDefault="007B3208" w:rsidP="00557386">
      <w:pPr>
        <w:rPr>
          <w:rFonts w:cs="Times New Roman"/>
          <w:szCs w:val="24"/>
          <w:shd w:val="clear" w:color="auto" w:fill="FFFFFF"/>
        </w:rPr>
      </w:pPr>
      <w:proofErr w:type="spellStart"/>
      <w:r w:rsidRPr="00557386">
        <w:rPr>
          <w:rFonts w:cs="Times New Roman"/>
          <w:szCs w:val="24"/>
          <w:shd w:val="clear" w:color="auto" w:fill="FFFFFF"/>
        </w:rPr>
        <w:t>Anuyah</w:t>
      </w:r>
      <w:proofErr w:type="spellEnd"/>
      <w:r w:rsidRPr="00557386">
        <w:rPr>
          <w:rFonts w:cs="Times New Roman"/>
          <w:szCs w:val="24"/>
          <w:shd w:val="clear" w:color="auto" w:fill="FFFFFF"/>
        </w:rPr>
        <w:t>, O., and et.al (2023), November. Cultural Considerations in AI Systems for the Global South: A Systematic Review. In </w:t>
      </w:r>
      <w:r w:rsidRPr="00557386">
        <w:rPr>
          <w:rFonts w:cs="Times New Roman"/>
          <w:i/>
          <w:iCs/>
          <w:szCs w:val="24"/>
          <w:shd w:val="clear" w:color="auto" w:fill="FFFFFF"/>
        </w:rPr>
        <w:t>Proceedings of the 4th African Human Computer Interaction Conference</w:t>
      </w:r>
      <w:r w:rsidRPr="00557386">
        <w:rPr>
          <w:rFonts w:cs="Times New Roman"/>
          <w:szCs w:val="24"/>
          <w:shd w:val="clear" w:color="auto" w:fill="FFFFFF"/>
        </w:rPr>
        <w:t> (pp. 125-134).</w:t>
      </w:r>
    </w:p>
    <w:p w14:paraId="2F890518" w14:textId="77777777" w:rsidR="007B3208" w:rsidRPr="00557386" w:rsidRDefault="007B3208" w:rsidP="00557386">
      <w:pPr>
        <w:rPr>
          <w:rFonts w:cs="Times New Roman"/>
          <w:szCs w:val="24"/>
          <w:shd w:val="clear" w:color="auto" w:fill="FFFFFF"/>
        </w:rPr>
      </w:pPr>
      <w:proofErr w:type="spellStart"/>
      <w:r w:rsidRPr="00557386">
        <w:rPr>
          <w:rFonts w:cs="Times New Roman"/>
          <w:szCs w:val="24"/>
          <w:shd w:val="clear" w:color="auto" w:fill="FFFFFF"/>
        </w:rPr>
        <w:t>Bilgihan</w:t>
      </w:r>
      <w:proofErr w:type="spellEnd"/>
      <w:r w:rsidRPr="00557386">
        <w:rPr>
          <w:rFonts w:cs="Times New Roman"/>
          <w:szCs w:val="24"/>
          <w:shd w:val="clear" w:color="auto" w:fill="FFFFFF"/>
        </w:rPr>
        <w:t>, A. and Ricci, P., (2023). The new era of hotel marketing: integrating cutting-edge technologies with core marketing principles. </w:t>
      </w:r>
      <w:r w:rsidRPr="00557386">
        <w:rPr>
          <w:rFonts w:cs="Times New Roman"/>
          <w:i/>
          <w:iCs/>
          <w:szCs w:val="24"/>
          <w:shd w:val="clear" w:color="auto" w:fill="FFFFFF"/>
        </w:rPr>
        <w:t>Journal of Hospitality and Tourism Technology</w:t>
      </w:r>
      <w:r w:rsidRPr="00557386">
        <w:rPr>
          <w:rFonts w:cs="Times New Roman"/>
          <w:szCs w:val="24"/>
          <w:shd w:val="clear" w:color="auto" w:fill="FFFFFF"/>
        </w:rPr>
        <w:t>. </w:t>
      </w:r>
      <w:r w:rsidRPr="00557386">
        <w:rPr>
          <w:rFonts w:cs="Times New Roman"/>
          <w:iCs/>
          <w:szCs w:val="24"/>
          <w:shd w:val="clear" w:color="auto" w:fill="FFFFFF"/>
        </w:rPr>
        <w:t>15</w:t>
      </w:r>
      <w:r w:rsidRPr="00557386">
        <w:rPr>
          <w:rFonts w:cs="Times New Roman"/>
          <w:szCs w:val="24"/>
          <w:shd w:val="clear" w:color="auto" w:fill="FFFFFF"/>
        </w:rPr>
        <w:t>(1). pp.123-137.</w:t>
      </w:r>
    </w:p>
    <w:p w14:paraId="369528E2"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Douglas, S. and Ansell, C., (2023). To the summit and beyond: Tracing the process and impact of collaborative performance summits. </w:t>
      </w:r>
      <w:r w:rsidRPr="00557386">
        <w:rPr>
          <w:rFonts w:cs="Times New Roman"/>
          <w:i/>
          <w:iCs/>
          <w:szCs w:val="24"/>
          <w:shd w:val="clear" w:color="auto" w:fill="FFFFFF"/>
        </w:rPr>
        <w:t>Public Administration Review</w:t>
      </w:r>
      <w:r w:rsidRPr="00557386">
        <w:rPr>
          <w:rFonts w:cs="Times New Roman"/>
          <w:szCs w:val="24"/>
          <w:shd w:val="clear" w:color="auto" w:fill="FFFFFF"/>
        </w:rPr>
        <w:t>. </w:t>
      </w:r>
      <w:r w:rsidRPr="00557386">
        <w:rPr>
          <w:rFonts w:cs="Times New Roman"/>
          <w:iCs/>
          <w:szCs w:val="24"/>
          <w:shd w:val="clear" w:color="auto" w:fill="FFFFFF"/>
        </w:rPr>
        <w:t>83</w:t>
      </w:r>
      <w:r w:rsidRPr="00557386">
        <w:rPr>
          <w:rFonts w:cs="Times New Roman"/>
          <w:szCs w:val="24"/>
          <w:shd w:val="clear" w:color="auto" w:fill="FFFFFF"/>
        </w:rPr>
        <w:t>(5). pp.1108-1122.</w:t>
      </w:r>
    </w:p>
    <w:p w14:paraId="134E44AA"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Ellili, N.O.D., (2024). Bibliometric analysis of sustainability papers: Evidence from Environment, Development and sustainability. </w:t>
      </w:r>
      <w:r w:rsidRPr="00557386">
        <w:rPr>
          <w:rFonts w:cs="Times New Roman"/>
          <w:i/>
          <w:iCs/>
          <w:szCs w:val="24"/>
          <w:shd w:val="clear" w:color="auto" w:fill="FFFFFF"/>
        </w:rPr>
        <w:t>Environment, development and sustainability</w:t>
      </w:r>
      <w:r w:rsidRPr="00557386">
        <w:rPr>
          <w:rFonts w:cs="Times New Roman"/>
          <w:szCs w:val="24"/>
          <w:shd w:val="clear" w:color="auto" w:fill="FFFFFF"/>
        </w:rPr>
        <w:t>. </w:t>
      </w:r>
      <w:r w:rsidRPr="00557386">
        <w:rPr>
          <w:rFonts w:cs="Times New Roman"/>
          <w:iCs/>
          <w:szCs w:val="24"/>
          <w:shd w:val="clear" w:color="auto" w:fill="FFFFFF"/>
        </w:rPr>
        <w:t>26</w:t>
      </w:r>
      <w:r w:rsidRPr="00557386">
        <w:rPr>
          <w:rFonts w:cs="Times New Roman"/>
          <w:szCs w:val="24"/>
          <w:shd w:val="clear" w:color="auto" w:fill="FFFFFF"/>
        </w:rPr>
        <w:t>(4). pp.8183-8209.</w:t>
      </w:r>
    </w:p>
    <w:p w14:paraId="3CACEA13"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Goll, J. and Zieba, K., (2025). Hospitality Human Capital process model in crisis management: Managing human capital and revealing employees’ hidden capabilities. </w:t>
      </w:r>
      <w:r w:rsidRPr="00557386">
        <w:rPr>
          <w:rFonts w:cs="Times New Roman"/>
          <w:i/>
          <w:iCs/>
          <w:szCs w:val="24"/>
          <w:shd w:val="clear" w:color="auto" w:fill="FFFFFF"/>
        </w:rPr>
        <w:t>Tourism and Hospitality Research</w:t>
      </w:r>
      <w:r w:rsidRPr="00557386">
        <w:rPr>
          <w:rFonts w:cs="Times New Roman"/>
          <w:szCs w:val="24"/>
          <w:shd w:val="clear" w:color="auto" w:fill="FFFFFF"/>
        </w:rPr>
        <w:t>, p.14673584251313726.</w:t>
      </w:r>
    </w:p>
    <w:p w14:paraId="509CBD35"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Groom, D., (2022). Research Framework for the Archaeology of Wales 2021-2026: Maritime Chapter.</w:t>
      </w:r>
    </w:p>
    <w:p w14:paraId="28138015"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Kitchin, P.J. and Ferdinand, N., (2021). Events management: An international approach.</w:t>
      </w:r>
    </w:p>
    <w:p w14:paraId="0F2579B4"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Melly, D., and et.al (2023). Emerging venue considerations for event management: the case of Ireland. </w:t>
      </w:r>
      <w:r w:rsidRPr="00557386">
        <w:rPr>
          <w:rFonts w:cs="Times New Roman"/>
          <w:i/>
          <w:iCs/>
          <w:szCs w:val="24"/>
          <w:shd w:val="clear" w:color="auto" w:fill="FFFFFF"/>
        </w:rPr>
        <w:t>Tourism and Hospitality</w:t>
      </w:r>
      <w:r w:rsidRPr="00557386">
        <w:rPr>
          <w:rFonts w:cs="Times New Roman"/>
          <w:szCs w:val="24"/>
          <w:shd w:val="clear" w:color="auto" w:fill="FFFFFF"/>
        </w:rPr>
        <w:t>. </w:t>
      </w:r>
      <w:r w:rsidRPr="00557386">
        <w:rPr>
          <w:rFonts w:cs="Times New Roman"/>
          <w:iCs/>
          <w:szCs w:val="24"/>
          <w:shd w:val="clear" w:color="auto" w:fill="FFFFFF"/>
        </w:rPr>
        <w:t>4</w:t>
      </w:r>
      <w:r w:rsidRPr="00557386">
        <w:rPr>
          <w:rFonts w:cs="Times New Roman"/>
          <w:szCs w:val="24"/>
          <w:shd w:val="clear" w:color="auto" w:fill="FFFFFF"/>
        </w:rPr>
        <w:t>(1). pp.187-201.</w:t>
      </w:r>
    </w:p>
    <w:p w14:paraId="2BBA9A3A"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Méndez-Picazo, and et.al (2021). Effects of sociocultural and economic factors on social entrepreneurship and sustainable development. </w:t>
      </w:r>
      <w:r w:rsidRPr="00557386">
        <w:rPr>
          <w:rFonts w:cs="Times New Roman"/>
          <w:i/>
          <w:iCs/>
          <w:szCs w:val="24"/>
          <w:shd w:val="clear" w:color="auto" w:fill="FFFFFF"/>
        </w:rPr>
        <w:t>Journal of Innovation &amp; Knowledge</w:t>
      </w:r>
      <w:r w:rsidRPr="00557386">
        <w:rPr>
          <w:rFonts w:cs="Times New Roman"/>
          <w:szCs w:val="24"/>
          <w:shd w:val="clear" w:color="auto" w:fill="FFFFFF"/>
        </w:rPr>
        <w:t>. </w:t>
      </w:r>
      <w:r w:rsidRPr="00557386">
        <w:rPr>
          <w:rFonts w:cs="Times New Roman"/>
          <w:iCs/>
          <w:szCs w:val="24"/>
          <w:shd w:val="clear" w:color="auto" w:fill="FFFFFF"/>
        </w:rPr>
        <w:t>6</w:t>
      </w:r>
      <w:r w:rsidRPr="00557386">
        <w:rPr>
          <w:rFonts w:cs="Times New Roman"/>
          <w:szCs w:val="24"/>
          <w:shd w:val="clear" w:color="auto" w:fill="FFFFFF"/>
        </w:rPr>
        <w:t>(2). pp.69-77.</w:t>
      </w:r>
    </w:p>
    <w:p w14:paraId="30BB6083" w14:textId="77777777" w:rsidR="007B3208" w:rsidRPr="00557386" w:rsidRDefault="007B3208" w:rsidP="00557386">
      <w:pPr>
        <w:rPr>
          <w:rFonts w:cs="Times New Roman"/>
          <w:szCs w:val="24"/>
          <w:shd w:val="clear" w:color="auto" w:fill="FFFFFF"/>
        </w:rPr>
      </w:pPr>
      <w:proofErr w:type="spellStart"/>
      <w:r w:rsidRPr="00557386">
        <w:rPr>
          <w:rFonts w:cs="Times New Roman"/>
          <w:szCs w:val="24"/>
          <w:shd w:val="clear" w:color="auto" w:fill="FFFFFF"/>
        </w:rPr>
        <w:t>Novytska</w:t>
      </w:r>
      <w:proofErr w:type="spellEnd"/>
      <w:r w:rsidRPr="00557386">
        <w:rPr>
          <w:rFonts w:cs="Times New Roman"/>
          <w:szCs w:val="24"/>
          <w:shd w:val="clear" w:color="auto" w:fill="FFFFFF"/>
        </w:rPr>
        <w:t xml:space="preserve"> and et.al (2021). Digital marketing in the system of promotion of organic products. </w:t>
      </w:r>
      <w:r w:rsidRPr="00557386">
        <w:rPr>
          <w:rFonts w:cs="Times New Roman"/>
          <w:i/>
          <w:iCs/>
          <w:szCs w:val="24"/>
          <w:shd w:val="clear" w:color="auto" w:fill="FFFFFF"/>
        </w:rPr>
        <w:t>WSEAS Trans. Bus. Econ</w:t>
      </w:r>
      <w:r w:rsidRPr="00557386">
        <w:rPr>
          <w:rFonts w:cs="Times New Roman"/>
          <w:szCs w:val="24"/>
          <w:shd w:val="clear" w:color="auto" w:fill="FFFFFF"/>
        </w:rPr>
        <w:t>. </w:t>
      </w:r>
      <w:r w:rsidRPr="00557386">
        <w:rPr>
          <w:rFonts w:cs="Times New Roman"/>
          <w:iCs/>
          <w:szCs w:val="24"/>
          <w:shd w:val="clear" w:color="auto" w:fill="FFFFFF"/>
        </w:rPr>
        <w:t>18</w:t>
      </w:r>
      <w:r w:rsidRPr="00557386">
        <w:rPr>
          <w:rFonts w:cs="Times New Roman"/>
          <w:szCs w:val="24"/>
          <w:shd w:val="clear" w:color="auto" w:fill="FFFFFF"/>
        </w:rPr>
        <w:t>(53). pp.524-530.</w:t>
      </w:r>
    </w:p>
    <w:p w14:paraId="1F725955"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lastRenderedPageBreak/>
        <w:t>Page, A. and Mosen, J., (2024). Addressing the challenges of conference participation for the Pacific: a regional approach to maximise attendance and participation. </w:t>
      </w:r>
      <w:r w:rsidRPr="00557386">
        <w:rPr>
          <w:rFonts w:cs="Times New Roman"/>
          <w:i/>
          <w:iCs/>
          <w:szCs w:val="24"/>
          <w:shd w:val="clear" w:color="auto" w:fill="FFFFFF"/>
        </w:rPr>
        <w:t>Professional Development in Education</w:t>
      </w:r>
      <w:r w:rsidRPr="00557386">
        <w:rPr>
          <w:rFonts w:cs="Times New Roman"/>
          <w:szCs w:val="24"/>
          <w:shd w:val="clear" w:color="auto" w:fill="FFFFFF"/>
        </w:rPr>
        <w:t>, pp.1-14.</w:t>
      </w:r>
    </w:p>
    <w:p w14:paraId="00D9E042"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Pieterse, and et.al (2024). Examining critical project management skills for successful delivery of major maintenance projects: Insights from the United Kingdom energy sector. </w:t>
      </w:r>
      <w:r w:rsidRPr="00557386">
        <w:rPr>
          <w:rFonts w:cs="Times New Roman"/>
          <w:i/>
          <w:iCs/>
          <w:szCs w:val="24"/>
          <w:shd w:val="clear" w:color="auto" w:fill="FFFFFF"/>
        </w:rPr>
        <w:t>Engineering, Construction and Architectural Management</w:t>
      </w:r>
      <w:r w:rsidRPr="00557386">
        <w:rPr>
          <w:rFonts w:cs="Times New Roman"/>
          <w:szCs w:val="24"/>
          <w:shd w:val="clear" w:color="auto" w:fill="FFFFFF"/>
        </w:rPr>
        <w:t>. </w:t>
      </w:r>
      <w:r w:rsidRPr="00557386">
        <w:rPr>
          <w:rFonts w:cs="Times New Roman"/>
          <w:iCs/>
          <w:szCs w:val="24"/>
          <w:shd w:val="clear" w:color="auto" w:fill="FFFFFF"/>
        </w:rPr>
        <w:t>31</w:t>
      </w:r>
      <w:r w:rsidRPr="00557386">
        <w:rPr>
          <w:rFonts w:cs="Times New Roman"/>
          <w:szCs w:val="24"/>
          <w:shd w:val="clear" w:color="auto" w:fill="FFFFFF"/>
        </w:rPr>
        <w:t>(4). pp.1556-1584.</w:t>
      </w:r>
    </w:p>
    <w:p w14:paraId="417CF74D"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Raby, C.L. and Madden, J.R., (2021). Moving academic conferences online: Understanding patterns of delegate engagement. </w:t>
      </w:r>
      <w:r w:rsidRPr="00557386">
        <w:rPr>
          <w:rFonts w:cs="Times New Roman"/>
          <w:i/>
          <w:iCs/>
          <w:szCs w:val="24"/>
          <w:shd w:val="clear" w:color="auto" w:fill="FFFFFF"/>
        </w:rPr>
        <w:t>Ecology and Evolution</w:t>
      </w:r>
      <w:r w:rsidRPr="00557386">
        <w:rPr>
          <w:rFonts w:cs="Times New Roman"/>
          <w:szCs w:val="24"/>
          <w:shd w:val="clear" w:color="auto" w:fill="FFFFFF"/>
        </w:rPr>
        <w:t>. </w:t>
      </w:r>
      <w:r w:rsidRPr="00557386">
        <w:rPr>
          <w:rFonts w:cs="Times New Roman"/>
          <w:iCs/>
          <w:szCs w:val="24"/>
          <w:shd w:val="clear" w:color="auto" w:fill="FFFFFF"/>
        </w:rPr>
        <w:t>11</w:t>
      </w:r>
      <w:r w:rsidRPr="00557386">
        <w:rPr>
          <w:rFonts w:cs="Times New Roman"/>
          <w:szCs w:val="24"/>
          <w:shd w:val="clear" w:color="auto" w:fill="FFFFFF"/>
        </w:rPr>
        <w:t>(8). pp.3607-3615.</w:t>
      </w:r>
    </w:p>
    <w:p w14:paraId="72282F12"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Rahn, and et.al (2025). Quantifying climate impacts of flight operations: A discrete-event life cycle assessment approach. </w:t>
      </w:r>
      <w:r w:rsidRPr="00557386">
        <w:rPr>
          <w:rFonts w:cs="Times New Roman"/>
          <w:i/>
          <w:iCs/>
          <w:szCs w:val="24"/>
          <w:shd w:val="clear" w:color="auto" w:fill="FFFFFF"/>
        </w:rPr>
        <w:t>Transportation Research Part D: Transport and Environment</w:t>
      </w:r>
      <w:r w:rsidRPr="00557386">
        <w:rPr>
          <w:rFonts w:cs="Times New Roman"/>
          <w:szCs w:val="24"/>
          <w:shd w:val="clear" w:color="auto" w:fill="FFFFFF"/>
        </w:rPr>
        <w:t xml:space="preserve">. </w:t>
      </w:r>
      <w:r w:rsidRPr="00557386">
        <w:rPr>
          <w:rFonts w:cs="Times New Roman"/>
          <w:iCs/>
          <w:szCs w:val="24"/>
          <w:shd w:val="clear" w:color="auto" w:fill="FFFFFF"/>
        </w:rPr>
        <w:t>141</w:t>
      </w:r>
      <w:r w:rsidRPr="00557386">
        <w:rPr>
          <w:rFonts w:cs="Times New Roman"/>
          <w:szCs w:val="24"/>
          <w:shd w:val="clear" w:color="auto" w:fill="FFFFFF"/>
        </w:rPr>
        <w:t>. p.104646.</w:t>
      </w:r>
    </w:p>
    <w:p w14:paraId="0AA2B2A3"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Sovacool, B.K., (2021). Who are the victims of low-carbon transitions? Towards a political ecology of climate change mitigation. </w:t>
      </w:r>
      <w:r w:rsidRPr="00557386">
        <w:rPr>
          <w:rFonts w:cs="Times New Roman"/>
          <w:i/>
          <w:iCs/>
          <w:szCs w:val="24"/>
          <w:shd w:val="clear" w:color="auto" w:fill="FFFFFF"/>
        </w:rPr>
        <w:t>Energy Research &amp; Social Science</w:t>
      </w:r>
      <w:r w:rsidRPr="00557386">
        <w:rPr>
          <w:rFonts w:cs="Times New Roman"/>
          <w:szCs w:val="24"/>
          <w:shd w:val="clear" w:color="auto" w:fill="FFFFFF"/>
        </w:rPr>
        <w:t>. </w:t>
      </w:r>
      <w:r w:rsidRPr="00557386">
        <w:rPr>
          <w:rFonts w:cs="Times New Roman"/>
          <w:iCs/>
          <w:szCs w:val="24"/>
          <w:shd w:val="clear" w:color="auto" w:fill="FFFFFF"/>
        </w:rPr>
        <w:t>73</w:t>
      </w:r>
      <w:r w:rsidRPr="00557386">
        <w:rPr>
          <w:rFonts w:cs="Times New Roman"/>
          <w:szCs w:val="24"/>
          <w:shd w:val="clear" w:color="auto" w:fill="FFFFFF"/>
        </w:rPr>
        <w:t>. p.101916.</w:t>
      </w:r>
    </w:p>
    <w:p w14:paraId="1EABDCAD" w14:textId="77777777" w:rsidR="007B3208" w:rsidRPr="00557386" w:rsidRDefault="007B3208" w:rsidP="00557386">
      <w:pPr>
        <w:rPr>
          <w:rFonts w:cs="Times New Roman"/>
          <w:szCs w:val="24"/>
          <w:u w:val="single"/>
          <w:shd w:val="clear" w:color="auto" w:fill="FFFFFF"/>
        </w:rPr>
      </w:pPr>
      <w:r w:rsidRPr="00557386">
        <w:rPr>
          <w:rFonts w:cs="Times New Roman"/>
          <w:szCs w:val="24"/>
          <w:u w:val="single"/>
          <w:shd w:val="clear" w:color="auto" w:fill="FFFFFF"/>
        </w:rPr>
        <w:t>Online</w:t>
      </w:r>
    </w:p>
    <w:p w14:paraId="423D9AEF" w14:textId="77777777" w:rsidR="007B3208" w:rsidRPr="00557386" w:rsidRDefault="007B3208" w:rsidP="00557386">
      <w:pPr>
        <w:rPr>
          <w:rFonts w:cs="Times New Roman"/>
          <w:szCs w:val="24"/>
          <w:shd w:val="clear" w:color="auto" w:fill="FFFFFF"/>
        </w:rPr>
      </w:pPr>
      <w:r w:rsidRPr="00557386">
        <w:rPr>
          <w:rFonts w:cs="Times New Roman"/>
          <w:szCs w:val="24"/>
          <w:shd w:val="clear" w:color="auto" w:fill="FFFFFF"/>
        </w:rPr>
        <w:t xml:space="preserve">Global Wellness Summit (2025). About us. Accessed through&lt; </w:t>
      </w:r>
      <w:hyperlink r:id="rId6" w:history="1">
        <w:r w:rsidRPr="00557386">
          <w:rPr>
            <w:rStyle w:val="Hyperlink"/>
            <w:rFonts w:cs="Times New Roman"/>
            <w:szCs w:val="24"/>
            <w:shd w:val="clear" w:color="auto" w:fill="FFFFFF"/>
          </w:rPr>
          <w:t>https://www.globalwellnesssummit.com/2025-global-wellness-summit-3/</w:t>
        </w:r>
      </w:hyperlink>
      <w:r w:rsidRPr="00557386">
        <w:rPr>
          <w:rFonts w:cs="Times New Roman"/>
          <w:szCs w:val="24"/>
          <w:shd w:val="clear" w:color="auto" w:fill="FFFFFF"/>
        </w:rPr>
        <w:t xml:space="preserve"> &gt; Accessed on [30</w:t>
      </w:r>
      <w:r w:rsidRPr="00557386">
        <w:rPr>
          <w:rFonts w:cs="Times New Roman"/>
          <w:szCs w:val="24"/>
          <w:shd w:val="clear" w:color="auto" w:fill="FFFFFF"/>
          <w:vertAlign w:val="superscript"/>
        </w:rPr>
        <w:t>th</w:t>
      </w:r>
      <w:r w:rsidRPr="00557386">
        <w:rPr>
          <w:rFonts w:cs="Times New Roman"/>
          <w:szCs w:val="24"/>
          <w:shd w:val="clear" w:color="auto" w:fill="FFFFFF"/>
        </w:rPr>
        <w:t xml:space="preserve"> May 2025]. </w:t>
      </w:r>
    </w:p>
    <w:p w14:paraId="506DA49B" w14:textId="77777777" w:rsidR="007B3208" w:rsidRPr="00557386" w:rsidRDefault="007B3208" w:rsidP="00557386">
      <w:pPr>
        <w:rPr>
          <w:rFonts w:cs="Times New Roman"/>
          <w:szCs w:val="24"/>
          <w:shd w:val="clear" w:color="auto" w:fill="FFFFFF"/>
        </w:rPr>
      </w:pPr>
    </w:p>
    <w:p w14:paraId="1950A9B9" w14:textId="77777777" w:rsidR="007B3208" w:rsidRPr="00557386" w:rsidRDefault="007B3208" w:rsidP="00557386">
      <w:pPr>
        <w:rPr>
          <w:rFonts w:cs="Times New Roman"/>
          <w:szCs w:val="24"/>
        </w:rPr>
      </w:pPr>
    </w:p>
    <w:p w14:paraId="21F1847A" w14:textId="77777777" w:rsidR="00690A02" w:rsidRPr="00557386" w:rsidRDefault="00690A02" w:rsidP="00557386">
      <w:pPr>
        <w:rPr>
          <w:rFonts w:cs="Times New Roman"/>
          <w:szCs w:val="24"/>
        </w:rPr>
      </w:pPr>
    </w:p>
    <w:sectPr w:rsidR="00690A02" w:rsidRPr="00557386" w:rsidSect="007B3208">
      <w:headerReference w:type="default" r:id="rId7"/>
      <w:footerReference w:type="default" r:id="rI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EB91D" w14:textId="77777777" w:rsidR="00557386" w:rsidRDefault="00557386">
      <w:pPr>
        <w:spacing w:after="0" w:line="240" w:lineRule="auto"/>
      </w:pPr>
      <w:r>
        <w:separator/>
      </w:r>
    </w:p>
  </w:endnote>
  <w:endnote w:type="continuationSeparator" w:id="0">
    <w:p w14:paraId="3F4C2DB1" w14:textId="77777777" w:rsidR="00557386" w:rsidRDefault="00557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B2C899" w14:textId="77777777" w:rsidR="00BE1AF2" w:rsidRDefault="00BE1AF2">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FD9CE" w14:textId="77777777" w:rsidR="00557386" w:rsidRDefault="00557386">
      <w:pPr>
        <w:spacing w:after="0" w:line="240" w:lineRule="auto"/>
      </w:pPr>
      <w:r>
        <w:separator/>
      </w:r>
    </w:p>
  </w:footnote>
  <w:footnote w:type="continuationSeparator" w:id="0">
    <w:p w14:paraId="12E0CC76" w14:textId="77777777" w:rsidR="00557386" w:rsidRDefault="00557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BE8C3" w14:textId="77777777" w:rsidR="00BE1AF2" w:rsidRDefault="00BE1AF2">
    <w:pPr>
      <w:pStyle w:val="BodyText"/>
      <w:spacing w:line="14" w:lineRule="auto"/>
      <w:rPr>
        <w:sz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210"/>
    <w:rsid w:val="000003B0"/>
    <w:rsid w:val="000167E3"/>
    <w:rsid w:val="001505B8"/>
    <w:rsid w:val="00263163"/>
    <w:rsid w:val="00347F53"/>
    <w:rsid w:val="00383F99"/>
    <w:rsid w:val="00473942"/>
    <w:rsid w:val="00557386"/>
    <w:rsid w:val="00690A02"/>
    <w:rsid w:val="00730210"/>
    <w:rsid w:val="00774DDE"/>
    <w:rsid w:val="007B3208"/>
    <w:rsid w:val="007B7C50"/>
    <w:rsid w:val="008B4878"/>
    <w:rsid w:val="008E5EE0"/>
    <w:rsid w:val="008F52B1"/>
    <w:rsid w:val="00BE1AF2"/>
    <w:rsid w:val="00C76E12"/>
    <w:rsid w:val="00C9124F"/>
    <w:rsid w:val="00D44E83"/>
    <w:rsid w:val="00E9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C2B5E5"/>
  <w15:chartTrackingRefBased/>
  <w15:docId w15:val="{EB41CE9A-9AF7-4C7B-A4D6-C09600B26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208"/>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30210"/>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730210"/>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30210"/>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30210"/>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730210"/>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730210"/>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730210"/>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730210"/>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730210"/>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0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210"/>
    <w:rPr>
      <w:rFonts w:eastAsiaTheme="majorEastAsia" w:cstheme="majorBidi"/>
      <w:color w:val="272727" w:themeColor="text1" w:themeTint="D8"/>
    </w:rPr>
  </w:style>
  <w:style w:type="paragraph" w:styleId="Title">
    <w:name w:val="Title"/>
    <w:basedOn w:val="Normal"/>
    <w:next w:val="Normal"/>
    <w:link w:val="TitleChar"/>
    <w:uiPriority w:val="10"/>
    <w:qFormat/>
    <w:rsid w:val="00730210"/>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30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210"/>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302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210"/>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730210"/>
    <w:rPr>
      <w:i/>
      <w:iCs/>
      <w:color w:val="404040" w:themeColor="text1" w:themeTint="BF"/>
    </w:rPr>
  </w:style>
  <w:style w:type="paragraph" w:styleId="ListParagraph">
    <w:name w:val="List Paragraph"/>
    <w:basedOn w:val="Normal"/>
    <w:uiPriority w:val="34"/>
    <w:qFormat/>
    <w:rsid w:val="00730210"/>
    <w:pPr>
      <w:spacing w:after="160"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730210"/>
    <w:rPr>
      <w:i/>
      <w:iCs/>
      <w:color w:val="0F4761" w:themeColor="accent1" w:themeShade="BF"/>
    </w:rPr>
  </w:style>
  <w:style w:type="paragraph" w:styleId="IntenseQuote">
    <w:name w:val="Intense Quote"/>
    <w:basedOn w:val="Normal"/>
    <w:next w:val="Normal"/>
    <w:link w:val="IntenseQuoteChar"/>
    <w:uiPriority w:val="30"/>
    <w:qFormat/>
    <w:rsid w:val="0073021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730210"/>
    <w:rPr>
      <w:i/>
      <w:iCs/>
      <w:color w:val="0F4761" w:themeColor="accent1" w:themeShade="BF"/>
    </w:rPr>
  </w:style>
  <w:style w:type="character" w:styleId="IntenseReference">
    <w:name w:val="Intense Reference"/>
    <w:basedOn w:val="DefaultParagraphFont"/>
    <w:uiPriority w:val="32"/>
    <w:qFormat/>
    <w:rsid w:val="00730210"/>
    <w:rPr>
      <w:b/>
      <w:bCs/>
      <w:smallCaps/>
      <w:color w:val="0F4761" w:themeColor="accent1" w:themeShade="BF"/>
      <w:spacing w:val="5"/>
    </w:rPr>
  </w:style>
  <w:style w:type="paragraph" w:styleId="TOCHeading">
    <w:name w:val="TOC Heading"/>
    <w:basedOn w:val="Heading1"/>
    <w:next w:val="Normal"/>
    <w:uiPriority w:val="39"/>
    <w:unhideWhenUsed/>
    <w:qFormat/>
    <w:rsid w:val="007B320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B3208"/>
    <w:pPr>
      <w:spacing w:after="100"/>
    </w:pPr>
  </w:style>
  <w:style w:type="paragraph" w:styleId="TOC2">
    <w:name w:val="toc 2"/>
    <w:basedOn w:val="Normal"/>
    <w:next w:val="Normal"/>
    <w:autoRedefine/>
    <w:uiPriority w:val="39"/>
    <w:unhideWhenUsed/>
    <w:rsid w:val="007B3208"/>
    <w:pPr>
      <w:spacing w:after="100"/>
      <w:ind w:left="240"/>
    </w:pPr>
  </w:style>
  <w:style w:type="character" w:styleId="Hyperlink">
    <w:name w:val="Hyperlink"/>
    <w:basedOn w:val="DefaultParagraphFont"/>
    <w:uiPriority w:val="99"/>
    <w:unhideWhenUsed/>
    <w:rsid w:val="007B3208"/>
    <w:rPr>
      <w:color w:val="467886" w:themeColor="hyperlink"/>
      <w:u w:val="single"/>
    </w:rPr>
  </w:style>
  <w:style w:type="table" w:styleId="TableGrid">
    <w:name w:val="Table Grid"/>
    <w:basedOn w:val="TableNormal"/>
    <w:uiPriority w:val="59"/>
    <w:rsid w:val="007B3208"/>
    <w:pPr>
      <w:spacing w:after="0" w:line="240" w:lineRule="auto"/>
    </w:pPr>
    <w:rPr>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7B3208"/>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7B3208"/>
    <w:rPr>
      <w:rFonts w:ascii="Arial" w:eastAsia="Arial" w:hAnsi="Arial" w:cs="Arial"/>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lobalwellnesssummit.com/2025-global-wellness-summit-3/"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14</Pages>
  <Words>3060</Words>
  <Characters>19072</Characters>
  <Application>Microsoft Office Word</Application>
  <DocSecurity>0</DocSecurity>
  <Lines>489</Lines>
  <Paragraphs>206</Paragraphs>
  <ScaleCrop>false</ScaleCrop>
  <Company/>
  <LinksUpToDate>false</LinksUpToDate>
  <CharactersWithSpaces>21926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10</cp:revision>
  <dcterms:created xsi:type="dcterms:W3CDTF">2025-06-04T08:42:00Z</dcterms:created>
  <dcterms:modified xsi:type="dcterms:W3CDTF">2025-06-18T08:47:00Z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04c87e42-8eaf-4fe4-9f05-b218e3797d44</vt:lpwstr>
  </property>
</Properties>
</file>