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8DA290" w14:textId="77777777" w:rsidR="00007DC3" w:rsidRPr="00007DC3" w:rsidRDefault="00044104" w:rsidP="00007DC3">
      <w:pPr>
        <w:rPr>
          <w:lang w:val="en-US"/>
        </w:rPr>
      </w:pPr>
      <w:r>
        <w:rPr>
          <w:lang w:val="en-US"/>
        </w:rPr>
        <w:t xml:space="preserve">Words: </w:t>
      </w:r>
      <w:r w:rsidR="00007DC3" w:rsidRPr="00007DC3">
        <w:rPr>
          <w:lang w:val="en-US"/>
        </w:rPr>
        <w:t>2013</w:t>
      </w:r>
    </w:p>
    <w:p w14:paraId="74A22EE6" w14:textId="77777777" w:rsidR="00007DC3" w:rsidRPr="00007DC3" w:rsidRDefault="00007DC3" w:rsidP="00007DC3">
      <w:pPr>
        <w:rPr>
          <w:lang w:val="en-US"/>
        </w:rPr>
      </w:pPr>
    </w:p>
    <w:p w14:paraId="0CEE1D6D" w14:textId="77777777" w:rsidR="00007DC3" w:rsidRPr="00007DC3" w:rsidRDefault="00007DC3" w:rsidP="00007DC3">
      <w:pPr>
        <w:rPr>
          <w:lang w:val="en-US"/>
        </w:rPr>
      </w:pPr>
    </w:p>
    <w:p w14:paraId="25EB996B" w14:textId="77777777" w:rsidR="00007DC3" w:rsidRPr="00007DC3" w:rsidRDefault="00007DC3" w:rsidP="00007DC3">
      <w:pPr>
        <w:rPr>
          <w:lang w:val="en-US"/>
        </w:rPr>
      </w:pPr>
      <w:r w:rsidRPr="00007DC3">
        <w:rPr>
          <w:lang w:val="en-US"/>
        </w:rPr>
        <w:t xml:space="preserve"> Course name:   Business Management   L4 T1 G1</w:t>
      </w:r>
    </w:p>
    <w:p w14:paraId="5A6967E6" w14:textId="77777777" w:rsidR="00007DC3" w:rsidRPr="00007DC3" w:rsidRDefault="00007DC3" w:rsidP="00007DC3">
      <w:pPr>
        <w:rPr>
          <w:lang w:val="en-US"/>
        </w:rPr>
      </w:pPr>
      <w:r w:rsidRPr="00007DC3">
        <w:rPr>
          <w:lang w:val="en-US"/>
        </w:rPr>
        <w:t xml:space="preserve">  Module:  Global Business </w:t>
      </w:r>
      <w:proofErr w:type="gramStart"/>
      <w:r w:rsidRPr="00007DC3">
        <w:rPr>
          <w:lang w:val="en-US"/>
        </w:rPr>
        <w:t>Environment  LCBB4005</w:t>
      </w:r>
      <w:proofErr w:type="gramEnd"/>
    </w:p>
    <w:p w14:paraId="18C3CE14" w14:textId="77777777" w:rsidR="00007DC3" w:rsidRPr="00007DC3" w:rsidRDefault="00007DC3" w:rsidP="00007DC3">
      <w:pPr>
        <w:rPr>
          <w:lang w:val="en-US"/>
        </w:rPr>
      </w:pPr>
      <w:r w:rsidRPr="00007DC3">
        <w:rPr>
          <w:lang w:val="en-US"/>
        </w:rPr>
        <w:t xml:space="preserve">   Student: Elena </w:t>
      </w:r>
      <w:proofErr w:type="spellStart"/>
      <w:r w:rsidRPr="00007DC3">
        <w:rPr>
          <w:lang w:val="en-US"/>
        </w:rPr>
        <w:t>Aleksandrova</w:t>
      </w:r>
      <w:proofErr w:type="spellEnd"/>
      <w:r w:rsidRPr="00007DC3">
        <w:rPr>
          <w:lang w:val="en-US"/>
        </w:rPr>
        <w:t xml:space="preserve">   2023165</w:t>
      </w:r>
    </w:p>
    <w:p w14:paraId="059AD43F" w14:textId="2AC5A1D8" w:rsidR="009044A8" w:rsidRPr="00044104" w:rsidRDefault="00007DC3" w:rsidP="00007DC3">
      <w:pPr>
        <w:rPr>
          <w:lang w:val="en-US"/>
        </w:rPr>
      </w:pPr>
      <w:r w:rsidRPr="00007DC3">
        <w:rPr>
          <w:lang w:val="en-US"/>
        </w:rPr>
        <w:t xml:space="preserve">    Lecturer:  Gregory Cowan</w:t>
      </w:r>
      <w:bookmarkStart w:id="0" w:name="_GoBack"/>
      <w:bookmarkEnd w:id="0"/>
    </w:p>
    <w:p w14:paraId="4BC2D4D5" w14:textId="77777777" w:rsidR="00F2673A" w:rsidRDefault="00F2673A" w:rsidP="009044A8">
      <w:pPr>
        <w:rPr>
          <w:lang w:val="en-US"/>
        </w:rPr>
      </w:pPr>
    </w:p>
    <w:p w14:paraId="1CF3C7F3" w14:textId="77777777" w:rsidR="00F2673A" w:rsidRDefault="00F2673A">
      <w:pPr>
        <w:rPr>
          <w:lang w:val="en-US"/>
        </w:rPr>
      </w:pPr>
      <w:r>
        <w:rPr>
          <w:lang w:val="en-US"/>
        </w:rPr>
        <w:br w:type="page"/>
      </w:r>
    </w:p>
    <w:sdt>
      <w:sdtPr>
        <w:rPr>
          <w:rFonts w:asciiTheme="minorHAnsi" w:eastAsiaTheme="minorHAnsi" w:hAnsiTheme="minorHAnsi" w:cstheme="minorBidi"/>
          <w:color w:val="auto"/>
          <w:sz w:val="22"/>
          <w:szCs w:val="22"/>
          <w:lang w:eastAsia="en-US"/>
        </w:rPr>
        <w:id w:val="-2041574320"/>
        <w:docPartObj>
          <w:docPartGallery w:val="Table of Contents"/>
          <w:docPartUnique/>
        </w:docPartObj>
      </w:sdtPr>
      <w:sdtEndPr>
        <w:rPr>
          <w:b/>
          <w:bCs/>
        </w:rPr>
      </w:sdtEndPr>
      <w:sdtContent>
        <w:p w14:paraId="6B56F4D3" w14:textId="20A06741" w:rsidR="00F2673A" w:rsidRPr="00F2673A" w:rsidRDefault="00F2673A" w:rsidP="00F2673A">
          <w:pPr>
            <w:pStyle w:val="TOCHeading"/>
            <w:jc w:val="center"/>
            <w:rPr>
              <w:rFonts w:ascii="Times New Roman" w:hAnsi="Times New Roman" w:cs="Times New Roman"/>
              <w:b/>
              <w:bCs/>
              <w:color w:val="auto"/>
              <w:sz w:val="28"/>
              <w:szCs w:val="28"/>
              <w:lang w:val="en-US"/>
            </w:rPr>
          </w:pPr>
          <w:r w:rsidRPr="00F2673A">
            <w:rPr>
              <w:rFonts w:ascii="Times New Roman" w:hAnsi="Times New Roman" w:cs="Times New Roman"/>
              <w:b/>
              <w:bCs/>
              <w:color w:val="auto"/>
              <w:sz w:val="28"/>
              <w:szCs w:val="28"/>
              <w:lang w:val="en-US"/>
            </w:rPr>
            <w:t>Table of content</w:t>
          </w:r>
        </w:p>
        <w:p w14:paraId="505D0F47" w14:textId="383F37AC" w:rsidR="00682B3B" w:rsidRDefault="00F2673A">
          <w:pPr>
            <w:pStyle w:val="TOC1"/>
            <w:tabs>
              <w:tab w:val="right" w:leader="dot" w:pos="9396"/>
            </w:tabs>
            <w:rPr>
              <w:rFonts w:eastAsiaTheme="minorEastAsia"/>
              <w:noProof/>
              <w:lang w:eastAsia="bg-BG"/>
            </w:rPr>
          </w:pPr>
          <w:r>
            <w:fldChar w:fldCharType="begin"/>
          </w:r>
          <w:r>
            <w:instrText xml:space="preserve"> TOC \o "1-3" \h \z \u </w:instrText>
          </w:r>
          <w:r>
            <w:fldChar w:fldCharType="separate"/>
          </w:r>
          <w:hyperlink w:anchor="_Toc70957215" w:history="1">
            <w:r w:rsidR="00682B3B" w:rsidRPr="0062484E">
              <w:rPr>
                <w:rStyle w:val="Hyperlink"/>
                <w:rFonts w:ascii="Times New Roman" w:hAnsi="Times New Roman" w:cs="Times New Roman"/>
                <w:b/>
                <w:bCs/>
                <w:noProof/>
                <w:lang w:val="en-US"/>
              </w:rPr>
              <w:t>Introduction</w:t>
            </w:r>
            <w:r w:rsidR="00682B3B">
              <w:rPr>
                <w:noProof/>
                <w:webHidden/>
              </w:rPr>
              <w:tab/>
            </w:r>
            <w:r w:rsidR="00682B3B">
              <w:rPr>
                <w:noProof/>
                <w:webHidden/>
              </w:rPr>
              <w:fldChar w:fldCharType="begin"/>
            </w:r>
            <w:r w:rsidR="00682B3B">
              <w:rPr>
                <w:noProof/>
                <w:webHidden/>
              </w:rPr>
              <w:instrText xml:space="preserve"> PAGEREF _Toc70957215 \h </w:instrText>
            </w:r>
            <w:r w:rsidR="00682B3B">
              <w:rPr>
                <w:noProof/>
                <w:webHidden/>
              </w:rPr>
            </w:r>
            <w:r w:rsidR="00682B3B">
              <w:rPr>
                <w:noProof/>
                <w:webHidden/>
              </w:rPr>
              <w:fldChar w:fldCharType="separate"/>
            </w:r>
            <w:r w:rsidR="00682B3B">
              <w:rPr>
                <w:noProof/>
                <w:webHidden/>
              </w:rPr>
              <w:t>3</w:t>
            </w:r>
            <w:r w:rsidR="00682B3B">
              <w:rPr>
                <w:noProof/>
                <w:webHidden/>
              </w:rPr>
              <w:fldChar w:fldCharType="end"/>
            </w:r>
          </w:hyperlink>
        </w:p>
        <w:p w14:paraId="1D1FFBF3" w14:textId="6761156D" w:rsidR="00682B3B" w:rsidRDefault="00696225">
          <w:pPr>
            <w:pStyle w:val="TOC1"/>
            <w:tabs>
              <w:tab w:val="right" w:leader="dot" w:pos="9396"/>
            </w:tabs>
            <w:rPr>
              <w:rFonts w:eastAsiaTheme="minorEastAsia"/>
              <w:noProof/>
              <w:lang w:eastAsia="bg-BG"/>
            </w:rPr>
          </w:pPr>
          <w:hyperlink w:anchor="_Toc70957216" w:history="1">
            <w:r w:rsidR="00682B3B" w:rsidRPr="0062484E">
              <w:rPr>
                <w:rStyle w:val="Hyperlink"/>
                <w:rFonts w:ascii="Times New Roman" w:hAnsi="Times New Roman" w:cs="Times New Roman"/>
                <w:b/>
                <w:bCs/>
                <w:noProof/>
                <w:lang w:val="en-US"/>
              </w:rPr>
              <w:t>The</w:t>
            </w:r>
            <w:r w:rsidR="00682B3B" w:rsidRPr="0062484E">
              <w:rPr>
                <w:rStyle w:val="Hyperlink"/>
                <w:rFonts w:ascii="Times New Roman" w:hAnsi="Times New Roman" w:cs="Times New Roman"/>
                <w:b/>
                <w:bCs/>
                <w:noProof/>
                <w:lang w:val="ru-RU"/>
              </w:rPr>
              <w:t xml:space="preserve"> </w:t>
            </w:r>
            <w:r w:rsidR="00682B3B" w:rsidRPr="0062484E">
              <w:rPr>
                <w:rStyle w:val="Hyperlink"/>
                <w:rFonts w:ascii="Times New Roman" w:hAnsi="Times New Roman" w:cs="Times New Roman"/>
                <w:b/>
                <w:bCs/>
                <w:noProof/>
                <w:lang w:val="en-US"/>
              </w:rPr>
              <w:t>COVID</w:t>
            </w:r>
            <w:r w:rsidR="00682B3B" w:rsidRPr="0062484E">
              <w:rPr>
                <w:rStyle w:val="Hyperlink"/>
                <w:rFonts w:ascii="Times New Roman" w:hAnsi="Times New Roman" w:cs="Times New Roman"/>
                <w:b/>
                <w:bCs/>
                <w:noProof/>
                <w:lang w:val="ru-RU"/>
              </w:rPr>
              <w:t xml:space="preserve">-19 </w:t>
            </w:r>
            <w:r w:rsidR="00682B3B" w:rsidRPr="0062484E">
              <w:rPr>
                <w:rStyle w:val="Hyperlink"/>
                <w:rFonts w:ascii="Times New Roman" w:hAnsi="Times New Roman" w:cs="Times New Roman"/>
                <w:b/>
                <w:bCs/>
                <w:noProof/>
                <w:lang w:val="en-US"/>
              </w:rPr>
              <w:t>pandemic</w:t>
            </w:r>
            <w:r w:rsidR="00682B3B">
              <w:rPr>
                <w:noProof/>
                <w:webHidden/>
              </w:rPr>
              <w:tab/>
            </w:r>
            <w:r w:rsidR="00682B3B">
              <w:rPr>
                <w:noProof/>
                <w:webHidden/>
              </w:rPr>
              <w:fldChar w:fldCharType="begin"/>
            </w:r>
            <w:r w:rsidR="00682B3B">
              <w:rPr>
                <w:noProof/>
                <w:webHidden/>
              </w:rPr>
              <w:instrText xml:space="preserve"> PAGEREF _Toc70957216 \h </w:instrText>
            </w:r>
            <w:r w:rsidR="00682B3B">
              <w:rPr>
                <w:noProof/>
                <w:webHidden/>
              </w:rPr>
            </w:r>
            <w:r w:rsidR="00682B3B">
              <w:rPr>
                <w:noProof/>
                <w:webHidden/>
              </w:rPr>
              <w:fldChar w:fldCharType="separate"/>
            </w:r>
            <w:r w:rsidR="00682B3B">
              <w:rPr>
                <w:noProof/>
                <w:webHidden/>
              </w:rPr>
              <w:t>3</w:t>
            </w:r>
            <w:r w:rsidR="00682B3B">
              <w:rPr>
                <w:noProof/>
                <w:webHidden/>
              </w:rPr>
              <w:fldChar w:fldCharType="end"/>
            </w:r>
          </w:hyperlink>
        </w:p>
        <w:p w14:paraId="6F1154FE" w14:textId="1C852E24" w:rsidR="00682B3B" w:rsidRDefault="00696225">
          <w:pPr>
            <w:pStyle w:val="TOC1"/>
            <w:tabs>
              <w:tab w:val="right" w:leader="dot" w:pos="9396"/>
            </w:tabs>
            <w:rPr>
              <w:rFonts w:eastAsiaTheme="minorEastAsia"/>
              <w:noProof/>
              <w:lang w:eastAsia="bg-BG"/>
            </w:rPr>
          </w:pPr>
          <w:hyperlink w:anchor="_Toc70957217" w:history="1">
            <w:r w:rsidR="00682B3B" w:rsidRPr="0062484E">
              <w:rPr>
                <w:rStyle w:val="Hyperlink"/>
                <w:rFonts w:ascii="Times New Roman" w:hAnsi="Times New Roman" w:cs="Times New Roman"/>
                <w:b/>
                <w:bCs/>
                <w:noProof/>
                <w:lang w:val="en-US"/>
              </w:rPr>
              <w:t>The COVID-19 pandemic and business environment</w:t>
            </w:r>
            <w:r w:rsidR="00682B3B">
              <w:rPr>
                <w:noProof/>
                <w:webHidden/>
              </w:rPr>
              <w:tab/>
            </w:r>
            <w:r w:rsidR="00682B3B">
              <w:rPr>
                <w:noProof/>
                <w:webHidden/>
              </w:rPr>
              <w:fldChar w:fldCharType="begin"/>
            </w:r>
            <w:r w:rsidR="00682B3B">
              <w:rPr>
                <w:noProof/>
                <w:webHidden/>
              </w:rPr>
              <w:instrText xml:space="preserve"> PAGEREF _Toc70957217 \h </w:instrText>
            </w:r>
            <w:r w:rsidR="00682B3B">
              <w:rPr>
                <w:noProof/>
                <w:webHidden/>
              </w:rPr>
            </w:r>
            <w:r w:rsidR="00682B3B">
              <w:rPr>
                <w:noProof/>
                <w:webHidden/>
              </w:rPr>
              <w:fldChar w:fldCharType="separate"/>
            </w:r>
            <w:r w:rsidR="00682B3B">
              <w:rPr>
                <w:noProof/>
                <w:webHidden/>
              </w:rPr>
              <w:t>3</w:t>
            </w:r>
            <w:r w:rsidR="00682B3B">
              <w:rPr>
                <w:noProof/>
                <w:webHidden/>
              </w:rPr>
              <w:fldChar w:fldCharType="end"/>
            </w:r>
          </w:hyperlink>
        </w:p>
        <w:p w14:paraId="06F68B90" w14:textId="3CD72C89" w:rsidR="00682B3B" w:rsidRDefault="00696225">
          <w:pPr>
            <w:pStyle w:val="TOC1"/>
            <w:tabs>
              <w:tab w:val="right" w:leader="dot" w:pos="9396"/>
            </w:tabs>
            <w:rPr>
              <w:rFonts w:eastAsiaTheme="minorEastAsia"/>
              <w:noProof/>
              <w:lang w:eastAsia="bg-BG"/>
            </w:rPr>
          </w:pPr>
          <w:hyperlink w:anchor="_Toc70957218" w:history="1">
            <w:r w:rsidR="00682B3B" w:rsidRPr="0062484E">
              <w:rPr>
                <w:rStyle w:val="Hyperlink"/>
                <w:rFonts w:ascii="Times New Roman" w:hAnsi="Times New Roman" w:cs="Times New Roman"/>
                <w:b/>
                <w:bCs/>
                <w:noProof/>
                <w:lang w:val="en-US"/>
              </w:rPr>
              <w:t>The impact of COVID-19 on fashion industry</w:t>
            </w:r>
            <w:r w:rsidR="00682B3B">
              <w:rPr>
                <w:noProof/>
                <w:webHidden/>
              </w:rPr>
              <w:tab/>
            </w:r>
            <w:r w:rsidR="00682B3B">
              <w:rPr>
                <w:noProof/>
                <w:webHidden/>
              </w:rPr>
              <w:fldChar w:fldCharType="begin"/>
            </w:r>
            <w:r w:rsidR="00682B3B">
              <w:rPr>
                <w:noProof/>
                <w:webHidden/>
              </w:rPr>
              <w:instrText xml:space="preserve"> PAGEREF _Toc70957218 \h </w:instrText>
            </w:r>
            <w:r w:rsidR="00682B3B">
              <w:rPr>
                <w:noProof/>
                <w:webHidden/>
              </w:rPr>
            </w:r>
            <w:r w:rsidR="00682B3B">
              <w:rPr>
                <w:noProof/>
                <w:webHidden/>
              </w:rPr>
              <w:fldChar w:fldCharType="separate"/>
            </w:r>
            <w:r w:rsidR="00682B3B">
              <w:rPr>
                <w:noProof/>
                <w:webHidden/>
              </w:rPr>
              <w:t>5</w:t>
            </w:r>
            <w:r w:rsidR="00682B3B">
              <w:rPr>
                <w:noProof/>
                <w:webHidden/>
              </w:rPr>
              <w:fldChar w:fldCharType="end"/>
            </w:r>
          </w:hyperlink>
        </w:p>
        <w:p w14:paraId="3B54CD62" w14:textId="4946016C" w:rsidR="00682B3B" w:rsidRDefault="00696225">
          <w:pPr>
            <w:pStyle w:val="TOC1"/>
            <w:tabs>
              <w:tab w:val="right" w:leader="dot" w:pos="9396"/>
            </w:tabs>
            <w:rPr>
              <w:rFonts w:eastAsiaTheme="minorEastAsia"/>
              <w:noProof/>
              <w:lang w:eastAsia="bg-BG"/>
            </w:rPr>
          </w:pPr>
          <w:hyperlink w:anchor="_Toc70957219" w:history="1">
            <w:r w:rsidR="00682B3B" w:rsidRPr="0062484E">
              <w:rPr>
                <w:rStyle w:val="Hyperlink"/>
                <w:rFonts w:ascii="Times New Roman" w:hAnsi="Times New Roman" w:cs="Times New Roman"/>
                <w:b/>
                <w:bCs/>
                <w:noProof/>
                <w:lang w:val="en-US"/>
              </w:rPr>
              <w:t>The SWOT analysis of fashion industry during the COVID-19 pandemic</w:t>
            </w:r>
            <w:r w:rsidR="00682B3B">
              <w:rPr>
                <w:noProof/>
                <w:webHidden/>
              </w:rPr>
              <w:tab/>
            </w:r>
            <w:r w:rsidR="00682B3B">
              <w:rPr>
                <w:noProof/>
                <w:webHidden/>
              </w:rPr>
              <w:fldChar w:fldCharType="begin"/>
            </w:r>
            <w:r w:rsidR="00682B3B">
              <w:rPr>
                <w:noProof/>
                <w:webHidden/>
              </w:rPr>
              <w:instrText xml:space="preserve"> PAGEREF _Toc70957219 \h </w:instrText>
            </w:r>
            <w:r w:rsidR="00682B3B">
              <w:rPr>
                <w:noProof/>
                <w:webHidden/>
              </w:rPr>
            </w:r>
            <w:r w:rsidR="00682B3B">
              <w:rPr>
                <w:noProof/>
                <w:webHidden/>
              </w:rPr>
              <w:fldChar w:fldCharType="separate"/>
            </w:r>
            <w:r w:rsidR="00682B3B">
              <w:rPr>
                <w:noProof/>
                <w:webHidden/>
              </w:rPr>
              <w:t>6</w:t>
            </w:r>
            <w:r w:rsidR="00682B3B">
              <w:rPr>
                <w:noProof/>
                <w:webHidden/>
              </w:rPr>
              <w:fldChar w:fldCharType="end"/>
            </w:r>
          </w:hyperlink>
        </w:p>
        <w:p w14:paraId="3F57F9AD" w14:textId="1D138E43" w:rsidR="00682B3B" w:rsidRDefault="00696225">
          <w:pPr>
            <w:pStyle w:val="TOC1"/>
            <w:tabs>
              <w:tab w:val="right" w:leader="dot" w:pos="9396"/>
            </w:tabs>
            <w:rPr>
              <w:rFonts w:eastAsiaTheme="minorEastAsia"/>
              <w:noProof/>
              <w:lang w:eastAsia="bg-BG"/>
            </w:rPr>
          </w:pPr>
          <w:hyperlink w:anchor="_Toc70957220" w:history="1">
            <w:r w:rsidR="00682B3B" w:rsidRPr="0062484E">
              <w:rPr>
                <w:rStyle w:val="Hyperlink"/>
                <w:rFonts w:ascii="Times New Roman" w:hAnsi="Times New Roman" w:cs="Times New Roman"/>
                <w:b/>
                <w:bCs/>
                <w:noProof/>
                <w:lang w:val="en-US"/>
              </w:rPr>
              <w:t>Conclusion</w:t>
            </w:r>
            <w:r w:rsidR="00682B3B">
              <w:rPr>
                <w:noProof/>
                <w:webHidden/>
              </w:rPr>
              <w:tab/>
            </w:r>
            <w:r w:rsidR="00682B3B">
              <w:rPr>
                <w:noProof/>
                <w:webHidden/>
              </w:rPr>
              <w:fldChar w:fldCharType="begin"/>
            </w:r>
            <w:r w:rsidR="00682B3B">
              <w:rPr>
                <w:noProof/>
                <w:webHidden/>
              </w:rPr>
              <w:instrText xml:space="preserve"> PAGEREF _Toc70957220 \h </w:instrText>
            </w:r>
            <w:r w:rsidR="00682B3B">
              <w:rPr>
                <w:noProof/>
                <w:webHidden/>
              </w:rPr>
            </w:r>
            <w:r w:rsidR="00682B3B">
              <w:rPr>
                <w:noProof/>
                <w:webHidden/>
              </w:rPr>
              <w:fldChar w:fldCharType="separate"/>
            </w:r>
            <w:r w:rsidR="00682B3B">
              <w:rPr>
                <w:noProof/>
                <w:webHidden/>
              </w:rPr>
              <w:t>9</w:t>
            </w:r>
            <w:r w:rsidR="00682B3B">
              <w:rPr>
                <w:noProof/>
                <w:webHidden/>
              </w:rPr>
              <w:fldChar w:fldCharType="end"/>
            </w:r>
          </w:hyperlink>
        </w:p>
        <w:p w14:paraId="2D1229DB" w14:textId="162BE786" w:rsidR="00682B3B" w:rsidRDefault="00696225">
          <w:pPr>
            <w:pStyle w:val="TOC1"/>
            <w:tabs>
              <w:tab w:val="right" w:leader="dot" w:pos="9396"/>
            </w:tabs>
            <w:rPr>
              <w:rFonts w:eastAsiaTheme="minorEastAsia"/>
              <w:noProof/>
              <w:lang w:eastAsia="bg-BG"/>
            </w:rPr>
          </w:pPr>
          <w:hyperlink w:anchor="_Toc70957221" w:history="1">
            <w:r w:rsidR="00682B3B" w:rsidRPr="0062484E">
              <w:rPr>
                <w:rStyle w:val="Hyperlink"/>
                <w:rFonts w:ascii="Times New Roman" w:hAnsi="Times New Roman" w:cs="Times New Roman"/>
                <w:b/>
                <w:bCs/>
                <w:noProof/>
                <w:lang w:val="en-US"/>
              </w:rPr>
              <w:t>References</w:t>
            </w:r>
            <w:r w:rsidR="00682B3B">
              <w:rPr>
                <w:noProof/>
                <w:webHidden/>
              </w:rPr>
              <w:tab/>
            </w:r>
            <w:r w:rsidR="00682B3B">
              <w:rPr>
                <w:noProof/>
                <w:webHidden/>
              </w:rPr>
              <w:fldChar w:fldCharType="begin"/>
            </w:r>
            <w:r w:rsidR="00682B3B">
              <w:rPr>
                <w:noProof/>
                <w:webHidden/>
              </w:rPr>
              <w:instrText xml:space="preserve"> PAGEREF _Toc70957221 \h </w:instrText>
            </w:r>
            <w:r w:rsidR="00682B3B">
              <w:rPr>
                <w:noProof/>
                <w:webHidden/>
              </w:rPr>
            </w:r>
            <w:r w:rsidR="00682B3B">
              <w:rPr>
                <w:noProof/>
                <w:webHidden/>
              </w:rPr>
              <w:fldChar w:fldCharType="separate"/>
            </w:r>
            <w:r w:rsidR="00682B3B">
              <w:rPr>
                <w:noProof/>
                <w:webHidden/>
              </w:rPr>
              <w:t>9</w:t>
            </w:r>
            <w:r w:rsidR="00682B3B">
              <w:rPr>
                <w:noProof/>
                <w:webHidden/>
              </w:rPr>
              <w:fldChar w:fldCharType="end"/>
            </w:r>
          </w:hyperlink>
        </w:p>
        <w:p w14:paraId="01FB4209" w14:textId="2CDC7F64" w:rsidR="00F2673A" w:rsidRDefault="00F2673A">
          <w:r>
            <w:rPr>
              <w:b/>
              <w:bCs/>
            </w:rPr>
            <w:fldChar w:fldCharType="end"/>
          </w:r>
        </w:p>
      </w:sdtContent>
    </w:sdt>
    <w:p w14:paraId="78D4956A" w14:textId="77777777" w:rsidR="00F2673A" w:rsidRDefault="00F2673A" w:rsidP="009044A8">
      <w:pPr>
        <w:rPr>
          <w:lang w:val="en-US"/>
        </w:rPr>
      </w:pPr>
    </w:p>
    <w:p w14:paraId="39083B48" w14:textId="77777777" w:rsidR="00F2673A" w:rsidRDefault="00F2673A">
      <w:pPr>
        <w:rPr>
          <w:lang w:val="en-US"/>
        </w:rPr>
      </w:pPr>
      <w:r>
        <w:rPr>
          <w:lang w:val="en-US"/>
        </w:rPr>
        <w:br w:type="page"/>
      </w:r>
    </w:p>
    <w:p w14:paraId="7116C765" w14:textId="2CC995EC" w:rsidR="00725F8E" w:rsidRPr="009E2A35" w:rsidRDefault="009044A8" w:rsidP="009E2A35">
      <w:pPr>
        <w:pStyle w:val="Heading1"/>
        <w:jc w:val="center"/>
        <w:rPr>
          <w:rFonts w:ascii="Times New Roman" w:hAnsi="Times New Roman" w:cs="Times New Roman"/>
          <w:b/>
          <w:bCs/>
          <w:color w:val="auto"/>
          <w:sz w:val="24"/>
          <w:szCs w:val="24"/>
          <w:lang w:val="en-US"/>
        </w:rPr>
      </w:pPr>
      <w:bookmarkStart w:id="1" w:name="_Toc70957215"/>
      <w:r w:rsidRPr="00F2673A">
        <w:rPr>
          <w:rFonts w:ascii="Times New Roman" w:hAnsi="Times New Roman" w:cs="Times New Roman"/>
          <w:b/>
          <w:bCs/>
          <w:color w:val="auto"/>
          <w:sz w:val="24"/>
          <w:szCs w:val="24"/>
          <w:lang w:val="en-US"/>
        </w:rPr>
        <w:lastRenderedPageBreak/>
        <w:t>Introduction</w:t>
      </w:r>
      <w:bookmarkEnd w:id="1"/>
    </w:p>
    <w:p w14:paraId="56C3FF6F" w14:textId="469F6FFB" w:rsidR="00725F8E" w:rsidRPr="00725F8E" w:rsidRDefault="00725F8E" w:rsidP="00682B3B">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This report aims to present the impact of the coronavirus pandemic in 2020 on the fashion industry. In order to assess the impact on the fashion industry of the pandemic and the measures to limit it, a SWOT analysis will be made, which will affect the strengths and weaknesses, opportunities and threats facing the fashion industry. SWOT analysis and being a marketing tool are used effectively by company management to assess the temporary state of specific situations created. In this way, companies could pay attention to the opportunities and difficulties they may encounter during their development. Also, analyze the possibilities and ways to deal with these difficulties.</w:t>
      </w:r>
    </w:p>
    <w:p w14:paraId="08B9C635" w14:textId="6E73D242" w:rsidR="00131DD5" w:rsidRPr="00FA19E4" w:rsidRDefault="00131DD5" w:rsidP="00682B3B">
      <w:pPr>
        <w:pStyle w:val="Heading1"/>
        <w:spacing w:line="360" w:lineRule="auto"/>
        <w:jc w:val="center"/>
        <w:rPr>
          <w:rFonts w:ascii="Times New Roman" w:hAnsi="Times New Roman" w:cs="Times New Roman"/>
          <w:b/>
          <w:bCs/>
          <w:color w:val="auto"/>
          <w:sz w:val="24"/>
          <w:szCs w:val="24"/>
          <w:lang w:val="en-US"/>
        </w:rPr>
      </w:pPr>
      <w:bookmarkStart w:id="2" w:name="_Toc70957216"/>
      <w:r w:rsidRPr="00F2673A">
        <w:rPr>
          <w:rFonts w:ascii="Times New Roman" w:hAnsi="Times New Roman" w:cs="Times New Roman"/>
          <w:b/>
          <w:bCs/>
          <w:color w:val="auto"/>
          <w:sz w:val="24"/>
          <w:szCs w:val="24"/>
          <w:lang w:val="en-US"/>
        </w:rPr>
        <w:t>The</w:t>
      </w:r>
      <w:r w:rsidRPr="00FA19E4">
        <w:rPr>
          <w:rFonts w:ascii="Times New Roman" w:hAnsi="Times New Roman" w:cs="Times New Roman"/>
          <w:b/>
          <w:bCs/>
          <w:color w:val="auto"/>
          <w:sz w:val="24"/>
          <w:szCs w:val="24"/>
          <w:lang w:val="en-US"/>
        </w:rPr>
        <w:t xml:space="preserve"> </w:t>
      </w:r>
      <w:r w:rsidRPr="00F2673A">
        <w:rPr>
          <w:rFonts w:ascii="Times New Roman" w:hAnsi="Times New Roman" w:cs="Times New Roman"/>
          <w:b/>
          <w:bCs/>
          <w:color w:val="auto"/>
          <w:sz w:val="24"/>
          <w:szCs w:val="24"/>
          <w:lang w:val="en-US"/>
        </w:rPr>
        <w:t>COVID</w:t>
      </w:r>
      <w:r w:rsidRPr="00FA19E4">
        <w:rPr>
          <w:rFonts w:ascii="Times New Roman" w:hAnsi="Times New Roman" w:cs="Times New Roman"/>
          <w:b/>
          <w:bCs/>
          <w:color w:val="auto"/>
          <w:sz w:val="24"/>
          <w:szCs w:val="24"/>
          <w:lang w:val="en-US"/>
        </w:rPr>
        <w:t xml:space="preserve">-19 </w:t>
      </w:r>
      <w:r w:rsidRPr="00F2673A">
        <w:rPr>
          <w:rFonts w:ascii="Times New Roman" w:hAnsi="Times New Roman" w:cs="Times New Roman"/>
          <w:b/>
          <w:bCs/>
          <w:color w:val="auto"/>
          <w:sz w:val="24"/>
          <w:szCs w:val="24"/>
          <w:lang w:val="en-US"/>
        </w:rPr>
        <w:t>pandemic</w:t>
      </w:r>
      <w:bookmarkEnd w:id="2"/>
    </w:p>
    <w:p w14:paraId="714EA352" w14:textId="77777777" w:rsidR="00131DD5" w:rsidRPr="00F2673A" w:rsidRDefault="00131DD5" w:rsidP="00682B3B">
      <w:pPr>
        <w:spacing w:line="360" w:lineRule="auto"/>
        <w:ind w:firstLine="708"/>
        <w:jc w:val="both"/>
        <w:rPr>
          <w:rFonts w:ascii="Times New Roman" w:hAnsi="Times New Roman" w:cs="Times New Roman"/>
          <w:sz w:val="24"/>
          <w:szCs w:val="24"/>
          <w:lang w:val="en-US"/>
        </w:rPr>
      </w:pPr>
      <w:r w:rsidRPr="00F2673A">
        <w:rPr>
          <w:rFonts w:ascii="Times New Roman" w:hAnsi="Times New Roman" w:cs="Times New Roman"/>
          <w:sz w:val="24"/>
          <w:szCs w:val="24"/>
          <w:lang w:val="en-US"/>
        </w:rPr>
        <w:t>In 2019, COVID-19 was a global coronavirus pandemic. In early 2020, the World Health Organization confirms that a group of people in Wuhan, China, had new coronavirus diseases that had caused respiratory disease.</w:t>
      </w:r>
    </w:p>
    <w:p w14:paraId="70DC869C" w14:textId="77777777" w:rsidR="00131DD5" w:rsidRPr="00F2673A" w:rsidRDefault="00131DD5" w:rsidP="00F2673A">
      <w:pPr>
        <w:spacing w:line="360" w:lineRule="auto"/>
        <w:ind w:firstLine="708"/>
        <w:jc w:val="both"/>
        <w:rPr>
          <w:rFonts w:ascii="Times New Roman" w:hAnsi="Times New Roman" w:cs="Times New Roman"/>
          <w:sz w:val="24"/>
          <w:szCs w:val="24"/>
          <w:lang w:val="en-US"/>
        </w:rPr>
      </w:pPr>
      <w:r w:rsidRPr="00F2673A">
        <w:rPr>
          <w:rFonts w:ascii="Times New Roman" w:hAnsi="Times New Roman" w:cs="Times New Roman"/>
          <w:sz w:val="24"/>
          <w:szCs w:val="24"/>
          <w:lang w:val="en-US"/>
        </w:rPr>
        <w:t>The illness spread very quickly and came to the UK. Initially, citizens from China, Italy, Spain and France shipped the cases. In March 2020, observational data were provided in the United Kingdom about future predictions and the epidemic's effects. The state of affairs is on the increase. With increasing numbers of people getting ill, the epidemic is progressing quickly and quickly.</w:t>
      </w:r>
    </w:p>
    <w:p w14:paraId="7710D3A5" w14:textId="5724F865" w:rsidR="00131DD5" w:rsidRPr="00F2673A" w:rsidRDefault="00131DD5" w:rsidP="00F2673A">
      <w:pPr>
        <w:spacing w:line="360" w:lineRule="auto"/>
        <w:ind w:firstLine="708"/>
        <w:jc w:val="both"/>
        <w:rPr>
          <w:rFonts w:ascii="Times New Roman" w:hAnsi="Times New Roman" w:cs="Times New Roman"/>
          <w:sz w:val="24"/>
          <w:szCs w:val="24"/>
          <w:lang w:val="en-US"/>
        </w:rPr>
      </w:pPr>
      <w:r w:rsidRPr="00F2673A">
        <w:rPr>
          <w:rFonts w:ascii="Times New Roman" w:hAnsi="Times New Roman" w:cs="Times New Roman"/>
          <w:sz w:val="24"/>
          <w:szCs w:val="24"/>
          <w:lang w:val="en-US"/>
        </w:rPr>
        <w:t xml:space="preserve">The government provides suggested steps to isolate people and limit their interactions. The UK's most limited brand will be revealed at the end of March, and it will be locked off. The government's idea is to have a positive impact on patients' share and reduce deaths </w:t>
      </w:r>
      <w:proofErr w:type="gramStart"/>
      <w:r w:rsidRPr="00F2673A">
        <w:rPr>
          <w:rFonts w:ascii="Times New Roman" w:hAnsi="Times New Roman" w:cs="Times New Roman"/>
          <w:sz w:val="24"/>
          <w:szCs w:val="24"/>
          <w:lang w:val="en-US"/>
        </w:rPr>
        <w:t>This</w:t>
      </w:r>
      <w:proofErr w:type="gramEnd"/>
      <w:r w:rsidRPr="00F2673A">
        <w:rPr>
          <w:rFonts w:ascii="Times New Roman" w:hAnsi="Times New Roman" w:cs="Times New Roman"/>
          <w:sz w:val="24"/>
          <w:szCs w:val="24"/>
          <w:lang w:val="en-US"/>
        </w:rPr>
        <w:t xml:space="preserve"> restrictive action (Barr, </w:t>
      </w:r>
      <w:proofErr w:type="spellStart"/>
      <w:r w:rsidRPr="00F2673A">
        <w:rPr>
          <w:rFonts w:ascii="Times New Roman" w:hAnsi="Times New Roman" w:cs="Times New Roman"/>
          <w:sz w:val="24"/>
          <w:szCs w:val="24"/>
          <w:lang w:val="en-US"/>
        </w:rPr>
        <w:t>Ducan</w:t>
      </w:r>
      <w:proofErr w:type="spellEnd"/>
      <w:r w:rsidRPr="00F2673A">
        <w:rPr>
          <w:rFonts w:ascii="Times New Roman" w:hAnsi="Times New Roman" w:cs="Times New Roman"/>
          <w:sz w:val="24"/>
          <w:szCs w:val="24"/>
          <w:lang w:val="en-US"/>
        </w:rPr>
        <w:t xml:space="preserve">, and McIntyre, 2020). The COVID-19 pandemic requires stringent </w:t>
      </w:r>
      <w:proofErr w:type="spellStart"/>
      <w:r w:rsidRPr="00F2673A">
        <w:rPr>
          <w:rFonts w:ascii="Times New Roman" w:hAnsi="Times New Roman" w:cs="Times New Roman"/>
          <w:sz w:val="24"/>
          <w:szCs w:val="24"/>
          <w:lang w:val="en-US"/>
        </w:rPr>
        <w:t>labour</w:t>
      </w:r>
      <w:proofErr w:type="spellEnd"/>
      <w:r w:rsidRPr="00F2673A">
        <w:rPr>
          <w:rFonts w:ascii="Times New Roman" w:hAnsi="Times New Roman" w:cs="Times New Roman"/>
          <w:sz w:val="24"/>
          <w:szCs w:val="24"/>
          <w:lang w:val="en-US"/>
        </w:rPr>
        <w:t xml:space="preserve">-related policies such as controls on </w:t>
      </w:r>
      <w:proofErr w:type="spellStart"/>
      <w:r w:rsidRPr="00F2673A">
        <w:rPr>
          <w:rFonts w:ascii="Times New Roman" w:hAnsi="Times New Roman" w:cs="Times New Roman"/>
          <w:sz w:val="24"/>
          <w:szCs w:val="24"/>
          <w:lang w:val="en-US"/>
        </w:rPr>
        <w:t>labour</w:t>
      </w:r>
      <w:proofErr w:type="spellEnd"/>
      <w:r w:rsidRPr="00F2673A">
        <w:rPr>
          <w:rFonts w:ascii="Times New Roman" w:hAnsi="Times New Roman" w:cs="Times New Roman"/>
          <w:sz w:val="24"/>
          <w:szCs w:val="24"/>
          <w:lang w:val="en-US"/>
        </w:rPr>
        <w:t>, work from home, long-term closure and civic enforcement. As a result, many businesses have struggled and placed such measures on their work to comply with the government's standards and regulations.</w:t>
      </w:r>
    </w:p>
    <w:p w14:paraId="7A223CD5" w14:textId="0827D78F" w:rsidR="009044A8" w:rsidRPr="00F2673A" w:rsidRDefault="00131DD5" w:rsidP="00F2673A">
      <w:pPr>
        <w:pStyle w:val="Heading1"/>
        <w:spacing w:line="360" w:lineRule="auto"/>
        <w:jc w:val="center"/>
        <w:rPr>
          <w:rFonts w:ascii="Times New Roman" w:hAnsi="Times New Roman" w:cs="Times New Roman"/>
          <w:b/>
          <w:bCs/>
          <w:color w:val="auto"/>
          <w:sz w:val="24"/>
          <w:szCs w:val="24"/>
          <w:lang w:val="en-US"/>
        </w:rPr>
      </w:pPr>
      <w:bookmarkStart w:id="3" w:name="_Toc70957217"/>
      <w:r w:rsidRPr="00F2673A">
        <w:rPr>
          <w:rFonts w:ascii="Times New Roman" w:hAnsi="Times New Roman" w:cs="Times New Roman"/>
          <w:b/>
          <w:bCs/>
          <w:color w:val="auto"/>
          <w:sz w:val="24"/>
          <w:szCs w:val="24"/>
          <w:lang w:val="en-US"/>
        </w:rPr>
        <w:t>The</w:t>
      </w:r>
      <w:r w:rsidR="009044A8" w:rsidRPr="00F2673A">
        <w:rPr>
          <w:rFonts w:ascii="Times New Roman" w:hAnsi="Times New Roman" w:cs="Times New Roman"/>
          <w:b/>
          <w:bCs/>
          <w:color w:val="auto"/>
          <w:sz w:val="24"/>
          <w:szCs w:val="24"/>
          <w:lang w:val="en-US"/>
        </w:rPr>
        <w:t xml:space="preserve"> COVID-19</w:t>
      </w:r>
      <w:r w:rsidRPr="00F2673A">
        <w:rPr>
          <w:rFonts w:ascii="Times New Roman" w:hAnsi="Times New Roman" w:cs="Times New Roman"/>
          <w:b/>
          <w:bCs/>
          <w:color w:val="auto"/>
          <w:sz w:val="24"/>
          <w:szCs w:val="24"/>
          <w:lang w:val="en-US"/>
        </w:rPr>
        <w:t xml:space="preserve"> pandemic and </w:t>
      </w:r>
      <w:r w:rsidR="009044A8" w:rsidRPr="00F2673A">
        <w:rPr>
          <w:rFonts w:ascii="Times New Roman" w:hAnsi="Times New Roman" w:cs="Times New Roman"/>
          <w:b/>
          <w:bCs/>
          <w:color w:val="auto"/>
          <w:sz w:val="24"/>
          <w:szCs w:val="24"/>
          <w:lang w:val="en-US"/>
        </w:rPr>
        <w:t>business environment</w:t>
      </w:r>
      <w:bookmarkEnd w:id="3"/>
    </w:p>
    <w:p w14:paraId="75A5480F" w14:textId="77777777" w:rsidR="00FD3961" w:rsidRPr="00F2673A" w:rsidRDefault="00FD3961" w:rsidP="00F2673A">
      <w:pPr>
        <w:spacing w:line="360" w:lineRule="auto"/>
        <w:ind w:firstLine="708"/>
        <w:jc w:val="both"/>
        <w:rPr>
          <w:rFonts w:ascii="Times New Roman" w:hAnsi="Times New Roman" w:cs="Times New Roman"/>
          <w:sz w:val="24"/>
          <w:szCs w:val="24"/>
          <w:lang w:val="en-US"/>
        </w:rPr>
      </w:pPr>
      <w:r w:rsidRPr="00F2673A">
        <w:rPr>
          <w:rFonts w:ascii="Times New Roman" w:hAnsi="Times New Roman" w:cs="Times New Roman"/>
          <w:sz w:val="24"/>
          <w:szCs w:val="24"/>
          <w:lang w:val="en-US"/>
        </w:rPr>
        <w:t xml:space="preserve">It has many undesirable repercussions for protracted social distance and other prevention policies, such as increased unemployment and economic declines. Social distanced practice and research structures, household dynasties, health and wellbeing, and partnerships at individual levels influenced them. These changes stimulate new preferences and </w:t>
      </w:r>
      <w:proofErr w:type="spellStart"/>
      <w:r w:rsidRPr="00F2673A">
        <w:rPr>
          <w:rFonts w:ascii="Times New Roman" w:hAnsi="Times New Roman" w:cs="Times New Roman"/>
          <w:sz w:val="24"/>
          <w:szCs w:val="24"/>
          <w:lang w:val="en-US"/>
        </w:rPr>
        <w:t>behaviours</w:t>
      </w:r>
      <w:proofErr w:type="spellEnd"/>
      <w:r w:rsidRPr="00F2673A">
        <w:rPr>
          <w:rFonts w:ascii="Times New Roman" w:hAnsi="Times New Roman" w:cs="Times New Roman"/>
          <w:sz w:val="24"/>
          <w:szCs w:val="24"/>
          <w:lang w:val="en-US"/>
        </w:rPr>
        <w:t xml:space="preserve">, such as </w:t>
      </w:r>
      <w:r w:rsidRPr="00F2673A">
        <w:rPr>
          <w:rFonts w:ascii="Times New Roman" w:hAnsi="Times New Roman" w:cs="Times New Roman"/>
          <w:sz w:val="24"/>
          <w:szCs w:val="24"/>
          <w:lang w:val="en-US"/>
        </w:rPr>
        <w:lastRenderedPageBreak/>
        <w:t xml:space="preserve">increasing telecommunications, reducing travel, motorcycling, reducing the use of resources and travel requirements, etc. (De </w:t>
      </w:r>
      <w:proofErr w:type="spellStart"/>
      <w:r w:rsidRPr="00F2673A">
        <w:rPr>
          <w:rFonts w:ascii="Times New Roman" w:hAnsi="Times New Roman" w:cs="Times New Roman"/>
          <w:sz w:val="24"/>
          <w:szCs w:val="24"/>
          <w:lang w:val="en-US"/>
        </w:rPr>
        <w:t>Vos</w:t>
      </w:r>
      <w:proofErr w:type="spellEnd"/>
      <w:r w:rsidRPr="00F2673A">
        <w:rPr>
          <w:rFonts w:ascii="Times New Roman" w:hAnsi="Times New Roman" w:cs="Times New Roman"/>
          <w:sz w:val="24"/>
          <w:szCs w:val="24"/>
          <w:lang w:val="en-US"/>
        </w:rPr>
        <w:t>, 2020).</w:t>
      </w:r>
    </w:p>
    <w:p w14:paraId="60CA5D9C" w14:textId="205C288F" w:rsidR="00FD3961" w:rsidRPr="00F2673A" w:rsidRDefault="00FD3961" w:rsidP="00F2673A">
      <w:pPr>
        <w:spacing w:line="360" w:lineRule="auto"/>
        <w:ind w:firstLine="708"/>
        <w:jc w:val="both"/>
        <w:rPr>
          <w:rFonts w:ascii="Times New Roman" w:hAnsi="Times New Roman" w:cs="Times New Roman"/>
          <w:sz w:val="24"/>
          <w:szCs w:val="24"/>
          <w:lang w:val="en-US"/>
        </w:rPr>
      </w:pPr>
      <w:r w:rsidRPr="00F2673A">
        <w:rPr>
          <w:rFonts w:ascii="Times New Roman" w:hAnsi="Times New Roman" w:cs="Times New Roman"/>
          <w:sz w:val="24"/>
          <w:szCs w:val="24"/>
          <w:lang w:val="en-US"/>
        </w:rPr>
        <w:t>COVID-19 also has essential repercussions on companies. Any of the areas most impacted by the pandemic are tourism, food services and shopping. MNCs face the collapse of the supply chain, demand and supply shocks, sales and benefit losses, and other travel operating issues. The World Bank study shows that 80 per cent of MNCs impacted by the pandemic regarding the effect of COVID-19 on international investment. The top 5000 MNCs revised their income by 30 per cent in 2020 (UNCTAD, 2020).</w:t>
      </w:r>
    </w:p>
    <w:p w14:paraId="4E7614BE" w14:textId="77777777" w:rsidR="00FD3961" w:rsidRPr="00F2673A" w:rsidRDefault="00FD3961" w:rsidP="00F2673A">
      <w:pPr>
        <w:spacing w:line="360" w:lineRule="auto"/>
        <w:ind w:firstLine="708"/>
        <w:jc w:val="both"/>
        <w:rPr>
          <w:rFonts w:ascii="Times New Roman" w:hAnsi="Times New Roman" w:cs="Times New Roman"/>
          <w:sz w:val="24"/>
          <w:szCs w:val="24"/>
          <w:lang w:val="en-US"/>
        </w:rPr>
      </w:pPr>
      <w:r w:rsidRPr="00F2673A">
        <w:rPr>
          <w:rFonts w:ascii="Times New Roman" w:hAnsi="Times New Roman" w:cs="Times New Roman"/>
          <w:sz w:val="24"/>
          <w:szCs w:val="24"/>
          <w:lang w:val="en-US"/>
        </w:rPr>
        <w:t xml:space="preserve">The authority and confidence of foreign organizations are undermined. The World Health Organization is one such primary organization. The Trump administration accused the company of malfunctioning and opened an inquiry into its recommendations. The USA formally withdrew from membership of the WHO in July 2020. Help to Italy and Spain came from Russia and China, and fewer from </w:t>
      </w:r>
      <w:proofErr w:type="spellStart"/>
      <w:r w:rsidRPr="00F2673A">
        <w:rPr>
          <w:rFonts w:ascii="Times New Roman" w:hAnsi="Times New Roman" w:cs="Times New Roman"/>
          <w:sz w:val="24"/>
          <w:szCs w:val="24"/>
          <w:lang w:val="en-US"/>
        </w:rPr>
        <w:t>neighbouring</w:t>
      </w:r>
      <w:proofErr w:type="spellEnd"/>
      <w:r w:rsidRPr="00F2673A">
        <w:rPr>
          <w:rFonts w:ascii="Times New Roman" w:hAnsi="Times New Roman" w:cs="Times New Roman"/>
          <w:sz w:val="24"/>
          <w:szCs w:val="24"/>
          <w:lang w:val="en-US"/>
        </w:rPr>
        <w:t xml:space="preserve"> countries as Schengen countries closed borders and restricted human travel, even within the EU. The aid was also seen to be from Russia and China.</w:t>
      </w:r>
    </w:p>
    <w:p w14:paraId="2306AC85" w14:textId="77777777" w:rsidR="00FD3961" w:rsidRPr="00F2673A" w:rsidRDefault="00FD3961" w:rsidP="00F2673A">
      <w:pPr>
        <w:spacing w:line="360" w:lineRule="auto"/>
        <w:ind w:firstLine="708"/>
        <w:jc w:val="both"/>
        <w:rPr>
          <w:rFonts w:ascii="Times New Roman" w:hAnsi="Times New Roman" w:cs="Times New Roman"/>
          <w:sz w:val="24"/>
          <w:szCs w:val="24"/>
          <w:lang w:val="en-US"/>
        </w:rPr>
      </w:pPr>
      <w:r w:rsidRPr="00F2673A">
        <w:rPr>
          <w:rFonts w:ascii="Times New Roman" w:hAnsi="Times New Roman" w:cs="Times New Roman"/>
          <w:sz w:val="24"/>
          <w:szCs w:val="24"/>
          <w:lang w:val="en-US"/>
        </w:rPr>
        <w:t xml:space="preserve">Italian Mateo </w:t>
      </w:r>
      <w:proofErr w:type="spellStart"/>
      <w:r w:rsidRPr="00F2673A">
        <w:rPr>
          <w:rFonts w:ascii="Times New Roman" w:hAnsi="Times New Roman" w:cs="Times New Roman"/>
          <w:sz w:val="24"/>
          <w:szCs w:val="24"/>
          <w:lang w:val="en-US"/>
        </w:rPr>
        <w:t>Salvini</w:t>
      </w:r>
      <w:proofErr w:type="spellEnd"/>
      <w:r w:rsidRPr="00F2673A">
        <w:rPr>
          <w:rFonts w:ascii="Times New Roman" w:hAnsi="Times New Roman" w:cs="Times New Roman"/>
          <w:sz w:val="24"/>
          <w:szCs w:val="24"/>
          <w:lang w:val="en-US"/>
        </w:rPr>
        <w:t xml:space="preserve"> caught up with the EU because of their lack of support with COVID-19 and warned of the EU's future. China has also given Serbia assistance to fill an EU opening. In the EU, COVID-19 numbers are shown nationally and not on the EU basis since national governments are trying to combat the virus. EU unity will be more under pressure, like Hungary and Poland's governments have challenged some of its laws, and as the COVID 19, expenses must be split between their countries.</w:t>
      </w:r>
    </w:p>
    <w:p w14:paraId="52152895" w14:textId="781D1DF3" w:rsidR="00FD3961" w:rsidRPr="00F2673A" w:rsidRDefault="00FD3961" w:rsidP="00F2673A">
      <w:pPr>
        <w:spacing w:line="360" w:lineRule="auto"/>
        <w:ind w:firstLine="708"/>
        <w:jc w:val="both"/>
        <w:rPr>
          <w:rFonts w:ascii="Times New Roman" w:hAnsi="Times New Roman" w:cs="Times New Roman"/>
          <w:sz w:val="24"/>
          <w:szCs w:val="24"/>
          <w:lang w:val="en-US"/>
        </w:rPr>
      </w:pPr>
      <w:r w:rsidRPr="00F2673A">
        <w:rPr>
          <w:rFonts w:ascii="Times New Roman" w:hAnsi="Times New Roman" w:cs="Times New Roman"/>
          <w:sz w:val="24"/>
          <w:szCs w:val="24"/>
          <w:lang w:val="en-US"/>
        </w:rPr>
        <w:t>Globalization involves four significant forms of flux – human travel, intelligence, cash and products (</w:t>
      </w:r>
      <w:proofErr w:type="spellStart"/>
      <w:r w:rsidRPr="00F2673A">
        <w:rPr>
          <w:rFonts w:ascii="Times New Roman" w:hAnsi="Times New Roman" w:cs="Times New Roman"/>
          <w:sz w:val="24"/>
          <w:szCs w:val="24"/>
          <w:lang w:val="en-US"/>
        </w:rPr>
        <w:t>Ghemawat</w:t>
      </w:r>
      <w:proofErr w:type="spellEnd"/>
      <w:r w:rsidRPr="00F2673A">
        <w:rPr>
          <w:rFonts w:ascii="Times New Roman" w:hAnsi="Times New Roman" w:cs="Times New Roman"/>
          <w:sz w:val="24"/>
          <w:szCs w:val="24"/>
          <w:lang w:val="en-US"/>
        </w:rPr>
        <w:t>,</w:t>
      </w:r>
      <w:r w:rsidR="00682B3B">
        <w:rPr>
          <w:rFonts w:ascii="Times New Roman" w:hAnsi="Times New Roman" w:cs="Times New Roman"/>
          <w:sz w:val="24"/>
          <w:szCs w:val="24"/>
        </w:rPr>
        <w:t xml:space="preserve"> </w:t>
      </w:r>
      <w:r w:rsidRPr="00F2673A">
        <w:rPr>
          <w:rFonts w:ascii="Times New Roman" w:hAnsi="Times New Roman" w:cs="Times New Roman"/>
          <w:sz w:val="24"/>
          <w:szCs w:val="24"/>
          <w:lang w:val="en-US"/>
        </w:rPr>
        <w:t xml:space="preserve">2011). Cross-country gaps affect those movements, enabling or preventing the movement between countries, industries and businesses of tangible and intangible properties. Because of the dynamics of globalization trends, the physical geographical difference between countries is not only significant. In </w:t>
      </w:r>
      <w:proofErr w:type="spellStart"/>
      <w:r w:rsidRPr="00F2673A">
        <w:rPr>
          <w:rFonts w:ascii="Times New Roman" w:hAnsi="Times New Roman" w:cs="Times New Roman"/>
          <w:sz w:val="24"/>
          <w:szCs w:val="24"/>
          <w:lang w:val="en-US"/>
        </w:rPr>
        <w:t>Panjak</w:t>
      </w:r>
      <w:proofErr w:type="spellEnd"/>
      <w:r w:rsidRPr="00F2673A">
        <w:rPr>
          <w:rFonts w:ascii="Times New Roman" w:hAnsi="Times New Roman" w:cs="Times New Roman"/>
          <w:sz w:val="24"/>
          <w:szCs w:val="24"/>
          <w:lang w:val="en-US"/>
        </w:rPr>
        <w:t xml:space="preserve"> </w:t>
      </w:r>
      <w:proofErr w:type="spellStart"/>
      <w:r w:rsidRPr="00F2673A">
        <w:rPr>
          <w:rFonts w:ascii="Times New Roman" w:hAnsi="Times New Roman" w:cs="Times New Roman"/>
          <w:sz w:val="24"/>
          <w:szCs w:val="24"/>
          <w:lang w:val="en-US"/>
        </w:rPr>
        <w:t>Ghemawat</w:t>
      </w:r>
      <w:proofErr w:type="spellEnd"/>
      <w:r w:rsidRPr="00F2673A">
        <w:rPr>
          <w:rFonts w:ascii="Times New Roman" w:hAnsi="Times New Roman" w:cs="Times New Roman"/>
          <w:sz w:val="24"/>
          <w:szCs w:val="24"/>
          <w:lang w:val="en-US"/>
        </w:rPr>
        <w:t xml:space="preserve">, the CAGE Distance System divides the definition of distance into four dimensions: cultural, administrative, </w:t>
      </w:r>
      <w:r w:rsidR="00682B3B" w:rsidRPr="00F2673A">
        <w:rPr>
          <w:rFonts w:ascii="Times New Roman" w:hAnsi="Times New Roman" w:cs="Times New Roman"/>
          <w:sz w:val="24"/>
          <w:szCs w:val="24"/>
          <w:lang w:val="en-US"/>
        </w:rPr>
        <w:t>geographical,</w:t>
      </w:r>
      <w:r w:rsidRPr="00F2673A">
        <w:rPr>
          <w:rFonts w:ascii="Times New Roman" w:hAnsi="Times New Roman" w:cs="Times New Roman"/>
          <w:sz w:val="24"/>
          <w:szCs w:val="24"/>
          <w:lang w:val="en-US"/>
        </w:rPr>
        <w:t xml:space="preserve"> and economical.</w:t>
      </w:r>
    </w:p>
    <w:p w14:paraId="10FC90B1" w14:textId="4F682E57" w:rsidR="00FD3961" w:rsidRPr="00F2673A" w:rsidRDefault="00FD3961" w:rsidP="00F2673A">
      <w:pPr>
        <w:spacing w:line="360" w:lineRule="auto"/>
        <w:ind w:firstLine="708"/>
        <w:jc w:val="both"/>
        <w:rPr>
          <w:rFonts w:ascii="Times New Roman" w:hAnsi="Times New Roman" w:cs="Times New Roman"/>
          <w:sz w:val="24"/>
          <w:szCs w:val="24"/>
          <w:lang w:val="en-US"/>
        </w:rPr>
      </w:pPr>
      <w:r w:rsidRPr="00F2673A">
        <w:rPr>
          <w:rFonts w:ascii="Times New Roman" w:hAnsi="Times New Roman" w:cs="Times New Roman"/>
          <w:sz w:val="24"/>
          <w:szCs w:val="24"/>
          <w:lang w:val="en-US"/>
        </w:rPr>
        <w:t xml:space="preserve">The paradigm has a broader perspective on distance and explains the dynamics of globalization flows. Cultural distance refers to beliefs and social norms which influence </w:t>
      </w:r>
      <w:r w:rsidRPr="00F2673A">
        <w:rPr>
          <w:rFonts w:ascii="Times New Roman" w:hAnsi="Times New Roman" w:cs="Times New Roman"/>
          <w:sz w:val="24"/>
          <w:szCs w:val="24"/>
          <w:lang w:val="en-US"/>
        </w:rPr>
        <w:lastRenderedPageBreak/>
        <w:t xml:space="preserve">individual </w:t>
      </w:r>
      <w:proofErr w:type="spellStart"/>
      <w:r w:rsidRPr="00F2673A">
        <w:rPr>
          <w:rFonts w:ascii="Times New Roman" w:hAnsi="Times New Roman" w:cs="Times New Roman"/>
          <w:sz w:val="24"/>
          <w:szCs w:val="24"/>
          <w:lang w:val="en-US"/>
        </w:rPr>
        <w:t>behaviour</w:t>
      </w:r>
      <w:proofErr w:type="spellEnd"/>
      <w:r w:rsidR="00682B3B">
        <w:rPr>
          <w:rFonts w:ascii="Times New Roman" w:hAnsi="Times New Roman" w:cs="Times New Roman"/>
          <w:sz w:val="24"/>
          <w:szCs w:val="24"/>
        </w:rPr>
        <w:t xml:space="preserve"> (</w:t>
      </w:r>
      <w:proofErr w:type="spellStart"/>
      <w:r w:rsidRPr="00F2673A">
        <w:rPr>
          <w:rFonts w:ascii="Times New Roman" w:hAnsi="Times New Roman" w:cs="Times New Roman"/>
          <w:sz w:val="24"/>
          <w:szCs w:val="24"/>
          <w:lang w:val="en-US"/>
        </w:rPr>
        <w:t>Hofstede</w:t>
      </w:r>
      <w:proofErr w:type="spellEnd"/>
      <w:r w:rsidRPr="00F2673A">
        <w:rPr>
          <w:rFonts w:ascii="Times New Roman" w:hAnsi="Times New Roman" w:cs="Times New Roman"/>
          <w:sz w:val="24"/>
          <w:szCs w:val="24"/>
          <w:lang w:val="en-US"/>
        </w:rPr>
        <w:t>, 1980). In social attitudes towards globalization, nations, for example, can vary. The management gap includes the ties between countries in historical, political, and administrative terms, including colonial relations, trade arrangements, and currency. The geographical distance considers the distance between nations and things like border sharing, time zone and height</w:t>
      </w:r>
      <w:r w:rsidR="00682B3B">
        <w:rPr>
          <w:rFonts w:ascii="Times New Roman" w:hAnsi="Times New Roman" w:cs="Times New Roman"/>
          <w:sz w:val="24"/>
          <w:szCs w:val="24"/>
        </w:rPr>
        <w:t xml:space="preserve"> </w:t>
      </w:r>
      <w:r w:rsidR="00682B3B">
        <w:rPr>
          <w:rFonts w:ascii="Times New Roman" w:hAnsi="Times New Roman" w:cs="Times New Roman"/>
          <w:sz w:val="24"/>
          <w:szCs w:val="24"/>
          <w:lang w:val="en-US"/>
        </w:rPr>
        <w:t>(</w:t>
      </w:r>
      <w:r w:rsidR="00682B3B" w:rsidRPr="00682B3B">
        <w:rPr>
          <w:rFonts w:ascii="Times New Roman" w:hAnsi="Times New Roman" w:cs="Times New Roman"/>
          <w:sz w:val="24"/>
          <w:szCs w:val="24"/>
        </w:rPr>
        <w:t>Alon</w:t>
      </w:r>
      <w:r w:rsidR="00682B3B">
        <w:rPr>
          <w:rFonts w:ascii="Times New Roman" w:hAnsi="Times New Roman" w:cs="Times New Roman"/>
          <w:sz w:val="24"/>
          <w:szCs w:val="24"/>
          <w:lang w:val="en-US"/>
        </w:rPr>
        <w:t xml:space="preserve"> and</w:t>
      </w:r>
      <w:r w:rsidR="00682B3B" w:rsidRPr="00682B3B">
        <w:rPr>
          <w:rFonts w:ascii="Times New Roman" w:hAnsi="Times New Roman" w:cs="Times New Roman"/>
          <w:sz w:val="24"/>
          <w:szCs w:val="24"/>
        </w:rPr>
        <w:t xml:space="preserve"> Bretas, 2021).</w:t>
      </w:r>
    </w:p>
    <w:p w14:paraId="1A6D4229" w14:textId="094AA218" w:rsidR="009044A8" w:rsidRPr="00F2673A" w:rsidRDefault="009044A8" w:rsidP="00F2673A">
      <w:pPr>
        <w:pStyle w:val="Heading1"/>
        <w:spacing w:line="360" w:lineRule="auto"/>
        <w:jc w:val="center"/>
        <w:rPr>
          <w:rFonts w:ascii="Times New Roman" w:hAnsi="Times New Roman" w:cs="Times New Roman"/>
          <w:b/>
          <w:bCs/>
          <w:color w:val="auto"/>
          <w:sz w:val="24"/>
          <w:szCs w:val="24"/>
          <w:lang w:val="en-US"/>
        </w:rPr>
      </w:pPr>
      <w:bookmarkStart w:id="4" w:name="_Toc70957218"/>
      <w:r w:rsidRPr="00F2673A">
        <w:rPr>
          <w:rFonts w:ascii="Times New Roman" w:hAnsi="Times New Roman" w:cs="Times New Roman"/>
          <w:b/>
          <w:bCs/>
          <w:color w:val="auto"/>
          <w:sz w:val="24"/>
          <w:szCs w:val="24"/>
          <w:lang w:val="en-US"/>
        </w:rPr>
        <w:t>The impact of COVID-19 on fashion industry</w:t>
      </w:r>
      <w:bookmarkEnd w:id="4"/>
    </w:p>
    <w:p w14:paraId="299C3518" w14:textId="77777777" w:rsidR="00FA19E4" w:rsidRPr="00FA19E4" w:rsidRDefault="00FA19E4" w:rsidP="00FA19E4">
      <w:pPr>
        <w:spacing w:line="360" w:lineRule="auto"/>
        <w:ind w:firstLine="708"/>
        <w:jc w:val="both"/>
        <w:rPr>
          <w:rFonts w:ascii="Times New Roman" w:hAnsi="Times New Roman" w:cs="Times New Roman"/>
          <w:sz w:val="24"/>
          <w:szCs w:val="24"/>
          <w:lang w:val="en-US"/>
        </w:rPr>
      </w:pPr>
      <w:r w:rsidRPr="00FA19E4">
        <w:rPr>
          <w:rFonts w:ascii="Times New Roman" w:hAnsi="Times New Roman" w:cs="Times New Roman"/>
          <w:sz w:val="24"/>
          <w:szCs w:val="24"/>
          <w:lang w:val="en-US"/>
        </w:rPr>
        <w:t xml:space="preserve">The McKinsey &amp; Company research says that the revenue projected to decrease by almost 40 per cent, based on an investigation by 1,400 members of the apparel industry. </w:t>
      </w:r>
      <w:proofErr w:type="gramStart"/>
      <w:r w:rsidRPr="00FA19E4">
        <w:rPr>
          <w:rFonts w:ascii="Times New Roman" w:hAnsi="Times New Roman" w:cs="Times New Roman"/>
          <w:sz w:val="24"/>
          <w:szCs w:val="24"/>
          <w:lang w:val="en-US"/>
        </w:rPr>
        <w:t xml:space="preserve">In Singapore, as the less affected region, sales of watches and </w:t>
      </w:r>
      <w:proofErr w:type="spellStart"/>
      <w:r w:rsidRPr="00FA19E4">
        <w:rPr>
          <w:rFonts w:ascii="Times New Roman" w:hAnsi="Times New Roman" w:cs="Times New Roman"/>
          <w:sz w:val="24"/>
          <w:szCs w:val="24"/>
          <w:lang w:val="en-US"/>
        </w:rPr>
        <w:t>jewellery</w:t>
      </w:r>
      <w:proofErr w:type="spellEnd"/>
      <w:r w:rsidRPr="00FA19E4">
        <w:rPr>
          <w:rFonts w:ascii="Times New Roman" w:hAnsi="Times New Roman" w:cs="Times New Roman"/>
          <w:sz w:val="24"/>
          <w:szCs w:val="24"/>
          <w:lang w:val="en-US"/>
        </w:rPr>
        <w:t xml:space="preserve"> initially declined by almost 24% each year.</w:t>
      </w:r>
      <w:proofErr w:type="gramEnd"/>
      <w:r w:rsidRPr="00FA19E4">
        <w:rPr>
          <w:rFonts w:ascii="Times New Roman" w:hAnsi="Times New Roman" w:cs="Times New Roman"/>
          <w:sz w:val="24"/>
          <w:szCs w:val="24"/>
          <w:lang w:val="en-US"/>
        </w:rPr>
        <w:t xml:space="preserve"> Annual rate shift in merchandise trade Scenario of pessimism Scenario 22 Optimistic The effect of the recession on luxury products is much more significant. It looked in China for the first time. For example, LVHM and Burberry had to temporarily shut down large quantities of their stores in China (McKinsey and Company, 2021).</w:t>
      </w:r>
    </w:p>
    <w:p w14:paraId="68AD913D" w14:textId="77777777" w:rsidR="00FA19E4" w:rsidRPr="00FA19E4" w:rsidRDefault="00FA19E4" w:rsidP="00FA19E4">
      <w:pPr>
        <w:spacing w:line="360" w:lineRule="auto"/>
        <w:ind w:firstLine="708"/>
        <w:jc w:val="both"/>
        <w:rPr>
          <w:rFonts w:ascii="Times New Roman" w:hAnsi="Times New Roman" w:cs="Times New Roman"/>
          <w:sz w:val="24"/>
          <w:szCs w:val="24"/>
          <w:lang w:val="en-US"/>
        </w:rPr>
      </w:pPr>
      <w:r w:rsidRPr="00FA19E4">
        <w:rPr>
          <w:rFonts w:ascii="Times New Roman" w:hAnsi="Times New Roman" w:cs="Times New Roman"/>
          <w:sz w:val="24"/>
          <w:szCs w:val="24"/>
          <w:lang w:val="en-US"/>
        </w:rPr>
        <w:t xml:space="preserve">At Burberry, this represents 38 per cent of the country's shops, which means that the firm has withdrawn its financial recommendations for its customers for the following year. Giorgio Armani cancelled his live show in Milan as the city was the </w:t>
      </w:r>
      <w:proofErr w:type="spellStart"/>
      <w:r w:rsidRPr="00FA19E4">
        <w:rPr>
          <w:rFonts w:ascii="Times New Roman" w:hAnsi="Times New Roman" w:cs="Times New Roman"/>
          <w:sz w:val="24"/>
          <w:szCs w:val="24"/>
          <w:lang w:val="en-US"/>
        </w:rPr>
        <w:t>epicentre</w:t>
      </w:r>
      <w:proofErr w:type="spellEnd"/>
      <w:r w:rsidRPr="00FA19E4">
        <w:rPr>
          <w:rFonts w:ascii="Times New Roman" w:hAnsi="Times New Roman" w:cs="Times New Roman"/>
          <w:sz w:val="24"/>
          <w:szCs w:val="24"/>
          <w:lang w:val="en-US"/>
        </w:rPr>
        <w:t xml:space="preserve"> of the pandemic, which soon spread to the rest of the country. For some other fashion activities, this is coming. 142 Debenhams shops in the UK closed with plans to liquidate its Ireland business with the group requesting bankruptcy protection.</w:t>
      </w:r>
    </w:p>
    <w:p w14:paraId="65A9C1DA" w14:textId="77777777" w:rsidR="00FA19E4" w:rsidRPr="00FA19E4" w:rsidRDefault="00FA19E4" w:rsidP="00FA19E4">
      <w:pPr>
        <w:spacing w:line="360" w:lineRule="auto"/>
        <w:ind w:firstLine="708"/>
        <w:jc w:val="both"/>
        <w:rPr>
          <w:rFonts w:ascii="Times New Roman" w:hAnsi="Times New Roman" w:cs="Times New Roman"/>
          <w:sz w:val="24"/>
          <w:szCs w:val="24"/>
          <w:lang w:val="en-US"/>
        </w:rPr>
      </w:pPr>
      <w:r w:rsidRPr="00FA19E4">
        <w:rPr>
          <w:rFonts w:ascii="Times New Roman" w:hAnsi="Times New Roman" w:cs="Times New Roman"/>
          <w:sz w:val="24"/>
          <w:szCs w:val="24"/>
          <w:lang w:val="en-US"/>
        </w:rPr>
        <w:t>The crisis also hit production in Italy — Chanel briefly halted this operation in Italy, France, Switzerland, and Gucci. Ralph Lauren and GAP have forced employee leave for 80,000 GAP workers (McKinsey and Company, 2021).</w:t>
      </w:r>
    </w:p>
    <w:p w14:paraId="3C7EA93A" w14:textId="77777777" w:rsidR="00FA19E4" w:rsidRPr="00FA19E4" w:rsidRDefault="00FA19E4" w:rsidP="00FA19E4">
      <w:pPr>
        <w:spacing w:line="360" w:lineRule="auto"/>
        <w:ind w:firstLine="708"/>
        <w:jc w:val="both"/>
        <w:rPr>
          <w:rFonts w:ascii="Times New Roman" w:hAnsi="Times New Roman" w:cs="Times New Roman"/>
          <w:sz w:val="24"/>
          <w:szCs w:val="24"/>
          <w:lang w:val="en-US"/>
        </w:rPr>
      </w:pPr>
      <w:r w:rsidRPr="00FA19E4">
        <w:rPr>
          <w:rFonts w:ascii="Times New Roman" w:hAnsi="Times New Roman" w:cs="Times New Roman"/>
          <w:sz w:val="24"/>
          <w:szCs w:val="24"/>
          <w:lang w:val="en-US"/>
        </w:rPr>
        <w:t xml:space="preserve">Measures to deter crowds close important shopping </w:t>
      </w:r>
      <w:proofErr w:type="spellStart"/>
      <w:r w:rsidRPr="00FA19E4">
        <w:rPr>
          <w:rFonts w:ascii="Times New Roman" w:hAnsi="Times New Roman" w:cs="Times New Roman"/>
          <w:sz w:val="24"/>
          <w:szCs w:val="24"/>
          <w:lang w:val="en-US"/>
        </w:rPr>
        <w:t>centres</w:t>
      </w:r>
      <w:proofErr w:type="spellEnd"/>
      <w:r w:rsidRPr="00FA19E4">
        <w:rPr>
          <w:rFonts w:ascii="Times New Roman" w:hAnsi="Times New Roman" w:cs="Times New Roman"/>
          <w:sz w:val="24"/>
          <w:szCs w:val="24"/>
          <w:lang w:val="en-US"/>
        </w:rPr>
        <w:t xml:space="preserve"> where the predominant physical </w:t>
      </w:r>
      <w:proofErr w:type="gramStart"/>
      <w:r w:rsidRPr="00FA19E4">
        <w:rPr>
          <w:rFonts w:ascii="Times New Roman" w:hAnsi="Times New Roman" w:cs="Times New Roman"/>
          <w:sz w:val="24"/>
          <w:szCs w:val="24"/>
          <w:lang w:val="en-US"/>
        </w:rPr>
        <w:t>portion of the distribution outlets are</w:t>
      </w:r>
      <w:proofErr w:type="gramEnd"/>
      <w:r w:rsidRPr="00FA19E4">
        <w:rPr>
          <w:rFonts w:ascii="Times New Roman" w:hAnsi="Times New Roman" w:cs="Times New Roman"/>
          <w:sz w:val="24"/>
          <w:szCs w:val="24"/>
          <w:lang w:val="en-US"/>
        </w:rPr>
        <w:t xml:space="preserve"> situated. Around the same time, they want to reduce products' prices above needs since their revenues are at stake. Furthermore, remote work eliminates the need for different clothes and shoes and reduces wear.</w:t>
      </w:r>
    </w:p>
    <w:p w14:paraId="2AE2D2AC" w14:textId="1206A018" w:rsidR="005317C9" w:rsidRPr="00F2673A" w:rsidRDefault="00FA19E4" w:rsidP="00FA19E4">
      <w:pPr>
        <w:spacing w:line="360" w:lineRule="auto"/>
        <w:ind w:firstLine="708"/>
        <w:jc w:val="both"/>
        <w:rPr>
          <w:rFonts w:ascii="Times New Roman" w:hAnsi="Times New Roman" w:cs="Times New Roman"/>
          <w:sz w:val="24"/>
          <w:szCs w:val="24"/>
        </w:rPr>
      </w:pPr>
      <w:r w:rsidRPr="00FA19E4">
        <w:rPr>
          <w:rFonts w:ascii="Times New Roman" w:hAnsi="Times New Roman" w:cs="Times New Roman"/>
          <w:sz w:val="24"/>
          <w:szCs w:val="24"/>
          <w:lang w:val="en-US"/>
        </w:rPr>
        <w:t>As a result, the industry with hundreds of thousands of workers already impacted globally has been heavily affected, and long-term actions are projected to 10 times more.</w:t>
      </w:r>
    </w:p>
    <w:p w14:paraId="3B101F8D" w14:textId="587E5AD7" w:rsidR="009044A8" w:rsidRPr="00F2673A" w:rsidRDefault="009044A8" w:rsidP="00F2673A">
      <w:pPr>
        <w:pStyle w:val="Heading1"/>
        <w:spacing w:line="360" w:lineRule="auto"/>
        <w:jc w:val="center"/>
        <w:rPr>
          <w:rFonts w:ascii="Times New Roman" w:hAnsi="Times New Roman" w:cs="Times New Roman"/>
          <w:b/>
          <w:bCs/>
          <w:color w:val="auto"/>
          <w:sz w:val="24"/>
          <w:szCs w:val="24"/>
          <w:lang w:val="en-US"/>
        </w:rPr>
      </w:pPr>
      <w:bookmarkStart w:id="5" w:name="_Toc70957219"/>
      <w:r w:rsidRPr="00F2673A">
        <w:rPr>
          <w:rFonts w:ascii="Times New Roman" w:hAnsi="Times New Roman" w:cs="Times New Roman"/>
          <w:b/>
          <w:bCs/>
          <w:color w:val="auto"/>
          <w:sz w:val="24"/>
          <w:szCs w:val="24"/>
          <w:lang w:val="en-US"/>
        </w:rPr>
        <w:lastRenderedPageBreak/>
        <w:t xml:space="preserve">The </w:t>
      </w:r>
      <w:r w:rsidR="006A5300" w:rsidRPr="00F2673A">
        <w:rPr>
          <w:rFonts w:ascii="Times New Roman" w:hAnsi="Times New Roman" w:cs="Times New Roman"/>
          <w:b/>
          <w:bCs/>
          <w:color w:val="auto"/>
          <w:sz w:val="24"/>
          <w:szCs w:val="24"/>
          <w:lang w:val="en-US"/>
        </w:rPr>
        <w:t>SWOT</w:t>
      </w:r>
      <w:r w:rsidRPr="00F2673A">
        <w:rPr>
          <w:rFonts w:ascii="Times New Roman" w:hAnsi="Times New Roman" w:cs="Times New Roman"/>
          <w:b/>
          <w:bCs/>
          <w:color w:val="auto"/>
          <w:sz w:val="24"/>
          <w:szCs w:val="24"/>
          <w:lang w:val="en-US"/>
        </w:rPr>
        <w:t xml:space="preserve"> analysis of fashion industry during the COVID-19 pandemic</w:t>
      </w:r>
      <w:bookmarkEnd w:id="5"/>
    </w:p>
    <w:p w14:paraId="4C6BE04A" w14:textId="77777777" w:rsidR="00B31DA3" w:rsidRDefault="00B31DA3" w:rsidP="00F2673A">
      <w:pPr>
        <w:spacing w:line="360" w:lineRule="auto"/>
        <w:ind w:firstLine="708"/>
        <w:jc w:val="both"/>
        <w:rPr>
          <w:rFonts w:ascii="Times New Roman" w:hAnsi="Times New Roman" w:cs="Times New Roman"/>
          <w:sz w:val="24"/>
          <w:szCs w:val="24"/>
          <w:lang w:val="en-US"/>
        </w:rPr>
      </w:pPr>
    </w:p>
    <w:p w14:paraId="091B6625" w14:textId="77777777" w:rsidR="00B31DA3" w:rsidRPr="00B31DA3" w:rsidRDefault="00B31DA3" w:rsidP="00B31DA3">
      <w:pPr>
        <w:spacing w:line="360" w:lineRule="auto"/>
        <w:ind w:firstLine="708"/>
        <w:jc w:val="both"/>
        <w:rPr>
          <w:rFonts w:ascii="Times New Roman" w:hAnsi="Times New Roman" w:cs="Times New Roman"/>
          <w:sz w:val="24"/>
          <w:szCs w:val="24"/>
          <w:lang w:val="en-US"/>
        </w:rPr>
      </w:pPr>
      <w:r w:rsidRPr="00B31DA3">
        <w:rPr>
          <w:rFonts w:ascii="Times New Roman" w:hAnsi="Times New Roman" w:cs="Times New Roman"/>
          <w:sz w:val="24"/>
          <w:szCs w:val="24"/>
          <w:lang w:val="en-US"/>
        </w:rPr>
        <w:t>SWOT analysis is a practical method for interpreting different market scenarios and decisions. The process to revise the company plan and guidance and create a project, market proposal, or other idea is provided (</w:t>
      </w:r>
      <w:proofErr w:type="spellStart"/>
      <w:r w:rsidRPr="00B31DA3">
        <w:rPr>
          <w:rFonts w:ascii="Times New Roman" w:hAnsi="Times New Roman" w:cs="Times New Roman"/>
          <w:sz w:val="24"/>
          <w:szCs w:val="24"/>
          <w:lang w:val="en-US"/>
        </w:rPr>
        <w:t>Kotler</w:t>
      </w:r>
      <w:proofErr w:type="spellEnd"/>
      <w:r w:rsidRPr="00B31DA3">
        <w:rPr>
          <w:rFonts w:ascii="Times New Roman" w:hAnsi="Times New Roman" w:cs="Times New Roman"/>
          <w:sz w:val="24"/>
          <w:szCs w:val="24"/>
          <w:lang w:val="en-US"/>
        </w:rPr>
        <w:t xml:space="preserve"> and Armstrong, 2017).</w:t>
      </w:r>
    </w:p>
    <w:p w14:paraId="7B2A4A24" w14:textId="77777777" w:rsidR="00B31DA3" w:rsidRPr="00B31DA3" w:rsidRDefault="00B31DA3" w:rsidP="00B31DA3">
      <w:pPr>
        <w:spacing w:line="360" w:lineRule="auto"/>
        <w:ind w:firstLine="708"/>
        <w:jc w:val="both"/>
        <w:rPr>
          <w:rFonts w:ascii="Times New Roman" w:hAnsi="Times New Roman" w:cs="Times New Roman"/>
          <w:sz w:val="24"/>
          <w:szCs w:val="24"/>
          <w:lang w:val="en-US"/>
        </w:rPr>
      </w:pPr>
      <w:r w:rsidRPr="00B31DA3">
        <w:rPr>
          <w:rFonts w:ascii="Times New Roman" w:hAnsi="Times New Roman" w:cs="Times New Roman"/>
          <w:sz w:val="24"/>
          <w:szCs w:val="24"/>
          <w:lang w:val="en-US"/>
        </w:rPr>
        <w:t>It was supposed that Albert Humphrey of the Stanford Research Institute had developed this system of study and preparation. He studied the Fortune 500 list along with a team of colleagues in the 1960s and 1970s. Fortune 500 companies funded the research because they needed the means to understand better their strategic planning errors and failures (</w:t>
      </w:r>
      <w:proofErr w:type="spellStart"/>
      <w:r w:rsidRPr="00B31DA3">
        <w:rPr>
          <w:rFonts w:ascii="Times New Roman" w:hAnsi="Times New Roman" w:cs="Times New Roman"/>
          <w:sz w:val="24"/>
          <w:szCs w:val="24"/>
          <w:lang w:val="en-US"/>
        </w:rPr>
        <w:t>Kotler</w:t>
      </w:r>
      <w:proofErr w:type="spellEnd"/>
      <w:r w:rsidRPr="00B31DA3">
        <w:rPr>
          <w:rFonts w:ascii="Times New Roman" w:hAnsi="Times New Roman" w:cs="Times New Roman"/>
          <w:sz w:val="24"/>
          <w:szCs w:val="24"/>
          <w:lang w:val="en-US"/>
        </w:rPr>
        <w:t xml:space="preserve"> and Armstrong, 2017).</w:t>
      </w:r>
    </w:p>
    <w:p w14:paraId="206B49D5" w14:textId="77777777" w:rsidR="00B31DA3" w:rsidRPr="00B31DA3" w:rsidRDefault="00B31DA3" w:rsidP="00B31DA3">
      <w:pPr>
        <w:spacing w:line="360" w:lineRule="auto"/>
        <w:ind w:firstLine="708"/>
        <w:jc w:val="both"/>
        <w:rPr>
          <w:rFonts w:ascii="Times New Roman" w:hAnsi="Times New Roman" w:cs="Times New Roman"/>
          <w:sz w:val="24"/>
          <w:szCs w:val="24"/>
          <w:lang w:val="en-US"/>
        </w:rPr>
      </w:pPr>
      <w:r w:rsidRPr="00B31DA3">
        <w:rPr>
          <w:rFonts w:ascii="Times New Roman" w:hAnsi="Times New Roman" w:cs="Times New Roman"/>
          <w:sz w:val="24"/>
          <w:szCs w:val="24"/>
          <w:lang w:val="en-US"/>
        </w:rPr>
        <w:t>SWOT analyses are a classic strategy planning method while simultaneously providing an abbreviation behind the following words (</w:t>
      </w:r>
      <w:proofErr w:type="spellStart"/>
      <w:r w:rsidRPr="00B31DA3">
        <w:rPr>
          <w:rFonts w:ascii="Times New Roman" w:hAnsi="Times New Roman" w:cs="Times New Roman"/>
          <w:sz w:val="24"/>
          <w:szCs w:val="24"/>
          <w:lang w:val="en-US"/>
        </w:rPr>
        <w:t>Kotler</w:t>
      </w:r>
      <w:proofErr w:type="spellEnd"/>
      <w:r w:rsidRPr="00B31DA3">
        <w:rPr>
          <w:rFonts w:ascii="Times New Roman" w:hAnsi="Times New Roman" w:cs="Times New Roman"/>
          <w:sz w:val="24"/>
          <w:szCs w:val="24"/>
          <w:lang w:val="en-US"/>
        </w:rPr>
        <w:t xml:space="preserve"> and Armstrong, 2017). Fortune 500 companies funded the research because they needed the means to understand better their strategic planning errors and failures (</w:t>
      </w:r>
      <w:proofErr w:type="spellStart"/>
      <w:r w:rsidRPr="00B31DA3">
        <w:rPr>
          <w:rFonts w:ascii="Times New Roman" w:hAnsi="Times New Roman" w:cs="Times New Roman"/>
          <w:sz w:val="24"/>
          <w:szCs w:val="24"/>
          <w:lang w:val="en-US"/>
        </w:rPr>
        <w:t>Kotler</w:t>
      </w:r>
      <w:proofErr w:type="spellEnd"/>
      <w:r w:rsidRPr="00B31DA3">
        <w:rPr>
          <w:rFonts w:ascii="Times New Roman" w:hAnsi="Times New Roman" w:cs="Times New Roman"/>
          <w:sz w:val="24"/>
          <w:szCs w:val="24"/>
          <w:lang w:val="en-US"/>
        </w:rPr>
        <w:t xml:space="preserve"> and Armstrong, 2017).</w:t>
      </w:r>
    </w:p>
    <w:p w14:paraId="4EFC2281" w14:textId="77777777" w:rsidR="00B31DA3" w:rsidRPr="00B31DA3" w:rsidRDefault="00B31DA3" w:rsidP="00B31DA3">
      <w:pPr>
        <w:spacing w:line="360" w:lineRule="auto"/>
        <w:ind w:firstLine="708"/>
        <w:jc w:val="both"/>
        <w:rPr>
          <w:rFonts w:ascii="Times New Roman" w:hAnsi="Times New Roman" w:cs="Times New Roman"/>
          <w:sz w:val="24"/>
          <w:szCs w:val="24"/>
          <w:lang w:val="en-US"/>
        </w:rPr>
      </w:pPr>
      <w:r w:rsidRPr="00B31DA3">
        <w:rPr>
          <w:rFonts w:ascii="Times New Roman" w:hAnsi="Times New Roman" w:cs="Times New Roman"/>
          <w:sz w:val="24"/>
          <w:szCs w:val="24"/>
          <w:lang w:val="en-US"/>
        </w:rPr>
        <w:t>SWOT analyses are a classic strategy planning method while simultaneously providing an abbreviation behind the following words (</w:t>
      </w:r>
      <w:proofErr w:type="spellStart"/>
      <w:r w:rsidRPr="00B31DA3">
        <w:rPr>
          <w:rFonts w:ascii="Times New Roman" w:hAnsi="Times New Roman" w:cs="Times New Roman"/>
          <w:sz w:val="24"/>
          <w:szCs w:val="24"/>
          <w:lang w:val="en-US"/>
        </w:rPr>
        <w:t>Kotler</w:t>
      </w:r>
      <w:proofErr w:type="spellEnd"/>
      <w:r w:rsidRPr="00B31DA3">
        <w:rPr>
          <w:rFonts w:ascii="Times New Roman" w:hAnsi="Times New Roman" w:cs="Times New Roman"/>
          <w:sz w:val="24"/>
          <w:szCs w:val="24"/>
          <w:lang w:val="en-US"/>
        </w:rPr>
        <w:t xml:space="preserve"> and Armstrong, 2017).</w:t>
      </w:r>
    </w:p>
    <w:p w14:paraId="41D1BCCC" w14:textId="4CE35E84" w:rsidR="00A874D2" w:rsidRDefault="00B31DA3" w:rsidP="00B31DA3">
      <w:pPr>
        <w:spacing w:line="360" w:lineRule="auto"/>
        <w:ind w:firstLine="708"/>
        <w:jc w:val="both"/>
        <w:rPr>
          <w:rFonts w:ascii="Times New Roman" w:hAnsi="Times New Roman" w:cs="Times New Roman"/>
          <w:sz w:val="24"/>
          <w:szCs w:val="24"/>
          <w:lang w:val="en-US"/>
        </w:rPr>
      </w:pPr>
      <w:r w:rsidRPr="00B31DA3">
        <w:rPr>
          <w:rFonts w:ascii="Times New Roman" w:hAnsi="Times New Roman" w:cs="Times New Roman"/>
          <w:sz w:val="24"/>
          <w:szCs w:val="24"/>
          <w:lang w:val="en-US"/>
        </w:rPr>
        <w:t>SWOT analyses are a traditional campaign preparation approach with the following terms as an abbreviation (</w:t>
      </w:r>
      <w:proofErr w:type="spellStart"/>
      <w:r w:rsidRPr="00B31DA3">
        <w:rPr>
          <w:rFonts w:ascii="Times New Roman" w:hAnsi="Times New Roman" w:cs="Times New Roman"/>
          <w:sz w:val="24"/>
          <w:szCs w:val="24"/>
          <w:lang w:val="en-US"/>
        </w:rPr>
        <w:t>Kotler</w:t>
      </w:r>
      <w:proofErr w:type="spellEnd"/>
      <w:r w:rsidRPr="00B31DA3">
        <w:rPr>
          <w:rFonts w:ascii="Times New Roman" w:hAnsi="Times New Roman" w:cs="Times New Roman"/>
          <w:sz w:val="24"/>
          <w:szCs w:val="24"/>
          <w:lang w:val="en-US"/>
        </w:rPr>
        <w:t xml:space="preserve"> and Armstrong, 2017).</w:t>
      </w:r>
    </w:p>
    <w:p w14:paraId="5F55B201" w14:textId="7D78157E" w:rsidR="00B31DA3" w:rsidRDefault="00B31DA3" w:rsidP="00B31DA3">
      <w:pPr>
        <w:pStyle w:val="ListParagraph"/>
        <w:numPr>
          <w:ilvl w:val="0"/>
          <w:numId w:val="8"/>
        </w:numPr>
        <w:spacing w:line="360" w:lineRule="auto"/>
        <w:jc w:val="both"/>
        <w:rPr>
          <w:rFonts w:ascii="Times New Roman" w:hAnsi="Times New Roman" w:cs="Times New Roman"/>
          <w:sz w:val="24"/>
          <w:szCs w:val="24"/>
          <w:lang w:val="en-US"/>
        </w:rPr>
      </w:pPr>
      <w:r w:rsidRPr="00B31DA3">
        <w:rPr>
          <w:rFonts w:ascii="Times New Roman" w:hAnsi="Times New Roman" w:cs="Times New Roman"/>
          <w:sz w:val="24"/>
          <w:szCs w:val="24"/>
          <w:lang w:val="en-US"/>
        </w:rPr>
        <w:t xml:space="preserve">Strengths </w:t>
      </w:r>
    </w:p>
    <w:p w14:paraId="02DD9051" w14:textId="3387ABBD" w:rsidR="00B31DA3" w:rsidRPr="00B31DA3" w:rsidRDefault="00B31DA3" w:rsidP="00B31DA3">
      <w:pPr>
        <w:spacing w:line="360" w:lineRule="auto"/>
        <w:ind w:firstLine="708"/>
        <w:jc w:val="both"/>
        <w:rPr>
          <w:rFonts w:ascii="Times New Roman" w:hAnsi="Times New Roman" w:cs="Times New Roman"/>
          <w:sz w:val="24"/>
          <w:szCs w:val="24"/>
          <w:lang w:val="en-US"/>
        </w:rPr>
      </w:pPr>
      <w:r w:rsidRPr="00B31DA3">
        <w:rPr>
          <w:rFonts w:ascii="Times New Roman" w:hAnsi="Times New Roman" w:cs="Times New Roman"/>
          <w:sz w:val="24"/>
          <w:szCs w:val="24"/>
          <w:lang w:val="en-US"/>
        </w:rPr>
        <w:t xml:space="preserve">Based on SWOT's assets, solid labels, patents, know-how, market reputation, unique access to natural resources, </w:t>
      </w:r>
      <w:proofErr w:type="spellStart"/>
      <w:r w:rsidRPr="00B31DA3">
        <w:rPr>
          <w:rFonts w:ascii="Times New Roman" w:hAnsi="Times New Roman" w:cs="Times New Roman"/>
          <w:sz w:val="24"/>
          <w:szCs w:val="24"/>
          <w:lang w:val="en-US"/>
        </w:rPr>
        <w:t>favourable</w:t>
      </w:r>
      <w:proofErr w:type="spellEnd"/>
      <w:r w:rsidRPr="00B31DA3">
        <w:rPr>
          <w:rFonts w:ascii="Times New Roman" w:hAnsi="Times New Roman" w:cs="Times New Roman"/>
          <w:sz w:val="24"/>
          <w:szCs w:val="24"/>
          <w:lang w:val="en-US"/>
        </w:rPr>
        <w:t xml:space="preserve"> access to distribution networks can be included. In the study, In short, qualities are all that can have a comparative edge.</w:t>
      </w:r>
    </w:p>
    <w:p w14:paraId="010D14EC" w14:textId="03FB6B72" w:rsidR="006A5300" w:rsidRPr="00B31DA3" w:rsidRDefault="006A5300" w:rsidP="00B31DA3">
      <w:pPr>
        <w:pStyle w:val="ListParagraph"/>
        <w:numPr>
          <w:ilvl w:val="0"/>
          <w:numId w:val="8"/>
        </w:numPr>
        <w:spacing w:line="360" w:lineRule="auto"/>
        <w:jc w:val="both"/>
        <w:rPr>
          <w:rFonts w:ascii="Times New Roman" w:hAnsi="Times New Roman" w:cs="Times New Roman"/>
          <w:sz w:val="24"/>
          <w:szCs w:val="24"/>
          <w:lang w:val="en-US"/>
        </w:rPr>
      </w:pPr>
      <w:r w:rsidRPr="00B31DA3">
        <w:rPr>
          <w:rFonts w:ascii="Times New Roman" w:hAnsi="Times New Roman" w:cs="Times New Roman"/>
          <w:sz w:val="24"/>
          <w:szCs w:val="24"/>
          <w:lang w:val="en-US"/>
        </w:rPr>
        <w:t>Weaknesses</w:t>
      </w:r>
    </w:p>
    <w:p w14:paraId="46FDC561" w14:textId="5B6B8689" w:rsidR="00A874D2" w:rsidRPr="00F2673A" w:rsidRDefault="00783098" w:rsidP="00783098">
      <w:pPr>
        <w:spacing w:line="360" w:lineRule="auto"/>
        <w:ind w:firstLine="708"/>
        <w:jc w:val="both"/>
        <w:rPr>
          <w:rFonts w:ascii="Times New Roman" w:hAnsi="Times New Roman" w:cs="Times New Roman"/>
          <w:sz w:val="24"/>
          <w:szCs w:val="24"/>
          <w:lang w:val="en-US"/>
        </w:rPr>
      </w:pPr>
      <w:r w:rsidRPr="00783098">
        <w:rPr>
          <w:rFonts w:ascii="Times New Roman" w:hAnsi="Times New Roman" w:cs="Times New Roman"/>
          <w:sz w:val="24"/>
          <w:szCs w:val="24"/>
          <w:lang w:val="en-US"/>
        </w:rPr>
        <w:t xml:space="preserve">A company's weakness can include weaker brands, lack of patent rights, a lack of market reputation, costly capital, lack of access to natural resources of consistency, </w:t>
      </w:r>
      <w:proofErr w:type="spellStart"/>
      <w:r w:rsidRPr="00783098">
        <w:rPr>
          <w:rFonts w:ascii="Times New Roman" w:hAnsi="Times New Roman" w:cs="Times New Roman"/>
          <w:sz w:val="24"/>
          <w:szCs w:val="24"/>
          <w:lang w:val="en-US"/>
        </w:rPr>
        <w:t>unfavourable</w:t>
      </w:r>
      <w:proofErr w:type="spellEnd"/>
      <w:r w:rsidRPr="00783098">
        <w:rPr>
          <w:rFonts w:ascii="Times New Roman" w:hAnsi="Times New Roman" w:cs="Times New Roman"/>
          <w:sz w:val="24"/>
          <w:szCs w:val="24"/>
          <w:lang w:val="en-US"/>
        </w:rPr>
        <w:t xml:space="preserve"> access to supply chains. Changes in technology, economics, political policies, social transformation, the elimination of trade barriers, the shift in lifestyle and more will provide beneficial opportunities</w:t>
      </w:r>
      <w:proofErr w:type="gramStart"/>
      <w:r w:rsidRPr="00783098">
        <w:rPr>
          <w:rFonts w:ascii="Times New Roman" w:hAnsi="Times New Roman" w:cs="Times New Roman"/>
          <w:sz w:val="24"/>
          <w:szCs w:val="24"/>
          <w:lang w:val="en-US"/>
        </w:rPr>
        <w:t>.</w:t>
      </w:r>
      <w:r w:rsidR="00A874D2" w:rsidRPr="00F2673A">
        <w:rPr>
          <w:rFonts w:ascii="Times New Roman" w:hAnsi="Times New Roman" w:cs="Times New Roman"/>
          <w:sz w:val="24"/>
          <w:szCs w:val="24"/>
          <w:lang w:val="en-US"/>
        </w:rPr>
        <w:t>.</w:t>
      </w:r>
      <w:proofErr w:type="gramEnd"/>
    </w:p>
    <w:p w14:paraId="6DE85E33" w14:textId="6D0D151A" w:rsidR="006A5300" w:rsidRPr="00B31DA3" w:rsidRDefault="006A5300" w:rsidP="00B31DA3">
      <w:pPr>
        <w:pStyle w:val="ListParagraph"/>
        <w:numPr>
          <w:ilvl w:val="0"/>
          <w:numId w:val="10"/>
        </w:numPr>
        <w:spacing w:line="360" w:lineRule="auto"/>
        <w:jc w:val="both"/>
        <w:rPr>
          <w:rFonts w:ascii="Times New Roman" w:hAnsi="Times New Roman" w:cs="Times New Roman"/>
          <w:sz w:val="24"/>
          <w:szCs w:val="24"/>
          <w:lang w:val="en-US"/>
        </w:rPr>
      </w:pPr>
      <w:r w:rsidRPr="00B31DA3">
        <w:rPr>
          <w:rFonts w:ascii="Times New Roman" w:hAnsi="Times New Roman" w:cs="Times New Roman"/>
          <w:sz w:val="24"/>
          <w:szCs w:val="24"/>
          <w:lang w:val="en-US"/>
        </w:rPr>
        <w:lastRenderedPageBreak/>
        <w:t>Opportunitie</w:t>
      </w:r>
      <w:r w:rsidR="00BD08C3" w:rsidRPr="00B31DA3">
        <w:rPr>
          <w:rFonts w:ascii="Times New Roman" w:hAnsi="Times New Roman" w:cs="Times New Roman"/>
          <w:sz w:val="24"/>
          <w:szCs w:val="24"/>
          <w:lang w:val="en-US"/>
        </w:rPr>
        <w:t>s</w:t>
      </w:r>
    </w:p>
    <w:p w14:paraId="11B319A0" w14:textId="68373921" w:rsidR="00A874D2" w:rsidRPr="00F2673A" w:rsidRDefault="00783098" w:rsidP="00783098">
      <w:pPr>
        <w:spacing w:line="360" w:lineRule="auto"/>
        <w:ind w:firstLine="708"/>
        <w:jc w:val="both"/>
        <w:rPr>
          <w:rFonts w:ascii="Times New Roman" w:hAnsi="Times New Roman" w:cs="Times New Roman"/>
          <w:sz w:val="24"/>
          <w:szCs w:val="24"/>
          <w:lang w:val="en-US"/>
        </w:rPr>
      </w:pPr>
      <w:r w:rsidRPr="00783098">
        <w:rPr>
          <w:rFonts w:ascii="Times New Roman" w:hAnsi="Times New Roman" w:cs="Times New Roman"/>
          <w:sz w:val="24"/>
          <w:szCs w:val="24"/>
          <w:lang w:val="en-US"/>
        </w:rPr>
        <w:t xml:space="preserve">It is helpful to assess the intensity of opportunities and decide whether they are necessary for new opportunities to be discovered. Weaknesses should also be </w:t>
      </w:r>
      <w:proofErr w:type="spellStart"/>
      <w:r w:rsidRPr="00783098">
        <w:rPr>
          <w:rFonts w:ascii="Times New Roman" w:hAnsi="Times New Roman" w:cs="Times New Roman"/>
          <w:sz w:val="24"/>
          <w:szCs w:val="24"/>
          <w:lang w:val="en-US"/>
        </w:rPr>
        <w:t>analysed</w:t>
      </w:r>
      <w:proofErr w:type="spellEnd"/>
      <w:r w:rsidRPr="00783098">
        <w:rPr>
          <w:rFonts w:ascii="Times New Roman" w:hAnsi="Times New Roman" w:cs="Times New Roman"/>
          <w:sz w:val="24"/>
          <w:szCs w:val="24"/>
          <w:lang w:val="en-US"/>
        </w:rPr>
        <w:t xml:space="preserve"> to see if potential openings may be found by vulnerability elimination</w:t>
      </w:r>
      <w:proofErr w:type="gramStart"/>
      <w:r w:rsidRPr="00783098">
        <w:rPr>
          <w:rFonts w:ascii="Times New Roman" w:hAnsi="Times New Roman" w:cs="Times New Roman"/>
          <w:sz w:val="24"/>
          <w:szCs w:val="24"/>
          <w:lang w:val="en-US"/>
        </w:rPr>
        <w:t>.</w:t>
      </w:r>
      <w:r w:rsidR="00A874D2" w:rsidRPr="00F2673A">
        <w:rPr>
          <w:rFonts w:ascii="Times New Roman" w:hAnsi="Times New Roman" w:cs="Times New Roman"/>
          <w:sz w:val="24"/>
          <w:szCs w:val="24"/>
          <w:lang w:val="en-US"/>
        </w:rPr>
        <w:t>.</w:t>
      </w:r>
      <w:proofErr w:type="gramEnd"/>
    </w:p>
    <w:p w14:paraId="0672BAC6" w14:textId="77A36E7A" w:rsidR="006A5300" w:rsidRPr="00B31DA3" w:rsidRDefault="006A5300" w:rsidP="00B31DA3">
      <w:pPr>
        <w:pStyle w:val="ListParagraph"/>
        <w:numPr>
          <w:ilvl w:val="0"/>
          <w:numId w:val="10"/>
        </w:numPr>
        <w:spacing w:line="360" w:lineRule="auto"/>
        <w:jc w:val="both"/>
        <w:rPr>
          <w:rFonts w:ascii="Times New Roman" w:hAnsi="Times New Roman" w:cs="Times New Roman"/>
          <w:sz w:val="24"/>
          <w:szCs w:val="24"/>
          <w:lang w:val="en-US"/>
        </w:rPr>
      </w:pPr>
      <w:r w:rsidRPr="00B31DA3">
        <w:rPr>
          <w:rFonts w:ascii="Times New Roman" w:hAnsi="Times New Roman" w:cs="Times New Roman"/>
          <w:sz w:val="24"/>
          <w:szCs w:val="24"/>
          <w:lang w:val="en-US"/>
        </w:rPr>
        <w:t>Threats</w:t>
      </w:r>
    </w:p>
    <w:p w14:paraId="74A33F2B" w14:textId="06F11649" w:rsidR="00A874D2" w:rsidRPr="00F2673A" w:rsidRDefault="00783098" w:rsidP="00F2673A">
      <w:pPr>
        <w:spacing w:line="360" w:lineRule="auto"/>
        <w:ind w:firstLine="708"/>
        <w:jc w:val="both"/>
        <w:rPr>
          <w:rFonts w:ascii="Times New Roman" w:hAnsi="Times New Roman" w:cs="Times New Roman"/>
          <w:sz w:val="24"/>
          <w:szCs w:val="24"/>
          <w:lang w:val="en-US"/>
        </w:rPr>
      </w:pPr>
      <w:r w:rsidRPr="00783098">
        <w:rPr>
          <w:rFonts w:ascii="Times New Roman" w:hAnsi="Times New Roman" w:cs="Times New Roman"/>
          <w:sz w:val="24"/>
          <w:szCs w:val="24"/>
          <w:lang w:val="en-US"/>
        </w:rPr>
        <w:t>Changes in customer tastes, the development of alternative goods, new public policies, trade barriers and more could lead to threats.</w:t>
      </w:r>
    </w:p>
    <w:p w14:paraId="3451BB21" w14:textId="4EBF4A07" w:rsidR="00725F8E" w:rsidRPr="00725F8E" w:rsidRDefault="00F54D68" w:rsidP="00725F8E">
      <w:pPr>
        <w:spacing w:line="360" w:lineRule="auto"/>
        <w:jc w:val="both"/>
        <w:rPr>
          <w:rFonts w:ascii="Times New Roman" w:hAnsi="Times New Roman" w:cs="Times New Roman"/>
          <w:sz w:val="24"/>
          <w:szCs w:val="24"/>
          <w:lang w:val="en-US"/>
        </w:rPr>
      </w:pPr>
      <w:r w:rsidRPr="00F2673A">
        <w:rPr>
          <w:rFonts w:ascii="Times New Roman" w:hAnsi="Times New Roman" w:cs="Times New Roman"/>
          <w:sz w:val="24"/>
          <w:szCs w:val="24"/>
        </w:rPr>
        <w:t xml:space="preserve"> </w:t>
      </w:r>
      <w:r w:rsidRPr="00F2673A">
        <w:rPr>
          <w:rFonts w:ascii="Times New Roman" w:hAnsi="Times New Roman" w:cs="Times New Roman"/>
          <w:sz w:val="24"/>
          <w:szCs w:val="24"/>
        </w:rPr>
        <w:tab/>
      </w:r>
      <w:r w:rsidR="00783098" w:rsidRPr="00783098">
        <w:rPr>
          <w:rFonts w:ascii="Times New Roman" w:hAnsi="Times New Roman" w:cs="Times New Roman"/>
          <w:sz w:val="24"/>
          <w:szCs w:val="24"/>
          <w:lang w:val="en-US"/>
        </w:rPr>
        <w:t>The effect of the COVID-19 pandemic, as with any industry, was mirrored in the fashion industry. In this section of the study, a SWOT review will assess the state of the fashion industry after the COVID-19 pandemic.</w:t>
      </w:r>
    </w:p>
    <w:p w14:paraId="3E84A540"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Strengths</w:t>
      </w:r>
    </w:p>
    <w:p w14:paraId="01C44DF0"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Terms of strengths that can be identified during a pandemic regarding the fashion industry are:</w:t>
      </w:r>
    </w:p>
    <w:p w14:paraId="62EEA0D0"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Online shopping</w:t>
      </w:r>
    </w:p>
    <w:p w14:paraId="779C4758"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Creating new collections that require innovation, new materials and technologies for their creation.</w:t>
      </w:r>
    </w:p>
    <w:p w14:paraId="4169EE82"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Adaptability of the business to the created environment.</w:t>
      </w:r>
    </w:p>
    <w:p w14:paraId="17EFCEAA"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Create online advertising campaigns to look more like customers.</w:t>
      </w:r>
    </w:p>
    <w:p w14:paraId="65D816A3"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Selling goods and items online.</w:t>
      </w:r>
    </w:p>
    <w:p w14:paraId="2DE964FA"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Weaknesses</w:t>
      </w:r>
    </w:p>
    <w:p w14:paraId="6DD384AA"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Weaknesses that can be identified for the impact of the COVID-19 pandemic on the fashion industry are:</w:t>
      </w:r>
    </w:p>
    <w:p w14:paraId="66955049"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xml:space="preserve">• Closing of more stores in the fashion industry, which are located in large shopping </w:t>
      </w:r>
      <w:proofErr w:type="spellStart"/>
      <w:r w:rsidRPr="00725F8E">
        <w:rPr>
          <w:rFonts w:ascii="Times New Roman" w:hAnsi="Times New Roman" w:cs="Times New Roman"/>
          <w:sz w:val="24"/>
          <w:szCs w:val="24"/>
          <w:lang w:val="en-US"/>
        </w:rPr>
        <w:t>centres</w:t>
      </w:r>
      <w:proofErr w:type="spellEnd"/>
      <w:r w:rsidRPr="00725F8E">
        <w:rPr>
          <w:rFonts w:ascii="Times New Roman" w:hAnsi="Times New Roman" w:cs="Times New Roman"/>
          <w:sz w:val="24"/>
          <w:szCs w:val="24"/>
          <w:lang w:val="en-US"/>
        </w:rPr>
        <w:t>.</w:t>
      </w:r>
    </w:p>
    <w:p w14:paraId="0935FB55"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Limiting the number of customers after the opening of retail outlets.</w:t>
      </w:r>
    </w:p>
    <w:p w14:paraId="76F79430"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lastRenderedPageBreak/>
        <w:t>• Declining sales.</w:t>
      </w:r>
    </w:p>
    <w:p w14:paraId="12FCEB01"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Inability to organize fashion shows due to social constraints.</w:t>
      </w:r>
    </w:p>
    <w:p w14:paraId="0BD038B1"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When stores close during a pandemic, they continue to have fixed costs such as salaries, rent, bills and more.</w:t>
      </w:r>
    </w:p>
    <w:p w14:paraId="4E1BA209"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Lack of supply of fabrics, which limits the possibility of creating new collections.</w:t>
      </w:r>
    </w:p>
    <w:p w14:paraId="152414E7"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Delays in the delivery of ready-made items due to restrictions during the COVID-19 pandemic.</w:t>
      </w:r>
    </w:p>
    <w:p w14:paraId="2442AF65"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Retention of large quantities of goods at border crossings or in other countries due to measures imposed by the respective governments.</w:t>
      </w:r>
    </w:p>
    <w:p w14:paraId="2D4F887D"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Increase in the delivery price due to the delay.</w:t>
      </w:r>
    </w:p>
    <w:p w14:paraId="5F33F23C"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xml:space="preserve">• Problems with the staff who create the items. Limiting the number of staff due to the imposed restrictions, </w:t>
      </w:r>
      <w:proofErr w:type="gramStart"/>
      <w:r w:rsidRPr="00725F8E">
        <w:rPr>
          <w:rFonts w:ascii="Times New Roman" w:hAnsi="Times New Roman" w:cs="Times New Roman"/>
          <w:sz w:val="24"/>
          <w:szCs w:val="24"/>
          <w:lang w:val="en-US"/>
        </w:rPr>
        <w:t>which leads to a reduction in production.</w:t>
      </w:r>
      <w:proofErr w:type="gramEnd"/>
    </w:p>
    <w:p w14:paraId="66E0C4EE"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Opportunities</w:t>
      </w:r>
    </w:p>
    <w:p w14:paraId="57EFD632"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The opportunities that open up through the fashion industry during COVID-19 are the following:</w:t>
      </w:r>
    </w:p>
    <w:p w14:paraId="26F9200C"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Creating online stores.</w:t>
      </w:r>
    </w:p>
    <w:p w14:paraId="3E4F24B5"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xml:space="preserve">• Increasing the online presence and advertising of fashion brands on social media such as Facebook and </w:t>
      </w:r>
      <w:proofErr w:type="spellStart"/>
      <w:r w:rsidRPr="00725F8E">
        <w:rPr>
          <w:rFonts w:ascii="Times New Roman" w:hAnsi="Times New Roman" w:cs="Times New Roman"/>
          <w:sz w:val="24"/>
          <w:szCs w:val="24"/>
          <w:lang w:val="en-US"/>
        </w:rPr>
        <w:t>Instagram</w:t>
      </w:r>
      <w:proofErr w:type="spellEnd"/>
      <w:r w:rsidRPr="00725F8E">
        <w:rPr>
          <w:rFonts w:ascii="Times New Roman" w:hAnsi="Times New Roman" w:cs="Times New Roman"/>
          <w:sz w:val="24"/>
          <w:szCs w:val="24"/>
          <w:lang w:val="en-US"/>
        </w:rPr>
        <w:t>.</w:t>
      </w:r>
    </w:p>
    <w:p w14:paraId="7D3FFE01"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Opportunity to organize fashion shows online. This will lead to higher viewership and attendance by potential customers of the brands. In this way, they will be able to reach twice as many people as at social events.</w:t>
      </w:r>
    </w:p>
    <w:p w14:paraId="1B006CCB"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xml:space="preserve">• Increasing the number of suppliers who can </w:t>
      </w:r>
      <w:proofErr w:type="spellStart"/>
      <w:r w:rsidRPr="00725F8E">
        <w:rPr>
          <w:rFonts w:ascii="Times New Roman" w:hAnsi="Times New Roman" w:cs="Times New Roman"/>
          <w:sz w:val="24"/>
          <w:szCs w:val="24"/>
          <w:lang w:val="en-US"/>
        </w:rPr>
        <w:t>fulfil</w:t>
      </w:r>
      <w:proofErr w:type="spellEnd"/>
      <w:r w:rsidRPr="00725F8E">
        <w:rPr>
          <w:rFonts w:ascii="Times New Roman" w:hAnsi="Times New Roman" w:cs="Times New Roman"/>
          <w:sz w:val="24"/>
          <w:szCs w:val="24"/>
          <w:lang w:val="en-US"/>
        </w:rPr>
        <w:t xml:space="preserve"> orders set by the brand.</w:t>
      </w:r>
    </w:p>
    <w:p w14:paraId="7A5A681B"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Discovering innovative methods for creating new models and organizing events for their presentation.</w:t>
      </w:r>
    </w:p>
    <w:p w14:paraId="7958D522"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Use materials and fabrics that are readily available at the time of the crisis.</w:t>
      </w:r>
    </w:p>
    <w:p w14:paraId="5FF566F8"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lastRenderedPageBreak/>
        <w:t>Threats</w:t>
      </w:r>
    </w:p>
    <w:p w14:paraId="647C2E67"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The threats that can be highlighted concerning the fashion industry and the impact of COVID-19 are:</w:t>
      </w:r>
    </w:p>
    <w:p w14:paraId="0B0D1E5B" w14:textId="04B0EC76"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Bankruptcy during the crisis. Reduce revenue</w:t>
      </w:r>
      <w:r>
        <w:rPr>
          <w:rFonts w:ascii="Times New Roman" w:hAnsi="Times New Roman" w:cs="Times New Roman"/>
          <w:sz w:val="24"/>
          <w:szCs w:val="24"/>
        </w:rPr>
        <w:t xml:space="preserve"> </w:t>
      </w:r>
      <w:r w:rsidRPr="00725F8E">
        <w:rPr>
          <w:rFonts w:ascii="Times New Roman" w:hAnsi="Times New Roman" w:cs="Times New Roman"/>
          <w:sz w:val="24"/>
          <w:szCs w:val="24"/>
          <w:lang w:val="en-US"/>
        </w:rPr>
        <w:t>but maintain normal levels of spending characters for businesses before closing stores.</w:t>
      </w:r>
    </w:p>
    <w:p w14:paraId="115242FB"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The need to increase stakeholder investment during the pandemic in order for fashion brands to cope with the current economic situation.</w:t>
      </w:r>
    </w:p>
    <w:p w14:paraId="1BE05A52"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Loss of specific advantages and market positions that the company had until the crisis.</w:t>
      </w:r>
    </w:p>
    <w:p w14:paraId="08F5CC0A" w14:textId="77777777" w:rsidR="00725F8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Loss of staff, leading to the need to look for and hire new employees. This will lead to the need for additional funds for their training and qualification.</w:t>
      </w:r>
    </w:p>
    <w:p w14:paraId="03BF069D" w14:textId="58A163B6" w:rsidR="00C420AE" w:rsidRPr="00725F8E" w:rsidRDefault="00725F8E" w:rsidP="00725F8E">
      <w:pPr>
        <w:spacing w:line="360" w:lineRule="auto"/>
        <w:ind w:firstLine="708"/>
        <w:jc w:val="both"/>
        <w:rPr>
          <w:rFonts w:ascii="Times New Roman" w:hAnsi="Times New Roman" w:cs="Times New Roman"/>
          <w:sz w:val="24"/>
          <w:szCs w:val="24"/>
          <w:lang w:val="en-US"/>
        </w:rPr>
      </w:pPr>
      <w:r w:rsidRPr="00725F8E">
        <w:rPr>
          <w:rFonts w:ascii="Times New Roman" w:hAnsi="Times New Roman" w:cs="Times New Roman"/>
          <w:sz w:val="24"/>
          <w:szCs w:val="24"/>
          <w:lang w:val="en-US"/>
        </w:rPr>
        <w:t>• Loss of goods and materials due to the detention of vehicles in certain countries.</w:t>
      </w:r>
      <w:r w:rsidR="00C420AE" w:rsidRPr="00725F8E">
        <w:rPr>
          <w:rFonts w:ascii="Times New Roman" w:hAnsi="Times New Roman" w:cs="Times New Roman"/>
          <w:sz w:val="24"/>
          <w:szCs w:val="24"/>
          <w:lang w:val="en-US"/>
        </w:rPr>
        <w:t xml:space="preserve"> </w:t>
      </w:r>
    </w:p>
    <w:p w14:paraId="4EA363C5" w14:textId="4C8944CB" w:rsidR="009044A8" w:rsidRPr="009E2A35" w:rsidRDefault="009044A8" w:rsidP="00044104">
      <w:pPr>
        <w:pStyle w:val="Heading1"/>
        <w:spacing w:line="360" w:lineRule="auto"/>
        <w:jc w:val="center"/>
        <w:rPr>
          <w:rFonts w:ascii="Times New Roman" w:hAnsi="Times New Roman" w:cs="Times New Roman"/>
          <w:b/>
          <w:bCs/>
          <w:color w:val="auto"/>
          <w:sz w:val="24"/>
          <w:szCs w:val="24"/>
          <w:lang w:val="en-US"/>
        </w:rPr>
      </w:pPr>
      <w:bookmarkStart w:id="6" w:name="_Toc70957220"/>
      <w:r w:rsidRPr="009E2A35">
        <w:rPr>
          <w:rFonts w:ascii="Times New Roman" w:hAnsi="Times New Roman" w:cs="Times New Roman"/>
          <w:b/>
          <w:bCs/>
          <w:color w:val="auto"/>
          <w:sz w:val="24"/>
          <w:szCs w:val="24"/>
          <w:lang w:val="en-US"/>
        </w:rPr>
        <w:t>Conclusion</w:t>
      </w:r>
      <w:bookmarkEnd w:id="6"/>
    </w:p>
    <w:p w14:paraId="4920F337" w14:textId="34E418E4" w:rsidR="009E2A35" w:rsidRPr="00044104" w:rsidRDefault="00044104" w:rsidP="00044104">
      <w:pPr>
        <w:spacing w:line="360" w:lineRule="auto"/>
        <w:jc w:val="both"/>
        <w:rPr>
          <w:rFonts w:ascii="Times New Roman" w:hAnsi="Times New Roman" w:cs="Times New Roman"/>
          <w:sz w:val="24"/>
          <w:szCs w:val="24"/>
          <w:lang w:val="en-US"/>
        </w:rPr>
      </w:pPr>
      <w:r w:rsidRPr="00FA19E4">
        <w:rPr>
          <w:rFonts w:ascii="Times New Roman" w:hAnsi="Times New Roman" w:cs="Times New Roman"/>
          <w:b/>
          <w:bCs/>
          <w:sz w:val="24"/>
          <w:szCs w:val="24"/>
          <w:lang w:val="en-US"/>
        </w:rPr>
        <w:tab/>
      </w:r>
      <w:r w:rsidRPr="00044104">
        <w:rPr>
          <w:rFonts w:ascii="Times New Roman" w:hAnsi="Times New Roman" w:cs="Times New Roman"/>
          <w:sz w:val="24"/>
          <w:szCs w:val="24"/>
          <w:lang w:val="en-US"/>
        </w:rPr>
        <w:t xml:space="preserve">Many companies in the fashion industry experienced difficulties during the situation and the restrictions imposed to limit the COVID-19 pandemic. Some of them managed to take measures and effectively deal with the problems and difficulties encountered during the closing and opening of retail outlets. On the other hand, other companies failed to cope economically with the crisis, which led to bankruptcy. This is because larger companies have already established several distribution channels to make their sales, including physical stores and online. Smaller companies have not been able to create customers so quickly online. It takes time and money to advertise and create a website to make it relevant. Large companies manage to sell more items and have more finished products to market while dealing with supply difficulties. </w:t>
      </w:r>
    </w:p>
    <w:p w14:paraId="24F6E806" w14:textId="1012DA4F" w:rsidR="009044A8" w:rsidRDefault="009044A8" w:rsidP="009E2A35">
      <w:pPr>
        <w:pStyle w:val="Heading1"/>
        <w:jc w:val="center"/>
        <w:rPr>
          <w:rFonts w:ascii="Times New Roman" w:hAnsi="Times New Roman" w:cs="Times New Roman"/>
          <w:b/>
          <w:bCs/>
          <w:color w:val="auto"/>
          <w:sz w:val="24"/>
          <w:szCs w:val="24"/>
          <w:lang w:val="en-US"/>
        </w:rPr>
      </w:pPr>
      <w:bookmarkStart w:id="7" w:name="_Toc70957221"/>
      <w:r w:rsidRPr="009E2A35">
        <w:rPr>
          <w:rFonts w:ascii="Times New Roman" w:hAnsi="Times New Roman" w:cs="Times New Roman"/>
          <w:b/>
          <w:bCs/>
          <w:color w:val="auto"/>
          <w:sz w:val="24"/>
          <w:szCs w:val="24"/>
          <w:lang w:val="en-US"/>
        </w:rPr>
        <w:t>References</w:t>
      </w:r>
      <w:bookmarkEnd w:id="7"/>
    </w:p>
    <w:p w14:paraId="3E4DB2E2" w14:textId="45D46C0E" w:rsidR="00682B3B" w:rsidRDefault="00682B3B" w:rsidP="00682B3B">
      <w:pPr>
        <w:rPr>
          <w:lang w:val="en-US"/>
        </w:rPr>
      </w:pPr>
    </w:p>
    <w:p w14:paraId="039C82EC" w14:textId="02DFBBDD" w:rsidR="00682B3B" w:rsidRDefault="00682B3B" w:rsidP="00974E84">
      <w:pPr>
        <w:pStyle w:val="ListParagraph"/>
        <w:numPr>
          <w:ilvl w:val="0"/>
          <w:numId w:val="6"/>
        </w:numPr>
        <w:spacing w:line="360" w:lineRule="auto"/>
        <w:jc w:val="both"/>
        <w:rPr>
          <w:rFonts w:ascii="Times New Roman" w:hAnsi="Times New Roman" w:cs="Times New Roman"/>
          <w:sz w:val="24"/>
          <w:szCs w:val="24"/>
        </w:rPr>
      </w:pPr>
      <w:r w:rsidRPr="00974E84">
        <w:rPr>
          <w:rFonts w:ascii="Times New Roman" w:hAnsi="Times New Roman" w:cs="Times New Roman"/>
          <w:sz w:val="24"/>
          <w:szCs w:val="24"/>
        </w:rPr>
        <w:t>Alon, I., Bretas, V. (2021). COVID-19 and International Business.</w:t>
      </w:r>
    </w:p>
    <w:p w14:paraId="5C36BD76" w14:textId="4D421B18" w:rsidR="003974FC" w:rsidRPr="00974E84" w:rsidRDefault="003974FC" w:rsidP="00974E84">
      <w:pPr>
        <w:pStyle w:val="ListParagraph"/>
        <w:numPr>
          <w:ilvl w:val="0"/>
          <w:numId w:val="6"/>
        </w:numPr>
        <w:spacing w:line="360" w:lineRule="auto"/>
        <w:jc w:val="both"/>
        <w:rPr>
          <w:rFonts w:ascii="Times New Roman" w:hAnsi="Times New Roman" w:cs="Times New Roman"/>
          <w:sz w:val="24"/>
          <w:szCs w:val="24"/>
        </w:rPr>
      </w:pPr>
      <w:r w:rsidRPr="003974FC">
        <w:rPr>
          <w:rFonts w:ascii="Times New Roman" w:hAnsi="Times New Roman" w:cs="Times New Roman"/>
          <w:sz w:val="24"/>
          <w:szCs w:val="24"/>
        </w:rPr>
        <w:t xml:space="preserve">Adžić, Slobodan &amp; Al-Mansour, Jarrah. (2021). Business analysis in the times of COVID-19: Empirical testing of the contemporary academic findings. Management Science Letters. </w:t>
      </w:r>
    </w:p>
    <w:p w14:paraId="1FF9B323" w14:textId="0D1C1361" w:rsidR="00974E84" w:rsidRDefault="00974E84" w:rsidP="00974E84">
      <w:pPr>
        <w:pStyle w:val="ListParagraph"/>
        <w:numPr>
          <w:ilvl w:val="0"/>
          <w:numId w:val="6"/>
        </w:numPr>
        <w:spacing w:line="360" w:lineRule="auto"/>
        <w:jc w:val="both"/>
        <w:rPr>
          <w:rFonts w:ascii="Times New Roman" w:hAnsi="Times New Roman" w:cs="Times New Roman"/>
          <w:sz w:val="24"/>
          <w:szCs w:val="24"/>
          <w:lang w:val="en-US"/>
        </w:rPr>
      </w:pPr>
      <w:r w:rsidRPr="00974E84">
        <w:rPr>
          <w:rFonts w:ascii="Times New Roman" w:hAnsi="Times New Roman" w:cs="Times New Roman"/>
          <w:sz w:val="24"/>
          <w:szCs w:val="24"/>
          <w:lang w:val="en-US"/>
        </w:rPr>
        <w:lastRenderedPageBreak/>
        <w:t xml:space="preserve">Barr, C. Voce, A., McIntyre, N. </w:t>
      </w:r>
      <w:proofErr w:type="spellStart"/>
      <w:r w:rsidRPr="00974E84">
        <w:rPr>
          <w:rFonts w:ascii="Times New Roman" w:hAnsi="Times New Roman" w:cs="Times New Roman"/>
          <w:sz w:val="24"/>
          <w:szCs w:val="24"/>
          <w:lang w:val="en-US"/>
        </w:rPr>
        <w:t>Ducan</w:t>
      </w:r>
      <w:proofErr w:type="spellEnd"/>
      <w:r w:rsidRPr="00974E84">
        <w:rPr>
          <w:rFonts w:ascii="Times New Roman" w:hAnsi="Times New Roman" w:cs="Times New Roman"/>
          <w:sz w:val="24"/>
          <w:szCs w:val="24"/>
          <w:lang w:val="en-US"/>
        </w:rPr>
        <w:t xml:space="preserve">, P. (2020). Coronavirus excess deaths: UK has one of highest levels in Europe. The Guardian. Available on </w:t>
      </w:r>
      <w:hyperlink r:id="rId9" w:history="1">
        <w:r w:rsidRPr="00974E84">
          <w:rPr>
            <w:rStyle w:val="Hyperlink"/>
            <w:rFonts w:ascii="Times New Roman" w:hAnsi="Times New Roman" w:cs="Times New Roman"/>
            <w:sz w:val="24"/>
            <w:szCs w:val="24"/>
            <w:lang w:val="en-US"/>
          </w:rPr>
          <w:t>https://www.theguardian.com/world/ng-interactive/2020/may/29/excess-deaths-uk-has-one-highest-levels-europe</w:t>
        </w:r>
      </w:hyperlink>
      <w:r w:rsidRPr="00974E84">
        <w:rPr>
          <w:rFonts w:ascii="Times New Roman" w:hAnsi="Times New Roman" w:cs="Times New Roman"/>
          <w:sz w:val="24"/>
          <w:szCs w:val="24"/>
          <w:lang w:val="en-US"/>
        </w:rPr>
        <w:t xml:space="preserve"> Accessed on 29 April 2021 </w:t>
      </w:r>
    </w:p>
    <w:p w14:paraId="09203028" w14:textId="4767D84A" w:rsidR="003974FC" w:rsidRPr="003974FC" w:rsidRDefault="003974FC" w:rsidP="00410AE9">
      <w:pPr>
        <w:pStyle w:val="ListParagraph"/>
        <w:numPr>
          <w:ilvl w:val="0"/>
          <w:numId w:val="6"/>
        </w:numPr>
        <w:spacing w:line="360" w:lineRule="auto"/>
        <w:jc w:val="both"/>
        <w:rPr>
          <w:rFonts w:ascii="Times New Roman" w:hAnsi="Times New Roman" w:cs="Times New Roman"/>
          <w:sz w:val="24"/>
          <w:szCs w:val="24"/>
          <w:lang w:val="en-US"/>
        </w:rPr>
      </w:pPr>
      <w:proofErr w:type="spellStart"/>
      <w:r w:rsidRPr="003974FC">
        <w:rPr>
          <w:rFonts w:ascii="Times New Roman" w:hAnsi="Times New Roman" w:cs="Times New Roman"/>
          <w:sz w:val="24"/>
          <w:szCs w:val="24"/>
          <w:lang w:val="en-US"/>
        </w:rPr>
        <w:t>Bretas</w:t>
      </w:r>
      <w:proofErr w:type="spellEnd"/>
      <w:r w:rsidRPr="003974FC">
        <w:rPr>
          <w:rFonts w:ascii="Times New Roman" w:hAnsi="Times New Roman" w:cs="Times New Roman"/>
          <w:sz w:val="24"/>
          <w:szCs w:val="24"/>
          <w:lang w:val="en-US"/>
        </w:rPr>
        <w:t xml:space="preserve">, V.P.G.; </w:t>
      </w:r>
      <w:proofErr w:type="spellStart"/>
      <w:r w:rsidRPr="003974FC">
        <w:rPr>
          <w:rFonts w:ascii="Times New Roman" w:hAnsi="Times New Roman" w:cs="Times New Roman"/>
          <w:sz w:val="24"/>
          <w:szCs w:val="24"/>
          <w:lang w:val="en-US"/>
        </w:rPr>
        <w:t>Alon</w:t>
      </w:r>
      <w:proofErr w:type="spellEnd"/>
      <w:r w:rsidRPr="003974FC">
        <w:rPr>
          <w:rFonts w:ascii="Times New Roman" w:hAnsi="Times New Roman" w:cs="Times New Roman"/>
          <w:sz w:val="24"/>
          <w:szCs w:val="24"/>
          <w:lang w:val="en-US"/>
        </w:rPr>
        <w:t xml:space="preserve">, I. (2020) </w:t>
      </w:r>
      <w:proofErr w:type="gramStart"/>
      <w:r w:rsidRPr="003974FC">
        <w:rPr>
          <w:rFonts w:ascii="Times New Roman" w:hAnsi="Times New Roman" w:cs="Times New Roman"/>
          <w:sz w:val="24"/>
          <w:szCs w:val="24"/>
          <w:lang w:val="en-US"/>
        </w:rPr>
        <w:t>The</w:t>
      </w:r>
      <w:proofErr w:type="gramEnd"/>
      <w:r w:rsidRPr="003974FC">
        <w:rPr>
          <w:rFonts w:ascii="Times New Roman" w:hAnsi="Times New Roman" w:cs="Times New Roman"/>
          <w:sz w:val="24"/>
          <w:szCs w:val="24"/>
          <w:lang w:val="en-US"/>
        </w:rPr>
        <w:t xml:space="preserve"> impact of COVID-19 on franchising in emerging markets: An example from Brazil. Glob. Bus. Organ. </w:t>
      </w:r>
      <w:proofErr w:type="spellStart"/>
      <w:r w:rsidRPr="003974FC">
        <w:rPr>
          <w:rFonts w:ascii="Times New Roman" w:hAnsi="Times New Roman" w:cs="Times New Roman"/>
          <w:sz w:val="24"/>
          <w:szCs w:val="24"/>
          <w:lang w:val="en-US"/>
        </w:rPr>
        <w:t>Excell</w:t>
      </w:r>
      <w:proofErr w:type="spellEnd"/>
      <w:r w:rsidRPr="003974FC">
        <w:rPr>
          <w:rFonts w:ascii="Times New Roman" w:hAnsi="Times New Roman" w:cs="Times New Roman"/>
          <w:sz w:val="24"/>
          <w:szCs w:val="24"/>
          <w:lang w:val="en-US"/>
        </w:rPr>
        <w:t xml:space="preserve">. </w:t>
      </w:r>
    </w:p>
    <w:p w14:paraId="4F93C824" w14:textId="5CF023DB" w:rsidR="00682B3B" w:rsidRPr="00974E84" w:rsidRDefault="00682B3B" w:rsidP="00974E84">
      <w:pPr>
        <w:pStyle w:val="ListParagraph"/>
        <w:numPr>
          <w:ilvl w:val="0"/>
          <w:numId w:val="6"/>
        </w:numPr>
        <w:spacing w:line="360" w:lineRule="auto"/>
        <w:jc w:val="both"/>
        <w:rPr>
          <w:rFonts w:ascii="Times New Roman" w:hAnsi="Times New Roman" w:cs="Times New Roman"/>
          <w:sz w:val="24"/>
          <w:szCs w:val="24"/>
        </w:rPr>
      </w:pPr>
      <w:r w:rsidRPr="00974E84">
        <w:rPr>
          <w:rFonts w:ascii="Times New Roman" w:hAnsi="Times New Roman" w:cs="Times New Roman"/>
          <w:sz w:val="24"/>
          <w:szCs w:val="24"/>
        </w:rPr>
        <w:t xml:space="preserve">De Vos, J. (2020). The effect of COVID-19 and subsequent social distancing on travel behavior. Transportation Research Interdisciplinary Perspectives, 5, 100121. </w:t>
      </w:r>
    </w:p>
    <w:p w14:paraId="0F092D31" w14:textId="2AA1C5F8" w:rsidR="00682B3B" w:rsidRDefault="00682B3B" w:rsidP="00974E84">
      <w:pPr>
        <w:pStyle w:val="ListParagraph"/>
        <w:numPr>
          <w:ilvl w:val="0"/>
          <w:numId w:val="6"/>
        </w:numPr>
        <w:spacing w:line="360" w:lineRule="auto"/>
        <w:jc w:val="both"/>
        <w:rPr>
          <w:rFonts w:ascii="Times New Roman" w:hAnsi="Times New Roman" w:cs="Times New Roman"/>
          <w:sz w:val="24"/>
          <w:szCs w:val="24"/>
          <w:shd w:val="clear" w:color="auto" w:fill="FFFFFF"/>
        </w:rPr>
      </w:pPr>
      <w:r w:rsidRPr="00974E84">
        <w:rPr>
          <w:rFonts w:ascii="Times New Roman" w:hAnsi="Times New Roman" w:cs="Times New Roman"/>
          <w:sz w:val="24"/>
          <w:szCs w:val="24"/>
          <w:shd w:val="clear" w:color="auto" w:fill="FFFFFF"/>
        </w:rPr>
        <w:t>Ghemawat, P. (2011b). World 3.0: Global Prosperity and how to Achieve it. Boston: Harvard Business Press.</w:t>
      </w:r>
    </w:p>
    <w:p w14:paraId="1B349503" w14:textId="0FB425D5" w:rsidR="003974FC" w:rsidRPr="003974FC" w:rsidRDefault="003974FC" w:rsidP="008C6CA2">
      <w:pPr>
        <w:pStyle w:val="ListParagraph"/>
        <w:numPr>
          <w:ilvl w:val="0"/>
          <w:numId w:val="6"/>
        </w:numPr>
        <w:spacing w:line="360" w:lineRule="auto"/>
        <w:jc w:val="both"/>
        <w:rPr>
          <w:rFonts w:ascii="Times New Roman" w:hAnsi="Times New Roman" w:cs="Times New Roman"/>
          <w:sz w:val="24"/>
          <w:szCs w:val="24"/>
          <w:shd w:val="clear" w:color="auto" w:fill="FFFFFF"/>
        </w:rPr>
      </w:pPr>
      <w:r w:rsidRPr="003974FC">
        <w:rPr>
          <w:rFonts w:ascii="Times New Roman" w:hAnsi="Times New Roman" w:cs="Times New Roman"/>
          <w:sz w:val="24"/>
          <w:szCs w:val="24"/>
          <w:shd w:val="clear" w:color="auto" w:fill="FFFFFF"/>
        </w:rPr>
        <w:t>Gössling, S.</w:t>
      </w:r>
      <w:r w:rsidRPr="003974FC">
        <w:rPr>
          <w:rFonts w:ascii="Times New Roman" w:hAnsi="Times New Roman" w:cs="Times New Roman"/>
          <w:sz w:val="24"/>
          <w:szCs w:val="24"/>
          <w:shd w:val="clear" w:color="auto" w:fill="FFFFFF"/>
          <w:lang w:val="en-US"/>
        </w:rPr>
        <w:t xml:space="preserve"> (2020).</w:t>
      </w:r>
      <w:r w:rsidRPr="003974FC">
        <w:rPr>
          <w:rFonts w:ascii="Times New Roman" w:hAnsi="Times New Roman" w:cs="Times New Roman"/>
          <w:sz w:val="24"/>
          <w:szCs w:val="24"/>
          <w:shd w:val="clear" w:color="auto" w:fill="FFFFFF"/>
        </w:rPr>
        <w:t xml:space="preserve"> Risks, resilience, and pathways to sustainable aviation: A COVID-19 perspective. J. Air Transp. Manag.</w:t>
      </w:r>
    </w:p>
    <w:p w14:paraId="586A8B69" w14:textId="26D6C7F9" w:rsidR="00682B3B" w:rsidRPr="003974FC" w:rsidRDefault="00682B3B" w:rsidP="00974E84">
      <w:pPr>
        <w:pStyle w:val="ListParagraph"/>
        <w:numPr>
          <w:ilvl w:val="0"/>
          <w:numId w:val="6"/>
        </w:numPr>
        <w:spacing w:line="360" w:lineRule="auto"/>
        <w:jc w:val="both"/>
        <w:rPr>
          <w:rFonts w:ascii="Times New Roman" w:hAnsi="Times New Roman" w:cs="Times New Roman"/>
          <w:sz w:val="24"/>
          <w:szCs w:val="24"/>
        </w:rPr>
      </w:pPr>
      <w:r w:rsidRPr="00974E84">
        <w:rPr>
          <w:rFonts w:ascii="Times New Roman" w:hAnsi="Times New Roman" w:cs="Times New Roman"/>
          <w:sz w:val="24"/>
          <w:szCs w:val="24"/>
          <w:shd w:val="clear" w:color="auto" w:fill="FFFFFF"/>
        </w:rPr>
        <w:t>Hofstede,  G.  (1980).  Culture  and  Organizations. International  Studies  of  Management  &amp; Organization, 10(4), 15–4</w:t>
      </w:r>
    </w:p>
    <w:p w14:paraId="18C26291" w14:textId="5842E272" w:rsidR="003974FC" w:rsidRPr="003974FC" w:rsidRDefault="003974FC" w:rsidP="00940A7C">
      <w:pPr>
        <w:pStyle w:val="ListParagraph"/>
        <w:numPr>
          <w:ilvl w:val="0"/>
          <w:numId w:val="6"/>
        </w:numPr>
        <w:spacing w:line="360" w:lineRule="auto"/>
        <w:jc w:val="both"/>
        <w:rPr>
          <w:rFonts w:ascii="Times New Roman" w:hAnsi="Times New Roman" w:cs="Times New Roman"/>
          <w:sz w:val="24"/>
          <w:szCs w:val="24"/>
        </w:rPr>
      </w:pPr>
      <w:r w:rsidRPr="003974FC">
        <w:rPr>
          <w:rFonts w:ascii="Times New Roman" w:hAnsi="Times New Roman" w:cs="Times New Roman"/>
          <w:sz w:val="24"/>
          <w:szCs w:val="24"/>
        </w:rPr>
        <w:t xml:space="preserve">Humphries, J.E.; Neilson, C.; Ulyssea, G. </w:t>
      </w:r>
      <w:r>
        <w:rPr>
          <w:rFonts w:ascii="Times New Roman" w:hAnsi="Times New Roman" w:cs="Times New Roman"/>
          <w:sz w:val="24"/>
          <w:szCs w:val="24"/>
          <w:lang w:val="en-US"/>
        </w:rPr>
        <w:t xml:space="preserve"> (2020). </w:t>
      </w:r>
      <w:r w:rsidRPr="003974FC">
        <w:rPr>
          <w:rFonts w:ascii="Times New Roman" w:hAnsi="Times New Roman" w:cs="Times New Roman"/>
          <w:sz w:val="24"/>
          <w:szCs w:val="24"/>
        </w:rPr>
        <w:t>The Evolving Impacts of COVID-19 on Small Businesses Since the CARES Act; Social Science</w:t>
      </w:r>
      <w:r w:rsidRPr="003974FC">
        <w:rPr>
          <w:rFonts w:ascii="Times New Roman" w:hAnsi="Times New Roman" w:cs="Times New Roman"/>
          <w:sz w:val="24"/>
          <w:szCs w:val="24"/>
          <w:lang w:val="en-US"/>
        </w:rPr>
        <w:t xml:space="preserve"> </w:t>
      </w:r>
      <w:r w:rsidRPr="003974FC">
        <w:rPr>
          <w:rFonts w:ascii="Times New Roman" w:hAnsi="Times New Roman" w:cs="Times New Roman"/>
          <w:sz w:val="24"/>
          <w:szCs w:val="24"/>
        </w:rPr>
        <w:t>Research Network: Rochester, NY, USA</w:t>
      </w:r>
    </w:p>
    <w:p w14:paraId="6BDE3527" w14:textId="53C0CB31" w:rsidR="000A590C" w:rsidRPr="00974E84" w:rsidRDefault="000A590C" w:rsidP="00974E84">
      <w:pPr>
        <w:pStyle w:val="ListParagraph"/>
        <w:numPr>
          <w:ilvl w:val="0"/>
          <w:numId w:val="6"/>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shd w:val="clear" w:color="auto" w:fill="FFFFFF"/>
          <w:lang w:val="en-US"/>
        </w:rPr>
        <w:t>Kotler</w:t>
      </w:r>
      <w:proofErr w:type="spellEnd"/>
      <w:r>
        <w:rPr>
          <w:rFonts w:ascii="Times New Roman" w:hAnsi="Times New Roman" w:cs="Times New Roman"/>
          <w:sz w:val="24"/>
          <w:szCs w:val="24"/>
          <w:shd w:val="clear" w:color="auto" w:fill="FFFFFF"/>
          <w:lang w:val="en-US"/>
        </w:rPr>
        <w:t>, Ph.   Armstrong, G. (2017). Principles of Marketing 17</w:t>
      </w:r>
      <w:r w:rsidRPr="000A590C">
        <w:rPr>
          <w:rFonts w:ascii="Times New Roman" w:hAnsi="Times New Roman" w:cs="Times New Roman"/>
          <w:sz w:val="24"/>
          <w:szCs w:val="24"/>
          <w:shd w:val="clear" w:color="auto" w:fill="FFFFFF"/>
          <w:vertAlign w:val="superscript"/>
          <w:lang w:val="en-US"/>
        </w:rPr>
        <w:t>th</w:t>
      </w:r>
      <w:r>
        <w:rPr>
          <w:rFonts w:ascii="Times New Roman" w:hAnsi="Times New Roman" w:cs="Times New Roman"/>
          <w:sz w:val="24"/>
          <w:szCs w:val="24"/>
          <w:shd w:val="clear" w:color="auto" w:fill="FFFFFF"/>
          <w:lang w:val="en-US"/>
        </w:rPr>
        <w:t xml:space="preserve"> Edition. Pearson. </w:t>
      </w:r>
    </w:p>
    <w:p w14:paraId="0F318945" w14:textId="7C164BE5" w:rsidR="00974E84" w:rsidRPr="003974FC" w:rsidRDefault="00974E84" w:rsidP="00974E84">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lang w:val="en-US"/>
        </w:rPr>
        <w:t xml:space="preserve">McKinsey and Company, (2021). The State of Fashion 2021. Available on </w:t>
      </w:r>
      <w:hyperlink r:id="rId10" w:history="1">
        <w:r w:rsidRPr="003B250B">
          <w:rPr>
            <w:rStyle w:val="Hyperlink"/>
            <w:rFonts w:ascii="Times New Roman" w:hAnsi="Times New Roman" w:cs="Times New Roman"/>
            <w:sz w:val="24"/>
            <w:szCs w:val="24"/>
            <w:shd w:val="clear" w:color="auto" w:fill="FFFFFF"/>
            <w:lang w:val="en-US"/>
          </w:rPr>
          <w:t>https://www.mckinsey.com/~/media/McKinsey/Industries/Retail/Our%20Insights/State%20of%20fashion/2021/The-State-of-Fashion-2021-vF.pdf</w:t>
        </w:r>
      </w:hyperlink>
      <w:r>
        <w:rPr>
          <w:rFonts w:ascii="Times New Roman" w:hAnsi="Times New Roman" w:cs="Times New Roman"/>
          <w:sz w:val="24"/>
          <w:szCs w:val="24"/>
          <w:shd w:val="clear" w:color="auto" w:fill="FFFFFF"/>
          <w:lang w:val="en-US"/>
        </w:rPr>
        <w:t xml:space="preserve"> Accessed on 29 April 2021</w:t>
      </w:r>
    </w:p>
    <w:p w14:paraId="7E6A8AC5" w14:textId="2BA032B2" w:rsidR="003974FC" w:rsidRPr="003974FC" w:rsidRDefault="003974FC" w:rsidP="00105DD9">
      <w:pPr>
        <w:pStyle w:val="ListParagraph"/>
        <w:numPr>
          <w:ilvl w:val="0"/>
          <w:numId w:val="6"/>
        </w:numPr>
        <w:spacing w:line="360" w:lineRule="auto"/>
        <w:jc w:val="both"/>
        <w:rPr>
          <w:rFonts w:ascii="Times New Roman" w:hAnsi="Times New Roman" w:cs="Times New Roman"/>
          <w:sz w:val="24"/>
          <w:szCs w:val="24"/>
        </w:rPr>
      </w:pPr>
      <w:r w:rsidRPr="003974FC">
        <w:rPr>
          <w:rFonts w:ascii="Times New Roman" w:hAnsi="Times New Roman" w:cs="Times New Roman"/>
          <w:sz w:val="24"/>
          <w:szCs w:val="24"/>
        </w:rPr>
        <w:t>Naveen D</w:t>
      </w:r>
      <w:r w:rsidRPr="003974FC">
        <w:rPr>
          <w:rFonts w:ascii="Times New Roman" w:hAnsi="Times New Roman" w:cs="Times New Roman"/>
          <w:sz w:val="24"/>
          <w:szCs w:val="24"/>
          <w:lang w:val="en-US"/>
        </w:rPr>
        <w:t xml:space="preserve">. </w:t>
      </w:r>
      <w:r w:rsidRPr="003974FC">
        <w:rPr>
          <w:rFonts w:ascii="Times New Roman" w:hAnsi="Times New Roman" w:cs="Times New Roman"/>
          <w:sz w:val="24"/>
          <w:szCs w:val="24"/>
        </w:rPr>
        <w:t>, Anders G</w:t>
      </w:r>
      <w:r w:rsidRPr="003974FC">
        <w:rPr>
          <w:rFonts w:ascii="Times New Roman" w:hAnsi="Times New Roman" w:cs="Times New Roman"/>
          <w:sz w:val="24"/>
          <w:szCs w:val="24"/>
          <w:lang w:val="en-US"/>
        </w:rPr>
        <w:t>.</w:t>
      </w:r>
      <w:r w:rsidRPr="003974FC">
        <w:rPr>
          <w:rFonts w:ascii="Times New Roman" w:hAnsi="Times New Roman" w:cs="Times New Roman"/>
          <w:sz w:val="24"/>
          <w:szCs w:val="24"/>
        </w:rPr>
        <w:t>,</w:t>
      </w:r>
      <w:r w:rsidRPr="003974FC">
        <w:rPr>
          <w:rFonts w:ascii="Times New Roman" w:hAnsi="Times New Roman" w:cs="Times New Roman"/>
          <w:sz w:val="24"/>
          <w:szCs w:val="24"/>
          <w:lang w:val="en-US"/>
        </w:rPr>
        <w:t xml:space="preserve"> (2020) </w:t>
      </w:r>
      <w:r w:rsidRPr="003974FC">
        <w:rPr>
          <w:rFonts w:ascii="Times New Roman" w:hAnsi="Times New Roman" w:cs="Times New Roman"/>
          <w:sz w:val="24"/>
          <w:szCs w:val="24"/>
        </w:rPr>
        <w:t>Effects of COVID-19 on business and research,</w:t>
      </w:r>
      <w:r w:rsidRPr="003974FC">
        <w:rPr>
          <w:rFonts w:ascii="Times New Roman" w:hAnsi="Times New Roman" w:cs="Times New Roman"/>
          <w:sz w:val="24"/>
          <w:szCs w:val="24"/>
          <w:lang w:val="en-US"/>
        </w:rPr>
        <w:t xml:space="preserve"> </w:t>
      </w:r>
      <w:r w:rsidRPr="003974FC">
        <w:rPr>
          <w:rFonts w:ascii="Times New Roman" w:hAnsi="Times New Roman" w:cs="Times New Roman"/>
          <w:sz w:val="24"/>
          <w:szCs w:val="24"/>
        </w:rPr>
        <w:t>Journal of Business Research,</w:t>
      </w:r>
      <w:r w:rsidRPr="003974FC">
        <w:rPr>
          <w:rFonts w:ascii="Times New Roman" w:hAnsi="Times New Roman" w:cs="Times New Roman"/>
          <w:sz w:val="24"/>
          <w:szCs w:val="24"/>
          <w:lang w:val="en-US"/>
        </w:rPr>
        <w:t xml:space="preserve"> </w:t>
      </w:r>
      <w:r w:rsidRPr="003974FC">
        <w:rPr>
          <w:rFonts w:ascii="Times New Roman" w:hAnsi="Times New Roman" w:cs="Times New Roman"/>
          <w:sz w:val="24"/>
          <w:szCs w:val="24"/>
        </w:rPr>
        <w:t>Volume 117,</w:t>
      </w:r>
      <w:r w:rsidRPr="003974FC">
        <w:rPr>
          <w:rFonts w:ascii="Times New Roman" w:hAnsi="Times New Roman" w:cs="Times New Roman"/>
          <w:sz w:val="24"/>
          <w:szCs w:val="24"/>
          <w:lang w:val="en-US"/>
        </w:rPr>
        <w:t xml:space="preserve"> </w:t>
      </w:r>
      <w:r w:rsidRPr="003974FC">
        <w:rPr>
          <w:rFonts w:ascii="Times New Roman" w:hAnsi="Times New Roman" w:cs="Times New Roman"/>
          <w:sz w:val="24"/>
          <w:szCs w:val="24"/>
        </w:rPr>
        <w:t>Pages 284-289,</w:t>
      </w:r>
      <w:r w:rsidRPr="003974FC">
        <w:rPr>
          <w:rFonts w:ascii="Times New Roman" w:hAnsi="Times New Roman" w:cs="Times New Roman"/>
          <w:sz w:val="24"/>
          <w:szCs w:val="24"/>
          <w:lang w:val="en-US"/>
        </w:rPr>
        <w:t xml:space="preserve"> </w:t>
      </w:r>
      <w:r w:rsidRPr="003974FC">
        <w:rPr>
          <w:rFonts w:ascii="Times New Roman" w:hAnsi="Times New Roman" w:cs="Times New Roman"/>
          <w:sz w:val="24"/>
          <w:szCs w:val="24"/>
        </w:rPr>
        <w:t>ISSN 0148-2963,</w:t>
      </w:r>
    </w:p>
    <w:p w14:paraId="5EC252CA" w14:textId="75E1596F" w:rsidR="003974FC" w:rsidRPr="003974FC" w:rsidRDefault="003974FC" w:rsidP="00AB7651">
      <w:pPr>
        <w:pStyle w:val="ListParagraph"/>
        <w:numPr>
          <w:ilvl w:val="0"/>
          <w:numId w:val="6"/>
        </w:numPr>
        <w:spacing w:line="360" w:lineRule="auto"/>
        <w:jc w:val="both"/>
        <w:rPr>
          <w:rFonts w:ascii="Times New Roman" w:hAnsi="Times New Roman" w:cs="Times New Roman"/>
          <w:sz w:val="24"/>
          <w:szCs w:val="24"/>
        </w:rPr>
      </w:pPr>
      <w:r w:rsidRPr="003974FC">
        <w:rPr>
          <w:rFonts w:ascii="Times New Roman" w:hAnsi="Times New Roman" w:cs="Times New Roman"/>
          <w:sz w:val="24"/>
          <w:szCs w:val="24"/>
        </w:rPr>
        <w:t xml:space="preserve">Liu, Y.; Lee, J.M.; Lee, C. </w:t>
      </w:r>
      <w:r w:rsidRPr="003974FC">
        <w:rPr>
          <w:rFonts w:ascii="Times New Roman" w:hAnsi="Times New Roman" w:cs="Times New Roman"/>
          <w:sz w:val="24"/>
          <w:szCs w:val="24"/>
          <w:lang w:val="en-US"/>
        </w:rPr>
        <w:t xml:space="preserve">(2020) </w:t>
      </w:r>
      <w:proofErr w:type="gramStart"/>
      <w:r w:rsidRPr="003974FC">
        <w:rPr>
          <w:rFonts w:ascii="Times New Roman" w:hAnsi="Times New Roman" w:cs="Times New Roman"/>
          <w:sz w:val="24"/>
          <w:szCs w:val="24"/>
        </w:rPr>
        <w:t>The</w:t>
      </w:r>
      <w:proofErr w:type="gramEnd"/>
      <w:r w:rsidRPr="003974FC">
        <w:rPr>
          <w:rFonts w:ascii="Times New Roman" w:hAnsi="Times New Roman" w:cs="Times New Roman"/>
          <w:sz w:val="24"/>
          <w:szCs w:val="24"/>
        </w:rPr>
        <w:t xml:space="preserve"> challenges and opportunities of a global health crisis: The management and business implications of</w:t>
      </w:r>
      <w:r w:rsidRPr="003974FC">
        <w:rPr>
          <w:rFonts w:ascii="Times New Roman" w:hAnsi="Times New Roman" w:cs="Times New Roman"/>
          <w:sz w:val="24"/>
          <w:szCs w:val="24"/>
          <w:lang w:val="en-US"/>
        </w:rPr>
        <w:t xml:space="preserve"> </w:t>
      </w:r>
      <w:r w:rsidRPr="003974FC">
        <w:rPr>
          <w:rFonts w:ascii="Times New Roman" w:hAnsi="Times New Roman" w:cs="Times New Roman"/>
          <w:sz w:val="24"/>
          <w:szCs w:val="24"/>
        </w:rPr>
        <w:t>COVID-19 from an Asian perspective. Asian Bus. Manag</w:t>
      </w:r>
      <w:r w:rsidRPr="003974FC">
        <w:rPr>
          <w:rFonts w:ascii="Times New Roman" w:hAnsi="Times New Roman" w:cs="Times New Roman"/>
          <w:sz w:val="24"/>
          <w:szCs w:val="24"/>
          <w:lang w:val="en-US"/>
        </w:rPr>
        <w:t xml:space="preserve">. </w:t>
      </w:r>
    </w:p>
    <w:p w14:paraId="6130ED42" w14:textId="737FC7A7" w:rsidR="003974FC" w:rsidRPr="003974FC" w:rsidRDefault="003974FC" w:rsidP="00AB7651">
      <w:pPr>
        <w:pStyle w:val="ListParagraph"/>
        <w:numPr>
          <w:ilvl w:val="0"/>
          <w:numId w:val="6"/>
        </w:numPr>
        <w:spacing w:line="360" w:lineRule="auto"/>
        <w:jc w:val="both"/>
        <w:rPr>
          <w:rFonts w:ascii="Times New Roman" w:hAnsi="Times New Roman" w:cs="Times New Roman"/>
          <w:sz w:val="24"/>
          <w:szCs w:val="24"/>
        </w:rPr>
      </w:pPr>
      <w:r w:rsidRPr="003974FC">
        <w:rPr>
          <w:rFonts w:ascii="Times New Roman" w:hAnsi="Times New Roman" w:cs="Times New Roman"/>
          <w:sz w:val="24"/>
          <w:szCs w:val="24"/>
        </w:rPr>
        <w:t xml:space="preserve">Ratten, V. </w:t>
      </w:r>
      <w:r w:rsidRPr="003974FC">
        <w:rPr>
          <w:rFonts w:ascii="Times New Roman" w:hAnsi="Times New Roman" w:cs="Times New Roman"/>
          <w:sz w:val="24"/>
          <w:szCs w:val="24"/>
          <w:lang w:val="en-US"/>
        </w:rPr>
        <w:t xml:space="preserve">(2020) </w:t>
      </w:r>
      <w:r w:rsidRPr="003974FC">
        <w:rPr>
          <w:rFonts w:ascii="Times New Roman" w:hAnsi="Times New Roman" w:cs="Times New Roman"/>
          <w:sz w:val="24"/>
          <w:szCs w:val="24"/>
        </w:rPr>
        <w:t>Coronavirus and international business: An entrepreneurial ecosystem perspective. Thunderbird Int. Bus. Rev.</w:t>
      </w:r>
    </w:p>
    <w:p w14:paraId="1118FA77" w14:textId="765258E8" w:rsidR="00682B3B" w:rsidRPr="00974E84" w:rsidRDefault="00682B3B" w:rsidP="00974E84">
      <w:pPr>
        <w:pStyle w:val="ListParagraph"/>
        <w:numPr>
          <w:ilvl w:val="0"/>
          <w:numId w:val="6"/>
        </w:numPr>
        <w:spacing w:line="360" w:lineRule="auto"/>
        <w:jc w:val="both"/>
        <w:rPr>
          <w:rFonts w:ascii="Times New Roman" w:hAnsi="Times New Roman" w:cs="Times New Roman"/>
          <w:sz w:val="24"/>
          <w:szCs w:val="24"/>
          <w:lang w:val="en-US"/>
        </w:rPr>
      </w:pPr>
      <w:r w:rsidRPr="00974E84">
        <w:rPr>
          <w:rFonts w:ascii="Times New Roman" w:hAnsi="Times New Roman" w:cs="Times New Roman"/>
          <w:sz w:val="24"/>
          <w:szCs w:val="24"/>
          <w:lang w:val="en-US"/>
        </w:rPr>
        <w:t xml:space="preserve">UNCTAD.  (2020).  The  Covid-19 Shock to Developing Countries: Towards a “whatever it takes”  </w:t>
      </w:r>
      <w:proofErr w:type="spellStart"/>
      <w:r w:rsidRPr="00974E84">
        <w:rPr>
          <w:rFonts w:ascii="Times New Roman" w:hAnsi="Times New Roman" w:cs="Times New Roman"/>
          <w:sz w:val="24"/>
          <w:szCs w:val="24"/>
          <w:lang w:val="en-US"/>
        </w:rPr>
        <w:t>programme</w:t>
      </w:r>
      <w:proofErr w:type="spellEnd"/>
      <w:r w:rsidRPr="00974E84">
        <w:rPr>
          <w:rFonts w:ascii="Times New Roman" w:hAnsi="Times New Roman" w:cs="Times New Roman"/>
          <w:sz w:val="24"/>
          <w:szCs w:val="24"/>
          <w:lang w:val="en-US"/>
        </w:rPr>
        <w:t xml:space="preserve">  for  the  two-thirds  of  the  world’s  population  being  left  behind.  </w:t>
      </w:r>
    </w:p>
    <w:p w14:paraId="01423AC5" w14:textId="6D215105" w:rsidR="00682B3B" w:rsidRPr="00974E84" w:rsidRDefault="00682B3B" w:rsidP="00974E84">
      <w:pPr>
        <w:spacing w:line="360" w:lineRule="auto"/>
        <w:jc w:val="both"/>
        <w:rPr>
          <w:rFonts w:ascii="Times New Roman" w:hAnsi="Times New Roman" w:cs="Times New Roman"/>
          <w:sz w:val="24"/>
          <w:szCs w:val="24"/>
          <w:lang w:val="en-US"/>
        </w:rPr>
      </w:pPr>
    </w:p>
    <w:sectPr w:rsidR="00682B3B" w:rsidRPr="00974E84" w:rsidSect="00F2673A">
      <w:footerReference w:type="default" r:id="rId11"/>
      <w:pgSz w:w="12240" w:h="15840"/>
      <w:pgMar w:top="1417" w:right="1417" w:bottom="1417" w:left="141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6015A5" w14:textId="77777777" w:rsidR="00696225" w:rsidRDefault="00696225" w:rsidP="00F2673A">
      <w:pPr>
        <w:spacing w:after="0" w:line="240" w:lineRule="auto"/>
      </w:pPr>
      <w:r>
        <w:separator/>
      </w:r>
    </w:p>
  </w:endnote>
  <w:endnote w:type="continuationSeparator" w:id="0">
    <w:p w14:paraId="44A59688" w14:textId="77777777" w:rsidR="00696225" w:rsidRDefault="00696225" w:rsidP="00F26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4240101"/>
      <w:docPartObj>
        <w:docPartGallery w:val="Page Numbers (Bottom of Page)"/>
        <w:docPartUnique/>
      </w:docPartObj>
    </w:sdtPr>
    <w:sdtEndPr/>
    <w:sdtContent>
      <w:p w14:paraId="7DE5C220" w14:textId="48F22F64" w:rsidR="00F2673A" w:rsidRDefault="00F2673A">
        <w:pPr>
          <w:pStyle w:val="Footer"/>
          <w:jc w:val="center"/>
        </w:pPr>
        <w:r>
          <w:fldChar w:fldCharType="begin"/>
        </w:r>
        <w:r>
          <w:instrText>PAGE   \* MERGEFORMAT</w:instrText>
        </w:r>
        <w:r>
          <w:fldChar w:fldCharType="separate"/>
        </w:r>
        <w:r w:rsidR="00007DC3">
          <w:rPr>
            <w:noProof/>
          </w:rPr>
          <w:t>10</w:t>
        </w:r>
        <w:r>
          <w:fldChar w:fldCharType="end"/>
        </w:r>
      </w:p>
    </w:sdtContent>
  </w:sdt>
  <w:p w14:paraId="58C6F263" w14:textId="77777777" w:rsidR="00F2673A" w:rsidRDefault="00F267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E1E58C" w14:textId="77777777" w:rsidR="00696225" w:rsidRDefault="00696225" w:rsidP="00F2673A">
      <w:pPr>
        <w:spacing w:after="0" w:line="240" w:lineRule="auto"/>
      </w:pPr>
      <w:r>
        <w:separator/>
      </w:r>
    </w:p>
  </w:footnote>
  <w:footnote w:type="continuationSeparator" w:id="0">
    <w:p w14:paraId="11DF94B0" w14:textId="77777777" w:rsidR="00696225" w:rsidRDefault="00696225" w:rsidP="00F267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73CE8"/>
    <w:multiLevelType w:val="hybridMultilevel"/>
    <w:tmpl w:val="59D819BA"/>
    <w:lvl w:ilvl="0" w:tplc="04090001">
      <w:start w:val="1"/>
      <w:numFmt w:val="bullet"/>
      <w:lvlText w:val=""/>
      <w:lvlJc w:val="left"/>
      <w:pPr>
        <w:ind w:left="1485" w:hanging="360"/>
      </w:pPr>
      <w:rPr>
        <w:rFonts w:ascii="Symbol" w:hAnsi="Symbol" w:hint="default"/>
      </w:rPr>
    </w:lvl>
    <w:lvl w:ilvl="1" w:tplc="04020003" w:tentative="1">
      <w:start w:val="1"/>
      <w:numFmt w:val="bullet"/>
      <w:lvlText w:val="o"/>
      <w:lvlJc w:val="left"/>
      <w:pPr>
        <w:ind w:left="2205" w:hanging="360"/>
      </w:pPr>
      <w:rPr>
        <w:rFonts w:ascii="Courier New" w:hAnsi="Courier New" w:cs="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1">
    <w:nsid w:val="11645523"/>
    <w:multiLevelType w:val="hybridMultilevel"/>
    <w:tmpl w:val="EA08D2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1BA710FE"/>
    <w:multiLevelType w:val="hybridMultilevel"/>
    <w:tmpl w:val="105E67E2"/>
    <w:lvl w:ilvl="0" w:tplc="04020001">
      <w:start w:val="1"/>
      <w:numFmt w:val="bullet"/>
      <w:lvlText w:val=""/>
      <w:lvlJc w:val="left"/>
      <w:pPr>
        <w:ind w:left="1428" w:hanging="360"/>
      </w:pPr>
      <w:rPr>
        <w:rFonts w:ascii="Symbol" w:hAnsi="Symbol" w:hint="default"/>
      </w:rPr>
    </w:lvl>
    <w:lvl w:ilvl="1" w:tplc="04020003">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3">
    <w:nsid w:val="1C6167A6"/>
    <w:multiLevelType w:val="hybridMultilevel"/>
    <w:tmpl w:val="541C3838"/>
    <w:lvl w:ilvl="0" w:tplc="04020001">
      <w:start w:val="1"/>
      <w:numFmt w:val="bullet"/>
      <w:lvlText w:val=""/>
      <w:lvlJc w:val="left"/>
      <w:pPr>
        <w:ind w:left="1425" w:hanging="360"/>
      </w:pPr>
      <w:rPr>
        <w:rFonts w:ascii="Symbol" w:hAnsi="Symbol" w:hint="default"/>
      </w:rPr>
    </w:lvl>
    <w:lvl w:ilvl="1" w:tplc="04020003" w:tentative="1">
      <w:start w:val="1"/>
      <w:numFmt w:val="bullet"/>
      <w:lvlText w:val="o"/>
      <w:lvlJc w:val="left"/>
      <w:pPr>
        <w:ind w:left="2145" w:hanging="360"/>
      </w:pPr>
      <w:rPr>
        <w:rFonts w:ascii="Courier New" w:hAnsi="Courier New" w:cs="Courier New" w:hint="default"/>
      </w:rPr>
    </w:lvl>
    <w:lvl w:ilvl="2" w:tplc="04020005" w:tentative="1">
      <w:start w:val="1"/>
      <w:numFmt w:val="bullet"/>
      <w:lvlText w:val=""/>
      <w:lvlJc w:val="left"/>
      <w:pPr>
        <w:ind w:left="2865" w:hanging="360"/>
      </w:pPr>
      <w:rPr>
        <w:rFonts w:ascii="Wingdings" w:hAnsi="Wingdings" w:hint="default"/>
      </w:rPr>
    </w:lvl>
    <w:lvl w:ilvl="3" w:tplc="04020001" w:tentative="1">
      <w:start w:val="1"/>
      <w:numFmt w:val="bullet"/>
      <w:lvlText w:val=""/>
      <w:lvlJc w:val="left"/>
      <w:pPr>
        <w:ind w:left="3585" w:hanging="360"/>
      </w:pPr>
      <w:rPr>
        <w:rFonts w:ascii="Symbol" w:hAnsi="Symbol" w:hint="default"/>
      </w:rPr>
    </w:lvl>
    <w:lvl w:ilvl="4" w:tplc="04020003" w:tentative="1">
      <w:start w:val="1"/>
      <w:numFmt w:val="bullet"/>
      <w:lvlText w:val="o"/>
      <w:lvlJc w:val="left"/>
      <w:pPr>
        <w:ind w:left="4305" w:hanging="360"/>
      </w:pPr>
      <w:rPr>
        <w:rFonts w:ascii="Courier New" w:hAnsi="Courier New" w:cs="Courier New" w:hint="default"/>
      </w:rPr>
    </w:lvl>
    <w:lvl w:ilvl="5" w:tplc="04020005" w:tentative="1">
      <w:start w:val="1"/>
      <w:numFmt w:val="bullet"/>
      <w:lvlText w:val=""/>
      <w:lvlJc w:val="left"/>
      <w:pPr>
        <w:ind w:left="5025" w:hanging="360"/>
      </w:pPr>
      <w:rPr>
        <w:rFonts w:ascii="Wingdings" w:hAnsi="Wingdings" w:hint="default"/>
      </w:rPr>
    </w:lvl>
    <w:lvl w:ilvl="6" w:tplc="04020001" w:tentative="1">
      <w:start w:val="1"/>
      <w:numFmt w:val="bullet"/>
      <w:lvlText w:val=""/>
      <w:lvlJc w:val="left"/>
      <w:pPr>
        <w:ind w:left="5745" w:hanging="360"/>
      </w:pPr>
      <w:rPr>
        <w:rFonts w:ascii="Symbol" w:hAnsi="Symbol" w:hint="default"/>
      </w:rPr>
    </w:lvl>
    <w:lvl w:ilvl="7" w:tplc="04020003" w:tentative="1">
      <w:start w:val="1"/>
      <w:numFmt w:val="bullet"/>
      <w:lvlText w:val="o"/>
      <w:lvlJc w:val="left"/>
      <w:pPr>
        <w:ind w:left="6465" w:hanging="360"/>
      </w:pPr>
      <w:rPr>
        <w:rFonts w:ascii="Courier New" w:hAnsi="Courier New" w:cs="Courier New" w:hint="default"/>
      </w:rPr>
    </w:lvl>
    <w:lvl w:ilvl="8" w:tplc="04020005" w:tentative="1">
      <w:start w:val="1"/>
      <w:numFmt w:val="bullet"/>
      <w:lvlText w:val=""/>
      <w:lvlJc w:val="left"/>
      <w:pPr>
        <w:ind w:left="7185" w:hanging="360"/>
      </w:pPr>
      <w:rPr>
        <w:rFonts w:ascii="Wingdings" w:hAnsi="Wingdings" w:hint="default"/>
      </w:rPr>
    </w:lvl>
  </w:abstractNum>
  <w:abstractNum w:abstractNumId="4">
    <w:nsid w:val="2E9A7F90"/>
    <w:multiLevelType w:val="hybridMultilevel"/>
    <w:tmpl w:val="BE24F1EC"/>
    <w:lvl w:ilvl="0" w:tplc="04020001">
      <w:start w:val="1"/>
      <w:numFmt w:val="bullet"/>
      <w:lvlText w:val=""/>
      <w:lvlJc w:val="left"/>
      <w:pPr>
        <w:ind w:left="1425" w:hanging="360"/>
      </w:pPr>
      <w:rPr>
        <w:rFonts w:ascii="Symbol" w:hAnsi="Symbol" w:hint="default"/>
      </w:rPr>
    </w:lvl>
    <w:lvl w:ilvl="1" w:tplc="04020003" w:tentative="1">
      <w:start w:val="1"/>
      <w:numFmt w:val="bullet"/>
      <w:lvlText w:val="o"/>
      <w:lvlJc w:val="left"/>
      <w:pPr>
        <w:ind w:left="2145" w:hanging="360"/>
      </w:pPr>
      <w:rPr>
        <w:rFonts w:ascii="Courier New" w:hAnsi="Courier New" w:cs="Courier New" w:hint="default"/>
      </w:rPr>
    </w:lvl>
    <w:lvl w:ilvl="2" w:tplc="04020005" w:tentative="1">
      <w:start w:val="1"/>
      <w:numFmt w:val="bullet"/>
      <w:lvlText w:val=""/>
      <w:lvlJc w:val="left"/>
      <w:pPr>
        <w:ind w:left="2865" w:hanging="360"/>
      </w:pPr>
      <w:rPr>
        <w:rFonts w:ascii="Wingdings" w:hAnsi="Wingdings" w:hint="default"/>
      </w:rPr>
    </w:lvl>
    <w:lvl w:ilvl="3" w:tplc="04020001" w:tentative="1">
      <w:start w:val="1"/>
      <w:numFmt w:val="bullet"/>
      <w:lvlText w:val=""/>
      <w:lvlJc w:val="left"/>
      <w:pPr>
        <w:ind w:left="3585" w:hanging="360"/>
      </w:pPr>
      <w:rPr>
        <w:rFonts w:ascii="Symbol" w:hAnsi="Symbol" w:hint="default"/>
      </w:rPr>
    </w:lvl>
    <w:lvl w:ilvl="4" w:tplc="04020003" w:tentative="1">
      <w:start w:val="1"/>
      <w:numFmt w:val="bullet"/>
      <w:lvlText w:val="o"/>
      <w:lvlJc w:val="left"/>
      <w:pPr>
        <w:ind w:left="4305" w:hanging="360"/>
      </w:pPr>
      <w:rPr>
        <w:rFonts w:ascii="Courier New" w:hAnsi="Courier New" w:cs="Courier New" w:hint="default"/>
      </w:rPr>
    </w:lvl>
    <w:lvl w:ilvl="5" w:tplc="04020005" w:tentative="1">
      <w:start w:val="1"/>
      <w:numFmt w:val="bullet"/>
      <w:lvlText w:val=""/>
      <w:lvlJc w:val="left"/>
      <w:pPr>
        <w:ind w:left="5025" w:hanging="360"/>
      </w:pPr>
      <w:rPr>
        <w:rFonts w:ascii="Wingdings" w:hAnsi="Wingdings" w:hint="default"/>
      </w:rPr>
    </w:lvl>
    <w:lvl w:ilvl="6" w:tplc="04020001" w:tentative="1">
      <w:start w:val="1"/>
      <w:numFmt w:val="bullet"/>
      <w:lvlText w:val=""/>
      <w:lvlJc w:val="left"/>
      <w:pPr>
        <w:ind w:left="5745" w:hanging="360"/>
      </w:pPr>
      <w:rPr>
        <w:rFonts w:ascii="Symbol" w:hAnsi="Symbol" w:hint="default"/>
      </w:rPr>
    </w:lvl>
    <w:lvl w:ilvl="7" w:tplc="04020003" w:tentative="1">
      <w:start w:val="1"/>
      <w:numFmt w:val="bullet"/>
      <w:lvlText w:val="o"/>
      <w:lvlJc w:val="left"/>
      <w:pPr>
        <w:ind w:left="6465" w:hanging="360"/>
      </w:pPr>
      <w:rPr>
        <w:rFonts w:ascii="Courier New" w:hAnsi="Courier New" w:cs="Courier New" w:hint="default"/>
      </w:rPr>
    </w:lvl>
    <w:lvl w:ilvl="8" w:tplc="04020005" w:tentative="1">
      <w:start w:val="1"/>
      <w:numFmt w:val="bullet"/>
      <w:lvlText w:val=""/>
      <w:lvlJc w:val="left"/>
      <w:pPr>
        <w:ind w:left="7185" w:hanging="360"/>
      </w:pPr>
      <w:rPr>
        <w:rFonts w:ascii="Wingdings" w:hAnsi="Wingdings" w:hint="default"/>
      </w:rPr>
    </w:lvl>
  </w:abstractNum>
  <w:abstractNum w:abstractNumId="5">
    <w:nsid w:val="2F7B4CBD"/>
    <w:multiLevelType w:val="hybridMultilevel"/>
    <w:tmpl w:val="53DEC944"/>
    <w:lvl w:ilvl="0" w:tplc="04090001">
      <w:start w:val="1"/>
      <w:numFmt w:val="bullet"/>
      <w:lvlText w:val=""/>
      <w:lvlJc w:val="left"/>
      <w:pPr>
        <w:ind w:left="1428" w:hanging="360"/>
      </w:pPr>
      <w:rPr>
        <w:rFonts w:ascii="Symbol" w:hAnsi="Symbol" w:hint="default"/>
      </w:rPr>
    </w:lvl>
    <w:lvl w:ilvl="1" w:tplc="B9FEDCC4">
      <w:numFmt w:val="bullet"/>
      <w:lvlText w:val="•"/>
      <w:lvlJc w:val="left"/>
      <w:pPr>
        <w:ind w:left="2148" w:hanging="360"/>
      </w:pPr>
      <w:rPr>
        <w:rFonts w:ascii="Times New Roman" w:eastAsiaTheme="minorHAnsi" w:hAnsi="Times New Roman" w:cs="Times New Roman"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6">
    <w:nsid w:val="3B2B19CD"/>
    <w:multiLevelType w:val="hybridMultilevel"/>
    <w:tmpl w:val="A7A27F5E"/>
    <w:lvl w:ilvl="0" w:tplc="0409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3EA75FD0"/>
    <w:multiLevelType w:val="multilevel"/>
    <w:tmpl w:val="CFF47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C43B61"/>
    <w:multiLevelType w:val="hybridMultilevel"/>
    <w:tmpl w:val="4F5275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767407DD"/>
    <w:multiLevelType w:val="hybridMultilevel"/>
    <w:tmpl w:val="C9F8C7EE"/>
    <w:lvl w:ilvl="0" w:tplc="04020001">
      <w:start w:val="1"/>
      <w:numFmt w:val="bullet"/>
      <w:lvlText w:val=""/>
      <w:lvlJc w:val="left"/>
      <w:pPr>
        <w:ind w:left="1425" w:hanging="360"/>
      </w:pPr>
      <w:rPr>
        <w:rFonts w:ascii="Symbol" w:hAnsi="Symbol" w:hint="default"/>
      </w:rPr>
    </w:lvl>
    <w:lvl w:ilvl="1" w:tplc="04020003" w:tentative="1">
      <w:start w:val="1"/>
      <w:numFmt w:val="bullet"/>
      <w:lvlText w:val="o"/>
      <w:lvlJc w:val="left"/>
      <w:pPr>
        <w:ind w:left="2145" w:hanging="360"/>
      </w:pPr>
      <w:rPr>
        <w:rFonts w:ascii="Courier New" w:hAnsi="Courier New" w:cs="Courier New" w:hint="default"/>
      </w:rPr>
    </w:lvl>
    <w:lvl w:ilvl="2" w:tplc="04020005" w:tentative="1">
      <w:start w:val="1"/>
      <w:numFmt w:val="bullet"/>
      <w:lvlText w:val=""/>
      <w:lvlJc w:val="left"/>
      <w:pPr>
        <w:ind w:left="2865" w:hanging="360"/>
      </w:pPr>
      <w:rPr>
        <w:rFonts w:ascii="Wingdings" w:hAnsi="Wingdings" w:hint="default"/>
      </w:rPr>
    </w:lvl>
    <w:lvl w:ilvl="3" w:tplc="04020001" w:tentative="1">
      <w:start w:val="1"/>
      <w:numFmt w:val="bullet"/>
      <w:lvlText w:val=""/>
      <w:lvlJc w:val="left"/>
      <w:pPr>
        <w:ind w:left="3585" w:hanging="360"/>
      </w:pPr>
      <w:rPr>
        <w:rFonts w:ascii="Symbol" w:hAnsi="Symbol" w:hint="default"/>
      </w:rPr>
    </w:lvl>
    <w:lvl w:ilvl="4" w:tplc="04020003" w:tentative="1">
      <w:start w:val="1"/>
      <w:numFmt w:val="bullet"/>
      <w:lvlText w:val="o"/>
      <w:lvlJc w:val="left"/>
      <w:pPr>
        <w:ind w:left="4305" w:hanging="360"/>
      </w:pPr>
      <w:rPr>
        <w:rFonts w:ascii="Courier New" w:hAnsi="Courier New" w:cs="Courier New" w:hint="default"/>
      </w:rPr>
    </w:lvl>
    <w:lvl w:ilvl="5" w:tplc="04020005" w:tentative="1">
      <w:start w:val="1"/>
      <w:numFmt w:val="bullet"/>
      <w:lvlText w:val=""/>
      <w:lvlJc w:val="left"/>
      <w:pPr>
        <w:ind w:left="5025" w:hanging="360"/>
      </w:pPr>
      <w:rPr>
        <w:rFonts w:ascii="Wingdings" w:hAnsi="Wingdings" w:hint="default"/>
      </w:rPr>
    </w:lvl>
    <w:lvl w:ilvl="6" w:tplc="04020001" w:tentative="1">
      <w:start w:val="1"/>
      <w:numFmt w:val="bullet"/>
      <w:lvlText w:val=""/>
      <w:lvlJc w:val="left"/>
      <w:pPr>
        <w:ind w:left="5745" w:hanging="360"/>
      </w:pPr>
      <w:rPr>
        <w:rFonts w:ascii="Symbol" w:hAnsi="Symbol" w:hint="default"/>
      </w:rPr>
    </w:lvl>
    <w:lvl w:ilvl="7" w:tplc="04020003" w:tentative="1">
      <w:start w:val="1"/>
      <w:numFmt w:val="bullet"/>
      <w:lvlText w:val="o"/>
      <w:lvlJc w:val="left"/>
      <w:pPr>
        <w:ind w:left="6465" w:hanging="360"/>
      </w:pPr>
      <w:rPr>
        <w:rFonts w:ascii="Courier New" w:hAnsi="Courier New" w:cs="Courier New" w:hint="default"/>
      </w:rPr>
    </w:lvl>
    <w:lvl w:ilvl="8" w:tplc="04020005" w:tentative="1">
      <w:start w:val="1"/>
      <w:numFmt w:val="bullet"/>
      <w:lvlText w:val=""/>
      <w:lvlJc w:val="left"/>
      <w:pPr>
        <w:ind w:left="7185" w:hanging="360"/>
      </w:pPr>
      <w:rPr>
        <w:rFonts w:ascii="Wingdings" w:hAnsi="Wingdings" w:hint="default"/>
      </w:rPr>
    </w:lvl>
  </w:abstractNum>
  <w:num w:numId="1">
    <w:abstractNumId w:val="7"/>
  </w:num>
  <w:num w:numId="2">
    <w:abstractNumId w:val="4"/>
  </w:num>
  <w:num w:numId="3">
    <w:abstractNumId w:val="1"/>
  </w:num>
  <w:num w:numId="4">
    <w:abstractNumId w:val="3"/>
  </w:num>
  <w:num w:numId="5">
    <w:abstractNumId w:val="9"/>
  </w:num>
  <w:num w:numId="6">
    <w:abstractNumId w:val="8"/>
  </w:num>
  <w:num w:numId="7">
    <w:abstractNumId w:val="0"/>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B7F"/>
    <w:rsid w:val="00007DC3"/>
    <w:rsid w:val="000320F9"/>
    <w:rsid w:val="00044104"/>
    <w:rsid w:val="000A590C"/>
    <w:rsid w:val="00117B7F"/>
    <w:rsid w:val="00131DD5"/>
    <w:rsid w:val="00353900"/>
    <w:rsid w:val="003974FC"/>
    <w:rsid w:val="003B29FD"/>
    <w:rsid w:val="00413F7B"/>
    <w:rsid w:val="005317C9"/>
    <w:rsid w:val="006725F9"/>
    <w:rsid w:val="00682B3B"/>
    <w:rsid w:val="00696225"/>
    <w:rsid w:val="006975EA"/>
    <w:rsid w:val="006A5300"/>
    <w:rsid w:val="006C3FED"/>
    <w:rsid w:val="00725F8E"/>
    <w:rsid w:val="00783098"/>
    <w:rsid w:val="007C1B74"/>
    <w:rsid w:val="007C3976"/>
    <w:rsid w:val="009044A8"/>
    <w:rsid w:val="00916597"/>
    <w:rsid w:val="00974E84"/>
    <w:rsid w:val="009E2A35"/>
    <w:rsid w:val="00A874D2"/>
    <w:rsid w:val="00AE698A"/>
    <w:rsid w:val="00B31DA3"/>
    <w:rsid w:val="00B52293"/>
    <w:rsid w:val="00B75E59"/>
    <w:rsid w:val="00BA7C7E"/>
    <w:rsid w:val="00BC47BF"/>
    <w:rsid w:val="00BD08C3"/>
    <w:rsid w:val="00BE54AE"/>
    <w:rsid w:val="00C420AE"/>
    <w:rsid w:val="00E1230C"/>
    <w:rsid w:val="00E8235B"/>
    <w:rsid w:val="00F0142A"/>
    <w:rsid w:val="00F20A21"/>
    <w:rsid w:val="00F2673A"/>
    <w:rsid w:val="00F54D68"/>
    <w:rsid w:val="00FA19E4"/>
    <w:rsid w:val="00FD39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BD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67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5300"/>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Strong">
    <w:name w:val="Strong"/>
    <w:basedOn w:val="DefaultParagraphFont"/>
    <w:uiPriority w:val="22"/>
    <w:qFormat/>
    <w:rsid w:val="006A5300"/>
    <w:rPr>
      <w:b/>
      <w:bCs/>
    </w:rPr>
  </w:style>
  <w:style w:type="character" w:styleId="Hyperlink">
    <w:name w:val="Hyperlink"/>
    <w:basedOn w:val="DefaultParagraphFont"/>
    <w:uiPriority w:val="99"/>
    <w:unhideWhenUsed/>
    <w:rsid w:val="006A5300"/>
    <w:rPr>
      <w:color w:val="0000FF"/>
      <w:u w:val="single"/>
    </w:rPr>
  </w:style>
  <w:style w:type="paragraph" w:styleId="Header">
    <w:name w:val="header"/>
    <w:basedOn w:val="Normal"/>
    <w:link w:val="HeaderChar"/>
    <w:uiPriority w:val="99"/>
    <w:unhideWhenUsed/>
    <w:rsid w:val="00F2673A"/>
    <w:pPr>
      <w:tabs>
        <w:tab w:val="center" w:pos="4536"/>
        <w:tab w:val="right" w:pos="9072"/>
      </w:tabs>
      <w:spacing w:after="0" w:line="240" w:lineRule="auto"/>
    </w:pPr>
  </w:style>
  <w:style w:type="character" w:customStyle="1" w:styleId="HeaderChar">
    <w:name w:val="Header Char"/>
    <w:basedOn w:val="DefaultParagraphFont"/>
    <w:link w:val="Header"/>
    <w:uiPriority w:val="99"/>
    <w:rsid w:val="00F2673A"/>
  </w:style>
  <w:style w:type="paragraph" w:styleId="Footer">
    <w:name w:val="footer"/>
    <w:basedOn w:val="Normal"/>
    <w:link w:val="FooterChar"/>
    <w:uiPriority w:val="99"/>
    <w:unhideWhenUsed/>
    <w:rsid w:val="00F2673A"/>
    <w:pPr>
      <w:tabs>
        <w:tab w:val="center" w:pos="4536"/>
        <w:tab w:val="right" w:pos="9072"/>
      </w:tabs>
      <w:spacing w:after="0" w:line="240" w:lineRule="auto"/>
    </w:pPr>
  </w:style>
  <w:style w:type="character" w:customStyle="1" w:styleId="FooterChar">
    <w:name w:val="Footer Char"/>
    <w:basedOn w:val="DefaultParagraphFont"/>
    <w:link w:val="Footer"/>
    <w:uiPriority w:val="99"/>
    <w:rsid w:val="00F2673A"/>
  </w:style>
  <w:style w:type="character" w:customStyle="1" w:styleId="Heading1Char">
    <w:name w:val="Heading 1 Char"/>
    <w:basedOn w:val="DefaultParagraphFont"/>
    <w:link w:val="Heading1"/>
    <w:uiPriority w:val="9"/>
    <w:rsid w:val="00F267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673A"/>
    <w:pPr>
      <w:outlineLvl w:val="9"/>
    </w:pPr>
    <w:rPr>
      <w:lang w:eastAsia="bg-BG"/>
    </w:rPr>
  </w:style>
  <w:style w:type="paragraph" w:styleId="TOC1">
    <w:name w:val="toc 1"/>
    <w:basedOn w:val="Normal"/>
    <w:next w:val="Normal"/>
    <w:autoRedefine/>
    <w:uiPriority w:val="39"/>
    <w:unhideWhenUsed/>
    <w:rsid w:val="00F2673A"/>
    <w:pPr>
      <w:spacing w:after="100"/>
    </w:pPr>
  </w:style>
  <w:style w:type="paragraph" w:styleId="ListParagraph">
    <w:name w:val="List Paragraph"/>
    <w:basedOn w:val="Normal"/>
    <w:uiPriority w:val="34"/>
    <w:qFormat/>
    <w:rsid w:val="00BC47BF"/>
    <w:pPr>
      <w:ind w:left="720"/>
      <w:contextualSpacing/>
    </w:pPr>
  </w:style>
  <w:style w:type="character" w:customStyle="1" w:styleId="UnresolvedMention">
    <w:name w:val="Unresolved Mention"/>
    <w:basedOn w:val="DefaultParagraphFont"/>
    <w:uiPriority w:val="99"/>
    <w:semiHidden/>
    <w:unhideWhenUsed/>
    <w:rsid w:val="00974E8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67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5300"/>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Strong">
    <w:name w:val="Strong"/>
    <w:basedOn w:val="DefaultParagraphFont"/>
    <w:uiPriority w:val="22"/>
    <w:qFormat/>
    <w:rsid w:val="006A5300"/>
    <w:rPr>
      <w:b/>
      <w:bCs/>
    </w:rPr>
  </w:style>
  <w:style w:type="character" w:styleId="Hyperlink">
    <w:name w:val="Hyperlink"/>
    <w:basedOn w:val="DefaultParagraphFont"/>
    <w:uiPriority w:val="99"/>
    <w:unhideWhenUsed/>
    <w:rsid w:val="006A5300"/>
    <w:rPr>
      <w:color w:val="0000FF"/>
      <w:u w:val="single"/>
    </w:rPr>
  </w:style>
  <w:style w:type="paragraph" w:styleId="Header">
    <w:name w:val="header"/>
    <w:basedOn w:val="Normal"/>
    <w:link w:val="HeaderChar"/>
    <w:uiPriority w:val="99"/>
    <w:unhideWhenUsed/>
    <w:rsid w:val="00F2673A"/>
    <w:pPr>
      <w:tabs>
        <w:tab w:val="center" w:pos="4536"/>
        <w:tab w:val="right" w:pos="9072"/>
      </w:tabs>
      <w:spacing w:after="0" w:line="240" w:lineRule="auto"/>
    </w:pPr>
  </w:style>
  <w:style w:type="character" w:customStyle="1" w:styleId="HeaderChar">
    <w:name w:val="Header Char"/>
    <w:basedOn w:val="DefaultParagraphFont"/>
    <w:link w:val="Header"/>
    <w:uiPriority w:val="99"/>
    <w:rsid w:val="00F2673A"/>
  </w:style>
  <w:style w:type="paragraph" w:styleId="Footer">
    <w:name w:val="footer"/>
    <w:basedOn w:val="Normal"/>
    <w:link w:val="FooterChar"/>
    <w:uiPriority w:val="99"/>
    <w:unhideWhenUsed/>
    <w:rsid w:val="00F2673A"/>
    <w:pPr>
      <w:tabs>
        <w:tab w:val="center" w:pos="4536"/>
        <w:tab w:val="right" w:pos="9072"/>
      </w:tabs>
      <w:spacing w:after="0" w:line="240" w:lineRule="auto"/>
    </w:pPr>
  </w:style>
  <w:style w:type="character" w:customStyle="1" w:styleId="FooterChar">
    <w:name w:val="Footer Char"/>
    <w:basedOn w:val="DefaultParagraphFont"/>
    <w:link w:val="Footer"/>
    <w:uiPriority w:val="99"/>
    <w:rsid w:val="00F2673A"/>
  </w:style>
  <w:style w:type="character" w:customStyle="1" w:styleId="Heading1Char">
    <w:name w:val="Heading 1 Char"/>
    <w:basedOn w:val="DefaultParagraphFont"/>
    <w:link w:val="Heading1"/>
    <w:uiPriority w:val="9"/>
    <w:rsid w:val="00F267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673A"/>
    <w:pPr>
      <w:outlineLvl w:val="9"/>
    </w:pPr>
    <w:rPr>
      <w:lang w:eastAsia="bg-BG"/>
    </w:rPr>
  </w:style>
  <w:style w:type="paragraph" w:styleId="TOC1">
    <w:name w:val="toc 1"/>
    <w:basedOn w:val="Normal"/>
    <w:next w:val="Normal"/>
    <w:autoRedefine/>
    <w:uiPriority w:val="39"/>
    <w:unhideWhenUsed/>
    <w:rsid w:val="00F2673A"/>
    <w:pPr>
      <w:spacing w:after="100"/>
    </w:pPr>
  </w:style>
  <w:style w:type="paragraph" w:styleId="ListParagraph">
    <w:name w:val="List Paragraph"/>
    <w:basedOn w:val="Normal"/>
    <w:uiPriority w:val="34"/>
    <w:qFormat/>
    <w:rsid w:val="00BC47BF"/>
    <w:pPr>
      <w:ind w:left="720"/>
      <w:contextualSpacing/>
    </w:pPr>
  </w:style>
  <w:style w:type="character" w:customStyle="1" w:styleId="UnresolvedMention">
    <w:name w:val="Unresolved Mention"/>
    <w:basedOn w:val="DefaultParagraphFont"/>
    <w:uiPriority w:val="99"/>
    <w:semiHidden/>
    <w:unhideWhenUsed/>
    <w:rsid w:val="00974E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61874">
      <w:bodyDiv w:val="1"/>
      <w:marLeft w:val="0"/>
      <w:marRight w:val="0"/>
      <w:marTop w:val="0"/>
      <w:marBottom w:val="0"/>
      <w:divBdr>
        <w:top w:val="none" w:sz="0" w:space="0" w:color="auto"/>
        <w:left w:val="none" w:sz="0" w:space="0" w:color="auto"/>
        <w:bottom w:val="none" w:sz="0" w:space="0" w:color="auto"/>
        <w:right w:val="none" w:sz="0" w:space="0" w:color="auto"/>
      </w:divBdr>
    </w:div>
    <w:div w:id="382293524">
      <w:bodyDiv w:val="1"/>
      <w:marLeft w:val="0"/>
      <w:marRight w:val="0"/>
      <w:marTop w:val="0"/>
      <w:marBottom w:val="0"/>
      <w:divBdr>
        <w:top w:val="none" w:sz="0" w:space="0" w:color="auto"/>
        <w:left w:val="none" w:sz="0" w:space="0" w:color="auto"/>
        <w:bottom w:val="none" w:sz="0" w:space="0" w:color="auto"/>
        <w:right w:val="none" w:sz="0" w:space="0" w:color="auto"/>
      </w:divBdr>
    </w:div>
    <w:div w:id="721559071">
      <w:bodyDiv w:val="1"/>
      <w:marLeft w:val="0"/>
      <w:marRight w:val="0"/>
      <w:marTop w:val="0"/>
      <w:marBottom w:val="0"/>
      <w:divBdr>
        <w:top w:val="none" w:sz="0" w:space="0" w:color="auto"/>
        <w:left w:val="none" w:sz="0" w:space="0" w:color="auto"/>
        <w:bottom w:val="none" w:sz="0" w:space="0" w:color="auto"/>
        <w:right w:val="none" w:sz="0" w:space="0" w:color="auto"/>
      </w:divBdr>
    </w:div>
    <w:div w:id="18744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mckinsey.com/~/media/McKinsey/Industries/Retail/Our%20Insights/State%20of%20fashion/2021/The-State-of-Fashion-2021-vF.pdf" TargetMode="External"/><Relationship Id="rId4" Type="http://schemas.microsoft.com/office/2007/relationships/stylesWithEffects" Target="stylesWithEffects.xml"/><Relationship Id="rId9" Type="http://schemas.openxmlformats.org/officeDocument/2006/relationships/hyperlink" Target="https://www.theguardian.com/world/ng-interactive/2020/may/29/excess-deaths-uk-has-one-highest-levels-europe"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A6686-8D13-4011-A40B-70C0F82DA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10</Pages>
  <Words>2511</Words>
  <Characters>14315</Characters>
  <Application>Microsoft Office Word</Application>
  <DocSecurity>0</DocSecurity>
  <Lines>119</Lines>
  <Paragraphs>33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hhhh</cp:lastModifiedBy>
  <cp:revision>16</cp:revision>
  <dcterms:created xsi:type="dcterms:W3CDTF">2021-05-01T11:43:00Z</dcterms:created>
  <dcterms:modified xsi:type="dcterms:W3CDTF">2021-05-04T06:32:00Z</dcterms:modified>
</cp:coreProperties>
</file>