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FAEC1A8" w14:textId="77777777" w:rsidR="008E6B8C" w:rsidRDefault="00CC47E0">
      <w:r>
        <w:t xml:space="preserve">Daniel Welsby </w:t>
      </w:r>
    </w:p>
    <w:p w14:paraId="52E7F910" w14:textId="77777777" w:rsidR="008E6B8C" w:rsidRDefault="00CC47E0">
      <w:r>
        <w:t xml:space="preserve">2358 </w:t>
      </w:r>
    </w:p>
    <w:p w14:paraId="55AAD4B5" w14:textId="77777777" w:rsidR="008E6B8C" w:rsidRDefault="00CC47E0">
      <w:r>
        <w:t xml:space="preserve">407815 </w:t>
      </w:r>
    </w:p>
    <w:p w14:paraId="3498A036" w14:textId="284AB913" w:rsidR="006A32D9" w:rsidRDefault="00CC47E0">
      <w:r>
        <w:t>GWP</w:t>
      </w:r>
    </w:p>
    <w:p w14:paraId="3D0DB42E" w14:textId="0F66CCA9" w:rsidR="00CC47E0" w:rsidRDefault="00CC47E0" w:rsidP="00CC47E0">
      <w:r>
        <w:t>Exam 2</w:t>
      </w:r>
      <w:bookmarkStart w:id="0" w:name="_GoBack"/>
      <w:bookmarkEnd w:id="0"/>
    </w:p>
    <w:p w14:paraId="75C6195A" w14:textId="3D8D8A60" w:rsidR="00CC47E0" w:rsidRDefault="008E6B8C" w:rsidP="00CC47E0">
      <w:r>
        <w:t xml:space="preserve">Q1 </w:t>
      </w:r>
      <w:r w:rsidR="001A42F9">
        <w:t>–</w:t>
      </w:r>
      <w:r>
        <w:t xml:space="preserve"> </w:t>
      </w:r>
      <w:r w:rsidR="001A42F9">
        <w:t xml:space="preserve">Police Officers have a power to stop any Mechanically Propelled Vehicle on a road and </w:t>
      </w:r>
      <w:r w:rsidR="00F71EF3">
        <w:t>don’t need to have any suspicion or authorisation. The officer must be on duty and in full uniform to give the driver a clear direct to stop.</w:t>
      </w:r>
    </w:p>
    <w:p w14:paraId="5AA34024" w14:textId="468A7FFB" w:rsidR="00F71EF3" w:rsidRDefault="008071D7" w:rsidP="00CC47E0">
      <w:r>
        <w:t xml:space="preserve">Q2 </w:t>
      </w:r>
      <w:r w:rsidR="00257F44">
        <w:t>–</w:t>
      </w:r>
      <w:r>
        <w:t xml:space="preserve"> </w:t>
      </w:r>
      <w:r w:rsidR="00257F44">
        <w:t xml:space="preserve">Reasonably suspect that a person has been driving and committed a moving </w:t>
      </w:r>
      <w:r w:rsidR="00503F13">
        <w:t xml:space="preserve">traffic </w:t>
      </w:r>
      <w:r w:rsidR="00257F44">
        <w:t xml:space="preserve">offence. </w:t>
      </w:r>
    </w:p>
    <w:p w14:paraId="4A5CA257" w14:textId="0FB196CF" w:rsidR="00503F13" w:rsidRDefault="00503F13" w:rsidP="00CC47E0">
      <w:r>
        <w:t xml:space="preserve">Q3 </w:t>
      </w:r>
      <w:r w:rsidR="00F30823">
        <w:t>–</w:t>
      </w:r>
      <w:r>
        <w:t xml:space="preserve"> </w:t>
      </w:r>
      <w:r w:rsidR="00F30823">
        <w:t xml:space="preserve">S3 Road Traffic Act 1988 – A person </w:t>
      </w:r>
      <w:r w:rsidR="0042126A">
        <w:t>drives a mechanically propelled vehicle on a road or other public place without due care and attention</w:t>
      </w:r>
      <w:r w:rsidR="009D1D18">
        <w:t xml:space="preserve"> or without reasonable consideration for other users</w:t>
      </w:r>
      <w:r w:rsidR="00DD29CC">
        <w:t xml:space="preserve"> </w:t>
      </w:r>
      <w:r w:rsidR="009D1D18">
        <w:t>is guilty of an offence.</w:t>
      </w:r>
    </w:p>
    <w:p w14:paraId="6EB126F6" w14:textId="7CCCEFB4" w:rsidR="009D1D18" w:rsidRDefault="009D1D18" w:rsidP="00CC47E0">
      <w:r>
        <w:t xml:space="preserve">Q4 </w:t>
      </w:r>
      <w:r w:rsidR="00B93448">
        <w:t>–</w:t>
      </w:r>
      <w:r>
        <w:t xml:space="preserve"> </w:t>
      </w:r>
      <w:r w:rsidR="00B93448">
        <w:t xml:space="preserve">Defences can include Automatism actions such as sneezing. Sudden illness resulting in unconsciousness. Under duress </w:t>
      </w:r>
      <w:r w:rsidR="00A23930">
        <w:t>e.g.</w:t>
      </w:r>
      <w:r w:rsidR="00B93448">
        <w:t xml:space="preserve"> threats etc. </w:t>
      </w:r>
      <w:r w:rsidR="004B78A3">
        <w:t>Mechanical defects that were not known prior. Assisting in the arrest and apprehension of offenders &amp; motoring events that are authorised</w:t>
      </w:r>
      <w:r w:rsidR="008F354E">
        <w:t>.</w:t>
      </w:r>
    </w:p>
    <w:p w14:paraId="21F45A8A" w14:textId="1BD7760F" w:rsidR="004B78A3" w:rsidRDefault="004B78A3" w:rsidP="00CC47E0">
      <w:r>
        <w:t xml:space="preserve">Q5 </w:t>
      </w:r>
      <w:r w:rsidR="00785B03">
        <w:t>–</w:t>
      </w:r>
      <w:r>
        <w:t xml:space="preserve"> </w:t>
      </w:r>
      <w:r w:rsidR="008F354E">
        <w:t>A</w:t>
      </w:r>
      <w:r w:rsidR="00785B03">
        <w:t xml:space="preserve"> constable may seize </w:t>
      </w:r>
      <w:r w:rsidR="0028532B">
        <w:t>a</w:t>
      </w:r>
      <w:r w:rsidR="00785B03">
        <w:t xml:space="preserve"> </w:t>
      </w:r>
      <w:r w:rsidR="00951B73">
        <w:t>vehicle</w:t>
      </w:r>
      <w:r w:rsidR="0035642E">
        <w:t>, remove the vehicle and enter any</w:t>
      </w:r>
      <w:r w:rsidR="00951B73">
        <w:t xml:space="preserve"> premises other than a private dwelling where he has reasonable grounds for believing the vehicle to be</w:t>
      </w:r>
      <w:r w:rsidR="00656763">
        <w:t xml:space="preserve"> located</w:t>
      </w:r>
      <w:r w:rsidR="00951B73">
        <w:t xml:space="preserve">. </w:t>
      </w:r>
    </w:p>
    <w:p w14:paraId="7C03D5AB" w14:textId="52AF4C00" w:rsidR="0028532B" w:rsidRDefault="0028532B" w:rsidP="00CC47E0">
      <w:r>
        <w:t>Q6 – Owing to the presence of a mechanically propelled vehicle on a road or other public place</w:t>
      </w:r>
      <w:r w:rsidR="009F598B">
        <w:t xml:space="preserve">, an accident occurs whereby personal injury is caused to a person other than the driver of that MPV or damage is caused </w:t>
      </w:r>
      <w:r w:rsidR="00090A03">
        <w:t xml:space="preserve">to a </w:t>
      </w:r>
      <w:r w:rsidR="00F13763">
        <w:t>vehicle</w:t>
      </w:r>
      <w:r w:rsidR="00090A03">
        <w:t xml:space="preserve"> other than the MPV or trailer drawn by it or an animal other than one in or on the MPV or </w:t>
      </w:r>
      <w:r w:rsidR="00A156D5">
        <w:t>trailer drawn by it or any other property, constructed on, growing in, fixe</w:t>
      </w:r>
      <w:r w:rsidR="00E3058B">
        <w:t>d</w:t>
      </w:r>
      <w:r w:rsidR="00A156D5">
        <w:t xml:space="preserve"> to or forming part of the land which the road is </w:t>
      </w:r>
      <w:r w:rsidR="00F13763">
        <w:t>situated</w:t>
      </w:r>
      <w:r w:rsidR="00A156D5">
        <w:t xml:space="preserve"> or land adjacent to it. </w:t>
      </w:r>
    </w:p>
    <w:p w14:paraId="56588E6B" w14:textId="723777CD" w:rsidR="00F13763" w:rsidRDefault="00F13763" w:rsidP="00CC47E0">
      <w:r>
        <w:t>Q7 – Road– Any highway and any other road to which the public have access,</w:t>
      </w:r>
      <w:r w:rsidR="00B830D8">
        <w:t xml:space="preserve"> includes bridges over which a road </w:t>
      </w:r>
      <w:r w:rsidR="00351C52">
        <w:t>pass’</w:t>
      </w:r>
      <w:r w:rsidR="00B830D8">
        <w:t xml:space="preserve">. Public Place – any place the public has access to </w:t>
      </w:r>
      <w:r w:rsidR="006975D6">
        <w:t xml:space="preserve">whether on payment or otherwise. Mechanically Propelled Vehicle </w:t>
      </w:r>
      <w:r w:rsidR="00A1072E">
        <w:t>–</w:t>
      </w:r>
      <w:r w:rsidR="006975D6">
        <w:t xml:space="preserve"> </w:t>
      </w:r>
      <w:r w:rsidR="00715082">
        <w:t>A vehicle</w:t>
      </w:r>
      <w:r w:rsidR="00CF0995">
        <w:t xml:space="preserve"> constructed that can be propelled mechanically via Steam, Electric, Petrol, Diesel, Oil &amp; gas. Animal </w:t>
      </w:r>
      <w:r w:rsidR="001F720D">
        <w:t>–</w:t>
      </w:r>
      <w:r w:rsidR="00CF0995">
        <w:t xml:space="preserve"> </w:t>
      </w:r>
      <w:r w:rsidR="001F720D">
        <w:t xml:space="preserve">A working/economic animal, </w:t>
      </w:r>
      <w:r w:rsidR="00351C52">
        <w:t>i.e.</w:t>
      </w:r>
      <w:r w:rsidR="001F720D">
        <w:t xml:space="preserve"> </w:t>
      </w:r>
      <w:r w:rsidR="00804A1F">
        <w:t xml:space="preserve">Horse, ass, mule, cattle, sheep, goat, pigs &amp; dogs. </w:t>
      </w:r>
    </w:p>
    <w:p w14:paraId="54315CFB" w14:textId="21A20A7E" w:rsidR="00804A1F" w:rsidRDefault="00804A1F" w:rsidP="00CC47E0">
      <w:r>
        <w:t xml:space="preserve">Q8 </w:t>
      </w:r>
      <w:r w:rsidR="00B735E4">
        <w:t>–</w:t>
      </w:r>
      <w:r>
        <w:t xml:space="preserve"> </w:t>
      </w:r>
      <w:r w:rsidR="00B735E4">
        <w:t>When involved in a reportable RTC, the driver must stop and remain at the scene</w:t>
      </w:r>
      <w:r w:rsidR="00CB1F5E">
        <w:t xml:space="preserve"> to allow any persons with reasonable grounds to ask for</w:t>
      </w:r>
      <w:r w:rsidR="00D0699F">
        <w:t xml:space="preserve"> certain</w:t>
      </w:r>
      <w:r w:rsidR="00CB1F5E">
        <w:t xml:space="preserve"> details</w:t>
      </w:r>
      <w:r w:rsidR="00D36E3F">
        <w:t xml:space="preserve">. These details include name and address of those involved, </w:t>
      </w:r>
      <w:r w:rsidR="00351C52">
        <w:t>owners’</w:t>
      </w:r>
      <w:r w:rsidR="00D36E3F">
        <w:t xml:space="preserve"> names if </w:t>
      </w:r>
      <w:r w:rsidR="00784F8E">
        <w:t xml:space="preserve">they are </w:t>
      </w:r>
      <w:r w:rsidR="00D36E3F">
        <w:t>not present and address</w:t>
      </w:r>
      <w:r w:rsidR="00784F8E">
        <w:t xml:space="preserve"> of said owners</w:t>
      </w:r>
      <w:r w:rsidR="00D36E3F">
        <w:t>, vehicle registration or other ID number</w:t>
      </w:r>
      <w:r w:rsidR="000548AF">
        <w:t xml:space="preserve"> and insurance details if personal injury has occurred. The driver must report in person to a police officer or police station as soon as practicable within 24 hours. </w:t>
      </w:r>
      <w:r w:rsidR="0067533A">
        <w:t>Failure to do this is an offence</w:t>
      </w:r>
      <w:r w:rsidR="000767DA">
        <w:t>.</w:t>
      </w:r>
    </w:p>
    <w:p w14:paraId="2B6C46DC" w14:textId="18D36512" w:rsidR="00745A50" w:rsidRDefault="00745A50" w:rsidP="00CC47E0">
      <w:r>
        <w:t xml:space="preserve">Q9 – </w:t>
      </w:r>
      <w:r w:rsidR="0051067C">
        <w:t>A</w:t>
      </w:r>
      <w:r>
        <w:t xml:space="preserve"> constable may ent</w:t>
      </w:r>
      <w:r w:rsidR="002D618B">
        <w:t xml:space="preserve">er an premises in order to require a person believed to have been driving or attempting </w:t>
      </w:r>
      <w:r w:rsidR="00E556C0">
        <w:t xml:space="preserve">to drive or was in charge of a vehicle at the time of the accident, to give a preliminary test or arrest a person who has </w:t>
      </w:r>
      <w:r w:rsidR="00BC55AB">
        <w:t xml:space="preserve">tested positive on breath test or arrest a person who has failed to cooperate </w:t>
      </w:r>
      <w:r w:rsidR="003D1927">
        <w:t>to take one or more preliminary test and who the constable reasonably suspects has alcohol</w:t>
      </w:r>
      <w:r w:rsidR="0051067C">
        <w:t xml:space="preserve">/drugs in their body. </w:t>
      </w:r>
    </w:p>
    <w:p w14:paraId="23D5BD86" w14:textId="2D8D839B" w:rsidR="00842ED3" w:rsidRDefault="00842ED3" w:rsidP="00CC47E0">
      <w:r>
        <w:t xml:space="preserve">Q10 – A person who causes the death of another person </w:t>
      </w:r>
      <w:r w:rsidR="00E551A2">
        <w:t xml:space="preserve">by driving </w:t>
      </w:r>
      <w:r w:rsidR="00351C52">
        <w:t>an</w:t>
      </w:r>
      <w:r w:rsidR="00E551A2">
        <w:t xml:space="preserve"> MPV dangerously on a road or other public place. </w:t>
      </w:r>
    </w:p>
    <w:p w14:paraId="76AB6662" w14:textId="2F813FA3" w:rsidR="00E551A2" w:rsidRDefault="00E551A2" w:rsidP="00CC47E0">
      <w:r>
        <w:lastRenderedPageBreak/>
        <w:t xml:space="preserve">Q11- </w:t>
      </w:r>
      <w:r w:rsidR="000568A6">
        <w:t>Breath - 35</w:t>
      </w:r>
    </w:p>
    <w:p w14:paraId="781F6652" w14:textId="0D4CD47E" w:rsidR="00E551A2" w:rsidRDefault="00E551A2" w:rsidP="00CC47E0">
      <w:r>
        <w:t xml:space="preserve">Q12 </w:t>
      </w:r>
      <w:r w:rsidR="004C0B5C">
        <w:t>–</w:t>
      </w:r>
      <w:r>
        <w:t xml:space="preserve"> </w:t>
      </w:r>
      <w:r w:rsidR="004C0B5C">
        <w:t>Defence Solicitor – Role is to ensure that the suspect is aware of their rights and that the Police are also adhering to the law and proce</w:t>
      </w:r>
      <w:r w:rsidR="0067017C">
        <w:t>sses</w:t>
      </w:r>
      <w:r w:rsidR="00B96E05">
        <w:t xml:space="preserve">, such as leading the suspect or formulating opinions. </w:t>
      </w:r>
      <w:r w:rsidR="00E62E4F">
        <w:t>Appropriate adults if u18 – If the suspect is under 18, an appropriate adult can sit in to help explain the questions, or calm the suspect down</w:t>
      </w:r>
      <w:r w:rsidR="009013BB">
        <w:t xml:space="preserve">, a suspect interview cannot go ahead with u18s if no appropriate adult is present. </w:t>
      </w:r>
      <w:r w:rsidR="0063714B">
        <w:t>Other police officers – They could be listening to the interview outside</w:t>
      </w:r>
      <w:r w:rsidR="006B1159">
        <w:t xml:space="preserve"> the room via recorded video and sound, this is disclosed to the suspect and defence solicitor prior to the interview taking place. </w:t>
      </w:r>
    </w:p>
    <w:p w14:paraId="17867055" w14:textId="69388741" w:rsidR="00D426E9" w:rsidRDefault="006B1159" w:rsidP="00CC47E0">
      <w:r>
        <w:t xml:space="preserve">Q13 </w:t>
      </w:r>
      <w:r w:rsidR="00F128C3">
        <w:t>–</w:t>
      </w:r>
      <w:r>
        <w:t xml:space="preserve"> </w:t>
      </w:r>
      <w:r w:rsidR="00F128C3">
        <w:t xml:space="preserve">The national interviewing model is known as PEACE. </w:t>
      </w:r>
      <w:r w:rsidR="000A1D84">
        <w:br/>
        <w:t>P – Planning and preparation</w:t>
      </w:r>
      <w:r w:rsidR="00035C90">
        <w:t xml:space="preserve"> – Gather as much information as possible before commencing the interview. </w:t>
      </w:r>
      <w:r w:rsidR="00D426E9">
        <w:br/>
        <w:t>E – Engage and explain</w:t>
      </w:r>
      <w:r w:rsidR="00275E45">
        <w:t xml:space="preserve"> – Go through </w:t>
      </w:r>
      <w:r w:rsidR="00DD514F">
        <w:t xml:space="preserve">introductions and build rapport with </w:t>
      </w:r>
      <w:r w:rsidR="008573F2">
        <w:t>witness</w:t>
      </w:r>
      <w:r w:rsidR="00DD514F">
        <w:t xml:space="preserve">. </w:t>
      </w:r>
      <w:r w:rsidR="00D426E9">
        <w:br/>
        <w:t>A – Account clarification and challenge</w:t>
      </w:r>
      <w:r w:rsidR="00DD514F">
        <w:t xml:space="preserve"> – Listen to their story fully, recap and</w:t>
      </w:r>
      <w:r w:rsidR="00376D28">
        <w:t xml:space="preserve"> probe further once you have identified certain topics. </w:t>
      </w:r>
      <w:r w:rsidR="00D426E9">
        <w:br/>
        <w:t>C – Closure</w:t>
      </w:r>
      <w:r w:rsidR="00376D28">
        <w:t xml:space="preserve"> – Explain the next steps to the witness</w:t>
      </w:r>
      <w:r w:rsidR="00D426E9">
        <w:br/>
        <w:t xml:space="preserve">E – Evaluation </w:t>
      </w:r>
      <w:r w:rsidR="008573F2">
        <w:t xml:space="preserve">– Review all information relating to the investigation. </w:t>
      </w:r>
    </w:p>
    <w:p w14:paraId="50B0C323" w14:textId="521A334F" w:rsidR="00605212" w:rsidRDefault="00B17C07" w:rsidP="00CC47E0">
      <w:r>
        <w:t>Q14 – A p</w:t>
      </w:r>
      <w:r w:rsidR="00BE3E97">
        <w:t>erson continuously engages in behaviour to another person that is coer</w:t>
      </w:r>
      <w:r w:rsidR="00606D53">
        <w:t xml:space="preserve">cive and controlling and at the time both persons are personally connected. </w:t>
      </w:r>
      <w:r w:rsidR="00421AE6">
        <w:t xml:space="preserve">The behaviour has a serious effect on the person and the offender knows or should know that this behaviour will have a serious impact on the person. </w:t>
      </w:r>
    </w:p>
    <w:p w14:paraId="687D9678" w14:textId="36A01C09" w:rsidR="00605212" w:rsidRDefault="00605212" w:rsidP="00CC47E0">
      <w:r>
        <w:t xml:space="preserve">Q15 </w:t>
      </w:r>
      <w:r w:rsidR="00C2359A">
        <w:t>–</w:t>
      </w:r>
      <w:r>
        <w:t xml:space="preserve"> </w:t>
      </w:r>
      <w:r w:rsidR="00C2359A">
        <w:t xml:space="preserve">It aims to </w:t>
      </w:r>
      <w:r w:rsidR="00AD1DFC">
        <w:t xml:space="preserve">bring help and support to potential future victims of domestic abuse or violence. </w:t>
      </w:r>
      <w:r w:rsidR="009F3C27">
        <w:t xml:space="preserve">It also aims to prevent </w:t>
      </w:r>
      <w:r w:rsidR="00105D7E">
        <w:t xml:space="preserve">such behaviour from escalating into domestic abuse/violence. </w:t>
      </w:r>
    </w:p>
    <w:p w14:paraId="5FDA963C" w14:textId="18E32646" w:rsidR="00064652" w:rsidRDefault="00064652" w:rsidP="00CC47E0">
      <w:r>
        <w:t xml:space="preserve">Q16 </w:t>
      </w:r>
      <w:r w:rsidR="00A70A41">
        <w:t>–</w:t>
      </w:r>
      <w:r>
        <w:t xml:space="preserve"> </w:t>
      </w:r>
      <w:r w:rsidR="002A30C2">
        <w:t>Significant harm can include physical and psychological damage.</w:t>
      </w:r>
      <w:r w:rsidR="00D93982">
        <w:t xml:space="preserve"> Whenever involved with a child we</w:t>
      </w:r>
      <w:r w:rsidR="00787516">
        <w:t xml:space="preserve"> should always check on that </w:t>
      </w:r>
      <w:r w:rsidR="00DC0841">
        <w:t>child’s</w:t>
      </w:r>
      <w:r w:rsidR="00787516">
        <w:t xml:space="preserve"> safety, record the </w:t>
      </w:r>
      <w:r w:rsidR="00DC0841">
        <w:t>child’s</w:t>
      </w:r>
      <w:r w:rsidR="00787516">
        <w:t xml:space="preserve"> condition in our PNB and think </w:t>
      </w:r>
      <w:r w:rsidR="00105D7E">
        <w:t>what</w:t>
      </w:r>
      <w:r w:rsidR="00787516">
        <w:t xml:space="preserve"> </w:t>
      </w:r>
      <w:r w:rsidR="00DC0841">
        <w:t>safeguarding we can provide. This is where section 4</w:t>
      </w:r>
      <w:r w:rsidR="00294065">
        <w:t>6</w:t>
      </w:r>
      <w:r w:rsidR="00DC0841">
        <w:t xml:space="preserve"> allows police to remove the child to suitable accommodation </w:t>
      </w:r>
      <w:r w:rsidR="00133CE3">
        <w:t xml:space="preserve">and keep them there or ensure the </w:t>
      </w:r>
      <w:r w:rsidR="00877D6F">
        <w:t>child’s</w:t>
      </w:r>
      <w:r w:rsidR="00133CE3">
        <w:t xml:space="preserve"> removal from any hospital </w:t>
      </w:r>
      <w:r w:rsidR="00877D6F">
        <w:t xml:space="preserve">or other suitable place is prevented. </w:t>
      </w:r>
    </w:p>
    <w:p w14:paraId="53E4E2B7" w14:textId="73A8B0FC" w:rsidR="00877D6F" w:rsidRDefault="00877D6F" w:rsidP="00CC47E0">
      <w:r>
        <w:t xml:space="preserve">Q17 </w:t>
      </w:r>
      <w:r w:rsidR="007B5690">
        <w:t>–</w:t>
      </w:r>
      <w:r>
        <w:t xml:space="preserve"> </w:t>
      </w:r>
      <w:r w:rsidR="007B5690">
        <w:t xml:space="preserve">any person </w:t>
      </w:r>
      <w:r w:rsidR="006623C5">
        <w:t xml:space="preserve">16 or over, who has responsibility for a child under 16, assaults, </w:t>
      </w:r>
      <w:r w:rsidR="00C26B27">
        <w:t xml:space="preserve">neglects, abandons, or exposes the child in a way that will cause suffering or injury to that child. </w:t>
      </w:r>
    </w:p>
    <w:p w14:paraId="0FF2C934" w14:textId="0448C49D" w:rsidR="00C26B27" w:rsidRDefault="00C26B27" w:rsidP="00CC47E0">
      <w:r>
        <w:t xml:space="preserve">Q18 </w:t>
      </w:r>
      <w:r w:rsidR="00734D97">
        <w:t>–</w:t>
      </w:r>
      <w:r>
        <w:t xml:space="preserve"> </w:t>
      </w:r>
      <w:r w:rsidR="00734D97">
        <w:t>The model that should be used is know as the DASH Model (Domestic Abuse, Stalking, Harassment</w:t>
      </w:r>
      <w:r w:rsidR="008858D7">
        <w:t>). To first identity the risks we must first ascertain if the victim would like to go through with the DASH as it is voluntary</w:t>
      </w:r>
      <w:r w:rsidR="009301AF">
        <w:t>, if they give consent then we go through 29 questions of which the answers will let us know the risk level</w:t>
      </w:r>
      <w:r w:rsidR="00EE60C1">
        <w:t xml:space="preserve">. </w:t>
      </w:r>
      <w:r w:rsidR="006029B4">
        <w:t xml:space="preserve">It helps us identify dangers and serial offenders of domestic </w:t>
      </w:r>
      <w:r w:rsidR="00472A8C">
        <w:t xml:space="preserve">abuse and allow us to refer certain cases to </w:t>
      </w:r>
      <w:r w:rsidR="00DB1B92">
        <w:t xml:space="preserve">multi agency risk assessment conference which is a gather of different agencies that attempt to safeguard victims. </w:t>
      </w:r>
    </w:p>
    <w:p w14:paraId="76AB69A3" w14:textId="4A7A7F30" w:rsidR="0066315D" w:rsidRDefault="0066315D" w:rsidP="00CC47E0">
      <w:r>
        <w:t xml:space="preserve">Q19 – PPNs are </w:t>
      </w:r>
      <w:r w:rsidR="003F1D9E">
        <w:t xml:space="preserve">risk graded. Standard, Medium and High. A PPN must be completed in every Domestic abuse, stalking </w:t>
      </w:r>
      <w:r w:rsidR="002F26D9">
        <w:t xml:space="preserve">and harassment incident. </w:t>
      </w:r>
      <w:r w:rsidR="00F03648">
        <w:t xml:space="preserve">The 29 questions </w:t>
      </w:r>
      <w:r w:rsidR="00351C52">
        <w:t>must</w:t>
      </w:r>
      <w:r w:rsidR="00F03648">
        <w:t xml:space="preserve"> be asked and then can be referred to the relevant partner agencies if required. </w:t>
      </w:r>
    </w:p>
    <w:p w14:paraId="71AA6296" w14:textId="1055904D" w:rsidR="000F553A" w:rsidRDefault="000F553A" w:rsidP="00CC47E0">
      <w:r>
        <w:t xml:space="preserve">Q20 </w:t>
      </w:r>
      <w:r w:rsidR="005F5320">
        <w:t>–</w:t>
      </w:r>
      <w:r>
        <w:t xml:space="preserve"> </w:t>
      </w:r>
      <w:r w:rsidR="005F5320">
        <w:t xml:space="preserve">Allows the police to put </w:t>
      </w:r>
      <w:r w:rsidR="006C7E99">
        <w:t>emergency</w:t>
      </w:r>
      <w:r w:rsidR="005F5320">
        <w:t xml:space="preserve"> protection order for the victim in the aftermath of a domestic violence</w:t>
      </w:r>
      <w:r w:rsidR="00195EC6">
        <w:t xml:space="preserve"> case</w:t>
      </w:r>
      <w:r w:rsidR="006C7E99">
        <w:t xml:space="preserve">. A rank of superintendent or higher </w:t>
      </w:r>
      <w:r w:rsidR="00D37C0B">
        <w:t>must</w:t>
      </w:r>
      <w:r w:rsidR="0042173F">
        <w:t xml:space="preserve"> authorise a DVPN. The police </w:t>
      </w:r>
      <w:r w:rsidR="00D37C0B">
        <w:t>must</w:t>
      </w:r>
      <w:r w:rsidR="0042173F">
        <w:t xml:space="preserve"> have </w:t>
      </w:r>
      <w:r w:rsidR="00EC2F36">
        <w:t>believed</w:t>
      </w:r>
      <w:r w:rsidR="0042173F">
        <w:t xml:space="preserve"> that </w:t>
      </w:r>
      <w:r w:rsidR="00CC08D7">
        <w:t>the offender has been violent or threatened the victim</w:t>
      </w:r>
      <w:r w:rsidR="00C657B7">
        <w:t xml:space="preserve">. The DVPN must </w:t>
      </w:r>
      <w:r w:rsidR="008D1E8D">
        <w:t xml:space="preserve">show that the suspect/offender cannot molest a person who’s under a DVPN. </w:t>
      </w:r>
      <w:r w:rsidR="000705F1">
        <w:t>Where the victim and offender live at the same address, the offender will need to leave the addres</w:t>
      </w:r>
      <w:r w:rsidR="002F3CE1">
        <w:t xml:space="preserve">s and prevent them </w:t>
      </w:r>
      <w:r w:rsidR="002F3CE1">
        <w:lastRenderedPageBreak/>
        <w:t>from entering again. The officer in charge will then serve the DVPN to the offender in person and provide confirmation in writing</w:t>
      </w:r>
      <w:r w:rsidR="00235A1C">
        <w:t xml:space="preserve">. The </w:t>
      </w:r>
      <w:r w:rsidR="00D37C0B">
        <w:t>48-hour</w:t>
      </w:r>
      <w:r w:rsidR="00235A1C">
        <w:t xml:space="preserve"> time limit starts from the moment the officer provides the offender the DVPN confirmation. </w:t>
      </w:r>
    </w:p>
    <w:p w14:paraId="5C28FC7E" w14:textId="3F4B5209" w:rsidR="00202E62" w:rsidRDefault="00202E62" w:rsidP="00CC47E0">
      <w:r>
        <w:t xml:space="preserve">Q21 </w:t>
      </w:r>
      <w:r w:rsidR="00070E8D">
        <w:t>–</w:t>
      </w:r>
      <w:r>
        <w:t xml:space="preserve"> </w:t>
      </w:r>
      <w:r w:rsidR="00070E8D">
        <w:t xml:space="preserve">Sexual abuse </w:t>
      </w:r>
      <w:r w:rsidR="009B3BD1">
        <w:t xml:space="preserve">on a child under 18 years of age. Its where persons involved take </w:t>
      </w:r>
      <w:r w:rsidR="005B697F">
        <w:t>advantage</w:t>
      </w:r>
      <w:r w:rsidR="009B3BD1">
        <w:t xml:space="preserve"> of the </w:t>
      </w:r>
      <w:r w:rsidR="00D37C0B">
        <w:t>power</w:t>
      </w:r>
      <w:r w:rsidR="00BC1329">
        <w:t xml:space="preserve"> &amp; position,</w:t>
      </w:r>
      <w:r w:rsidR="009275F0">
        <w:t xml:space="preserve"> </w:t>
      </w:r>
      <w:r w:rsidR="009B3BD1">
        <w:t>they have over a child to coerce</w:t>
      </w:r>
      <w:r w:rsidR="00D50716">
        <w:t xml:space="preserve"> and manipulate</w:t>
      </w:r>
      <w:r w:rsidR="009E5A3E">
        <w:t xml:space="preserve"> them into sexual activity, normally in exchange for something the victim needs or the financial </w:t>
      </w:r>
      <w:r w:rsidR="00AE6B7E">
        <w:t xml:space="preserve">increase the perpetrator gains. Even if consent is gained from the victim, it can still be exploitation. </w:t>
      </w:r>
    </w:p>
    <w:p w14:paraId="3E883CAE" w14:textId="49B32CB4" w:rsidR="005B697F" w:rsidRDefault="005B697F" w:rsidP="00CC47E0">
      <w:r>
        <w:t xml:space="preserve">Q22 </w:t>
      </w:r>
      <w:r w:rsidR="00A73E30">
        <w:t>–</w:t>
      </w:r>
      <w:r>
        <w:t xml:space="preserve"> </w:t>
      </w:r>
      <w:r w:rsidR="00A73E30">
        <w:t xml:space="preserve">A person commits rape if he intentionally penetrates the vagina, anus or mouth </w:t>
      </w:r>
      <w:r w:rsidR="00E9679D">
        <w:t xml:space="preserve">of another with his penis without consent of the person and that the person doesn’t reasonably believe the other consents to it. </w:t>
      </w:r>
    </w:p>
    <w:p w14:paraId="79C6CF9A" w14:textId="39A32FF1" w:rsidR="00505E9F" w:rsidRDefault="00505E9F" w:rsidP="00CC47E0">
      <w:r>
        <w:t xml:space="preserve">Q23 </w:t>
      </w:r>
      <w:r w:rsidR="004937D9">
        <w:t>–</w:t>
      </w:r>
      <w:r>
        <w:t xml:space="preserve"> </w:t>
      </w:r>
      <w:r w:rsidR="00CC2208">
        <w:t>I</w:t>
      </w:r>
      <w:r w:rsidR="004937D9">
        <w:t xml:space="preserve">f proved that the </w:t>
      </w:r>
      <w:r w:rsidR="00F046B9">
        <w:t xml:space="preserve">defendant did the assault and they knew </w:t>
      </w:r>
      <w:r w:rsidR="00F940CC">
        <w:t>any of the evidential presumptions existed</w:t>
      </w:r>
      <w:r w:rsidR="008F0216">
        <w:t xml:space="preserve"> then the court will presume that the victim didn’t consent. The circumstances are use of fear or violence, </w:t>
      </w:r>
      <w:r w:rsidR="00D30899">
        <w:t xml:space="preserve">unconsciousness, substances not administered by the victim that result in </w:t>
      </w:r>
      <w:r w:rsidR="00FC48C6">
        <w:t xml:space="preserve">them not being aware of the situation and others </w:t>
      </w:r>
      <w:r w:rsidR="00A23930">
        <w:t xml:space="preserve">which I cannot recall. </w:t>
      </w:r>
    </w:p>
    <w:p w14:paraId="4D2E79E5" w14:textId="097FB13E" w:rsidR="00FC48C6" w:rsidRDefault="00FC48C6" w:rsidP="00CC47E0">
      <w:r>
        <w:t xml:space="preserve">Q24 </w:t>
      </w:r>
      <w:r w:rsidR="003B5C30">
        <w:t>–</w:t>
      </w:r>
      <w:r>
        <w:t xml:space="preserve"> </w:t>
      </w:r>
      <w:r w:rsidR="00A23930">
        <w:t>A</w:t>
      </w:r>
      <w:r w:rsidR="000A065E">
        <w:t xml:space="preserve"> constable may enter and search any premises occupied or controlled by a person under arrest for indictable offence if the officer has reasonable grounds f</w:t>
      </w:r>
      <w:r w:rsidR="00591D73">
        <w:t xml:space="preserve">or </w:t>
      </w:r>
      <w:r w:rsidR="007966EE">
        <w:t>suspecting</w:t>
      </w:r>
      <w:r w:rsidR="00591D73">
        <w:t xml:space="preserve"> that there is evidence relating to the offence or any other indictable offence</w:t>
      </w:r>
      <w:r w:rsidR="007966EE">
        <w:t xml:space="preserve"> which is similar or linked to that offence. </w:t>
      </w:r>
    </w:p>
    <w:p w14:paraId="26BE1EE4" w14:textId="69EA3763" w:rsidR="009258B2" w:rsidRDefault="009258B2" w:rsidP="00CC47E0">
      <w:r>
        <w:t xml:space="preserve">Q25 </w:t>
      </w:r>
      <w:r w:rsidR="00155E90">
        <w:t>–</w:t>
      </w:r>
      <w:r>
        <w:t xml:space="preserve"> </w:t>
      </w:r>
      <w:r w:rsidR="00155E90">
        <w:t xml:space="preserve">S19 PACE – A constable </w:t>
      </w:r>
      <w:r w:rsidR="002E3972">
        <w:t xml:space="preserve">who is lawfully on any premises may seize anything which they have reasonable grounds for believing is evidence </w:t>
      </w:r>
      <w:r w:rsidR="00D0360A">
        <w:t>of an offence and is necessary to prevent it being concealed, lost, altered, damaged or destroyed</w:t>
      </w:r>
      <w:r w:rsidR="00D65D70">
        <w:t xml:space="preserve"> (CLADD)</w:t>
      </w:r>
      <w:r w:rsidR="00D0360A">
        <w:t>.</w:t>
      </w:r>
    </w:p>
    <w:sectPr w:rsidR="009258B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25B3182" w14:textId="77777777" w:rsidR="00D84450" w:rsidRDefault="00D84450" w:rsidP="005B2850">
      <w:pPr>
        <w:spacing w:after="0" w:line="240" w:lineRule="auto"/>
      </w:pPr>
      <w:r>
        <w:separator/>
      </w:r>
    </w:p>
  </w:endnote>
  <w:endnote w:type="continuationSeparator" w:id="0">
    <w:p w14:paraId="19E8A941" w14:textId="77777777" w:rsidR="00D84450" w:rsidRDefault="00D84450" w:rsidP="005B285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13A946B" w14:textId="77777777" w:rsidR="00D84450" w:rsidRDefault="00D84450" w:rsidP="005B2850">
      <w:pPr>
        <w:spacing w:after="0" w:line="240" w:lineRule="auto"/>
      </w:pPr>
      <w:r>
        <w:separator/>
      </w:r>
    </w:p>
  </w:footnote>
  <w:footnote w:type="continuationSeparator" w:id="0">
    <w:p w14:paraId="5196B8BA" w14:textId="77777777" w:rsidR="00D84450" w:rsidRDefault="00D84450" w:rsidP="005B285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3367845"/>
    <w:multiLevelType w:val="hybridMultilevel"/>
    <w:tmpl w:val="8B3AA382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47E0"/>
    <w:rsid w:val="00035C90"/>
    <w:rsid w:val="000548AF"/>
    <w:rsid w:val="000568A6"/>
    <w:rsid w:val="00064652"/>
    <w:rsid w:val="000705F1"/>
    <w:rsid w:val="00070E8D"/>
    <w:rsid w:val="000767DA"/>
    <w:rsid w:val="00090A03"/>
    <w:rsid w:val="000A065E"/>
    <w:rsid w:val="000A1D84"/>
    <w:rsid w:val="000D1929"/>
    <w:rsid w:val="000F553A"/>
    <w:rsid w:val="00105D7E"/>
    <w:rsid w:val="00133CE3"/>
    <w:rsid w:val="00155E90"/>
    <w:rsid w:val="00195EC6"/>
    <w:rsid w:val="001A42F9"/>
    <w:rsid w:val="001F720D"/>
    <w:rsid w:val="00202E62"/>
    <w:rsid w:val="00235A1C"/>
    <w:rsid w:val="00257F44"/>
    <w:rsid w:val="00275E45"/>
    <w:rsid w:val="0028532B"/>
    <w:rsid w:val="00294065"/>
    <w:rsid w:val="002A30C2"/>
    <w:rsid w:val="002D618B"/>
    <w:rsid w:val="002E3972"/>
    <w:rsid w:val="002F26D9"/>
    <w:rsid w:val="002F3CE1"/>
    <w:rsid w:val="00351C52"/>
    <w:rsid w:val="0035642E"/>
    <w:rsid w:val="00376D28"/>
    <w:rsid w:val="003B5C30"/>
    <w:rsid w:val="003D1927"/>
    <w:rsid w:val="003F1D9E"/>
    <w:rsid w:val="0042126A"/>
    <w:rsid w:val="0042173F"/>
    <w:rsid w:val="00421AE6"/>
    <w:rsid w:val="00447456"/>
    <w:rsid w:val="00472A8C"/>
    <w:rsid w:val="004937D9"/>
    <w:rsid w:val="004B78A3"/>
    <w:rsid w:val="004C0B5C"/>
    <w:rsid w:val="00503F13"/>
    <w:rsid w:val="00505E9F"/>
    <w:rsid w:val="0051067C"/>
    <w:rsid w:val="005529E7"/>
    <w:rsid w:val="00591D73"/>
    <w:rsid w:val="005B2850"/>
    <w:rsid w:val="005B697F"/>
    <w:rsid w:val="005F5320"/>
    <w:rsid w:val="006029B4"/>
    <w:rsid w:val="00605212"/>
    <w:rsid w:val="00606D53"/>
    <w:rsid w:val="0063714B"/>
    <w:rsid w:val="00656763"/>
    <w:rsid w:val="006623C5"/>
    <w:rsid w:val="0066315D"/>
    <w:rsid w:val="0067017C"/>
    <w:rsid w:val="0067533A"/>
    <w:rsid w:val="006975D6"/>
    <w:rsid w:val="006A32D9"/>
    <w:rsid w:val="006B1159"/>
    <w:rsid w:val="006C7E99"/>
    <w:rsid w:val="00715082"/>
    <w:rsid w:val="00723F11"/>
    <w:rsid w:val="00734D97"/>
    <w:rsid w:val="00745A50"/>
    <w:rsid w:val="00753556"/>
    <w:rsid w:val="00784F8E"/>
    <w:rsid w:val="00785B03"/>
    <w:rsid w:val="00787516"/>
    <w:rsid w:val="007966EE"/>
    <w:rsid w:val="007B5690"/>
    <w:rsid w:val="00804A1F"/>
    <w:rsid w:val="008071D7"/>
    <w:rsid w:val="00842ED3"/>
    <w:rsid w:val="008573F2"/>
    <w:rsid w:val="00877D6F"/>
    <w:rsid w:val="008858D7"/>
    <w:rsid w:val="008D1E8D"/>
    <w:rsid w:val="008E6B8C"/>
    <w:rsid w:val="008F0216"/>
    <w:rsid w:val="008F354E"/>
    <w:rsid w:val="009013BB"/>
    <w:rsid w:val="009258B2"/>
    <w:rsid w:val="009275F0"/>
    <w:rsid w:val="009301AF"/>
    <w:rsid w:val="00951B73"/>
    <w:rsid w:val="009B3BD1"/>
    <w:rsid w:val="009D1D18"/>
    <w:rsid w:val="009E5A3E"/>
    <w:rsid w:val="009F3C27"/>
    <w:rsid w:val="009F598B"/>
    <w:rsid w:val="00A1072E"/>
    <w:rsid w:val="00A156D5"/>
    <w:rsid w:val="00A23930"/>
    <w:rsid w:val="00A70A41"/>
    <w:rsid w:val="00A73E30"/>
    <w:rsid w:val="00AD1DFC"/>
    <w:rsid w:val="00AE6B7E"/>
    <w:rsid w:val="00B17C07"/>
    <w:rsid w:val="00B735E4"/>
    <w:rsid w:val="00B830D8"/>
    <w:rsid w:val="00B93448"/>
    <w:rsid w:val="00B96E05"/>
    <w:rsid w:val="00BC1329"/>
    <w:rsid w:val="00BC55AB"/>
    <w:rsid w:val="00BE3E97"/>
    <w:rsid w:val="00C2359A"/>
    <w:rsid w:val="00C26B27"/>
    <w:rsid w:val="00C657B7"/>
    <w:rsid w:val="00CB1F5E"/>
    <w:rsid w:val="00CC08D7"/>
    <w:rsid w:val="00CC2208"/>
    <w:rsid w:val="00CC47E0"/>
    <w:rsid w:val="00CF0995"/>
    <w:rsid w:val="00D0360A"/>
    <w:rsid w:val="00D0699F"/>
    <w:rsid w:val="00D30899"/>
    <w:rsid w:val="00D36E3F"/>
    <w:rsid w:val="00D37C0B"/>
    <w:rsid w:val="00D426E9"/>
    <w:rsid w:val="00D462A9"/>
    <w:rsid w:val="00D50716"/>
    <w:rsid w:val="00D65D70"/>
    <w:rsid w:val="00D84450"/>
    <w:rsid w:val="00D93982"/>
    <w:rsid w:val="00DB1B92"/>
    <w:rsid w:val="00DC0841"/>
    <w:rsid w:val="00DD29CC"/>
    <w:rsid w:val="00DD514F"/>
    <w:rsid w:val="00E3058B"/>
    <w:rsid w:val="00E551A2"/>
    <w:rsid w:val="00E556C0"/>
    <w:rsid w:val="00E62E4F"/>
    <w:rsid w:val="00E77817"/>
    <w:rsid w:val="00E9679D"/>
    <w:rsid w:val="00EC2F36"/>
    <w:rsid w:val="00EE60C1"/>
    <w:rsid w:val="00F03648"/>
    <w:rsid w:val="00F046B9"/>
    <w:rsid w:val="00F128C3"/>
    <w:rsid w:val="00F13763"/>
    <w:rsid w:val="00F230B9"/>
    <w:rsid w:val="00F30823"/>
    <w:rsid w:val="00F71EF3"/>
    <w:rsid w:val="00F940CC"/>
    <w:rsid w:val="00FC48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E965271"/>
  <w15:chartTrackingRefBased/>
  <w15:docId w15:val="{B0A39A1F-33EE-49D0-AD96-B3E590F767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C47E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9A7D70EE04BD84C8A1723A89B279A83" ma:contentTypeVersion="4" ma:contentTypeDescription="Create a new document." ma:contentTypeScope="" ma:versionID="afccd8b569f39e7e00a2314e4904ef7d">
  <xsd:schema xmlns:xsd="http://www.w3.org/2001/XMLSchema" xmlns:xs="http://www.w3.org/2001/XMLSchema" xmlns:p="http://schemas.microsoft.com/office/2006/metadata/properties" xmlns:ns3="f9dd6bd1-dff7-48c4-b272-387be775c48c" targetNamespace="http://schemas.microsoft.com/office/2006/metadata/properties" ma:root="true" ma:fieldsID="b322e215473add0e24847a2f55e520b1" ns3:_="">
    <xsd:import namespace="f9dd6bd1-dff7-48c4-b272-387be775c48c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dd6bd1-dff7-48c4-b272-387be775c48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45F77F5-720B-4F73-8CF4-D0E46267702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dd6bd1-dff7-48c4-b272-387be775c48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F4F8844-C88D-4E02-99BB-120749DEBF7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7E0E339-CAD2-43E3-8CBC-1A12CF1EED5F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132</TotalTime>
  <Pages>3</Pages>
  <Words>1236</Words>
  <Characters>7050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Gwent Police</Company>
  <LinksUpToDate>false</LinksUpToDate>
  <CharactersWithSpaces>8270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Welsby, Daniel</dc:creator>
  <cp:keywords/>
  <dc:description/>
  <cp:lastModifiedBy>Welsby, Daniel</cp:lastModifiedBy>
  <cp:revision>145</cp:revision>
  <dcterms:created xsi:type="dcterms:W3CDTF">2021-11-29T12:29:00Z</dcterms:created>
  <dcterms:modified xsi:type="dcterms:W3CDTF">2021-11-29T14:51:00Z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2021-11-29T12:29:08Z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ff5241d8-6274-4d51-b123-bbe89a92ef80</vt:lpwstr>
  </property>
  <property fmtid="{D5CDD505-2E9C-101B-9397-08002B2CF9AE}" pid="8" name="MSIP_Label_f2acd28b-79a3-4a0f-b0ff-4b75658b1549_ContentBits">
    <vt:lpwstr>0</vt:lpwstr>
  </property>
  <property fmtid="{D5CDD505-2E9C-101B-9397-08002B2CF9AE}" pid="9" name="ContentTypeId">
    <vt:lpwstr>0x010100E9A7D70EE04BD84C8A1723A89B279A83</vt:lpwstr>
  </property>
</Properties>
</file>